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7872" w14:textId="77777777" w:rsidR="00AA70D2" w:rsidRPr="00AA70D2" w:rsidRDefault="00AA70D2" w:rsidP="00AA70D2">
      <w:pPr>
        <w:shd w:val="clear" w:color="auto" w:fill="FFFFFF"/>
        <w:jc w:val="right"/>
        <w:outlineLvl w:val="1"/>
        <w:rPr>
          <w:rFonts w:ascii="Arial" w:hAnsi="Arial" w:cs="Arial"/>
          <w:b/>
          <w:bCs/>
          <w:i/>
          <w:iCs/>
          <w:sz w:val="36"/>
          <w:szCs w:val="36"/>
          <w:u w:val="single"/>
          <w:lang w:val="en-US"/>
        </w:rPr>
      </w:pPr>
      <w:r w:rsidRPr="00AA70D2">
        <w:rPr>
          <w:rFonts w:ascii="Arial" w:hAnsi="Arial" w:cs="Arial"/>
          <w:b/>
          <w:bCs/>
          <w:i/>
          <w:iCs/>
          <w:sz w:val="36"/>
          <w:szCs w:val="36"/>
          <w:u w:val="single"/>
          <w:lang w:val="en-US"/>
        </w:rPr>
        <w:t>Review Article</w:t>
      </w:r>
    </w:p>
    <w:p w14:paraId="05051BCF" w14:textId="50ECB237" w:rsidR="00E115E1" w:rsidRPr="002F2343" w:rsidRDefault="006C3519" w:rsidP="002F2343">
      <w:pPr>
        <w:shd w:val="clear" w:color="auto" w:fill="FFFFFF"/>
        <w:jc w:val="right"/>
        <w:outlineLvl w:val="1"/>
        <w:rPr>
          <w:rFonts w:ascii="Arial" w:hAnsi="Arial" w:cs="Arial"/>
          <w:b/>
          <w:bCs/>
          <w:sz w:val="36"/>
          <w:szCs w:val="36"/>
          <w:lang w:eastAsia="en-IN" w:bidi="hi-IN"/>
        </w:rPr>
      </w:pPr>
      <w:r w:rsidRPr="002F2343">
        <w:rPr>
          <w:rFonts w:ascii="Arial" w:hAnsi="Arial" w:cs="Arial"/>
          <w:b/>
          <w:bCs/>
          <w:sz w:val="36"/>
          <w:szCs w:val="36"/>
        </w:rPr>
        <w:t>THE IMPACT OF MICROPLASTICS ON AQUATIC ECOSYSTEMS AND THEIR IMPLICATIONS FOR HUMAN HEALTH</w:t>
      </w:r>
      <w:r w:rsidR="00E04EC3" w:rsidRPr="002F2343">
        <w:rPr>
          <w:rFonts w:ascii="Arial" w:hAnsi="Arial" w:cs="Arial"/>
          <w:sz w:val="36"/>
          <w:szCs w:val="36"/>
        </w:rPr>
        <w:t xml:space="preserve">: </w:t>
      </w:r>
      <w:r w:rsidR="00E04EC3" w:rsidRPr="002F2343">
        <w:rPr>
          <w:rFonts w:ascii="Arial" w:hAnsi="Arial" w:cs="Arial"/>
          <w:b/>
          <w:bCs/>
          <w:sz w:val="36"/>
          <w:szCs w:val="36"/>
        </w:rPr>
        <w:t>A REVIEW</w:t>
      </w:r>
    </w:p>
    <w:p w14:paraId="3578588C" w14:textId="77777777" w:rsidR="002F2343" w:rsidRPr="002F2343" w:rsidRDefault="002F2343" w:rsidP="00236BF5">
      <w:pPr>
        <w:jc w:val="center"/>
        <w:rPr>
          <w:rFonts w:ascii="Arial" w:hAnsi="Arial" w:cs="Arial"/>
          <w:i/>
          <w:iCs/>
          <w:sz w:val="20"/>
          <w:szCs w:val="20"/>
        </w:rPr>
      </w:pPr>
    </w:p>
    <w:p w14:paraId="6C148E90" w14:textId="77777777" w:rsidR="002F2343" w:rsidRPr="002F2343" w:rsidRDefault="002F2343" w:rsidP="002F2343">
      <w:pPr>
        <w:jc w:val="right"/>
        <w:rPr>
          <w:rFonts w:ascii="Arial" w:hAnsi="Arial" w:cs="Arial"/>
          <w:sz w:val="20"/>
          <w:szCs w:val="20"/>
        </w:rPr>
      </w:pPr>
      <w:bookmarkStart w:id="0" w:name="_GoBack"/>
      <w:bookmarkEnd w:id="0"/>
    </w:p>
    <w:p w14:paraId="0FAE093A" w14:textId="77777777" w:rsidR="002F2343" w:rsidRPr="002F2343" w:rsidRDefault="002F2343" w:rsidP="002F2343">
      <w:pPr>
        <w:jc w:val="right"/>
        <w:rPr>
          <w:rFonts w:ascii="Arial" w:hAnsi="Arial" w:cs="Arial"/>
          <w:sz w:val="20"/>
          <w:szCs w:val="20"/>
        </w:rPr>
      </w:pPr>
    </w:p>
    <w:p w14:paraId="71A894EC" w14:textId="77777777" w:rsidR="002F2343" w:rsidRDefault="002F2343" w:rsidP="002F234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bCs/>
          <w:sz w:val="20"/>
          <w:szCs w:val="20"/>
        </w:rPr>
      </w:pPr>
      <w:r w:rsidRPr="002F2343">
        <w:rPr>
          <w:rFonts w:ascii="Arial" w:hAnsi="Arial" w:cs="Arial"/>
          <w:b/>
          <w:bCs/>
          <w:sz w:val="22"/>
          <w:szCs w:val="22"/>
        </w:rPr>
        <w:t>ABSTRACT</w:t>
      </w:r>
    </w:p>
    <w:p w14:paraId="543B0D2A" w14:textId="2751369B" w:rsidR="009451C5" w:rsidRPr="002F2343" w:rsidRDefault="009C5592" w:rsidP="002F234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lang w:val="en-US"/>
        </w:rPr>
      </w:pPr>
      <w:r w:rsidRPr="002F2343">
        <w:rPr>
          <w:rFonts w:ascii="Arial" w:hAnsi="Arial" w:cs="Arial"/>
          <w:sz w:val="20"/>
          <w:szCs w:val="20"/>
          <w:lang w:val="en-US"/>
        </w:rPr>
        <w:t>Microplastics (MPs) are pollutants that are smaller than 5 mm in size</w:t>
      </w:r>
      <w:r w:rsidR="0003754F" w:rsidRPr="002F2343">
        <w:rPr>
          <w:rFonts w:ascii="Arial" w:hAnsi="Arial" w:cs="Arial"/>
          <w:sz w:val="20"/>
          <w:szCs w:val="20"/>
          <w:lang w:val="en-US"/>
        </w:rPr>
        <w:t>. Microplastics, derived primarily and secondarily from plastics have negative impact on aquatic biodiversity, food chain and human health.</w:t>
      </w:r>
      <w:r w:rsidR="000A70CA" w:rsidRPr="002F2343">
        <w:rPr>
          <w:rFonts w:ascii="Arial" w:hAnsi="Arial" w:cs="Arial"/>
          <w:sz w:val="20"/>
          <w:szCs w:val="20"/>
          <w:lang w:val="en-US"/>
        </w:rPr>
        <w:t xml:space="preserve"> </w:t>
      </w:r>
      <w:r w:rsidR="0003754F" w:rsidRPr="002F2343">
        <w:rPr>
          <w:rFonts w:ascii="Arial" w:hAnsi="Arial" w:cs="Arial"/>
          <w:sz w:val="20"/>
          <w:szCs w:val="20"/>
          <w:lang w:val="en-US"/>
        </w:rPr>
        <w:t xml:space="preserve">This review paper </w:t>
      </w:r>
      <w:r w:rsidR="000A70CA" w:rsidRPr="002F2343">
        <w:rPr>
          <w:rFonts w:ascii="Arial" w:hAnsi="Arial" w:cs="Arial"/>
          <w:sz w:val="20"/>
          <w:szCs w:val="20"/>
          <w:lang w:val="en-US"/>
        </w:rPr>
        <w:t>highlights the physical and chemical properties, classification, environmental interactions and fate of microplastics in the environment.</w:t>
      </w:r>
      <w:r w:rsidR="007B6CBC" w:rsidRPr="002F2343">
        <w:rPr>
          <w:rFonts w:ascii="Arial" w:hAnsi="Arial" w:cs="Arial"/>
          <w:sz w:val="20"/>
          <w:szCs w:val="20"/>
          <w:lang w:val="en-US"/>
        </w:rPr>
        <w:t xml:space="preserve"> </w:t>
      </w:r>
      <w:r w:rsidR="000A70CA" w:rsidRPr="002F2343">
        <w:rPr>
          <w:rFonts w:ascii="Arial" w:hAnsi="Arial" w:cs="Arial"/>
          <w:sz w:val="20"/>
          <w:szCs w:val="20"/>
          <w:lang w:val="en-US"/>
        </w:rPr>
        <w:t>It also reviews</w:t>
      </w:r>
      <w:r w:rsidR="001913E0" w:rsidRPr="002F2343">
        <w:rPr>
          <w:rFonts w:ascii="Arial" w:hAnsi="Arial" w:cs="Arial"/>
          <w:sz w:val="20"/>
          <w:szCs w:val="20"/>
          <w:lang w:val="en-US"/>
        </w:rPr>
        <w:t xml:space="preserve"> how MPs act as vectors for various pollutants</w:t>
      </w:r>
      <w:r w:rsidR="007B6CBC" w:rsidRPr="002F2343">
        <w:rPr>
          <w:rFonts w:ascii="Arial" w:hAnsi="Arial" w:cs="Arial"/>
          <w:sz w:val="20"/>
          <w:szCs w:val="20"/>
          <w:lang w:val="en-US"/>
        </w:rPr>
        <w:t>,</w:t>
      </w:r>
      <w:r w:rsidR="001913E0" w:rsidRPr="002F2343">
        <w:rPr>
          <w:rFonts w:ascii="Arial" w:hAnsi="Arial" w:cs="Arial"/>
          <w:sz w:val="20"/>
          <w:szCs w:val="20"/>
          <w:lang w:val="en-US"/>
        </w:rPr>
        <w:t xml:space="preserve"> </w:t>
      </w:r>
      <w:r w:rsidR="000322A7" w:rsidRPr="002F2343">
        <w:rPr>
          <w:rFonts w:ascii="Arial" w:hAnsi="Arial" w:cs="Arial"/>
          <w:sz w:val="20"/>
          <w:szCs w:val="20"/>
          <w:lang w:val="en-US"/>
        </w:rPr>
        <w:t>such as heavy metals and persistent organic pollutants (POPs),</w:t>
      </w:r>
      <w:r w:rsidR="007B6CBC" w:rsidRPr="002F2343">
        <w:rPr>
          <w:rFonts w:ascii="Arial" w:hAnsi="Arial" w:cs="Arial"/>
          <w:sz w:val="20"/>
          <w:szCs w:val="20"/>
          <w:lang w:val="en-US"/>
        </w:rPr>
        <w:t xml:space="preserve"> their </w:t>
      </w:r>
      <w:r w:rsidR="000322A7" w:rsidRPr="002F2343">
        <w:rPr>
          <w:rFonts w:ascii="Arial" w:hAnsi="Arial" w:cs="Arial"/>
          <w:sz w:val="20"/>
          <w:szCs w:val="20"/>
          <w:lang w:val="en-US"/>
        </w:rPr>
        <w:t>ingestion and bioaccu</w:t>
      </w:r>
      <w:r w:rsidR="007B6CBC" w:rsidRPr="002F2343">
        <w:rPr>
          <w:rFonts w:ascii="Arial" w:hAnsi="Arial" w:cs="Arial"/>
          <w:sz w:val="20"/>
          <w:szCs w:val="20"/>
          <w:lang w:val="en-US"/>
        </w:rPr>
        <w:t>mulation and their associated negative effects.</w:t>
      </w:r>
      <w:r w:rsidR="00FC4546" w:rsidRPr="002F2343">
        <w:rPr>
          <w:rFonts w:ascii="Arial" w:hAnsi="Arial" w:cs="Arial"/>
          <w:sz w:val="20"/>
          <w:szCs w:val="20"/>
          <w:lang w:val="en-US"/>
        </w:rPr>
        <w:t xml:space="preserve"> </w:t>
      </w:r>
      <w:r w:rsidR="00B43F54" w:rsidRPr="002F2343">
        <w:rPr>
          <w:rFonts w:ascii="Arial" w:hAnsi="Arial" w:cs="Arial"/>
          <w:sz w:val="20"/>
          <w:szCs w:val="20"/>
          <w:lang w:val="en-US"/>
        </w:rPr>
        <w:t xml:space="preserve">Furthermore, this paper </w:t>
      </w:r>
      <w:r w:rsidR="00FC4546" w:rsidRPr="002F2343">
        <w:rPr>
          <w:rFonts w:ascii="Arial" w:hAnsi="Arial" w:cs="Arial"/>
          <w:sz w:val="20"/>
          <w:szCs w:val="20"/>
          <w:lang w:val="en-US"/>
        </w:rPr>
        <w:t>address</w:t>
      </w:r>
      <w:r w:rsidR="00B43F54" w:rsidRPr="002F2343">
        <w:rPr>
          <w:rFonts w:ascii="Arial" w:hAnsi="Arial" w:cs="Arial"/>
          <w:sz w:val="20"/>
          <w:szCs w:val="20"/>
          <w:lang w:val="en-US"/>
        </w:rPr>
        <w:t xml:space="preserve"> present </w:t>
      </w:r>
      <w:r w:rsidR="00FC4546" w:rsidRPr="002F2343">
        <w:rPr>
          <w:rFonts w:ascii="Arial" w:hAnsi="Arial" w:cs="Arial"/>
          <w:sz w:val="20"/>
          <w:szCs w:val="20"/>
          <w:lang w:val="en-US"/>
        </w:rPr>
        <w:t xml:space="preserve">microplastic </w:t>
      </w:r>
      <w:r w:rsidR="00B43F54" w:rsidRPr="002F2343">
        <w:rPr>
          <w:rFonts w:ascii="Arial" w:hAnsi="Arial" w:cs="Arial"/>
          <w:sz w:val="20"/>
          <w:szCs w:val="20"/>
          <w:lang w:val="en-US"/>
        </w:rPr>
        <w:t>detection techniques</w:t>
      </w:r>
      <w:r w:rsidR="00FC4546" w:rsidRPr="002F2343">
        <w:rPr>
          <w:rFonts w:ascii="Arial" w:hAnsi="Arial" w:cs="Arial"/>
          <w:sz w:val="20"/>
          <w:szCs w:val="20"/>
          <w:lang w:val="en-US"/>
        </w:rPr>
        <w:t>,</w:t>
      </w:r>
      <w:r w:rsidR="00B43F54" w:rsidRPr="002F2343">
        <w:rPr>
          <w:rFonts w:ascii="Arial" w:hAnsi="Arial" w:cs="Arial"/>
          <w:sz w:val="20"/>
          <w:szCs w:val="20"/>
          <w:lang w:val="en-US"/>
        </w:rPr>
        <w:t xml:space="preserve"> a</w:t>
      </w:r>
      <w:r w:rsidR="00FC4546" w:rsidRPr="002F2343">
        <w:rPr>
          <w:rFonts w:ascii="Arial" w:hAnsi="Arial" w:cs="Arial"/>
          <w:sz w:val="20"/>
          <w:szCs w:val="20"/>
          <w:lang w:val="en-US"/>
        </w:rPr>
        <w:t xml:space="preserve">s well as the </w:t>
      </w:r>
      <w:r w:rsidR="00B43F54" w:rsidRPr="002F2343">
        <w:rPr>
          <w:rFonts w:ascii="Arial" w:hAnsi="Arial" w:cs="Arial"/>
          <w:sz w:val="20"/>
          <w:szCs w:val="20"/>
          <w:lang w:val="en-US"/>
        </w:rPr>
        <w:t xml:space="preserve">limitations and inconsistencies </w:t>
      </w:r>
      <w:r w:rsidR="00FC4546" w:rsidRPr="002F2343">
        <w:rPr>
          <w:rFonts w:ascii="Arial" w:hAnsi="Arial" w:cs="Arial"/>
          <w:sz w:val="20"/>
          <w:szCs w:val="20"/>
          <w:lang w:val="en-US"/>
        </w:rPr>
        <w:t>within existing</w:t>
      </w:r>
      <w:r w:rsidR="00B43F54" w:rsidRPr="002F2343">
        <w:rPr>
          <w:rFonts w:ascii="Arial" w:hAnsi="Arial" w:cs="Arial"/>
          <w:sz w:val="20"/>
          <w:szCs w:val="20"/>
          <w:lang w:val="en-US"/>
        </w:rPr>
        <w:t xml:space="preserve"> regulatory frameworks</w:t>
      </w:r>
      <w:r w:rsidR="00FC4546" w:rsidRPr="002F2343">
        <w:rPr>
          <w:rFonts w:ascii="Arial" w:hAnsi="Arial" w:cs="Arial"/>
          <w:sz w:val="20"/>
          <w:szCs w:val="20"/>
          <w:lang w:val="en-US"/>
        </w:rPr>
        <w:t>.</w:t>
      </w:r>
      <w:r w:rsidR="009451C5" w:rsidRPr="002F2343">
        <w:rPr>
          <w:rFonts w:ascii="Arial" w:hAnsi="Arial" w:cs="Arial"/>
          <w:sz w:val="20"/>
          <w:szCs w:val="20"/>
          <w:lang w:val="en-US"/>
        </w:rPr>
        <w:t xml:space="preserve"> The findings emphasize the critical need of standardizing monitoring protocols and interdisciplinary studies on the effect of MPs on human health and policies aimed to reduce microplastic pollution in aquatic bodies.</w:t>
      </w:r>
      <w:r w:rsidR="00A1041A" w:rsidRPr="002F2343">
        <w:rPr>
          <w:rFonts w:ascii="Arial" w:hAnsi="Arial" w:cs="Arial"/>
          <w:sz w:val="20"/>
          <w:szCs w:val="20"/>
          <w:lang w:val="en-US"/>
        </w:rPr>
        <w:t xml:space="preserve"> </w:t>
      </w:r>
      <w:r w:rsidR="00A1041A" w:rsidRPr="002F2343">
        <w:rPr>
          <w:rFonts w:ascii="Arial" w:hAnsi="Arial" w:cs="Arial"/>
          <w:sz w:val="20"/>
          <w:szCs w:val="20"/>
        </w:rPr>
        <w:t xml:space="preserve">The paper also deals with mitigations strategies, including the development of biodegradable plastics, advancements in water treatment technologies and establishment </w:t>
      </w:r>
      <w:r w:rsidR="00005DC5" w:rsidRPr="002F2343">
        <w:rPr>
          <w:rFonts w:ascii="Arial" w:hAnsi="Arial" w:cs="Arial"/>
          <w:sz w:val="20"/>
          <w:szCs w:val="20"/>
        </w:rPr>
        <w:t>of setting</w:t>
      </w:r>
      <w:r w:rsidR="00A1041A" w:rsidRPr="002F2343">
        <w:rPr>
          <w:rFonts w:ascii="Arial" w:hAnsi="Arial" w:cs="Arial"/>
          <w:sz w:val="20"/>
          <w:szCs w:val="20"/>
        </w:rPr>
        <w:t xml:space="preserve"> regulatory limits to safeguard ecosystem and human </w:t>
      </w:r>
      <w:r w:rsidR="00005DC5" w:rsidRPr="002F2343">
        <w:rPr>
          <w:rFonts w:ascii="Arial" w:hAnsi="Arial" w:cs="Arial"/>
          <w:sz w:val="20"/>
          <w:szCs w:val="20"/>
        </w:rPr>
        <w:t>health</w:t>
      </w:r>
      <w:r w:rsidR="00A1041A" w:rsidRPr="002F2343">
        <w:rPr>
          <w:rFonts w:ascii="Arial" w:hAnsi="Arial" w:cs="Arial"/>
          <w:sz w:val="20"/>
          <w:szCs w:val="20"/>
        </w:rPr>
        <w:t>.</w:t>
      </w:r>
    </w:p>
    <w:p w14:paraId="3428DAEF" w14:textId="4DA2D39A" w:rsidR="001E4761" w:rsidRDefault="001E4761" w:rsidP="001D797A">
      <w:pPr>
        <w:pStyle w:val="Heading3"/>
        <w:spacing w:before="0" w:line="240" w:lineRule="auto"/>
        <w:jc w:val="both"/>
        <w:rPr>
          <w:rStyle w:val="Strong"/>
          <w:rFonts w:ascii="Arial" w:hAnsi="Arial" w:cs="Arial"/>
          <w:color w:val="auto"/>
          <w:sz w:val="20"/>
          <w:szCs w:val="20"/>
        </w:rPr>
      </w:pPr>
    </w:p>
    <w:p w14:paraId="44F18DB5" w14:textId="77777777" w:rsidR="002F2343" w:rsidRDefault="002F2343" w:rsidP="002F2343">
      <w:pPr>
        <w:jc w:val="both"/>
        <w:rPr>
          <w:rFonts w:ascii="Arial" w:hAnsi="Arial" w:cs="Arial"/>
          <w:i/>
          <w:iCs/>
          <w:sz w:val="20"/>
          <w:szCs w:val="20"/>
        </w:rPr>
      </w:pPr>
      <w:r w:rsidRPr="002F2343">
        <w:rPr>
          <w:rFonts w:ascii="Arial" w:hAnsi="Arial" w:cs="Arial"/>
          <w:i/>
          <w:iCs/>
          <w:sz w:val="20"/>
          <w:szCs w:val="20"/>
        </w:rPr>
        <w:t>Keywords</w:t>
      </w:r>
      <w:r w:rsidRPr="002F2343">
        <w:rPr>
          <w:rFonts w:ascii="Arial" w:hAnsi="Arial" w:cs="Arial"/>
          <w:b/>
          <w:bCs/>
          <w:i/>
          <w:iCs/>
          <w:sz w:val="20"/>
          <w:szCs w:val="20"/>
        </w:rPr>
        <w:t xml:space="preserve">: </w:t>
      </w:r>
      <w:r w:rsidRPr="002F2343">
        <w:rPr>
          <w:rFonts w:ascii="Arial" w:hAnsi="Arial" w:cs="Arial"/>
          <w:i/>
          <w:iCs/>
          <w:sz w:val="20"/>
          <w:szCs w:val="20"/>
        </w:rPr>
        <w:t>Microplastics, Nano-plastics, Aquatic ecosystem, Human exposure Ecotoxicology, Bioaccumulation, Plastic degradation, Heavy metals, Regulatory framework.</w:t>
      </w:r>
    </w:p>
    <w:p w14:paraId="6C7D193D" w14:textId="77777777" w:rsidR="00B52005" w:rsidRDefault="00B52005" w:rsidP="002F2343">
      <w:pPr>
        <w:jc w:val="both"/>
        <w:rPr>
          <w:rFonts w:ascii="Arial" w:hAnsi="Arial" w:cs="Arial"/>
          <w:i/>
          <w:iCs/>
          <w:sz w:val="20"/>
          <w:szCs w:val="20"/>
        </w:rPr>
      </w:pPr>
    </w:p>
    <w:p w14:paraId="3B2998E2" w14:textId="77777777" w:rsidR="00B52005" w:rsidRDefault="00B52005" w:rsidP="002F2343">
      <w:pPr>
        <w:jc w:val="both"/>
        <w:rPr>
          <w:rFonts w:ascii="Arial" w:hAnsi="Arial" w:cs="Arial"/>
          <w:i/>
          <w:iCs/>
          <w:sz w:val="20"/>
          <w:szCs w:val="20"/>
        </w:rPr>
      </w:pPr>
    </w:p>
    <w:p w14:paraId="7A6D6B25" w14:textId="55F54497" w:rsidR="00B52005" w:rsidRPr="002F2343" w:rsidRDefault="00B52005" w:rsidP="002F2343">
      <w:pPr>
        <w:jc w:val="both"/>
        <w:rPr>
          <w:rFonts w:ascii="Arial" w:hAnsi="Arial" w:cs="Arial"/>
          <w:i/>
          <w:iCs/>
          <w:sz w:val="20"/>
          <w:szCs w:val="20"/>
          <w:lang w:val="en-US"/>
        </w:rPr>
      </w:pPr>
    </w:p>
    <w:p w14:paraId="5912E53F" w14:textId="77777777" w:rsidR="002F2343" w:rsidRPr="002F2343" w:rsidRDefault="002F2343" w:rsidP="002F2343">
      <w:pPr>
        <w:rPr>
          <w:lang w:val="en-IN" w:eastAsia="en-US"/>
        </w:rPr>
      </w:pPr>
    </w:p>
    <w:p w14:paraId="68CB3BDD"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2686B359"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133F0014"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62614479"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58CAF093"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3DB71451"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34891060"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5CAAF973"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2F2BA21B"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0F42DF11"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704A3A06"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3B34E70F"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0ED1D9EA"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0BB1E2E4"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12AE41F5" w14:textId="77777777" w:rsidR="00B52005" w:rsidRDefault="00B52005" w:rsidP="001D797A">
      <w:pPr>
        <w:pStyle w:val="Heading3"/>
        <w:spacing w:before="0" w:line="240" w:lineRule="auto"/>
        <w:jc w:val="both"/>
        <w:rPr>
          <w:rStyle w:val="Strong"/>
          <w:rFonts w:ascii="Arial" w:hAnsi="Arial" w:cs="Arial"/>
          <w:color w:val="auto"/>
          <w:sz w:val="20"/>
          <w:szCs w:val="20"/>
        </w:rPr>
      </w:pPr>
    </w:p>
    <w:p w14:paraId="64E0286F" w14:textId="425A063E" w:rsidR="00E4603F" w:rsidRPr="002F2343" w:rsidRDefault="007A3A66" w:rsidP="001D797A">
      <w:pPr>
        <w:pStyle w:val="Heading3"/>
        <w:spacing w:before="0" w:line="240" w:lineRule="auto"/>
        <w:jc w:val="both"/>
        <w:rPr>
          <w:rFonts w:ascii="Arial" w:hAnsi="Arial" w:cs="Arial"/>
          <w:color w:val="auto"/>
          <w:sz w:val="22"/>
          <w:szCs w:val="22"/>
        </w:rPr>
      </w:pPr>
      <w:r w:rsidRPr="002F2343">
        <w:rPr>
          <w:rStyle w:val="Strong"/>
          <w:rFonts w:ascii="Arial" w:hAnsi="Arial" w:cs="Arial"/>
          <w:color w:val="auto"/>
          <w:sz w:val="20"/>
          <w:szCs w:val="20"/>
        </w:rPr>
        <w:t xml:space="preserve">1. </w:t>
      </w:r>
      <w:r w:rsidR="002F2343" w:rsidRPr="002F2343">
        <w:rPr>
          <w:rStyle w:val="Strong"/>
          <w:rFonts w:ascii="Arial" w:hAnsi="Arial" w:cs="Arial"/>
          <w:color w:val="auto"/>
          <w:sz w:val="22"/>
          <w:szCs w:val="22"/>
        </w:rPr>
        <w:t>INTRODUCTION</w:t>
      </w:r>
    </w:p>
    <w:p w14:paraId="52BC49C7" w14:textId="0A8E3AE0" w:rsidR="001604F9" w:rsidRDefault="003A6267" w:rsidP="001D797A">
      <w:pPr>
        <w:jc w:val="both"/>
        <w:rPr>
          <w:rFonts w:ascii="Arial" w:hAnsi="Arial" w:cs="Arial"/>
          <w:sz w:val="20"/>
          <w:szCs w:val="20"/>
        </w:rPr>
      </w:pPr>
      <w:r w:rsidRPr="002F2343">
        <w:rPr>
          <w:rFonts w:ascii="Arial" w:hAnsi="Arial" w:cs="Arial"/>
          <w:sz w:val="20"/>
          <w:szCs w:val="20"/>
        </w:rPr>
        <w:t>Anthropogenic pollutants plethora like pesticides, herbicides, heavy metals, hydrocarbons, plastics, hydrocarbons pose threat to aquatic ecosystems</w:t>
      </w:r>
      <w:r w:rsidR="002C5545" w:rsidRPr="002F2343">
        <w:rPr>
          <w:rFonts w:ascii="Arial" w:hAnsi="Arial" w:cs="Arial"/>
          <w:sz w:val="20"/>
          <w:szCs w:val="20"/>
        </w:rPr>
        <w:t xml:space="preserve">. </w:t>
      </w:r>
      <w:r w:rsidR="002F03A2" w:rsidRPr="002F2343">
        <w:rPr>
          <w:rFonts w:ascii="Arial" w:hAnsi="Arial" w:cs="Arial"/>
          <w:sz w:val="20"/>
          <w:szCs w:val="20"/>
        </w:rPr>
        <w:t>Plastic particles less than 5 mm in size are known as Microplastics (MPs)</w:t>
      </w:r>
      <w:r w:rsidR="00E206B0" w:rsidRPr="002F2343">
        <w:rPr>
          <w:rFonts w:ascii="Arial" w:hAnsi="Arial" w:cs="Arial"/>
          <w:sz w:val="20"/>
          <w:szCs w:val="20"/>
        </w:rPr>
        <w:t xml:space="preserve"> </w:t>
      </w:r>
      <w:r w:rsidR="002C5545" w:rsidRPr="002F2343">
        <w:rPr>
          <w:rFonts w:ascii="Arial" w:hAnsi="Arial" w:cs="Arial"/>
          <w:sz w:val="20"/>
          <w:szCs w:val="20"/>
        </w:rPr>
        <w:t xml:space="preserve">and they pose serious environmental concern due to their widespread presence, durability and tendency to accumulate in living organisms </w:t>
      </w:r>
      <w:r w:rsidR="002C5545" w:rsidRPr="002F2343">
        <w:rPr>
          <w:rFonts w:ascii="Arial" w:hAnsi="Arial" w:cs="Arial"/>
          <w:sz w:val="20"/>
          <w:szCs w:val="20"/>
        </w:rPr>
        <w:fldChar w:fldCharType="begin"/>
      </w:r>
      <w:r w:rsidR="002C5545" w:rsidRPr="002F2343">
        <w:rPr>
          <w:rFonts w:ascii="Arial" w:hAnsi="Arial" w:cs="Arial"/>
          <w:sz w:val="20"/>
          <w:szCs w:val="20"/>
        </w:rPr>
        <w:instrText xml:space="preserve"> ADDIN ZOTERO_ITEM CSL_CITATION {"citationID":"anb71HSG","properties":{"formattedCitation":"(Yarahmadi et al., 2024)","plainCitation":"(Yarahmadi et al., 2024)","dontUpdate":true,"noteIndex":0},"citationItems":[{"id":88,"uris":["http://zotero.org/users/12611551/items/KBZUBE9E"],"itemData":{"id":88,"type":"article-journal","container-title":"Frontiers in Public Health","note":"publisher: Frontiers Media SA","page":"1411389","source":"Google Scholar","title":"Microplastics and environmental effects: investigating the effects of microplastics on aquatic habitats and their impact on human health","title-short":"Microplastics and environmental effects","volume":"12","author":[{"family":"Yarahmadi","given":"Aref"},{"family":"Heidari","given":"SeyedeMozhgan"},{"family":"Sepahvand","given":"Parisa"},{"family":"Afkhami","given":"Hamed"},{"family":"Kheradjoo","given":"Hadis"}],"issued":{"date-parts":[["2024"]]}}}],"schema":"https://github.com/citation-style-language/schema/raw/master/csl-citation.json"} </w:instrText>
      </w:r>
      <w:r w:rsidR="002C5545" w:rsidRPr="002F2343">
        <w:rPr>
          <w:rFonts w:ascii="Arial" w:hAnsi="Arial" w:cs="Arial"/>
          <w:sz w:val="20"/>
          <w:szCs w:val="20"/>
        </w:rPr>
        <w:fldChar w:fldCharType="separate"/>
      </w:r>
      <w:r w:rsidR="002C5545" w:rsidRPr="002F2343">
        <w:rPr>
          <w:rFonts w:ascii="Arial" w:hAnsi="Arial" w:cs="Arial"/>
          <w:noProof/>
          <w:sz w:val="20"/>
          <w:szCs w:val="20"/>
        </w:rPr>
        <w:t xml:space="preserve">(Yarahmadi et </w:t>
      </w:r>
      <w:sdt>
        <w:sdtPr>
          <w:rPr>
            <w:rFonts w:ascii="Arial" w:hAnsi="Arial" w:cs="Arial"/>
            <w:noProof/>
            <w:sz w:val="20"/>
            <w:szCs w:val="20"/>
          </w:rPr>
          <w:tag w:val="Paperpal_CursorMarker"/>
          <w:id w:val="-920243879"/>
          <w:placeholder>
            <w:docPart w:val="5DD892CBF90246D295B8A1291FA8B7C1"/>
          </w:placeholder>
          <w15:appearance w15:val="hidden"/>
        </w:sdtPr>
        <w:sdtEndPr/>
        <w:sdtContent>
          <w:r w:rsidR="002C5545" w:rsidRPr="002F2343">
            <w:rPr>
              <w:rFonts w:ascii="Arial" w:hAnsi="Arial" w:cs="Arial"/>
              <w:noProof/>
              <w:sz w:val="20"/>
              <w:szCs w:val="20"/>
            </w:rPr>
            <w:t>​</w:t>
          </w:r>
        </w:sdtContent>
      </w:sdt>
      <w:r w:rsidR="002C5545" w:rsidRPr="002F2343">
        <w:rPr>
          <w:rFonts w:ascii="Arial" w:hAnsi="Arial" w:cs="Arial"/>
          <w:noProof/>
          <w:sz w:val="20"/>
          <w:szCs w:val="20"/>
        </w:rPr>
        <w:t>al., 2024)</w:t>
      </w:r>
      <w:r w:rsidR="002C5545" w:rsidRPr="002F2343">
        <w:rPr>
          <w:rFonts w:ascii="Arial" w:hAnsi="Arial" w:cs="Arial"/>
          <w:sz w:val="20"/>
          <w:szCs w:val="20"/>
        </w:rPr>
        <w:fldChar w:fldCharType="end"/>
      </w:r>
      <w:r w:rsidR="002C5545" w:rsidRPr="002F2343">
        <w:rPr>
          <w:rFonts w:ascii="Arial" w:hAnsi="Arial" w:cs="Arial"/>
          <w:sz w:val="20"/>
          <w:szCs w:val="20"/>
        </w:rPr>
        <w:t>.</w:t>
      </w:r>
      <w:r w:rsidR="00947634" w:rsidRPr="002F2343">
        <w:rPr>
          <w:rFonts w:ascii="Arial" w:hAnsi="Arial" w:cs="Arial"/>
          <w:sz w:val="20"/>
          <w:szCs w:val="20"/>
        </w:rPr>
        <w:t xml:space="preserve"> </w:t>
      </w:r>
      <w:r w:rsidR="000A5D15" w:rsidRPr="002F2343">
        <w:rPr>
          <w:rFonts w:ascii="Arial" w:hAnsi="Arial" w:cs="Arial"/>
          <w:sz w:val="20"/>
          <w:szCs w:val="20"/>
        </w:rPr>
        <w:t>The dynamic nature of freshwater and coastal environment</w:t>
      </w:r>
      <w:r w:rsidR="00947634" w:rsidRPr="002F2343">
        <w:rPr>
          <w:rFonts w:ascii="Arial" w:hAnsi="Arial" w:cs="Arial"/>
          <w:sz w:val="20"/>
          <w:szCs w:val="20"/>
        </w:rPr>
        <w:t>s,</w:t>
      </w:r>
      <w:r w:rsidR="000A5D15" w:rsidRPr="002F2343">
        <w:rPr>
          <w:rFonts w:ascii="Arial" w:hAnsi="Arial" w:cs="Arial"/>
          <w:sz w:val="20"/>
          <w:szCs w:val="20"/>
        </w:rPr>
        <w:t xml:space="preserve"> driven by intricate physicochemical and oceanographic </w:t>
      </w:r>
      <w:r w:rsidR="006C7641" w:rsidRPr="002F2343">
        <w:rPr>
          <w:rFonts w:ascii="Arial" w:hAnsi="Arial" w:cs="Arial"/>
          <w:sz w:val="20"/>
          <w:szCs w:val="20"/>
        </w:rPr>
        <w:t>interactions</w:t>
      </w:r>
      <w:r w:rsidR="001124A5" w:rsidRPr="002F2343">
        <w:rPr>
          <w:rFonts w:ascii="Arial" w:hAnsi="Arial" w:cs="Arial"/>
          <w:sz w:val="20"/>
          <w:szCs w:val="20"/>
        </w:rPr>
        <w:t>,</w:t>
      </w:r>
      <w:r w:rsidR="00947634" w:rsidRPr="002F2343">
        <w:rPr>
          <w:rFonts w:ascii="Arial" w:hAnsi="Arial" w:cs="Arial"/>
          <w:sz w:val="20"/>
          <w:szCs w:val="20"/>
        </w:rPr>
        <w:t xml:space="preserve"> </w:t>
      </w:r>
      <w:r w:rsidR="001124A5" w:rsidRPr="002F2343">
        <w:rPr>
          <w:rFonts w:ascii="Arial" w:hAnsi="Arial" w:cs="Arial"/>
          <w:sz w:val="20"/>
          <w:szCs w:val="20"/>
        </w:rPr>
        <w:t xml:space="preserve">makes it more difficult to understand and assess pollution and </w:t>
      </w:r>
      <w:r w:rsidR="00947634" w:rsidRPr="002F2343">
        <w:rPr>
          <w:rFonts w:ascii="Arial" w:hAnsi="Arial" w:cs="Arial"/>
          <w:sz w:val="20"/>
          <w:szCs w:val="20"/>
        </w:rPr>
        <w:t>to</w:t>
      </w:r>
      <w:r w:rsidR="001124A5" w:rsidRPr="002F2343">
        <w:rPr>
          <w:rFonts w:ascii="Arial" w:hAnsi="Arial" w:cs="Arial"/>
          <w:sz w:val="20"/>
          <w:szCs w:val="20"/>
        </w:rPr>
        <w:t xml:space="preserve"> implementing effective remediation strategies</w:t>
      </w:r>
      <w:r w:rsidR="00947634" w:rsidRPr="002F2343">
        <w:rPr>
          <w:rFonts w:ascii="Arial" w:hAnsi="Arial" w:cs="Arial"/>
          <w:sz w:val="20"/>
          <w:szCs w:val="20"/>
        </w:rPr>
        <w:t>, thereby positioning MPs contamination as a significant concern in ecotoxicology and environmental management.</w:t>
      </w:r>
      <w:r w:rsidR="001604F9" w:rsidRPr="002F2343">
        <w:rPr>
          <w:rFonts w:ascii="Arial" w:hAnsi="Arial" w:cs="Arial"/>
          <w:sz w:val="20"/>
          <w:szCs w:val="20"/>
        </w:rPr>
        <w:t xml:space="preserve"> </w:t>
      </w:r>
    </w:p>
    <w:p w14:paraId="0ABEB3E1" w14:textId="77777777" w:rsidR="00B52005" w:rsidRDefault="00B52005" w:rsidP="001D797A">
      <w:pPr>
        <w:jc w:val="both"/>
        <w:rPr>
          <w:rFonts w:ascii="Arial" w:hAnsi="Arial" w:cs="Arial"/>
          <w:sz w:val="20"/>
          <w:szCs w:val="20"/>
        </w:rPr>
      </w:pPr>
    </w:p>
    <w:p w14:paraId="06174CEC" w14:textId="77777777" w:rsidR="00B52005" w:rsidRDefault="00B52005" w:rsidP="001D797A">
      <w:pPr>
        <w:jc w:val="both"/>
        <w:rPr>
          <w:rFonts w:ascii="Arial" w:hAnsi="Arial" w:cs="Arial"/>
          <w:sz w:val="20"/>
          <w:szCs w:val="20"/>
        </w:rPr>
      </w:pPr>
    </w:p>
    <w:p w14:paraId="4D5823B6" w14:textId="636D555A" w:rsidR="00B52005" w:rsidRDefault="00B52005" w:rsidP="001D797A">
      <w:pPr>
        <w:jc w:val="both"/>
        <w:rPr>
          <w:rFonts w:ascii="Arial" w:hAnsi="Arial" w:cs="Arial"/>
          <w:sz w:val="20"/>
          <w:szCs w:val="20"/>
        </w:rPr>
      </w:pPr>
      <w:r w:rsidRPr="002F2343">
        <w:rPr>
          <w:rFonts w:ascii="Arial" w:hAnsi="Arial" w:cs="Arial"/>
          <w:noProof/>
          <w:sz w:val="20"/>
          <w:szCs w:val="20"/>
          <w:lang w:val="en-US" w:eastAsia="en-US"/>
        </w:rPr>
        <w:lastRenderedPageBreak/>
        <w:drawing>
          <wp:anchor distT="0" distB="0" distL="114300" distR="114300" simplePos="0" relativeHeight="251676672" behindDoc="1" locked="0" layoutInCell="1" allowOverlap="1" wp14:anchorId="74704D56" wp14:editId="1353CED0">
            <wp:simplePos x="0" y="0"/>
            <wp:positionH relativeFrom="column">
              <wp:posOffset>0</wp:posOffset>
            </wp:positionH>
            <wp:positionV relativeFrom="paragraph">
              <wp:posOffset>145415</wp:posOffset>
            </wp:positionV>
            <wp:extent cx="2847340" cy="1765300"/>
            <wp:effectExtent l="0" t="0" r="0" b="6350"/>
            <wp:wrapTight wrapText="bothSides">
              <wp:wrapPolygon edited="0">
                <wp:start x="0" y="0"/>
                <wp:lineTo x="0" y="21445"/>
                <wp:lineTo x="21388" y="21445"/>
                <wp:lineTo x="21388" y="0"/>
                <wp:lineTo x="0" y="0"/>
              </wp:wrapPolygon>
            </wp:wrapTight>
            <wp:docPr id="1565437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37151" name="Picture 1"/>
                    <pic:cNvPicPr/>
                  </pic:nvPicPr>
                  <pic:blipFill rotWithShape="1">
                    <a:blip r:embed="rId8" cstate="print">
                      <a:extLst>
                        <a:ext uri="{28A0092B-C50C-407E-A947-70E740481C1C}">
                          <a14:useLocalDpi xmlns:a14="http://schemas.microsoft.com/office/drawing/2010/main" val="0"/>
                        </a:ext>
                      </a:extLst>
                    </a:blip>
                    <a:srcRect t="1511" b="5491"/>
                    <a:stretch>
                      <a:fillRect/>
                    </a:stretch>
                  </pic:blipFill>
                  <pic:spPr bwMode="auto">
                    <a:xfrm>
                      <a:off x="0" y="0"/>
                      <a:ext cx="2847340" cy="1765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7635B6C" w14:textId="77777777" w:rsidR="00B52005" w:rsidRDefault="00B52005" w:rsidP="001D797A">
      <w:pPr>
        <w:jc w:val="both"/>
        <w:rPr>
          <w:rFonts w:ascii="Arial" w:hAnsi="Arial" w:cs="Arial"/>
          <w:sz w:val="20"/>
          <w:szCs w:val="20"/>
        </w:rPr>
      </w:pPr>
    </w:p>
    <w:p w14:paraId="23D51807" w14:textId="77777777" w:rsidR="00B52005" w:rsidRDefault="00B52005" w:rsidP="001D797A">
      <w:pPr>
        <w:jc w:val="both"/>
        <w:rPr>
          <w:rFonts w:ascii="Arial" w:hAnsi="Arial" w:cs="Arial"/>
          <w:sz w:val="20"/>
          <w:szCs w:val="20"/>
        </w:rPr>
      </w:pPr>
    </w:p>
    <w:p w14:paraId="5A4B9EAE" w14:textId="77777777" w:rsidR="00B52005" w:rsidRDefault="00B52005" w:rsidP="001D797A">
      <w:pPr>
        <w:jc w:val="both"/>
        <w:rPr>
          <w:rFonts w:ascii="Arial" w:hAnsi="Arial" w:cs="Arial"/>
          <w:sz w:val="20"/>
          <w:szCs w:val="20"/>
        </w:rPr>
      </w:pPr>
    </w:p>
    <w:p w14:paraId="5CE12ED0" w14:textId="77777777" w:rsidR="00B52005" w:rsidRDefault="00B52005" w:rsidP="001D797A">
      <w:pPr>
        <w:jc w:val="both"/>
        <w:rPr>
          <w:rFonts w:ascii="Arial" w:hAnsi="Arial" w:cs="Arial"/>
          <w:sz w:val="20"/>
          <w:szCs w:val="20"/>
        </w:rPr>
      </w:pPr>
    </w:p>
    <w:p w14:paraId="02083FAB" w14:textId="77777777" w:rsidR="00B52005" w:rsidRDefault="00B52005" w:rsidP="001D797A">
      <w:pPr>
        <w:jc w:val="both"/>
        <w:rPr>
          <w:rFonts w:ascii="Arial" w:hAnsi="Arial" w:cs="Arial"/>
          <w:sz w:val="20"/>
          <w:szCs w:val="20"/>
        </w:rPr>
      </w:pPr>
    </w:p>
    <w:p w14:paraId="5A5B265D" w14:textId="77777777" w:rsidR="00B52005" w:rsidRDefault="00B52005" w:rsidP="001D797A">
      <w:pPr>
        <w:jc w:val="both"/>
        <w:rPr>
          <w:rFonts w:ascii="Arial" w:hAnsi="Arial" w:cs="Arial"/>
          <w:sz w:val="20"/>
          <w:szCs w:val="20"/>
        </w:rPr>
      </w:pPr>
    </w:p>
    <w:p w14:paraId="07A1C0C7" w14:textId="77777777" w:rsidR="00B52005" w:rsidRPr="002F2343" w:rsidRDefault="00B52005" w:rsidP="001D797A">
      <w:pPr>
        <w:jc w:val="both"/>
        <w:rPr>
          <w:rFonts w:ascii="Arial" w:hAnsi="Arial" w:cs="Arial"/>
          <w:sz w:val="20"/>
          <w:szCs w:val="20"/>
        </w:rPr>
      </w:pPr>
    </w:p>
    <w:p w14:paraId="3F9AE297" w14:textId="77777777" w:rsidR="001604F9" w:rsidRPr="002F2343" w:rsidRDefault="001604F9" w:rsidP="001D797A">
      <w:pPr>
        <w:jc w:val="both"/>
        <w:rPr>
          <w:rFonts w:ascii="Arial" w:hAnsi="Arial" w:cs="Arial"/>
          <w:sz w:val="20"/>
          <w:szCs w:val="20"/>
        </w:rPr>
      </w:pPr>
    </w:p>
    <w:p w14:paraId="396E6427" w14:textId="77777777" w:rsidR="00B52005" w:rsidRDefault="00B52005" w:rsidP="009B1AED">
      <w:pPr>
        <w:jc w:val="both"/>
        <w:rPr>
          <w:rFonts w:ascii="Arial" w:hAnsi="Arial" w:cs="Arial"/>
          <w:sz w:val="20"/>
          <w:szCs w:val="20"/>
        </w:rPr>
      </w:pPr>
    </w:p>
    <w:p w14:paraId="69B058D0" w14:textId="77777777" w:rsidR="00B52005" w:rsidRDefault="00B52005" w:rsidP="009B1AED">
      <w:pPr>
        <w:jc w:val="both"/>
        <w:rPr>
          <w:rFonts w:ascii="Arial" w:hAnsi="Arial" w:cs="Arial"/>
          <w:sz w:val="20"/>
          <w:szCs w:val="20"/>
        </w:rPr>
      </w:pPr>
    </w:p>
    <w:p w14:paraId="58FFD62C" w14:textId="77777777" w:rsidR="00B52005" w:rsidRDefault="00B52005" w:rsidP="009B1AED">
      <w:pPr>
        <w:jc w:val="both"/>
        <w:rPr>
          <w:rFonts w:ascii="Arial" w:hAnsi="Arial" w:cs="Arial"/>
          <w:sz w:val="20"/>
          <w:szCs w:val="20"/>
        </w:rPr>
      </w:pPr>
    </w:p>
    <w:p w14:paraId="426EE5D7" w14:textId="77777777" w:rsidR="00B52005" w:rsidRDefault="00B52005" w:rsidP="009B1AED">
      <w:pPr>
        <w:jc w:val="both"/>
        <w:rPr>
          <w:rFonts w:ascii="Arial" w:hAnsi="Arial" w:cs="Arial"/>
          <w:sz w:val="20"/>
          <w:szCs w:val="20"/>
        </w:rPr>
      </w:pPr>
    </w:p>
    <w:p w14:paraId="0B5370F5" w14:textId="77777777" w:rsidR="00B52005" w:rsidRDefault="00B52005" w:rsidP="009B1AED">
      <w:pPr>
        <w:jc w:val="both"/>
        <w:rPr>
          <w:rFonts w:ascii="Arial" w:hAnsi="Arial" w:cs="Arial"/>
          <w:sz w:val="20"/>
          <w:szCs w:val="20"/>
        </w:rPr>
      </w:pPr>
    </w:p>
    <w:p w14:paraId="5E4CC603" w14:textId="588C3E88" w:rsidR="00B52005" w:rsidRDefault="00B52005" w:rsidP="009B1AED">
      <w:pPr>
        <w:jc w:val="both"/>
        <w:rPr>
          <w:rFonts w:ascii="Arial" w:hAnsi="Arial" w:cs="Arial"/>
          <w:sz w:val="20"/>
          <w:szCs w:val="20"/>
        </w:rPr>
      </w:pPr>
      <w:r>
        <w:rPr>
          <w:rFonts w:ascii="Arial" w:hAnsi="Arial" w:cs="Arial"/>
          <w:sz w:val="20"/>
          <w:szCs w:val="20"/>
        </w:rPr>
        <w:t xml:space="preserve">Picture 1 : </w:t>
      </w:r>
      <w:r w:rsidR="004D2E5D" w:rsidRPr="004D2E5D">
        <w:rPr>
          <w:rFonts w:ascii="Arial" w:hAnsi="Arial" w:cs="Arial"/>
          <w:sz w:val="20"/>
          <w:szCs w:val="20"/>
        </w:rPr>
        <w:t>Sources of microplastics and their associated health effects</w:t>
      </w:r>
    </w:p>
    <w:p w14:paraId="5C94392E" w14:textId="77777777" w:rsidR="00B52005" w:rsidRDefault="00B52005" w:rsidP="009B1AED">
      <w:pPr>
        <w:jc w:val="both"/>
        <w:rPr>
          <w:rFonts w:ascii="Arial" w:hAnsi="Arial" w:cs="Arial"/>
          <w:sz w:val="20"/>
          <w:szCs w:val="20"/>
        </w:rPr>
      </w:pPr>
    </w:p>
    <w:p w14:paraId="66EFF701" w14:textId="42554711" w:rsidR="009B1AED" w:rsidRPr="002F2343" w:rsidRDefault="00947634" w:rsidP="009B1AED">
      <w:pPr>
        <w:jc w:val="both"/>
        <w:rPr>
          <w:rFonts w:ascii="Arial" w:hAnsi="Arial" w:cs="Arial"/>
          <w:sz w:val="20"/>
          <w:szCs w:val="20"/>
        </w:rPr>
      </w:pPr>
      <w:r w:rsidRPr="002F2343">
        <w:rPr>
          <w:rFonts w:ascii="Arial" w:hAnsi="Arial" w:cs="Arial"/>
          <w:sz w:val="20"/>
          <w:szCs w:val="20"/>
        </w:rPr>
        <w:t xml:space="preserve">Over the past seven decades, </w:t>
      </w:r>
      <w:r w:rsidR="001604F9" w:rsidRPr="002F2343">
        <w:rPr>
          <w:rFonts w:ascii="Arial" w:hAnsi="Arial" w:cs="Arial"/>
          <w:sz w:val="20"/>
          <w:szCs w:val="20"/>
        </w:rPr>
        <w:t xml:space="preserve">the </w:t>
      </w:r>
      <w:r w:rsidRPr="002F2343">
        <w:rPr>
          <w:rFonts w:ascii="Arial" w:hAnsi="Arial" w:cs="Arial"/>
          <w:sz w:val="20"/>
          <w:szCs w:val="20"/>
        </w:rPr>
        <w:t>world</w:t>
      </w:r>
      <w:r w:rsidR="001604F9" w:rsidRPr="002F2343">
        <w:rPr>
          <w:rFonts w:ascii="Arial" w:hAnsi="Arial" w:cs="Arial"/>
          <w:sz w:val="20"/>
          <w:szCs w:val="20"/>
        </w:rPr>
        <w:t>’</w:t>
      </w:r>
      <w:r w:rsidRPr="002F2343">
        <w:rPr>
          <w:rFonts w:ascii="Arial" w:hAnsi="Arial" w:cs="Arial"/>
          <w:sz w:val="20"/>
          <w:szCs w:val="20"/>
        </w:rPr>
        <w:t>s dependence on plastic materials has increased and by 2060</w:t>
      </w:r>
      <w:r w:rsidR="001604F9" w:rsidRPr="002F2343">
        <w:rPr>
          <w:rFonts w:ascii="Arial" w:hAnsi="Arial" w:cs="Arial"/>
          <w:sz w:val="20"/>
          <w:szCs w:val="20"/>
        </w:rPr>
        <w:t xml:space="preserve"> global plastic </w:t>
      </w:r>
      <w:r w:rsidRPr="002F2343">
        <w:rPr>
          <w:rFonts w:ascii="Arial" w:hAnsi="Arial" w:cs="Arial"/>
          <w:sz w:val="20"/>
          <w:szCs w:val="20"/>
        </w:rPr>
        <w:t xml:space="preserve">output is expected </w:t>
      </w:r>
      <w:r w:rsidR="001604F9" w:rsidRPr="002F2343">
        <w:rPr>
          <w:rFonts w:ascii="Arial" w:hAnsi="Arial" w:cs="Arial"/>
          <w:sz w:val="20"/>
          <w:szCs w:val="20"/>
        </w:rPr>
        <w:t>to reach</w:t>
      </w:r>
      <w:r w:rsidRPr="002F2343">
        <w:rPr>
          <w:rFonts w:ascii="Arial" w:hAnsi="Arial" w:cs="Arial"/>
          <w:sz w:val="20"/>
          <w:szCs w:val="20"/>
        </w:rPr>
        <w:t xml:space="preserve"> </w:t>
      </w:r>
      <w:r w:rsidR="001604F9" w:rsidRPr="002F2343">
        <w:rPr>
          <w:rFonts w:ascii="Arial" w:hAnsi="Arial" w:cs="Arial"/>
          <w:sz w:val="20"/>
          <w:szCs w:val="20"/>
        </w:rPr>
        <w:t xml:space="preserve">1.2 billion tonnes under a business-as-usual model </w:t>
      </w:r>
      <w:r w:rsidR="001604F9" w:rsidRPr="002F2343">
        <w:rPr>
          <w:rFonts w:ascii="Arial" w:hAnsi="Arial" w:cs="Arial"/>
          <w:sz w:val="20"/>
          <w:szCs w:val="20"/>
        </w:rPr>
        <w:fldChar w:fldCharType="begin"/>
      </w:r>
      <w:r w:rsidR="001604F9" w:rsidRPr="002F2343">
        <w:rPr>
          <w:rFonts w:ascii="Arial" w:hAnsi="Arial" w:cs="Arial"/>
          <w:sz w:val="20"/>
          <w:szCs w:val="20"/>
        </w:rPr>
        <w:instrText xml:space="preserve"> ADDIN ZOTERO_ITEM CSL_CITATION {"citationID":"YfKlsbLF","properties":{"formattedCitation":"(Li et al., 2023; OECD, 2022)","plainCitation":"(Li et al., 2023; OECD, 2022)","noteIndex":0},"citationItems":[{"id":64,"uris":["http://zotero.org/users/12611551/items/D9MHY4M6"],"itemData":{"id":64,"type":"article-journal","container-title":"Environment &amp; Health","DOI":"10.1021/envhealth.3c00052","ISSN":"2833-8278, 2833-8278","issue":"4","journalAbbreviation":"Environ. Health","language":"en","license":"https://creativecommons.org/licenses/by-nc-nd/4.0/","page":"249-257","source":"DOI.org (Crossref)","title":"Potential Health Impact of Microplastics: A Review of Environmental Distribution, Human Exposure, and Toxic Effects","title-short":"Potential Health Impact of Microplastics","volume":"1","author":[{"family":"Li","given":"Yue"},{"family":"Tao","given":"Le"},{"family":"Wang","given":"Qiong"},{"family":"Wang","given":"Fengbang"},{"family":"Li","given":"Gang"},{"family":"Song","given":"Maoyong"}],"issued":{"date-parts":[["2023",10,20]]}}},{"id":86,"uris":["http://zotero.org/users/12611551/items/NM3XDPPF"],"itemData":{"id":86,"type":"book","ISBN":"978-92-64-83202-2","language":"en","note":"DOI: 10.1787/aa1edf33-en","publisher":"OECD Publishing","source":"DOI.org (Crossref)","title":"Global Plastics Outlook: Policy Scenarios to 2060","title-short":"Global Plastics Outlook","URL":"https://www.oecd.org/en/publications/global-plastics-outlook_aa1edf33-en.html","author":[{"literal":"OECD"}],"accessed":{"date-parts":[["2025",11,1]]},"issued":{"date-parts":[["2022",6,21]]}}}],"schema":"https://github.com/citation-style-language/schema/raw/master/csl-citation.json"} </w:instrText>
      </w:r>
      <w:r w:rsidR="001604F9" w:rsidRPr="002F2343">
        <w:rPr>
          <w:rFonts w:ascii="Arial" w:hAnsi="Arial" w:cs="Arial"/>
          <w:sz w:val="20"/>
          <w:szCs w:val="20"/>
        </w:rPr>
        <w:fldChar w:fldCharType="separate"/>
      </w:r>
      <w:r w:rsidR="001604F9" w:rsidRPr="002F2343">
        <w:rPr>
          <w:rFonts w:ascii="Arial" w:hAnsi="Arial" w:cs="Arial"/>
          <w:noProof/>
          <w:sz w:val="20"/>
          <w:szCs w:val="20"/>
        </w:rPr>
        <w:t>(Li et al., 2023; OECD, 2022)</w:t>
      </w:r>
      <w:r w:rsidR="001604F9" w:rsidRPr="002F2343">
        <w:rPr>
          <w:rFonts w:ascii="Arial" w:hAnsi="Arial" w:cs="Arial"/>
          <w:sz w:val="20"/>
          <w:szCs w:val="20"/>
        </w:rPr>
        <w:fldChar w:fldCharType="end"/>
      </w:r>
      <w:r w:rsidR="001604F9" w:rsidRPr="002F2343">
        <w:rPr>
          <w:rFonts w:ascii="Arial" w:hAnsi="Arial" w:cs="Arial"/>
          <w:sz w:val="20"/>
          <w:szCs w:val="20"/>
        </w:rPr>
        <w:t>.</w:t>
      </w:r>
      <w:r w:rsidR="003839E8" w:rsidRPr="002F2343">
        <w:rPr>
          <w:rFonts w:ascii="Arial" w:hAnsi="Arial" w:cs="Arial"/>
          <w:sz w:val="20"/>
          <w:szCs w:val="20"/>
        </w:rPr>
        <w:t xml:space="preserve"> </w:t>
      </w:r>
      <w:r w:rsidR="001604F9" w:rsidRPr="002F2343">
        <w:rPr>
          <w:rFonts w:ascii="Arial" w:hAnsi="Arial" w:cs="Arial"/>
          <w:sz w:val="20"/>
          <w:szCs w:val="20"/>
        </w:rPr>
        <w:t>Worldwide</w:t>
      </w:r>
      <w:r w:rsidR="003839E8" w:rsidRPr="002F2343">
        <w:rPr>
          <w:rFonts w:ascii="Arial" w:hAnsi="Arial" w:cs="Arial"/>
          <w:sz w:val="20"/>
          <w:szCs w:val="20"/>
        </w:rPr>
        <w:t>,</w:t>
      </w:r>
      <w:r w:rsidR="001604F9" w:rsidRPr="002F2343">
        <w:rPr>
          <w:rFonts w:ascii="Arial" w:hAnsi="Arial" w:cs="Arial"/>
          <w:sz w:val="20"/>
          <w:szCs w:val="20"/>
        </w:rPr>
        <w:t xml:space="preserve"> plastic waste from packaging accounts for 40% </w:t>
      </w:r>
      <w:r w:rsidR="003839E8" w:rsidRPr="002F2343">
        <w:rPr>
          <w:rFonts w:ascii="Arial" w:hAnsi="Arial" w:cs="Arial"/>
          <w:sz w:val="20"/>
          <w:szCs w:val="20"/>
        </w:rPr>
        <w:t xml:space="preserve">of total plastic waste </w:t>
      </w:r>
      <w:r w:rsidR="001604F9" w:rsidRPr="002F2343">
        <w:rPr>
          <w:rFonts w:ascii="Arial" w:hAnsi="Arial" w:cs="Arial"/>
          <w:sz w:val="20"/>
          <w:szCs w:val="20"/>
        </w:rPr>
        <w:t>and single</w:t>
      </w:r>
      <w:r w:rsidR="003839E8" w:rsidRPr="002F2343">
        <w:rPr>
          <w:rFonts w:ascii="Arial" w:hAnsi="Arial" w:cs="Arial"/>
          <w:sz w:val="20"/>
          <w:szCs w:val="20"/>
        </w:rPr>
        <w:t>-</w:t>
      </w:r>
      <w:r w:rsidR="001604F9" w:rsidRPr="002F2343">
        <w:rPr>
          <w:rFonts w:ascii="Arial" w:hAnsi="Arial" w:cs="Arial"/>
          <w:sz w:val="20"/>
          <w:szCs w:val="20"/>
        </w:rPr>
        <w:t xml:space="preserve">use items </w:t>
      </w:r>
      <w:r w:rsidR="003839E8" w:rsidRPr="002F2343">
        <w:rPr>
          <w:rFonts w:ascii="Arial" w:hAnsi="Arial" w:cs="Arial"/>
          <w:sz w:val="20"/>
          <w:szCs w:val="20"/>
        </w:rPr>
        <w:t xml:space="preserve">single-use items represents a significant source of MPs pollution </w:t>
      </w:r>
      <w:r w:rsidR="003839E8" w:rsidRPr="002F2343">
        <w:rPr>
          <w:rFonts w:ascii="Arial" w:hAnsi="Arial" w:cs="Arial"/>
          <w:sz w:val="20"/>
          <w:szCs w:val="20"/>
        </w:rPr>
        <w:fldChar w:fldCharType="begin"/>
      </w:r>
      <w:r w:rsidR="003839E8" w:rsidRPr="002F2343">
        <w:rPr>
          <w:rFonts w:ascii="Arial" w:hAnsi="Arial" w:cs="Arial"/>
          <w:sz w:val="20"/>
          <w:szCs w:val="20"/>
        </w:rPr>
        <w:instrText xml:space="preserve"> ADDIN ZOTERO_ITEM CSL_CITATION {"citationID":"ExnNFZf7","properties":{"formattedCitation":"(Our World in Data, 2023)","plainCitation":"(Our World in Data, 2023)","noteIndex":0},"citationItems":[{"id":101,"uris":["http://zotero.org/users/12611551/items/H9LQS2CI"],"itemData":{"id":101,"type":"webpage","abstract":"Around 40% of the world’s plastic waste comes from packaging. Packaging also makes up a significant share in the three regions that generate the most plastic waste: the United States, Europe, and China.","container-title":"Our World in Data","language":"en","title":"Packaging is the source of 40% of the planet’s plastic waste","URL":"https://ourworldindata.org/data-insights/packaging-is-the-source-of-40-of-the-planets-plastic-waste","author":[{"family":"Our World in Data","given":""}],"accessed":{"date-parts":[["2025",11,1]]},"issued":{"date-parts":[["2023"]]}}}],"schema":"https://github.com/citation-style-language/schema/raw/master/csl-citation.json"} </w:instrText>
      </w:r>
      <w:r w:rsidR="003839E8" w:rsidRPr="002F2343">
        <w:rPr>
          <w:rFonts w:ascii="Arial" w:hAnsi="Arial" w:cs="Arial"/>
          <w:sz w:val="20"/>
          <w:szCs w:val="20"/>
        </w:rPr>
        <w:fldChar w:fldCharType="separate"/>
      </w:r>
      <w:r w:rsidR="003839E8" w:rsidRPr="002F2343">
        <w:rPr>
          <w:rFonts w:ascii="Arial" w:hAnsi="Arial" w:cs="Arial"/>
          <w:sz w:val="20"/>
          <w:szCs w:val="20"/>
        </w:rPr>
        <w:t>(Our World in Data, 2023)</w:t>
      </w:r>
      <w:r w:rsidR="003839E8" w:rsidRPr="002F2343">
        <w:rPr>
          <w:rFonts w:ascii="Arial" w:hAnsi="Arial" w:cs="Arial"/>
          <w:sz w:val="20"/>
          <w:szCs w:val="20"/>
        </w:rPr>
        <w:fldChar w:fldCharType="end"/>
      </w:r>
      <w:r w:rsidR="003839E8" w:rsidRPr="002F2343">
        <w:rPr>
          <w:rFonts w:ascii="Arial" w:hAnsi="Arial" w:cs="Arial"/>
          <w:sz w:val="20"/>
          <w:szCs w:val="20"/>
        </w:rPr>
        <w:t>.</w:t>
      </w:r>
      <w:r w:rsidR="00C83C87" w:rsidRPr="002F2343">
        <w:rPr>
          <w:rFonts w:ascii="Arial" w:hAnsi="Arial" w:cs="Arial"/>
          <w:sz w:val="20"/>
          <w:szCs w:val="20"/>
        </w:rPr>
        <w:t xml:space="preserve"> </w:t>
      </w:r>
      <w:r w:rsidR="00447522" w:rsidRPr="002F2343">
        <w:rPr>
          <w:rFonts w:ascii="Arial" w:hAnsi="Arial" w:cs="Arial"/>
          <w:sz w:val="20"/>
          <w:szCs w:val="20"/>
        </w:rPr>
        <w:t>Exposure of plastic materials to various environmental factors, such as UV radiation and mechanical abrasion, leads to their degradation over time, resulting in the formation of secondary microplastics (MPs)</w:t>
      </w:r>
      <w:r w:rsidR="00C83C87" w:rsidRPr="002F2343">
        <w:rPr>
          <w:rFonts w:ascii="Arial" w:hAnsi="Arial" w:cs="Arial"/>
          <w:sz w:val="20"/>
          <w:szCs w:val="20"/>
        </w:rPr>
        <w:t xml:space="preserve"> </w:t>
      </w:r>
      <w:r w:rsidR="00C83C87" w:rsidRPr="002F2343">
        <w:rPr>
          <w:rFonts w:ascii="Arial" w:hAnsi="Arial" w:cs="Arial"/>
          <w:sz w:val="20"/>
          <w:szCs w:val="20"/>
        </w:rPr>
        <w:fldChar w:fldCharType="begin"/>
      </w:r>
      <w:r w:rsidR="00C83C87" w:rsidRPr="002F2343">
        <w:rPr>
          <w:rFonts w:ascii="Arial" w:hAnsi="Arial" w:cs="Arial"/>
          <w:sz w:val="20"/>
          <w:szCs w:val="20"/>
        </w:rPr>
        <w:instrText xml:space="preserve"> ADDIN ZOTERO_ITEM CSL_CITATION {"citationID":"OIVxa1ZJ","properties":{"formattedCitation":"(Packnode, 2024)","plainCitation":"(Packnode, 2024)","noteIndex":0},"citationItems":[{"id":103,"uris":["http://zotero.org/users/12611551/items/FG8GXQU3"],"itemData":{"id":103,"type":"webpage","abstract":"Microplastics from packaging are a growing but overlooked source of pollution. This article explores how the packaging industry must respond to this invisible threat.","container-title":"PACKNODE","language":"en-GB","title":"The Overlooked Threat: Microplastics in Packaging and Their Environmen","title-short":"The Overlooked Threat","URL":"https://www.packnode.org/en/sustainability/microplastics-in-packaging-environmental-threat","author":[{"family":"Packnode","given":""}],"accessed":{"date-parts":[["2025",11,1]]},"issued":{"date-parts":[["2024"]]}}}],"schema":"https://github.com/citation-style-language/schema/raw/master/csl-citation.json"} </w:instrText>
      </w:r>
      <w:r w:rsidR="00C83C87" w:rsidRPr="002F2343">
        <w:rPr>
          <w:rFonts w:ascii="Arial" w:hAnsi="Arial" w:cs="Arial"/>
          <w:sz w:val="20"/>
          <w:szCs w:val="20"/>
        </w:rPr>
        <w:fldChar w:fldCharType="separate"/>
      </w:r>
      <w:r w:rsidR="00C83C87" w:rsidRPr="002F2343">
        <w:rPr>
          <w:rFonts w:ascii="Arial" w:hAnsi="Arial" w:cs="Arial"/>
          <w:noProof/>
          <w:sz w:val="20"/>
          <w:szCs w:val="20"/>
        </w:rPr>
        <w:t>(Packnode, 2024)</w:t>
      </w:r>
      <w:r w:rsidR="00C83C87" w:rsidRPr="002F2343">
        <w:rPr>
          <w:rFonts w:ascii="Arial" w:hAnsi="Arial" w:cs="Arial"/>
          <w:sz w:val="20"/>
          <w:szCs w:val="20"/>
        </w:rPr>
        <w:fldChar w:fldCharType="end"/>
      </w:r>
      <w:r w:rsidR="00447522" w:rsidRPr="002F2343">
        <w:rPr>
          <w:rFonts w:ascii="Arial" w:hAnsi="Arial" w:cs="Arial"/>
          <w:sz w:val="20"/>
          <w:szCs w:val="20"/>
        </w:rPr>
        <w:t>.</w:t>
      </w:r>
      <w:r w:rsidR="00C83C87" w:rsidRPr="002F2343">
        <w:rPr>
          <w:rFonts w:ascii="Arial" w:hAnsi="Arial" w:cs="Arial"/>
          <w:sz w:val="20"/>
          <w:szCs w:val="20"/>
        </w:rPr>
        <w:t xml:space="preserve"> Microplastics hampers various physiological functions, imparting growth and reproduction and may even causes death of aquatic life through ingestion and entanglement </w:t>
      </w:r>
      <w:r w:rsidR="00C83C87" w:rsidRPr="002F2343">
        <w:rPr>
          <w:rFonts w:ascii="Arial" w:hAnsi="Arial" w:cs="Arial"/>
          <w:sz w:val="20"/>
          <w:szCs w:val="20"/>
        </w:rPr>
        <w:fldChar w:fldCharType="begin"/>
      </w:r>
      <w:r w:rsidR="00C83C87" w:rsidRPr="002F2343">
        <w:rPr>
          <w:rFonts w:ascii="Arial" w:hAnsi="Arial" w:cs="Arial"/>
          <w:sz w:val="20"/>
          <w:szCs w:val="20"/>
        </w:rPr>
        <w:instrText xml:space="preserve"> ADDIN ZOTERO_ITEM CSL_CITATION {"citationID":"vMP2TeQK","properties":{"formattedCitation":"(Rakib et al., 2023)","plainCitation":"(Rakib et al., 2023)","noteIndex":0},"citationItems":[{"id":105,"uris":["http://zotero.org/users/12611551/items/QJXQ5V95"],"itemData":{"id":105,"type":"article-journal","container-title":"Water, Air, &amp; Soil Pollution","DOI":"10.1007/s11270-023-06062-9","ISSN":"0049-6979, 1573-2932","issue":"1","journalAbbreviation":"Water Air Soil Pollut","language":"en","page":"52","source":"DOI.org (Crossref)","title":"Microplastic Toxicity in Aquatic Organisms and Aquatic Ecosystems: a Review","title-short":"Microplastic Toxicity in Aquatic Organisms and Aquatic Ecosystems","volume":"234","author":[{"family":"Rakib","given":"Md. Refat Jahan"},{"family":"Sarker","given":"Aniruddha"},{"family":"Ram","given":"Kirpa"},{"family":"Uddin","given":"Md. Giash"},{"family":"Walker","given":"Tony R."},{"family":"Chowdhury","given":"Tanzin"},{"family":"Uddin","given":"Jamal"},{"family":"Khandaker","given":"Mayeen Uddin"},{"family":"Rahman","given":"Mohammed M."},{"family":"Idris","given":"Abubakr M."}],"issued":{"date-parts":[["2023",1]]}}}],"schema":"https://github.com/citation-style-language/schema/raw/master/csl-citation.json"} </w:instrText>
      </w:r>
      <w:r w:rsidR="00C83C87" w:rsidRPr="002F2343">
        <w:rPr>
          <w:rFonts w:ascii="Arial" w:hAnsi="Arial" w:cs="Arial"/>
          <w:sz w:val="20"/>
          <w:szCs w:val="20"/>
        </w:rPr>
        <w:fldChar w:fldCharType="separate"/>
      </w:r>
      <w:r w:rsidR="00C83C87" w:rsidRPr="002F2343">
        <w:rPr>
          <w:rFonts w:ascii="Arial" w:hAnsi="Arial" w:cs="Arial"/>
          <w:noProof/>
          <w:sz w:val="20"/>
          <w:szCs w:val="20"/>
        </w:rPr>
        <w:t>(Rakib et al., 2023)</w:t>
      </w:r>
      <w:r w:rsidR="00C83C87" w:rsidRPr="002F2343">
        <w:rPr>
          <w:rFonts w:ascii="Arial" w:hAnsi="Arial" w:cs="Arial"/>
          <w:sz w:val="20"/>
          <w:szCs w:val="20"/>
        </w:rPr>
        <w:fldChar w:fldCharType="end"/>
      </w:r>
      <w:r w:rsidR="00C83C87" w:rsidRPr="002F2343">
        <w:rPr>
          <w:rFonts w:ascii="Arial" w:hAnsi="Arial" w:cs="Arial"/>
          <w:sz w:val="20"/>
          <w:szCs w:val="20"/>
        </w:rPr>
        <w:t>.</w:t>
      </w:r>
      <w:r w:rsidR="009B1AED" w:rsidRPr="002F2343">
        <w:rPr>
          <w:rFonts w:ascii="Arial" w:hAnsi="Arial" w:cs="Arial"/>
          <w:sz w:val="20"/>
          <w:szCs w:val="20"/>
        </w:rPr>
        <w:t xml:space="preserve"> Moreover, many toxic substances such as heavy metals and persistent organic pollutants (POPs) become adsorbed onto microplastics, thereby increasing their ecological toxicity </w:t>
      </w:r>
      <w:r w:rsidR="009B1AED" w:rsidRPr="002F2343">
        <w:rPr>
          <w:rFonts w:ascii="Arial" w:hAnsi="Arial" w:cs="Arial"/>
          <w:sz w:val="20"/>
          <w:szCs w:val="20"/>
        </w:rPr>
        <w:fldChar w:fldCharType="begin"/>
      </w:r>
      <w:r w:rsidR="009B1AED" w:rsidRPr="002F2343">
        <w:rPr>
          <w:rFonts w:ascii="Arial" w:hAnsi="Arial" w:cs="Arial"/>
          <w:sz w:val="20"/>
          <w:szCs w:val="20"/>
        </w:rPr>
        <w:instrText xml:space="preserve"> ADDIN ZOTERO_ITEM CSL_CITATION {"citationID":"mJ9RhPUP","properties":{"formattedCitation":"(Amelia et al., 2021; Narwal et al., 2024)","plainCitation":"(Amelia et al., 2021; Narwal et al., 2024)","noteIndex":0},"citationItems":[{"id":106,"uris":["http://zotero.org/users/12611551/items/Q8XFYC9H"],"itemData":{"id":106,"type":"article-journal","abstract":"Abstract\n            Microplastic pollutes water, land, air, and groundwater environments not only visually but also ecologically for plants, animals, and humans. Microplastic has been reported to act as vectors by sorbing pollutants and contributing to the bioaccumulation of pollutants, particularly in marine ecosystems, organisms, and subsequently food webs. The inevitable exposure of microplastic to humans emphasises the need to review the potential effects, exposure pathways, and toxicity of microplastic toward human health. Therefore, this review was aimed to reveal the risks of pollutant sorption and bioaccumulation by microplastic toward humans, as well as the dominant types of pollutants sorbed by microplastic, and the types of pollutants that are bioaccumulated by microplastic in the living organisms of the marine ecosystem. The possible factors influencing the sorption and bioaccumulation of pollutants by microplastic in marine ecosystems were also reviewed. The review also revealed the prevailing types of microplastic, abundance of microplastic, and geographical distribution of microplastic in the aquatic environment globally. The literature review revealed that microplastic characteristics, chemical interactions, and water properties played a role in the sorption of pollutants by microplastic. The evidence of microplastic posing a direct medical threat to humans is still lacking albeit substantial literature has reported the health hazards of microplastic-associated monomers, additives, and pollutants. This review recommends future research on the existing knowledge gaps in microplastic research, which include the toxicity of microplastic, particularly to humans, as well as the factors influencing the sorption and bioaccumulation of pollutants by microplastic.","container-title":"Progress in Earth and Planetary Science","DOI":"10.1186/s40645-020-00405-4","ISSN":"2197-4284","issue":"1","journalAbbreviation":"Prog Earth Planet Sci","language":"en","page":"12","source":"DOI.org (Crossref)","title":"Marine microplastics as vectors of major ocean pollutants and its hazards to the marine ecosystem and humans","volume":"8","author":[{"family":"Amelia","given":"Tan Suet May"},{"family":"Khalik","given":"Wan Mohd Afiq Wan Mohd"},{"family":"Ong","given":"Meng Chuan"},{"family":"Shao","given":"Yi Ta"},{"family":"Pan","given":"Hui-Juan"},{"family":"Bhubalan","given":"Kesaven"}],"issued":{"date-parts":[["2021",1,22]]}}},{"id":121,"uris":["http://zotero.org/users/12611551/items/HZ3DPIY2"],"itemData":{"id":121,"type":"article-journal","container-title":"Water, Air, &amp; Soil Pollution","DOI":"10.1007/s11270-024-07343-7","ISSN":"0049-6979, 1573-2932","issue":"9","journalAbbreviation":"Water Air Soil Pollut","language":"en","page":"567","source":"DOI.org (Crossref)","title":"Interactions Between Microplastic and Heavy Metals in the Aquatic Environment: Implications for Toxicity and Mitigation Strategies","title-short":"Interactions Between Microplastic and Heavy Metals in the Aquatic Environment","volume":"235","author":[{"family":"Narwal","given":"Nishita"},{"family":"Kakakhel","given":"Mian Adnan"},{"family":"Katyal","given":"Deeksha"},{"family":"Yadav","given":"Sangita"},{"family":"Rose","given":"Pawan Kumar"},{"family":"Rene","given":"Eldon R."},{"family":"Rakib","given":"Md. Refat Jahan"},{"family":"Khoo","given":"Kuan Shiong"},{"family":"Kataria","given":"Navish"}],"issued":{"date-parts":[["2024",9]]}}}],"schema":"https://github.com/citation-style-language/schema/raw/master/csl-citation.json"} </w:instrText>
      </w:r>
      <w:r w:rsidR="009B1AED" w:rsidRPr="002F2343">
        <w:rPr>
          <w:rFonts w:ascii="Arial" w:hAnsi="Arial" w:cs="Arial"/>
          <w:sz w:val="20"/>
          <w:szCs w:val="20"/>
        </w:rPr>
        <w:fldChar w:fldCharType="separate"/>
      </w:r>
      <w:r w:rsidR="009B1AED" w:rsidRPr="002F2343">
        <w:rPr>
          <w:rFonts w:ascii="Arial" w:hAnsi="Arial" w:cs="Arial"/>
          <w:noProof/>
          <w:sz w:val="20"/>
          <w:szCs w:val="20"/>
        </w:rPr>
        <w:t>(Amelia et al., 2021; Narwal et al., 2024)</w:t>
      </w:r>
      <w:r w:rsidR="009B1AED" w:rsidRPr="002F2343">
        <w:rPr>
          <w:rFonts w:ascii="Arial" w:hAnsi="Arial" w:cs="Arial"/>
          <w:sz w:val="20"/>
          <w:szCs w:val="20"/>
        </w:rPr>
        <w:fldChar w:fldCharType="end"/>
      </w:r>
      <w:r w:rsidR="009B1AED" w:rsidRPr="002F2343">
        <w:rPr>
          <w:rFonts w:ascii="Arial" w:hAnsi="Arial" w:cs="Arial"/>
          <w:sz w:val="20"/>
          <w:szCs w:val="20"/>
        </w:rPr>
        <w:t>.</w:t>
      </w:r>
    </w:p>
    <w:p w14:paraId="31236E54" w14:textId="77777777" w:rsidR="005A5AA8" w:rsidRPr="002F2343" w:rsidRDefault="005A5AA8" w:rsidP="00742951">
      <w:pPr>
        <w:jc w:val="both"/>
        <w:rPr>
          <w:rFonts w:ascii="Arial" w:hAnsi="Arial" w:cs="Arial"/>
          <w:sz w:val="20"/>
          <w:szCs w:val="20"/>
        </w:rPr>
      </w:pPr>
    </w:p>
    <w:p w14:paraId="0DCDCC1F" w14:textId="5DED78E4" w:rsidR="00C372CE" w:rsidRPr="002F2343" w:rsidRDefault="005A5AA8" w:rsidP="00B01BDC">
      <w:pPr>
        <w:jc w:val="both"/>
        <w:rPr>
          <w:rFonts w:ascii="Arial" w:hAnsi="Arial" w:cs="Arial"/>
          <w:sz w:val="20"/>
          <w:szCs w:val="20"/>
        </w:rPr>
      </w:pPr>
      <w:r w:rsidRPr="002F2343">
        <w:rPr>
          <w:rFonts w:ascii="Arial" w:hAnsi="Arial" w:cs="Arial"/>
          <w:noProof/>
          <w:sz w:val="20"/>
          <w:szCs w:val="20"/>
        </w:rPr>
        <w:t>Muhib &amp; Rahman (2024) observed ingesstion of MPs in</w:t>
      </w:r>
      <w:r w:rsidR="00200C46" w:rsidRPr="002F2343">
        <w:rPr>
          <w:rFonts w:ascii="Arial" w:hAnsi="Arial" w:cs="Arial"/>
          <w:noProof/>
          <w:sz w:val="20"/>
          <w:szCs w:val="20"/>
        </w:rPr>
        <w:t xml:space="preserve"> tilapia (</w:t>
      </w:r>
      <w:r w:rsidRPr="002F2343">
        <w:rPr>
          <w:rFonts w:ascii="Arial" w:hAnsi="Arial" w:cs="Arial"/>
          <w:i/>
          <w:iCs/>
          <w:sz w:val="20"/>
          <w:szCs w:val="20"/>
        </w:rPr>
        <w:t>Oreochromis niloticus</w:t>
      </w:r>
      <w:r w:rsidR="00200C46" w:rsidRPr="002F2343">
        <w:rPr>
          <w:rFonts w:ascii="Arial" w:hAnsi="Arial" w:cs="Arial"/>
          <w:i/>
          <w:iCs/>
          <w:sz w:val="20"/>
          <w:szCs w:val="20"/>
        </w:rPr>
        <w:t>)</w:t>
      </w:r>
      <w:r w:rsidR="00200C46" w:rsidRPr="002F2343">
        <w:rPr>
          <w:rFonts w:ascii="Arial" w:hAnsi="Arial" w:cs="Arial"/>
          <w:sz w:val="20"/>
          <w:szCs w:val="20"/>
        </w:rPr>
        <w:t xml:space="preserve"> causing stress</w:t>
      </w:r>
      <w:r w:rsidR="00200C46" w:rsidRPr="002F2343">
        <w:rPr>
          <w:rFonts w:ascii="Arial" w:hAnsi="Arial" w:cs="Arial"/>
          <w:i/>
          <w:iCs/>
          <w:sz w:val="20"/>
          <w:szCs w:val="20"/>
        </w:rPr>
        <w:t>,</w:t>
      </w:r>
      <w:r w:rsidR="00200C46" w:rsidRPr="002F2343">
        <w:rPr>
          <w:rFonts w:ascii="Arial" w:hAnsi="Arial" w:cs="Arial"/>
          <w:sz w:val="20"/>
          <w:szCs w:val="20"/>
        </w:rPr>
        <w:t xml:space="preserve"> growth inhibition, reproductive impairment and in severe cases mortality. Ingestion of MPs have been documented in various commercially important fishes.</w:t>
      </w:r>
      <w:r w:rsidR="00CA48D1" w:rsidRPr="002F2343">
        <w:rPr>
          <w:rFonts w:ascii="Arial" w:hAnsi="Arial" w:cs="Arial"/>
          <w:sz w:val="20"/>
          <w:szCs w:val="20"/>
        </w:rPr>
        <w:t xml:space="preserve"> </w:t>
      </w:r>
      <w:r w:rsidR="00423C25" w:rsidRPr="002F2343">
        <w:rPr>
          <w:rFonts w:ascii="Arial" w:hAnsi="Arial" w:cs="Arial"/>
          <w:sz w:val="20"/>
          <w:szCs w:val="20"/>
        </w:rPr>
        <w:t>Microplastics act as vectors for contaminants such as organic pollutants (POPs) and heavy metals</w:t>
      </w:r>
      <w:r w:rsidR="00954862" w:rsidRPr="002F2343">
        <w:rPr>
          <w:rFonts w:ascii="Arial" w:hAnsi="Arial" w:cs="Arial"/>
          <w:sz w:val="20"/>
          <w:szCs w:val="20"/>
        </w:rPr>
        <w:t>,</w:t>
      </w:r>
      <w:r w:rsidR="00423C25" w:rsidRPr="002F2343">
        <w:rPr>
          <w:rFonts w:ascii="Arial" w:hAnsi="Arial" w:cs="Arial"/>
          <w:sz w:val="20"/>
          <w:szCs w:val="20"/>
        </w:rPr>
        <w:t xml:space="preserve"> </w:t>
      </w:r>
      <w:r w:rsidR="00954862" w:rsidRPr="002F2343">
        <w:rPr>
          <w:rFonts w:ascii="Arial" w:hAnsi="Arial" w:cs="Arial"/>
          <w:sz w:val="20"/>
          <w:szCs w:val="20"/>
        </w:rPr>
        <w:t>which are transferred</w:t>
      </w:r>
      <w:r w:rsidR="00423C25" w:rsidRPr="002F2343">
        <w:rPr>
          <w:rFonts w:ascii="Arial" w:hAnsi="Arial" w:cs="Arial"/>
          <w:sz w:val="20"/>
          <w:szCs w:val="20"/>
        </w:rPr>
        <w:t xml:space="preserve"> </w:t>
      </w:r>
      <w:r w:rsidR="00954862" w:rsidRPr="002F2343">
        <w:rPr>
          <w:rFonts w:ascii="Arial" w:hAnsi="Arial" w:cs="Arial"/>
          <w:sz w:val="20"/>
          <w:szCs w:val="20"/>
        </w:rPr>
        <w:t>through</w:t>
      </w:r>
      <w:r w:rsidR="00423C25" w:rsidRPr="002F2343">
        <w:rPr>
          <w:rFonts w:ascii="Arial" w:hAnsi="Arial" w:cs="Arial"/>
          <w:sz w:val="20"/>
          <w:szCs w:val="20"/>
        </w:rPr>
        <w:t xml:space="preserve"> food web</w:t>
      </w:r>
      <w:r w:rsidR="00954862" w:rsidRPr="002F2343">
        <w:rPr>
          <w:rFonts w:ascii="Arial" w:hAnsi="Arial" w:cs="Arial"/>
          <w:sz w:val="20"/>
          <w:szCs w:val="20"/>
        </w:rPr>
        <w:t>s and</w:t>
      </w:r>
      <w:r w:rsidR="00423C25" w:rsidRPr="002F2343">
        <w:rPr>
          <w:rFonts w:ascii="Arial" w:hAnsi="Arial" w:cs="Arial"/>
          <w:sz w:val="20"/>
          <w:szCs w:val="20"/>
        </w:rPr>
        <w:t xml:space="preserve"> ultimately enter</w:t>
      </w:r>
      <w:r w:rsidR="00954862" w:rsidRPr="002F2343">
        <w:rPr>
          <w:rFonts w:ascii="Arial" w:hAnsi="Arial" w:cs="Arial"/>
          <w:sz w:val="20"/>
          <w:szCs w:val="20"/>
        </w:rPr>
        <w:t xml:space="preserve"> the</w:t>
      </w:r>
      <w:r w:rsidR="00423C25" w:rsidRPr="002F2343">
        <w:rPr>
          <w:rFonts w:ascii="Arial" w:hAnsi="Arial" w:cs="Arial"/>
          <w:sz w:val="20"/>
          <w:szCs w:val="20"/>
        </w:rPr>
        <w:t xml:space="preserve"> human </w:t>
      </w:r>
      <w:r w:rsidR="00954862" w:rsidRPr="002F2343">
        <w:rPr>
          <w:rFonts w:ascii="Arial" w:hAnsi="Arial" w:cs="Arial"/>
          <w:sz w:val="20"/>
          <w:szCs w:val="20"/>
        </w:rPr>
        <w:t>body</w:t>
      </w:r>
      <w:r w:rsidR="00780C7B" w:rsidRPr="002F2343">
        <w:rPr>
          <w:rFonts w:ascii="Arial" w:hAnsi="Arial" w:cs="Arial"/>
          <w:sz w:val="20"/>
          <w:szCs w:val="20"/>
        </w:rPr>
        <w:t xml:space="preserve"> </w:t>
      </w:r>
      <w:r w:rsidR="00780C7B" w:rsidRPr="002F2343">
        <w:rPr>
          <w:rFonts w:ascii="Arial" w:hAnsi="Arial" w:cs="Arial"/>
          <w:sz w:val="20"/>
          <w:szCs w:val="20"/>
        </w:rPr>
        <w:fldChar w:fldCharType="begin"/>
      </w:r>
      <w:r w:rsidR="00780C7B" w:rsidRPr="002F2343">
        <w:rPr>
          <w:rFonts w:ascii="Arial" w:hAnsi="Arial" w:cs="Arial"/>
          <w:sz w:val="20"/>
          <w:szCs w:val="20"/>
        </w:rPr>
        <w:instrText xml:space="preserve"> ADDIN ZOTERO_ITEM CSL_CITATION {"citationID":"ypUpGvFZ","properties":{"formattedCitation":"(Narwal et al., 2024; Rahman et al., 2025)","plainCitation":"(Narwal et al., 2024; Rahman et al., 2025)","noteIndex":0},"citationItems":[{"id":121,"uris":["http://zotero.org/users/12611551/items/HZ3DPIY2"],"itemData":{"id":121,"type":"article-journal","container-title":"Water, Air, &amp; Soil Pollution","DOI":"10.1007/s11270-024-07343-7","ISSN":"0049-6979, 1573-2932","issue":"9","journalAbbreviation":"Water Air Soil Pollut","language":"en","page":"567","source":"DOI.org (Crossref)","title":"Interactions Between Microplastic and Heavy Metals in the Aquatic Environment: Implications for Toxicity and Mitigation Strategies","title-short":"Interactions Between Microplastic and Heavy Metals in the Aquatic Environment","volume":"235","author":[{"family":"Narwal","given":"Nishita"},{"family":"Kakakhel","given":"Mian Adnan"},{"family":"Katyal","given":"Deeksha"},{"family":"Yadav","given":"Sangita"},{"family":"Rose","given":"Pawan Kumar"},{"family":"Rene","given":"Eldon R."},{"family":"Rakib","given":"Md. Refat Jahan"},{"family":"Khoo","given":"Kuan Shiong"},{"family":"Kataria","given":"Navish"}],"issued":{"date-parts":[["2024",9]]}}},{"id":123,"uris":["http://zotero.org/users/12611551/items/AB2W49UL"],"itemData":{"id":123,"type":"article-journal","container-title":"Aquaculture International","DOI":"10.1007/s10499-025-01891-3","ISSN":"0967-6120, 1573-143X","issue":"3","journalAbbreviation":"Aquacult Int","language":"en","page":"225","source":"DOI.org (Crossref)","title":"Impact of ingested microplastics on phenotypic traits and biochemical parameters in Nile tilapia (Oreochromis niloticus) juvenile","volume":"33","author":[{"family":"Rahman","given":"Sheikh Mustafizur"},{"family":"Zohora","given":"Fatima Tuz"},{"family":"Mohona","given":"Tania Sultana"},{"family":"Khanom","given":"Momotaz"},{"family":"Rahman","given":"Md. Moshiur"},{"family":"Sarower","given":"Md. Golam"},{"family":"Rouf","given":"Muhammad Abdur"},{"family":"Islam","given":"Md. Nazrul"},{"family":"Mathew","given":"Roshmon Thomas"},{"family":"Alkhamis","given":"Yousef Ahmed"},{"family":"Alrashada","given":"Yousof Naser"},{"family":"Alkeridis","given":"Lamya Ahmed"},{"family":"Eissa","given":"El-Sayed Hemdan"},{"family":"Abdelnour","given":"Sameh A."}],"issued":{"date-parts":[["2025",4]]}}}],"schema":"https://github.com/citation-style-language/schema/raw/master/csl-citation.json"} </w:instrText>
      </w:r>
      <w:r w:rsidR="00780C7B" w:rsidRPr="002F2343">
        <w:rPr>
          <w:rFonts w:ascii="Arial" w:hAnsi="Arial" w:cs="Arial"/>
          <w:sz w:val="20"/>
          <w:szCs w:val="20"/>
        </w:rPr>
        <w:fldChar w:fldCharType="separate"/>
      </w:r>
      <w:r w:rsidR="00780C7B" w:rsidRPr="002F2343">
        <w:rPr>
          <w:rFonts w:ascii="Arial" w:hAnsi="Arial" w:cs="Arial"/>
          <w:noProof/>
          <w:sz w:val="20"/>
          <w:szCs w:val="20"/>
        </w:rPr>
        <w:t>(Narwal et al., 2024; Rahman et al., 2025)</w:t>
      </w:r>
      <w:r w:rsidR="00780C7B" w:rsidRPr="002F2343">
        <w:rPr>
          <w:rFonts w:ascii="Arial" w:hAnsi="Arial" w:cs="Arial"/>
          <w:sz w:val="20"/>
          <w:szCs w:val="20"/>
        </w:rPr>
        <w:fldChar w:fldCharType="end"/>
      </w:r>
      <w:r w:rsidR="00780C7B" w:rsidRPr="002F2343">
        <w:rPr>
          <w:rFonts w:ascii="Arial" w:hAnsi="Arial" w:cs="Arial"/>
          <w:sz w:val="20"/>
          <w:szCs w:val="20"/>
        </w:rPr>
        <w:t>.</w:t>
      </w:r>
      <w:r w:rsidR="00663D5E" w:rsidRPr="002F2343">
        <w:rPr>
          <w:rFonts w:ascii="Arial" w:hAnsi="Arial" w:cs="Arial"/>
          <w:sz w:val="20"/>
          <w:szCs w:val="20"/>
        </w:rPr>
        <w:t xml:space="preserve"> </w:t>
      </w:r>
      <w:r w:rsidR="00CA48D1" w:rsidRPr="002F2343">
        <w:rPr>
          <w:rFonts w:ascii="Arial" w:hAnsi="Arial" w:cs="Arial"/>
          <w:sz w:val="20"/>
          <w:szCs w:val="20"/>
        </w:rPr>
        <w:t>M</w:t>
      </w:r>
      <w:r w:rsidR="00742951" w:rsidRPr="002F2343">
        <w:rPr>
          <w:rFonts w:ascii="Arial" w:hAnsi="Arial" w:cs="Arial"/>
          <w:sz w:val="20"/>
          <w:szCs w:val="20"/>
        </w:rPr>
        <w:t>icroplastics may cause serious health concerns in humans, such as inflammation, disruption of endocrine, and potential genetic effects.</w:t>
      </w:r>
      <w:r w:rsidR="00663D5E" w:rsidRPr="002F2343">
        <w:rPr>
          <w:rFonts w:ascii="Arial" w:hAnsi="Arial" w:cs="Arial"/>
          <w:sz w:val="20"/>
          <w:szCs w:val="20"/>
        </w:rPr>
        <w:t xml:space="preserve"> </w:t>
      </w:r>
      <w:r w:rsidR="00CA48D1" w:rsidRPr="002F2343">
        <w:rPr>
          <w:rFonts w:ascii="Arial" w:hAnsi="Arial" w:cs="Arial"/>
          <w:sz w:val="20"/>
          <w:szCs w:val="20"/>
        </w:rPr>
        <w:t>In humans, these MPs may cause serious health concerns including as endocrine disruption, inflammation and potential genetic effects.</w:t>
      </w:r>
      <w:r w:rsidR="00974732" w:rsidRPr="002F2343">
        <w:rPr>
          <w:rFonts w:ascii="Arial" w:hAnsi="Arial" w:cs="Arial"/>
          <w:sz w:val="20"/>
          <w:szCs w:val="20"/>
        </w:rPr>
        <w:t xml:space="preserve"> Given the scale and complex nature of MPs, this paper contributes to a better understanding of their classification, sources, environmental fate and biological effects in aquatic systems.</w:t>
      </w:r>
      <w:r w:rsidR="004E7178" w:rsidRPr="002F2343">
        <w:rPr>
          <w:rFonts w:ascii="Arial" w:hAnsi="Arial" w:cs="Arial"/>
          <w:sz w:val="20"/>
          <w:szCs w:val="20"/>
        </w:rPr>
        <w:t xml:space="preserve"> </w:t>
      </w:r>
      <w:r w:rsidR="00974732" w:rsidRPr="002F2343">
        <w:rPr>
          <w:rFonts w:ascii="Arial" w:hAnsi="Arial" w:cs="Arial"/>
          <w:sz w:val="20"/>
          <w:szCs w:val="20"/>
        </w:rPr>
        <w:t>In addition</w:t>
      </w:r>
      <w:r w:rsidR="004E7178" w:rsidRPr="002F2343">
        <w:rPr>
          <w:rFonts w:ascii="Arial" w:hAnsi="Arial" w:cs="Arial"/>
          <w:sz w:val="20"/>
          <w:szCs w:val="20"/>
        </w:rPr>
        <w:t>,</w:t>
      </w:r>
      <w:r w:rsidR="00974732" w:rsidRPr="002F2343">
        <w:rPr>
          <w:rFonts w:ascii="Arial" w:hAnsi="Arial" w:cs="Arial"/>
          <w:sz w:val="20"/>
          <w:szCs w:val="20"/>
        </w:rPr>
        <w:t xml:space="preserve"> this paper ex</w:t>
      </w:r>
      <w:r w:rsidR="004E7178" w:rsidRPr="002F2343">
        <w:rPr>
          <w:rFonts w:ascii="Arial" w:hAnsi="Arial" w:cs="Arial"/>
          <w:sz w:val="20"/>
          <w:szCs w:val="20"/>
        </w:rPr>
        <w:t>amines</w:t>
      </w:r>
      <w:r w:rsidR="00974732" w:rsidRPr="002F2343">
        <w:rPr>
          <w:rFonts w:ascii="Arial" w:hAnsi="Arial" w:cs="Arial"/>
          <w:sz w:val="20"/>
          <w:szCs w:val="20"/>
        </w:rPr>
        <w:t xml:space="preserve"> human exposure</w:t>
      </w:r>
      <w:r w:rsidR="004E7178" w:rsidRPr="002F2343">
        <w:rPr>
          <w:rFonts w:ascii="Arial" w:hAnsi="Arial" w:cs="Arial"/>
          <w:sz w:val="20"/>
          <w:szCs w:val="20"/>
        </w:rPr>
        <w:t xml:space="preserve"> pathways</w:t>
      </w:r>
      <w:r w:rsidR="00974732" w:rsidRPr="002F2343">
        <w:rPr>
          <w:rFonts w:ascii="Arial" w:hAnsi="Arial" w:cs="Arial"/>
          <w:sz w:val="20"/>
          <w:szCs w:val="20"/>
        </w:rPr>
        <w:t>, current detection techniques</w:t>
      </w:r>
      <w:r w:rsidR="004E7178" w:rsidRPr="002F2343">
        <w:rPr>
          <w:rFonts w:ascii="Arial" w:hAnsi="Arial" w:cs="Arial"/>
          <w:sz w:val="20"/>
          <w:szCs w:val="20"/>
        </w:rPr>
        <w:t xml:space="preserve"> and </w:t>
      </w:r>
      <w:r w:rsidR="00974732" w:rsidRPr="002F2343">
        <w:rPr>
          <w:rFonts w:ascii="Arial" w:hAnsi="Arial" w:cs="Arial"/>
          <w:sz w:val="20"/>
          <w:szCs w:val="20"/>
        </w:rPr>
        <w:t xml:space="preserve">regulatory frameworks and highlights key research gaps in </w:t>
      </w:r>
      <w:r w:rsidR="004E7178" w:rsidRPr="002F2343">
        <w:rPr>
          <w:rFonts w:ascii="Arial" w:hAnsi="Arial" w:cs="Arial"/>
          <w:sz w:val="20"/>
          <w:szCs w:val="20"/>
        </w:rPr>
        <w:t>this field.</w:t>
      </w:r>
      <w:r w:rsidR="00A10B34" w:rsidRPr="002F2343">
        <w:rPr>
          <w:rFonts w:ascii="Arial" w:hAnsi="Arial" w:cs="Arial"/>
          <w:sz w:val="20"/>
          <w:szCs w:val="20"/>
        </w:rPr>
        <w:t xml:space="preserve"> </w:t>
      </w:r>
      <w:r w:rsidR="00B01BDC" w:rsidRPr="002F2343">
        <w:rPr>
          <w:rFonts w:ascii="Arial" w:hAnsi="Arial" w:cs="Arial"/>
          <w:sz w:val="20"/>
          <w:szCs w:val="20"/>
        </w:rPr>
        <w:t xml:space="preserve">This paper also highlights emerging issues and emphasizes the importance of interdisciplinary collaboration and policy innovation </w:t>
      </w:r>
      <w:r w:rsidR="00A10B34" w:rsidRPr="002F2343">
        <w:rPr>
          <w:rFonts w:ascii="Arial" w:hAnsi="Arial" w:cs="Arial"/>
          <w:sz w:val="20"/>
          <w:szCs w:val="20"/>
        </w:rPr>
        <w:t>aimed at mitigating the risk associated with</w:t>
      </w:r>
      <w:r w:rsidR="00B01BDC" w:rsidRPr="002F2343">
        <w:rPr>
          <w:rFonts w:ascii="Arial" w:hAnsi="Arial" w:cs="Arial"/>
          <w:sz w:val="20"/>
          <w:szCs w:val="20"/>
        </w:rPr>
        <w:t xml:space="preserve"> microplastic.</w:t>
      </w:r>
    </w:p>
    <w:p w14:paraId="72F97CCC" w14:textId="77777777" w:rsidR="00B43029" w:rsidRPr="002F2343" w:rsidRDefault="00B43029" w:rsidP="001D797A">
      <w:pPr>
        <w:contextualSpacing/>
        <w:jc w:val="both"/>
        <w:rPr>
          <w:rStyle w:val="Strong"/>
          <w:rFonts w:ascii="Arial" w:hAnsi="Arial" w:cs="Arial"/>
          <w:sz w:val="20"/>
          <w:szCs w:val="20"/>
        </w:rPr>
      </w:pPr>
    </w:p>
    <w:p w14:paraId="391CA796" w14:textId="48363D32" w:rsidR="00A10B34" w:rsidRPr="002F2343" w:rsidRDefault="003A6CCE" w:rsidP="0098733A">
      <w:pPr>
        <w:contextualSpacing/>
        <w:jc w:val="both"/>
        <w:rPr>
          <w:rFonts w:ascii="Arial" w:hAnsi="Arial" w:cs="Arial"/>
          <w:b/>
          <w:bCs/>
          <w:sz w:val="20"/>
          <w:szCs w:val="20"/>
        </w:rPr>
      </w:pPr>
      <w:r w:rsidRPr="002F2343">
        <w:rPr>
          <w:rStyle w:val="Strong"/>
          <w:rFonts w:ascii="Arial" w:hAnsi="Arial" w:cs="Arial"/>
          <w:sz w:val="20"/>
          <w:szCs w:val="20"/>
        </w:rPr>
        <w:t xml:space="preserve">2. </w:t>
      </w:r>
      <w:r w:rsidR="002F2343" w:rsidRPr="002F2343">
        <w:rPr>
          <w:rStyle w:val="Strong"/>
          <w:rFonts w:ascii="Arial" w:hAnsi="Arial" w:cs="Arial"/>
          <w:sz w:val="20"/>
          <w:szCs w:val="20"/>
        </w:rPr>
        <w:t>CHARACTERISTICS OF MICROPLASTICS</w:t>
      </w:r>
    </w:p>
    <w:p w14:paraId="4BA1A387" w14:textId="39CFB4A1" w:rsidR="00A10B34" w:rsidRPr="002F2343" w:rsidRDefault="00A10B34" w:rsidP="0098733A">
      <w:pPr>
        <w:jc w:val="both"/>
        <w:rPr>
          <w:rFonts w:ascii="Arial" w:hAnsi="Arial" w:cs="Arial"/>
          <w:sz w:val="20"/>
          <w:szCs w:val="20"/>
        </w:rPr>
      </w:pPr>
      <w:r w:rsidRPr="002F2343">
        <w:rPr>
          <w:rFonts w:ascii="Arial" w:hAnsi="Arial" w:cs="Arial"/>
          <w:sz w:val="20"/>
          <w:szCs w:val="20"/>
        </w:rPr>
        <w:t>MPs are synthetic polymers of size less than 5 mm and have wide range of physical and chemical properties such as size, shape, density, surface density, colour and polymer composition which affect their environmental behaviour, persistence and biological interactions. These characters also decide their transport, degradation rate and toxicity.</w:t>
      </w:r>
    </w:p>
    <w:p w14:paraId="6973B758" w14:textId="41FB4755" w:rsidR="00170C65" w:rsidRPr="002F2343" w:rsidRDefault="00170C65" w:rsidP="001D797A">
      <w:pPr>
        <w:jc w:val="both"/>
        <w:rPr>
          <w:rFonts w:ascii="Arial" w:hAnsi="Arial" w:cs="Arial"/>
          <w:b/>
          <w:bCs/>
          <w:sz w:val="20"/>
          <w:szCs w:val="20"/>
        </w:rPr>
      </w:pPr>
    </w:p>
    <w:p w14:paraId="0B401F8A" w14:textId="6A0D4B92" w:rsidR="00D36739" w:rsidRPr="002F2343" w:rsidRDefault="009F6432" w:rsidP="001D797A">
      <w:pPr>
        <w:jc w:val="both"/>
        <w:rPr>
          <w:rStyle w:val="Strong"/>
          <w:rFonts w:ascii="Arial" w:hAnsi="Arial" w:cs="Arial"/>
          <w:sz w:val="20"/>
          <w:szCs w:val="20"/>
        </w:rPr>
      </w:pPr>
      <w:r w:rsidRPr="002F2343">
        <w:rPr>
          <w:rFonts w:ascii="Arial" w:hAnsi="Arial" w:cs="Arial"/>
          <w:b/>
          <w:bCs/>
          <w:sz w:val="20"/>
          <w:szCs w:val="20"/>
        </w:rPr>
        <w:t>2.1 Plastic Composition and Environmental Relevance</w:t>
      </w:r>
    </w:p>
    <w:tbl>
      <w:tblPr>
        <w:tblStyle w:val="TableGrid"/>
        <w:tblpPr w:leftFromText="180" w:rightFromText="180"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tblGrid>
      <w:tr w:rsidR="00B53253" w:rsidRPr="002F2343" w14:paraId="2F0ACF63" w14:textId="77777777" w:rsidTr="00D66800">
        <w:trPr>
          <w:trHeight w:val="3597"/>
        </w:trPr>
        <w:tc>
          <w:tcPr>
            <w:tcW w:w="5108" w:type="dxa"/>
          </w:tcPr>
          <w:p w14:paraId="350F8269" w14:textId="68C5C0D4" w:rsidR="00B53253" w:rsidRPr="002F2343" w:rsidRDefault="00B53253" w:rsidP="00A90BEE">
            <w:pPr>
              <w:jc w:val="both"/>
              <w:rPr>
                <w:rStyle w:val="Strong"/>
                <w:rFonts w:ascii="Arial" w:eastAsiaTheme="majorEastAsia" w:hAnsi="Arial" w:cs="Arial"/>
                <w:b w:val="0"/>
                <w:bCs w:val="0"/>
                <w:sz w:val="20"/>
                <w:szCs w:val="20"/>
              </w:rPr>
            </w:pPr>
            <w:r w:rsidRPr="002F2343">
              <w:rPr>
                <w:rFonts w:ascii="Arial" w:hAnsi="Arial" w:cs="Arial"/>
                <w:b/>
                <w:bCs/>
                <w:noProof/>
                <w:sz w:val="20"/>
                <w:szCs w:val="20"/>
                <w:lang w:val="en-US" w:eastAsia="en-US"/>
              </w:rPr>
              <w:lastRenderedPageBreak/>
              <w:drawing>
                <wp:anchor distT="0" distB="0" distL="114300" distR="114300" simplePos="0" relativeHeight="251672576" behindDoc="0" locked="0" layoutInCell="1" allowOverlap="1" wp14:anchorId="67AF969B" wp14:editId="1041C400">
                  <wp:simplePos x="0" y="0"/>
                  <wp:positionH relativeFrom="column">
                    <wp:posOffset>29210</wp:posOffset>
                  </wp:positionH>
                  <wp:positionV relativeFrom="paragraph">
                    <wp:posOffset>203835</wp:posOffset>
                  </wp:positionV>
                  <wp:extent cx="3052445" cy="2146300"/>
                  <wp:effectExtent l="0" t="0" r="0" b="6350"/>
                  <wp:wrapTopAndBottom/>
                  <wp:docPr id="157101031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10314" name="Picture 1" descr="A colorful circle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2445" cy="2146300"/>
                          </a:xfrm>
                          <a:prstGeom prst="rect">
                            <a:avLst/>
                          </a:prstGeom>
                        </pic:spPr>
                      </pic:pic>
                    </a:graphicData>
                  </a:graphic>
                  <wp14:sizeRelH relativeFrom="page">
                    <wp14:pctWidth>0</wp14:pctWidth>
                  </wp14:sizeRelH>
                  <wp14:sizeRelV relativeFrom="page">
                    <wp14:pctHeight>0</wp14:pctHeight>
                  </wp14:sizeRelV>
                </wp:anchor>
              </w:drawing>
            </w:r>
          </w:p>
        </w:tc>
      </w:tr>
      <w:tr w:rsidR="00814C1C" w:rsidRPr="002F2343" w14:paraId="6AC5B24F" w14:textId="77777777" w:rsidTr="00D66800">
        <w:tc>
          <w:tcPr>
            <w:tcW w:w="5108" w:type="dxa"/>
          </w:tcPr>
          <w:p w14:paraId="64CEC0C2" w14:textId="7F6B55BA" w:rsidR="00814C1C" w:rsidRPr="00236B82" w:rsidRDefault="00814C1C" w:rsidP="00A90BEE">
            <w:pPr>
              <w:pStyle w:val="Caption"/>
              <w:spacing w:after="0"/>
              <w:jc w:val="center"/>
              <w:rPr>
                <w:rStyle w:val="Strong"/>
                <w:rFonts w:ascii="Arial" w:hAnsi="Arial" w:cs="Arial"/>
                <w:b w:val="0"/>
                <w:bCs w:val="0"/>
                <w:i w:val="0"/>
                <w:iCs w:val="0"/>
                <w:noProof/>
                <w:color w:val="auto"/>
                <w:sz w:val="20"/>
                <w:szCs w:val="20"/>
              </w:rPr>
            </w:pPr>
            <w:r w:rsidRPr="00236B82">
              <w:rPr>
                <w:rFonts w:ascii="Arial" w:hAnsi="Arial" w:cs="Arial"/>
                <w:b/>
                <w:bCs/>
                <w:i w:val="0"/>
                <w:iCs w:val="0"/>
                <w:color w:val="auto"/>
                <w:sz w:val="20"/>
                <w:szCs w:val="20"/>
              </w:rPr>
              <w:t>Figure 1. Global plastic use by economic sector in 2021</w:t>
            </w:r>
          </w:p>
        </w:tc>
      </w:tr>
    </w:tbl>
    <w:p w14:paraId="056BD348" w14:textId="53EB36C1" w:rsidR="00814C1C" w:rsidRPr="002F2343" w:rsidRDefault="0083159F" w:rsidP="001D797A">
      <w:pPr>
        <w:jc w:val="both"/>
        <w:rPr>
          <w:rFonts w:ascii="Arial" w:hAnsi="Arial" w:cs="Arial"/>
          <w:sz w:val="20"/>
          <w:szCs w:val="20"/>
        </w:rPr>
      </w:pPr>
      <w:r w:rsidRPr="002F2343">
        <w:rPr>
          <w:rStyle w:val="Strong"/>
          <w:rFonts w:ascii="Arial" w:eastAsiaTheme="majorEastAsia" w:hAnsi="Arial" w:cs="Arial"/>
          <w:b w:val="0"/>
          <w:bCs w:val="0"/>
          <w:sz w:val="20"/>
          <w:szCs w:val="20"/>
        </w:rPr>
        <w:t xml:space="preserve">Plastics </w:t>
      </w:r>
      <w:r w:rsidR="00BD6A62" w:rsidRPr="002F2343">
        <w:rPr>
          <w:rStyle w:val="Strong"/>
          <w:rFonts w:ascii="Arial" w:eastAsiaTheme="majorEastAsia" w:hAnsi="Arial" w:cs="Arial"/>
          <w:b w:val="0"/>
          <w:bCs w:val="0"/>
          <w:sz w:val="20"/>
          <w:szCs w:val="20"/>
        </w:rPr>
        <w:t xml:space="preserve">are </w:t>
      </w:r>
      <w:r w:rsidR="00F76323" w:rsidRPr="002F2343">
        <w:rPr>
          <w:rStyle w:val="Strong"/>
          <w:rFonts w:ascii="Arial" w:eastAsiaTheme="majorEastAsia" w:hAnsi="Arial" w:cs="Arial"/>
          <w:b w:val="0"/>
          <w:bCs w:val="0"/>
          <w:sz w:val="20"/>
          <w:szCs w:val="20"/>
        </w:rPr>
        <w:t>synthetic polymers,</w:t>
      </w:r>
      <w:r w:rsidRPr="002F2343">
        <w:rPr>
          <w:rStyle w:val="Strong"/>
          <w:rFonts w:ascii="Arial" w:eastAsiaTheme="majorEastAsia" w:hAnsi="Arial" w:cs="Arial"/>
          <w:b w:val="0"/>
          <w:bCs w:val="0"/>
          <w:sz w:val="20"/>
          <w:szCs w:val="20"/>
        </w:rPr>
        <w:t xml:space="preserve"> mainly </w:t>
      </w:r>
      <w:r w:rsidR="00F76323" w:rsidRPr="002F2343">
        <w:rPr>
          <w:rStyle w:val="Strong"/>
          <w:rFonts w:ascii="Arial" w:eastAsiaTheme="majorEastAsia" w:hAnsi="Arial" w:cs="Arial"/>
          <w:b w:val="0"/>
          <w:bCs w:val="0"/>
          <w:sz w:val="20"/>
          <w:szCs w:val="20"/>
        </w:rPr>
        <w:t xml:space="preserve">derived </w:t>
      </w:r>
      <w:r w:rsidRPr="002F2343">
        <w:rPr>
          <w:rStyle w:val="Strong"/>
          <w:rFonts w:ascii="Arial" w:eastAsiaTheme="majorEastAsia" w:hAnsi="Arial" w:cs="Arial"/>
          <w:b w:val="0"/>
          <w:bCs w:val="0"/>
          <w:sz w:val="20"/>
          <w:szCs w:val="20"/>
        </w:rPr>
        <w:t>from petrochemical sources</w:t>
      </w:r>
      <w:r w:rsidR="00F76323" w:rsidRPr="002F2343">
        <w:rPr>
          <w:rStyle w:val="Strong"/>
          <w:rFonts w:ascii="Arial" w:eastAsiaTheme="majorEastAsia" w:hAnsi="Arial" w:cs="Arial"/>
          <w:b w:val="0"/>
          <w:bCs w:val="0"/>
          <w:sz w:val="20"/>
          <w:szCs w:val="20"/>
        </w:rPr>
        <w:t>, composed</w:t>
      </w:r>
      <w:r w:rsidRPr="002F2343">
        <w:rPr>
          <w:rStyle w:val="Strong"/>
          <w:rFonts w:ascii="Arial" w:eastAsiaTheme="majorEastAsia" w:hAnsi="Arial" w:cs="Arial"/>
          <w:b w:val="0"/>
          <w:bCs w:val="0"/>
          <w:sz w:val="20"/>
          <w:szCs w:val="20"/>
        </w:rPr>
        <w:t xml:space="preserve"> of long chains of repeating monomers with varying molecular weights and degrees of plasticity </w:t>
      </w:r>
      <w:r w:rsidR="004C52E7" w:rsidRPr="002F2343">
        <w:rPr>
          <w:rStyle w:val="Strong"/>
          <w:rFonts w:ascii="Arial" w:eastAsiaTheme="majorEastAsia" w:hAnsi="Arial" w:cs="Arial"/>
          <w:b w:val="0"/>
          <w:bCs w:val="0"/>
          <w:sz w:val="20"/>
          <w:szCs w:val="20"/>
        </w:rPr>
        <w:fldChar w:fldCharType="begin"/>
      </w:r>
      <w:r w:rsidR="00432E3D" w:rsidRPr="002F2343">
        <w:rPr>
          <w:rStyle w:val="Strong"/>
          <w:rFonts w:ascii="Arial" w:eastAsiaTheme="majorEastAsia" w:hAnsi="Arial" w:cs="Arial"/>
          <w:b w:val="0"/>
          <w:bCs w:val="0"/>
          <w:sz w:val="20"/>
          <w:szCs w:val="20"/>
        </w:rPr>
        <w:instrText xml:space="preserve"> ADDIN ZOTERO_ITEM CSL_CITATION {"citationID":"zCjlOR10","properties":{"formattedCitation":"(Costa et al., 2016)","plainCitation":"(Costa et al., 2016)","noteIndex":0},"citationItems":[{"id":110,"uris":["http://zotero.org/users/12611551/items/N8SYVR5U"],"itemData":{"id":110,"type":"article-journal","container-title":"Science of the total environment","note":"publisher: Elsevier","page":"15–26","source":"Google Scholar","title":"(Nano) plastics in the environment–sources, fates and effects","volume":"566","author":[{"family":"Costa","given":"Joao Pinto"},{"family":"Santos","given":"Patricia SM"},{"family":"Duarte","given":"Armando C."},{"family":"Rocha-Santos","given":"Teresa"}],"issued":{"date-parts":[["2016"]]}}}],"schema":"https://github.com/citation-style-language/schema/raw/master/csl-citation.json"} </w:instrText>
      </w:r>
      <w:r w:rsidR="004C52E7" w:rsidRPr="002F2343">
        <w:rPr>
          <w:rStyle w:val="Strong"/>
          <w:rFonts w:ascii="Arial" w:eastAsiaTheme="majorEastAsia" w:hAnsi="Arial" w:cs="Arial"/>
          <w:b w:val="0"/>
          <w:bCs w:val="0"/>
          <w:sz w:val="20"/>
          <w:szCs w:val="20"/>
        </w:rPr>
        <w:fldChar w:fldCharType="separate"/>
      </w:r>
      <w:r w:rsidR="006060BF" w:rsidRPr="002F2343">
        <w:rPr>
          <w:rStyle w:val="Strong"/>
          <w:rFonts w:ascii="Arial" w:eastAsiaTheme="majorEastAsia" w:hAnsi="Arial" w:cs="Arial"/>
          <w:b w:val="0"/>
          <w:bCs w:val="0"/>
          <w:noProof/>
          <w:sz w:val="20"/>
          <w:szCs w:val="20"/>
        </w:rPr>
        <w:t>(Costa et al., 2016)</w:t>
      </w:r>
      <w:r w:rsidR="004C52E7" w:rsidRPr="002F2343">
        <w:rPr>
          <w:rStyle w:val="Strong"/>
          <w:rFonts w:ascii="Arial" w:eastAsiaTheme="majorEastAsia" w:hAnsi="Arial" w:cs="Arial"/>
          <w:b w:val="0"/>
          <w:bCs w:val="0"/>
          <w:sz w:val="20"/>
          <w:szCs w:val="20"/>
        </w:rPr>
        <w:fldChar w:fldCharType="end"/>
      </w:r>
      <w:r w:rsidR="00753B23" w:rsidRPr="002F2343">
        <w:rPr>
          <w:rStyle w:val="Strong"/>
          <w:rFonts w:ascii="Arial" w:eastAsiaTheme="majorEastAsia" w:hAnsi="Arial" w:cs="Arial"/>
          <w:b w:val="0"/>
          <w:bCs w:val="0"/>
          <w:sz w:val="20"/>
          <w:szCs w:val="20"/>
        </w:rPr>
        <w:t>.</w:t>
      </w:r>
      <w:r w:rsidR="009F6432" w:rsidRPr="002F2343">
        <w:rPr>
          <w:rStyle w:val="Strong"/>
          <w:rFonts w:ascii="Arial" w:eastAsiaTheme="majorEastAsia" w:hAnsi="Arial" w:cs="Arial"/>
          <w:b w:val="0"/>
          <w:bCs w:val="0"/>
          <w:sz w:val="20"/>
          <w:szCs w:val="20"/>
        </w:rPr>
        <w:t xml:space="preserve"> </w:t>
      </w:r>
      <w:r w:rsidR="00EF14EC" w:rsidRPr="002F2343">
        <w:rPr>
          <w:rStyle w:val="Strong"/>
          <w:rFonts w:ascii="Arial" w:eastAsiaTheme="majorEastAsia" w:hAnsi="Arial" w:cs="Arial"/>
          <w:b w:val="0"/>
          <w:bCs w:val="0"/>
          <w:sz w:val="20"/>
          <w:szCs w:val="20"/>
        </w:rPr>
        <w:t xml:space="preserve">Approximately 99% of plastics are </w:t>
      </w:r>
      <w:r w:rsidR="00A26B6A" w:rsidRPr="002F2343">
        <w:rPr>
          <w:rStyle w:val="Strong"/>
          <w:rFonts w:ascii="Arial" w:eastAsiaTheme="majorEastAsia" w:hAnsi="Arial" w:cs="Arial"/>
          <w:b w:val="0"/>
          <w:bCs w:val="0"/>
          <w:sz w:val="20"/>
          <w:szCs w:val="20"/>
        </w:rPr>
        <w:t>derived</w:t>
      </w:r>
      <w:r w:rsidR="00EF14EC" w:rsidRPr="002F2343">
        <w:rPr>
          <w:rStyle w:val="Strong"/>
          <w:rFonts w:ascii="Arial" w:eastAsiaTheme="majorEastAsia" w:hAnsi="Arial" w:cs="Arial"/>
          <w:b w:val="0"/>
          <w:bCs w:val="0"/>
          <w:sz w:val="20"/>
          <w:szCs w:val="20"/>
        </w:rPr>
        <w:t xml:space="preserve"> from fossil fuels, and the plastic industry </w:t>
      </w:r>
      <w:r w:rsidR="00A26B6A" w:rsidRPr="002F2343">
        <w:rPr>
          <w:rStyle w:val="Strong"/>
          <w:rFonts w:ascii="Arial" w:eastAsiaTheme="majorEastAsia" w:hAnsi="Arial" w:cs="Arial"/>
          <w:b w:val="0"/>
          <w:bCs w:val="0"/>
          <w:sz w:val="20"/>
          <w:szCs w:val="20"/>
        </w:rPr>
        <w:t xml:space="preserve">is </w:t>
      </w:r>
      <w:r w:rsidR="00EF14EC" w:rsidRPr="002F2343">
        <w:rPr>
          <w:rStyle w:val="Strong"/>
          <w:rFonts w:ascii="Arial" w:eastAsiaTheme="majorEastAsia" w:hAnsi="Arial" w:cs="Arial"/>
          <w:b w:val="0"/>
          <w:bCs w:val="0"/>
          <w:sz w:val="20"/>
          <w:szCs w:val="20"/>
        </w:rPr>
        <w:t xml:space="preserve">intrinsically </w:t>
      </w:r>
      <w:r w:rsidR="00A26B6A" w:rsidRPr="002F2343">
        <w:rPr>
          <w:rStyle w:val="Strong"/>
          <w:rFonts w:ascii="Arial" w:eastAsiaTheme="majorEastAsia" w:hAnsi="Arial" w:cs="Arial"/>
          <w:b w:val="0"/>
          <w:bCs w:val="0"/>
          <w:sz w:val="20"/>
          <w:szCs w:val="20"/>
        </w:rPr>
        <w:t xml:space="preserve">linked </w:t>
      </w:r>
      <w:r w:rsidR="00EF14EC" w:rsidRPr="002F2343">
        <w:rPr>
          <w:rStyle w:val="Strong"/>
          <w:rFonts w:ascii="Arial" w:eastAsiaTheme="majorEastAsia" w:hAnsi="Arial" w:cs="Arial"/>
          <w:b w:val="0"/>
          <w:bCs w:val="0"/>
          <w:sz w:val="20"/>
          <w:szCs w:val="20"/>
        </w:rPr>
        <w:t xml:space="preserve">to the oil and gas industry and </w:t>
      </w:r>
      <w:r w:rsidR="00A26B6A" w:rsidRPr="002F2343">
        <w:rPr>
          <w:rStyle w:val="Strong"/>
          <w:rFonts w:ascii="Arial" w:eastAsiaTheme="majorEastAsia" w:hAnsi="Arial" w:cs="Arial"/>
          <w:b w:val="0"/>
          <w:bCs w:val="0"/>
          <w:sz w:val="20"/>
          <w:szCs w:val="20"/>
        </w:rPr>
        <w:t>its</w:t>
      </w:r>
      <w:r w:rsidR="00EF14EC" w:rsidRPr="002F2343">
        <w:rPr>
          <w:rStyle w:val="Strong"/>
          <w:rFonts w:ascii="Arial" w:eastAsiaTheme="majorEastAsia" w:hAnsi="Arial" w:cs="Arial"/>
          <w:b w:val="0"/>
          <w:bCs w:val="0"/>
          <w:sz w:val="20"/>
          <w:szCs w:val="20"/>
        </w:rPr>
        <w:t xml:space="preserve"> carbon footprint </w:t>
      </w:r>
      <w:r w:rsidR="007A69F5" w:rsidRPr="002F2343">
        <w:rPr>
          <w:rStyle w:val="Strong"/>
          <w:rFonts w:ascii="Arial" w:eastAsiaTheme="majorEastAsia" w:hAnsi="Arial" w:cs="Arial"/>
          <w:b w:val="0"/>
          <w:bCs w:val="0"/>
          <w:sz w:val="20"/>
          <w:szCs w:val="20"/>
        </w:rPr>
        <w:fldChar w:fldCharType="begin"/>
      </w:r>
      <w:r w:rsidR="001207DC" w:rsidRPr="002F2343">
        <w:rPr>
          <w:rStyle w:val="Strong"/>
          <w:rFonts w:ascii="Arial" w:eastAsiaTheme="majorEastAsia" w:hAnsi="Arial" w:cs="Arial"/>
          <w:b w:val="0"/>
          <w:bCs w:val="0"/>
          <w:sz w:val="20"/>
          <w:szCs w:val="20"/>
        </w:rPr>
        <w:instrText xml:space="preserve"> ADDIN ZOTERO_ITEM CSL_CITATION {"citationID":"YmEmB4GX","properties":{"formattedCitation":"(Walker &amp; Fequet, 2023)","plainCitation":"(Walker &amp; Fequet, 2023)","noteIndex":0},"citationItems":[{"id":117,"uris":["http://zotero.org/users/12611551/items/GSFE2ZZG"],"itemData":{"id":117,"type":"article-journal","container-title":"TrAC Trends in Analytical Chemistry","note":"publisher: Elsevier","page":"116984","source":"Google Scholar","title":"Current trends of unsustainable plastic production and micro (nano) plastic pollution","volume":"160","author":[{"family":"Walker","given":"Tony R."},{"family":"Fequet","given":"Lexi"}],"issued":{"date-parts":[["2023"]]}}}],"schema":"https://github.com/citation-style-language/schema/raw/master/csl-citation.json"} </w:instrText>
      </w:r>
      <w:r w:rsidR="007A69F5" w:rsidRPr="002F2343">
        <w:rPr>
          <w:rStyle w:val="Strong"/>
          <w:rFonts w:ascii="Arial" w:eastAsiaTheme="majorEastAsia" w:hAnsi="Arial" w:cs="Arial"/>
          <w:b w:val="0"/>
          <w:bCs w:val="0"/>
          <w:sz w:val="20"/>
          <w:szCs w:val="20"/>
        </w:rPr>
        <w:fldChar w:fldCharType="separate"/>
      </w:r>
      <w:r w:rsidR="006060BF" w:rsidRPr="002F2343">
        <w:rPr>
          <w:rStyle w:val="Strong"/>
          <w:rFonts w:ascii="Arial" w:eastAsiaTheme="majorEastAsia" w:hAnsi="Arial" w:cs="Arial"/>
          <w:b w:val="0"/>
          <w:bCs w:val="0"/>
          <w:noProof/>
          <w:sz w:val="20"/>
          <w:szCs w:val="20"/>
        </w:rPr>
        <w:t>(Walker &amp; Fequet, 2023)</w:t>
      </w:r>
      <w:r w:rsidR="007A69F5" w:rsidRPr="002F2343">
        <w:rPr>
          <w:rStyle w:val="Strong"/>
          <w:rFonts w:ascii="Arial" w:eastAsiaTheme="majorEastAsia" w:hAnsi="Arial" w:cs="Arial"/>
          <w:b w:val="0"/>
          <w:bCs w:val="0"/>
          <w:sz w:val="20"/>
          <w:szCs w:val="20"/>
        </w:rPr>
        <w:fldChar w:fldCharType="end"/>
      </w:r>
      <w:r w:rsidR="00B94C70" w:rsidRPr="002F2343">
        <w:rPr>
          <w:rStyle w:val="Strong"/>
          <w:rFonts w:ascii="Arial" w:eastAsiaTheme="majorEastAsia" w:hAnsi="Arial" w:cs="Arial"/>
          <w:b w:val="0"/>
          <w:bCs w:val="0"/>
          <w:sz w:val="20"/>
          <w:szCs w:val="20"/>
        </w:rPr>
        <w:t>.</w:t>
      </w:r>
      <w:r w:rsidR="009F6432" w:rsidRPr="002F2343">
        <w:rPr>
          <w:rStyle w:val="Strong"/>
          <w:rFonts w:ascii="Arial" w:eastAsiaTheme="majorEastAsia" w:hAnsi="Arial" w:cs="Arial"/>
          <w:b w:val="0"/>
          <w:bCs w:val="0"/>
          <w:sz w:val="20"/>
          <w:szCs w:val="20"/>
        </w:rPr>
        <w:t xml:space="preserve"> </w:t>
      </w:r>
      <w:r w:rsidR="00944D19" w:rsidRPr="002F2343">
        <w:rPr>
          <w:rStyle w:val="Strong"/>
          <w:rFonts w:ascii="Arial" w:eastAsiaTheme="majorEastAsia" w:hAnsi="Arial" w:cs="Arial"/>
          <w:b w:val="0"/>
          <w:bCs w:val="0"/>
          <w:sz w:val="20"/>
          <w:szCs w:val="20"/>
        </w:rPr>
        <w:t xml:space="preserve">The polymerization of monomers, whether through natural or synthetic methods, is the backbone of macroplastics, which subsequently degrade </w:t>
      </w:r>
      <w:r w:rsidR="00A26B6A" w:rsidRPr="002F2343">
        <w:rPr>
          <w:rStyle w:val="Strong"/>
          <w:rFonts w:ascii="Arial" w:eastAsiaTheme="majorEastAsia" w:hAnsi="Arial" w:cs="Arial"/>
          <w:b w:val="0"/>
          <w:bCs w:val="0"/>
          <w:sz w:val="20"/>
          <w:szCs w:val="20"/>
        </w:rPr>
        <w:t>into</w:t>
      </w:r>
      <w:r w:rsidR="00944D19" w:rsidRPr="002F2343">
        <w:rPr>
          <w:rStyle w:val="Strong"/>
          <w:rFonts w:ascii="Arial" w:eastAsiaTheme="majorEastAsia" w:hAnsi="Arial" w:cs="Arial"/>
          <w:b w:val="0"/>
          <w:bCs w:val="0"/>
          <w:sz w:val="20"/>
          <w:szCs w:val="20"/>
        </w:rPr>
        <w:t xml:space="preserve"> microplastics (MPs) (Figure 1). Globally speaking, plastic production is led by </w:t>
      </w:r>
      <w:r w:rsidR="00A26B6A" w:rsidRPr="002F2343">
        <w:rPr>
          <w:rStyle w:val="Strong"/>
          <w:rFonts w:ascii="Arial" w:eastAsiaTheme="majorEastAsia" w:hAnsi="Arial" w:cs="Arial"/>
          <w:b w:val="0"/>
          <w:bCs w:val="0"/>
          <w:sz w:val="20"/>
          <w:szCs w:val="20"/>
        </w:rPr>
        <w:t>specific</w:t>
      </w:r>
      <w:r w:rsidR="00944D19" w:rsidRPr="002F2343">
        <w:rPr>
          <w:rStyle w:val="Strong"/>
          <w:rFonts w:ascii="Arial" w:eastAsiaTheme="majorEastAsia" w:hAnsi="Arial" w:cs="Arial"/>
          <w:b w:val="0"/>
          <w:bCs w:val="0"/>
          <w:sz w:val="20"/>
          <w:szCs w:val="20"/>
        </w:rPr>
        <w:t xml:space="preserve"> industries: packaging materials (39.5%), building materials (20.1%), automotive parts (8.6%), electricity and electronics components (5.7%)</w:t>
      </w:r>
      <w:r w:rsidR="00A26B6A" w:rsidRPr="002F2343">
        <w:rPr>
          <w:rStyle w:val="Strong"/>
          <w:rFonts w:ascii="Arial" w:eastAsiaTheme="majorEastAsia" w:hAnsi="Arial" w:cs="Arial"/>
          <w:b w:val="0"/>
          <w:bCs w:val="0"/>
          <w:sz w:val="20"/>
          <w:szCs w:val="20"/>
        </w:rPr>
        <w:t>,</w:t>
      </w:r>
      <w:r w:rsidR="00944D19" w:rsidRPr="002F2343">
        <w:rPr>
          <w:rStyle w:val="Strong"/>
          <w:rFonts w:ascii="Arial" w:eastAsiaTheme="majorEastAsia" w:hAnsi="Arial" w:cs="Arial"/>
          <w:b w:val="0"/>
          <w:bCs w:val="0"/>
          <w:sz w:val="20"/>
          <w:szCs w:val="20"/>
        </w:rPr>
        <w:t xml:space="preserve"> and agriculture (3.4%) </w:t>
      </w:r>
      <w:r w:rsidR="007E1541" w:rsidRPr="002F2343">
        <w:rPr>
          <w:rStyle w:val="Strong"/>
          <w:rFonts w:ascii="Arial" w:eastAsiaTheme="majorEastAsia" w:hAnsi="Arial" w:cs="Arial"/>
          <w:b w:val="0"/>
          <w:bCs w:val="0"/>
          <w:sz w:val="20"/>
          <w:szCs w:val="20"/>
        </w:rPr>
        <w:fldChar w:fldCharType="begin"/>
      </w:r>
      <w:r w:rsidR="000C309B" w:rsidRPr="002F2343">
        <w:rPr>
          <w:rStyle w:val="Strong"/>
          <w:rFonts w:ascii="Arial" w:eastAsiaTheme="majorEastAsia" w:hAnsi="Arial" w:cs="Arial"/>
          <w:b w:val="0"/>
          <w:bCs w:val="0"/>
          <w:sz w:val="20"/>
          <w:szCs w:val="20"/>
        </w:rPr>
        <w:instrText xml:space="preserve"> ADDIN ZOTERO_ITEM CSL_CITATION {"citationID":"6kFqKCel","properties":{"formattedCitation":"(Du et al., 2021; Kreiger et al., 2014)","plainCitation":"(Du et al., 2021; Kreiger et al., 2014)","noteIndex":0},"citationItems":[{"id":74,"uris":["http://zotero.org/users/12611551/items/QS9QHRD2"],"itemData":{"id":74,"type":"article-journal","container-title":"RSC Advances","DOI":"10.1039/d1ra00880c","journalAbbreviation":"RSC Advances","page":"15762-15784","title":"Environmental fate and impacts of microplastics in aquatic ecosystems: a review","volume":"11","author":[{"family":"Du","given":"Sen"},{"family":"Zhu","given":"Rong"},{"family":"Cai","given":"Yujie"},{"family":"Xu","given":"Ning"},{"family":"Yap","given":"P."},{"family":"Zhang","given":"Yunhai"},{"family":"He","given":"Yide"},{"family":"Zhang","given":"Yongjun"}],"issued":{"date-parts":[["2021",4,26]]}}},{"id":139,"uris":["http://zotero.org/users/12611551/items/NRZ3HRRM"],"itemData":{"id":139,"type":"article-journal","container-title":"Journal of cleaner production","note":"publisher: Elsevier","page":"90–96","source":"Google Scholar","title":"Life cycle analysis of distributed recycling of post-consumer high density polyethylene for 3-D printing filament","volume":"70","author":[{"family":"Kreiger","given":"Megan A."},{"family":"Mulder","given":"M. L."},{"family":"Glover","given":"Alexandra G."},{"family":"Pearce","given":"Joshua M."}],"issued":{"date-parts":[["2014"]]}}}],"schema":"https://github.com/citation-style-language/schema/raw/master/csl-citation.json"} </w:instrText>
      </w:r>
      <w:r w:rsidR="007E1541" w:rsidRPr="002F2343">
        <w:rPr>
          <w:rStyle w:val="Strong"/>
          <w:rFonts w:ascii="Arial" w:eastAsiaTheme="majorEastAsia" w:hAnsi="Arial" w:cs="Arial"/>
          <w:b w:val="0"/>
          <w:bCs w:val="0"/>
          <w:sz w:val="20"/>
          <w:szCs w:val="20"/>
        </w:rPr>
        <w:fldChar w:fldCharType="separate"/>
      </w:r>
      <w:r w:rsidR="006060BF" w:rsidRPr="002F2343">
        <w:rPr>
          <w:rStyle w:val="Strong"/>
          <w:rFonts w:ascii="Arial" w:eastAsiaTheme="majorEastAsia" w:hAnsi="Arial" w:cs="Arial"/>
          <w:b w:val="0"/>
          <w:bCs w:val="0"/>
          <w:noProof/>
          <w:sz w:val="20"/>
          <w:szCs w:val="20"/>
        </w:rPr>
        <w:t>(Du et al., 2021; Kreiger et al., 2014)</w:t>
      </w:r>
      <w:r w:rsidR="007E1541" w:rsidRPr="002F2343">
        <w:rPr>
          <w:rStyle w:val="Strong"/>
          <w:rFonts w:ascii="Arial" w:eastAsiaTheme="majorEastAsia" w:hAnsi="Arial" w:cs="Arial"/>
          <w:b w:val="0"/>
          <w:bCs w:val="0"/>
          <w:sz w:val="20"/>
          <w:szCs w:val="20"/>
        </w:rPr>
        <w:fldChar w:fldCharType="end"/>
      </w:r>
      <w:r w:rsidR="00B94C70" w:rsidRPr="002F2343">
        <w:rPr>
          <w:rStyle w:val="Strong"/>
          <w:rFonts w:ascii="Arial" w:eastAsiaTheme="majorEastAsia" w:hAnsi="Arial" w:cs="Arial"/>
          <w:b w:val="0"/>
          <w:bCs w:val="0"/>
          <w:sz w:val="20"/>
          <w:szCs w:val="20"/>
        </w:rPr>
        <w:t>.</w:t>
      </w:r>
      <w:r w:rsidR="009F6432" w:rsidRPr="002F2343">
        <w:rPr>
          <w:rStyle w:val="Strong"/>
          <w:rFonts w:ascii="Arial" w:eastAsiaTheme="majorEastAsia" w:hAnsi="Arial" w:cs="Arial"/>
          <w:b w:val="0"/>
          <w:bCs w:val="0"/>
          <w:sz w:val="20"/>
          <w:szCs w:val="20"/>
        </w:rPr>
        <w:t xml:space="preserve"> </w:t>
      </w:r>
      <w:r w:rsidR="00D21BB9" w:rsidRPr="002F2343">
        <w:rPr>
          <w:rStyle w:val="Strong"/>
          <w:rFonts w:ascii="Arial" w:eastAsiaTheme="majorEastAsia" w:hAnsi="Arial" w:cs="Arial"/>
          <w:b w:val="0"/>
          <w:bCs w:val="0"/>
          <w:sz w:val="20"/>
          <w:szCs w:val="20"/>
        </w:rPr>
        <w:t>Other applications include textiles</w:t>
      </w:r>
      <w:r w:rsidR="00B3075D" w:rsidRPr="002F2343">
        <w:rPr>
          <w:rStyle w:val="Strong"/>
          <w:rFonts w:ascii="Arial" w:eastAsiaTheme="majorEastAsia" w:hAnsi="Arial" w:cs="Arial"/>
          <w:b w:val="0"/>
          <w:bCs w:val="0"/>
          <w:sz w:val="20"/>
          <w:szCs w:val="20"/>
        </w:rPr>
        <w:t>,</w:t>
      </w:r>
      <w:r w:rsidR="00D21BB9" w:rsidRPr="002F2343">
        <w:rPr>
          <w:rStyle w:val="Strong"/>
          <w:rFonts w:ascii="Arial" w:eastAsiaTheme="majorEastAsia" w:hAnsi="Arial" w:cs="Arial"/>
          <w:b w:val="0"/>
          <w:bCs w:val="0"/>
          <w:sz w:val="20"/>
          <w:szCs w:val="20"/>
        </w:rPr>
        <w:t xml:space="preserve"> consumer products</w:t>
      </w:r>
      <w:r w:rsidR="00B3075D" w:rsidRPr="002F2343">
        <w:rPr>
          <w:rStyle w:val="Strong"/>
          <w:rFonts w:ascii="Arial" w:eastAsiaTheme="majorEastAsia" w:hAnsi="Arial" w:cs="Arial"/>
          <w:b w:val="0"/>
          <w:bCs w:val="0"/>
          <w:sz w:val="20"/>
          <w:szCs w:val="20"/>
        </w:rPr>
        <w:t>,</w:t>
      </w:r>
      <w:r w:rsidR="00D21BB9" w:rsidRPr="002F2343">
        <w:rPr>
          <w:rStyle w:val="Strong"/>
          <w:rFonts w:ascii="Arial" w:eastAsiaTheme="majorEastAsia" w:hAnsi="Arial" w:cs="Arial"/>
          <w:b w:val="0"/>
          <w:bCs w:val="0"/>
          <w:sz w:val="20"/>
          <w:szCs w:val="20"/>
        </w:rPr>
        <w:t xml:space="preserve"> and household appliances. </w:t>
      </w:r>
    </w:p>
    <w:p w14:paraId="47961E3A" w14:textId="05892054" w:rsidR="008443A4" w:rsidRPr="002F2343" w:rsidRDefault="00B1611F" w:rsidP="001D797A">
      <w:pPr>
        <w:jc w:val="both"/>
        <w:rPr>
          <w:rStyle w:val="Strong"/>
          <w:rFonts w:ascii="Arial" w:eastAsiaTheme="majorEastAsia" w:hAnsi="Arial" w:cs="Arial"/>
          <w:b w:val="0"/>
          <w:bCs w:val="0"/>
          <w:sz w:val="20"/>
          <w:szCs w:val="20"/>
        </w:rPr>
      </w:pPr>
      <w:r w:rsidRPr="002F2343">
        <w:rPr>
          <w:rStyle w:val="Strong"/>
          <w:rFonts w:ascii="Arial" w:eastAsiaTheme="majorEastAsia" w:hAnsi="Arial" w:cs="Arial"/>
          <w:b w:val="0"/>
          <w:bCs w:val="0"/>
          <w:sz w:val="20"/>
          <w:szCs w:val="20"/>
        </w:rPr>
        <w:t>A wide diversity of plastic polymers are used in these applications</w:t>
      </w:r>
      <w:r w:rsidR="001F0253" w:rsidRPr="002F2343">
        <w:rPr>
          <w:rStyle w:val="Strong"/>
          <w:rFonts w:ascii="Arial" w:eastAsiaTheme="majorEastAsia" w:hAnsi="Arial" w:cs="Arial"/>
          <w:b w:val="0"/>
          <w:bCs w:val="0"/>
          <w:sz w:val="20"/>
          <w:szCs w:val="20"/>
        </w:rPr>
        <w:t>,</w:t>
      </w:r>
      <w:r w:rsidRPr="002F2343">
        <w:rPr>
          <w:rStyle w:val="Strong"/>
          <w:rFonts w:ascii="Arial" w:eastAsiaTheme="majorEastAsia" w:hAnsi="Arial" w:cs="Arial"/>
          <w:b w:val="0"/>
          <w:bCs w:val="0"/>
          <w:sz w:val="20"/>
          <w:szCs w:val="20"/>
        </w:rPr>
        <w:t xml:space="preserve"> including polyethylene (PE), polypropylene (PP), polyvinyl chloride (PVC), polystyrene (PS), polyethylene terephthalate (PET), low-density polyethylene (LDPE), polymethyl methacrylate (PMMA) and polyamide (PA) </w:t>
      </w:r>
      <w:r w:rsidR="00ED01BF" w:rsidRPr="002F2343">
        <w:rPr>
          <w:rStyle w:val="Strong"/>
          <w:rFonts w:ascii="Arial" w:eastAsiaTheme="majorEastAsia" w:hAnsi="Arial" w:cs="Arial"/>
          <w:b w:val="0"/>
          <w:bCs w:val="0"/>
          <w:sz w:val="20"/>
          <w:szCs w:val="20"/>
        </w:rPr>
        <w:fldChar w:fldCharType="begin"/>
      </w:r>
      <w:r w:rsidR="00AF29C5" w:rsidRPr="002F2343">
        <w:rPr>
          <w:rStyle w:val="Strong"/>
          <w:rFonts w:ascii="Arial" w:eastAsiaTheme="majorEastAsia" w:hAnsi="Arial" w:cs="Arial"/>
          <w:b w:val="0"/>
          <w:bCs w:val="0"/>
          <w:sz w:val="20"/>
          <w:szCs w:val="20"/>
        </w:rPr>
        <w:instrText xml:space="preserve"> ADDIN ZOTERO_ITEM CSL_CITATION {"citationID":"hvNEWRSq","properties":{"formattedCitation":"(Du et al., 2021; Geyer et al., 2017)","plainCitation":"(Du et al., 2021; Geyer et al., 2017)","noteIndex":0},"citationItems":[{"id":74,"uris":["http://zotero.org/users/12611551/items/QS9QHRD2"],"itemData":{"id":74,"type":"article-journal","container-title":"RSC Advances","DOI":"10.1039/d1ra00880c","journalAbbreviation":"RSC Advances","page":"15762-15784","title":"Environmental fate and impacts of microplastics in aquatic ecosystems: a review","volume":"11","author":[{"family":"Du","given":"Sen"},{"family":"Zhu","given":"Rong"},{"family":"Cai","given":"Yujie"},{"family":"Xu","given":"Ning"},{"family":"Yap","given":"P."},{"family":"Zhang","given":"Yunhai"},{"family":"He","given":"Yide"},{"family":"Zhang","given":"Yongjun"}],"issued":{"date-parts":[["2021",4,26]]}}},{"id":124,"uris":["http://zotero.org/users/12611551/items/KFKCBK7N"],"itemData":{"id":124,"type":"article-journal","abstract":"We present the first ever global account of the production, use, and end-of-life fate of all plastics ever made by humankind.\n          , \n            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2050.","container-title":"Science Advances","DOI":"10.1126/sciadv.1700782","ISSN":"2375-2548","issue":"7","journalAbbreviation":"Sci. Adv.","language":"en","page":"e1700782","source":"DOI.org (Crossref)","title":"Production, use, and fate of all plastics ever made","volume":"3","author":[{"family":"Geyer","given":"Roland"},{"family":"Jambeck","given":"Jenna R."},{"family":"Law","given":"Kara Lavender"}],"issued":{"date-parts":[["2017",7,7]]}}}],"schema":"https://github.com/citation-style-language/schema/raw/master/csl-citation.json"} </w:instrText>
      </w:r>
      <w:r w:rsidR="00ED01BF" w:rsidRPr="002F2343">
        <w:rPr>
          <w:rStyle w:val="Strong"/>
          <w:rFonts w:ascii="Arial" w:eastAsiaTheme="majorEastAsia" w:hAnsi="Arial" w:cs="Arial"/>
          <w:b w:val="0"/>
          <w:bCs w:val="0"/>
          <w:sz w:val="20"/>
          <w:szCs w:val="20"/>
        </w:rPr>
        <w:fldChar w:fldCharType="separate"/>
      </w:r>
      <w:r w:rsidR="006060BF" w:rsidRPr="002F2343">
        <w:rPr>
          <w:rStyle w:val="Strong"/>
          <w:rFonts w:ascii="Arial" w:eastAsiaTheme="majorEastAsia" w:hAnsi="Arial" w:cs="Arial"/>
          <w:b w:val="0"/>
          <w:bCs w:val="0"/>
          <w:noProof/>
          <w:sz w:val="20"/>
          <w:szCs w:val="20"/>
        </w:rPr>
        <w:t>(Du et al., 2021; Geyer et al., 2017)</w:t>
      </w:r>
      <w:r w:rsidR="00ED01BF" w:rsidRPr="002F2343">
        <w:rPr>
          <w:rStyle w:val="Strong"/>
          <w:rFonts w:ascii="Arial" w:eastAsiaTheme="majorEastAsia" w:hAnsi="Arial" w:cs="Arial"/>
          <w:b w:val="0"/>
          <w:bCs w:val="0"/>
          <w:sz w:val="20"/>
          <w:szCs w:val="20"/>
        </w:rPr>
        <w:fldChar w:fldCharType="end"/>
      </w:r>
      <w:r w:rsidR="00B94C70" w:rsidRPr="002F2343">
        <w:rPr>
          <w:rStyle w:val="Strong"/>
          <w:rFonts w:ascii="Arial" w:eastAsiaTheme="majorEastAsia" w:hAnsi="Arial" w:cs="Arial"/>
          <w:b w:val="0"/>
          <w:bCs w:val="0"/>
          <w:sz w:val="20"/>
          <w:szCs w:val="20"/>
        </w:rPr>
        <w:t>.</w:t>
      </w:r>
      <w:r w:rsidR="009F6432" w:rsidRPr="002F2343">
        <w:rPr>
          <w:rStyle w:val="Strong"/>
          <w:rFonts w:ascii="Arial" w:eastAsiaTheme="majorEastAsia" w:hAnsi="Arial" w:cs="Arial"/>
          <w:b w:val="0"/>
          <w:bCs w:val="0"/>
          <w:sz w:val="20"/>
          <w:szCs w:val="20"/>
        </w:rPr>
        <w:t xml:space="preserve"> </w:t>
      </w:r>
      <w:r w:rsidR="00822224" w:rsidRPr="002F2343">
        <w:rPr>
          <w:rStyle w:val="Strong"/>
          <w:rFonts w:ascii="Arial" w:eastAsiaTheme="majorEastAsia" w:hAnsi="Arial" w:cs="Arial"/>
          <w:b w:val="0"/>
          <w:bCs w:val="0"/>
          <w:sz w:val="20"/>
          <w:szCs w:val="20"/>
        </w:rPr>
        <w:t>These polymers vary in density, durability, tendency to degrade</w:t>
      </w:r>
      <w:r w:rsidR="001F0253" w:rsidRPr="002F2343">
        <w:rPr>
          <w:rStyle w:val="Strong"/>
          <w:rFonts w:ascii="Arial" w:eastAsiaTheme="majorEastAsia" w:hAnsi="Arial" w:cs="Arial"/>
          <w:b w:val="0"/>
          <w:bCs w:val="0"/>
          <w:sz w:val="20"/>
          <w:szCs w:val="20"/>
        </w:rPr>
        <w:t>,</w:t>
      </w:r>
      <w:r w:rsidR="00822224" w:rsidRPr="002F2343">
        <w:rPr>
          <w:rStyle w:val="Strong"/>
          <w:rFonts w:ascii="Arial" w:eastAsiaTheme="majorEastAsia" w:hAnsi="Arial" w:cs="Arial"/>
          <w:b w:val="0"/>
          <w:bCs w:val="0"/>
          <w:sz w:val="20"/>
          <w:szCs w:val="20"/>
        </w:rPr>
        <w:t xml:space="preserve"> and </w:t>
      </w:r>
      <w:r w:rsidR="001F0253" w:rsidRPr="002F2343">
        <w:rPr>
          <w:rStyle w:val="Strong"/>
          <w:rFonts w:ascii="Arial" w:eastAsiaTheme="majorEastAsia" w:hAnsi="Arial" w:cs="Arial"/>
          <w:b w:val="0"/>
          <w:bCs w:val="0"/>
          <w:sz w:val="20"/>
          <w:szCs w:val="20"/>
        </w:rPr>
        <w:t>additive content</w:t>
      </w:r>
      <w:r w:rsidR="00822224" w:rsidRPr="002F2343">
        <w:rPr>
          <w:rStyle w:val="Strong"/>
          <w:rFonts w:ascii="Arial" w:eastAsiaTheme="majorEastAsia" w:hAnsi="Arial" w:cs="Arial"/>
          <w:b w:val="0"/>
          <w:bCs w:val="0"/>
          <w:sz w:val="20"/>
          <w:szCs w:val="20"/>
        </w:rPr>
        <w:t>, which affect how they behave once they enter the environment.</w:t>
      </w:r>
      <w:r w:rsidR="009274A7" w:rsidRPr="002F2343">
        <w:rPr>
          <w:rStyle w:val="Strong"/>
          <w:rFonts w:ascii="Arial" w:eastAsiaTheme="majorEastAsia" w:hAnsi="Arial" w:cs="Arial"/>
          <w:b w:val="0"/>
          <w:bCs w:val="0"/>
          <w:sz w:val="20"/>
          <w:szCs w:val="20"/>
        </w:rPr>
        <w:t xml:space="preserve"> </w:t>
      </w:r>
      <w:r w:rsidR="0022387E" w:rsidRPr="002F2343">
        <w:rPr>
          <w:rStyle w:val="Strong"/>
          <w:rFonts w:ascii="Arial" w:eastAsiaTheme="majorEastAsia" w:hAnsi="Arial" w:cs="Arial"/>
          <w:b w:val="0"/>
          <w:bCs w:val="0"/>
          <w:sz w:val="20"/>
          <w:szCs w:val="20"/>
        </w:rPr>
        <w:t xml:space="preserve">Up on entering aquatic ecosystems, these plastics starts breaking down gradually after decades to centuries under the influence of mechanical abrasion, microbial activity, UV radiation thus forming secondary microplastics.  </w:t>
      </w:r>
    </w:p>
    <w:p w14:paraId="76421304" w14:textId="527F0B9D" w:rsidR="00822224" w:rsidRPr="002F2343" w:rsidRDefault="00822224" w:rsidP="001D797A">
      <w:pPr>
        <w:jc w:val="both"/>
        <w:rPr>
          <w:rStyle w:val="Strong"/>
          <w:rFonts w:ascii="Arial" w:eastAsiaTheme="majorEastAsia" w:hAnsi="Arial" w:cs="Arial"/>
          <w:b w:val="0"/>
          <w:bCs w:val="0"/>
          <w:sz w:val="20"/>
          <w:szCs w:val="20"/>
        </w:rPr>
      </w:pPr>
      <w:r w:rsidRPr="002F2343">
        <w:rPr>
          <w:rStyle w:val="Strong"/>
          <w:rFonts w:ascii="Arial" w:eastAsiaTheme="majorEastAsia" w:hAnsi="Arial" w:cs="Arial"/>
          <w:b w:val="0"/>
          <w:bCs w:val="0"/>
          <w:sz w:val="20"/>
          <w:szCs w:val="20"/>
        </w:rPr>
        <w:t>Over time, toxic leachates and adsorbed pollutants from these materials cause serious ecological risks</w:t>
      </w:r>
      <w:r w:rsidR="003206CB" w:rsidRPr="002F2343">
        <w:rPr>
          <w:rStyle w:val="Strong"/>
          <w:rFonts w:ascii="Arial" w:eastAsiaTheme="majorEastAsia" w:hAnsi="Arial" w:cs="Arial"/>
          <w:b w:val="0"/>
          <w:bCs w:val="0"/>
          <w:sz w:val="20"/>
          <w:szCs w:val="20"/>
        </w:rPr>
        <w:t>,</w:t>
      </w:r>
      <w:r w:rsidRPr="002F2343">
        <w:rPr>
          <w:rStyle w:val="Strong"/>
          <w:rFonts w:ascii="Arial" w:eastAsiaTheme="majorEastAsia" w:hAnsi="Arial" w:cs="Arial"/>
          <w:b w:val="0"/>
          <w:bCs w:val="0"/>
          <w:sz w:val="20"/>
          <w:szCs w:val="20"/>
        </w:rPr>
        <w:t xml:space="preserve"> with evidence of long-term accumulation and adverse impacts on aquatic organisms and ecosystems. </w:t>
      </w:r>
    </w:p>
    <w:p w14:paraId="3F450C29" w14:textId="77777777" w:rsidR="00D66800" w:rsidRPr="002F2343" w:rsidRDefault="00D66800" w:rsidP="001D797A">
      <w:pPr>
        <w:jc w:val="both"/>
        <w:rPr>
          <w:rStyle w:val="Strong"/>
          <w:rFonts w:ascii="Arial" w:eastAsiaTheme="majorEastAsia" w:hAnsi="Arial" w:cs="Arial"/>
          <w:b w:val="0"/>
          <w:bCs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66800" w:rsidRPr="002F2343" w14:paraId="6001BAF9" w14:textId="77777777" w:rsidTr="00D66800">
        <w:trPr>
          <w:trHeight w:val="4444"/>
        </w:trPr>
        <w:tc>
          <w:tcPr>
            <w:tcW w:w="9016" w:type="dxa"/>
          </w:tcPr>
          <w:p w14:paraId="6B380AC3" w14:textId="267BE461" w:rsidR="00D66800" w:rsidRPr="002F2343" w:rsidRDefault="00D66800" w:rsidP="001D797A">
            <w:pPr>
              <w:jc w:val="both"/>
              <w:rPr>
                <w:rStyle w:val="Strong"/>
                <w:rFonts w:ascii="Arial" w:eastAsiaTheme="majorEastAsia" w:hAnsi="Arial" w:cs="Arial"/>
                <w:b w:val="0"/>
                <w:bCs w:val="0"/>
                <w:sz w:val="20"/>
                <w:szCs w:val="20"/>
              </w:rPr>
            </w:pPr>
            <w:r w:rsidRPr="002F2343">
              <w:rPr>
                <w:rFonts w:ascii="Arial" w:hAnsi="Arial" w:cs="Arial"/>
                <w:b/>
                <w:bCs/>
                <w:noProof/>
                <w:sz w:val="20"/>
                <w:szCs w:val="20"/>
                <w:lang w:val="en-US" w:eastAsia="en-US"/>
              </w:rPr>
              <w:drawing>
                <wp:anchor distT="0" distB="0" distL="114300" distR="114300" simplePos="0" relativeHeight="251674624" behindDoc="0" locked="0" layoutInCell="1" allowOverlap="1" wp14:anchorId="79F52744" wp14:editId="7AB72B2C">
                  <wp:simplePos x="0" y="0"/>
                  <wp:positionH relativeFrom="page">
                    <wp:posOffset>1046307</wp:posOffset>
                  </wp:positionH>
                  <wp:positionV relativeFrom="paragraph">
                    <wp:posOffset>38909</wp:posOffset>
                  </wp:positionV>
                  <wp:extent cx="3690620" cy="2756535"/>
                  <wp:effectExtent l="0" t="0" r="5080" b="5715"/>
                  <wp:wrapTopAndBottom/>
                  <wp:docPr id="178470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01776" name="Picture 1784701776"/>
                          <pic:cNvPicPr/>
                        </pic:nvPicPr>
                        <pic:blipFill rotWithShape="1">
                          <a:blip r:embed="rId10" cstate="print">
                            <a:extLst>
                              <a:ext uri="{28A0092B-C50C-407E-A947-70E740481C1C}">
                                <a14:useLocalDpi xmlns:a14="http://schemas.microsoft.com/office/drawing/2010/main" val="0"/>
                              </a:ext>
                            </a:extLst>
                          </a:blip>
                          <a:srcRect l="15149" t="4648" r="20991" b="2838"/>
                          <a:stretch>
                            <a:fillRect/>
                          </a:stretch>
                        </pic:blipFill>
                        <pic:spPr bwMode="auto">
                          <a:xfrm>
                            <a:off x="0" y="0"/>
                            <a:ext cx="3690620" cy="2756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66800" w:rsidRPr="002F2343" w14:paraId="5C7F7E2D" w14:textId="77777777" w:rsidTr="00D66800">
        <w:tc>
          <w:tcPr>
            <w:tcW w:w="9016" w:type="dxa"/>
          </w:tcPr>
          <w:p w14:paraId="3D6EBE18" w14:textId="353CA2AF" w:rsidR="00D66800" w:rsidRPr="00236B82" w:rsidRDefault="00D66800" w:rsidP="00D66800">
            <w:pPr>
              <w:jc w:val="center"/>
              <w:rPr>
                <w:rStyle w:val="Strong"/>
                <w:rFonts w:ascii="Arial" w:hAnsi="Arial" w:cs="Arial"/>
                <w:b w:val="0"/>
                <w:bCs w:val="0"/>
                <w:sz w:val="20"/>
                <w:szCs w:val="20"/>
              </w:rPr>
            </w:pPr>
            <w:r w:rsidRPr="00236B82">
              <w:rPr>
                <w:rFonts w:ascii="Arial" w:hAnsi="Arial" w:cs="Arial"/>
                <w:b/>
                <w:bCs/>
                <w:sz w:val="20"/>
                <w:szCs w:val="20"/>
              </w:rPr>
              <w:t xml:space="preserve">Figure 2. Production process of the artificial and natural polymers and generation of macro plastics and microplastics from synthetic polymers </w:t>
            </w:r>
            <w:r w:rsidRPr="00236B82">
              <w:rPr>
                <w:rFonts w:ascii="Arial" w:hAnsi="Arial" w:cs="Arial"/>
                <w:b/>
                <w:bCs/>
                <w:sz w:val="20"/>
                <w:szCs w:val="20"/>
              </w:rPr>
              <w:fldChar w:fldCharType="begin"/>
            </w:r>
            <w:r w:rsidRPr="00236B82">
              <w:rPr>
                <w:rFonts w:ascii="Arial" w:hAnsi="Arial" w:cs="Arial"/>
                <w:b/>
                <w:bCs/>
                <w:sz w:val="20"/>
                <w:szCs w:val="20"/>
              </w:rPr>
              <w:instrText xml:space="preserve"> ADDIN ZOTERO_ITEM CSL_CITATION {"citationID":"pM60uP1k","properties":{"formattedCitation":"(S. Sharma &amp; Chatterjee, 2017)","plainCitation":"(S. Sharma &amp; Chatterjee, 2017)","noteIndex":0},"citationItems":[{"id":54,"uris":["http://zotero.org/users/12611551/items/DU34DYUU"],"itemData":{"id":54,"type":"article-journal","container-title":"Environmental Science and Pollution Research","DOI":"10.1007/s11356-017-9910-8","ISSN":"0944-1344, 1614-7499","issue":"27","journalAbbreviation":"Environ Sci Pollut Res","language":"en","page":"21530-21547","source":"DOI.org (Crossref)","title":"Microplastic pollution, a threat to marine ecosystem and human health: a short review","title-short":"Microplastic pollution, a threat to marine ecosystem and human health","volume":"24","author":[{"family":"Sharma","given":"Shivika"},{"family":"Chatterjee","given":"Subhankar"}],"issued":{"date-parts":[["2017",9]]}}}],"schema":"https://github.com/citation-style-language/schema/raw/master/csl-citation.json"} </w:instrText>
            </w:r>
            <w:r w:rsidRPr="00236B82">
              <w:rPr>
                <w:rFonts w:ascii="Arial" w:hAnsi="Arial" w:cs="Arial"/>
                <w:b/>
                <w:bCs/>
                <w:sz w:val="20"/>
                <w:szCs w:val="20"/>
              </w:rPr>
              <w:fldChar w:fldCharType="separate"/>
            </w:r>
            <w:r w:rsidRPr="00236B82">
              <w:rPr>
                <w:rFonts w:ascii="Arial" w:hAnsi="Arial" w:cs="Arial"/>
                <w:b/>
                <w:bCs/>
                <w:noProof/>
                <w:sz w:val="20"/>
                <w:szCs w:val="20"/>
              </w:rPr>
              <w:t xml:space="preserve">(Sharma </w:t>
            </w:r>
            <w:r w:rsidR="00760464" w:rsidRPr="00236B82">
              <w:rPr>
                <w:rFonts w:ascii="Arial" w:hAnsi="Arial" w:cs="Arial"/>
                <w:b/>
                <w:bCs/>
                <w:noProof/>
                <w:sz w:val="20"/>
                <w:szCs w:val="20"/>
              </w:rPr>
              <w:t>and</w:t>
            </w:r>
            <w:r w:rsidRPr="00236B82">
              <w:rPr>
                <w:rFonts w:ascii="Arial" w:hAnsi="Arial" w:cs="Arial"/>
                <w:b/>
                <w:bCs/>
                <w:noProof/>
                <w:sz w:val="20"/>
                <w:szCs w:val="20"/>
              </w:rPr>
              <w:t xml:space="preserve"> Chatterjee, 2017)</w:t>
            </w:r>
            <w:r w:rsidRPr="00236B82">
              <w:rPr>
                <w:rFonts w:ascii="Arial" w:hAnsi="Arial" w:cs="Arial"/>
                <w:b/>
                <w:bCs/>
                <w:sz w:val="20"/>
                <w:szCs w:val="20"/>
              </w:rPr>
              <w:fldChar w:fldCharType="end"/>
            </w:r>
          </w:p>
        </w:tc>
      </w:tr>
    </w:tbl>
    <w:p w14:paraId="4E5D2734" w14:textId="77777777" w:rsidR="00D36739" w:rsidRPr="002F2343" w:rsidRDefault="00D36739" w:rsidP="001D797A">
      <w:pPr>
        <w:jc w:val="both"/>
        <w:rPr>
          <w:rFonts w:ascii="Arial" w:hAnsi="Arial" w:cs="Arial"/>
          <w:b/>
          <w:bCs/>
          <w:sz w:val="20"/>
          <w:szCs w:val="20"/>
        </w:rPr>
      </w:pPr>
    </w:p>
    <w:p w14:paraId="37EDD664" w14:textId="6870E70F" w:rsidR="009F6432" w:rsidRPr="002F2343" w:rsidRDefault="003A2824" w:rsidP="001D797A">
      <w:pPr>
        <w:jc w:val="both"/>
        <w:rPr>
          <w:rFonts w:ascii="Arial" w:hAnsi="Arial" w:cs="Arial"/>
          <w:b/>
          <w:bCs/>
          <w:sz w:val="20"/>
          <w:szCs w:val="20"/>
        </w:rPr>
      </w:pPr>
      <w:r w:rsidRPr="002F2343">
        <w:rPr>
          <w:rFonts w:ascii="Arial" w:hAnsi="Arial" w:cs="Arial"/>
          <w:b/>
          <w:bCs/>
          <w:sz w:val="20"/>
          <w:szCs w:val="20"/>
        </w:rPr>
        <w:t>2.2 Size, Shape, Colour, and Polymer Types of Microplastics</w:t>
      </w:r>
    </w:p>
    <w:p w14:paraId="28A7195E" w14:textId="77777777" w:rsidR="00B43029" w:rsidRPr="002F2343" w:rsidRDefault="00B43029" w:rsidP="001D797A">
      <w:pPr>
        <w:jc w:val="both"/>
        <w:rPr>
          <w:rFonts w:ascii="Arial" w:hAnsi="Arial" w:cs="Arial"/>
          <w:b/>
          <w:bCs/>
          <w:sz w:val="20"/>
          <w:szCs w:val="20"/>
        </w:rPr>
      </w:pPr>
    </w:p>
    <w:p w14:paraId="70991AB9" w14:textId="1B18FCCE" w:rsidR="001E551D" w:rsidRPr="002F2343" w:rsidRDefault="001E551D" w:rsidP="001D797A">
      <w:pPr>
        <w:jc w:val="both"/>
        <w:rPr>
          <w:rFonts w:ascii="Arial" w:hAnsi="Arial" w:cs="Arial"/>
          <w:b/>
          <w:bCs/>
          <w:sz w:val="20"/>
          <w:szCs w:val="20"/>
        </w:rPr>
      </w:pPr>
      <w:r w:rsidRPr="002F2343">
        <w:rPr>
          <w:rFonts w:ascii="Arial" w:hAnsi="Arial" w:cs="Arial"/>
          <w:b/>
          <w:bCs/>
          <w:sz w:val="20"/>
          <w:szCs w:val="20"/>
        </w:rPr>
        <w:t xml:space="preserve">2.2.1 Size </w:t>
      </w:r>
    </w:p>
    <w:p w14:paraId="69325FEC" w14:textId="0649AFD2" w:rsidR="00F976E4" w:rsidRPr="002F2343" w:rsidRDefault="00BC1D61" w:rsidP="001E551D">
      <w:pPr>
        <w:jc w:val="both"/>
        <w:rPr>
          <w:rFonts w:ascii="Arial" w:hAnsi="Arial" w:cs="Arial"/>
          <w:sz w:val="20"/>
          <w:szCs w:val="20"/>
        </w:rPr>
      </w:pP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{"citationID":"95Ca0k2I","properties":{"formattedCitation":"(Thompson et al., 2004)","plainCitation":"(Thompson et al., 2004)","dontUpdate":true,"noteIndex":0},"citationItems":[{"id":128,"uris":["http://zotero.org/users/12611551/items/7BBVSSNA"],"itemData":{"id":128,"type":"article-journal","container-title":"Science","DOI":"10.1126/science.1094559","ISSN":"0036-8075, 1095-9203","issue":"5672","journalAbbreviation":"Science","language":"en","page":"838-838","source":"DOI.org (Crossref)","title":"Lost at Sea: Where Is All the Plastic?","title-short":"Lost at Sea","volume":"304","author":[{"family":"Thompson","given":"Richard C."},{"family":"Olsen","given":"Ylva"},{"family":"Mitchell","given":"Richard P."},{"family":"Davis","given":"Anthony"},{"family":"Rowland","given":"Steven J."},{"family":"John","given":"Anthony W. G."},{"family":"McGonigle","given":"Daniel"},{"family":"Russell","given":"Andrea E."}],"issued":{"date-parts":[["2004",5,7]]}}}],"schema":"https://github.com/citation-style-language/schema/raw/master/csl-citation.json"}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Thompson et al. (2004)</w:t>
      </w:r>
      <w:r w:rsidRPr="002F2343">
        <w:rPr>
          <w:rFonts w:ascii="Arial" w:hAnsi="Arial" w:cs="Arial"/>
          <w:sz w:val="20"/>
          <w:szCs w:val="20"/>
        </w:rPr>
        <w:fldChar w:fldCharType="end"/>
      </w:r>
      <w:r w:rsidR="0076436C" w:rsidRPr="002F2343">
        <w:rPr>
          <w:rFonts w:ascii="Arial" w:hAnsi="Arial" w:cs="Arial"/>
          <w:sz w:val="20"/>
          <w:szCs w:val="20"/>
        </w:rPr>
        <w:t xml:space="preserve"> </w:t>
      </w:r>
      <w:r w:rsidRPr="002F2343">
        <w:rPr>
          <w:rStyle w:val="Strong"/>
          <w:rFonts w:ascii="Arial" w:hAnsi="Arial" w:cs="Arial"/>
          <w:b w:val="0"/>
          <w:bCs w:val="0"/>
          <w:sz w:val="20"/>
          <w:szCs w:val="20"/>
        </w:rPr>
        <w:t xml:space="preserve">defined </w:t>
      </w:r>
      <w:r w:rsidR="0076436C" w:rsidRPr="002F2343">
        <w:rPr>
          <w:rStyle w:val="Strong"/>
          <w:rFonts w:ascii="Arial" w:hAnsi="Arial" w:cs="Arial"/>
          <w:b w:val="0"/>
          <w:bCs w:val="0"/>
          <w:sz w:val="20"/>
          <w:szCs w:val="20"/>
        </w:rPr>
        <w:t>‘</w:t>
      </w:r>
      <w:r w:rsidRPr="002F2343">
        <w:rPr>
          <w:rStyle w:val="Strong"/>
          <w:rFonts w:ascii="Arial" w:hAnsi="Arial" w:cs="Arial"/>
          <w:b w:val="0"/>
          <w:bCs w:val="0"/>
          <w:sz w:val="20"/>
          <w:szCs w:val="20"/>
        </w:rPr>
        <w:t>microplastic</w:t>
      </w:r>
      <w:r w:rsidR="0076436C" w:rsidRPr="002F2343">
        <w:rPr>
          <w:rStyle w:val="Strong"/>
          <w:rFonts w:ascii="Arial" w:hAnsi="Arial" w:cs="Arial"/>
          <w:b w:val="0"/>
          <w:bCs w:val="0"/>
          <w:sz w:val="20"/>
          <w:szCs w:val="20"/>
        </w:rPr>
        <w:t>’</w:t>
      </w:r>
      <w:r w:rsidRPr="002F2343">
        <w:rPr>
          <w:rStyle w:val="Strong"/>
          <w:rFonts w:ascii="Arial" w:hAnsi="Arial" w:cs="Arial"/>
          <w:b w:val="0"/>
          <w:bCs w:val="0"/>
          <w:sz w:val="20"/>
          <w:szCs w:val="20"/>
        </w:rPr>
        <w:t xml:space="preserve"> approximately 20 years ago. MPs are plastic particles with an effective diameter of less than 5 mm</w:t>
      </w:r>
      <w:r w:rsidR="0076436C" w:rsidRPr="002F2343">
        <w:rPr>
          <w:rStyle w:val="Strong"/>
          <w:rFonts w:ascii="Arial" w:hAnsi="Arial" w:cs="Arial"/>
          <w:b w:val="0"/>
          <w:bCs w:val="0"/>
          <w:sz w:val="20"/>
          <w:szCs w:val="20"/>
        </w:rPr>
        <w:t xml:space="preserve">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{"citationID":"TxePjH4H","properties":{"formattedCitation":"(Du et al., 2021; S. Sharma &amp; Chatterjee, 2017)","plainCitation":"(Du et al., 2021; S. Sharma &amp; Chatterjee, 2017)","noteIndex":0},"citationItems":[{"id":74,"uris":["http://zotero.org/users/12611551/items/QS9QHRD2"],"itemData":{"id":74,"type":"article-journal","container-title":"RSC Advances","DOI":"10.1039/d1ra00880c","journalAbbreviation":"RSC Advances","page":"15762-15784","title":"Environmental fate and impacts of microplastics in aquatic ecosystems: a review","volume":"11","author":[{"family":"Du","given":"Sen"},{"family":"Zhu","given":"Rong"},{"family":"Cai","given":"Yujie"},{"family":"Xu","given":"Ning"},{"family":"Yap","given":"P."},{"family":"Zhang","given":"Yunhai"},{"family":"He","given":"Yide"},{"family":"Zhang","given":"Yongjun"}],"issued":{"date-parts":[["2021",4,26]]}}},{"id":54,"uris":["http://zotero.org/users/12611551/items/DU34DYUU"],"itemData":{"id":54,"type":"article-journal","container-title":"Environmental Science and Pollution Research","DOI":"10.1007/s11356-017-9910-8","ISSN":"0944-1344, 1614-7499","issue":"27","journalAbbreviation":"Environ Sci Pollut Res","language":"en","page":"21530-21547","source":"DOI.org (Crossref)","title":"Microplastic pollution, a threat to marine ecosystem and human health: a short review","title-short":"Microplastic pollution, a threat to marine ecosystem and human health","volume":"24","author":[{"family":"Sharma","given":"Shivika"},{"family":"Chatterjee","given":"Subhankar"}],"issued":{"date-parts":[["2017",9]]}}}],"schema":"https://github.com/citation-style-language/schema/raw/master/csl-citation.json"}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 xml:space="preserve">(Du et al., 2021; S. Sharma </w:t>
      </w:r>
      <w:r w:rsidR="006578DB" w:rsidRPr="002F2343">
        <w:rPr>
          <w:rFonts w:ascii="Arial" w:hAnsi="Arial" w:cs="Arial"/>
          <w:noProof/>
          <w:sz w:val="20"/>
          <w:szCs w:val="20"/>
        </w:rPr>
        <w:t>and</w:t>
      </w:r>
      <w:r w:rsidRPr="002F2343">
        <w:rPr>
          <w:rFonts w:ascii="Arial" w:hAnsi="Arial" w:cs="Arial"/>
          <w:noProof/>
          <w:sz w:val="20"/>
          <w:szCs w:val="20"/>
        </w:rPr>
        <w:t xml:space="preserve"> Chatterjee, 2017)</w:t>
      </w:r>
      <w:r w:rsidRPr="002F2343">
        <w:rPr>
          <w:rFonts w:ascii="Arial" w:hAnsi="Arial" w:cs="Arial"/>
          <w:sz w:val="20"/>
          <w:szCs w:val="20"/>
        </w:rPr>
        <w:fldChar w:fldCharType="end"/>
      </w:r>
      <w:r w:rsidRPr="002F2343">
        <w:rPr>
          <w:rStyle w:val="Strong"/>
          <w:rFonts w:ascii="Arial" w:hAnsi="Arial" w:cs="Arial"/>
          <w:b w:val="0"/>
          <w:bCs w:val="0"/>
          <w:sz w:val="20"/>
          <w:szCs w:val="20"/>
        </w:rPr>
        <w:t xml:space="preserve">. The National Oceanic </w:t>
      </w:r>
      <w:r w:rsidR="00815E16" w:rsidRPr="002F2343">
        <w:rPr>
          <w:rStyle w:val="Strong"/>
          <w:rFonts w:ascii="Arial" w:hAnsi="Arial" w:cs="Arial"/>
          <w:b w:val="0"/>
          <w:bCs w:val="0"/>
          <w:sz w:val="20"/>
          <w:szCs w:val="20"/>
        </w:rPr>
        <w:t xml:space="preserve">and </w:t>
      </w:r>
      <w:r w:rsidRPr="002F2343">
        <w:rPr>
          <w:rStyle w:val="Strong"/>
          <w:rFonts w:ascii="Arial" w:hAnsi="Arial" w:cs="Arial"/>
          <w:b w:val="0"/>
          <w:bCs w:val="0"/>
          <w:sz w:val="20"/>
          <w:szCs w:val="20"/>
        </w:rPr>
        <w:t>Atmospheric Administration (NOAA) defines MPs as &lt;5 mm with no lower limit</w:t>
      </w:r>
      <w:r w:rsidR="0076436C" w:rsidRPr="002F2343">
        <w:rPr>
          <w:rStyle w:val="Strong"/>
          <w:rFonts w:ascii="Arial" w:hAnsi="Arial" w:cs="Arial"/>
          <w:b w:val="0"/>
          <w:bCs w:val="0"/>
          <w:sz w:val="20"/>
          <w:szCs w:val="20"/>
        </w:rPr>
        <w:t xml:space="preserve"> </w:t>
      </w:r>
      <w:r w:rsidRPr="002F2343">
        <w:rPr>
          <w:rFonts w:ascii="Arial" w:hAnsi="Arial" w:cs="Arial"/>
          <w:sz w:val="20"/>
          <w:szCs w:val="20"/>
        </w:rPr>
        <w:lastRenderedPageBreak/>
        <w:fldChar w:fldCharType="begin"/>
      </w:r>
      <w:r w:rsidRPr="002F2343">
        <w:rPr>
          <w:rFonts w:ascii="Arial" w:hAnsi="Arial" w:cs="Arial"/>
          <w:sz w:val="20"/>
          <w:szCs w:val="20"/>
        </w:rPr>
        <w:instrText xml:space="preserve"> ADDIN ZOTERO_ITEM CSL_CITATION {"citationID":"Nku2zo6d","properties":{"formattedCitation":"(Masura et al., 2015)","plainCitation":"(Masura et al., 2015)","noteIndex":0},"citationItems":[{"id":148,"uris":["http://zotero.org/users/12611551/items/CIKIZIC4"],"itemData":{"id":148,"type":"report","number":"NOAA Technical Memorandum NOS-OR&amp;R-48","publisher":"National Oceanic and Atmospheric Administration (NOAA)","title":"Laboratory methods for the analysis of microplastics in the marine environment: Recommendations for quantifying synthetic particles in waters and sediments","URL":"https://scholar.google.com/scholar_lookup?title=Laboratory+methods+for+the+analysis+of+microplastics+in+the+marine+environment%3A+Recommendations+for+quantifying+synthetic+particles+in+waters+and+sediments&amp;author=National+Oceanic+and+Atmospheric+Administration&amp;publication_year=2015&amp;inst=2365059173406736517","author":[{"family":"Masura","given":"Julie"},{"family":"Baker","given":"Joel E"},{"family":"Foster","given":"Gregory D"},{"family":"Arthur","given":"Courtney"},{"family":"Herring","given":"Carlie"}],"accessed":{"date-parts":[["2025",11,3]]},"issued":{"date-parts":[["2015"]]}}}],"schema":"https://github.com/citation-style-language/schema/raw/master/csl-citation.json"}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(Masura et al., 2015)</w:t>
      </w:r>
      <w:r w:rsidRPr="002F2343">
        <w:rPr>
          <w:rFonts w:ascii="Arial" w:hAnsi="Arial" w:cs="Arial"/>
          <w:sz w:val="20"/>
          <w:szCs w:val="20"/>
        </w:rPr>
        <w:fldChar w:fldCharType="end"/>
      </w:r>
      <w:r w:rsidRPr="002F2343">
        <w:rPr>
          <w:rStyle w:val="Strong"/>
          <w:rFonts w:ascii="Arial" w:hAnsi="Arial" w:cs="Arial"/>
          <w:b w:val="0"/>
          <w:bCs w:val="0"/>
          <w:sz w:val="20"/>
          <w:szCs w:val="20"/>
        </w:rPr>
        <w:t>, while the U.S. EPA specifies 5 mm to 1 nm</w:t>
      </w:r>
      <w:r w:rsidR="0076436C" w:rsidRPr="002F2343">
        <w:rPr>
          <w:rStyle w:val="Strong"/>
          <w:rFonts w:ascii="Arial" w:hAnsi="Arial" w:cs="Arial"/>
          <w:b w:val="0"/>
          <w:bCs w:val="0"/>
          <w:sz w:val="20"/>
          <w:szCs w:val="20"/>
        </w:rPr>
        <w:t xml:space="preserve">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{"citationID":"sxUstCbb","properties":{"formattedCitation":"(U.S. Environmental Protection Agency, 2024)","plainCitation":"(U.S. Environmental Protection Agency, 2024)","noteIndex":0},"citationItems":[{"id":150,"uris":["http://zotero.org/users/12611551/items/W8JBUB2K"],"itemData":{"id":150,"type":"webpage","abstract":"Microplastics description and EPA work to research and analyze them.","container-title":"EPA","genre":"Overviews and Factsheets","language":"en","title":"Microplastics Research","URL":"https://www.epa.gov/water-research/microplastics-research","author":[{"family":"U.S. Environmental Protection Agency","given":"ORD"}],"accessed":{"date-parts":[["2025",11,3]]},"issued":{"date-parts":[["2024"]]}}}],"schema":"https://github.com/citation-style-language/schema/raw/master/csl-citation.json"}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(U.S. Environmental Protection Agency, 2024)</w:t>
      </w:r>
      <w:r w:rsidRPr="002F2343">
        <w:rPr>
          <w:rFonts w:ascii="Arial" w:hAnsi="Arial" w:cs="Arial"/>
          <w:sz w:val="20"/>
          <w:szCs w:val="20"/>
        </w:rPr>
        <w:fldChar w:fldCharType="end"/>
      </w:r>
      <w:r w:rsidRPr="002F2343">
        <w:rPr>
          <w:rStyle w:val="Strong"/>
          <w:rFonts w:ascii="Arial" w:hAnsi="Arial" w:cs="Arial"/>
          <w:b w:val="0"/>
          <w:bCs w:val="0"/>
          <w:sz w:val="20"/>
          <w:szCs w:val="20"/>
        </w:rPr>
        <w:t>. Small MPs range from 0.001</w:t>
      </w:r>
      <w:r w:rsidR="004C4757" w:rsidRPr="002F2343">
        <w:rPr>
          <w:rStyle w:val="Strong"/>
          <w:rFonts w:ascii="Arial" w:hAnsi="Arial" w:cs="Arial"/>
          <w:b w:val="0"/>
          <w:bCs w:val="0"/>
          <w:sz w:val="20"/>
          <w:szCs w:val="20"/>
        </w:rPr>
        <w:t xml:space="preserve"> to </w:t>
      </w:r>
      <w:r w:rsidRPr="002F2343">
        <w:rPr>
          <w:rStyle w:val="Strong"/>
          <w:rFonts w:ascii="Arial" w:hAnsi="Arial" w:cs="Arial"/>
          <w:b w:val="0"/>
          <w:bCs w:val="0"/>
          <w:sz w:val="20"/>
          <w:szCs w:val="20"/>
        </w:rPr>
        <w:t xml:space="preserve">1 mm, and </w:t>
      </w:r>
      <w:r w:rsidR="00815E16" w:rsidRPr="002F2343">
        <w:rPr>
          <w:rStyle w:val="Strong"/>
          <w:rFonts w:ascii="Arial" w:hAnsi="Arial" w:cs="Arial"/>
          <w:b w:val="0"/>
          <w:bCs w:val="0"/>
          <w:sz w:val="20"/>
          <w:szCs w:val="20"/>
        </w:rPr>
        <w:t>prominent</w:t>
      </w:r>
      <w:r w:rsidRPr="002F2343">
        <w:rPr>
          <w:rStyle w:val="Strong"/>
          <w:rFonts w:ascii="Arial" w:hAnsi="Arial" w:cs="Arial"/>
          <w:b w:val="0"/>
          <w:bCs w:val="0"/>
          <w:sz w:val="20"/>
          <w:szCs w:val="20"/>
        </w:rPr>
        <w:t xml:space="preserve"> MPs </w:t>
      </w:r>
      <w:r w:rsidR="004C4757" w:rsidRPr="002F2343">
        <w:rPr>
          <w:rStyle w:val="Strong"/>
          <w:rFonts w:ascii="Arial" w:hAnsi="Arial" w:cs="Arial"/>
          <w:b w:val="0"/>
          <w:bCs w:val="0"/>
          <w:sz w:val="20"/>
          <w:szCs w:val="20"/>
        </w:rPr>
        <w:t xml:space="preserve">range </w:t>
      </w:r>
      <w:r w:rsidRPr="002F2343">
        <w:rPr>
          <w:rStyle w:val="Strong"/>
          <w:rFonts w:ascii="Arial" w:hAnsi="Arial" w:cs="Arial"/>
          <w:b w:val="0"/>
          <w:bCs w:val="0"/>
          <w:sz w:val="20"/>
          <w:szCs w:val="20"/>
        </w:rPr>
        <w:t>from 1</w:t>
      </w:r>
      <w:r w:rsidR="004C4757" w:rsidRPr="002F2343">
        <w:rPr>
          <w:rStyle w:val="Strong"/>
          <w:rFonts w:ascii="Arial" w:hAnsi="Arial" w:cs="Arial"/>
          <w:b w:val="0"/>
          <w:bCs w:val="0"/>
          <w:sz w:val="20"/>
          <w:szCs w:val="20"/>
        </w:rPr>
        <w:t xml:space="preserve"> to </w:t>
      </w:r>
      <w:r w:rsidRPr="002F2343">
        <w:rPr>
          <w:rStyle w:val="Strong"/>
          <w:rFonts w:ascii="Arial" w:hAnsi="Arial" w:cs="Arial"/>
          <w:b w:val="0"/>
          <w:bCs w:val="0"/>
          <w:sz w:val="20"/>
          <w:szCs w:val="20"/>
        </w:rPr>
        <w:t>5 mm. The lower limit is determined by sampling and identification, usually 500 μm</w:t>
      </w:r>
      <w:r w:rsidR="0076436C" w:rsidRPr="002F2343">
        <w:rPr>
          <w:rStyle w:val="Strong"/>
          <w:rFonts w:ascii="Arial" w:hAnsi="Arial" w:cs="Arial"/>
          <w:b w:val="0"/>
          <w:bCs w:val="0"/>
          <w:sz w:val="20"/>
          <w:szCs w:val="20"/>
        </w:rPr>
        <w:t xml:space="preserve">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{"citationID":"d1uT7hqi","properties":{"formattedCitation":"(Ivleva et al., 2017)","plainCitation":"(Ivleva et al., 2017)","noteIndex":0},"citationItems":[{"id":151,"uris":["http://zotero.org/users/12611551/items/25JTXREE"],"itemData":{"id":151,"type":"article-journal","abstract":"Abstract\n            The contamination of marine and freshwater ecosystems with plastic, and especially with microplastic (MP), is a global ecological problem of increasing scientific concern. This has stimulated a great deal of research on the occurrence of MP, interaction of MP with chemical pollutants, the uptake of MP by aquatic organisms, and the resulting (negative) impact of MP. Herein, we review the major issues of MP in aquatic environments, with the principal aims 1) to characterize the methods applied for MP analysis (including sampling, processing, identification and quantification), indicate the most reliable techniques, and discuss the required further improvements; 2) to estimate the abundance of MP in marine/freshwater ecosystems and clarify the problems that hamper the comparability of such results; and 3) to summarize the existing literature on the uptake of MP by living organisms. Finally, we identify knowledge gaps, suggest possible strategies to assess environmental risks arising from MP, and discuss prospects to minimize MP abundance in aquatic ecosystems.","container-title":"Angewandte Chemie International Edition","DOI":"10.1002/anie.201606957","ISSN":"1433-7851, 1521-3773","issue":"7","journalAbbreviation":"Angew Chem Int Ed","language":"en","license":"http://onlinelibrary.wiley.com/termsAndConditions#vor","page":"1720-1739","source":"DOI.org (Crossref)","title":"Microplastic in Aquatic Ecosystems","volume":"56","author":[{"family":"Ivleva","given":"Natalia P."},{"family":"Wiesheu","given":"Alexandra C."},{"family":"Niessner","given":"Reinhard"}],"issued":{"date-parts":[["2017",2,6]]}}}],"schema":"https://github.com/citation-style-language/schema/raw/master/csl-citation.json"}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(Ivleva et al., 2017)</w:t>
      </w:r>
      <w:r w:rsidRPr="002F2343">
        <w:rPr>
          <w:rFonts w:ascii="Arial" w:hAnsi="Arial" w:cs="Arial"/>
          <w:sz w:val="20"/>
          <w:szCs w:val="20"/>
        </w:rPr>
        <w:fldChar w:fldCharType="end"/>
      </w:r>
      <w:r w:rsidRPr="002F2343">
        <w:rPr>
          <w:rStyle w:val="Strong"/>
          <w:rFonts w:ascii="Arial" w:hAnsi="Arial" w:cs="Arial"/>
          <w:b w:val="0"/>
          <w:bCs w:val="0"/>
          <w:sz w:val="20"/>
          <w:szCs w:val="20"/>
        </w:rPr>
        <w:t xml:space="preserve">. </w:t>
      </w:r>
      <w:r w:rsidR="00F976E4" w:rsidRPr="002F2343">
        <w:rPr>
          <w:rFonts w:ascii="Arial" w:hAnsi="Arial" w:cs="Arial"/>
          <w:sz w:val="20"/>
          <w:szCs w:val="20"/>
        </w:rPr>
        <w:t xml:space="preserve">For sediment and surface water samples, the </w:t>
      </w:r>
      <w:r w:rsidR="003206CB" w:rsidRPr="002F2343">
        <w:rPr>
          <w:rFonts w:ascii="Arial" w:hAnsi="Arial" w:cs="Arial"/>
          <w:sz w:val="20"/>
          <w:szCs w:val="20"/>
        </w:rPr>
        <w:t>standard</w:t>
      </w:r>
      <w:r w:rsidR="00F976E4" w:rsidRPr="002F2343">
        <w:rPr>
          <w:rFonts w:ascii="Arial" w:hAnsi="Arial" w:cs="Arial"/>
          <w:sz w:val="20"/>
          <w:szCs w:val="20"/>
        </w:rPr>
        <w:t xml:space="preserve"> </w:t>
      </w:r>
      <w:r w:rsidR="003206CB" w:rsidRPr="002F2343">
        <w:rPr>
          <w:rFonts w:ascii="Arial" w:hAnsi="Arial" w:cs="Arial"/>
          <w:sz w:val="20"/>
          <w:szCs w:val="20"/>
        </w:rPr>
        <w:t>ranges are</w:t>
      </w:r>
      <w:r w:rsidR="00F976E4" w:rsidRPr="002F2343">
        <w:rPr>
          <w:rFonts w:ascii="Arial" w:hAnsi="Arial" w:cs="Arial"/>
          <w:sz w:val="20"/>
          <w:szCs w:val="20"/>
        </w:rPr>
        <w:t xml:space="preserve"> 0.5 to 2 mm and 53 mm to 3 mm</w:t>
      </w:r>
      <w:r w:rsidR="003206CB" w:rsidRPr="002F2343">
        <w:rPr>
          <w:rFonts w:ascii="Arial" w:hAnsi="Arial" w:cs="Arial"/>
          <w:sz w:val="20"/>
          <w:szCs w:val="20"/>
        </w:rPr>
        <w:t xml:space="preserve">, </w:t>
      </w:r>
      <w:r w:rsidR="003025A1" w:rsidRPr="002F2343">
        <w:rPr>
          <w:rFonts w:ascii="Arial" w:hAnsi="Arial" w:cs="Arial"/>
          <w:sz w:val="20"/>
          <w:szCs w:val="20"/>
        </w:rPr>
        <w:t xml:space="preserve">respectively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{"citationID":"5hWQACYk","properties":{"formattedCitation":"(Di &amp; Wang, 2018)","plainCitation":"(Di &amp; Wang, 2018)","noteIndex":0},"citationItems":[{"id":152,"uris":["http://zotero.org/users/12611551/items/ZHT86NAZ"],"itemData":{"id":152,"type":"article-journal","container-title":"Science of the Total Environment","note":"publisher: Elsevier","page":"1620–1627","source":"Google Scholar","title":"Microplastics in surface waters and sediments of the Three Gorges Reservoir, China","volume":"616","author":[{"family":"Di","given":"Mingxiao"},{"family":"Wang","given":"Jun"}],"issued":{"date-parts":[["2018"]]}}}],"schema":"https://github.com/citation-style-language/schema/raw/master/csl-citation.json"}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(Di &amp; Wang, 2018)</w:t>
      </w:r>
      <w:r w:rsidRPr="002F2343">
        <w:rPr>
          <w:rFonts w:ascii="Arial" w:hAnsi="Arial" w:cs="Arial"/>
          <w:sz w:val="20"/>
          <w:szCs w:val="20"/>
        </w:rPr>
        <w:fldChar w:fldCharType="end"/>
      </w:r>
      <w:r w:rsidRPr="002F2343">
        <w:rPr>
          <w:rStyle w:val="Strong"/>
          <w:rFonts w:ascii="Arial" w:hAnsi="Arial" w:cs="Arial"/>
          <w:b w:val="0"/>
          <w:bCs w:val="0"/>
          <w:sz w:val="20"/>
          <w:szCs w:val="20"/>
        </w:rPr>
        <w:t xml:space="preserve">. </w:t>
      </w:r>
      <w:r w:rsidR="003025A1" w:rsidRPr="002F2343">
        <w:rPr>
          <w:rFonts w:ascii="Arial" w:hAnsi="Arial" w:cs="Arial"/>
          <w:sz w:val="20"/>
          <w:szCs w:val="20"/>
        </w:rPr>
        <w:t xml:space="preserve">Bulk sample filters their MP down to 1 mm, though MP &lt; 1 mm and nanoplastics (&lt; 100 nm) need to be considered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{"citationID":"QOBQsdNE","properties":{"formattedCitation":"(Pan et al., 2019)","plainCitation":"(Pan et al., 2019)","noteIndex":0},"citationItems":[{"id":153,"uris":["http://zotero.org/users/12611551/items/429IB9XN"],"itemData":{"id":153,"type":"article-journal","container-title":"Science of the Total Environment","note":"publisher: Elsevier","page":"1913–1922","source":"Google Scholar","title":"Microplastics in the Northwestern Pacific: Abundance, distribution, and characteristics","title-short":"Microplastics in the Northwestern Pacific","volume":"650","author":[{"family":"Pan","given":"Zhong"},{"family":"Guo","given":"Huige"},{"family":"Chen","given":"Hongzhe"},{"family":"Wang","given":"Sumin"},{"family":"Sun","given":"Xiuwu"},{"family":"Zou","given":"Qingping"},{"family":"Zhang","given":"Yuanbiao"},{"family":"Lin","given":"Hui"},{"family":"Cai","given":"Shangzhan"},{"family":"Huang","given":"Jiang"}],"issued":{"date-parts":[["2019"]]}}}],"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(Pan et al., 2019)</w:t>
      </w:r>
      <w:r w:rsidRPr="002F2343">
        <w:rPr>
          <w:rFonts w:ascii="Arial" w:hAnsi="Arial" w:cs="Arial"/>
          <w:sz w:val="20"/>
          <w:szCs w:val="20"/>
        </w:rPr>
        <w:fldChar w:fldCharType="end"/>
      </w:r>
      <w:r w:rsidRPr="002F2343">
        <w:rPr>
          <w:rStyle w:val="Strong"/>
          <w:rFonts w:ascii="Arial" w:hAnsi="Arial" w:cs="Arial"/>
          <w:b w:val="0"/>
          <w:bCs w:val="0"/>
          <w:sz w:val="20"/>
          <w:szCs w:val="20"/>
        </w:rPr>
        <w:t xml:space="preserve">. </w:t>
      </w:r>
      <w:r w:rsidR="003025A1" w:rsidRPr="002F2343">
        <w:rPr>
          <w:rFonts w:ascii="Arial" w:hAnsi="Arial" w:cs="Arial"/>
          <w:sz w:val="20"/>
          <w:szCs w:val="20"/>
        </w:rPr>
        <w:t>But according to IUPAC, the MP lower limit is 0.1 mm</w:t>
      </w:r>
      <w:r w:rsidR="00EC1363" w:rsidRPr="002F2343">
        <w:rPr>
          <w:rStyle w:val="Strong"/>
          <w:rFonts w:ascii="Arial" w:hAnsi="Arial" w:cs="Arial"/>
          <w:b w:val="0"/>
          <w:bCs w:val="0"/>
          <w:sz w:val="20"/>
          <w:szCs w:val="20"/>
        </w:rPr>
        <w:t xml:space="preserve">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{"citationID":"7ZhxPykl","properties":{"formattedCitation":"(Revel et al., 2018)","plainCitation":"(Revel et al., 2018)","noteIndex":0},"citationItems":[{"id":154,"uris":["http://zotero.org/users/12611551/items/FTM8S46C"],"itemData":{"id":154,"type":"article-journal","container-title":"Current Opinion in Environmental Science &amp; Health","DOI":"10.1016/j.coesh.2017.10.003","ISSN":"24685844","journalAbbreviation":"Current Opinion in Environmental Science &amp; Health","language":"en","license":"https://www.elsevier.com/tdm/userlicense/1.0/","page":"17-23","source":"DOI.org (Crossref)","title":"Micro(nano)plastics: A threat to human health?","title-short":"Micro(nano)plastics","volume":"1","author":[{"family":"Revel","given":"Messika"},{"family":"Châtel","given":"Amélie"},{"family":"Mouneyrac","given":"Catherine"}],"issued":{"date-parts":[["2018",2]]}}}],"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(Revel et al., 2018)</w:t>
      </w:r>
      <w:r w:rsidRPr="002F2343">
        <w:rPr>
          <w:rFonts w:ascii="Arial" w:hAnsi="Arial" w:cs="Arial"/>
          <w:sz w:val="20"/>
          <w:szCs w:val="20"/>
        </w:rPr>
        <w:fldChar w:fldCharType="end"/>
      </w:r>
      <w:r w:rsidRPr="002F2343">
        <w:rPr>
          <w:rStyle w:val="Strong"/>
          <w:rFonts w:ascii="Arial" w:hAnsi="Arial" w:cs="Arial"/>
          <w:b w:val="0"/>
          <w:bCs w:val="0"/>
          <w:sz w:val="20"/>
          <w:szCs w:val="20"/>
        </w:rPr>
        <w:t xml:space="preserve">, </w:t>
      </w:r>
      <w:r w:rsidR="00BE07F1" w:rsidRPr="002F2343">
        <w:rPr>
          <w:rStyle w:val="Strong"/>
          <w:rFonts w:ascii="Arial" w:hAnsi="Arial" w:cs="Arial"/>
          <w:b w:val="0"/>
          <w:bCs w:val="0"/>
          <w:sz w:val="20"/>
          <w:szCs w:val="20"/>
        </w:rPr>
        <w:t xml:space="preserve">and </w:t>
      </w:r>
      <w:r w:rsidRPr="002F2343">
        <w:rPr>
          <w:rStyle w:val="Strong"/>
          <w:rFonts w:ascii="Arial" w:hAnsi="Arial" w:cs="Arial"/>
          <w:b w:val="0"/>
          <w:bCs w:val="0"/>
          <w:sz w:val="20"/>
          <w:szCs w:val="20"/>
        </w:rPr>
        <w:t>current technology</w:t>
      </w:r>
      <w:r w:rsidR="004777D7" w:rsidRPr="002F2343">
        <w:rPr>
          <w:rStyle w:val="Strong"/>
          <w:rFonts w:ascii="Arial" w:hAnsi="Arial" w:cs="Arial"/>
          <w:b w:val="0"/>
          <w:bCs w:val="0"/>
          <w:sz w:val="20"/>
          <w:szCs w:val="20"/>
        </w:rPr>
        <w:t xml:space="preserve"> can only detect levels of</w:t>
      </w:r>
      <w:r w:rsidRPr="002F2343">
        <w:rPr>
          <w:rStyle w:val="Strong"/>
          <w:rFonts w:ascii="Arial" w:hAnsi="Arial" w:cs="Arial"/>
          <w:b w:val="0"/>
          <w:bCs w:val="0"/>
          <w:sz w:val="20"/>
          <w:szCs w:val="20"/>
        </w:rPr>
        <w:t xml:space="preserve"> 1μm in aquatic environments.</w:t>
      </w:r>
    </w:p>
    <w:p w14:paraId="6801D6A0" w14:textId="77777777" w:rsidR="001E551D" w:rsidRPr="002F2343" w:rsidRDefault="001E551D" w:rsidP="001D797A">
      <w:pPr>
        <w:jc w:val="both"/>
        <w:rPr>
          <w:rFonts w:ascii="Arial" w:hAnsi="Arial" w:cs="Arial"/>
          <w:b/>
          <w:bCs/>
          <w:sz w:val="20"/>
          <w:szCs w:val="20"/>
        </w:rPr>
      </w:pPr>
    </w:p>
    <w:p w14:paraId="361F4066" w14:textId="423B4B69" w:rsidR="007502F8" w:rsidRPr="002F2343" w:rsidRDefault="006D08F4" w:rsidP="001D797A">
      <w:pPr>
        <w:jc w:val="both"/>
        <w:rPr>
          <w:rFonts w:ascii="Arial" w:hAnsi="Arial" w:cs="Arial"/>
          <w:b/>
          <w:bCs/>
          <w:sz w:val="20"/>
          <w:szCs w:val="20"/>
        </w:rPr>
      </w:pPr>
      <w:r w:rsidRPr="002F2343">
        <w:rPr>
          <w:rFonts w:ascii="Arial" w:hAnsi="Arial" w:cs="Arial"/>
          <w:b/>
          <w:bCs/>
          <w:sz w:val="20"/>
          <w:szCs w:val="20"/>
        </w:rPr>
        <w:t>2.2.2 Shape</w:t>
      </w:r>
    </w:p>
    <w:p w14:paraId="57A713EF" w14:textId="50F7F459" w:rsidR="006D08F4" w:rsidRPr="002F2343" w:rsidRDefault="009274A7" w:rsidP="001D797A">
      <w:pPr>
        <w:jc w:val="both"/>
        <w:rPr>
          <w:rFonts w:ascii="Arial" w:hAnsi="Arial" w:cs="Arial"/>
          <w:sz w:val="20"/>
          <w:szCs w:val="20"/>
        </w:rPr>
      </w:pPr>
      <w:r w:rsidRPr="002F2343">
        <w:rPr>
          <w:rStyle w:val="Strong"/>
          <w:rFonts w:ascii="Arial" w:hAnsi="Arial" w:cs="Arial"/>
          <w:b w:val="0"/>
          <w:bCs w:val="0"/>
          <w:sz w:val="20"/>
          <w:szCs w:val="20"/>
        </w:rPr>
        <w:t xml:space="preserve">The morphology of microplastics exhibit a wide range of morphologies including fragments, foams, </w:t>
      </w:r>
      <w:r w:rsidR="006578DB" w:rsidRPr="002F2343">
        <w:rPr>
          <w:rStyle w:val="Strong"/>
          <w:rFonts w:ascii="Arial" w:hAnsi="Arial" w:cs="Arial"/>
          <w:b w:val="0"/>
          <w:bCs w:val="0"/>
          <w:sz w:val="20"/>
          <w:szCs w:val="20"/>
        </w:rPr>
        <w:t>fibres</w:t>
      </w:r>
      <w:r w:rsidRPr="002F2343">
        <w:rPr>
          <w:rStyle w:val="Strong"/>
          <w:rFonts w:ascii="Arial" w:hAnsi="Arial" w:cs="Arial"/>
          <w:b w:val="0"/>
          <w:bCs w:val="0"/>
          <w:sz w:val="20"/>
          <w:szCs w:val="20"/>
        </w:rPr>
        <w:t xml:space="preserve">, sphere, pellets, films and foams, originating from various sources. </w:t>
      </w:r>
      <w:r w:rsidR="00AF7D7C" w:rsidRPr="002F2343">
        <w:rPr>
          <w:rStyle w:val="Strong"/>
          <w:rFonts w:ascii="Arial" w:hAnsi="Arial" w:cs="Arial"/>
          <w:b w:val="0"/>
          <w:bCs w:val="0"/>
          <w:sz w:val="20"/>
          <w:szCs w:val="20"/>
        </w:rPr>
        <w:t xml:space="preserve">Fibers mostly come from synthetic </w:t>
      </w:r>
      <w:r w:rsidR="006150A5" w:rsidRPr="002F2343">
        <w:rPr>
          <w:rStyle w:val="Strong"/>
          <w:rFonts w:ascii="Arial" w:hAnsi="Arial" w:cs="Arial"/>
          <w:b w:val="0"/>
          <w:bCs w:val="0"/>
          <w:sz w:val="20"/>
          <w:szCs w:val="20"/>
        </w:rPr>
        <w:t>clothing</w:t>
      </w:r>
      <w:r w:rsidR="00AF7D7C" w:rsidRPr="002F2343">
        <w:rPr>
          <w:rStyle w:val="Strong"/>
          <w:rFonts w:ascii="Arial" w:hAnsi="Arial" w:cs="Arial"/>
          <w:b w:val="0"/>
          <w:bCs w:val="0"/>
          <w:sz w:val="20"/>
          <w:szCs w:val="20"/>
        </w:rPr>
        <w:t xml:space="preserve"> during washing</w:t>
      </w:r>
      <w:r w:rsidR="00D915E5" w:rsidRPr="002F2343">
        <w:rPr>
          <w:rStyle w:val="Strong"/>
          <w:rFonts w:ascii="Arial" w:hAnsi="Arial" w:cs="Arial"/>
          <w:b w:val="0"/>
          <w:bCs w:val="0"/>
          <w:sz w:val="20"/>
          <w:szCs w:val="20"/>
        </w:rPr>
        <w:t>,</w:t>
      </w:r>
      <w:r w:rsidR="00AF7D7C" w:rsidRPr="002F2343">
        <w:rPr>
          <w:rStyle w:val="Strong"/>
          <w:rFonts w:ascii="Arial" w:hAnsi="Arial" w:cs="Arial"/>
          <w:b w:val="0"/>
          <w:bCs w:val="0"/>
          <w:sz w:val="20"/>
          <w:szCs w:val="20"/>
        </w:rPr>
        <w:t xml:space="preserve"> and the fragments </w:t>
      </w:r>
      <w:r w:rsidR="00D915E5" w:rsidRPr="002F2343">
        <w:rPr>
          <w:rStyle w:val="Strong"/>
          <w:rFonts w:ascii="Arial" w:hAnsi="Arial" w:cs="Arial"/>
          <w:b w:val="0"/>
          <w:bCs w:val="0"/>
          <w:sz w:val="20"/>
          <w:szCs w:val="20"/>
        </w:rPr>
        <w:t>result from</w:t>
      </w:r>
      <w:r w:rsidR="00AF7D7C" w:rsidRPr="002F2343">
        <w:rPr>
          <w:rStyle w:val="Strong"/>
          <w:rFonts w:ascii="Arial" w:hAnsi="Arial" w:cs="Arial"/>
          <w:b w:val="0"/>
          <w:bCs w:val="0"/>
          <w:sz w:val="20"/>
          <w:szCs w:val="20"/>
        </w:rPr>
        <w:t xml:space="preserve"> the breakdown of larger </w:t>
      </w:r>
      <w:r w:rsidR="006150A5" w:rsidRPr="002F2343">
        <w:rPr>
          <w:rStyle w:val="Strong"/>
          <w:rFonts w:ascii="Arial" w:hAnsi="Arial" w:cs="Arial"/>
          <w:b w:val="0"/>
          <w:bCs w:val="0"/>
          <w:sz w:val="20"/>
          <w:szCs w:val="20"/>
        </w:rPr>
        <w:t>plastic pieces</w:t>
      </w:r>
      <w:r w:rsidR="00AF7D7C" w:rsidRPr="002F2343">
        <w:rPr>
          <w:rStyle w:val="Strong"/>
          <w:rFonts w:ascii="Arial" w:hAnsi="Arial" w:cs="Arial"/>
          <w:b w:val="0"/>
          <w:bCs w:val="0"/>
          <w:sz w:val="20"/>
          <w:szCs w:val="20"/>
        </w:rPr>
        <w:t xml:space="preserve">. Spheres </w:t>
      </w:r>
      <w:r w:rsidR="00A90FFD" w:rsidRPr="002F2343">
        <w:rPr>
          <w:rStyle w:val="Strong"/>
          <w:rFonts w:ascii="Arial" w:hAnsi="Arial" w:cs="Arial"/>
          <w:b w:val="0"/>
          <w:bCs w:val="0"/>
          <w:sz w:val="20"/>
          <w:szCs w:val="20"/>
        </w:rPr>
        <w:t>are</w:t>
      </w:r>
      <w:r w:rsidR="00AF7D7C" w:rsidRPr="002F2343">
        <w:rPr>
          <w:rStyle w:val="Strong"/>
          <w:rFonts w:ascii="Arial" w:hAnsi="Arial" w:cs="Arial"/>
          <w:b w:val="0"/>
          <w:bCs w:val="0"/>
          <w:sz w:val="20"/>
          <w:szCs w:val="20"/>
        </w:rPr>
        <w:t xml:space="preserve"> commonly found in cosmetics and industrial abrasives, </w:t>
      </w:r>
      <w:r w:rsidR="00A90FFD" w:rsidRPr="002F2343">
        <w:rPr>
          <w:rStyle w:val="Strong"/>
          <w:rFonts w:ascii="Arial" w:hAnsi="Arial" w:cs="Arial"/>
          <w:b w:val="0"/>
          <w:bCs w:val="0"/>
          <w:sz w:val="20"/>
          <w:szCs w:val="20"/>
        </w:rPr>
        <w:t xml:space="preserve">in </w:t>
      </w:r>
      <w:r w:rsidR="00AF7D7C" w:rsidRPr="002F2343">
        <w:rPr>
          <w:rStyle w:val="Strong"/>
          <w:rFonts w:ascii="Arial" w:hAnsi="Arial" w:cs="Arial"/>
          <w:b w:val="0"/>
          <w:bCs w:val="0"/>
          <w:sz w:val="20"/>
          <w:szCs w:val="20"/>
        </w:rPr>
        <w:t xml:space="preserve">films from </w:t>
      </w:r>
      <w:r w:rsidR="00A90FFD" w:rsidRPr="002F2343">
        <w:rPr>
          <w:rStyle w:val="Strong"/>
          <w:rFonts w:ascii="Arial" w:hAnsi="Arial" w:cs="Arial"/>
          <w:b w:val="0"/>
          <w:bCs w:val="0"/>
          <w:sz w:val="20"/>
          <w:szCs w:val="20"/>
        </w:rPr>
        <w:t xml:space="preserve">the </w:t>
      </w:r>
      <w:r w:rsidR="00AF7D7C" w:rsidRPr="002F2343">
        <w:rPr>
          <w:rStyle w:val="Strong"/>
          <w:rFonts w:ascii="Arial" w:hAnsi="Arial" w:cs="Arial"/>
          <w:b w:val="0"/>
          <w:bCs w:val="0"/>
          <w:sz w:val="20"/>
          <w:szCs w:val="20"/>
        </w:rPr>
        <w:t>disintegration of plastic bags and packaging</w:t>
      </w:r>
      <w:r w:rsidR="00A90FFD" w:rsidRPr="002F2343">
        <w:rPr>
          <w:rStyle w:val="Strong"/>
          <w:rFonts w:ascii="Arial" w:hAnsi="Arial" w:cs="Arial"/>
          <w:b w:val="0"/>
          <w:bCs w:val="0"/>
          <w:sz w:val="20"/>
          <w:szCs w:val="20"/>
        </w:rPr>
        <w:t>,</w:t>
      </w:r>
      <w:r w:rsidR="00AF7D7C" w:rsidRPr="002F2343">
        <w:rPr>
          <w:rStyle w:val="Strong"/>
          <w:rFonts w:ascii="Arial" w:hAnsi="Arial" w:cs="Arial"/>
          <w:b w:val="0"/>
          <w:bCs w:val="0"/>
          <w:sz w:val="20"/>
          <w:szCs w:val="20"/>
        </w:rPr>
        <w:t xml:space="preserve"> and </w:t>
      </w:r>
      <w:r w:rsidR="00A90FFD" w:rsidRPr="002F2343">
        <w:rPr>
          <w:rStyle w:val="Strong"/>
          <w:rFonts w:ascii="Arial" w:hAnsi="Arial" w:cs="Arial"/>
          <w:b w:val="0"/>
          <w:bCs w:val="0"/>
          <w:sz w:val="20"/>
          <w:szCs w:val="20"/>
        </w:rPr>
        <w:t xml:space="preserve">in </w:t>
      </w:r>
      <w:r w:rsidR="00AF7D7C" w:rsidRPr="002F2343">
        <w:rPr>
          <w:rStyle w:val="Strong"/>
          <w:rFonts w:ascii="Arial" w:hAnsi="Arial" w:cs="Arial"/>
          <w:b w:val="0"/>
          <w:bCs w:val="0"/>
          <w:sz w:val="20"/>
          <w:szCs w:val="20"/>
        </w:rPr>
        <w:t>foams and pellets</w:t>
      </w:r>
      <w:r w:rsidR="00A90FFD" w:rsidRPr="002F2343">
        <w:rPr>
          <w:rStyle w:val="Strong"/>
          <w:rFonts w:ascii="Arial" w:hAnsi="Arial" w:cs="Arial"/>
          <w:b w:val="0"/>
          <w:bCs w:val="0"/>
          <w:sz w:val="20"/>
          <w:szCs w:val="20"/>
        </w:rPr>
        <w:t>, which</w:t>
      </w:r>
      <w:r w:rsidR="00AF7D7C" w:rsidRPr="002F2343">
        <w:rPr>
          <w:rStyle w:val="Strong"/>
          <w:rFonts w:ascii="Arial" w:hAnsi="Arial" w:cs="Arial"/>
          <w:b w:val="0"/>
          <w:bCs w:val="0"/>
          <w:sz w:val="20"/>
          <w:szCs w:val="20"/>
        </w:rPr>
        <w:t xml:space="preserve"> are </w:t>
      </w:r>
      <w:r w:rsidR="00A90FFD" w:rsidRPr="002F2343">
        <w:rPr>
          <w:rStyle w:val="Strong"/>
          <w:rFonts w:ascii="Arial" w:hAnsi="Arial" w:cs="Arial"/>
          <w:b w:val="0"/>
          <w:bCs w:val="0"/>
          <w:sz w:val="20"/>
          <w:szCs w:val="20"/>
        </w:rPr>
        <w:t>frequently</w:t>
      </w:r>
      <w:r w:rsidR="00AF7D7C" w:rsidRPr="002F2343">
        <w:rPr>
          <w:rStyle w:val="Strong"/>
          <w:rFonts w:ascii="Arial" w:hAnsi="Arial" w:cs="Arial"/>
          <w:b w:val="0"/>
          <w:bCs w:val="0"/>
          <w:sz w:val="20"/>
          <w:szCs w:val="20"/>
        </w:rPr>
        <w:t xml:space="preserve"> linked to insulation materials and plastic manufacturing processes </w:t>
      </w:r>
      <w:r w:rsidR="00EC1363" w:rsidRPr="002F2343">
        <w:rPr>
          <w:rFonts w:ascii="Arial" w:hAnsi="Arial" w:cs="Arial"/>
          <w:sz w:val="20"/>
          <w:szCs w:val="20"/>
        </w:rPr>
        <w:fldChar w:fldCharType="begin"/>
      </w:r>
      <w:r w:rsidR="00EC1363" w:rsidRPr="002F2343">
        <w:rPr>
          <w:rFonts w:ascii="Arial" w:hAnsi="Arial" w:cs="Arial"/>
          <w:sz w:val="20"/>
          <w:szCs w:val="20"/>
        </w:rPr>
        <w:instrText xml:space="preserve"> ADDIN ZOTERO_ITEM CSL_CITATION {"citationID":"kgeyLRpm","properties":{"formattedCitation":"(Yuan et al., 2022a)","plainCitation":"(Yuan et al., 2022a)","noteIndex":0},"citationItems":[{"id":50,"uris":["http://zotero.org/users/12611551/items/BBEKXA9E"],"itemData":{"id":50,"type":"article-journal","container-title":"Science of The Total Environment","DOI":"10.1016/j.scitotenv.2022.153730","ISSN":"00489697","journalAbbreviation":"Science of The Total Environment","language":"en","page":"153730","source":"DOI.org (Crossref)","title":"Human health concerns regarding microplastics in the aquatic environment - From marine to food systems","volume":"823","author":[{"family":"Yuan","given":"Zhihao"},{"family":"Nag","given":"Rajat"},{"family":"Cummins","given":"Enda"}],"issued":{"date-parts":[["2022",6]]}}}],"schema":"https://github.com/citation-style-language/schema/raw/master/csl-citation.json"} </w:instrText>
      </w:r>
      <w:r w:rsidR="00EC1363" w:rsidRPr="002F2343">
        <w:rPr>
          <w:rFonts w:ascii="Arial" w:hAnsi="Arial" w:cs="Arial"/>
          <w:sz w:val="20"/>
          <w:szCs w:val="20"/>
        </w:rPr>
        <w:fldChar w:fldCharType="separate"/>
      </w:r>
      <w:r w:rsidR="00EC1363" w:rsidRPr="002F2343">
        <w:rPr>
          <w:rFonts w:ascii="Arial" w:hAnsi="Arial" w:cs="Arial"/>
          <w:noProof/>
          <w:sz w:val="20"/>
          <w:szCs w:val="20"/>
        </w:rPr>
        <w:t>(Yuan et al., 2022a)</w:t>
      </w:r>
      <w:r w:rsidR="00EC1363" w:rsidRPr="002F2343">
        <w:rPr>
          <w:rFonts w:ascii="Arial" w:hAnsi="Arial" w:cs="Arial"/>
          <w:sz w:val="20"/>
          <w:szCs w:val="20"/>
        </w:rPr>
        <w:fldChar w:fldCharType="end"/>
      </w:r>
      <w:r w:rsidR="00EC1363" w:rsidRPr="002F2343">
        <w:rPr>
          <w:rStyle w:val="Strong"/>
          <w:rFonts w:ascii="Arial" w:hAnsi="Arial" w:cs="Arial"/>
          <w:b w:val="0"/>
          <w:bCs w:val="0"/>
          <w:sz w:val="20"/>
          <w:szCs w:val="20"/>
        </w:rPr>
        <w:t>.</w:t>
      </w:r>
    </w:p>
    <w:p w14:paraId="1CF05A0A" w14:textId="77777777" w:rsidR="00EC1363" w:rsidRPr="002F2343" w:rsidRDefault="00EC1363" w:rsidP="001D797A">
      <w:pPr>
        <w:jc w:val="both"/>
        <w:rPr>
          <w:rFonts w:ascii="Arial" w:hAnsi="Arial" w:cs="Arial"/>
          <w:b/>
          <w:bCs/>
          <w:sz w:val="20"/>
          <w:szCs w:val="20"/>
        </w:rPr>
      </w:pPr>
    </w:p>
    <w:p w14:paraId="0C61E2A6" w14:textId="0DA8B9E6" w:rsidR="006D08F4" w:rsidRPr="002F2343" w:rsidRDefault="006D08F4" w:rsidP="001D797A">
      <w:pPr>
        <w:jc w:val="both"/>
        <w:rPr>
          <w:rFonts w:ascii="Arial" w:hAnsi="Arial" w:cs="Arial"/>
          <w:b/>
          <w:bCs/>
          <w:sz w:val="20"/>
          <w:szCs w:val="20"/>
        </w:rPr>
      </w:pPr>
      <w:r w:rsidRPr="002F2343">
        <w:rPr>
          <w:rFonts w:ascii="Arial" w:hAnsi="Arial" w:cs="Arial"/>
          <w:b/>
          <w:bCs/>
          <w:sz w:val="20"/>
          <w:szCs w:val="20"/>
        </w:rPr>
        <w:t>2.2.3 Color</w:t>
      </w:r>
    </w:p>
    <w:p w14:paraId="65EB91E9" w14:textId="499A45B5" w:rsidR="002B320B" w:rsidRPr="002F2343" w:rsidRDefault="005E42DE" w:rsidP="001D797A">
      <w:pPr>
        <w:jc w:val="both"/>
        <w:rPr>
          <w:rFonts w:ascii="Arial" w:hAnsi="Arial" w:cs="Arial"/>
          <w:sz w:val="20"/>
          <w:szCs w:val="20"/>
        </w:rPr>
      </w:pPr>
      <w:r w:rsidRPr="002F2343">
        <w:rPr>
          <w:rFonts w:ascii="Arial" w:hAnsi="Arial" w:cs="Arial"/>
          <w:sz w:val="20"/>
          <w:szCs w:val="20"/>
        </w:rPr>
        <w:t xml:space="preserve">Microplastics can be transparent </w:t>
      </w:r>
      <w:r w:rsidR="00A90FFD" w:rsidRPr="002F2343">
        <w:rPr>
          <w:rFonts w:ascii="Arial" w:hAnsi="Arial" w:cs="Arial"/>
          <w:sz w:val="20"/>
          <w:szCs w:val="20"/>
        </w:rPr>
        <w:t>or</w:t>
      </w:r>
      <w:r w:rsidRPr="002F2343">
        <w:rPr>
          <w:rFonts w:ascii="Arial" w:hAnsi="Arial" w:cs="Arial"/>
          <w:sz w:val="20"/>
          <w:szCs w:val="20"/>
        </w:rPr>
        <w:t xml:space="preserve"> white, blue, red, black, </w:t>
      </w:r>
      <w:r w:rsidR="00A90FFD" w:rsidRPr="002F2343">
        <w:rPr>
          <w:rFonts w:ascii="Arial" w:hAnsi="Arial" w:cs="Arial"/>
          <w:sz w:val="20"/>
          <w:szCs w:val="20"/>
        </w:rPr>
        <w:t>or</w:t>
      </w:r>
      <w:r w:rsidRPr="002F2343">
        <w:rPr>
          <w:rFonts w:ascii="Arial" w:hAnsi="Arial" w:cs="Arial"/>
          <w:sz w:val="20"/>
          <w:szCs w:val="20"/>
        </w:rPr>
        <w:t xml:space="preserve"> green, and are often similar to the original product or additives used in the production of the plastic. These visual clues </w:t>
      </w:r>
      <w:r w:rsidR="00A2270D" w:rsidRPr="002F2343">
        <w:rPr>
          <w:rFonts w:ascii="Arial" w:hAnsi="Arial" w:cs="Arial"/>
          <w:sz w:val="20"/>
          <w:szCs w:val="20"/>
        </w:rPr>
        <w:t>can</w:t>
      </w:r>
      <w:r w:rsidRPr="002F2343">
        <w:rPr>
          <w:rFonts w:ascii="Arial" w:hAnsi="Arial" w:cs="Arial"/>
          <w:sz w:val="20"/>
          <w:szCs w:val="20"/>
        </w:rPr>
        <w:t xml:space="preserve"> affect the </w:t>
      </w:r>
      <w:r w:rsidR="00A90FFD" w:rsidRPr="002F2343">
        <w:rPr>
          <w:rFonts w:ascii="Arial" w:hAnsi="Arial" w:cs="Arial"/>
          <w:sz w:val="20"/>
          <w:szCs w:val="20"/>
        </w:rPr>
        <w:t>likelihood</w:t>
      </w:r>
      <w:r w:rsidRPr="002F2343">
        <w:rPr>
          <w:rFonts w:ascii="Arial" w:hAnsi="Arial" w:cs="Arial"/>
          <w:sz w:val="20"/>
          <w:szCs w:val="20"/>
        </w:rPr>
        <w:t xml:space="preserve"> of being ingested by aquatic organisms</w:t>
      </w:r>
      <w:r w:rsidR="00A90FFD" w:rsidRPr="002F2343">
        <w:rPr>
          <w:rFonts w:ascii="Arial" w:hAnsi="Arial" w:cs="Arial"/>
          <w:sz w:val="20"/>
          <w:szCs w:val="20"/>
        </w:rPr>
        <w:t>,</w:t>
      </w:r>
      <w:r w:rsidRPr="002F2343">
        <w:rPr>
          <w:rFonts w:ascii="Arial" w:hAnsi="Arial" w:cs="Arial"/>
          <w:sz w:val="20"/>
          <w:szCs w:val="20"/>
        </w:rPr>
        <w:t xml:space="preserve"> </w:t>
      </w:r>
      <w:r w:rsidR="00A90FFD" w:rsidRPr="002F2343">
        <w:rPr>
          <w:rFonts w:ascii="Arial" w:hAnsi="Arial" w:cs="Arial"/>
          <w:sz w:val="20"/>
          <w:szCs w:val="20"/>
        </w:rPr>
        <w:t>as</w:t>
      </w:r>
      <w:r w:rsidRPr="002F2343">
        <w:rPr>
          <w:rFonts w:ascii="Arial" w:hAnsi="Arial" w:cs="Arial"/>
          <w:sz w:val="20"/>
          <w:szCs w:val="20"/>
        </w:rPr>
        <w:t xml:space="preserve"> some colored particles mimic prey. Moreover, highly colored plastics can </w:t>
      </w:r>
      <w:r w:rsidR="00A90FFD" w:rsidRPr="002F2343">
        <w:rPr>
          <w:rFonts w:ascii="Arial" w:hAnsi="Arial" w:cs="Arial"/>
          <w:sz w:val="20"/>
          <w:szCs w:val="20"/>
        </w:rPr>
        <w:t>contain</w:t>
      </w:r>
      <w:r w:rsidRPr="002F2343">
        <w:rPr>
          <w:rFonts w:ascii="Arial" w:hAnsi="Arial" w:cs="Arial"/>
          <w:sz w:val="20"/>
          <w:szCs w:val="20"/>
        </w:rPr>
        <w:t xml:space="preserve"> toxic additives, e.g.</w:t>
      </w:r>
      <w:r w:rsidR="00A90FFD" w:rsidRPr="002F2343">
        <w:rPr>
          <w:rFonts w:ascii="Arial" w:hAnsi="Arial" w:cs="Arial"/>
          <w:sz w:val="20"/>
          <w:szCs w:val="20"/>
        </w:rPr>
        <w:t>,</w:t>
      </w:r>
      <w:r w:rsidRPr="002F2343">
        <w:rPr>
          <w:rFonts w:ascii="Arial" w:hAnsi="Arial" w:cs="Arial"/>
          <w:sz w:val="20"/>
          <w:szCs w:val="20"/>
        </w:rPr>
        <w:t xml:space="preserve"> </w:t>
      </w:r>
      <w:r w:rsidR="00A90FFD" w:rsidRPr="002F2343">
        <w:rPr>
          <w:rFonts w:ascii="Arial" w:hAnsi="Arial" w:cs="Arial"/>
          <w:sz w:val="20"/>
          <w:szCs w:val="20"/>
        </w:rPr>
        <w:t>heavy-metal-based</w:t>
      </w:r>
      <w:r w:rsidRPr="002F2343">
        <w:rPr>
          <w:rFonts w:ascii="Arial" w:hAnsi="Arial" w:cs="Arial"/>
          <w:sz w:val="20"/>
          <w:szCs w:val="20"/>
        </w:rPr>
        <w:t xml:space="preserve"> dyes, </w:t>
      </w:r>
      <w:r w:rsidR="006150A5" w:rsidRPr="002F2343">
        <w:rPr>
          <w:rFonts w:ascii="Arial" w:hAnsi="Arial" w:cs="Arial"/>
          <w:sz w:val="20"/>
          <w:szCs w:val="20"/>
        </w:rPr>
        <w:t>thereby raising concerns about</w:t>
      </w:r>
      <w:r w:rsidRPr="002F2343">
        <w:rPr>
          <w:rFonts w:ascii="Arial" w:hAnsi="Arial" w:cs="Arial"/>
          <w:sz w:val="20"/>
          <w:szCs w:val="20"/>
        </w:rPr>
        <w:t xml:space="preserve"> environmental toxicity </w:t>
      </w:r>
      <w:r w:rsidR="00DF2F12" w:rsidRPr="002F2343">
        <w:rPr>
          <w:rFonts w:ascii="Arial" w:hAnsi="Arial" w:cs="Arial"/>
          <w:sz w:val="20"/>
          <w:szCs w:val="20"/>
        </w:rPr>
        <w:fldChar w:fldCharType="begin"/>
      </w:r>
      <w:r w:rsidR="00F3591F" w:rsidRPr="002F2343">
        <w:rPr>
          <w:rFonts w:ascii="Arial" w:hAnsi="Arial" w:cs="Arial"/>
          <w:sz w:val="20"/>
          <w:szCs w:val="20"/>
        </w:rPr>
        <w:instrText xml:space="preserve"> ADDIN ZOTERO_ITEM CSL_CITATION {"citationID":"CIRdWD8t","properties":{"formattedCitation":"(Yuan et al., 2022a)","plainCitation":"(Yuan et al., 2022a)","noteIndex":0},"citationItems":[{"id":50,"uris":["http://zotero.org/users/12611551/items/BBEKXA9E"],"itemData":{"id":50,"type":"article-journal","container-title":"Science of The Total Environment","DOI":"10.1016/j.scitotenv.2022.153730","ISSN":"00489697","journalAbbreviation":"Science of The Total Environment","language":"en","page":"153730","source":"DOI.org (Crossref)","title":"Human health concerns regarding microplastics in the aquatic environment - From marine to food systems","volume":"823","author":[{"family":"Yuan","given":"Zhihao"},{"family":"Nag","given":"Rajat"},{"family":"Cummins","given":"Enda"}],"issued":{"date-parts":[["2022",6]]}}}],"schema":"https://github.com/citation-style-language/schema/raw/master/csl-citation.json"} </w:instrText>
      </w:r>
      <w:r w:rsidR="00DF2F12" w:rsidRPr="002F2343">
        <w:rPr>
          <w:rFonts w:ascii="Arial" w:hAnsi="Arial" w:cs="Arial"/>
          <w:sz w:val="20"/>
          <w:szCs w:val="20"/>
        </w:rPr>
        <w:fldChar w:fldCharType="separate"/>
      </w:r>
      <w:r w:rsidR="006060BF" w:rsidRPr="002F2343">
        <w:rPr>
          <w:rFonts w:ascii="Arial" w:hAnsi="Arial" w:cs="Arial"/>
          <w:noProof/>
          <w:sz w:val="20"/>
          <w:szCs w:val="20"/>
        </w:rPr>
        <w:t>(Yuan et al., 2022a)</w:t>
      </w:r>
      <w:r w:rsidR="00DF2F12" w:rsidRPr="002F2343">
        <w:rPr>
          <w:rFonts w:ascii="Arial" w:hAnsi="Arial" w:cs="Arial"/>
          <w:sz w:val="20"/>
          <w:szCs w:val="20"/>
        </w:rPr>
        <w:fldChar w:fldCharType="end"/>
      </w:r>
      <w:r w:rsidR="00B94C70" w:rsidRPr="002F2343">
        <w:rPr>
          <w:rFonts w:ascii="Arial" w:hAnsi="Arial" w:cs="Arial"/>
          <w:sz w:val="20"/>
          <w:szCs w:val="20"/>
        </w:rPr>
        <w:t>.</w:t>
      </w:r>
    </w:p>
    <w:p w14:paraId="5580916C" w14:textId="77777777" w:rsidR="006D08F4" w:rsidRPr="002F2343" w:rsidRDefault="006D08F4" w:rsidP="001D797A">
      <w:pPr>
        <w:jc w:val="both"/>
        <w:rPr>
          <w:rFonts w:ascii="Arial" w:hAnsi="Arial" w:cs="Arial"/>
          <w:b/>
          <w:bCs/>
          <w:sz w:val="20"/>
          <w:szCs w:val="20"/>
        </w:rPr>
      </w:pPr>
    </w:p>
    <w:p w14:paraId="39B056BB" w14:textId="4EE8D6AD" w:rsidR="005064C3" w:rsidRPr="002F2343" w:rsidRDefault="005064C3" w:rsidP="001D797A">
      <w:pPr>
        <w:jc w:val="both"/>
        <w:rPr>
          <w:rFonts w:ascii="Arial" w:hAnsi="Arial" w:cs="Arial"/>
          <w:b/>
          <w:bCs/>
          <w:sz w:val="20"/>
          <w:szCs w:val="20"/>
        </w:rPr>
      </w:pPr>
      <w:r w:rsidRPr="002F2343">
        <w:rPr>
          <w:rFonts w:ascii="Arial" w:hAnsi="Arial" w:cs="Arial"/>
          <w:b/>
          <w:bCs/>
          <w:sz w:val="20"/>
          <w:szCs w:val="20"/>
        </w:rPr>
        <w:t>2.3 Physical and chemical characteristics</w:t>
      </w:r>
    </w:p>
    <w:p w14:paraId="3F4BBBED" w14:textId="2009830F" w:rsidR="002F30A4" w:rsidRPr="002F2343" w:rsidRDefault="00BD1781" w:rsidP="001D797A">
      <w:pPr>
        <w:jc w:val="both"/>
        <w:rPr>
          <w:rFonts w:ascii="Arial" w:hAnsi="Arial" w:cs="Arial"/>
          <w:sz w:val="20"/>
          <w:szCs w:val="20"/>
        </w:rPr>
      </w:pPr>
      <w:r w:rsidRPr="002F2343">
        <w:rPr>
          <w:rFonts w:ascii="Arial" w:hAnsi="Arial" w:cs="Arial"/>
          <w:sz w:val="20"/>
          <w:szCs w:val="20"/>
        </w:rPr>
        <w:t xml:space="preserve">Microplastics contain </w:t>
      </w:r>
      <w:r w:rsidR="006150A5" w:rsidRPr="002F2343">
        <w:rPr>
          <w:rFonts w:ascii="Arial" w:hAnsi="Arial" w:cs="Arial"/>
          <w:sz w:val="20"/>
          <w:szCs w:val="20"/>
        </w:rPr>
        <w:t>various</w:t>
      </w:r>
      <w:r w:rsidRPr="002F2343">
        <w:rPr>
          <w:rFonts w:ascii="Arial" w:hAnsi="Arial" w:cs="Arial"/>
          <w:sz w:val="20"/>
          <w:szCs w:val="20"/>
        </w:rPr>
        <w:t xml:space="preserve"> </w:t>
      </w:r>
      <w:r w:rsidR="00A90FFD" w:rsidRPr="002F2343">
        <w:rPr>
          <w:rFonts w:ascii="Arial" w:hAnsi="Arial" w:cs="Arial"/>
          <w:sz w:val="20"/>
          <w:szCs w:val="20"/>
        </w:rPr>
        <w:t>polymers</w:t>
      </w:r>
      <w:r w:rsidRPr="002F2343">
        <w:rPr>
          <w:rFonts w:ascii="Arial" w:hAnsi="Arial" w:cs="Arial"/>
          <w:sz w:val="20"/>
          <w:szCs w:val="20"/>
        </w:rPr>
        <w:t xml:space="preserve">, </w:t>
      </w:r>
      <w:r w:rsidR="00A90FFD" w:rsidRPr="002F2343">
        <w:rPr>
          <w:rFonts w:ascii="Arial" w:hAnsi="Arial" w:cs="Arial"/>
          <w:sz w:val="20"/>
          <w:szCs w:val="20"/>
        </w:rPr>
        <w:t>each with distinct</w:t>
      </w:r>
      <w:r w:rsidRPr="002F2343">
        <w:rPr>
          <w:rFonts w:ascii="Arial" w:hAnsi="Arial" w:cs="Arial"/>
          <w:sz w:val="20"/>
          <w:szCs w:val="20"/>
        </w:rPr>
        <w:t xml:space="preserve"> properties</w:t>
      </w:r>
      <w:r w:rsidR="00A90FFD" w:rsidRPr="002F2343">
        <w:rPr>
          <w:rFonts w:ascii="Arial" w:hAnsi="Arial" w:cs="Arial"/>
          <w:sz w:val="20"/>
          <w:szCs w:val="20"/>
        </w:rPr>
        <w:t>,</w:t>
      </w:r>
      <w:r w:rsidRPr="002F2343">
        <w:rPr>
          <w:rFonts w:ascii="Arial" w:hAnsi="Arial" w:cs="Arial"/>
          <w:sz w:val="20"/>
          <w:szCs w:val="20"/>
        </w:rPr>
        <w:t xml:space="preserve"> as </w:t>
      </w:r>
      <w:r w:rsidR="006150A5" w:rsidRPr="002F2343">
        <w:rPr>
          <w:rFonts w:ascii="Arial" w:hAnsi="Arial" w:cs="Arial"/>
          <w:sz w:val="20"/>
          <w:szCs w:val="20"/>
        </w:rPr>
        <w:t>shown</w:t>
      </w:r>
      <w:r w:rsidRPr="002F2343">
        <w:rPr>
          <w:rFonts w:ascii="Arial" w:hAnsi="Arial" w:cs="Arial"/>
          <w:sz w:val="20"/>
          <w:szCs w:val="20"/>
        </w:rPr>
        <w:t xml:space="preserve"> in Table 2. The density, durability, hydrophobicity</w:t>
      </w:r>
      <w:r w:rsidR="00A90FFD" w:rsidRPr="002F2343">
        <w:rPr>
          <w:rFonts w:ascii="Arial" w:hAnsi="Arial" w:cs="Arial"/>
          <w:sz w:val="20"/>
          <w:szCs w:val="20"/>
        </w:rPr>
        <w:t xml:space="preserve">, </w:t>
      </w:r>
      <w:r w:rsidR="00962905" w:rsidRPr="002F2343">
        <w:rPr>
          <w:rFonts w:ascii="Arial" w:hAnsi="Arial" w:cs="Arial"/>
          <w:sz w:val="20"/>
          <w:szCs w:val="20"/>
        </w:rPr>
        <w:t>a</w:t>
      </w:r>
      <w:r w:rsidRPr="002F2343">
        <w:rPr>
          <w:rFonts w:ascii="Arial" w:hAnsi="Arial" w:cs="Arial"/>
          <w:sz w:val="20"/>
          <w:szCs w:val="20"/>
        </w:rPr>
        <w:t>nd</w:t>
      </w:r>
      <w:r w:rsidR="00A90FFD" w:rsidRPr="002F2343">
        <w:rPr>
          <w:rFonts w:ascii="Arial" w:hAnsi="Arial" w:cs="Arial"/>
          <w:sz w:val="20"/>
          <w:szCs w:val="20"/>
        </w:rPr>
        <w:t xml:space="preserve"> </w:t>
      </w:r>
      <w:r w:rsidRPr="002F2343">
        <w:rPr>
          <w:rFonts w:ascii="Arial" w:hAnsi="Arial" w:cs="Arial"/>
          <w:sz w:val="20"/>
          <w:szCs w:val="20"/>
        </w:rPr>
        <w:t xml:space="preserve">degradation resistance of polymers </w:t>
      </w:r>
      <w:r w:rsidR="00A90FFD" w:rsidRPr="002F2343">
        <w:rPr>
          <w:rFonts w:ascii="Arial" w:hAnsi="Arial" w:cs="Arial"/>
          <w:sz w:val="20"/>
          <w:szCs w:val="20"/>
        </w:rPr>
        <w:t>vary,</w:t>
      </w:r>
      <w:r w:rsidRPr="002F2343">
        <w:rPr>
          <w:rFonts w:ascii="Arial" w:hAnsi="Arial" w:cs="Arial"/>
          <w:sz w:val="20"/>
          <w:szCs w:val="20"/>
        </w:rPr>
        <w:t xml:space="preserve"> affecting their buoyancy and environmental fate. </w:t>
      </w:r>
      <w:r w:rsidR="006819D7" w:rsidRPr="002F2343">
        <w:rPr>
          <w:rFonts w:ascii="Arial" w:hAnsi="Arial" w:cs="Arial"/>
          <w:sz w:val="20"/>
          <w:szCs w:val="20"/>
        </w:rPr>
        <w:t>For example</w:t>
      </w:r>
      <w:r w:rsidRPr="002F2343">
        <w:rPr>
          <w:rFonts w:ascii="Arial" w:hAnsi="Arial" w:cs="Arial"/>
          <w:sz w:val="20"/>
          <w:szCs w:val="20"/>
        </w:rPr>
        <w:t>, PE and PP are less dense than water</w:t>
      </w:r>
      <w:r w:rsidR="00553645" w:rsidRPr="002F2343">
        <w:rPr>
          <w:rFonts w:ascii="Arial" w:hAnsi="Arial" w:cs="Arial"/>
          <w:sz w:val="20"/>
          <w:szCs w:val="20"/>
        </w:rPr>
        <w:t>,</w:t>
      </w:r>
      <w:r w:rsidRPr="002F2343">
        <w:rPr>
          <w:rFonts w:ascii="Arial" w:hAnsi="Arial" w:cs="Arial"/>
          <w:sz w:val="20"/>
          <w:szCs w:val="20"/>
        </w:rPr>
        <w:t xml:space="preserve"> </w:t>
      </w:r>
      <w:r w:rsidR="006819D7" w:rsidRPr="002F2343">
        <w:rPr>
          <w:rFonts w:ascii="Arial" w:hAnsi="Arial" w:cs="Arial"/>
          <w:sz w:val="20"/>
          <w:szCs w:val="20"/>
        </w:rPr>
        <w:t>so</w:t>
      </w:r>
      <w:r w:rsidRPr="002F2343">
        <w:rPr>
          <w:rFonts w:ascii="Arial" w:hAnsi="Arial" w:cs="Arial"/>
          <w:sz w:val="20"/>
          <w:szCs w:val="20"/>
        </w:rPr>
        <w:t xml:space="preserve"> they </w:t>
      </w:r>
      <w:r w:rsidR="006819D7" w:rsidRPr="002F2343">
        <w:rPr>
          <w:rFonts w:ascii="Arial" w:hAnsi="Arial" w:cs="Arial"/>
          <w:sz w:val="20"/>
          <w:szCs w:val="20"/>
        </w:rPr>
        <w:t>float</w:t>
      </w:r>
      <w:r w:rsidRPr="002F2343">
        <w:rPr>
          <w:rFonts w:ascii="Arial" w:hAnsi="Arial" w:cs="Arial"/>
          <w:sz w:val="20"/>
          <w:szCs w:val="20"/>
        </w:rPr>
        <w:t xml:space="preserve">, whereas </w:t>
      </w:r>
      <w:r w:rsidR="006819D7" w:rsidRPr="002F2343">
        <w:rPr>
          <w:rFonts w:ascii="Arial" w:hAnsi="Arial" w:cs="Arial"/>
          <w:sz w:val="20"/>
          <w:szCs w:val="20"/>
        </w:rPr>
        <w:t>denser</w:t>
      </w:r>
      <w:r w:rsidRPr="002F2343">
        <w:rPr>
          <w:rFonts w:ascii="Arial" w:hAnsi="Arial" w:cs="Arial"/>
          <w:sz w:val="20"/>
          <w:szCs w:val="20"/>
        </w:rPr>
        <w:t xml:space="preserve"> plastics sink and </w:t>
      </w:r>
      <w:r w:rsidR="006819D7" w:rsidRPr="002F2343">
        <w:rPr>
          <w:rFonts w:ascii="Arial" w:hAnsi="Arial" w:cs="Arial"/>
          <w:sz w:val="20"/>
          <w:szCs w:val="20"/>
        </w:rPr>
        <w:t>are</w:t>
      </w:r>
      <w:r w:rsidRPr="002F2343">
        <w:rPr>
          <w:rFonts w:ascii="Arial" w:hAnsi="Arial" w:cs="Arial"/>
          <w:sz w:val="20"/>
          <w:szCs w:val="20"/>
        </w:rPr>
        <w:t xml:space="preserve"> deposited </w:t>
      </w:r>
      <w:r w:rsidR="00553645" w:rsidRPr="002F2343">
        <w:rPr>
          <w:rFonts w:ascii="Arial" w:hAnsi="Arial" w:cs="Arial"/>
          <w:sz w:val="20"/>
          <w:szCs w:val="20"/>
        </w:rPr>
        <w:t>on</w:t>
      </w:r>
      <w:r w:rsidRPr="002F2343">
        <w:rPr>
          <w:rFonts w:ascii="Arial" w:hAnsi="Arial" w:cs="Arial"/>
          <w:sz w:val="20"/>
          <w:szCs w:val="20"/>
        </w:rPr>
        <w:t xml:space="preserve"> </w:t>
      </w:r>
      <w:r w:rsidR="00553645" w:rsidRPr="002F2343">
        <w:rPr>
          <w:rFonts w:ascii="Arial" w:hAnsi="Arial" w:cs="Arial"/>
          <w:sz w:val="20"/>
          <w:szCs w:val="20"/>
        </w:rPr>
        <w:t xml:space="preserve">the </w:t>
      </w:r>
      <w:r w:rsidRPr="002F2343">
        <w:rPr>
          <w:rFonts w:ascii="Arial" w:hAnsi="Arial" w:cs="Arial"/>
          <w:sz w:val="20"/>
          <w:szCs w:val="20"/>
        </w:rPr>
        <w:t xml:space="preserve">seabed. Knowledge of these properties is </w:t>
      </w:r>
      <w:r w:rsidR="006819D7" w:rsidRPr="002F2343">
        <w:rPr>
          <w:rFonts w:ascii="Arial" w:hAnsi="Arial" w:cs="Arial"/>
          <w:sz w:val="20"/>
          <w:szCs w:val="20"/>
        </w:rPr>
        <w:t>critical for evaluating</w:t>
      </w:r>
      <w:r w:rsidRPr="002F2343">
        <w:rPr>
          <w:rFonts w:ascii="Arial" w:hAnsi="Arial" w:cs="Arial"/>
          <w:sz w:val="20"/>
          <w:szCs w:val="20"/>
        </w:rPr>
        <w:t xml:space="preserve"> the environmental behavio</w:t>
      </w:r>
      <w:r w:rsidR="00962905" w:rsidRPr="002F2343">
        <w:rPr>
          <w:rFonts w:ascii="Arial" w:hAnsi="Arial" w:cs="Arial"/>
          <w:sz w:val="20"/>
          <w:szCs w:val="20"/>
        </w:rPr>
        <w:t>u</w:t>
      </w:r>
      <w:r w:rsidRPr="002F2343">
        <w:rPr>
          <w:rFonts w:ascii="Arial" w:hAnsi="Arial" w:cs="Arial"/>
          <w:sz w:val="20"/>
          <w:szCs w:val="20"/>
        </w:rPr>
        <w:t>r,</w:t>
      </w:r>
      <w:r w:rsidR="00962905" w:rsidRPr="002F2343">
        <w:rPr>
          <w:rFonts w:ascii="Arial" w:hAnsi="Arial" w:cs="Arial"/>
          <w:sz w:val="20"/>
          <w:szCs w:val="20"/>
        </w:rPr>
        <w:t xml:space="preserve"> </w:t>
      </w:r>
      <w:r w:rsidRPr="002F2343">
        <w:rPr>
          <w:rFonts w:ascii="Arial" w:hAnsi="Arial" w:cs="Arial"/>
          <w:sz w:val="20"/>
          <w:szCs w:val="20"/>
        </w:rPr>
        <w:t xml:space="preserve">bioavailability, and </w:t>
      </w:r>
      <w:r w:rsidR="006819D7" w:rsidRPr="002F2343">
        <w:rPr>
          <w:rFonts w:ascii="Arial" w:hAnsi="Arial" w:cs="Arial"/>
          <w:sz w:val="20"/>
          <w:szCs w:val="20"/>
        </w:rPr>
        <w:t>potential</w:t>
      </w:r>
      <w:r w:rsidRPr="002F2343">
        <w:rPr>
          <w:rFonts w:ascii="Arial" w:hAnsi="Arial" w:cs="Arial"/>
          <w:sz w:val="20"/>
          <w:szCs w:val="20"/>
        </w:rPr>
        <w:t xml:space="preserve"> toxicity of microplastics in water ecosystems.</w:t>
      </w:r>
    </w:p>
    <w:p w14:paraId="2E01F80D" w14:textId="77777777" w:rsidR="00EC1363" w:rsidRPr="002F2343" w:rsidRDefault="00EC1363" w:rsidP="001D797A">
      <w:pPr>
        <w:jc w:val="both"/>
        <w:rPr>
          <w:rFonts w:ascii="Arial" w:hAnsi="Arial" w:cs="Arial"/>
          <w:b/>
          <w:bCs/>
          <w:sz w:val="20"/>
          <w:szCs w:val="20"/>
        </w:rPr>
      </w:pPr>
    </w:p>
    <w:tbl>
      <w:tblPr>
        <w:tblStyle w:val="TableGrid"/>
        <w:tblW w:w="5000" w:type="pct"/>
        <w:tblLook w:val="04A0" w:firstRow="1" w:lastRow="0" w:firstColumn="1" w:lastColumn="0" w:noHBand="0" w:noVBand="1"/>
      </w:tblPr>
      <w:tblGrid>
        <w:gridCol w:w="1018"/>
        <w:gridCol w:w="8008"/>
      </w:tblGrid>
      <w:tr w:rsidR="00D66800" w:rsidRPr="002F2343" w14:paraId="29935B48" w14:textId="77777777" w:rsidTr="00D66800">
        <w:trPr>
          <w:trHeight w:val="20"/>
        </w:trPr>
        <w:tc>
          <w:tcPr>
            <w:tcW w:w="5000" w:type="pct"/>
            <w:gridSpan w:val="2"/>
            <w:tcBorders>
              <w:top w:val="nil"/>
              <w:left w:val="nil"/>
              <w:right w:val="nil"/>
            </w:tcBorders>
          </w:tcPr>
          <w:p w14:paraId="623515D4" w14:textId="62CF0850" w:rsidR="00D66800" w:rsidRPr="00C75E63" w:rsidRDefault="00D66800" w:rsidP="00D66800">
            <w:pPr>
              <w:rPr>
                <w:rFonts w:ascii="Arial" w:hAnsi="Arial" w:cs="Arial"/>
                <w:b/>
                <w:bCs/>
                <w:sz w:val="20"/>
                <w:szCs w:val="20"/>
              </w:rPr>
            </w:pPr>
            <w:r w:rsidRPr="00C75E63">
              <w:rPr>
                <w:rFonts w:ascii="Arial" w:hAnsi="Arial" w:cs="Arial"/>
                <w:b/>
                <w:bCs/>
                <w:sz w:val="20"/>
                <w:szCs w:val="20"/>
              </w:rPr>
              <w:t xml:space="preserve">Table 1: Classification of microplastics (MPs) </w:t>
            </w:r>
            <w:r w:rsidRPr="00C75E63">
              <w:rPr>
                <w:rFonts w:ascii="Arial" w:hAnsi="Arial" w:cs="Arial"/>
                <w:b/>
                <w:bCs/>
                <w:sz w:val="20"/>
                <w:szCs w:val="20"/>
              </w:rPr>
              <w:fldChar w:fldCharType="begin"/>
            </w:r>
            <w:r w:rsidRPr="00C75E63">
              <w:rPr>
                <w:rFonts w:ascii="Arial" w:hAnsi="Arial" w:cs="Arial"/>
                <w:b/>
                <w:bCs/>
                <w:sz w:val="20"/>
                <w:szCs w:val="20"/>
              </w:rPr>
              <w:instrText xml:space="preserve"> ADDIN ZOTERO_TEMP </w:instrText>
            </w:r>
            <w:r w:rsidRPr="00C75E63">
              <w:rPr>
                <w:rFonts w:ascii="Arial" w:hAnsi="Arial" w:cs="Arial"/>
                <w:b/>
                <w:bCs/>
                <w:sz w:val="20"/>
                <w:szCs w:val="20"/>
              </w:rPr>
              <w:fldChar w:fldCharType="separate"/>
            </w:r>
            <w:r w:rsidRPr="00C75E63">
              <w:rPr>
                <w:rFonts w:ascii="Arial" w:hAnsi="Arial" w:cs="Arial"/>
                <w:b/>
                <w:bCs/>
                <w:noProof/>
                <w:sz w:val="20"/>
                <w:szCs w:val="20"/>
              </w:rPr>
              <w:t>(Yuan et al., 2022b)</w:t>
            </w:r>
            <w:r w:rsidRPr="00C75E63">
              <w:rPr>
                <w:rFonts w:ascii="Arial" w:hAnsi="Arial" w:cs="Arial"/>
                <w:b/>
                <w:bCs/>
                <w:noProof/>
                <w:sz w:val="20"/>
                <w:szCs w:val="20"/>
              </w:rPr>
              <w:fldChar w:fldCharType="end"/>
            </w:r>
          </w:p>
        </w:tc>
      </w:tr>
      <w:tr w:rsidR="00376E4A" w:rsidRPr="002F2343" w14:paraId="7670494C" w14:textId="77777777" w:rsidTr="00D66800">
        <w:trPr>
          <w:trHeight w:val="20"/>
        </w:trPr>
        <w:tc>
          <w:tcPr>
            <w:tcW w:w="564" w:type="pct"/>
          </w:tcPr>
          <w:p w14:paraId="097F3BA6" w14:textId="57BEBD18" w:rsidR="00936110" w:rsidRPr="002F2343" w:rsidRDefault="00936110" w:rsidP="00D66800">
            <w:pPr>
              <w:jc w:val="center"/>
              <w:rPr>
                <w:rFonts w:ascii="Arial" w:hAnsi="Arial" w:cs="Arial"/>
                <w:b/>
                <w:bCs/>
                <w:sz w:val="20"/>
                <w:szCs w:val="20"/>
              </w:rPr>
            </w:pPr>
            <w:r w:rsidRPr="002F2343">
              <w:rPr>
                <w:rFonts w:ascii="Arial" w:hAnsi="Arial" w:cs="Arial"/>
                <w:b/>
                <w:bCs/>
                <w:sz w:val="20"/>
                <w:szCs w:val="20"/>
              </w:rPr>
              <w:t>Class</w:t>
            </w:r>
          </w:p>
        </w:tc>
        <w:tc>
          <w:tcPr>
            <w:tcW w:w="4436" w:type="pct"/>
          </w:tcPr>
          <w:p w14:paraId="71201270" w14:textId="19528BDC" w:rsidR="00936110" w:rsidRPr="002F2343" w:rsidRDefault="00936110" w:rsidP="00D66800">
            <w:pPr>
              <w:jc w:val="center"/>
              <w:rPr>
                <w:rFonts w:ascii="Arial" w:hAnsi="Arial" w:cs="Arial"/>
                <w:b/>
                <w:bCs/>
                <w:sz w:val="20"/>
                <w:szCs w:val="20"/>
              </w:rPr>
            </w:pPr>
            <w:r w:rsidRPr="002F2343">
              <w:rPr>
                <w:rFonts w:ascii="Arial" w:hAnsi="Arial" w:cs="Arial"/>
                <w:b/>
                <w:bCs/>
                <w:sz w:val="20"/>
                <w:szCs w:val="20"/>
              </w:rPr>
              <w:t>Description</w:t>
            </w:r>
          </w:p>
        </w:tc>
      </w:tr>
      <w:tr w:rsidR="00376E4A" w:rsidRPr="002F2343" w14:paraId="312E29DD" w14:textId="77777777" w:rsidTr="00D66800">
        <w:trPr>
          <w:trHeight w:val="20"/>
        </w:trPr>
        <w:tc>
          <w:tcPr>
            <w:tcW w:w="564" w:type="pct"/>
          </w:tcPr>
          <w:p w14:paraId="4CB8D721" w14:textId="4D3C5A12" w:rsidR="00936110" w:rsidRPr="002F2343" w:rsidRDefault="00936110" w:rsidP="001D797A">
            <w:pPr>
              <w:jc w:val="both"/>
              <w:rPr>
                <w:rFonts w:ascii="Arial" w:hAnsi="Arial" w:cs="Arial"/>
                <w:b/>
                <w:bCs/>
                <w:sz w:val="20"/>
                <w:szCs w:val="20"/>
              </w:rPr>
            </w:pPr>
            <w:r w:rsidRPr="002F2343">
              <w:rPr>
                <w:rFonts w:ascii="Arial" w:hAnsi="Arial" w:cs="Arial"/>
                <w:b/>
                <w:bCs/>
                <w:sz w:val="20"/>
                <w:szCs w:val="20"/>
              </w:rPr>
              <w:t>Source</w:t>
            </w:r>
          </w:p>
        </w:tc>
        <w:tc>
          <w:tcPr>
            <w:tcW w:w="4436" w:type="pct"/>
          </w:tcPr>
          <w:p w14:paraId="6A21E3D4" w14:textId="30DFEE15" w:rsidR="00936110" w:rsidRPr="002F2343" w:rsidRDefault="00936110" w:rsidP="001D797A">
            <w:pPr>
              <w:jc w:val="both"/>
              <w:rPr>
                <w:rFonts w:ascii="Arial" w:hAnsi="Arial" w:cs="Arial"/>
                <w:sz w:val="20"/>
                <w:szCs w:val="20"/>
              </w:rPr>
            </w:pPr>
            <w:r w:rsidRPr="002F2343">
              <w:rPr>
                <w:rFonts w:ascii="Arial" w:hAnsi="Arial" w:cs="Arial"/>
                <w:sz w:val="20"/>
                <w:szCs w:val="20"/>
              </w:rPr>
              <w:t>Primary microplastics (PMPs) and Secondary microplastics (SMPs)</w:t>
            </w:r>
          </w:p>
        </w:tc>
      </w:tr>
      <w:tr w:rsidR="00376E4A" w:rsidRPr="002F2343" w14:paraId="27AD814E" w14:textId="77777777" w:rsidTr="00D66800">
        <w:trPr>
          <w:trHeight w:val="20"/>
        </w:trPr>
        <w:tc>
          <w:tcPr>
            <w:tcW w:w="564" w:type="pct"/>
          </w:tcPr>
          <w:p w14:paraId="1BC6D245" w14:textId="6C1C5BC7" w:rsidR="00936110" w:rsidRPr="002F2343" w:rsidRDefault="00936110" w:rsidP="001D797A">
            <w:pPr>
              <w:jc w:val="both"/>
              <w:rPr>
                <w:rFonts w:ascii="Arial" w:hAnsi="Arial" w:cs="Arial"/>
                <w:b/>
                <w:bCs/>
                <w:sz w:val="20"/>
                <w:szCs w:val="20"/>
              </w:rPr>
            </w:pPr>
            <w:r w:rsidRPr="002F2343">
              <w:rPr>
                <w:rFonts w:ascii="Arial" w:hAnsi="Arial" w:cs="Arial"/>
                <w:b/>
                <w:bCs/>
                <w:sz w:val="20"/>
                <w:szCs w:val="20"/>
              </w:rPr>
              <w:t xml:space="preserve">Type </w:t>
            </w:r>
          </w:p>
        </w:tc>
        <w:tc>
          <w:tcPr>
            <w:tcW w:w="4436" w:type="pct"/>
          </w:tcPr>
          <w:p w14:paraId="357D6C38" w14:textId="5B0A75BD" w:rsidR="00936110" w:rsidRPr="002F2343" w:rsidRDefault="00936110" w:rsidP="001D797A">
            <w:pPr>
              <w:jc w:val="both"/>
              <w:rPr>
                <w:rFonts w:ascii="Arial" w:hAnsi="Arial" w:cs="Arial"/>
                <w:sz w:val="20"/>
                <w:szCs w:val="20"/>
              </w:rPr>
            </w:pPr>
            <w:r w:rsidRPr="002F2343">
              <w:rPr>
                <w:rFonts w:ascii="Arial" w:hAnsi="Arial" w:cs="Arial"/>
                <w:sz w:val="20"/>
                <w:szCs w:val="20"/>
              </w:rPr>
              <w:t xml:space="preserve">Films, spheres, </w:t>
            </w:r>
            <w:r w:rsidR="00962905" w:rsidRPr="002F2343">
              <w:rPr>
                <w:rFonts w:ascii="Arial" w:hAnsi="Arial" w:cs="Arial"/>
                <w:sz w:val="20"/>
                <w:szCs w:val="20"/>
              </w:rPr>
              <w:t>fibres</w:t>
            </w:r>
            <w:r w:rsidRPr="002F2343">
              <w:rPr>
                <w:rFonts w:ascii="Arial" w:hAnsi="Arial" w:cs="Arial"/>
                <w:sz w:val="20"/>
                <w:szCs w:val="20"/>
              </w:rPr>
              <w:t>, foams</w:t>
            </w:r>
            <w:r w:rsidR="00523974" w:rsidRPr="002F2343">
              <w:rPr>
                <w:rFonts w:ascii="Arial" w:hAnsi="Arial" w:cs="Arial"/>
                <w:sz w:val="20"/>
                <w:szCs w:val="20"/>
              </w:rPr>
              <w:t>,</w:t>
            </w:r>
            <w:r w:rsidRPr="002F2343">
              <w:rPr>
                <w:rFonts w:ascii="Arial" w:hAnsi="Arial" w:cs="Arial"/>
                <w:sz w:val="20"/>
                <w:szCs w:val="20"/>
              </w:rPr>
              <w:t xml:space="preserve"> and particles</w:t>
            </w:r>
          </w:p>
        </w:tc>
      </w:tr>
      <w:tr w:rsidR="00376E4A" w:rsidRPr="002F2343" w14:paraId="57956AA1" w14:textId="77777777" w:rsidTr="00D66800">
        <w:trPr>
          <w:trHeight w:val="20"/>
        </w:trPr>
        <w:tc>
          <w:tcPr>
            <w:tcW w:w="564" w:type="pct"/>
          </w:tcPr>
          <w:p w14:paraId="461419C8" w14:textId="7974D35F" w:rsidR="00936110" w:rsidRPr="002F2343" w:rsidRDefault="00936110" w:rsidP="001D797A">
            <w:pPr>
              <w:jc w:val="both"/>
              <w:rPr>
                <w:rFonts w:ascii="Arial" w:hAnsi="Arial" w:cs="Arial"/>
                <w:b/>
                <w:bCs/>
                <w:sz w:val="20"/>
                <w:szCs w:val="20"/>
              </w:rPr>
            </w:pPr>
            <w:r w:rsidRPr="002F2343">
              <w:rPr>
                <w:rFonts w:ascii="Arial" w:hAnsi="Arial" w:cs="Arial"/>
                <w:b/>
                <w:bCs/>
                <w:sz w:val="20"/>
                <w:szCs w:val="20"/>
              </w:rPr>
              <w:t>Shape</w:t>
            </w:r>
          </w:p>
        </w:tc>
        <w:tc>
          <w:tcPr>
            <w:tcW w:w="4436" w:type="pct"/>
          </w:tcPr>
          <w:p w14:paraId="127C3118" w14:textId="7E2C1494" w:rsidR="00936110" w:rsidRPr="002F2343" w:rsidRDefault="00936110" w:rsidP="001D797A">
            <w:pPr>
              <w:jc w:val="both"/>
              <w:rPr>
                <w:rFonts w:ascii="Arial" w:hAnsi="Arial" w:cs="Arial"/>
                <w:sz w:val="20"/>
                <w:szCs w:val="20"/>
              </w:rPr>
            </w:pPr>
            <w:r w:rsidRPr="002F2343">
              <w:rPr>
                <w:rFonts w:ascii="Arial" w:hAnsi="Arial" w:cs="Arial"/>
                <w:sz w:val="20"/>
                <w:szCs w:val="20"/>
              </w:rPr>
              <w:t xml:space="preserve">Film: fragments, crystals, fluff, powder, granules, shavings, round, sub-round, subangular, </w:t>
            </w:r>
            <w:r w:rsidR="001607DB" w:rsidRPr="002F2343">
              <w:rPr>
                <w:rFonts w:ascii="Arial" w:hAnsi="Arial" w:cs="Arial"/>
                <w:sz w:val="20"/>
                <w:szCs w:val="20"/>
              </w:rPr>
              <w:t>angular.</w:t>
            </w:r>
          </w:p>
          <w:p w14:paraId="1DEFF616" w14:textId="48539F33" w:rsidR="00936110" w:rsidRPr="002F2343" w:rsidRDefault="00936110" w:rsidP="001D797A">
            <w:pPr>
              <w:jc w:val="both"/>
              <w:rPr>
                <w:rFonts w:ascii="Arial" w:hAnsi="Arial" w:cs="Arial"/>
                <w:sz w:val="20"/>
                <w:szCs w:val="20"/>
              </w:rPr>
            </w:pPr>
            <w:r w:rsidRPr="002F2343">
              <w:rPr>
                <w:rFonts w:ascii="Arial" w:hAnsi="Arial" w:cs="Arial"/>
                <w:sz w:val="20"/>
                <w:szCs w:val="20"/>
              </w:rPr>
              <w:t xml:space="preserve">Fibers: </w:t>
            </w:r>
            <w:r w:rsidR="001607DB" w:rsidRPr="002F2343">
              <w:rPr>
                <w:rFonts w:ascii="Arial" w:hAnsi="Arial" w:cs="Arial"/>
                <w:sz w:val="20"/>
                <w:szCs w:val="20"/>
              </w:rPr>
              <w:t>Polystyrene</w:t>
            </w:r>
            <w:r w:rsidRPr="002F2343">
              <w:rPr>
                <w:rFonts w:ascii="Arial" w:hAnsi="Arial" w:cs="Arial"/>
                <w:sz w:val="20"/>
                <w:szCs w:val="20"/>
              </w:rPr>
              <w:t xml:space="preserve"> expanded </w:t>
            </w:r>
            <w:r w:rsidR="001607DB" w:rsidRPr="002F2343">
              <w:rPr>
                <w:rFonts w:ascii="Arial" w:hAnsi="Arial" w:cs="Arial"/>
                <w:sz w:val="20"/>
                <w:szCs w:val="20"/>
              </w:rPr>
              <w:t>Polystyrene.</w:t>
            </w:r>
          </w:p>
          <w:p w14:paraId="0532A49C" w14:textId="00375BCA" w:rsidR="00936110" w:rsidRPr="002F2343" w:rsidRDefault="00936110" w:rsidP="001D797A">
            <w:pPr>
              <w:jc w:val="both"/>
              <w:rPr>
                <w:rFonts w:ascii="Arial" w:hAnsi="Arial" w:cs="Arial"/>
                <w:sz w:val="20"/>
                <w:szCs w:val="20"/>
              </w:rPr>
            </w:pPr>
            <w:r w:rsidRPr="002F2343">
              <w:rPr>
                <w:rFonts w:ascii="Arial" w:hAnsi="Arial" w:cs="Arial"/>
                <w:sz w:val="20"/>
                <w:szCs w:val="20"/>
              </w:rPr>
              <w:t xml:space="preserve">Spheres: beads, grains, microbeads, microspheres, cylinder, disc, flat, ovate, pellet, and </w:t>
            </w:r>
            <w:r w:rsidR="001607DB" w:rsidRPr="002F2343">
              <w:rPr>
                <w:rFonts w:ascii="Arial" w:hAnsi="Arial" w:cs="Arial"/>
                <w:sz w:val="20"/>
                <w:szCs w:val="20"/>
              </w:rPr>
              <w:t>ellipse.</w:t>
            </w:r>
          </w:p>
          <w:p w14:paraId="266BDE88" w14:textId="24487971" w:rsidR="00E4603F" w:rsidRPr="002F2343" w:rsidRDefault="00936110" w:rsidP="001D797A">
            <w:pPr>
              <w:jc w:val="both"/>
              <w:rPr>
                <w:rFonts w:ascii="Arial" w:hAnsi="Arial" w:cs="Arial"/>
                <w:sz w:val="20"/>
                <w:szCs w:val="20"/>
              </w:rPr>
            </w:pPr>
            <w:r w:rsidRPr="002F2343">
              <w:rPr>
                <w:rFonts w:ascii="Arial" w:hAnsi="Arial" w:cs="Arial"/>
                <w:sz w:val="20"/>
                <w:szCs w:val="20"/>
              </w:rPr>
              <w:t xml:space="preserve">Particles: </w:t>
            </w:r>
            <w:r w:rsidR="009A7DFF" w:rsidRPr="002F2343">
              <w:rPr>
                <w:rFonts w:ascii="Arial" w:hAnsi="Arial" w:cs="Arial"/>
                <w:sz w:val="20"/>
                <w:szCs w:val="20"/>
              </w:rPr>
              <w:t xml:space="preserve">resin pellets, nurdles, pre-production pellets, </w:t>
            </w:r>
            <w:r w:rsidR="001607DB" w:rsidRPr="002F2343">
              <w:rPr>
                <w:rFonts w:ascii="Arial" w:hAnsi="Arial" w:cs="Arial"/>
                <w:sz w:val="20"/>
                <w:szCs w:val="20"/>
              </w:rPr>
              <w:t>nibs.</w:t>
            </w:r>
          </w:p>
          <w:p w14:paraId="0C2DE421" w14:textId="05F2A48A" w:rsidR="009A7DFF" w:rsidRPr="002F2343" w:rsidRDefault="009A7DFF" w:rsidP="001D797A">
            <w:pPr>
              <w:jc w:val="both"/>
              <w:rPr>
                <w:rFonts w:ascii="Arial" w:hAnsi="Arial" w:cs="Arial"/>
                <w:sz w:val="20"/>
                <w:szCs w:val="20"/>
              </w:rPr>
            </w:pPr>
            <w:r w:rsidRPr="002F2343">
              <w:rPr>
                <w:rFonts w:ascii="Arial" w:hAnsi="Arial" w:cs="Arial"/>
                <w:sz w:val="20"/>
                <w:szCs w:val="20"/>
              </w:rPr>
              <w:t xml:space="preserve">General: irregular, elongated, degraded, rough, and </w:t>
            </w:r>
            <w:r w:rsidR="00523974" w:rsidRPr="002F2343">
              <w:rPr>
                <w:rFonts w:ascii="Arial" w:hAnsi="Arial" w:cs="Arial"/>
                <w:sz w:val="20"/>
                <w:szCs w:val="20"/>
              </w:rPr>
              <w:t>broken-edge</w:t>
            </w:r>
            <w:r w:rsidRPr="002F2343">
              <w:rPr>
                <w:rFonts w:ascii="Arial" w:hAnsi="Arial" w:cs="Arial"/>
                <w:sz w:val="20"/>
                <w:szCs w:val="20"/>
              </w:rPr>
              <w:t xml:space="preserve"> flakes.</w:t>
            </w:r>
          </w:p>
        </w:tc>
      </w:tr>
      <w:tr w:rsidR="00376E4A" w:rsidRPr="002F2343" w14:paraId="7EBB0CC5" w14:textId="77777777" w:rsidTr="00D66800">
        <w:trPr>
          <w:trHeight w:val="20"/>
        </w:trPr>
        <w:tc>
          <w:tcPr>
            <w:tcW w:w="564" w:type="pct"/>
          </w:tcPr>
          <w:p w14:paraId="770C8AC6" w14:textId="11442392" w:rsidR="00936110" w:rsidRPr="002F2343" w:rsidRDefault="009A7DFF" w:rsidP="001D797A">
            <w:pPr>
              <w:jc w:val="both"/>
              <w:rPr>
                <w:rFonts w:ascii="Arial" w:hAnsi="Arial" w:cs="Arial"/>
                <w:b/>
                <w:bCs/>
                <w:sz w:val="20"/>
                <w:szCs w:val="20"/>
              </w:rPr>
            </w:pPr>
            <w:r w:rsidRPr="002F2343">
              <w:rPr>
                <w:rFonts w:ascii="Arial" w:hAnsi="Arial" w:cs="Arial"/>
                <w:b/>
                <w:bCs/>
                <w:sz w:val="20"/>
                <w:szCs w:val="20"/>
              </w:rPr>
              <w:t>Colour</w:t>
            </w:r>
          </w:p>
        </w:tc>
        <w:tc>
          <w:tcPr>
            <w:tcW w:w="4436" w:type="pct"/>
          </w:tcPr>
          <w:p w14:paraId="3734C6CA" w14:textId="7E5A77D5" w:rsidR="00936110" w:rsidRPr="002F2343" w:rsidRDefault="009A7DFF" w:rsidP="001D797A">
            <w:pPr>
              <w:jc w:val="both"/>
              <w:rPr>
                <w:rFonts w:ascii="Arial" w:hAnsi="Arial" w:cs="Arial"/>
                <w:sz w:val="20"/>
                <w:szCs w:val="20"/>
              </w:rPr>
            </w:pPr>
            <w:r w:rsidRPr="002F2343">
              <w:rPr>
                <w:rFonts w:ascii="Arial" w:hAnsi="Arial" w:cs="Arial"/>
                <w:sz w:val="20"/>
                <w:szCs w:val="20"/>
              </w:rPr>
              <w:t>Transparent, crystalline, white, cream-white-cream, red, orange, blue, opaque, black, grey, brown, green, pink, tan, yellow, and pigmented.</w:t>
            </w:r>
          </w:p>
        </w:tc>
      </w:tr>
      <w:tr w:rsidR="00376E4A" w:rsidRPr="002F2343" w14:paraId="51957D69" w14:textId="77777777" w:rsidTr="00D66800">
        <w:trPr>
          <w:trHeight w:val="20"/>
        </w:trPr>
        <w:tc>
          <w:tcPr>
            <w:tcW w:w="564" w:type="pct"/>
          </w:tcPr>
          <w:p w14:paraId="705A247F" w14:textId="6E4EB3CC" w:rsidR="00936110" w:rsidRPr="002F2343" w:rsidRDefault="009A7DFF" w:rsidP="001D797A">
            <w:pPr>
              <w:jc w:val="both"/>
              <w:rPr>
                <w:rFonts w:ascii="Arial" w:hAnsi="Arial" w:cs="Arial"/>
                <w:b/>
                <w:bCs/>
                <w:sz w:val="20"/>
                <w:szCs w:val="20"/>
              </w:rPr>
            </w:pPr>
            <w:r w:rsidRPr="002F2343">
              <w:rPr>
                <w:rFonts w:ascii="Arial" w:hAnsi="Arial" w:cs="Arial"/>
                <w:b/>
                <w:bCs/>
                <w:sz w:val="20"/>
                <w:szCs w:val="20"/>
              </w:rPr>
              <w:t>Erosion</w:t>
            </w:r>
          </w:p>
        </w:tc>
        <w:tc>
          <w:tcPr>
            <w:tcW w:w="4436" w:type="pct"/>
          </w:tcPr>
          <w:p w14:paraId="4D36FD05" w14:textId="165BC058" w:rsidR="00936110" w:rsidRPr="002F2343" w:rsidRDefault="009A7DFF" w:rsidP="001D797A">
            <w:pPr>
              <w:jc w:val="both"/>
              <w:rPr>
                <w:rFonts w:ascii="Arial" w:hAnsi="Arial" w:cs="Arial"/>
                <w:sz w:val="20"/>
                <w:szCs w:val="20"/>
              </w:rPr>
            </w:pPr>
            <w:r w:rsidRPr="002F2343">
              <w:rPr>
                <w:rFonts w:ascii="Arial" w:hAnsi="Arial" w:cs="Arial"/>
                <w:sz w:val="20"/>
                <w:szCs w:val="20"/>
              </w:rPr>
              <w:t xml:space="preserve">Fresh, </w:t>
            </w:r>
            <w:r w:rsidR="00962905" w:rsidRPr="002F2343">
              <w:rPr>
                <w:rFonts w:ascii="Arial" w:hAnsi="Arial" w:cs="Arial"/>
                <w:sz w:val="20"/>
                <w:szCs w:val="20"/>
              </w:rPr>
              <w:t>unweather</w:t>
            </w:r>
            <w:r w:rsidRPr="002F2343">
              <w:rPr>
                <w:rFonts w:ascii="Arial" w:hAnsi="Arial" w:cs="Arial"/>
                <w:sz w:val="20"/>
                <w:szCs w:val="20"/>
              </w:rPr>
              <w:t>, initial change, degree of cracking, weathering, gro</w:t>
            </w:r>
            <w:r w:rsidR="004D7DFA" w:rsidRPr="002F2343">
              <w:rPr>
                <w:rFonts w:ascii="Arial" w:hAnsi="Arial" w:cs="Arial"/>
                <w:sz w:val="20"/>
                <w:szCs w:val="20"/>
              </w:rPr>
              <w:t>o</w:t>
            </w:r>
            <w:r w:rsidRPr="002F2343">
              <w:rPr>
                <w:rFonts w:ascii="Arial" w:hAnsi="Arial" w:cs="Arial"/>
                <w:sz w:val="20"/>
                <w:szCs w:val="20"/>
              </w:rPr>
              <w:t>ves, surface irregularity, jagged fragments, linear fractures, subparallel ridges, and degradation</w:t>
            </w:r>
          </w:p>
        </w:tc>
      </w:tr>
    </w:tbl>
    <w:p w14:paraId="1BF930B0" w14:textId="77777777" w:rsidR="00106359" w:rsidRPr="002F2343" w:rsidRDefault="00106359" w:rsidP="001D797A">
      <w:pPr>
        <w:jc w:val="both"/>
        <w:rPr>
          <w:rFonts w:ascii="Arial" w:hAnsi="Arial" w:cs="Arial"/>
          <w:b/>
          <w:bCs/>
          <w:sz w:val="20"/>
          <w:szCs w:val="20"/>
        </w:rPr>
      </w:pPr>
    </w:p>
    <w:tbl>
      <w:tblPr>
        <w:tblStyle w:val="TableGrid"/>
        <w:tblW w:w="5000" w:type="pct"/>
        <w:tblLook w:val="04A0" w:firstRow="1" w:lastRow="0" w:firstColumn="1" w:lastColumn="0" w:noHBand="0" w:noVBand="1"/>
      </w:tblPr>
      <w:tblGrid>
        <w:gridCol w:w="1230"/>
        <w:gridCol w:w="825"/>
        <w:gridCol w:w="1494"/>
        <w:gridCol w:w="1189"/>
        <w:gridCol w:w="1860"/>
        <w:gridCol w:w="1288"/>
        <w:gridCol w:w="1140"/>
      </w:tblGrid>
      <w:tr w:rsidR="00D66800" w:rsidRPr="002F2343" w14:paraId="5EEF7C4D" w14:textId="77777777" w:rsidTr="00D66800">
        <w:tc>
          <w:tcPr>
            <w:tcW w:w="5000" w:type="pct"/>
            <w:gridSpan w:val="7"/>
            <w:tcBorders>
              <w:top w:val="nil"/>
              <w:left w:val="nil"/>
              <w:right w:val="nil"/>
            </w:tcBorders>
          </w:tcPr>
          <w:p w14:paraId="76B027B0" w14:textId="7021B1E1" w:rsidR="00D66800" w:rsidRPr="00C75E63" w:rsidRDefault="00D66800" w:rsidP="00D66800">
            <w:pPr>
              <w:rPr>
                <w:rFonts w:ascii="Arial" w:hAnsi="Arial" w:cs="Arial"/>
                <w:b/>
                <w:bCs/>
                <w:sz w:val="20"/>
                <w:szCs w:val="20"/>
              </w:rPr>
            </w:pPr>
            <w:r w:rsidRPr="00C75E63">
              <w:rPr>
                <w:rFonts w:ascii="Arial" w:hAnsi="Arial" w:cs="Arial"/>
                <w:b/>
                <w:bCs/>
                <w:sz w:val="20"/>
                <w:szCs w:val="20"/>
              </w:rPr>
              <w:t>Table 2: Properties of main microplastics found in global aquatic environments</w:t>
            </w:r>
          </w:p>
        </w:tc>
      </w:tr>
      <w:tr w:rsidR="00930DEE" w:rsidRPr="002F2343" w14:paraId="5F271531" w14:textId="77777777" w:rsidTr="00D66800">
        <w:tc>
          <w:tcPr>
            <w:tcW w:w="1156" w:type="pct"/>
            <w:gridSpan w:val="2"/>
          </w:tcPr>
          <w:p w14:paraId="1A5F3F46" w14:textId="77777777" w:rsidR="003A6CCE" w:rsidRPr="002F2343" w:rsidRDefault="003A6CCE" w:rsidP="001D797A">
            <w:pPr>
              <w:rPr>
                <w:rFonts w:ascii="Arial" w:hAnsi="Arial" w:cs="Arial"/>
                <w:b/>
                <w:bCs/>
                <w:sz w:val="20"/>
                <w:szCs w:val="20"/>
              </w:rPr>
            </w:pPr>
            <w:r w:rsidRPr="002F2343">
              <w:rPr>
                <w:rFonts w:ascii="Arial" w:hAnsi="Arial" w:cs="Arial"/>
                <w:b/>
                <w:bCs/>
                <w:sz w:val="20"/>
                <w:szCs w:val="20"/>
              </w:rPr>
              <w:t>Polymer type</w:t>
            </w:r>
          </w:p>
        </w:tc>
        <w:tc>
          <w:tcPr>
            <w:tcW w:w="821" w:type="pct"/>
          </w:tcPr>
          <w:p w14:paraId="530B19E6" w14:textId="66A85E62" w:rsidR="003A6CCE" w:rsidRPr="002F2343" w:rsidRDefault="003A6CCE" w:rsidP="001D797A">
            <w:pPr>
              <w:rPr>
                <w:rFonts w:ascii="Arial" w:hAnsi="Arial" w:cs="Arial"/>
                <w:sz w:val="20"/>
                <w:szCs w:val="20"/>
              </w:rPr>
            </w:pPr>
            <w:r w:rsidRPr="002F2343">
              <w:rPr>
                <w:rFonts w:ascii="Arial" w:hAnsi="Arial" w:cs="Arial"/>
                <w:b/>
                <w:bCs/>
                <w:sz w:val="20"/>
                <w:szCs w:val="20"/>
              </w:rPr>
              <w:t xml:space="preserve">Characteristics (g cm </w:t>
            </w:r>
            <w:r w:rsidRPr="002F2343">
              <w:rPr>
                <w:rFonts w:ascii="Arial" w:hAnsi="Arial" w:cs="Arial"/>
                <w:b/>
                <w:bCs/>
                <w:sz w:val="20"/>
                <w:szCs w:val="20"/>
                <w:vertAlign w:val="superscript"/>
              </w:rPr>
              <w:t>-3</w:t>
            </w:r>
            <w:r w:rsidRPr="002F2343">
              <w:rPr>
                <w:rFonts w:ascii="Arial" w:hAnsi="Arial" w:cs="Arial"/>
                <w:b/>
                <w:bCs/>
                <w:sz w:val="20"/>
                <w:szCs w:val="20"/>
              </w:rPr>
              <w:t>)</w:t>
            </w:r>
            <w:r w:rsidR="0011299A" w:rsidRPr="002F2343">
              <w:rPr>
                <w:rFonts w:ascii="Arial" w:hAnsi="Arial" w:cs="Arial"/>
                <w:b/>
                <w:bCs/>
                <w:sz w:val="20"/>
                <w:szCs w:val="20"/>
              </w:rPr>
              <w:t xml:space="preserve"> </w:t>
            </w:r>
            <w:r w:rsidR="00863547" w:rsidRPr="002F2343">
              <w:rPr>
                <w:rFonts w:ascii="Arial" w:hAnsi="Arial" w:cs="Arial"/>
                <w:sz w:val="20"/>
                <w:szCs w:val="20"/>
              </w:rPr>
              <w:fldChar w:fldCharType="begin"/>
            </w:r>
            <w:r w:rsidR="0011299A" w:rsidRPr="002F2343">
              <w:rPr>
                <w:rFonts w:ascii="Arial" w:hAnsi="Arial" w:cs="Arial"/>
                <w:sz w:val="20"/>
                <w:szCs w:val="20"/>
              </w:rPr>
              <w:instrText xml:space="preserve"> ADDIN ZOTERO_ITEM CSL_CITATION {"citationID":"dElUoGNk","properties":{"formattedCitation":"(Lusher et al., 2017)","plainCitation":"(Lusher et al., 2017)","noteIndex":0},"citationItems":[{"id":134,"uris":["http://zotero.org/users/12611551/items/XXNKTGLV"],"itemData":{"id":134,"type":"book","publisher":"FAO","source":"Google Scholar","title":"Microplastics in fisheries and aquaculture: status of knowledge on their occurrence and implications for aquatic organisms and food safety","title-short":"Microplastics in fisheries and aquaculture","URL":"https://oceanrep.geomar.de/id/eprint/49179/1/Microplastics%20in%20fisheries%20and%20aquaculture.pdf","author":[{"family":"Lusher","given":"Amy"},{"family":"Hollman","given":"Peter"},{"family":"Mendoza-Hill","given":"Jeremy"}],"accessed":{"date-parts":[["2025",11,2]]},"issued":{"date-parts":[["2017"]]}}}],"schema":"https://github.com/citation-style-language/schema/raw/master/csl-citation.json"} </w:instrText>
            </w:r>
            <w:r w:rsidR="00863547" w:rsidRPr="002F2343">
              <w:rPr>
                <w:rFonts w:ascii="Arial" w:hAnsi="Arial" w:cs="Arial"/>
                <w:sz w:val="20"/>
                <w:szCs w:val="20"/>
              </w:rPr>
              <w:fldChar w:fldCharType="separate"/>
            </w:r>
            <w:r w:rsidR="006060BF" w:rsidRPr="002F2343">
              <w:rPr>
                <w:rFonts w:ascii="Arial" w:hAnsi="Arial" w:cs="Arial"/>
                <w:noProof/>
                <w:sz w:val="20"/>
                <w:szCs w:val="20"/>
              </w:rPr>
              <w:t>(Lusher et al., 2017)</w:t>
            </w:r>
            <w:r w:rsidR="00863547" w:rsidRPr="002F2343">
              <w:rPr>
                <w:rFonts w:ascii="Arial" w:hAnsi="Arial" w:cs="Arial"/>
                <w:sz w:val="20"/>
                <w:szCs w:val="20"/>
              </w:rPr>
              <w:fldChar w:fldCharType="end"/>
            </w:r>
          </w:p>
        </w:tc>
        <w:tc>
          <w:tcPr>
            <w:tcW w:w="704" w:type="pct"/>
          </w:tcPr>
          <w:p w14:paraId="01CDD198" w14:textId="77777777" w:rsidR="003A6CCE" w:rsidRPr="002F2343" w:rsidRDefault="003A6CCE" w:rsidP="001D797A">
            <w:pPr>
              <w:rPr>
                <w:rFonts w:ascii="Arial" w:hAnsi="Arial" w:cs="Arial"/>
                <w:sz w:val="20"/>
                <w:szCs w:val="20"/>
              </w:rPr>
            </w:pPr>
            <w:r w:rsidRPr="002F2343">
              <w:rPr>
                <w:rFonts w:ascii="Arial" w:hAnsi="Arial" w:cs="Arial"/>
                <w:b/>
                <w:bCs/>
                <w:sz w:val="20"/>
                <w:szCs w:val="20"/>
              </w:rPr>
              <w:t xml:space="preserve">Monomer </w:t>
            </w:r>
          </w:p>
          <w:p w14:paraId="6BED729B" w14:textId="2B028763" w:rsidR="00FB3ED6" w:rsidRPr="002F2343" w:rsidRDefault="00FB3ED6" w:rsidP="001D797A">
            <w:pPr>
              <w:rPr>
                <w:rFonts w:ascii="Arial" w:hAnsi="Arial" w:cs="Arial"/>
                <w:sz w:val="20"/>
                <w:szCs w:val="20"/>
              </w:rPr>
            </w:pP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{"citationID":"ZrWL0aXF","properties":{"formattedCitation":"(Lithner et al., 2011)","plainCitation":"(Lithner et al., 2011)","noteIndex":0},"citationItems":[{"id":136,"uris":["http://zotero.org/users/12611551/items/X8X7U3IZ"],"itemData":{"id":136,"type":"article-journal","container-title":"Science of The Total Environment","DOI":"10.1016/j.scitotenv.2011.04.038","ISSN":"00489697","issue":"18","journalAbbreviation":"Science of The Total Environment","language":"en","license":"https://www.elsevier.com/tdm/userlicense/1.0/","page":"3309-3324","source":"DOI.org (Crossref)","title":"Environmental and health hazard ranking and assessment of plastic polymers based on chemical composition","volume":"409","author":[{"family":"Lithner","given":"Delilah"},{"family":"Larsson","given":"Åke"},{"family":"Dave","given":"Göran"}],"issued":{"date-parts":[["2011",8]]}}}],"schema":"https://github.com/citation-style-language/schema/raw/master/csl-citation.json"}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(Lithner et al., 2011)</w:t>
            </w:r>
            <w:r w:rsidRPr="002F2343">
              <w:rPr>
                <w:rFonts w:ascii="Arial" w:hAnsi="Arial" w:cs="Arial"/>
                <w:sz w:val="20"/>
                <w:szCs w:val="20"/>
              </w:rPr>
              <w:fldChar w:fldCharType="end"/>
            </w:r>
          </w:p>
        </w:tc>
        <w:tc>
          <w:tcPr>
            <w:tcW w:w="956" w:type="pct"/>
          </w:tcPr>
          <w:p w14:paraId="34DE06A6" w14:textId="77777777" w:rsidR="003A6CCE" w:rsidRPr="002F2343" w:rsidRDefault="003A6CCE" w:rsidP="001D797A">
            <w:pPr>
              <w:rPr>
                <w:rFonts w:ascii="Arial" w:hAnsi="Arial" w:cs="Arial"/>
                <w:sz w:val="20"/>
                <w:szCs w:val="20"/>
              </w:rPr>
            </w:pPr>
            <w:r w:rsidRPr="002F2343">
              <w:rPr>
                <w:rFonts w:ascii="Arial" w:hAnsi="Arial" w:cs="Arial"/>
                <w:b/>
                <w:bCs/>
                <w:sz w:val="20"/>
                <w:szCs w:val="20"/>
              </w:rPr>
              <w:t>Chemical structure</w:t>
            </w:r>
            <w:r w:rsidRPr="002F2343">
              <w:rPr>
                <w:rFonts w:ascii="Arial" w:hAnsi="Arial" w:cs="Arial"/>
                <w:sz w:val="20"/>
                <w:szCs w:val="20"/>
              </w:rPr>
              <w:t xml:space="preserve"> </w:t>
            </w:r>
          </w:p>
          <w:p w14:paraId="0F528D49" w14:textId="710A08BA" w:rsidR="00106359" w:rsidRPr="002F2343" w:rsidRDefault="00106359" w:rsidP="001D797A">
            <w:pPr>
              <w:rPr>
                <w:rFonts w:ascii="Arial" w:hAnsi="Arial" w:cs="Arial"/>
                <w:sz w:val="20"/>
                <w:szCs w:val="20"/>
              </w:rPr>
            </w:pP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{"citationID":"uW4yPuMK","properties":{"formattedCitation":"(Urbanek et al., 2018)","plainCitation":"(Urbanek et al., 2018)","noteIndex":0},"citationItems":[{"id":137,"uris":["http://zotero.org/users/12611551/items/UXQC2RFJ"],"itemData":{"id":137,"type":"article-journal","container-title":"Applied Microbiology and Biotechnology","DOI":"10.1007/s00253-018-9195-y","ISSN":"0175-7598, 1432-0614","issue":"18","journalAbbreviation":"Appl Microbiol Biotechnol","language":"en","page":"7669-7678","source":"DOI.org (Crossref)","title":"Degradation of plastics and plastic-degrading bacteria in cold marine habitats","volume":"102","author":[{"family":"Urbanek","given":"Aneta K."},{"family":"Rymowicz","given":"Waldemar"},{"family":"Mirończuk","given":"Aleksandra M."}],"issued":{"date-parts":[["2018",9]]}}}],"schema":"https://github.com/citation-style-language/schema/raw/master/csl-citation.json"}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(Urbanek et al., 2018)</w:t>
            </w:r>
            <w:r w:rsidRPr="002F2343">
              <w:rPr>
                <w:rFonts w:ascii="Arial" w:hAnsi="Arial" w:cs="Arial"/>
                <w:sz w:val="20"/>
                <w:szCs w:val="20"/>
              </w:rPr>
              <w:fldChar w:fldCharType="end"/>
            </w:r>
          </w:p>
        </w:tc>
        <w:tc>
          <w:tcPr>
            <w:tcW w:w="734" w:type="pct"/>
          </w:tcPr>
          <w:p w14:paraId="449619D1" w14:textId="77777777" w:rsidR="003A6CCE" w:rsidRPr="002F2343" w:rsidRDefault="003A6CCE" w:rsidP="001D797A">
            <w:pPr>
              <w:rPr>
                <w:rFonts w:ascii="Arial" w:hAnsi="Arial" w:cs="Arial"/>
                <w:b/>
                <w:bCs/>
                <w:sz w:val="20"/>
                <w:szCs w:val="20"/>
              </w:rPr>
            </w:pPr>
            <w:r w:rsidRPr="002F2343">
              <w:rPr>
                <w:rFonts w:ascii="Arial" w:hAnsi="Arial" w:cs="Arial"/>
                <w:b/>
                <w:bCs/>
                <w:sz w:val="20"/>
                <w:szCs w:val="20"/>
              </w:rPr>
              <w:t>Main use</w:t>
            </w:r>
          </w:p>
          <w:p w14:paraId="6D02EF6D" w14:textId="33DD9BB8" w:rsidR="0011299A" w:rsidRPr="002F2343" w:rsidRDefault="0011299A" w:rsidP="001D797A">
            <w:pPr>
              <w:rPr>
                <w:rFonts w:ascii="Arial" w:hAnsi="Arial" w:cs="Arial"/>
                <w:sz w:val="20"/>
                <w:szCs w:val="20"/>
              </w:rPr>
            </w:pP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{"citationID":"vWeGeMbU","properties":{"formattedCitation":"(Lusher et al., 2017)","plainCitation":"(Lusher et al., 2017)","noteIndex":0},"citationItems":[{"id":134,"uris":["http://zotero.org/users/12611551/items/XXNKTGLV"],"itemData":{"id":134,"type":"book","publisher":"FAO","source":"Google Scholar","title":"Microplastics in fisheries and aquaculture: status of knowledge on their occurrence and implications for aquatic organisms and food safety","title-short":"Microplastics in fisheries and aquaculture","URL":"https://oceanrep.geomar.de/id/eprint/49179/1/Microplastics%20in%20fisheries%20and%20aquaculture.pdf","author":[{"family":"Lusher","given":"Amy"},{"family":"Hollman","given":"Peter"},{"family":"Mendoza-Hill","given":"Jeremy"}],"accessed":{"date-parts":[["2025",11,2]]},"issued":{"date-parts":[["2017"]]}}}],"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(Lusher et al., 2017)</w:t>
            </w:r>
            <w:r w:rsidRPr="002F2343">
              <w:rPr>
                <w:rFonts w:ascii="Arial" w:hAnsi="Arial" w:cs="Arial"/>
                <w:sz w:val="20"/>
                <w:szCs w:val="20"/>
              </w:rPr>
              <w:fldChar w:fldCharType="end"/>
            </w:r>
          </w:p>
        </w:tc>
        <w:tc>
          <w:tcPr>
            <w:tcW w:w="629" w:type="pct"/>
          </w:tcPr>
          <w:p w14:paraId="4770301E" w14:textId="77777777" w:rsidR="003A6CCE" w:rsidRPr="002F2343" w:rsidRDefault="003A6CCE" w:rsidP="001D797A">
            <w:pPr>
              <w:rPr>
                <w:rFonts w:ascii="Arial" w:hAnsi="Arial" w:cs="Arial"/>
                <w:sz w:val="20"/>
                <w:szCs w:val="20"/>
              </w:rPr>
            </w:pPr>
            <w:r w:rsidRPr="002F2343">
              <w:rPr>
                <w:rFonts w:ascii="Arial" w:hAnsi="Arial" w:cs="Arial"/>
                <w:b/>
                <w:bCs/>
                <w:sz w:val="20"/>
                <w:szCs w:val="20"/>
              </w:rPr>
              <w:t>Approx. global production million tonnes year</w:t>
            </w:r>
            <w:r w:rsidRPr="002F2343">
              <w:rPr>
                <w:rFonts w:ascii="Arial" w:hAnsi="Arial" w:cs="Arial"/>
                <w:b/>
                <w:bCs/>
                <w:sz w:val="20"/>
                <w:szCs w:val="20"/>
                <w:vertAlign w:val="superscript"/>
              </w:rPr>
              <w:t>-1</w:t>
            </w:r>
            <w:r w:rsidRPr="002F2343">
              <w:rPr>
                <w:rFonts w:ascii="Arial" w:hAnsi="Arial" w:cs="Arial"/>
                <w:sz w:val="20"/>
                <w:szCs w:val="20"/>
                <w:vertAlign w:val="superscript"/>
              </w:rPr>
              <w:t xml:space="preserve"> </w:t>
            </w:r>
          </w:p>
          <w:p w14:paraId="24A8147F" w14:textId="4E9FE6F4" w:rsidR="00024F58" w:rsidRPr="002F2343" w:rsidRDefault="00024F58" w:rsidP="001D797A">
            <w:pPr>
              <w:rPr>
                <w:rFonts w:ascii="Arial" w:hAnsi="Arial" w:cs="Arial"/>
                <w:sz w:val="20"/>
                <w:szCs w:val="20"/>
              </w:rPr>
            </w:pP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{"citationID":"tWbRgXfi","properties":{"formattedCitation":"(Lithner et al., 2011)","plainCitation":"(Lithner et al., 2011)","noteIndex":0},"citationItems":[{"id":136,"uris":["http://zotero.org/users/12611551/items/X8X7U3IZ"],"itemData":{"id":136,"type":"article-journal","container-title":"Science of The Total Environment","DOI":"10.1016/j.scitotenv.2011.04.038","ISSN":"00489697","issue":"18","journalAbbreviation":"Science of The Total Environment","language":"en","license":"https://www.elsevier.com/tdm/userlicense/1.0/","page":"3309-3324","source":"DOI.org (Crossref)","title":"Environmental and health hazard ranking and assessment of plastic polymers based on chemical composition","volume":"409","author":[{"family":"Lithner","given":"Delilah"},{"family":"Larsson","given":"Åke"},{"family":"Dave","given":"Göran"}],"issued":{"date-parts":[["2011",8]]}}}],"schema":"https://github.com/citation-style-language/schema/raw/master/csl-citation.json"}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(Lithner et al., 2011)</w:t>
            </w:r>
            <w:r w:rsidRPr="002F2343">
              <w:rPr>
                <w:rFonts w:ascii="Arial" w:hAnsi="Arial" w:cs="Arial"/>
                <w:sz w:val="20"/>
                <w:szCs w:val="20"/>
              </w:rPr>
              <w:fldChar w:fldCharType="end"/>
            </w:r>
          </w:p>
        </w:tc>
      </w:tr>
      <w:tr w:rsidR="00930DEE" w:rsidRPr="002F2343" w14:paraId="4814759C" w14:textId="77777777" w:rsidTr="00D66800">
        <w:tc>
          <w:tcPr>
            <w:tcW w:w="1156" w:type="pct"/>
            <w:gridSpan w:val="2"/>
          </w:tcPr>
          <w:p w14:paraId="7964D675" w14:textId="77777777" w:rsidR="003A6CCE" w:rsidRPr="002F2343" w:rsidRDefault="003A6CCE" w:rsidP="001D797A">
            <w:pPr>
              <w:rPr>
                <w:rFonts w:ascii="Arial" w:hAnsi="Arial" w:cs="Arial"/>
                <w:sz w:val="20"/>
                <w:szCs w:val="20"/>
              </w:rPr>
            </w:pPr>
            <w:r w:rsidRPr="002F2343">
              <w:rPr>
                <w:rFonts w:ascii="Arial" w:hAnsi="Arial" w:cs="Arial"/>
                <w:sz w:val="20"/>
                <w:szCs w:val="20"/>
              </w:rPr>
              <w:t>Polypropylene (PP)</w:t>
            </w:r>
          </w:p>
        </w:tc>
        <w:tc>
          <w:tcPr>
            <w:tcW w:w="821" w:type="pct"/>
          </w:tcPr>
          <w:p w14:paraId="2C8448A8" w14:textId="02A935B2" w:rsidR="003A6CCE" w:rsidRPr="002F2343" w:rsidRDefault="003A6CCE" w:rsidP="001D797A">
            <w:pPr>
              <w:rPr>
                <w:rFonts w:ascii="Arial" w:hAnsi="Arial" w:cs="Arial"/>
                <w:sz w:val="20"/>
                <w:szCs w:val="20"/>
              </w:rPr>
            </w:pPr>
            <w:r w:rsidRPr="002F2343">
              <w:rPr>
                <w:rFonts w:ascii="Arial" w:hAnsi="Arial" w:cs="Arial"/>
                <w:sz w:val="20"/>
                <w:szCs w:val="20"/>
              </w:rPr>
              <w:t xml:space="preserve">Low density </w:t>
            </w:r>
            <w:r w:rsidR="00F76C04" w:rsidRPr="002F2343">
              <w:rPr>
                <w:rFonts w:ascii="Arial" w:hAnsi="Arial" w:cs="Arial"/>
                <w:sz w:val="20"/>
                <w:szCs w:val="20"/>
              </w:rPr>
              <w:t>(</w:t>
            </w:r>
            <w:r w:rsidRPr="002F2343">
              <w:rPr>
                <w:rFonts w:ascii="Arial" w:hAnsi="Arial" w:cs="Arial"/>
                <w:sz w:val="20"/>
                <w:szCs w:val="20"/>
              </w:rPr>
              <w:t>0.85-0.94</w:t>
            </w:r>
            <w:r w:rsidR="00F76C04" w:rsidRPr="002F2343">
              <w:rPr>
                <w:rFonts w:ascii="Arial" w:hAnsi="Arial" w:cs="Arial"/>
                <w:sz w:val="20"/>
                <w:szCs w:val="20"/>
              </w:rPr>
              <w:t>)</w:t>
            </w:r>
          </w:p>
        </w:tc>
        <w:tc>
          <w:tcPr>
            <w:tcW w:w="704" w:type="pct"/>
          </w:tcPr>
          <w:p w14:paraId="69E41C23" w14:textId="77777777" w:rsidR="003A6CCE" w:rsidRPr="002F2343" w:rsidRDefault="003A6CCE" w:rsidP="001D797A">
            <w:pPr>
              <w:rPr>
                <w:rFonts w:ascii="Arial" w:hAnsi="Arial" w:cs="Arial"/>
                <w:sz w:val="20"/>
                <w:szCs w:val="20"/>
              </w:rPr>
            </w:pPr>
            <w:r w:rsidRPr="002F2343">
              <w:rPr>
                <w:rFonts w:ascii="Arial" w:hAnsi="Arial" w:cs="Arial"/>
                <w:sz w:val="20"/>
                <w:szCs w:val="20"/>
              </w:rPr>
              <w:t>Propylene</w:t>
            </w:r>
          </w:p>
        </w:tc>
        <w:tc>
          <w:tcPr>
            <w:tcW w:w="956" w:type="pct"/>
          </w:tcPr>
          <w:p w14:paraId="6F185303" w14:textId="77777777" w:rsidR="003A6CCE" w:rsidRPr="002F2343" w:rsidRDefault="003A6CCE"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1312" behindDoc="1" locked="0" layoutInCell="1" allowOverlap="1" wp14:anchorId="3B459754" wp14:editId="3CBECF04">
                  <wp:simplePos x="0" y="0"/>
                  <wp:positionH relativeFrom="column">
                    <wp:posOffset>38735</wp:posOffset>
                  </wp:positionH>
                  <wp:positionV relativeFrom="paragraph">
                    <wp:posOffset>86995</wp:posOffset>
                  </wp:positionV>
                  <wp:extent cx="704215" cy="454025"/>
                  <wp:effectExtent l="0" t="0" r="0" b="3175"/>
                  <wp:wrapTight wrapText="bothSides">
                    <wp:wrapPolygon edited="0">
                      <wp:start x="1948" y="0"/>
                      <wp:lineTo x="1169" y="1813"/>
                      <wp:lineTo x="0" y="12688"/>
                      <wp:lineTo x="0" y="15105"/>
                      <wp:lineTo x="1558" y="21147"/>
                      <wp:lineTo x="1948" y="21147"/>
                      <wp:lineTo x="21035" y="21147"/>
                      <wp:lineTo x="21035" y="18730"/>
                      <wp:lineTo x="19867" y="1813"/>
                      <wp:lineTo x="19087" y="0"/>
                      <wp:lineTo x="1948" y="0"/>
                    </wp:wrapPolygon>
                  </wp:wrapTight>
                  <wp:docPr id="1484931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215" cy="454025"/>
                          </a:xfrm>
                          <a:prstGeom prst="rect">
                            <a:avLst/>
                          </a:prstGeom>
                          <a:noFill/>
                        </pic:spPr>
                      </pic:pic>
                    </a:graphicData>
                  </a:graphic>
                  <wp14:sizeRelH relativeFrom="margin">
                    <wp14:pctWidth>0</wp14:pctWidth>
                  </wp14:sizeRelH>
                  <wp14:sizeRelV relativeFrom="margin">
                    <wp14:pctHeight>0</wp14:pctHeight>
                  </wp14:sizeRelV>
                </wp:anchor>
              </w:drawing>
            </w:r>
          </w:p>
        </w:tc>
        <w:tc>
          <w:tcPr>
            <w:tcW w:w="734" w:type="pct"/>
          </w:tcPr>
          <w:p w14:paraId="1335944D" w14:textId="77777777" w:rsidR="003A6CCE" w:rsidRPr="002F2343" w:rsidRDefault="003A6CCE" w:rsidP="001D797A">
            <w:pPr>
              <w:rPr>
                <w:rFonts w:ascii="Arial" w:hAnsi="Arial" w:cs="Arial"/>
                <w:sz w:val="20"/>
                <w:szCs w:val="20"/>
              </w:rPr>
            </w:pPr>
            <w:r w:rsidRPr="002F2343">
              <w:rPr>
                <w:rFonts w:ascii="Arial" w:hAnsi="Arial" w:cs="Arial"/>
                <w:sz w:val="20"/>
                <w:szCs w:val="20"/>
              </w:rPr>
              <w:t xml:space="preserve">Reusable food containers </w:t>
            </w:r>
            <w:r w:rsidRPr="002F2343">
              <w:rPr>
                <w:rFonts w:ascii="Arial" w:hAnsi="Arial" w:cs="Arial"/>
                <w:sz w:val="20"/>
                <w:szCs w:val="20"/>
              </w:rPr>
              <w:lastRenderedPageBreak/>
              <w:t>and packaging,</w:t>
            </w:r>
          </w:p>
          <w:p w14:paraId="09870B58" w14:textId="77777777" w:rsidR="003A6CCE" w:rsidRPr="002F2343" w:rsidRDefault="003A6CCE" w:rsidP="001D797A">
            <w:pPr>
              <w:rPr>
                <w:rFonts w:ascii="Arial" w:hAnsi="Arial" w:cs="Arial"/>
                <w:sz w:val="20"/>
                <w:szCs w:val="20"/>
              </w:rPr>
            </w:pPr>
            <w:r w:rsidRPr="002F2343">
              <w:rPr>
                <w:rFonts w:ascii="Arial" w:hAnsi="Arial" w:cs="Arial"/>
                <w:sz w:val="20"/>
                <w:szCs w:val="20"/>
              </w:rPr>
              <w:t>bottle caps, drinking straws, laboratory</w:t>
            </w:r>
          </w:p>
          <w:p w14:paraId="1CCAD961" w14:textId="77777777" w:rsidR="003A6CCE" w:rsidRPr="002F2343" w:rsidRDefault="003A6CCE" w:rsidP="001D797A">
            <w:pPr>
              <w:rPr>
                <w:rFonts w:ascii="Arial" w:hAnsi="Arial" w:cs="Arial"/>
                <w:sz w:val="20"/>
                <w:szCs w:val="20"/>
              </w:rPr>
            </w:pPr>
            <w:r w:rsidRPr="002F2343">
              <w:rPr>
                <w:rFonts w:ascii="Arial" w:hAnsi="Arial" w:cs="Arial"/>
                <w:sz w:val="20"/>
                <w:szCs w:val="20"/>
              </w:rPr>
              <w:t>equipment</w:t>
            </w:r>
          </w:p>
        </w:tc>
        <w:tc>
          <w:tcPr>
            <w:tcW w:w="629" w:type="pct"/>
          </w:tcPr>
          <w:p w14:paraId="2D0230BC" w14:textId="77777777" w:rsidR="003A6CCE" w:rsidRPr="002F2343" w:rsidRDefault="003A6CCE" w:rsidP="001D797A">
            <w:pPr>
              <w:rPr>
                <w:rFonts w:ascii="Arial" w:hAnsi="Arial" w:cs="Arial"/>
                <w:sz w:val="20"/>
                <w:szCs w:val="20"/>
              </w:rPr>
            </w:pPr>
            <w:r w:rsidRPr="002F2343">
              <w:rPr>
                <w:rFonts w:ascii="Arial" w:hAnsi="Arial" w:cs="Arial"/>
                <w:sz w:val="20"/>
                <w:szCs w:val="20"/>
              </w:rPr>
              <w:lastRenderedPageBreak/>
              <w:t>45</w:t>
            </w:r>
          </w:p>
        </w:tc>
      </w:tr>
      <w:tr w:rsidR="00930DEE" w:rsidRPr="002F2343" w14:paraId="34195631" w14:textId="77777777" w:rsidTr="00D66800">
        <w:tc>
          <w:tcPr>
            <w:tcW w:w="683" w:type="pct"/>
            <w:vMerge w:val="restart"/>
          </w:tcPr>
          <w:p w14:paraId="53F0CF4B" w14:textId="77777777" w:rsidR="003A6CCE" w:rsidRPr="002F2343" w:rsidRDefault="003A6CCE" w:rsidP="001D797A">
            <w:pPr>
              <w:rPr>
                <w:rFonts w:ascii="Arial" w:hAnsi="Arial" w:cs="Arial"/>
                <w:sz w:val="20"/>
                <w:szCs w:val="20"/>
              </w:rPr>
            </w:pPr>
            <w:r w:rsidRPr="002F2343">
              <w:rPr>
                <w:rFonts w:ascii="Arial" w:hAnsi="Arial" w:cs="Arial"/>
                <w:sz w:val="20"/>
                <w:szCs w:val="20"/>
              </w:rPr>
              <w:t>Polyethylene (PE)</w:t>
            </w:r>
          </w:p>
        </w:tc>
        <w:tc>
          <w:tcPr>
            <w:tcW w:w="473" w:type="pct"/>
          </w:tcPr>
          <w:p w14:paraId="584D401E" w14:textId="7ED0355C" w:rsidR="003A6CCE" w:rsidRPr="002F2343" w:rsidRDefault="00523974" w:rsidP="001D797A">
            <w:pPr>
              <w:rPr>
                <w:rFonts w:ascii="Arial" w:hAnsi="Arial" w:cs="Arial"/>
                <w:sz w:val="20"/>
                <w:szCs w:val="20"/>
              </w:rPr>
            </w:pPr>
            <w:r w:rsidRPr="002F2343">
              <w:rPr>
                <w:rFonts w:ascii="Arial" w:hAnsi="Arial" w:cs="Arial"/>
                <w:sz w:val="20"/>
                <w:szCs w:val="20"/>
              </w:rPr>
              <w:t>Low-density</w:t>
            </w:r>
            <w:r w:rsidR="003A6CCE" w:rsidRPr="002F2343">
              <w:rPr>
                <w:rFonts w:ascii="Arial" w:hAnsi="Arial" w:cs="Arial"/>
                <w:sz w:val="20"/>
                <w:szCs w:val="20"/>
              </w:rPr>
              <w:t xml:space="preserve"> PE (LDPE)</w:t>
            </w:r>
          </w:p>
        </w:tc>
        <w:tc>
          <w:tcPr>
            <w:tcW w:w="821" w:type="pct"/>
          </w:tcPr>
          <w:p w14:paraId="3C6CC095" w14:textId="63C9626A" w:rsidR="003A6CCE" w:rsidRPr="002F2343" w:rsidRDefault="00F76C04" w:rsidP="001D797A">
            <w:pPr>
              <w:rPr>
                <w:rFonts w:ascii="Arial" w:hAnsi="Arial" w:cs="Arial"/>
                <w:sz w:val="20"/>
                <w:szCs w:val="20"/>
              </w:rPr>
            </w:pPr>
            <w:r w:rsidRPr="002F2343">
              <w:rPr>
                <w:rFonts w:ascii="Arial" w:hAnsi="Arial" w:cs="Arial"/>
                <w:sz w:val="20"/>
                <w:szCs w:val="20"/>
              </w:rPr>
              <w:t xml:space="preserve">LDPE: </w:t>
            </w:r>
            <w:r w:rsidR="003A6CCE" w:rsidRPr="002F2343">
              <w:rPr>
                <w:rFonts w:ascii="Arial" w:hAnsi="Arial" w:cs="Arial"/>
                <w:sz w:val="20"/>
                <w:szCs w:val="20"/>
              </w:rPr>
              <w:t>0.92</w:t>
            </w:r>
          </w:p>
        </w:tc>
        <w:tc>
          <w:tcPr>
            <w:tcW w:w="704" w:type="pct"/>
            <w:vMerge w:val="restart"/>
          </w:tcPr>
          <w:p w14:paraId="3324F0D1" w14:textId="77777777" w:rsidR="003A6CCE" w:rsidRPr="002F2343" w:rsidRDefault="003A6CCE" w:rsidP="001D797A">
            <w:pPr>
              <w:rPr>
                <w:rFonts w:ascii="Arial" w:hAnsi="Arial" w:cs="Arial"/>
                <w:sz w:val="20"/>
                <w:szCs w:val="20"/>
              </w:rPr>
            </w:pPr>
            <w:r w:rsidRPr="002F2343">
              <w:rPr>
                <w:rFonts w:ascii="Arial" w:hAnsi="Arial" w:cs="Arial"/>
                <w:sz w:val="20"/>
                <w:szCs w:val="20"/>
              </w:rPr>
              <w:t>Ethylene</w:t>
            </w:r>
          </w:p>
        </w:tc>
        <w:tc>
          <w:tcPr>
            <w:tcW w:w="956" w:type="pct"/>
            <w:vMerge w:val="restart"/>
          </w:tcPr>
          <w:p w14:paraId="2B374FDA" w14:textId="77777777" w:rsidR="003A6CCE" w:rsidRPr="002F2343" w:rsidRDefault="003A6CCE"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0288" behindDoc="1" locked="0" layoutInCell="1" allowOverlap="1" wp14:anchorId="4ED15FD0" wp14:editId="3C8E5E27">
                  <wp:simplePos x="0" y="0"/>
                  <wp:positionH relativeFrom="column">
                    <wp:posOffset>91440</wp:posOffset>
                  </wp:positionH>
                  <wp:positionV relativeFrom="paragraph">
                    <wp:posOffset>55880</wp:posOffset>
                  </wp:positionV>
                  <wp:extent cx="621665" cy="594360"/>
                  <wp:effectExtent l="0" t="0" r="635" b="2540"/>
                  <wp:wrapTight wrapText="bothSides">
                    <wp:wrapPolygon edited="0">
                      <wp:start x="0" y="0"/>
                      <wp:lineTo x="0" y="21231"/>
                      <wp:lineTo x="21181" y="21231"/>
                      <wp:lineTo x="21181" y="0"/>
                      <wp:lineTo x="0" y="0"/>
                    </wp:wrapPolygon>
                  </wp:wrapTight>
                  <wp:docPr id="9167301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665" cy="594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734" w:type="pct"/>
          </w:tcPr>
          <w:p w14:paraId="03FF3471" w14:textId="77777777" w:rsidR="003A6CCE" w:rsidRPr="002F2343" w:rsidRDefault="003A6CCE" w:rsidP="001D797A">
            <w:pPr>
              <w:rPr>
                <w:rFonts w:ascii="Arial" w:hAnsi="Arial" w:cs="Arial"/>
                <w:sz w:val="20"/>
                <w:szCs w:val="20"/>
              </w:rPr>
            </w:pPr>
            <w:r w:rsidRPr="002F2343">
              <w:rPr>
                <w:rFonts w:ascii="Arial" w:hAnsi="Arial" w:cs="Arial"/>
                <w:sz w:val="20"/>
                <w:szCs w:val="20"/>
              </w:rPr>
              <w:t>Food wrap film, shopping bags, water pipes</w:t>
            </w:r>
          </w:p>
        </w:tc>
        <w:tc>
          <w:tcPr>
            <w:tcW w:w="629" w:type="pct"/>
          </w:tcPr>
          <w:p w14:paraId="708B8925" w14:textId="77777777" w:rsidR="003A6CCE" w:rsidRPr="002F2343" w:rsidRDefault="003A6CCE" w:rsidP="001D797A">
            <w:pPr>
              <w:rPr>
                <w:rFonts w:ascii="Arial" w:hAnsi="Arial" w:cs="Arial"/>
                <w:sz w:val="20"/>
                <w:szCs w:val="20"/>
              </w:rPr>
            </w:pPr>
            <w:r w:rsidRPr="002F2343">
              <w:rPr>
                <w:rFonts w:ascii="Arial" w:hAnsi="Arial" w:cs="Arial"/>
                <w:sz w:val="20"/>
                <w:szCs w:val="20"/>
              </w:rPr>
              <w:t>39</w:t>
            </w:r>
          </w:p>
        </w:tc>
      </w:tr>
      <w:tr w:rsidR="00930DEE" w:rsidRPr="002F2343" w14:paraId="230EC4AF" w14:textId="77777777" w:rsidTr="00D66800">
        <w:tc>
          <w:tcPr>
            <w:tcW w:w="683" w:type="pct"/>
            <w:vMerge/>
          </w:tcPr>
          <w:p w14:paraId="4B0C521E" w14:textId="77777777" w:rsidR="003A6CCE" w:rsidRPr="002F2343" w:rsidRDefault="003A6CCE" w:rsidP="001D797A">
            <w:pPr>
              <w:rPr>
                <w:rFonts w:ascii="Arial" w:hAnsi="Arial" w:cs="Arial"/>
                <w:sz w:val="20"/>
                <w:szCs w:val="20"/>
              </w:rPr>
            </w:pPr>
          </w:p>
        </w:tc>
        <w:tc>
          <w:tcPr>
            <w:tcW w:w="473" w:type="pct"/>
          </w:tcPr>
          <w:p w14:paraId="32B72B35" w14:textId="77777777" w:rsidR="003A6CCE" w:rsidRPr="002F2343" w:rsidRDefault="003A6CCE" w:rsidP="001D797A">
            <w:pPr>
              <w:rPr>
                <w:rFonts w:ascii="Arial" w:hAnsi="Arial" w:cs="Arial"/>
                <w:sz w:val="20"/>
                <w:szCs w:val="20"/>
              </w:rPr>
            </w:pPr>
            <w:r w:rsidRPr="002F2343">
              <w:rPr>
                <w:rFonts w:ascii="Arial" w:hAnsi="Arial" w:cs="Arial"/>
                <w:sz w:val="20"/>
                <w:szCs w:val="20"/>
              </w:rPr>
              <w:t>High-density PE (HDPE)</w:t>
            </w:r>
          </w:p>
        </w:tc>
        <w:tc>
          <w:tcPr>
            <w:tcW w:w="821" w:type="pct"/>
          </w:tcPr>
          <w:p w14:paraId="595AF834" w14:textId="2719A04F" w:rsidR="003A6CCE" w:rsidRPr="002F2343" w:rsidRDefault="00F76C04" w:rsidP="001D797A">
            <w:pPr>
              <w:rPr>
                <w:rFonts w:ascii="Arial" w:hAnsi="Arial" w:cs="Arial"/>
                <w:sz w:val="20"/>
                <w:szCs w:val="20"/>
              </w:rPr>
            </w:pPr>
            <w:r w:rsidRPr="002F2343">
              <w:rPr>
                <w:rFonts w:ascii="Arial" w:hAnsi="Arial" w:cs="Arial"/>
                <w:sz w:val="20"/>
                <w:szCs w:val="20"/>
              </w:rPr>
              <w:t xml:space="preserve">HDPE: </w:t>
            </w:r>
            <w:r w:rsidR="003A6CCE" w:rsidRPr="002F2343">
              <w:rPr>
                <w:rFonts w:ascii="Arial" w:hAnsi="Arial" w:cs="Arial"/>
                <w:sz w:val="20"/>
                <w:szCs w:val="20"/>
              </w:rPr>
              <w:t>0.96</w:t>
            </w:r>
          </w:p>
        </w:tc>
        <w:tc>
          <w:tcPr>
            <w:tcW w:w="704" w:type="pct"/>
            <w:vMerge/>
          </w:tcPr>
          <w:p w14:paraId="11F0C6B3" w14:textId="77777777" w:rsidR="003A6CCE" w:rsidRPr="002F2343" w:rsidRDefault="003A6CCE" w:rsidP="001D797A">
            <w:pPr>
              <w:rPr>
                <w:rFonts w:ascii="Arial" w:hAnsi="Arial" w:cs="Arial"/>
                <w:sz w:val="20"/>
                <w:szCs w:val="20"/>
              </w:rPr>
            </w:pPr>
          </w:p>
        </w:tc>
        <w:tc>
          <w:tcPr>
            <w:tcW w:w="956" w:type="pct"/>
            <w:vMerge/>
          </w:tcPr>
          <w:p w14:paraId="5D037267" w14:textId="77777777" w:rsidR="003A6CCE" w:rsidRPr="002F2343" w:rsidRDefault="003A6CCE" w:rsidP="001D797A">
            <w:pPr>
              <w:rPr>
                <w:rFonts w:ascii="Arial" w:hAnsi="Arial" w:cs="Arial"/>
                <w:sz w:val="20"/>
                <w:szCs w:val="20"/>
              </w:rPr>
            </w:pPr>
          </w:p>
        </w:tc>
        <w:tc>
          <w:tcPr>
            <w:tcW w:w="734" w:type="pct"/>
          </w:tcPr>
          <w:p w14:paraId="6848CE27" w14:textId="77777777" w:rsidR="003A6CCE" w:rsidRPr="002F2343" w:rsidRDefault="003A6CCE" w:rsidP="001D797A">
            <w:pPr>
              <w:rPr>
                <w:rFonts w:ascii="Arial" w:hAnsi="Arial" w:cs="Arial"/>
                <w:sz w:val="20"/>
                <w:szCs w:val="20"/>
              </w:rPr>
            </w:pPr>
            <w:r w:rsidRPr="002F2343">
              <w:rPr>
                <w:rFonts w:ascii="Arial" w:hAnsi="Arial" w:cs="Arial"/>
                <w:sz w:val="20"/>
                <w:szCs w:val="20"/>
              </w:rPr>
              <w:t>Toy, milk bottles, pipes, plastic bags,</w:t>
            </w:r>
          </w:p>
          <w:p w14:paraId="4C19AE38" w14:textId="77777777" w:rsidR="003A6CCE" w:rsidRPr="002F2343" w:rsidRDefault="003A6CCE" w:rsidP="001D797A">
            <w:pPr>
              <w:rPr>
                <w:rFonts w:ascii="Arial" w:hAnsi="Arial" w:cs="Arial"/>
                <w:sz w:val="20"/>
                <w:szCs w:val="20"/>
              </w:rPr>
            </w:pPr>
            <w:r w:rsidRPr="002F2343">
              <w:rPr>
                <w:rFonts w:ascii="Arial" w:hAnsi="Arial" w:cs="Arial"/>
                <w:sz w:val="20"/>
                <w:szCs w:val="20"/>
              </w:rPr>
              <w:t>detergent and oil bottles, cable insulation</w:t>
            </w:r>
          </w:p>
        </w:tc>
        <w:tc>
          <w:tcPr>
            <w:tcW w:w="629" w:type="pct"/>
          </w:tcPr>
          <w:p w14:paraId="103D8472" w14:textId="77777777" w:rsidR="003A6CCE" w:rsidRPr="002F2343" w:rsidRDefault="003A6CCE" w:rsidP="001D797A">
            <w:pPr>
              <w:rPr>
                <w:rFonts w:ascii="Arial" w:hAnsi="Arial" w:cs="Arial"/>
                <w:sz w:val="20"/>
                <w:szCs w:val="20"/>
              </w:rPr>
            </w:pPr>
            <w:r w:rsidRPr="002F2343">
              <w:rPr>
                <w:rFonts w:ascii="Arial" w:hAnsi="Arial" w:cs="Arial"/>
                <w:sz w:val="20"/>
                <w:szCs w:val="20"/>
              </w:rPr>
              <w:t>32</w:t>
            </w:r>
          </w:p>
        </w:tc>
      </w:tr>
      <w:tr w:rsidR="00930DEE" w:rsidRPr="002F2343" w14:paraId="4B3758FE" w14:textId="77777777" w:rsidTr="00D66800">
        <w:tc>
          <w:tcPr>
            <w:tcW w:w="1156" w:type="pct"/>
            <w:gridSpan w:val="2"/>
          </w:tcPr>
          <w:p w14:paraId="089C3B0E" w14:textId="77777777" w:rsidR="003A6CCE" w:rsidRPr="002F2343" w:rsidRDefault="003A6CCE" w:rsidP="001D797A">
            <w:pPr>
              <w:rPr>
                <w:rFonts w:ascii="Arial" w:hAnsi="Arial" w:cs="Arial"/>
                <w:sz w:val="20"/>
                <w:szCs w:val="20"/>
              </w:rPr>
            </w:pPr>
            <w:r w:rsidRPr="002F2343">
              <w:rPr>
                <w:rFonts w:ascii="Arial" w:hAnsi="Arial" w:cs="Arial"/>
                <w:sz w:val="20"/>
                <w:szCs w:val="20"/>
              </w:rPr>
              <w:t>Polyvinyl chloride (PVC)</w:t>
            </w:r>
          </w:p>
        </w:tc>
        <w:tc>
          <w:tcPr>
            <w:tcW w:w="821" w:type="pct"/>
          </w:tcPr>
          <w:p w14:paraId="6C923484" w14:textId="2B59F5C0" w:rsidR="003A6CCE" w:rsidRPr="002F2343" w:rsidRDefault="003A6CCE" w:rsidP="001D797A">
            <w:pPr>
              <w:rPr>
                <w:rFonts w:ascii="Arial" w:hAnsi="Arial" w:cs="Arial"/>
                <w:sz w:val="20"/>
                <w:szCs w:val="20"/>
              </w:rPr>
            </w:pPr>
            <w:r w:rsidRPr="002F2343">
              <w:rPr>
                <w:rFonts w:ascii="Arial" w:hAnsi="Arial" w:cs="Arial"/>
                <w:sz w:val="20"/>
                <w:szCs w:val="20"/>
              </w:rPr>
              <w:t xml:space="preserve">High density </w:t>
            </w:r>
            <w:r w:rsidR="00F76C04" w:rsidRPr="002F2343">
              <w:rPr>
                <w:rFonts w:ascii="Arial" w:hAnsi="Arial" w:cs="Arial"/>
                <w:sz w:val="20"/>
                <w:szCs w:val="20"/>
              </w:rPr>
              <w:t>(</w:t>
            </w:r>
            <w:r w:rsidRPr="002F2343">
              <w:rPr>
                <w:rFonts w:ascii="Arial" w:hAnsi="Arial" w:cs="Arial"/>
                <w:sz w:val="20"/>
                <w:szCs w:val="20"/>
              </w:rPr>
              <w:t>1.38-1.50</w:t>
            </w:r>
            <w:r w:rsidR="00F76C04" w:rsidRPr="002F2343">
              <w:rPr>
                <w:rFonts w:ascii="Arial" w:hAnsi="Arial" w:cs="Arial"/>
                <w:sz w:val="20"/>
                <w:szCs w:val="20"/>
              </w:rPr>
              <w:t>)</w:t>
            </w:r>
          </w:p>
        </w:tc>
        <w:tc>
          <w:tcPr>
            <w:tcW w:w="704" w:type="pct"/>
          </w:tcPr>
          <w:p w14:paraId="3FF5A124" w14:textId="77777777" w:rsidR="003A6CCE" w:rsidRPr="002F2343" w:rsidRDefault="003A6CCE" w:rsidP="001D797A">
            <w:pPr>
              <w:rPr>
                <w:rFonts w:ascii="Arial" w:hAnsi="Arial" w:cs="Arial"/>
                <w:sz w:val="20"/>
                <w:szCs w:val="20"/>
              </w:rPr>
            </w:pPr>
            <w:r w:rsidRPr="002F2343">
              <w:rPr>
                <w:rFonts w:ascii="Arial" w:hAnsi="Arial" w:cs="Arial"/>
                <w:sz w:val="20"/>
                <w:szCs w:val="20"/>
              </w:rPr>
              <w:t>Vinyl chloride</w:t>
            </w:r>
          </w:p>
        </w:tc>
        <w:tc>
          <w:tcPr>
            <w:tcW w:w="956" w:type="pct"/>
          </w:tcPr>
          <w:p w14:paraId="4D33BF37" w14:textId="77777777" w:rsidR="003A6CCE" w:rsidRPr="002F2343" w:rsidRDefault="003A6CCE"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59264" behindDoc="1" locked="0" layoutInCell="1" allowOverlap="1" wp14:anchorId="5BEE0B9A" wp14:editId="6F6D7348">
                  <wp:simplePos x="0" y="0"/>
                  <wp:positionH relativeFrom="column">
                    <wp:posOffset>-65405</wp:posOffset>
                  </wp:positionH>
                  <wp:positionV relativeFrom="paragraph">
                    <wp:posOffset>635</wp:posOffset>
                  </wp:positionV>
                  <wp:extent cx="615950" cy="506730"/>
                  <wp:effectExtent l="0" t="0" r="0" b="7620"/>
                  <wp:wrapTight wrapText="bothSides">
                    <wp:wrapPolygon edited="0">
                      <wp:start x="2672" y="812"/>
                      <wp:lineTo x="2004" y="15429"/>
                      <wp:lineTo x="2004" y="20301"/>
                      <wp:lineTo x="4008" y="21113"/>
                      <wp:lineTo x="17369" y="21113"/>
                      <wp:lineTo x="20709" y="21113"/>
                      <wp:lineTo x="18705" y="812"/>
                      <wp:lineTo x="2672" y="812"/>
                    </wp:wrapPolygon>
                  </wp:wrapTight>
                  <wp:docPr id="878338078" name="Picture 5" descr="Polyethylene is a polymer found in many applications, inclu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lyethylene is a polymer found in many applications, including ..."/>
                          <pic:cNvPicPr>
                            <a:picLocks noChangeAspect="1" noChangeArrowheads="1"/>
                          </pic:cNvPicPr>
                        </pic:nvPicPr>
                        <pic:blipFill rotWithShape="1">
                          <a:blip r:embed="rId13" cstate="print">
                            <a:clrChange>
                              <a:clrFrom>
                                <a:srgbClr val="FFFFFF"/>
                              </a:clrFrom>
                              <a:clrTo>
                                <a:srgbClr val="FFFFFF">
                                  <a:alpha val="0"/>
                                </a:srgbClr>
                              </a:clrTo>
                            </a:clrChange>
                            <a:duotone>
                              <a:prstClr val="black"/>
                              <a:srgbClr val="D9C3A5">
                                <a:tint val="50000"/>
                                <a:satMod val="180000"/>
                              </a:srgbClr>
                            </a:duotone>
                            <a:extLst>
                              <a:ext uri="{28A0092B-C50C-407E-A947-70E740481C1C}">
                                <a14:useLocalDpi xmlns:a14="http://schemas.microsoft.com/office/drawing/2010/main" val="0"/>
                              </a:ext>
                            </a:extLst>
                          </a:blip>
                          <a:srcRect b="27029"/>
                          <a:stretch>
                            <a:fillRect/>
                          </a:stretch>
                        </pic:blipFill>
                        <pic:spPr bwMode="auto">
                          <a:xfrm>
                            <a:off x="0" y="0"/>
                            <a:ext cx="615950" cy="506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4" w:type="pct"/>
          </w:tcPr>
          <w:p w14:paraId="553B725A" w14:textId="69C88DDF" w:rsidR="003A6CCE" w:rsidRPr="002F2343" w:rsidRDefault="003A6CCE" w:rsidP="001D797A">
            <w:pPr>
              <w:rPr>
                <w:rFonts w:ascii="Arial" w:hAnsi="Arial" w:cs="Arial"/>
                <w:sz w:val="20"/>
                <w:szCs w:val="20"/>
              </w:rPr>
            </w:pPr>
            <w:r w:rsidRPr="002F2343">
              <w:rPr>
                <w:rFonts w:ascii="Arial" w:hAnsi="Arial" w:cs="Arial"/>
                <w:sz w:val="20"/>
                <w:szCs w:val="20"/>
              </w:rPr>
              <w:t xml:space="preserve">Pipes, floors, window frames, </w:t>
            </w:r>
            <w:r w:rsidR="00523974" w:rsidRPr="002F2343">
              <w:rPr>
                <w:rFonts w:ascii="Arial" w:hAnsi="Arial" w:cs="Arial"/>
                <w:sz w:val="20"/>
                <w:szCs w:val="20"/>
              </w:rPr>
              <w:t xml:space="preserve">and a </w:t>
            </w:r>
            <w:r w:rsidRPr="002F2343">
              <w:rPr>
                <w:rFonts w:ascii="Arial" w:hAnsi="Arial" w:cs="Arial"/>
                <w:sz w:val="20"/>
                <w:szCs w:val="20"/>
              </w:rPr>
              <w:t>shower</w:t>
            </w:r>
          </w:p>
          <w:p w14:paraId="649ECA93" w14:textId="77777777" w:rsidR="003A6CCE" w:rsidRPr="002F2343" w:rsidRDefault="003A6CCE" w:rsidP="001D797A">
            <w:pPr>
              <w:rPr>
                <w:rFonts w:ascii="Arial" w:hAnsi="Arial" w:cs="Arial"/>
                <w:sz w:val="20"/>
                <w:szCs w:val="20"/>
              </w:rPr>
            </w:pPr>
            <w:r w:rsidRPr="002F2343">
              <w:rPr>
                <w:rFonts w:ascii="Arial" w:hAnsi="Arial" w:cs="Arial"/>
                <w:sz w:val="20"/>
                <w:szCs w:val="20"/>
              </w:rPr>
              <w:t>curtains, car seat covers, raincoats, bottles,</w:t>
            </w:r>
          </w:p>
          <w:p w14:paraId="3ACE481D" w14:textId="77777777" w:rsidR="003A6CCE" w:rsidRPr="002F2343" w:rsidRDefault="003A6CCE" w:rsidP="001D797A">
            <w:pPr>
              <w:rPr>
                <w:rFonts w:ascii="Arial" w:hAnsi="Arial" w:cs="Arial"/>
                <w:sz w:val="20"/>
                <w:szCs w:val="20"/>
              </w:rPr>
            </w:pPr>
            <w:r w:rsidRPr="002F2343">
              <w:rPr>
                <w:rFonts w:ascii="Arial" w:hAnsi="Arial" w:cs="Arial"/>
                <w:sz w:val="20"/>
                <w:szCs w:val="20"/>
              </w:rPr>
              <w:t>visors, shoe soles, garden hoses, electricity</w:t>
            </w:r>
          </w:p>
          <w:p w14:paraId="16B14ACB" w14:textId="77777777" w:rsidR="003A6CCE" w:rsidRPr="002F2343" w:rsidRDefault="003A6CCE" w:rsidP="001D797A">
            <w:pPr>
              <w:rPr>
                <w:rFonts w:ascii="Arial" w:hAnsi="Arial" w:cs="Arial"/>
                <w:sz w:val="20"/>
                <w:szCs w:val="20"/>
              </w:rPr>
            </w:pPr>
            <w:r w:rsidRPr="002F2343">
              <w:rPr>
                <w:rFonts w:ascii="Arial" w:hAnsi="Arial" w:cs="Arial"/>
                <w:sz w:val="20"/>
                <w:szCs w:val="20"/>
              </w:rPr>
              <w:t>pipes</w:t>
            </w:r>
          </w:p>
        </w:tc>
        <w:tc>
          <w:tcPr>
            <w:tcW w:w="629" w:type="pct"/>
          </w:tcPr>
          <w:p w14:paraId="2A8F0173" w14:textId="77777777" w:rsidR="003A6CCE" w:rsidRPr="002F2343" w:rsidRDefault="003A6CCE" w:rsidP="001D797A">
            <w:pPr>
              <w:rPr>
                <w:rFonts w:ascii="Arial" w:hAnsi="Arial" w:cs="Arial"/>
                <w:sz w:val="20"/>
                <w:szCs w:val="20"/>
              </w:rPr>
            </w:pPr>
            <w:r w:rsidRPr="002F2343">
              <w:rPr>
                <w:rFonts w:ascii="Arial" w:hAnsi="Arial" w:cs="Arial"/>
                <w:sz w:val="20"/>
                <w:szCs w:val="20"/>
              </w:rPr>
              <w:t>37</w:t>
            </w:r>
          </w:p>
        </w:tc>
      </w:tr>
      <w:tr w:rsidR="00930DEE" w:rsidRPr="002F2343" w14:paraId="79673F7C" w14:textId="77777777" w:rsidTr="00D66800">
        <w:tc>
          <w:tcPr>
            <w:tcW w:w="1156" w:type="pct"/>
            <w:gridSpan w:val="2"/>
          </w:tcPr>
          <w:p w14:paraId="255DD54D" w14:textId="77777777" w:rsidR="003A6CCE" w:rsidRPr="002F2343" w:rsidRDefault="003A6CCE" w:rsidP="001D797A">
            <w:pPr>
              <w:rPr>
                <w:rFonts w:ascii="Arial" w:hAnsi="Arial" w:cs="Arial"/>
                <w:sz w:val="20"/>
                <w:szCs w:val="20"/>
              </w:rPr>
            </w:pPr>
            <w:r w:rsidRPr="002F2343">
              <w:rPr>
                <w:rFonts w:ascii="Arial" w:hAnsi="Arial" w:cs="Arial"/>
                <w:sz w:val="20"/>
                <w:szCs w:val="20"/>
              </w:rPr>
              <w:t>Polyethylene terephthalate (PET)</w:t>
            </w:r>
          </w:p>
        </w:tc>
        <w:tc>
          <w:tcPr>
            <w:tcW w:w="821" w:type="pct"/>
          </w:tcPr>
          <w:p w14:paraId="1BCCBA53" w14:textId="638FC759" w:rsidR="003A6CCE" w:rsidRPr="002F2343" w:rsidRDefault="003A6CCE" w:rsidP="001D797A">
            <w:pPr>
              <w:rPr>
                <w:rFonts w:ascii="Arial" w:hAnsi="Arial" w:cs="Arial"/>
                <w:sz w:val="20"/>
                <w:szCs w:val="20"/>
              </w:rPr>
            </w:pPr>
            <w:r w:rsidRPr="002F2343">
              <w:rPr>
                <w:rFonts w:ascii="Arial" w:hAnsi="Arial" w:cs="Arial"/>
                <w:sz w:val="20"/>
                <w:szCs w:val="20"/>
              </w:rPr>
              <w:t xml:space="preserve">High density, </w:t>
            </w:r>
            <w:r w:rsidR="00F76C04" w:rsidRPr="002F2343">
              <w:rPr>
                <w:rFonts w:ascii="Arial" w:hAnsi="Arial" w:cs="Arial"/>
                <w:sz w:val="20"/>
                <w:szCs w:val="20"/>
              </w:rPr>
              <w:t>(</w:t>
            </w:r>
            <w:r w:rsidRPr="002F2343">
              <w:rPr>
                <w:rFonts w:ascii="Arial" w:hAnsi="Arial" w:cs="Arial"/>
                <w:sz w:val="20"/>
                <w:szCs w:val="20"/>
              </w:rPr>
              <w:t>1.38-1.41</w:t>
            </w:r>
            <w:r w:rsidR="00F76C04" w:rsidRPr="002F2343">
              <w:rPr>
                <w:rFonts w:ascii="Arial" w:hAnsi="Arial" w:cs="Arial"/>
                <w:sz w:val="20"/>
                <w:szCs w:val="20"/>
              </w:rPr>
              <w:t>)</w:t>
            </w:r>
          </w:p>
        </w:tc>
        <w:tc>
          <w:tcPr>
            <w:tcW w:w="704" w:type="pct"/>
          </w:tcPr>
          <w:p w14:paraId="1814C358" w14:textId="77777777" w:rsidR="003A6CCE" w:rsidRPr="002F2343" w:rsidRDefault="003A6CCE" w:rsidP="001D797A">
            <w:pPr>
              <w:rPr>
                <w:rFonts w:ascii="Arial" w:hAnsi="Arial" w:cs="Arial"/>
                <w:sz w:val="20"/>
                <w:szCs w:val="20"/>
              </w:rPr>
            </w:pPr>
            <w:r w:rsidRPr="002F2343">
              <w:rPr>
                <w:rFonts w:ascii="Arial" w:hAnsi="Arial" w:cs="Arial"/>
                <w:sz w:val="20"/>
                <w:szCs w:val="20"/>
              </w:rPr>
              <w:t>Terephthalic acid, ethylene glycol</w:t>
            </w:r>
          </w:p>
        </w:tc>
        <w:tc>
          <w:tcPr>
            <w:tcW w:w="956" w:type="pct"/>
          </w:tcPr>
          <w:p w14:paraId="6F96BB7E" w14:textId="77777777" w:rsidR="003A6CCE" w:rsidRPr="002F2343" w:rsidRDefault="003A6CCE" w:rsidP="001D797A">
            <w:pPr>
              <w:rPr>
                <w:rFonts w:ascii="Arial" w:hAnsi="Arial" w:cs="Arial"/>
                <w:sz w:val="20"/>
                <w:szCs w:val="20"/>
              </w:rPr>
            </w:pPr>
            <w:r w:rsidRPr="002F2343">
              <w:rPr>
                <w:rFonts w:ascii="Arial" w:hAnsi="Arial" w:cs="Arial"/>
                <w:noProof/>
                <w:sz w:val="20"/>
                <w:szCs w:val="20"/>
                <w:lang w:val="en-US" w:eastAsia="en-US"/>
              </w:rPr>
              <w:drawing>
                <wp:inline distT="0" distB="0" distL="0" distR="0" wp14:anchorId="7045CBD7" wp14:editId="7485655C">
                  <wp:extent cx="648031" cy="288576"/>
                  <wp:effectExtent l="0" t="0" r="0" b="0"/>
                  <wp:docPr id="19977831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5086" cy="300624"/>
                          </a:xfrm>
                          <a:prstGeom prst="rect">
                            <a:avLst/>
                          </a:prstGeom>
                          <a:noFill/>
                        </pic:spPr>
                      </pic:pic>
                    </a:graphicData>
                  </a:graphic>
                </wp:inline>
              </w:drawing>
            </w:r>
          </w:p>
        </w:tc>
        <w:tc>
          <w:tcPr>
            <w:tcW w:w="734" w:type="pct"/>
          </w:tcPr>
          <w:p w14:paraId="04A3B747" w14:textId="77777777" w:rsidR="003A6CCE" w:rsidRPr="002F2343" w:rsidRDefault="003A6CCE" w:rsidP="001D797A">
            <w:pPr>
              <w:rPr>
                <w:rFonts w:ascii="Arial" w:hAnsi="Arial" w:cs="Arial"/>
                <w:sz w:val="20"/>
                <w:szCs w:val="20"/>
              </w:rPr>
            </w:pPr>
            <w:r w:rsidRPr="002F2343">
              <w:rPr>
                <w:rFonts w:ascii="Arial" w:hAnsi="Arial" w:cs="Arial"/>
                <w:sz w:val="20"/>
                <w:szCs w:val="20"/>
              </w:rPr>
              <w:t>Plastic Soda beverage bottles and packaging,</w:t>
            </w:r>
          </w:p>
          <w:p w14:paraId="17BAE4DB" w14:textId="77777777" w:rsidR="003A6CCE" w:rsidRPr="002F2343" w:rsidRDefault="003A6CCE" w:rsidP="001D797A">
            <w:pPr>
              <w:rPr>
                <w:rFonts w:ascii="Arial" w:hAnsi="Arial" w:cs="Arial"/>
                <w:sz w:val="20"/>
                <w:szCs w:val="20"/>
              </w:rPr>
            </w:pPr>
            <w:r w:rsidRPr="002F2343">
              <w:rPr>
                <w:rFonts w:ascii="Arial" w:hAnsi="Arial" w:cs="Arial"/>
                <w:sz w:val="20"/>
                <w:szCs w:val="20"/>
              </w:rPr>
              <w:t>processed meat packages, peanut butter/jam</w:t>
            </w:r>
          </w:p>
          <w:p w14:paraId="77EA52AA" w14:textId="3DDB15B4" w:rsidR="003A6CCE" w:rsidRPr="002F2343" w:rsidRDefault="003A6CCE" w:rsidP="001D797A">
            <w:pPr>
              <w:rPr>
                <w:rFonts w:ascii="Arial" w:hAnsi="Arial" w:cs="Arial"/>
                <w:sz w:val="20"/>
                <w:szCs w:val="20"/>
              </w:rPr>
            </w:pPr>
            <w:r w:rsidRPr="002F2343">
              <w:rPr>
                <w:rFonts w:ascii="Arial" w:hAnsi="Arial" w:cs="Arial"/>
                <w:sz w:val="20"/>
                <w:szCs w:val="20"/>
              </w:rPr>
              <w:t>jars, pillow</w:t>
            </w:r>
            <w:r w:rsidR="00523974" w:rsidRPr="002F2343">
              <w:rPr>
                <w:rFonts w:ascii="Arial" w:hAnsi="Arial" w:cs="Arial"/>
                <w:sz w:val="20"/>
                <w:szCs w:val="20"/>
              </w:rPr>
              <w:t>,</w:t>
            </w:r>
            <w:r w:rsidRPr="002F2343">
              <w:rPr>
                <w:rFonts w:ascii="Arial" w:hAnsi="Arial" w:cs="Arial"/>
                <w:sz w:val="20"/>
                <w:szCs w:val="20"/>
              </w:rPr>
              <w:t xml:space="preserve"> and sleeping bag filling, textile</w:t>
            </w:r>
          </w:p>
          <w:p w14:paraId="73722AEE" w14:textId="77777777" w:rsidR="003A6CCE" w:rsidRPr="002F2343" w:rsidRDefault="003A6CCE" w:rsidP="001D797A">
            <w:pPr>
              <w:rPr>
                <w:rFonts w:ascii="Arial" w:hAnsi="Arial" w:cs="Arial"/>
                <w:sz w:val="20"/>
                <w:szCs w:val="20"/>
              </w:rPr>
            </w:pPr>
            <w:r w:rsidRPr="002F2343">
              <w:rPr>
                <w:rFonts w:ascii="Arial" w:hAnsi="Arial" w:cs="Arial"/>
                <w:sz w:val="20"/>
                <w:szCs w:val="20"/>
              </w:rPr>
              <w:t>fibers</w:t>
            </w:r>
          </w:p>
        </w:tc>
        <w:tc>
          <w:tcPr>
            <w:tcW w:w="629" w:type="pct"/>
          </w:tcPr>
          <w:p w14:paraId="7DE5F14E" w14:textId="77777777" w:rsidR="003A6CCE" w:rsidRPr="002F2343" w:rsidRDefault="003A6CCE" w:rsidP="001D797A">
            <w:pPr>
              <w:rPr>
                <w:rFonts w:ascii="Arial" w:hAnsi="Arial" w:cs="Arial"/>
                <w:sz w:val="20"/>
                <w:szCs w:val="20"/>
              </w:rPr>
            </w:pPr>
            <w:r w:rsidRPr="002F2343">
              <w:rPr>
                <w:rFonts w:ascii="Arial" w:hAnsi="Arial" w:cs="Arial"/>
                <w:sz w:val="20"/>
                <w:szCs w:val="20"/>
              </w:rPr>
              <w:t>33</w:t>
            </w:r>
          </w:p>
        </w:tc>
      </w:tr>
      <w:tr w:rsidR="00930DEE" w:rsidRPr="002F2343" w14:paraId="0EC822BF" w14:textId="77777777" w:rsidTr="00D66800">
        <w:tc>
          <w:tcPr>
            <w:tcW w:w="1156" w:type="pct"/>
            <w:gridSpan w:val="2"/>
          </w:tcPr>
          <w:p w14:paraId="08FB6585" w14:textId="77777777" w:rsidR="003A6CCE" w:rsidRPr="002F2343" w:rsidRDefault="003A6CCE" w:rsidP="001D797A">
            <w:pPr>
              <w:rPr>
                <w:rFonts w:ascii="Arial" w:hAnsi="Arial" w:cs="Arial"/>
                <w:sz w:val="20"/>
                <w:szCs w:val="20"/>
              </w:rPr>
            </w:pPr>
            <w:r w:rsidRPr="002F2343">
              <w:rPr>
                <w:rFonts w:ascii="Arial" w:hAnsi="Arial" w:cs="Arial"/>
                <w:sz w:val="20"/>
                <w:szCs w:val="20"/>
              </w:rPr>
              <w:t>Polystyrene (PS)</w:t>
            </w:r>
          </w:p>
        </w:tc>
        <w:tc>
          <w:tcPr>
            <w:tcW w:w="821" w:type="pct"/>
          </w:tcPr>
          <w:p w14:paraId="2F726154" w14:textId="098C121F" w:rsidR="003A6CCE" w:rsidRPr="002F2343" w:rsidRDefault="003A6CCE" w:rsidP="001D797A">
            <w:pPr>
              <w:rPr>
                <w:rFonts w:ascii="Arial" w:hAnsi="Arial" w:cs="Arial"/>
                <w:sz w:val="20"/>
                <w:szCs w:val="20"/>
              </w:rPr>
            </w:pPr>
            <w:r w:rsidRPr="002F2343">
              <w:rPr>
                <w:rFonts w:ascii="Arial" w:hAnsi="Arial" w:cs="Arial"/>
                <w:sz w:val="20"/>
                <w:szCs w:val="20"/>
              </w:rPr>
              <w:t>1.04</w:t>
            </w:r>
            <w:r w:rsidR="00F76C04" w:rsidRPr="002F2343">
              <w:rPr>
                <w:rFonts w:ascii="Arial" w:hAnsi="Arial" w:cs="Arial"/>
                <w:sz w:val="20"/>
                <w:szCs w:val="20"/>
              </w:rPr>
              <w:t>-</w:t>
            </w:r>
            <w:r w:rsidRPr="002F2343">
              <w:rPr>
                <w:rFonts w:ascii="Arial" w:hAnsi="Arial" w:cs="Arial"/>
                <w:sz w:val="20"/>
                <w:szCs w:val="20"/>
              </w:rPr>
              <w:t>1.08</w:t>
            </w:r>
          </w:p>
        </w:tc>
        <w:tc>
          <w:tcPr>
            <w:tcW w:w="704" w:type="pct"/>
          </w:tcPr>
          <w:p w14:paraId="520CAE54" w14:textId="77777777" w:rsidR="003A6CCE" w:rsidRPr="002F2343" w:rsidRDefault="003A6CCE" w:rsidP="001D797A">
            <w:pPr>
              <w:rPr>
                <w:rFonts w:ascii="Arial" w:hAnsi="Arial" w:cs="Arial"/>
                <w:sz w:val="20"/>
                <w:szCs w:val="20"/>
              </w:rPr>
            </w:pPr>
            <w:r w:rsidRPr="002F2343">
              <w:rPr>
                <w:rFonts w:ascii="Arial" w:hAnsi="Arial" w:cs="Arial"/>
                <w:sz w:val="20"/>
                <w:szCs w:val="20"/>
              </w:rPr>
              <w:t xml:space="preserve">Styrene </w:t>
            </w:r>
          </w:p>
        </w:tc>
        <w:tc>
          <w:tcPr>
            <w:tcW w:w="956" w:type="pct"/>
          </w:tcPr>
          <w:p w14:paraId="4B88AC0C" w14:textId="77777777" w:rsidR="003A6CCE" w:rsidRPr="002F2343" w:rsidRDefault="003A6CCE"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2336" behindDoc="0" locked="0" layoutInCell="1" allowOverlap="1" wp14:anchorId="51CC771A" wp14:editId="5EE439AC">
                  <wp:simplePos x="0" y="0"/>
                  <wp:positionH relativeFrom="column">
                    <wp:posOffset>107950</wp:posOffset>
                  </wp:positionH>
                  <wp:positionV relativeFrom="paragraph">
                    <wp:posOffset>118110</wp:posOffset>
                  </wp:positionV>
                  <wp:extent cx="487045" cy="560070"/>
                  <wp:effectExtent l="0" t="0" r="8255" b="0"/>
                  <wp:wrapThrough wrapText="bothSides">
                    <wp:wrapPolygon edited="0">
                      <wp:start x="0" y="0"/>
                      <wp:lineTo x="0" y="20571"/>
                      <wp:lineTo x="21121" y="20571"/>
                      <wp:lineTo x="21121" y="0"/>
                      <wp:lineTo x="0" y="0"/>
                    </wp:wrapPolygon>
                  </wp:wrapThrough>
                  <wp:docPr id="19314529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813" t="9559" r="15231" b="17356"/>
                          <a:stretch>
                            <a:fillRect/>
                          </a:stretch>
                        </pic:blipFill>
                        <pic:spPr bwMode="auto">
                          <a:xfrm>
                            <a:off x="0" y="0"/>
                            <a:ext cx="487045" cy="560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4" w:type="pct"/>
          </w:tcPr>
          <w:p w14:paraId="553D38E7" w14:textId="77777777" w:rsidR="003A6CCE" w:rsidRPr="002F2343" w:rsidRDefault="003A6CCE" w:rsidP="001D797A">
            <w:pPr>
              <w:rPr>
                <w:rFonts w:ascii="Arial" w:hAnsi="Arial" w:cs="Arial"/>
                <w:sz w:val="20"/>
                <w:szCs w:val="20"/>
              </w:rPr>
            </w:pPr>
            <w:r w:rsidRPr="002F2343">
              <w:rPr>
                <w:rFonts w:ascii="Arial" w:hAnsi="Arial" w:cs="Arial"/>
                <w:sz w:val="20"/>
                <w:szCs w:val="20"/>
              </w:rPr>
              <w:t>Fast food container, disposable plastic cups</w:t>
            </w:r>
          </w:p>
          <w:p w14:paraId="28BCC904" w14:textId="77777777" w:rsidR="003A6CCE" w:rsidRPr="002F2343" w:rsidRDefault="003A6CCE" w:rsidP="001D797A">
            <w:pPr>
              <w:rPr>
                <w:rFonts w:ascii="Arial" w:hAnsi="Arial" w:cs="Arial"/>
                <w:sz w:val="20"/>
                <w:szCs w:val="20"/>
              </w:rPr>
            </w:pPr>
            <w:r w:rsidRPr="002F2343">
              <w:rPr>
                <w:rFonts w:ascii="Arial" w:hAnsi="Arial" w:cs="Arial"/>
                <w:sz w:val="20"/>
                <w:szCs w:val="20"/>
              </w:rPr>
              <w:t xml:space="preserve">and lids, foam (i.e., </w:t>
            </w:r>
            <w:r w:rsidRPr="002F2343">
              <w:rPr>
                <w:rFonts w:ascii="Arial" w:hAnsi="Arial" w:cs="Arial"/>
                <w:sz w:val="20"/>
                <w:szCs w:val="20"/>
              </w:rPr>
              <w:lastRenderedPageBreak/>
              <w:t>“Styrofoam”), CD crystal</w:t>
            </w:r>
          </w:p>
          <w:p w14:paraId="6D7862C9" w14:textId="77777777" w:rsidR="003A6CCE" w:rsidRPr="002F2343" w:rsidRDefault="003A6CCE" w:rsidP="001D797A">
            <w:pPr>
              <w:rPr>
                <w:rFonts w:ascii="Arial" w:hAnsi="Arial" w:cs="Arial"/>
                <w:sz w:val="20"/>
                <w:szCs w:val="20"/>
              </w:rPr>
            </w:pPr>
            <w:r w:rsidRPr="002F2343">
              <w:rPr>
                <w:rFonts w:ascii="Arial" w:hAnsi="Arial" w:cs="Arial"/>
                <w:sz w:val="20"/>
                <w:szCs w:val="20"/>
              </w:rPr>
              <w:t>cases, service ware, packaging materials, laboratory ware, electronic uses</w:t>
            </w:r>
          </w:p>
          <w:p w14:paraId="3E72AC09" w14:textId="77777777" w:rsidR="003A6CCE" w:rsidRPr="002F2343" w:rsidRDefault="003A6CCE" w:rsidP="001D797A">
            <w:pPr>
              <w:rPr>
                <w:rFonts w:ascii="Arial" w:hAnsi="Arial" w:cs="Arial"/>
                <w:sz w:val="20"/>
                <w:szCs w:val="20"/>
              </w:rPr>
            </w:pPr>
          </w:p>
        </w:tc>
        <w:tc>
          <w:tcPr>
            <w:tcW w:w="629" w:type="pct"/>
          </w:tcPr>
          <w:p w14:paraId="503EA837" w14:textId="77777777" w:rsidR="003A6CCE" w:rsidRPr="002F2343" w:rsidRDefault="003A6CCE" w:rsidP="001D797A">
            <w:pPr>
              <w:rPr>
                <w:rFonts w:ascii="Arial" w:hAnsi="Arial" w:cs="Arial"/>
                <w:sz w:val="20"/>
                <w:szCs w:val="20"/>
              </w:rPr>
            </w:pPr>
            <w:r w:rsidRPr="002F2343">
              <w:rPr>
                <w:rFonts w:ascii="Arial" w:hAnsi="Arial" w:cs="Arial"/>
                <w:sz w:val="20"/>
                <w:szCs w:val="20"/>
              </w:rPr>
              <w:lastRenderedPageBreak/>
              <w:t>13</w:t>
            </w:r>
          </w:p>
        </w:tc>
      </w:tr>
      <w:tr w:rsidR="00930DEE" w:rsidRPr="002F2343" w14:paraId="4C8FEFA2" w14:textId="77777777" w:rsidTr="00D66800">
        <w:tc>
          <w:tcPr>
            <w:tcW w:w="1156" w:type="pct"/>
            <w:gridSpan w:val="2"/>
          </w:tcPr>
          <w:p w14:paraId="2EE9A7EB" w14:textId="77777777" w:rsidR="003A6CCE" w:rsidRPr="002F2343" w:rsidRDefault="003A6CCE" w:rsidP="001D797A">
            <w:pPr>
              <w:rPr>
                <w:rFonts w:ascii="Arial" w:hAnsi="Arial" w:cs="Arial"/>
                <w:sz w:val="20"/>
                <w:szCs w:val="20"/>
              </w:rPr>
            </w:pPr>
            <w:r w:rsidRPr="002F2343">
              <w:rPr>
                <w:rFonts w:ascii="Arial" w:hAnsi="Arial" w:cs="Arial"/>
                <w:sz w:val="20"/>
                <w:szCs w:val="20"/>
              </w:rPr>
              <w:t>Polyurethane (PUR)</w:t>
            </w:r>
          </w:p>
        </w:tc>
        <w:tc>
          <w:tcPr>
            <w:tcW w:w="821" w:type="pct"/>
          </w:tcPr>
          <w:p w14:paraId="54DBB47E" w14:textId="5BBB87F5" w:rsidR="003A6CCE" w:rsidRPr="002F2343" w:rsidRDefault="003A6CCE" w:rsidP="001D797A">
            <w:pPr>
              <w:rPr>
                <w:rFonts w:ascii="Arial" w:hAnsi="Arial" w:cs="Arial"/>
                <w:sz w:val="20"/>
                <w:szCs w:val="20"/>
              </w:rPr>
            </w:pPr>
            <w:r w:rsidRPr="002F2343">
              <w:rPr>
                <w:rFonts w:ascii="Arial" w:hAnsi="Arial" w:cs="Arial"/>
                <w:sz w:val="20"/>
                <w:szCs w:val="20"/>
              </w:rPr>
              <w:t xml:space="preserve">Very low density </w:t>
            </w:r>
            <w:r w:rsidR="00F76C04" w:rsidRPr="002F2343">
              <w:rPr>
                <w:rFonts w:ascii="Arial" w:hAnsi="Arial" w:cs="Arial"/>
                <w:sz w:val="20"/>
                <w:szCs w:val="20"/>
              </w:rPr>
              <w:t>(</w:t>
            </w:r>
            <w:r w:rsidRPr="002F2343">
              <w:rPr>
                <w:rFonts w:ascii="Arial" w:hAnsi="Arial" w:cs="Arial"/>
                <w:sz w:val="20"/>
                <w:szCs w:val="20"/>
              </w:rPr>
              <w:t>0.40-0.60</w:t>
            </w:r>
            <w:r w:rsidR="00F76C04" w:rsidRPr="002F2343">
              <w:rPr>
                <w:rFonts w:ascii="Arial" w:hAnsi="Arial" w:cs="Arial"/>
                <w:sz w:val="20"/>
                <w:szCs w:val="20"/>
              </w:rPr>
              <w:t>)</w:t>
            </w:r>
          </w:p>
        </w:tc>
        <w:tc>
          <w:tcPr>
            <w:tcW w:w="704" w:type="pct"/>
          </w:tcPr>
          <w:p w14:paraId="0BA8229D" w14:textId="77777777" w:rsidR="003A6CCE" w:rsidRPr="002F2343" w:rsidRDefault="003A6CCE" w:rsidP="001D797A">
            <w:pPr>
              <w:rPr>
                <w:rFonts w:ascii="Arial" w:hAnsi="Arial" w:cs="Arial"/>
                <w:sz w:val="20"/>
                <w:szCs w:val="20"/>
              </w:rPr>
            </w:pPr>
            <w:r w:rsidRPr="002F2343">
              <w:rPr>
                <w:rFonts w:ascii="Arial" w:hAnsi="Arial" w:cs="Arial"/>
                <w:sz w:val="20"/>
                <w:szCs w:val="20"/>
              </w:rPr>
              <w:t>Di/tri-isocyanate, polyol</w:t>
            </w:r>
          </w:p>
        </w:tc>
        <w:tc>
          <w:tcPr>
            <w:tcW w:w="956" w:type="pct"/>
          </w:tcPr>
          <w:p w14:paraId="4C449689" w14:textId="7DC4B553" w:rsidR="003A6CCE" w:rsidRPr="002F2343" w:rsidRDefault="0069715C"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3360" behindDoc="0" locked="0" layoutInCell="1" allowOverlap="1" wp14:anchorId="03C49122" wp14:editId="73C5341F">
                  <wp:simplePos x="0" y="0"/>
                  <wp:positionH relativeFrom="column">
                    <wp:posOffset>-32965</wp:posOffset>
                  </wp:positionH>
                  <wp:positionV relativeFrom="paragraph">
                    <wp:posOffset>105907</wp:posOffset>
                  </wp:positionV>
                  <wp:extent cx="1013792" cy="328811"/>
                  <wp:effectExtent l="0" t="0" r="0" b="0"/>
                  <wp:wrapThrough wrapText="bothSides">
                    <wp:wrapPolygon edited="0">
                      <wp:start x="0" y="0"/>
                      <wp:lineTo x="0" y="20054"/>
                      <wp:lineTo x="21113" y="20054"/>
                      <wp:lineTo x="21113" y="0"/>
                      <wp:lineTo x="0" y="0"/>
                    </wp:wrapPolygon>
                  </wp:wrapThrough>
                  <wp:docPr id="1442514835" name="Picture 1" descr="Polyurethan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urethane Structur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244" t="21279" r="11052" b="42540"/>
                          <a:stretch>
                            <a:fillRect/>
                          </a:stretch>
                        </pic:blipFill>
                        <pic:spPr bwMode="auto">
                          <a:xfrm>
                            <a:off x="0" y="0"/>
                            <a:ext cx="1013792" cy="3288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4" w:type="pct"/>
          </w:tcPr>
          <w:p w14:paraId="7E4FD3C4" w14:textId="18DC7E0C" w:rsidR="003A6CCE" w:rsidRPr="002F2343" w:rsidRDefault="003A6CCE" w:rsidP="001D797A">
            <w:pPr>
              <w:rPr>
                <w:rFonts w:ascii="Arial" w:hAnsi="Arial" w:cs="Arial"/>
                <w:sz w:val="20"/>
                <w:szCs w:val="20"/>
              </w:rPr>
            </w:pPr>
            <w:r w:rsidRPr="002F2343">
              <w:rPr>
                <w:rFonts w:ascii="Arial" w:hAnsi="Arial" w:cs="Arial"/>
                <w:sz w:val="20"/>
                <w:szCs w:val="20"/>
              </w:rPr>
              <w:t xml:space="preserve">Upholstery, sports mats, </w:t>
            </w:r>
            <w:r w:rsidR="00523974" w:rsidRPr="002F2343">
              <w:rPr>
                <w:rFonts w:ascii="Arial" w:hAnsi="Arial" w:cs="Arial"/>
                <w:sz w:val="20"/>
                <w:szCs w:val="20"/>
              </w:rPr>
              <w:t xml:space="preserve">and </w:t>
            </w:r>
            <w:r w:rsidRPr="002F2343">
              <w:rPr>
                <w:rFonts w:ascii="Arial" w:hAnsi="Arial" w:cs="Arial"/>
                <w:sz w:val="20"/>
                <w:szCs w:val="20"/>
              </w:rPr>
              <w:t>packaging bags.</w:t>
            </w:r>
          </w:p>
        </w:tc>
        <w:tc>
          <w:tcPr>
            <w:tcW w:w="629" w:type="pct"/>
          </w:tcPr>
          <w:p w14:paraId="577C09C7" w14:textId="77777777" w:rsidR="003A6CCE" w:rsidRPr="002F2343" w:rsidRDefault="003A6CCE" w:rsidP="001D797A">
            <w:pPr>
              <w:rPr>
                <w:rFonts w:ascii="Arial" w:hAnsi="Arial" w:cs="Arial"/>
                <w:sz w:val="20"/>
                <w:szCs w:val="20"/>
              </w:rPr>
            </w:pPr>
            <w:r w:rsidRPr="002F2343">
              <w:rPr>
                <w:rFonts w:ascii="Arial" w:hAnsi="Arial" w:cs="Arial"/>
                <w:sz w:val="20"/>
                <w:szCs w:val="20"/>
              </w:rPr>
              <w:t>9</w:t>
            </w:r>
          </w:p>
        </w:tc>
      </w:tr>
      <w:tr w:rsidR="00930DEE" w:rsidRPr="002F2343" w14:paraId="32F4B07A" w14:textId="77777777" w:rsidTr="00D66800">
        <w:tc>
          <w:tcPr>
            <w:tcW w:w="1156" w:type="pct"/>
            <w:gridSpan w:val="2"/>
          </w:tcPr>
          <w:p w14:paraId="48E8F99C" w14:textId="77777777" w:rsidR="003A6CCE" w:rsidRPr="002F2343" w:rsidRDefault="003A6CCE" w:rsidP="001D797A">
            <w:pPr>
              <w:rPr>
                <w:rFonts w:ascii="Arial" w:hAnsi="Arial" w:cs="Arial"/>
                <w:sz w:val="20"/>
                <w:szCs w:val="20"/>
              </w:rPr>
            </w:pPr>
            <w:r w:rsidRPr="002F2343">
              <w:rPr>
                <w:rFonts w:ascii="Arial" w:hAnsi="Arial" w:cs="Arial"/>
                <w:sz w:val="20"/>
                <w:szCs w:val="20"/>
              </w:rPr>
              <w:t>Acrylonitrile-butadiene-styrene (ABS)</w:t>
            </w:r>
          </w:p>
        </w:tc>
        <w:tc>
          <w:tcPr>
            <w:tcW w:w="821" w:type="pct"/>
          </w:tcPr>
          <w:p w14:paraId="2CBCB4C2" w14:textId="77777777" w:rsidR="003A6CCE" w:rsidRPr="002F2343" w:rsidRDefault="003A6CCE" w:rsidP="001D797A">
            <w:pPr>
              <w:rPr>
                <w:rFonts w:ascii="Arial" w:hAnsi="Arial" w:cs="Arial"/>
                <w:sz w:val="20"/>
                <w:szCs w:val="20"/>
              </w:rPr>
            </w:pPr>
            <w:r w:rsidRPr="002F2343">
              <w:rPr>
                <w:rFonts w:ascii="Arial" w:hAnsi="Arial" w:cs="Arial"/>
                <w:sz w:val="20"/>
                <w:szCs w:val="20"/>
              </w:rPr>
              <w:t>1.02-1.08</w:t>
            </w:r>
          </w:p>
        </w:tc>
        <w:tc>
          <w:tcPr>
            <w:tcW w:w="704" w:type="pct"/>
          </w:tcPr>
          <w:p w14:paraId="5E6F3D35" w14:textId="77777777" w:rsidR="003A6CCE" w:rsidRPr="002F2343" w:rsidRDefault="003A6CCE" w:rsidP="001D797A">
            <w:pPr>
              <w:rPr>
                <w:rFonts w:ascii="Arial" w:hAnsi="Arial" w:cs="Arial"/>
                <w:sz w:val="20"/>
                <w:szCs w:val="20"/>
              </w:rPr>
            </w:pPr>
            <w:r w:rsidRPr="002F2343">
              <w:rPr>
                <w:rFonts w:ascii="Arial" w:hAnsi="Arial" w:cs="Arial"/>
                <w:sz w:val="20"/>
                <w:szCs w:val="20"/>
              </w:rPr>
              <w:t>Acrylonitrile, 1,3-Butadiene, styrene</w:t>
            </w:r>
          </w:p>
        </w:tc>
        <w:tc>
          <w:tcPr>
            <w:tcW w:w="956" w:type="pct"/>
          </w:tcPr>
          <w:p w14:paraId="6C8C0613" w14:textId="5AF43DC3" w:rsidR="003A6CCE" w:rsidRPr="002F2343" w:rsidRDefault="0069715C"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4384" behindDoc="0" locked="0" layoutInCell="1" allowOverlap="1" wp14:anchorId="37FB123F" wp14:editId="01F99560">
                  <wp:simplePos x="0" y="0"/>
                  <wp:positionH relativeFrom="column">
                    <wp:posOffset>-1905</wp:posOffset>
                  </wp:positionH>
                  <wp:positionV relativeFrom="paragraph">
                    <wp:posOffset>102235</wp:posOffset>
                  </wp:positionV>
                  <wp:extent cx="981710" cy="355600"/>
                  <wp:effectExtent l="0" t="0" r="8890" b="6350"/>
                  <wp:wrapThrough wrapText="bothSides">
                    <wp:wrapPolygon edited="0">
                      <wp:start x="0" y="0"/>
                      <wp:lineTo x="0" y="20829"/>
                      <wp:lineTo x="21376" y="20829"/>
                      <wp:lineTo x="21376" y="0"/>
                      <wp:lineTo x="0" y="0"/>
                    </wp:wrapPolygon>
                  </wp:wrapThrough>
                  <wp:docPr id="331343263" name="Picture 2" descr="ABS Injection Molding Comprehensive Guid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S Injection Molding Comprehensive Guidelin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981" t="24893" r="11621" b="23594"/>
                          <a:stretch>
                            <a:fillRect/>
                          </a:stretch>
                        </pic:blipFill>
                        <pic:spPr bwMode="auto">
                          <a:xfrm>
                            <a:off x="0" y="0"/>
                            <a:ext cx="981710" cy="35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4" w:type="pct"/>
          </w:tcPr>
          <w:p w14:paraId="52D1EF5A" w14:textId="77777777" w:rsidR="003A6CCE" w:rsidRPr="002F2343" w:rsidRDefault="003A6CCE" w:rsidP="001D797A">
            <w:pPr>
              <w:rPr>
                <w:rFonts w:ascii="Arial" w:hAnsi="Arial" w:cs="Arial"/>
                <w:sz w:val="20"/>
                <w:szCs w:val="20"/>
              </w:rPr>
            </w:pPr>
            <w:r w:rsidRPr="002F2343">
              <w:rPr>
                <w:rFonts w:ascii="Arial" w:hAnsi="Arial" w:cs="Arial"/>
                <w:sz w:val="20"/>
                <w:szCs w:val="20"/>
              </w:rPr>
              <w:t xml:space="preserve">Automotive applications, pipes </w:t>
            </w:r>
          </w:p>
        </w:tc>
        <w:tc>
          <w:tcPr>
            <w:tcW w:w="629" w:type="pct"/>
          </w:tcPr>
          <w:p w14:paraId="5AD831A0" w14:textId="1814681E" w:rsidR="003A6CCE" w:rsidRPr="002F2343" w:rsidRDefault="003A6CCE" w:rsidP="001D797A">
            <w:pPr>
              <w:rPr>
                <w:rFonts w:ascii="Arial" w:hAnsi="Arial" w:cs="Arial"/>
                <w:sz w:val="20"/>
                <w:szCs w:val="20"/>
                <w:vertAlign w:val="superscript"/>
              </w:rPr>
            </w:pPr>
            <w:r w:rsidRPr="002F2343">
              <w:rPr>
                <w:rFonts w:ascii="Arial" w:hAnsi="Arial" w:cs="Arial"/>
                <w:sz w:val="20"/>
                <w:szCs w:val="20"/>
              </w:rPr>
              <w:t>7</w:t>
            </w:r>
            <w:r w:rsidR="005E4F7B" w:rsidRPr="002F2343">
              <w:rPr>
                <w:rFonts w:ascii="Arial" w:hAnsi="Arial" w:cs="Arial"/>
                <w:sz w:val="20"/>
                <w:szCs w:val="20"/>
              </w:rPr>
              <w:t>*</w:t>
            </w:r>
          </w:p>
        </w:tc>
      </w:tr>
      <w:tr w:rsidR="00930DEE" w:rsidRPr="002F2343" w14:paraId="4DF0BD7E" w14:textId="77777777" w:rsidTr="00D66800">
        <w:tc>
          <w:tcPr>
            <w:tcW w:w="1156" w:type="pct"/>
            <w:gridSpan w:val="2"/>
          </w:tcPr>
          <w:p w14:paraId="7022FAA1" w14:textId="77777777" w:rsidR="003A6CCE" w:rsidRPr="002F2343" w:rsidRDefault="003A6CCE" w:rsidP="001D797A">
            <w:pPr>
              <w:rPr>
                <w:rFonts w:ascii="Arial" w:hAnsi="Arial" w:cs="Arial"/>
                <w:sz w:val="20"/>
                <w:szCs w:val="20"/>
              </w:rPr>
            </w:pPr>
            <w:r w:rsidRPr="002F2343">
              <w:rPr>
                <w:rFonts w:ascii="Arial" w:hAnsi="Arial" w:cs="Arial"/>
                <w:sz w:val="20"/>
                <w:szCs w:val="20"/>
              </w:rPr>
              <w:t>Polycarbonate (PC)</w:t>
            </w:r>
          </w:p>
        </w:tc>
        <w:tc>
          <w:tcPr>
            <w:tcW w:w="821" w:type="pct"/>
          </w:tcPr>
          <w:p w14:paraId="08F5E92E" w14:textId="77777777" w:rsidR="003A6CCE" w:rsidRPr="002F2343" w:rsidRDefault="003A6CCE" w:rsidP="001D797A">
            <w:pPr>
              <w:rPr>
                <w:rFonts w:ascii="Arial" w:hAnsi="Arial" w:cs="Arial"/>
                <w:sz w:val="20"/>
                <w:szCs w:val="20"/>
              </w:rPr>
            </w:pPr>
            <w:r w:rsidRPr="002F2343">
              <w:rPr>
                <w:rFonts w:ascii="Arial" w:hAnsi="Arial" w:cs="Arial"/>
                <w:sz w:val="20"/>
                <w:szCs w:val="20"/>
              </w:rPr>
              <w:t>1.20-1.22</w:t>
            </w:r>
          </w:p>
        </w:tc>
        <w:tc>
          <w:tcPr>
            <w:tcW w:w="704" w:type="pct"/>
          </w:tcPr>
          <w:p w14:paraId="5CFF3265" w14:textId="77777777" w:rsidR="003A6CCE" w:rsidRPr="002F2343" w:rsidRDefault="003A6CCE" w:rsidP="001D797A">
            <w:pPr>
              <w:rPr>
                <w:rFonts w:ascii="Arial" w:hAnsi="Arial" w:cs="Arial"/>
                <w:sz w:val="20"/>
                <w:szCs w:val="20"/>
              </w:rPr>
            </w:pPr>
            <w:r w:rsidRPr="002F2343">
              <w:rPr>
                <w:rFonts w:ascii="Arial" w:hAnsi="Arial" w:cs="Arial"/>
                <w:sz w:val="20"/>
                <w:szCs w:val="20"/>
              </w:rPr>
              <w:t>Bisphenol A</w:t>
            </w:r>
          </w:p>
        </w:tc>
        <w:tc>
          <w:tcPr>
            <w:tcW w:w="956" w:type="pct"/>
          </w:tcPr>
          <w:p w14:paraId="453D3EBB" w14:textId="62799F60" w:rsidR="003A6CCE" w:rsidRPr="002F2343" w:rsidRDefault="0069715C"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5408" behindDoc="0" locked="0" layoutInCell="1" allowOverlap="1" wp14:anchorId="2A89104D" wp14:editId="63E56E4C">
                  <wp:simplePos x="0" y="0"/>
                  <wp:positionH relativeFrom="column">
                    <wp:posOffset>-46355</wp:posOffset>
                  </wp:positionH>
                  <wp:positionV relativeFrom="paragraph">
                    <wp:posOffset>304800</wp:posOffset>
                  </wp:positionV>
                  <wp:extent cx="802640" cy="221615"/>
                  <wp:effectExtent l="0" t="0" r="0" b="6985"/>
                  <wp:wrapThrough wrapText="bothSides">
                    <wp:wrapPolygon edited="0">
                      <wp:start x="0" y="0"/>
                      <wp:lineTo x="0" y="20424"/>
                      <wp:lineTo x="21019" y="20424"/>
                      <wp:lineTo x="21019" y="0"/>
                      <wp:lineTo x="0" y="0"/>
                    </wp:wrapPolygon>
                  </wp:wrapThrough>
                  <wp:docPr id="203445207" name="Picture 3" descr="Polycarbonate (PC) plastic, chemical structure. Made from phosgene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ycarbonate (PC) plastic, chemical structure. Made from phosgene and ..."/>
                          <pic:cNvPicPr>
                            <a:picLocks noChangeAspect="1" noChangeArrowheads="1"/>
                          </pic:cNvPicPr>
                        </pic:nvPicPr>
                        <pic:blipFill rotWithShape="1">
                          <a:blip r:embed="rId18" cstate="print">
                            <a:biLevel thresh="75000"/>
                            <a:extLst>
                              <a:ext uri="{28A0092B-C50C-407E-A947-70E740481C1C}">
                                <a14:useLocalDpi xmlns:a14="http://schemas.microsoft.com/office/drawing/2010/main" val="0"/>
                              </a:ext>
                            </a:extLst>
                          </a:blip>
                          <a:srcRect l="6126" t="12195" b="42332"/>
                          <a:stretch>
                            <a:fillRect/>
                          </a:stretch>
                        </pic:blipFill>
                        <pic:spPr bwMode="auto">
                          <a:xfrm>
                            <a:off x="0" y="0"/>
                            <a:ext cx="802640" cy="221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4" w:type="pct"/>
          </w:tcPr>
          <w:p w14:paraId="599C774E" w14:textId="77777777" w:rsidR="003A6CCE" w:rsidRPr="002F2343" w:rsidRDefault="003A6CCE" w:rsidP="001D797A">
            <w:pPr>
              <w:rPr>
                <w:rFonts w:ascii="Arial" w:hAnsi="Arial" w:cs="Arial"/>
                <w:sz w:val="20"/>
                <w:szCs w:val="20"/>
              </w:rPr>
            </w:pPr>
            <w:r w:rsidRPr="002F2343">
              <w:rPr>
                <w:rFonts w:ascii="Arial" w:hAnsi="Arial" w:cs="Arial"/>
                <w:sz w:val="20"/>
                <w:szCs w:val="20"/>
              </w:rPr>
              <w:t>Construction materials, medical equipment,</w:t>
            </w:r>
          </w:p>
          <w:p w14:paraId="6299D056" w14:textId="77777777" w:rsidR="003A6CCE" w:rsidRPr="002F2343" w:rsidRDefault="003A6CCE" w:rsidP="001D797A">
            <w:pPr>
              <w:rPr>
                <w:rFonts w:ascii="Arial" w:hAnsi="Arial" w:cs="Arial"/>
                <w:sz w:val="20"/>
                <w:szCs w:val="20"/>
              </w:rPr>
            </w:pPr>
            <w:r w:rsidRPr="002F2343">
              <w:rPr>
                <w:rFonts w:ascii="Arial" w:hAnsi="Arial" w:cs="Arial"/>
                <w:sz w:val="20"/>
                <w:szCs w:val="20"/>
              </w:rPr>
              <w:t>reusable beverage bottles, CDs, DVDs, street</w:t>
            </w:r>
          </w:p>
          <w:p w14:paraId="41DA6DC0" w14:textId="5DDC5C2A" w:rsidR="003A6CCE" w:rsidRPr="002F2343" w:rsidRDefault="003A6CCE" w:rsidP="001D797A">
            <w:pPr>
              <w:rPr>
                <w:rFonts w:ascii="Arial" w:hAnsi="Arial" w:cs="Arial"/>
                <w:sz w:val="20"/>
                <w:szCs w:val="20"/>
              </w:rPr>
            </w:pPr>
            <w:r w:rsidRPr="002F2343">
              <w:rPr>
                <w:rFonts w:ascii="Arial" w:hAnsi="Arial" w:cs="Arial"/>
                <w:sz w:val="20"/>
                <w:szCs w:val="20"/>
              </w:rPr>
              <w:t xml:space="preserve">and car lights, sky-lights, baby bottles, </w:t>
            </w:r>
            <w:r w:rsidR="00523974" w:rsidRPr="002F2343">
              <w:rPr>
                <w:rFonts w:ascii="Arial" w:hAnsi="Arial" w:cs="Arial"/>
                <w:sz w:val="20"/>
                <w:szCs w:val="20"/>
              </w:rPr>
              <w:t xml:space="preserve">and </w:t>
            </w:r>
            <w:r w:rsidRPr="002F2343">
              <w:rPr>
                <w:rFonts w:ascii="Arial" w:hAnsi="Arial" w:cs="Arial"/>
                <w:sz w:val="20"/>
                <w:szCs w:val="20"/>
              </w:rPr>
              <w:t>roofs</w:t>
            </w:r>
          </w:p>
          <w:p w14:paraId="73B137E9" w14:textId="57A261F2" w:rsidR="003A6CCE" w:rsidRPr="002F2343" w:rsidRDefault="003A6CCE" w:rsidP="001D797A">
            <w:pPr>
              <w:rPr>
                <w:rFonts w:ascii="Arial" w:hAnsi="Arial" w:cs="Arial"/>
                <w:sz w:val="20"/>
                <w:szCs w:val="20"/>
              </w:rPr>
            </w:pPr>
            <w:r w:rsidRPr="002F2343">
              <w:rPr>
                <w:rFonts w:ascii="Arial" w:hAnsi="Arial" w:cs="Arial"/>
                <w:sz w:val="20"/>
                <w:szCs w:val="20"/>
              </w:rPr>
              <w:t xml:space="preserve">of greenhouses, </w:t>
            </w:r>
            <w:r w:rsidR="0033640B" w:rsidRPr="002F2343">
              <w:rPr>
                <w:rFonts w:ascii="Arial" w:hAnsi="Arial" w:cs="Arial"/>
                <w:sz w:val="20"/>
                <w:szCs w:val="20"/>
              </w:rPr>
              <w:t>glass lenses</w:t>
            </w:r>
            <w:r w:rsidRPr="002F2343">
              <w:rPr>
                <w:rFonts w:ascii="Arial" w:hAnsi="Arial" w:cs="Arial"/>
                <w:sz w:val="20"/>
                <w:szCs w:val="20"/>
              </w:rPr>
              <w:t>, water pipes</w:t>
            </w:r>
          </w:p>
        </w:tc>
        <w:tc>
          <w:tcPr>
            <w:tcW w:w="629" w:type="pct"/>
          </w:tcPr>
          <w:p w14:paraId="70BAEBB0" w14:textId="77777777" w:rsidR="003A6CCE" w:rsidRPr="002F2343" w:rsidRDefault="003A6CCE" w:rsidP="001D797A">
            <w:pPr>
              <w:rPr>
                <w:rFonts w:ascii="Arial" w:hAnsi="Arial" w:cs="Arial"/>
                <w:sz w:val="20"/>
                <w:szCs w:val="20"/>
              </w:rPr>
            </w:pPr>
            <w:r w:rsidRPr="002F2343">
              <w:rPr>
                <w:rFonts w:ascii="Arial" w:hAnsi="Arial" w:cs="Arial"/>
                <w:sz w:val="20"/>
                <w:szCs w:val="20"/>
              </w:rPr>
              <w:t>2.1</w:t>
            </w:r>
          </w:p>
        </w:tc>
      </w:tr>
      <w:tr w:rsidR="00930DEE" w:rsidRPr="002F2343" w14:paraId="472E5C98" w14:textId="77777777" w:rsidTr="00D66800">
        <w:tc>
          <w:tcPr>
            <w:tcW w:w="1156" w:type="pct"/>
            <w:gridSpan w:val="2"/>
          </w:tcPr>
          <w:p w14:paraId="27A25CAC" w14:textId="77777777" w:rsidR="003A6CCE" w:rsidRPr="002F2343" w:rsidRDefault="003A6CCE" w:rsidP="001D797A">
            <w:pPr>
              <w:rPr>
                <w:rFonts w:ascii="Arial" w:hAnsi="Arial" w:cs="Arial"/>
                <w:sz w:val="20"/>
                <w:szCs w:val="20"/>
              </w:rPr>
            </w:pPr>
            <w:r w:rsidRPr="002F2343">
              <w:rPr>
                <w:rFonts w:ascii="Arial" w:hAnsi="Arial" w:cs="Arial"/>
                <w:sz w:val="20"/>
                <w:szCs w:val="20"/>
              </w:rPr>
              <w:t>Polyamide (nylon, PA)</w:t>
            </w:r>
          </w:p>
        </w:tc>
        <w:tc>
          <w:tcPr>
            <w:tcW w:w="821" w:type="pct"/>
          </w:tcPr>
          <w:p w14:paraId="1AC9FA6B" w14:textId="445BAB5A" w:rsidR="003A6CCE" w:rsidRPr="002F2343" w:rsidRDefault="003A6CCE" w:rsidP="001D797A">
            <w:pPr>
              <w:rPr>
                <w:rFonts w:ascii="Arial" w:hAnsi="Arial" w:cs="Arial"/>
                <w:sz w:val="20"/>
                <w:szCs w:val="20"/>
              </w:rPr>
            </w:pPr>
            <w:r w:rsidRPr="002F2343">
              <w:rPr>
                <w:rFonts w:ascii="Arial" w:hAnsi="Arial" w:cs="Arial"/>
                <w:sz w:val="20"/>
                <w:szCs w:val="20"/>
              </w:rPr>
              <w:t>1.12-1.15</w:t>
            </w:r>
          </w:p>
        </w:tc>
        <w:tc>
          <w:tcPr>
            <w:tcW w:w="704" w:type="pct"/>
          </w:tcPr>
          <w:p w14:paraId="51989CBB" w14:textId="77777777" w:rsidR="003A6CCE" w:rsidRPr="002F2343" w:rsidRDefault="003A6CCE" w:rsidP="001D797A">
            <w:pPr>
              <w:rPr>
                <w:rFonts w:ascii="Arial" w:hAnsi="Arial" w:cs="Arial"/>
                <w:sz w:val="20"/>
                <w:szCs w:val="20"/>
              </w:rPr>
            </w:pPr>
            <w:r w:rsidRPr="002F2343">
              <w:rPr>
                <w:rFonts w:ascii="Arial" w:hAnsi="Arial" w:cs="Arial"/>
                <w:sz w:val="20"/>
                <w:szCs w:val="20"/>
              </w:rPr>
              <w:t>Adipic acid</w:t>
            </w:r>
          </w:p>
        </w:tc>
        <w:tc>
          <w:tcPr>
            <w:tcW w:w="956" w:type="pct"/>
          </w:tcPr>
          <w:p w14:paraId="66C1A52C" w14:textId="7766C4BA" w:rsidR="003A6CCE" w:rsidRPr="002F2343" w:rsidRDefault="006E5942"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6432" behindDoc="0" locked="0" layoutInCell="1" allowOverlap="1" wp14:anchorId="1C21A44F" wp14:editId="1225491B">
                  <wp:simplePos x="0" y="0"/>
                  <wp:positionH relativeFrom="column">
                    <wp:posOffset>25400</wp:posOffset>
                  </wp:positionH>
                  <wp:positionV relativeFrom="paragraph">
                    <wp:posOffset>110490</wp:posOffset>
                  </wp:positionV>
                  <wp:extent cx="866140" cy="367030"/>
                  <wp:effectExtent l="0" t="0" r="0" b="0"/>
                  <wp:wrapThrough wrapText="bothSides">
                    <wp:wrapPolygon edited="0">
                      <wp:start x="0" y="0"/>
                      <wp:lineTo x="0" y="20180"/>
                      <wp:lineTo x="20903" y="20180"/>
                      <wp:lineTo x="20903" y="0"/>
                      <wp:lineTo x="0" y="0"/>
                    </wp:wrapPolygon>
                  </wp:wrapThrough>
                  <wp:docPr id="504523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biLevel thresh="75000"/>
                            <a:extLst>
                              <a:ext uri="{28A0092B-C50C-407E-A947-70E740481C1C}">
                                <a14:useLocalDpi xmlns:a14="http://schemas.microsoft.com/office/drawing/2010/main" val="0"/>
                              </a:ext>
                            </a:extLst>
                          </a:blip>
                          <a:srcRect t="37105" b="990"/>
                          <a:stretch>
                            <a:fillRect/>
                          </a:stretch>
                        </pic:blipFill>
                        <pic:spPr bwMode="auto">
                          <a:xfrm>
                            <a:off x="0" y="0"/>
                            <a:ext cx="866140" cy="367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4" w:type="pct"/>
          </w:tcPr>
          <w:p w14:paraId="2DEA70C3" w14:textId="56A3C1B0" w:rsidR="003A6CCE" w:rsidRPr="002F2343" w:rsidRDefault="003A6CCE" w:rsidP="001D797A">
            <w:pPr>
              <w:rPr>
                <w:rFonts w:ascii="Arial" w:hAnsi="Arial" w:cs="Arial"/>
                <w:sz w:val="20"/>
                <w:szCs w:val="20"/>
              </w:rPr>
            </w:pPr>
            <w:r w:rsidRPr="002F2343">
              <w:rPr>
                <w:rFonts w:ascii="Arial" w:hAnsi="Arial" w:cs="Arial"/>
                <w:sz w:val="20"/>
                <w:szCs w:val="20"/>
              </w:rPr>
              <w:t xml:space="preserve">Textile, carpets, sportswear, </w:t>
            </w:r>
            <w:r w:rsidR="0033640B" w:rsidRPr="002F2343">
              <w:rPr>
                <w:rFonts w:ascii="Arial" w:hAnsi="Arial" w:cs="Arial"/>
                <w:sz w:val="20"/>
                <w:szCs w:val="20"/>
              </w:rPr>
              <w:t>miniature</w:t>
            </w:r>
            <w:r w:rsidRPr="002F2343">
              <w:rPr>
                <w:rFonts w:ascii="Arial" w:hAnsi="Arial" w:cs="Arial"/>
                <w:sz w:val="20"/>
                <w:szCs w:val="20"/>
              </w:rPr>
              <w:t xml:space="preserve"> bearings,</w:t>
            </w:r>
          </w:p>
          <w:p w14:paraId="15F4B246" w14:textId="77777777" w:rsidR="003A6CCE" w:rsidRPr="002F2343" w:rsidRDefault="003A6CCE" w:rsidP="001D797A">
            <w:pPr>
              <w:rPr>
                <w:rFonts w:ascii="Arial" w:hAnsi="Arial" w:cs="Arial"/>
                <w:sz w:val="20"/>
                <w:szCs w:val="20"/>
              </w:rPr>
            </w:pPr>
            <w:r w:rsidRPr="002F2343">
              <w:rPr>
                <w:rFonts w:ascii="Arial" w:hAnsi="Arial" w:cs="Arial"/>
                <w:sz w:val="20"/>
                <w:szCs w:val="20"/>
              </w:rPr>
              <w:t>windshield wipers, water-hose nozzles,</w:t>
            </w:r>
          </w:p>
          <w:p w14:paraId="6767DB34" w14:textId="77777777" w:rsidR="003A6CCE" w:rsidRPr="002F2343" w:rsidRDefault="003A6CCE" w:rsidP="001D797A">
            <w:pPr>
              <w:rPr>
                <w:rFonts w:ascii="Arial" w:hAnsi="Arial" w:cs="Arial"/>
                <w:sz w:val="20"/>
                <w:szCs w:val="20"/>
              </w:rPr>
            </w:pPr>
            <w:r w:rsidRPr="002F2343">
              <w:rPr>
                <w:rFonts w:ascii="Arial" w:hAnsi="Arial" w:cs="Arial"/>
                <w:sz w:val="20"/>
                <w:szCs w:val="20"/>
              </w:rPr>
              <w:t>helmets, racehorse shoes, inks, rainwear</w:t>
            </w:r>
          </w:p>
        </w:tc>
        <w:tc>
          <w:tcPr>
            <w:tcW w:w="629" w:type="pct"/>
          </w:tcPr>
          <w:p w14:paraId="16514770" w14:textId="77777777" w:rsidR="003A6CCE" w:rsidRPr="002F2343" w:rsidRDefault="003A6CCE" w:rsidP="001D797A">
            <w:pPr>
              <w:rPr>
                <w:rFonts w:ascii="Arial" w:hAnsi="Arial" w:cs="Arial"/>
                <w:sz w:val="20"/>
                <w:szCs w:val="20"/>
              </w:rPr>
            </w:pPr>
            <w:r w:rsidRPr="002F2343">
              <w:rPr>
                <w:rFonts w:ascii="Arial" w:hAnsi="Arial" w:cs="Arial"/>
                <w:sz w:val="20"/>
                <w:szCs w:val="20"/>
              </w:rPr>
              <w:t>1.2</w:t>
            </w:r>
          </w:p>
        </w:tc>
      </w:tr>
      <w:tr w:rsidR="00930DEE" w:rsidRPr="002F2343" w14:paraId="426DA813" w14:textId="77777777" w:rsidTr="00D66800">
        <w:tc>
          <w:tcPr>
            <w:tcW w:w="1156" w:type="pct"/>
            <w:gridSpan w:val="2"/>
          </w:tcPr>
          <w:p w14:paraId="58A302F1" w14:textId="77777777" w:rsidR="003A6CCE" w:rsidRPr="002F2343" w:rsidRDefault="003A6CCE" w:rsidP="001D797A">
            <w:pPr>
              <w:rPr>
                <w:rFonts w:ascii="Arial" w:hAnsi="Arial" w:cs="Arial"/>
                <w:sz w:val="20"/>
                <w:szCs w:val="20"/>
              </w:rPr>
            </w:pPr>
            <w:r w:rsidRPr="002F2343">
              <w:rPr>
                <w:rFonts w:ascii="Arial" w:hAnsi="Arial" w:cs="Arial"/>
                <w:sz w:val="20"/>
                <w:szCs w:val="20"/>
              </w:rPr>
              <w:lastRenderedPageBreak/>
              <w:t>Styrene acrylonitrile (SAN)</w:t>
            </w:r>
          </w:p>
        </w:tc>
        <w:tc>
          <w:tcPr>
            <w:tcW w:w="821" w:type="pct"/>
          </w:tcPr>
          <w:p w14:paraId="00B4BB96" w14:textId="77777777" w:rsidR="003A6CCE" w:rsidRPr="002F2343" w:rsidRDefault="003A6CCE" w:rsidP="001D797A">
            <w:pPr>
              <w:rPr>
                <w:rFonts w:ascii="Arial" w:hAnsi="Arial" w:cs="Arial"/>
                <w:sz w:val="20"/>
                <w:szCs w:val="20"/>
              </w:rPr>
            </w:pPr>
            <w:r w:rsidRPr="002F2343">
              <w:rPr>
                <w:rFonts w:ascii="Arial" w:hAnsi="Arial" w:cs="Arial"/>
                <w:sz w:val="20"/>
                <w:szCs w:val="20"/>
              </w:rPr>
              <w:t>1.06-1.10</w:t>
            </w:r>
          </w:p>
        </w:tc>
        <w:tc>
          <w:tcPr>
            <w:tcW w:w="704" w:type="pct"/>
          </w:tcPr>
          <w:p w14:paraId="308D096A" w14:textId="77777777" w:rsidR="003A6CCE" w:rsidRPr="002F2343" w:rsidRDefault="003A6CCE" w:rsidP="001D797A">
            <w:pPr>
              <w:rPr>
                <w:rFonts w:ascii="Arial" w:hAnsi="Arial" w:cs="Arial"/>
                <w:sz w:val="20"/>
                <w:szCs w:val="20"/>
              </w:rPr>
            </w:pPr>
            <w:r w:rsidRPr="002F2343">
              <w:rPr>
                <w:rFonts w:ascii="Arial" w:hAnsi="Arial" w:cs="Arial"/>
                <w:sz w:val="20"/>
                <w:szCs w:val="20"/>
              </w:rPr>
              <w:t xml:space="preserve">Styrene, Acrylonitrile </w:t>
            </w:r>
          </w:p>
        </w:tc>
        <w:tc>
          <w:tcPr>
            <w:tcW w:w="956" w:type="pct"/>
          </w:tcPr>
          <w:p w14:paraId="2DAEE986" w14:textId="6721087B" w:rsidR="003A6CCE" w:rsidRPr="002F2343" w:rsidRDefault="00930DEE" w:rsidP="001D797A">
            <w:pPr>
              <w:rPr>
                <w:rFonts w:ascii="Arial" w:hAnsi="Arial" w:cs="Arial"/>
                <w:sz w:val="20"/>
                <w:szCs w:val="20"/>
              </w:rPr>
            </w:pPr>
            <w:r w:rsidRPr="002F2343">
              <w:rPr>
                <w:rFonts w:ascii="Arial" w:hAnsi="Arial" w:cs="Arial"/>
                <w:noProof/>
                <w:sz w:val="20"/>
                <w:szCs w:val="20"/>
                <w:lang w:val="en-US" w:eastAsia="en-US"/>
              </w:rPr>
              <w:drawing>
                <wp:anchor distT="0" distB="0" distL="114300" distR="114300" simplePos="0" relativeHeight="251667456" behindDoc="0" locked="0" layoutInCell="1" allowOverlap="1" wp14:anchorId="564FA524" wp14:editId="183171CE">
                  <wp:simplePos x="0" y="0"/>
                  <wp:positionH relativeFrom="column">
                    <wp:posOffset>19878</wp:posOffset>
                  </wp:positionH>
                  <wp:positionV relativeFrom="paragraph">
                    <wp:posOffset>103367</wp:posOffset>
                  </wp:positionV>
                  <wp:extent cx="1180023" cy="461176"/>
                  <wp:effectExtent l="0" t="0" r="1270" b="0"/>
                  <wp:wrapThrough wrapText="bothSides">
                    <wp:wrapPolygon edited="0">
                      <wp:start x="0" y="0"/>
                      <wp:lineTo x="0" y="20529"/>
                      <wp:lineTo x="21274" y="20529"/>
                      <wp:lineTo x="21274" y="0"/>
                      <wp:lineTo x="0" y="0"/>
                    </wp:wrapPolygon>
                  </wp:wrapThrough>
                  <wp:docPr id="322716282" name="Picture 1" descr="SAN - Acrylonitrile styrene - Wax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 Acrylonitrile styrene - Waxolin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2813"/>
                          <a:stretch>
                            <a:fillRect/>
                          </a:stretch>
                        </pic:blipFill>
                        <pic:spPr bwMode="auto">
                          <a:xfrm>
                            <a:off x="0" y="0"/>
                            <a:ext cx="1180023" cy="461176"/>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734" w:type="pct"/>
          </w:tcPr>
          <w:p w14:paraId="2A4179A2" w14:textId="59674757" w:rsidR="003A6CCE" w:rsidRPr="002F2343" w:rsidRDefault="003A6CCE" w:rsidP="001D797A">
            <w:pPr>
              <w:rPr>
                <w:rFonts w:ascii="Arial" w:hAnsi="Arial" w:cs="Arial"/>
                <w:sz w:val="20"/>
                <w:szCs w:val="20"/>
              </w:rPr>
            </w:pPr>
            <w:r w:rsidRPr="002F2343">
              <w:rPr>
                <w:rFonts w:ascii="Arial" w:hAnsi="Arial" w:cs="Arial"/>
                <w:sz w:val="20"/>
                <w:szCs w:val="20"/>
              </w:rPr>
              <w:t xml:space="preserve">Cosmetic containers, ballpoint pens, </w:t>
            </w:r>
            <w:r w:rsidR="006819D7" w:rsidRPr="002F2343">
              <w:rPr>
                <w:rFonts w:ascii="Arial" w:hAnsi="Arial" w:cs="Arial"/>
                <w:sz w:val="20"/>
                <w:szCs w:val="20"/>
              </w:rPr>
              <w:t xml:space="preserve">and </w:t>
            </w:r>
            <w:r w:rsidRPr="002F2343">
              <w:rPr>
                <w:rFonts w:ascii="Arial" w:hAnsi="Arial" w:cs="Arial"/>
                <w:sz w:val="20"/>
                <w:szCs w:val="20"/>
              </w:rPr>
              <w:t>lighters</w:t>
            </w:r>
          </w:p>
        </w:tc>
        <w:tc>
          <w:tcPr>
            <w:tcW w:w="629" w:type="pct"/>
          </w:tcPr>
          <w:p w14:paraId="2CE403AC" w14:textId="4698BEA9" w:rsidR="003A6CCE" w:rsidRPr="002F2343" w:rsidRDefault="003A6CCE" w:rsidP="001D797A">
            <w:pPr>
              <w:rPr>
                <w:rFonts w:ascii="Arial" w:hAnsi="Arial" w:cs="Arial"/>
                <w:sz w:val="20"/>
                <w:szCs w:val="20"/>
                <w:vertAlign w:val="superscript"/>
              </w:rPr>
            </w:pPr>
            <w:r w:rsidRPr="002F2343">
              <w:rPr>
                <w:rFonts w:ascii="Arial" w:hAnsi="Arial" w:cs="Arial"/>
                <w:sz w:val="20"/>
                <w:szCs w:val="20"/>
              </w:rPr>
              <w:t>0.5</w:t>
            </w:r>
            <w:r w:rsidR="005E4F7B" w:rsidRPr="002F2343">
              <w:rPr>
                <w:rFonts w:ascii="Arial" w:hAnsi="Arial" w:cs="Arial"/>
                <w:sz w:val="20"/>
                <w:szCs w:val="20"/>
              </w:rPr>
              <w:t>*</w:t>
            </w:r>
          </w:p>
        </w:tc>
      </w:tr>
    </w:tbl>
    <w:p w14:paraId="7F8B163D" w14:textId="4E2AE1AE" w:rsidR="003A6CCE" w:rsidRPr="002F2343" w:rsidRDefault="00952435" w:rsidP="001D797A">
      <w:pPr>
        <w:jc w:val="both"/>
        <w:rPr>
          <w:rFonts w:ascii="Arial" w:hAnsi="Arial" w:cs="Arial"/>
          <w:sz w:val="20"/>
          <w:szCs w:val="20"/>
        </w:rPr>
      </w:pPr>
      <w:r w:rsidRPr="002F2343">
        <w:rPr>
          <w:rFonts w:ascii="Arial" w:hAnsi="Arial" w:cs="Arial"/>
          <w:sz w:val="20"/>
          <w:szCs w:val="20"/>
        </w:rPr>
        <w:t>Note</w:t>
      </w:r>
      <w:r w:rsidR="00816AE2" w:rsidRPr="002F2343">
        <w:rPr>
          <w:rFonts w:ascii="Arial" w:hAnsi="Arial" w:cs="Arial"/>
          <w:sz w:val="20"/>
          <w:szCs w:val="20"/>
        </w:rPr>
        <w:t>: Production volumes marked with</w:t>
      </w:r>
      <w:r w:rsidR="00C00522" w:rsidRPr="002F2343">
        <w:rPr>
          <w:rFonts w:ascii="Arial" w:hAnsi="Arial" w:cs="Arial"/>
          <w:sz w:val="20"/>
          <w:szCs w:val="20"/>
        </w:rPr>
        <w:t xml:space="preserve"> an asterisk</w:t>
      </w:r>
      <w:r w:rsidR="00816AE2" w:rsidRPr="002F2343">
        <w:rPr>
          <w:rFonts w:ascii="Arial" w:hAnsi="Arial" w:cs="Arial"/>
          <w:sz w:val="20"/>
          <w:szCs w:val="20"/>
        </w:rPr>
        <w:t xml:space="preserve"> </w:t>
      </w:r>
      <w:r w:rsidR="00286A65" w:rsidRPr="002F2343">
        <w:rPr>
          <w:rFonts w:ascii="Arial" w:hAnsi="Arial" w:cs="Arial"/>
          <w:sz w:val="20"/>
          <w:szCs w:val="20"/>
        </w:rPr>
        <w:t>(</w:t>
      </w:r>
      <w:r w:rsidR="00C00522" w:rsidRPr="002F2343">
        <w:rPr>
          <w:rFonts w:ascii="Arial" w:hAnsi="Arial" w:cs="Arial"/>
          <w:sz w:val="20"/>
          <w:szCs w:val="20"/>
          <w:vertAlign w:val="superscript"/>
        </w:rPr>
        <w:t>*</w:t>
      </w:r>
      <w:r w:rsidR="00286A65" w:rsidRPr="002F2343">
        <w:rPr>
          <w:rFonts w:ascii="Arial" w:hAnsi="Arial" w:cs="Arial"/>
          <w:sz w:val="20"/>
          <w:szCs w:val="20"/>
        </w:rPr>
        <w:t>)</w:t>
      </w:r>
      <w:r w:rsidR="00C00522" w:rsidRPr="002F2343">
        <w:rPr>
          <w:rFonts w:ascii="Arial" w:hAnsi="Arial" w:cs="Arial"/>
          <w:sz w:val="20"/>
          <w:szCs w:val="20"/>
        </w:rPr>
        <w:t xml:space="preserve"> indicate variable or</w:t>
      </w:r>
      <w:r w:rsidR="003A6CCE" w:rsidRPr="002F2343">
        <w:rPr>
          <w:rFonts w:ascii="Arial" w:hAnsi="Arial" w:cs="Arial"/>
          <w:sz w:val="20"/>
          <w:szCs w:val="20"/>
        </w:rPr>
        <w:t xml:space="preserve"> uncertain data</w:t>
      </w:r>
    </w:p>
    <w:p w14:paraId="5763272C" w14:textId="77777777" w:rsidR="0050209A" w:rsidRPr="002F2343" w:rsidRDefault="0050209A" w:rsidP="001D797A">
      <w:pPr>
        <w:jc w:val="both"/>
        <w:rPr>
          <w:rFonts w:ascii="Arial" w:hAnsi="Arial" w:cs="Arial"/>
          <w:color w:val="EE0000"/>
          <w:sz w:val="20"/>
          <w:szCs w:val="20"/>
        </w:rPr>
      </w:pPr>
    </w:p>
    <w:p w14:paraId="28DEDAF5" w14:textId="76ACC8B0" w:rsidR="00DD6E48" w:rsidRPr="002F2343" w:rsidRDefault="00DD6E48" w:rsidP="001D797A">
      <w:pPr>
        <w:jc w:val="both"/>
        <w:rPr>
          <w:rFonts w:ascii="Arial" w:hAnsi="Arial" w:cs="Arial"/>
          <w:b/>
          <w:bCs/>
          <w:sz w:val="20"/>
          <w:szCs w:val="20"/>
        </w:rPr>
      </w:pPr>
      <w:r w:rsidRPr="002F2343">
        <w:rPr>
          <w:rFonts w:ascii="Arial" w:hAnsi="Arial" w:cs="Arial"/>
          <w:b/>
          <w:bCs/>
          <w:sz w:val="20"/>
          <w:szCs w:val="20"/>
        </w:rPr>
        <w:t>Additives and Surface Chemistry</w:t>
      </w:r>
    </w:p>
    <w:p w14:paraId="57E3A16E" w14:textId="684E26AB" w:rsidR="00B42F11" w:rsidRPr="002F2343" w:rsidRDefault="00B12E0F" w:rsidP="001D797A">
      <w:pPr>
        <w:jc w:val="both"/>
        <w:rPr>
          <w:rFonts w:ascii="Arial" w:hAnsi="Arial" w:cs="Arial"/>
          <w:sz w:val="20"/>
          <w:szCs w:val="20"/>
        </w:rPr>
      </w:pPr>
      <w:r w:rsidRPr="002F2343">
        <w:rPr>
          <w:rFonts w:ascii="Arial" w:hAnsi="Arial" w:cs="Arial"/>
          <w:sz w:val="20"/>
          <w:szCs w:val="20"/>
        </w:rPr>
        <w:t xml:space="preserve">Microplastics (MPs) </w:t>
      </w:r>
      <w:r w:rsidR="006819D7" w:rsidRPr="002F2343">
        <w:rPr>
          <w:rFonts w:ascii="Arial" w:hAnsi="Arial" w:cs="Arial"/>
          <w:sz w:val="20"/>
          <w:szCs w:val="20"/>
        </w:rPr>
        <w:t>contain</w:t>
      </w:r>
      <w:r w:rsidRPr="002F2343">
        <w:rPr>
          <w:rFonts w:ascii="Arial" w:hAnsi="Arial" w:cs="Arial"/>
          <w:sz w:val="20"/>
          <w:szCs w:val="20"/>
        </w:rPr>
        <w:t xml:space="preserve"> known chemical additives such as phthalates, </w:t>
      </w:r>
      <w:r w:rsidR="006819D7" w:rsidRPr="002F2343">
        <w:rPr>
          <w:rFonts w:ascii="Arial" w:hAnsi="Arial" w:cs="Arial"/>
          <w:sz w:val="20"/>
          <w:szCs w:val="20"/>
        </w:rPr>
        <w:t xml:space="preserve">brominated </w:t>
      </w:r>
      <w:r w:rsidRPr="002F2343">
        <w:rPr>
          <w:rFonts w:ascii="Arial" w:hAnsi="Arial" w:cs="Arial"/>
          <w:sz w:val="20"/>
          <w:szCs w:val="20"/>
        </w:rPr>
        <w:t xml:space="preserve">flame retardants, and bisphenol A (BPA), which can leach into the environment and </w:t>
      </w:r>
      <w:r w:rsidR="006819D7" w:rsidRPr="002F2343">
        <w:rPr>
          <w:rFonts w:ascii="Arial" w:hAnsi="Arial" w:cs="Arial"/>
          <w:sz w:val="20"/>
          <w:szCs w:val="20"/>
        </w:rPr>
        <w:t>interfere</w:t>
      </w:r>
      <w:r w:rsidRPr="002F2343">
        <w:rPr>
          <w:rFonts w:ascii="Arial" w:hAnsi="Arial" w:cs="Arial"/>
          <w:sz w:val="20"/>
          <w:szCs w:val="20"/>
        </w:rPr>
        <w:t xml:space="preserve"> with </w:t>
      </w:r>
      <w:r w:rsidR="006819D7" w:rsidRPr="002F2343">
        <w:rPr>
          <w:rFonts w:ascii="Arial" w:hAnsi="Arial" w:cs="Arial"/>
          <w:sz w:val="20"/>
          <w:szCs w:val="20"/>
        </w:rPr>
        <w:t xml:space="preserve">the </w:t>
      </w:r>
      <w:r w:rsidRPr="002F2343">
        <w:rPr>
          <w:rFonts w:ascii="Arial" w:hAnsi="Arial" w:cs="Arial"/>
          <w:sz w:val="20"/>
          <w:szCs w:val="20"/>
        </w:rPr>
        <w:t xml:space="preserve">endocrine systems of aquatic life and humans. Also, plastic materials are chemically complex, and some </w:t>
      </w:r>
      <w:r w:rsidR="00AA336D" w:rsidRPr="002F2343">
        <w:rPr>
          <w:rFonts w:ascii="Arial" w:hAnsi="Arial" w:cs="Arial"/>
          <w:sz w:val="20"/>
          <w:szCs w:val="20"/>
        </w:rPr>
        <w:t>contain</w:t>
      </w:r>
      <w:r w:rsidRPr="002F2343">
        <w:rPr>
          <w:rFonts w:ascii="Arial" w:hAnsi="Arial" w:cs="Arial"/>
          <w:sz w:val="20"/>
          <w:szCs w:val="20"/>
        </w:rPr>
        <w:t xml:space="preserve"> more than 10,000 </w:t>
      </w:r>
      <w:r w:rsidR="00AA336D" w:rsidRPr="002F2343">
        <w:rPr>
          <w:rFonts w:ascii="Arial" w:hAnsi="Arial" w:cs="Arial"/>
          <w:sz w:val="20"/>
          <w:szCs w:val="20"/>
        </w:rPr>
        <w:t>chemical</w:t>
      </w:r>
      <w:r w:rsidRPr="002F2343">
        <w:rPr>
          <w:rFonts w:ascii="Arial" w:hAnsi="Arial" w:cs="Arial"/>
          <w:sz w:val="20"/>
          <w:szCs w:val="20"/>
        </w:rPr>
        <w:t xml:space="preserve"> elements, including harmful plasticizers</w:t>
      </w:r>
      <w:r w:rsidR="00AA336D" w:rsidRPr="002F2343">
        <w:rPr>
          <w:rFonts w:ascii="Arial" w:hAnsi="Arial" w:cs="Arial"/>
          <w:sz w:val="20"/>
          <w:szCs w:val="20"/>
        </w:rPr>
        <w:t xml:space="preserve"> and</w:t>
      </w:r>
      <w:r w:rsidRPr="002F2343">
        <w:rPr>
          <w:rFonts w:ascii="Arial" w:hAnsi="Arial" w:cs="Arial"/>
          <w:sz w:val="20"/>
          <w:szCs w:val="20"/>
        </w:rPr>
        <w:t xml:space="preserve"> monomers. The large surface </w:t>
      </w:r>
      <w:r w:rsidR="00AA336D" w:rsidRPr="002F2343">
        <w:rPr>
          <w:rFonts w:ascii="Arial" w:hAnsi="Arial" w:cs="Arial"/>
          <w:sz w:val="20"/>
          <w:szCs w:val="20"/>
        </w:rPr>
        <w:t>area-to-volume</w:t>
      </w:r>
      <w:r w:rsidRPr="002F2343">
        <w:rPr>
          <w:rFonts w:ascii="Arial" w:hAnsi="Arial" w:cs="Arial"/>
          <w:sz w:val="20"/>
          <w:szCs w:val="20"/>
        </w:rPr>
        <w:t xml:space="preserve"> ratio and the small size of MPs and nanoplastics (NPs) </w:t>
      </w:r>
      <w:r w:rsidR="00AA336D" w:rsidRPr="002F2343">
        <w:rPr>
          <w:rFonts w:ascii="Arial" w:hAnsi="Arial" w:cs="Arial"/>
          <w:sz w:val="20"/>
          <w:szCs w:val="20"/>
        </w:rPr>
        <w:t>render</w:t>
      </w:r>
      <w:r w:rsidRPr="002F2343">
        <w:rPr>
          <w:rFonts w:ascii="Arial" w:hAnsi="Arial" w:cs="Arial"/>
          <w:sz w:val="20"/>
          <w:szCs w:val="20"/>
        </w:rPr>
        <w:t xml:space="preserve"> them </w:t>
      </w:r>
      <w:r w:rsidR="00AA336D" w:rsidRPr="002F2343">
        <w:rPr>
          <w:rFonts w:ascii="Arial" w:hAnsi="Arial" w:cs="Arial"/>
          <w:sz w:val="20"/>
          <w:szCs w:val="20"/>
        </w:rPr>
        <w:t>highly</w:t>
      </w:r>
      <w:r w:rsidRPr="002F2343">
        <w:rPr>
          <w:rFonts w:ascii="Arial" w:hAnsi="Arial" w:cs="Arial"/>
          <w:sz w:val="20"/>
          <w:szCs w:val="20"/>
        </w:rPr>
        <w:t xml:space="preserve"> effective </w:t>
      </w:r>
      <w:r w:rsidR="00AA336D" w:rsidRPr="002F2343">
        <w:rPr>
          <w:rFonts w:ascii="Arial" w:hAnsi="Arial" w:cs="Arial"/>
          <w:sz w:val="20"/>
          <w:szCs w:val="20"/>
        </w:rPr>
        <w:t>at</w:t>
      </w:r>
      <w:r w:rsidRPr="002F2343">
        <w:rPr>
          <w:rFonts w:ascii="Arial" w:hAnsi="Arial" w:cs="Arial"/>
          <w:sz w:val="20"/>
          <w:szCs w:val="20"/>
        </w:rPr>
        <w:t xml:space="preserve"> adsorbing environmental pollutants</w:t>
      </w:r>
      <w:r w:rsidR="00AA336D" w:rsidRPr="002F2343">
        <w:rPr>
          <w:rFonts w:ascii="Arial" w:hAnsi="Arial" w:cs="Arial"/>
          <w:sz w:val="20"/>
          <w:szCs w:val="20"/>
        </w:rPr>
        <w:t>, including</w:t>
      </w:r>
      <w:r w:rsidRPr="002F2343">
        <w:rPr>
          <w:rFonts w:ascii="Arial" w:hAnsi="Arial" w:cs="Arial"/>
          <w:sz w:val="20"/>
          <w:szCs w:val="20"/>
        </w:rPr>
        <w:t xml:space="preserve"> heavy metals and persistent organic pollutants (POPs). This combined exposure to the additives contained in the plastic itself, as well as to the contaminants it may </w:t>
      </w:r>
      <w:r w:rsidR="00AA336D" w:rsidRPr="002F2343">
        <w:rPr>
          <w:rFonts w:ascii="Arial" w:hAnsi="Arial" w:cs="Arial"/>
          <w:sz w:val="20"/>
          <w:szCs w:val="20"/>
        </w:rPr>
        <w:t>carry</w:t>
      </w:r>
      <w:r w:rsidRPr="002F2343">
        <w:rPr>
          <w:rFonts w:ascii="Arial" w:hAnsi="Arial" w:cs="Arial"/>
          <w:sz w:val="20"/>
          <w:szCs w:val="20"/>
        </w:rPr>
        <w:t xml:space="preserve">, may result in toxic effects in the exposed organism </w:t>
      </w:r>
      <w:r w:rsidR="00AA336D" w:rsidRPr="002F2343">
        <w:rPr>
          <w:rFonts w:ascii="Arial" w:hAnsi="Arial" w:cs="Arial"/>
          <w:sz w:val="20"/>
          <w:szCs w:val="20"/>
        </w:rPr>
        <w:t>that are</w:t>
      </w:r>
      <w:r w:rsidRPr="002F2343">
        <w:rPr>
          <w:rFonts w:ascii="Arial" w:hAnsi="Arial" w:cs="Arial"/>
          <w:sz w:val="20"/>
          <w:szCs w:val="20"/>
        </w:rPr>
        <w:t xml:space="preserve"> amplified or synergistic</w:t>
      </w:r>
      <w:r w:rsidR="0033640B" w:rsidRPr="002F2343">
        <w:rPr>
          <w:rFonts w:ascii="Arial" w:hAnsi="Arial" w:cs="Arial"/>
          <w:sz w:val="20"/>
          <w:szCs w:val="20"/>
        </w:rPr>
        <w:t xml:space="preserve"> </w:t>
      </w:r>
      <w:r w:rsidR="007D137F" w:rsidRPr="002F2343">
        <w:rPr>
          <w:rFonts w:ascii="Arial" w:hAnsi="Arial" w:cs="Arial"/>
          <w:sz w:val="20"/>
          <w:szCs w:val="20"/>
        </w:rPr>
        <w:fldChar w:fldCharType="begin"/>
      </w:r>
      <w:r w:rsidR="00826502" w:rsidRPr="002F2343">
        <w:rPr>
          <w:rFonts w:ascii="Arial" w:hAnsi="Arial" w:cs="Arial"/>
          <w:sz w:val="20"/>
          <w:szCs w:val="20"/>
        </w:rPr>
        <w:instrText xml:space="preserve"> ADDIN ZOTERO_ITEM CSL_CITATION {"citationID":"NaxlqxGj","properties":{"formattedCitation":"(Wu et al., 2022; Yuan et al., 2022b)","plainCitation":"(Wu et al., 2022; Yuan et al., 2022b)","noteIndex":0},"citationItems":[{"id":143,"uris":["http://zotero.org/users/12611551/items/L56XNTZF"],"itemData":{"id":143,"type":"article-journal","container-title":"Journal of Hazardous Materials","note":"publisher: Elsevier","page":"129361","source":"Google Scholar","title":"Absorption, distribution, metabolism, excretion and toxicity of microplastics in the human body and health implications","volume":"437","author":[{"family":"Wu","given":"Pengfei"},{"family":"Lin","given":"Siyi"},{"family":"Cao","given":"Guodong"},{"family":"Wu","given":"Jiabin"},{"family":"Jin","given":"Hangbiao"},{"family":"Wang","given":"Chen"},{"family":"Wong","given":"Ming Hung"},{"family":"Yang","given":"Zhu"},{"family":"Cai","given":"Zongwei"}],"issued":{"date-parts":[["2022"]]}}},{"id":155,"uris":["http://zotero.org/users/12611551/items/BNTPY5HE"],"itemData":{"id":155,"type":"article-journal","container-title":"Science of The Total Environment","DOI":"10.1016/j.scitotenv.2022.153730","ISSN":"00489697","journalAbbreviation":"Science of The Total Environment","language":"en","page":"153730","source":"DOI.org (Crossref)","title":"Human health concerns regarding microplastics in the aquatic environment - From marine to food systems","volume":"823","author":[{"family":"Yuan","given":"Zhihao"},{"family":"Nag","given":"Rajat"},{"family":"Cummins","given":"Enda"}],"issued":{"date-parts":[["2022",6]]}}}],"schema":"https://github.com/citation-style-language/schema/raw/master/csl-citation.json"} </w:instrText>
      </w:r>
      <w:r w:rsidR="007D137F" w:rsidRPr="002F2343">
        <w:rPr>
          <w:rFonts w:ascii="Arial" w:hAnsi="Arial" w:cs="Arial"/>
          <w:sz w:val="20"/>
          <w:szCs w:val="20"/>
        </w:rPr>
        <w:fldChar w:fldCharType="separate"/>
      </w:r>
      <w:r w:rsidR="006060BF" w:rsidRPr="002F2343">
        <w:rPr>
          <w:rFonts w:ascii="Arial" w:hAnsi="Arial" w:cs="Arial"/>
          <w:noProof/>
          <w:sz w:val="20"/>
          <w:szCs w:val="20"/>
        </w:rPr>
        <w:t>(Wu et al., 2022; Yuan et al., 2022b)</w:t>
      </w:r>
      <w:r w:rsidR="007D137F" w:rsidRPr="002F2343">
        <w:rPr>
          <w:rFonts w:ascii="Arial" w:hAnsi="Arial" w:cs="Arial"/>
          <w:sz w:val="20"/>
          <w:szCs w:val="20"/>
        </w:rPr>
        <w:fldChar w:fldCharType="end"/>
      </w:r>
      <w:r w:rsidR="0051218D" w:rsidRPr="002F2343">
        <w:rPr>
          <w:rFonts w:ascii="Arial" w:hAnsi="Arial" w:cs="Arial"/>
          <w:sz w:val="20"/>
          <w:szCs w:val="20"/>
        </w:rPr>
        <w:t>.</w:t>
      </w:r>
      <w:r w:rsidR="00BB6156" w:rsidRPr="002F2343">
        <w:rPr>
          <w:rFonts w:ascii="Arial" w:hAnsi="Arial" w:cs="Arial"/>
          <w:sz w:val="20"/>
          <w:szCs w:val="20"/>
        </w:rPr>
        <w:tab/>
      </w:r>
      <w:r w:rsidR="00116F1D" w:rsidRPr="002F2343">
        <w:rPr>
          <w:rFonts w:ascii="Arial" w:hAnsi="Arial" w:cs="Arial"/>
          <w:sz w:val="20"/>
          <w:szCs w:val="20"/>
        </w:rPr>
        <w:t xml:space="preserve"> </w:t>
      </w:r>
    </w:p>
    <w:p w14:paraId="0AF8AF68" w14:textId="77777777" w:rsidR="00675383" w:rsidRPr="002F2343" w:rsidRDefault="00675383" w:rsidP="001D797A">
      <w:pPr>
        <w:jc w:val="both"/>
        <w:rPr>
          <w:rStyle w:val="Strong"/>
          <w:rFonts w:ascii="Arial" w:hAnsi="Arial" w:cs="Arial"/>
          <w:color w:val="92D050"/>
          <w:sz w:val="20"/>
          <w:szCs w:val="20"/>
        </w:rPr>
      </w:pPr>
    </w:p>
    <w:p w14:paraId="4D72A963" w14:textId="4683F6ED" w:rsidR="004E5026" w:rsidRPr="002F2343" w:rsidRDefault="000F1573" w:rsidP="001D797A">
      <w:pPr>
        <w:jc w:val="both"/>
        <w:rPr>
          <w:rFonts w:ascii="Arial" w:hAnsi="Arial" w:cs="Arial"/>
          <w:b/>
          <w:bCs/>
          <w:sz w:val="20"/>
          <w:szCs w:val="20"/>
        </w:rPr>
      </w:pPr>
      <w:r w:rsidRPr="002F2343">
        <w:rPr>
          <w:rStyle w:val="Strong"/>
          <w:rFonts w:ascii="Arial" w:hAnsi="Arial" w:cs="Arial"/>
          <w:sz w:val="20"/>
          <w:szCs w:val="20"/>
        </w:rPr>
        <w:t xml:space="preserve">3. </w:t>
      </w:r>
      <w:r w:rsidR="002F2343" w:rsidRPr="002F2343">
        <w:rPr>
          <w:rStyle w:val="Strong"/>
          <w:rFonts w:ascii="Arial" w:hAnsi="Arial" w:cs="Arial"/>
          <w:sz w:val="20"/>
          <w:szCs w:val="20"/>
        </w:rPr>
        <w:t>SOURCES AND PATHWAYS OF MICROPLASTICS IN AQUATIC ENVIRONMENTS</w:t>
      </w:r>
    </w:p>
    <w:p w14:paraId="6410AD67" w14:textId="6B3EA2F6" w:rsidR="00D17B6C" w:rsidRPr="002F2343" w:rsidRDefault="002B2BD5" w:rsidP="001D797A">
      <w:pPr>
        <w:jc w:val="both"/>
        <w:rPr>
          <w:rStyle w:val="Strong"/>
          <w:rFonts w:ascii="Arial" w:hAnsi="Arial" w:cs="Arial"/>
          <w:sz w:val="20"/>
          <w:szCs w:val="20"/>
        </w:rPr>
      </w:pPr>
      <w:r w:rsidRPr="002F2343">
        <w:rPr>
          <w:rFonts w:ascii="Arial" w:hAnsi="Arial" w:cs="Arial"/>
          <w:sz w:val="20"/>
          <w:szCs w:val="20"/>
        </w:rPr>
        <w:t xml:space="preserve">Microplastics (MPs) have numerous </w:t>
      </w:r>
      <w:r w:rsidR="00831CC7" w:rsidRPr="002F2343">
        <w:rPr>
          <w:rFonts w:ascii="Arial" w:hAnsi="Arial" w:cs="Arial"/>
          <w:sz w:val="20"/>
          <w:szCs w:val="20"/>
        </w:rPr>
        <w:t>sources,</w:t>
      </w:r>
      <w:r w:rsidRPr="002F2343">
        <w:rPr>
          <w:rFonts w:ascii="Arial" w:hAnsi="Arial" w:cs="Arial"/>
          <w:sz w:val="20"/>
          <w:szCs w:val="20"/>
        </w:rPr>
        <w:t xml:space="preserve"> and they </w:t>
      </w:r>
      <w:r w:rsidR="00AA336D" w:rsidRPr="002F2343">
        <w:rPr>
          <w:rFonts w:ascii="Arial" w:hAnsi="Arial" w:cs="Arial"/>
          <w:sz w:val="20"/>
          <w:szCs w:val="20"/>
        </w:rPr>
        <w:t>enter</w:t>
      </w:r>
      <w:r w:rsidRPr="002F2343">
        <w:rPr>
          <w:rFonts w:ascii="Arial" w:hAnsi="Arial" w:cs="Arial"/>
          <w:sz w:val="20"/>
          <w:szCs w:val="20"/>
        </w:rPr>
        <w:t xml:space="preserve"> water bodies through </w:t>
      </w:r>
      <w:r w:rsidR="00AA336D" w:rsidRPr="002F2343">
        <w:rPr>
          <w:rFonts w:ascii="Arial" w:hAnsi="Arial" w:cs="Arial"/>
          <w:sz w:val="20"/>
          <w:szCs w:val="20"/>
        </w:rPr>
        <w:t>complex pathways</w:t>
      </w:r>
      <w:r w:rsidRPr="002F2343">
        <w:rPr>
          <w:rFonts w:ascii="Arial" w:hAnsi="Arial" w:cs="Arial"/>
          <w:sz w:val="20"/>
          <w:szCs w:val="20"/>
        </w:rPr>
        <w:t xml:space="preserve">. </w:t>
      </w:r>
      <w:r w:rsidR="00AA336D" w:rsidRPr="002F2343">
        <w:rPr>
          <w:rFonts w:ascii="Arial" w:hAnsi="Arial" w:cs="Arial"/>
          <w:sz w:val="20"/>
          <w:szCs w:val="20"/>
        </w:rPr>
        <w:t>Knowledge</w:t>
      </w:r>
      <w:r w:rsidRPr="002F2343">
        <w:rPr>
          <w:rFonts w:ascii="Arial" w:hAnsi="Arial" w:cs="Arial"/>
          <w:sz w:val="20"/>
          <w:szCs w:val="20"/>
        </w:rPr>
        <w:t xml:space="preserve"> </w:t>
      </w:r>
      <w:r w:rsidR="00AA336D" w:rsidRPr="002F2343">
        <w:rPr>
          <w:rFonts w:ascii="Arial" w:hAnsi="Arial" w:cs="Arial"/>
          <w:sz w:val="20"/>
          <w:szCs w:val="20"/>
        </w:rPr>
        <w:t>of</w:t>
      </w:r>
      <w:r w:rsidRPr="002F2343">
        <w:rPr>
          <w:rFonts w:ascii="Arial" w:hAnsi="Arial" w:cs="Arial"/>
          <w:sz w:val="20"/>
          <w:szCs w:val="20"/>
        </w:rPr>
        <w:t xml:space="preserve"> these sources and </w:t>
      </w:r>
      <w:r w:rsidR="00AA336D" w:rsidRPr="002F2343">
        <w:rPr>
          <w:rFonts w:ascii="Arial" w:hAnsi="Arial" w:cs="Arial"/>
          <w:sz w:val="20"/>
          <w:szCs w:val="20"/>
        </w:rPr>
        <w:t>modes</w:t>
      </w:r>
      <w:r w:rsidRPr="002F2343">
        <w:rPr>
          <w:rFonts w:ascii="Arial" w:hAnsi="Arial" w:cs="Arial"/>
          <w:sz w:val="20"/>
          <w:szCs w:val="20"/>
        </w:rPr>
        <w:t xml:space="preserve"> of transportation is crucial </w:t>
      </w:r>
      <w:r w:rsidR="00AA336D" w:rsidRPr="002F2343">
        <w:rPr>
          <w:rFonts w:ascii="Arial" w:hAnsi="Arial" w:cs="Arial"/>
          <w:sz w:val="20"/>
          <w:szCs w:val="20"/>
        </w:rPr>
        <w:t>for</w:t>
      </w:r>
      <w:r w:rsidRPr="002F2343">
        <w:rPr>
          <w:rFonts w:ascii="Arial" w:hAnsi="Arial" w:cs="Arial"/>
          <w:sz w:val="20"/>
          <w:szCs w:val="20"/>
        </w:rPr>
        <w:t xml:space="preserve"> designing effective mitigation measures. The deposition of atmospheric </w:t>
      </w:r>
      <w:r w:rsidR="002127DF" w:rsidRPr="002F2343">
        <w:rPr>
          <w:rFonts w:ascii="Arial" w:hAnsi="Arial" w:cs="Arial"/>
          <w:sz w:val="20"/>
          <w:szCs w:val="20"/>
        </w:rPr>
        <w:t>particles</w:t>
      </w:r>
      <w:r w:rsidRPr="002F2343">
        <w:rPr>
          <w:rFonts w:ascii="Arial" w:hAnsi="Arial" w:cs="Arial"/>
          <w:sz w:val="20"/>
          <w:szCs w:val="20"/>
        </w:rPr>
        <w:t xml:space="preserve"> has </w:t>
      </w:r>
      <w:r w:rsidR="002127DF" w:rsidRPr="002F2343">
        <w:rPr>
          <w:rFonts w:ascii="Arial" w:hAnsi="Arial" w:cs="Arial"/>
          <w:sz w:val="20"/>
          <w:szCs w:val="20"/>
        </w:rPr>
        <w:t>also</w:t>
      </w:r>
      <w:r w:rsidRPr="002F2343">
        <w:rPr>
          <w:rFonts w:ascii="Arial" w:hAnsi="Arial" w:cs="Arial"/>
          <w:sz w:val="20"/>
          <w:szCs w:val="20"/>
        </w:rPr>
        <w:t xml:space="preserve"> become a major pathway, and MPs are transported by wind and rain to distant marine and freshwater systems. Commercial shipping, aquaculture, and abandoned fishing equipment are also sources of marine-based </w:t>
      </w:r>
      <w:r w:rsidR="00AA336D" w:rsidRPr="002F2343">
        <w:rPr>
          <w:rFonts w:ascii="Arial" w:hAnsi="Arial" w:cs="Arial"/>
          <w:sz w:val="20"/>
          <w:szCs w:val="20"/>
        </w:rPr>
        <w:t>pollution</w:t>
      </w:r>
      <w:r w:rsidRPr="002F2343">
        <w:rPr>
          <w:rFonts w:ascii="Arial" w:hAnsi="Arial" w:cs="Arial"/>
          <w:sz w:val="20"/>
          <w:szCs w:val="20"/>
        </w:rPr>
        <w:t xml:space="preserve"> </w:t>
      </w:r>
      <w:r w:rsidR="007C6DC9" w:rsidRPr="002F2343">
        <w:rPr>
          <w:rFonts w:ascii="Arial" w:hAnsi="Arial" w:cs="Arial"/>
          <w:sz w:val="20"/>
          <w:szCs w:val="20"/>
        </w:rPr>
        <w:t>that</w:t>
      </w:r>
      <w:r w:rsidRPr="002F2343">
        <w:rPr>
          <w:rFonts w:ascii="Arial" w:hAnsi="Arial" w:cs="Arial"/>
          <w:sz w:val="20"/>
          <w:szCs w:val="20"/>
        </w:rPr>
        <w:t xml:space="preserve"> contribute to MP pollution </w:t>
      </w:r>
      <w:r w:rsidR="007C6DC9" w:rsidRPr="002F2343">
        <w:rPr>
          <w:rFonts w:ascii="Arial" w:hAnsi="Arial" w:cs="Arial"/>
          <w:sz w:val="20"/>
          <w:szCs w:val="20"/>
        </w:rPr>
        <w:t>through</w:t>
      </w:r>
      <w:r w:rsidRPr="002F2343">
        <w:rPr>
          <w:rFonts w:ascii="Arial" w:hAnsi="Arial" w:cs="Arial"/>
          <w:sz w:val="20"/>
          <w:szCs w:val="20"/>
        </w:rPr>
        <w:t xml:space="preserve"> direct discharge and </w:t>
      </w:r>
      <w:r w:rsidR="007C6DC9" w:rsidRPr="002F2343">
        <w:rPr>
          <w:rFonts w:ascii="Arial" w:hAnsi="Arial" w:cs="Arial"/>
          <w:sz w:val="20"/>
          <w:szCs w:val="20"/>
        </w:rPr>
        <w:t xml:space="preserve">the </w:t>
      </w:r>
      <w:r w:rsidRPr="002F2343">
        <w:rPr>
          <w:rFonts w:ascii="Arial" w:hAnsi="Arial" w:cs="Arial"/>
          <w:sz w:val="20"/>
          <w:szCs w:val="20"/>
        </w:rPr>
        <w:t xml:space="preserve">degradation of plastic infrastructure </w:t>
      </w:r>
      <w:r w:rsidR="00613583" w:rsidRPr="002F2343">
        <w:rPr>
          <w:rFonts w:ascii="Arial" w:hAnsi="Arial" w:cs="Arial"/>
          <w:sz w:val="20"/>
          <w:szCs w:val="20"/>
        </w:rPr>
        <w:fldChar w:fldCharType="begin"/>
      </w:r>
      <w:r w:rsidR="00613583" w:rsidRPr="002F2343">
        <w:rPr>
          <w:rFonts w:ascii="Arial" w:hAnsi="Arial" w:cs="Arial"/>
          <w:sz w:val="20"/>
          <w:szCs w:val="20"/>
        </w:rPr>
        <w:instrText xml:space="preserve"> ADDIN ZOTERO_ITEM CSL_CITATION {"citationID":"YOw407Br","properties":{"formattedCitation":"(Barnes et al., 2009)","plainCitation":"(Barnes et al., 2009)","noteIndex":0},"citationItems":[{"id":140,"uris":["http://zotero.org/users/12611551/items/K5QIUUFX"],"itemData":{"id":140,"type":"article-journal","abstract":"One of the most ubiquitous and long-lasting recent changes to the surface of our planet is the accumulation and fragmentation of plastics. Within just a few decades since mass production of plastic products commenced in the 1950s, plastic debris has accumulated in terrestrial environments, in the open ocean, on shorelines of even the most remote islands and in the deep sea. Annual clean-up operations, costing millions of pounds sterling, are now organized in many countries and on every continent. Here we document global plastics production and the accumulation of plastic waste. While plastics typically constitute approximately 10 per cent of discarded waste, they represent a much greater proportion of the debris accumulating on shorelines.\n            Mega- and macro-plastics have accumulated in the highest densities in the Northern Hemisphere, adjacent to urban centres, in enclosed seas and at water convergences (fronts). We report lower densities on remote island shores, on the continental shelf seabed and the lowest densities (but still a documented presence) in the deep sea and Southern Ocean. The longevity of plastic is estimated to be hundreds to thousands of years, but is likely to be far longer in deep sea and non-surface polar environments. Plastic debris poses considerable threat by choking and starving wildlife, distributing non-native and potentially harmful organisms, absorbing toxic chemicals and degrading to micro-plastics that may subsequently be ingested. Well-established annual surveys on coasts and at sea have shown that trends in mega- and macro-plastic accumulation rates are no longer uniformly increasing: rather stable, increasing and decreasing trends have all been reported. The average size of plastic particles in the environment seems to be decreasing, and the abundance and global distribution of micro-plastic fragments have increased over the last few decades. However, the environmental consequences of such microscopic debris are still poorly understood.","container-title":"Philosophical Transactions of the Royal Society B: Biological Sciences","DOI":"10.1098/rstb.2008.0205","ISSN":"0962-8436, 1471-2970","issue":"1526","journalAbbreviation":"Phil. Trans. R. Soc. B","language":"en","page":"1985-1998","source":"DOI.org (Crossref)","title":"Accumulation and fragmentation of plastic debris in global environments","volume":"364","author":[{"family":"Barnes","given":"David K. A."},{"family":"Galgani","given":"Francois"},{"family":"Thompson","given":"Richard C."},{"family":"Barlaz","given":"Morton"}],"issued":{"date-parts":[["2009",7,27]]}}}],"schema":"https://github.com/citation-style-language/schema/raw/master/csl-citation.json"} </w:instrText>
      </w:r>
      <w:r w:rsidR="00613583" w:rsidRPr="002F2343">
        <w:rPr>
          <w:rFonts w:ascii="Arial" w:hAnsi="Arial" w:cs="Arial"/>
          <w:sz w:val="20"/>
          <w:szCs w:val="20"/>
        </w:rPr>
        <w:fldChar w:fldCharType="separate"/>
      </w:r>
      <w:r w:rsidR="006060BF" w:rsidRPr="002F2343">
        <w:rPr>
          <w:rFonts w:ascii="Arial" w:hAnsi="Arial" w:cs="Arial"/>
          <w:noProof/>
          <w:sz w:val="20"/>
          <w:szCs w:val="20"/>
        </w:rPr>
        <w:t>(Barnes et al., 2009)</w:t>
      </w:r>
      <w:r w:rsidR="00613583" w:rsidRPr="002F2343">
        <w:rPr>
          <w:rFonts w:ascii="Arial" w:hAnsi="Arial" w:cs="Arial"/>
          <w:sz w:val="20"/>
          <w:szCs w:val="20"/>
        </w:rPr>
        <w:fldChar w:fldCharType="end"/>
      </w:r>
      <w:r w:rsidR="00A9038B" w:rsidRPr="002F2343">
        <w:rPr>
          <w:rFonts w:ascii="Arial" w:hAnsi="Arial" w:cs="Arial"/>
          <w:sz w:val="20"/>
          <w:szCs w:val="20"/>
        </w:rPr>
        <w:t>.</w:t>
      </w:r>
    </w:p>
    <w:p w14:paraId="6EBBC0BE" w14:textId="77777777" w:rsidR="00675383" w:rsidRPr="002F2343" w:rsidRDefault="00675383" w:rsidP="001D797A">
      <w:pPr>
        <w:jc w:val="both"/>
        <w:rPr>
          <w:rStyle w:val="Strong"/>
          <w:rFonts w:ascii="Arial" w:hAnsi="Arial" w:cs="Arial"/>
          <w:sz w:val="20"/>
          <w:szCs w:val="20"/>
        </w:rPr>
      </w:pPr>
    </w:p>
    <w:p w14:paraId="2FA45465" w14:textId="4C740185" w:rsidR="00BB6E48" w:rsidRPr="002F2343" w:rsidRDefault="000F1573" w:rsidP="001D797A">
      <w:pPr>
        <w:jc w:val="both"/>
        <w:rPr>
          <w:rFonts w:ascii="Arial" w:hAnsi="Arial" w:cs="Arial"/>
          <w:b/>
          <w:bCs/>
          <w:sz w:val="20"/>
          <w:szCs w:val="20"/>
        </w:rPr>
      </w:pPr>
      <w:r w:rsidRPr="002F2343">
        <w:rPr>
          <w:rStyle w:val="Strong"/>
          <w:rFonts w:ascii="Arial" w:hAnsi="Arial" w:cs="Arial"/>
          <w:sz w:val="20"/>
          <w:szCs w:val="20"/>
        </w:rPr>
        <w:t>3.1 Primary vs secondary microplastics</w:t>
      </w:r>
    </w:p>
    <w:p w14:paraId="010E5AF9" w14:textId="09ED7A98" w:rsidR="00BB6E48" w:rsidRPr="002F2343" w:rsidRDefault="00BB6E48" w:rsidP="001D797A">
      <w:pPr>
        <w:jc w:val="both"/>
        <w:rPr>
          <w:rFonts w:ascii="Arial" w:hAnsi="Arial" w:cs="Arial"/>
          <w:sz w:val="20"/>
          <w:szCs w:val="20"/>
        </w:rPr>
      </w:pPr>
      <w:r w:rsidRPr="002F2343">
        <w:rPr>
          <w:rFonts w:ascii="Arial" w:hAnsi="Arial" w:cs="Arial"/>
          <w:sz w:val="20"/>
          <w:szCs w:val="20"/>
        </w:rPr>
        <w:t>Based on source, MPs can be classified as primary and secondary microplastics</w:t>
      </w:r>
      <w:r w:rsidR="00761148" w:rsidRPr="002F2343">
        <w:rPr>
          <w:rFonts w:ascii="Arial" w:hAnsi="Arial" w:cs="Arial"/>
          <w:sz w:val="20"/>
          <w:szCs w:val="20"/>
        </w:rPr>
        <w:t xml:space="preserve">. The MPs that are produced with a specific purpose artificially are known as primary MPs and those are </w:t>
      </w:r>
      <w:r w:rsidR="00862BFA" w:rsidRPr="002F2343">
        <w:rPr>
          <w:rFonts w:ascii="Arial" w:hAnsi="Arial" w:cs="Arial"/>
          <w:sz w:val="20"/>
          <w:szCs w:val="20"/>
        </w:rPr>
        <w:t>produced from degradation of larger plastics are called secondary MPs (</w:t>
      </w:r>
      <w:r w:rsidR="00862BFA" w:rsidRPr="002F2343">
        <w:rPr>
          <w:rFonts w:ascii="Arial" w:hAnsi="Arial" w:cs="Arial"/>
          <w:noProof/>
          <w:sz w:val="20"/>
          <w:szCs w:val="20"/>
        </w:rPr>
        <w:t>Sawma et al., 2024; Ziani et al., 2023</w:t>
      </w:r>
      <w:r w:rsidR="00862BFA" w:rsidRPr="002F2343">
        <w:rPr>
          <w:rFonts w:ascii="Arial" w:hAnsi="Arial" w:cs="Arial"/>
          <w:sz w:val="20"/>
          <w:szCs w:val="20"/>
        </w:rPr>
        <w:t>).</w:t>
      </w:r>
    </w:p>
    <w:p w14:paraId="3556A7B3" w14:textId="77777777" w:rsidR="00D41CCF" w:rsidRPr="002F2343" w:rsidRDefault="00D41CCF" w:rsidP="001D797A">
      <w:pPr>
        <w:jc w:val="both"/>
        <w:rPr>
          <w:rFonts w:ascii="Arial" w:hAnsi="Arial" w:cs="Arial"/>
          <w:b/>
          <w:bCs/>
          <w:sz w:val="20"/>
          <w:szCs w:val="20"/>
        </w:rPr>
      </w:pPr>
    </w:p>
    <w:p w14:paraId="56E5E8A6" w14:textId="196B36EB" w:rsidR="0054374D" w:rsidRPr="002F2343" w:rsidRDefault="00810F9A" w:rsidP="001D797A">
      <w:pPr>
        <w:jc w:val="both"/>
        <w:rPr>
          <w:rFonts w:ascii="Arial" w:hAnsi="Arial" w:cs="Arial"/>
          <w:sz w:val="20"/>
          <w:szCs w:val="20"/>
        </w:rPr>
      </w:pPr>
      <w:r w:rsidRPr="002F2343">
        <w:rPr>
          <w:rFonts w:ascii="Arial" w:hAnsi="Arial" w:cs="Arial"/>
          <w:b/>
          <w:bCs/>
          <w:sz w:val="20"/>
          <w:szCs w:val="20"/>
        </w:rPr>
        <w:t xml:space="preserve">3.1.1 </w:t>
      </w:r>
      <w:r w:rsidR="00D17B6C" w:rsidRPr="002F2343">
        <w:rPr>
          <w:rFonts w:ascii="Arial" w:hAnsi="Arial" w:cs="Arial"/>
          <w:b/>
          <w:bCs/>
          <w:sz w:val="20"/>
          <w:szCs w:val="20"/>
        </w:rPr>
        <w:t>Primary Microplastics</w:t>
      </w:r>
      <w:r w:rsidR="00D17B6C" w:rsidRPr="002F2343">
        <w:rPr>
          <w:rFonts w:ascii="Arial" w:hAnsi="Arial" w:cs="Arial"/>
          <w:sz w:val="20"/>
          <w:szCs w:val="20"/>
        </w:rPr>
        <w:t> </w:t>
      </w:r>
    </w:p>
    <w:p w14:paraId="32896EFE" w14:textId="23D1735C" w:rsidR="00DD3321" w:rsidRPr="002F2343" w:rsidRDefault="00F20A46" w:rsidP="00DD3321">
      <w:pPr>
        <w:jc w:val="both"/>
        <w:rPr>
          <w:rFonts w:ascii="Arial" w:hAnsi="Arial" w:cs="Arial"/>
          <w:sz w:val="20"/>
          <w:szCs w:val="20"/>
        </w:rPr>
      </w:pPr>
      <w:r w:rsidRPr="002F2343">
        <w:rPr>
          <w:rFonts w:ascii="Arial" w:hAnsi="Arial" w:cs="Arial"/>
          <w:sz w:val="20"/>
          <w:szCs w:val="20"/>
        </w:rPr>
        <w:t>Specially designed and manufactured microscopic primary microplastics (PMPs) are present in various consumer goods (e.g., microbeads in cosmetics and toothpaste), medicines and industrial abrasives.</w:t>
      </w:r>
      <w:r w:rsidR="000474BC" w:rsidRPr="002F2343">
        <w:rPr>
          <w:rFonts w:ascii="Arial" w:hAnsi="Arial" w:cs="Arial"/>
          <w:sz w:val="20"/>
          <w:szCs w:val="20"/>
        </w:rPr>
        <w:t xml:space="preserve"> </w:t>
      </w:r>
      <w:r w:rsidR="003C1336" w:rsidRPr="002F2343">
        <w:rPr>
          <w:rFonts w:ascii="Arial" w:hAnsi="Arial" w:cs="Arial"/>
          <w:sz w:val="20"/>
          <w:szCs w:val="20"/>
        </w:rPr>
        <w:t xml:space="preserve">They are further generated through </w:t>
      </w:r>
      <w:r w:rsidR="000474BC" w:rsidRPr="002F2343">
        <w:rPr>
          <w:rFonts w:ascii="Arial" w:hAnsi="Arial" w:cs="Arial"/>
          <w:sz w:val="20"/>
          <w:szCs w:val="20"/>
        </w:rPr>
        <w:t xml:space="preserve">laundering, which releases synthetic fibers, as well as through the degradation of materials used in paints, adhesives, electronics and 3D printing </w:t>
      </w:r>
      <w:r w:rsidR="000474BC" w:rsidRPr="002F2343">
        <w:rPr>
          <w:rFonts w:ascii="Arial" w:hAnsi="Arial" w:cs="Arial"/>
          <w:sz w:val="20"/>
          <w:szCs w:val="20"/>
        </w:rPr>
        <w:fldChar w:fldCharType="begin"/>
      </w:r>
      <w:r w:rsidR="000474BC" w:rsidRPr="002F2343">
        <w:rPr>
          <w:rFonts w:ascii="Arial" w:hAnsi="Arial" w:cs="Arial"/>
          <w:sz w:val="20"/>
          <w:szCs w:val="20"/>
        </w:rPr>
        <w:instrText xml:space="preserve"> ADDIN ZOTERO_ITEM CSL_CITATION {"citationID":"zxc2GuRc","properties":{"formattedCitation":"(An et al., 2020; Costa et al., 2016; Sawma et al., 2024)","plainCitation":"(An et al., 2020; Costa et al., 2016; Sawma et al., 2024)","noteIndex":0},"citationItems":[{"id":116,"uris":["http://zotero.org/users/12611551/items/5CLBH8UE"],"itemData":{"id":116,"type":"chapter","container-title":"Microplastics in Terrestrial Environments","event-place":"Cham","ISBN":"978-3-030-56270-0","language":"en","note":"collection-title: The Handbook of Environmental Chemistry\nDOI: 10.1007/698_2020_449","page":"143-159","publisher":"Springer International Publishing","publisher-place":"Cham","source":"DOI.org (Crossref)","title":"Sources of Microplastic in the Environment","URL":"http://link.springer.com/10.1007/698_2020_449","volume":"95","editor":[{"family":"He","given":"Defu"},{"family":"Luo","given":"Yongming"}],"author":[{"family":"An","given":"Lihui"},{"family":"Liu","given":"Qing"},{"family":"Deng","given":"Yixiang"},{"family":"Wu","given":"Wennan"},{"family":"Gao","given":"Yiyao"},{"family":"Ling","given":"Wei"}],"accessed":{"date-parts":[["2025",11,1]]},"issued":{"date-parts":[["2020"]]}}},{"id":110,"uris":["http://zotero.org/users/12611551/items/N8SYVR5U"],"itemData":{"id":110,"type":"article-journal","container-title":"Science of the total environment","note":"publisher: Elsevier","page":"15–26","source":"Google Scholar","title":"(Nano) plastics in the environment–sources, fates and effects","volume":"566","author":[{"family":"Costa","given":"Joao Pinto"},{"family":"Santos","given":"Patricia SM"},{"family":"Duarte","given":"Armando C."},{"family":"Rocha-Santos","given":"Teresa"}],"issued":{"date-parts":[["2016"]]}}},{"id":108,"uris":["http://zotero.org/users/12611551/items/R7MDVGT5"],"itemData":{"id":108,"type":"article-journal","container-title":"Water Emerging Contaminants &amp; Nanoplastics","issue":"4","note":"publisher: OAE Publishing Inc.","page":"N–A","source":"Google Scholar","title":"Environmental management of microplastics and additives: a critical review of treatment technologies and their impact","title-short":"Environmental management of microplastics and additives","volume":"3","author":[{"family":"Sawma","given":"Marie Joe"},{"family":"Zayyat","given":"Ramez M."},{"family":"Ghaddar","given":"Rand"},{"family":"Ayoub","given":"George M."}],"issued":{"date-parts":[["2024"]]}}}],"schema":"https://github.com/citation-style-language/schema/raw/master/csl-citation.json"} </w:instrText>
      </w:r>
      <w:r w:rsidR="000474BC" w:rsidRPr="002F2343">
        <w:rPr>
          <w:rFonts w:ascii="Arial" w:hAnsi="Arial" w:cs="Arial"/>
          <w:sz w:val="20"/>
          <w:szCs w:val="20"/>
        </w:rPr>
        <w:fldChar w:fldCharType="separate"/>
      </w:r>
      <w:r w:rsidR="000474BC" w:rsidRPr="002F2343">
        <w:rPr>
          <w:rFonts w:ascii="Arial" w:hAnsi="Arial" w:cs="Arial"/>
          <w:noProof/>
          <w:sz w:val="20"/>
          <w:szCs w:val="20"/>
        </w:rPr>
        <w:t>(An et al., 2020; Costa et al., 2016; Sawma et al., 2024)</w:t>
      </w:r>
      <w:r w:rsidR="000474BC" w:rsidRPr="002F2343">
        <w:rPr>
          <w:rFonts w:ascii="Arial" w:hAnsi="Arial" w:cs="Arial"/>
          <w:sz w:val="20"/>
          <w:szCs w:val="20"/>
        </w:rPr>
        <w:fldChar w:fldCharType="end"/>
      </w:r>
      <w:r w:rsidR="000474BC" w:rsidRPr="002F2343">
        <w:rPr>
          <w:rFonts w:ascii="Arial" w:hAnsi="Arial" w:cs="Arial"/>
          <w:sz w:val="20"/>
          <w:szCs w:val="20"/>
        </w:rPr>
        <w:t>.</w:t>
      </w:r>
    </w:p>
    <w:p w14:paraId="4582C17F" w14:textId="77777777" w:rsidR="000474BC" w:rsidRPr="002F2343" w:rsidRDefault="000474BC" w:rsidP="001D797A">
      <w:pPr>
        <w:jc w:val="both"/>
        <w:rPr>
          <w:rFonts w:ascii="Arial" w:hAnsi="Arial" w:cs="Arial"/>
          <w:sz w:val="20"/>
          <w:szCs w:val="20"/>
        </w:rPr>
      </w:pPr>
    </w:p>
    <w:p w14:paraId="20DD29D7" w14:textId="4126828E" w:rsidR="00DD3321" w:rsidRPr="002F2343" w:rsidRDefault="00810F9A" w:rsidP="001D797A">
      <w:pPr>
        <w:jc w:val="both"/>
        <w:rPr>
          <w:rFonts w:ascii="Arial" w:hAnsi="Arial" w:cs="Arial"/>
          <w:sz w:val="20"/>
          <w:szCs w:val="20"/>
        </w:rPr>
      </w:pPr>
      <w:r w:rsidRPr="002F2343">
        <w:rPr>
          <w:rFonts w:ascii="Arial" w:hAnsi="Arial" w:cs="Arial"/>
          <w:b/>
          <w:bCs/>
          <w:sz w:val="20"/>
          <w:szCs w:val="20"/>
        </w:rPr>
        <w:t xml:space="preserve">3.1.2 </w:t>
      </w:r>
      <w:r w:rsidR="00FD6205" w:rsidRPr="002F2343">
        <w:rPr>
          <w:rFonts w:ascii="Arial" w:hAnsi="Arial" w:cs="Arial"/>
          <w:b/>
          <w:bCs/>
          <w:sz w:val="20"/>
          <w:szCs w:val="20"/>
        </w:rPr>
        <w:t>Secondary Microplastics</w:t>
      </w:r>
      <w:r w:rsidR="00FD6205" w:rsidRPr="002F2343">
        <w:rPr>
          <w:rFonts w:ascii="Arial" w:hAnsi="Arial" w:cs="Arial"/>
          <w:sz w:val="20"/>
          <w:szCs w:val="20"/>
        </w:rPr>
        <w:t> </w:t>
      </w:r>
      <w:r w:rsidR="00D17B6C" w:rsidRPr="002F2343">
        <w:rPr>
          <w:rFonts w:ascii="Arial" w:hAnsi="Arial" w:cs="Arial"/>
          <w:sz w:val="20"/>
          <w:szCs w:val="20"/>
        </w:rPr>
        <w:t> </w:t>
      </w:r>
    </w:p>
    <w:p w14:paraId="15EF565A" w14:textId="2968C728" w:rsidR="00FD5486" w:rsidRPr="002F2343" w:rsidRDefault="00DD3321" w:rsidP="00FD5486">
      <w:pPr>
        <w:jc w:val="both"/>
        <w:rPr>
          <w:rFonts w:ascii="Arial" w:hAnsi="Arial" w:cs="Arial"/>
          <w:sz w:val="20"/>
          <w:szCs w:val="20"/>
        </w:rPr>
      </w:pPr>
      <w:r w:rsidRPr="002F2343">
        <w:rPr>
          <w:rFonts w:ascii="Arial" w:hAnsi="Arial" w:cs="Arial"/>
          <w:sz w:val="20"/>
          <w:szCs w:val="20"/>
        </w:rPr>
        <w:t xml:space="preserve">Many </w:t>
      </w:r>
      <w:r w:rsidR="00FD5486" w:rsidRPr="002F2343">
        <w:rPr>
          <w:rFonts w:ascii="Arial" w:hAnsi="Arial" w:cs="Arial"/>
          <w:sz w:val="20"/>
          <w:szCs w:val="20"/>
        </w:rPr>
        <w:t>processes</w:t>
      </w:r>
      <w:r w:rsidRPr="002F2343">
        <w:rPr>
          <w:rFonts w:ascii="Arial" w:hAnsi="Arial" w:cs="Arial"/>
          <w:sz w:val="20"/>
          <w:szCs w:val="20"/>
        </w:rPr>
        <w:t xml:space="preserve"> drive </w:t>
      </w:r>
      <w:r w:rsidR="00FD5486" w:rsidRPr="002F2343">
        <w:rPr>
          <w:rFonts w:ascii="Arial" w:hAnsi="Arial" w:cs="Arial"/>
          <w:sz w:val="20"/>
          <w:szCs w:val="20"/>
        </w:rPr>
        <w:t xml:space="preserve">the </w:t>
      </w:r>
      <w:r w:rsidRPr="002F2343">
        <w:rPr>
          <w:rFonts w:ascii="Arial" w:hAnsi="Arial" w:cs="Arial"/>
          <w:sz w:val="20"/>
          <w:szCs w:val="20"/>
        </w:rPr>
        <w:t>degradation of plastics such as mechanical abrasion, UV induced photo-oxidation, microbial activity that produces M</w:t>
      </w:r>
      <w:r w:rsidR="00FD5486" w:rsidRPr="002F2343">
        <w:rPr>
          <w:rFonts w:ascii="Arial" w:hAnsi="Arial" w:cs="Arial"/>
          <w:sz w:val="20"/>
          <w:szCs w:val="20"/>
        </w:rPr>
        <w:t>P</w:t>
      </w:r>
      <w:r w:rsidRPr="002F2343">
        <w:rPr>
          <w:rFonts w:ascii="Arial" w:hAnsi="Arial" w:cs="Arial"/>
          <w:sz w:val="20"/>
          <w:szCs w:val="20"/>
        </w:rPr>
        <w:t>s and secondary microplastics (SMPs)</w:t>
      </w:r>
      <w:r w:rsidR="00FD5486" w:rsidRPr="002F2343">
        <w:rPr>
          <w:rFonts w:ascii="Arial" w:hAnsi="Arial" w:cs="Arial"/>
          <w:sz w:val="20"/>
          <w:szCs w:val="20"/>
        </w:rPr>
        <w:t xml:space="preserve">. </w:t>
      </w:r>
      <w:r w:rsidR="00FD5486" w:rsidRPr="002F2343">
        <w:rPr>
          <w:rStyle w:val="Strong"/>
          <w:rFonts w:ascii="Arial" w:hAnsi="Arial" w:cs="Arial"/>
          <w:b w:val="0"/>
          <w:bCs w:val="0"/>
          <w:sz w:val="20"/>
          <w:szCs w:val="20"/>
        </w:rPr>
        <w:t xml:space="preserve">Plastic bags, bottles, packing materials and fishing gears main contributors to SMPs </w:t>
      </w:r>
      <w:r w:rsidR="00FD5486" w:rsidRPr="002F2343">
        <w:rPr>
          <w:rFonts w:ascii="Arial" w:hAnsi="Arial" w:cs="Arial"/>
          <w:sz w:val="20"/>
          <w:szCs w:val="20"/>
        </w:rPr>
        <w:fldChar w:fldCharType="begin"/>
      </w:r>
      <w:r w:rsidR="00FD5486" w:rsidRPr="002F2343">
        <w:rPr>
          <w:rFonts w:ascii="Arial" w:hAnsi="Arial" w:cs="Arial"/>
          <w:sz w:val="20"/>
          <w:szCs w:val="20"/>
        </w:rPr>
        <w:instrText xml:space="preserve"> ADDIN ZOTERO_ITEM CSL_CITATION {"citationID":"dRCAfM6f","properties":{"formattedCitation":"(An et al., 2020; Costa et al., 2016)","plainCitation":"(An et al., 2020; Costa et al., 2016)","noteIndex":0},"citationItems":[{"id":116,"uris":["http://zotero.org/users/12611551/items/5CLBH8UE"],"itemData":{"id":116,"type":"chapter","container-title":"Microplastics in Terrestrial Environments","event-place":"Cham","ISBN":"978-3-030-56270-0","language":"en","note":"collection-title: The Handbook of Environmental Chemistry\nDOI: 10.1007/698_2020_449","page":"143-159","publisher":"Springer International Publishing","publisher-place":"Cham","source":"DOI.org (Crossref)","title":"Sources of Microplastic in the Environment","URL":"http://link.springer.com/10.1007/698_2020_449","volume":"95","editor":[{"family":"He","given":"Defu"},{"family":"Luo","given":"Yongming"}],"author":[{"family":"An","given":"Lihui"},{"family":"Liu","given":"Qing"},{"family":"Deng","given":"Yixiang"},{"family":"Wu","given":"Wennan"},{"family":"Gao","given":"Yiyao"},{"family":"Ling","given":"Wei"}],"accessed":{"date-parts":[["2025",11,1]]},"issued":{"date-parts":[["2020"]]}}},{"id":110,"uris":["http://zotero.org/users/12611551/items/N8SYVR5U"],"itemData":{"id":110,"type":"article-journal","container-title":"Science of the total environment","note":"publisher: Elsevier","page":"15–26","source":"Google Scholar","title":"(Nano) plastics in the environment–sources, fates and effects","volume":"566","author":[{"family":"Costa","given":"Joao Pinto"},{"family":"Santos","given":"Patricia SM"},{"family":"Duarte","given":"Armando C."},{"family":"Rocha-Santos","given":"Teresa"}],"issued":{"date-parts":[["2016"]]}}}],"schema":"https://github.com/citation-style-language/schema/raw/master/csl-citation.json"} </w:instrText>
      </w:r>
      <w:r w:rsidR="00FD5486" w:rsidRPr="002F2343">
        <w:rPr>
          <w:rFonts w:ascii="Arial" w:hAnsi="Arial" w:cs="Arial"/>
          <w:sz w:val="20"/>
          <w:szCs w:val="20"/>
        </w:rPr>
        <w:fldChar w:fldCharType="separate"/>
      </w:r>
      <w:r w:rsidR="00FD5486" w:rsidRPr="002F2343">
        <w:rPr>
          <w:rFonts w:ascii="Arial" w:hAnsi="Arial" w:cs="Arial"/>
          <w:noProof/>
          <w:sz w:val="20"/>
          <w:szCs w:val="20"/>
        </w:rPr>
        <w:t>(An et al., 2020; Costa et al., 2016)</w:t>
      </w:r>
      <w:r w:rsidR="00FD5486" w:rsidRPr="002F2343">
        <w:rPr>
          <w:rFonts w:ascii="Arial" w:hAnsi="Arial" w:cs="Arial"/>
          <w:sz w:val="20"/>
          <w:szCs w:val="20"/>
        </w:rPr>
        <w:fldChar w:fldCharType="end"/>
      </w:r>
      <w:r w:rsidR="00FD5486" w:rsidRPr="002F2343">
        <w:rPr>
          <w:rFonts w:ascii="Arial" w:hAnsi="Arial" w:cs="Arial"/>
          <w:sz w:val="20"/>
          <w:szCs w:val="20"/>
        </w:rPr>
        <w:t>.</w:t>
      </w:r>
    </w:p>
    <w:p w14:paraId="5059A6F9" w14:textId="77777777" w:rsidR="00D41CCF" w:rsidRPr="002F2343" w:rsidRDefault="00D41CCF" w:rsidP="001D797A">
      <w:pPr>
        <w:jc w:val="both"/>
        <w:rPr>
          <w:rStyle w:val="Strong"/>
          <w:rFonts w:ascii="Arial" w:hAnsi="Arial" w:cs="Arial"/>
          <w:sz w:val="20"/>
          <w:szCs w:val="20"/>
        </w:rPr>
      </w:pPr>
    </w:p>
    <w:p w14:paraId="436EF573" w14:textId="18A81EE2" w:rsidR="00FD5486" w:rsidRPr="002F2343" w:rsidRDefault="00EC5880" w:rsidP="00EC5880">
      <w:pPr>
        <w:jc w:val="both"/>
        <w:rPr>
          <w:rFonts w:ascii="Arial" w:hAnsi="Arial" w:cs="Arial"/>
          <w:b/>
          <w:bCs/>
          <w:sz w:val="20"/>
          <w:szCs w:val="20"/>
        </w:rPr>
      </w:pPr>
      <w:r w:rsidRPr="002F2343">
        <w:rPr>
          <w:rFonts w:ascii="Arial" w:hAnsi="Arial" w:cs="Arial"/>
          <w:b/>
          <w:bCs/>
          <w:sz w:val="20"/>
          <w:szCs w:val="20"/>
        </w:rPr>
        <w:t xml:space="preserve">3.2 Transport Pathways </w:t>
      </w:r>
    </w:p>
    <w:p w14:paraId="227401E7" w14:textId="2BABDC55" w:rsidR="00D91AF7" w:rsidRPr="002F2343" w:rsidRDefault="00B73598" w:rsidP="00EC5880">
      <w:pPr>
        <w:jc w:val="both"/>
        <w:rPr>
          <w:rFonts w:ascii="Arial" w:hAnsi="Arial" w:cs="Arial"/>
          <w:sz w:val="20"/>
          <w:szCs w:val="20"/>
          <w:lang w:val="en-IN"/>
        </w:rPr>
      </w:pPr>
      <w:r w:rsidRPr="002F2343">
        <w:rPr>
          <w:rFonts w:ascii="Arial" w:hAnsi="Arial" w:cs="Arial"/>
          <w:sz w:val="20"/>
          <w:szCs w:val="20"/>
          <w:lang w:val="en-IN"/>
        </w:rPr>
        <w:t xml:space="preserve">MPs can be found in terrestrial, atmospheric and aquatic environments but they primarily originate from terrestrial sources. </w:t>
      </w:r>
      <w:r w:rsidR="002D74F9" w:rsidRPr="002F2343">
        <w:rPr>
          <w:rFonts w:ascii="Arial" w:hAnsi="Arial" w:cs="Arial"/>
          <w:sz w:val="20"/>
          <w:szCs w:val="20"/>
          <w:lang w:val="en-IN"/>
        </w:rPr>
        <w:t>They are transported to the oceans through rivers</w:t>
      </w:r>
      <w:r w:rsidR="008F3F71" w:rsidRPr="002F2343">
        <w:rPr>
          <w:rFonts w:ascii="Arial" w:hAnsi="Arial" w:cs="Arial"/>
          <w:sz w:val="20"/>
          <w:szCs w:val="20"/>
          <w:lang w:val="en-IN"/>
        </w:rPr>
        <w:t>,</w:t>
      </w:r>
      <w:r w:rsidR="002D74F9" w:rsidRPr="002F2343">
        <w:rPr>
          <w:rFonts w:ascii="Arial" w:hAnsi="Arial" w:cs="Arial"/>
          <w:sz w:val="20"/>
          <w:szCs w:val="20"/>
          <w:lang w:val="en-IN"/>
        </w:rPr>
        <w:t xml:space="preserve"> which are the </w:t>
      </w:r>
      <w:r w:rsidR="008F3F71" w:rsidRPr="002F2343">
        <w:rPr>
          <w:rFonts w:ascii="Arial" w:hAnsi="Arial" w:cs="Arial"/>
          <w:sz w:val="20"/>
          <w:szCs w:val="20"/>
          <w:lang w:val="en-IN"/>
        </w:rPr>
        <w:t>primary</w:t>
      </w:r>
      <w:r w:rsidR="002D74F9" w:rsidRPr="002F2343">
        <w:rPr>
          <w:rFonts w:ascii="Arial" w:hAnsi="Arial" w:cs="Arial"/>
          <w:sz w:val="20"/>
          <w:szCs w:val="20"/>
          <w:lang w:val="en-IN"/>
        </w:rPr>
        <w:t xml:space="preserve"> carriers</w:t>
      </w:r>
      <w:r w:rsidR="008F3F71" w:rsidRPr="002F2343">
        <w:rPr>
          <w:rFonts w:ascii="Arial" w:hAnsi="Arial" w:cs="Arial"/>
          <w:sz w:val="20"/>
          <w:szCs w:val="20"/>
          <w:lang w:val="en-IN"/>
        </w:rPr>
        <w:t>,</w:t>
      </w:r>
      <w:r w:rsidR="002D74F9" w:rsidRPr="002F2343">
        <w:rPr>
          <w:rFonts w:ascii="Arial" w:hAnsi="Arial" w:cs="Arial"/>
          <w:sz w:val="20"/>
          <w:szCs w:val="20"/>
          <w:lang w:val="en-IN"/>
        </w:rPr>
        <w:t xml:space="preserve"> and </w:t>
      </w:r>
      <w:r w:rsidR="008F3F71" w:rsidRPr="002F2343">
        <w:rPr>
          <w:rFonts w:ascii="Arial" w:hAnsi="Arial" w:cs="Arial"/>
          <w:sz w:val="20"/>
          <w:szCs w:val="20"/>
          <w:lang w:val="en-IN"/>
        </w:rPr>
        <w:t>ocean currents and winds drive their horizontal spread and accretion</w:t>
      </w:r>
      <w:r w:rsidR="002D74F9" w:rsidRPr="002F2343">
        <w:rPr>
          <w:rFonts w:ascii="Arial" w:hAnsi="Arial" w:cs="Arial"/>
          <w:sz w:val="20"/>
          <w:szCs w:val="20"/>
          <w:lang w:val="en-IN"/>
        </w:rPr>
        <w:t xml:space="preserve">. </w:t>
      </w:r>
      <w:r w:rsidR="008F3F71" w:rsidRPr="002F2343">
        <w:rPr>
          <w:rFonts w:ascii="Arial" w:hAnsi="Arial" w:cs="Arial"/>
          <w:sz w:val="20"/>
          <w:szCs w:val="20"/>
          <w:lang w:val="en-IN"/>
        </w:rPr>
        <w:t>In</w:t>
      </w:r>
      <w:r w:rsidR="002D74F9" w:rsidRPr="002F2343">
        <w:rPr>
          <w:rFonts w:ascii="Arial" w:hAnsi="Arial" w:cs="Arial"/>
          <w:sz w:val="20"/>
          <w:szCs w:val="20"/>
          <w:lang w:val="en-IN"/>
        </w:rPr>
        <w:t xml:space="preserve"> </w:t>
      </w:r>
      <w:r w:rsidR="00386393" w:rsidRPr="002F2343">
        <w:rPr>
          <w:rFonts w:ascii="Arial" w:hAnsi="Arial" w:cs="Arial"/>
          <w:sz w:val="20"/>
          <w:szCs w:val="20"/>
          <w:lang w:val="en-IN"/>
        </w:rPr>
        <w:t>the</w:t>
      </w:r>
      <w:r w:rsidR="002D74F9" w:rsidRPr="002F2343">
        <w:rPr>
          <w:rFonts w:ascii="Arial" w:hAnsi="Arial" w:cs="Arial"/>
          <w:sz w:val="20"/>
          <w:szCs w:val="20"/>
          <w:lang w:val="en-IN"/>
        </w:rPr>
        <w:t xml:space="preserve"> vertical direction, heavy MPs are buried in sediments</w:t>
      </w:r>
      <w:r w:rsidR="00386393" w:rsidRPr="002F2343">
        <w:rPr>
          <w:rFonts w:ascii="Arial" w:hAnsi="Arial" w:cs="Arial"/>
          <w:sz w:val="20"/>
          <w:szCs w:val="20"/>
          <w:lang w:val="en-IN"/>
        </w:rPr>
        <w:t>,</w:t>
      </w:r>
      <w:r w:rsidR="002D74F9" w:rsidRPr="002F2343">
        <w:rPr>
          <w:rFonts w:ascii="Arial" w:hAnsi="Arial" w:cs="Arial"/>
          <w:sz w:val="20"/>
          <w:szCs w:val="20"/>
          <w:lang w:val="en-IN"/>
        </w:rPr>
        <w:t xml:space="preserve"> </w:t>
      </w:r>
      <w:r w:rsidR="00386393" w:rsidRPr="002F2343">
        <w:rPr>
          <w:rFonts w:ascii="Arial" w:hAnsi="Arial" w:cs="Arial"/>
          <w:sz w:val="20"/>
          <w:szCs w:val="20"/>
          <w:lang w:val="en-IN"/>
        </w:rPr>
        <w:t>while</w:t>
      </w:r>
      <w:r w:rsidR="002D74F9" w:rsidRPr="002F2343">
        <w:rPr>
          <w:rFonts w:ascii="Arial" w:hAnsi="Arial" w:cs="Arial"/>
          <w:sz w:val="20"/>
          <w:szCs w:val="20"/>
          <w:lang w:val="en-IN"/>
        </w:rPr>
        <w:t xml:space="preserve"> light ones </w:t>
      </w:r>
      <w:r w:rsidR="00386393" w:rsidRPr="002F2343">
        <w:rPr>
          <w:rFonts w:ascii="Arial" w:hAnsi="Arial" w:cs="Arial"/>
          <w:sz w:val="20"/>
          <w:szCs w:val="20"/>
          <w:lang w:val="en-IN"/>
        </w:rPr>
        <w:t>remain</w:t>
      </w:r>
      <w:r w:rsidR="002D74F9" w:rsidRPr="002F2343">
        <w:rPr>
          <w:rFonts w:ascii="Arial" w:hAnsi="Arial" w:cs="Arial"/>
          <w:sz w:val="20"/>
          <w:szCs w:val="20"/>
          <w:lang w:val="en-IN"/>
        </w:rPr>
        <w:t xml:space="preserve"> on </w:t>
      </w:r>
      <w:r w:rsidR="00386393" w:rsidRPr="002F2343">
        <w:rPr>
          <w:rFonts w:ascii="Arial" w:hAnsi="Arial" w:cs="Arial"/>
          <w:sz w:val="20"/>
          <w:szCs w:val="20"/>
          <w:lang w:val="en-IN"/>
        </w:rPr>
        <w:t>the surface</w:t>
      </w:r>
      <w:r w:rsidR="002D74F9" w:rsidRPr="002F2343">
        <w:rPr>
          <w:rFonts w:ascii="Arial" w:hAnsi="Arial" w:cs="Arial"/>
          <w:sz w:val="20"/>
          <w:szCs w:val="20"/>
          <w:lang w:val="en-IN"/>
        </w:rPr>
        <w:t xml:space="preserve">. Textile MPs or degraded plastics move across terrestrial and aquatic systems in the atmosphere </w:t>
      </w:r>
      <w:r w:rsidR="00386393" w:rsidRPr="002F2343">
        <w:rPr>
          <w:rFonts w:ascii="Arial" w:hAnsi="Arial" w:cs="Arial"/>
          <w:sz w:val="20"/>
          <w:szCs w:val="20"/>
          <w:lang w:val="en-IN"/>
        </w:rPr>
        <w:t xml:space="preserve">over </w:t>
      </w:r>
      <w:r w:rsidR="002D74F9" w:rsidRPr="002F2343">
        <w:rPr>
          <w:rFonts w:ascii="Arial" w:hAnsi="Arial" w:cs="Arial"/>
          <w:sz w:val="20"/>
          <w:szCs w:val="20"/>
          <w:lang w:val="en-IN"/>
        </w:rPr>
        <w:t xml:space="preserve">long distances through wet and dry deposition, </w:t>
      </w:r>
      <w:r w:rsidR="00386393" w:rsidRPr="002F2343">
        <w:rPr>
          <w:rFonts w:ascii="Arial" w:hAnsi="Arial" w:cs="Arial"/>
          <w:sz w:val="20"/>
          <w:szCs w:val="20"/>
          <w:lang w:val="en-IN"/>
        </w:rPr>
        <w:t>connecting</w:t>
      </w:r>
      <w:r w:rsidR="002D74F9" w:rsidRPr="002F2343">
        <w:rPr>
          <w:rFonts w:ascii="Arial" w:hAnsi="Arial" w:cs="Arial"/>
          <w:sz w:val="20"/>
          <w:szCs w:val="20"/>
          <w:lang w:val="en-IN"/>
        </w:rPr>
        <w:t xml:space="preserve"> remote locations.</w:t>
      </w:r>
    </w:p>
    <w:p w14:paraId="1C3389A9" w14:textId="77777777" w:rsidR="000B62DA" w:rsidRPr="002F2343" w:rsidRDefault="000B62DA" w:rsidP="001D797A">
      <w:pPr>
        <w:jc w:val="both"/>
        <w:rPr>
          <w:rStyle w:val="Strong"/>
          <w:rFonts w:ascii="Arial" w:hAnsi="Arial" w:cs="Arial"/>
          <w:sz w:val="20"/>
          <w:szCs w:val="20"/>
        </w:rPr>
      </w:pPr>
    </w:p>
    <w:p w14:paraId="6E2B236F" w14:textId="04B58BBD" w:rsidR="00DE217A" w:rsidRPr="002F2343" w:rsidRDefault="002D74F9" w:rsidP="00F304DB">
      <w:pPr>
        <w:jc w:val="both"/>
        <w:rPr>
          <w:rFonts w:ascii="Arial" w:hAnsi="Arial" w:cs="Arial"/>
          <w:b/>
          <w:bCs/>
          <w:sz w:val="20"/>
          <w:szCs w:val="20"/>
        </w:rPr>
      </w:pPr>
      <w:r w:rsidRPr="002F2343">
        <w:rPr>
          <w:rStyle w:val="Strong"/>
          <w:rFonts w:ascii="Arial" w:hAnsi="Arial" w:cs="Arial"/>
          <w:sz w:val="20"/>
          <w:szCs w:val="20"/>
        </w:rPr>
        <w:t>3.2.1 Terrestrial</w:t>
      </w:r>
      <w:r w:rsidR="000F1573" w:rsidRPr="002F2343">
        <w:rPr>
          <w:rStyle w:val="Strong"/>
          <w:rFonts w:ascii="Arial" w:hAnsi="Arial" w:cs="Arial"/>
          <w:sz w:val="20"/>
          <w:szCs w:val="20"/>
        </w:rPr>
        <w:t xml:space="preserve"> inputs</w:t>
      </w:r>
    </w:p>
    <w:p w14:paraId="6EFCB37B" w14:textId="6B83F4BF" w:rsidR="00210A8D" w:rsidRPr="002F2343" w:rsidRDefault="00B56523" w:rsidP="00F304DB">
      <w:pPr>
        <w:jc w:val="both"/>
        <w:rPr>
          <w:rFonts w:ascii="Arial" w:hAnsi="Arial" w:cs="Arial"/>
          <w:sz w:val="20"/>
          <w:szCs w:val="20"/>
        </w:rPr>
      </w:pPr>
      <w:r w:rsidRPr="002F2343">
        <w:rPr>
          <w:rFonts w:ascii="Arial" w:hAnsi="Arial" w:cs="Arial"/>
          <w:sz w:val="20"/>
          <w:szCs w:val="20"/>
        </w:rPr>
        <w:t xml:space="preserve">The </w:t>
      </w:r>
      <w:r w:rsidR="00386393" w:rsidRPr="002F2343">
        <w:rPr>
          <w:rFonts w:ascii="Arial" w:hAnsi="Arial" w:cs="Arial"/>
          <w:sz w:val="20"/>
          <w:szCs w:val="20"/>
        </w:rPr>
        <w:t>primary</w:t>
      </w:r>
      <w:r w:rsidRPr="002F2343">
        <w:rPr>
          <w:rFonts w:ascii="Arial" w:hAnsi="Arial" w:cs="Arial"/>
          <w:sz w:val="20"/>
          <w:szCs w:val="20"/>
        </w:rPr>
        <w:t xml:space="preserve"> source of plastic pollution in global ecosystems is the terrestrial </w:t>
      </w:r>
      <w:r w:rsidR="00386393" w:rsidRPr="002F2343">
        <w:rPr>
          <w:rFonts w:ascii="Arial" w:hAnsi="Arial" w:cs="Arial"/>
          <w:sz w:val="20"/>
          <w:szCs w:val="20"/>
        </w:rPr>
        <w:t>sector</w:t>
      </w:r>
      <w:r w:rsidRPr="002F2343">
        <w:rPr>
          <w:rFonts w:ascii="Arial" w:hAnsi="Arial" w:cs="Arial"/>
          <w:sz w:val="20"/>
          <w:szCs w:val="20"/>
        </w:rPr>
        <w:t xml:space="preserve">, which introduces microplastics (MPs) and nanoplastics (NPs) </w:t>
      </w:r>
      <w:r w:rsidR="00386393" w:rsidRPr="002F2343">
        <w:rPr>
          <w:rFonts w:ascii="Arial" w:hAnsi="Arial" w:cs="Arial"/>
          <w:sz w:val="20"/>
          <w:szCs w:val="20"/>
        </w:rPr>
        <w:t>into</w:t>
      </w:r>
      <w:r w:rsidRPr="002F2343">
        <w:rPr>
          <w:rFonts w:ascii="Arial" w:hAnsi="Arial" w:cs="Arial"/>
          <w:sz w:val="20"/>
          <w:szCs w:val="20"/>
        </w:rPr>
        <w:t xml:space="preserve"> soils, freshwater, and </w:t>
      </w:r>
      <w:r w:rsidR="00386393" w:rsidRPr="002F2343">
        <w:rPr>
          <w:rFonts w:ascii="Arial" w:hAnsi="Arial" w:cs="Arial"/>
          <w:sz w:val="20"/>
          <w:szCs w:val="20"/>
        </w:rPr>
        <w:t xml:space="preserve">the </w:t>
      </w:r>
      <w:r w:rsidRPr="002F2343">
        <w:rPr>
          <w:rFonts w:ascii="Arial" w:hAnsi="Arial" w:cs="Arial"/>
          <w:sz w:val="20"/>
          <w:szCs w:val="20"/>
        </w:rPr>
        <w:t xml:space="preserve">sea. </w:t>
      </w:r>
      <w:r w:rsidR="00CF3901" w:rsidRPr="002F2343">
        <w:rPr>
          <w:rFonts w:ascii="Arial" w:hAnsi="Arial" w:cs="Arial"/>
          <w:sz w:val="20"/>
          <w:szCs w:val="20"/>
        </w:rPr>
        <w:fldChar w:fldCharType="begin"/>
      </w:r>
      <w:r w:rsidR="00D830E2" w:rsidRPr="002F2343">
        <w:rPr>
          <w:rFonts w:ascii="Arial" w:hAnsi="Arial" w:cs="Arial"/>
          <w:sz w:val="20"/>
          <w:szCs w:val="20"/>
        </w:rPr>
        <w:instrText xml:space="preserve"> ADDIN ZOTERO_ITEM CSL_CITATION {"citationID":"eJBqBBKy","properties":{"formattedCitation":"(Walker &amp; Fequet, 2023)","plainCitation":"(Walker &amp; Fequet, 2023)","noteIndex":0},"citationItems":[{"id":117,"uris":["http://zotero.org/users/12611551/items/GSFE2ZZG"],"itemData":{"id":117,"type":"article-journal","container-title":"TrAC Trends in Analytical Chemistry","note":"publisher: Elsevier","page":"116984","source":"Google Scholar","title":"Current trends of unsustainable plastic production and micro (nano) plastic pollution","volume":"160","author":[{"family":"Walker","given":"Tony R."},{"family":"Fequet","given":"Lexi"}],"issued":{"date-parts":[["2023"]]}}}],"schema":"https://github.com/citation-style-language/schema/raw/master/csl-citation.json"} </w:instrText>
      </w:r>
      <w:r w:rsidR="00CF3901" w:rsidRPr="002F2343">
        <w:rPr>
          <w:rFonts w:ascii="Arial" w:hAnsi="Arial" w:cs="Arial"/>
          <w:sz w:val="20"/>
          <w:szCs w:val="20"/>
        </w:rPr>
        <w:fldChar w:fldCharType="separate"/>
      </w:r>
      <w:r w:rsidR="006060BF" w:rsidRPr="002F2343">
        <w:rPr>
          <w:rFonts w:ascii="Arial" w:hAnsi="Arial" w:cs="Arial"/>
          <w:noProof/>
          <w:sz w:val="20"/>
          <w:szCs w:val="20"/>
        </w:rPr>
        <w:t>(Walker &amp; Fequet, 2023)</w:t>
      </w:r>
      <w:r w:rsidR="00CF3901" w:rsidRPr="002F2343">
        <w:rPr>
          <w:rFonts w:ascii="Arial" w:hAnsi="Arial" w:cs="Arial"/>
          <w:sz w:val="20"/>
          <w:szCs w:val="20"/>
        </w:rPr>
        <w:fldChar w:fldCharType="end"/>
      </w:r>
      <w:r w:rsidR="00BA7F78" w:rsidRPr="002F2343">
        <w:rPr>
          <w:rFonts w:ascii="Arial" w:hAnsi="Arial" w:cs="Arial"/>
          <w:sz w:val="20"/>
          <w:szCs w:val="20"/>
        </w:rPr>
        <w:t xml:space="preserve">. </w:t>
      </w:r>
      <w:r w:rsidR="00113C7F" w:rsidRPr="002F2343">
        <w:rPr>
          <w:rFonts w:ascii="Arial" w:hAnsi="Arial" w:cs="Arial"/>
          <w:sz w:val="20"/>
          <w:szCs w:val="20"/>
        </w:rPr>
        <w:t xml:space="preserve">It is </w:t>
      </w:r>
      <w:r w:rsidR="00386393" w:rsidRPr="002F2343">
        <w:rPr>
          <w:rFonts w:ascii="Arial" w:hAnsi="Arial" w:cs="Arial"/>
          <w:sz w:val="20"/>
          <w:szCs w:val="20"/>
        </w:rPr>
        <w:t>estimated</w:t>
      </w:r>
      <w:r w:rsidR="00113C7F" w:rsidRPr="002F2343">
        <w:rPr>
          <w:rFonts w:ascii="Arial" w:hAnsi="Arial" w:cs="Arial"/>
          <w:sz w:val="20"/>
          <w:szCs w:val="20"/>
        </w:rPr>
        <w:t xml:space="preserve"> that about 80% of the marine (micro)</w:t>
      </w:r>
      <w:r w:rsidR="00962905" w:rsidRPr="002F2343">
        <w:rPr>
          <w:rFonts w:ascii="Arial" w:hAnsi="Arial" w:cs="Arial"/>
          <w:sz w:val="20"/>
          <w:szCs w:val="20"/>
        </w:rPr>
        <w:t xml:space="preserve"> </w:t>
      </w:r>
      <w:r w:rsidR="00113C7F" w:rsidRPr="002F2343">
        <w:rPr>
          <w:rFonts w:ascii="Arial" w:hAnsi="Arial" w:cs="Arial"/>
          <w:sz w:val="20"/>
          <w:szCs w:val="20"/>
        </w:rPr>
        <w:t xml:space="preserve">plastic pollution originates on land. It has been proposed that on land, terrestrial ecosystems </w:t>
      </w:r>
      <w:r w:rsidR="00EB4324" w:rsidRPr="002F2343">
        <w:rPr>
          <w:rFonts w:ascii="Arial" w:hAnsi="Arial" w:cs="Arial"/>
          <w:sz w:val="20"/>
          <w:szCs w:val="20"/>
        </w:rPr>
        <w:t>contain</w:t>
      </w:r>
      <w:r w:rsidR="00113C7F" w:rsidRPr="002F2343">
        <w:rPr>
          <w:rFonts w:ascii="Arial" w:hAnsi="Arial" w:cs="Arial"/>
          <w:sz w:val="20"/>
          <w:szCs w:val="20"/>
        </w:rPr>
        <w:t xml:space="preserve"> 4 to 23 times </w:t>
      </w:r>
      <w:r w:rsidR="00FB7BA3" w:rsidRPr="002F2343">
        <w:rPr>
          <w:rFonts w:ascii="Arial" w:hAnsi="Arial" w:cs="Arial"/>
          <w:sz w:val="20"/>
          <w:szCs w:val="20"/>
        </w:rPr>
        <w:t>as much</w:t>
      </w:r>
      <w:r w:rsidR="00113C7F" w:rsidRPr="002F2343">
        <w:rPr>
          <w:rFonts w:ascii="Arial" w:hAnsi="Arial" w:cs="Arial"/>
          <w:sz w:val="20"/>
          <w:szCs w:val="20"/>
        </w:rPr>
        <w:t xml:space="preserve"> </w:t>
      </w:r>
      <w:r w:rsidR="00EB4324" w:rsidRPr="002F2343">
        <w:rPr>
          <w:rFonts w:ascii="Arial" w:hAnsi="Arial" w:cs="Arial"/>
          <w:sz w:val="20"/>
          <w:szCs w:val="20"/>
        </w:rPr>
        <w:t>microplastic</w:t>
      </w:r>
      <w:r w:rsidR="00113C7F" w:rsidRPr="002F2343">
        <w:rPr>
          <w:rFonts w:ascii="Arial" w:hAnsi="Arial" w:cs="Arial"/>
          <w:sz w:val="20"/>
          <w:szCs w:val="20"/>
        </w:rPr>
        <w:t xml:space="preserve"> (nano) waste per annum </w:t>
      </w:r>
      <w:r w:rsidR="00FB7BA3" w:rsidRPr="002F2343">
        <w:rPr>
          <w:rFonts w:ascii="Arial" w:hAnsi="Arial" w:cs="Arial"/>
          <w:sz w:val="20"/>
          <w:szCs w:val="20"/>
        </w:rPr>
        <w:t>as</w:t>
      </w:r>
      <w:r w:rsidR="00113C7F" w:rsidRPr="002F2343">
        <w:rPr>
          <w:rFonts w:ascii="Arial" w:hAnsi="Arial" w:cs="Arial"/>
          <w:sz w:val="20"/>
          <w:szCs w:val="20"/>
        </w:rPr>
        <w:t xml:space="preserve"> the sea.</w:t>
      </w:r>
      <w:r w:rsidR="00D830E2" w:rsidRPr="002F2343">
        <w:rPr>
          <w:rFonts w:ascii="Arial" w:hAnsi="Arial" w:cs="Arial"/>
          <w:sz w:val="20"/>
          <w:szCs w:val="20"/>
        </w:rPr>
        <w:t xml:space="preserve"> </w:t>
      </w:r>
      <w:r w:rsidR="00D830E2" w:rsidRPr="002F2343">
        <w:rPr>
          <w:rFonts w:ascii="Arial" w:hAnsi="Arial" w:cs="Arial"/>
          <w:sz w:val="20"/>
          <w:szCs w:val="20"/>
        </w:rPr>
        <w:fldChar w:fldCharType="begin"/>
      </w:r>
      <w:r w:rsidR="00D830E2" w:rsidRPr="002F2343">
        <w:rPr>
          <w:rFonts w:ascii="Arial" w:hAnsi="Arial" w:cs="Arial"/>
          <w:sz w:val="20"/>
          <w:szCs w:val="20"/>
        </w:rPr>
        <w:instrText xml:space="preserve"> ADDIN ZOTERO_ITEM CSL_CITATION {"citationID":"9YHRD9G8","properties":{"formattedCitation":"(Horton et al., 2017; Sana et al., 2020)","plainCitation":"(Horton et al., 2017; Sana et al., 2020)","noteIndex":0},"citationItems":[{"id":157,"uris":["http://zotero.org/users/12611551/items/CUMN7SK6"],"itemData":{"id":157,"type":"article-journal","container-title":"Science of the total environment","note":"publisher: Elsevier","page":"127–141","source":"Google Scholar","title":"Microplastics in freshwater and terrestrial environments: Evaluating the current understanding to identify the knowledge gaps and future research priorities","title-short":"Microplastics in freshwater and terrestrial environments","volume":"586","author":[{"family":"Horton","given":"Alice A."},{"family":"Walton","given":"Alexander"},{"family":"Spurgeon","given":"David J."},{"family":"Lahive","given":"Elma"},{"family":"Svendsen","given":"Claus"}],"issued":{"date-parts":[["2017"]]}}},{"id":156,"uris":["http://zotero.org/users/12611551/items/TEYKYFVE"],"itemData":{"id":156,"type":"article-journal","container-title":"Environmental Science and Pollution Research","DOI":"10.1007/s11356-020-10573-x","ISSN":"0944-1344, 1614-7499","issue":"36","journalAbbreviation":"Environ Sci Pollut Res","language":"en","page":"44743-44756","source":"DOI.org (Crossref)","title":"Effects of microplastics and nanoplastics on marine environment and human health","volume":"27","author":[{"family":"Sana","given":"Siva Sankar"},{"family":"Dogiparthi","given":"Lakshman Kumar"},{"family":"Gangadhar","given":"Lekshmi"},{"family":"Chakravorty","given":"Arghya"},{"family":"Abhishek","given":"Nalluri"}],"issued":{"date-parts":[["2020",12]]}}}],"schema":"https://github.com/citation-style-language/schema/raw/master/csl-citation.json"} </w:instrText>
      </w:r>
      <w:r w:rsidR="00D830E2" w:rsidRPr="002F2343">
        <w:rPr>
          <w:rFonts w:ascii="Arial" w:hAnsi="Arial" w:cs="Arial"/>
          <w:sz w:val="20"/>
          <w:szCs w:val="20"/>
        </w:rPr>
        <w:fldChar w:fldCharType="separate"/>
      </w:r>
      <w:r w:rsidR="006060BF" w:rsidRPr="002F2343">
        <w:rPr>
          <w:rFonts w:ascii="Arial" w:hAnsi="Arial" w:cs="Arial"/>
          <w:noProof/>
          <w:sz w:val="20"/>
          <w:szCs w:val="20"/>
        </w:rPr>
        <w:t>(Horton et al., 2017; Sana et al., 2020)</w:t>
      </w:r>
      <w:r w:rsidR="00D830E2" w:rsidRPr="002F2343">
        <w:rPr>
          <w:rFonts w:ascii="Arial" w:hAnsi="Arial" w:cs="Arial"/>
          <w:sz w:val="20"/>
          <w:szCs w:val="20"/>
        </w:rPr>
        <w:fldChar w:fldCharType="end"/>
      </w:r>
      <w:r w:rsidR="00BA7F78" w:rsidRPr="002F2343">
        <w:rPr>
          <w:rFonts w:ascii="Arial" w:hAnsi="Arial" w:cs="Arial"/>
          <w:sz w:val="20"/>
          <w:szCs w:val="20"/>
        </w:rPr>
        <w:t>.</w:t>
      </w:r>
    </w:p>
    <w:p w14:paraId="1BFAC3DC" w14:textId="77777777" w:rsidR="00AC2A80" w:rsidRPr="002F2343" w:rsidRDefault="00AC2A80" w:rsidP="00210A8D">
      <w:pPr>
        <w:rPr>
          <w:rFonts w:ascii="Arial" w:hAnsi="Arial" w:cs="Arial"/>
          <w:b/>
          <w:bCs/>
          <w:sz w:val="20"/>
          <w:szCs w:val="20"/>
        </w:rPr>
      </w:pPr>
    </w:p>
    <w:p w14:paraId="184C885C" w14:textId="43BE77A6" w:rsidR="00DE217A" w:rsidRPr="002F2343" w:rsidRDefault="00AC2A80" w:rsidP="00D66800">
      <w:pPr>
        <w:rPr>
          <w:rFonts w:ascii="Arial" w:hAnsi="Arial" w:cs="Arial"/>
          <w:b/>
          <w:bCs/>
          <w:sz w:val="20"/>
          <w:szCs w:val="20"/>
        </w:rPr>
      </w:pPr>
      <w:r w:rsidRPr="002F2343">
        <w:rPr>
          <w:rFonts w:ascii="Arial" w:hAnsi="Arial" w:cs="Arial"/>
          <w:b/>
          <w:bCs/>
          <w:sz w:val="20"/>
          <w:szCs w:val="20"/>
        </w:rPr>
        <w:lastRenderedPageBreak/>
        <w:t>3.2.</w:t>
      </w:r>
      <w:r w:rsidR="00AA1B83" w:rsidRPr="002F2343">
        <w:rPr>
          <w:rFonts w:ascii="Arial" w:hAnsi="Arial" w:cs="Arial"/>
          <w:b/>
          <w:bCs/>
          <w:sz w:val="20"/>
          <w:szCs w:val="20"/>
        </w:rPr>
        <w:t>1.1</w:t>
      </w:r>
      <w:r w:rsidRPr="002F2343">
        <w:rPr>
          <w:rFonts w:ascii="Arial" w:hAnsi="Arial" w:cs="Arial"/>
          <w:b/>
          <w:bCs/>
          <w:sz w:val="20"/>
          <w:szCs w:val="20"/>
        </w:rPr>
        <w:t xml:space="preserve"> </w:t>
      </w:r>
      <w:r w:rsidR="00210A8D" w:rsidRPr="002F2343">
        <w:rPr>
          <w:rFonts w:ascii="Arial" w:hAnsi="Arial" w:cs="Arial"/>
          <w:b/>
          <w:bCs/>
          <w:sz w:val="20"/>
          <w:szCs w:val="20"/>
        </w:rPr>
        <w:t>Agricultural Practices</w:t>
      </w:r>
    </w:p>
    <w:p w14:paraId="13AD7D02" w14:textId="2F5D54F2" w:rsidR="00BA7F78" w:rsidRPr="002F2343" w:rsidRDefault="00EB4324" w:rsidP="001D797A">
      <w:pPr>
        <w:jc w:val="both"/>
        <w:rPr>
          <w:rStyle w:val="Strong"/>
          <w:rFonts w:ascii="Arial" w:hAnsi="Arial" w:cs="Arial"/>
          <w:b w:val="0"/>
          <w:bCs w:val="0"/>
          <w:sz w:val="20"/>
          <w:szCs w:val="20"/>
        </w:rPr>
      </w:pPr>
      <w:r w:rsidRPr="002F2343">
        <w:rPr>
          <w:rFonts w:ascii="Arial" w:hAnsi="Arial" w:cs="Arial"/>
          <w:sz w:val="20"/>
          <w:szCs w:val="20"/>
        </w:rPr>
        <w:t>The agricultural</w:t>
      </w:r>
      <w:r w:rsidR="00C74105" w:rsidRPr="002F2343">
        <w:rPr>
          <w:rFonts w:ascii="Arial" w:hAnsi="Arial" w:cs="Arial"/>
          <w:sz w:val="20"/>
          <w:szCs w:val="20"/>
        </w:rPr>
        <w:t xml:space="preserve"> sector plays an important role and is a particular source of soil MPs</w:t>
      </w:r>
      <w:r w:rsidR="006727EB" w:rsidRPr="002F2343">
        <w:rPr>
          <w:rFonts w:ascii="Arial" w:hAnsi="Arial" w:cs="Arial"/>
          <w:sz w:val="20"/>
          <w:szCs w:val="20"/>
        </w:rPr>
        <w:t xml:space="preserve"> </w:t>
      </w:r>
      <w:r w:rsidR="006727EB" w:rsidRPr="002F2343">
        <w:rPr>
          <w:rFonts w:ascii="Arial" w:hAnsi="Arial" w:cs="Arial"/>
          <w:sz w:val="20"/>
          <w:szCs w:val="20"/>
        </w:rPr>
        <w:fldChar w:fldCharType="begin"/>
      </w:r>
      <w:r w:rsidR="006727EB" w:rsidRPr="002F2343">
        <w:rPr>
          <w:rFonts w:ascii="Arial" w:hAnsi="Arial" w:cs="Arial"/>
          <w:sz w:val="20"/>
          <w:szCs w:val="20"/>
        </w:rPr>
        <w:instrText xml:space="preserve"> ADDIN ZOTERO_ITEM CSL_CITATION {"citationID":"sifI7zXu","properties":{"formattedCitation":"(Zhou et al., 2020)","plainCitation":"(Zhou et al., 2020)","noteIndex":0},"citationItems":[{"id":158,"uris":["http://zotero.org/users/12611551/items/F6AQGK2W"],"itemData":{"id":158,"type":"article-journal","container-title":"Journal of Hazardous Materials","DOI":"10.1016/j.jhazmat.2019.121814","ISSN":"03043894","journalAbbreviation":"Journal of Hazardous Materials","language":"en","page":"121814","source":"DOI.org (Crossref)","title":"Microplastics in agricultural soils on the coastal plain of Hangzhou Bay, east China: Multiple sources other than plastic mulching film","title-short":"Microplastics in agricultural soils on the coastal plain of Hangzhou Bay, east China","volume":"388","author":[{"family":"Zhou","given":"Bianying"},{"family":"Wang","given":"Jiaqing"},{"family":"Zhang","given":"Haibo"},{"family":"Shi","given":"Huahong"},{"family":"Fei","given":"Yufan"},{"family":"Huang","given":"Shunyin"},{"family":"Tong","given":"Yazhi"},{"family":"Wen","given":"Dishi"},{"family":"Luo","given":"Yongming"},{"family":"Barceló","given":"Damià"}],"issued":{"date-parts":[["2020",4]]}}}],"schema":"https://github.com/citation-style-language/schema/raw/master/csl-citation.json"} </w:instrText>
      </w:r>
      <w:r w:rsidR="006727EB" w:rsidRPr="002F2343">
        <w:rPr>
          <w:rFonts w:ascii="Arial" w:hAnsi="Arial" w:cs="Arial"/>
          <w:sz w:val="20"/>
          <w:szCs w:val="20"/>
        </w:rPr>
        <w:fldChar w:fldCharType="separate"/>
      </w:r>
      <w:r w:rsidR="006060BF" w:rsidRPr="002F2343">
        <w:rPr>
          <w:rFonts w:ascii="Arial" w:hAnsi="Arial" w:cs="Arial"/>
          <w:noProof/>
          <w:sz w:val="20"/>
          <w:szCs w:val="20"/>
        </w:rPr>
        <w:t>(Zhou et al., 2020)</w:t>
      </w:r>
      <w:r w:rsidR="006727EB" w:rsidRPr="002F2343">
        <w:rPr>
          <w:rFonts w:ascii="Arial" w:hAnsi="Arial" w:cs="Arial"/>
          <w:sz w:val="20"/>
          <w:szCs w:val="20"/>
        </w:rPr>
        <w:fldChar w:fldCharType="end"/>
      </w:r>
      <w:r w:rsidR="00210A8D" w:rsidRPr="002F2343">
        <w:rPr>
          <w:rFonts w:ascii="Arial" w:hAnsi="Arial" w:cs="Arial"/>
          <w:sz w:val="20"/>
          <w:szCs w:val="20"/>
        </w:rPr>
        <w:t xml:space="preserve">. </w:t>
      </w:r>
      <w:r w:rsidR="00823468" w:rsidRPr="002F2343">
        <w:rPr>
          <w:rFonts w:ascii="Arial" w:hAnsi="Arial" w:cs="Arial"/>
          <w:sz w:val="20"/>
          <w:szCs w:val="20"/>
        </w:rPr>
        <w:t xml:space="preserve">The </w:t>
      </w:r>
      <w:r w:rsidR="00B20DAE" w:rsidRPr="002F2343">
        <w:rPr>
          <w:rFonts w:ascii="Arial" w:hAnsi="Arial" w:cs="Arial"/>
          <w:sz w:val="20"/>
          <w:szCs w:val="20"/>
        </w:rPr>
        <w:t>primary</w:t>
      </w:r>
      <w:r w:rsidR="00823468" w:rsidRPr="002F2343">
        <w:rPr>
          <w:rFonts w:ascii="Arial" w:hAnsi="Arial" w:cs="Arial"/>
          <w:sz w:val="20"/>
          <w:szCs w:val="20"/>
        </w:rPr>
        <w:t xml:space="preserve"> means of incorporation of MPs into agricultural soil is by applying biosolids/sewage sludge (with synthetic fibers and deposited MPs) as fertilizer</w:t>
      </w:r>
      <w:r w:rsidR="00AC1180" w:rsidRPr="002F2343">
        <w:rPr>
          <w:rFonts w:ascii="Arial" w:hAnsi="Arial" w:cs="Arial"/>
          <w:sz w:val="20"/>
          <w:szCs w:val="20"/>
        </w:rPr>
        <w:t xml:space="preserve"> </w:t>
      </w:r>
      <w:r w:rsidR="006A13A3" w:rsidRPr="002F2343">
        <w:rPr>
          <w:rFonts w:ascii="Arial" w:hAnsi="Arial" w:cs="Arial"/>
          <w:sz w:val="20"/>
          <w:szCs w:val="20"/>
        </w:rPr>
        <w:fldChar w:fldCharType="begin"/>
      </w:r>
      <w:r w:rsidR="00AC1180" w:rsidRPr="002F2343">
        <w:rPr>
          <w:rFonts w:ascii="Arial" w:hAnsi="Arial" w:cs="Arial"/>
          <w:sz w:val="20"/>
          <w:szCs w:val="20"/>
        </w:rPr>
        <w:instrText xml:space="preserve"> ADDIN ZOTERO_ITEM CSL_CITATION {"citationID":"Qlo6867s","properties":{"formattedCitation":"(Palmer, 2000; Yoon et al., 1975)","plainCitation":"(Palmer, 2000; Yoon et al., 1975)","noteIndex":0},"citationItems":[{"id":161,"uris":["http://zotero.org/users/12611551/items/7URWUN43"],"itemData":{"id":161,"type":"chapter","abstract":"Abstract\n            Polyamides (nylons) are important engineering plastics as well as being well known for fiber applications. This article covers the properties, manufacture, processing and use of polyamide plastics together with information on specifications, sales, pricing and suppliers. Materials discussed include nylon</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6,6, nylon</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6, nylon</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6,9, nylon</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6,12, nylon</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11, nylon</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12, nylon</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4,6, amorphous nylon and other semi</w:instrText>
      </w:r>
      <w:r w:rsidR="00AC1180" w:rsidRPr="002F2343">
        <w:rPr>
          <w:rFonts w:ascii="Cambria Math" w:hAnsi="Cambria Math" w:cs="Cambria Math"/>
          <w:sz w:val="20"/>
          <w:szCs w:val="20"/>
        </w:rPr>
        <w:instrText>‐</w:instrText>
      </w:r>
      <w:r w:rsidR="00AC1180" w:rsidRPr="002F2343">
        <w:rPr>
          <w:rFonts w:ascii="Arial" w:hAnsi="Arial" w:cs="Arial"/>
          <w:sz w:val="20"/>
          <w:szCs w:val="20"/>
        </w:rPr>
        <w:instrText xml:space="preserve">aromatic nylons. Physical properties described are crystallinity, thermal properties, moisture absorption, electrical properties and flammability. Chemical properties are hydrolysis/polycondensation, thermal degradation, oxidation, UV ageing and effect of chemicals and solvents. Manufacture is described including solid state polymerization, compounding, and pultrusion. Compounding also includes a review of additives and modifications covering lubricants, nucleants, stabilizers, impact modifiers, flame retardants, plasticizers, reinforcements, nanocomposites and polymer blends. The following processing routes are detailed: injection molding, extrusion, film, tubing and pipe, monofilament, rods and profiles, wire and cable coating, blow molding, rotomolding, reaction injection molding (RIM), powder coating and also assembly techniques. Uses and automotive, electrical/electronic, consumer and industrial applications are described. A discussion of recycling is followed by a summary of economic aspects including suppliers, sales and pricing. Specifications, standards and quality control are also reviewed with an indication of appropriate test methods.","container-title":"Kirk-Othmer Encyclopedia of Chemical Technology","edition":"1","ISBN":"978-0-471-48494-3","language":"en","license":"http://doi.wiley.com/10.1002/tdm_license_1.1","note":"DOI: 10.1002/0471238961.1612011916011213.a01","publisher":"Wiley","source":"DOI.org (Crossref)","title":"Polyamides, Plastics","URL":"https://onlinelibrary.wiley.com/doi/10.1002/0471238961.1612011916011213.a01","editor":[{"literal":"Kirk-Othmer"}],"author":[{"family":"Palmer","given":"Robert J."}],"accessed":{"date-parts":[["2025",11,3]]},"issued":{"date-parts":[["2000",12,4]]}}},{"id":160,"uris":["http://zotero.org/users/12611551/items/8PSFFD96"],"itemData":{"id":160,"type":"article-journal","container-title":"Macromolecules","DOI":"10.1021/ma60048a019","ISSN":"0024-9297, 1520-5835","issue":"6","journalAbbreviation":"Macromolecules","language":"en","page":"776-783","source":"DOI.org (Crossref)","title":"Conformational Characteristics of Polystyrene","volume":"8","author":[{"family":"Yoon","given":"D. Y."},{"family":"Sundararajan","given":"P. R."},{"family":"Flory","given":"P. J."}],"issued":{"date-parts":[["1975",11]]}}}],"schema":"https://github.com/citation-style-language/schema/raw/master/csl-citation.json"} </w:instrText>
      </w:r>
      <w:r w:rsidR="006A13A3" w:rsidRPr="002F2343">
        <w:rPr>
          <w:rFonts w:ascii="Arial" w:hAnsi="Arial" w:cs="Arial"/>
          <w:sz w:val="20"/>
          <w:szCs w:val="20"/>
        </w:rPr>
        <w:fldChar w:fldCharType="separate"/>
      </w:r>
      <w:r w:rsidR="006060BF" w:rsidRPr="002F2343">
        <w:rPr>
          <w:rFonts w:ascii="Arial" w:hAnsi="Arial" w:cs="Arial"/>
          <w:noProof/>
          <w:sz w:val="20"/>
          <w:szCs w:val="20"/>
        </w:rPr>
        <w:t>(Palmer, 2000; Yoon et al., 1975)</w:t>
      </w:r>
      <w:r w:rsidR="006A13A3" w:rsidRPr="002F2343">
        <w:rPr>
          <w:rFonts w:ascii="Arial" w:hAnsi="Arial" w:cs="Arial"/>
          <w:sz w:val="20"/>
          <w:szCs w:val="20"/>
        </w:rPr>
        <w:fldChar w:fldCharType="end"/>
      </w:r>
      <w:r w:rsidR="00210A8D" w:rsidRPr="002F2343">
        <w:rPr>
          <w:rFonts w:ascii="Arial" w:hAnsi="Arial" w:cs="Arial"/>
          <w:sz w:val="20"/>
          <w:szCs w:val="20"/>
        </w:rPr>
        <w:t xml:space="preserve">. </w:t>
      </w:r>
      <w:r w:rsidR="00E61D86" w:rsidRPr="002F2343">
        <w:rPr>
          <w:rFonts w:ascii="Arial" w:hAnsi="Arial" w:cs="Arial"/>
          <w:sz w:val="20"/>
          <w:szCs w:val="20"/>
        </w:rPr>
        <w:t xml:space="preserve">The other sources are the use of plastic mulch films to protect crops, compost, and irrigation </w:t>
      </w:r>
      <w:r w:rsidR="003D42E0" w:rsidRPr="002F2343">
        <w:rPr>
          <w:rFonts w:ascii="Arial" w:hAnsi="Arial" w:cs="Arial"/>
          <w:sz w:val="20"/>
          <w:szCs w:val="20"/>
        </w:rPr>
        <w:fldChar w:fldCharType="begin"/>
      </w:r>
      <w:r w:rsidR="00A531B2" w:rsidRPr="002F2343">
        <w:rPr>
          <w:rFonts w:ascii="Arial" w:hAnsi="Arial" w:cs="Arial"/>
          <w:sz w:val="20"/>
          <w:szCs w:val="20"/>
        </w:rPr>
        <w:instrText xml:space="preserve"> ADDIN ZOTERO_ITEM CSL_CITATION {"citationID":"8XRuzVaQ","properties":{"formattedCitation":"(Katsumi et al., 2021; Yang et al., 2021)","plainCitation":"(Katsumi et al., 2021; Yang et al., 2021)","noteIndex":0},"citationItems":[{"id":163,"uris":["http://zotero.org/users/12611551/items/LPG9DZ7I"],"itemData":{"id":163,"type":"article-journal","container-title":"Chemosphere","DOI":"10.1016/j.chemosphere.2020.129185","ISSN":"00456535","journalAbbreviation":"Chemosphere","language":"en","page":"129185","source":"DOI.org (Crossref)","title":"Accumulation of microcapsules derived from coated fertilizer in paddy fields","volume":"267","author":[{"family":"Katsumi","given":"Naoya"},{"family":"Kusube","given":"Takasei"},{"family":"Nagao","given":"Seiya"},{"family":"Okochi","given":"Hiroshi"}],"issued":{"date-parts":[["2021",3]]}}},{"id":162,"uris":["http://zotero.org/users/12611551/items/XZPTGWXD"],"itemData":{"id":162,"type":"article-journal","container-title":"Science of The Total Environment","DOI":"10.1016/j.scitotenv.2021.146546","ISSN":"00489697","journalAbbreviation":"Science of The Total Environment","language":"en","page":"146546","source":"DOI.org (Crossref)","title":"Microplastics in soil: A review on methods, occurrence, sources, and potential risk","title-short":"Microplastics in soil","volume":"780","author":[{"family":"Yang","given":"Ling"},{"family":"Zhang","given":"Yulan"},{"family":"Kang","given":"Shichang"},{"family":"Wang","given":"Zhaoqing"},{"family":"Wu","given":"Chenxi"}],"issued":{"date-parts":[["2021",8]]}}}],"schema":"https://github.com/citation-style-language/schema/raw/master/csl-citation.json"} </w:instrText>
      </w:r>
      <w:r w:rsidR="003D42E0" w:rsidRPr="002F2343">
        <w:rPr>
          <w:rFonts w:ascii="Arial" w:hAnsi="Arial" w:cs="Arial"/>
          <w:sz w:val="20"/>
          <w:szCs w:val="20"/>
        </w:rPr>
        <w:fldChar w:fldCharType="separate"/>
      </w:r>
      <w:r w:rsidR="006060BF" w:rsidRPr="002F2343">
        <w:rPr>
          <w:rFonts w:ascii="Arial" w:hAnsi="Arial" w:cs="Arial"/>
          <w:noProof/>
          <w:sz w:val="20"/>
          <w:szCs w:val="20"/>
        </w:rPr>
        <w:t>(Katsumi et al., 2021; Yang et al., 2021)</w:t>
      </w:r>
      <w:r w:rsidR="003D42E0" w:rsidRPr="002F2343">
        <w:rPr>
          <w:rFonts w:ascii="Arial" w:hAnsi="Arial" w:cs="Arial"/>
          <w:sz w:val="20"/>
          <w:szCs w:val="20"/>
        </w:rPr>
        <w:fldChar w:fldCharType="end"/>
      </w:r>
      <w:r w:rsidR="00210A8D" w:rsidRPr="002F2343">
        <w:rPr>
          <w:rFonts w:ascii="Arial" w:hAnsi="Arial" w:cs="Arial"/>
          <w:sz w:val="20"/>
          <w:szCs w:val="20"/>
        </w:rPr>
        <w:t xml:space="preserve">. </w:t>
      </w:r>
      <w:r w:rsidR="008735DD" w:rsidRPr="002F2343">
        <w:rPr>
          <w:rFonts w:ascii="Arial" w:hAnsi="Arial" w:cs="Arial"/>
          <w:sz w:val="20"/>
          <w:szCs w:val="20"/>
        </w:rPr>
        <w:t>These MPs</w:t>
      </w:r>
      <w:r w:rsidR="00B20DAE" w:rsidRPr="002F2343">
        <w:rPr>
          <w:rFonts w:ascii="Arial" w:hAnsi="Arial" w:cs="Arial"/>
          <w:sz w:val="20"/>
          <w:szCs w:val="20"/>
        </w:rPr>
        <w:t>,</w:t>
      </w:r>
      <w:r w:rsidR="008735DD" w:rsidRPr="002F2343">
        <w:rPr>
          <w:rFonts w:ascii="Arial" w:hAnsi="Arial" w:cs="Arial"/>
          <w:sz w:val="20"/>
          <w:szCs w:val="20"/>
        </w:rPr>
        <w:t xml:space="preserve"> bound to the soil</w:t>
      </w:r>
      <w:r w:rsidR="00B20DAE" w:rsidRPr="002F2343">
        <w:rPr>
          <w:rFonts w:ascii="Arial" w:hAnsi="Arial" w:cs="Arial"/>
          <w:sz w:val="20"/>
          <w:szCs w:val="20"/>
        </w:rPr>
        <w:t>,</w:t>
      </w:r>
      <w:r w:rsidR="008735DD" w:rsidRPr="002F2343">
        <w:rPr>
          <w:rFonts w:ascii="Arial" w:hAnsi="Arial" w:cs="Arial"/>
          <w:sz w:val="20"/>
          <w:szCs w:val="20"/>
        </w:rPr>
        <w:t xml:space="preserve"> can then </w:t>
      </w:r>
      <w:r w:rsidR="00B96854" w:rsidRPr="002F2343">
        <w:rPr>
          <w:rFonts w:ascii="Arial" w:hAnsi="Arial" w:cs="Arial"/>
          <w:sz w:val="20"/>
          <w:szCs w:val="20"/>
        </w:rPr>
        <w:t>enter</w:t>
      </w:r>
      <w:r w:rsidR="008735DD" w:rsidRPr="002F2343">
        <w:rPr>
          <w:rFonts w:ascii="Arial" w:hAnsi="Arial" w:cs="Arial"/>
          <w:sz w:val="20"/>
          <w:szCs w:val="20"/>
        </w:rPr>
        <w:t xml:space="preserve"> nearby rivers and surface water through runoff </w:t>
      </w:r>
      <w:r w:rsidR="00B20DAE" w:rsidRPr="002F2343">
        <w:rPr>
          <w:rFonts w:ascii="Arial" w:hAnsi="Arial" w:cs="Arial"/>
          <w:sz w:val="20"/>
          <w:szCs w:val="20"/>
        </w:rPr>
        <w:t>from</w:t>
      </w:r>
      <w:r w:rsidR="008735DD" w:rsidRPr="002F2343">
        <w:rPr>
          <w:rFonts w:ascii="Arial" w:hAnsi="Arial" w:cs="Arial"/>
          <w:sz w:val="20"/>
          <w:szCs w:val="20"/>
        </w:rPr>
        <w:t xml:space="preserve"> rain and irrigation.</w:t>
      </w:r>
    </w:p>
    <w:p w14:paraId="2B1EA015" w14:textId="77777777" w:rsidR="008735DD" w:rsidRPr="002F2343" w:rsidRDefault="008735DD" w:rsidP="001D797A">
      <w:pPr>
        <w:jc w:val="both"/>
        <w:rPr>
          <w:rStyle w:val="Strong"/>
          <w:rFonts w:ascii="Arial" w:hAnsi="Arial" w:cs="Arial"/>
          <w:sz w:val="20"/>
          <w:szCs w:val="20"/>
        </w:rPr>
      </w:pPr>
    </w:p>
    <w:p w14:paraId="555BF1A8" w14:textId="7D00F8A9" w:rsidR="001D35B3" w:rsidRPr="002F2343" w:rsidRDefault="000F1573" w:rsidP="001D35B3">
      <w:pPr>
        <w:jc w:val="both"/>
        <w:rPr>
          <w:rFonts w:ascii="Arial" w:hAnsi="Arial" w:cs="Arial"/>
          <w:b/>
          <w:bCs/>
          <w:sz w:val="20"/>
          <w:szCs w:val="20"/>
        </w:rPr>
      </w:pPr>
      <w:r w:rsidRPr="002F2343">
        <w:rPr>
          <w:rStyle w:val="Strong"/>
          <w:rFonts w:ascii="Arial" w:hAnsi="Arial" w:cs="Arial"/>
          <w:sz w:val="20"/>
          <w:szCs w:val="20"/>
        </w:rPr>
        <w:t>3.</w:t>
      </w:r>
      <w:r w:rsidR="00EC5880" w:rsidRPr="002F2343">
        <w:rPr>
          <w:rStyle w:val="Strong"/>
          <w:rFonts w:ascii="Arial" w:hAnsi="Arial" w:cs="Arial"/>
          <w:sz w:val="20"/>
          <w:szCs w:val="20"/>
        </w:rPr>
        <w:t>2.</w:t>
      </w:r>
      <w:r w:rsidR="00AA1B83" w:rsidRPr="002F2343">
        <w:rPr>
          <w:rStyle w:val="Strong"/>
          <w:rFonts w:ascii="Arial" w:hAnsi="Arial" w:cs="Arial"/>
          <w:sz w:val="20"/>
          <w:szCs w:val="20"/>
        </w:rPr>
        <w:t>2</w:t>
      </w:r>
      <w:r w:rsidRPr="002F2343">
        <w:rPr>
          <w:rStyle w:val="Strong"/>
          <w:rFonts w:ascii="Arial" w:hAnsi="Arial" w:cs="Arial"/>
          <w:sz w:val="20"/>
          <w:szCs w:val="20"/>
        </w:rPr>
        <w:t xml:space="preserve"> </w:t>
      </w:r>
      <w:r w:rsidR="00420A62" w:rsidRPr="002F2343">
        <w:rPr>
          <w:rStyle w:val="Strong"/>
          <w:rFonts w:ascii="Arial" w:hAnsi="Arial" w:cs="Arial"/>
          <w:sz w:val="20"/>
          <w:szCs w:val="20"/>
        </w:rPr>
        <w:t>A</w:t>
      </w:r>
      <w:r w:rsidRPr="002F2343">
        <w:rPr>
          <w:rStyle w:val="Strong"/>
          <w:rFonts w:ascii="Arial" w:hAnsi="Arial" w:cs="Arial"/>
          <w:sz w:val="20"/>
          <w:szCs w:val="20"/>
        </w:rPr>
        <w:t>quatic and Marine sources</w:t>
      </w:r>
    </w:p>
    <w:p w14:paraId="00563E45" w14:textId="719222BB" w:rsidR="001D35B3" w:rsidRPr="002F2343" w:rsidRDefault="00B20DAE" w:rsidP="001D35B3">
      <w:pPr>
        <w:jc w:val="both"/>
        <w:rPr>
          <w:rFonts w:ascii="Arial" w:hAnsi="Arial" w:cs="Arial"/>
          <w:sz w:val="20"/>
          <w:szCs w:val="20"/>
        </w:rPr>
      </w:pPr>
      <w:r w:rsidRPr="002F2343">
        <w:rPr>
          <w:rFonts w:ascii="Arial" w:hAnsi="Arial" w:cs="Arial"/>
          <w:sz w:val="20"/>
          <w:szCs w:val="20"/>
        </w:rPr>
        <w:t>Microplastics</w:t>
      </w:r>
      <w:r w:rsidR="001D35B3" w:rsidRPr="002F2343">
        <w:rPr>
          <w:rFonts w:ascii="Arial" w:hAnsi="Arial" w:cs="Arial"/>
          <w:sz w:val="20"/>
          <w:szCs w:val="20"/>
        </w:rPr>
        <w:t xml:space="preserve"> </w:t>
      </w:r>
      <w:r w:rsidR="00B96854" w:rsidRPr="002F2343">
        <w:rPr>
          <w:rFonts w:ascii="Arial" w:hAnsi="Arial" w:cs="Arial"/>
          <w:sz w:val="20"/>
          <w:szCs w:val="20"/>
        </w:rPr>
        <w:t>enter</w:t>
      </w:r>
      <w:r w:rsidR="001D35B3" w:rsidRPr="002F2343">
        <w:rPr>
          <w:rFonts w:ascii="Arial" w:hAnsi="Arial" w:cs="Arial"/>
          <w:sz w:val="20"/>
          <w:szCs w:val="20"/>
        </w:rPr>
        <w:t xml:space="preserve"> water systems </w:t>
      </w:r>
      <w:r w:rsidR="00B96854" w:rsidRPr="002F2343">
        <w:rPr>
          <w:rFonts w:ascii="Arial" w:hAnsi="Arial" w:cs="Arial"/>
          <w:sz w:val="20"/>
          <w:szCs w:val="20"/>
        </w:rPr>
        <w:t>through</w:t>
      </w:r>
      <w:r w:rsidR="001D35B3" w:rsidRPr="002F2343">
        <w:rPr>
          <w:rFonts w:ascii="Arial" w:hAnsi="Arial" w:cs="Arial"/>
          <w:sz w:val="20"/>
          <w:szCs w:val="20"/>
        </w:rPr>
        <w:t xml:space="preserve"> fishing practices</w:t>
      </w:r>
      <w:r w:rsidRPr="002F2343">
        <w:rPr>
          <w:rFonts w:ascii="Arial" w:hAnsi="Arial" w:cs="Arial"/>
          <w:sz w:val="20"/>
          <w:szCs w:val="20"/>
        </w:rPr>
        <w:t>,</w:t>
      </w:r>
      <w:r w:rsidR="001D35B3" w:rsidRPr="002F2343">
        <w:rPr>
          <w:rFonts w:ascii="Arial" w:hAnsi="Arial" w:cs="Arial"/>
          <w:sz w:val="20"/>
          <w:szCs w:val="20"/>
        </w:rPr>
        <w:t xml:space="preserve"> </w:t>
      </w:r>
      <w:r w:rsidRPr="002F2343">
        <w:rPr>
          <w:rFonts w:ascii="Arial" w:hAnsi="Arial" w:cs="Arial"/>
          <w:sz w:val="20"/>
          <w:szCs w:val="20"/>
        </w:rPr>
        <w:t>primarily</w:t>
      </w:r>
      <w:r w:rsidR="001D35B3" w:rsidRPr="002F2343">
        <w:rPr>
          <w:rFonts w:ascii="Arial" w:hAnsi="Arial" w:cs="Arial"/>
          <w:sz w:val="20"/>
          <w:szCs w:val="20"/>
        </w:rPr>
        <w:t xml:space="preserve"> </w:t>
      </w:r>
      <w:r w:rsidR="00B96854" w:rsidRPr="002F2343">
        <w:rPr>
          <w:rFonts w:ascii="Arial" w:hAnsi="Arial" w:cs="Arial"/>
          <w:sz w:val="20"/>
          <w:szCs w:val="20"/>
        </w:rPr>
        <w:t>via</w:t>
      </w:r>
      <w:r w:rsidR="001D35B3" w:rsidRPr="002F2343">
        <w:rPr>
          <w:rFonts w:ascii="Arial" w:hAnsi="Arial" w:cs="Arial"/>
          <w:sz w:val="20"/>
          <w:szCs w:val="20"/>
        </w:rPr>
        <w:t xml:space="preserve"> plastic ropes, nets</w:t>
      </w:r>
      <w:r w:rsidRPr="002F2343">
        <w:rPr>
          <w:rFonts w:ascii="Arial" w:hAnsi="Arial" w:cs="Arial"/>
          <w:sz w:val="20"/>
          <w:szCs w:val="20"/>
        </w:rPr>
        <w:t>,</w:t>
      </w:r>
      <w:r w:rsidR="001D35B3" w:rsidRPr="002F2343">
        <w:rPr>
          <w:rFonts w:ascii="Arial" w:hAnsi="Arial" w:cs="Arial"/>
          <w:sz w:val="20"/>
          <w:szCs w:val="20"/>
        </w:rPr>
        <w:t xml:space="preserve"> and pots</w:t>
      </w:r>
      <w:r w:rsidRPr="002F2343">
        <w:rPr>
          <w:rFonts w:ascii="Arial" w:hAnsi="Arial" w:cs="Arial"/>
          <w:sz w:val="20"/>
          <w:szCs w:val="20"/>
        </w:rPr>
        <w:t>. Microplastic</w:t>
      </w:r>
      <w:r w:rsidR="001D35B3" w:rsidRPr="002F2343">
        <w:rPr>
          <w:rFonts w:ascii="Arial" w:hAnsi="Arial" w:cs="Arial"/>
          <w:sz w:val="20"/>
          <w:szCs w:val="20"/>
        </w:rPr>
        <w:t xml:space="preserve"> fiber </w:t>
      </w:r>
      <w:r w:rsidRPr="002F2343">
        <w:rPr>
          <w:rFonts w:ascii="Arial" w:hAnsi="Arial" w:cs="Arial"/>
          <w:sz w:val="20"/>
          <w:szCs w:val="20"/>
        </w:rPr>
        <w:t>waste is a product</w:t>
      </w:r>
      <w:r w:rsidR="001D35B3" w:rsidRPr="002F2343">
        <w:rPr>
          <w:rFonts w:ascii="Arial" w:hAnsi="Arial" w:cs="Arial"/>
          <w:sz w:val="20"/>
          <w:szCs w:val="20"/>
        </w:rPr>
        <w:t xml:space="preserve"> of mechanical wear </w:t>
      </w:r>
      <w:r w:rsidRPr="002F2343">
        <w:rPr>
          <w:rFonts w:ascii="Arial" w:hAnsi="Arial" w:cs="Arial"/>
          <w:sz w:val="20"/>
          <w:szCs w:val="20"/>
        </w:rPr>
        <w:t>on</w:t>
      </w:r>
      <w:r w:rsidR="001D35B3" w:rsidRPr="002F2343">
        <w:rPr>
          <w:rFonts w:ascii="Arial" w:hAnsi="Arial" w:cs="Arial"/>
          <w:sz w:val="20"/>
          <w:szCs w:val="20"/>
        </w:rPr>
        <w:t xml:space="preserve"> fishing nets and ropes during use. Fishing equipment </w:t>
      </w:r>
      <w:r w:rsidRPr="002F2343">
        <w:rPr>
          <w:rFonts w:ascii="Arial" w:hAnsi="Arial" w:cs="Arial"/>
          <w:sz w:val="20"/>
          <w:szCs w:val="20"/>
        </w:rPr>
        <w:t>lacks</w:t>
      </w:r>
      <w:r w:rsidR="001D35B3" w:rsidRPr="002F2343">
        <w:rPr>
          <w:rFonts w:ascii="Arial" w:hAnsi="Arial" w:cs="Arial"/>
          <w:sz w:val="20"/>
          <w:szCs w:val="20"/>
        </w:rPr>
        <w:t xml:space="preserve"> proper disposal </w:t>
      </w:r>
      <w:r w:rsidRPr="002F2343">
        <w:rPr>
          <w:rFonts w:ascii="Arial" w:hAnsi="Arial" w:cs="Arial"/>
          <w:sz w:val="20"/>
          <w:szCs w:val="20"/>
        </w:rPr>
        <w:t>procedures</w:t>
      </w:r>
      <w:r w:rsidR="001D35B3" w:rsidRPr="002F2343">
        <w:rPr>
          <w:rFonts w:ascii="Arial" w:hAnsi="Arial" w:cs="Arial"/>
          <w:sz w:val="20"/>
          <w:szCs w:val="20"/>
        </w:rPr>
        <w:t xml:space="preserve"> and is frequently discarded in the ocean</w:t>
      </w:r>
      <w:r w:rsidRPr="002F2343">
        <w:rPr>
          <w:rFonts w:ascii="Arial" w:hAnsi="Arial" w:cs="Arial"/>
          <w:sz w:val="20"/>
          <w:szCs w:val="20"/>
        </w:rPr>
        <w:t>. According</w:t>
      </w:r>
      <w:r w:rsidR="001D35B3" w:rsidRPr="002F2343">
        <w:rPr>
          <w:rFonts w:ascii="Arial" w:hAnsi="Arial" w:cs="Arial"/>
          <w:sz w:val="20"/>
          <w:szCs w:val="20"/>
        </w:rPr>
        <w:t xml:space="preserve"> to US statistics</w:t>
      </w:r>
      <w:r w:rsidRPr="002F2343">
        <w:rPr>
          <w:rFonts w:ascii="Arial" w:hAnsi="Arial" w:cs="Arial"/>
          <w:sz w:val="20"/>
          <w:szCs w:val="20"/>
        </w:rPr>
        <w:t>,</w:t>
      </w:r>
      <w:r w:rsidR="001D35B3" w:rsidRPr="002F2343">
        <w:rPr>
          <w:rFonts w:ascii="Arial" w:hAnsi="Arial" w:cs="Arial"/>
          <w:sz w:val="20"/>
          <w:szCs w:val="20"/>
        </w:rPr>
        <w:t xml:space="preserve"> 30 million pounds are disposed </w:t>
      </w:r>
      <w:r w:rsidR="002A4CB2" w:rsidRPr="002F2343">
        <w:rPr>
          <w:rFonts w:ascii="Arial" w:hAnsi="Arial" w:cs="Arial"/>
          <w:sz w:val="20"/>
          <w:szCs w:val="20"/>
        </w:rPr>
        <w:t>of in</w:t>
      </w:r>
      <w:r w:rsidR="001D35B3" w:rsidRPr="002F2343">
        <w:rPr>
          <w:rFonts w:ascii="Arial" w:hAnsi="Arial" w:cs="Arial"/>
          <w:sz w:val="20"/>
          <w:szCs w:val="20"/>
        </w:rPr>
        <w:t xml:space="preserve"> the ocean each year. Fishing nets deteriorate</w:t>
      </w:r>
      <w:r w:rsidR="002A4CB2" w:rsidRPr="002F2343">
        <w:rPr>
          <w:rFonts w:ascii="Arial" w:hAnsi="Arial" w:cs="Arial"/>
          <w:sz w:val="20"/>
          <w:szCs w:val="20"/>
        </w:rPr>
        <w:t>, forming</w:t>
      </w:r>
      <w:r w:rsidR="001D35B3" w:rsidRPr="002F2343">
        <w:rPr>
          <w:rFonts w:ascii="Arial" w:hAnsi="Arial" w:cs="Arial"/>
          <w:sz w:val="20"/>
          <w:szCs w:val="20"/>
        </w:rPr>
        <w:t xml:space="preserve"> secondary microplastics in the sea </w:t>
      </w:r>
      <w:r w:rsidR="00915CA1" w:rsidRPr="002F2343">
        <w:rPr>
          <w:rFonts w:ascii="Arial" w:hAnsi="Arial" w:cs="Arial"/>
          <w:sz w:val="20"/>
          <w:szCs w:val="20"/>
        </w:rPr>
        <w:fldChar w:fldCharType="begin"/>
      </w:r>
      <w:r w:rsidR="00915CA1" w:rsidRPr="002F2343">
        <w:rPr>
          <w:rFonts w:ascii="Arial" w:hAnsi="Arial" w:cs="Arial"/>
          <w:sz w:val="20"/>
          <w:szCs w:val="20"/>
        </w:rPr>
        <w:instrText xml:space="preserve"> ADDIN ZOTERO_ITEM CSL_CITATION {"citationID":"BBRlbMno","properties":{"formattedCitation":"(Environmental Investigation Agency, 2024)","plainCitation":"(Environmental Investigation Agency, 2024)","noteIndex":0},"citationItems":[{"id":174,"uris":["http://zotero.org/users/12611551/items/HTKKSR54"],"itemData":{"id":174,"type":"report","abstract":"Around 20% of the plastics we find on beaches or floating in the ocean originate from activities at sea - primarily from fishing, shipping, offshore industries and tourism. The problem of plastic pollution far out in the ocean can seem out of sight, ...","language":"en-GB","title":"A new global treaty: Fishing gear","URL":"https://reports.eia-international.org/a-new-global-treaty/fishing-gear/","author":[{"family":"Environmental Investigation Agency","given":""}],"accessed":{"date-parts":[["2025",11,4]]},"issued":{"date-parts":[["2024"]]}}}],"schema":"https://github.com/citation-style-language/schema/raw/master/csl-citation.json"} </w:instrText>
      </w:r>
      <w:r w:rsidR="00915CA1" w:rsidRPr="002F2343">
        <w:rPr>
          <w:rFonts w:ascii="Arial" w:hAnsi="Arial" w:cs="Arial"/>
          <w:sz w:val="20"/>
          <w:szCs w:val="20"/>
        </w:rPr>
        <w:fldChar w:fldCharType="separate"/>
      </w:r>
      <w:r w:rsidR="00915CA1" w:rsidRPr="002F2343">
        <w:rPr>
          <w:rFonts w:ascii="Arial" w:hAnsi="Arial" w:cs="Arial"/>
          <w:noProof/>
          <w:sz w:val="20"/>
          <w:szCs w:val="20"/>
        </w:rPr>
        <w:t>(Environmental Investigation Agency, 2024)</w:t>
      </w:r>
      <w:r w:rsidR="00915CA1" w:rsidRPr="002F2343">
        <w:rPr>
          <w:rFonts w:ascii="Arial" w:hAnsi="Arial" w:cs="Arial"/>
          <w:sz w:val="20"/>
          <w:szCs w:val="20"/>
        </w:rPr>
        <w:fldChar w:fldCharType="end"/>
      </w:r>
      <w:r w:rsidR="00915CA1" w:rsidRPr="002F2343">
        <w:rPr>
          <w:rFonts w:ascii="Arial" w:hAnsi="Arial" w:cs="Arial"/>
          <w:sz w:val="20"/>
          <w:szCs w:val="20"/>
        </w:rPr>
        <w:t xml:space="preserve">. </w:t>
      </w:r>
    </w:p>
    <w:p w14:paraId="0F2F0A25" w14:textId="24448266" w:rsidR="00D616B4" w:rsidRPr="002F2343" w:rsidRDefault="000F3A24" w:rsidP="001D35B3">
      <w:pPr>
        <w:jc w:val="both"/>
        <w:rPr>
          <w:rFonts w:ascii="Arial" w:hAnsi="Arial" w:cs="Arial"/>
          <w:sz w:val="20"/>
          <w:szCs w:val="20"/>
        </w:rPr>
      </w:pPr>
      <w:r w:rsidRPr="002F2343">
        <w:rPr>
          <w:rFonts w:ascii="Arial" w:hAnsi="Arial" w:cs="Arial"/>
          <w:sz w:val="20"/>
          <w:szCs w:val="20"/>
        </w:rPr>
        <w:t xml:space="preserve">Fishing equipment </w:t>
      </w:r>
      <w:r w:rsidR="00572E92" w:rsidRPr="002F2343">
        <w:rPr>
          <w:rFonts w:ascii="Arial" w:hAnsi="Arial" w:cs="Arial"/>
          <w:sz w:val="20"/>
          <w:szCs w:val="20"/>
        </w:rPr>
        <w:t>accounts for</w:t>
      </w:r>
      <w:r w:rsidRPr="002F2343">
        <w:rPr>
          <w:rFonts w:ascii="Arial" w:hAnsi="Arial" w:cs="Arial"/>
          <w:sz w:val="20"/>
          <w:szCs w:val="20"/>
        </w:rPr>
        <w:t xml:space="preserve"> 10 percent of total marine </w:t>
      </w:r>
      <w:r w:rsidR="00572E92" w:rsidRPr="002F2343">
        <w:rPr>
          <w:rFonts w:ascii="Arial" w:hAnsi="Arial" w:cs="Arial"/>
          <w:sz w:val="20"/>
          <w:szCs w:val="20"/>
        </w:rPr>
        <w:t>plastic pollution</w:t>
      </w:r>
      <w:r w:rsidRPr="002F2343">
        <w:rPr>
          <w:rFonts w:ascii="Arial" w:hAnsi="Arial" w:cs="Arial"/>
          <w:sz w:val="20"/>
          <w:szCs w:val="20"/>
        </w:rPr>
        <w:t xml:space="preserve"> worldwide, and in </w:t>
      </w:r>
      <w:r w:rsidR="00572E92" w:rsidRPr="002F2343">
        <w:rPr>
          <w:rFonts w:ascii="Arial" w:hAnsi="Arial" w:cs="Arial"/>
          <w:sz w:val="20"/>
          <w:szCs w:val="20"/>
        </w:rPr>
        <w:t>specific</w:t>
      </w:r>
      <w:r w:rsidRPr="002F2343">
        <w:rPr>
          <w:rFonts w:ascii="Arial" w:hAnsi="Arial" w:cs="Arial"/>
          <w:sz w:val="20"/>
          <w:szCs w:val="20"/>
        </w:rPr>
        <w:t xml:space="preserve"> components</w:t>
      </w:r>
      <w:r w:rsidR="00572E92" w:rsidRPr="002F2343">
        <w:rPr>
          <w:rFonts w:ascii="Arial" w:hAnsi="Arial" w:cs="Arial"/>
          <w:sz w:val="20"/>
          <w:szCs w:val="20"/>
        </w:rPr>
        <w:t>,</w:t>
      </w:r>
      <w:r w:rsidRPr="002F2343">
        <w:rPr>
          <w:rFonts w:ascii="Arial" w:hAnsi="Arial" w:cs="Arial"/>
          <w:sz w:val="20"/>
          <w:szCs w:val="20"/>
        </w:rPr>
        <w:t xml:space="preserve"> it may reach 50-100 percent, </w:t>
      </w:r>
      <w:r w:rsidR="00572E92" w:rsidRPr="002F2343">
        <w:rPr>
          <w:rFonts w:ascii="Arial" w:hAnsi="Arial" w:cs="Arial"/>
          <w:sz w:val="20"/>
          <w:szCs w:val="20"/>
        </w:rPr>
        <w:t>while</w:t>
      </w:r>
      <w:r w:rsidRPr="002F2343">
        <w:rPr>
          <w:rFonts w:ascii="Arial" w:hAnsi="Arial" w:cs="Arial"/>
          <w:sz w:val="20"/>
          <w:szCs w:val="20"/>
        </w:rPr>
        <w:t xml:space="preserve"> chemical additives are even more dangerous</w:t>
      </w:r>
      <w:r w:rsidR="00915CA1" w:rsidRPr="002F2343">
        <w:rPr>
          <w:rFonts w:ascii="Arial" w:hAnsi="Arial" w:cs="Arial"/>
          <w:sz w:val="20"/>
          <w:szCs w:val="20"/>
        </w:rPr>
        <w:t xml:space="preserve"> </w:t>
      </w:r>
      <w:r w:rsidR="00915CA1" w:rsidRPr="002F2343">
        <w:rPr>
          <w:rFonts w:ascii="Arial" w:hAnsi="Arial" w:cs="Arial"/>
          <w:sz w:val="20"/>
          <w:szCs w:val="20"/>
        </w:rPr>
        <w:fldChar w:fldCharType="begin"/>
      </w:r>
      <w:r w:rsidR="00915CA1" w:rsidRPr="002F2343">
        <w:rPr>
          <w:rFonts w:ascii="Arial" w:hAnsi="Arial" w:cs="Arial"/>
          <w:sz w:val="20"/>
          <w:szCs w:val="20"/>
        </w:rPr>
        <w:instrText xml:space="preserve"> ADDIN ZOTERO_ITEM CSL_CITATION {"citationID":"BBRlbMno","properties":{"formattedCitation":"(Environmental Investigation Agency, 2024)","plainCitation":"(Environmental Investigation Agency, 2024)","noteIndex":0},"citationItems":[{"id":174,"uris":["http://zotero.org/users/12611551/items/HTKKSR54"],"itemData":{"id":174,"type":"report","abstract":"Around 20% of the plastics we find on beaches or floating in the ocean originate from activities at sea - primarily from fishing, shipping, offshore industries and tourism. The problem of plastic pollution far out in the ocean can seem out of sight, ...","language":"en-GB","title":"A new global treaty: Fishing gear","URL":"https://reports.eia-international.org/a-new-global-treaty/fishing-gear/","author":[{"family":"Environmental Investigation Agency","given":""}],"accessed":{"date-parts":[["2025",11,4]]},"issued":{"date-parts":[["2024"]]}}}],"schema":"https://github.com/citation-style-language/schema/raw/master/csl-citation.json"} </w:instrText>
      </w:r>
      <w:r w:rsidR="00915CA1" w:rsidRPr="002F2343">
        <w:rPr>
          <w:rFonts w:ascii="Arial" w:hAnsi="Arial" w:cs="Arial"/>
          <w:sz w:val="20"/>
          <w:szCs w:val="20"/>
        </w:rPr>
        <w:fldChar w:fldCharType="separate"/>
      </w:r>
      <w:r w:rsidR="00915CA1" w:rsidRPr="002F2343">
        <w:rPr>
          <w:rFonts w:ascii="Arial" w:hAnsi="Arial" w:cs="Arial"/>
          <w:noProof/>
          <w:sz w:val="20"/>
          <w:szCs w:val="20"/>
        </w:rPr>
        <w:t>(Environmental Investigation Agency, 2024)</w:t>
      </w:r>
      <w:r w:rsidR="00915CA1" w:rsidRPr="002F2343">
        <w:rPr>
          <w:rFonts w:ascii="Arial" w:hAnsi="Arial" w:cs="Arial"/>
          <w:sz w:val="20"/>
          <w:szCs w:val="20"/>
        </w:rPr>
        <w:fldChar w:fldCharType="end"/>
      </w:r>
      <w:r w:rsidR="00915CA1" w:rsidRPr="002F2343">
        <w:rPr>
          <w:rFonts w:ascii="Arial" w:hAnsi="Arial" w:cs="Arial"/>
          <w:sz w:val="20"/>
          <w:szCs w:val="20"/>
        </w:rPr>
        <w:t xml:space="preserve">. </w:t>
      </w:r>
      <w:r w:rsidR="00F813A5" w:rsidRPr="002F2343">
        <w:rPr>
          <w:rFonts w:ascii="Arial" w:hAnsi="Arial" w:cs="Arial"/>
          <w:sz w:val="20"/>
          <w:szCs w:val="20"/>
        </w:rPr>
        <w:t xml:space="preserve">Since 1983, </w:t>
      </w:r>
      <w:r w:rsidR="00572E92" w:rsidRPr="002F2343">
        <w:rPr>
          <w:rFonts w:ascii="Arial" w:hAnsi="Arial" w:cs="Arial"/>
          <w:sz w:val="20"/>
          <w:szCs w:val="20"/>
        </w:rPr>
        <w:t>Norway's</w:t>
      </w:r>
      <w:r w:rsidR="00F813A5" w:rsidRPr="002F2343">
        <w:rPr>
          <w:rFonts w:ascii="Arial" w:hAnsi="Arial" w:cs="Arial"/>
          <w:sz w:val="20"/>
          <w:szCs w:val="20"/>
        </w:rPr>
        <w:t xml:space="preserve"> program has </w:t>
      </w:r>
      <w:r w:rsidR="00572E92" w:rsidRPr="002F2343">
        <w:rPr>
          <w:rFonts w:ascii="Arial" w:hAnsi="Arial" w:cs="Arial"/>
          <w:sz w:val="20"/>
          <w:szCs w:val="20"/>
        </w:rPr>
        <w:t>recovered</w:t>
      </w:r>
      <w:r w:rsidR="00F813A5" w:rsidRPr="002F2343">
        <w:rPr>
          <w:rFonts w:ascii="Arial" w:hAnsi="Arial" w:cs="Arial"/>
          <w:sz w:val="20"/>
          <w:szCs w:val="20"/>
        </w:rPr>
        <w:t xml:space="preserve"> more than 22,000 gillnets</w:t>
      </w:r>
      <w:r w:rsidR="00572E92" w:rsidRPr="002F2343">
        <w:rPr>
          <w:rFonts w:ascii="Arial" w:hAnsi="Arial" w:cs="Arial"/>
          <w:sz w:val="20"/>
          <w:szCs w:val="20"/>
        </w:rPr>
        <w:t>,</w:t>
      </w:r>
      <w:r w:rsidR="00F813A5" w:rsidRPr="002F2343">
        <w:rPr>
          <w:rFonts w:ascii="Arial" w:hAnsi="Arial" w:cs="Arial"/>
          <w:sz w:val="20"/>
          <w:szCs w:val="20"/>
        </w:rPr>
        <w:t xml:space="preserve"> though not </w:t>
      </w:r>
      <w:r w:rsidR="00572E92" w:rsidRPr="002F2343">
        <w:rPr>
          <w:rFonts w:ascii="Arial" w:hAnsi="Arial" w:cs="Arial"/>
          <w:sz w:val="20"/>
          <w:szCs w:val="20"/>
        </w:rPr>
        <w:t>evenly</w:t>
      </w:r>
      <w:r w:rsidR="00F813A5" w:rsidRPr="002F2343">
        <w:rPr>
          <w:rFonts w:ascii="Arial" w:hAnsi="Arial" w:cs="Arial"/>
          <w:sz w:val="20"/>
          <w:szCs w:val="20"/>
        </w:rPr>
        <w:t xml:space="preserve"> across regions and with varying levels of difficulty </w:t>
      </w:r>
      <w:r w:rsidR="00915CA1" w:rsidRPr="002F2343">
        <w:rPr>
          <w:rFonts w:ascii="Arial" w:hAnsi="Arial" w:cs="Arial"/>
          <w:sz w:val="20"/>
          <w:szCs w:val="20"/>
        </w:rPr>
        <w:fldChar w:fldCharType="begin"/>
      </w:r>
      <w:r w:rsidR="00915CA1" w:rsidRPr="002F2343">
        <w:rPr>
          <w:rFonts w:ascii="Arial" w:hAnsi="Arial" w:cs="Arial"/>
          <w:sz w:val="20"/>
          <w:szCs w:val="20"/>
        </w:rPr>
        <w:instrText xml:space="preserve"> ADDIN ZOTERO_ITEM CSL_CITATION {"citationID":"xafYMDFV","properties":{"formattedCitation":"(Standal et al., 2020)","plainCitation":"(Standal et al., 2020)","noteIndex":0},"citationItems":[{"id":176,"uris":["http://zotero.org/users/12611551/items/DB79KJET"],"itemData":{"id":176,"type":"article-journal","container-title":"Marine Policy","DOI":"10.1016/j.marpol.2020.104238","ISSN":"0308597X","journalAbbreviation":"Marine Policy","language":"en","page":"104238","source":"DOI.org (Crossref)","title":"Governance implications for the implementation of biodegradable gillnets in Norway","volume":"122","author":[{"family":"Standal","given":"Dag"},{"family":"Grimaldo","given":"Eduardo"},{"family":"Larsen","given":"Roger B."}],"issued":{"date-parts":[["2020",12]]}}}],"schema":"https://github.com/citation-style-language/schema/raw/master/csl-citation.json"} </w:instrText>
      </w:r>
      <w:r w:rsidR="00915CA1" w:rsidRPr="002F2343">
        <w:rPr>
          <w:rFonts w:ascii="Arial" w:hAnsi="Arial" w:cs="Arial"/>
          <w:sz w:val="20"/>
          <w:szCs w:val="20"/>
        </w:rPr>
        <w:fldChar w:fldCharType="separate"/>
      </w:r>
      <w:r w:rsidR="00915CA1" w:rsidRPr="002F2343">
        <w:rPr>
          <w:rFonts w:ascii="Arial" w:hAnsi="Arial" w:cs="Arial"/>
          <w:noProof/>
          <w:sz w:val="20"/>
          <w:szCs w:val="20"/>
        </w:rPr>
        <w:t>(Standal et al., 2020)</w:t>
      </w:r>
      <w:r w:rsidR="00915CA1" w:rsidRPr="002F2343">
        <w:rPr>
          <w:rFonts w:ascii="Arial" w:hAnsi="Arial" w:cs="Arial"/>
          <w:sz w:val="20"/>
          <w:szCs w:val="20"/>
        </w:rPr>
        <w:fldChar w:fldCharType="end"/>
      </w:r>
      <w:r w:rsidR="00915CA1" w:rsidRPr="002F2343">
        <w:rPr>
          <w:rFonts w:ascii="Arial" w:hAnsi="Arial" w:cs="Arial"/>
          <w:sz w:val="20"/>
          <w:szCs w:val="20"/>
        </w:rPr>
        <w:t xml:space="preserve">. </w:t>
      </w:r>
      <w:r w:rsidR="00AA38B4" w:rsidRPr="002F2343">
        <w:rPr>
          <w:rFonts w:ascii="Arial" w:hAnsi="Arial" w:cs="Arial"/>
          <w:sz w:val="20"/>
          <w:szCs w:val="20"/>
        </w:rPr>
        <w:t xml:space="preserve">Issues in tracing gear and preventing losses have remained </w:t>
      </w:r>
      <w:r w:rsidR="00915CA1" w:rsidRPr="002F2343">
        <w:rPr>
          <w:rFonts w:ascii="Arial" w:hAnsi="Arial" w:cs="Arial"/>
          <w:sz w:val="20"/>
          <w:szCs w:val="20"/>
        </w:rPr>
        <w:fldChar w:fldCharType="begin"/>
      </w:r>
      <w:r w:rsidR="00915CA1" w:rsidRPr="002F2343">
        <w:rPr>
          <w:rFonts w:ascii="Arial" w:hAnsi="Arial" w:cs="Arial"/>
          <w:sz w:val="20"/>
          <w:szCs w:val="20"/>
        </w:rPr>
        <w:instrText xml:space="preserve"> ADDIN ZOTERO_ITEM CSL_CITATION {"citationID":"xG0tvVwO","properties":{"formattedCitation":"(Deshpande &amp; Haskins, 2021; Richardson et al., 2021)","plainCitation":"(Deshpande &amp; Haskins, 2021; Richardson et al., 2021)","noteIndex":0},"citationItems":[{"id":180,"uris":["http://zotero.org/users/12611551/items/FFZ994CH"],"itemData":{"id":180,"type":"article-journal","abstract":"Commercial fishing is a critical economic sector for Norway, yet deficiency of scientific information, regulatory instruments, inadequate implementation, and lack of management infrastructure are among the significant causes of mismanagement of fishing gear (FG) resources. Mismanagement of FGs results in leakage of plastics through abandoned, lost, or discarded fishing gears (ALDFG), which is the most threatening litter fraction for marine wildlife. In EU-EEA states, the management of ALDFG is prioritized through a dedicated circular economy (CE) action plan. Historically, systems engineering (SE) methods are successfully applied for resource management studies. This study adopts and applies the SPADE method to evaluate sustainable management for the system of FG resources in Norway. SPADE comprises five problem-solving activities covering stakeholders, problem formulation, analysis, decision-making, and continuous evaluation. Each activity is accomplished by data collected through stakeholder interviews and literature analysis to establish an initial structure of problems and associated management strategies across FG’s life cycle phases. The application of SPADE spanned across four years (2017–2020) and resulted in scientific outcomes aimed at the common goal of improving the system of FG resources in Norway within the framework of sustainable development goals and CE. SPADE’s practice to integrate stakeholders at each step and provision for continual systems evaluation proved effective in building a holistic understanding of the complex system.","container-title":"Sustainability","DOI":"10.3390/su13094914","ISSN":"2071-1050","issue":"9","journalAbbreviation":"Sustainability","language":"en","page":"4914","source":"DOI.org (Crossref)","title":"Application of Systems Engineering and Sustainable Development Goals towards Sustainable Management of Fishing Gear Resources in Norway","volume":"13","author":[{"family":"Deshpande","given":"Paritosh C."},{"family":"Haskins","given":"Cecilia"}],"issued":{"date-parts":[["2021",4,27]]}}},{"id":178,"uris":["http://zotero.org/users/12611551/items/VMMVFIN6"],"itemData":{"id":178,"type":"article-journal","abstract":"Abandoned, Lost or otherwise discarded fishing gear (ALDFG) comprises a significant part of global marine plastic pollution, with adverse consequences for fishers, the seafood industry, and marine wildlife and habitats. To effectively prevent and reduce ALDFG at source, an understanding of the major causes of and drivers behind fishing gear losses is required. We interviewed 451 fishers from seven countries around the world (Belize, Iceland, Indonesia, Morocco, New Zealand, Peru, and the United States of America) representing five key fishing gear types (gillnets, purse seine nets, trawl nets, longlines, and pots and traps) about why and under what circumstances they lose their gear. We also asked them their views on the most effective interventions to reduce gear losses. Across all major gear types and countries where interviews were undertaken, bad weather was the most common cause of gear loss, followed by interactions with wildlife (identified as a cause for loss by 81% and 65% of all fishers interviewed, respectively). Snagging gear on a bottom obstruction was a major cause of loss for gears that contact the seafloor, along with conflicts with other fishers, often via gear and vessel interactions, for gillnet and pot and trap fishers. Operational and behavioral characteristics such as gear type, trip length, and the party responsible to pay for gear repairs and replacements all significantly influenced gear losses. Gear maintenance was the most effective gear loss prevention measure across all gear types and countries reported by fishers, followed by training crew in gear management (identified as an effective prevention measure by 95% and 82% of all fishers interviewed, respectively). Actions available to fishers, managers and port operators to effectively prevent fishing gear losses include: gear maintenance; reducing active gear interactions with wildlife; reducing financial and administrative burdens for port reception facilities; reducing trip lengths; and targeting education and gear stewardship programs to fishers with limited ALDFG awareness, particularly those in low income fisheries and countries.","container-title":"Frontiers in Marine Science","DOI":"10.3389/fmars.2021.690447","ISSN":"2296-7745","journalAbbreviation":"Front. Mar. Sci.","page":"690447","source":"DOI.org (Crossref)","title":"Global Causes, Drivers, and Prevention Measures for Lost Fishing Gear","volume":"8","author":[{"family":"Richardson","given":"Kelsey"},{"family":"Hardesty","given":"Britta Denise"},{"family":"Vince","given":"Joanna Zofia"},{"family":"Wilcox","given":"Chris"}],"issued":{"date-parts":[["2021",7,9]]}}}],"schema":"https://github.com/citation-style-language/schema/raw/master/csl-citation.json"} </w:instrText>
      </w:r>
      <w:r w:rsidR="00915CA1" w:rsidRPr="002F2343">
        <w:rPr>
          <w:rFonts w:ascii="Arial" w:hAnsi="Arial" w:cs="Arial"/>
          <w:sz w:val="20"/>
          <w:szCs w:val="20"/>
        </w:rPr>
        <w:fldChar w:fldCharType="separate"/>
      </w:r>
      <w:r w:rsidR="00915CA1" w:rsidRPr="002F2343">
        <w:rPr>
          <w:rFonts w:ascii="Arial" w:hAnsi="Arial" w:cs="Arial"/>
          <w:noProof/>
          <w:sz w:val="20"/>
          <w:szCs w:val="20"/>
        </w:rPr>
        <w:t>(Deshpande &amp; Haskins, 2021; Richardson et al., 2021)</w:t>
      </w:r>
      <w:r w:rsidR="00915CA1" w:rsidRPr="002F2343">
        <w:rPr>
          <w:rFonts w:ascii="Arial" w:hAnsi="Arial" w:cs="Arial"/>
          <w:sz w:val="20"/>
          <w:szCs w:val="20"/>
        </w:rPr>
        <w:fldChar w:fldCharType="end"/>
      </w:r>
      <w:r w:rsidR="00915CA1" w:rsidRPr="002F2343">
        <w:rPr>
          <w:rFonts w:ascii="Arial" w:hAnsi="Arial" w:cs="Arial"/>
          <w:sz w:val="20"/>
          <w:szCs w:val="20"/>
        </w:rPr>
        <w:t>.</w:t>
      </w:r>
    </w:p>
    <w:p w14:paraId="4E1B06EB" w14:textId="77777777" w:rsidR="00DE217A" w:rsidRPr="002F2343" w:rsidRDefault="00DE217A" w:rsidP="001D797A">
      <w:pPr>
        <w:jc w:val="both"/>
        <w:rPr>
          <w:rStyle w:val="Strong"/>
          <w:rFonts w:ascii="Arial" w:hAnsi="Arial" w:cs="Arial"/>
          <w:sz w:val="20"/>
          <w:szCs w:val="20"/>
        </w:rPr>
      </w:pPr>
    </w:p>
    <w:p w14:paraId="707D571E" w14:textId="29507809" w:rsidR="00DE217A" w:rsidRPr="002F2343" w:rsidRDefault="000F1573" w:rsidP="001D797A">
      <w:pPr>
        <w:jc w:val="both"/>
        <w:rPr>
          <w:rFonts w:ascii="Arial" w:hAnsi="Arial" w:cs="Arial"/>
          <w:b/>
          <w:bCs/>
          <w:sz w:val="20"/>
          <w:szCs w:val="20"/>
        </w:rPr>
      </w:pPr>
      <w:r w:rsidRPr="002F2343">
        <w:rPr>
          <w:rStyle w:val="Strong"/>
          <w:rFonts w:ascii="Arial" w:hAnsi="Arial" w:cs="Arial"/>
          <w:sz w:val="20"/>
          <w:szCs w:val="20"/>
        </w:rPr>
        <w:t>3.</w:t>
      </w:r>
      <w:r w:rsidR="00EC5880" w:rsidRPr="002F2343">
        <w:rPr>
          <w:rStyle w:val="Strong"/>
          <w:rFonts w:ascii="Arial" w:hAnsi="Arial" w:cs="Arial"/>
          <w:sz w:val="20"/>
          <w:szCs w:val="20"/>
        </w:rPr>
        <w:t>2.</w:t>
      </w:r>
      <w:r w:rsidR="00AA1B83" w:rsidRPr="002F2343">
        <w:rPr>
          <w:rStyle w:val="Strong"/>
          <w:rFonts w:ascii="Arial" w:hAnsi="Arial" w:cs="Arial"/>
          <w:sz w:val="20"/>
          <w:szCs w:val="20"/>
        </w:rPr>
        <w:t>3</w:t>
      </w:r>
      <w:r w:rsidRPr="002F2343">
        <w:rPr>
          <w:rStyle w:val="Strong"/>
          <w:rFonts w:ascii="Arial" w:hAnsi="Arial" w:cs="Arial"/>
          <w:sz w:val="20"/>
          <w:szCs w:val="20"/>
        </w:rPr>
        <w:t xml:space="preserve"> </w:t>
      </w:r>
      <w:r w:rsidR="00CA099D" w:rsidRPr="002F2343">
        <w:rPr>
          <w:rStyle w:val="Strong"/>
          <w:rFonts w:ascii="Arial" w:hAnsi="Arial" w:cs="Arial"/>
          <w:sz w:val="20"/>
          <w:szCs w:val="20"/>
        </w:rPr>
        <w:t>A</w:t>
      </w:r>
      <w:r w:rsidRPr="002F2343">
        <w:rPr>
          <w:rStyle w:val="Strong"/>
          <w:rFonts w:ascii="Arial" w:hAnsi="Arial" w:cs="Arial"/>
          <w:sz w:val="20"/>
          <w:szCs w:val="20"/>
        </w:rPr>
        <w:t>tmospheric deposition</w:t>
      </w:r>
    </w:p>
    <w:p w14:paraId="0B5068F6" w14:textId="487AFCF6" w:rsidR="00FD5053" w:rsidRPr="002F2343" w:rsidRDefault="00FD5053" w:rsidP="005F3243">
      <w:pPr>
        <w:jc w:val="both"/>
        <w:rPr>
          <w:rFonts w:ascii="Arial" w:hAnsi="Arial" w:cs="Arial"/>
          <w:sz w:val="20"/>
          <w:szCs w:val="20"/>
        </w:rPr>
      </w:pPr>
      <w:r w:rsidRPr="002F2343">
        <w:rPr>
          <w:rFonts w:ascii="Arial" w:hAnsi="Arial" w:cs="Arial"/>
          <w:sz w:val="20"/>
          <w:szCs w:val="20"/>
        </w:rPr>
        <w:t xml:space="preserve">Atmospheric deposition is now finally recognized as a </w:t>
      </w:r>
      <w:r w:rsidR="005F3243" w:rsidRPr="002F2343">
        <w:rPr>
          <w:rFonts w:ascii="Arial" w:hAnsi="Arial" w:cs="Arial"/>
          <w:sz w:val="20"/>
          <w:szCs w:val="20"/>
        </w:rPr>
        <w:t>significant</w:t>
      </w:r>
      <w:r w:rsidRPr="002F2343">
        <w:rPr>
          <w:rFonts w:ascii="Arial" w:hAnsi="Arial" w:cs="Arial"/>
          <w:sz w:val="20"/>
          <w:szCs w:val="20"/>
        </w:rPr>
        <w:t xml:space="preserve"> source of microplastics (MPs) to freshwater systems</w:t>
      </w:r>
      <w:r w:rsidR="005F3243" w:rsidRPr="002F2343">
        <w:rPr>
          <w:rFonts w:ascii="Arial" w:hAnsi="Arial" w:cs="Arial"/>
          <w:sz w:val="20"/>
          <w:szCs w:val="20"/>
        </w:rPr>
        <w:t>,</w:t>
      </w:r>
      <w:r w:rsidRPr="002F2343">
        <w:rPr>
          <w:rFonts w:ascii="Arial" w:hAnsi="Arial" w:cs="Arial"/>
          <w:sz w:val="20"/>
          <w:szCs w:val="20"/>
        </w:rPr>
        <w:t xml:space="preserve"> including remote and pristine systems. Terrestrial sources of microplastics</w:t>
      </w:r>
      <w:r w:rsidR="005F3243" w:rsidRPr="002F2343">
        <w:rPr>
          <w:rFonts w:ascii="Arial" w:hAnsi="Arial" w:cs="Arial"/>
          <w:sz w:val="20"/>
          <w:szCs w:val="20"/>
        </w:rPr>
        <w:t>,</w:t>
      </w:r>
      <w:r w:rsidRPr="002F2343">
        <w:rPr>
          <w:rFonts w:ascii="Arial" w:hAnsi="Arial" w:cs="Arial"/>
          <w:sz w:val="20"/>
          <w:szCs w:val="20"/>
        </w:rPr>
        <w:t xml:space="preserve"> </w:t>
      </w:r>
      <w:r w:rsidR="005F3243" w:rsidRPr="002F2343">
        <w:rPr>
          <w:rFonts w:ascii="Arial" w:hAnsi="Arial" w:cs="Arial"/>
          <w:sz w:val="20"/>
          <w:szCs w:val="20"/>
        </w:rPr>
        <w:t>such as</w:t>
      </w:r>
      <w:r w:rsidRPr="002F2343">
        <w:rPr>
          <w:rFonts w:ascii="Arial" w:hAnsi="Arial" w:cs="Arial"/>
          <w:sz w:val="20"/>
          <w:szCs w:val="20"/>
        </w:rPr>
        <w:t xml:space="preserve"> textile fibers and eroded plastic particles</w:t>
      </w:r>
      <w:r w:rsidR="005F3243" w:rsidRPr="002F2343">
        <w:rPr>
          <w:rFonts w:ascii="Arial" w:hAnsi="Arial" w:cs="Arial"/>
          <w:sz w:val="20"/>
          <w:szCs w:val="20"/>
        </w:rPr>
        <w:t>,</w:t>
      </w:r>
      <w:r w:rsidRPr="002F2343">
        <w:rPr>
          <w:rFonts w:ascii="Arial" w:hAnsi="Arial" w:cs="Arial"/>
          <w:sz w:val="20"/>
          <w:szCs w:val="20"/>
        </w:rPr>
        <w:t xml:space="preserve"> may be </w:t>
      </w:r>
      <w:r w:rsidR="005F3243" w:rsidRPr="002F2343">
        <w:rPr>
          <w:rFonts w:ascii="Arial" w:hAnsi="Arial" w:cs="Arial"/>
          <w:sz w:val="20"/>
          <w:szCs w:val="20"/>
        </w:rPr>
        <w:t>transported</w:t>
      </w:r>
      <w:r w:rsidRPr="002F2343">
        <w:rPr>
          <w:rFonts w:ascii="Arial" w:hAnsi="Arial" w:cs="Arial"/>
          <w:sz w:val="20"/>
          <w:szCs w:val="20"/>
        </w:rPr>
        <w:t xml:space="preserve"> far in the atmosphere before being deposited in water bodies </w:t>
      </w:r>
      <w:r w:rsidR="005F3243" w:rsidRPr="002F2343">
        <w:rPr>
          <w:rFonts w:ascii="Arial" w:hAnsi="Arial" w:cs="Arial"/>
          <w:sz w:val="20"/>
          <w:szCs w:val="20"/>
        </w:rPr>
        <w:t>via</w:t>
      </w:r>
      <w:r w:rsidRPr="002F2343">
        <w:rPr>
          <w:rFonts w:ascii="Arial" w:hAnsi="Arial" w:cs="Arial"/>
          <w:sz w:val="20"/>
          <w:szCs w:val="20"/>
        </w:rPr>
        <w:t xml:space="preserve"> both wet and dry </w:t>
      </w:r>
      <w:r w:rsidR="005F3243" w:rsidRPr="002F2343">
        <w:rPr>
          <w:rFonts w:ascii="Arial" w:hAnsi="Arial" w:cs="Arial"/>
          <w:sz w:val="20"/>
          <w:szCs w:val="20"/>
        </w:rPr>
        <w:t>processes</w:t>
      </w:r>
      <w:r w:rsidRPr="002F2343">
        <w:rPr>
          <w:rFonts w:ascii="Arial" w:hAnsi="Arial" w:cs="Arial"/>
          <w:sz w:val="20"/>
          <w:szCs w:val="20"/>
        </w:rPr>
        <w:t>.</w:t>
      </w:r>
    </w:p>
    <w:p w14:paraId="343F9A25" w14:textId="77777777" w:rsidR="00FD5053" w:rsidRPr="002F2343" w:rsidRDefault="00FD5053" w:rsidP="00C37758">
      <w:pPr>
        <w:jc w:val="both"/>
        <w:rPr>
          <w:rFonts w:ascii="Arial" w:hAnsi="Arial" w:cs="Arial"/>
          <w:b/>
          <w:bCs/>
          <w:sz w:val="20"/>
          <w:szCs w:val="20"/>
        </w:rPr>
      </w:pPr>
    </w:p>
    <w:p w14:paraId="26B6B68B" w14:textId="0F19C8DD" w:rsidR="00C37758" w:rsidRPr="002F2343" w:rsidRDefault="00C37758" w:rsidP="00C37758">
      <w:pPr>
        <w:jc w:val="both"/>
        <w:rPr>
          <w:rFonts w:ascii="Arial" w:hAnsi="Arial" w:cs="Arial"/>
          <w:b/>
          <w:bCs/>
          <w:sz w:val="20"/>
          <w:szCs w:val="20"/>
        </w:rPr>
      </w:pPr>
      <w:r w:rsidRPr="002F2343">
        <w:rPr>
          <w:rFonts w:ascii="Arial" w:hAnsi="Arial" w:cs="Arial"/>
          <w:b/>
          <w:bCs/>
          <w:sz w:val="20"/>
          <w:szCs w:val="20"/>
        </w:rPr>
        <w:t>3.</w:t>
      </w:r>
      <w:r w:rsidR="00EC5880" w:rsidRPr="002F2343">
        <w:rPr>
          <w:rFonts w:ascii="Arial" w:hAnsi="Arial" w:cs="Arial"/>
          <w:b/>
          <w:bCs/>
          <w:sz w:val="20"/>
          <w:szCs w:val="20"/>
        </w:rPr>
        <w:t>2.</w:t>
      </w:r>
      <w:r w:rsidR="00F1165A" w:rsidRPr="002F2343">
        <w:rPr>
          <w:rFonts w:ascii="Arial" w:hAnsi="Arial" w:cs="Arial"/>
          <w:b/>
          <w:bCs/>
          <w:sz w:val="20"/>
          <w:szCs w:val="20"/>
        </w:rPr>
        <w:t>3</w:t>
      </w:r>
      <w:r w:rsidR="00EC5880" w:rsidRPr="002F2343">
        <w:rPr>
          <w:rFonts w:ascii="Arial" w:hAnsi="Arial" w:cs="Arial"/>
          <w:b/>
          <w:bCs/>
          <w:sz w:val="20"/>
          <w:szCs w:val="20"/>
        </w:rPr>
        <w:t>.1</w:t>
      </w:r>
      <w:r w:rsidRPr="002F2343">
        <w:rPr>
          <w:rFonts w:ascii="Arial" w:hAnsi="Arial" w:cs="Arial"/>
          <w:b/>
          <w:bCs/>
          <w:sz w:val="20"/>
          <w:szCs w:val="20"/>
        </w:rPr>
        <w:t xml:space="preserve"> Remote and Pristine Locations</w:t>
      </w:r>
    </w:p>
    <w:p w14:paraId="1464F32A" w14:textId="6C63AD5C" w:rsidR="00C37758" w:rsidRPr="002F2343" w:rsidRDefault="00681CCE" w:rsidP="00C37758">
      <w:pPr>
        <w:jc w:val="both"/>
        <w:rPr>
          <w:rFonts w:ascii="Arial" w:hAnsi="Arial" w:cs="Arial"/>
          <w:sz w:val="20"/>
          <w:szCs w:val="20"/>
        </w:rPr>
      </w:pPr>
      <w:r w:rsidRPr="002F2343">
        <w:rPr>
          <w:rFonts w:ascii="Arial" w:hAnsi="Arial" w:cs="Arial"/>
          <w:sz w:val="20"/>
          <w:szCs w:val="20"/>
        </w:rPr>
        <w:t>Other papers have reported the presence of atmospheric microplastics deposited in isolated mountain catchments (Table 2)</w:t>
      </w:r>
      <w:r w:rsidR="005F3243" w:rsidRPr="002F2343">
        <w:rPr>
          <w:rFonts w:ascii="Arial" w:hAnsi="Arial" w:cs="Arial"/>
          <w:sz w:val="20"/>
          <w:szCs w:val="20"/>
        </w:rPr>
        <w:t>, including</w:t>
      </w:r>
      <w:r w:rsidRPr="002F2343">
        <w:rPr>
          <w:rFonts w:ascii="Arial" w:hAnsi="Arial" w:cs="Arial"/>
          <w:sz w:val="20"/>
          <w:szCs w:val="20"/>
        </w:rPr>
        <w:t xml:space="preserve"> the French Pyrenees, the Tibetan Plateau, and the Canadian boreal lakes. These results </w:t>
      </w:r>
      <w:r w:rsidR="005F3243" w:rsidRPr="002F2343">
        <w:rPr>
          <w:rFonts w:ascii="Arial" w:hAnsi="Arial" w:cs="Arial"/>
          <w:sz w:val="20"/>
          <w:szCs w:val="20"/>
        </w:rPr>
        <w:t>show</w:t>
      </w:r>
      <w:r w:rsidRPr="002F2343">
        <w:rPr>
          <w:rFonts w:ascii="Arial" w:hAnsi="Arial" w:cs="Arial"/>
          <w:sz w:val="20"/>
          <w:szCs w:val="20"/>
        </w:rPr>
        <w:t xml:space="preserve"> that microplastics may be carried over </w:t>
      </w:r>
      <w:r w:rsidR="005F3243" w:rsidRPr="002F2343">
        <w:rPr>
          <w:rFonts w:ascii="Arial" w:hAnsi="Arial" w:cs="Arial"/>
          <w:sz w:val="20"/>
          <w:szCs w:val="20"/>
        </w:rPr>
        <w:t>long distances from</w:t>
      </w:r>
      <w:r w:rsidRPr="002F2343">
        <w:rPr>
          <w:rFonts w:ascii="Arial" w:hAnsi="Arial" w:cs="Arial"/>
          <w:sz w:val="20"/>
          <w:szCs w:val="20"/>
        </w:rPr>
        <w:t xml:space="preserve"> their </w:t>
      </w:r>
      <w:r w:rsidR="005F3243" w:rsidRPr="002F2343">
        <w:rPr>
          <w:rFonts w:ascii="Arial" w:hAnsi="Arial" w:cs="Arial"/>
          <w:sz w:val="20"/>
          <w:szCs w:val="20"/>
        </w:rPr>
        <w:t xml:space="preserve">point of </w:t>
      </w:r>
      <w:r w:rsidRPr="002F2343">
        <w:rPr>
          <w:rFonts w:ascii="Arial" w:hAnsi="Arial" w:cs="Arial"/>
          <w:sz w:val="20"/>
          <w:szCs w:val="20"/>
        </w:rPr>
        <w:t xml:space="preserve">origin </w:t>
      </w:r>
      <w:r w:rsidR="00A87043" w:rsidRPr="002F2343">
        <w:rPr>
          <w:rFonts w:ascii="Arial" w:hAnsi="Arial" w:cs="Arial"/>
          <w:sz w:val="20"/>
          <w:szCs w:val="20"/>
        </w:rPr>
        <w:fldChar w:fldCharType="begin"/>
      </w:r>
      <w:r w:rsidR="00A87043" w:rsidRPr="002F2343">
        <w:rPr>
          <w:rFonts w:ascii="Arial" w:hAnsi="Arial" w:cs="Arial"/>
          <w:sz w:val="20"/>
          <w:szCs w:val="20"/>
        </w:rPr>
        <w:instrText xml:space="preserve"> ADDIN ZOTERO_ITEM CSL_CITATION {"citationID":"KRJdrIkZ","properties":{"formattedCitation":"(Allen et al., 2019; Dong et al., 2021)","plainCitation":"(Allen et al., 2019; Dong et al., 2021)","noteIndex":0},"citationItems":[{"id":183,"uris":["http://zotero.org/users/12611551/items/TMUJ7G6L"],"itemData":{"id":183,"type":"article-journal","container-title":"Nature Geoscience","DOI":"10.1038/s41561-019-0335-5","ISSN":"1752-0894, 1752-0908","issue":"5","journalAbbreviation":"Nat. Geosci.","language":"en","page":"339-344","source":"DOI.org (Crossref)","title":"Atmospheric transport and deposition of microplastics in a remote mountain catchment","volume":"12","author":[{"family":"Allen","given":"Steve"},{"family":"Allen","given":"Deonie"},{"family":"Phoenix","given":"Vernon R."},{"family":"Le Roux","given":"Gaël"},{"family":"Durántez Jiménez","given":"Pilar"},{"family":"Simonneau","given":"Anaëlle"},{"family":"Binet","given":"Stéphane"},{"family":"Galop","given":"Didier"}],"issued":{"date-parts":[["2019",5]]}}},{"id":182,"uris":["http://zotero.org/users/12611551/items/978SGI83"],"itemData":{"id":182,"type":"article-journal","container-title":"Environmental Science &amp; Technology","DOI":"10.1021/acs.est.1c03227","ISSN":"0013-936X, 1520-5851","journalAbbreviation":"Environ. Sci. Technol.","language":"en","license":"https://doi.org/10.15223/policy-029","page":"acs.est.1c03227","source":"DOI.org (Crossref)","title":"Microplastics in a Remote Lake Basin of the Tibetan Plateau: Impacts of Atmospheric Transport and Glacial Melting","title-short":"Microplastics in a Remote Lake Basin of the Tibetan Plateau","author":[{"family":"Dong","given":"Huike"},{"family":"Wang","given":"Lanxiang"},{"family":"Wang","given":"Xiaoping"},{"family":"Xu","given":"Li"},{"family":"Chen","given":"Mengke"},{"family":"Gong","given":"Ping"},{"family":"Wang","given":"Chuanfei"}],"issued":{"date-parts":[["2021",9,15]]}}}],"schema":"https://github.com/citation-style-language/schema/raw/master/csl-citation.json"} </w:instrText>
      </w:r>
      <w:r w:rsidR="00A87043" w:rsidRPr="002F2343">
        <w:rPr>
          <w:rFonts w:ascii="Arial" w:hAnsi="Arial" w:cs="Arial"/>
          <w:sz w:val="20"/>
          <w:szCs w:val="20"/>
        </w:rPr>
        <w:fldChar w:fldCharType="separate"/>
      </w:r>
      <w:r w:rsidR="00A87043" w:rsidRPr="002F2343">
        <w:rPr>
          <w:rFonts w:ascii="Arial" w:hAnsi="Arial" w:cs="Arial"/>
          <w:noProof/>
          <w:sz w:val="20"/>
          <w:szCs w:val="20"/>
        </w:rPr>
        <w:t>(Allen et al., 2019; Dong et al., 2021)</w:t>
      </w:r>
      <w:r w:rsidR="00A87043" w:rsidRPr="002F2343">
        <w:rPr>
          <w:rFonts w:ascii="Arial" w:hAnsi="Arial" w:cs="Arial"/>
          <w:sz w:val="20"/>
          <w:szCs w:val="20"/>
        </w:rPr>
        <w:fldChar w:fldCharType="end"/>
      </w:r>
      <w:r w:rsidR="00A87043" w:rsidRPr="002F2343">
        <w:rPr>
          <w:rFonts w:ascii="Arial" w:hAnsi="Arial" w:cs="Arial"/>
          <w:sz w:val="20"/>
          <w:szCs w:val="20"/>
        </w:rPr>
        <w:t>.</w:t>
      </w:r>
    </w:p>
    <w:p w14:paraId="0736D0DC" w14:textId="77777777" w:rsidR="00C37758" w:rsidRPr="002F2343" w:rsidRDefault="00C37758" w:rsidP="00C37758">
      <w:pPr>
        <w:jc w:val="both"/>
        <w:rPr>
          <w:rFonts w:ascii="Arial" w:hAnsi="Arial" w:cs="Arial"/>
          <w:b/>
          <w:bCs/>
          <w:sz w:val="20"/>
          <w:szCs w:val="20"/>
        </w:rPr>
      </w:pPr>
    </w:p>
    <w:p w14:paraId="45D8A274" w14:textId="6B3B86B9" w:rsidR="00C37758" w:rsidRPr="002F2343" w:rsidRDefault="00C37758" w:rsidP="00C37758">
      <w:pPr>
        <w:jc w:val="both"/>
        <w:rPr>
          <w:rFonts w:ascii="Arial" w:hAnsi="Arial" w:cs="Arial"/>
          <w:b/>
          <w:bCs/>
          <w:sz w:val="20"/>
          <w:szCs w:val="20"/>
        </w:rPr>
      </w:pPr>
      <w:r w:rsidRPr="002F2343">
        <w:rPr>
          <w:rFonts w:ascii="Arial" w:hAnsi="Arial" w:cs="Arial"/>
          <w:b/>
          <w:bCs/>
          <w:sz w:val="20"/>
          <w:szCs w:val="20"/>
        </w:rPr>
        <w:t>3.</w:t>
      </w:r>
      <w:r w:rsidR="00EC5880" w:rsidRPr="002F2343">
        <w:rPr>
          <w:rFonts w:ascii="Arial" w:hAnsi="Arial" w:cs="Arial"/>
          <w:b/>
          <w:bCs/>
          <w:sz w:val="20"/>
          <w:szCs w:val="20"/>
        </w:rPr>
        <w:t>2.</w:t>
      </w:r>
      <w:r w:rsidR="00F1165A" w:rsidRPr="002F2343">
        <w:rPr>
          <w:rFonts w:ascii="Arial" w:hAnsi="Arial" w:cs="Arial"/>
          <w:b/>
          <w:bCs/>
          <w:sz w:val="20"/>
          <w:szCs w:val="20"/>
        </w:rPr>
        <w:t>3</w:t>
      </w:r>
      <w:r w:rsidR="00EC5880" w:rsidRPr="002F2343">
        <w:rPr>
          <w:rFonts w:ascii="Arial" w:hAnsi="Arial" w:cs="Arial"/>
          <w:b/>
          <w:bCs/>
          <w:sz w:val="20"/>
          <w:szCs w:val="20"/>
        </w:rPr>
        <w:t>.2</w:t>
      </w:r>
      <w:r w:rsidRPr="002F2343">
        <w:rPr>
          <w:rFonts w:ascii="Arial" w:hAnsi="Arial" w:cs="Arial"/>
          <w:b/>
          <w:bCs/>
          <w:sz w:val="20"/>
          <w:szCs w:val="20"/>
        </w:rPr>
        <w:t xml:space="preserve"> Quantitative Impact</w:t>
      </w:r>
    </w:p>
    <w:p w14:paraId="7FD14BA6" w14:textId="0761AD81" w:rsidR="00C37758" w:rsidRPr="002F2343" w:rsidRDefault="001963B1" w:rsidP="00C37758">
      <w:pPr>
        <w:jc w:val="both"/>
        <w:rPr>
          <w:rFonts w:ascii="Arial" w:hAnsi="Arial" w:cs="Arial"/>
          <w:sz w:val="20"/>
          <w:szCs w:val="20"/>
        </w:rPr>
      </w:pPr>
      <w:r w:rsidRPr="002F2343">
        <w:rPr>
          <w:rFonts w:ascii="Arial" w:hAnsi="Arial" w:cs="Arial"/>
          <w:sz w:val="20"/>
          <w:szCs w:val="20"/>
        </w:rPr>
        <w:t xml:space="preserve">Atmospheric fallout </w:t>
      </w:r>
      <w:r w:rsidR="003F2E4F" w:rsidRPr="002F2343">
        <w:rPr>
          <w:rFonts w:ascii="Arial" w:hAnsi="Arial" w:cs="Arial"/>
          <w:sz w:val="20"/>
          <w:szCs w:val="20"/>
        </w:rPr>
        <w:t>on</w:t>
      </w:r>
      <w:r w:rsidRPr="002F2343">
        <w:rPr>
          <w:rFonts w:ascii="Arial" w:hAnsi="Arial" w:cs="Arial"/>
          <w:sz w:val="20"/>
          <w:szCs w:val="20"/>
        </w:rPr>
        <w:t xml:space="preserve"> the Tibetan Plateau </w:t>
      </w:r>
      <w:r w:rsidR="003F2E4F" w:rsidRPr="002F2343">
        <w:rPr>
          <w:rFonts w:ascii="Arial" w:hAnsi="Arial" w:cs="Arial"/>
          <w:sz w:val="20"/>
          <w:szCs w:val="20"/>
        </w:rPr>
        <w:t xml:space="preserve">is </w:t>
      </w:r>
      <w:r w:rsidRPr="002F2343">
        <w:rPr>
          <w:rFonts w:ascii="Arial" w:hAnsi="Arial" w:cs="Arial"/>
          <w:sz w:val="20"/>
          <w:szCs w:val="20"/>
        </w:rPr>
        <w:t xml:space="preserve">estimated </w:t>
      </w:r>
      <w:r w:rsidR="003F2E4F" w:rsidRPr="002F2343">
        <w:rPr>
          <w:rFonts w:ascii="Arial" w:hAnsi="Arial" w:cs="Arial"/>
          <w:sz w:val="20"/>
          <w:szCs w:val="20"/>
        </w:rPr>
        <w:t xml:space="preserve">to be </w:t>
      </w:r>
      <w:r w:rsidRPr="002F2343">
        <w:rPr>
          <w:rFonts w:ascii="Arial" w:hAnsi="Arial" w:cs="Arial"/>
          <w:sz w:val="20"/>
          <w:szCs w:val="20"/>
        </w:rPr>
        <w:t xml:space="preserve">3.3 tons of MPs </w:t>
      </w:r>
      <w:r w:rsidR="003F2E4F" w:rsidRPr="002F2343">
        <w:rPr>
          <w:rFonts w:ascii="Arial" w:hAnsi="Arial" w:cs="Arial"/>
          <w:sz w:val="20"/>
          <w:szCs w:val="20"/>
        </w:rPr>
        <w:t>in</w:t>
      </w:r>
      <w:r w:rsidRPr="002F2343">
        <w:rPr>
          <w:rFonts w:ascii="Arial" w:hAnsi="Arial" w:cs="Arial"/>
          <w:sz w:val="20"/>
          <w:szCs w:val="20"/>
        </w:rPr>
        <w:t xml:space="preserve"> one lake alone during the monsoon, more than that </w:t>
      </w:r>
      <w:r w:rsidR="003F2E4F" w:rsidRPr="002F2343">
        <w:rPr>
          <w:rFonts w:ascii="Arial" w:hAnsi="Arial" w:cs="Arial"/>
          <w:sz w:val="20"/>
          <w:szCs w:val="20"/>
        </w:rPr>
        <w:t>from</w:t>
      </w:r>
      <w:r w:rsidRPr="002F2343">
        <w:rPr>
          <w:rFonts w:ascii="Arial" w:hAnsi="Arial" w:cs="Arial"/>
          <w:sz w:val="20"/>
          <w:szCs w:val="20"/>
        </w:rPr>
        <w:t xml:space="preserve"> glacial or non-glacial runoff </w:t>
      </w:r>
      <w:r w:rsidR="002211AC" w:rsidRPr="002F2343">
        <w:rPr>
          <w:rFonts w:ascii="Arial" w:hAnsi="Arial" w:cs="Arial"/>
          <w:sz w:val="20"/>
          <w:szCs w:val="20"/>
        </w:rPr>
        <w:fldChar w:fldCharType="begin"/>
      </w:r>
      <w:r w:rsidR="002211AC" w:rsidRPr="002F2343">
        <w:rPr>
          <w:rFonts w:ascii="Arial" w:hAnsi="Arial" w:cs="Arial"/>
          <w:sz w:val="20"/>
          <w:szCs w:val="20"/>
        </w:rPr>
        <w:instrText xml:space="preserve"> ADDIN ZOTERO_ITEM CSL_CITATION {"citationID":"gHufAhhP","properties":{"formattedCitation":"(Dong et al., 2021)","plainCitation":"(Dong et al., 2021)","noteIndex":0},"citationItems":[{"id":182,"uris":["http://zotero.org/users/12611551/items/978SGI83"],"itemData":{"id":182,"type":"article-journal","container-title":"Environmental Science &amp; Technology","DOI":"10.1021/acs.est.1c03227","ISSN":"0013-936X, 1520-5851","journalAbbreviation":"Environ. Sci. Technol.","language":"en","license":"https://doi.org/10.15223/policy-029","page":"acs.est.1c03227","source":"DOI.org (Crossref)","title":"Microplastics in a Remote Lake Basin of the Tibetan Plateau: Impacts of Atmospheric Transport and Glacial Melting","title-short":"Microplastics in a Remote Lake Basin of the Tibetan Plateau","author":[{"family":"Dong","given":"Huike"},{"family":"Wang","given":"Lanxiang"},{"family":"Wang","given":"Xiaoping"},{"family":"Xu","given":"Li"},{"family":"Chen","given":"Mengke"},{"family":"Gong","given":"Ping"},{"family":"Wang","given":"Chuanfei"}],"issued":{"date-parts":[["2021",9,15]]}}}],"schema":"https://github.com/citation-style-language/schema/raw/master/csl-citation.json"} </w:instrText>
      </w:r>
      <w:r w:rsidR="002211AC" w:rsidRPr="002F2343">
        <w:rPr>
          <w:rFonts w:ascii="Arial" w:hAnsi="Arial" w:cs="Arial"/>
          <w:sz w:val="20"/>
          <w:szCs w:val="20"/>
        </w:rPr>
        <w:fldChar w:fldCharType="separate"/>
      </w:r>
      <w:r w:rsidR="006060BF" w:rsidRPr="002F2343">
        <w:rPr>
          <w:rFonts w:ascii="Arial" w:hAnsi="Arial" w:cs="Arial"/>
          <w:noProof/>
          <w:sz w:val="20"/>
          <w:szCs w:val="20"/>
        </w:rPr>
        <w:t>(Dong et al., 2021)</w:t>
      </w:r>
      <w:r w:rsidR="002211AC" w:rsidRPr="002F2343">
        <w:rPr>
          <w:rFonts w:ascii="Arial" w:hAnsi="Arial" w:cs="Arial"/>
          <w:sz w:val="20"/>
          <w:szCs w:val="20"/>
        </w:rPr>
        <w:fldChar w:fldCharType="end"/>
      </w:r>
      <w:r w:rsidR="00C37758" w:rsidRPr="002F2343">
        <w:rPr>
          <w:rFonts w:ascii="Arial" w:hAnsi="Arial" w:cs="Arial"/>
          <w:sz w:val="20"/>
          <w:szCs w:val="20"/>
        </w:rPr>
        <w:t xml:space="preserve">. </w:t>
      </w:r>
      <w:r w:rsidR="00612FE1" w:rsidRPr="002F2343">
        <w:rPr>
          <w:rFonts w:ascii="Arial" w:hAnsi="Arial" w:cs="Arial"/>
          <w:sz w:val="20"/>
          <w:szCs w:val="20"/>
        </w:rPr>
        <w:t>The daily deposition rate at atmospheric sites in the French Pyrenees was hundreds of particles per square meter</w:t>
      </w:r>
      <w:r w:rsidR="003F2E4F" w:rsidRPr="002F2343">
        <w:rPr>
          <w:rFonts w:ascii="Arial" w:hAnsi="Arial" w:cs="Arial"/>
          <w:sz w:val="20"/>
          <w:szCs w:val="20"/>
        </w:rPr>
        <w:t>,</w:t>
      </w:r>
      <w:r w:rsidR="00612FE1" w:rsidRPr="002F2343">
        <w:rPr>
          <w:rFonts w:ascii="Arial" w:hAnsi="Arial" w:cs="Arial"/>
          <w:sz w:val="20"/>
          <w:szCs w:val="20"/>
        </w:rPr>
        <w:t xml:space="preserve"> and analysis of air mass transport indicates transport distances of 95km </w:t>
      </w:r>
      <w:r w:rsidR="00640B6E" w:rsidRPr="002F2343">
        <w:rPr>
          <w:rFonts w:ascii="Arial" w:hAnsi="Arial" w:cs="Arial"/>
          <w:sz w:val="20"/>
          <w:szCs w:val="20"/>
        </w:rPr>
        <w:fldChar w:fldCharType="begin"/>
      </w:r>
      <w:r w:rsidR="00640B6E" w:rsidRPr="002F2343">
        <w:rPr>
          <w:rFonts w:ascii="Arial" w:hAnsi="Arial" w:cs="Arial"/>
          <w:sz w:val="20"/>
          <w:szCs w:val="20"/>
        </w:rPr>
        <w:instrText xml:space="preserve"> ADDIN ZOTERO_ITEM CSL_CITATION {"citationID":"tjjep7kM","properties":{"formattedCitation":"(Allen et al., 2019)","plainCitation":"(Allen et al., 2019)","noteIndex":0},"citationItems":[{"id":183,"uris":["http://zotero.org/users/12611551/items/TMUJ7G6L"],"itemData":{"id":183,"type":"article-journal","container-title":"Nature Geoscience","DOI":"10.1038/s41561-019-0335-5","ISSN":"1752-0894, 1752-0908","issue":"5","journalAbbreviation":"Nat. Geosci.","language":"en","page":"339-344","source":"DOI.org (Crossref)","title":"Atmospheric transport and deposition of microplastics in a remote mountain catchment","volume":"12","author":[{"family":"Allen","given":"Steve"},{"family":"Allen","given":"Deonie"},{"family":"Phoenix","given":"Vernon R."},{"family":"Le Roux","given":"Gaël"},{"family":"Durántez Jiménez","given":"Pilar"},{"family":"Simonneau","given":"Anaëlle"},{"family":"Binet","given":"Stéphane"},{"family":"Galop","given":"Didier"}],"issued":{"date-parts":[["2019",5]]}}}],"schema":"https://github.com/citation-style-language/schema/raw/master/csl-citation.json"} </w:instrText>
      </w:r>
      <w:r w:rsidR="00640B6E" w:rsidRPr="002F2343">
        <w:rPr>
          <w:rFonts w:ascii="Arial" w:hAnsi="Arial" w:cs="Arial"/>
          <w:sz w:val="20"/>
          <w:szCs w:val="20"/>
        </w:rPr>
        <w:fldChar w:fldCharType="separate"/>
      </w:r>
      <w:r w:rsidR="006060BF" w:rsidRPr="002F2343">
        <w:rPr>
          <w:rFonts w:ascii="Arial" w:hAnsi="Arial" w:cs="Arial"/>
          <w:noProof/>
          <w:sz w:val="20"/>
          <w:szCs w:val="20"/>
        </w:rPr>
        <w:t>(Allen et al., 2019)</w:t>
      </w:r>
      <w:r w:rsidR="00640B6E" w:rsidRPr="002F2343">
        <w:rPr>
          <w:rFonts w:ascii="Arial" w:hAnsi="Arial" w:cs="Arial"/>
          <w:sz w:val="20"/>
          <w:szCs w:val="20"/>
        </w:rPr>
        <w:fldChar w:fldCharType="end"/>
      </w:r>
      <w:r w:rsidR="00C37758" w:rsidRPr="002F2343">
        <w:rPr>
          <w:rFonts w:ascii="Arial" w:hAnsi="Arial" w:cs="Arial"/>
          <w:sz w:val="20"/>
          <w:szCs w:val="20"/>
        </w:rPr>
        <w:t>.</w:t>
      </w:r>
    </w:p>
    <w:p w14:paraId="17E5E13F" w14:textId="77777777" w:rsidR="00C37758" w:rsidRPr="002F2343" w:rsidRDefault="00C37758" w:rsidP="00C37758">
      <w:pPr>
        <w:jc w:val="both"/>
        <w:rPr>
          <w:rFonts w:ascii="Arial" w:hAnsi="Arial" w:cs="Arial"/>
          <w:b/>
          <w:bCs/>
          <w:sz w:val="20"/>
          <w:szCs w:val="20"/>
        </w:rPr>
      </w:pPr>
    </w:p>
    <w:p w14:paraId="69426BF1" w14:textId="65AC4923" w:rsidR="00656EE2" w:rsidRPr="002F2343" w:rsidRDefault="00C37758" w:rsidP="00C37758">
      <w:pPr>
        <w:jc w:val="both"/>
        <w:rPr>
          <w:rFonts w:ascii="Arial" w:hAnsi="Arial" w:cs="Arial"/>
          <w:b/>
          <w:bCs/>
          <w:sz w:val="20"/>
          <w:szCs w:val="20"/>
        </w:rPr>
      </w:pPr>
      <w:r w:rsidRPr="002F2343">
        <w:rPr>
          <w:rFonts w:ascii="Arial" w:hAnsi="Arial" w:cs="Arial"/>
          <w:b/>
          <w:bCs/>
          <w:sz w:val="20"/>
          <w:szCs w:val="20"/>
        </w:rPr>
        <w:t>3.</w:t>
      </w:r>
      <w:r w:rsidR="00EC5880" w:rsidRPr="002F2343">
        <w:rPr>
          <w:rFonts w:ascii="Arial" w:hAnsi="Arial" w:cs="Arial"/>
          <w:b/>
          <w:bCs/>
          <w:sz w:val="20"/>
          <w:szCs w:val="20"/>
        </w:rPr>
        <w:t>2.</w:t>
      </w:r>
      <w:r w:rsidR="00F1165A" w:rsidRPr="002F2343">
        <w:rPr>
          <w:rFonts w:ascii="Arial" w:hAnsi="Arial" w:cs="Arial"/>
          <w:b/>
          <w:bCs/>
          <w:sz w:val="20"/>
          <w:szCs w:val="20"/>
        </w:rPr>
        <w:t>3</w:t>
      </w:r>
      <w:r w:rsidR="00EC5880" w:rsidRPr="002F2343">
        <w:rPr>
          <w:rFonts w:ascii="Arial" w:hAnsi="Arial" w:cs="Arial"/>
          <w:b/>
          <w:bCs/>
          <w:sz w:val="20"/>
          <w:szCs w:val="20"/>
        </w:rPr>
        <w:t>.3</w:t>
      </w:r>
      <w:r w:rsidRPr="002F2343">
        <w:rPr>
          <w:rFonts w:ascii="Arial" w:hAnsi="Arial" w:cs="Arial"/>
          <w:b/>
          <w:bCs/>
          <w:sz w:val="20"/>
          <w:szCs w:val="20"/>
        </w:rPr>
        <w:t xml:space="preserve"> Ubiquity and Composition</w:t>
      </w:r>
    </w:p>
    <w:p w14:paraId="638012E0" w14:textId="31C11F01" w:rsidR="00C37758" w:rsidRPr="002F2343" w:rsidRDefault="00656EE2" w:rsidP="00C37758">
      <w:pPr>
        <w:jc w:val="both"/>
        <w:rPr>
          <w:rFonts w:ascii="Arial" w:hAnsi="Arial" w:cs="Arial"/>
          <w:sz w:val="20"/>
          <w:szCs w:val="20"/>
        </w:rPr>
      </w:pPr>
      <w:r w:rsidRPr="002F2343">
        <w:rPr>
          <w:rFonts w:ascii="Arial" w:hAnsi="Arial" w:cs="Arial"/>
          <w:sz w:val="20"/>
          <w:szCs w:val="20"/>
        </w:rPr>
        <w:t xml:space="preserve">Synthetic textiles and urban activities contribute to MPs </w:t>
      </w:r>
      <w:r w:rsidR="003F2E4F" w:rsidRPr="002F2343">
        <w:rPr>
          <w:rFonts w:ascii="Arial" w:hAnsi="Arial" w:cs="Arial"/>
          <w:sz w:val="20"/>
          <w:szCs w:val="20"/>
        </w:rPr>
        <w:t>in</w:t>
      </w:r>
      <w:r w:rsidRPr="002F2343">
        <w:rPr>
          <w:rFonts w:ascii="Arial" w:hAnsi="Arial" w:cs="Arial"/>
          <w:sz w:val="20"/>
          <w:szCs w:val="20"/>
        </w:rPr>
        <w:t xml:space="preserve"> the atmosphere in the form of fibers and fragments, which are common. Their existence in both cities and rural areas promotes the universal nature of this transport channel</w:t>
      </w:r>
      <w:r w:rsidRPr="002F2343">
        <w:rPr>
          <w:rFonts w:ascii="Arial" w:hAnsi="Arial" w:cs="Arial"/>
          <w:b/>
          <w:bCs/>
          <w:sz w:val="20"/>
          <w:szCs w:val="20"/>
        </w:rPr>
        <w:t xml:space="preserve"> </w:t>
      </w:r>
      <w:r w:rsidR="00050C54" w:rsidRPr="002F2343">
        <w:rPr>
          <w:rFonts w:ascii="Arial" w:hAnsi="Arial" w:cs="Arial"/>
          <w:sz w:val="20"/>
          <w:szCs w:val="20"/>
        </w:rPr>
        <w:fldChar w:fldCharType="begin"/>
      </w:r>
      <w:r w:rsidR="00032684" w:rsidRPr="002F2343">
        <w:rPr>
          <w:rFonts w:ascii="Arial" w:hAnsi="Arial" w:cs="Arial"/>
          <w:sz w:val="20"/>
          <w:szCs w:val="20"/>
        </w:rPr>
        <w:instrText xml:space="preserve"> ADDIN ZOTERO_ITEM CSL_CITATION {"citationID":"JIpDATiM","properties":{"formattedCitation":"(Miller et al., 2024)","plainCitation":"(Miller et al., 2024)","noteIndex":0},"citationItems":[{"id":184,"uris":["http://zotero.org/users/12611551/items/D6UMYSPE"],"itemData":{"id":184,"type":"article-journal","abstract":"Microplastics (MPs) are ubiquitous contaminants of emerging concern that require additional study in freshwater streams. We examined the spatial-temporal variations in MP concentrations and characteristics within two headwater basins in the Southern Appalachian Mountains of western North Carolina over ~1 year. Atmospheric samples were also collected to determine the significance of atmospheric MP deposition to these relatively small streams. MP concentrations in both basins were within the upper quartile of those reported globally, reaching maximum values of 65.1 MPs/L. Approximately 90% of MPs were fibers. MP composition was dominated by polystyrene, polyamides, and polyethylene terephthalate. Spatially, concentrations were highly variable and increased with development, indicating anthropogenic inputs from urbanized areas. MP concentrations were also elevated in forested tributary subbasins with limited anthropogenic activity, suggesting atmospheric deposition was an important MPs source. Significant atmospheric inputs are supported by high atmospheric depositional rates (ranging between 7.6 and 449.8 MPs/m2/day across our study sites) and similarities in morphology, color, and composition between atmospheric and water samples. Temporally, MP concentrations during storm events increased, decreased, or remained the same in comparison to base flows, depending on the site. The observed spatial and temporal variations in concentrations appear to be related to the complex interplay between precipitation and runoff intensities, channel transport characteristics, and MP source locations and contributions.","container-title":"Environments","DOI":"10.3390/environments11110240","ISSN":"2076-3298","issue":"11","journalAbbreviation":"Environments","language":"en","page":"240","source":"DOI.org (Crossref)","title":"Temporal and Spatial Variations in Microplastic Concentrations in Small Headwater Basins in the Southern Blue Ridge Mountains, North Carolina, USA","volume":"11","author":[{"family":"Miller","given":"Jerry"},{"family":"Barrett","given":"Nathaniel"},{"family":"Love","given":"Jason"},{"family":"Gray","given":"Austin"},{"family":"Youker","given":"Robert"},{"family":"Hall","given":"Chloe"},{"family":"Meiri","given":"Noa"},{"family":"Gaesser","given":"Megan"},{"family":"Randall","given":"Georgeanna"},{"family":"Jarrett","given":"Reagan"},{"family":"Spafford","given":"Juliet"}],"issued":{"date-parts":[["2024",10,30]]}}}],"schema":"https://github.com/citation-style-language/schema/raw/master/csl-citation.json"} </w:instrText>
      </w:r>
      <w:r w:rsidR="00050C54" w:rsidRPr="002F2343">
        <w:rPr>
          <w:rFonts w:ascii="Arial" w:hAnsi="Arial" w:cs="Arial"/>
          <w:sz w:val="20"/>
          <w:szCs w:val="20"/>
        </w:rPr>
        <w:fldChar w:fldCharType="separate"/>
      </w:r>
      <w:r w:rsidR="006060BF" w:rsidRPr="002F2343">
        <w:rPr>
          <w:rFonts w:ascii="Arial" w:hAnsi="Arial" w:cs="Arial"/>
          <w:noProof/>
          <w:sz w:val="20"/>
          <w:szCs w:val="20"/>
        </w:rPr>
        <w:t>(Miller et al., 2024)</w:t>
      </w:r>
      <w:r w:rsidR="00050C54" w:rsidRPr="002F2343">
        <w:rPr>
          <w:rFonts w:ascii="Arial" w:hAnsi="Arial" w:cs="Arial"/>
          <w:sz w:val="20"/>
          <w:szCs w:val="20"/>
        </w:rPr>
        <w:fldChar w:fldCharType="end"/>
      </w:r>
      <w:r w:rsidR="00C37758" w:rsidRPr="002F2343">
        <w:rPr>
          <w:rFonts w:ascii="Arial" w:hAnsi="Arial" w:cs="Arial"/>
          <w:sz w:val="20"/>
          <w:szCs w:val="20"/>
        </w:rPr>
        <w:t>.</w:t>
      </w:r>
    </w:p>
    <w:p w14:paraId="7CD6AC2E" w14:textId="77777777" w:rsidR="00C37758" w:rsidRPr="002F2343" w:rsidRDefault="00C37758" w:rsidP="00C37758">
      <w:pPr>
        <w:jc w:val="both"/>
        <w:rPr>
          <w:rFonts w:ascii="Arial" w:hAnsi="Arial" w:cs="Arial"/>
          <w:sz w:val="20"/>
          <w:szCs w:val="20"/>
        </w:rPr>
      </w:pPr>
    </w:p>
    <w:p w14:paraId="5942A660" w14:textId="1D7EAD24" w:rsidR="00C37758" w:rsidRPr="002F2343" w:rsidRDefault="00C37758" w:rsidP="00C37758">
      <w:pPr>
        <w:jc w:val="both"/>
        <w:rPr>
          <w:rFonts w:ascii="Arial" w:hAnsi="Arial" w:cs="Arial"/>
          <w:b/>
          <w:bCs/>
          <w:sz w:val="20"/>
          <w:szCs w:val="20"/>
        </w:rPr>
      </w:pPr>
      <w:r w:rsidRPr="002F2343">
        <w:rPr>
          <w:rFonts w:ascii="Arial" w:hAnsi="Arial" w:cs="Arial"/>
          <w:b/>
          <w:bCs/>
          <w:sz w:val="20"/>
          <w:szCs w:val="20"/>
        </w:rPr>
        <w:t>3.</w:t>
      </w:r>
      <w:r w:rsidR="00EC5880" w:rsidRPr="002F2343">
        <w:rPr>
          <w:rFonts w:ascii="Arial" w:hAnsi="Arial" w:cs="Arial"/>
          <w:b/>
          <w:bCs/>
          <w:sz w:val="20"/>
          <w:szCs w:val="20"/>
        </w:rPr>
        <w:t>2.</w:t>
      </w:r>
      <w:r w:rsidR="00F1165A" w:rsidRPr="002F2343">
        <w:rPr>
          <w:rFonts w:ascii="Arial" w:hAnsi="Arial" w:cs="Arial"/>
          <w:b/>
          <w:bCs/>
          <w:sz w:val="20"/>
          <w:szCs w:val="20"/>
        </w:rPr>
        <w:t>3</w:t>
      </w:r>
      <w:r w:rsidR="00EC5880" w:rsidRPr="002F2343">
        <w:rPr>
          <w:rFonts w:ascii="Arial" w:hAnsi="Arial" w:cs="Arial"/>
          <w:b/>
          <w:bCs/>
          <w:sz w:val="20"/>
          <w:szCs w:val="20"/>
        </w:rPr>
        <w:t>.4</w:t>
      </w:r>
      <w:r w:rsidRPr="002F2343">
        <w:rPr>
          <w:rFonts w:ascii="Arial" w:hAnsi="Arial" w:cs="Arial"/>
          <w:b/>
          <w:bCs/>
          <w:sz w:val="20"/>
          <w:szCs w:val="20"/>
        </w:rPr>
        <w:t xml:space="preserve"> Deposition Mechanisms</w:t>
      </w:r>
    </w:p>
    <w:p w14:paraId="6C9EC6EB" w14:textId="0F4D6957" w:rsidR="00C37758" w:rsidRPr="002F2343" w:rsidRDefault="00082814" w:rsidP="00C37758">
      <w:pPr>
        <w:jc w:val="both"/>
        <w:rPr>
          <w:rFonts w:ascii="Arial" w:hAnsi="Arial" w:cs="Arial"/>
          <w:sz w:val="20"/>
          <w:szCs w:val="20"/>
        </w:rPr>
      </w:pPr>
      <w:r w:rsidRPr="002F2343">
        <w:rPr>
          <w:rFonts w:ascii="Arial" w:hAnsi="Arial" w:cs="Arial"/>
          <w:sz w:val="20"/>
          <w:szCs w:val="20"/>
        </w:rPr>
        <w:t xml:space="preserve">The processes of wet (rain, snow) and dry (settling) deposition can transfer MPs into the freshwater and terrestrial systems </w:t>
      </w:r>
      <w:r w:rsidR="00F576EF" w:rsidRPr="002F2343">
        <w:rPr>
          <w:rFonts w:ascii="Arial" w:hAnsi="Arial" w:cs="Arial"/>
          <w:sz w:val="20"/>
          <w:szCs w:val="20"/>
        </w:rPr>
        <w:fldChar w:fldCharType="begin"/>
      </w:r>
      <w:r w:rsidR="00640B6E" w:rsidRPr="002F2343">
        <w:rPr>
          <w:rFonts w:ascii="Arial" w:hAnsi="Arial" w:cs="Arial"/>
          <w:sz w:val="20"/>
          <w:szCs w:val="20"/>
        </w:rPr>
        <w:instrText xml:space="preserve"> ADDIN ZOTERO_ITEM CSL_CITATION {"citationID":"lC3pJ7jc","properties":{"formattedCitation":"(Allen et al., 2019; Dong et al., 2021)","plainCitation":"(Allen et al., 2019; Dong et al., 2021)","noteIndex":0},"citationItems":[{"id":183,"uris":["http://zotero.org/users/12611551/items/TMUJ7G6L"],"itemData":{"id":183,"type":"article-journal","container-title":"Nature Geoscience","DOI":"10.1038/s41561-019-0335-5","ISSN":"1752-0894, 1752-0908","issue":"5","journalAbbreviation":"Nat. Geosci.","language":"en","page":"339-344","source":"DOI.org (Crossref)","title":"Atmospheric transport and deposition of microplastics in a remote mountain catchment","volume":"12","author":[{"family":"Allen","given":"Steve"},{"family":"Allen","given":"Deonie"},{"family":"Phoenix","given":"Vernon R."},{"family":"Le Roux","given":"Gaël"},{"family":"Durántez Jiménez","given":"Pilar"},{"family":"Simonneau","given":"Anaëlle"},{"family":"Binet","given":"Stéphane"},{"family":"Galop","given":"Didier"}],"issued":{"date-parts":[["2019",5]]}}},{"id":182,"uris":["http://zotero.org/users/12611551/items/978SGI83"],"itemData":{"id":182,"type":"article-journal","container-title":"Environmental Science &amp; Technology","DOI":"10.1021/acs.est.1c03227","ISSN":"0013-936X, 1520-5851","journalAbbreviation":"Environ. Sci. Technol.","language":"en","license":"https://doi.org/10.15223/policy-029","page":"acs.est.1c03227","source":"DOI.org (Crossref)","title":"Microplastics in a Remote Lake Basin of the Tibetan Plateau: Impacts of Atmospheric Transport and Glacial Melting","title-short":"Microplastics in a Remote Lake Basin of the Tibetan Plateau","author":[{"family":"Dong","given":"Huike"},{"family":"Wang","given":"Lanxiang"},{"family":"Wang","given":"Xiaoping"},{"family":"Xu","given":"Li"},{"family":"Chen","given":"Mengke"},{"family":"Gong","given":"Ping"},{"family":"Wang","given":"Chuanfei"}],"issued":{"date-parts":[["2021",9,15]]}}}],"schema":"https://github.com/citation-style-language/schema/raw/master/csl-citation.json"} </w:instrText>
      </w:r>
      <w:r w:rsidR="00F576EF" w:rsidRPr="002F2343">
        <w:rPr>
          <w:rFonts w:ascii="Arial" w:hAnsi="Arial" w:cs="Arial"/>
          <w:sz w:val="20"/>
          <w:szCs w:val="20"/>
        </w:rPr>
        <w:fldChar w:fldCharType="separate"/>
      </w:r>
      <w:r w:rsidR="006060BF" w:rsidRPr="002F2343">
        <w:rPr>
          <w:rFonts w:ascii="Arial" w:hAnsi="Arial" w:cs="Arial"/>
          <w:noProof/>
          <w:sz w:val="20"/>
          <w:szCs w:val="20"/>
        </w:rPr>
        <w:t>(Allen et al., 2019; Dong et al., 2021)</w:t>
      </w:r>
      <w:r w:rsidR="00F576EF" w:rsidRPr="002F2343">
        <w:rPr>
          <w:rFonts w:ascii="Arial" w:hAnsi="Arial" w:cs="Arial"/>
          <w:sz w:val="20"/>
          <w:szCs w:val="20"/>
        </w:rPr>
        <w:fldChar w:fldCharType="end"/>
      </w:r>
      <w:r w:rsidR="00C37758" w:rsidRPr="002F2343">
        <w:rPr>
          <w:rFonts w:ascii="Arial" w:hAnsi="Arial" w:cs="Arial"/>
          <w:sz w:val="20"/>
          <w:szCs w:val="20"/>
        </w:rPr>
        <w:t> </w:t>
      </w:r>
    </w:p>
    <w:p w14:paraId="16EF5A55" w14:textId="77777777" w:rsidR="00C37758" w:rsidRPr="002F2343" w:rsidRDefault="00C37758" w:rsidP="008571AC">
      <w:pPr>
        <w:jc w:val="both"/>
        <w:rPr>
          <w:rFonts w:ascii="Arial" w:hAnsi="Arial" w:cs="Arial"/>
          <w:sz w:val="20"/>
          <w:szCs w:val="20"/>
        </w:rPr>
      </w:pPr>
    </w:p>
    <w:tbl>
      <w:tblPr>
        <w:tblW w:w="4992" w:type="pct"/>
        <w:tblBorders>
          <w:top w:val="single" w:sz="2" w:space="0" w:color="auto"/>
          <w:left w:val="single" w:sz="2" w:space="0" w:color="auto"/>
          <w:right w:val="single" w:sz="2" w:space="0" w:color="auto"/>
        </w:tblBorders>
        <w:tblCellMar>
          <w:left w:w="0" w:type="dxa"/>
          <w:right w:w="0" w:type="dxa"/>
        </w:tblCellMar>
        <w:tblLook w:val="04A0" w:firstRow="1" w:lastRow="0" w:firstColumn="1" w:lastColumn="0" w:noHBand="0" w:noVBand="1"/>
      </w:tblPr>
      <w:tblGrid>
        <w:gridCol w:w="2039"/>
        <w:gridCol w:w="2761"/>
        <w:gridCol w:w="3127"/>
        <w:gridCol w:w="1085"/>
      </w:tblGrid>
      <w:tr w:rsidR="00D66800" w:rsidRPr="002F2343" w14:paraId="72ADB5E5" w14:textId="77777777" w:rsidTr="00C02086">
        <w:trPr>
          <w:trHeight w:val="203"/>
          <w:tblHeader/>
        </w:trPr>
        <w:tc>
          <w:tcPr>
            <w:tcW w:w="5000" w:type="pct"/>
            <w:gridSpan w:val="4"/>
            <w:tcBorders>
              <w:top w:val="nil"/>
              <w:left w:val="nil"/>
              <w:bottom w:val="single" w:sz="2" w:space="0" w:color="auto"/>
              <w:right w:val="nil"/>
            </w:tcBorders>
            <w:vAlign w:val="bottom"/>
          </w:tcPr>
          <w:p w14:paraId="137460AE" w14:textId="61F51CE7" w:rsidR="00D66800" w:rsidRPr="00C75E63" w:rsidRDefault="00D66800" w:rsidP="00AE60B4">
            <w:pPr>
              <w:rPr>
                <w:rFonts w:ascii="Arial" w:hAnsi="Arial" w:cs="Arial"/>
                <w:b/>
                <w:bCs/>
                <w:sz w:val="20"/>
                <w:szCs w:val="20"/>
              </w:rPr>
            </w:pPr>
            <w:r w:rsidRPr="00C75E63">
              <w:rPr>
                <w:rFonts w:ascii="Arial" w:hAnsi="Arial" w:cs="Arial"/>
                <w:b/>
                <w:bCs/>
                <w:sz w:val="20"/>
                <w:szCs w:val="20"/>
              </w:rPr>
              <w:t xml:space="preserve">Table </w:t>
            </w:r>
            <w:r w:rsidR="00B43029" w:rsidRPr="00C75E63">
              <w:rPr>
                <w:rFonts w:ascii="Arial" w:hAnsi="Arial" w:cs="Arial"/>
                <w:b/>
                <w:bCs/>
                <w:sz w:val="20"/>
                <w:szCs w:val="20"/>
              </w:rPr>
              <w:t>3</w:t>
            </w:r>
            <w:r w:rsidRPr="00C75E63">
              <w:rPr>
                <w:rFonts w:ascii="Arial" w:hAnsi="Arial" w:cs="Arial"/>
                <w:b/>
                <w:bCs/>
                <w:sz w:val="20"/>
                <w:szCs w:val="20"/>
              </w:rPr>
              <w:t>. Key Findings on Atmospheric Microplastic Deposition</w:t>
            </w:r>
          </w:p>
        </w:tc>
      </w:tr>
      <w:tr w:rsidR="00FF1359" w:rsidRPr="002F2343" w14:paraId="13026241" w14:textId="77777777" w:rsidTr="00C02086">
        <w:trPr>
          <w:trHeight w:val="187"/>
          <w:tblHeader/>
        </w:trPr>
        <w:tc>
          <w:tcPr>
            <w:tcW w:w="1131" w:type="pct"/>
            <w:tcBorders>
              <w:top w:val="single" w:sz="2" w:space="0" w:color="auto"/>
              <w:left w:val="single" w:sz="2" w:space="0" w:color="auto"/>
              <w:bottom w:val="single" w:sz="2" w:space="0" w:color="auto"/>
              <w:right w:val="single" w:sz="2" w:space="0" w:color="auto"/>
            </w:tcBorders>
            <w:vAlign w:val="bottom"/>
            <w:hideMark/>
          </w:tcPr>
          <w:p w14:paraId="1B54ECF2" w14:textId="77777777" w:rsidR="00AE60B4" w:rsidRPr="002F2343" w:rsidRDefault="00AE60B4" w:rsidP="00C02086">
            <w:pPr>
              <w:jc w:val="center"/>
              <w:rPr>
                <w:rFonts w:ascii="Arial" w:hAnsi="Arial" w:cs="Arial"/>
                <w:b/>
                <w:bCs/>
                <w:sz w:val="20"/>
                <w:szCs w:val="20"/>
              </w:rPr>
            </w:pPr>
            <w:r w:rsidRPr="002F2343">
              <w:rPr>
                <w:rFonts w:ascii="Arial" w:hAnsi="Arial" w:cs="Arial"/>
                <w:b/>
                <w:bCs/>
                <w:sz w:val="20"/>
                <w:szCs w:val="20"/>
              </w:rPr>
              <w:t>Location/Study Area</w:t>
            </w:r>
          </w:p>
        </w:tc>
        <w:tc>
          <w:tcPr>
            <w:tcW w:w="1532" w:type="pct"/>
            <w:tcBorders>
              <w:top w:val="single" w:sz="2" w:space="0" w:color="auto"/>
              <w:left w:val="single" w:sz="2" w:space="0" w:color="auto"/>
              <w:bottom w:val="single" w:sz="2" w:space="0" w:color="auto"/>
              <w:right w:val="single" w:sz="2" w:space="0" w:color="auto"/>
            </w:tcBorders>
            <w:vAlign w:val="bottom"/>
            <w:hideMark/>
          </w:tcPr>
          <w:p w14:paraId="2412BB69" w14:textId="77777777" w:rsidR="00AE60B4" w:rsidRPr="002F2343" w:rsidRDefault="00AE60B4" w:rsidP="00C02086">
            <w:pPr>
              <w:jc w:val="center"/>
              <w:rPr>
                <w:rFonts w:ascii="Arial" w:hAnsi="Arial" w:cs="Arial"/>
                <w:b/>
                <w:bCs/>
                <w:sz w:val="20"/>
                <w:szCs w:val="20"/>
              </w:rPr>
            </w:pPr>
            <w:r w:rsidRPr="002F2343">
              <w:rPr>
                <w:rFonts w:ascii="Arial" w:hAnsi="Arial" w:cs="Arial"/>
                <w:b/>
                <w:bCs/>
                <w:sz w:val="20"/>
                <w:szCs w:val="20"/>
              </w:rPr>
              <w:t>Deposition Rate/Impact</w:t>
            </w:r>
          </w:p>
        </w:tc>
        <w:tc>
          <w:tcPr>
            <w:tcW w:w="1735" w:type="pct"/>
            <w:tcBorders>
              <w:top w:val="single" w:sz="2" w:space="0" w:color="auto"/>
              <w:left w:val="single" w:sz="2" w:space="0" w:color="auto"/>
              <w:bottom w:val="single" w:sz="2" w:space="0" w:color="auto"/>
              <w:right w:val="single" w:sz="2" w:space="0" w:color="auto"/>
            </w:tcBorders>
            <w:vAlign w:val="bottom"/>
            <w:hideMark/>
          </w:tcPr>
          <w:p w14:paraId="7DAC6729" w14:textId="77777777" w:rsidR="00AE60B4" w:rsidRPr="002F2343" w:rsidRDefault="00AE60B4" w:rsidP="00C02086">
            <w:pPr>
              <w:jc w:val="center"/>
              <w:rPr>
                <w:rFonts w:ascii="Arial" w:hAnsi="Arial" w:cs="Arial"/>
                <w:b/>
                <w:bCs/>
                <w:sz w:val="20"/>
                <w:szCs w:val="20"/>
              </w:rPr>
            </w:pPr>
            <w:r w:rsidRPr="002F2343">
              <w:rPr>
                <w:rFonts w:ascii="Arial" w:hAnsi="Arial" w:cs="Arial"/>
                <w:b/>
                <w:bCs/>
                <w:sz w:val="20"/>
                <w:szCs w:val="20"/>
              </w:rPr>
              <w:t>Key Findings</w:t>
            </w:r>
          </w:p>
        </w:tc>
        <w:tc>
          <w:tcPr>
            <w:tcW w:w="600" w:type="pct"/>
            <w:tcBorders>
              <w:top w:val="single" w:sz="2" w:space="0" w:color="auto"/>
              <w:left w:val="single" w:sz="2" w:space="0" w:color="auto"/>
              <w:bottom w:val="single" w:sz="2" w:space="0" w:color="auto"/>
              <w:right w:val="single" w:sz="2" w:space="0" w:color="auto"/>
            </w:tcBorders>
            <w:vAlign w:val="bottom"/>
            <w:hideMark/>
          </w:tcPr>
          <w:p w14:paraId="59FE7CB0" w14:textId="77777777" w:rsidR="00AE60B4" w:rsidRPr="002F2343" w:rsidRDefault="00AE60B4" w:rsidP="00C02086">
            <w:pPr>
              <w:jc w:val="center"/>
              <w:rPr>
                <w:rFonts w:ascii="Arial" w:hAnsi="Arial" w:cs="Arial"/>
                <w:b/>
                <w:bCs/>
                <w:sz w:val="20"/>
                <w:szCs w:val="20"/>
              </w:rPr>
            </w:pPr>
            <w:r w:rsidRPr="002F2343">
              <w:rPr>
                <w:rFonts w:ascii="Arial" w:hAnsi="Arial" w:cs="Arial"/>
                <w:b/>
                <w:bCs/>
                <w:sz w:val="20"/>
                <w:szCs w:val="20"/>
              </w:rPr>
              <w:t>Citations</w:t>
            </w:r>
          </w:p>
        </w:tc>
      </w:tr>
      <w:tr w:rsidR="00FF1359" w:rsidRPr="002F2343" w14:paraId="0DC202B0" w14:textId="77777777" w:rsidTr="00C02086">
        <w:trPr>
          <w:trHeight w:val="558"/>
        </w:trPr>
        <w:tc>
          <w:tcPr>
            <w:tcW w:w="113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5D8003D2" w14:textId="77777777" w:rsidR="00AE60B4" w:rsidRPr="002F2343" w:rsidRDefault="00AE60B4" w:rsidP="00AE60B4">
            <w:pPr>
              <w:rPr>
                <w:rFonts w:ascii="Arial" w:hAnsi="Arial" w:cs="Arial"/>
                <w:sz w:val="20"/>
                <w:szCs w:val="20"/>
              </w:rPr>
            </w:pPr>
            <w:r w:rsidRPr="002F2343">
              <w:rPr>
                <w:rFonts w:ascii="Arial" w:hAnsi="Arial" w:cs="Arial"/>
                <w:sz w:val="20"/>
                <w:szCs w:val="20"/>
              </w:rPr>
              <w:t>Tibetan Plateau (Nam Co)</w:t>
            </w:r>
          </w:p>
        </w:tc>
        <w:tc>
          <w:tcPr>
            <w:tcW w:w="153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131F6F93" w14:textId="77777777" w:rsidR="00AE60B4" w:rsidRPr="002F2343" w:rsidRDefault="00AE60B4" w:rsidP="00AE60B4">
            <w:pPr>
              <w:rPr>
                <w:rFonts w:ascii="Arial" w:hAnsi="Arial" w:cs="Arial"/>
                <w:sz w:val="20"/>
                <w:szCs w:val="20"/>
              </w:rPr>
            </w:pPr>
            <w:r w:rsidRPr="002F2343">
              <w:rPr>
                <w:rFonts w:ascii="Arial" w:hAnsi="Arial" w:cs="Arial"/>
                <w:sz w:val="20"/>
                <w:szCs w:val="20"/>
              </w:rPr>
              <w:t>3.3 tons/monsoon season</w:t>
            </w:r>
          </w:p>
        </w:tc>
        <w:tc>
          <w:tcPr>
            <w:tcW w:w="17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38081D8A" w14:textId="38AC73B0" w:rsidR="00AE60B4" w:rsidRPr="002F2343" w:rsidRDefault="00AE60B4" w:rsidP="00AE60B4">
            <w:pPr>
              <w:rPr>
                <w:rFonts w:ascii="Arial" w:hAnsi="Arial" w:cs="Arial"/>
                <w:sz w:val="20"/>
                <w:szCs w:val="20"/>
              </w:rPr>
            </w:pPr>
            <w:r w:rsidRPr="002F2343">
              <w:rPr>
                <w:rFonts w:ascii="Arial" w:hAnsi="Arial" w:cs="Arial"/>
                <w:sz w:val="20"/>
                <w:szCs w:val="20"/>
              </w:rPr>
              <w:t xml:space="preserve">Atmospheric fallout is </w:t>
            </w:r>
            <w:r w:rsidR="00B5668A" w:rsidRPr="002F2343">
              <w:rPr>
                <w:rFonts w:ascii="Arial" w:hAnsi="Arial" w:cs="Arial"/>
                <w:sz w:val="20"/>
                <w:szCs w:val="20"/>
              </w:rPr>
              <w:t xml:space="preserve">the </w:t>
            </w:r>
            <w:r w:rsidRPr="002F2343">
              <w:rPr>
                <w:rFonts w:ascii="Arial" w:hAnsi="Arial" w:cs="Arial"/>
                <w:sz w:val="20"/>
                <w:szCs w:val="20"/>
              </w:rPr>
              <w:t>dominant MP source</w:t>
            </w:r>
          </w:p>
        </w:tc>
        <w:tc>
          <w:tcPr>
            <w:tcW w:w="60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2A620762" w14:textId="2D7010E5" w:rsidR="00AE60B4" w:rsidRPr="002F2343" w:rsidRDefault="005E0D9C" w:rsidP="00AE60B4">
            <w:pPr>
              <w:rPr>
                <w:rFonts w:ascii="Arial" w:hAnsi="Arial" w:cs="Arial"/>
                <w:sz w:val="20"/>
                <w:szCs w:val="20"/>
              </w:rPr>
            </w:pPr>
            <w:r w:rsidRPr="002F2343">
              <w:rPr>
                <w:rFonts w:ascii="Arial" w:hAnsi="Arial" w:cs="Arial"/>
                <w:sz w:val="20"/>
                <w:szCs w:val="20"/>
              </w:rPr>
              <w:fldChar w:fldCharType="begin"/>
            </w:r>
            <w:r w:rsidR="00FF20B8" w:rsidRPr="002F2343">
              <w:rPr>
                <w:rFonts w:ascii="Arial" w:hAnsi="Arial" w:cs="Arial"/>
                <w:sz w:val="20"/>
                <w:szCs w:val="20"/>
              </w:rPr>
              <w:instrText xml:space="preserve"> ADDIN ZOTERO_ITEM CSL_CITATION {"citationID":"McP3NeSA","properties":{"formattedCitation":"(Dong et al., 2021)","plainCitation":"(Dong et al., 2021)","noteIndex":0},"citationItems":[{"id":182,"uris":["http://zotero.org/users/12611551/items/978SGI83"],"itemData":{"id":182,"type":"article-journal","container-title":"Environmental Science &amp; Technology","DOI":"10.1021/acs.est.1c03227","ISSN":"0013-936X, 1520-5851","journalAbbreviation":"Environ. Sci. Technol.","language":"en","license":"https://doi.org/10.15223/policy-029","page":"acs.est.1c03227","source":"DOI.org (Crossref)","title":"Microplastics in a Remote Lake Basin of the Tibetan Plateau: Impacts of Atmospheric Transport and Glacial Melting","title-short":"Microplastics in a Remote Lake Basin of the Tibetan Plateau","author":[{"family":"Dong","given":"Huike"},{"family":"Wang","given":"Lanxiang"},{"family":"Wang","given":"Xiaoping"},{"family":"Xu","given":"Li"},{"family":"Chen","given":"Mengke"},{"family":"Gong","given":"Ping"},{"family":"Wang","given":"Chuanfei"}],"issued":{"date-parts":[["2021",9,15]]}}}],"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(Dong et al., 2021)</w:t>
            </w:r>
            <w:r w:rsidRPr="002F2343">
              <w:rPr>
                <w:rFonts w:ascii="Arial" w:hAnsi="Arial" w:cs="Arial"/>
                <w:sz w:val="20"/>
                <w:szCs w:val="20"/>
              </w:rPr>
              <w:fldChar w:fldCharType="end"/>
            </w:r>
          </w:p>
        </w:tc>
      </w:tr>
      <w:tr w:rsidR="00FF1359" w:rsidRPr="002F2343" w14:paraId="302DECCB" w14:textId="77777777" w:rsidTr="00C02086">
        <w:trPr>
          <w:trHeight w:val="375"/>
        </w:trPr>
        <w:tc>
          <w:tcPr>
            <w:tcW w:w="113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66EDC35F" w14:textId="77777777" w:rsidR="00AE60B4" w:rsidRPr="002F2343" w:rsidRDefault="00AE60B4" w:rsidP="00AE60B4">
            <w:pPr>
              <w:rPr>
                <w:rFonts w:ascii="Arial" w:hAnsi="Arial" w:cs="Arial"/>
                <w:sz w:val="20"/>
                <w:szCs w:val="20"/>
              </w:rPr>
            </w:pPr>
            <w:r w:rsidRPr="002F2343">
              <w:rPr>
                <w:rFonts w:ascii="Arial" w:hAnsi="Arial" w:cs="Arial"/>
                <w:sz w:val="20"/>
                <w:szCs w:val="20"/>
              </w:rPr>
              <w:t>French Pyrenees</w:t>
            </w:r>
          </w:p>
        </w:tc>
        <w:tc>
          <w:tcPr>
            <w:tcW w:w="153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4A6CFE82" w14:textId="77777777" w:rsidR="00AE60B4" w:rsidRPr="002F2343" w:rsidRDefault="00AE60B4" w:rsidP="00AE60B4">
            <w:pPr>
              <w:rPr>
                <w:rFonts w:ascii="Arial" w:hAnsi="Arial" w:cs="Arial"/>
                <w:sz w:val="20"/>
                <w:szCs w:val="20"/>
              </w:rPr>
            </w:pPr>
            <w:r w:rsidRPr="002F2343">
              <w:rPr>
                <w:rFonts w:ascii="Arial" w:hAnsi="Arial" w:cs="Arial"/>
                <w:sz w:val="20"/>
                <w:szCs w:val="20"/>
              </w:rPr>
              <w:t>Up to 249 fragments/m²/day</w:t>
            </w:r>
          </w:p>
        </w:tc>
        <w:tc>
          <w:tcPr>
            <w:tcW w:w="17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526CA9C0" w14:textId="4ADEF038" w:rsidR="00AE60B4" w:rsidRPr="002F2343" w:rsidRDefault="00AE60B4" w:rsidP="00AE60B4">
            <w:pPr>
              <w:rPr>
                <w:rFonts w:ascii="Arial" w:hAnsi="Arial" w:cs="Arial"/>
                <w:sz w:val="20"/>
                <w:szCs w:val="20"/>
              </w:rPr>
            </w:pPr>
            <w:r w:rsidRPr="002F2343">
              <w:rPr>
                <w:rFonts w:ascii="Arial" w:hAnsi="Arial" w:cs="Arial"/>
                <w:sz w:val="20"/>
                <w:szCs w:val="20"/>
              </w:rPr>
              <w:t xml:space="preserve">MPs transported up to 95 km via </w:t>
            </w:r>
            <w:r w:rsidR="00B5668A" w:rsidRPr="002F2343">
              <w:rPr>
                <w:rFonts w:ascii="Arial" w:hAnsi="Arial" w:cs="Arial"/>
                <w:sz w:val="20"/>
                <w:szCs w:val="20"/>
              </w:rPr>
              <w:t xml:space="preserve">the </w:t>
            </w:r>
            <w:r w:rsidRPr="002F2343">
              <w:rPr>
                <w:rFonts w:ascii="Arial" w:hAnsi="Arial" w:cs="Arial"/>
                <w:sz w:val="20"/>
                <w:szCs w:val="20"/>
              </w:rPr>
              <w:t>atmosphere</w:t>
            </w:r>
          </w:p>
        </w:tc>
        <w:tc>
          <w:tcPr>
            <w:tcW w:w="60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2DB91380" w14:textId="67545987" w:rsidR="00AE60B4" w:rsidRPr="002F2343" w:rsidRDefault="00FF1359" w:rsidP="00AE60B4">
            <w:pPr>
              <w:rPr>
                <w:rFonts w:ascii="Arial" w:hAnsi="Arial" w:cs="Arial"/>
                <w:sz w:val="20"/>
                <w:szCs w:val="20"/>
              </w:rPr>
            </w:pP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{"citationID":"FrTQzToR","properties":{"formattedCitation":"(Allen et al., 2019)","plainCitation":"(Allen et al., 2019)","noteIndex":0},"citationItems":[{"id":183,"uris":["http://zotero.org/users/12611551/items/TMUJ7G6L"],"itemData":{"id":183,"type":"article-journal","container-title":"Nature Geoscience","DOI":"10.1038/s41561-019-0335-5","ISSN":"1752-0894, 1752-0908","issue":"5","journalAbbreviation":"Nat. Geosci.","language":"en","page":"339-344","source":"DOI.org (Crossref)","title":"Atmospheric transport and deposition of microplastics in a remote mountain catchment","volume":"12","author":[{"family":"Allen","given":"Steve"},{"family":"Allen","given":"Deonie"},{"family":"Phoenix","given":"Vernon R."},{"family":"Le Roux","given":"Gaël"},{"family":"Durántez Jiménez","given":"Pilar"},{"family":"Simonneau","given":"Anaëlle"},{"family":"Binet","given":"Stéphane"},{"family":"Galop","given":"Didier"}],"issued":{"date-parts":[["2019",5]]}}}],"schema":"https://github.com/citation-style-language/schema/raw/master/csl-citation.json"}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(Allen et al., 2019)</w:t>
            </w:r>
            <w:r w:rsidRPr="002F2343">
              <w:rPr>
                <w:rFonts w:ascii="Arial" w:hAnsi="Arial" w:cs="Arial"/>
                <w:sz w:val="20"/>
                <w:szCs w:val="20"/>
              </w:rPr>
              <w:fldChar w:fldCharType="end"/>
            </w:r>
          </w:p>
        </w:tc>
      </w:tr>
      <w:tr w:rsidR="00FF1359" w:rsidRPr="002F2343" w14:paraId="4879F39E" w14:textId="77777777" w:rsidTr="00C02086">
        <w:trPr>
          <w:trHeight w:val="375"/>
        </w:trPr>
        <w:tc>
          <w:tcPr>
            <w:tcW w:w="113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6CE1F2AC" w14:textId="77777777" w:rsidR="00AE60B4" w:rsidRPr="002F2343" w:rsidRDefault="00AE60B4" w:rsidP="00AE60B4">
            <w:pPr>
              <w:rPr>
                <w:rFonts w:ascii="Arial" w:hAnsi="Arial" w:cs="Arial"/>
                <w:sz w:val="20"/>
                <w:szCs w:val="20"/>
              </w:rPr>
            </w:pPr>
            <w:r w:rsidRPr="002F2343">
              <w:rPr>
                <w:rFonts w:ascii="Arial" w:hAnsi="Arial" w:cs="Arial"/>
                <w:sz w:val="20"/>
                <w:szCs w:val="20"/>
              </w:rPr>
              <w:t>Southern Blue Ridge, USA</w:t>
            </w:r>
          </w:p>
        </w:tc>
        <w:tc>
          <w:tcPr>
            <w:tcW w:w="153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3327A2E7" w14:textId="497BB201" w:rsidR="00AE60B4" w:rsidRPr="002F2343" w:rsidRDefault="00AE60B4" w:rsidP="00AE60B4">
            <w:pPr>
              <w:rPr>
                <w:rFonts w:ascii="Arial" w:hAnsi="Arial" w:cs="Arial"/>
                <w:sz w:val="20"/>
                <w:szCs w:val="20"/>
              </w:rPr>
            </w:pPr>
            <w:r w:rsidRPr="002F2343">
              <w:rPr>
                <w:rFonts w:ascii="Arial" w:hAnsi="Arial" w:cs="Arial"/>
                <w:sz w:val="20"/>
                <w:szCs w:val="20"/>
              </w:rPr>
              <w:t>7.6</w:t>
            </w:r>
            <w:r w:rsidR="00082814" w:rsidRPr="002F2343">
              <w:rPr>
                <w:rFonts w:ascii="Arial" w:hAnsi="Arial" w:cs="Arial"/>
                <w:sz w:val="20"/>
                <w:szCs w:val="20"/>
              </w:rPr>
              <w:t>-</w:t>
            </w:r>
            <w:r w:rsidRPr="002F2343">
              <w:rPr>
                <w:rFonts w:ascii="Arial" w:hAnsi="Arial" w:cs="Arial"/>
                <w:sz w:val="20"/>
                <w:szCs w:val="20"/>
              </w:rPr>
              <w:t>449.8 MPs/m²/day</w:t>
            </w:r>
          </w:p>
        </w:tc>
        <w:tc>
          <w:tcPr>
            <w:tcW w:w="17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12A1397C" w14:textId="65B2608B" w:rsidR="00AE60B4" w:rsidRPr="002F2343" w:rsidRDefault="00AE60B4" w:rsidP="00AE60B4">
            <w:pPr>
              <w:rPr>
                <w:rFonts w:ascii="Arial" w:hAnsi="Arial" w:cs="Arial"/>
                <w:sz w:val="20"/>
                <w:szCs w:val="20"/>
              </w:rPr>
            </w:pPr>
            <w:r w:rsidRPr="002F2343">
              <w:rPr>
                <w:rFonts w:ascii="Arial" w:hAnsi="Arial" w:cs="Arial"/>
                <w:sz w:val="20"/>
                <w:szCs w:val="20"/>
              </w:rPr>
              <w:t xml:space="preserve">Atmospheric input </w:t>
            </w:r>
            <w:r w:rsidR="00B5668A" w:rsidRPr="002F2343">
              <w:rPr>
                <w:rFonts w:ascii="Arial" w:hAnsi="Arial" w:cs="Arial"/>
                <w:sz w:val="20"/>
                <w:szCs w:val="20"/>
              </w:rPr>
              <w:t xml:space="preserve">is </w:t>
            </w:r>
            <w:r w:rsidRPr="002F2343">
              <w:rPr>
                <w:rFonts w:ascii="Arial" w:hAnsi="Arial" w:cs="Arial"/>
                <w:sz w:val="20"/>
                <w:szCs w:val="20"/>
              </w:rPr>
              <w:t>significant, even in forests</w:t>
            </w:r>
          </w:p>
        </w:tc>
        <w:tc>
          <w:tcPr>
            <w:tcW w:w="60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4E26FB0D" w14:textId="4FF8E960" w:rsidR="00AE60B4" w:rsidRPr="002F2343" w:rsidRDefault="00FF1359" w:rsidP="00AE60B4">
            <w:pPr>
              <w:rPr>
                <w:rFonts w:ascii="Arial" w:hAnsi="Arial" w:cs="Arial"/>
                <w:sz w:val="20"/>
                <w:szCs w:val="20"/>
              </w:rPr>
            </w:pPr>
            <w:r w:rsidRPr="002F2343">
              <w:rPr>
                <w:rFonts w:ascii="Arial" w:hAnsi="Arial" w:cs="Arial"/>
                <w:sz w:val="20"/>
                <w:szCs w:val="20"/>
              </w:rPr>
              <w:fldChar w:fldCharType="begin"/>
            </w:r>
            <w:r w:rsidR="005E285D" w:rsidRPr="002F2343">
              <w:rPr>
                <w:rFonts w:ascii="Arial" w:hAnsi="Arial" w:cs="Arial"/>
                <w:sz w:val="20"/>
                <w:szCs w:val="20"/>
              </w:rPr>
              <w:instrText xml:space="preserve"> ADDIN ZOTERO_ITEM CSL_CITATION {"citationID":"BTBZ698V","properties":{"formattedCitation":"(Miller et al., 2024)","plainCitation":"(Miller et al., 2024)","noteIndex":0},"citationItems":[{"id":184,"uris":["http://zotero.org/users/12611551/items/D6UMYSPE"],"itemData":{"id":184,"type":"article-journal","abstract":"Microplastics (MPs) are ubiquitous contaminants of emerging concern that require additional study in freshwater streams. We examined the spatial-temporal variations in MP concentrations and characteristics within two headwater basins in the Southern Appalachian Mountains of western North Carolina over ~1 year. Atmospheric samples were also collected to determine the significance of atmospheric MP deposition to these relatively small streams. MP concentrations in both basins were within the upper quartile of those reported globally, reaching maximum values of 65.1 MPs/L. Approximately 90% of MPs were fibers. MP composition was dominated by polystyrene, polyamides, and polyethylene terephthalate. Spatially, concentrations were highly variable and increased with development, indicating anthropogenic inputs from urbanized areas. MP concentrations were also elevated in forested tributary subbasins with limited anthropogenic activity, suggesting atmospheric deposition was an important MPs source. Significant atmospheric inputs are supported by high atmospheric depositional rates (ranging between 7.6 and 449.8 MPs/m2/day across our study sites) and similarities in morphology, color, and composition between atmospheric and water samples. Temporally, MP concentrations during storm events increased, decreased, or remained the same in comparison to base flows, depending on the site. The observed spatial and temporal variations in concentrations appear to be related to the complex interplay between precipitation and runoff intensities, channel transport characteristics, and MP source locations and contributions.","container-title":"Environments","DOI":"10.3390/environments11110240","ISSN":"2076-3298","issue":"11","journalAbbreviation":"Environments","language":"en","page":"240","source":"DOI.org (Crossref)","title":"Temporal and Spatial Variations in Microplastic Concentrations in Small Headwater Basins in the Southern Blue Ridge Mountains, North Carolina, USA","volume":"11","author":[{"family":"Miller","given":"Jerry"},{"family":"Barrett","given":"Nathaniel"},{"family":"Love","given":"Jason"},{"family":"Gray","given":"Austin"},{"family":"Youker","given":"Robert"},{"family":"Hall","given":"Chloe"},{"family":"Meiri","given":"Noa"},{"family":"Gaesser","given":"Megan"},{"family":"Randall","given":"Georgeanna"},{"family":"Jarrett","given":"Reagan"},{"family":"Spafford","given":"Juliet"}],"issued":{"date-parts":[["2024",10,30]]}}}],"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(Miller et al., 2024)</w:t>
            </w:r>
            <w:r w:rsidRPr="002F2343">
              <w:rPr>
                <w:rFonts w:ascii="Arial" w:hAnsi="Arial" w:cs="Arial"/>
                <w:sz w:val="20"/>
                <w:szCs w:val="20"/>
              </w:rPr>
              <w:fldChar w:fldCharType="end"/>
            </w:r>
          </w:p>
        </w:tc>
      </w:tr>
      <w:tr w:rsidR="00FF1359" w:rsidRPr="002F2343" w14:paraId="1C8FE53D" w14:textId="77777777" w:rsidTr="00C02086">
        <w:trPr>
          <w:trHeight w:val="375"/>
        </w:trPr>
        <w:tc>
          <w:tcPr>
            <w:tcW w:w="113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0983E2B2" w14:textId="77777777" w:rsidR="00AE60B4" w:rsidRPr="002F2343" w:rsidRDefault="00AE60B4" w:rsidP="00AE60B4">
            <w:pPr>
              <w:rPr>
                <w:rFonts w:ascii="Arial" w:hAnsi="Arial" w:cs="Arial"/>
                <w:sz w:val="20"/>
                <w:szCs w:val="20"/>
              </w:rPr>
            </w:pPr>
            <w:r w:rsidRPr="002F2343">
              <w:rPr>
                <w:rFonts w:ascii="Arial" w:hAnsi="Arial" w:cs="Arial"/>
                <w:sz w:val="20"/>
                <w:szCs w:val="20"/>
              </w:rPr>
              <w:lastRenderedPageBreak/>
              <w:t>Boreal Lakes, Canada</w:t>
            </w:r>
          </w:p>
        </w:tc>
        <w:tc>
          <w:tcPr>
            <w:tcW w:w="153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239C8887" w14:textId="77777777" w:rsidR="00AE60B4" w:rsidRPr="002F2343" w:rsidRDefault="00AE60B4" w:rsidP="00AE60B4">
            <w:pPr>
              <w:rPr>
                <w:rFonts w:ascii="Arial" w:hAnsi="Arial" w:cs="Arial"/>
                <w:sz w:val="20"/>
                <w:szCs w:val="20"/>
              </w:rPr>
            </w:pPr>
            <w:r w:rsidRPr="002F2343">
              <w:rPr>
                <w:rFonts w:ascii="Arial" w:hAnsi="Arial" w:cs="Arial"/>
                <w:sz w:val="20"/>
                <w:szCs w:val="20"/>
              </w:rPr>
              <w:t>0.4 ± 0.2 particles/m²/day</w:t>
            </w:r>
          </w:p>
        </w:tc>
        <w:tc>
          <w:tcPr>
            <w:tcW w:w="17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472E6FEB" w14:textId="072EAA4A" w:rsidR="00AE60B4" w:rsidRPr="002F2343" w:rsidRDefault="00AE60B4" w:rsidP="00AE60B4">
            <w:pPr>
              <w:rPr>
                <w:rFonts w:ascii="Arial" w:hAnsi="Arial" w:cs="Arial"/>
                <w:sz w:val="20"/>
                <w:szCs w:val="20"/>
              </w:rPr>
            </w:pPr>
            <w:r w:rsidRPr="002F2343">
              <w:rPr>
                <w:rFonts w:ascii="Arial" w:hAnsi="Arial" w:cs="Arial"/>
                <w:sz w:val="20"/>
                <w:szCs w:val="20"/>
              </w:rPr>
              <w:t xml:space="preserve">Atmospheric deposition </w:t>
            </w:r>
            <w:r w:rsidR="00B5668A" w:rsidRPr="002F2343">
              <w:rPr>
                <w:rFonts w:ascii="Arial" w:hAnsi="Arial" w:cs="Arial"/>
                <w:sz w:val="20"/>
                <w:szCs w:val="20"/>
              </w:rPr>
              <w:t xml:space="preserve">is the </w:t>
            </w:r>
            <w:r w:rsidRPr="002F2343">
              <w:rPr>
                <w:rFonts w:ascii="Arial" w:hAnsi="Arial" w:cs="Arial"/>
                <w:sz w:val="20"/>
                <w:szCs w:val="20"/>
              </w:rPr>
              <w:t>main MP pathway</w:t>
            </w:r>
          </w:p>
        </w:tc>
        <w:tc>
          <w:tcPr>
            <w:tcW w:w="60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5B887225" w14:textId="2ED80B2C" w:rsidR="00AE60B4" w:rsidRPr="002F2343" w:rsidRDefault="00466991" w:rsidP="00AE60B4">
            <w:pPr>
              <w:rPr>
                <w:rFonts w:ascii="Arial" w:hAnsi="Arial" w:cs="Arial"/>
                <w:sz w:val="20"/>
                <w:szCs w:val="20"/>
              </w:rPr>
            </w:pP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{"citationID":"UNys7yz9","properties":{"formattedCitation":"(McIlwraith et al., 2024)","plainCitation":"(McIlwraith et al., 2024)","noteIndex":0},"citationItems":[{"id":186,"uris":["http://zotero.org/users/12611551/items/ETF9WFJE"],"itemData":{"id":186,"type":"article-journal","abstract":"Abstract\n            Microplastic contamination is ubiquitous across the globe, even in remote locations. Still, the sources and pathways of microplastics to such locations are largely unknown. To investigate microplastic contamination in a semi-remote location, we measured microplastic concentrations in nine oligotrophic lakes within and around the International Institute for Sustainable Development—Experimental Lakes Area in northwestern Ontario, Canada. Our first objective was to establish ambient concentrations of microplastics in bottom sediments, surface water, and atmospheric deposition in semi-remote boreal lakes. Across all lakes, mean shallow and deep sediment microplastic concentrations, near-surface water microplastic concentrations from in situ filtering, and dry atmospheric microplastic deposition rates were 551 ± 354 particles kg−1, 177 ± 103 particles kg−1, 0.2 ± 0.3 particles L−1, and 0.4 ± 0.2 particles m−2 day−1, respectively. Our second objective was to investigate whether microplastic contamination of these lakes is driven by point sources including local runoff and direct anthropogenic inputs or nonpoint sources such as atmospheric deposition. Lakes were selected based on three levels of anthropogenic activity—low, medium, and high—though activity levels were minimal across all study lakes compared with highly populated areas. Whereas a positive correlation would indicate that point sources were a likely pathway, we observed no relationship between the level of anthropogenic activity and microplastic contamination of surface water. Moreover, the composition of microplastics in surface water and atmospheric deposition were similar, comprising mostly polyester and acrylic fibers. Together, these results suggest that atmospheric deposition may be the main pathway of microplastics to these remote boreal lakes. Environ Toxicol Chem 2024;43:999–1011. © 2024 The Authors. Environmental Toxicology and Chemistry published by Wiley Periodicals LLC on behalf of SETAC.","container-title":"Environmental Toxicology and Chemistry","DOI":"10.1002/etc.5832","ISSN":"0730-7268, 1552-8618","issue":"5","language":"en","license":"https://creativecommons.org/licenses/by-nc-nd/4.0/","page":"999-1011","source":"DOI.org (Crossref)","title":"A Multicompartment Assessment of Microplastic Contamination in Semi-remote Boreal Lakes","volume":"43","author":[{"family":"McIlwraith","given":"Hayley K."},{"family":"Dias","given":"Minoli"},{"family":"Orihel","given":"Diane M."},{"family":"Rennie","given":"Michael D."},{"family":"Harrison","given":"Anna L."},{"family":"Hoffman","given":"Matthew J."},{"family":"Provencher","given":"Jennifer F."},{"family":"Rochman","given":"Chelsea M."}],"issued":{"date-parts":[["2024",5,1]]}}}],"schema":"https://github.com/citation-style-language/schema/raw/master/csl-citation.json"}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(McIlwraith et al., 2024)</w:t>
            </w:r>
            <w:r w:rsidRPr="002F2343">
              <w:rPr>
                <w:rFonts w:ascii="Arial" w:hAnsi="Arial" w:cs="Arial"/>
                <w:sz w:val="20"/>
                <w:szCs w:val="20"/>
              </w:rPr>
              <w:fldChar w:fldCharType="end"/>
            </w:r>
          </w:p>
        </w:tc>
      </w:tr>
      <w:tr w:rsidR="00FF1359" w:rsidRPr="002F2343" w14:paraId="72B24E3F" w14:textId="77777777" w:rsidTr="00C02086">
        <w:trPr>
          <w:trHeight w:val="751"/>
        </w:trPr>
        <w:tc>
          <w:tcPr>
            <w:tcW w:w="1131"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575A08EF" w14:textId="77777777" w:rsidR="00AE60B4" w:rsidRPr="002F2343" w:rsidRDefault="00AE60B4" w:rsidP="00AE60B4">
            <w:pPr>
              <w:rPr>
                <w:rFonts w:ascii="Arial" w:hAnsi="Arial" w:cs="Arial"/>
                <w:sz w:val="20"/>
                <w:szCs w:val="20"/>
              </w:rPr>
            </w:pPr>
            <w:r w:rsidRPr="002F2343">
              <w:rPr>
                <w:rFonts w:ascii="Arial" w:hAnsi="Arial" w:cs="Arial"/>
                <w:sz w:val="20"/>
                <w:szCs w:val="20"/>
              </w:rPr>
              <w:t>Global/Meta-analyses</w:t>
            </w:r>
          </w:p>
        </w:tc>
        <w:tc>
          <w:tcPr>
            <w:tcW w:w="1532"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3415A65F" w14:textId="77777777" w:rsidR="00AE60B4" w:rsidRPr="002F2343" w:rsidRDefault="00AE60B4" w:rsidP="00AE60B4">
            <w:pPr>
              <w:rPr>
                <w:rFonts w:ascii="Arial" w:hAnsi="Arial" w:cs="Arial"/>
                <w:sz w:val="20"/>
                <w:szCs w:val="20"/>
              </w:rPr>
            </w:pPr>
            <w:r w:rsidRPr="002F2343">
              <w:rPr>
                <w:rFonts w:ascii="Arial" w:hAnsi="Arial" w:cs="Arial"/>
                <w:sz w:val="20"/>
                <w:szCs w:val="20"/>
              </w:rPr>
              <w:t>Ubiquitous, mostly fibers/fragments</w:t>
            </w:r>
          </w:p>
        </w:tc>
        <w:tc>
          <w:tcPr>
            <w:tcW w:w="1735"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3D9C536B" w14:textId="77777777" w:rsidR="00AE60B4" w:rsidRPr="002F2343" w:rsidRDefault="00AE60B4" w:rsidP="00AE60B4">
            <w:pPr>
              <w:rPr>
                <w:rFonts w:ascii="Arial" w:hAnsi="Arial" w:cs="Arial"/>
                <w:sz w:val="20"/>
                <w:szCs w:val="20"/>
              </w:rPr>
            </w:pPr>
            <w:r w:rsidRPr="002F2343">
              <w:rPr>
                <w:rFonts w:ascii="Arial" w:hAnsi="Arial" w:cs="Arial"/>
                <w:sz w:val="20"/>
                <w:szCs w:val="20"/>
              </w:rPr>
              <w:t>Long-range transport confirmed worldwide</w:t>
            </w:r>
          </w:p>
        </w:tc>
        <w:tc>
          <w:tcPr>
            <w:tcW w:w="600" w:type="pct"/>
            <w:tcBorders>
              <w:top w:val="single" w:sz="2" w:space="0" w:color="auto"/>
              <w:left w:val="single" w:sz="2" w:space="0" w:color="auto"/>
              <w:bottom w:val="single" w:sz="2" w:space="0" w:color="auto"/>
              <w:right w:val="single" w:sz="2" w:space="0" w:color="auto"/>
            </w:tcBorders>
            <w:tcMar>
              <w:top w:w="137" w:type="dxa"/>
              <w:left w:w="0" w:type="dxa"/>
              <w:bottom w:w="137" w:type="dxa"/>
              <w:right w:w="0" w:type="dxa"/>
            </w:tcMar>
            <w:hideMark/>
          </w:tcPr>
          <w:p w14:paraId="3138FF99" w14:textId="4BDABA2E" w:rsidR="00AE60B4" w:rsidRPr="002F2343" w:rsidRDefault="003D2391" w:rsidP="00AE60B4">
            <w:pPr>
              <w:rPr>
                <w:rFonts w:ascii="Arial" w:hAnsi="Arial" w:cs="Arial"/>
                <w:sz w:val="20"/>
                <w:szCs w:val="20"/>
              </w:rPr>
            </w:pPr>
            <w:r w:rsidRPr="002F2343">
              <w:rPr>
                <w:rFonts w:ascii="Arial" w:hAnsi="Arial" w:cs="Arial"/>
                <w:sz w:val="20"/>
                <w:szCs w:val="20"/>
              </w:rPr>
              <w:fldChar w:fldCharType="begin"/>
            </w:r>
            <w:r w:rsidR="000E3527" w:rsidRPr="002F2343">
              <w:rPr>
                <w:rFonts w:ascii="Arial" w:hAnsi="Arial" w:cs="Arial"/>
                <w:sz w:val="20"/>
                <w:szCs w:val="20"/>
              </w:rPr>
              <w:instrText xml:space="preserve"> ADDIN ZOTERO_ITEM CSL_CITATION {"citationID":"LTS2I6UP","properties":{"formattedCitation":"(Evangeliou et al., 2020; Fox et al., 2024)","plainCitation":"(Evangeliou et al., 2020; Fox et al., 2024)","noteIndex":0},"citationItems":[{"id":188,"uris":["http://zotero.org/users/12611551/items/2M9MPTXR"],"itemData":{"id":188,"type":"article-journal","abstract":"Abstract\n            \n              In recent years, marine, freshwater and terrestrial pollution with microplastics has been discussed extensively, whereas atmospheric microplastic transport has been largely overlooked. Here, we present global simulations of atmospheric transport of microplastic particles produced by road traffic (TWPs – tire wear particles and BWPs – brake wear particles), a major source that can be quantified relatively well. We find a high transport efficiencies of these particles to remote regions. About 34% of the emitted coarse TWPs and 30% of the emitted coarse BWPs (100 kt yr\n              −1\n              and 40 kt yr\n              −1\n              respectively) were deposited in the World Ocean. These amounts are of similar magnitude as the total estimated direct and riverine transport of TWPs and fibres to the ocean (64 kt yr\n              −1\n              ). We suggest that the Arctic may be a particularly sensitive receptor region, where the light-absorbing properties of TWPs and BWPs may also cause accelerated warming and melting of the cryosphere.","container-title":"Nature Communications","DOI":"10.1038/s41467-020-17201-9","ISSN":"2041-1723","issue":"1","journalAbbreviation":"Nat Commun","language":"en","page":"3381","source":"DOI.org (Crossref)","title":"Atmospheric transport is a major pathway of microplastics to remote regions","volume":"11","author":[{"family":"Evangeliou","given":"N."},{"family":"Grythe","given":"H."},{"family":"Klimont","given":"Z."},{"family":"Heyes","given":"C."},{"family":"Eckhardt","given":"S."},{"family":"Lopez-Aparicio","given":"S."},{"family":"Stohl","given":"A."}],"issued":{"date-parts":[["2020",7,14]]}}},{"id":190,"uris":["http://zotero.org/users/12611551/items/CUWDLPER"],"itemData":{"id":190,"type":"article-journal","container-title":"Environmental Pollution","DOI":"10.1016/j.envpol.2023.122938","ISSN":"02697491","journalAbbreviation":"Environmental Pollution","language":"en","page":"122938","source":"DOI.org (Crossref)","title":"Physical characteristics of microplastic particles and potential for global atmospheric transport: A meta-analysis","title-short":"Physical characteristics of microplastic particles and potential for global atmospheric transport","volume":"342","author":[{"family":"Fox","given":"Sydney"},{"family":"Stefánsson","given":"Hlynur"},{"family":"Peternell","given":"Mark"},{"family":"Zlotskiy","given":"Edward"},{"family":"Ásbjörnsson","given":"Einar Jón"},{"family":"Sturkell","given":"Erik"},{"family":"Wanner","given":"Philipp"},{"family":"Konrad-Schmolke","given":"Matthias"}],"issued":{"date-parts":[["2024",2]]}}}],"schema":"https://github.com/citation-style-language/schema/raw/master/csl-citation.json"} </w:instrText>
            </w:r>
            <w:r w:rsidRPr="002F2343">
              <w:rPr>
                <w:rFonts w:ascii="Arial" w:hAnsi="Arial" w:cs="Arial"/>
                <w:sz w:val="20"/>
                <w:szCs w:val="20"/>
              </w:rPr>
              <w:fldChar w:fldCharType="separate"/>
            </w:r>
            <w:r w:rsidR="006060BF" w:rsidRPr="002F2343">
              <w:rPr>
                <w:rFonts w:ascii="Arial" w:hAnsi="Arial" w:cs="Arial"/>
                <w:noProof/>
                <w:sz w:val="20"/>
                <w:szCs w:val="20"/>
              </w:rPr>
              <w:t>(Evangeliou et al., 2020; Fox et al., 2024)</w:t>
            </w:r>
            <w:r w:rsidRPr="002F2343">
              <w:rPr>
                <w:rFonts w:ascii="Arial" w:hAnsi="Arial" w:cs="Arial"/>
                <w:sz w:val="20"/>
                <w:szCs w:val="20"/>
              </w:rPr>
              <w:fldChar w:fldCharType="end"/>
            </w:r>
          </w:p>
        </w:tc>
      </w:tr>
    </w:tbl>
    <w:p w14:paraId="6F285F05" w14:textId="2CBD9703" w:rsidR="00E138DC" w:rsidRPr="002F2343" w:rsidRDefault="000F1573" w:rsidP="001D797A">
      <w:pPr>
        <w:jc w:val="both"/>
        <w:rPr>
          <w:rFonts w:ascii="Arial" w:hAnsi="Arial" w:cs="Arial"/>
          <w:b/>
          <w:bCs/>
          <w:sz w:val="20"/>
          <w:szCs w:val="20"/>
        </w:rPr>
      </w:pPr>
      <w:r w:rsidRPr="002F2343">
        <w:rPr>
          <w:rStyle w:val="Strong"/>
          <w:rFonts w:ascii="Arial" w:hAnsi="Arial" w:cs="Arial"/>
          <w:sz w:val="20"/>
          <w:szCs w:val="20"/>
        </w:rPr>
        <w:t>3.</w:t>
      </w:r>
      <w:r w:rsidR="00B3082B" w:rsidRPr="002F2343">
        <w:rPr>
          <w:rStyle w:val="Strong"/>
          <w:rFonts w:ascii="Arial" w:hAnsi="Arial" w:cs="Arial"/>
          <w:sz w:val="20"/>
          <w:szCs w:val="20"/>
        </w:rPr>
        <w:t>4</w:t>
      </w:r>
      <w:r w:rsidRPr="002F2343">
        <w:rPr>
          <w:rStyle w:val="Strong"/>
          <w:rFonts w:ascii="Arial" w:hAnsi="Arial" w:cs="Arial"/>
          <w:sz w:val="20"/>
          <w:szCs w:val="20"/>
        </w:rPr>
        <w:t xml:space="preserve"> wastewater treatment plants</w:t>
      </w:r>
    </w:p>
    <w:p w14:paraId="345CB28D" w14:textId="1CAC11D2" w:rsidR="00933749" w:rsidRPr="002F2343" w:rsidRDefault="00394E64" w:rsidP="001D797A">
      <w:pPr>
        <w:jc w:val="both"/>
        <w:rPr>
          <w:rFonts w:ascii="Arial" w:hAnsi="Arial" w:cs="Arial"/>
          <w:sz w:val="20"/>
          <w:szCs w:val="20"/>
        </w:rPr>
      </w:pPr>
      <w:r w:rsidRPr="002F2343">
        <w:rPr>
          <w:rFonts w:ascii="Arial" w:hAnsi="Arial" w:cs="Arial"/>
          <w:sz w:val="20"/>
          <w:szCs w:val="20"/>
        </w:rPr>
        <w:t xml:space="preserve">Major transport </w:t>
      </w:r>
      <w:r w:rsidR="003F2E4F" w:rsidRPr="002F2343">
        <w:rPr>
          <w:rFonts w:ascii="Arial" w:hAnsi="Arial" w:cs="Arial"/>
          <w:sz w:val="20"/>
          <w:szCs w:val="20"/>
        </w:rPr>
        <w:t>routes for</w:t>
      </w:r>
      <w:r w:rsidRPr="002F2343">
        <w:rPr>
          <w:rFonts w:ascii="Arial" w:hAnsi="Arial" w:cs="Arial"/>
          <w:sz w:val="20"/>
          <w:szCs w:val="20"/>
        </w:rPr>
        <w:t xml:space="preserve"> MPs into waterways </w:t>
      </w:r>
      <w:r w:rsidR="003F2E4F" w:rsidRPr="002F2343">
        <w:rPr>
          <w:rFonts w:ascii="Arial" w:hAnsi="Arial" w:cs="Arial"/>
          <w:sz w:val="20"/>
          <w:szCs w:val="20"/>
        </w:rPr>
        <w:t>include</w:t>
      </w:r>
      <w:r w:rsidRPr="002F2343">
        <w:rPr>
          <w:rFonts w:ascii="Arial" w:hAnsi="Arial" w:cs="Arial"/>
          <w:sz w:val="20"/>
          <w:szCs w:val="20"/>
        </w:rPr>
        <w:t xml:space="preserve"> rivers and wastewater treatment plants (WWTPs). </w:t>
      </w:r>
      <w:r w:rsidR="004D5115" w:rsidRPr="002F2343">
        <w:rPr>
          <w:rFonts w:ascii="Arial" w:hAnsi="Arial" w:cs="Arial"/>
          <w:sz w:val="20"/>
          <w:szCs w:val="20"/>
        </w:rPr>
        <w:t>Although</w:t>
      </w:r>
      <w:r w:rsidRPr="002F2343">
        <w:rPr>
          <w:rFonts w:ascii="Arial" w:hAnsi="Arial" w:cs="Arial"/>
          <w:sz w:val="20"/>
          <w:szCs w:val="20"/>
        </w:rPr>
        <w:t xml:space="preserve"> wastewater treatment plants (WWTPs) are effective in the elimination of 90-99% of MPs</w:t>
      </w:r>
      <w:r w:rsidR="00762BB7" w:rsidRPr="002F2343">
        <w:rPr>
          <w:rFonts w:ascii="Arial" w:hAnsi="Arial" w:cs="Arial"/>
          <w:sz w:val="20"/>
          <w:szCs w:val="20"/>
        </w:rPr>
        <w:t>,</w:t>
      </w:r>
      <w:r w:rsidRPr="002F2343">
        <w:rPr>
          <w:rFonts w:ascii="Arial" w:hAnsi="Arial" w:cs="Arial"/>
          <w:sz w:val="20"/>
          <w:szCs w:val="20"/>
        </w:rPr>
        <w:t xml:space="preserve"> they are still a </w:t>
      </w:r>
      <w:r w:rsidR="00F65127" w:rsidRPr="002F2343">
        <w:rPr>
          <w:rFonts w:ascii="Arial" w:hAnsi="Arial" w:cs="Arial"/>
          <w:sz w:val="20"/>
          <w:szCs w:val="20"/>
        </w:rPr>
        <w:t>significant</w:t>
      </w:r>
      <w:r w:rsidRPr="002F2343">
        <w:rPr>
          <w:rFonts w:ascii="Arial" w:hAnsi="Arial" w:cs="Arial"/>
          <w:sz w:val="20"/>
          <w:szCs w:val="20"/>
        </w:rPr>
        <w:t xml:space="preserve"> source of microplastics (nano-plastics) in the environment, whether directly through the release of effluents into water bodies or indirectly through biosolids application to the land </w:t>
      </w:r>
      <w:r w:rsidR="000800B2" w:rsidRPr="002F2343">
        <w:rPr>
          <w:rFonts w:ascii="Arial" w:hAnsi="Arial" w:cs="Arial"/>
          <w:sz w:val="20"/>
          <w:szCs w:val="20"/>
        </w:rPr>
        <w:fldChar w:fldCharType="begin"/>
      </w:r>
      <w:r w:rsidR="0073686E" w:rsidRPr="002F2343">
        <w:rPr>
          <w:rFonts w:ascii="Arial" w:hAnsi="Arial" w:cs="Arial"/>
          <w:sz w:val="20"/>
          <w:szCs w:val="20"/>
        </w:rPr>
        <w:instrText xml:space="preserve"> ADDIN ZOTERO_ITEM CSL_CITATION {"citationID":"XKFEG6il","properties":{"formattedCitation":"(Walker &amp; Fequet, 2023)","plainCitation":"(Walker &amp; Fequet, 2023)","noteIndex":0},"citationItems":[{"id":117,"uris":["http://zotero.org/users/12611551/items/GSFE2ZZG"],"itemData":{"id":117,"type":"article-journal","container-title":"TrAC Trends in Analytical Chemistry","note":"publisher: Elsevier","page":"116984","source":"Google Scholar","title":"Current trends of unsustainable plastic production and micro (nano) plastic pollution","volume":"160","author":[{"family":"Walker","given":"Tony R."},{"family":"Fequet","given":"Lexi"}],"issued":{"date-parts":[["2023"]]}}}],"schema":"https://github.com/citation-style-language/schema/raw/master/csl-citation.json"} </w:instrText>
      </w:r>
      <w:r w:rsidR="000800B2" w:rsidRPr="002F2343">
        <w:rPr>
          <w:rFonts w:ascii="Arial" w:hAnsi="Arial" w:cs="Arial"/>
          <w:sz w:val="20"/>
          <w:szCs w:val="20"/>
        </w:rPr>
        <w:fldChar w:fldCharType="separate"/>
      </w:r>
      <w:r w:rsidR="006060BF" w:rsidRPr="002F2343">
        <w:rPr>
          <w:rFonts w:ascii="Arial" w:hAnsi="Arial" w:cs="Arial"/>
          <w:noProof/>
          <w:sz w:val="20"/>
          <w:szCs w:val="20"/>
        </w:rPr>
        <w:t>(Walker &amp; Fequet, 2023)</w:t>
      </w:r>
      <w:r w:rsidR="000800B2" w:rsidRPr="002F2343">
        <w:rPr>
          <w:rFonts w:ascii="Arial" w:hAnsi="Arial" w:cs="Arial"/>
          <w:sz w:val="20"/>
          <w:szCs w:val="20"/>
        </w:rPr>
        <w:fldChar w:fldCharType="end"/>
      </w:r>
      <w:r w:rsidR="00E96E88" w:rsidRPr="002F2343">
        <w:rPr>
          <w:rFonts w:ascii="Arial" w:hAnsi="Arial" w:cs="Arial"/>
          <w:sz w:val="20"/>
          <w:szCs w:val="20"/>
        </w:rPr>
        <w:t xml:space="preserve">. </w:t>
      </w:r>
      <w:r w:rsidR="00487901" w:rsidRPr="002F2343">
        <w:rPr>
          <w:rFonts w:ascii="Arial" w:hAnsi="Arial" w:cs="Arial"/>
          <w:sz w:val="20"/>
          <w:szCs w:val="20"/>
        </w:rPr>
        <w:t>Cities are also sources of inputs</w:t>
      </w:r>
      <w:r w:rsidR="00F65127" w:rsidRPr="002F2343">
        <w:rPr>
          <w:rFonts w:ascii="Arial" w:hAnsi="Arial" w:cs="Arial"/>
          <w:sz w:val="20"/>
          <w:szCs w:val="20"/>
        </w:rPr>
        <w:t>, including</w:t>
      </w:r>
      <w:r w:rsidR="00487901" w:rsidRPr="002F2343">
        <w:rPr>
          <w:rFonts w:ascii="Arial" w:hAnsi="Arial" w:cs="Arial"/>
          <w:sz w:val="20"/>
          <w:szCs w:val="20"/>
        </w:rPr>
        <w:t xml:space="preserve"> wastewater discharge, rainwater discharge, wastewater overflow, </w:t>
      </w:r>
      <w:r w:rsidR="00F65127" w:rsidRPr="002F2343">
        <w:rPr>
          <w:rFonts w:ascii="Arial" w:hAnsi="Arial" w:cs="Arial"/>
          <w:sz w:val="20"/>
          <w:szCs w:val="20"/>
        </w:rPr>
        <w:t xml:space="preserve">and </w:t>
      </w:r>
      <w:r w:rsidR="00487901" w:rsidRPr="002F2343">
        <w:rPr>
          <w:rFonts w:ascii="Arial" w:hAnsi="Arial" w:cs="Arial"/>
          <w:sz w:val="20"/>
          <w:szCs w:val="20"/>
        </w:rPr>
        <w:t>littering into rivers</w:t>
      </w:r>
      <w:r w:rsidR="00F65127" w:rsidRPr="002F2343">
        <w:rPr>
          <w:rFonts w:ascii="Arial" w:hAnsi="Arial" w:cs="Arial"/>
          <w:sz w:val="20"/>
          <w:szCs w:val="20"/>
        </w:rPr>
        <w:t>,</w:t>
      </w:r>
      <w:r w:rsidR="00487901" w:rsidRPr="002F2343">
        <w:rPr>
          <w:rFonts w:ascii="Arial" w:hAnsi="Arial" w:cs="Arial"/>
          <w:sz w:val="20"/>
          <w:szCs w:val="20"/>
        </w:rPr>
        <w:t xml:space="preserve"> which are the </w:t>
      </w:r>
      <w:r w:rsidR="00F65127" w:rsidRPr="002F2343">
        <w:rPr>
          <w:rFonts w:ascii="Arial" w:hAnsi="Arial" w:cs="Arial"/>
          <w:sz w:val="20"/>
          <w:szCs w:val="20"/>
        </w:rPr>
        <w:t>primary</w:t>
      </w:r>
      <w:r w:rsidR="00487901" w:rsidRPr="002F2343">
        <w:rPr>
          <w:rFonts w:ascii="Arial" w:hAnsi="Arial" w:cs="Arial"/>
          <w:sz w:val="20"/>
          <w:szCs w:val="20"/>
        </w:rPr>
        <w:t xml:space="preserve"> means of transporting plastics to marine habitats </w:t>
      </w:r>
      <w:r w:rsidR="00D26BB5" w:rsidRPr="002F2343">
        <w:rPr>
          <w:rFonts w:ascii="Arial" w:hAnsi="Arial" w:cs="Arial"/>
          <w:sz w:val="20"/>
          <w:szCs w:val="20"/>
        </w:rPr>
        <w:fldChar w:fldCharType="begin"/>
      </w:r>
      <w:r w:rsidR="00D37504" w:rsidRPr="002F2343">
        <w:rPr>
          <w:rFonts w:ascii="Arial" w:hAnsi="Arial" w:cs="Arial"/>
          <w:sz w:val="20"/>
          <w:szCs w:val="20"/>
        </w:rPr>
        <w:instrText xml:space="preserve"> ADDIN ZOTERO_ITEM CSL_CITATION {"citationID":"pHIGlkQF","properties":{"formattedCitation":"(Murphy et al., 2016)","plainCitation":"(Murphy et al., 2016)","noteIndex":0},"citationItems":[{"id":131,"uris":["http://zotero.org/users/12611551/items/4J8ZH2XN"],"itemData":{"id":131,"type":"article-journal","container-title":"Environmental Science &amp; Technology","DOI":"10.1021/acs.est.5b05416","ISSN":"0013-936X, 1520-5851","issue":"11","journalAbbreviation":"Environ. Sci. Technol.","language":"en","page":"5800-5808","source":"DOI.org (Crossref)","title":"Wastewater Treatment Works (WwTW) as a Source of Microplastics in the Aquatic Environment","volume":"50","author":[{"family":"Murphy","given":"Fionn"},{"family":"Ewins","given":"Ciaran"},{"family":"Carbonnier","given":"Frederic"},{"family":"Quinn","given":"Brian"}],"issued":{"date-parts":[["2016",6,7]]}}}],"schema":"https://github.com/citation-style-language/schema/raw/master/csl-citation.json"} </w:instrText>
      </w:r>
      <w:r w:rsidR="00D26BB5" w:rsidRPr="002F2343">
        <w:rPr>
          <w:rFonts w:ascii="Arial" w:hAnsi="Arial" w:cs="Arial"/>
          <w:sz w:val="20"/>
          <w:szCs w:val="20"/>
        </w:rPr>
        <w:fldChar w:fldCharType="separate"/>
      </w:r>
      <w:r w:rsidR="006060BF" w:rsidRPr="002F2343">
        <w:rPr>
          <w:rFonts w:ascii="Arial" w:hAnsi="Arial" w:cs="Arial"/>
          <w:noProof/>
          <w:sz w:val="20"/>
          <w:szCs w:val="20"/>
        </w:rPr>
        <w:t>(Murphy et al., 2016)</w:t>
      </w:r>
      <w:r w:rsidR="00D26BB5" w:rsidRPr="002F2343">
        <w:rPr>
          <w:rFonts w:ascii="Arial" w:hAnsi="Arial" w:cs="Arial"/>
          <w:sz w:val="20"/>
          <w:szCs w:val="20"/>
        </w:rPr>
        <w:fldChar w:fldCharType="end"/>
      </w:r>
      <w:r w:rsidR="00FB48B3" w:rsidRPr="002F2343">
        <w:rPr>
          <w:rStyle w:val="Strong"/>
          <w:rFonts w:ascii="Arial" w:hAnsi="Arial" w:cs="Arial"/>
          <w:b w:val="0"/>
          <w:bCs w:val="0"/>
          <w:sz w:val="20"/>
          <w:szCs w:val="20"/>
        </w:rPr>
        <w:t>.</w:t>
      </w:r>
    </w:p>
    <w:p w14:paraId="6EA0F237" w14:textId="77777777" w:rsidR="00E138DC" w:rsidRPr="002F2343" w:rsidRDefault="00E138DC" w:rsidP="001D797A">
      <w:pPr>
        <w:pStyle w:val="Heading3"/>
        <w:spacing w:before="0" w:line="240" w:lineRule="auto"/>
        <w:jc w:val="both"/>
        <w:rPr>
          <w:rStyle w:val="Strong"/>
          <w:rFonts w:ascii="Arial" w:hAnsi="Arial" w:cs="Arial"/>
          <w:color w:val="auto"/>
          <w:sz w:val="20"/>
          <w:szCs w:val="20"/>
        </w:rPr>
      </w:pPr>
    </w:p>
    <w:p w14:paraId="56D93B4E" w14:textId="61D3D5E3" w:rsidR="00E138DC" w:rsidRPr="002F2343" w:rsidRDefault="000F1573" w:rsidP="00D66800">
      <w:pPr>
        <w:pStyle w:val="Heading3"/>
        <w:spacing w:before="0" w:line="240" w:lineRule="auto"/>
        <w:jc w:val="both"/>
        <w:rPr>
          <w:rFonts w:ascii="Arial" w:hAnsi="Arial" w:cs="Arial"/>
          <w:b/>
          <w:bCs/>
          <w:color w:val="auto"/>
          <w:sz w:val="20"/>
          <w:szCs w:val="20"/>
        </w:rPr>
      </w:pPr>
      <w:r w:rsidRPr="002F2343">
        <w:rPr>
          <w:rStyle w:val="Strong"/>
          <w:rFonts w:ascii="Arial" w:hAnsi="Arial" w:cs="Arial"/>
          <w:color w:val="auto"/>
          <w:sz w:val="20"/>
          <w:szCs w:val="20"/>
        </w:rPr>
        <w:t xml:space="preserve">4.  </w:t>
      </w:r>
      <w:r w:rsidR="002F2343" w:rsidRPr="002F2343">
        <w:rPr>
          <w:rFonts w:ascii="Arial" w:hAnsi="Arial" w:cs="Arial"/>
          <w:b/>
          <w:bCs/>
          <w:color w:val="auto"/>
          <w:sz w:val="20"/>
          <w:szCs w:val="20"/>
        </w:rPr>
        <w:t>FATE AND BEHAVIOUR OF MICROPLASTICS IN AQUATIC ENVIRONMENTS</w:t>
      </w:r>
    </w:p>
    <w:p w14:paraId="7EC5B1B7" w14:textId="510163C4" w:rsidR="001A5B27" w:rsidRPr="002F2343" w:rsidRDefault="00156A1A" w:rsidP="001D797A">
      <w:pPr>
        <w:jc w:val="both"/>
        <w:rPr>
          <w:rFonts w:ascii="Arial" w:hAnsi="Arial" w:cs="Arial"/>
          <w:sz w:val="20"/>
          <w:szCs w:val="20"/>
        </w:rPr>
      </w:pPr>
      <w:r w:rsidRPr="002F2343">
        <w:rPr>
          <w:rFonts w:ascii="Arial" w:hAnsi="Arial" w:cs="Arial"/>
          <w:sz w:val="20"/>
          <w:szCs w:val="20"/>
        </w:rPr>
        <w:t xml:space="preserve">The physical and chemical characteristics of microplastics (MPs) make them behave </w:t>
      </w:r>
      <w:r w:rsidR="00F65127" w:rsidRPr="002F2343">
        <w:rPr>
          <w:rFonts w:ascii="Arial" w:hAnsi="Arial" w:cs="Arial"/>
          <w:sz w:val="20"/>
          <w:szCs w:val="20"/>
        </w:rPr>
        <w:t>in complex ways</w:t>
      </w:r>
      <w:r w:rsidRPr="002F2343">
        <w:rPr>
          <w:rFonts w:ascii="Arial" w:hAnsi="Arial" w:cs="Arial"/>
          <w:sz w:val="20"/>
          <w:szCs w:val="20"/>
        </w:rPr>
        <w:t xml:space="preserve"> in water bodies. Their destiny is determined by the type of polymer, size, density, environment, and contact with biotic and abiotic elements of the environment. After </w:t>
      </w:r>
      <w:r w:rsidR="00F65127" w:rsidRPr="002F2343">
        <w:rPr>
          <w:rFonts w:ascii="Arial" w:hAnsi="Arial" w:cs="Arial"/>
          <w:sz w:val="20"/>
          <w:szCs w:val="20"/>
        </w:rPr>
        <w:t>entering</w:t>
      </w:r>
      <w:r w:rsidRPr="002F2343">
        <w:rPr>
          <w:rFonts w:ascii="Arial" w:hAnsi="Arial" w:cs="Arial"/>
          <w:sz w:val="20"/>
          <w:szCs w:val="20"/>
        </w:rPr>
        <w:t xml:space="preserve"> aquatic </w:t>
      </w:r>
      <w:r w:rsidR="000736D1" w:rsidRPr="002F2343">
        <w:rPr>
          <w:rFonts w:ascii="Arial" w:hAnsi="Arial" w:cs="Arial"/>
          <w:sz w:val="20"/>
          <w:szCs w:val="20"/>
        </w:rPr>
        <w:t>environments</w:t>
      </w:r>
      <w:r w:rsidRPr="002F2343">
        <w:rPr>
          <w:rFonts w:ascii="Arial" w:hAnsi="Arial" w:cs="Arial"/>
          <w:sz w:val="20"/>
          <w:szCs w:val="20"/>
        </w:rPr>
        <w:t xml:space="preserve">, MPs </w:t>
      </w:r>
      <w:r w:rsidR="00F65127" w:rsidRPr="002F2343">
        <w:rPr>
          <w:rFonts w:ascii="Arial" w:hAnsi="Arial" w:cs="Arial"/>
          <w:sz w:val="20"/>
          <w:szCs w:val="20"/>
        </w:rPr>
        <w:t>undergo various</w:t>
      </w:r>
      <w:r w:rsidRPr="002F2343">
        <w:rPr>
          <w:rFonts w:ascii="Arial" w:hAnsi="Arial" w:cs="Arial"/>
          <w:sz w:val="20"/>
          <w:szCs w:val="20"/>
        </w:rPr>
        <w:t xml:space="preserve"> </w:t>
      </w:r>
      <w:r w:rsidR="000736D1" w:rsidRPr="002F2343">
        <w:rPr>
          <w:rFonts w:ascii="Arial" w:hAnsi="Arial" w:cs="Arial"/>
          <w:sz w:val="20"/>
          <w:szCs w:val="20"/>
        </w:rPr>
        <w:t>transformations</w:t>
      </w:r>
      <w:r w:rsidRPr="002F2343">
        <w:rPr>
          <w:rFonts w:ascii="Arial" w:hAnsi="Arial" w:cs="Arial"/>
          <w:sz w:val="20"/>
          <w:szCs w:val="20"/>
        </w:rPr>
        <w:t xml:space="preserve"> that influence their distribution, persistence</w:t>
      </w:r>
      <w:r w:rsidR="00F65127" w:rsidRPr="002F2343">
        <w:rPr>
          <w:rFonts w:ascii="Arial" w:hAnsi="Arial" w:cs="Arial"/>
          <w:sz w:val="20"/>
          <w:szCs w:val="20"/>
        </w:rPr>
        <w:t>,</w:t>
      </w:r>
      <w:r w:rsidRPr="002F2343">
        <w:rPr>
          <w:rFonts w:ascii="Arial" w:hAnsi="Arial" w:cs="Arial"/>
          <w:sz w:val="20"/>
          <w:szCs w:val="20"/>
        </w:rPr>
        <w:t xml:space="preserve"> and ecological effects </w:t>
      </w:r>
      <w:r w:rsidR="00774A43" w:rsidRPr="002F2343">
        <w:rPr>
          <w:rFonts w:ascii="Arial" w:hAnsi="Arial" w:cs="Arial"/>
          <w:sz w:val="20"/>
          <w:szCs w:val="20"/>
        </w:rPr>
        <w:fldChar w:fldCharType="begin"/>
      </w:r>
      <w:r w:rsidR="00774A43" w:rsidRPr="002F2343">
        <w:rPr>
          <w:rFonts w:ascii="Arial" w:hAnsi="Arial" w:cs="Arial"/>
          <w:sz w:val="20"/>
          <w:szCs w:val="20"/>
        </w:rPr>
        <w:instrText xml:space="preserve"> ADDIN ZOTERO_ITEM CSL_CITATION {"citationID":"76qBQwEE","properties":{"formattedCitation":"(Witczak et al., 2024)","plainCitation":"(Witczak et al., 2024)","noteIndex":0},"citationItems":[{"id":69,"uris":["http://zotero.org/users/12611551/items/MCVWIG6K"],"itemData":{"id":69,"type":"article-journal","container-title":"Toxics","DOI":"10.3390/toxics12080571","journalAbbreviation":"Toxics","title":"Microplastics as a Threat to Aquatic Ecosystems and Human Health","URL":"https://consensus.app/papers/microplastics-as-a-threat-to-aquatic-ecosystems-and-human-witczak-przedpe%C5%82ska/6b22d841e3a354f9af9ad7e11486405d/","volume":"12","author":[{"family":"Witczak","given":"Agata"},{"family":"Przedpełska","given":"Laura"},{"family":"Pokorska-Niewiada","given":"Kamila"},{"family":"Cybulski","given":"Jacek"}],"issued":{"date-parts":[["2024",8,1]]}}}],"schema":"https://github.com/citation-style-language/schema/raw/master/csl-citation.json"} </w:instrText>
      </w:r>
      <w:r w:rsidR="00774A43" w:rsidRPr="002F2343">
        <w:rPr>
          <w:rFonts w:ascii="Arial" w:hAnsi="Arial" w:cs="Arial"/>
          <w:sz w:val="20"/>
          <w:szCs w:val="20"/>
        </w:rPr>
        <w:fldChar w:fldCharType="separate"/>
      </w:r>
      <w:r w:rsidR="006060BF" w:rsidRPr="002F2343">
        <w:rPr>
          <w:rFonts w:ascii="Arial" w:hAnsi="Arial" w:cs="Arial"/>
          <w:noProof/>
          <w:sz w:val="20"/>
          <w:szCs w:val="20"/>
        </w:rPr>
        <w:t>(Witczak et al., 2024)</w:t>
      </w:r>
      <w:r w:rsidR="00774A43" w:rsidRPr="002F2343">
        <w:rPr>
          <w:rFonts w:ascii="Arial" w:hAnsi="Arial" w:cs="Arial"/>
          <w:sz w:val="20"/>
          <w:szCs w:val="20"/>
        </w:rPr>
        <w:fldChar w:fldCharType="end"/>
      </w:r>
      <w:r w:rsidR="002C3F08" w:rsidRPr="002F2343">
        <w:rPr>
          <w:rFonts w:ascii="Arial" w:hAnsi="Arial" w:cs="Arial"/>
          <w:sz w:val="20"/>
          <w:szCs w:val="20"/>
        </w:rPr>
        <w:t>.</w:t>
      </w:r>
    </w:p>
    <w:p w14:paraId="2E6F9B52" w14:textId="77777777" w:rsidR="00E138DC" w:rsidRPr="002F2343" w:rsidRDefault="00E138DC" w:rsidP="001D797A">
      <w:pPr>
        <w:jc w:val="both"/>
        <w:rPr>
          <w:rFonts w:ascii="Arial" w:hAnsi="Arial" w:cs="Arial"/>
          <w:b/>
          <w:bCs/>
          <w:sz w:val="20"/>
          <w:szCs w:val="20"/>
        </w:rPr>
      </w:pPr>
    </w:p>
    <w:p w14:paraId="53C1D09C" w14:textId="25B2E00A" w:rsidR="00FD4ECE" w:rsidRPr="002F2343" w:rsidRDefault="000F1573" w:rsidP="00023F04">
      <w:pPr>
        <w:jc w:val="both"/>
        <w:rPr>
          <w:rStyle w:val="ng-star-inserted"/>
          <w:rFonts w:ascii="Arial" w:hAnsi="Arial" w:cs="Arial"/>
          <w:b/>
          <w:bCs/>
          <w:sz w:val="20"/>
          <w:szCs w:val="20"/>
        </w:rPr>
      </w:pPr>
      <w:r w:rsidRPr="002F2343">
        <w:rPr>
          <w:rFonts w:ascii="Arial" w:hAnsi="Arial" w:cs="Arial"/>
          <w:b/>
          <w:bCs/>
          <w:sz w:val="20"/>
          <w:szCs w:val="20"/>
        </w:rPr>
        <w:t xml:space="preserve">4.1 </w:t>
      </w:r>
      <w:r w:rsidR="00FD4ECE" w:rsidRPr="002F2343">
        <w:rPr>
          <w:rFonts w:ascii="Arial" w:hAnsi="Arial" w:cs="Arial"/>
          <w:b/>
          <w:bCs/>
          <w:sz w:val="20"/>
          <w:szCs w:val="20"/>
        </w:rPr>
        <w:t>Environmental p</w:t>
      </w:r>
      <w:r w:rsidR="008E2873" w:rsidRPr="002F2343">
        <w:rPr>
          <w:rFonts w:ascii="Arial" w:hAnsi="Arial" w:cs="Arial"/>
          <w:b/>
          <w:bCs/>
          <w:sz w:val="20"/>
          <w:szCs w:val="20"/>
        </w:rPr>
        <w:t>ersistence and degradation</w:t>
      </w:r>
    </w:p>
    <w:p w14:paraId="55AB9CE1" w14:textId="0778B02A" w:rsidR="003037F0" w:rsidRPr="002F2343" w:rsidRDefault="00FD4ECE" w:rsidP="00023F04">
      <w:pPr>
        <w:jc w:val="both"/>
        <w:rPr>
          <w:rFonts w:ascii="Arial" w:hAnsi="Arial" w:cs="Arial"/>
          <w:sz w:val="20"/>
          <w:szCs w:val="20"/>
        </w:rPr>
      </w:pPr>
      <w:r w:rsidRPr="002F2343">
        <w:rPr>
          <w:rStyle w:val="ng-star-inserted"/>
          <w:rFonts w:ascii="Arial" w:hAnsi="Arial" w:cs="Arial"/>
          <w:sz w:val="20"/>
          <w:szCs w:val="20"/>
        </w:rPr>
        <w:t>The slow degradation rate and strong resistance of plastics to environmental factors are the primary cause of their massive accumulation.</w:t>
      </w:r>
      <w:r w:rsidR="000B00E3" w:rsidRPr="002F2343">
        <w:rPr>
          <w:rStyle w:val="ng-star-inserted"/>
          <w:rFonts w:ascii="Arial" w:hAnsi="Arial" w:cs="Arial"/>
          <w:sz w:val="20"/>
          <w:szCs w:val="20"/>
        </w:rPr>
        <w:t xml:space="preserve"> Polyethylene (PE), polypropylene (PP), and polyvinyl chloride (PVC) and most other plastics produced in large quantities do not readily biodegrade and may take several centuries to degrade and breakdown </w:t>
      </w:r>
      <w:r w:rsidR="000B00E3" w:rsidRPr="002F2343">
        <w:rPr>
          <w:rStyle w:val="ng-star-inserted"/>
          <w:rFonts w:ascii="Arial" w:hAnsi="Arial" w:cs="Arial"/>
          <w:sz w:val="20"/>
          <w:szCs w:val="20"/>
        </w:rPr>
        <w:fldChar w:fldCharType="begin"/>
      </w:r>
      <w:r w:rsidR="000B00E3" w:rsidRPr="002F2343">
        <w:rPr>
          <w:rStyle w:val="ng-star-inserted"/>
          <w:rFonts w:ascii="Arial" w:hAnsi="Arial" w:cs="Arial"/>
          <w:sz w:val="20"/>
          <w:szCs w:val="20"/>
        </w:rPr>
        <w:instrText xml:space="preserve"> ADDIN ZOTERO_ITEM CSL_CITATION {"citationID":"jDwL8FVP","properties":{"formattedCitation":"(Geyer et al., 2017)","plainCitation":"(Geyer et al., 2017)","noteIndex":0},"citationItems":[{"id":124,"uris":["http://zotero.org/users/12611551/items/KFKCBK7N"],"itemData":{"id":124,"type":"article-journal","abstract":"We present the first ever global account of the production, use, and end-of-life fate of all plastics ever made by humankind.\n          , \n            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2050.","container-title":"Science Advances","DOI":"10.1126/sciadv.1700782","ISSN":"2375-2548","issue":"7","journalAbbreviation":"Sci. Adv.","language":"en","page":"e1700782","source":"DOI.org (Crossref)","title":"Production, use, and fate of all plastics ever made","volume":"3","author":[{"family":"Geyer","given":"Roland"},{"family":"Jambeck","given":"Jenna R."},{"family":"Law","given":"Kara Lavender"}],"issued":{"date-parts":[["2017",7,7]]}}}],"schema":"https://github.com/citation-style-language/schema/raw/master/csl-citation.json"} </w:instrText>
      </w:r>
      <w:r w:rsidR="000B00E3" w:rsidRPr="002F2343">
        <w:rPr>
          <w:rStyle w:val="ng-star-inserted"/>
          <w:rFonts w:ascii="Arial" w:hAnsi="Arial" w:cs="Arial"/>
          <w:sz w:val="20"/>
          <w:szCs w:val="20"/>
        </w:rPr>
        <w:fldChar w:fldCharType="separate"/>
      </w:r>
      <w:r w:rsidR="000B00E3" w:rsidRPr="002F2343">
        <w:rPr>
          <w:rStyle w:val="ng-star-inserted"/>
          <w:rFonts w:ascii="Arial" w:hAnsi="Arial" w:cs="Arial"/>
          <w:noProof/>
          <w:sz w:val="20"/>
          <w:szCs w:val="20"/>
        </w:rPr>
        <w:t>(Geyer et al., 2017)</w:t>
      </w:r>
      <w:r w:rsidR="000B00E3" w:rsidRPr="002F2343">
        <w:rPr>
          <w:rStyle w:val="ng-star-inserted"/>
          <w:rFonts w:ascii="Arial" w:hAnsi="Arial" w:cs="Arial"/>
          <w:sz w:val="20"/>
          <w:szCs w:val="20"/>
        </w:rPr>
        <w:fldChar w:fldCharType="end"/>
      </w:r>
      <w:r w:rsidR="000B00E3" w:rsidRPr="002F2343">
        <w:rPr>
          <w:rStyle w:val="ng-star-inserted"/>
          <w:rFonts w:ascii="Arial" w:hAnsi="Arial" w:cs="Arial"/>
          <w:sz w:val="20"/>
          <w:szCs w:val="20"/>
        </w:rPr>
        <w:t>.</w:t>
      </w:r>
      <w:r w:rsidR="005F74A2" w:rsidRPr="002F2343">
        <w:rPr>
          <w:rStyle w:val="ng-star-inserted"/>
          <w:rFonts w:ascii="Arial" w:hAnsi="Arial" w:cs="Arial"/>
          <w:sz w:val="20"/>
          <w:szCs w:val="20"/>
        </w:rPr>
        <w:t xml:space="preserve"> </w:t>
      </w:r>
      <w:r w:rsidR="003037F0" w:rsidRPr="002F2343">
        <w:rPr>
          <w:rFonts w:ascii="Arial" w:hAnsi="Arial" w:cs="Arial"/>
          <w:sz w:val="20"/>
          <w:szCs w:val="20"/>
        </w:rPr>
        <w:t xml:space="preserve">Due to their persistent nature, microplastics may take hundreds of years to undergo complete mineralization in aquatic environments </w:t>
      </w:r>
      <w:r w:rsidR="003037F0" w:rsidRPr="002F2343">
        <w:rPr>
          <w:rFonts w:ascii="Arial" w:hAnsi="Arial" w:cs="Arial"/>
          <w:sz w:val="20"/>
          <w:szCs w:val="20"/>
        </w:rPr>
        <w:fldChar w:fldCharType="begin"/>
      </w:r>
      <w:r w:rsidR="003037F0" w:rsidRPr="002F2343">
        <w:rPr>
          <w:rFonts w:ascii="Arial" w:hAnsi="Arial" w:cs="Arial"/>
          <w:sz w:val="20"/>
          <w:szCs w:val="20"/>
        </w:rPr>
        <w:instrText xml:space="preserve"> ADDIN ZOTERO_ITEM CSL_CITATION {"citationID":"oEvQbPME","properties":{"formattedCitation":"(Walker &amp; Fequet, 2023)","plainCitation":"(Walker &amp; Fequet, 2023)","noteIndex":0},"citationItems":[{"id":117,"uris":["http://zotero.org/users/12611551/items/GSFE2ZZG"],"itemData":{"id":117,"type":"article-journal","container-title":"TrAC Trends in Analytical Chemistry","note":"publisher: Elsevier","page":"116984","source":"Google Scholar","title":"Current trends of unsustainable plastic production and micro (nano) plastic pollution","volume":"160","author":[{"family":"Walker","given":"Tony R."},{"family":"Fequet","given":"Lexi"}],"issued":{"date-parts":[["2023"]]}}}],"schema":"https://github.com/citation-style-language/schema/raw/master/csl-citation.json"} </w:instrText>
      </w:r>
      <w:r w:rsidR="003037F0" w:rsidRPr="002F2343">
        <w:rPr>
          <w:rFonts w:ascii="Arial" w:hAnsi="Arial" w:cs="Arial"/>
          <w:sz w:val="20"/>
          <w:szCs w:val="20"/>
        </w:rPr>
        <w:fldChar w:fldCharType="separate"/>
      </w:r>
      <w:r w:rsidR="003037F0" w:rsidRPr="002F2343">
        <w:rPr>
          <w:rFonts w:ascii="Arial" w:hAnsi="Arial" w:cs="Arial"/>
          <w:noProof/>
          <w:sz w:val="20"/>
          <w:szCs w:val="20"/>
        </w:rPr>
        <w:t>(Walker &amp; Fequet, 2023)</w:t>
      </w:r>
      <w:r w:rsidR="003037F0" w:rsidRPr="002F2343">
        <w:rPr>
          <w:rFonts w:ascii="Arial" w:hAnsi="Arial" w:cs="Arial"/>
          <w:sz w:val="20"/>
          <w:szCs w:val="20"/>
        </w:rPr>
        <w:fldChar w:fldCharType="end"/>
      </w:r>
      <w:r w:rsidR="003037F0" w:rsidRPr="002F2343">
        <w:rPr>
          <w:rStyle w:val="ng-star-inserted"/>
          <w:rFonts w:ascii="Arial" w:hAnsi="Arial" w:cs="Arial"/>
          <w:sz w:val="20"/>
          <w:szCs w:val="20"/>
        </w:rPr>
        <w:t>.</w:t>
      </w:r>
    </w:p>
    <w:p w14:paraId="41D2E207" w14:textId="77777777" w:rsidR="003037F0" w:rsidRPr="002F2343" w:rsidRDefault="003037F0" w:rsidP="00023F04">
      <w:pPr>
        <w:jc w:val="both"/>
        <w:rPr>
          <w:rFonts w:ascii="Arial" w:hAnsi="Arial" w:cs="Arial"/>
          <w:sz w:val="20"/>
          <w:szCs w:val="20"/>
        </w:rPr>
      </w:pPr>
    </w:p>
    <w:p w14:paraId="550FF76D" w14:textId="5A499CD9" w:rsidR="005F74A2" w:rsidRPr="002F2343" w:rsidRDefault="005F74A2" w:rsidP="00023F04">
      <w:pPr>
        <w:jc w:val="both"/>
        <w:rPr>
          <w:rFonts w:ascii="Arial" w:hAnsi="Arial" w:cs="Arial"/>
          <w:b/>
          <w:bCs/>
          <w:sz w:val="20"/>
          <w:szCs w:val="20"/>
        </w:rPr>
      </w:pPr>
      <w:r w:rsidRPr="002F2343">
        <w:rPr>
          <w:rFonts w:ascii="Arial" w:hAnsi="Arial" w:cs="Arial"/>
          <w:b/>
          <w:bCs/>
          <w:sz w:val="20"/>
          <w:szCs w:val="20"/>
        </w:rPr>
        <w:t>Mechanisms of fragmentation and degradation</w:t>
      </w:r>
    </w:p>
    <w:p w14:paraId="58FF3175" w14:textId="77777777" w:rsidR="00D66800" w:rsidRPr="002F2343" w:rsidRDefault="00D66800" w:rsidP="001D4804">
      <w:pPr>
        <w:rPr>
          <w:rStyle w:val="ng-star-inserted"/>
          <w:rFonts w:ascii="Arial" w:hAnsi="Arial" w:cs="Arial"/>
          <w:b/>
          <w:bCs/>
          <w:sz w:val="20"/>
          <w:szCs w:val="20"/>
        </w:rPr>
      </w:pPr>
    </w:p>
    <w:p w14:paraId="4D186FA2" w14:textId="062F2085" w:rsidR="00C6581B" w:rsidRPr="002F2343" w:rsidRDefault="00C6581B" w:rsidP="001D4804">
      <w:pPr>
        <w:rPr>
          <w:rFonts w:ascii="Arial" w:hAnsi="Arial" w:cs="Arial"/>
          <w:b/>
          <w:bCs/>
          <w:sz w:val="20"/>
          <w:szCs w:val="20"/>
        </w:rPr>
      </w:pPr>
      <w:r w:rsidRPr="002F2343">
        <w:rPr>
          <w:rStyle w:val="ng-star-inserted"/>
          <w:rFonts w:ascii="Arial" w:hAnsi="Arial" w:cs="Arial"/>
          <w:b/>
          <w:bCs/>
          <w:sz w:val="20"/>
          <w:szCs w:val="20"/>
        </w:rPr>
        <w:t xml:space="preserve">4.1.1 </w:t>
      </w:r>
      <w:r w:rsidR="001D4804" w:rsidRPr="002F2343">
        <w:rPr>
          <w:rFonts w:ascii="Arial" w:hAnsi="Arial" w:cs="Arial"/>
          <w:b/>
          <w:bCs/>
          <w:sz w:val="20"/>
          <w:szCs w:val="20"/>
        </w:rPr>
        <w:t>Physical Degradation</w:t>
      </w:r>
    </w:p>
    <w:p w14:paraId="2B570937" w14:textId="2F3493DD" w:rsidR="00864E4D" w:rsidRPr="002F2343" w:rsidRDefault="009B0072" w:rsidP="00120F45">
      <w:pPr>
        <w:jc w:val="both"/>
        <w:rPr>
          <w:rFonts w:ascii="Arial" w:hAnsi="Arial" w:cs="Arial"/>
          <w:sz w:val="20"/>
          <w:szCs w:val="20"/>
        </w:rPr>
      </w:pPr>
      <w:r w:rsidRPr="002F2343">
        <w:rPr>
          <w:rFonts w:ascii="Arial" w:hAnsi="Arial" w:cs="Arial"/>
          <w:sz w:val="20"/>
          <w:szCs w:val="20"/>
        </w:rPr>
        <w:t xml:space="preserve">Weathering, commonly </w:t>
      </w:r>
      <w:r w:rsidR="00C84DCD" w:rsidRPr="002F2343">
        <w:rPr>
          <w:rFonts w:ascii="Arial" w:hAnsi="Arial" w:cs="Arial"/>
          <w:sz w:val="20"/>
          <w:szCs w:val="20"/>
        </w:rPr>
        <w:t>referred to</w:t>
      </w:r>
      <w:r w:rsidRPr="002F2343">
        <w:rPr>
          <w:rFonts w:ascii="Arial" w:hAnsi="Arial" w:cs="Arial"/>
          <w:sz w:val="20"/>
          <w:szCs w:val="20"/>
        </w:rPr>
        <w:t xml:space="preserve"> as physical degradation, is a mechanical process involving abrasion, impact, and flexing caused by factors such as water, sand, wind and mechanical shocks</w:t>
      </w:r>
      <w:r w:rsidR="00C84DCD" w:rsidRPr="002F2343">
        <w:rPr>
          <w:rFonts w:ascii="Arial" w:hAnsi="Arial" w:cs="Arial"/>
          <w:sz w:val="20"/>
          <w:szCs w:val="20"/>
        </w:rPr>
        <w:t>.</w:t>
      </w:r>
      <w:r w:rsidR="00864E4D" w:rsidRPr="002F2343">
        <w:rPr>
          <w:rFonts w:ascii="Arial" w:hAnsi="Arial" w:cs="Arial"/>
          <w:sz w:val="20"/>
          <w:szCs w:val="20"/>
        </w:rPr>
        <w:t xml:space="preserve"> Through this process micro- and nanoplastics are produced from plastics. Synthetic fiber use accelerates the release of MPs into the environment. Physical degradation of plastics changes the structural integrity of plastics thereby making them brittle and more susceptible to further breakdown </w:t>
      </w:r>
      <w:r w:rsidR="00864E4D" w:rsidRPr="002F2343">
        <w:rPr>
          <w:rFonts w:ascii="Arial" w:hAnsi="Arial" w:cs="Arial"/>
          <w:sz w:val="20"/>
          <w:szCs w:val="20"/>
        </w:rPr>
        <w:fldChar w:fldCharType="begin"/>
      </w:r>
      <w:r w:rsidR="00864E4D" w:rsidRPr="002F2343">
        <w:rPr>
          <w:rFonts w:ascii="Arial" w:hAnsi="Arial" w:cs="Arial"/>
          <w:sz w:val="20"/>
          <w:szCs w:val="20"/>
        </w:rPr>
        <w:instrText xml:space="preserve"> ADDIN ZOTERO_ITEM CSL_CITATION {"citationID":"zHxiAT7u","properties":{"formattedCitation":"(Pfohl et al., 2022; Yuan et al., 2022a)","plainCitation":"(Pfohl et al., 2022; Yuan et al., 2022a)","noteIndex":0},"citationItems":[{"id":192,"uris":["http://zotero.org/users/12611551/items/RNNV88ZQ"],"itemData":{"id":192,"type":"article-journal","container-title":"Environmental Science &amp; Technology","DOI":"10.1021/acs.est.2c01228","ISSN":"0013-936X, 1520-5851","issue":"16","journalAbbreviation":"Environ. Sci. Technol.","language":"en","license":"https://creativecommons.org/licenses/by-nc-nd/4.0/","page":"11323-11334","source":"DOI.org (Crossref)","title":"Environmental Degradation of Microplastics: How to Measure Fragmentation Rates to Secondary Micro- and Nanoplastic Fragments and Dissociation into Dissolved Organics","title-short":"Environmental Degradation of Microplastics","volume":"56","author":[{"family":"Pfohl","given":"Patrizia"},{"family":"Wagner","given":"Marion"},{"family":"Meyer","given":"Lars"},{"family":"Domercq","given":"Prado"},{"family":"Praetorius","given":"Antonia"},{"family":"Hüffer","given":"Thorsten"},{"family":"Hofmann","given":"Thilo"},{"family":"Wohlleben","given":"Wendel"}],"issued":{"date-parts":[["2022",8,16]]}}},{"id":50,"uris":["http://zotero.org/users/12611551/items/BBEKXA9E"],"itemData":{"id":50,"type":"article-journal","container-title":"Science of The Total Environment","DOI":"10.1016/j.scitotenv.2022.153730","ISSN":"00489697","journalAbbreviation":"Science of The Total Environment","language":"en","page":"153730","source":"DOI.org (Crossref)","title":"Human health concerns regarding microplastics in the aquatic environment - From marine to food systems","volume":"823","author":[{"family":"Yuan","given":"Zhihao"},{"family":"Nag","given":"Rajat"},{"family":"Cummins","given":"Enda"}],"issued":{"date-parts":[["2022",6]]}}}],"schema":"https://github.com/citation-style-language/schema/raw/master/csl-citation.json"} </w:instrText>
      </w:r>
      <w:r w:rsidR="00864E4D" w:rsidRPr="002F2343">
        <w:rPr>
          <w:rFonts w:ascii="Arial" w:hAnsi="Arial" w:cs="Arial"/>
          <w:sz w:val="20"/>
          <w:szCs w:val="20"/>
        </w:rPr>
        <w:fldChar w:fldCharType="separate"/>
      </w:r>
      <w:r w:rsidR="00864E4D" w:rsidRPr="002F2343">
        <w:rPr>
          <w:rFonts w:ascii="Arial" w:hAnsi="Arial" w:cs="Arial"/>
          <w:noProof/>
          <w:sz w:val="20"/>
          <w:szCs w:val="20"/>
        </w:rPr>
        <w:t>(Pfohl et al., 2022; Yuan et al., 2022a)</w:t>
      </w:r>
      <w:r w:rsidR="00864E4D" w:rsidRPr="002F2343">
        <w:rPr>
          <w:rFonts w:ascii="Arial" w:hAnsi="Arial" w:cs="Arial"/>
          <w:sz w:val="20"/>
          <w:szCs w:val="20"/>
        </w:rPr>
        <w:fldChar w:fldCharType="end"/>
      </w:r>
      <w:r w:rsidR="00864E4D" w:rsidRPr="002F2343">
        <w:rPr>
          <w:rFonts w:ascii="Arial" w:hAnsi="Arial" w:cs="Arial"/>
          <w:sz w:val="20"/>
          <w:szCs w:val="20"/>
        </w:rPr>
        <w:t xml:space="preserve">. </w:t>
      </w:r>
    </w:p>
    <w:p w14:paraId="2E095CB4" w14:textId="77777777" w:rsidR="0030035A" w:rsidRPr="002F2343" w:rsidRDefault="0030035A" w:rsidP="001D4804">
      <w:pPr>
        <w:rPr>
          <w:rStyle w:val="ng-star-inserted"/>
          <w:rFonts w:ascii="Arial" w:hAnsi="Arial" w:cs="Arial"/>
          <w:b/>
          <w:bCs/>
          <w:sz w:val="20"/>
          <w:szCs w:val="20"/>
        </w:rPr>
      </w:pPr>
    </w:p>
    <w:p w14:paraId="52B723D9" w14:textId="6D207742" w:rsidR="00C14978" w:rsidRPr="002F2343" w:rsidRDefault="00962332" w:rsidP="001D4804">
      <w:pPr>
        <w:rPr>
          <w:rFonts w:ascii="Arial" w:hAnsi="Arial" w:cs="Arial"/>
          <w:b/>
          <w:bCs/>
          <w:sz w:val="20"/>
          <w:szCs w:val="20"/>
        </w:rPr>
      </w:pPr>
      <w:r w:rsidRPr="002F2343">
        <w:rPr>
          <w:rStyle w:val="ng-star-inserted"/>
          <w:rFonts w:ascii="Arial" w:hAnsi="Arial" w:cs="Arial"/>
          <w:b/>
          <w:bCs/>
          <w:sz w:val="20"/>
          <w:szCs w:val="20"/>
        </w:rPr>
        <w:t xml:space="preserve">4.1.2 </w:t>
      </w:r>
      <w:r w:rsidR="001D4804" w:rsidRPr="002F2343">
        <w:rPr>
          <w:rFonts w:ascii="Arial" w:hAnsi="Arial" w:cs="Arial"/>
          <w:b/>
          <w:bCs/>
          <w:sz w:val="20"/>
          <w:szCs w:val="20"/>
        </w:rPr>
        <w:t>Chemical Degradation</w:t>
      </w:r>
    </w:p>
    <w:p w14:paraId="586288D0" w14:textId="175F8D2B" w:rsidR="00C22155" w:rsidRPr="002F2343" w:rsidRDefault="00703464" w:rsidP="006337A8">
      <w:pPr>
        <w:jc w:val="both"/>
        <w:rPr>
          <w:rFonts w:ascii="Arial" w:hAnsi="Arial" w:cs="Arial"/>
          <w:sz w:val="20"/>
          <w:szCs w:val="20"/>
        </w:rPr>
      </w:pPr>
      <w:r w:rsidRPr="002F2343">
        <w:rPr>
          <w:rFonts w:ascii="Arial" w:hAnsi="Arial" w:cs="Arial"/>
          <w:sz w:val="20"/>
          <w:szCs w:val="20"/>
        </w:rPr>
        <w:t xml:space="preserve">Chemical degradation is primarily caused by environmental exposure, </w:t>
      </w:r>
      <w:r w:rsidR="006D6006" w:rsidRPr="002F2343">
        <w:rPr>
          <w:rFonts w:ascii="Arial" w:hAnsi="Arial" w:cs="Arial"/>
          <w:sz w:val="20"/>
          <w:szCs w:val="20"/>
        </w:rPr>
        <w:t>which includes:</w:t>
      </w:r>
    </w:p>
    <w:p w14:paraId="518203B4" w14:textId="77777777" w:rsidR="00D66800" w:rsidRPr="002F2343" w:rsidRDefault="00D66800" w:rsidP="006337A8">
      <w:pPr>
        <w:jc w:val="both"/>
        <w:rPr>
          <w:rFonts w:ascii="Arial" w:hAnsi="Arial" w:cs="Arial"/>
          <w:b/>
          <w:bCs/>
          <w:sz w:val="20"/>
          <w:szCs w:val="20"/>
        </w:rPr>
      </w:pPr>
    </w:p>
    <w:p w14:paraId="7DA17645" w14:textId="77777777" w:rsidR="00D66800" w:rsidRPr="002F2343" w:rsidRDefault="001D4804" w:rsidP="006337A8">
      <w:pPr>
        <w:jc w:val="both"/>
        <w:rPr>
          <w:rFonts w:ascii="Arial" w:hAnsi="Arial" w:cs="Arial"/>
          <w:b/>
          <w:bCs/>
          <w:sz w:val="20"/>
          <w:szCs w:val="20"/>
        </w:rPr>
      </w:pPr>
      <w:r w:rsidRPr="002F2343">
        <w:rPr>
          <w:rFonts w:ascii="Arial" w:hAnsi="Arial" w:cs="Arial"/>
          <w:b/>
          <w:bCs/>
          <w:sz w:val="20"/>
          <w:szCs w:val="20"/>
        </w:rPr>
        <w:t>Photodegradatio</w:t>
      </w:r>
      <w:r w:rsidR="006337A8" w:rsidRPr="002F2343">
        <w:rPr>
          <w:rFonts w:ascii="Arial" w:hAnsi="Arial" w:cs="Arial"/>
          <w:b/>
          <w:bCs/>
          <w:sz w:val="20"/>
          <w:szCs w:val="20"/>
        </w:rPr>
        <w:t>n</w:t>
      </w:r>
    </w:p>
    <w:p w14:paraId="6F62F2A7" w14:textId="36DDFF8C" w:rsidR="006337A8" w:rsidRPr="002F2343" w:rsidRDefault="00013849" w:rsidP="006337A8">
      <w:pPr>
        <w:jc w:val="both"/>
        <w:rPr>
          <w:rFonts w:ascii="Arial" w:hAnsi="Arial" w:cs="Arial"/>
          <w:b/>
          <w:bCs/>
          <w:sz w:val="20"/>
          <w:szCs w:val="20"/>
        </w:rPr>
      </w:pPr>
      <w:r w:rsidRPr="002F2343">
        <w:rPr>
          <w:rFonts w:ascii="Arial" w:hAnsi="Arial" w:cs="Arial"/>
          <w:sz w:val="20"/>
          <w:szCs w:val="20"/>
        </w:rPr>
        <w:t xml:space="preserve">Photo-oxidation is triggered by ultraviolet (UV) radiation </w:t>
      </w:r>
      <w:r w:rsidR="008A0278" w:rsidRPr="002F2343">
        <w:rPr>
          <w:rFonts w:ascii="Arial" w:hAnsi="Arial" w:cs="Arial"/>
          <w:sz w:val="20"/>
          <w:szCs w:val="20"/>
        </w:rPr>
        <w:t>from</w:t>
      </w:r>
      <w:r w:rsidRPr="002F2343">
        <w:rPr>
          <w:rFonts w:ascii="Arial" w:hAnsi="Arial" w:cs="Arial"/>
          <w:sz w:val="20"/>
          <w:szCs w:val="20"/>
        </w:rPr>
        <w:t xml:space="preserve"> sunlight</w:t>
      </w:r>
      <w:r w:rsidR="008A0278" w:rsidRPr="002F2343">
        <w:rPr>
          <w:rFonts w:ascii="Arial" w:hAnsi="Arial" w:cs="Arial"/>
          <w:sz w:val="20"/>
          <w:szCs w:val="20"/>
        </w:rPr>
        <w:t>,</w:t>
      </w:r>
      <w:r w:rsidRPr="002F2343">
        <w:rPr>
          <w:rFonts w:ascii="Arial" w:hAnsi="Arial" w:cs="Arial"/>
          <w:sz w:val="20"/>
          <w:szCs w:val="20"/>
        </w:rPr>
        <w:t xml:space="preserve"> which breaks chemical bonds in the polymer matrix</w:t>
      </w:r>
      <w:r w:rsidR="008A0278" w:rsidRPr="002F2343">
        <w:rPr>
          <w:rFonts w:ascii="Arial" w:hAnsi="Arial" w:cs="Arial"/>
          <w:sz w:val="20"/>
          <w:szCs w:val="20"/>
        </w:rPr>
        <w:t>,</w:t>
      </w:r>
      <w:r w:rsidRPr="002F2343">
        <w:rPr>
          <w:rFonts w:ascii="Arial" w:hAnsi="Arial" w:cs="Arial"/>
          <w:sz w:val="20"/>
          <w:szCs w:val="20"/>
        </w:rPr>
        <w:t xml:space="preserve"> </w:t>
      </w:r>
      <w:r w:rsidR="008A0278" w:rsidRPr="002F2343">
        <w:rPr>
          <w:rFonts w:ascii="Arial" w:hAnsi="Arial" w:cs="Arial"/>
          <w:sz w:val="20"/>
          <w:szCs w:val="20"/>
        </w:rPr>
        <w:t>leading to</w:t>
      </w:r>
      <w:r w:rsidRPr="002F2343">
        <w:rPr>
          <w:rFonts w:ascii="Arial" w:hAnsi="Arial" w:cs="Arial"/>
          <w:sz w:val="20"/>
          <w:szCs w:val="20"/>
        </w:rPr>
        <w:t xml:space="preserve"> brittleness and fragmentation. It is a </w:t>
      </w:r>
      <w:r w:rsidR="000736D1" w:rsidRPr="002F2343">
        <w:rPr>
          <w:rFonts w:ascii="Arial" w:hAnsi="Arial" w:cs="Arial"/>
          <w:sz w:val="20"/>
          <w:szCs w:val="20"/>
        </w:rPr>
        <w:t>significant factor</w:t>
      </w:r>
      <w:r w:rsidR="00BC5C93" w:rsidRPr="002F2343">
        <w:rPr>
          <w:rFonts w:ascii="Arial" w:hAnsi="Arial" w:cs="Arial"/>
          <w:sz w:val="20"/>
          <w:szCs w:val="20"/>
        </w:rPr>
        <w:t xml:space="preserve"> of</w:t>
      </w:r>
      <w:r w:rsidRPr="002F2343">
        <w:rPr>
          <w:rFonts w:ascii="Arial" w:hAnsi="Arial" w:cs="Arial"/>
          <w:sz w:val="20"/>
          <w:szCs w:val="20"/>
        </w:rPr>
        <w:t xml:space="preserve"> surface aging and embrittlement of plastics</w:t>
      </w:r>
      <w:r w:rsidR="001B1F95" w:rsidRPr="002F2343">
        <w:rPr>
          <w:rFonts w:ascii="Arial" w:hAnsi="Arial" w:cs="Arial"/>
          <w:sz w:val="20"/>
          <w:szCs w:val="20"/>
        </w:rPr>
        <w:t xml:space="preserve"> </w:t>
      </w:r>
      <w:r w:rsidR="007D1622" w:rsidRPr="002F2343">
        <w:rPr>
          <w:rFonts w:ascii="Arial" w:hAnsi="Arial" w:cs="Arial"/>
          <w:sz w:val="20"/>
          <w:szCs w:val="20"/>
        </w:rPr>
        <w:fldChar w:fldCharType="begin"/>
      </w:r>
      <w:r w:rsidR="001B1F95" w:rsidRPr="002F2343">
        <w:rPr>
          <w:rFonts w:ascii="Arial" w:hAnsi="Arial" w:cs="Arial"/>
          <w:sz w:val="20"/>
          <w:szCs w:val="20"/>
        </w:rPr>
        <w:instrText xml:space="preserve"> ADDIN ZOTERO_ITEM CSL_CITATION {"citationID":"00u76hW3","properties":{"formattedCitation":"(Pfohl et al., 2022)","plainCitation":"(Pfohl et al., 2022)","noteIndex":0},"citationItems":[{"id":192,"uris":["http://zotero.org/users/12611551/items/RNNV88ZQ"],"itemData":{"id":192,"type":"article-journal","container-title":"Environmental Science &amp; Technology","DOI":"10.1021/acs.est.2c01228","ISSN":"0013-936X, 1520-5851","issue":"16","journalAbbreviation":"Environ. Sci. Technol.","language":"en","license":"https://creativecommons.org/licenses/by-nc-nd/4.0/","page":"11323-11334","source":"DOI.org (Crossref)","title":"Environmental Degradation of Microplastics: How to Measure Fragmentation Rates to Secondary Micro- and Nanoplastic Fragments and Dissociation into Dissolved Organics","title-short":"Environmental Degradation of Microplastics","volume":"56","author":[{"family":"Pfohl","given":"Patrizia"},{"family":"Wagner","given":"Marion"},{"family":"Meyer","given":"Lars"},{"family":"Domercq","given":"Prado"},{"family":"Praetorius","given":"Antonia"},{"family":"Hüffer","given":"Thorsten"},{"family":"Hofmann","given":"Thilo"},{"family":"Wohlleben","given":"Wendel"}],"issued":{"date-parts":[["2022",8,16]]}}}],"schema":"https://github.com/citation-style-language/schema/raw/master/csl-citation.json"} </w:instrText>
      </w:r>
      <w:r w:rsidR="007D1622" w:rsidRPr="002F2343">
        <w:rPr>
          <w:rFonts w:ascii="Arial" w:hAnsi="Arial" w:cs="Arial"/>
          <w:sz w:val="20"/>
          <w:szCs w:val="20"/>
        </w:rPr>
        <w:fldChar w:fldCharType="separate"/>
      </w:r>
      <w:r w:rsidR="006060BF" w:rsidRPr="002F2343">
        <w:rPr>
          <w:rFonts w:ascii="Arial" w:hAnsi="Arial" w:cs="Arial"/>
          <w:noProof/>
          <w:sz w:val="20"/>
          <w:szCs w:val="20"/>
        </w:rPr>
        <w:t>(Pfohl et al., 2022)</w:t>
      </w:r>
      <w:r w:rsidR="007D1622" w:rsidRPr="002F2343">
        <w:rPr>
          <w:rFonts w:ascii="Arial" w:hAnsi="Arial" w:cs="Arial"/>
          <w:sz w:val="20"/>
          <w:szCs w:val="20"/>
        </w:rPr>
        <w:fldChar w:fldCharType="end"/>
      </w:r>
      <w:r w:rsidR="001B1F95" w:rsidRPr="002F2343">
        <w:rPr>
          <w:rFonts w:ascii="Arial" w:hAnsi="Arial" w:cs="Arial"/>
          <w:sz w:val="20"/>
          <w:szCs w:val="20"/>
        </w:rPr>
        <w:t>.</w:t>
      </w:r>
    </w:p>
    <w:p w14:paraId="4331364C" w14:textId="77777777" w:rsidR="007D1622" w:rsidRPr="002F2343" w:rsidRDefault="007D1622" w:rsidP="006337A8">
      <w:pPr>
        <w:jc w:val="both"/>
        <w:rPr>
          <w:rFonts w:ascii="Arial" w:hAnsi="Arial" w:cs="Arial"/>
          <w:b/>
          <w:bCs/>
          <w:sz w:val="20"/>
          <w:szCs w:val="20"/>
        </w:rPr>
      </w:pPr>
    </w:p>
    <w:p w14:paraId="5F391C90" w14:textId="03D4EC68" w:rsidR="00234D13" w:rsidRPr="002F2343" w:rsidRDefault="001D4804" w:rsidP="00D66800">
      <w:pPr>
        <w:jc w:val="both"/>
        <w:rPr>
          <w:rFonts w:ascii="Arial" w:hAnsi="Arial" w:cs="Arial"/>
          <w:b/>
          <w:bCs/>
          <w:sz w:val="20"/>
          <w:szCs w:val="20"/>
        </w:rPr>
      </w:pPr>
      <w:r w:rsidRPr="002F2343">
        <w:rPr>
          <w:rFonts w:ascii="Arial" w:hAnsi="Arial" w:cs="Arial"/>
          <w:b/>
          <w:bCs/>
          <w:sz w:val="20"/>
          <w:szCs w:val="20"/>
        </w:rPr>
        <w:t>Hydrolysis</w:t>
      </w:r>
    </w:p>
    <w:p w14:paraId="01B58AB4" w14:textId="422AB4B2" w:rsidR="001B1F95" w:rsidRPr="002F2343" w:rsidRDefault="00013849" w:rsidP="00040F82">
      <w:pPr>
        <w:jc w:val="both"/>
        <w:rPr>
          <w:rFonts w:ascii="Arial" w:hAnsi="Arial" w:cs="Arial"/>
          <w:sz w:val="20"/>
          <w:szCs w:val="20"/>
        </w:rPr>
      </w:pPr>
      <w:r w:rsidRPr="002F2343">
        <w:rPr>
          <w:rFonts w:ascii="Arial" w:hAnsi="Arial" w:cs="Arial"/>
          <w:sz w:val="20"/>
          <w:szCs w:val="20"/>
        </w:rPr>
        <w:t>Of particular importance to ester</w:t>
      </w:r>
      <w:r w:rsidR="00040F82" w:rsidRPr="002F2343">
        <w:rPr>
          <w:rFonts w:ascii="Arial" w:hAnsi="Arial" w:cs="Arial"/>
          <w:sz w:val="20"/>
          <w:szCs w:val="20"/>
        </w:rPr>
        <w:t>-</w:t>
      </w:r>
      <w:r w:rsidRPr="002F2343">
        <w:rPr>
          <w:rFonts w:ascii="Arial" w:hAnsi="Arial" w:cs="Arial"/>
          <w:sz w:val="20"/>
          <w:szCs w:val="20"/>
        </w:rPr>
        <w:t xml:space="preserve"> or amide-linked polymers (e.g., PET, PU, polyamides)</w:t>
      </w:r>
      <w:r w:rsidR="00A54C66" w:rsidRPr="002F2343">
        <w:rPr>
          <w:rFonts w:ascii="Arial" w:hAnsi="Arial" w:cs="Arial"/>
          <w:sz w:val="20"/>
          <w:szCs w:val="20"/>
        </w:rPr>
        <w:t>,</w:t>
      </w:r>
      <w:r w:rsidRPr="002F2343">
        <w:rPr>
          <w:rFonts w:ascii="Arial" w:hAnsi="Arial" w:cs="Arial"/>
          <w:sz w:val="20"/>
          <w:szCs w:val="20"/>
        </w:rPr>
        <w:t xml:space="preserve"> hydrolysis breaks these bonds in the presence of water, </w:t>
      </w:r>
      <w:r w:rsidR="00040F82" w:rsidRPr="002F2343">
        <w:rPr>
          <w:rFonts w:ascii="Arial" w:hAnsi="Arial" w:cs="Arial"/>
          <w:sz w:val="20"/>
          <w:szCs w:val="20"/>
        </w:rPr>
        <w:t>further enhancing</w:t>
      </w:r>
      <w:r w:rsidRPr="002F2343">
        <w:rPr>
          <w:rFonts w:ascii="Arial" w:hAnsi="Arial" w:cs="Arial"/>
          <w:sz w:val="20"/>
          <w:szCs w:val="20"/>
        </w:rPr>
        <w:t xml:space="preserve"> degradation. Oxidation and hydrolysis can also occur </w:t>
      </w:r>
      <w:r w:rsidR="0054487C" w:rsidRPr="002F2343">
        <w:rPr>
          <w:rFonts w:ascii="Arial" w:hAnsi="Arial" w:cs="Arial"/>
          <w:sz w:val="20"/>
          <w:szCs w:val="20"/>
        </w:rPr>
        <w:t>synergistically</w:t>
      </w:r>
      <w:r w:rsidR="00040F82" w:rsidRPr="002F2343">
        <w:rPr>
          <w:rFonts w:ascii="Arial" w:hAnsi="Arial" w:cs="Arial"/>
          <w:sz w:val="20"/>
          <w:szCs w:val="20"/>
        </w:rPr>
        <w:t>,</w:t>
      </w:r>
      <w:r w:rsidRPr="002F2343">
        <w:rPr>
          <w:rFonts w:ascii="Arial" w:hAnsi="Arial" w:cs="Arial"/>
          <w:sz w:val="20"/>
          <w:szCs w:val="20"/>
        </w:rPr>
        <w:t xml:space="preserve"> </w:t>
      </w:r>
      <w:r w:rsidR="00040F82" w:rsidRPr="002F2343">
        <w:rPr>
          <w:rFonts w:ascii="Arial" w:hAnsi="Arial" w:cs="Arial"/>
          <w:sz w:val="20"/>
          <w:szCs w:val="20"/>
        </w:rPr>
        <w:t>significantly</w:t>
      </w:r>
      <w:r w:rsidRPr="002F2343">
        <w:rPr>
          <w:rFonts w:ascii="Arial" w:hAnsi="Arial" w:cs="Arial"/>
          <w:sz w:val="20"/>
          <w:szCs w:val="20"/>
        </w:rPr>
        <w:t xml:space="preserve"> </w:t>
      </w:r>
      <w:r w:rsidR="0054487C" w:rsidRPr="002F2343">
        <w:rPr>
          <w:rFonts w:ascii="Arial" w:hAnsi="Arial" w:cs="Arial"/>
          <w:sz w:val="20"/>
          <w:szCs w:val="20"/>
        </w:rPr>
        <w:t>accelerating</w:t>
      </w:r>
      <w:r w:rsidRPr="002F2343">
        <w:rPr>
          <w:rFonts w:ascii="Arial" w:hAnsi="Arial" w:cs="Arial"/>
          <w:sz w:val="20"/>
          <w:szCs w:val="20"/>
        </w:rPr>
        <w:t xml:space="preserve"> chain scission and fragmentation</w:t>
      </w:r>
      <w:r w:rsidRPr="002F2343">
        <w:rPr>
          <w:rFonts w:ascii="Arial" w:hAnsi="Arial" w:cs="Arial"/>
          <w:b/>
          <w:bCs/>
          <w:sz w:val="20"/>
          <w:szCs w:val="20"/>
        </w:rPr>
        <w:t xml:space="preserve"> </w:t>
      </w:r>
      <w:r w:rsidR="00B65B1E" w:rsidRPr="002F2343">
        <w:rPr>
          <w:rFonts w:ascii="Arial" w:hAnsi="Arial" w:cs="Arial"/>
          <w:sz w:val="20"/>
          <w:szCs w:val="20"/>
        </w:rPr>
        <w:fldChar w:fldCharType="begin"/>
      </w:r>
      <w:r w:rsidR="00B65B1E" w:rsidRPr="002F2343">
        <w:rPr>
          <w:rFonts w:ascii="Arial" w:hAnsi="Arial" w:cs="Arial"/>
          <w:sz w:val="20"/>
          <w:szCs w:val="20"/>
        </w:rPr>
        <w:instrText xml:space="preserve"> ADDIN ZOTERO_ITEM CSL_CITATION {"citationID":"fyEeq3x5","properties":{"formattedCitation":"(Deshoulles et al., 2022)","plainCitation":"(Deshoulles et al., 2022)","noteIndex":0},"citationItems":[{"id":195,"uris":["http://zotero.org/users/12611551/items/QE83YQIF"],"itemData":{"id":195,"type":"article-journal","container-title":"Polymer Degradation and Stability","DOI":"10.1016/j.polymdegradstab.2022.109851","ISSN":"01413910","journalAbbreviation":"Polymer Degradation and Stability","language":"en","page":"109851","source":"DOI.org (Crossref)","title":"Chemical coupling between oxidation and hydrolysis in polyamide 6 - A key aspect in the understanding of microplastic formation","volume":"197","author":[{"family":"Deshoulles","given":"Q."},{"family":"Le Gall","given":"M."},{"family":"Dreanno","given":"C."},{"family":"Arhant","given":"M."},{"family":"Priour","given":"D."},{"family":"Le Gac","given":"P.Y."}],"issued":{"date-parts":[["2022",3]]}}}],"schema":"https://github.com/citation-style-language/schema/raw/master/csl-citation.json"} </w:instrText>
      </w:r>
      <w:r w:rsidR="00B65B1E" w:rsidRPr="002F2343">
        <w:rPr>
          <w:rFonts w:ascii="Arial" w:hAnsi="Arial" w:cs="Arial"/>
          <w:sz w:val="20"/>
          <w:szCs w:val="20"/>
        </w:rPr>
        <w:fldChar w:fldCharType="separate"/>
      </w:r>
      <w:r w:rsidR="006060BF" w:rsidRPr="002F2343">
        <w:rPr>
          <w:rFonts w:ascii="Arial" w:hAnsi="Arial" w:cs="Arial"/>
          <w:noProof/>
          <w:sz w:val="20"/>
          <w:szCs w:val="20"/>
        </w:rPr>
        <w:t>(Deshoulles et al., 2022)</w:t>
      </w:r>
      <w:r w:rsidR="00B65B1E" w:rsidRPr="002F2343">
        <w:rPr>
          <w:rFonts w:ascii="Arial" w:hAnsi="Arial" w:cs="Arial"/>
          <w:sz w:val="20"/>
          <w:szCs w:val="20"/>
        </w:rPr>
        <w:fldChar w:fldCharType="end"/>
      </w:r>
      <w:r w:rsidR="00B65B1E" w:rsidRPr="002F2343">
        <w:rPr>
          <w:rFonts w:ascii="Arial" w:hAnsi="Arial" w:cs="Arial"/>
          <w:sz w:val="20"/>
          <w:szCs w:val="20"/>
        </w:rPr>
        <w:t>.</w:t>
      </w:r>
    </w:p>
    <w:p w14:paraId="2F5A3A08" w14:textId="77777777" w:rsidR="001B1F95" w:rsidRPr="002F2343" w:rsidRDefault="001B1F95" w:rsidP="001D4804">
      <w:pPr>
        <w:rPr>
          <w:rFonts w:ascii="Arial" w:hAnsi="Arial" w:cs="Arial"/>
          <w:sz w:val="20"/>
          <w:szCs w:val="20"/>
        </w:rPr>
      </w:pPr>
    </w:p>
    <w:p w14:paraId="73F79523" w14:textId="2C96C6ED" w:rsidR="00962332" w:rsidRPr="002F2343" w:rsidRDefault="00962332" w:rsidP="001D4804">
      <w:pPr>
        <w:rPr>
          <w:rStyle w:val="ng-star-inserted"/>
          <w:rFonts w:ascii="Arial" w:hAnsi="Arial" w:cs="Arial"/>
          <w:sz w:val="20"/>
          <w:szCs w:val="20"/>
        </w:rPr>
      </w:pPr>
      <w:r w:rsidRPr="002F2343">
        <w:rPr>
          <w:rStyle w:val="ng-star-inserted"/>
          <w:rFonts w:ascii="Arial" w:hAnsi="Arial" w:cs="Arial"/>
          <w:b/>
          <w:bCs/>
          <w:sz w:val="20"/>
          <w:szCs w:val="20"/>
        </w:rPr>
        <w:t xml:space="preserve">4.1.3 </w:t>
      </w:r>
      <w:r w:rsidR="001D4804" w:rsidRPr="002F2343">
        <w:rPr>
          <w:rFonts w:ascii="Arial" w:hAnsi="Arial" w:cs="Arial"/>
          <w:b/>
          <w:bCs/>
          <w:sz w:val="20"/>
          <w:szCs w:val="20"/>
        </w:rPr>
        <w:t>Biological Degradation</w:t>
      </w:r>
    </w:p>
    <w:p w14:paraId="5350BCB3" w14:textId="4D4DD392" w:rsidR="00825963" w:rsidRPr="002F2343" w:rsidRDefault="00120AD7" w:rsidP="00D66800">
      <w:pPr>
        <w:jc w:val="both"/>
        <w:rPr>
          <w:rFonts w:ascii="Arial" w:hAnsi="Arial" w:cs="Arial"/>
          <w:sz w:val="20"/>
          <w:szCs w:val="20"/>
        </w:rPr>
      </w:pPr>
      <w:r w:rsidRPr="002F2343">
        <w:rPr>
          <w:rFonts w:ascii="Arial" w:hAnsi="Arial" w:cs="Arial"/>
          <w:sz w:val="20"/>
          <w:szCs w:val="20"/>
        </w:rPr>
        <w:lastRenderedPageBreak/>
        <w:t xml:space="preserve">Biological degradation is </w:t>
      </w:r>
      <w:r w:rsidR="0054487C" w:rsidRPr="002F2343">
        <w:rPr>
          <w:rFonts w:ascii="Arial" w:hAnsi="Arial" w:cs="Arial"/>
          <w:sz w:val="20"/>
          <w:szCs w:val="20"/>
        </w:rPr>
        <w:t>carried out by</w:t>
      </w:r>
      <w:r w:rsidRPr="002F2343">
        <w:rPr>
          <w:rFonts w:ascii="Arial" w:hAnsi="Arial" w:cs="Arial"/>
          <w:sz w:val="20"/>
          <w:szCs w:val="20"/>
        </w:rPr>
        <w:t xml:space="preserve"> microorganisms </w:t>
      </w:r>
      <w:r w:rsidR="0054487C" w:rsidRPr="002F2343">
        <w:rPr>
          <w:rFonts w:ascii="Arial" w:hAnsi="Arial" w:cs="Arial"/>
          <w:sz w:val="20"/>
          <w:szCs w:val="20"/>
        </w:rPr>
        <w:t>such as</w:t>
      </w:r>
      <w:r w:rsidRPr="002F2343">
        <w:rPr>
          <w:rFonts w:ascii="Arial" w:hAnsi="Arial" w:cs="Arial"/>
          <w:sz w:val="20"/>
          <w:szCs w:val="20"/>
        </w:rPr>
        <w:t xml:space="preserve"> bacteria, fungi</w:t>
      </w:r>
      <w:r w:rsidR="0054487C" w:rsidRPr="002F2343">
        <w:rPr>
          <w:rFonts w:ascii="Arial" w:hAnsi="Arial" w:cs="Arial"/>
          <w:sz w:val="20"/>
          <w:szCs w:val="20"/>
        </w:rPr>
        <w:t>,</w:t>
      </w:r>
      <w:r w:rsidRPr="002F2343">
        <w:rPr>
          <w:rFonts w:ascii="Arial" w:hAnsi="Arial" w:cs="Arial"/>
          <w:sz w:val="20"/>
          <w:szCs w:val="20"/>
        </w:rPr>
        <w:t xml:space="preserve"> and algae. The organisms </w:t>
      </w:r>
      <w:r w:rsidR="002B0F74" w:rsidRPr="002F2343">
        <w:rPr>
          <w:rFonts w:ascii="Arial" w:hAnsi="Arial" w:cs="Arial"/>
          <w:sz w:val="20"/>
          <w:szCs w:val="20"/>
        </w:rPr>
        <w:t xml:space="preserve">colonize </w:t>
      </w:r>
      <w:r w:rsidR="00A758C3" w:rsidRPr="002F2343">
        <w:rPr>
          <w:rFonts w:ascii="Arial" w:hAnsi="Arial" w:cs="Arial"/>
          <w:sz w:val="20"/>
          <w:szCs w:val="20"/>
        </w:rPr>
        <w:t>biofilm surfaces</w:t>
      </w:r>
      <w:r w:rsidR="002B0F74" w:rsidRPr="002F2343">
        <w:rPr>
          <w:rFonts w:ascii="Arial" w:hAnsi="Arial" w:cs="Arial"/>
          <w:sz w:val="20"/>
          <w:szCs w:val="20"/>
        </w:rPr>
        <w:t xml:space="preserve"> that </w:t>
      </w:r>
      <w:r w:rsidR="00BC5C93" w:rsidRPr="002F2343">
        <w:rPr>
          <w:rFonts w:ascii="Arial" w:hAnsi="Arial" w:cs="Arial"/>
          <w:sz w:val="20"/>
          <w:szCs w:val="20"/>
        </w:rPr>
        <w:t>secrete enzymes</w:t>
      </w:r>
      <w:r w:rsidRPr="002F2343">
        <w:rPr>
          <w:rFonts w:ascii="Arial" w:hAnsi="Arial" w:cs="Arial"/>
          <w:sz w:val="20"/>
          <w:szCs w:val="20"/>
        </w:rPr>
        <w:t xml:space="preserve"> (e.g., esterases, lac</w:t>
      </w:r>
      <w:r w:rsidR="00D0538F" w:rsidRPr="002F2343">
        <w:rPr>
          <w:rFonts w:ascii="Arial" w:hAnsi="Arial" w:cs="Arial"/>
          <w:sz w:val="20"/>
          <w:szCs w:val="20"/>
        </w:rPr>
        <w:t>t</w:t>
      </w:r>
      <w:r w:rsidRPr="002F2343">
        <w:rPr>
          <w:rFonts w:ascii="Arial" w:hAnsi="Arial" w:cs="Arial"/>
          <w:sz w:val="20"/>
          <w:szCs w:val="20"/>
        </w:rPr>
        <w:t xml:space="preserve">ases, </w:t>
      </w:r>
      <w:r w:rsidR="00D0538F" w:rsidRPr="002F2343">
        <w:rPr>
          <w:rFonts w:ascii="Arial" w:hAnsi="Arial" w:cs="Arial"/>
          <w:sz w:val="20"/>
          <w:szCs w:val="20"/>
        </w:rPr>
        <w:t>hydrolases) that break</w:t>
      </w:r>
      <w:r w:rsidRPr="002F2343">
        <w:rPr>
          <w:rFonts w:ascii="Arial" w:hAnsi="Arial" w:cs="Arial"/>
          <w:sz w:val="20"/>
          <w:szCs w:val="20"/>
        </w:rPr>
        <w:t xml:space="preserve"> </w:t>
      </w:r>
      <w:r w:rsidR="00D0538F" w:rsidRPr="002F2343">
        <w:rPr>
          <w:rFonts w:ascii="Arial" w:hAnsi="Arial" w:cs="Arial"/>
          <w:sz w:val="20"/>
          <w:szCs w:val="20"/>
        </w:rPr>
        <w:t xml:space="preserve">the </w:t>
      </w:r>
      <w:r w:rsidR="0054487C" w:rsidRPr="002F2343">
        <w:rPr>
          <w:rFonts w:ascii="Arial" w:hAnsi="Arial" w:cs="Arial"/>
          <w:sz w:val="20"/>
          <w:szCs w:val="20"/>
        </w:rPr>
        <w:t xml:space="preserve">polymer </w:t>
      </w:r>
      <w:r w:rsidR="00D0538F" w:rsidRPr="002F2343">
        <w:rPr>
          <w:rFonts w:ascii="Arial" w:hAnsi="Arial" w:cs="Arial"/>
          <w:sz w:val="20"/>
          <w:szCs w:val="20"/>
        </w:rPr>
        <w:t>chain,</w:t>
      </w:r>
      <w:r w:rsidR="00BC5C93" w:rsidRPr="002F2343">
        <w:rPr>
          <w:rFonts w:ascii="Arial" w:hAnsi="Arial" w:cs="Arial"/>
          <w:sz w:val="20"/>
          <w:szCs w:val="20"/>
        </w:rPr>
        <w:t xml:space="preserve"> </w:t>
      </w:r>
      <w:r w:rsidR="00D0538F" w:rsidRPr="002F2343">
        <w:rPr>
          <w:rFonts w:ascii="Arial" w:hAnsi="Arial" w:cs="Arial"/>
          <w:sz w:val="20"/>
          <w:szCs w:val="20"/>
        </w:rPr>
        <w:t>and</w:t>
      </w:r>
      <w:r w:rsidRPr="002F2343">
        <w:rPr>
          <w:rFonts w:ascii="Arial" w:hAnsi="Arial" w:cs="Arial"/>
          <w:sz w:val="20"/>
          <w:szCs w:val="20"/>
        </w:rPr>
        <w:t xml:space="preserve"> </w:t>
      </w:r>
      <w:r w:rsidR="00A758C3" w:rsidRPr="002F2343">
        <w:rPr>
          <w:rFonts w:ascii="Arial" w:hAnsi="Arial" w:cs="Arial"/>
          <w:sz w:val="20"/>
          <w:szCs w:val="20"/>
        </w:rPr>
        <w:t xml:space="preserve">the </w:t>
      </w:r>
      <w:r w:rsidRPr="002F2343">
        <w:rPr>
          <w:rFonts w:ascii="Arial" w:hAnsi="Arial" w:cs="Arial"/>
          <w:sz w:val="20"/>
          <w:szCs w:val="20"/>
        </w:rPr>
        <w:t>monomers may be mineralized into CO</w:t>
      </w:r>
      <w:r w:rsidRPr="002F2343">
        <w:rPr>
          <w:rFonts w:ascii="Arial" w:hAnsi="Arial" w:cs="Arial"/>
          <w:sz w:val="20"/>
          <w:szCs w:val="20"/>
          <w:vertAlign w:val="subscript"/>
        </w:rPr>
        <w:t>2</w:t>
      </w:r>
      <w:r w:rsidRPr="002F2343">
        <w:rPr>
          <w:rFonts w:ascii="Arial" w:hAnsi="Arial" w:cs="Arial"/>
          <w:sz w:val="20"/>
          <w:szCs w:val="20"/>
        </w:rPr>
        <w:t xml:space="preserve"> and H</w:t>
      </w:r>
      <w:r w:rsidRPr="002F2343">
        <w:rPr>
          <w:rFonts w:ascii="Arial" w:hAnsi="Arial" w:cs="Arial"/>
          <w:sz w:val="20"/>
          <w:szCs w:val="20"/>
          <w:vertAlign w:val="subscript"/>
        </w:rPr>
        <w:t>2</w:t>
      </w:r>
      <w:r w:rsidRPr="002F2343">
        <w:rPr>
          <w:rFonts w:ascii="Arial" w:hAnsi="Arial" w:cs="Arial"/>
          <w:sz w:val="20"/>
          <w:szCs w:val="20"/>
        </w:rPr>
        <w:t>O (aerobically) or into CH</w:t>
      </w:r>
      <w:r w:rsidRPr="002F2343">
        <w:rPr>
          <w:rFonts w:ascii="Arial" w:hAnsi="Arial" w:cs="Arial"/>
          <w:sz w:val="20"/>
          <w:szCs w:val="20"/>
          <w:vertAlign w:val="subscript"/>
        </w:rPr>
        <w:t>4</w:t>
      </w:r>
      <w:r w:rsidRPr="002F2343">
        <w:rPr>
          <w:rFonts w:ascii="Arial" w:hAnsi="Arial" w:cs="Arial"/>
          <w:sz w:val="20"/>
          <w:szCs w:val="20"/>
        </w:rPr>
        <w:t xml:space="preserve"> (anaerobically). Biological degradation </w:t>
      </w:r>
      <w:r w:rsidR="00C70F22" w:rsidRPr="002F2343">
        <w:rPr>
          <w:rFonts w:ascii="Arial" w:hAnsi="Arial" w:cs="Arial"/>
          <w:sz w:val="20"/>
          <w:szCs w:val="20"/>
        </w:rPr>
        <w:t>usually</w:t>
      </w:r>
      <w:r w:rsidRPr="002F2343">
        <w:rPr>
          <w:rFonts w:ascii="Arial" w:hAnsi="Arial" w:cs="Arial"/>
          <w:sz w:val="20"/>
          <w:szCs w:val="20"/>
        </w:rPr>
        <w:t xml:space="preserve"> takes a long </w:t>
      </w:r>
      <w:r w:rsidR="00C70F22" w:rsidRPr="002F2343">
        <w:rPr>
          <w:rFonts w:ascii="Arial" w:hAnsi="Arial" w:cs="Arial"/>
          <w:sz w:val="20"/>
          <w:szCs w:val="20"/>
        </w:rPr>
        <w:t>time</w:t>
      </w:r>
      <w:r w:rsidRPr="002F2343">
        <w:rPr>
          <w:rFonts w:ascii="Arial" w:hAnsi="Arial" w:cs="Arial"/>
          <w:sz w:val="20"/>
          <w:szCs w:val="20"/>
        </w:rPr>
        <w:t xml:space="preserve"> in most commercial plastics</w:t>
      </w:r>
      <w:r w:rsidR="00C70F22" w:rsidRPr="002F2343">
        <w:rPr>
          <w:rFonts w:ascii="Arial" w:hAnsi="Arial" w:cs="Arial"/>
          <w:sz w:val="20"/>
          <w:szCs w:val="20"/>
        </w:rPr>
        <w:t>,</w:t>
      </w:r>
      <w:r w:rsidRPr="002F2343">
        <w:rPr>
          <w:rFonts w:ascii="Arial" w:hAnsi="Arial" w:cs="Arial"/>
          <w:sz w:val="20"/>
          <w:szCs w:val="20"/>
        </w:rPr>
        <w:t xml:space="preserve"> but </w:t>
      </w:r>
      <w:r w:rsidR="00C70F22" w:rsidRPr="002F2343">
        <w:rPr>
          <w:rFonts w:ascii="Arial" w:hAnsi="Arial" w:cs="Arial"/>
          <w:sz w:val="20"/>
          <w:szCs w:val="20"/>
        </w:rPr>
        <w:t>advances</w:t>
      </w:r>
      <w:r w:rsidRPr="002F2343">
        <w:rPr>
          <w:rFonts w:ascii="Arial" w:hAnsi="Arial" w:cs="Arial"/>
          <w:sz w:val="20"/>
          <w:szCs w:val="20"/>
        </w:rPr>
        <w:t xml:space="preserve"> in microbial and enzyme </w:t>
      </w:r>
      <w:r w:rsidR="00C70F22" w:rsidRPr="002F2343">
        <w:rPr>
          <w:rFonts w:ascii="Arial" w:hAnsi="Arial" w:cs="Arial"/>
          <w:sz w:val="20"/>
          <w:szCs w:val="20"/>
        </w:rPr>
        <w:t>technologies are</w:t>
      </w:r>
      <w:r w:rsidRPr="002F2343">
        <w:rPr>
          <w:rFonts w:ascii="Arial" w:hAnsi="Arial" w:cs="Arial"/>
          <w:sz w:val="20"/>
          <w:szCs w:val="20"/>
        </w:rPr>
        <w:t xml:space="preserve"> under consideration to </w:t>
      </w:r>
      <w:r w:rsidR="00C70F22" w:rsidRPr="002F2343">
        <w:rPr>
          <w:rFonts w:ascii="Arial" w:hAnsi="Arial" w:cs="Arial"/>
          <w:sz w:val="20"/>
          <w:szCs w:val="20"/>
        </w:rPr>
        <w:t>accelerate</w:t>
      </w:r>
      <w:r w:rsidRPr="002F2343">
        <w:rPr>
          <w:rFonts w:ascii="Arial" w:hAnsi="Arial" w:cs="Arial"/>
          <w:sz w:val="20"/>
          <w:szCs w:val="20"/>
        </w:rPr>
        <w:t xml:space="preserve"> this process </w:t>
      </w:r>
      <w:r w:rsidR="00A716E1" w:rsidRPr="002F2343">
        <w:rPr>
          <w:rFonts w:ascii="Arial" w:hAnsi="Arial" w:cs="Arial"/>
          <w:sz w:val="20"/>
          <w:szCs w:val="20"/>
        </w:rPr>
        <w:fldChar w:fldCharType="begin"/>
      </w:r>
      <w:r w:rsidR="00A716E1" w:rsidRPr="002F2343">
        <w:rPr>
          <w:rFonts w:ascii="Arial" w:hAnsi="Arial" w:cs="Arial"/>
          <w:sz w:val="20"/>
          <w:szCs w:val="20"/>
        </w:rPr>
        <w:instrText xml:space="preserve"> ADDIN ZOTERO_ITEM CSL_CITATION {"citationID":"UQJKzxeX","properties":{"formattedCitation":"(Yuan et al., 2022a)","plainCitation":"(Yuan et al., 2022a)","noteIndex":0},"citationItems":[{"id":50,"uris":["http://zotero.org/users/12611551/items/BBEKXA9E"],"itemData":{"id":50,"type":"article-journal","container-title":"Science of The Total Environment","DOI":"10.1016/j.scitotenv.2022.153730","ISSN":"00489697","journalAbbreviation":"Science of The Total Environment","language":"en","page":"153730","source":"DOI.org (Crossref)","title":"Human health concerns regarding microplastics in the aquatic environment - From marine to food systems","volume":"823","author":[{"family":"Yuan","given":"Zhihao"},{"family":"Nag","given":"Rajat"},{"family":"Cummins","given":"Enda"}],"issued":{"date-parts":[["2022",6]]}}}],"schema":"https://github.com/citation-style-language/schema/raw/master/csl-citation.json"} </w:instrText>
      </w:r>
      <w:r w:rsidR="00A716E1" w:rsidRPr="002F2343">
        <w:rPr>
          <w:rFonts w:ascii="Arial" w:hAnsi="Arial" w:cs="Arial"/>
          <w:sz w:val="20"/>
          <w:szCs w:val="20"/>
        </w:rPr>
        <w:fldChar w:fldCharType="separate"/>
      </w:r>
      <w:r w:rsidR="006060BF" w:rsidRPr="002F2343">
        <w:rPr>
          <w:rFonts w:ascii="Arial" w:hAnsi="Arial" w:cs="Arial"/>
          <w:noProof/>
          <w:sz w:val="20"/>
          <w:szCs w:val="20"/>
        </w:rPr>
        <w:t>(Yuan et al., 2022a)</w:t>
      </w:r>
      <w:r w:rsidR="00A716E1" w:rsidRPr="002F2343">
        <w:rPr>
          <w:rFonts w:ascii="Arial" w:hAnsi="Arial" w:cs="Arial"/>
          <w:sz w:val="20"/>
          <w:szCs w:val="20"/>
        </w:rPr>
        <w:fldChar w:fldCharType="end"/>
      </w:r>
      <w:r w:rsidR="00716CF7" w:rsidRPr="002F2343">
        <w:rPr>
          <w:rFonts w:ascii="Arial" w:hAnsi="Arial" w:cs="Arial"/>
          <w:sz w:val="20"/>
          <w:szCs w:val="20"/>
        </w:rPr>
        <w:t>.</w:t>
      </w:r>
    </w:p>
    <w:p w14:paraId="238BE488" w14:textId="77777777" w:rsidR="00DC4DBF" w:rsidRPr="002F2343" w:rsidRDefault="00DC4DBF" w:rsidP="00825963">
      <w:pPr>
        <w:jc w:val="both"/>
        <w:rPr>
          <w:rFonts w:ascii="Arial" w:hAnsi="Arial" w:cs="Arial"/>
          <w:b/>
          <w:bCs/>
          <w:sz w:val="20"/>
          <w:szCs w:val="20"/>
        </w:rPr>
      </w:pPr>
    </w:p>
    <w:p w14:paraId="075E40B6" w14:textId="13AB092E" w:rsidR="00825963" w:rsidRPr="002F2343" w:rsidRDefault="001D4804" w:rsidP="00825963">
      <w:pPr>
        <w:jc w:val="both"/>
        <w:rPr>
          <w:rFonts w:ascii="Arial" w:hAnsi="Arial" w:cs="Arial"/>
          <w:sz w:val="20"/>
          <w:szCs w:val="20"/>
        </w:rPr>
      </w:pPr>
      <w:r w:rsidRPr="002F2343">
        <w:rPr>
          <w:rFonts w:ascii="Arial" w:hAnsi="Arial" w:cs="Arial"/>
          <w:b/>
          <w:bCs/>
          <w:sz w:val="20"/>
          <w:szCs w:val="20"/>
        </w:rPr>
        <w:t>Microbial Activity</w:t>
      </w:r>
    </w:p>
    <w:p w14:paraId="021F946E" w14:textId="77777777" w:rsidR="00825963" w:rsidRPr="002F2343" w:rsidRDefault="00825963" w:rsidP="00825963">
      <w:pPr>
        <w:jc w:val="both"/>
        <w:rPr>
          <w:rStyle w:val="ng-star-inserted"/>
          <w:rFonts w:ascii="Arial" w:hAnsi="Arial" w:cs="Arial"/>
          <w:sz w:val="20"/>
          <w:szCs w:val="20"/>
        </w:rPr>
      </w:pPr>
    </w:p>
    <w:p w14:paraId="54B89071" w14:textId="729E2288" w:rsidR="00825963" w:rsidRPr="002F2343" w:rsidRDefault="007B557C" w:rsidP="00825963">
      <w:pPr>
        <w:jc w:val="both"/>
        <w:rPr>
          <w:rStyle w:val="ng-star-inserted"/>
          <w:rFonts w:ascii="Arial" w:hAnsi="Arial" w:cs="Arial"/>
          <w:sz w:val="20"/>
          <w:szCs w:val="20"/>
        </w:rPr>
      </w:pPr>
      <w:r w:rsidRPr="002F2343">
        <w:rPr>
          <w:rStyle w:val="ng-star-inserted"/>
          <w:rFonts w:ascii="Arial" w:hAnsi="Arial" w:cs="Arial"/>
          <w:sz w:val="20"/>
          <w:szCs w:val="20"/>
        </w:rPr>
        <w:t>Biodegradation involves microorganisms, such as bacteria, molds (fungi)</w:t>
      </w:r>
      <w:r w:rsidR="0039230F" w:rsidRPr="002F2343">
        <w:rPr>
          <w:rStyle w:val="ng-star-inserted"/>
          <w:rFonts w:ascii="Arial" w:hAnsi="Arial" w:cs="Arial"/>
          <w:sz w:val="20"/>
          <w:szCs w:val="20"/>
        </w:rPr>
        <w:t>,</w:t>
      </w:r>
      <w:r w:rsidRPr="002F2343">
        <w:rPr>
          <w:rStyle w:val="ng-star-inserted"/>
          <w:rFonts w:ascii="Arial" w:hAnsi="Arial" w:cs="Arial"/>
          <w:sz w:val="20"/>
          <w:szCs w:val="20"/>
        </w:rPr>
        <w:t xml:space="preserve"> and algae.</w:t>
      </w:r>
    </w:p>
    <w:p w14:paraId="135A1052" w14:textId="77777777" w:rsidR="007B557C" w:rsidRPr="002F2343" w:rsidRDefault="007B557C" w:rsidP="00825963">
      <w:pPr>
        <w:jc w:val="both"/>
        <w:rPr>
          <w:rFonts w:ascii="Arial" w:hAnsi="Arial" w:cs="Arial"/>
          <w:b/>
          <w:bCs/>
          <w:sz w:val="20"/>
          <w:szCs w:val="20"/>
        </w:rPr>
      </w:pPr>
    </w:p>
    <w:p w14:paraId="1D0D2C55" w14:textId="7559DC01" w:rsidR="00825963" w:rsidRPr="002F2343" w:rsidRDefault="001D4804" w:rsidP="00825963">
      <w:pPr>
        <w:jc w:val="both"/>
        <w:rPr>
          <w:rFonts w:ascii="Arial" w:hAnsi="Arial" w:cs="Arial"/>
          <w:b/>
          <w:bCs/>
          <w:sz w:val="20"/>
          <w:szCs w:val="20"/>
        </w:rPr>
      </w:pPr>
      <w:r w:rsidRPr="002F2343">
        <w:rPr>
          <w:rFonts w:ascii="Arial" w:hAnsi="Arial" w:cs="Arial"/>
          <w:b/>
          <w:bCs/>
          <w:sz w:val="20"/>
          <w:szCs w:val="20"/>
        </w:rPr>
        <w:t>Enzymatic Catalysis</w:t>
      </w:r>
    </w:p>
    <w:p w14:paraId="1F7EBCFF" w14:textId="6AD13F0F" w:rsidR="001D4804" w:rsidRPr="002F2343" w:rsidRDefault="00F607F5" w:rsidP="00825963">
      <w:pPr>
        <w:jc w:val="both"/>
        <w:rPr>
          <w:rFonts w:ascii="Arial" w:hAnsi="Arial" w:cs="Arial"/>
          <w:sz w:val="20"/>
          <w:szCs w:val="20"/>
        </w:rPr>
      </w:pPr>
      <w:r w:rsidRPr="002F2343">
        <w:rPr>
          <w:rStyle w:val="ng-star-inserted"/>
          <w:rFonts w:ascii="Arial" w:hAnsi="Arial" w:cs="Arial"/>
          <w:sz w:val="20"/>
          <w:szCs w:val="20"/>
        </w:rPr>
        <w:t>They destroy MPs by hydrolysis and enzyme catalysis. Long-chain polymers are broken down into monomer components by extracellular enzymes (such as esterases, lipases</w:t>
      </w:r>
      <w:r w:rsidR="0039230F" w:rsidRPr="002F2343">
        <w:rPr>
          <w:rStyle w:val="ng-star-inserted"/>
          <w:rFonts w:ascii="Arial" w:hAnsi="Arial" w:cs="Arial"/>
          <w:sz w:val="20"/>
          <w:szCs w:val="20"/>
        </w:rPr>
        <w:t>,</w:t>
      </w:r>
      <w:r w:rsidRPr="002F2343">
        <w:rPr>
          <w:rStyle w:val="ng-star-inserted"/>
          <w:rFonts w:ascii="Arial" w:hAnsi="Arial" w:cs="Arial"/>
          <w:sz w:val="20"/>
          <w:szCs w:val="20"/>
        </w:rPr>
        <w:t xml:space="preserve"> and laccases). These monomers are then normally mineralized to carbon dioxide (CO</w:t>
      </w:r>
      <w:r w:rsidRPr="002F2343">
        <w:rPr>
          <w:rStyle w:val="ng-star-inserted"/>
          <w:rFonts w:ascii="Arial" w:hAnsi="Arial" w:cs="Arial"/>
          <w:sz w:val="20"/>
          <w:szCs w:val="20"/>
          <w:vertAlign w:val="subscript"/>
        </w:rPr>
        <w:t>2</w:t>
      </w:r>
      <w:r w:rsidRPr="002F2343">
        <w:rPr>
          <w:rStyle w:val="ng-star-inserted"/>
          <w:rFonts w:ascii="Arial" w:hAnsi="Arial" w:cs="Arial"/>
          <w:sz w:val="20"/>
          <w:szCs w:val="20"/>
        </w:rPr>
        <w:t>) and water (H</w:t>
      </w:r>
      <w:r w:rsidRPr="002F2343">
        <w:rPr>
          <w:rStyle w:val="ng-star-inserted"/>
          <w:rFonts w:ascii="Arial" w:hAnsi="Arial" w:cs="Arial"/>
          <w:sz w:val="20"/>
          <w:szCs w:val="20"/>
          <w:vertAlign w:val="subscript"/>
        </w:rPr>
        <w:t>2</w:t>
      </w:r>
      <w:r w:rsidRPr="002F2343">
        <w:rPr>
          <w:rStyle w:val="ng-star-inserted"/>
          <w:rFonts w:ascii="Arial" w:hAnsi="Arial" w:cs="Arial"/>
          <w:sz w:val="20"/>
          <w:szCs w:val="20"/>
        </w:rPr>
        <w:t>O) in aerobic environments (or methane (CH</w:t>
      </w:r>
      <w:r w:rsidRPr="002F2343">
        <w:rPr>
          <w:rStyle w:val="ng-star-inserted"/>
          <w:rFonts w:ascii="Arial" w:hAnsi="Arial" w:cs="Arial"/>
          <w:sz w:val="20"/>
          <w:szCs w:val="20"/>
          <w:vertAlign w:val="subscript"/>
        </w:rPr>
        <w:t>4</w:t>
      </w:r>
      <w:r w:rsidRPr="002F2343">
        <w:rPr>
          <w:rStyle w:val="ng-star-inserted"/>
          <w:rFonts w:ascii="Arial" w:hAnsi="Arial" w:cs="Arial"/>
          <w:sz w:val="20"/>
          <w:szCs w:val="20"/>
        </w:rPr>
        <w:t xml:space="preserve">) anaerobically). The use of microorganisms, including </w:t>
      </w:r>
      <w:r w:rsidRPr="002F2343">
        <w:rPr>
          <w:rStyle w:val="ng-star-inserted"/>
          <w:rFonts w:ascii="Arial" w:hAnsi="Arial" w:cs="Arial"/>
          <w:i/>
          <w:iCs/>
          <w:sz w:val="20"/>
          <w:szCs w:val="20"/>
        </w:rPr>
        <w:t>Bacillus cereus</w:t>
      </w:r>
      <w:r w:rsidRPr="002F2343">
        <w:rPr>
          <w:rStyle w:val="ng-star-inserted"/>
          <w:rFonts w:ascii="Arial" w:hAnsi="Arial" w:cs="Arial"/>
          <w:sz w:val="20"/>
          <w:szCs w:val="20"/>
        </w:rPr>
        <w:t xml:space="preserve"> and </w:t>
      </w:r>
      <w:r w:rsidRPr="002F2343">
        <w:rPr>
          <w:rStyle w:val="ng-star-inserted"/>
          <w:rFonts w:ascii="Arial" w:hAnsi="Arial" w:cs="Arial"/>
          <w:i/>
          <w:iCs/>
          <w:sz w:val="20"/>
          <w:szCs w:val="20"/>
        </w:rPr>
        <w:t>Agromyces mediterraneus</w:t>
      </w:r>
      <w:r w:rsidR="001469AD" w:rsidRPr="002F2343">
        <w:rPr>
          <w:rStyle w:val="ng-star-inserted"/>
          <w:rFonts w:ascii="Arial" w:hAnsi="Arial" w:cs="Arial"/>
          <w:i/>
          <w:iCs/>
          <w:sz w:val="20"/>
          <w:szCs w:val="20"/>
        </w:rPr>
        <w:t>,</w:t>
      </w:r>
      <w:r w:rsidRPr="002F2343">
        <w:rPr>
          <w:rStyle w:val="ng-star-inserted"/>
          <w:rFonts w:ascii="Arial" w:hAnsi="Arial" w:cs="Arial"/>
          <w:sz w:val="20"/>
          <w:szCs w:val="20"/>
        </w:rPr>
        <w:t xml:space="preserve"> and marine fungi, including </w:t>
      </w:r>
      <w:r w:rsidRPr="002F2343">
        <w:rPr>
          <w:rStyle w:val="ng-star-inserted"/>
          <w:rFonts w:ascii="Arial" w:hAnsi="Arial" w:cs="Arial"/>
          <w:i/>
          <w:iCs/>
          <w:sz w:val="20"/>
          <w:szCs w:val="20"/>
        </w:rPr>
        <w:t>Zalerion maritimum</w:t>
      </w:r>
      <w:r w:rsidRPr="002F2343">
        <w:rPr>
          <w:rStyle w:val="ng-star-inserted"/>
          <w:rFonts w:ascii="Arial" w:hAnsi="Arial" w:cs="Arial"/>
          <w:sz w:val="20"/>
          <w:szCs w:val="20"/>
        </w:rPr>
        <w:t xml:space="preserve">, is under research as a promising greener approach to the removal and degradation of MP </w:t>
      </w:r>
      <w:r w:rsidR="00E34C97" w:rsidRPr="002F2343">
        <w:rPr>
          <w:rStyle w:val="ng-star-inserted"/>
          <w:rFonts w:ascii="Arial" w:hAnsi="Arial" w:cs="Arial"/>
          <w:sz w:val="20"/>
          <w:szCs w:val="20"/>
        </w:rPr>
        <w:fldChar w:fldCharType="begin"/>
      </w:r>
      <w:r w:rsidR="00B6087C" w:rsidRPr="002F2343">
        <w:rPr>
          <w:rStyle w:val="ng-star-inserted"/>
          <w:rFonts w:ascii="Arial" w:hAnsi="Arial" w:cs="Arial"/>
          <w:sz w:val="20"/>
          <w:szCs w:val="20"/>
        </w:rPr>
        <w:instrText xml:space="preserve"> ADDIN ZOTERO_ITEM CSL_CITATION {"citationID":"s5Fj7vFn","properties":{"formattedCitation":"(Tang et al., 2022)","plainCitation":"(Tang et al., 2022)","noteIndex":0},"citationItems":[{"id":197,"uris":["http://zotero.org/users/12611551/items/384SZX7Q"],"itemData":{"id":197,"type":"article-journal","container-title":"Science of The Total Environment","DOI":"10.1016/j.scitotenv.2022.154868","ISSN":"00489697","journalAbbreviation":"Science of The Total Environment","language":"en","page":"154868","source":"DOI.org (Crossref)","title":"Immobilized enzyme/microorganism complexes for degradation of microplastics: A review of recent advances, feasibility and future prospects","title-short":"Immobilized enzyme/microorganism complexes for degradation of microplastics","volume":"832","author":[{"family":"Tang","given":"Kuok Ho Daniel"},{"family":"Lock","given":"Serene Sow Mun"},{"family":"Yap","given":"Pow-Seng"},{"family":"Cheah","given":"Kin Wai"},{"family":"Chan","given":"Yi Herng"},{"family":"Yiin","given":"Chung Loong"},{"family":"Ku","given":"Andrian Zi En"},{"family":"Loy","given":"Adrian Chun Minh"},{"family":"Chin","given":"Bridgid Lai Fui"},{"family":"Chai","given":"Yee Ho"}],"issued":{"date-parts":[["2022",8]]}}}],"schema":"https://github.com/citation-style-language/schema/raw/master/csl-citation.json"} </w:instrText>
      </w:r>
      <w:r w:rsidR="00E34C97" w:rsidRPr="002F2343">
        <w:rPr>
          <w:rStyle w:val="ng-star-inserted"/>
          <w:rFonts w:ascii="Arial" w:hAnsi="Arial" w:cs="Arial"/>
          <w:sz w:val="20"/>
          <w:szCs w:val="20"/>
        </w:rPr>
        <w:fldChar w:fldCharType="separate"/>
      </w:r>
      <w:r w:rsidR="006060BF" w:rsidRPr="002F2343">
        <w:rPr>
          <w:rStyle w:val="ng-star-inserted"/>
          <w:rFonts w:ascii="Arial" w:hAnsi="Arial" w:cs="Arial"/>
          <w:noProof/>
          <w:sz w:val="20"/>
          <w:szCs w:val="20"/>
        </w:rPr>
        <w:t>(Tang et al., 2022)</w:t>
      </w:r>
      <w:r w:rsidR="00E34C97" w:rsidRPr="002F2343">
        <w:rPr>
          <w:rStyle w:val="ng-star-inserted"/>
          <w:rFonts w:ascii="Arial" w:hAnsi="Arial" w:cs="Arial"/>
          <w:sz w:val="20"/>
          <w:szCs w:val="20"/>
        </w:rPr>
        <w:fldChar w:fldCharType="end"/>
      </w:r>
      <w:r w:rsidR="00B6087C" w:rsidRPr="002F2343">
        <w:rPr>
          <w:rStyle w:val="ng-star-inserted"/>
          <w:rFonts w:ascii="Arial" w:hAnsi="Arial" w:cs="Arial"/>
          <w:sz w:val="20"/>
          <w:szCs w:val="20"/>
        </w:rPr>
        <w:t>.</w:t>
      </w:r>
    </w:p>
    <w:p w14:paraId="48BE53A6" w14:textId="77777777" w:rsidR="00DA7FD8" w:rsidRPr="002F2343" w:rsidRDefault="00DA7FD8" w:rsidP="001D4804">
      <w:pPr>
        <w:rPr>
          <w:rStyle w:val="ng-star-inserted"/>
          <w:rFonts w:ascii="Arial" w:hAnsi="Arial" w:cs="Arial"/>
          <w:sz w:val="20"/>
          <w:szCs w:val="20"/>
        </w:rPr>
      </w:pPr>
    </w:p>
    <w:p w14:paraId="658113DB" w14:textId="1C9FB45F" w:rsidR="00634B14" w:rsidRPr="002F2343" w:rsidRDefault="000F1573" w:rsidP="001D797A">
      <w:pPr>
        <w:jc w:val="both"/>
        <w:rPr>
          <w:rFonts w:ascii="Arial" w:hAnsi="Arial" w:cs="Arial"/>
          <w:b/>
          <w:bCs/>
          <w:sz w:val="20"/>
          <w:szCs w:val="20"/>
        </w:rPr>
      </w:pPr>
      <w:r w:rsidRPr="002F2343">
        <w:rPr>
          <w:rFonts w:ascii="Arial" w:hAnsi="Arial" w:cs="Arial"/>
          <w:b/>
          <w:bCs/>
          <w:sz w:val="20"/>
          <w:szCs w:val="20"/>
        </w:rPr>
        <w:t>4.2</w:t>
      </w:r>
      <w:r w:rsidR="008E2873" w:rsidRPr="002F2343">
        <w:rPr>
          <w:rFonts w:ascii="Arial" w:hAnsi="Arial" w:cs="Arial"/>
          <w:b/>
          <w:bCs/>
          <w:sz w:val="20"/>
          <w:szCs w:val="20"/>
        </w:rPr>
        <w:t xml:space="preserve"> Biofouling and sinking behavio</w:t>
      </w:r>
      <w:r w:rsidR="003C5E66" w:rsidRPr="002F2343">
        <w:rPr>
          <w:rFonts w:ascii="Arial" w:hAnsi="Arial" w:cs="Arial"/>
          <w:b/>
          <w:bCs/>
          <w:sz w:val="20"/>
          <w:szCs w:val="20"/>
        </w:rPr>
        <w:t>u</w:t>
      </w:r>
      <w:r w:rsidR="008E2873" w:rsidRPr="002F2343">
        <w:rPr>
          <w:rFonts w:ascii="Arial" w:hAnsi="Arial" w:cs="Arial"/>
          <w:b/>
          <w:bCs/>
          <w:sz w:val="20"/>
          <w:szCs w:val="20"/>
        </w:rPr>
        <w:t>r</w:t>
      </w:r>
    </w:p>
    <w:p w14:paraId="1E4B5BA2" w14:textId="26F3EBFF" w:rsidR="00F9691D" w:rsidRPr="002F2343" w:rsidRDefault="008C18B1" w:rsidP="00F9691D">
      <w:pPr>
        <w:jc w:val="both"/>
        <w:rPr>
          <w:rFonts w:ascii="Arial" w:hAnsi="Arial" w:cs="Arial"/>
          <w:sz w:val="20"/>
          <w:szCs w:val="20"/>
        </w:rPr>
      </w:pPr>
      <w:r w:rsidRPr="002F2343">
        <w:rPr>
          <w:rFonts w:ascii="Arial" w:hAnsi="Arial" w:cs="Arial"/>
          <w:sz w:val="20"/>
          <w:szCs w:val="20"/>
        </w:rPr>
        <w:t xml:space="preserve">In aquatic systems, interconnected process such as biofouling and sinking determine the fate and vertical transport of microplastics (MPs) and nanoplastics (NPs)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{"citationID":"K3rGU3QK","properties":{"formattedCitation":"(Zettler et al., 2013)","plainCitation":"(Zettler et al., 2013)","noteIndex":0},"citationItems":[{"id":200,"uris":["http://zotero.org/users/12611551/items/CU4SS39E"],"itemData":{"id":200,"type":"article-journal","container-title":"Environmental Science &amp; Technology","DOI":"10.1021/es401288x","ISSN":"0013-936X, 1520-5851","issue":"13","journalAbbreviation":"Environ. Sci. Technol.","language":"en","page":"7137-7146","source":"DOI.org (Crossref)","title":"Life in the “Plastisphere”: Microbial Communities on Plastic Marine Debris","title-short":"Life in the “Plastisphere”","volume":"47","author":[{"family":"Zettler","given":"Erik R."},{"family":"Mincer","given":"Tracy J."},{"family":"Amaral-Zettler","given":"Linda A."}],"issued":{"date-parts":[["2013",7,2]]}}}],"schema":"https://github.com/citation-style-language/schema/raw/master/csl-citation.json"}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(Zettler et al., 2013)</w:t>
      </w:r>
      <w:r w:rsidRPr="002F2343">
        <w:rPr>
          <w:rFonts w:ascii="Arial" w:hAnsi="Arial" w:cs="Arial"/>
          <w:sz w:val="20"/>
          <w:szCs w:val="20"/>
        </w:rPr>
        <w:fldChar w:fldCharType="end"/>
      </w:r>
      <w:r w:rsidRPr="002F2343">
        <w:rPr>
          <w:rFonts w:ascii="Arial" w:hAnsi="Arial" w:cs="Arial"/>
          <w:sz w:val="20"/>
          <w:szCs w:val="20"/>
        </w:rPr>
        <w:t>.</w:t>
      </w:r>
      <w:r w:rsidR="00F82F44" w:rsidRPr="002F2343">
        <w:rPr>
          <w:rFonts w:ascii="Arial" w:hAnsi="Arial" w:cs="Arial"/>
          <w:sz w:val="20"/>
          <w:szCs w:val="20"/>
        </w:rPr>
        <w:t xml:space="preserve"> </w:t>
      </w:r>
      <w:r w:rsidR="00AA64D7" w:rsidRPr="002F2343">
        <w:rPr>
          <w:rFonts w:ascii="Arial" w:hAnsi="Arial" w:cs="Arial"/>
          <w:sz w:val="20"/>
          <w:szCs w:val="20"/>
        </w:rPr>
        <w:t xml:space="preserve">Community </w:t>
      </w:r>
      <w:r w:rsidR="00F82F44" w:rsidRPr="002F2343">
        <w:rPr>
          <w:rFonts w:ascii="Arial" w:hAnsi="Arial" w:cs="Arial"/>
          <w:sz w:val="20"/>
          <w:szCs w:val="20"/>
        </w:rPr>
        <w:t>of fouling</w:t>
      </w:r>
      <w:r w:rsidR="00AA64D7" w:rsidRPr="002F2343">
        <w:rPr>
          <w:rFonts w:ascii="Arial" w:hAnsi="Arial" w:cs="Arial"/>
          <w:sz w:val="20"/>
          <w:szCs w:val="20"/>
        </w:rPr>
        <w:t xml:space="preserve"> organisms colonize the surface of plastic</w:t>
      </w:r>
      <w:r w:rsidR="00F82F44" w:rsidRPr="002F2343">
        <w:rPr>
          <w:rFonts w:ascii="Arial" w:hAnsi="Arial" w:cs="Arial"/>
          <w:sz w:val="20"/>
          <w:szCs w:val="20"/>
        </w:rPr>
        <w:t>s, a process</w:t>
      </w:r>
      <w:r w:rsidR="00AA64D7" w:rsidRPr="002F2343">
        <w:rPr>
          <w:rFonts w:ascii="Arial" w:hAnsi="Arial" w:cs="Arial"/>
          <w:sz w:val="20"/>
          <w:szCs w:val="20"/>
        </w:rPr>
        <w:t xml:space="preserve"> </w:t>
      </w:r>
      <w:r w:rsidR="00F82F44" w:rsidRPr="002F2343">
        <w:rPr>
          <w:rFonts w:ascii="Arial" w:hAnsi="Arial" w:cs="Arial"/>
          <w:sz w:val="20"/>
          <w:szCs w:val="20"/>
        </w:rPr>
        <w:t xml:space="preserve">referred to as biofouling and these communities alter the hydrophobicity, density and degradation behaviour of the particles </w:t>
      </w:r>
      <w:r w:rsidR="00F82F44" w:rsidRPr="002F2343">
        <w:rPr>
          <w:rFonts w:ascii="Arial" w:hAnsi="Arial" w:cs="Arial"/>
          <w:sz w:val="20"/>
          <w:szCs w:val="20"/>
        </w:rPr>
        <w:fldChar w:fldCharType="begin"/>
      </w:r>
      <w:r w:rsidR="00F82F44" w:rsidRPr="002F2343">
        <w:rPr>
          <w:rFonts w:ascii="Arial" w:hAnsi="Arial" w:cs="Arial"/>
          <w:sz w:val="20"/>
          <w:szCs w:val="20"/>
        </w:rPr>
        <w:instrText xml:space="preserve"> ADDIN ZOTERO_ITEM CSL_CITATION {"citationID":"dDmvcjqz","properties":{"formattedCitation":"(Cole et al., 2011)","plainCitation":"(Cole et al., 2011)","noteIndex":0},"citationItems":[{"id":202,"uris":["http://zotero.org/users/12611551/items/GEIVI8W4"],"itemData":{"id":202,"type":"article-journal","container-title":"Marine pollution bulletin","issue":"12","note":"publisher: Elsevier","page":"2588–2597","source":"Google Scholar","title":"Microplastics as contaminants in the marine environment: a review","title-short":"Microplastics as contaminants in the marine environment","volume":"62","author":[{"family":"Cole","given":"Matthew"},{"family":"Lindeque","given":"Pennie"},{"family":"Halsband","given":"Claudia"},{"family":"Galloway","given":"Tamara S."}],"issued":{"date-parts":[["2011"]]}}}],"schema":"https://github.com/citation-style-language/schema/raw/master/csl-citation.json"} </w:instrText>
      </w:r>
      <w:r w:rsidR="00F82F44" w:rsidRPr="002F2343">
        <w:rPr>
          <w:rFonts w:ascii="Arial" w:hAnsi="Arial" w:cs="Arial"/>
          <w:sz w:val="20"/>
          <w:szCs w:val="20"/>
        </w:rPr>
        <w:fldChar w:fldCharType="separate"/>
      </w:r>
      <w:r w:rsidR="00F82F44" w:rsidRPr="002F2343">
        <w:rPr>
          <w:rFonts w:ascii="Arial" w:hAnsi="Arial" w:cs="Arial"/>
          <w:noProof/>
          <w:sz w:val="20"/>
          <w:szCs w:val="20"/>
        </w:rPr>
        <w:t>(Cole et al., 2011)</w:t>
      </w:r>
      <w:r w:rsidR="00F82F44" w:rsidRPr="002F2343">
        <w:rPr>
          <w:rFonts w:ascii="Arial" w:hAnsi="Arial" w:cs="Arial"/>
          <w:sz w:val="20"/>
          <w:szCs w:val="20"/>
        </w:rPr>
        <w:fldChar w:fldCharType="end"/>
      </w:r>
      <w:r w:rsidR="00F82F44" w:rsidRPr="002F2343">
        <w:rPr>
          <w:rFonts w:ascii="Arial" w:hAnsi="Arial" w:cs="Arial"/>
          <w:sz w:val="20"/>
          <w:szCs w:val="20"/>
        </w:rPr>
        <w:t>.</w:t>
      </w:r>
      <w:r w:rsidR="003F033F" w:rsidRPr="002F2343">
        <w:rPr>
          <w:rFonts w:ascii="Arial" w:hAnsi="Arial" w:cs="Arial"/>
          <w:sz w:val="20"/>
          <w:szCs w:val="20"/>
        </w:rPr>
        <w:t xml:space="preserve"> Microbial colonization on MPs is influenced by multiple factors such as temperature, nutrient levels and surface roughness. </w:t>
      </w:r>
      <w:r w:rsidR="00602347" w:rsidRPr="002F2343">
        <w:rPr>
          <w:rFonts w:ascii="Arial" w:hAnsi="Arial" w:cs="Arial"/>
          <w:sz w:val="20"/>
          <w:szCs w:val="20"/>
        </w:rPr>
        <w:t>The f</w:t>
      </w:r>
      <w:r w:rsidR="00F82F44" w:rsidRPr="002F2343">
        <w:rPr>
          <w:rFonts w:ascii="Arial" w:hAnsi="Arial" w:cs="Arial"/>
          <w:sz w:val="20"/>
          <w:szCs w:val="20"/>
        </w:rPr>
        <w:t>ormation of biofilms on buoyant plastics</w:t>
      </w:r>
      <w:r w:rsidR="00602347" w:rsidRPr="002F2343">
        <w:rPr>
          <w:rFonts w:ascii="Arial" w:hAnsi="Arial" w:cs="Arial"/>
          <w:sz w:val="20"/>
          <w:szCs w:val="20"/>
        </w:rPr>
        <w:t>,</w:t>
      </w:r>
      <w:r w:rsidR="00F82F44" w:rsidRPr="002F2343">
        <w:rPr>
          <w:rFonts w:ascii="Arial" w:hAnsi="Arial" w:cs="Arial"/>
          <w:sz w:val="20"/>
          <w:szCs w:val="20"/>
        </w:rPr>
        <w:t xml:space="preserve"> such as polyethylene (PE) and polypropylene (PP)</w:t>
      </w:r>
      <w:r w:rsidR="00602347" w:rsidRPr="002F2343">
        <w:rPr>
          <w:rFonts w:ascii="Arial" w:hAnsi="Arial" w:cs="Arial"/>
          <w:sz w:val="20"/>
          <w:szCs w:val="20"/>
        </w:rPr>
        <w:t>,</w:t>
      </w:r>
      <w:r w:rsidR="00F82F44" w:rsidRPr="002F2343">
        <w:rPr>
          <w:rFonts w:ascii="Arial" w:hAnsi="Arial" w:cs="Arial"/>
          <w:sz w:val="20"/>
          <w:szCs w:val="20"/>
        </w:rPr>
        <w:t xml:space="preserve"> increases the</w:t>
      </w:r>
      <w:r w:rsidR="00602347" w:rsidRPr="002F2343">
        <w:rPr>
          <w:rFonts w:ascii="Arial" w:hAnsi="Arial" w:cs="Arial"/>
          <w:sz w:val="20"/>
          <w:szCs w:val="20"/>
        </w:rPr>
        <w:t>ir</w:t>
      </w:r>
      <w:r w:rsidR="00F82F44" w:rsidRPr="002F2343">
        <w:rPr>
          <w:rFonts w:ascii="Arial" w:hAnsi="Arial" w:cs="Arial"/>
          <w:sz w:val="20"/>
          <w:szCs w:val="20"/>
        </w:rPr>
        <w:t xml:space="preserve"> </w:t>
      </w:r>
      <w:r w:rsidR="00602347" w:rsidRPr="002F2343">
        <w:rPr>
          <w:rFonts w:ascii="Arial" w:hAnsi="Arial" w:cs="Arial"/>
          <w:sz w:val="20"/>
          <w:szCs w:val="20"/>
        </w:rPr>
        <w:t>density</w:t>
      </w:r>
      <w:r w:rsidR="00F82F44" w:rsidRPr="002F2343">
        <w:rPr>
          <w:rFonts w:ascii="Arial" w:hAnsi="Arial" w:cs="Arial"/>
          <w:sz w:val="20"/>
          <w:szCs w:val="20"/>
        </w:rPr>
        <w:t xml:space="preserve"> and mass</w:t>
      </w:r>
      <w:r w:rsidR="00602347" w:rsidRPr="002F2343">
        <w:rPr>
          <w:rFonts w:ascii="Arial" w:hAnsi="Arial" w:cs="Arial"/>
          <w:sz w:val="20"/>
          <w:szCs w:val="20"/>
        </w:rPr>
        <w:t>, causing them to sink.</w:t>
      </w:r>
      <w:r w:rsidR="00343F35" w:rsidRPr="002F2343">
        <w:rPr>
          <w:rFonts w:ascii="Arial" w:hAnsi="Arial" w:cs="Arial"/>
          <w:sz w:val="20"/>
          <w:szCs w:val="20"/>
        </w:rPr>
        <w:t xml:space="preserve"> D</w:t>
      </w:r>
      <w:r w:rsidR="000B7B51" w:rsidRPr="002F2343">
        <w:rPr>
          <w:rFonts w:ascii="Arial" w:hAnsi="Arial" w:cs="Arial"/>
          <w:sz w:val="20"/>
          <w:szCs w:val="20"/>
        </w:rPr>
        <w:t xml:space="preserve">enser plastics particles </w:t>
      </w:r>
      <w:r w:rsidR="00343F35" w:rsidRPr="002F2343">
        <w:rPr>
          <w:rFonts w:ascii="Arial" w:hAnsi="Arial" w:cs="Arial"/>
          <w:sz w:val="20"/>
          <w:szCs w:val="20"/>
        </w:rPr>
        <w:t>such as</w:t>
      </w:r>
      <w:r w:rsidR="000B7B51" w:rsidRPr="002F2343">
        <w:rPr>
          <w:rFonts w:ascii="Arial" w:hAnsi="Arial" w:cs="Arial"/>
          <w:sz w:val="20"/>
          <w:szCs w:val="20"/>
        </w:rPr>
        <w:t xml:space="preserve"> polystyrene (PS) and polyvinyl chloride (PVC)</w:t>
      </w:r>
      <w:r w:rsidR="00343F35" w:rsidRPr="002F2343">
        <w:rPr>
          <w:rFonts w:ascii="Arial" w:hAnsi="Arial" w:cs="Arial"/>
          <w:sz w:val="20"/>
          <w:szCs w:val="20"/>
        </w:rPr>
        <w:t>, tend to</w:t>
      </w:r>
      <w:r w:rsidR="000B7B51" w:rsidRPr="002F2343">
        <w:rPr>
          <w:rFonts w:ascii="Arial" w:hAnsi="Arial" w:cs="Arial"/>
          <w:sz w:val="20"/>
          <w:szCs w:val="20"/>
        </w:rPr>
        <w:t xml:space="preserve"> settle naturally. On average </w:t>
      </w:r>
      <w:r w:rsidR="00343F35" w:rsidRPr="002F2343">
        <w:rPr>
          <w:rFonts w:ascii="Arial" w:hAnsi="Arial" w:cs="Arial"/>
          <w:sz w:val="20"/>
          <w:szCs w:val="20"/>
        </w:rPr>
        <w:t>70-80%</w:t>
      </w:r>
      <w:r w:rsidR="000B7B51" w:rsidRPr="002F2343">
        <w:rPr>
          <w:rFonts w:ascii="Arial" w:hAnsi="Arial" w:cs="Arial"/>
          <w:sz w:val="20"/>
          <w:szCs w:val="20"/>
        </w:rPr>
        <w:t xml:space="preserve"> of </w:t>
      </w:r>
      <w:r w:rsidR="00343F35" w:rsidRPr="002F2343">
        <w:rPr>
          <w:rFonts w:ascii="Arial" w:hAnsi="Arial" w:cs="Arial"/>
          <w:sz w:val="20"/>
          <w:szCs w:val="20"/>
        </w:rPr>
        <w:t>microplastics</w:t>
      </w:r>
      <w:r w:rsidR="000B7B51" w:rsidRPr="002F2343">
        <w:rPr>
          <w:rFonts w:ascii="Arial" w:hAnsi="Arial" w:cs="Arial"/>
          <w:sz w:val="20"/>
          <w:szCs w:val="20"/>
        </w:rPr>
        <w:t xml:space="preserve"> settle on the seabed </w:t>
      </w:r>
      <w:r w:rsidR="00343F35" w:rsidRPr="002F2343">
        <w:rPr>
          <w:rFonts w:ascii="Arial" w:hAnsi="Arial" w:cs="Arial"/>
          <w:sz w:val="20"/>
          <w:szCs w:val="20"/>
        </w:rPr>
        <w:t xml:space="preserve">over </w:t>
      </w:r>
      <w:r w:rsidR="000B7B51" w:rsidRPr="002F2343">
        <w:rPr>
          <w:rFonts w:ascii="Arial" w:hAnsi="Arial" w:cs="Arial"/>
          <w:sz w:val="20"/>
          <w:szCs w:val="20"/>
        </w:rPr>
        <w:t xml:space="preserve">time, </w:t>
      </w:r>
      <w:r w:rsidR="00343F35" w:rsidRPr="002F2343">
        <w:rPr>
          <w:rFonts w:ascii="Arial" w:hAnsi="Arial" w:cs="Arial"/>
          <w:sz w:val="20"/>
          <w:szCs w:val="20"/>
        </w:rPr>
        <w:t xml:space="preserve">although </w:t>
      </w:r>
      <w:r w:rsidR="000B7B51" w:rsidRPr="002F2343">
        <w:rPr>
          <w:rFonts w:ascii="Arial" w:hAnsi="Arial" w:cs="Arial"/>
          <w:sz w:val="20"/>
          <w:szCs w:val="20"/>
        </w:rPr>
        <w:t xml:space="preserve">they become resuspended </w:t>
      </w:r>
      <w:r w:rsidR="00343F35" w:rsidRPr="002F2343">
        <w:rPr>
          <w:rFonts w:ascii="Arial" w:hAnsi="Arial" w:cs="Arial"/>
          <w:sz w:val="20"/>
          <w:szCs w:val="20"/>
        </w:rPr>
        <w:t>due to turbulence, biological activity or gas generation within biofilms.</w:t>
      </w:r>
      <w:r w:rsidR="00F9691D" w:rsidRPr="002F2343">
        <w:rPr>
          <w:rFonts w:ascii="Arial" w:hAnsi="Arial" w:cs="Arial"/>
          <w:sz w:val="20"/>
          <w:szCs w:val="20"/>
        </w:rPr>
        <w:t xml:space="preserve"> Therefore, biofouling is a key process governing vertical transport of microplastics influencing the sinking of buoyant particles, their residence time and their ecological impacts within aquatic ecosystems </w:t>
      </w:r>
      <w:r w:rsidR="00F9691D" w:rsidRPr="002F2343">
        <w:rPr>
          <w:rFonts w:ascii="Arial" w:hAnsi="Arial" w:cs="Arial"/>
          <w:sz w:val="20"/>
          <w:szCs w:val="20"/>
        </w:rPr>
        <w:fldChar w:fldCharType="begin"/>
      </w:r>
      <w:r w:rsidR="00F9691D" w:rsidRPr="002F2343">
        <w:rPr>
          <w:rFonts w:ascii="Arial" w:hAnsi="Arial" w:cs="Arial"/>
          <w:sz w:val="20"/>
          <w:szCs w:val="20"/>
        </w:rPr>
        <w:instrText xml:space="preserve"> ADDIN ZOTERO_ITEM CSL_CITATION {"citationID":"WkJhUeyy","properties":{"formattedCitation":"(Du et al., 2021)","plainCitation":"(Du et al., 2021)","noteIndex":0},"citationItems":[{"id":74,"uris":["http://zotero.org/users/12611551/items/QS9QHRD2"],"itemData":{"id":74,"type":"article-journal","container-title":"RSC Advances","DOI":"10.1039/d1ra00880c","journalAbbreviation":"RSC Advances","page":"15762-15784","title":"Environmental fate and impacts of microplastics in aquatic ecosystems: a review","volume":"11","author":[{"family":"Du","given":"Sen"},{"family":"Zhu","given":"Rong"},{"family":"Cai","given":"Yujie"},{"family":"Xu","given":"Ning"},{"family":"Yap","given":"P."},{"family":"Zhang","given":"Yunhai"},{"family":"He","given":"Yide"},{"family":"Zhang","given":"Yongjun"}],"issued":{"date-parts":[["2021",4,26]]}}}],"schema":"https://github.com/citation-style-language/schema/raw/master/csl-citation.json"} </w:instrText>
      </w:r>
      <w:r w:rsidR="00F9691D" w:rsidRPr="002F2343">
        <w:rPr>
          <w:rFonts w:ascii="Arial" w:hAnsi="Arial" w:cs="Arial"/>
          <w:sz w:val="20"/>
          <w:szCs w:val="20"/>
        </w:rPr>
        <w:fldChar w:fldCharType="separate"/>
      </w:r>
      <w:r w:rsidR="00F9691D" w:rsidRPr="002F2343">
        <w:rPr>
          <w:rFonts w:ascii="Arial" w:hAnsi="Arial" w:cs="Arial"/>
          <w:noProof/>
          <w:sz w:val="20"/>
          <w:szCs w:val="20"/>
        </w:rPr>
        <w:t>(Du et al., 2021)</w:t>
      </w:r>
      <w:r w:rsidR="00F9691D" w:rsidRPr="002F2343">
        <w:rPr>
          <w:rFonts w:ascii="Arial" w:hAnsi="Arial" w:cs="Arial"/>
          <w:sz w:val="20"/>
          <w:szCs w:val="20"/>
        </w:rPr>
        <w:fldChar w:fldCharType="end"/>
      </w:r>
      <w:r w:rsidR="00F9691D" w:rsidRPr="002F2343">
        <w:rPr>
          <w:rFonts w:ascii="Arial" w:hAnsi="Arial" w:cs="Arial"/>
          <w:sz w:val="20"/>
          <w:szCs w:val="20"/>
        </w:rPr>
        <w:t>.</w:t>
      </w:r>
    </w:p>
    <w:p w14:paraId="43CA86FF" w14:textId="77777777" w:rsidR="00CF2461" w:rsidRPr="002F2343" w:rsidRDefault="00CF2461" w:rsidP="001D797A">
      <w:pPr>
        <w:jc w:val="both"/>
        <w:rPr>
          <w:rFonts w:ascii="Arial" w:hAnsi="Arial" w:cs="Arial"/>
          <w:b/>
          <w:bCs/>
          <w:sz w:val="20"/>
          <w:szCs w:val="20"/>
        </w:rPr>
      </w:pPr>
    </w:p>
    <w:p w14:paraId="7B30CF3C" w14:textId="77777777" w:rsidR="00F743A7" w:rsidRPr="002F2343" w:rsidRDefault="000F1573" w:rsidP="00F743A7">
      <w:pPr>
        <w:jc w:val="both"/>
        <w:rPr>
          <w:rFonts w:ascii="Arial" w:hAnsi="Arial" w:cs="Arial"/>
          <w:b/>
          <w:bCs/>
          <w:sz w:val="20"/>
          <w:szCs w:val="20"/>
        </w:rPr>
      </w:pPr>
      <w:r w:rsidRPr="002F2343">
        <w:rPr>
          <w:rFonts w:ascii="Arial" w:hAnsi="Arial" w:cs="Arial"/>
          <w:b/>
          <w:bCs/>
          <w:sz w:val="20"/>
          <w:szCs w:val="20"/>
        </w:rPr>
        <w:t xml:space="preserve">4.3 </w:t>
      </w:r>
      <w:r w:rsidR="00F43992" w:rsidRPr="002F2343">
        <w:rPr>
          <w:rFonts w:ascii="Arial" w:hAnsi="Arial" w:cs="Arial"/>
          <w:b/>
          <w:bCs/>
          <w:sz w:val="20"/>
          <w:szCs w:val="20"/>
        </w:rPr>
        <w:t>Interaction with pollutants</w:t>
      </w:r>
    </w:p>
    <w:p w14:paraId="7E140552" w14:textId="2A7185C9" w:rsidR="001641FF" w:rsidRPr="002F2343" w:rsidRDefault="00F743A7" w:rsidP="00216506">
      <w:pPr>
        <w:jc w:val="both"/>
        <w:rPr>
          <w:rFonts w:ascii="Arial" w:hAnsi="Arial" w:cs="Arial"/>
          <w:sz w:val="20"/>
          <w:szCs w:val="20"/>
        </w:rPr>
      </w:pPr>
      <w:r w:rsidRPr="002F2343">
        <w:rPr>
          <w:rFonts w:ascii="Arial" w:hAnsi="Arial" w:cs="Arial"/>
          <w:sz w:val="20"/>
          <w:szCs w:val="20"/>
        </w:rPr>
        <w:t>Microplastics and nanoplastics may endanger ecosystems and human health by functioning as vectors for chemical and biological pollutants, facilitating their toxicity and transfer across food webs.</w:t>
      </w:r>
      <w:r w:rsidR="00346A52" w:rsidRPr="002F2343">
        <w:rPr>
          <w:rFonts w:ascii="Arial" w:hAnsi="Arial" w:cs="Arial"/>
          <w:sz w:val="20"/>
          <w:szCs w:val="20"/>
        </w:rPr>
        <w:t xml:space="preserve"> </w:t>
      </w:r>
      <w:r w:rsidR="003F033F" w:rsidRPr="002F2343">
        <w:rPr>
          <w:rFonts w:ascii="Arial" w:hAnsi="Arial" w:cs="Arial"/>
          <w:sz w:val="20"/>
          <w:szCs w:val="20"/>
        </w:rPr>
        <w:t>MPs can accumulate contaminants at a significantly higher because of their distinct surface properties.</w:t>
      </w:r>
      <w:r w:rsidR="00FE06C8" w:rsidRPr="002F2343">
        <w:rPr>
          <w:rFonts w:ascii="Arial" w:hAnsi="Arial" w:cs="Arial"/>
          <w:sz w:val="20"/>
          <w:szCs w:val="20"/>
        </w:rPr>
        <w:t xml:space="preserve"> Pollutants interactions may be driven by plastic additives leaching and adsorption of environmental contaminants </w:t>
      </w:r>
      <w:r w:rsidR="00FE06C8" w:rsidRPr="002F2343">
        <w:rPr>
          <w:rFonts w:ascii="Arial" w:hAnsi="Arial" w:cs="Arial"/>
          <w:sz w:val="20"/>
          <w:szCs w:val="20"/>
        </w:rPr>
        <w:fldChar w:fldCharType="begin"/>
      </w:r>
      <w:r w:rsidR="00FE06C8" w:rsidRPr="002F2343">
        <w:rPr>
          <w:rFonts w:ascii="Arial" w:hAnsi="Arial" w:cs="Arial"/>
          <w:sz w:val="20"/>
          <w:szCs w:val="20"/>
        </w:rPr>
        <w:instrText xml:space="preserve"> ADDIN ZOTERO_ITEM CSL_CITATION {"citationID":"4nuR11qy","properties":{"formattedCitation":"(Du et al., 2021; Sana et al., 2020)","plainCitation":"(Du et al., 2021; Sana et al., 2020)","noteIndex":0},"citationItems":[{"id":74,"uris":["http://zotero.org/users/12611551/items/QS9QHRD2"],"itemData":{"id":74,"type":"article-journal","container-title":"RSC Advances","DOI":"10.1039/d1ra00880c","journalAbbreviation":"RSC Advances","page":"15762-15784","title":"Environmental fate and impacts of microplastics in aquatic ecosystems: a review","volume":"11","author":[{"family":"Du","given":"Sen"},{"family":"Zhu","given":"Rong"},{"family":"Cai","given":"Yujie"},{"family":"Xu","given":"Ning"},{"family":"Yap","given":"P."},{"family":"Zhang","given":"Yunhai"},{"family":"He","given":"Yide"},{"family":"Zhang","given":"Yongjun"}],"issued":{"date-parts":[["2021",4,26]]}}},{"id":156,"uris":["http://zotero.org/users/12611551/items/TEYKYFVE"],"itemData":{"id":156,"type":"article-journal","container-title":"Environmental Science and Pollution Research","DOI":"10.1007/s11356-020-10573-x","ISSN":"0944-1344, 1614-7499","issue":"36","journalAbbreviation":"Environ Sci Pollut Res","language":"en","page":"44743-44756","source":"DOI.org (Crossref)","title":"Effects of microplastics and nanoplastics on marine environment and human health","volume":"27","author":[{"family":"Sana","given":"Siva Sankar"},{"family":"Dogiparthi","given":"Lakshman Kumar"},{"family":"Gangadhar","given":"Lekshmi"},{"family":"Chakravorty","given":"Arghya"},{"family":"Abhishek","given":"Nalluri"}],"issued":{"date-parts":[["2020",12]]}}}],"schema":"https://github.com/citation-style-language/schema/raw/master/csl-citation.json"} </w:instrText>
      </w:r>
      <w:r w:rsidR="00FE06C8" w:rsidRPr="002F2343">
        <w:rPr>
          <w:rFonts w:ascii="Arial" w:hAnsi="Arial" w:cs="Arial"/>
          <w:sz w:val="20"/>
          <w:szCs w:val="20"/>
        </w:rPr>
        <w:fldChar w:fldCharType="separate"/>
      </w:r>
      <w:r w:rsidR="00FE06C8" w:rsidRPr="002F2343">
        <w:rPr>
          <w:rFonts w:ascii="Arial" w:hAnsi="Arial" w:cs="Arial"/>
          <w:noProof/>
          <w:sz w:val="20"/>
          <w:szCs w:val="20"/>
        </w:rPr>
        <w:t>(Du et al., 2021; Sana et al., 2020)</w:t>
      </w:r>
      <w:r w:rsidR="00FE06C8" w:rsidRPr="002F2343">
        <w:rPr>
          <w:rFonts w:ascii="Arial" w:hAnsi="Arial" w:cs="Arial"/>
          <w:sz w:val="20"/>
          <w:szCs w:val="20"/>
        </w:rPr>
        <w:fldChar w:fldCharType="end"/>
      </w:r>
      <w:r w:rsidR="00FE06C8" w:rsidRPr="002F2343">
        <w:rPr>
          <w:rFonts w:ascii="Arial" w:hAnsi="Arial" w:cs="Arial"/>
          <w:sz w:val="20"/>
          <w:szCs w:val="20"/>
        </w:rPr>
        <w:t>.</w:t>
      </w:r>
      <w:r w:rsidR="00E26B70" w:rsidRPr="002F2343">
        <w:rPr>
          <w:rFonts w:ascii="Arial" w:hAnsi="Arial" w:cs="Arial"/>
          <w:sz w:val="20"/>
          <w:szCs w:val="20"/>
        </w:rPr>
        <w:t xml:space="preserve"> Many plastic additives act as endocrine disrupters for instance, phthalates, flame retardants and BPA, while many pollutants like heavy metals, POPs and various other emerging pollutants get readily adsorbed by MPs.</w:t>
      </w:r>
      <w:r w:rsidR="001641FF" w:rsidRPr="002F2343">
        <w:rPr>
          <w:rFonts w:ascii="Arial" w:hAnsi="Arial" w:cs="Arial"/>
          <w:sz w:val="20"/>
          <w:szCs w:val="20"/>
        </w:rPr>
        <w:t xml:space="preserve"> The biofilms formed by colonizing bacteria on MPs may contain pathogenic bacteria, thereby facilitating harmful microbial dispersal. This adsorption process is also influenced by various factors. Further, bioaccumulation of these pollutants and additives may happen at higher trophic levels upon their release from MPs. Multiple physiological changes are induced by these pollutants in aquatic organisms, this may include organ toxicity, oxidative stress and endocrine disruption.</w:t>
      </w:r>
      <w:r w:rsidR="00B743C9" w:rsidRPr="002F2343">
        <w:rPr>
          <w:rFonts w:ascii="Arial" w:hAnsi="Arial" w:cs="Arial"/>
          <w:sz w:val="20"/>
          <w:szCs w:val="20"/>
        </w:rPr>
        <w:t xml:space="preserve"> </w:t>
      </w:r>
      <w:r w:rsidR="001641FF" w:rsidRPr="002F2343">
        <w:rPr>
          <w:rFonts w:ascii="Arial" w:hAnsi="Arial" w:cs="Arial"/>
          <w:sz w:val="20"/>
          <w:szCs w:val="20"/>
        </w:rPr>
        <w:t xml:space="preserve">Thus, MPs helps in distribution of pollutants </w:t>
      </w:r>
      <w:r w:rsidR="00B743C9" w:rsidRPr="002F2343">
        <w:rPr>
          <w:rFonts w:ascii="Arial" w:hAnsi="Arial" w:cs="Arial"/>
          <w:sz w:val="20"/>
          <w:szCs w:val="20"/>
        </w:rPr>
        <w:t xml:space="preserve">by acting as vectors </w:t>
      </w:r>
      <w:r w:rsidR="001641FF" w:rsidRPr="002F2343">
        <w:rPr>
          <w:rFonts w:ascii="Arial" w:hAnsi="Arial" w:cs="Arial"/>
          <w:sz w:val="20"/>
          <w:szCs w:val="20"/>
        </w:rPr>
        <w:t xml:space="preserve">and enhances the ecological risk </w:t>
      </w:r>
      <w:r w:rsidR="00B743C9" w:rsidRPr="002F2343">
        <w:rPr>
          <w:rFonts w:ascii="Arial" w:hAnsi="Arial" w:cs="Arial"/>
          <w:sz w:val="20"/>
          <w:szCs w:val="20"/>
        </w:rPr>
        <w:t xml:space="preserve">by transferring pollutants through the food webs </w:t>
      </w:r>
      <w:r w:rsidR="00B743C9" w:rsidRPr="002F2343">
        <w:rPr>
          <w:rFonts w:ascii="Arial" w:hAnsi="Arial" w:cs="Arial"/>
          <w:sz w:val="20"/>
          <w:szCs w:val="20"/>
        </w:rPr>
        <w:fldChar w:fldCharType="begin"/>
      </w:r>
      <w:r w:rsidR="00B743C9" w:rsidRPr="002F2343">
        <w:rPr>
          <w:rFonts w:ascii="Arial" w:hAnsi="Arial" w:cs="Arial"/>
          <w:sz w:val="20"/>
          <w:szCs w:val="20"/>
        </w:rPr>
        <w:instrText xml:space="preserve"> ADDIN ZOTERO_ITEM CSL_CITATION {"citationID":"Vc4r0SWk","properties":{"formattedCitation":"(Sana et al., 2020)","plainCitation":"(Sana et al., 2020)","noteIndex":0},"citationItems":[{"id":156,"uris":["http://zotero.org/users/12611551/items/TEYKYFVE"],"itemData":{"id":156,"type":"article-journal","container-title":"Environmental Science and Pollution Research","DOI":"10.1007/s11356-020-10573-x","ISSN":"0944-1344, 1614-7499","issue":"36","journalAbbreviation":"Environ Sci Pollut Res","language":"en","page":"44743-44756","source":"DOI.org (Crossref)","title":"Effects of microplastics and nanoplastics on marine environment and human health","volume":"27","author":[{"family":"Sana","given":"Siva Sankar"},{"family":"Dogiparthi","given":"Lakshman Kumar"},{"family":"Gangadhar","given":"Lekshmi"},{"family":"Chakravorty","given":"Arghya"},{"family":"Abhishek","given":"Nalluri"}],"issued":{"date-parts":[["2020",12]]}}}],"schema":"https://github.com/citation-style-language/schema/raw/master/csl-citation.json"} </w:instrText>
      </w:r>
      <w:r w:rsidR="00B743C9" w:rsidRPr="002F2343">
        <w:rPr>
          <w:rFonts w:ascii="Arial" w:hAnsi="Arial" w:cs="Arial"/>
          <w:sz w:val="20"/>
          <w:szCs w:val="20"/>
        </w:rPr>
        <w:fldChar w:fldCharType="separate"/>
      </w:r>
      <w:r w:rsidR="00B743C9" w:rsidRPr="002F2343">
        <w:rPr>
          <w:rFonts w:ascii="Arial" w:hAnsi="Arial" w:cs="Arial"/>
          <w:noProof/>
          <w:sz w:val="20"/>
          <w:szCs w:val="20"/>
        </w:rPr>
        <w:t>(Sana et al., 2020)</w:t>
      </w:r>
      <w:r w:rsidR="00B743C9" w:rsidRPr="002F2343">
        <w:rPr>
          <w:rFonts w:ascii="Arial" w:hAnsi="Arial" w:cs="Arial"/>
          <w:sz w:val="20"/>
          <w:szCs w:val="20"/>
        </w:rPr>
        <w:fldChar w:fldCharType="end"/>
      </w:r>
      <w:r w:rsidR="00B743C9" w:rsidRPr="002F2343">
        <w:rPr>
          <w:rFonts w:ascii="Arial" w:hAnsi="Arial" w:cs="Arial"/>
          <w:sz w:val="20"/>
          <w:szCs w:val="20"/>
        </w:rPr>
        <w:t>.</w:t>
      </w:r>
    </w:p>
    <w:p w14:paraId="16E23007" w14:textId="77777777" w:rsidR="00216506" w:rsidRPr="002F2343" w:rsidRDefault="00216506" w:rsidP="00216506">
      <w:pPr>
        <w:jc w:val="both"/>
        <w:rPr>
          <w:rFonts w:ascii="Arial" w:hAnsi="Arial" w:cs="Arial"/>
          <w:b/>
          <w:bCs/>
          <w:sz w:val="20"/>
          <w:szCs w:val="20"/>
        </w:rPr>
      </w:pPr>
    </w:p>
    <w:tbl>
      <w:tblPr>
        <w:tblStyle w:val="TableGrid"/>
        <w:tblW w:w="5000" w:type="pct"/>
        <w:tblLook w:val="04A0" w:firstRow="1" w:lastRow="0" w:firstColumn="1" w:lastColumn="0" w:noHBand="0" w:noVBand="1"/>
      </w:tblPr>
      <w:tblGrid>
        <w:gridCol w:w="2266"/>
        <w:gridCol w:w="2273"/>
        <w:gridCol w:w="2321"/>
        <w:gridCol w:w="2166"/>
      </w:tblGrid>
      <w:tr w:rsidR="00D66800" w:rsidRPr="002F2343" w14:paraId="42BA1C56" w14:textId="77777777" w:rsidTr="002F2343">
        <w:tc>
          <w:tcPr>
            <w:tcW w:w="5000" w:type="pct"/>
            <w:gridSpan w:val="4"/>
            <w:tcBorders>
              <w:top w:val="nil"/>
              <w:left w:val="nil"/>
              <w:right w:val="nil"/>
            </w:tcBorders>
          </w:tcPr>
          <w:p w14:paraId="5AEC9FC5" w14:textId="50BF2D5C" w:rsidR="00D66800" w:rsidRPr="002F2343" w:rsidRDefault="00D66800" w:rsidP="00575616">
            <w:pPr>
              <w:jc w:val="both"/>
              <w:rPr>
                <w:rFonts w:ascii="Arial" w:hAnsi="Arial" w:cs="Arial"/>
                <w:b/>
                <w:sz w:val="20"/>
                <w:szCs w:val="20"/>
              </w:rPr>
            </w:pPr>
            <w:r w:rsidRPr="002F2343">
              <w:rPr>
                <w:rFonts w:ascii="Arial" w:hAnsi="Arial" w:cs="Arial"/>
                <w:b/>
                <w:sz w:val="20"/>
                <w:szCs w:val="20"/>
              </w:rPr>
              <w:t xml:space="preserve">Table </w:t>
            </w:r>
            <w:r w:rsidR="00B43029" w:rsidRPr="002F2343">
              <w:rPr>
                <w:rFonts w:ascii="Arial" w:hAnsi="Arial" w:cs="Arial"/>
                <w:b/>
                <w:sz w:val="20"/>
                <w:szCs w:val="20"/>
              </w:rPr>
              <w:t>4</w:t>
            </w:r>
            <w:r w:rsidRPr="002F2343">
              <w:rPr>
                <w:rFonts w:ascii="Arial" w:hAnsi="Arial" w:cs="Arial"/>
                <w:b/>
                <w:sz w:val="20"/>
                <w:szCs w:val="20"/>
              </w:rPr>
              <w:t>: Types of pollutants adsorbed by microplastics, their bioaccumulation and associated toxicity in aquatic organisms</w:t>
            </w:r>
          </w:p>
        </w:tc>
      </w:tr>
      <w:tr w:rsidR="00F432FF" w:rsidRPr="002F2343" w14:paraId="650C9B84" w14:textId="77777777" w:rsidTr="00D66800">
        <w:tc>
          <w:tcPr>
            <w:tcW w:w="1255" w:type="pct"/>
          </w:tcPr>
          <w:p w14:paraId="49B408EB" w14:textId="77777777" w:rsidR="00F432FF" w:rsidRPr="002F2343" w:rsidRDefault="00F432FF" w:rsidP="00575616">
            <w:pPr>
              <w:jc w:val="both"/>
              <w:rPr>
                <w:rFonts w:ascii="Arial" w:hAnsi="Arial" w:cs="Arial"/>
                <w:b/>
                <w:bCs/>
                <w:sz w:val="20"/>
                <w:szCs w:val="20"/>
              </w:rPr>
            </w:pPr>
            <w:r w:rsidRPr="002F2343">
              <w:rPr>
                <w:rFonts w:ascii="Arial" w:hAnsi="Arial" w:cs="Arial"/>
                <w:b/>
                <w:bCs/>
                <w:sz w:val="20"/>
                <w:szCs w:val="20"/>
              </w:rPr>
              <w:t>Aquatic Organisms</w:t>
            </w:r>
          </w:p>
        </w:tc>
        <w:tc>
          <w:tcPr>
            <w:tcW w:w="1259" w:type="pct"/>
          </w:tcPr>
          <w:p w14:paraId="1AC705BA" w14:textId="77777777" w:rsidR="00F432FF" w:rsidRPr="002F2343" w:rsidRDefault="00F432FF" w:rsidP="00575616">
            <w:pPr>
              <w:jc w:val="both"/>
              <w:rPr>
                <w:rFonts w:ascii="Arial" w:hAnsi="Arial" w:cs="Arial"/>
                <w:b/>
                <w:bCs/>
                <w:sz w:val="20"/>
                <w:szCs w:val="20"/>
              </w:rPr>
            </w:pPr>
            <w:r w:rsidRPr="002F2343">
              <w:rPr>
                <w:rFonts w:ascii="Arial" w:hAnsi="Arial" w:cs="Arial"/>
                <w:b/>
                <w:bCs/>
                <w:sz w:val="20"/>
                <w:szCs w:val="20"/>
              </w:rPr>
              <w:t>Pollution</w:t>
            </w:r>
          </w:p>
        </w:tc>
        <w:tc>
          <w:tcPr>
            <w:tcW w:w="1286" w:type="pct"/>
          </w:tcPr>
          <w:p w14:paraId="603368B1" w14:textId="77777777" w:rsidR="00F432FF" w:rsidRPr="002F2343" w:rsidRDefault="00F432FF" w:rsidP="00575616">
            <w:pPr>
              <w:jc w:val="both"/>
              <w:rPr>
                <w:rFonts w:ascii="Arial" w:hAnsi="Arial" w:cs="Arial"/>
                <w:b/>
                <w:bCs/>
                <w:sz w:val="20"/>
                <w:szCs w:val="20"/>
              </w:rPr>
            </w:pPr>
            <w:r w:rsidRPr="002F2343">
              <w:rPr>
                <w:rFonts w:ascii="Arial" w:hAnsi="Arial" w:cs="Arial"/>
                <w:b/>
                <w:bCs/>
                <w:sz w:val="20"/>
                <w:szCs w:val="20"/>
              </w:rPr>
              <w:t>Toxicity</w:t>
            </w:r>
          </w:p>
        </w:tc>
        <w:tc>
          <w:tcPr>
            <w:tcW w:w="1200" w:type="pct"/>
          </w:tcPr>
          <w:p w14:paraId="2F442A04" w14:textId="77777777" w:rsidR="00F432FF" w:rsidRPr="002F2343" w:rsidRDefault="00F432FF" w:rsidP="00575616">
            <w:pPr>
              <w:jc w:val="both"/>
              <w:rPr>
                <w:rFonts w:ascii="Arial" w:hAnsi="Arial" w:cs="Arial"/>
                <w:b/>
                <w:bCs/>
                <w:sz w:val="20"/>
                <w:szCs w:val="20"/>
              </w:rPr>
            </w:pPr>
            <w:r w:rsidRPr="002F2343">
              <w:rPr>
                <w:rFonts w:ascii="Arial" w:hAnsi="Arial" w:cs="Arial"/>
                <w:b/>
                <w:bCs/>
                <w:sz w:val="20"/>
                <w:szCs w:val="20"/>
              </w:rPr>
              <w:t>References</w:t>
            </w:r>
          </w:p>
        </w:tc>
      </w:tr>
      <w:tr w:rsidR="00F432FF" w:rsidRPr="002F2343" w14:paraId="39D2F7A0" w14:textId="77777777" w:rsidTr="00D66800">
        <w:tc>
          <w:tcPr>
            <w:tcW w:w="1255" w:type="pct"/>
          </w:tcPr>
          <w:p w14:paraId="2FB6FC68" w14:textId="77777777" w:rsidR="00F432FF" w:rsidRPr="002F2343" w:rsidRDefault="00F432FF" w:rsidP="00133485">
            <w:pPr>
              <w:rPr>
                <w:rFonts w:ascii="Arial" w:hAnsi="Arial" w:cs="Arial"/>
                <w:sz w:val="20"/>
                <w:szCs w:val="20"/>
              </w:rPr>
            </w:pPr>
            <w:r w:rsidRPr="002F2343">
              <w:rPr>
                <w:rFonts w:ascii="Arial" w:hAnsi="Arial" w:cs="Arial"/>
                <w:sz w:val="20"/>
                <w:szCs w:val="20"/>
              </w:rPr>
              <w:t>Blood clam (</w:t>
            </w:r>
            <w:r w:rsidRPr="002F2343">
              <w:rPr>
                <w:rFonts w:ascii="Arial" w:hAnsi="Arial" w:cs="Arial"/>
                <w:i/>
                <w:iCs/>
                <w:sz w:val="20"/>
                <w:szCs w:val="20"/>
              </w:rPr>
              <w:t>Tegillarca granosa</w:t>
            </w:r>
            <w:r w:rsidRPr="002F2343">
              <w:rPr>
                <w:rFonts w:ascii="Arial" w:hAnsi="Arial" w:cs="Arial"/>
                <w:sz w:val="20"/>
                <w:szCs w:val="20"/>
              </w:rPr>
              <w:t>)</w:t>
            </w:r>
          </w:p>
        </w:tc>
        <w:tc>
          <w:tcPr>
            <w:tcW w:w="1259" w:type="pct"/>
          </w:tcPr>
          <w:p w14:paraId="19FDF960"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Bisphenol A</w:t>
            </w:r>
          </w:p>
        </w:tc>
        <w:tc>
          <w:tcPr>
            <w:tcW w:w="1286" w:type="pct"/>
          </w:tcPr>
          <w:p w14:paraId="3F549850" w14:textId="7DA00926" w:rsidR="00F432FF" w:rsidRPr="002F2343" w:rsidRDefault="00F432FF" w:rsidP="00AA23A6">
            <w:pPr>
              <w:rPr>
                <w:rFonts w:ascii="Arial" w:hAnsi="Arial" w:cs="Arial"/>
                <w:sz w:val="20"/>
                <w:szCs w:val="20"/>
              </w:rPr>
            </w:pPr>
            <w:r w:rsidRPr="002F2343">
              <w:rPr>
                <w:rFonts w:ascii="Arial" w:hAnsi="Arial" w:cs="Arial"/>
                <w:sz w:val="20"/>
                <w:szCs w:val="20"/>
              </w:rPr>
              <w:t xml:space="preserve">Neurotoxicity, immunotoxicity, </w:t>
            </w:r>
            <w:r w:rsidR="00FD2754" w:rsidRPr="002F2343">
              <w:rPr>
                <w:rFonts w:ascii="Arial" w:hAnsi="Arial" w:cs="Arial"/>
                <w:sz w:val="20"/>
                <w:szCs w:val="20"/>
              </w:rPr>
              <w:t xml:space="preserve">an </w:t>
            </w:r>
            <w:r w:rsidRPr="002F2343">
              <w:rPr>
                <w:rFonts w:ascii="Arial" w:hAnsi="Arial" w:cs="Arial"/>
                <w:sz w:val="20"/>
                <w:szCs w:val="20"/>
              </w:rPr>
              <w:t xml:space="preserve">increase in neurotransmitter concentration, decrease in gene expression, </w:t>
            </w:r>
            <w:r w:rsidR="00FD2754" w:rsidRPr="002F2343">
              <w:rPr>
                <w:rFonts w:ascii="Arial" w:hAnsi="Arial" w:cs="Arial"/>
                <w:sz w:val="20"/>
                <w:szCs w:val="20"/>
              </w:rPr>
              <w:t>and an effect on</w:t>
            </w:r>
            <w:r w:rsidRPr="002F2343">
              <w:rPr>
                <w:rFonts w:ascii="Arial" w:hAnsi="Arial" w:cs="Arial"/>
                <w:sz w:val="20"/>
                <w:szCs w:val="20"/>
              </w:rPr>
              <w:t xml:space="preserve"> DNA methylation</w:t>
            </w:r>
          </w:p>
        </w:tc>
        <w:tc>
          <w:tcPr>
            <w:tcW w:w="1200" w:type="pct"/>
          </w:tcPr>
          <w:p w14:paraId="2B6416FF"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(Tang et al., 2020; Weis &amp; Alava, 2023)</w:t>
            </w:r>
          </w:p>
        </w:tc>
      </w:tr>
      <w:tr w:rsidR="00F432FF" w:rsidRPr="002F2343" w14:paraId="73783D7C" w14:textId="77777777" w:rsidTr="00D66800">
        <w:tc>
          <w:tcPr>
            <w:tcW w:w="1255" w:type="pct"/>
          </w:tcPr>
          <w:p w14:paraId="6D72776F" w14:textId="77777777" w:rsidR="00F432FF" w:rsidRPr="002F2343" w:rsidRDefault="00F432FF" w:rsidP="00133485">
            <w:pPr>
              <w:rPr>
                <w:rFonts w:ascii="Arial" w:hAnsi="Arial" w:cs="Arial"/>
                <w:sz w:val="20"/>
                <w:szCs w:val="20"/>
              </w:rPr>
            </w:pPr>
            <w:r w:rsidRPr="002F2343">
              <w:rPr>
                <w:rFonts w:ascii="Arial" w:hAnsi="Arial" w:cs="Arial"/>
                <w:sz w:val="20"/>
                <w:szCs w:val="20"/>
              </w:rPr>
              <w:lastRenderedPageBreak/>
              <w:t>Copepods (</w:t>
            </w:r>
            <w:r w:rsidRPr="002F2343">
              <w:rPr>
                <w:rFonts w:ascii="Arial" w:hAnsi="Arial" w:cs="Arial"/>
                <w:i/>
                <w:iCs/>
                <w:sz w:val="20"/>
                <w:szCs w:val="20"/>
              </w:rPr>
              <w:t>Acartia tonsa</w:t>
            </w:r>
            <w:r w:rsidRPr="002F2343">
              <w:rPr>
                <w:rFonts w:ascii="Arial" w:hAnsi="Arial" w:cs="Arial"/>
                <w:sz w:val="20"/>
                <w:szCs w:val="20"/>
              </w:rPr>
              <w:t xml:space="preserve">, </w:t>
            </w:r>
            <w:r w:rsidRPr="002F2343">
              <w:rPr>
                <w:rFonts w:ascii="Arial" w:hAnsi="Arial" w:cs="Arial"/>
                <w:i/>
                <w:iCs/>
                <w:sz w:val="20"/>
                <w:szCs w:val="20"/>
              </w:rPr>
              <w:t>Calanus finmarchicus</w:t>
            </w:r>
            <w:r w:rsidRPr="002F2343">
              <w:rPr>
                <w:rFonts w:ascii="Arial" w:hAnsi="Arial" w:cs="Arial"/>
                <w:sz w:val="20"/>
                <w:szCs w:val="20"/>
              </w:rPr>
              <w:t>)</w:t>
            </w:r>
          </w:p>
        </w:tc>
        <w:tc>
          <w:tcPr>
            <w:tcW w:w="1259" w:type="pct"/>
          </w:tcPr>
          <w:p w14:paraId="5B5CD402" w14:textId="6B4A3E8D" w:rsidR="00F432FF" w:rsidRPr="002F2343" w:rsidRDefault="00F432FF" w:rsidP="00575616">
            <w:pPr>
              <w:jc w:val="both"/>
              <w:rPr>
                <w:rFonts w:ascii="Arial" w:hAnsi="Arial" w:cs="Arial"/>
                <w:sz w:val="20"/>
                <w:szCs w:val="20"/>
              </w:rPr>
            </w:pPr>
            <w:r w:rsidRPr="002F2343">
              <w:rPr>
                <w:rFonts w:ascii="Arial" w:hAnsi="Arial" w:cs="Arial"/>
                <w:sz w:val="20"/>
                <w:szCs w:val="20"/>
              </w:rPr>
              <w:t xml:space="preserve">PAHs fluromethane and </w:t>
            </w:r>
            <w:r w:rsidR="00137CAB" w:rsidRPr="002F2343">
              <w:rPr>
                <w:rFonts w:ascii="Arial" w:hAnsi="Arial" w:cs="Arial"/>
                <w:sz w:val="20"/>
                <w:szCs w:val="20"/>
              </w:rPr>
              <w:t>phenanthrene</w:t>
            </w:r>
          </w:p>
        </w:tc>
        <w:tc>
          <w:tcPr>
            <w:tcW w:w="1286" w:type="pct"/>
          </w:tcPr>
          <w:p w14:paraId="133E4624" w14:textId="77777777" w:rsidR="00F432FF" w:rsidRPr="002F2343" w:rsidRDefault="00F432FF" w:rsidP="00AA23A6">
            <w:pPr>
              <w:rPr>
                <w:rFonts w:ascii="Arial" w:hAnsi="Arial" w:cs="Arial"/>
                <w:sz w:val="20"/>
                <w:szCs w:val="20"/>
              </w:rPr>
            </w:pPr>
            <w:r w:rsidRPr="002F2343">
              <w:rPr>
                <w:rFonts w:ascii="Arial" w:hAnsi="Arial" w:cs="Arial"/>
                <w:sz w:val="20"/>
                <w:szCs w:val="20"/>
              </w:rPr>
              <w:t>Bioaccumulation in lipid-rich tissues, MP-sorbed PAHs do not significantly accumulate or contribute to toxicity in marine organisms</w:t>
            </w:r>
          </w:p>
        </w:tc>
        <w:tc>
          <w:tcPr>
            <w:tcW w:w="1200" w:type="pct"/>
          </w:tcPr>
          <w:p w14:paraId="57159EC1" w14:textId="77777777" w:rsidR="00F432FF" w:rsidRPr="002F2343" w:rsidRDefault="00F432FF" w:rsidP="00575616">
            <w:pPr>
              <w:tabs>
                <w:tab w:val="center" w:pos="1037"/>
              </w:tabs>
              <w:jc w:val="both"/>
              <w:rPr>
                <w:rFonts w:ascii="Arial" w:hAnsi="Arial" w:cs="Arial"/>
                <w:sz w:val="20"/>
                <w:szCs w:val="20"/>
              </w:rPr>
            </w:pPr>
            <w:r w:rsidRPr="002F2343">
              <w:rPr>
                <w:rFonts w:ascii="Arial" w:hAnsi="Arial" w:cs="Arial"/>
                <w:sz w:val="20"/>
                <w:szCs w:val="20"/>
              </w:rPr>
              <w:t>(Sørensen et al., 2020)</w:t>
            </w:r>
          </w:p>
        </w:tc>
      </w:tr>
      <w:tr w:rsidR="00F432FF" w:rsidRPr="002F2343" w14:paraId="0534FE02" w14:textId="77777777" w:rsidTr="00D66800">
        <w:tc>
          <w:tcPr>
            <w:tcW w:w="1255" w:type="pct"/>
          </w:tcPr>
          <w:p w14:paraId="66DBA30C" w14:textId="77777777" w:rsidR="00F432FF" w:rsidRPr="002F2343" w:rsidRDefault="00F432FF" w:rsidP="00133485">
            <w:pPr>
              <w:jc w:val="both"/>
              <w:rPr>
                <w:rFonts w:ascii="Arial" w:hAnsi="Arial" w:cs="Arial"/>
                <w:sz w:val="20"/>
                <w:szCs w:val="20"/>
              </w:rPr>
            </w:pPr>
            <w:r w:rsidRPr="002F2343">
              <w:rPr>
                <w:rFonts w:ascii="Arial" w:hAnsi="Arial" w:cs="Arial"/>
                <w:sz w:val="20"/>
                <w:szCs w:val="20"/>
              </w:rPr>
              <w:t>Goldfish (</w:t>
            </w:r>
            <w:r w:rsidRPr="002F2343">
              <w:rPr>
                <w:rFonts w:ascii="Arial" w:hAnsi="Arial" w:cs="Arial"/>
                <w:i/>
                <w:iCs/>
                <w:sz w:val="20"/>
                <w:szCs w:val="20"/>
              </w:rPr>
              <w:t>Carassius auratus</w:t>
            </w:r>
            <w:r w:rsidRPr="002F2343">
              <w:rPr>
                <w:rFonts w:ascii="Arial" w:hAnsi="Arial" w:cs="Arial"/>
                <w:sz w:val="20"/>
                <w:szCs w:val="20"/>
              </w:rPr>
              <w:t>)</w:t>
            </w:r>
          </w:p>
        </w:tc>
        <w:tc>
          <w:tcPr>
            <w:tcW w:w="1259" w:type="pct"/>
          </w:tcPr>
          <w:p w14:paraId="130AFDDF"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PAH benzo(a)pyrene</w:t>
            </w:r>
          </w:p>
        </w:tc>
        <w:tc>
          <w:tcPr>
            <w:tcW w:w="1286" w:type="pct"/>
          </w:tcPr>
          <w:p w14:paraId="27BA06D1" w14:textId="77777777" w:rsidR="00F432FF" w:rsidRPr="002F2343" w:rsidRDefault="00F432FF" w:rsidP="00AA23A6">
            <w:pPr>
              <w:rPr>
                <w:rFonts w:ascii="Arial" w:hAnsi="Arial" w:cs="Arial"/>
                <w:sz w:val="20"/>
                <w:szCs w:val="20"/>
              </w:rPr>
            </w:pPr>
            <w:r w:rsidRPr="002F2343">
              <w:rPr>
                <w:rFonts w:ascii="Arial" w:hAnsi="Arial" w:cs="Arial"/>
                <w:sz w:val="20"/>
                <w:szCs w:val="20"/>
              </w:rPr>
              <w:t>Disrupted lipid metabolism, liver damage, significantly higher Casp3 mRNA expression, oxidative stress, which leads to apoptosis</w:t>
            </w:r>
          </w:p>
        </w:tc>
        <w:tc>
          <w:tcPr>
            <w:tcW w:w="1200" w:type="pct"/>
          </w:tcPr>
          <w:p w14:paraId="26A4393F"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(Kim et al., 2024)</w:t>
            </w:r>
          </w:p>
        </w:tc>
      </w:tr>
      <w:tr w:rsidR="00F432FF" w:rsidRPr="002F2343" w14:paraId="2475495B" w14:textId="77777777" w:rsidTr="00D66800">
        <w:tc>
          <w:tcPr>
            <w:tcW w:w="1255" w:type="pct"/>
          </w:tcPr>
          <w:p w14:paraId="5D013737" w14:textId="77777777" w:rsidR="00F432FF" w:rsidRPr="002F2343" w:rsidRDefault="00F432FF" w:rsidP="00133485">
            <w:pPr>
              <w:rPr>
                <w:rFonts w:ascii="Arial" w:hAnsi="Arial" w:cs="Arial"/>
                <w:sz w:val="20"/>
                <w:szCs w:val="20"/>
              </w:rPr>
            </w:pPr>
            <w:r w:rsidRPr="002F2343">
              <w:rPr>
                <w:rFonts w:ascii="Arial" w:hAnsi="Arial" w:cs="Arial"/>
                <w:sz w:val="20"/>
                <w:szCs w:val="20"/>
              </w:rPr>
              <w:t>Mussel (</w:t>
            </w:r>
            <w:r w:rsidRPr="002F2343">
              <w:rPr>
                <w:rFonts w:ascii="Arial" w:hAnsi="Arial" w:cs="Arial"/>
                <w:i/>
                <w:iCs/>
                <w:sz w:val="20"/>
                <w:szCs w:val="20"/>
              </w:rPr>
              <w:t>Mytilus coruscus</w:t>
            </w:r>
            <w:r w:rsidRPr="002F2343">
              <w:rPr>
                <w:rFonts w:ascii="Arial" w:hAnsi="Arial" w:cs="Arial"/>
                <w:sz w:val="20"/>
                <w:szCs w:val="20"/>
              </w:rPr>
              <w:t>)</w:t>
            </w:r>
          </w:p>
        </w:tc>
        <w:tc>
          <w:tcPr>
            <w:tcW w:w="1259" w:type="pct"/>
          </w:tcPr>
          <w:p w14:paraId="12B0246E"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Dechlorane Plus</w:t>
            </w:r>
          </w:p>
        </w:tc>
        <w:tc>
          <w:tcPr>
            <w:tcW w:w="1286" w:type="pct"/>
          </w:tcPr>
          <w:p w14:paraId="0A725593" w14:textId="7F8BE5EB" w:rsidR="00F432FF" w:rsidRPr="002F2343" w:rsidRDefault="00F432FF" w:rsidP="00AA23A6">
            <w:pPr>
              <w:rPr>
                <w:rFonts w:ascii="Arial" w:hAnsi="Arial" w:cs="Arial"/>
                <w:sz w:val="20"/>
                <w:szCs w:val="20"/>
              </w:rPr>
            </w:pPr>
            <w:r w:rsidRPr="002F2343">
              <w:rPr>
                <w:rFonts w:ascii="Arial" w:hAnsi="Arial" w:cs="Arial"/>
                <w:sz w:val="20"/>
                <w:szCs w:val="20"/>
              </w:rPr>
              <w:t>Reduced photosynthetic efficiency (reduced Fv/Fm by 0.03%), higher growth inhibition (16.15%)</w:t>
            </w:r>
            <w:r w:rsidR="00137CAB" w:rsidRPr="002F2343">
              <w:rPr>
                <w:rFonts w:ascii="Arial" w:hAnsi="Arial" w:cs="Arial"/>
                <w:sz w:val="20"/>
                <w:szCs w:val="20"/>
              </w:rPr>
              <w:t>,</w:t>
            </w:r>
            <w:r w:rsidRPr="002F2343">
              <w:rPr>
                <w:rFonts w:ascii="Arial" w:hAnsi="Arial" w:cs="Arial"/>
                <w:sz w:val="20"/>
                <w:szCs w:val="20"/>
              </w:rPr>
              <w:t xml:space="preserve"> and oxidative damage (increased ROS by 152%)</w:t>
            </w:r>
            <w:r w:rsidR="00082A38" w:rsidRPr="002F2343">
              <w:rPr>
                <w:rFonts w:ascii="Arial" w:hAnsi="Arial" w:cs="Arial"/>
                <w:sz w:val="20"/>
                <w:szCs w:val="20"/>
              </w:rPr>
              <w:t>. Co-exposure</w:t>
            </w:r>
            <w:r w:rsidRPr="002F2343">
              <w:rPr>
                <w:rFonts w:ascii="Arial" w:hAnsi="Arial" w:cs="Arial"/>
                <w:sz w:val="20"/>
                <w:szCs w:val="20"/>
              </w:rPr>
              <w:t xml:space="preserve"> significantly downregulated amino acid metabolism and </w:t>
            </w:r>
            <w:r w:rsidR="00082A38" w:rsidRPr="002F2343">
              <w:rPr>
                <w:rFonts w:ascii="Arial" w:hAnsi="Arial" w:cs="Arial"/>
                <w:sz w:val="20"/>
                <w:szCs w:val="20"/>
              </w:rPr>
              <w:t xml:space="preserve">the </w:t>
            </w:r>
            <w:r w:rsidRPr="002F2343">
              <w:rPr>
                <w:rFonts w:ascii="Arial" w:hAnsi="Arial" w:cs="Arial"/>
                <w:sz w:val="20"/>
                <w:szCs w:val="20"/>
              </w:rPr>
              <w:t>tricarboxylic acid cycle (TCA)</w:t>
            </w:r>
            <w:r w:rsidR="0094376A" w:rsidRPr="002F2343">
              <w:rPr>
                <w:rFonts w:ascii="Arial" w:hAnsi="Arial" w:cs="Arial"/>
                <w:sz w:val="20"/>
                <w:szCs w:val="20"/>
              </w:rPr>
              <w:t>,</w:t>
            </w:r>
            <w:r w:rsidRPr="002F2343">
              <w:rPr>
                <w:rFonts w:ascii="Arial" w:hAnsi="Arial" w:cs="Arial"/>
                <w:sz w:val="20"/>
                <w:szCs w:val="20"/>
              </w:rPr>
              <w:t xml:space="preserve"> and upregulated fatty acid metabolism </w:t>
            </w:r>
          </w:p>
        </w:tc>
        <w:tc>
          <w:tcPr>
            <w:tcW w:w="1200" w:type="pct"/>
          </w:tcPr>
          <w:p w14:paraId="5F499210"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(Xu et., 2023)</w:t>
            </w:r>
          </w:p>
        </w:tc>
      </w:tr>
      <w:tr w:rsidR="00F432FF" w:rsidRPr="002F2343" w14:paraId="14F0BCFD" w14:textId="77777777" w:rsidTr="00D66800">
        <w:tc>
          <w:tcPr>
            <w:tcW w:w="1255" w:type="pct"/>
          </w:tcPr>
          <w:p w14:paraId="428BDDDB" w14:textId="77777777" w:rsidR="00F432FF" w:rsidRPr="002F2343" w:rsidRDefault="00F432FF" w:rsidP="00133485">
            <w:pPr>
              <w:rPr>
                <w:rFonts w:ascii="Arial" w:hAnsi="Arial" w:cs="Arial"/>
                <w:sz w:val="20"/>
                <w:szCs w:val="20"/>
              </w:rPr>
            </w:pPr>
            <w:r w:rsidRPr="002F2343">
              <w:rPr>
                <w:rFonts w:ascii="Arial" w:hAnsi="Arial" w:cs="Arial"/>
                <w:sz w:val="20"/>
                <w:szCs w:val="20"/>
              </w:rPr>
              <w:t>Atlantic cod (</w:t>
            </w:r>
            <w:r w:rsidRPr="002F2343">
              <w:rPr>
                <w:rFonts w:ascii="Arial" w:hAnsi="Arial" w:cs="Arial"/>
                <w:i/>
                <w:iCs/>
                <w:sz w:val="20"/>
                <w:szCs w:val="20"/>
              </w:rPr>
              <w:t>Gadus morhua</w:t>
            </w:r>
            <w:r w:rsidRPr="002F2343">
              <w:rPr>
                <w:rFonts w:ascii="Arial" w:hAnsi="Arial" w:cs="Arial"/>
                <w:sz w:val="20"/>
                <w:szCs w:val="20"/>
              </w:rPr>
              <w:t>)</w:t>
            </w:r>
          </w:p>
        </w:tc>
        <w:tc>
          <w:tcPr>
            <w:tcW w:w="1259" w:type="pct"/>
          </w:tcPr>
          <w:p w14:paraId="0ACB0470"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PCB-126</w:t>
            </w:r>
          </w:p>
        </w:tc>
        <w:tc>
          <w:tcPr>
            <w:tcW w:w="1286" w:type="pct"/>
          </w:tcPr>
          <w:p w14:paraId="2975E30D" w14:textId="7713FF52" w:rsidR="00F432FF" w:rsidRPr="002F2343" w:rsidRDefault="00F432FF" w:rsidP="00AA23A6">
            <w:pPr>
              <w:rPr>
                <w:rFonts w:ascii="Arial" w:hAnsi="Arial" w:cs="Arial"/>
                <w:sz w:val="20"/>
                <w:szCs w:val="20"/>
              </w:rPr>
            </w:pPr>
            <w:r w:rsidRPr="002F2343">
              <w:rPr>
                <w:rFonts w:ascii="Arial" w:hAnsi="Arial" w:cs="Arial"/>
                <w:sz w:val="20"/>
                <w:szCs w:val="20"/>
              </w:rPr>
              <w:t xml:space="preserve">Bioaccumulation in livers and muscles, minor differences </w:t>
            </w:r>
            <w:r w:rsidR="0069546E" w:rsidRPr="002F2343">
              <w:rPr>
                <w:rFonts w:ascii="Arial" w:hAnsi="Arial" w:cs="Arial"/>
                <w:sz w:val="20"/>
                <w:szCs w:val="20"/>
              </w:rPr>
              <w:t xml:space="preserve">in </w:t>
            </w:r>
            <w:r w:rsidRPr="002F2343">
              <w:rPr>
                <w:rFonts w:ascii="Arial" w:hAnsi="Arial" w:cs="Arial"/>
                <w:sz w:val="20"/>
                <w:szCs w:val="20"/>
              </w:rPr>
              <w:t>liver and skin histology</w:t>
            </w:r>
          </w:p>
        </w:tc>
        <w:tc>
          <w:tcPr>
            <w:tcW w:w="1200" w:type="pct"/>
          </w:tcPr>
          <w:p w14:paraId="2A944390"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(Bogevik et al., 2023)</w:t>
            </w:r>
          </w:p>
        </w:tc>
      </w:tr>
      <w:tr w:rsidR="00F432FF" w:rsidRPr="002F2343" w14:paraId="2505812E" w14:textId="77777777" w:rsidTr="00D66800">
        <w:tc>
          <w:tcPr>
            <w:tcW w:w="1255" w:type="pct"/>
          </w:tcPr>
          <w:p w14:paraId="728EE8EF" w14:textId="7478577C" w:rsidR="00F432FF" w:rsidRPr="002F2343" w:rsidRDefault="00F432FF" w:rsidP="00133485">
            <w:pPr>
              <w:rPr>
                <w:rFonts w:ascii="Arial" w:hAnsi="Arial" w:cs="Arial"/>
                <w:sz w:val="20"/>
                <w:szCs w:val="20"/>
              </w:rPr>
            </w:pPr>
            <w:r w:rsidRPr="002F2343">
              <w:rPr>
                <w:rFonts w:ascii="Arial" w:hAnsi="Arial" w:cs="Arial"/>
                <w:sz w:val="20"/>
                <w:szCs w:val="20"/>
              </w:rPr>
              <w:t xml:space="preserve">European </w:t>
            </w:r>
            <w:r w:rsidR="00133485" w:rsidRPr="002F2343">
              <w:rPr>
                <w:rFonts w:ascii="Arial" w:hAnsi="Arial" w:cs="Arial"/>
                <w:sz w:val="20"/>
                <w:szCs w:val="20"/>
              </w:rPr>
              <w:t>seabass (</w:t>
            </w:r>
            <w:r w:rsidRPr="002F2343">
              <w:rPr>
                <w:rFonts w:ascii="Arial" w:hAnsi="Arial" w:cs="Arial"/>
                <w:i/>
                <w:iCs/>
                <w:sz w:val="20"/>
                <w:szCs w:val="20"/>
              </w:rPr>
              <w:t>Dicentrarchus labrax</w:t>
            </w:r>
            <w:r w:rsidRPr="002F2343">
              <w:rPr>
                <w:rFonts w:ascii="Arial" w:hAnsi="Arial" w:cs="Arial"/>
                <w:sz w:val="20"/>
                <w:szCs w:val="20"/>
              </w:rPr>
              <w:t xml:space="preserve">) </w:t>
            </w:r>
          </w:p>
        </w:tc>
        <w:tc>
          <w:tcPr>
            <w:tcW w:w="1259" w:type="pct"/>
          </w:tcPr>
          <w:p w14:paraId="6F8B0D69" w14:textId="0F59901A" w:rsidR="00F432FF" w:rsidRPr="002F2343" w:rsidRDefault="00F432FF" w:rsidP="00844092">
            <w:pPr>
              <w:rPr>
                <w:rFonts w:ascii="Arial" w:hAnsi="Arial" w:cs="Arial"/>
                <w:sz w:val="20"/>
                <w:szCs w:val="20"/>
              </w:rPr>
            </w:pPr>
            <w:r w:rsidRPr="002F2343">
              <w:rPr>
                <w:rFonts w:ascii="Arial" w:hAnsi="Arial" w:cs="Arial"/>
                <w:sz w:val="20"/>
                <w:szCs w:val="20"/>
              </w:rPr>
              <w:t>DDE, BP-3, chlorpyrifos</w:t>
            </w:r>
          </w:p>
        </w:tc>
        <w:tc>
          <w:tcPr>
            <w:tcW w:w="1286" w:type="pct"/>
          </w:tcPr>
          <w:p w14:paraId="448E6743"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Bioaccumulation in livers and muscles, no effect on fish condition indicators was observed</w:t>
            </w:r>
          </w:p>
        </w:tc>
        <w:tc>
          <w:tcPr>
            <w:tcW w:w="1200" w:type="pct"/>
          </w:tcPr>
          <w:p w14:paraId="261C4165"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(Herrera et al., 2023)</w:t>
            </w:r>
          </w:p>
        </w:tc>
      </w:tr>
      <w:tr w:rsidR="00F432FF" w:rsidRPr="002F2343" w14:paraId="38E80752" w14:textId="77777777" w:rsidTr="00D66800">
        <w:tc>
          <w:tcPr>
            <w:tcW w:w="1255" w:type="pct"/>
          </w:tcPr>
          <w:p w14:paraId="5F39921B" w14:textId="77777777" w:rsidR="00F432FF" w:rsidRPr="002F2343" w:rsidRDefault="00F432FF" w:rsidP="00133485">
            <w:pPr>
              <w:rPr>
                <w:rFonts w:ascii="Arial" w:hAnsi="Arial" w:cs="Arial"/>
                <w:sz w:val="20"/>
                <w:szCs w:val="20"/>
              </w:rPr>
            </w:pPr>
            <w:r w:rsidRPr="002F2343">
              <w:rPr>
                <w:rFonts w:ascii="Arial" w:hAnsi="Arial" w:cs="Arial"/>
                <w:sz w:val="20"/>
                <w:szCs w:val="20"/>
              </w:rPr>
              <w:t>Blue discus (</w:t>
            </w:r>
            <w:r w:rsidRPr="002F2343">
              <w:rPr>
                <w:rFonts w:ascii="Arial" w:hAnsi="Arial" w:cs="Arial"/>
                <w:i/>
                <w:iCs/>
                <w:sz w:val="20"/>
                <w:szCs w:val="20"/>
              </w:rPr>
              <w:t>Symphysodon aequifasciatus</w:t>
            </w:r>
            <w:r w:rsidRPr="002F2343">
              <w:rPr>
                <w:rFonts w:ascii="Arial" w:hAnsi="Arial" w:cs="Arial"/>
                <w:sz w:val="20"/>
                <w:szCs w:val="20"/>
              </w:rPr>
              <w:t>)</w:t>
            </w:r>
          </w:p>
        </w:tc>
        <w:tc>
          <w:tcPr>
            <w:tcW w:w="1259" w:type="pct"/>
          </w:tcPr>
          <w:p w14:paraId="3EA71231"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Cadmium</w:t>
            </w:r>
          </w:p>
        </w:tc>
        <w:tc>
          <w:tcPr>
            <w:tcW w:w="1286" w:type="pct"/>
          </w:tcPr>
          <w:p w14:paraId="2A71A95C" w14:textId="081D6D01" w:rsidR="00F432FF" w:rsidRPr="002F2343" w:rsidRDefault="00F432FF" w:rsidP="00AA23A6">
            <w:pPr>
              <w:rPr>
                <w:rFonts w:ascii="Arial" w:hAnsi="Arial" w:cs="Arial"/>
                <w:sz w:val="20"/>
                <w:szCs w:val="20"/>
              </w:rPr>
            </w:pPr>
            <w:r w:rsidRPr="002F2343">
              <w:rPr>
                <w:rFonts w:ascii="Arial" w:hAnsi="Arial" w:cs="Arial"/>
                <w:sz w:val="20"/>
                <w:szCs w:val="20"/>
              </w:rPr>
              <w:t xml:space="preserve">Oxidative stress, stimulation of innate immunity in young individuals, </w:t>
            </w:r>
            <w:r w:rsidR="0094376A" w:rsidRPr="002F2343">
              <w:rPr>
                <w:rFonts w:ascii="Arial" w:hAnsi="Arial" w:cs="Arial"/>
                <w:sz w:val="20"/>
                <w:szCs w:val="20"/>
              </w:rPr>
              <w:t xml:space="preserve">and </w:t>
            </w:r>
            <w:r w:rsidRPr="002F2343">
              <w:rPr>
                <w:rFonts w:ascii="Arial" w:hAnsi="Arial" w:cs="Arial"/>
                <w:sz w:val="20"/>
                <w:szCs w:val="20"/>
              </w:rPr>
              <w:t>antagonistic interaction between the two stressors (MP and cadmium)</w:t>
            </w:r>
          </w:p>
        </w:tc>
        <w:tc>
          <w:tcPr>
            <w:tcW w:w="1200" w:type="pct"/>
          </w:tcPr>
          <w:p w14:paraId="657AF3CE"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(Wen et al., 2018)</w:t>
            </w:r>
          </w:p>
        </w:tc>
      </w:tr>
      <w:tr w:rsidR="00F432FF" w:rsidRPr="002F2343" w14:paraId="793B5C9E" w14:textId="77777777" w:rsidTr="00D66800">
        <w:tc>
          <w:tcPr>
            <w:tcW w:w="1255" w:type="pct"/>
          </w:tcPr>
          <w:p w14:paraId="386D9454" w14:textId="66599E0D" w:rsidR="00F432FF" w:rsidRPr="002F2343" w:rsidRDefault="00F432FF" w:rsidP="00844092">
            <w:pPr>
              <w:rPr>
                <w:rFonts w:ascii="Arial" w:hAnsi="Arial" w:cs="Arial"/>
                <w:sz w:val="20"/>
                <w:szCs w:val="20"/>
              </w:rPr>
            </w:pPr>
            <w:r w:rsidRPr="002F2343">
              <w:rPr>
                <w:rFonts w:ascii="Arial" w:hAnsi="Arial" w:cs="Arial"/>
                <w:sz w:val="20"/>
                <w:szCs w:val="20"/>
              </w:rPr>
              <w:t>Crucian</w:t>
            </w:r>
            <w:r w:rsidR="000E19DF" w:rsidRPr="002F2343">
              <w:rPr>
                <w:rFonts w:ascii="Arial" w:hAnsi="Arial" w:cs="Arial"/>
                <w:sz w:val="20"/>
                <w:szCs w:val="20"/>
              </w:rPr>
              <w:t xml:space="preserve"> </w:t>
            </w:r>
            <w:r w:rsidRPr="002F2343">
              <w:rPr>
                <w:rFonts w:ascii="Arial" w:hAnsi="Arial" w:cs="Arial"/>
                <w:sz w:val="20"/>
                <w:szCs w:val="20"/>
              </w:rPr>
              <w:t>carp</w:t>
            </w:r>
            <w:r w:rsidR="00844092" w:rsidRPr="002F2343">
              <w:rPr>
                <w:rFonts w:ascii="Arial" w:hAnsi="Arial" w:cs="Arial"/>
                <w:sz w:val="20"/>
                <w:szCs w:val="20"/>
              </w:rPr>
              <w:t xml:space="preserve"> </w:t>
            </w:r>
            <w:r w:rsidRPr="002F2343">
              <w:rPr>
                <w:rFonts w:ascii="Arial" w:hAnsi="Arial" w:cs="Arial"/>
                <w:sz w:val="20"/>
                <w:szCs w:val="20"/>
              </w:rPr>
              <w:t>(</w:t>
            </w:r>
            <w:r w:rsidRPr="002F2343">
              <w:rPr>
                <w:rFonts w:ascii="Arial" w:hAnsi="Arial" w:cs="Arial"/>
                <w:i/>
                <w:iCs/>
                <w:sz w:val="20"/>
                <w:szCs w:val="20"/>
              </w:rPr>
              <w:t>Carassius carassius</w:t>
            </w:r>
            <w:r w:rsidRPr="002F2343">
              <w:rPr>
                <w:rFonts w:ascii="Arial" w:hAnsi="Arial" w:cs="Arial"/>
                <w:sz w:val="20"/>
                <w:szCs w:val="20"/>
              </w:rPr>
              <w:t>)</w:t>
            </w:r>
          </w:p>
        </w:tc>
        <w:tc>
          <w:tcPr>
            <w:tcW w:w="1259" w:type="pct"/>
          </w:tcPr>
          <w:p w14:paraId="5EE0358D"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Cadmium</w:t>
            </w:r>
          </w:p>
        </w:tc>
        <w:tc>
          <w:tcPr>
            <w:tcW w:w="1286" w:type="pct"/>
          </w:tcPr>
          <w:p w14:paraId="5A7356A9" w14:textId="0592A969" w:rsidR="00F432FF" w:rsidRPr="002F2343" w:rsidRDefault="00F432FF" w:rsidP="00AA23A6">
            <w:pPr>
              <w:rPr>
                <w:rFonts w:ascii="Arial" w:hAnsi="Arial" w:cs="Arial"/>
                <w:sz w:val="20"/>
                <w:szCs w:val="20"/>
              </w:rPr>
            </w:pPr>
            <w:r w:rsidRPr="002F2343">
              <w:rPr>
                <w:rFonts w:ascii="Arial" w:hAnsi="Arial" w:cs="Arial"/>
                <w:sz w:val="20"/>
                <w:szCs w:val="20"/>
              </w:rPr>
              <w:t xml:space="preserve">Inflammation of liver and spleen cells, reduction in the diversity and number of intestinal microflora organisms, oxidative stress, </w:t>
            </w:r>
            <w:r w:rsidR="0094376A" w:rsidRPr="002F2343">
              <w:rPr>
                <w:rFonts w:ascii="Arial" w:hAnsi="Arial" w:cs="Arial"/>
                <w:sz w:val="20"/>
                <w:szCs w:val="20"/>
              </w:rPr>
              <w:t xml:space="preserve">and </w:t>
            </w:r>
            <w:r w:rsidRPr="002F2343">
              <w:rPr>
                <w:rFonts w:ascii="Arial" w:hAnsi="Arial" w:cs="Arial"/>
                <w:sz w:val="20"/>
                <w:szCs w:val="20"/>
              </w:rPr>
              <w:t xml:space="preserve">a significant upregulation in the gene expression levels of </w:t>
            </w:r>
            <w:r w:rsidR="0094376A" w:rsidRPr="002F2343">
              <w:rPr>
                <w:rFonts w:ascii="Arial" w:hAnsi="Arial" w:cs="Arial"/>
                <w:sz w:val="20"/>
                <w:szCs w:val="20"/>
              </w:rPr>
              <w:t>IL-8</w:t>
            </w:r>
            <w:r w:rsidRPr="002F2343">
              <w:rPr>
                <w:rFonts w:ascii="Arial" w:hAnsi="Arial" w:cs="Arial"/>
                <w:sz w:val="20"/>
                <w:szCs w:val="20"/>
              </w:rPr>
              <w:t xml:space="preserve"> and hsp70</w:t>
            </w:r>
          </w:p>
        </w:tc>
        <w:tc>
          <w:tcPr>
            <w:tcW w:w="1200" w:type="pct"/>
          </w:tcPr>
          <w:p w14:paraId="15D07594" w14:textId="77777777" w:rsidR="00F432FF" w:rsidRPr="002F2343" w:rsidRDefault="00F432FF" w:rsidP="00575616">
            <w:pPr>
              <w:jc w:val="both"/>
              <w:rPr>
                <w:rFonts w:ascii="Arial" w:hAnsi="Arial" w:cs="Arial"/>
                <w:sz w:val="20"/>
                <w:szCs w:val="20"/>
              </w:rPr>
            </w:pPr>
            <w:r w:rsidRPr="002F2343">
              <w:rPr>
                <w:rFonts w:ascii="Arial" w:hAnsi="Arial" w:cs="Arial"/>
                <w:sz w:val="20"/>
                <w:szCs w:val="20"/>
              </w:rPr>
              <w:t>(Wei et al., 2023)</w:t>
            </w:r>
          </w:p>
        </w:tc>
      </w:tr>
    </w:tbl>
    <w:p w14:paraId="71999EE8" w14:textId="77777777" w:rsidR="00F432FF" w:rsidRPr="002F2343" w:rsidRDefault="00F432FF" w:rsidP="001D797A">
      <w:pPr>
        <w:jc w:val="both"/>
        <w:rPr>
          <w:rFonts w:ascii="Arial" w:hAnsi="Arial" w:cs="Arial"/>
          <w:b/>
          <w:bCs/>
          <w:sz w:val="20"/>
          <w:szCs w:val="20"/>
        </w:rPr>
      </w:pPr>
    </w:p>
    <w:p w14:paraId="465633EC" w14:textId="3E1B1D43" w:rsidR="000F1573" w:rsidRPr="002F2343" w:rsidRDefault="00C030ED" w:rsidP="001D797A">
      <w:pPr>
        <w:jc w:val="both"/>
        <w:rPr>
          <w:rFonts w:ascii="Arial" w:hAnsi="Arial" w:cs="Arial"/>
          <w:b/>
          <w:bCs/>
          <w:sz w:val="20"/>
          <w:szCs w:val="20"/>
        </w:rPr>
      </w:pPr>
      <w:r w:rsidRPr="002F2343">
        <w:rPr>
          <w:rFonts w:ascii="Arial" w:hAnsi="Arial" w:cs="Arial"/>
          <w:b/>
          <w:bCs/>
          <w:sz w:val="20"/>
          <w:szCs w:val="20"/>
        </w:rPr>
        <w:t xml:space="preserve">5. </w:t>
      </w:r>
      <w:r w:rsidR="002F2343" w:rsidRPr="002F2343">
        <w:rPr>
          <w:rFonts w:ascii="Arial" w:hAnsi="Arial" w:cs="Arial"/>
          <w:b/>
          <w:bCs/>
          <w:sz w:val="20"/>
          <w:szCs w:val="20"/>
        </w:rPr>
        <w:t>ECOLOGICAL IMPACTS OF MICROPLASTICS</w:t>
      </w:r>
    </w:p>
    <w:p w14:paraId="696AD181" w14:textId="72E7F806" w:rsidR="00B743C9" w:rsidRPr="002F2343" w:rsidRDefault="00B743C9" w:rsidP="001D797A">
      <w:pPr>
        <w:jc w:val="both"/>
        <w:rPr>
          <w:rFonts w:ascii="Arial" w:hAnsi="Arial" w:cs="Arial"/>
          <w:sz w:val="20"/>
          <w:szCs w:val="20"/>
        </w:rPr>
      </w:pPr>
      <w:r w:rsidRPr="002F2343">
        <w:rPr>
          <w:rFonts w:ascii="Arial" w:hAnsi="Arial" w:cs="Arial"/>
          <w:sz w:val="20"/>
          <w:szCs w:val="20"/>
        </w:rPr>
        <w:t>MPs pose a sig</w:t>
      </w:r>
      <w:r w:rsidR="00C57286" w:rsidRPr="002F2343">
        <w:rPr>
          <w:rFonts w:ascii="Arial" w:hAnsi="Arial" w:cs="Arial"/>
          <w:sz w:val="20"/>
          <w:szCs w:val="20"/>
        </w:rPr>
        <w:t xml:space="preserve">nificant threat </w:t>
      </w:r>
      <w:r w:rsidR="00362B9D" w:rsidRPr="002F2343">
        <w:rPr>
          <w:rFonts w:ascii="Arial" w:hAnsi="Arial" w:cs="Arial"/>
          <w:sz w:val="20"/>
          <w:szCs w:val="20"/>
        </w:rPr>
        <w:t xml:space="preserve">to aquatic ecosystem </w:t>
      </w:r>
      <w:r w:rsidR="00C57286" w:rsidRPr="002F2343">
        <w:rPr>
          <w:rFonts w:ascii="Arial" w:hAnsi="Arial" w:cs="Arial"/>
          <w:sz w:val="20"/>
          <w:szCs w:val="20"/>
        </w:rPr>
        <w:t>due to their minute size, physiochemical properties, vector nature, and their ability to interact with organisms and the environment.</w:t>
      </w:r>
      <w:r w:rsidR="00362B9D" w:rsidRPr="002F2343">
        <w:rPr>
          <w:rFonts w:ascii="Arial" w:hAnsi="Arial" w:cs="Arial"/>
          <w:sz w:val="20"/>
          <w:szCs w:val="20"/>
        </w:rPr>
        <w:t xml:space="preserve"> Both organisms and </w:t>
      </w:r>
      <w:r w:rsidR="00362B9D" w:rsidRPr="002F2343">
        <w:rPr>
          <w:rFonts w:ascii="Arial" w:hAnsi="Arial" w:cs="Arial"/>
          <w:sz w:val="20"/>
          <w:szCs w:val="20"/>
        </w:rPr>
        <w:lastRenderedPageBreak/>
        <w:t xml:space="preserve">ecosystem are affected by MPs through their interactions at the organism and trophic levels, thereby hampering overall ecosystem functioning. </w:t>
      </w:r>
    </w:p>
    <w:p w14:paraId="5069B0F0" w14:textId="77777777" w:rsidR="00B743C9" w:rsidRPr="002F2343" w:rsidRDefault="00B743C9" w:rsidP="001D797A">
      <w:pPr>
        <w:jc w:val="both"/>
        <w:rPr>
          <w:rFonts w:ascii="Arial" w:hAnsi="Arial" w:cs="Arial"/>
          <w:b/>
          <w:bCs/>
          <w:sz w:val="20"/>
          <w:szCs w:val="20"/>
        </w:rPr>
      </w:pPr>
    </w:p>
    <w:p w14:paraId="6227C048" w14:textId="4ADE1C2C" w:rsidR="00C030ED" w:rsidRPr="002F2343" w:rsidRDefault="002C68E5" w:rsidP="001D797A">
      <w:pPr>
        <w:jc w:val="both"/>
        <w:rPr>
          <w:rFonts w:ascii="Arial" w:hAnsi="Arial" w:cs="Arial"/>
          <w:b/>
          <w:bCs/>
          <w:sz w:val="20"/>
          <w:szCs w:val="20"/>
        </w:rPr>
      </w:pPr>
      <w:r w:rsidRPr="002F2343">
        <w:rPr>
          <w:rFonts w:ascii="Arial" w:hAnsi="Arial" w:cs="Arial"/>
          <w:b/>
          <w:bCs/>
          <w:sz w:val="20"/>
          <w:szCs w:val="20"/>
        </w:rPr>
        <w:t>5.1 Effects</w:t>
      </w:r>
      <w:r w:rsidR="000F1573" w:rsidRPr="002F2343">
        <w:rPr>
          <w:rFonts w:ascii="Arial" w:hAnsi="Arial" w:cs="Arial"/>
          <w:b/>
          <w:bCs/>
          <w:sz w:val="20"/>
          <w:szCs w:val="20"/>
        </w:rPr>
        <w:t xml:space="preserve"> on </w:t>
      </w:r>
      <w:r w:rsidR="00C030ED" w:rsidRPr="002F2343">
        <w:rPr>
          <w:rFonts w:ascii="Arial" w:hAnsi="Arial" w:cs="Arial"/>
          <w:b/>
          <w:bCs/>
          <w:sz w:val="20"/>
          <w:szCs w:val="20"/>
        </w:rPr>
        <w:t>Aquatic Organisms</w:t>
      </w:r>
    </w:p>
    <w:p w14:paraId="5070F33E" w14:textId="77777777" w:rsidR="00820ED8" w:rsidRPr="002F2343" w:rsidRDefault="00820ED8" w:rsidP="001D797A">
      <w:pPr>
        <w:jc w:val="both"/>
        <w:rPr>
          <w:rFonts w:ascii="Arial" w:hAnsi="Arial" w:cs="Arial"/>
          <w:b/>
          <w:bCs/>
          <w:sz w:val="20"/>
          <w:szCs w:val="20"/>
        </w:rPr>
      </w:pPr>
    </w:p>
    <w:p w14:paraId="2DD38E82" w14:textId="1840E8F3" w:rsidR="00D64616" w:rsidRPr="002F2343" w:rsidRDefault="00820ED8" w:rsidP="0010666A">
      <w:pPr>
        <w:jc w:val="both"/>
        <w:rPr>
          <w:rFonts w:ascii="Arial" w:hAnsi="Arial" w:cs="Arial"/>
          <w:b/>
          <w:bCs/>
          <w:sz w:val="20"/>
          <w:szCs w:val="20"/>
        </w:rPr>
      </w:pPr>
      <w:r w:rsidRPr="002F2343">
        <w:rPr>
          <w:rFonts w:ascii="Arial" w:hAnsi="Arial" w:cs="Arial"/>
          <w:b/>
          <w:bCs/>
          <w:sz w:val="20"/>
          <w:szCs w:val="20"/>
        </w:rPr>
        <w:t xml:space="preserve">5.1.1 </w:t>
      </w:r>
      <w:r w:rsidR="00C030ED" w:rsidRPr="002F2343">
        <w:rPr>
          <w:rFonts w:ascii="Arial" w:hAnsi="Arial" w:cs="Arial"/>
          <w:b/>
          <w:bCs/>
          <w:sz w:val="20"/>
          <w:szCs w:val="20"/>
        </w:rPr>
        <w:t>Ingestion and entanglement</w:t>
      </w:r>
    </w:p>
    <w:p w14:paraId="192AC382" w14:textId="36BF4F8C" w:rsidR="00F83972" w:rsidRPr="002F2343" w:rsidRDefault="00362B9D" w:rsidP="00D66800">
      <w:pPr>
        <w:jc w:val="both"/>
        <w:rPr>
          <w:rFonts w:ascii="Arial" w:hAnsi="Arial" w:cs="Arial"/>
          <w:sz w:val="20"/>
          <w:szCs w:val="20"/>
        </w:rPr>
      </w:pPr>
      <w:r w:rsidRPr="002F2343">
        <w:rPr>
          <w:rFonts w:ascii="Arial" w:hAnsi="Arial" w:cs="Arial"/>
          <w:sz w:val="20"/>
          <w:szCs w:val="20"/>
        </w:rPr>
        <w:t xml:space="preserve">Aquatic organisms readily ingest MPs and nanoplastics, as these particles </w:t>
      </w:r>
      <w:r w:rsidR="00CA6BFD" w:rsidRPr="002F2343">
        <w:rPr>
          <w:rFonts w:ascii="Arial" w:hAnsi="Arial" w:cs="Arial"/>
          <w:sz w:val="20"/>
          <w:szCs w:val="20"/>
        </w:rPr>
        <w:t xml:space="preserve">closely </w:t>
      </w:r>
      <w:r w:rsidRPr="002F2343">
        <w:rPr>
          <w:rFonts w:ascii="Arial" w:hAnsi="Arial" w:cs="Arial"/>
          <w:sz w:val="20"/>
          <w:szCs w:val="20"/>
        </w:rPr>
        <w:t xml:space="preserve">resemble  natural food particles (in shape and size) </w:t>
      </w:r>
      <w:r w:rsidRPr="002F2343">
        <w:rPr>
          <w:rFonts w:ascii="Arial" w:hAnsi="Arial" w:cs="Arial"/>
          <w:sz w:val="20"/>
          <w:szCs w:val="20"/>
        </w:rPr>
        <w:fldChar w:fldCharType="begin"/>
      </w:r>
      <w:r w:rsidRPr="002F2343">
        <w:rPr>
          <w:rFonts w:ascii="Arial" w:hAnsi="Arial" w:cs="Arial"/>
          <w:sz w:val="20"/>
          <w:szCs w:val="20"/>
        </w:rPr>
        <w:instrText xml:space="preserve"> ADDIN ZOTERO_ITEM CSL_CITATION {"citationID":"PwZU0yJW","properties":{"formattedCitation":"(Derraik, 2002)","plainCitation":"(Derraik, 2002)","noteIndex":0},"citationItems":[{"id":203,"uris":["http://zotero.org/users/12611551/items/KT28NGXD"],"itemData":{"id":203,"type":"article-journal","container-title":"Marine pollution bulletin","issue":"9","note":"publisher: Elsevier","page":"842–852","source":"Google Scholar","title":"The pollution of the marine environment by plastic debris: a review","title-short":"The pollution of the marine environment by plastic debris","volume":"44","author":[{"family":"Derraik","given":"José GB"}],"issued":{"date-parts":[["2002"]]}}}],"schema":"https://github.com/citation-style-language/schema/raw/master/csl-citation.json"} </w:instrText>
      </w:r>
      <w:r w:rsidRPr="002F2343">
        <w:rPr>
          <w:rFonts w:ascii="Arial" w:hAnsi="Arial" w:cs="Arial"/>
          <w:sz w:val="20"/>
          <w:szCs w:val="20"/>
        </w:rPr>
        <w:fldChar w:fldCharType="separate"/>
      </w:r>
      <w:r w:rsidRPr="002F2343">
        <w:rPr>
          <w:rFonts w:ascii="Arial" w:hAnsi="Arial" w:cs="Arial"/>
          <w:noProof/>
          <w:sz w:val="20"/>
          <w:szCs w:val="20"/>
        </w:rPr>
        <w:t>(Derraik, 2002)</w:t>
      </w:r>
      <w:r w:rsidRPr="002F2343">
        <w:rPr>
          <w:rFonts w:ascii="Arial" w:hAnsi="Arial" w:cs="Arial"/>
          <w:sz w:val="20"/>
          <w:szCs w:val="20"/>
        </w:rPr>
        <w:fldChar w:fldCharType="end"/>
      </w:r>
      <w:r w:rsidR="00CA6BFD" w:rsidRPr="002F2343">
        <w:rPr>
          <w:rFonts w:ascii="Arial" w:hAnsi="Arial" w:cs="Arial"/>
          <w:sz w:val="20"/>
          <w:szCs w:val="20"/>
        </w:rPr>
        <w:t xml:space="preserve">. Numerous reports have documented the bioaccumulation of MPs and naoplastics in various body parts and organs of aquatic organisms </w:t>
      </w:r>
      <w:r w:rsidR="00CA6BFD" w:rsidRPr="002F2343">
        <w:rPr>
          <w:rFonts w:ascii="Arial" w:hAnsi="Arial" w:cs="Arial"/>
          <w:sz w:val="20"/>
          <w:szCs w:val="20"/>
        </w:rPr>
        <w:fldChar w:fldCharType="begin"/>
      </w:r>
      <w:r w:rsidR="00CA6BFD" w:rsidRPr="002F2343">
        <w:rPr>
          <w:rFonts w:ascii="Arial" w:hAnsi="Arial" w:cs="Arial"/>
          <w:sz w:val="20"/>
          <w:szCs w:val="20"/>
        </w:rPr>
        <w:instrText xml:space="preserve"> ADDIN ZOTERO_ITEM CSL_CITATION {"citationID":"ssxR9r1H","properties":{"formattedCitation":"(Rist &amp; Hartmann, 2018; Wang, AL-Hasni, et al., 2024)","plainCitation":"(Rist &amp; Hartmann, 2018; Wang, AL-Hasni, et al., 2024)","noteIndex":0},"citationItems":[{"id":312,"uris":["http://zotero.org/users/12611551/items/QSXWHF7S"],"itemData":{"id":312,"type":"chapter","container-title":"Freshwater Microplastics","event-place":"Cham","ISBN":"978-3-319-61614-8","note":"collection-title: The Handbook of Environmental Chemistry\nDOI: 10.1007/978-3-319-61615-5_2","page":"25-49","publisher":"Springer International Publishing","publisher-place":"Cham","source":"DOI.org (Crossref)","title":"Aquatic Ecotoxicity of Microplastics and Nanoplastics: Lessons Learned from Engineered Nanomaterials","title-short":"Aquatic Ecotoxicity of Microplastics and Nanoplastics","URL":"http://link.springer.com/10.1007/978-3-319-61615-5_2","volume":"58","editor":[{"family":"Wagner","given":"Martin"},{"family":"Lambert","given":"Scott"}],"author":[{"family":"Rist","given":"Sinja"},{"family":"Hartmann","given":"Nanna Bloch"}],"accessed":{"date-parts":[["2025",11,28]]},"issued":{"date-parts":[["2018"]]}}},{"id":311,"uris":["http://zotero.org/users/12611551/items/6UZLYQ66"],"itemData":{"id":311,"type":"article-journal","container-title":"Environment &amp; Health","DOI":"10.1021/envhealth.4c00013","ISSN":"2833-8278, 2833-8278","issue":"10","journalAbbreviation":"Environ. Health","language":"en","license":"https://creativecommons.org/licenses/by-nc-nd/4.0/","page":"688-701","source":"DOI.org (Crossref)","title":"Multifaceted Aquatic Environmental Differences between Nanoplastics and Microplastics: Behavior and Fate","title-short":"Multifaceted Aquatic Environmental Differences between Nanoplastics and Microplastics","volume":"2","author":[{"family":"Wang","given":"Sheng"},{"family":"AL-Hasni","given":"Noor Sulaiman"},{"family":"Liu","given":"Zhaoli"},{"family":"Liu","given":"Airong"}],"issued":{"date-parts":[["2024",10,18]]}}}],"schema":"https://github.com/citation-style-language/schema/raw/master/csl-citation.json"} </w:instrText>
      </w:r>
      <w:r w:rsidR="00CA6BFD" w:rsidRPr="002F2343">
        <w:rPr>
          <w:rFonts w:ascii="Arial" w:hAnsi="Arial" w:cs="Arial"/>
          <w:sz w:val="20"/>
          <w:szCs w:val="20"/>
        </w:rPr>
        <w:fldChar w:fldCharType="separate"/>
      </w:r>
      <w:r w:rsidR="00CA6BFD" w:rsidRPr="002F2343">
        <w:rPr>
          <w:rFonts w:ascii="Arial" w:hAnsi="Arial" w:cs="Arial"/>
          <w:noProof/>
          <w:sz w:val="20"/>
          <w:szCs w:val="20"/>
        </w:rPr>
        <w:t>(Rist &amp; Hartmann, 2018; Wang, AL-Hasni, et al., 2024)</w:t>
      </w:r>
      <w:r w:rsidR="00CA6BFD" w:rsidRPr="002F2343">
        <w:rPr>
          <w:rFonts w:ascii="Arial" w:hAnsi="Arial" w:cs="Arial"/>
          <w:sz w:val="20"/>
          <w:szCs w:val="20"/>
        </w:rPr>
        <w:fldChar w:fldCharType="end"/>
      </w:r>
      <w:r w:rsidR="00CA6BFD" w:rsidRPr="002F2343">
        <w:rPr>
          <w:rFonts w:ascii="Arial" w:hAnsi="Arial" w:cs="Arial"/>
          <w:sz w:val="20"/>
          <w:szCs w:val="20"/>
        </w:rPr>
        <w:t xml:space="preserve">. </w:t>
      </w:r>
      <w:sdt>
        <w:sdtPr>
          <w:rPr>
            <w:rFonts w:ascii="Arial" w:hAnsi="Arial" w:cs="Arial"/>
            <w:sz w:val="20"/>
            <w:szCs w:val="20"/>
          </w:rPr>
          <w:alias w:val="TEMP_CURSOR"/>
          <w:tag w:val="TEMP_CURSOR"/>
          <w:id w:val="-2054601761"/>
          <w:placeholder>
            <w:docPart w:val="DefaultPlaceholder_-1854013440"/>
          </w:placeholder>
          <w15:appearance w15:val="hidden"/>
        </w:sdtPr>
        <w:sdtEndPr/>
        <w:sdtContent>
          <w:r w:rsidR="005F5D5E" w:rsidRPr="002F2343">
            <w:rPr>
              <w:rFonts w:ascii="Arial" w:hAnsi="Arial" w:cs="Arial"/>
              <w:sz w:val="20"/>
              <w:szCs w:val="20"/>
            </w:rPr>
            <w:t xml:space="preserve">Particles </w:t>
          </w:r>
          <w:r w:rsidR="00F43E34" w:rsidRPr="002F2343">
            <w:rPr>
              <w:rFonts w:ascii="Arial" w:hAnsi="Arial" w:cs="Arial"/>
              <w:sz w:val="20"/>
              <w:szCs w:val="20"/>
            </w:rPr>
            <w:t>with a size of</w:t>
          </w:r>
          <w:r w:rsidR="005F5D5E" w:rsidRPr="002F2343">
            <w:rPr>
              <w:rFonts w:ascii="Arial" w:hAnsi="Arial" w:cs="Arial"/>
              <w:sz w:val="20"/>
              <w:szCs w:val="20"/>
            </w:rPr>
            <w:t xml:space="preserve"> less than 150 0.5 are </w:t>
          </w:r>
          <w:r w:rsidR="00F43E34" w:rsidRPr="002F2343">
            <w:rPr>
              <w:rFonts w:ascii="Arial" w:hAnsi="Arial" w:cs="Arial"/>
              <w:sz w:val="20"/>
              <w:szCs w:val="20"/>
            </w:rPr>
            <w:t>highly</w:t>
          </w:r>
          <w:r w:rsidR="005F5D5E" w:rsidRPr="002F2343">
            <w:rPr>
              <w:rFonts w:ascii="Arial" w:hAnsi="Arial" w:cs="Arial"/>
              <w:sz w:val="20"/>
              <w:szCs w:val="20"/>
            </w:rPr>
            <w:t xml:space="preserve"> bioavailable and can easily penetrate biological barriers</w:t>
          </w:r>
          <w:r w:rsidR="00F43E34" w:rsidRPr="002F2343">
            <w:rPr>
              <w:rFonts w:ascii="Arial" w:hAnsi="Arial" w:cs="Arial"/>
              <w:sz w:val="20"/>
              <w:szCs w:val="20"/>
            </w:rPr>
            <w:t xml:space="preserve"> </w:t>
          </w:r>
        </w:sdtContent>
      </w:sdt>
      <w:r w:rsidR="00FE3DA2" w:rsidRPr="002F2343">
        <w:rPr>
          <w:rFonts w:ascii="Arial" w:hAnsi="Arial" w:cs="Arial"/>
          <w:sz w:val="20"/>
          <w:szCs w:val="20"/>
        </w:rPr>
        <w:fldChar w:fldCharType="begin"/>
      </w:r>
      <w:r w:rsidR="00FE3DA2" w:rsidRPr="002F2343">
        <w:rPr>
          <w:rFonts w:ascii="Arial" w:hAnsi="Arial" w:cs="Arial"/>
          <w:sz w:val="20"/>
          <w:szCs w:val="20"/>
        </w:rPr>
        <w:instrText xml:space="preserve"> ADDIN ZOTERO_ITEM CSL_CITATION {"citationID":"POViPE9r","properties":{"formattedCitation":"(Yuan et al., 2021)","plainCitation":"(Yuan et al., 2021)","noteIndex":0},"citationItems":[{"id":314,"uris":["http://zotero.org/users/12611551/items/8Z67XQ2B"],"itemData":{"id":314,"type":"article-journal","abstract":"Abstract\n            \n              Enrofloxacin (ENR), a broad</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spectrum antibacterial drug, has extremely poor water solubility contributing to low bioavailability, which prevents drug formulation design and limits its wide application in livestock farming and aquaculture. Compared to conventional formulations of ENR, casein (Cas)</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based drug delivery system has been reported to have significant advantages in the improvement of solubility and bioavailability of drugs. In this paper, we report the preparation process of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loaded Cas nanoparticles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using magnetic agitation without any organic agent and the optimization of the formulation. Transmission electron microscopy (TEM), dynamic light scattering (DLS), differential scanning calorimetry (DSC), powder X</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ray diffraction (PXRD), and Fourier transform infrared spectroscopy (FTIR) were all adopted to characterize the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Results showed that the obtained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were approximately spherical with a particle size of 171.6 ± 13.8 nm with a polydispersity index of 0.322 ± 0.053. In vitro release behavior of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showed a sustained release profile. Additionally, in vivo study in rats displayed that the mean plasma concentration of ENR after oral administration of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was significantly higher than that treated with ENR suspension. The mean residence time (MRT\n              0–24\n              ) of ENR was enhanced by Cas nanoparticles from 9.287 ± 0.524 to 11.372 ± 1.139 hr in comparison with ENR suspension. Accordingly, the area under the curve (AUC\n              0–24\n              ) of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was 80.521 ± 6.624 μg·hr/ml, 3.8</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fold higher than that of ENR suspension (20.850 ± 1.715 μg·hr/ml). Therefore, it can be concluded that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enhanced the absorption, prolonged the retention time, and improved oral bioavailability of ENR. Taken the good oral safety of Cas into consideration, ENR</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Cas should be a more promising oral preparation of ENR for clinical application.","container-title":"Food Science &amp; Nutrition","DOI":"10.1002/fsn3.2224","ISSN":"2048-7177, 2048-7177","issue":"8","journalAbbreviation":"Food Science &amp; Nutrition","language":"en","page":"4057-4067","source":"DOI.org (Crossref)","title":"pH</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driven entrapment of enrofloxacin in casein</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based nanoparticles for the enhancement of oral bioavailability","volume":"9","author":[{"family":"Yuan","given":"Zhi</w:instrText>
      </w:r>
      <w:r w:rsidR="00FE3DA2" w:rsidRPr="002F2343">
        <w:rPr>
          <w:rFonts w:ascii="Cambria Math" w:hAnsi="Cambria Math" w:cs="Cambria Math"/>
          <w:sz w:val="20"/>
          <w:szCs w:val="20"/>
        </w:rPr>
        <w:instrText>‐</w:instrText>
      </w:r>
      <w:r w:rsidR="00FE3DA2" w:rsidRPr="002F2343">
        <w:rPr>
          <w:rFonts w:ascii="Arial" w:hAnsi="Arial" w:cs="Arial"/>
          <w:sz w:val="20"/>
          <w:szCs w:val="20"/>
        </w:rPr>
        <w:instrText xml:space="preserve">xiang"},{"family":"Deng","given":"Shichen"},{"family":"Chen","given":"Li"},{"family":"Hu","given":"You"},{"family":"Gu","given":"Jian"},{"family":"He","given":"Lili"}],"issued":{"date-parts":[["2021",8]]}}}],"schema":"https://github.com/citation-style-language/schema/raw/master/csl-citation.json"} </w:instrText>
      </w:r>
      <w:r w:rsidR="00FE3DA2" w:rsidRPr="002F2343">
        <w:rPr>
          <w:rFonts w:ascii="Arial" w:hAnsi="Arial" w:cs="Arial"/>
          <w:sz w:val="20"/>
          <w:szCs w:val="20"/>
        </w:rPr>
        <w:fldChar w:fldCharType="separate"/>
      </w:r>
      <w:r w:rsidR="006060BF" w:rsidRPr="002F2343">
        <w:rPr>
          <w:rFonts w:ascii="Arial" w:hAnsi="Arial" w:cs="Arial"/>
          <w:noProof/>
          <w:sz w:val="20"/>
          <w:szCs w:val="20"/>
        </w:rPr>
        <w:t>(Yuan et al., 2021)</w:t>
      </w:r>
      <w:r w:rsidR="00FE3DA2" w:rsidRPr="002F2343">
        <w:rPr>
          <w:rFonts w:ascii="Arial" w:hAnsi="Arial" w:cs="Arial"/>
          <w:sz w:val="20"/>
          <w:szCs w:val="20"/>
        </w:rPr>
        <w:fldChar w:fldCharType="end"/>
      </w:r>
      <w:r w:rsidR="007E295F" w:rsidRPr="002F2343">
        <w:rPr>
          <w:rFonts w:ascii="Arial" w:hAnsi="Arial" w:cs="Arial"/>
          <w:sz w:val="20"/>
          <w:szCs w:val="20"/>
        </w:rPr>
        <w:t>.</w:t>
      </w:r>
    </w:p>
    <w:p w14:paraId="4E680CF6" w14:textId="77777777" w:rsidR="00D66800" w:rsidRPr="002F2343" w:rsidRDefault="00D66800" w:rsidP="00D66800">
      <w:pPr>
        <w:jc w:val="both"/>
        <w:rPr>
          <w:rFonts w:ascii="Arial" w:hAnsi="Arial" w:cs="Arial"/>
          <w:b/>
          <w:bCs/>
          <w:sz w:val="20"/>
          <w:szCs w:val="20"/>
        </w:rPr>
      </w:pPr>
    </w:p>
    <w:p w14:paraId="0FBBF7F8" w14:textId="77777777" w:rsidR="00D66800" w:rsidRPr="002F2343" w:rsidRDefault="00A04F31" w:rsidP="00D66800">
      <w:pPr>
        <w:jc w:val="both"/>
        <w:rPr>
          <w:rFonts w:ascii="Arial" w:hAnsi="Arial" w:cs="Arial"/>
          <w:b/>
          <w:bCs/>
          <w:sz w:val="20"/>
          <w:szCs w:val="20"/>
        </w:rPr>
      </w:pPr>
      <w:r w:rsidRPr="002F2343">
        <w:rPr>
          <w:rFonts w:ascii="Arial" w:hAnsi="Arial" w:cs="Arial"/>
          <w:b/>
          <w:bCs/>
          <w:sz w:val="20"/>
          <w:szCs w:val="20"/>
        </w:rPr>
        <w:t>Digestive Tract Impairment</w:t>
      </w:r>
    </w:p>
    <w:p w14:paraId="61BF3725" w14:textId="74AB2527" w:rsidR="00A04F31" w:rsidRPr="002F2343" w:rsidRDefault="00D36F29" w:rsidP="00D66800">
      <w:pPr>
        <w:jc w:val="both"/>
        <w:rPr>
          <w:rFonts w:ascii="Arial" w:hAnsi="Arial" w:cs="Arial"/>
          <w:b/>
          <w:bCs/>
          <w:sz w:val="20"/>
          <w:szCs w:val="20"/>
        </w:rPr>
      </w:pPr>
      <w:r w:rsidRPr="002F2343">
        <w:rPr>
          <w:rFonts w:ascii="Arial" w:hAnsi="Arial" w:cs="Arial"/>
          <w:sz w:val="20"/>
          <w:szCs w:val="20"/>
        </w:rPr>
        <w:t>Consumed plastic debris may block the digestive system, resulting in starvation and malnourishment</w:t>
      </w:r>
      <w:r w:rsidR="00F43E34" w:rsidRPr="002F2343">
        <w:rPr>
          <w:rFonts w:ascii="Arial" w:hAnsi="Arial" w:cs="Arial"/>
          <w:sz w:val="20"/>
          <w:szCs w:val="20"/>
        </w:rPr>
        <w:t>,</w:t>
      </w:r>
      <w:r w:rsidRPr="002F2343">
        <w:rPr>
          <w:rFonts w:ascii="Arial" w:hAnsi="Arial" w:cs="Arial"/>
          <w:sz w:val="20"/>
          <w:szCs w:val="20"/>
        </w:rPr>
        <w:t xml:space="preserve"> and can also cause a false feeling of fullness, inhibiting feeding behavio</w:t>
      </w:r>
      <w:r w:rsidR="00B71D6E" w:rsidRPr="002F2343">
        <w:rPr>
          <w:rFonts w:ascii="Arial" w:hAnsi="Arial" w:cs="Arial"/>
          <w:sz w:val="20"/>
          <w:szCs w:val="20"/>
        </w:rPr>
        <w:t>u</w:t>
      </w:r>
      <w:r w:rsidRPr="002F2343">
        <w:rPr>
          <w:rFonts w:ascii="Arial" w:hAnsi="Arial" w:cs="Arial"/>
          <w:sz w:val="20"/>
          <w:szCs w:val="20"/>
        </w:rPr>
        <w:t xml:space="preserve">r </w:t>
      </w:r>
      <w:r w:rsidR="00B32F92" w:rsidRPr="002F2343">
        <w:rPr>
          <w:rFonts w:ascii="Arial" w:hAnsi="Arial" w:cs="Arial"/>
          <w:sz w:val="20"/>
          <w:szCs w:val="20"/>
        </w:rPr>
        <w:fldChar w:fldCharType="begin"/>
      </w:r>
      <w:r w:rsidR="009D7BAE" w:rsidRPr="002F2343">
        <w:rPr>
          <w:rFonts w:ascii="Arial" w:hAnsi="Arial" w:cs="Arial"/>
          <w:sz w:val="20"/>
          <w:szCs w:val="20"/>
        </w:rPr>
        <w:instrText xml:space="preserve"> ADDIN ZOTERO_ITEM CSL_CITATION {"citationID":"0RJ4xKN0","properties":{"formattedCitation":"(Dada &amp; Bello, 2023)","plainCitation":"(Dada &amp; Bello, 2023)","noteIndex":0},"citationItems":[{"id":315,"uris":["http://zotero.org/users/12611551/items/93C7KVLF"],"itemData":{"id":315,"type":"article-journal","container-title":"Environmental Science and Pollution Research","DOI":"10.1007/s11356-023-26410-w","ISSN":"1614-7499","issue":"19","journalAbbreviation":"Environ Sci Pollut Res","language":"en","page":"55948-55957","source":"DOI.org (Crossref)","title":"Microplastics in carnivorous fish species, water and sediments of a coastal urban lagoon in Nigeria","volume":"30","author":[{"family":"Dada","given":"Olusegun A."},{"family":"Bello","given":"Jummai O."}],"issued":{"date-parts":[["2023",3,13]]}}}],"schema":"https://github.com/citation-style-language/schema/raw/master/csl-citation.json"} </w:instrText>
      </w:r>
      <w:r w:rsidR="00B32F92" w:rsidRPr="002F2343">
        <w:rPr>
          <w:rFonts w:ascii="Arial" w:hAnsi="Arial" w:cs="Arial"/>
          <w:sz w:val="20"/>
          <w:szCs w:val="20"/>
        </w:rPr>
        <w:fldChar w:fldCharType="separate"/>
      </w:r>
      <w:r w:rsidR="006060BF" w:rsidRPr="002F2343">
        <w:rPr>
          <w:rFonts w:ascii="Arial" w:hAnsi="Arial" w:cs="Arial"/>
          <w:noProof/>
          <w:sz w:val="20"/>
          <w:szCs w:val="20"/>
        </w:rPr>
        <w:t>(Dada &amp; Bello, 2023)</w:t>
      </w:r>
      <w:r w:rsidR="00B32F92" w:rsidRPr="002F2343">
        <w:rPr>
          <w:rFonts w:ascii="Arial" w:hAnsi="Arial" w:cs="Arial"/>
          <w:sz w:val="20"/>
          <w:szCs w:val="20"/>
        </w:rPr>
        <w:fldChar w:fldCharType="end"/>
      </w:r>
      <w:r w:rsidR="00A04F31" w:rsidRPr="002F2343">
        <w:rPr>
          <w:rFonts w:ascii="Arial" w:hAnsi="Arial" w:cs="Arial"/>
          <w:sz w:val="20"/>
          <w:szCs w:val="20"/>
        </w:rPr>
        <w:t>.</w:t>
      </w:r>
    </w:p>
    <w:p w14:paraId="526C235C" w14:textId="77777777" w:rsidR="00D66800" w:rsidRPr="002F2343" w:rsidRDefault="00D66800" w:rsidP="00D66800">
      <w:pPr>
        <w:rPr>
          <w:rFonts w:ascii="Arial" w:hAnsi="Arial" w:cs="Arial"/>
          <w:b/>
          <w:bCs/>
          <w:sz w:val="20"/>
          <w:szCs w:val="20"/>
        </w:rPr>
      </w:pPr>
    </w:p>
    <w:p w14:paraId="38267FCC" w14:textId="7EE92CE4" w:rsidR="00D66800" w:rsidRPr="002F2343" w:rsidRDefault="00A04F31" w:rsidP="00D66800">
      <w:pPr>
        <w:rPr>
          <w:rFonts w:ascii="Arial" w:hAnsi="Arial" w:cs="Arial"/>
          <w:b/>
          <w:bCs/>
          <w:sz w:val="20"/>
          <w:szCs w:val="20"/>
        </w:rPr>
      </w:pPr>
      <w:r w:rsidRPr="002F2343">
        <w:rPr>
          <w:rFonts w:ascii="Arial" w:hAnsi="Arial" w:cs="Arial"/>
          <w:b/>
          <w:bCs/>
          <w:sz w:val="20"/>
          <w:szCs w:val="20"/>
        </w:rPr>
        <w:t>Physical Injury</w:t>
      </w:r>
    </w:p>
    <w:p w14:paraId="7FB369B8" w14:textId="4A519DFB" w:rsidR="00A04F31" w:rsidRPr="002F2343" w:rsidRDefault="00620B37" w:rsidP="00D66800">
      <w:pPr>
        <w:jc w:val="both"/>
        <w:rPr>
          <w:rFonts w:ascii="Arial" w:hAnsi="Arial" w:cs="Arial"/>
          <w:b/>
          <w:bCs/>
          <w:sz w:val="20"/>
          <w:szCs w:val="20"/>
        </w:rPr>
      </w:pPr>
      <w:r w:rsidRPr="002F2343">
        <w:rPr>
          <w:rFonts w:ascii="Arial" w:hAnsi="Arial" w:cs="Arial"/>
          <w:sz w:val="20"/>
          <w:szCs w:val="20"/>
        </w:rPr>
        <w:t xml:space="preserve">Abrasion and </w:t>
      </w:r>
      <w:r w:rsidR="00F43E34" w:rsidRPr="002F2343">
        <w:rPr>
          <w:rFonts w:ascii="Arial" w:hAnsi="Arial" w:cs="Arial"/>
          <w:sz w:val="20"/>
          <w:szCs w:val="20"/>
        </w:rPr>
        <w:t>internal injury to</w:t>
      </w:r>
      <w:r w:rsidRPr="002F2343">
        <w:rPr>
          <w:rFonts w:ascii="Arial" w:hAnsi="Arial" w:cs="Arial"/>
          <w:sz w:val="20"/>
          <w:szCs w:val="20"/>
        </w:rPr>
        <w:t xml:space="preserve"> the digestive system </w:t>
      </w:r>
      <w:r w:rsidR="00F43E34" w:rsidRPr="002F2343">
        <w:rPr>
          <w:rFonts w:ascii="Arial" w:hAnsi="Arial" w:cs="Arial"/>
          <w:sz w:val="20"/>
          <w:szCs w:val="20"/>
        </w:rPr>
        <w:t>may occur</w:t>
      </w:r>
      <w:r w:rsidRPr="002F2343">
        <w:rPr>
          <w:rFonts w:ascii="Arial" w:hAnsi="Arial" w:cs="Arial"/>
          <w:sz w:val="20"/>
          <w:szCs w:val="20"/>
        </w:rPr>
        <w:t xml:space="preserve"> after ingestion, </w:t>
      </w:r>
      <w:r w:rsidR="00F43E34" w:rsidRPr="002F2343">
        <w:rPr>
          <w:rFonts w:ascii="Arial" w:hAnsi="Arial" w:cs="Arial"/>
          <w:sz w:val="20"/>
          <w:szCs w:val="20"/>
        </w:rPr>
        <w:t>often due to</w:t>
      </w:r>
      <w:r w:rsidRPr="002F2343">
        <w:rPr>
          <w:rFonts w:ascii="Arial" w:hAnsi="Arial" w:cs="Arial"/>
          <w:sz w:val="20"/>
          <w:szCs w:val="20"/>
        </w:rPr>
        <w:t xml:space="preserve"> mechanical</w:t>
      </w:r>
      <w:r w:rsidR="00F43E34" w:rsidRPr="002F2343">
        <w:rPr>
          <w:rFonts w:ascii="Arial" w:hAnsi="Arial" w:cs="Arial"/>
          <w:sz w:val="20"/>
          <w:szCs w:val="20"/>
        </w:rPr>
        <w:t xml:space="preserve"> forces</w:t>
      </w:r>
      <w:r w:rsidRPr="002F2343">
        <w:rPr>
          <w:rFonts w:ascii="Arial" w:hAnsi="Arial" w:cs="Arial"/>
          <w:sz w:val="20"/>
          <w:szCs w:val="20"/>
        </w:rPr>
        <w:t>. The long-term exposure is found to result in intestinal holes in experimental models</w:t>
      </w:r>
      <w:r w:rsidR="00F43E34" w:rsidRPr="002F2343">
        <w:rPr>
          <w:rFonts w:ascii="Arial" w:hAnsi="Arial" w:cs="Arial"/>
          <w:sz w:val="20"/>
          <w:szCs w:val="20"/>
        </w:rPr>
        <w:t>,</w:t>
      </w:r>
      <w:r w:rsidRPr="002F2343">
        <w:rPr>
          <w:rFonts w:ascii="Arial" w:hAnsi="Arial" w:cs="Arial"/>
          <w:sz w:val="20"/>
          <w:szCs w:val="20"/>
        </w:rPr>
        <w:t xml:space="preserve"> including zebrafish and nematodes </w:t>
      </w:r>
      <w:r w:rsidR="002335CD" w:rsidRPr="002F2343">
        <w:rPr>
          <w:rFonts w:ascii="Arial" w:hAnsi="Arial" w:cs="Arial"/>
          <w:sz w:val="20"/>
          <w:szCs w:val="20"/>
        </w:rPr>
        <w:fldChar w:fldCharType="begin"/>
      </w:r>
      <w:r w:rsidR="002335CD" w:rsidRPr="002F2343">
        <w:rPr>
          <w:rFonts w:ascii="Arial" w:hAnsi="Arial" w:cs="Arial"/>
          <w:sz w:val="20"/>
          <w:szCs w:val="20"/>
        </w:rPr>
        <w:instrText xml:space="preserve"> ADDIN ZOTERO_ITEM CSL_CITATION {"citationID":"CbvnPyFX","properties":{"formattedCitation":"(Speirs et al., 2024)","plainCitation":"(Speirs et al., 2024)","noteIndex":0},"citationItems":[{"id":316,"uris":["http://zotero.org/users/12611551/items/HWJBNGSN"],"itemData":{"id":316,"type":"article-journal","container-title":"Fish &amp; Shellfish Immunology","DOI":"10.1016/j.fsi.2024.109490","ISSN":"10504648","journalAbbreviation":"Fish &amp; Shellfish Immunology","language":"en","page":"109490","source":"DOI.org (Crossref)","title":"What can we learn about fish neutrophil and macrophage response to immune challenge from studies in zebrafish","volume":"148","author":[{"family":"Speirs","given":"Zoë C."},{"family":"Loynes","given":"Catherine A."},{"family":"Mathiessen","given":"Heidi"},{"family":"Elks","given":"Philip M."},{"family":"Renshaw","given":"Stephen A."},{"family":"Jørgensen","given":"Louise Von Gersdorff"}],"issued":{"date-parts":[["2024",5]]}}}],"schema":"https://github.com/citation-style-language/schema/raw/master/csl-citation.json"} </w:instrText>
      </w:r>
      <w:r w:rsidR="002335CD" w:rsidRPr="002F2343">
        <w:rPr>
          <w:rFonts w:ascii="Arial" w:hAnsi="Arial" w:cs="Arial"/>
          <w:sz w:val="20"/>
          <w:szCs w:val="20"/>
        </w:rPr>
        <w:fldChar w:fldCharType="separate"/>
      </w:r>
      <w:r w:rsidR="006060BF" w:rsidRPr="002F2343">
        <w:rPr>
          <w:rFonts w:ascii="Arial" w:hAnsi="Arial" w:cs="Arial"/>
          <w:noProof/>
          <w:sz w:val="20"/>
          <w:szCs w:val="20"/>
        </w:rPr>
        <w:t>(Speirs et al., 2024)</w:t>
      </w:r>
      <w:r w:rsidR="002335CD" w:rsidRPr="002F2343">
        <w:rPr>
          <w:rFonts w:ascii="Arial" w:hAnsi="Arial" w:cs="Arial"/>
          <w:sz w:val="20"/>
          <w:szCs w:val="20"/>
        </w:rPr>
        <w:fldChar w:fldCharType="end"/>
      </w:r>
      <w:r w:rsidR="00A04F31" w:rsidRPr="002F2343">
        <w:rPr>
          <w:rFonts w:ascii="Arial" w:hAnsi="Arial" w:cs="Arial"/>
          <w:sz w:val="20"/>
          <w:szCs w:val="20"/>
        </w:rPr>
        <w:t>.</w:t>
      </w:r>
    </w:p>
    <w:p w14:paraId="676834D3" w14:textId="77777777" w:rsidR="00D66800" w:rsidRPr="002F2343" w:rsidRDefault="00D66800" w:rsidP="00D66800">
      <w:pPr>
        <w:rPr>
          <w:rFonts w:ascii="Arial" w:hAnsi="Arial" w:cs="Arial"/>
          <w:b/>
          <w:bCs/>
          <w:sz w:val="20"/>
          <w:szCs w:val="20"/>
        </w:rPr>
      </w:pPr>
    </w:p>
    <w:p w14:paraId="3A983E4B" w14:textId="3B026EFA" w:rsidR="00E7732C" w:rsidRPr="002F2343" w:rsidRDefault="00A04F31" w:rsidP="00D66800">
      <w:pPr>
        <w:rPr>
          <w:rFonts w:ascii="Arial" w:hAnsi="Arial" w:cs="Arial"/>
          <w:b/>
          <w:bCs/>
          <w:sz w:val="20"/>
          <w:szCs w:val="20"/>
        </w:rPr>
      </w:pPr>
      <w:r w:rsidRPr="002F2343">
        <w:rPr>
          <w:rFonts w:ascii="Arial" w:hAnsi="Arial" w:cs="Arial"/>
          <w:b/>
          <w:bCs/>
          <w:sz w:val="20"/>
          <w:szCs w:val="20"/>
        </w:rPr>
        <w:t>Size-Dependent Penetration</w:t>
      </w:r>
    </w:p>
    <w:p w14:paraId="20EBAB89" w14:textId="7B71B1B9" w:rsidR="00A04F31" w:rsidRPr="002F2343" w:rsidRDefault="008375D8" w:rsidP="00D66800">
      <w:pPr>
        <w:jc w:val="both"/>
        <w:rPr>
          <w:rFonts w:ascii="Arial" w:hAnsi="Arial" w:cs="Arial"/>
          <w:sz w:val="20"/>
          <w:szCs w:val="20"/>
        </w:rPr>
      </w:pPr>
      <w:r w:rsidRPr="002F2343">
        <w:rPr>
          <w:rFonts w:ascii="Arial" w:hAnsi="Arial" w:cs="Arial"/>
          <w:sz w:val="20"/>
          <w:szCs w:val="20"/>
        </w:rPr>
        <w:t xml:space="preserve">Smaller MPs (less than 1.5 mm) </w:t>
      </w:r>
      <w:r w:rsidR="00A00580" w:rsidRPr="002F2343">
        <w:rPr>
          <w:rFonts w:ascii="Arial" w:hAnsi="Arial" w:cs="Arial"/>
          <w:sz w:val="20"/>
          <w:szCs w:val="20"/>
        </w:rPr>
        <w:t>can</w:t>
      </w:r>
      <w:r w:rsidRPr="002F2343">
        <w:rPr>
          <w:rFonts w:ascii="Arial" w:hAnsi="Arial" w:cs="Arial"/>
          <w:sz w:val="20"/>
          <w:szCs w:val="20"/>
        </w:rPr>
        <w:t xml:space="preserve"> enter deeper </w:t>
      </w:r>
      <w:r w:rsidR="00A00580" w:rsidRPr="002F2343">
        <w:rPr>
          <w:rFonts w:ascii="Arial" w:hAnsi="Arial" w:cs="Arial"/>
          <w:sz w:val="20"/>
          <w:szCs w:val="20"/>
        </w:rPr>
        <w:t>into</w:t>
      </w:r>
      <w:r w:rsidRPr="002F2343">
        <w:rPr>
          <w:rFonts w:ascii="Arial" w:hAnsi="Arial" w:cs="Arial"/>
          <w:sz w:val="20"/>
          <w:szCs w:val="20"/>
        </w:rPr>
        <w:t xml:space="preserve"> internal organs and block physiological pathways. Translocation of MPs between the gut and the circulatory system may occur in the bivalves </w:t>
      </w:r>
      <w:r w:rsidR="00BE36FE" w:rsidRPr="002F2343">
        <w:rPr>
          <w:rFonts w:ascii="Arial" w:hAnsi="Arial" w:cs="Arial"/>
          <w:sz w:val="20"/>
          <w:szCs w:val="20"/>
        </w:rPr>
        <w:fldChar w:fldCharType="begin"/>
      </w:r>
      <w:r w:rsidR="00BE36FE" w:rsidRPr="002F2343">
        <w:rPr>
          <w:rFonts w:ascii="Arial" w:hAnsi="Arial" w:cs="Arial"/>
          <w:sz w:val="20"/>
          <w:szCs w:val="20"/>
        </w:rPr>
        <w:instrText xml:space="preserve"> ADDIN ZOTERO_ITEM CSL_CITATION {"citationID":"gJkcjjwZ","properties":{"formattedCitation":"(Ward et al., 2024)","plainCitation":"(Ward et al., 2024)","noteIndex":0},"citationItems":[{"id":317,"uris":["http://zotero.org/users/12611551/items/KTUK3TAQ"],"itemData":{"id":317,"type":"article-journal","container-title":"Atmospheric Environment","DOI":"10.1016/j.atmosenv.2024.120458","ISSN":"13522310","journalAbbreviation":"Atmospheric Environment","language":"en","page":"120458","source":"DOI.org (Crossref)","title":"Modelling the effect of shape on atmospheric microplastic transport","volume":"326","author":[{"family":"Ward","given":"Eric"},{"family":"Gordon","given":"Mark"},{"family":"Hanson","given":"Ronald"},{"family":"Jantunen","given":"Liisa M."}],"issued":{"date-parts":[["2024",6]]}}}],"schema":"https://github.com/citation-style-language/schema/raw/master/csl-citation.json"} </w:instrText>
      </w:r>
      <w:r w:rsidR="00BE36FE" w:rsidRPr="002F2343">
        <w:rPr>
          <w:rFonts w:ascii="Arial" w:hAnsi="Arial" w:cs="Arial"/>
          <w:sz w:val="20"/>
          <w:szCs w:val="20"/>
        </w:rPr>
        <w:fldChar w:fldCharType="separate"/>
      </w:r>
      <w:r w:rsidR="006060BF" w:rsidRPr="002F2343">
        <w:rPr>
          <w:rFonts w:ascii="Arial" w:hAnsi="Arial" w:cs="Arial"/>
          <w:noProof/>
          <w:sz w:val="20"/>
          <w:szCs w:val="20"/>
        </w:rPr>
        <w:t>(Ward et al., 2024)</w:t>
      </w:r>
      <w:r w:rsidR="00BE36FE" w:rsidRPr="002F2343">
        <w:rPr>
          <w:rFonts w:ascii="Arial" w:hAnsi="Arial" w:cs="Arial"/>
          <w:sz w:val="20"/>
          <w:szCs w:val="20"/>
        </w:rPr>
        <w:fldChar w:fldCharType="end"/>
      </w:r>
      <w:r w:rsidR="00A04F31" w:rsidRPr="002F2343">
        <w:rPr>
          <w:rFonts w:ascii="Arial" w:hAnsi="Arial" w:cs="Arial"/>
          <w:sz w:val="20"/>
          <w:szCs w:val="20"/>
        </w:rPr>
        <w:t>.</w:t>
      </w:r>
    </w:p>
    <w:p w14:paraId="027F5A97" w14:textId="77777777" w:rsidR="00D66800" w:rsidRPr="002F2343" w:rsidRDefault="00D66800" w:rsidP="00D66800">
      <w:pPr>
        <w:rPr>
          <w:rFonts w:ascii="Arial" w:hAnsi="Arial" w:cs="Arial"/>
          <w:b/>
          <w:bCs/>
          <w:sz w:val="20"/>
          <w:szCs w:val="20"/>
        </w:rPr>
      </w:pPr>
    </w:p>
    <w:p w14:paraId="67E8467C" w14:textId="23BF71D9" w:rsidR="00E7732C" w:rsidRPr="002F2343" w:rsidRDefault="00A04F31" w:rsidP="00D66800">
      <w:pPr>
        <w:rPr>
          <w:rFonts w:ascii="Arial" w:hAnsi="Arial" w:cs="Arial"/>
          <w:b/>
          <w:bCs/>
          <w:sz w:val="20"/>
          <w:szCs w:val="20"/>
        </w:rPr>
      </w:pPr>
      <w:r w:rsidRPr="002F2343">
        <w:rPr>
          <w:rFonts w:ascii="Arial" w:hAnsi="Arial" w:cs="Arial"/>
          <w:b/>
          <w:bCs/>
          <w:sz w:val="20"/>
          <w:szCs w:val="20"/>
        </w:rPr>
        <w:t>Entanglement</w:t>
      </w:r>
    </w:p>
    <w:p w14:paraId="0C206BA2" w14:textId="23AB697A" w:rsidR="00A04F31" w:rsidRPr="002F2343" w:rsidRDefault="008D2E52" w:rsidP="00D66800">
      <w:pPr>
        <w:jc w:val="both"/>
        <w:rPr>
          <w:rFonts w:ascii="Arial" w:hAnsi="Arial" w:cs="Arial"/>
          <w:sz w:val="20"/>
          <w:szCs w:val="20"/>
        </w:rPr>
      </w:pPr>
      <w:r w:rsidRPr="002F2343">
        <w:rPr>
          <w:rFonts w:ascii="Arial" w:hAnsi="Arial" w:cs="Arial"/>
          <w:sz w:val="20"/>
          <w:szCs w:val="20"/>
        </w:rPr>
        <w:t xml:space="preserve">Big plastic debris </w:t>
      </w:r>
      <w:r w:rsidR="00B1673A" w:rsidRPr="002F2343">
        <w:rPr>
          <w:rFonts w:ascii="Arial" w:hAnsi="Arial" w:cs="Arial"/>
          <w:sz w:val="20"/>
          <w:szCs w:val="20"/>
        </w:rPr>
        <w:t>can</w:t>
      </w:r>
      <w:r w:rsidR="00A00580" w:rsidRPr="002F2343">
        <w:rPr>
          <w:rFonts w:ascii="Arial" w:hAnsi="Arial" w:cs="Arial"/>
          <w:sz w:val="20"/>
          <w:szCs w:val="20"/>
        </w:rPr>
        <w:t xml:space="preserve"> trap aquatic organisms,</w:t>
      </w:r>
      <w:r w:rsidRPr="002F2343">
        <w:rPr>
          <w:rFonts w:ascii="Arial" w:hAnsi="Arial" w:cs="Arial"/>
          <w:sz w:val="20"/>
          <w:szCs w:val="20"/>
        </w:rPr>
        <w:t xml:space="preserve"> </w:t>
      </w:r>
      <w:r w:rsidR="00B1673A" w:rsidRPr="002F2343">
        <w:rPr>
          <w:rFonts w:ascii="Arial" w:hAnsi="Arial" w:cs="Arial"/>
          <w:sz w:val="20"/>
          <w:szCs w:val="20"/>
        </w:rPr>
        <w:t>limiting</w:t>
      </w:r>
      <w:r w:rsidRPr="002F2343">
        <w:rPr>
          <w:rFonts w:ascii="Arial" w:hAnsi="Arial" w:cs="Arial"/>
          <w:sz w:val="20"/>
          <w:szCs w:val="20"/>
        </w:rPr>
        <w:t xml:space="preserve"> their movement, </w:t>
      </w:r>
      <w:r w:rsidR="00B1673A" w:rsidRPr="002F2343">
        <w:rPr>
          <w:rFonts w:ascii="Arial" w:hAnsi="Arial" w:cs="Arial"/>
          <w:sz w:val="20"/>
          <w:szCs w:val="20"/>
        </w:rPr>
        <w:t>harming</w:t>
      </w:r>
      <w:r w:rsidR="00A00580" w:rsidRPr="002F2343">
        <w:rPr>
          <w:rFonts w:ascii="Arial" w:hAnsi="Arial" w:cs="Arial"/>
          <w:sz w:val="20"/>
          <w:szCs w:val="20"/>
        </w:rPr>
        <w:t>,</w:t>
      </w:r>
      <w:r w:rsidRPr="002F2343">
        <w:rPr>
          <w:rFonts w:ascii="Arial" w:hAnsi="Arial" w:cs="Arial"/>
          <w:sz w:val="20"/>
          <w:szCs w:val="20"/>
        </w:rPr>
        <w:t xml:space="preserve"> or even </w:t>
      </w:r>
      <w:r w:rsidR="00B1673A" w:rsidRPr="002F2343">
        <w:rPr>
          <w:rFonts w:ascii="Arial" w:hAnsi="Arial" w:cs="Arial"/>
          <w:sz w:val="20"/>
          <w:szCs w:val="20"/>
        </w:rPr>
        <w:t>killing them</w:t>
      </w:r>
      <w:r w:rsidRPr="002F2343">
        <w:rPr>
          <w:rFonts w:ascii="Arial" w:hAnsi="Arial" w:cs="Arial"/>
          <w:sz w:val="20"/>
          <w:szCs w:val="20"/>
        </w:rPr>
        <w:t xml:space="preserve">. The entanglement poses a </w:t>
      </w:r>
      <w:r w:rsidR="00B1673A" w:rsidRPr="002F2343">
        <w:rPr>
          <w:rFonts w:ascii="Arial" w:hAnsi="Arial" w:cs="Arial"/>
          <w:sz w:val="20"/>
          <w:szCs w:val="20"/>
        </w:rPr>
        <w:t>severe</w:t>
      </w:r>
      <w:r w:rsidRPr="002F2343">
        <w:rPr>
          <w:rFonts w:ascii="Arial" w:hAnsi="Arial" w:cs="Arial"/>
          <w:sz w:val="20"/>
          <w:szCs w:val="20"/>
        </w:rPr>
        <w:t xml:space="preserve"> </w:t>
      </w:r>
      <w:r w:rsidR="00B1673A" w:rsidRPr="002F2343">
        <w:rPr>
          <w:rFonts w:ascii="Arial" w:hAnsi="Arial" w:cs="Arial"/>
          <w:sz w:val="20"/>
          <w:szCs w:val="20"/>
        </w:rPr>
        <w:t>threat</w:t>
      </w:r>
      <w:r w:rsidRPr="002F2343">
        <w:rPr>
          <w:rFonts w:ascii="Arial" w:hAnsi="Arial" w:cs="Arial"/>
          <w:sz w:val="20"/>
          <w:szCs w:val="20"/>
        </w:rPr>
        <w:t xml:space="preserve"> to </w:t>
      </w:r>
      <w:r w:rsidR="00B1673A" w:rsidRPr="002F2343">
        <w:rPr>
          <w:rFonts w:ascii="Arial" w:hAnsi="Arial" w:cs="Arial"/>
          <w:sz w:val="20"/>
          <w:szCs w:val="20"/>
        </w:rPr>
        <w:t>large</w:t>
      </w:r>
      <w:r w:rsidRPr="002F2343">
        <w:rPr>
          <w:rFonts w:ascii="Arial" w:hAnsi="Arial" w:cs="Arial"/>
          <w:sz w:val="20"/>
          <w:szCs w:val="20"/>
        </w:rPr>
        <w:t xml:space="preserve"> marine </w:t>
      </w:r>
      <w:r w:rsidR="00B1673A" w:rsidRPr="002F2343">
        <w:rPr>
          <w:rFonts w:ascii="Arial" w:hAnsi="Arial" w:cs="Arial"/>
          <w:sz w:val="20"/>
          <w:szCs w:val="20"/>
        </w:rPr>
        <w:t xml:space="preserve">animals such </w:t>
      </w:r>
      <w:r w:rsidR="00F84F09" w:rsidRPr="002F2343">
        <w:rPr>
          <w:rFonts w:ascii="Arial" w:hAnsi="Arial" w:cs="Arial"/>
          <w:sz w:val="20"/>
          <w:szCs w:val="20"/>
        </w:rPr>
        <w:t>as</w:t>
      </w:r>
      <w:r w:rsidRPr="002F2343">
        <w:rPr>
          <w:rFonts w:ascii="Arial" w:hAnsi="Arial" w:cs="Arial"/>
          <w:sz w:val="20"/>
          <w:szCs w:val="20"/>
        </w:rPr>
        <w:t xml:space="preserve"> seals and cetaceans </w:t>
      </w:r>
      <w:r w:rsidR="00EA3924" w:rsidRPr="002F2343">
        <w:rPr>
          <w:rFonts w:ascii="Arial" w:hAnsi="Arial" w:cs="Arial"/>
          <w:sz w:val="20"/>
          <w:szCs w:val="20"/>
        </w:rPr>
        <w:fldChar w:fldCharType="begin"/>
      </w:r>
      <w:r w:rsidR="00937314" w:rsidRPr="002F2343">
        <w:rPr>
          <w:rFonts w:ascii="Arial" w:hAnsi="Arial" w:cs="Arial"/>
          <w:sz w:val="20"/>
          <w:szCs w:val="20"/>
        </w:rPr>
        <w:instrText xml:space="preserve"> ADDIN ZOTERO_ITEM CSL_CITATION {"citationID":"Yej4MIlP","properties":{"formattedCitation":"(Pinzone et al., 2021; Ward et al., 2024)","plainCitation":"(Pinzone et al., 2021; Ward et al., 2024)","noteIndex":0},"citationItems":[{"id":318,"uris":["http://zotero.org/users/12611551/items/KI7WABZN"],"itemData":{"id":318,"type":"article-journal","container-title":"Marine Pollution Bulletin","DOI":"10.1016/j.marpolbul.2021.112350","ISSN":"0025326X","journalAbbreviation":"Marine Pollution Bulletin","language":"en","page":"112350","source":"DOI.org (Crossref)","title":"First record of plastic debris in the stomach of a hooded seal pup from the Greenland Sea","volume":"167","author":[{"family":"Pinzone","given":"Marianna"},{"family":"Nordøy","given":"Erling S."},{"family":"Eppe","given":"Gauthier"},{"family":"Malherbe","given":"Cédric"},{"family":"Das","given":"Krishna"},{"family":"Collard","given":"France"}],"issued":{"date-parts":[["2021",6]]}}},{"id":317,"uris":["http://zotero.org/users/12611551/items/KTUK3TAQ"],"itemData":{"id":317,"type":"article-journal","container-title":"Atmospheric Environment","DOI":"10.1016/j.atmosenv.2024.120458","ISSN":"13522310","journalAbbreviation":"Atmospheric Environment","language":"en","page":"120458","source":"DOI.org (Crossref)","title":"Modelling the effect of shape on atmospheric microplastic transport","volume":"326","author":[{"family":"Ward","given":"Eric"},{"family":"Gordon","given":"Mark"},{"family":"Hanson","given":"Ronald"},{"family":"Jantunen","given":"Liisa M."}],"issued":{"date-parts":[["2024",6]]}}}],"schema":"https://github.com/citation-style-language/schema/raw/master/csl-citation.json"} </w:instrText>
      </w:r>
      <w:r w:rsidR="00EA3924" w:rsidRPr="002F2343">
        <w:rPr>
          <w:rFonts w:ascii="Arial" w:hAnsi="Arial" w:cs="Arial"/>
          <w:sz w:val="20"/>
          <w:szCs w:val="20"/>
        </w:rPr>
        <w:fldChar w:fldCharType="separate"/>
      </w:r>
      <w:r w:rsidR="006060BF" w:rsidRPr="002F2343">
        <w:rPr>
          <w:rFonts w:ascii="Arial" w:hAnsi="Arial" w:cs="Arial"/>
          <w:noProof/>
          <w:sz w:val="20"/>
          <w:szCs w:val="20"/>
        </w:rPr>
        <w:t>(Pinzone et al., 2021; Ward et al., 2024)</w:t>
      </w:r>
      <w:r w:rsidR="00EA3924" w:rsidRPr="002F2343">
        <w:rPr>
          <w:rFonts w:ascii="Arial" w:hAnsi="Arial" w:cs="Arial"/>
          <w:sz w:val="20"/>
          <w:szCs w:val="20"/>
        </w:rPr>
        <w:fldChar w:fldCharType="end"/>
      </w:r>
      <w:r w:rsidR="00A04F31" w:rsidRPr="002F2343">
        <w:rPr>
          <w:rFonts w:ascii="Arial" w:hAnsi="Arial" w:cs="Arial"/>
          <w:sz w:val="20"/>
          <w:szCs w:val="20"/>
        </w:rPr>
        <w:t>.</w:t>
      </w:r>
    </w:p>
    <w:p w14:paraId="76601248" w14:textId="77777777" w:rsidR="00D66800" w:rsidRPr="002F2343" w:rsidRDefault="00D66800" w:rsidP="00D66800">
      <w:pPr>
        <w:jc w:val="both"/>
        <w:rPr>
          <w:rFonts w:ascii="Arial" w:hAnsi="Arial" w:cs="Arial"/>
          <w:b/>
          <w:bCs/>
          <w:sz w:val="20"/>
          <w:szCs w:val="20"/>
        </w:rPr>
      </w:pPr>
    </w:p>
    <w:p w14:paraId="2FDB91E1" w14:textId="4D955EBB" w:rsidR="00C030ED" w:rsidRPr="002F2343" w:rsidRDefault="00820ED8" w:rsidP="00D66800">
      <w:pPr>
        <w:jc w:val="both"/>
        <w:rPr>
          <w:rFonts w:ascii="Arial" w:hAnsi="Arial" w:cs="Arial"/>
          <w:b/>
          <w:bCs/>
          <w:sz w:val="20"/>
          <w:szCs w:val="20"/>
        </w:rPr>
      </w:pPr>
      <w:r w:rsidRPr="002F2343">
        <w:rPr>
          <w:rFonts w:ascii="Arial" w:hAnsi="Arial" w:cs="Arial"/>
          <w:b/>
          <w:bCs/>
          <w:sz w:val="20"/>
          <w:szCs w:val="20"/>
        </w:rPr>
        <w:t xml:space="preserve">5.1.2 </w:t>
      </w:r>
      <w:r w:rsidR="00C030ED" w:rsidRPr="002F2343">
        <w:rPr>
          <w:rFonts w:ascii="Arial" w:hAnsi="Arial" w:cs="Arial"/>
          <w:b/>
          <w:bCs/>
          <w:sz w:val="20"/>
          <w:szCs w:val="20"/>
        </w:rPr>
        <w:t>Physiological and cellular toxicity</w:t>
      </w:r>
    </w:p>
    <w:p w14:paraId="4C1C6620" w14:textId="0E40C975" w:rsidR="00A727B6" w:rsidRPr="002F2343" w:rsidRDefault="00A727B6"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rPr>
        <w:t xml:space="preserve">MPs and NPs </w:t>
      </w:r>
      <w:r w:rsidR="003C7057" w:rsidRPr="002F2343">
        <w:rPr>
          <w:rFonts w:ascii="Arial" w:hAnsi="Arial" w:cs="Arial"/>
          <w:sz w:val="20"/>
          <w:szCs w:val="20"/>
        </w:rPr>
        <w:t>can have</w:t>
      </w:r>
      <w:r w:rsidRPr="002F2343">
        <w:rPr>
          <w:rFonts w:ascii="Arial" w:hAnsi="Arial" w:cs="Arial"/>
          <w:sz w:val="20"/>
          <w:szCs w:val="20"/>
        </w:rPr>
        <w:t xml:space="preserve"> various toxic </w:t>
      </w:r>
      <w:r w:rsidR="003C7057" w:rsidRPr="002F2343">
        <w:rPr>
          <w:rFonts w:ascii="Arial" w:hAnsi="Arial" w:cs="Arial"/>
          <w:sz w:val="20"/>
          <w:szCs w:val="20"/>
        </w:rPr>
        <w:t>effects</w:t>
      </w:r>
      <w:r w:rsidRPr="002F2343">
        <w:rPr>
          <w:rFonts w:ascii="Arial" w:hAnsi="Arial" w:cs="Arial"/>
          <w:sz w:val="20"/>
          <w:szCs w:val="20"/>
        </w:rPr>
        <w:t xml:space="preserve"> at </w:t>
      </w:r>
      <w:r w:rsidR="003C7057" w:rsidRPr="002F2343">
        <w:rPr>
          <w:rFonts w:ascii="Arial" w:hAnsi="Arial" w:cs="Arial"/>
          <w:sz w:val="20"/>
          <w:szCs w:val="20"/>
        </w:rPr>
        <w:t>the</w:t>
      </w:r>
      <w:r w:rsidRPr="002F2343">
        <w:rPr>
          <w:rFonts w:ascii="Arial" w:hAnsi="Arial" w:cs="Arial"/>
          <w:sz w:val="20"/>
          <w:szCs w:val="20"/>
        </w:rPr>
        <w:t xml:space="preserve"> cellular and physiological </w:t>
      </w:r>
      <w:r w:rsidR="003C7057" w:rsidRPr="002F2343">
        <w:rPr>
          <w:rFonts w:ascii="Arial" w:hAnsi="Arial" w:cs="Arial"/>
          <w:sz w:val="20"/>
          <w:szCs w:val="20"/>
        </w:rPr>
        <w:t>levels</w:t>
      </w:r>
      <w:r w:rsidRPr="002F2343">
        <w:rPr>
          <w:rFonts w:ascii="Arial" w:hAnsi="Arial" w:cs="Arial"/>
          <w:sz w:val="20"/>
          <w:szCs w:val="20"/>
        </w:rPr>
        <w:t xml:space="preserve"> and depend on particle size, composition, and surface chemistry.</w:t>
      </w:r>
    </w:p>
    <w:p w14:paraId="3017D3C0"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7675CF2E" w14:textId="5ED86E99" w:rsidR="00E03634" w:rsidRPr="002F2343" w:rsidRDefault="0069575C"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Oxidative Stress and Inflammation</w:t>
      </w:r>
    </w:p>
    <w:p w14:paraId="4B5E8F3E" w14:textId="5C4AC864" w:rsidR="0069575C" w:rsidRPr="002F2343" w:rsidRDefault="0064612D"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lang w:val="en-GB"/>
        </w:rPr>
        <w:t xml:space="preserve">At the cellular level, microplastics also </w:t>
      </w:r>
      <w:r w:rsidR="003C7057" w:rsidRPr="002F2343">
        <w:rPr>
          <w:rFonts w:ascii="Arial" w:hAnsi="Arial" w:cs="Arial"/>
          <w:sz w:val="20"/>
          <w:szCs w:val="20"/>
          <w:lang w:val="en-GB"/>
        </w:rPr>
        <w:t>induce</w:t>
      </w:r>
      <w:r w:rsidRPr="002F2343">
        <w:rPr>
          <w:rFonts w:ascii="Arial" w:hAnsi="Arial" w:cs="Arial"/>
          <w:sz w:val="20"/>
          <w:szCs w:val="20"/>
          <w:lang w:val="en-GB"/>
        </w:rPr>
        <w:t xml:space="preserve"> oxidative stress, inflammation, and autophagy, </w:t>
      </w:r>
      <w:r w:rsidR="003C7057" w:rsidRPr="002F2343">
        <w:rPr>
          <w:rFonts w:ascii="Arial" w:hAnsi="Arial" w:cs="Arial"/>
          <w:sz w:val="20"/>
          <w:szCs w:val="20"/>
          <w:lang w:val="en-GB"/>
        </w:rPr>
        <w:t>leading to</w:t>
      </w:r>
      <w:r w:rsidRPr="002F2343">
        <w:rPr>
          <w:rFonts w:ascii="Arial" w:hAnsi="Arial" w:cs="Arial"/>
          <w:sz w:val="20"/>
          <w:szCs w:val="20"/>
          <w:lang w:val="en-GB"/>
        </w:rPr>
        <w:t xml:space="preserve"> tissue damage</w:t>
      </w:r>
      <w:r w:rsidR="00845532" w:rsidRPr="002F2343">
        <w:rPr>
          <w:rFonts w:ascii="Arial" w:hAnsi="Arial" w:cs="Arial"/>
          <w:sz w:val="20"/>
          <w:szCs w:val="20"/>
          <w:lang w:val="en-GB"/>
        </w:rPr>
        <w:t>.</w:t>
      </w:r>
      <w:r w:rsidR="00F84F09" w:rsidRPr="002F2343">
        <w:rPr>
          <w:rFonts w:ascii="Arial" w:hAnsi="Arial" w:cs="Arial"/>
          <w:sz w:val="20"/>
          <w:szCs w:val="20"/>
          <w:lang w:val="en-GB"/>
        </w:rPr>
        <w:t xml:space="preserve"> For</w:t>
      </w:r>
      <w:r w:rsidRPr="002F2343">
        <w:rPr>
          <w:rFonts w:ascii="Arial" w:hAnsi="Arial" w:cs="Arial"/>
          <w:sz w:val="20"/>
          <w:szCs w:val="20"/>
          <w:lang w:val="en-GB"/>
        </w:rPr>
        <w:t xml:space="preserve"> </w:t>
      </w:r>
      <w:r w:rsidR="00845532" w:rsidRPr="002F2343">
        <w:rPr>
          <w:rFonts w:ascii="Arial" w:hAnsi="Arial" w:cs="Arial"/>
          <w:sz w:val="20"/>
          <w:szCs w:val="20"/>
          <w:lang w:val="en-GB"/>
        </w:rPr>
        <w:t>example, exposure</w:t>
      </w:r>
      <w:r w:rsidRPr="002F2343">
        <w:rPr>
          <w:rFonts w:ascii="Arial" w:hAnsi="Arial" w:cs="Arial"/>
          <w:sz w:val="20"/>
          <w:szCs w:val="20"/>
          <w:lang w:val="en-GB"/>
        </w:rPr>
        <w:t xml:space="preserve"> to microplastics </w:t>
      </w:r>
      <w:r w:rsidR="003C7057" w:rsidRPr="002F2343">
        <w:rPr>
          <w:rFonts w:ascii="Arial" w:hAnsi="Arial" w:cs="Arial"/>
          <w:sz w:val="20"/>
          <w:szCs w:val="20"/>
          <w:lang w:val="en-GB"/>
        </w:rPr>
        <w:t>from</w:t>
      </w:r>
      <w:r w:rsidRPr="002F2343">
        <w:rPr>
          <w:rFonts w:ascii="Arial" w:hAnsi="Arial" w:cs="Arial"/>
          <w:sz w:val="20"/>
          <w:szCs w:val="20"/>
          <w:lang w:val="en-GB"/>
        </w:rPr>
        <w:t xml:space="preserve"> polystyrene interferes with the BTB</w:t>
      </w:r>
      <w:r w:rsidR="00845532" w:rsidRPr="002F2343">
        <w:rPr>
          <w:rFonts w:ascii="Arial" w:hAnsi="Arial" w:cs="Arial"/>
          <w:sz w:val="20"/>
          <w:szCs w:val="20"/>
          <w:lang w:val="en-GB"/>
        </w:rPr>
        <w:t>. This key barrier</w:t>
      </w:r>
      <w:r w:rsidR="003C7057" w:rsidRPr="002F2343">
        <w:rPr>
          <w:rFonts w:ascii="Arial" w:hAnsi="Arial" w:cs="Arial"/>
          <w:sz w:val="20"/>
          <w:szCs w:val="20"/>
          <w:lang w:val="en-GB"/>
        </w:rPr>
        <w:t xml:space="preserve"> prevents</w:t>
      </w:r>
      <w:r w:rsidRPr="002F2343">
        <w:rPr>
          <w:rFonts w:ascii="Arial" w:hAnsi="Arial" w:cs="Arial"/>
          <w:sz w:val="20"/>
          <w:szCs w:val="20"/>
          <w:lang w:val="en-GB"/>
        </w:rPr>
        <w:t xml:space="preserve"> spermatogenic cells </w:t>
      </w:r>
      <w:r w:rsidR="003C7057" w:rsidRPr="002F2343">
        <w:rPr>
          <w:rFonts w:ascii="Arial" w:hAnsi="Arial" w:cs="Arial"/>
          <w:sz w:val="20"/>
          <w:szCs w:val="20"/>
          <w:lang w:val="en-GB"/>
        </w:rPr>
        <w:t>from entering</w:t>
      </w:r>
      <w:r w:rsidRPr="002F2343">
        <w:rPr>
          <w:rFonts w:ascii="Arial" w:hAnsi="Arial" w:cs="Arial"/>
          <w:sz w:val="20"/>
          <w:szCs w:val="20"/>
          <w:lang w:val="en-GB"/>
        </w:rPr>
        <w:t xml:space="preserve"> the outside by </w:t>
      </w:r>
      <w:r w:rsidR="00845532" w:rsidRPr="002F2343">
        <w:rPr>
          <w:rFonts w:ascii="Arial" w:hAnsi="Arial" w:cs="Arial"/>
          <w:sz w:val="20"/>
          <w:szCs w:val="20"/>
          <w:lang w:val="en-GB"/>
        </w:rPr>
        <w:t>allowing</w:t>
      </w:r>
      <w:r w:rsidR="003C7057" w:rsidRPr="002F2343">
        <w:rPr>
          <w:rFonts w:ascii="Arial" w:hAnsi="Arial" w:cs="Arial"/>
          <w:sz w:val="20"/>
          <w:szCs w:val="20"/>
          <w:lang w:val="en-GB"/>
        </w:rPr>
        <w:t xml:space="preserve"> the entry</w:t>
      </w:r>
      <w:r w:rsidRPr="002F2343">
        <w:rPr>
          <w:rFonts w:ascii="Arial" w:hAnsi="Arial" w:cs="Arial"/>
          <w:sz w:val="20"/>
          <w:szCs w:val="20"/>
          <w:lang w:val="en-GB"/>
        </w:rPr>
        <w:t xml:space="preserve"> of pollutants and immune cells, a </w:t>
      </w:r>
      <w:r w:rsidR="00845532" w:rsidRPr="002F2343">
        <w:rPr>
          <w:rFonts w:ascii="Arial" w:hAnsi="Arial" w:cs="Arial"/>
          <w:sz w:val="20"/>
          <w:szCs w:val="20"/>
          <w:lang w:val="en-GB"/>
        </w:rPr>
        <w:t>leading cause of reproductive</w:t>
      </w:r>
      <w:r w:rsidRPr="002F2343">
        <w:rPr>
          <w:rFonts w:ascii="Arial" w:hAnsi="Arial" w:cs="Arial"/>
          <w:sz w:val="20"/>
          <w:szCs w:val="20"/>
          <w:lang w:val="en-GB"/>
        </w:rPr>
        <w:t xml:space="preserve"> system </w:t>
      </w:r>
      <w:r w:rsidR="003C7057" w:rsidRPr="002F2343">
        <w:rPr>
          <w:rFonts w:ascii="Arial" w:hAnsi="Arial" w:cs="Arial"/>
          <w:sz w:val="20"/>
          <w:szCs w:val="20"/>
          <w:lang w:val="en-GB"/>
        </w:rPr>
        <w:t xml:space="preserve">toxicity </w:t>
      </w:r>
      <w:r w:rsidRPr="002F2343">
        <w:rPr>
          <w:rFonts w:ascii="Arial" w:hAnsi="Arial" w:cs="Arial"/>
          <w:sz w:val="20"/>
          <w:szCs w:val="20"/>
          <w:lang w:val="en-GB"/>
        </w:rPr>
        <w:t xml:space="preserve">in males. They are presumably oxidative stress and inflammatory mechanisms, though they are not fully understood </w:t>
      </w:r>
      <w:r w:rsidR="00A3498A" w:rsidRPr="002F2343">
        <w:rPr>
          <w:rFonts w:ascii="Arial" w:hAnsi="Arial" w:cs="Arial"/>
          <w:sz w:val="20"/>
          <w:szCs w:val="20"/>
          <w:lang w:val="en-GB"/>
        </w:rPr>
        <w:fldChar w:fldCharType="begin"/>
      </w:r>
      <w:r w:rsidR="00A3498A" w:rsidRPr="002F2343">
        <w:rPr>
          <w:rFonts w:ascii="Arial" w:hAnsi="Arial" w:cs="Arial"/>
          <w:sz w:val="20"/>
          <w:szCs w:val="20"/>
          <w:lang w:val="en-GB"/>
        </w:rPr>
        <w:instrText xml:space="preserve"> ADDIN ZOTERO_ITEM CSL_CITATION {"citationID":"gYYlrMqG","properties":{"formattedCitation":"(Jiang et al., 2024)","plainCitation":"(Jiang et al., 2024)","noteIndex":0},"citationItems":[{"id":320,"uris":["http://zotero.org/users/12611551/items/4SICXNRB"],"itemData":{"id":320,"type":"article-journal","container-title":"Environmental Geochemistry and Health","DOI":"10.1007/s10653-024-02033-z","ISSN":"0269-4042, 1573-2983","issue":"7","journalAbbreviation":"Environ Geochem Health","language":"en","page":"238","source":"DOI.org (Crossref)","title":"Adverse effects and potential mechanisms of polystyrene microplastics (PS-MPs) on the blood-testis barrier","volume":"46","author":[{"family":"Jiang","given":"Jinchen"},{"family":"Shu","given":"Zhenhao"},{"family":"Qiu","given":"Lianglin"}],"issued":{"date-parts":[["2024",7]]}}}],"schema":"https://github.com/citation-style-language/schema/raw/master/csl-citation.json"} </w:instrText>
      </w:r>
      <w:r w:rsidR="00A3498A" w:rsidRPr="002F2343">
        <w:rPr>
          <w:rFonts w:ascii="Arial" w:hAnsi="Arial" w:cs="Arial"/>
          <w:sz w:val="20"/>
          <w:szCs w:val="20"/>
          <w:lang w:val="en-GB"/>
        </w:rPr>
        <w:fldChar w:fldCharType="separate"/>
      </w:r>
      <w:r w:rsidR="006060BF" w:rsidRPr="002F2343">
        <w:rPr>
          <w:rFonts w:ascii="Arial" w:hAnsi="Arial" w:cs="Arial"/>
          <w:noProof/>
          <w:sz w:val="20"/>
          <w:szCs w:val="20"/>
          <w:lang w:val="en-GB"/>
        </w:rPr>
        <w:t>(Jiang et al., 2024)</w:t>
      </w:r>
      <w:r w:rsidR="00A3498A" w:rsidRPr="002F2343">
        <w:rPr>
          <w:rFonts w:ascii="Arial" w:hAnsi="Arial" w:cs="Arial"/>
          <w:sz w:val="20"/>
          <w:szCs w:val="20"/>
          <w:lang w:val="en-GB"/>
        </w:rPr>
        <w:fldChar w:fldCharType="end"/>
      </w:r>
      <w:r w:rsidR="00A3498A" w:rsidRPr="002F2343">
        <w:rPr>
          <w:rFonts w:ascii="Arial" w:hAnsi="Arial" w:cs="Arial"/>
          <w:sz w:val="20"/>
          <w:szCs w:val="20"/>
          <w:lang w:val="en-GB"/>
        </w:rPr>
        <w:t>.</w:t>
      </w:r>
    </w:p>
    <w:p w14:paraId="2BA71BFB"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13CD04CC" w14:textId="5979AB22" w:rsidR="00E03634" w:rsidRPr="002F2343" w:rsidRDefault="0069575C"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Organ and Tissue Damage</w:t>
      </w:r>
    </w:p>
    <w:p w14:paraId="3E46B2A2" w14:textId="55CC54C1" w:rsidR="00C15C9A" w:rsidRPr="002F2343" w:rsidRDefault="00C15C9A"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rPr>
        <w:t xml:space="preserve">The </w:t>
      </w:r>
      <w:r w:rsidR="003C7057" w:rsidRPr="002F2343">
        <w:rPr>
          <w:rFonts w:ascii="Arial" w:hAnsi="Arial" w:cs="Arial"/>
          <w:sz w:val="20"/>
          <w:szCs w:val="20"/>
        </w:rPr>
        <w:t>buildup</w:t>
      </w:r>
      <w:r w:rsidRPr="002F2343">
        <w:rPr>
          <w:rFonts w:ascii="Arial" w:hAnsi="Arial" w:cs="Arial"/>
          <w:sz w:val="20"/>
          <w:szCs w:val="20"/>
        </w:rPr>
        <w:t xml:space="preserve"> causes histopathological changes in </w:t>
      </w:r>
      <w:r w:rsidR="00C92C68" w:rsidRPr="002F2343">
        <w:rPr>
          <w:rFonts w:ascii="Arial" w:hAnsi="Arial" w:cs="Arial"/>
          <w:sz w:val="20"/>
          <w:szCs w:val="20"/>
        </w:rPr>
        <w:t xml:space="preserve">the </w:t>
      </w:r>
      <w:r w:rsidRPr="002F2343">
        <w:rPr>
          <w:rFonts w:ascii="Arial" w:hAnsi="Arial" w:cs="Arial"/>
          <w:sz w:val="20"/>
          <w:szCs w:val="20"/>
        </w:rPr>
        <w:t>gills, liver</w:t>
      </w:r>
      <w:r w:rsidR="00C92C68" w:rsidRPr="002F2343">
        <w:rPr>
          <w:rFonts w:ascii="Arial" w:hAnsi="Arial" w:cs="Arial"/>
          <w:sz w:val="20"/>
          <w:szCs w:val="20"/>
        </w:rPr>
        <w:t>,</w:t>
      </w:r>
      <w:r w:rsidRPr="002F2343">
        <w:rPr>
          <w:rFonts w:ascii="Arial" w:hAnsi="Arial" w:cs="Arial"/>
          <w:sz w:val="20"/>
          <w:szCs w:val="20"/>
        </w:rPr>
        <w:t xml:space="preserve"> and intestines</w:t>
      </w:r>
      <w:r w:rsidR="00C92C68" w:rsidRPr="002F2343">
        <w:rPr>
          <w:rFonts w:ascii="Arial" w:hAnsi="Arial" w:cs="Arial"/>
          <w:sz w:val="20"/>
          <w:szCs w:val="20"/>
        </w:rPr>
        <w:t>,</w:t>
      </w:r>
      <w:r w:rsidRPr="002F2343">
        <w:rPr>
          <w:rFonts w:ascii="Arial" w:hAnsi="Arial" w:cs="Arial"/>
          <w:sz w:val="20"/>
          <w:szCs w:val="20"/>
        </w:rPr>
        <w:t xml:space="preserve"> </w:t>
      </w:r>
      <w:r w:rsidR="00C92C68" w:rsidRPr="002F2343">
        <w:rPr>
          <w:rFonts w:ascii="Arial" w:hAnsi="Arial" w:cs="Arial"/>
          <w:sz w:val="20"/>
          <w:szCs w:val="20"/>
        </w:rPr>
        <w:t>including</w:t>
      </w:r>
      <w:r w:rsidRPr="002F2343">
        <w:rPr>
          <w:rFonts w:ascii="Arial" w:hAnsi="Arial" w:cs="Arial"/>
          <w:sz w:val="20"/>
          <w:szCs w:val="20"/>
        </w:rPr>
        <w:t xml:space="preserve"> necrosis and degenerative </w:t>
      </w:r>
      <w:r w:rsidR="00C92C68" w:rsidRPr="002F2343">
        <w:rPr>
          <w:rFonts w:ascii="Arial" w:hAnsi="Arial" w:cs="Arial"/>
          <w:sz w:val="20"/>
          <w:szCs w:val="20"/>
        </w:rPr>
        <w:t>changes</w:t>
      </w:r>
      <w:r w:rsidRPr="002F2343">
        <w:rPr>
          <w:rFonts w:ascii="Arial" w:hAnsi="Arial" w:cs="Arial"/>
          <w:sz w:val="20"/>
          <w:szCs w:val="20"/>
        </w:rPr>
        <w:t>. Polystyrene MPs have been shown to cause liver swelling and hepatitis in zebrafish, but NPs cause chronic hepatotoxicity in medaka fish.</w:t>
      </w:r>
    </w:p>
    <w:p w14:paraId="43DCC99A"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09B425CC" w14:textId="44E943DA" w:rsidR="00E03634" w:rsidRPr="002F2343" w:rsidRDefault="0069575C"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Neurotoxicity</w:t>
      </w:r>
    </w:p>
    <w:p w14:paraId="68356921" w14:textId="26A468EA" w:rsidR="0069575C" w:rsidRPr="002F2343" w:rsidRDefault="00404422"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rPr>
        <w:t>Neuronal function</w:t>
      </w:r>
      <w:r w:rsidR="004433F7" w:rsidRPr="002F2343">
        <w:rPr>
          <w:rFonts w:ascii="Arial" w:hAnsi="Arial" w:cs="Arial"/>
          <w:sz w:val="20"/>
          <w:szCs w:val="20"/>
        </w:rPr>
        <w:t xml:space="preserve"> can be disturbed by exposure to MP and NP</w:t>
      </w:r>
      <w:r w:rsidR="00C92C68" w:rsidRPr="002F2343">
        <w:rPr>
          <w:rFonts w:ascii="Arial" w:hAnsi="Arial" w:cs="Arial"/>
          <w:sz w:val="20"/>
          <w:szCs w:val="20"/>
        </w:rPr>
        <w:t>,</w:t>
      </w:r>
      <w:r w:rsidR="004433F7" w:rsidRPr="002F2343">
        <w:rPr>
          <w:rFonts w:ascii="Arial" w:hAnsi="Arial" w:cs="Arial"/>
          <w:sz w:val="20"/>
          <w:szCs w:val="20"/>
        </w:rPr>
        <w:t xml:space="preserve"> </w:t>
      </w:r>
      <w:r w:rsidRPr="002F2343">
        <w:rPr>
          <w:rFonts w:ascii="Arial" w:hAnsi="Arial" w:cs="Arial"/>
          <w:sz w:val="20"/>
          <w:szCs w:val="20"/>
        </w:rPr>
        <w:t>leading to inhibition of</w:t>
      </w:r>
      <w:r w:rsidR="004433F7" w:rsidRPr="002F2343">
        <w:rPr>
          <w:rFonts w:ascii="Arial" w:hAnsi="Arial" w:cs="Arial"/>
          <w:sz w:val="20"/>
          <w:szCs w:val="20"/>
        </w:rPr>
        <w:t xml:space="preserve"> acetylcholinesterase (AChE) </w:t>
      </w:r>
      <w:r w:rsidRPr="002F2343">
        <w:rPr>
          <w:rFonts w:ascii="Arial" w:hAnsi="Arial" w:cs="Arial"/>
          <w:sz w:val="20"/>
          <w:szCs w:val="20"/>
        </w:rPr>
        <w:t>and impairing</w:t>
      </w:r>
      <w:r w:rsidR="004433F7" w:rsidRPr="002F2343">
        <w:rPr>
          <w:rFonts w:ascii="Arial" w:hAnsi="Arial" w:cs="Arial"/>
          <w:sz w:val="20"/>
          <w:szCs w:val="20"/>
        </w:rPr>
        <w:t xml:space="preserve"> normal nervous system</w:t>
      </w:r>
      <w:r w:rsidR="00110FBC" w:rsidRPr="002F2343">
        <w:rPr>
          <w:rFonts w:ascii="Arial" w:hAnsi="Arial" w:cs="Arial"/>
          <w:sz w:val="20"/>
          <w:szCs w:val="20"/>
        </w:rPr>
        <w:t xml:space="preserve"> function</w:t>
      </w:r>
      <w:r w:rsidR="004433F7" w:rsidRPr="002F2343">
        <w:rPr>
          <w:rFonts w:ascii="Arial" w:hAnsi="Arial" w:cs="Arial"/>
          <w:sz w:val="20"/>
          <w:szCs w:val="20"/>
        </w:rPr>
        <w:t xml:space="preserve">. Even though there is little literature on the prevalence of the common goby, other species of aquatic life </w:t>
      </w:r>
      <w:r w:rsidRPr="002F2343">
        <w:rPr>
          <w:rFonts w:ascii="Arial" w:hAnsi="Arial" w:cs="Arial"/>
          <w:sz w:val="20"/>
          <w:szCs w:val="20"/>
        </w:rPr>
        <w:t xml:space="preserve">have been observed to </w:t>
      </w:r>
      <w:r w:rsidR="004433F7" w:rsidRPr="002F2343">
        <w:rPr>
          <w:rFonts w:ascii="Arial" w:hAnsi="Arial" w:cs="Arial"/>
          <w:sz w:val="20"/>
          <w:szCs w:val="20"/>
        </w:rPr>
        <w:t xml:space="preserve">exhibit comparable </w:t>
      </w:r>
      <w:r w:rsidRPr="002F2343">
        <w:rPr>
          <w:rFonts w:ascii="Arial" w:hAnsi="Arial" w:cs="Arial"/>
          <w:sz w:val="20"/>
          <w:szCs w:val="20"/>
        </w:rPr>
        <w:t>neurotoxicity</w:t>
      </w:r>
      <w:r w:rsidR="004433F7" w:rsidRPr="002F2343">
        <w:rPr>
          <w:rFonts w:ascii="Arial" w:hAnsi="Arial" w:cs="Arial"/>
          <w:sz w:val="20"/>
          <w:szCs w:val="20"/>
        </w:rPr>
        <w:t xml:space="preserve"> in </w:t>
      </w:r>
      <w:r w:rsidRPr="002F2343">
        <w:rPr>
          <w:rFonts w:ascii="Arial" w:hAnsi="Arial" w:cs="Arial"/>
          <w:sz w:val="20"/>
          <w:szCs w:val="20"/>
        </w:rPr>
        <w:t>its</w:t>
      </w:r>
      <w:r w:rsidR="004433F7" w:rsidRPr="002F2343">
        <w:rPr>
          <w:rFonts w:ascii="Arial" w:hAnsi="Arial" w:cs="Arial"/>
          <w:sz w:val="20"/>
          <w:szCs w:val="20"/>
        </w:rPr>
        <w:t xml:space="preserve"> presence, and MPs and NPs have been associated with neuroinflammation, oxidative stress, and reduced neural cell viability. To illustrate, neural stem cells </w:t>
      </w:r>
      <w:r w:rsidRPr="002F2343">
        <w:rPr>
          <w:rFonts w:ascii="Arial" w:hAnsi="Arial" w:cs="Arial"/>
          <w:sz w:val="20"/>
          <w:szCs w:val="20"/>
        </w:rPr>
        <w:t>exposed</w:t>
      </w:r>
      <w:r w:rsidR="004433F7" w:rsidRPr="002F2343">
        <w:rPr>
          <w:rFonts w:ascii="Arial" w:hAnsi="Arial" w:cs="Arial"/>
          <w:sz w:val="20"/>
          <w:szCs w:val="20"/>
        </w:rPr>
        <w:t xml:space="preserve"> to polystyrene nano- and microplastics </w:t>
      </w:r>
      <w:r w:rsidR="00DA103A" w:rsidRPr="002F2343">
        <w:rPr>
          <w:rFonts w:ascii="Arial" w:hAnsi="Arial" w:cs="Arial"/>
          <w:sz w:val="20"/>
          <w:szCs w:val="20"/>
        </w:rPr>
        <w:t>exhibit perturbed</w:t>
      </w:r>
      <w:r w:rsidR="004433F7" w:rsidRPr="002F2343">
        <w:rPr>
          <w:rFonts w:ascii="Arial" w:hAnsi="Arial" w:cs="Arial"/>
          <w:sz w:val="20"/>
          <w:szCs w:val="20"/>
        </w:rPr>
        <w:t xml:space="preserve"> gene expression</w:t>
      </w:r>
      <w:r w:rsidRPr="002F2343">
        <w:rPr>
          <w:rFonts w:ascii="Arial" w:hAnsi="Arial" w:cs="Arial"/>
          <w:sz w:val="20"/>
          <w:szCs w:val="20"/>
        </w:rPr>
        <w:t>,</w:t>
      </w:r>
      <w:r w:rsidR="004433F7" w:rsidRPr="002F2343">
        <w:rPr>
          <w:rFonts w:ascii="Arial" w:hAnsi="Arial" w:cs="Arial"/>
          <w:sz w:val="20"/>
          <w:szCs w:val="20"/>
        </w:rPr>
        <w:t xml:space="preserve"> depending on neuroinflammation and poor cellular </w:t>
      </w:r>
      <w:r w:rsidRPr="002F2343">
        <w:rPr>
          <w:rFonts w:ascii="Arial" w:hAnsi="Arial" w:cs="Arial"/>
          <w:sz w:val="20"/>
          <w:szCs w:val="20"/>
        </w:rPr>
        <w:t>function</w:t>
      </w:r>
      <w:r w:rsidR="004433F7" w:rsidRPr="002F2343">
        <w:rPr>
          <w:rFonts w:ascii="Arial" w:hAnsi="Arial" w:cs="Arial"/>
          <w:sz w:val="20"/>
          <w:szCs w:val="20"/>
        </w:rPr>
        <w:t xml:space="preserve"> </w:t>
      </w:r>
      <w:r w:rsidR="007C78B4" w:rsidRPr="002F2343">
        <w:rPr>
          <w:rFonts w:ascii="Arial" w:hAnsi="Arial" w:cs="Arial"/>
          <w:sz w:val="20"/>
          <w:szCs w:val="20"/>
        </w:rPr>
        <w:fldChar w:fldCharType="begin"/>
      </w:r>
      <w:r w:rsidR="00F21CBC" w:rsidRPr="002F2343">
        <w:rPr>
          <w:rFonts w:ascii="Arial" w:hAnsi="Arial" w:cs="Arial"/>
          <w:sz w:val="20"/>
          <w:szCs w:val="20"/>
        </w:rPr>
        <w:instrText xml:space="preserve"> ADDIN ZOTERO_ITEM CSL_CITATION {"citationID":"CvqxtEeg","properties":{"formattedCitation":"(Marcellus et al., 2024; Proca et al., 2024)","plainCitation":"(Marcellus et al., 2024; Proca et al., 2024)","noteIndex":0},"citationItems":[{"id":325,"uris":["http://zotero.org/users/12611551/items/HGWEB74A"],"itemData":{"id":325,"type":"article-journal","abstract":"The aquatic environment encompasses a wide variety of pollutants, from plastics to drug residues, pesticides, food compounds, and other food by-products, and improper disposal of waste is the main cause of the accumulation of toxic substances in water. Monitoring, assessing, and attempting to control the effects of contaminants in the aquatic environment are necessary and essential to protect the environment and thus human and animal health, and the study of aquatic ecotoxicology has become topical. In this respect, zebrafish are used as model organisms to study the bioaccumulation, toxicity, and influence of environmental pollutants due to their structural, functional, and material advantages. There are many similarities between the metabolism and physiological structures of zebrafish and humans, and the nervous system structure, blood–brain barrier function, and social behavior of zebrafish are characteristics that make them an ideal animal model for studying neurotoxicity. The aim of the study was to highlight the neurotoxicity of nanoplastics, microplastics, fipronil, deltamethrin, and rotenone and to highlight the main behavioral, histological, and oxidative status changes produced in zebrafish exposed to them.","container-title":"Life","DOI":"10.3390/life14050640","ISSN":"2075-1729","issue":"5","journalAbbreviation":"Life","language":"en","page":"640","source":"DOI.org (Crossref)","title":"Neurotoxicity of Some Environmental Pollutants to Zebrafish","volume":"14","author":[{"family":"Proca","given":"Teodora Maria"},{"family":"Solcan","given":"Carmen"},{"family":"Solcan","given":"Gheorghe"}],"issued":{"date-parts":[["2024",5,17]]}}},{"id":323,"uris":["http://zotero.org/users/12611551/items/SF74A8A2"],"itemData":{"id":323,"type":"article-journal","abstract":"Microplastics are considered an emerging environmental pollutant due to their ubiquitous presence in the environment. However, the potential impact of microplastics on human health warrants further research. Recent studies have reported neurobehavioral and neurotoxic effects in marine and rodent models; however, their impact on the underlying cellular physiology in mammals remains unclear. Herein, we exposed neural stem cells and neural stem cell-derived astrocytes, oligodendrocytes, and neurons to various sizes and concentrations of polystyrene nano- and microplastics. We investigated their cellular uptake, impact on cytotoxicity, and alteration of gene expression through transcriptome profiling. The cell type most affected by decreased viability were astrocytes after 7 days of repeated exposure. Transcriptional analysis showed that 1274 genes were differentially expressed in astrocytes exposed to 500 nm microplastics, but only 531 genes were altered in astrocytes exposed to 50 nm nanoplastics. Both canonical pathway and Kyoto Encyclopedia of Genes and Genomes analysis showed that upregulated pathways were involved in neuroinflammation, innate and adaptive immunity, cell migration, proliferation, extracellular matrix remodeling, and cytoskeleton structures. The downregulated pathways were involved in lipid metabolism, specifically fatty acid oxidation and cholesterol metabolism. Our results show that neural stem cell-derived astrocytes repeatedly exposed to nano- and microplastics for 7 days undergo changes that are hallmarks of astrogliosis.","container-title":"Nanomaterials","DOI":"10.3390/nano14050429","ISSN":"2079-4991","issue":"5","journalAbbreviation":"Nanomaterials","language":"en","page":"429","source":"DOI.org (Crossref)","title":"Polystyrene Nano- and Microplastic Particles Induce an Inflammatory Gene Expression Profile in Rat Neural Stem Cell-Derived Astrocytes In Vitro","volume":"14","author":[{"family":"Marcellus","given":"Kristen A."},{"family":"Bugiel","given":"Steven"},{"family":"Nunnikhoven","given":"Andrée"},{"family":"Curran","given":"Ivan"},{"family":"Gill","given":"Santokh S."}],"issued":{"date-parts":[["2024",2,27]]}}}],"schema":"https://github.com/citation-style-language/schema/raw/master/csl-citation.json"} </w:instrText>
      </w:r>
      <w:r w:rsidR="007C78B4" w:rsidRPr="002F2343">
        <w:rPr>
          <w:rFonts w:ascii="Arial" w:hAnsi="Arial" w:cs="Arial"/>
          <w:sz w:val="20"/>
          <w:szCs w:val="20"/>
        </w:rPr>
        <w:fldChar w:fldCharType="separate"/>
      </w:r>
      <w:r w:rsidR="006060BF" w:rsidRPr="002F2343">
        <w:rPr>
          <w:rFonts w:ascii="Arial" w:hAnsi="Arial" w:cs="Arial"/>
          <w:noProof/>
          <w:sz w:val="20"/>
          <w:szCs w:val="20"/>
        </w:rPr>
        <w:t>(Marcellus et al., 2024; Proca et al., 2024)</w:t>
      </w:r>
      <w:r w:rsidR="007C78B4" w:rsidRPr="002F2343">
        <w:rPr>
          <w:rFonts w:ascii="Arial" w:hAnsi="Arial" w:cs="Arial"/>
          <w:sz w:val="20"/>
          <w:szCs w:val="20"/>
        </w:rPr>
        <w:fldChar w:fldCharType="end"/>
      </w:r>
      <w:r w:rsidR="0069575C" w:rsidRPr="002F2343">
        <w:rPr>
          <w:rFonts w:ascii="Arial" w:hAnsi="Arial" w:cs="Arial"/>
          <w:sz w:val="20"/>
          <w:szCs w:val="20"/>
        </w:rPr>
        <w:t>.</w:t>
      </w:r>
    </w:p>
    <w:p w14:paraId="633C9C45"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32430F65" w14:textId="517A7DE5" w:rsidR="00E03634" w:rsidRPr="002F2343" w:rsidRDefault="0069575C"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Developmental and Reproductive Impairment</w:t>
      </w:r>
    </w:p>
    <w:p w14:paraId="67967B47" w14:textId="7EBC2265" w:rsidR="00DD57D4" w:rsidRPr="002F2343" w:rsidRDefault="00E94212" w:rsidP="00D66800">
      <w:pPr>
        <w:pStyle w:val="NormalWeb"/>
        <w:spacing w:before="0" w:beforeAutospacing="0" w:after="0" w:afterAutospacing="0"/>
        <w:jc w:val="both"/>
        <w:rPr>
          <w:rFonts w:ascii="Arial" w:hAnsi="Arial" w:cs="Arial"/>
          <w:sz w:val="20"/>
          <w:szCs w:val="20"/>
          <w:lang w:val="en-GB"/>
        </w:rPr>
      </w:pPr>
      <w:r w:rsidRPr="002F2343">
        <w:rPr>
          <w:rFonts w:ascii="Arial" w:hAnsi="Arial" w:cs="Arial"/>
          <w:sz w:val="20"/>
          <w:szCs w:val="20"/>
          <w:lang w:val="en-GB"/>
        </w:rPr>
        <w:t xml:space="preserve">Microplastics (MPs) and nanoplastics (NPs) have been </w:t>
      </w:r>
      <w:r w:rsidR="008C3371" w:rsidRPr="002F2343">
        <w:rPr>
          <w:rFonts w:ascii="Arial" w:hAnsi="Arial" w:cs="Arial"/>
          <w:sz w:val="20"/>
          <w:szCs w:val="20"/>
          <w:lang w:val="en-GB"/>
        </w:rPr>
        <w:t>shown</w:t>
      </w:r>
      <w:r w:rsidRPr="002F2343">
        <w:rPr>
          <w:rFonts w:ascii="Arial" w:hAnsi="Arial" w:cs="Arial"/>
          <w:sz w:val="20"/>
          <w:szCs w:val="20"/>
          <w:lang w:val="en-GB"/>
        </w:rPr>
        <w:t xml:space="preserve"> to </w:t>
      </w:r>
      <w:r w:rsidR="008C3371" w:rsidRPr="002F2343">
        <w:rPr>
          <w:rFonts w:ascii="Arial" w:hAnsi="Arial" w:cs="Arial"/>
          <w:sz w:val="20"/>
          <w:szCs w:val="20"/>
          <w:lang w:val="en-GB"/>
        </w:rPr>
        <w:t>cause</w:t>
      </w:r>
      <w:r w:rsidRPr="002F2343">
        <w:rPr>
          <w:rFonts w:ascii="Arial" w:hAnsi="Arial" w:cs="Arial"/>
          <w:sz w:val="20"/>
          <w:szCs w:val="20"/>
          <w:lang w:val="en-GB"/>
        </w:rPr>
        <w:t xml:space="preserve"> developmental retardation, growth retardation</w:t>
      </w:r>
      <w:r w:rsidR="008C3371" w:rsidRPr="002F2343">
        <w:rPr>
          <w:rFonts w:ascii="Arial" w:hAnsi="Arial" w:cs="Arial"/>
          <w:sz w:val="20"/>
          <w:szCs w:val="20"/>
          <w:lang w:val="en-GB"/>
        </w:rPr>
        <w:t>,</w:t>
      </w:r>
      <w:r w:rsidRPr="002F2343">
        <w:rPr>
          <w:rFonts w:ascii="Arial" w:hAnsi="Arial" w:cs="Arial"/>
          <w:sz w:val="20"/>
          <w:szCs w:val="20"/>
          <w:lang w:val="en-GB"/>
        </w:rPr>
        <w:t xml:space="preserve"> and metabolic abnormalities in aquatic organisms</w:t>
      </w:r>
      <w:r w:rsidR="008C3371" w:rsidRPr="002F2343">
        <w:rPr>
          <w:rFonts w:ascii="Arial" w:hAnsi="Arial" w:cs="Arial"/>
          <w:sz w:val="20"/>
          <w:szCs w:val="20"/>
          <w:lang w:val="en-GB"/>
        </w:rPr>
        <w:t>, including</w:t>
      </w:r>
      <w:r w:rsidRPr="002F2343">
        <w:rPr>
          <w:rFonts w:ascii="Arial" w:hAnsi="Arial" w:cs="Arial"/>
          <w:sz w:val="20"/>
          <w:szCs w:val="20"/>
          <w:lang w:val="en-GB"/>
        </w:rPr>
        <w:t xml:space="preserve"> crustaceans and </w:t>
      </w:r>
      <w:r w:rsidRPr="002F2343">
        <w:rPr>
          <w:rFonts w:ascii="Arial" w:hAnsi="Arial" w:cs="Arial"/>
          <w:sz w:val="20"/>
          <w:szCs w:val="20"/>
          <w:lang w:val="en-GB"/>
        </w:rPr>
        <w:lastRenderedPageBreak/>
        <w:t xml:space="preserve">embryonic zebrafish. MPs reduce fecundity and delay moulting in crustaceans, </w:t>
      </w:r>
      <w:r w:rsidR="008C3371" w:rsidRPr="002F2343">
        <w:rPr>
          <w:rFonts w:ascii="Arial" w:hAnsi="Arial" w:cs="Arial"/>
          <w:sz w:val="20"/>
          <w:szCs w:val="20"/>
          <w:lang w:val="en-GB"/>
        </w:rPr>
        <w:t>thereby altering</w:t>
      </w:r>
      <w:r w:rsidRPr="002F2343">
        <w:rPr>
          <w:rFonts w:ascii="Arial" w:hAnsi="Arial" w:cs="Arial"/>
          <w:sz w:val="20"/>
          <w:szCs w:val="20"/>
          <w:lang w:val="en-GB"/>
        </w:rPr>
        <w:t xml:space="preserve"> reproductive and developmental mechanisms. Exposure to NP in zebrafish embryos causes increased mortality and lowered heart rate, which underscores </w:t>
      </w:r>
      <w:r w:rsidR="008C3371" w:rsidRPr="002F2343">
        <w:rPr>
          <w:rFonts w:ascii="Arial" w:hAnsi="Arial" w:cs="Arial"/>
          <w:sz w:val="20"/>
          <w:szCs w:val="20"/>
          <w:lang w:val="en-GB"/>
        </w:rPr>
        <w:t>cardiotoxicity</w:t>
      </w:r>
      <w:r w:rsidRPr="002F2343">
        <w:rPr>
          <w:rFonts w:ascii="Arial" w:hAnsi="Arial" w:cs="Arial"/>
          <w:sz w:val="20"/>
          <w:szCs w:val="20"/>
          <w:lang w:val="en-GB"/>
        </w:rPr>
        <w:t xml:space="preserve"> and enhanced risk of mortality. </w:t>
      </w:r>
      <w:r w:rsidR="007032EB" w:rsidRPr="002F2343">
        <w:rPr>
          <w:rFonts w:ascii="Arial" w:hAnsi="Arial" w:cs="Arial"/>
          <w:sz w:val="20"/>
          <w:szCs w:val="20"/>
          <w:lang w:val="en-GB"/>
        </w:rPr>
        <w:t>Zebrafish research</w:t>
      </w:r>
      <w:r w:rsidRPr="002F2343">
        <w:rPr>
          <w:rFonts w:ascii="Arial" w:hAnsi="Arial" w:cs="Arial"/>
          <w:sz w:val="20"/>
          <w:szCs w:val="20"/>
          <w:lang w:val="en-GB"/>
        </w:rPr>
        <w:t xml:space="preserve"> has described </w:t>
      </w:r>
      <w:r w:rsidR="007032EB" w:rsidRPr="002F2343">
        <w:rPr>
          <w:rFonts w:ascii="Arial" w:hAnsi="Arial" w:cs="Arial"/>
          <w:sz w:val="20"/>
          <w:szCs w:val="20"/>
          <w:lang w:val="en-GB"/>
        </w:rPr>
        <w:t>various</w:t>
      </w:r>
      <w:r w:rsidRPr="002F2343">
        <w:rPr>
          <w:rFonts w:ascii="Arial" w:hAnsi="Arial" w:cs="Arial"/>
          <w:sz w:val="20"/>
          <w:szCs w:val="20"/>
          <w:lang w:val="en-GB"/>
        </w:rPr>
        <w:t xml:space="preserve"> mechanistic actions of MPs and NPs. Polystyrene </w:t>
      </w:r>
      <w:r w:rsidR="007032EB" w:rsidRPr="002F2343">
        <w:rPr>
          <w:rFonts w:ascii="Arial" w:hAnsi="Arial" w:cs="Arial"/>
          <w:sz w:val="20"/>
          <w:szCs w:val="20"/>
          <w:lang w:val="en-GB"/>
        </w:rPr>
        <w:t>nanoparticles</w:t>
      </w:r>
      <w:r w:rsidRPr="002F2343">
        <w:rPr>
          <w:rFonts w:ascii="Arial" w:hAnsi="Arial" w:cs="Arial"/>
          <w:sz w:val="20"/>
          <w:szCs w:val="20"/>
          <w:lang w:val="en-GB"/>
        </w:rPr>
        <w:t xml:space="preserve"> (PS-NPs) have the potential to increase the toxicity of other pollutants, including silver nanoparticles, </w:t>
      </w:r>
      <w:r w:rsidR="00D45ACF" w:rsidRPr="002F2343">
        <w:rPr>
          <w:rFonts w:ascii="Arial" w:hAnsi="Arial" w:cs="Arial"/>
          <w:sz w:val="20"/>
          <w:szCs w:val="20"/>
          <w:lang w:val="en-GB"/>
        </w:rPr>
        <w:t>thereby altering</w:t>
      </w:r>
      <w:r w:rsidRPr="002F2343">
        <w:rPr>
          <w:rFonts w:ascii="Arial" w:hAnsi="Arial" w:cs="Arial"/>
          <w:sz w:val="20"/>
          <w:szCs w:val="20"/>
          <w:lang w:val="en-GB"/>
        </w:rPr>
        <w:t xml:space="preserve"> gene expression </w:t>
      </w:r>
      <w:r w:rsidR="00D45ACF" w:rsidRPr="002F2343">
        <w:rPr>
          <w:rFonts w:ascii="Arial" w:hAnsi="Arial" w:cs="Arial"/>
          <w:sz w:val="20"/>
          <w:szCs w:val="20"/>
          <w:lang w:val="en-GB"/>
        </w:rPr>
        <w:t>of</w:t>
      </w:r>
      <w:r w:rsidRPr="002F2343">
        <w:rPr>
          <w:rFonts w:ascii="Arial" w:hAnsi="Arial" w:cs="Arial"/>
          <w:sz w:val="20"/>
          <w:szCs w:val="20"/>
          <w:lang w:val="en-GB"/>
        </w:rPr>
        <w:t xml:space="preserve"> antioxidant defense and metabolism and </w:t>
      </w:r>
      <w:r w:rsidR="00D45ACF" w:rsidRPr="002F2343">
        <w:rPr>
          <w:rFonts w:ascii="Arial" w:hAnsi="Arial" w:cs="Arial"/>
          <w:sz w:val="20"/>
          <w:szCs w:val="20"/>
          <w:lang w:val="en-GB"/>
        </w:rPr>
        <w:t>altering</w:t>
      </w:r>
      <w:r w:rsidRPr="002F2343">
        <w:rPr>
          <w:rFonts w:ascii="Arial" w:hAnsi="Arial" w:cs="Arial"/>
          <w:sz w:val="20"/>
          <w:szCs w:val="20"/>
          <w:lang w:val="en-GB"/>
        </w:rPr>
        <w:t xml:space="preserve"> apoptosis and immunotoxicity </w:t>
      </w:r>
      <w:r w:rsidR="00312D3B" w:rsidRPr="002F2343">
        <w:rPr>
          <w:rFonts w:ascii="Arial" w:hAnsi="Arial" w:cs="Arial"/>
          <w:sz w:val="20"/>
          <w:szCs w:val="20"/>
          <w:lang w:val="en-GB"/>
        </w:rPr>
        <w:fldChar w:fldCharType="begin"/>
      </w:r>
      <w:r w:rsidR="00312D3B" w:rsidRPr="002F2343">
        <w:rPr>
          <w:rFonts w:ascii="Arial" w:hAnsi="Arial" w:cs="Arial"/>
          <w:sz w:val="20"/>
          <w:szCs w:val="20"/>
          <w:lang w:val="en-GB"/>
        </w:rPr>
        <w:instrText xml:space="preserve"> ADDIN ZOTERO_ITEM CSL_CITATION {"citationID":"cD5vNRDC","properties":{"formattedCitation":"(Yan et al., 2023)","plainCitation":"(Yan et al., 2023)","noteIndex":0},"citationItems":[{"id":327,"uris":["http://zotero.org/users/12611551/items/AA32C7ZK"],"itemData":{"id":327,"type":"article-journal","abstract":"The widespread distribution of nanoplastics and nanomaterials in aquatic environments is of great concern. Nanoplastics have been found to modulate the toxicity of other environmental pollutants in organisms, while few studies have focused on their influences on nanomaterials. Thus, this study evaluated the influences of polystyrene (PS) nanoplastics on the toxicity of silver nanoparticles (AgNPs) to zebrafish (\n              Danio rerio\n              ) embryos, including acute toxicity, oxidative stress, apoptosis, immunotoxicity, and metabolic capability. The results showed that the presence of PS nanoplastics could act as a carrier of the co-existing AgNPs in waters. The release ratio of Ag\n              +\n              from AgNPs was up to 4.23%. The lethal effects of AgNPs on zebrafish embryos were not significantly changed by the co-added PS nanoplastics. Whereas, the alterations in gene expression related to antioxidant and metabolic capability in zebrafish (\n              sod1\n              ,\n              cat\n              ,\n              mt2\n              ,\n              mtf-1\n              , and\n              cox1\n              ) caused by AgNPs were significantly enhanced by the presence of PS nanoplastics, which simultaneously lowered the apoptosis and immunotoxicity (\n              caspase9\n              ,\n              nfkβ\n              ,\n              cebp\n              , and\n              il-1β\n              ) induced by AgNPs. It suggests the presence of PS nanoplastics suppressed the AgNPs-induced genotoxicity in zebrafish. The released Ag\n              +\n              from AgNPs may be responsible for the toxicity of AgNPs in zebrafish, while the subsequent absorption and agglomeration of AgNPs and the released Ag\n              +\n              on PS nanoplastics may alleviate the toxicity.","container-title":"Frontiers in Marine Science","DOI":"10.3389/fmars.2023.1195125","ISSN":"2296-7745","journalAbbreviation":"Front. Mar. Sci.","page":"1195125","source":"DOI.org (Crossref)","title":"Polystyrene nanoplastics mediated the toxicity of silver nanoparticles in zebrafish embryos","volume":"10","author":[{"family":"Yan","given":"Zhenhua"},{"family":"Zhou","given":"Yixin"},{"family":"Zhu","given":"Peiyuan"},{"family":"Bao","given":"Xuhui"},{"family":"Su","given":"Pengpeng"}],"issued":{"date-parts":[["2023",6,5]]}}}],"schema":"https://github.com/citation-style-language/schema/raw/master/csl-citation.json"} </w:instrText>
      </w:r>
      <w:r w:rsidR="00312D3B" w:rsidRPr="002F2343">
        <w:rPr>
          <w:rFonts w:ascii="Arial" w:hAnsi="Arial" w:cs="Arial"/>
          <w:sz w:val="20"/>
          <w:szCs w:val="20"/>
          <w:lang w:val="en-GB"/>
        </w:rPr>
        <w:fldChar w:fldCharType="separate"/>
      </w:r>
      <w:r w:rsidR="006060BF" w:rsidRPr="002F2343">
        <w:rPr>
          <w:rFonts w:ascii="Arial" w:hAnsi="Arial" w:cs="Arial"/>
          <w:noProof/>
          <w:sz w:val="20"/>
          <w:szCs w:val="20"/>
          <w:lang w:val="en-GB"/>
        </w:rPr>
        <w:t>(Yan et al., 2023)</w:t>
      </w:r>
      <w:r w:rsidR="00312D3B" w:rsidRPr="002F2343">
        <w:rPr>
          <w:rFonts w:ascii="Arial" w:hAnsi="Arial" w:cs="Arial"/>
          <w:sz w:val="20"/>
          <w:szCs w:val="20"/>
          <w:lang w:val="en-GB"/>
        </w:rPr>
        <w:fldChar w:fldCharType="end"/>
      </w:r>
      <w:r w:rsidR="000D3C45" w:rsidRPr="002F2343">
        <w:rPr>
          <w:rFonts w:ascii="Arial" w:hAnsi="Arial" w:cs="Arial"/>
          <w:sz w:val="20"/>
          <w:szCs w:val="20"/>
          <w:lang w:val="en-GB"/>
        </w:rPr>
        <w:t xml:space="preserve">. </w:t>
      </w:r>
      <w:r w:rsidR="009E2A1B" w:rsidRPr="002F2343">
        <w:rPr>
          <w:rFonts w:ascii="Arial" w:hAnsi="Arial" w:cs="Arial"/>
          <w:sz w:val="20"/>
          <w:szCs w:val="20"/>
          <w:lang w:val="en-GB"/>
        </w:rPr>
        <w:t xml:space="preserve">Exposure to PS-NPs during developmental stages </w:t>
      </w:r>
      <w:r w:rsidR="00D45ACF" w:rsidRPr="002F2343">
        <w:rPr>
          <w:rFonts w:ascii="Arial" w:hAnsi="Arial" w:cs="Arial"/>
          <w:sz w:val="20"/>
          <w:szCs w:val="20"/>
          <w:lang w:val="en-GB"/>
        </w:rPr>
        <w:t>disrupts</w:t>
      </w:r>
      <w:r w:rsidR="009E2A1B" w:rsidRPr="002F2343">
        <w:rPr>
          <w:rFonts w:ascii="Arial" w:hAnsi="Arial" w:cs="Arial"/>
          <w:sz w:val="20"/>
          <w:szCs w:val="20"/>
          <w:lang w:val="en-GB"/>
        </w:rPr>
        <w:t xml:space="preserve"> energy metabolism, leading to </w:t>
      </w:r>
      <w:r w:rsidR="00D45ACF" w:rsidRPr="002F2343">
        <w:rPr>
          <w:rFonts w:ascii="Arial" w:hAnsi="Arial" w:cs="Arial"/>
          <w:sz w:val="20"/>
          <w:szCs w:val="20"/>
          <w:lang w:val="en-GB"/>
        </w:rPr>
        <w:t>increased</w:t>
      </w:r>
      <w:r w:rsidR="009E2A1B" w:rsidRPr="002F2343">
        <w:rPr>
          <w:rFonts w:ascii="Arial" w:hAnsi="Arial" w:cs="Arial"/>
          <w:sz w:val="20"/>
          <w:szCs w:val="20"/>
          <w:lang w:val="en-GB"/>
        </w:rPr>
        <w:t xml:space="preserve"> feeding</w:t>
      </w:r>
      <w:r w:rsidR="00D45ACF" w:rsidRPr="002F2343">
        <w:rPr>
          <w:rFonts w:ascii="Arial" w:hAnsi="Arial" w:cs="Arial"/>
          <w:sz w:val="20"/>
          <w:szCs w:val="20"/>
          <w:lang w:val="en-GB"/>
        </w:rPr>
        <w:t>,</w:t>
      </w:r>
      <w:r w:rsidR="009E2A1B" w:rsidRPr="002F2343">
        <w:rPr>
          <w:rFonts w:ascii="Arial" w:hAnsi="Arial" w:cs="Arial"/>
          <w:sz w:val="20"/>
          <w:szCs w:val="20"/>
          <w:lang w:val="en-GB"/>
        </w:rPr>
        <w:t xml:space="preserve"> oxygen uptake rate</w:t>
      </w:r>
      <w:r w:rsidR="00D45ACF" w:rsidRPr="002F2343">
        <w:rPr>
          <w:rFonts w:ascii="Arial" w:hAnsi="Arial" w:cs="Arial"/>
          <w:sz w:val="20"/>
          <w:szCs w:val="20"/>
          <w:lang w:val="en-GB"/>
        </w:rPr>
        <w:t>,</w:t>
      </w:r>
      <w:r w:rsidR="009E2A1B" w:rsidRPr="002F2343">
        <w:rPr>
          <w:rFonts w:ascii="Arial" w:hAnsi="Arial" w:cs="Arial"/>
          <w:sz w:val="20"/>
          <w:szCs w:val="20"/>
          <w:lang w:val="en-GB"/>
        </w:rPr>
        <w:t xml:space="preserve"> and locomotor behavio</w:t>
      </w:r>
      <w:r w:rsidR="00B71D6E" w:rsidRPr="002F2343">
        <w:rPr>
          <w:rFonts w:ascii="Arial" w:hAnsi="Arial" w:cs="Arial"/>
          <w:sz w:val="20"/>
          <w:szCs w:val="20"/>
          <w:lang w:val="en-GB"/>
        </w:rPr>
        <w:t>u</w:t>
      </w:r>
      <w:r w:rsidR="009E2A1B" w:rsidRPr="002F2343">
        <w:rPr>
          <w:rFonts w:ascii="Arial" w:hAnsi="Arial" w:cs="Arial"/>
          <w:sz w:val="20"/>
          <w:szCs w:val="20"/>
          <w:lang w:val="en-GB"/>
        </w:rPr>
        <w:t>r indicative of a metabolic imbalance</w:t>
      </w:r>
      <w:r w:rsidR="00245005" w:rsidRPr="002F2343">
        <w:rPr>
          <w:rFonts w:ascii="Arial" w:hAnsi="Arial" w:cs="Arial"/>
          <w:sz w:val="20"/>
          <w:szCs w:val="20"/>
          <w:lang w:val="en-GB"/>
        </w:rPr>
        <w:t xml:space="preserve"> </w:t>
      </w:r>
      <w:r w:rsidR="00245005" w:rsidRPr="002F2343">
        <w:rPr>
          <w:rFonts w:ascii="Arial" w:hAnsi="Arial" w:cs="Arial"/>
          <w:sz w:val="20"/>
          <w:szCs w:val="20"/>
          <w:lang w:val="en-GB"/>
        </w:rPr>
        <w:fldChar w:fldCharType="begin"/>
      </w:r>
      <w:r w:rsidR="00245005" w:rsidRPr="002F2343">
        <w:rPr>
          <w:rFonts w:ascii="Arial" w:hAnsi="Arial" w:cs="Arial"/>
          <w:sz w:val="20"/>
          <w:szCs w:val="20"/>
          <w:lang w:val="en-GB"/>
        </w:rPr>
        <w:instrText xml:space="preserve"> ADDIN ZOTERO_ITEM CSL_CITATION {"citationID":"mJvgt15B","properties":{"formattedCitation":"(Chackal et al., 2022)","plainCitation":"(Chackal et al., 2022)","noteIndex":0},"citationItems":[{"id":329,"uris":["http://zotero.org/users/12611551/items/YW5TKTXS"],"itemData":{"id":329,"type":"article-journal","abstract":"Single-use plastic production is higher now than ever before. Much of this plastic is released into aquatic environments, where it is eventually weathered into smaller nanoscale plastics. In addition to potential direct biological effects, nanoplastics may also modulate the biological effects of hydrophobic persistent organic legacy contaminants (POPs) that absorb to their surfaces. In this study, we test the hypothesis that developmental exposure (0–7 dpf) of zebrafish to the emerging contaminant polystyrene (PS) nanoplastics (</w:instrText>
      </w:r>
      <w:r w:rsidR="00245005" w:rsidRPr="002F2343">
        <w:rPr>
          <w:rFonts w:ascii="Cambria Math" w:hAnsi="Cambria Math" w:cs="Cambria Math"/>
          <w:sz w:val="20"/>
          <w:szCs w:val="20"/>
          <w:lang w:val="en-GB"/>
        </w:rPr>
        <w:instrText>⌀</w:instrText>
      </w:r>
      <w:r w:rsidR="00245005" w:rsidRPr="002F2343">
        <w:rPr>
          <w:rFonts w:ascii="Arial" w:hAnsi="Arial" w:cs="Arial"/>
          <w:sz w:val="20"/>
          <w:szCs w:val="20"/>
          <w:lang w:val="en-GB"/>
        </w:rPr>
        <w:instrText xml:space="preserve">100 nm; 2.5 or 25 ppb), or to environmental levels of the legacy contaminant and flame retardant 2,2′,4,4′-Tetrabromodiphenyl ether (BDE-47; 10 ppt), disrupt organismal energy metabolism. We also test the hypothesis that co-exposure leads to increased metabolic disruption. The uptake of nanoplastics in developing zebrafish was validated using fluorescence microscopy. To address metabolic consequences at the organismal and molecular level, metabolic phenotyping assays and metabolic gene expression analysis were used. Both PS and BDE-47 affected organismal metabolism alone and in combination. Individually, PS and BDE-47 exposure increased feeding and oxygen consumption rates. PS exposure also elicited complex effects on locomotor behaviour with increased long-distance and decreased short-distance movements. Co-exposure of PS and BDE-47 significantly increased feeding and oxygen consumption rates compared to control and individual compounds alone, suggesting additive or synergistic effects on energy balance, which was further supported by reduced neutral lipid reserves. Conversely, molecular gene expression data pointed to a negative interaction, as co-exposure of high PS generally abolished the induction of gene expression in response to BDE-47. Our results demonstrate that co-exposure to emerging nanoplastic contaminants and legacy contaminants results in cumulative metabolic disruption in early development in a fish model relevant to eco- and human toxicology.","container-title":"Frontiers in Pharmacology","DOI":"10.3389/fphar.2022.822111","ISSN":"1663-9812","journalAbbreviation":"Front. Pharmacol.","page":"822111","source":"DOI.org (Crossref)","title":"Metabolic Consequences of Developmental Exposure to Polystyrene Nanoplastics, the Flame Retardant BDE-47 and Their Combination in Zebrafish","volume":"13","author":[{"family":"Chackal","given":"Raphaël"},{"family":"Eng","given":"Tyler"},{"family":"Rodrigues","given":"Emille M."},{"family":"Matthews","given":"Sara"},{"family":"Pagé-Lariviére","given":"Florence"},{"family":"Avery-Gomm","given":"Stephanie"},{"family":"Xu","given":"Elvis Genbo"},{"family":"Tufenkji","given":"Nathalie"},{"family":"Hemmer","given":"Eva"},{"family":"Mennigen","given":"Jan A."}],"issued":{"date-parts":[["2022",2,16]]}}}],"schema":"https://github.com/citation-style-language/schema/raw/master/csl-citation.json"} </w:instrText>
      </w:r>
      <w:r w:rsidR="00245005" w:rsidRPr="002F2343">
        <w:rPr>
          <w:rFonts w:ascii="Arial" w:hAnsi="Arial" w:cs="Arial"/>
          <w:sz w:val="20"/>
          <w:szCs w:val="20"/>
          <w:lang w:val="en-GB"/>
        </w:rPr>
        <w:fldChar w:fldCharType="separate"/>
      </w:r>
      <w:r w:rsidR="006060BF" w:rsidRPr="002F2343">
        <w:rPr>
          <w:rFonts w:ascii="Arial" w:hAnsi="Arial" w:cs="Arial"/>
          <w:noProof/>
          <w:sz w:val="20"/>
          <w:szCs w:val="20"/>
          <w:lang w:val="en-GB"/>
        </w:rPr>
        <w:t>(Chackal et al., 2022)</w:t>
      </w:r>
      <w:r w:rsidR="00245005" w:rsidRPr="002F2343">
        <w:rPr>
          <w:rFonts w:ascii="Arial" w:hAnsi="Arial" w:cs="Arial"/>
          <w:sz w:val="20"/>
          <w:szCs w:val="20"/>
          <w:lang w:val="en-GB"/>
        </w:rPr>
        <w:fldChar w:fldCharType="end"/>
      </w:r>
      <w:r w:rsidR="000D3C45" w:rsidRPr="002F2343">
        <w:rPr>
          <w:rFonts w:ascii="Arial" w:hAnsi="Arial" w:cs="Arial"/>
          <w:sz w:val="20"/>
          <w:szCs w:val="20"/>
          <w:lang w:val="en-GB"/>
        </w:rPr>
        <w:t xml:space="preserve">. </w:t>
      </w:r>
      <w:r w:rsidR="00DD57D4" w:rsidRPr="002F2343">
        <w:rPr>
          <w:rFonts w:ascii="Arial" w:hAnsi="Arial" w:cs="Arial"/>
          <w:sz w:val="20"/>
          <w:szCs w:val="20"/>
          <w:lang w:val="en-GB"/>
        </w:rPr>
        <w:t>Co-exposure studies reveal that there are additive or synergistic metabolic disturbances, which make developmental toxicity even worse.</w:t>
      </w:r>
    </w:p>
    <w:p w14:paraId="75E82F20" w14:textId="77777777" w:rsidR="00D66800" w:rsidRPr="002F2343" w:rsidRDefault="00D66800" w:rsidP="00D66800">
      <w:pPr>
        <w:pStyle w:val="NormalWeb"/>
        <w:spacing w:before="0" w:beforeAutospacing="0" w:after="0" w:afterAutospacing="0"/>
        <w:jc w:val="both"/>
        <w:rPr>
          <w:rFonts w:ascii="Arial" w:hAnsi="Arial" w:cs="Arial"/>
          <w:b/>
          <w:bCs/>
          <w:sz w:val="20"/>
          <w:szCs w:val="20"/>
        </w:rPr>
      </w:pPr>
    </w:p>
    <w:p w14:paraId="15782EEC" w14:textId="2743FA5B" w:rsidR="00C030ED" w:rsidRPr="002F2343" w:rsidRDefault="00820ED8" w:rsidP="00D66800">
      <w:pPr>
        <w:pStyle w:val="NormalWeb"/>
        <w:spacing w:before="0" w:beforeAutospacing="0" w:after="0" w:afterAutospacing="0"/>
        <w:jc w:val="both"/>
        <w:rPr>
          <w:rFonts w:ascii="Arial" w:hAnsi="Arial" w:cs="Arial"/>
          <w:b/>
          <w:bCs/>
          <w:sz w:val="20"/>
          <w:szCs w:val="20"/>
        </w:rPr>
      </w:pPr>
      <w:r w:rsidRPr="002F2343">
        <w:rPr>
          <w:rFonts w:ascii="Arial" w:hAnsi="Arial" w:cs="Arial"/>
          <w:b/>
          <w:bCs/>
          <w:sz w:val="20"/>
          <w:szCs w:val="20"/>
        </w:rPr>
        <w:t xml:space="preserve">5.1.3 </w:t>
      </w:r>
      <w:r w:rsidR="00C030ED" w:rsidRPr="002F2343">
        <w:rPr>
          <w:rFonts w:ascii="Arial" w:hAnsi="Arial" w:cs="Arial"/>
          <w:b/>
          <w:bCs/>
          <w:sz w:val="20"/>
          <w:szCs w:val="20"/>
        </w:rPr>
        <w:t>Trophic transfer and bioaccumulation</w:t>
      </w:r>
    </w:p>
    <w:p w14:paraId="0A4FD297" w14:textId="1842AD20" w:rsidR="00746F04" w:rsidRPr="002F2343" w:rsidRDefault="00746F04" w:rsidP="00D66800">
      <w:pPr>
        <w:pStyle w:val="NormalWeb"/>
        <w:spacing w:before="0" w:beforeAutospacing="0" w:after="0" w:afterAutospacing="0"/>
        <w:jc w:val="both"/>
        <w:rPr>
          <w:rFonts w:ascii="Arial" w:hAnsi="Arial" w:cs="Arial"/>
          <w:sz w:val="20"/>
          <w:szCs w:val="20"/>
          <w:lang w:val="en-GB"/>
        </w:rPr>
      </w:pPr>
      <w:r w:rsidRPr="002F2343">
        <w:rPr>
          <w:rFonts w:ascii="Arial" w:hAnsi="Arial" w:cs="Arial"/>
          <w:sz w:val="20"/>
          <w:szCs w:val="20"/>
          <w:lang w:val="en-GB"/>
        </w:rPr>
        <w:t xml:space="preserve">Microplastics are subject to trophic transfer and bioaccumulation in aquatic ecosystems and thus a major environmental issue. Trophic transfer is the movement of microplastics via the food web, </w:t>
      </w:r>
      <w:r w:rsidR="00951750" w:rsidRPr="002F2343">
        <w:rPr>
          <w:rFonts w:ascii="Arial" w:hAnsi="Arial" w:cs="Arial"/>
          <w:sz w:val="20"/>
          <w:szCs w:val="20"/>
          <w:lang w:val="en-GB"/>
        </w:rPr>
        <w:t>from</w:t>
      </w:r>
      <w:r w:rsidRPr="002F2343">
        <w:rPr>
          <w:rFonts w:ascii="Arial" w:hAnsi="Arial" w:cs="Arial"/>
          <w:sz w:val="20"/>
          <w:szCs w:val="20"/>
          <w:lang w:val="en-GB"/>
        </w:rPr>
        <w:t xml:space="preserve"> lower to higher trophic levels. Simultaneously, bioaccumulation is the rise in concentration of </w:t>
      </w:r>
      <w:r w:rsidR="00951750" w:rsidRPr="002F2343">
        <w:rPr>
          <w:rFonts w:ascii="Arial" w:hAnsi="Arial" w:cs="Arial"/>
          <w:sz w:val="20"/>
          <w:szCs w:val="20"/>
          <w:lang w:val="en-GB"/>
        </w:rPr>
        <w:t>microplastics</w:t>
      </w:r>
      <w:r w:rsidRPr="002F2343">
        <w:rPr>
          <w:rFonts w:ascii="Arial" w:hAnsi="Arial" w:cs="Arial"/>
          <w:sz w:val="20"/>
          <w:szCs w:val="20"/>
          <w:lang w:val="en-GB"/>
        </w:rPr>
        <w:t xml:space="preserve"> in an organism </w:t>
      </w:r>
      <w:r w:rsidR="00951750" w:rsidRPr="002F2343">
        <w:rPr>
          <w:rFonts w:ascii="Arial" w:hAnsi="Arial" w:cs="Arial"/>
          <w:sz w:val="20"/>
          <w:szCs w:val="20"/>
          <w:lang w:val="en-GB"/>
        </w:rPr>
        <w:t>over</w:t>
      </w:r>
      <w:r w:rsidRPr="002F2343">
        <w:rPr>
          <w:rFonts w:ascii="Arial" w:hAnsi="Arial" w:cs="Arial"/>
          <w:sz w:val="20"/>
          <w:szCs w:val="20"/>
          <w:lang w:val="en-GB"/>
        </w:rPr>
        <w:t xml:space="preserve"> time.</w:t>
      </w:r>
    </w:p>
    <w:p w14:paraId="1CA361CD"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219CA24B" w14:textId="7A8D5FDC" w:rsidR="00E03634" w:rsidRPr="002F2343" w:rsidRDefault="00F9350F"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Bioaccumulation Mechanism</w:t>
      </w:r>
    </w:p>
    <w:p w14:paraId="410279A9" w14:textId="0857A1F8" w:rsidR="00F9350F" w:rsidRPr="002F2343" w:rsidRDefault="00BB2AB3"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lang w:val="en-GB"/>
        </w:rPr>
        <w:t xml:space="preserve">Controlled laboratory-based studies show that </w:t>
      </w:r>
      <w:r w:rsidR="00951750" w:rsidRPr="002F2343">
        <w:rPr>
          <w:rFonts w:ascii="Arial" w:hAnsi="Arial" w:cs="Arial"/>
          <w:sz w:val="20"/>
          <w:szCs w:val="20"/>
          <w:lang w:val="en-GB"/>
        </w:rPr>
        <w:t>microplastics</w:t>
      </w:r>
      <w:r w:rsidRPr="002F2343">
        <w:rPr>
          <w:rFonts w:ascii="Arial" w:hAnsi="Arial" w:cs="Arial"/>
          <w:sz w:val="20"/>
          <w:szCs w:val="20"/>
          <w:lang w:val="en-GB"/>
        </w:rPr>
        <w:t xml:space="preserve"> </w:t>
      </w:r>
      <w:r w:rsidR="009E7BB9" w:rsidRPr="002F2343">
        <w:rPr>
          <w:rFonts w:ascii="Arial" w:hAnsi="Arial" w:cs="Arial"/>
          <w:sz w:val="20"/>
          <w:szCs w:val="20"/>
          <w:lang w:val="en-GB"/>
        </w:rPr>
        <w:t>bioaccumulate</w:t>
      </w:r>
      <w:r w:rsidRPr="002F2343">
        <w:rPr>
          <w:rFonts w:ascii="Arial" w:hAnsi="Arial" w:cs="Arial"/>
          <w:sz w:val="20"/>
          <w:szCs w:val="20"/>
          <w:lang w:val="en-GB"/>
        </w:rPr>
        <w:t xml:space="preserve"> at lower </w:t>
      </w:r>
      <w:r w:rsidR="009E7BB9" w:rsidRPr="002F2343">
        <w:rPr>
          <w:rFonts w:ascii="Arial" w:hAnsi="Arial" w:cs="Arial"/>
          <w:sz w:val="20"/>
          <w:szCs w:val="20"/>
          <w:lang w:val="en-GB"/>
        </w:rPr>
        <w:t>trophic levels</w:t>
      </w:r>
      <w:r w:rsidRPr="002F2343">
        <w:rPr>
          <w:rFonts w:ascii="Arial" w:hAnsi="Arial" w:cs="Arial"/>
          <w:sz w:val="20"/>
          <w:szCs w:val="20"/>
          <w:lang w:val="en-GB"/>
        </w:rPr>
        <w:t xml:space="preserve"> of the food chain. To illustrate, mixotrophic flagellates have been shown to take </w:t>
      </w:r>
      <w:r w:rsidR="009E7BB9" w:rsidRPr="002F2343">
        <w:rPr>
          <w:rFonts w:ascii="Arial" w:hAnsi="Arial" w:cs="Arial"/>
          <w:sz w:val="20"/>
          <w:szCs w:val="20"/>
          <w:lang w:val="en-GB"/>
        </w:rPr>
        <w:t>up</w:t>
      </w:r>
      <w:r w:rsidRPr="002F2343">
        <w:rPr>
          <w:rFonts w:ascii="Arial" w:hAnsi="Arial" w:cs="Arial"/>
          <w:sz w:val="20"/>
          <w:szCs w:val="20"/>
          <w:lang w:val="en-GB"/>
        </w:rPr>
        <w:t xml:space="preserve"> microplastics</w:t>
      </w:r>
      <w:r w:rsidR="009E7BB9" w:rsidRPr="002F2343">
        <w:rPr>
          <w:rFonts w:ascii="Arial" w:hAnsi="Arial" w:cs="Arial"/>
          <w:sz w:val="20"/>
          <w:szCs w:val="20"/>
          <w:lang w:val="en-GB"/>
        </w:rPr>
        <w:t>. When</w:t>
      </w:r>
      <w:r w:rsidRPr="002F2343">
        <w:rPr>
          <w:rFonts w:ascii="Arial" w:hAnsi="Arial" w:cs="Arial"/>
          <w:sz w:val="20"/>
          <w:szCs w:val="20"/>
          <w:lang w:val="en-GB"/>
        </w:rPr>
        <w:t xml:space="preserve"> consumed </w:t>
      </w:r>
      <w:r w:rsidR="00932F57" w:rsidRPr="002F2343">
        <w:rPr>
          <w:rFonts w:ascii="Arial" w:hAnsi="Arial" w:cs="Arial"/>
          <w:sz w:val="20"/>
          <w:szCs w:val="20"/>
          <w:lang w:val="en-GB"/>
        </w:rPr>
        <w:t xml:space="preserve">preferentially </w:t>
      </w:r>
      <w:r w:rsidRPr="002F2343">
        <w:rPr>
          <w:rFonts w:ascii="Arial" w:hAnsi="Arial" w:cs="Arial"/>
          <w:sz w:val="20"/>
          <w:szCs w:val="20"/>
          <w:lang w:val="en-GB"/>
        </w:rPr>
        <w:t xml:space="preserve">by filter-feeding ascidians, they enrich the microplastic content in the </w:t>
      </w:r>
      <w:r w:rsidR="00932F57" w:rsidRPr="002F2343">
        <w:rPr>
          <w:rFonts w:ascii="Arial" w:hAnsi="Arial" w:cs="Arial"/>
          <w:sz w:val="20"/>
          <w:szCs w:val="20"/>
          <w:lang w:val="en-GB"/>
        </w:rPr>
        <w:t xml:space="preserve">latter's </w:t>
      </w:r>
      <w:r w:rsidRPr="002F2343">
        <w:rPr>
          <w:rFonts w:ascii="Arial" w:hAnsi="Arial" w:cs="Arial"/>
          <w:sz w:val="20"/>
          <w:szCs w:val="20"/>
          <w:lang w:val="en-GB"/>
        </w:rPr>
        <w:t xml:space="preserve">digestive </w:t>
      </w:r>
      <w:r w:rsidR="009E7BB9" w:rsidRPr="002F2343">
        <w:rPr>
          <w:rFonts w:ascii="Arial" w:hAnsi="Arial" w:cs="Arial"/>
          <w:sz w:val="20"/>
          <w:szCs w:val="20"/>
          <w:lang w:val="en-GB"/>
        </w:rPr>
        <w:t>tracts</w:t>
      </w:r>
      <w:r w:rsidRPr="002F2343">
        <w:rPr>
          <w:rFonts w:ascii="Arial" w:hAnsi="Arial" w:cs="Arial"/>
          <w:sz w:val="20"/>
          <w:szCs w:val="20"/>
          <w:lang w:val="en-GB"/>
        </w:rPr>
        <w:t xml:space="preserve"> and support bioaccumulation</w:t>
      </w:r>
      <w:r w:rsidR="009E7BB9" w:rsidRPr="002F2343">
        <w:rPr>
          <w:rFonts w:ascii="Arial" w:hAnsi="Arial" w:cs="Arial"/>
          <w:sz w:val="20"/>
          <w:szCs w:val="20"/>
          <w:lang w:val="en-GB"/>
        </w:rPr>
        <w:t>, identifying</w:t>
      </w:r>
      <w:r w:rsidRPr="002F2343">
        <w:rPr>
          <w:rFonts w:ascii="Arial" w:hAnsi="Arial" w:cs="Arial"/>
          <w:sz w:val="20"/>
          <w:szCs w:val="20"/>
          <w:lang w:val="en-GB"/>
        </w:rPr>
        <w:t xml:space="preserve"> unicellular organisms as an </w:t>
      </w:r>
      <w:r w:rsidR="009E7BB9" w:rsidRPr="002F2343">
        <w:rPr>
          <w:rFonts w:ascii="Arial" w:hAnsi="Arial" w:cs="Arial"/>
          <w:sz w:val="20"/>
          <w:szCs w:val="20"/>
          <w:lang w:val="en-GB"/>
        </w:rPr>
        <w:t>essential</w:t>
      </w:r>
      <w:r w:rsidRPr="002F2343">
        <w:rPr>
          <w:rFonts w:ascii="Arial" w:hAnsi="Arial" w:cs="Arial"/>
          <w:sz w:val="20"/>
          <w:szCs w:val="20"/>
          <w:lang w:val="en-GB"/>
        </w:rPr>
        <w:t xml:space="preserve"> player in microplastic trophic transfer at the micro-level </w:t>
      </w:r>
      <w:r w:rsidR="003C4C1D" w:rsidRPr="002F2343">
        <w:rPr>
          <w:rFonts w:ascii="Arial" w:hAnsi="Arial" w:cs="Arial"/>
          <w:sz w:val="20"/>
          <w:szCs w:val="20"/>
        </w:rPr>
        <w:fldChar w:fldCharType="begin"/>
      </w:r>
      <w:r w:rsidR="003C4C1D" w:rsidRPr="002F2343">
        <w:rPr>
          <w:rFonts w:ascii="Arial" w:hAnsi="Arial" w:cs="Arial"/>
          <w:sz w:val="20"/>
          <w:szCs w:val="20"/>
        </w:rPr>
        <w:instrText xml:space="preserve"> ADDIN ZOTERO_ITEM CSL_CITATION {"citationID":"o6GjVNkk","properties":{"formattedCitation":"(Pennati et al., 2022)","plainCitation":"(Pennati et al., 2022)","noteIndex":0},"citationItems":[{"id":331,"uris":["http://zotero.org/users/12611551/items/U4QTXZTX"],"itemData":{"id":331,"type":"article-journal","abstract":"Abstract\n            Microplastics are contaminants of global environmental concern. They can be ingested by a variety of organisms when they enter the food web. Several studies have reported trophic transfer of microplastics from low trophic levels to higher ones. Bioaccumulation has been suggested to occur but few studies have demonstrated it for marine environments. In this article, in controlled laboratory conditions, we exposed filter</w:instrText>
      </w:r>
      <w:r w:rsidR="003C4C1D" w:rsidRPr="002F2343">
        <w:rPr>
          <w:rFonts w:ascii="Cambria Math" w:hAnsi="Cambria Math" w:cs="Cambria Math"/>
          <w:sz w:val="20"/>
          <w:szCs w:val="20"/>
        </w:rPr>
        <w:instrText>‐</w:instrText>
      </w:r>
      <w:r w:rsidR="003C4C1D" w:rsidRPr="002F2343">
        <w:rPr>
          <w:rFonts w:ascii="Arial" w:hAnsi="Arial" w:cs="Arial"/>
          <w:sz w:val="20"/>
          <w:szCs w:val="20"/>
        </w:rPr>
        <w:instrText xml:space="preserve">feeder ascidian juveniles to microplastics in the presence or in absence of mixotrophic cryptomonad flagellates. Cryptomonads can efficiently ingest microbeads, and their presence significantly increased the concentration of microplastics in the digestive tract of the ascidians. Our results demonstrate the occurrence of microplastic bioaccumulation in the lower levels of the marine trophic chain and suggest that unicellular organisms can be key actors in microplastic trophic transfer at the microscale level.","container-title":"Journal of Experimental Zoology Part A: Ecological and Integrative Physiology","DOI":"10.1002/jez.2596","ISSN":"2471-5638, 2471-5646","issue":"6","journalAbbreviation":"J Exp Zool Pt A","language":"en","page":"639-644","source":"DOI.org (Crossref)","title":"Mixotrophic flagellate ingestion boosts microplastic accumulation in ascidians","volume":"337","author":[{"family":"Pennati","given":"Roberta"},{"family":"Castelletti","given":"Chiara"},{"family":"Parolini","given":"Marco"},{"family":"Scarì","given":"Giorgio"},{"family":"Mercurio","given":"Silvia"}],"issued":{"date-parts":[["2022",7]]}}}],"schema":"https://github.com/citation-style-language/schema/raw/master/csl-citation.json"} </w:instrText>
      </w:r>
      <w:r w:rsidR="003C4C1D" w:rsidRPr="002F2343">
        <w:rPr>
          <w:rFonts w:ascii="Arial" w:hAnsi="Arial" w:cs="Arial"/>
          <w:sz w:val="20"/>
          <w:szCs w:val="20"/>
        </w:rPr>
        <w:fldChar w:fldCharType="separate"/>
      </w:r>
      <w:r w:rsidR="006060BF" w:rsidRPr="002F2343">
        <w:rPr>
          <w:rFonts w:ascii="Arial" w:hAnsi="Arial" w:cs="Arial"/>
          <w:noProof/>
          <w:sz w:val="20"/>
          <w:szCs w:val="20"/>
        </w:rPr>
        <w:t>(Pennati et al., 2022)</w:t>
      </w:r>
      <w:r w:rsidR="003C4C1D" w:rsidRPr="002F2343">
        <w:rPr>
          <w:rFonts w:ascii="Arial" w:hAnsi="Arial" w:cs="Arial"/>
          <w:sz w:val="20"/>
          <w:szCs w:val="20"/>
        </w:rPr>
        <w:fldChar w:fldCharType="end"/>
      </w:r>
      <w:r w:rsidR="00F9350F" w:rsidRPr="002F2343">
        <w:rPr>
          <w:rFonts w:ascii="Arial" w:hAnsi="Arial" w:cs="Arial"/>
          <w:sz w:val="20"/>
          <w:szCs w:val="20"/>
        </w:rPr>
        <w:t>.</w:t>
      </w:r>
      <w:r w:rsidR="00EE6114" w:rsidRPr="002F2343">
        <w:rPr>
          <w:rFonts w:ascii="Arial" w:hAnsi="Arial" w:cs="Arial"/>
          <w:sz w:val="20"/>
          <w:szCs w:val="20"/>
        </w:rPr>
        <w:t xml:space="preserve"> </w:t>
      </w:r>
      <w:r w:rsidR="00EC728B" w:rsidRPr="002F2343">
        <w:rPr>
          <w:rFonts w:ascii="Arial" w:hAnsi="Arial" w:cs="Arial"/>
          <w:sz w:val="20"/>
          <w:szCs w:val="20"/>
          <w:lang w:val="en-GB"/>
        </w:rPr>
        <w:t>Heterotrophic marine protists (e.g.</w:t>
      </w:r>
      <w:r w:rsidR="00932F57" w:rsidRPr="002F2343">
        <w:rPr>
          <w:rFonts w:ascii="Arial" w:hAnsi="Arial" w:cs="Arial"/>
          <w:sz w:val="20"/>
          <w:szCs w:val="20"/>
          <w:lang w:val="en-GB"/>
        </w:rPr>
        <w:t>,</w:t>
      </w:r>
      <w:r w:rsidR="00EC728B" w:rsidRPr="002F2343">
        <w:rPr>
          <w:rFonts w:ascii="Arial" w:hAnsi="Arial" w:cs="Arial"/>
          <w:sz w:val="20"/>
          <w:szCs w:val="20"/>
          <w:lang w:val="en-GB"/>
        </w:rPr>
        <w:t xml:space="preserve"> some dinoflagellates) also do the latter, so the predator grows and produces less</w:t>
      </w:r>
      <w:r w:rsidR="00932F57" w:rsidRPr="002F2343">
        <w:rPr>
          <w:rFonts w:ascii="Arial" w:hAnsi="Arial" w:cs="Arial"/>
          <w:sz w:val="20"/>
          <w:szCs w:val="20"/>
          <w:lang w:val="en-GB"/>
        </w:rPr>
        <w:t>. It</w:t>
      </w:r>
      <w:r w:rsidR="00EC728B" w:rsidRPr="002F2343">
        <w:rPr>
          <w:rFonts w:ascii="Arial" w:hAnsi="Arial" w:cs="Arial"/>
          <w:sz w:val="20"/>
          <w:szCs w:val="20"/>
          <w:lang w:val="en-GB"/>
        </w:rPr>
        <w:t xml:space="preserve"> transfers </w:t>
      </w:r>
      <w:r w:rsidR="004C156C" w:rsidRPr="002F2343">
        <w:rPr>
          <w:rFonts w:ascii="Arial" w:hAnsi="Arial" w:cs="Arial"/>
          <w:sz w:val="20"/>
          <w:szCs w:val="20"/>
          <w:lang w:val="en-GB"/>
        </w:rPr>
        <w:t>to</w:t>
      </w:r>
      <w:r w:rsidR="00EC728B" w:rsidRPr="002F2343">
        <w:rPr>
          <w:rFonts w:ascii="Arial" w:hAnsi="Arial" w:cs="Arial"/>
          <w:sz w:val="20"/>
          <w:szCs w:val="20"/>
          <w:lang w:val="en-GB"/>
        </w:rPr>
        <w:t xml:space="preserve"> microplastics</w:t>
      </w:r>
      <w:r w:rsidR="004C156C" w:rsidRPr="002F2343">
        <w:rPr>
          <w:rFonts w:ascii="Arial" w:hAnsi="Arial" w:cs="Arial"/>
          <w:sz w:val="20"/>
          <w:szCs w:val="20"/>
          <w:lang w:val="en-GB"/>
        </w:rPr>
        <w:t>, which then move</w:t>
      </w:r>
      <w:r w:rsidR="00EC728B" w:rsidRPr="002F2343">
        <w:rPr>
          <w:rFonts w:ascii="Arial" w:hAnsi="Arial" w:cs="Arial"/>
          <w:sz w:val="20"/>
          <w:szCs w:val="20"/>
          <w:lang w:val="en-GB"/>
        </w:rPr>
        <w:t xml:space="preserve"> further up the microbial food web </w:t>
      </w:r>
      <w:r w:rsidR="006C2D3B" w:rsidRPr="002F2343">
        <w:rPr>
          <w:rFonts w:ascii="Arial" w:hAnsi="Arial" w:cs="Arial"/>
          <w:sz w:val="20"/>
          <w:szCs w:val="20"/>
          <w:lang w:val="en-GB"/>
        </w:rPr>
        <w:fldChar w:fldCharType="begin"/>
      </w:r>
      <w:r w:rsidR="006C2D3B" w:rsidRPr="002F2343">
        <w:rPr>
          <w:rFonts w:ascii="Arial" w:hAnsi="Arial" w:cs="Arial"/>
          <w:sz w:val="20"/>
          <w:szCs w:val="20"/>
          <w:lang w:val="en-GB"/>
        </w:rPr>
        <w:instrText xml:space="preserve"> ADDIN ZOTERO_ITEM CSL_CITATION {"citationID":"cXwnz5gc","properties":{"formattedCitation":"(Fulfer &amp; Menden-Deuer, 2021)","plainCitation":"(Fulfer &amp; Menden-Deuer, 2021)","noteIndex":0},"citationItems":[{"id":333,"uris":["http://zotero.org/users/12611551/items/EEUHPL2D"],"itemData":{"id":333,"type":"article-journal","abstract":"Microplastics are ubiquitous contaminants in marine ecosystems worldwide, threatening fisheries production, food safety, and human health. Ingestion of microplastics by fish and large zooplankton has been documented, but there are few studies focusing on single-celled marine predators, including heterotrophic dinoflagellates. In laboratory experiments, the heterotrophic dinoflagellate species\n              Oxyrrhis marina\n              and\n              Gyrodinium\n              sp. readily ingested both algal prey and polystyrene microplastic spheres (2.5–4.5 μm), while\n              Protoperidinium\n              sp. did not ingest microplastics. Compared to algae-only fed dinoflagellates, those that ingested microplastics had growth rates reduced by 25–35% over the course of 5 days. Reduced growth resulted in a 30–50% reduction of secondary production as measured as predator biomass. Ingestion rates of algal prey were also reduced in the microplastic treatments. When given a mixture of microplastics and algal prey,\n              O. marina\n              displayed a higher selectivity for algal prey than\n              Gyrodinium\n              sp. Observations in the coastal ocean showed that phylogenetically diverse taxa ingested microplastic beads, and thus heterotrophic dinoflagellates could contribute to trophic transfer of microplastics to higher trophic levels. The results of this study may suggest that continued increase in microplastic pollution in the ocean could lead to reduced secondary production of heterotrophic protists due to microplastic ingestion, altering the flow of energy and matter in marine microbial food webs.","container-title":"Frontiers in Marine Science","DOI":"10.3389/fmars.2021.716349","ISSN":"2296-7745","journalAbbreviation":"Front. Mar. Sci.","page":"716349","source":"DOI.org (Crossref)","title":"Heterotrophic Dinoflagellate Growth and Grazing Rates Reduced by Microplastic Ingestion","volume":"8","author":[{"family":"Fulfer","given":"Victoria M."},{"family":"Menden-Deuer","given":"Susanne"}],"issued":{"date-parts":[["2021",8,12]]}}}],"schema":"https://github.com/citation-style-language/schema/raw/master/csl-citation.json"} </w:instrText>
      </w:r>
      <w:r w:rsidR="006C2D3B" w:rsidRPr="002F2343">
        <w:rPr>
          <w:rFonts w:ascii="Arial" w:hAnsi="Arial" w:cs="Arial"/>
          <w:sz w:val="20"/>
          <w:szCs w:val="20"/>
          <w:lang w:val="en-GB"/>
        </w:rPr>
        <w:fldChar w:fldCharType="separate"/>
      </w:r>
      <w:r w:rsidR="006060BF" w:rsidRPr="002F2343">
        <w:rPr>
          <w:rFonts w:ascii="Arial" w:hAnsi="Arial" w:cs="Arial"/>
          <w:noProof/>
          <w:sz w:val="20"/>
          <w:szCs w:val="20"/>
          <w:lang w:val="en-GB"/>
        </w:rPr>
        <w:t>(Fulfer &amp; Menden-Deuer, 2021)</w:t>
      </w:r>
      <w:r w:rsidR="006C2D3B" w:rsidRPr="002F2343">
        <w:rPr>
          <w:rFonts w:ascii="Arial" w:hAnsi="Arial" w:cs="Arial"/>
          <w:sz w:val="20"/>
          <w:szCs w:val="20"/>
          <w:lang w:val="en-GB"/>
        </w:rPr>
        <w:fldChar w:fldCharType="end"/>
      </w:r>
      <w:r w:rsidR="006C2D3B" w:rsidRPr="002F2343">
        <w:rPr>
          <w:rFonts w:ascii="Arial" w:hAnsi="Arial" w:cs="Arial"/>
          <w:sz w:val="20"/>
          <w:szCs w:val="20"/>
          <w:lang w:val="en-GB"/>
        </w:rPr>
        <w:t>.</w:t>
      </w:r>
    </w:p>
    <w:p w14:paraId="6801E9D3"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126C32F5" w14:textId="42EBB816" w:rsidR="00E03634" w:rsidRPr="002F2343" w:rsidRDefault="00F9350F"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Translocation and Transfer</w:t>
      </w:r>
    </w:p>
    <w:p w14:paraId="17021C2B" w14:textId="51C7F1A8" w:rsidR="00F9350F" w:rsidRPr="002F2343" w:rsidRDefault="00EC608F"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lang w:val="en-GB"/>
        </w:rPr>
        <w:t xml:space="preserve">Microplastic transfer has been experimentally established at various </w:t>
      </w:r>
      <w:r w:rsidR="004C156C" w:rsidRPr="002F2343">
        <w:rPr>
          <w:rFonts w:ascii="Arial" w:hAnsi="Arial" w:cs="Arial"/>
          <w:sz w:val="20"/>
          <w:szCs w:val="20"/>
          <w:lang w:val="en-GB"/>
        </w:rPr>
        <w:t>trophic</w:t>
      </w:r>
      <w:r w:rsidRPr="002F2343">
        <w:rPr>
          <w:rFonts w:ascii="Arial" w:hAnsi="Arial" w:cs="Arial"/>
          <w:sz w:val="20"/>
          <w:szCs w:val="20"/>
          <w:lang w:val="en-GB"/>
        </w:rPr>
        <w:t xml:space="preserve"> levels in aquatic food chains. As an example, in Baltic Sea littoral food chains such as zooplankton, chameleon shrimp</w:t>
      </w:r>
      <w:r w:rsidR="004C156C" w:rsidRPr="002F2343">
        <w:rPr>
          <w:rFonts w:ascii="Arial" w:hAnsi="Arial" w:cs="Arial"/>
          <w:sz w:val="20"/>
          <w:szCs w:val="20"/>
          <w:lang w:val="en-GB"/>
        </w:rPr>
        <w:t>,</w:t>
      </w:r>
      <w:r w:rsidRPr="002F2343">
        <w:rPr>
          <w:rFonts w:ascii="Arial" w:hAnsi="Arial" w:cs="Arial"/>
          <w:sz w:val="20"/>
          <w:szCs w:val="20"/>
          <w:lang w:val="en-GB"/>
        </w:rPr>
        <w:t xml:space="preserve"> and rockpool prawn, the ingestion of liter levels of fluorescent microplastic particles is seen in each trophic level, with larger ingraction seen in predators that have prey exposure compared to environmental exposure, indicating that trophic transfer can enhance prey exposure to microplastics </w:t>
      </w:r>
      <w:r w:rsidR="00710603" w:rsidRPr="002F2343">
        <w:rPr>
          <w:rFonts w:ascii="Arial" w:hAnsi="Arial" w:cs="Arial"/>
          <w:sz w:val="20"/>
          <w:szCs w:val="20"/>
          <w:lang w:val="en-GB"/>
        </w:rPr>
        <w:fldChar w:fldCharType="begin"/>
      </w:r>
      <w:r w:rsidR="00710603" w:rsidRPr="002F2343">
        <w:rPr>
          <w:rFonts w:ascii="Arial" w:hAnsi="Arial" w:cs="Arial"/>
          <w:sz w:val="20"/>
          <w:szCs w:val="20"/>
          <w:lang w:val="en-GB"/>
        </w:rPr>
        <w:instrText xml:space="preserve"> ADDIN ZOTERO_ITEM CSL_CITATION {"citationID":"fEevWVtN","properties":{"formattedCitation":"(Kangas et al., 2023)","plainCitation":"(Kangas et al., 2023)","noteIndex":0},"citationItems":[{"id":335,"uris":["http://zotero.org/users/12611551/items/ZFQJE4YC"],"itemData":{"id":335,"type":"article-journal","container-title":"Marine Pollution Bulletin","DOI":"10.1016/j.marpolbul.2023.115553","ISSN":"0025326X","journalAbbreviation":"Marine Pollution Bulletin","language":"en","page":"115553","source":"DOI.org (Crossref)","title":"Trophic transfer increases the exposure to microplastics in littoral predators","volume":"196","author":[{"family":"Kangas","given":"Anna"},{"family":"Setälä","given":"Outi"},{"family":"Kauppi","given":"Laura"},{"family":"Lehtiniemi","given":"Maiju"}],"issued":{"date-parts":[["2023",11]]}}}],"schema":"https://github.com/citation-style-language/schema/raw/master/csl-citation.json"} </w:instrText>
      </w:r>
      <w:r w:rsidR="00710603" w:rsidRPr="002F2343">
        <w:rPr>
          <w:rFonts w:ascii="Arial" w:hAnsi="Arial" w:cs="Arial"/>
          <w:sz w:val="20"/>
          <w:szCs w:val="20"/>
          <w:lang w:val="en-GB"/>
        </w:rPr>
        <w:fldChar w:fldCharType="separate"/>
      </w:r>
      <w:r w:rsidR="006060BF" w:rsidRPr="002F2343">
        <w:rPr>
          <w:rFonts w:ascii="Arial" w:hAnsi="Arial" w:cs="Arial"/>
          <w:noProof/>
          <w:sz w:val="20"/>
          <w:szCs w:val="20"/>
          <w:lang w:val="en-GB"/>
        </w:rPr>
        <w:t>(Kangas et al., 2023)</w:t>
      </w:r>
      <w:r w:rsidR="00710603" w:rsidRPr="002F2343">
        <w:rPr>
          <w:rFonts w:ascii="Arial" w:hAnsi="Arial" w:cs="Arial"/>
          <w:sz w:val="20"/>
          <w:szCs w:val="20"/>
          <w:lang w:val="en-GB"/>
        </w:rPr>
        <w:fldChar w:fldCharType="end"/>
      </w:r>
      <w:r w:rsidR="00710603" w:rsidRPr="002F2343">
        <w:rPr>
          <w:rFonts w:ascii="Arial" w:hAnsi="Arial" w:cs="Arial"/>
          <w:sz w:val="20"/>
          <w:szCs w:val="20"/>
          <w:lang w:val="en-GB"/>
        </w:rPr>
        <w:t>.</w:t>
      </w:r>
      <w:r w:rsidR="00F3705C" w:rsidRPr="002F2343">
        <w:rPr>
          <w:rFonts w:ascii="Arial" w:hAnsi="Arial" w:cs="Arial"/>
          <w:sz w:val="20"/>
          <w:szCs w:val="20"/>
          <w:lang w:val="en-GB"/>
        </w:rPr>
        <w:t xml:space="preserve"> </w:t>
      </w:r>
      <w:r w:rsidR="00171587" w:rsidRPr="002F2343">
        <w:rPr>
          <w:rFonts w:ascii="Arial" w:hAnsi="Arial" w:cs="Arial"/>
          <w:sz w:val="20"/>
          <w:szCs w:val="20"/>
          <w:lang w:val="en-GB"/>
        </w:rPr>
        <w:t xml:space="preserve">Also, in field studies of commercially significant marine species, including deep-sea rose shrimp, tangles of microplastic fibers have been found in the digestive tracts, </w:t>
      </w:r>
      <w:r w:rsidR="00620DCC" w:rsidRPr="002F2343">
        <w:rPr>
          <w:rFonts w:ascii="Arial" w:hAnsi="Arial" w:cs="Arial"/>
          <w:sz w:val="20"/>
          <w:szCs w:val="20"/>
          <w:lang w:val="en-GB"/>
        </w:rPr>
        <w:t>suggesting</w:t>
      </w:r>
      <w:r w:rsidR="00171587" w:rsidRPr="002F2343">
        <w:rPr>
          <w:rFonts w:ascii="Arial" w:hAnsi="Arial" w:cs="Arial"/>
          <w:sz w:val="20"/>
          <w:szCs w:val="20"/>
          <w:lang w:val="en-GB"/>
        </w:rPr>
        <w:t xml:space="preserve"> the presence of </w:t>
      </w:r>
      <w:r w:rsidR="004C156C" w:rsidRPr="002F2343">
        <w:rPr>
          <w:rFonts w:ascii="Arial" w:hAnsi="Arial" w:cs="Arial"/>
          <w:sz w:val="20"/>
          <w:szCs w:val="20"/>
          <w:lang w:val="en-GB"/>
        </w:rPr>
        <w:t>microplastics</w:t>
      </w:r>
      <w:r w:rsidR="00171587" w:rsidRPr="002F2343">
        <w:rPr>
          <w:rFonts w:ascii="Arial" w:hAnsi="Arial" w:cs="Arial"/>
          <w:sz w:val="20"/>
          <w:szCs w:val="20"/>
          <w:lang w:val="en-GB"/>
        </w:rPr>
        <w:t xml:space="preserve"> and </w:t>
      </w:r>
      <w:r w:rsidR="00620DCC" w:rsidRPr="002F2343">
        <w:rPr>
          <w:rFonts w:ascii="Arial" w:hAnsi="Arial" w:cs="Arial"/>
          <w:sz w:val="20"/>
          <w:szCs w:val="20"/>
          <w:lang w:val="en-GB"/>
        </w:rPr>
        <w:t>their</w:t>
      </w:r>
      <w:r w:rsidR="00171587" w:rsidRPr="002F2343">
        <w:rPr>
          <w:rFonts w:ascii="Arial" w:hAnsi="Arial" w:cs="Arial"/>
          <w:sz w:val="20"/>
          <w:szCs w:val="20"/>
          <w:lang w:val="en-GB"/>
        </w:rPr>
        <w:t xml:space="preserve"> transfer </w:t>
      </w:r>
      <w:r w:rsidR="00620DCC" w:rsidRPr="002F2343">
        <w:rPr>
          <w:rFonts w:ascii="Arial" w:hAnsi="Arial" w:cs="Arial"/>
          <w:sz w:val="20"/>
          <w:szCs w:val="20"/>
          <w:lang w:val="en-GB"/>
        </w:rPr>
        <w:t>within</w:t>
      </w:r>
      <w:r w:rsidR="00171587" w:rsidRPr="002F2343">
        <w:rPr>
          <w:rFonts w:ascii="Arial" w:hAnsi="Arial" w:cs="Arial"/>
          <w:sz w:val="20"/>
          <w:szCs w:val="20"/>
          <w:lang w:val="en-GB"/>
        </w:rPr>
        <w:t xml:space="preserve"> natural populations </w:t>
      </w:r>
      <w:r w:rsidR="00F3705C" w:rsidRPr="002F2343">
        <w:rPr>
          <w:rFonts w:ascii="Arial" w:hAnsi="Arial" w:cs="Arial"/>
          <w:sz w:val="20"/>
          <w:szCs w:val="20"/>
          <w:lang w:val="en-GB"/>
        </w:rPr>
        <w:fldChar w:fldCharType="begin"/>
      </w:r>
      <w:r w:rsidR="00F3705C" w:rsidRPr="002F2343">
        <w:rPr>
          <w:rFonts w:ascii="Arial" w:hAnsi="Arial" w:cs="Arial"/>
          <w:sz w:val="20"/>
          <w:szCs w:val="20"/>
          <w:lang w:val="en-GB"/>
        </w:rPr>
        <w:instrText xml:space="preserve"> ADDIN ZOTERO_ITEM CSL_CITATION {"citationID":"fRtDpL9x","properties":{"formattedCitation":"(Y\\uc0\\u252{}cel, 2022)","plainCitation":"(Yücel, 2022)","noteIndex":0},"citationItems":[{"id":336,"uris":["http://zotero.org/users/12611551/items/XTZ8L9AA"],"itemData":{"id":336,"type":"article-journal","container-title":"Environmental Science and Pollution Research","DOI":"10.1007/s11356-022-22898-w","ISSN":"1614-7499","issue":"4","journalAbbreviation":"Environ Sci Pollut Res","language":"en","page":"10914-10924","source":"DOI.org (Crossref)","title":"Detection of microplastic fibers tangle in deep-water rose shrimp (Parapenaeus longirostris, Lucas, 1846) in the northeastern Mediterranean Sea","volume":"30","author":[{"family":"Yücel","given":"Nebil"}],"issued":{"date-parts":[["2022",9,10]]}}}],"schema":"https://github.com/citation-style-language/schema/raw/master/csl-citation.json"} </w:instrText>
      </w:r>
      <w:r w:rsidR="00F3705C" w:rsidRPr="002F2343">
        <w:rPr>
          <w:rFonts w:ascii="Arial" w:hAnsi="Arial" w:cs="Arial"/>
          <w:sz w:val="20"/>
          <w:szCs w:val="20"/>
          <w:lang w:val="en-GB"/>
        </w:rPr>
        <w:fldChar w:fldCharType="separate"/>
      </w:r>
      <w:r w:rsidR="006060BF" w:rsidRPr="002F2343">
        <w:rPr>
          <w:rFonts w:ascii="Arial" w:eastAsiaTheme="minorHAnsi" w:hAnsi="Arial" w:cs="Arial"/>
          <w:sz w:val="20"/>
          <w:szCs w:val="20"/>
          <w:lang w:eastAsia="en-US"/>
        </w:rPr>
        <w:t>(Yücel, 2022)</w:t>
      </w:r>
      <w:r w:rsidR="00F3705C" w:rsidRPr="002F2343">
        <w:rPr>
          <w:rFonts w:ascii="Arial" w:hAnsi="Arial" w:cs="Arial"/>
          <w:sz w:val="20"/>
          <w:szCs w:val="20"/>
          <w:lang w:val="en-GB"/>
        </w:rPr>
        <w:fldChar w:fldCharType="end"/>
      </w:r>
      <w:r w:rsidR="00F3705C" w:rsidRPr="002F2343">
        <w:rPr>
          <w:rFonts w:ascii="Arial" w:hAnsi="Arial" w:cs="Arial"/>
          <w:sz w:val="20"/>
          <w:szCs w:val="20"/>
          <w:lang w:val="en-GB"/>
        </w:rPr>
        <w:t>.</w:t>
      </w:r>
    </w:p>
    <w:p w14:paraId="7F45A94D"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539D393F" w14:textId="2C742895" w:rsidR="00E03634" w:rsidRPr="002F2343" w:rsidRDefault="00F9350F"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Carrier Role</w:t>
      </w:r>
    </w:p>
    <w:p w14:paraId="1E9D6F3A" w14:textId="29519BA5" w:rsidR="00820ED8" w:rsidRPr="002F2343" w:rsidRDefault="00B72842" w:rsidP="00D66800">
      <w:pPr>
        <w:pStyle w:val="NormalWeb"/>
        <w:spacing w:before="0" w:beforeAutospacing="0" w:after="0" w:afterAutospacing="0"/>
        <w:jc w:val="both"/>
        <w:rPr>
          <w:rFonts w:ascii="Arial" w:hAnsi="Arial" w:cs="Arial"/>
          <w:sz w:val="20"/>
          <w:szCs w:val="20"/>
          <w:lang w:val="en-GB"/>
        </w:rPr>
      </w:pPr>
      <w:r w:rsidRPr="002F2343">
        <w:rPr>
          <w:rFonts w:ascii="Arial" w:hAnsi="Arial" w:cs="Arial"/>
          <w:sz w:val="20"/>
          <w:szCs w:val="20"/>
          <w:lang w:val="en-GB"/>
        </w:rPr>
        <w:t xml:space="preserve">Microplastics facilitate the transport of multiple environmental pollutants </w:t>
      </w:r>
      <w:r w:rsidR="00620DCC" w:rsidRPr="002F2343">
        <w:rPr>
          <w:rFonts w:ascii="Arial" w:hAnsi="Arial" w:cs="Arial"/>
          <w:sz w:val="20"/>
          <w:szCs w:val="20"/>
          <w:lang w:val="en-GB"/>
        </w:rPr>
        <w:t>by adsorbing</w:t>
      </w:r>
      <w:r w:rsidRPr="002F2343">
        <w:rPr>
          <w:rFonts w:ascii="Arial" w:hAnsi="Arial" w:cs="Arial"/>
          <w:sz w:val="20"/>
          <w:szCs w:val="20"/>
          <w:lang w:val="en-GB"/>
        </w:rPr>
        <w:t xml:space="preserve"> hydrophobic pollutants, such as persistent organic pollutants (POPs), heavy metals</w:t>
      </w:r>
      <w:r w:rsidR="00620DCC" w:rsidRPr="002F2343">
        <w:rPr>
          <w:rFonts w:ascii="Arial" w:hAnsi="Arial" w:cs="Arial"/>
          <w:sz w:val="20"/>
          <w:szCs w:val="20"/>
          <w:lang w:val="en-GB"/>
        </w:rPr>
        <w:t>,</w:t>
      </w:r>
      <w:r w:rsidRPr="002F2343">
        <w:rPr>
          <w:rFonts w:ascii="Arial" w:hAnsi="Arial" w:cs="Arial"/>
          <w:sz w:val="20"/>
          <w:szCs w:val="20"/>
          <w:lang w:val="en-GB"/>
        </w:rPr>
        <w:t xml:space="preserve"> and plastic additives.</w:t>
      </w:r>
      <w:r w:rsidR="004A0944" w:rsidRPr="002F2343">
        <w:rPr>
          <w:rFonts w:ascii="Arial" w:hAnsi="Arial" w:cs="Arial"/>
          <w:sz w:val="20"/>
          <w:szCs w:val="20"/>
          <w:lang w:val="en-GB"/>
        </w:rPr>
        <w:t xml:space="preserve"> The surface characteristics of MPs promote the adsorption of pollutants and contaminants onto their surface. It is further driven by multiple factors like UV aging and biofilm colonization. Thus, MPs enhance the bioavailability and toxicity of pollutants by accumulating and distributing them within aquatic ecosystems.</w:t>
      </w:r>
      <w:r w:rsidR="009B0A12" w:rsidRPr="002F2343">
        <w:rPr>
          <w:rFonts w:ascii="Arial" w:hAnsi="Arial" w:cs="Arial"/>
          <w:sz w:val="20"/>
          <w:szCs w:val="20"/>
          <w:lang w:val="en-GB"/>
        </w:rPr>
        <w:t xml:space="preserve"> </w:t>
      </w:r>
      <w:r w:rsidR="004A0944" w:rsidRPr="002F2343">
        <w:rPr>
          <w:rFonts w:ascii="Arial" w:hAnsi="Arial" w:cs="Arial"/>
          <w:sz w:val="20"/>
          <w:szCs w:val="20"/>
          <w:lang w:val="en-GB"/>
        </w:rPr>
        <w:t>The above</w:t>
      </w:r>
      <w:r w:rsidR="009B0A12" w:rsidRPr="002F2343">
        <w:rPr>
          <w:rFonts w:ascii="Arial" w:hAnsi="Arial" w:cs="Arial"/>
          <w:sz w:val="20"/>
          <w:szCs w:val="20"/>
          <w:lang w:val="en-GB"/>
        </w:rPr>
        <w:t>-</w:t>
      </w:r>
      <w:r w:rsidR="004A0944" w:rsidRPr="002F2343">
        <w:rPr>
          <w:rFonts w:ascii="Arial" w:hAnsi="Arial" w:cs="Arial"/>
          <w:sz w:val="20"/>
          <w:szCs w:val="20"/>
          <w:lang w:val="en-GB"/>
        </w:rPr>
        <w:t xml:space="preserve">stated interactions between MPs and pollutants </w:t>
      </w:r>
      <w:r w:rsidR="009B0A12" w:rsidRPr="002F2343">
        <w:rPr>
          <w:rFonts w:ascii="Arial" w:hAnsi="Arial" w:cs="Arial"/>
          <w:sz w:val="20"/>
          <w:szCs w:val="20"/>
          <w:lang w:val="en-GB"/>
        </w:rPr>
        <w:t>contribute to</w:t>
      </w:r>
      <w:r w:rsidR="004A0944" w:rsidRPr="002F2343">
        <w:rPr>
          <w:rFonts w:ascii="Arial" w:hAnsi="Arial" w:cs="Arial"/>
          <w:sz w:val="20"/>
          <w:szCs w:val="20"/>
          <w:lang w:val="en-GB"/>
        </w:rPr>
        <w:t xml:space="preserve"> biomagnification a</w:t>
      </w:r>
      <w:r w:rsidR="009B0A12" w:rsidRPr="002F2343">
        <w:rPr>
          <w:rFonts w:ascii="Arial" w:hAnsi="Arial" w:cs="Arial"/>
          <w:sz w:val="20"/>
          <w:szCs w:val="20"/>
          <w:lang w:val="en-GB"/>
        </w:rPr>
        <w:t>cross</w:t>
      </w:r>
      <w:r w:rsidR="004A0944" w:rsidRPr="002F2343">
        <w:rPr>
          <w:rFonts w:ascii="Arial" w:hAnsi="Arial" w:cs="Arial"/>
          <w:sz w:val="20"/>
          <w:szCs w:val="20"/>
          <w:lang w:val="en-GB"/>
        </w:rPr>
        <w:t xml:space="preserve"> various trophic levels</w:t>
      </w:r>
      <w:r w:rsidR="009B0A12" w:rsidRPr="002F2343">
        <w:rPr>
          <w:rFonts w:ascii="Arial" w:hAnsi="Arial" w:cs="Arial"/>
          <w:sz w:val="20"/>
          <w:szCs w:val="20"/>
          <w:lang w:val="en-GB"/>
        </w:rPr>
        <w:t xml:space="preserve">, thereby posing ecological and health risks to organisms that ingest MPs </w:t>
      </w:r>
      <w:r w:rsidR="0032084A" w:rsidRPr="002F2343">
        <w:rPr>
          <w:rFonts w:ascii="Arial" w:hAnsi="Arial" w:cs="Arial"/>
          <w:sz w:val="20"/>
          <w:szCs w:val="20"/>
          <w:lang w:val="en-GB"/>
        </w:rPr>
        <w:fldChar w:fldCharType="begin"/>
      </w:r>
      <w:r w:rsidR="0032084A" w:rsidRPr="002F2343">
        <w:rPr>
          <w:rFonts w:ascii="Arial" w:hAnsi="Arial" w:cs="Arial"/>
          <w:sz w:val="20"/>
          <w:szCs w:val="20"/>
          <w:lang w:val="en-GB"/>
        </w:rPr>
        <w:instrText xml:space="preserve"> ADDIN ZOTERO_ITEM CSL_CITATION {"citationID":"XW2VF7x2","properties":{"formattedCitation":"(Abihssira-Garc\\uc0\\u237{}a et al., 2022; Chen et al., 2024; Da Costa et al., 2024; Mittal et al., 2023a)","plainCitation":"(Abihssira-García et al., 2022; Chen et al., 2024; Da Costa et al., 2024; Mittal et al., 2023a)","noteIndex":0},"citationItems":[{"id":340,"uris":["http://zotero.org/users/12611551/items/C4JS3UBM"],"itemData":{"id":340,"type":"article-journal","container-title":"Marine Pollution Bulletin","DOI":"10.1016/j.marpolbul.2022.113794","ISSN":"0025326X","journalAbbreviation":"Marine Pollution Bulletin","language":"en","page":"113794","source":"DOI.org (Crossref)","title":"Distinct polymer-dependent sorption of persistent pollutants associated with Atlantic salmon farming to microplastics","volume":"180","author":[{"family":"Abihssira-García","given":"Isabel S."},{"family":"Kögel","given":"Tanja"},{"family":"Gomiero","given":"Alessio"},{"family":"Kristensen","given":"Torstein"},{"family":"Krogstad","given":"Morten"},{"family":"Olsvik","given":"Pål A."}],"issued":{"date-parts":[["2022",7]]}}},{"id":339,"uris":["http://zotero.org/users/12611551/items/8BLWFUHI"],"itemData":{"id":339,"type":"article-journal","container-title":"Environmental Pollution","DOI":"10.1016/j.envpol.2024.124218","ISSN":"02697491","journalAbbreviation":"Environmental Pollution","language":"en","page":"124218","source":"DOI.org (Crossref)","title":"Bisphenol A sorption on commercial polyvinyl chloride microplastics: Effects of UV-aging, biofilm colonization and additives on plastic behaviour in the environment.","title-short":"Bisphenol A sorption on commercial polyvinyl chloride microplastics","volume":"356","author":[{"family":"Chen","given":"Xiaoxin"},{"family":"Chen","given":"Chang-Er"},{"family":"Cheng","given":"Shengming"},{"family":"Sweetman","given":"Andrew J."}],"issued":{"date-parts":[["2024",9]]}}},{"id":341,"uris":["http://zotero.org/users/12611551/items/DALU29HT"],"itemData":{"id":341,"type":"article-journal","abstract":"Although the impacts of plastic pollution have long been recognized, the presence, pervasiveness, and ecotoxicological consequences of microplastic—i.e., plastic particles &lt; 5 mm—contamination have only been explored over the last decade. Far less focus has been attributed to the role of these materials and, particularly, microplastics, as vectors for a multitude of chemicals, including those (un)intentionally added to plastic products, but also organic pollutants already present in the environment. Owing to the ubiquitous presence of microplastics in all environmental matrices and to the diverse nature of their chemical and physical characteristics, thoroughly understanding the mechanistic uptake/release of these compounds is inherently complex, but necessary in order to better assess the potential impacts of both microplastics and associated chemicals on the environment. Herein, we delve into the known processes and factors affecting these mechanisms. We center the discussion on microplastics and discuss some of the most prominent ecological implications of the sorption of this multitude of chemicals. Moreover, the key limitations of the currently available literature are described and a prospective outlook for the future research on the topic is presented.","container-title":"Molecules","DOI":"10.3390/molecules29020333","ISSN":"1420-3049","issue":"2","journalAbbreviation":"Molecules","language":"en","page":"333","source":"DOI.org (Crossref)","title":"Understanding Interface Exchanges for Assessing Environmental Sorption of Additives from Microplastics: Current Knowledge and Perspectives","title-short":"Understanding Interface Exchanges for Assessing Environmental Sorption of Additives from Microplastics","volume":"29","author":[{"family":"Da Costa","given":"João Pinto"},{"family":"Avellan","given":"Astrid"},{"family":"Tubić","given":"Aleksandra"},{"family":"Duarte","given":"Armando C."},{"family":"Rocha-Santos","given":"Teresa"}],"issued":{"date-parts":[["2024",1,9]]}}},{"id":337,"uris":["http://zotero.org/users/12611551/items/DSYW8RK6"],"itemData":{"id":337,"type":"article-journal","container-title":"Environmental Science and Pollution Research","DOI":"10.1007/s11356-023-30801-4","ISSN":"1614-7499","issue":"46","journalAbbreviation":"Environ Sci Pollut Res","language":"en","page":"57417-57429","source":"DOI.org (Crossref)","title":"Toxicological impacts of microplastics on human health: a bibliometric analysis","title-short":"Toxicological impacts of microplastics on human health","volume":"31","author":[{"family":"Mittal","given":"Nishu"},{"family":"Tiwari","given":"Neeraj"},{"family":"Singh","given":"Dhananjay"},{"family":"Tripathi","given":"Prabhanshu"},{"family":"Sharma","given":"Sapna"}],"issued":{"date-parts":[["2023",11,8]]}}}],"schema":"https://github.com/citation-style-language/schema/raw/master/csl-citation.json"} </w:instrText>
      </w:r>
      <w:r w:rsidR="0032084A" w:rsidRPr="002F2343">
        <w:rPr>
          <w:rFonts w:ascii="Arial" w:hAnsi="Arial" w:cs="Arial"/>
          <w:sz w:val="20"/>
          <w:szCs w:val="20"/>
          <w:lang w:val="en-GB"/>
        </w:rPr>
        <w:fldChar w:fldCharType="separate"/>
      </w:r>
      <w:r w:rsidR="0032084A" w:rsidRPr="002F2343">
        <w:rPr>
          <w:rFonts w:ascii="Arial" w:eastAsiaTheme="minorHAnsi" w:hAnsi="Arial" w:cs="Arial"/>
          <w:sz w:val="20"/>
          <w:szCs w:val="20"/>
          <w:lang w:eastAsia="en-US"/>
        </w:rPr>
        <w:t>(Abihssira-García et al., 2022; Chen et al., 2024; Da Costa et al., 2024; Mittal et al., 2023a)</w:t>
      </w:r>
      <w:r w:rsidR="0032084A" w:rsidRPr="002F2343">
        <w:rPr>
          <w:rFonts w:ascii="Arial" w:hAnsi="Arial" w:cs="Arial"/>
          <w:sz w:val="20"/>
          <w:szCs w:val="20"/>
          <w:lang w:val="en-GB"/>
        </w:rPr>
        <w:fldChar w:fldCharType="end"/>
      </w:r>
      <w:r w:rsidR="0032084A" w:rsidRPr="002F2343">
        <w:rPr>
          <w:rFonts w:ascii="Arial" w:hAnsi="Arial" w:cs="Arial"/>
          <w:sz w:val="20"/>
          <w:szCs w:val="20"/>
          <w:lang w:val="en-GB"/>
        </w:rPr>
        <w:t>.</w:t>
      </w:r>
    </w:p>
    <w:p w14:paraId="0A749D26" w14:textId="77777777" w:rsidR="00D66800" w:rsidRPr="002F2343" w:rsidRDefault="00D66800" w:rsidP="00D66800">
      <w:pPr>
        <w:jc w:val="both"/>
        <w:rPr>
          <w:rFonts w:ascii="Arial" w:hAnsi="Arial" w:cs="Arial"/>
          <w:b/>
          <w:bCs/>
          <w:sz w:val="20"/>
          <w:szCs w:val="20"/>
        </w:rPr>
      </w:pPr>
    </w:p>
    <w:p w14:paraId="0966A086" w14:textId="36BD770C" w:rsidR="005947C1" w:rsidRPr="002F2343" w:rsidRDefault="000F1573" w:rsidP="00D66800">
      <w:pPr>
        <w:jc w:val="both"/>
        <w:rPr>
          <w:rFonts w:ascii="Arial" w:hAnsi="Arial" w:cs="Arial"/>
          <w:b/>
          <w:bCs/>
          <w:sz w:val="20"/>
          <w:szCs w:val="20"/>
        </w:rPr>
      </w:pPr>
      <w:r w:rsidRPr="002F2343">
        <w:rPr>
          <w:rFonts w:ascii="Arial" w:hAnsi="Arial" w:cs="Arial"/>
          <w:b/>
          <w:bCs/>
          <w:sz w:val="20"/>
          <w:szCs w:val="20"/>
        </w:rPr>
        <w:t xml:space="preserve">5.2 Effects on </w:t>
      </w:r>
      <w:r w:rsidR="00C030ED" w:rsidRPr="002F2343">
        <w:rPr>
          <w:rFonts w:ascii="Arial" w:hAnsi="Arial" w:cs="Arial"/>
          <w:b/>
          <w:bCs/>
          <w:sz w:val="20"/>
          <w:szCs w:val="20"/>
        </w:rPr>
        <w:t>Ecosystem Functions</w:t>
      </w:r>
    </w:p>
    <w:p w14:paraId="7EE21183" w14:textId="02C3E880" w:rsidR="0032084A" w:rsidRPr="002F2343" w:rsidRDefault="00D42205" w:rsidP="00D66800">
      <w:pPr>
        <w:jc w:val="both"/>
        <w:rPr>
          <w:rFonts w:ascii="Arial" w:hAnsi="Arial" w:cs="Arial"/>
          <w:sz w:val="20"/>
          <w:szCs w:val="20"/>
        </w:rPr>
      </w:pPr>
      <w:r w:rsidRPr="002F2343">
        <w:rPr>
          <w:rFonts w:ascii="Arial" w:hAnsi="Arial" w:cs="Arial"/>
          <w:sz w:val="20"/>
          <w:szCs w:val="20"/>
        </w:rPr>
        <w:t xml:space="preserve">Microplastics significantly disrupts food-web functions, trophic cascades, primary producers and feeding behaviour in both aquatic and terrestrial ecosystems. </w:t>
      </w:r>
    </w:p>
    <w:p w14:paraId="127D362B" w14:textId="77777777" w:rsidR="00D47D34" w:rsidRPr="002F2343" w:rsidRDefault="00D47D34" w:rsidP="00D66800">
      <w:pPr>
        <w:jc w:val="both"/>
        <w:rPr>
          <w:rFonts w:ascii="Arial" w:hAnsi="Arial" w:cs="Arial"/>
          <w:sz w:val="20"/>
          <w:szCs w:val="20"/>
        </w:rPr>
      </w:pPr>
    </w:p>
    <w:p w14:paraId="45788B3F" w14:textId="1D8CE2B3" w:rsidR="00B24F1E" w:rsidRPr="002F2343" w:rsidRDefault="00820ED8" w:rsidP="00D66800">
      <w:pPr>
        <w:jc w:val="both"/>
        <w:rPr>
          <w:rFonts w:ascii="Arial" w:hAnsi="Arial" w:cs="Arial"/>
          <w:b/>
          <w:bCs/>
          <w:sz w:val="20"/>
          <w:szCs w:val="20"/>
        </w:rPr>
      </w:pPr>
      <w:r w:rsidRPr="002F2343">
        <w:rPr>
          <w:rFonts w:ascii="Arial" w:hAnsi="Arial" w:cs="Arial"/>
          <w:b/>
          <w:bCs/>
          <w:sz w:val="20"/>
          <w:szCs w:val="20"/>
        </w:rPr>
        <w:t xml:space="preserve">5.2.1 </w:t>
      </w:r>
      <w:r w:rsidR="00C030ED" w:rsidRPr="002F2343">
        <w:rPr>
          <w:rFonts w:ascii="Arial" w:hAnsi="Arial" w:cs="Arial"/>
          <w:b/>
          <w:bCs/>
          <w:sz w:val="20"/>
          <w:szCs w:val="20"/>
        </w:rPr>
        <w:t>Alteration of food webs</w:t>
      </w:r>
    </w:p>
    <w:p w14:paraId="7DBBB49D" w14:textId="77777777" w:rsidR="00D66800" w:rsidRPr="002F2343" w:rsidRDefault="00D66800" w:rsidP="00D66800">
      <w:pPr>
        <w:jc w:val="both"/>
        <w:rPr>
          <w:rStyle w:val="Strong"/>
          <w:rFonts w:ascii="Arial" w:hAnsi="Arial" w:cs="Arial"/>
          <w:sz w:val="20"/>
          <w:szCs w:val="20"/>
        </w:rPr>
      </w:pPr>
    </w:p>
    <w:p w14:paraId="39D1DFA8" w14:textId="250CD8E2" w:rsidR="00DF4C5F" w:rsidRPr="002F2343" w:rsidRDefault="00CA1CFC" w:rsidP="00D66800">
      <w:pPr>
        <w:jc w:val="both"/>
        <w:rPr>
          <w:rFonts w:ascii="Arial" w:hAnsi="Arial" w:cs="Arial"/>
          <w:b/>
          <w:bCs/>
          <w:sz w:val="20"/>
          <w:szCs w:val="20"/>
        </w:rPr>
      </w:pPr>
      <w:r w:rsidRPr="002F2343">
        <w:rPr>
          <w:rStyle w:val="Strong"/>
          <w:rFonts w:ascii="Arial" w:hAnsi="Arial" w:cs="Arial"/>
          <w:sz w:val="20"/>
          <w:szCs w:val="20"/>
        </w:rPr>
        <w:t>Impact on Primary Producers</w:t>
      </w:r>
    </w:p>
    <w:p w14:paraId="639040AA" w14:textId="6B286FD0" w:rsidR="004232C9" w:rsidRPr="002F2343" w:rsidRDefault="00F15AE4" w:rsidP="00D66800">
      <w:pPr>
        <w:jc w:val="both"/>
        <w:rPr>
          <w:rFonts w:ascii="Arial" w:hAnsi="Arial" w:cs="Arial"/>
          <w:sz w:val="20"/>
          <w:szCs w:val="20"/>
        </w:rPr>
      </w:pPr>
      <w:r w:rsidRPr="002F2343">
        <w:rPr>
          <w:rFonts w:ascii="Arial" w:hAnsi="Arial" w:cs="Arial"/>
          <w:sz w:val="20"/>
          <w:szCs w:val="20"/>
        </w:rPr>
        <w:t>Microplastics</w:t>
      </w:r>
      <w:r w:rsidR="003773DD" w:rsidRPr="002F2343">
        <w:rPr>
          <w:rFonts w:ascii="Arial" w:hAnsi="Arial" w:cs="Arial"/>
          <w:sz w:val="20"/>
          <w:szCs w:val="20"/>
        </w:rPr>
        <w:t xml:space="preserve"> </w:t>
      </w:r>
      <w:r w:rsidRPr="002F2343">
        <w:rPr>
          <w:rFonts w:ascii="Arial" w:hAnsi="Arial" w:cs="Arial"/>
          <w:sz w:val="20"/>
          <w:szCs w:val="20"/>
        </w:rPr>
        <w:t>enter</w:t>
      </w:r>
      <w:r w:rsidR="003773DD" w:rsidRPr="002F2343">
        <w:rPr>
          <w:rFonts w:ascii="Arial" w:hAnsi="Arial" w:cs="Arial"/>
          <w:sz w:val="20"/>
          <w:szCs w:val="20"/>
        </w:rPr>
        <w:t xml:space="preserve"> food webs</w:t>
      </w:r>
      <w:r w:rsidRPr="002F2343">
        <w:rPr>
          <w:rFonts w:ascii="Arial" w:hAnsi="Arial" w:cs="Arial"/>
          <w:sz w:val="20"/>
          <w:szCs w:val="20"/>
        </w:rPr>
        <w:t>,</w:t>
      </w:r>
      <w:r w:rsidR="003773DD" w:rsidRPr="002F2343">
        <w:rPr>
          <w:rFonts w:ascii="Arial" w:hAnsi="Arial" w:cs="Arial"/>
          <w:sz w:val="20"/>
          <w:szCs w:val="20"/>
        </w:rPr>
        <w:t xml:space="preserve"> beginning with primary producers. Trophic transfer can </w:t>
      </w:r>
      <w:r w:rsidR="00A1307D" w:rsidRPr="002F2343">
        <w:rPr>
          <w:rFonts w:ascii="Arial" w:hAnsi="Arial" w:cs="Arial"/>
          <w:sz w:val="20"/>
          <w:szCs w:val="20"/>
        </w:rPr>
        <w:t>occur</w:t>
      </w:r>
      <w:r w:rsidRPr="002F2343">
        <w:rPr>
          <w:rFonts w:ascii="Arial" w:hAnsi="Arial" w:cs="Arial"/>
          <w:sz w:val="20"/>
          <w:szCs w:val="20"/>
        </w:rPr>
        <w:t>,</w:t>
      </w:r>
      <w:r w:rsidR="003773DD" w:rsidRPr="002F2343">
        <w:rPr>
          <w:rFonts w:ascii="Arial" w:hAnsi="Arial" w:cs="Arial"/>
          <w:sz w:val="20"/>
          <w:szCs w:val="20"/>
        </w:rPr>
        <w:t xml:space="preserve"> </w:t>
      </w:r>
      <w:r w:rsidRPr="002F2343">
        <w:rPr>
          <w:rFonts w:ascii="Arial" w:hAnsi="Arial" w:cs="Arial"/>
          <w:sz w:val="20"/>
          <w:szCs w:val="20"/>
        </w:rPr>
        <w:t>for</w:t>
      </w:r>
      <w:r w:rsidR="003773DD" w:rsidRPr="002F2343">
        <w:rPr>
          <w:rFonts w:ascii="Arial" w:hAnsi="Arial" w:cs="Arial"/>
          <w:sz w:val="20"/>
          <w:szCs w:val="20"/>
        </w:rPr>
        <w:t xml:space="preserve"> example</w:t>
      </w:r>
      <w:r w:rsidRPr="002F2343">
        <w:rPr>
          <w:rFonts w:ascii="Arial" w:hAnsi="Arial" w:cs="Arial"/>
          <w:sz w:val="20"/>
          <w:szCs w:val="20"/>
        </w:rPr>
        <w:t>,</w:t>
      </w:r>
      <w:r w:rsidR="003773DD" w:rsidRPr="002F2343">
        <w:rPr>
          <w:rFonts w:ascii="Arial" w:hAnsi="Arial" w:cs="Arial"/>
          <w:sz w:val="20"/>
          <w:szCs w:val="20"/>
        </w:rPr>
        <w:t xml:space="preserve"> </w:t>
      </w:r>
      <w:r w:rsidR="00A1307D" w:rsidRPr="002F2343">
        <w:rPr>
          <w:rFonts w:ascii="Arial" w:hAnsi="Arial" w:cs="Arial"/>
          <w:sz w:val="20"/>
          <w:szCs w:val="20"/>
        </w:rPr>
        <w:t xml:space="preserve">through </w:t>
      </w:r>
      <w:r w:rsidR="003773DD" w:rsidRPr="002F2343">
        <w:rPr>
          <w:rFonts w:ascii="Arial" w:hAnsi="Arial" w:cs="Arial"/>
          <w:sz w:val="20"/>
          <w:szCs w:val="20"/>
        </w:rPr>
        <w:t>microplastic contamination of freshwater plants (e.g.</w:t>
      </w:r>
      <w:r w:rsidR="00A1307D" w:rsidRPr="002F2343">
        <w:rPr>
          <w:rFonts w:ascii="Arial" w:hAnsi="Arial" w:cs="Arial"/>
          <w:sz w:val="20"/>
          <w:szCs w:val="20"/>
        </w:rPr>
        <w:t>,</w:t>
      </w:r>
      <w:r w:rsidR="003773DD" w:rsidRPr="002F2343">
        <w:rPr>
          <w:rFonts w:ascii="Arial" w:hAnsi="Arial" w:cs="Arial"/>
          <w:sz w:val="20"/>
          <w:szCs w:val="20"/>
        </w:rPr>
        <w:t xml:space="preserve"> </w:t>
      </w:r>
      <w:r w:rsidR="003773DD" w:rsidRPr="002F2343">
        <w:rPr>
          <w:rFonts w:ascii="Arial" w:hAnsi="Arial" w:cs="Arial"/>
          <w:i/>
          <w:iCs/>
          <w:sz w:val="20"/>
          <w:szCs w:val="20"/>
        </w:rPr>
        <w:t>Lemna minuta</w:t>
      </w:r>
      <w:r w:rsidR="003773DD" w:rsidRPr="002F2343">
        <w:rPr>
          <w:rFonts w:ascii="Arial" w:hAnsi="Arial" w:cs="Arial"/>
          <w:sz w:val="20"/>
          <w:szCs w:val="20"/>
        </w:rPr>
        <w:t>) by herbivorous larvae (</w:t>
      </w:r>
      <w:r w:rsidR="003773DD" w:rsidRPr="002F2343">
        <w:rPr>
          <w:rFonts w:ascii="Arial" w:hAnsi="Arial" w:cs="Arial"/>
          <w:i/>
          <w:iCs/>
          <w:sz w:val="20"/>
          <w:szCs w:val="20"/>
        </w:rPr>
        <w:t>Cataclysta lemnata</w:t>
      </w:r>
      <w:r w:rsidR="003773DD" w:rsidRPr="002F2343">
        <w:rPr>
          <w:rFonts w:ascii="Arial" w:hAnsi="Arial" w:cs="Arial"/>
          <w:sz w:val="20"/>
          <w:szCs w:val="20"/>
        </w:rPr>
        <w:t xml:space="preserve">). Such </w:t>
      </w:r>
      <w:r w:rsidR="00A1307D" w:rsidRPr="002F2343">
        <w:rPr>
          <w:rFonts w:ascii="Arial" w:hAnsi="Arial" w:cs="Arial"/>
          <w:sz w:val="20"/>
          <w:szCs w:val="20"/>
        </w:rPr>
        <w:t xml:space="preserve">a </w:t>
      </w:r>
      <w:r w:rsidR="003773DD" w:rsidRPr="002F2343">
        <w:rPr>
          <w:rFonts w:ascii="Arial" w:hAnsi="Arial" w:cs="Arial"/>
          <w:sz w:val="20"/>
          <w:szCs w:val="20"/>
        </w:rPr>
        <w:t xml:space="preserve">transfer will lead to high mortality and </w:t>
      </w:r>
      <w:r w:rsidR="00F616F4" w:rsidRPr="002F2343">
        <w:rPr>
          <w:rFonts w:ascii="Arial" w:hAnsi="Arial" w:cs="Arial"/>
          <w:sz w:val="20"/>
          <w:szCs w:val="20"/>
        </w:rPr>
        <w:t>the absence</w:t>
      </w:r>
      <w:r w:rsidR="003773DD" w:rsidRPr="002F2343">
        <w:rPr>
          <w:rFonts w:ascii="Arial" w:hAnsi="Arial" w:cs="Arial"/>
          <w:sz w:val="20"/>
          <w:szCs w:val="20"/>
        </w:rPr>
        <w:t xml:space="preserve"> of </w:t>
      </w:r>
      <w:r w:rsidR="00A1307D" w:rsidRPr="002F2343">
        <w:rPr>
          <w:rFonts w:ascii="Arial" w:hAnsi="Arial" w:cs="Arial"/>
          <w:sz w:val="20"/>
          <w:szCs w:val="20"/>
        </w:rPr>
        <w:t>typical</w:t>
      </w:r>
      <w:r w:rsidR="003773DD" w:rsidRPr="002F2343">
        <w:rPr>
          <w:rFonts w:ascii="Arial" w:hAnsi="Arial" w:cs="Arial"/>
          <w:sz w:val="20"/>
          <w:szCs w:val="20"/>
        </w:rPr>
        <w:t xml:space="preserve"> life cycles </w:t>
      </w:r>
      <w:r w:rsidR="00F616F4" w:rsidRPr="002F2343">
        <w:rPr>
          <w:rFonts w:ascii="Arial" w:hAnsi="Arial" w:cs="Arial"/>
          <w:sz w:val="20"/>
          <w:szCs w:val="20"/>
        </w:rPr>
        <w:t>in</w:t>
      </w:r>
      <w:r w:rsidR="003773DD" w:rsidRPr="002F2343">
        <w:rPr>
          <w:rFonts w:ascii="Arial" w:hAnsi="Arial" w:cs="Arial"/>
          <w:sz w:val="20"/>
          <w:szCs w:val="20"/>
        </w:rPr>
        <w:t xml:space="preserve"> consumers</w:t>
      </w:r>
      <w:r w:rsidR="00A1307D" w:rsidRPr="002F2343">
        <w:rPr>
          <w:rFonts w:ascii="Arial" w:hAnsi="Arial" w:cs="Arial"/>
          <w:sz w:val="20"/>
          <w:szCs w:val="20"/>
        </w:rPr>
        <w:t>,</w:t>
      </w:r>
      <w:r w:rsidR="003773DD" w:rsidRPr="002F2343">
        <w:rPr>
          <w:rFonts w:ascii="Arial" w:hAnsi="Arial" w:cs="Arial"/>
          <w:sz w:val="20"/>
          <w:szCs w:val="20"/>
        </w:rPr>
        <w:t xml:space="preserve"> </w:t>
      </w:r>
      <w:r w:rsidR="00F616F4" w:rsidRPr="002F2343">
        <w:rPr>
          <w:rFonts w:ascii="Arial" w:hAnsi="Arial" w:cs="Arial"/>
          <w:sz w:val="20"/>
          <w:szCs w:val="20"/>
        </w:rPr>
        <w:t>indicating</w:t>
      </w:r>
      <w:r w:rsidR="003773DD" w:rsidRPr="002F2343">
        <w:rPr>
          <w:rFonts w:ascii="Arial" w:hAnsi="Arial" w:cs="Arial"/>
          <w:sz w:val="20"/>
          <w:szCs w:val="20"/>
        </w:rPr>
        <w:t xml:space="preserve"> </w:t>
      </w:r>
      <w:r w:rsidR="00F616F4" w:rsidRPr="002F2343">
        <w:rPr>
          <w:rFonts w:ascii="Arial" w:hAnsi="Arial" w:cs="Arial"/>
          <w:sz w:val="20"/>
          <w:szCs w:val="20"/>
        </w:rPr>
        <w:t>adverse</w:t>
      </w:r>
      <w:r w:rsidR="003773DD" w:rsidRPr="002F2343">
        <w:rPr>
          <w:rFonts w:ascii="Arial" w:hAnsi="Arial" w:cs="Arial"/>
          <w:sz w:val="20"/>
          <w:szCs w:val="20"/>
        </w:rPr>
        <w:t xml:space="preserve"> effects </w:t>
      </w:r>
      <w:r w:rsidR="00F616F4" w:rsidRPr="002F2343">
        <w:rPr>
          <w:rFonts w:ascii="Arial" w:hAnsi="Arial" w:cs="Arial"/>
          <w:sz w:val="20"/>
          <w:szCs w:val="20"/>
        </w:rPr>
        <w:t>on</w:t>
      </w:r>
      <w:r w:rsidR="003773DD" w:rsidRPr="002F2343">
        <w:rPr>
          <w:rFonts w:ascii="Arial" w:hAnsi="Arial" w:cs="Arial"/>
          <w:sz w:val="20"/>
          <w:szCs w:val="20"/>
        </w:rPr>
        <w:t xml:space="preserve"> producers along the food chain </w:t>
      </w:r>
      <w:r w:rsidR="00B24F1E" w:rsidRPr="002F2343">
        <w:rPr>
          <w:rFonts w:ascii="Arial" w:hAnsi="Arial" w:cs="Arial"/>
          <w:sz w:val="20"/>
          <w:szCs w:val="20"/>
        </w:rPr>
        <w:fldChar w:fldCharType="begin"/>
      </w:r>
      <w:r w:rsidR="00B24F1E" w:rsidRPr="002F2343">
        <w:rPr>
          <w:rFonts w:ascii="Arial" w:hAnsi="Arial" w:cs="Arial"/>
          <w:sz w:val="20"/>
          <w:szCs w:val="20"/>
        </w:rPr>
        <w:instrText xml:space="preserve"> ADDIN ZOTERO_ITEM CSL_CITATION {"citationID":"91N2aeil","properties":{"formattedCitation":"(Mariani et al., 2023)","plainCitation":"(Mariani et al., 2023)","noteIndex":0},"citationItems":[{"id":344,"uris":["http://zotero.org/users/12611551/items/XGHRU9IS"],"itemData":{"id":344,"type":"article-journal","container-title":"Science of The Total Environment","DOI":"10.1016/j.scitotenv.2023.164459","ISSN":"00489697","journalAbbreviation":"Science of The Total Environment","language":"en","page":"164459","source":"DOI.org (Crossref)","title":"Trophic transfer of microplastics from producer (Lemna minuta) to primary consumer (Cataclysta lemnata) in a freshwater food chain","volume":"891","author":[{"family":"Mariani","given":"Flaminia"},{"family":"Di Lernia","given":"Dario"},{"family":"Venditti","given":"Iole"},{"family":"Pelella","given":"Emanuele"},{"family":"Muzzi","given":"Maurizio"},{"family":"Di Giulio","given":"Andrea"},{"family":"Ceschin","given":"Simona"}],"issued":{"date-parts":[["2023",9]]}}}],"schema":"https://github.com/citation-style-language/schema/raw/master/csl-citation.json"} </w:instrText>
      </w:r>
      <w:r w:rsidR="00B24F1E" w:rsidRPr="002F2343">
        <w:rPr>
          <w:rFonts w:ascii="Arial" w:hAnsi="Arial" w:cs="Arial"/>
          <w:sz w:val="20"/>
          <w:szCs w:val="20"/>
        </w:rPr>
        <w:fldChar w:fldCharType="separate"/>
      </w:r>
      <w:r w:rsidR="006060BF" w:rsidRPr="002F2343">
        <w:rPr>
          <w:rFonts w:ascii="Arial" w:hAnsi="Arial" w:cs="Arial"/>
          <w:noProof/>
          <w:sz w:val="20"/>
          <w:szCs w:val="20"/>
        </w:rPr>
        <w:t>(Mariani et al., 2023)</w:t>
      </w:r>
      <w:r w:rsidR="00B24F1E" w:rsidRPr="002F2343">
        <w:rPr>
          <w:rFonts w:ascii="Arial" w:hAnsi="Arial" w:cs="Arial"/>
          <w:sz w:val="20"/>
          <w:szCs w:val="20"/>
        </w:rPr>
        <w:fldChar w:fldCharType="end"/>
      </w:r>
      <w:r w:rsidR="00B24F1E" w:rsidRPr="002F2343">
        <w:rPr>
          <w:rFonts w:ascii="Arial" w:hAnsi="Arial" w:cs="Arial"/>
          <w:sz w:val="20"/>
          <w:szCs w:val="20"/>
        </w:rPr>
        <w:t>.</w:t>
      </w:r>
      <w:r w:rsidR="00CD4EFE" w:rsidRPr="002F2343">
        <w:rPr>
          <w:rFonts w:ascii="Arial" w:hAnsi="Arial" w:cs="Arial"/>
          <w:sz w:val="20"/>
          <w:szCs w:val="20"/>
        </w:rPr>
        <w:t xml:space="preserve"> </w:t>
      </w:r>
      <w:r w:rsidR="00E676D9" w:rsidRPr="002F2343">
        <w:rPr>
          <w:rFonts w:ascii="Arial" w:hAnsi="Arial" w:cs="Arial"/>
          <w:sz w:val="20"/>
          <w:szCs w:val="20"/>
        </w:rPr>
        <w:t xml:space="preserve">Besides, microplastics through contaminants degrade the growth and photosynthesis of freshwater phytoplankton (e.g., </w:t>
      </w:r>
      <w:r w:rsidR="00E676D9" w:rsidRPr="002F2343">
        <w:rPr>
          <w:rFonts w:ascii="Arial" w:hAnsi="Arial" w:cs="Arial"/>
          <w:i/>
          <w:iCs/>
          <w:sz w:val="20"/>
          <w:szCs w:val="20"/>
        </w:rPr>
        <w:t>Scenedesmus armatus</w:t>
      </w:r>
      <w:r w:rsidR="00E676D9" w:rsidRPr="002F2343">
        <w:rPr>
          <w:rFonts w:ascii="Arial" w:hAnsi="Arial" w:cs="Arial"/>
          <w:sz w:val="20"/>
          <w:szCs w:val="20"/>
        </w:rPr>
        <w:t xml:space="preserve"> and </w:t>
      </w:r>
      <w:r w:rsidR="00E676D9" w:rsidRPr="002F2343">
        <w:rPr>
          <w:rFonts w:ascii="Arial" w:hAnsi="Arial" w:cs="Arial"/>
          <w:i/>
          <w:iCs/>
          <w:sz w:val="20"/>
          <w:szCs w:val="20"/>
        </w:rPr>
        <w:t>Microcystis aeruginosa</w:t>
      </w:r>
      <w:r w:rsidR="00E676D9" w:rsidRPr="002F2343">
        <w:rPr>
          <w:rFonts w:ascii="Arial" w:hAnsi="Arial" w:cs="Arial"/>
          <w:sz w:val="20"/>
          <w:szCs w:val="20"/>
        </w:rPr>
        <w:t xml:space="preserve">) and thereby </w:t>
      </w:r>
      <w:r w:rsidR="00F616F4" w:rsidRPr="002F2343">
        <w:rPr>
          <w:rFonts w:ascii="Arial" w:hAnsi="Arial" w:cs="Arial"/>
          <w:sz w:val="20"/>
          <w:szCs w:val="20"/>
        </w:rPr>
        <w:t>alter</w:t>
      </w:r>
      <w:r w:rsidR="00E676D9" w:rsidRPr="002F2343">
        <w:rPr>
          <w:rFonts w:ascii="Arial" w:hAnsi="Arial" w:cs="Arial"/>
          <w:sz w:val="20"/>
          <w:szCs w:val="20"/>
        </w:rPr>
        <w:t xml:space="preserve"> primary production, and possibly the synthesis of the desired toxins (e.g., </w:t>
      </w:r>
      <w:r w:rsidR="00B71D6E" w:rsidRPr="002F2343">
        <w:rPr>
          <w:rFonts w:ascii="Arial" w:hAnsi="Arial" w:cs="Arial"/>
          <w:sz w:val="20"/>
          <w:szCs w:val="20"/>
        </w:rPr>
        <w:t>M</w:t>
      </w:r>
      <w:r w:rsidR="00E676D9" w:rsidRPr="002F2343">
        <w:rPr>
          <w:rFonts w:ascii="Arial" w:hAnsi="Arial" w:cs="Arial"/>
          <w:sz w:val="20"/>
          <w:szCs w:val="20"/>
        </w:rPr>
        <w:t xml:space="preserve">icrocystins). This influences the </w:t>
      </w:r>
      <w:r w:rsidR="00E676D9" w:rsidRPr="002F2343">
        <w:rPr>
          <w:rFonts w:ascii="Arial" w:hAnsi="Arial" w:cs="Arial"/>
          <w:sz w:val="20"/>
          <w:szCs w:val="20"/>
        </w:rPr>
        <w:lastRenderedPageBreak/>
        <w:t xml:space="preserve">foundation of the aquatic food webs and the productivity of the entire </w:t>
      </w:r>
      <w:r w:rsidR="00F616F4" w:rsidRPr="002F2343">
        <w:rPr>
          <w:rFonts w:ascii="Arial" w:hAnsi="Arial" w:cs="Arial"/>
          <w:sz w:val="20"/>
          <w:szCs w:val="20"/>
        </w:rPr>
        <w:t>ecosystem</w:t>
      </w:r>
      <w:r w:rsidR="00E676D9" w:rsidRPr="002F2343">
        <w:rPr>
          <w:rFonts w:ascii="Arial" w:hAnsi="Arial" w:cs="Arial"/>
          <w:sz w:val="20"/>
          <w:szCs w:val="20"/>
        </w:rPr>
        <w:t xml:space="preserve"> </w:t>
      </w:r>
      <w:r w:rsidR="00FE7B80" w:rsidRPr="002F2343">
        <w:rPr>
          <w:rFonts w:ascii="Arial" w:hAnsi="Arial" w:cs="Arial"/>
          <w:sz w:val="20"/>
          <w:szCs w:val="20"/>
        </w:rPr>
        <w:fldChar w:fldCharType="begin"/>
      </w:r>
      <w:r w:rsidR="00FE7B80" w:rsidRPr="002F2343">
        <w:rPr>
          <w:rFonts w:ascii="Arial" w:hAnsi="Arial" w:cs="Arial"/>
          <w:sz w:val="20"/>
          <w:szCs w:val="20"/>
        </w:rPr>
        <w:instrText xml:space="preserve"> ADDIN ZOTERO_ITEM CSL_CITATION {"citationID":"frrvQXUK","properties":{"formattedCitation":"(S\\uc0\\u225{}nchez-Fort\\uc0\\u250{}n et al., 2022)","plainCitation":"(Sánchez-Fortún et al., 2022)","noteIndex":0},"citationItems":[{"id":345,"uris":["http://zotero.org/users/12611551/items/T3JQI3RR"],"itemData":{"id":345,"type":"article-journal","container-title":"Environmental and Experimental Botany","DOI":"10.1016/j.envexpbot.2022.105061","ISSN":"00988472","journalAbbreviation":"Environmental and Experimental Botany","language":"en","page":"105061","source":"DOI.org (Crossref)","title":"Influence of contaminant-spiked polyethylene-type microplastics on the growth and primary production of the freshwater phytoplankton species Scenedesmus armatus and Microcystis aeruginosa","volume":"203","author":[{"family":"Sánchez-Fortún","given":"A."},{"family":"D’ors","given":"A."},{"family":"Fajardo","given":"C."},{"family":"Martín","given":"C."},{"family":"Nande","given":"M."},{"family":"Mengs","given":"G."},{"family":"Costa","given":"G."},{"family":"Martín","given":"M."},{"family":"Sánchez-Fortún","given":"S."}],"issued":{"date-parts":[["2022",11]]}}}],"schema":"https://github.com/citation-style-language/schema/raw/master/csl-citation.json"} </w:instrText>
      </w:r>
      <w:r w:rsidR="00FE7B80" w:rsidRPr="002F2343">
        <w:rPr>
          <w:rFonts w:ascii="Arial" w:hAnsi="Arial" w:cs="Arial"/>
          <w:sz w:val="20"/>
          <w:szCs w:val="20"/>
        </w:rPr>
        <w:fldChar w:fldCharType="separate"/>
      </w:r>
      <w:r w:rsidR="006060BF" w:rsidRPr="002F2343">
        <w:rPr>
          <w:rFonts w:ascii="Arial" w:eastAsiaTheme="minorHAnsi" w:hAnsi="Arial" w:cs="Arial"/>
          <w:sz w:val="20"/>
          <w:szCs w:val="20"/>
          <w:lang w:eastAsia="en-US"/>
        </w:rPr>
        <w:t>(Sánchez-Fortún et al., 2022)</w:t>
      </w:r>
      <w:r w:rsidR="00FE7B80" w:rsidRPr="002F2343">
        <w:rPr>
          <w:rFonts w:ascii="Arial" w:hAnsi="Arial" w:cs="Arial"/>
          <w:sz w:val="20"/>
          <w:szCs w:val="20"/>
        </w:rPr>
        <w:fldChar w:fldCharType="end"/>
      </w:r>
      <w:r w:rsidR="00FE7B80" w:rsidRPr="002F2343">
        <w:rPr>
          <w:rFonts w:ascii="Arial" w:hAnsi="Arial" w:cs="Arial"/>
          <w:sz w:val="20"/>
          <w:szCs w:val="20"/>
        </w:rPr>
        <w:t>.</w:t>
      </w:r>
      <w:r w:rsidR="007F04C8" w:rsidRPr="002F2343">
        <w:rPr>
          <w:rFonts w:ascii="Arial" w:hAnsi="Arial" w:cs="Arial"/>
          <w:sz w:val="20"/>
          <w:szCs w:val="20"/>
        </w:rPr>
        <w:t xml:space="preserve"> </w:t>
      </w:r>
      <w:r w:rsidR="00B07126" w:rsidRPr="002F2343">
        <w:rPr>
          <w:rFonts w:ascii="Arial" w:hAnsi="Arial" w:cs="Arial"/>
          <w:sz w:val="20"/>
          <w:szCs w:val="20"/>
        </w:rPr>
        <w:t xml:space="preserve">Manipulations </w:t>
      </w:r>
      <w:r w:rsidR="003564FD" w:rsidRPr="002F2343">
        <w:rPr>
          <w:rFonts w:ascii="Arial" w:hAnsi="Arial" w:cs="Arial"/>
          <w:sz w:val="20"/>
          <w:szCs w:val="20"/>
        </w:rPr>
        <w:t>of feeding behavio</w:t>
      </w:r>
      <w:r w:rsidR="00B71D6E" w:rsidRPr="002F2343">
        <w:rPr>
          <w:rFonts w:ascii="Arial" w:hAnsi="Arial" w:cs="Arial"/>
          <w:sz w:val="20"/>
          <w:szCs w:val="20"/>
        </w:rPr>
        <w:t>u</w:t>
      </w:r>
      <w:r w:rsidR="003564FD" w:rsidRPr="002F2343">
        <w:rPr>
          <w:rFonts w:ascii="Arial" w:hAnsi="Arial" w:cs="Arial"/>
          <w:sz w:val="20"/>
          <w:szCs w:val="20"/>
        </w:rPr>
        <w:t>r</w:t>
      </w:r>
      <w:r w:rsidR="00B07126" w:rsidRPr="002F2343">
        <w:rPr>
          <w:rFonts w:ascii="Arial" w:hAnsi="Arial" w:cs="Arial"/>
          <w:sz w:val="20"/>
          <w:szCs w:val="20"/>
        </w:rPr>
        <w:t xml:space="preserve"> </w:t>
      </w:r>
      <w:r w:rsidR="003564FD" w:rsidRPr="002F2343">
        <w:rPr>
          <w:rFonts w:ascii="Arial" w:hAnsi="Arial" w:cs="Arial"/>
          <w:sz w:val="20"/>
          <w:szCs w:val="20"/>
        </w:rPr>
        <w:t xml:space="preserve">can </w:t>
      </w:r>
      <w:r w:rsidR="00F616F4" w:rsidRPr="002F2343">
        <w:rPr>
          <w:rFonts w:ascii="Arial" w:hAnsi="Arial" w:cs="Arial"/>
          <w:sz w:val="20"/>
          <w:szCs w:val="20"/>
        </w:rPr>
        <w:t>alter</w:t>
      </w:r>
      <w:r w:rsidR="00B07126" w:rsidRPr="002F2343">
        <w:rPr>
          <w:rFonts w:ascii="Arial" w:hAnsi="Arial" w:cs="Arial"/>
          <w:sz w:val="20"/>
          <w:szCs w:val="20"/>
        </w:rPr>
        <w:t xml:space="preserve"> trophic dynamics. Microplastics affect the heterotrophic feeding of coral reef organisms</w:t>
      </w:r>
      <w:r w:rsidR="009F1EF3" w:rsidRPr="002F2343">
        <w:rPr>
          <w:rFonts w:ascii="Arial" w:hAnsi="Arial" w:cs="Arial"/>
          <w:sz w:val="20"/>
          <w:szCs w:val="20"/>
        </w:rPr>
        <w:t>,</w:t>
      </w:r>
      <w:r w:rsidR="00B07126" w:rsidRPr="002F2343">
        <w:rPr>
          <w:rFonts w:ascii="Arial" w:hAnsi="Arial" w:cs="Arial"/>
          <w:sz w:val="20"/>
          <w:szCs w:val="20"/>
        </w:rPr>
        <w:t xml:space="preserve"> including large benthic foraminifera, </w:t>
      </w:r>
      <w:r w:rsidR="009F1EF3" w:rsidRPr="002F2343">
        <w:rPr>
          <w:rFonts w:ascii="Arial" w:hAnsi="Arial" w:cs="Arial"/>
          <w:sz w:val="20"/>
          <w:szCs w:val="20"/>
        </w:rPr>
        <w:t>in which</w:t>
      </w:r>
      <w:r w:rsidR="00B07126" w:rsidRPr="002F2343">
        <w:rPr>
          <w:rFonts w:ascii="Arial" w:hAnsi="Arial" w:cs="Arial"/>
          <w:sz w:val="20"/>
          <w:szCs w:val="20"/>
        </w:rPr>
        <w:t xml:space="preserve"> organisms discriminate against pristine microplastics but interact more with conditioned (biofilm-coated) ones</w:t>
      </w:r>
      <w:r w:rsidR="009F1EF3" w:rsidRPr="002F2343">
        <w:rPr>
          <w:rFonts w:ascii="Arial" w:hAnsi="Arial" w:cs="Arial"/>
          <w:sz w:val="20"/>
          <w:szCs w:val="20"/>
        </w:rPr>
        <w:t>,</w:t>
      </w:r>
      <w:r w:rsidR="00B07126" w:rsidRPr="002F2343">
        <w:rPr>
          <w:rFonts w:ascii="Arial" w:hAnsi="Arial" w:cs="Arial"/>
          <w:sz w:val="20"/>
          <w:szCs w:val="20"/>
        </w:rPr>
        <w:t xml:space="preserve"> and increased ecological risks may be expected </w:t>
      </w:r>
      <w:r w:rsidR="009F1EF3" w:rsidRPr="002F2343">
        <w:rPr>
          <w:rFonts w:ascii="Arial" w:hAnsi="Arial" w:cs="Arial"/>
          <w:sz w:val="20"/>
          <w:szCs w:val="20"/>
        </w:rPr>
        <w:t>over</w:t>
      </w:r>
      <w:r w:rsidR="00B07126" w:rsidRPr="002F2343">
        <w:rPr>
          <w:rFonts w:ascii="Arial" w:hAnsi="Arial" w:cs="Arial"/>
          <w:sz w:val="20"/>
          <w:szCs w:val="20"/>
        </w:rPr>
        <w:t xml:space="preserve"> time </w:t>
      </w:r>
      <w:r w:rsidR="00C0657F" w:rsidRPr="002F2343">
        <w:rPr>
          <w:rFonts w:ascii="Arial" w:hAnsi="Arial" w:cs="Arial"/>
          <w:sz w:val="20"/>
          <w:szCs w:val="20"/>
        </w:rPr>
        <w:fldChar w:fldCharType="begin"/>
      </w:r>
      <w:r w:rsidR="00C0657F" w:rsidRPr="002F2343">
        <w:rPr>
          <w:rFonts w:ascii="Arial" w:hAnsi="Arial" w:cs="Arial"/>
          <w:sz w:val="20"/>
          <w:szCs w:val="20"/>
        </w:rPr>
        <w:instrText xml:space="preserve"> ADDIN ZOTERO_ITEM CSL_CITATION {"citationID":"nSoQnXqT","properties":{"formattedCitation":"(Joppien et al., 2022)","plainCitation":"(Joppien et al., 2022)","noteIndex":0},"citationItems":[{"id":347,"uris":["http://zotero.org/users/12611551/items/34PETSVC"],"itemData":{"id":347,"type":"article-journal","abstract":"Abstract\n            \n              Increasing marine microplastic pollution has detrimentally impacted organismal physiology and ecosystem functioning. While previous studies document negative effects of microplastics on coral reef animals, the potential responses of organisms such as large benthic foraminifera (LBF) are largely unknown. Here, we document the impact of microplastics on heterotrophic feeding behavior of LBF. Specimens of\n              Amphistegina gibbosa\n              were incubated in three experimental treatments: (1)\n              Artemia\n              sp. nauplii only; (2) pristine microplastic particles only; and (3) choice of nauplii and pristine microplastic. Feeding responses were evaluated 24 h after initiation of treatments. A separate experiment was conducted to compare the effect of conditioned vs. pristine microplastic. Our results indicate that\n              A. gibbosa\n              is able to selectively feed on\n              Artemia\n              , avoiding interactions with pristine microplastic. However, the presence of conditioned microplastic causes similar feeding interaction rates as with\n              Artemia\n              . This suggests that microplastics with longer residence times may have a larger impact on facultative detritivores.","container-title":"Limnology and Oceanography Letters","DOI":"10.1002/lol2.10237","ISSN":"2378-2242, 2378-2242","issue":"2","journalAbbreviation":"Limnol Oceanogr Letters","language":"en","page":"131-139","source":"DOI.org (Crossref)","title":"Microplastics alter feeding strategies of a coral reef organism","volume":"7","author":[{"family":"Joppien","given":"Marlena"},{"family":"Westphal","given":"Hildegard"},{"family":"Stuhr","given":"Marleen"},{"family":"Doo","given":"Steve S."}],"issued":{"date-parts":[["2022",4]]}}}],"schema":"https://github.com/citation-style-language/schema/raw/master/csl-citation.json"} </w:instrText>
      </w:r>
      <w:r w:rsidR="00C0657F" w:rsidRPr="002F2343">
        <w:rPr>
          <w:rFonts w:ascii="Arial" w:hAnsi="Arial" w:cs="Arial"/>
          <w:sz w:val="20"/>
          <w:szCs w:val="20"/>
        </w:rPr>
        <w:fldChar w:fldCharType="separate"/>
      </w:r>
      <w:r w:rsidR="006060BF" w:rsidRPr="002F2343">
        <w:rPr>
          <w:rFonts w:ascii="Arial" w:hAnsi="Arial" w:cs="Arial"/>
          <w:noProof/>
          <w:sz w:val="20"/>
          <w:szCs w:val="20"/>
        </w:rPr>
        <w:t>(Joppien et al., 2022)</w:t>
      </w:r>
      <w:r w:rsidR="00C0657F" w:rsidRPr="002F2343">
        <w:rPr>
          <w:rFonts w:ascii="Arial" w:hAnsi="Arial" w:cs="Arial"/>
          <w:sz w:val="20"/>
          <w:szCs w:val="20"/>
        </w:rPr>
        <w:fldChar w:fldCharType="end"/>
      </w:r>
      <w:r w:rsidR="00C0657F" w:rsidRPr="002F2343">
        <w:rPr>
          <w:rFonts w:ascii="Arial" w:hAnsi="Arial" w:cs="Arial"/>
          <w:sz w:val="20"/>
          <w:szCs w:val="20"/>
        </w:rPr>
        <w:t>.</w:t>
      </w:r>
    </w:p>
    <w:p w14:paraId="20CAB14D"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2B7DB14E" w14:textId="78E914AA" w:rsidR="00E03634" w:rsidRPr="002F2343" w:rsidRDefault="00CA1CFC"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Trophic Cascades</w:t>
      </w:r>
    </w:p>
    <w:p w14:paraId="5166ECA1" w14:textId="61436C30" w:rsidR="00CA1CFC" w:rsidRPr="002F2343" w:rsidRDefault="00AC1D17"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lang w:val="en-GB"/>
        </w:rPr>
        <w:t>Another area of concern due to such disruption is known as Trophic cascades. Indirectly</w:t>
      </w:r>
      <w:r w:rsidR="009F1EF3" w:rsidRPr="002F2343">
        <w:rPr>
          <w:rFonts w:ascii="Arial" w:hAnsi="Arial" w:cs="Arial"/>
          <w:sz w:val="20"/>
          <w:szCs w:val="20"/>
          <w:lang w:val="en-GB"/>
        </w:rPr>
        <w:t>,</w:t>
      </w:r>
      <w:r w:rsidRPr="002F2343">
        <w:rPr>
          <w:rFonts w:ascii="Arial" w:hAnsi="Arial" w:cs="Arial"/>
          <w:sz w:val="20"/>
          <w:szCs w:val="20"/>
          <w:lang w:val="en-GB"/>
        </w:rPr>
        <w:t xml:space="preserve"> via the feeding selectivity</w:t>
      </w:r>
      <w:r w:rsidR="0070747E" w:rsidRPr="002F2343">
        <w:rPr>
          <w:rFonts w:ascii="Arial" w:hAnsi="Arial" w:cs="Arial"/>
          <w:sz w:val="20"/>
          <w:szCs w:val="20"/>
          <w:lang w:val="en-GB"/>
        </w:rPr>
        <w:t>,</w:t>
      </w:r>
      <w:r w:rsidRPr="002F2343">
        <w:rPr>
          <w:rFonts w:ascii="Arial" w:hAnsi="Arial" w:cs="Arial"/>
          <w:sz w:val="20"/>
          <w:szCs w:val="20"/>
          <w:lang w:val="en-GB"/>
        </w:rPr>
        <w:t xml:space="preserve"> </w:t>
      </w:r>
      <w:r w:rsidR="0070747E" w:rsidRPr="002F2343">
        <w:rPr>
          <w:rFonts w:ascii="Arial" w:hAnsi="Arial" w:cs="Arial"/>
          <w:sz w:val="20"/>
          <w:szCs w:val="20"/>
          <w:lang w:val="en-GB"/>
        </w:rPr>
        <w:t xml:space="preserve">it </w:t>
      </w:r>
      <w:r w:rsidRPr="002F2343">
        <w:rPr>
          <w:rFonts w:ascii="Arial" w:hAnsi="Arial" w:cs="Arial"/>
          <w:sz w:val="20"/>
          <w:szCs w:val="20"/>
          <w:lang w:val="en-GB"/>
        </w:rPr>
        <w:t>influences meso</w:t>
      </w:r>
      <w:r w:rsidR="00B71D6E" w:rsidRPr="002F2343">
        <w:rPr>
          <w:rFonts w:ascii="Arial" w:hAnsi="Arial" w:cs="Arial"/>
          <w:sz w:val="20"/>
          <w:szCs w:val="20"/>
          <w:lang w:val="en-GB"/>
        </w:rPr>
        <w:t>-</w:t>
      </w:r>
      <w:r w:rsidRPr="002F2343">
        <w:rPr>
          <w:rFonts w:ascii="Arial" w:hAnsi="Arial" w:cs="Arial"/>
          <w:sz w:val="20"/>
          <w:szCs w:val="20"/>
          <w:lang w:val="en-GB"/>
        </w:rPr>
        <w:t>zooplankton that mediate between the microbial and classic food webs. They affect the structure of phytoplankton communities, with effects of predation pressure and feeding preferences mediating biomass of various phytoplankton communities</w:t>
      </w:r>
      <w:r w:rsidR="0070747E" w:rsidRPr="002F2343">
        <w:rPr>
          <w:rFonts w:ascii="Arial" w:hAnsi="Arial" w:cs="Arial"/>
          <w:sz w:val="20"/>
          <w:szCs w:val="20"/>
          <w:lang w:val="en-GB"/>
        </w:rPr>
        <w:t>,</w:t>
      </w:r>
      <w:r w:rsidRPr="002F2343">
        <w:rPr>
          <w:rFonts w:ascii="Arial" w:hAnsi="Arial" w:cs="Arial"/>
          <w:sz w:val="20"/>
          <w:szCs w:val="20"/>
          <w:lang w:val="en-GB"/>
        </w:rPr>
        <w:t xml:space="preserve"> and any perturbation (such as due to microplastics) could alter these cascading effects</w:t>
      </w:r>
      <w:r w:rsidR="001C41C7" w:rsidRPr="002F2343">
        <w:rPr>
          <w:rFonts w:ascii="Arial" w:hAnsi="Arial" w:cs="Arial"/>
          <w:sz w:val="20"/>
          <w:szCs w:val="20"/>
          <w:lang w:val="en-GB"/>
        </w:rPr>
        <w:t xml:space="preserve"> </w:t>
      </w:r>
      <w:r w:rsidR="0050496F" w:rsidRPr="002F2343">
        <w:rPr>
          <w:rFonts w:ascii="Arial" w:hAnsi="Arial" w:cs="Arial"/>
          <w:sz w:val="20"/>
          <w:szCs w:val="20"/>
          <w:lang w:val="en-GB"/>
        </w:rPr>
        <w:fldChar w:fldCharType="begin"/>
      </w:r>
      <w:r w:rsidR="0050496F" w:rsidRPr="002F2343">
        <w:rPr>
          <w:rFonts w:ascii="Arial" w:hAnsi="Arial" w:cs="Arial"/>
          <w:sz w:val="20"/>
          <w:szCs w:val="20"/>
          <w:lang w:val="en-GB"/>
        </w:rPr>
        <w:instrText xml:space="preserve"> ADDIN ZOTERO_ITEM CSL_CITATION {"citationID":"8NSgqmqC","properties":{"formattedCitation":"(Chen et al., 2021)","plainCitation":"(Chen et al., 2021)","noteIndex":0},"citationItems":[{"id":349,"uris":["http://zotero.org/users/12611551/items/PSCN7LVJ"],"itemData":{"id":349,"type":"article-journal","abstract":"Mesozooplankton are key components in the marine environment, linking the microbial food web and the classic food chain. Yet uncertainties remain on how mesozooplankton mediate the dynamics of prey communities through their complex feeding patterns. To examine mesozooplankton-mediated trophic interactions, we performed shipboard incubations using food removal and dilution methods during 4 cruises in the Pearl River estuary (PRE), Southern China. Our results revealed that mesozooplankton had diverse effects on different size fractions and taxonomic groups of phytoplankton via a combination of strong feeding selectivity and trophic cascades. High ingestion rates by mesozooplankton suppressed the accumulation of microphytoplankton (&gt;20 µm), whereas low ingestion rates by mesozooplankton and resultant trophic cascades promoted the biomass of nano-sized (2-20 µm) and pico-sized (0.7-2 µm) phytoplankton. Among phytoplankton groups, diatoms were passively selected by mesozooplankton despite their high concentrations in natural seawater, whereas dinoflagellates and cryptophytes were actively preferred by mesozooplankton in spring and autumn. Similarly, ciliates were also preferred by mesozooplankton despite their lower biomass compared to phytoplankton, which induced a trophic cascade that indirectly increased the biomass of smaller phytoplankton. The overall feeding effect of mesozooplankton on phytoplankton was determined by the balance between direct grazing rates and indirect compensation with trophic cascades. The degrees of carnivory of the mesozooplankton, which determined the strength of trophic cascades, varied among seasons, resulting in weak control of algal blooms by mesozooplankton. Our findings provide insights into the complex trophic interactions between mesozooplankton and other plankton groups in dynamic natural ecosystems.","container-title":"Marine Ecology Progress Series","DOI":"10.3354/meps13627","ISSN":"0171-8630, 1616-1599","journalAbbreviation":"Mar. Ecol. Prog. Ser.","language":"en","page":"35-51","source":"DOI.org (Crossref)","title":"Effect of prey selectivity and trophic cascades induced by mesozooplankton on the dynamics of phytoplankton","volume":"662","author":[{"family":"Chen","given":""},{"family":"Si","given":"Y"},{"family":"Han","given":"L"},{"family":"Liu","given":"X"},{"family":"Huang","given":"B"},{"family":"Kang","given":"Ck"}],"issued":{"date-parts":[["2021",3,18]]}}}],"schema":"https://github.com/citation-style-language/schema/raw/master/csl-citation.json"} </w:instrText>
      </w:r>
      <w:r w:rsidR="0050496F" w:rsidRPr="002F2343">
        <w:rPr>
          <w:rFonts w:ascii="Arial" w:hAnsi="Arial" w:cs="Arial"/>
          <w:sz w:val="20"/>
          <w:szCs w:val="20"/>
          <w:lang w:val="en-GB"/>
        </w:rPr>
        <w:fldChar w:fldCharType="separate"/>
      </w:r>
      <w:r w:rsidR="006060BF" w:rsidRPr="002F2343">
        <w:rPr>
          <w:rFonts w:ascii="Arial" w:hAnsi="Arial" w:cs="Arial"/>
          <w:noProof/>
          <w:sz w:val="20"/>
          <w:szCs w:val="20"/>
          <w:lang w:val="en-GB"/>
        </w:rPr>
        <w:t>(Chen et al., 2021)</w:t>
      </w:r>
      <w:r w:rsidR="0050496F" w:rsidRPr="002F2343">
        <w:rPr>
          <w:rFonts w:ascii="Arial" w:hAnsi="Arial" w:cs="Arial"/>
          <w:sz w:val="20"/>
          <w:szCs w:val="20"/>
          <w:lang w:val="en-GB"/>
        </w:rPr>
        <w:fldChar w:fldCharType="end"/>
      </w:r>
    </w:p>
    <w:p w14:paraId="7F56293D" w14:textId="77777777" w:rsidR="00D66800" w:rsidRPr="002F2343" w:rsidRDefault="00D66800" w:rsidP="00D66800">
      <w:pPr>
        <w:pStyle w:val="NormalWeb"/>
        <w:spacing w:before="0" w:beforeAutospacing="0" w:after="0" w:afterAutospacing="0"/>
        <w:rPr>
          <w:rStyle w:val="Strong"/>
          <w:rFonts w:ascii="Arial" w:hAnsi="Arial" w:cs="Arial"/>
          <w:sz w:val="20"/>
          <w:szCs w:val="20"/>
        </w:rPr>
      </w:pPr>
    </w:p>
    <w:p w14:paraId="6AB2FA51" w14:textId="277902EC" w:rsidR="00E03634" w:rsidRPr="002F2343" w:rsidRDefault="00CA1CFC" w:rsidP="00D66800">
      <w:pPr>
        <w:pStyle w:val="NormalWeb"/>
        <w:spacing w:before="0" w:beforeAutospacing="0" w:after="0" w:afterAutospacing="0"/>
        <w:rPr>
          <w:rStyle w:val="Strong"/>
          <w:rFonts w:ascii="Arial" w:hAnsi="Arial" w:cs="Arial"/>
          <w:sz w:val="20"/>
          <w:szCs w:val="20"/>
        </w:rPr>
      </w:pPr>
      <w:r w:rsidRPr="002F2343">
        <w:rPr>
          <w:rStyle w:val="Strong"/>
          <w:rFonts w:ascii="Arial" w:hAnsi="Arial" w:cs="Arial"/>
          <w:sz w:val="20"/>
          <w:szCs w:val="20"/>
        </w:rPr>
        <w:t>Feeding Behavio</w:t>
      </w:r>
      <w:r w:rsidR="00D66800" w:rsidRPr="002F2343">
        <w:rPr>
          <w:rStyle w:val="Strong"/>
          <w:rFonts w:ascii="Arial" w:hAnsi="Arial" w:cs="Arial"/>
          <w:sz w:val="20"/>
          <w:szCs w:val="20"/>
        </w:rPr>
        <w:t>u</w:t>
      </w:r>
      <w:r w:rsidRPr="002F2343">
        <w:rPr>
          <w:rStyle w:val="Strong"/>
          <w:rFonts w:ascii="Arial" w:hAnsi="Arial" w:cs="Arial"/>
          <w:sz w:val="20"/>
          <w:szCs w:val="20"/>
        </w:rPr>
        <w:t>r</w:t>
      </w:r>
    </w:p>
    <w:p w14:paraId="7490C250" w14:textId="36B63B68" w:rsidR="00CA1CFC" w:rsidRPr="002F2343" w:rsidRDefault="00AD302A" w:rsidP="00D66800">
      <w:pPr>
        <w:pStyle w:val="NormalWeb"/>
        <w:spacing w:before="0" w:beforeAutospacing="0" w:after="0" w:afterAutospacing="0"/>
        <w:jc w:val="both"/>
        <w:rPr>
          <w:rFonts w:ascii="Arial" w:hAnsi="Arial" w:cs="Arial"/>
          <w:sz w:val="20"/>
          <w:szCs w:val="20"/>
        </w:rPr>
      </w:pPr>
      <w:r w:rsidRPr="002F2343">
        <w:rPr>
          <w:rFonts w:ascii="Arial" w:hAnsi="Arial" w:cs="Arial"/>
          <w:sz w:val="20"/>
          <w:szCs w:val="20"/>
          <w:lang w:val="en-GB"/>
        </w:rPr>
        <w:t>Alterations in prey (e.g., purple urchins) behavio</w:t>
      </w:r>
      <w:r w:rsidR="00B71D6E" w:rsidRPr="002F2343">
        <w:rPr>
          <w:rFonts w:ascii="Arial" w:hAnsi="Arial" w:cs="Arial"/>
          <w:sz w:val="20"/>
          <w:szCs w:val="20"/>
          <w:lang w:val="en-GB"/>
        </w:rPr>
        <w:t>u</w:t>
      </w:r>
      <w:r w:rsidRPr="002F2343">
        <w:rPr>
          <w:rFonts w:ascii="Arial" w:hAnsi="Arial" w:cs="Arial"/>
          <w:sz w:val="20"/>
          <w:szCs w:val="20"/>
          <w:lang w:val="en-GB"/>
        </w:rPr>
        <w:t xml:space="preserve">r under the influence of environmental stressors may alter the amount of grazing that algae experience, </w:t>
      </w:r>
      <w:r w:rsidR="0070747E" w:rsidRPr="002F2343">
        <w:rPr>
          <w:rFonts w:ascii="Arial" w:hAnsi="Arial" w:cs="Arial"/>
          <w:sz w:val="20"/>
          <w:szCs w:val="20"/>
          <w:lang w:val="en-GB"/>
        </w:rPr>
        <w:t>thereby</w:t>
      </w:r>
      <w:r w:rsidRPr="002F2343">
        <w:rPr>
          <w:rFonts w:ascii="Arial" w:hAnsi="Arial" w:cs="Arial"/>
          <w:sz w:val="20"/>
          <w:szCs w:val="20"/>
          <w:lang w:val="en-GB"/>
        </w:rPr>
        <w:t xml:space="preserve"> indirectly </w:t>
      </w:r>
      <w:r w:rsidR="0070747E" w:rsidRPr="002F2343">
        <w:rPr>
          <w:rFonts w:ascii="Arial" w:hAnsi="Arial" w:cs="Arial"/>
          <w:sz w:val="20"/>
          <w:szCs w:val="20"/>
          <w:lang w:val="en-GB"/>
        </w:rPr>
        <w:t>altering</w:t>
      </w:r>
      <w:r w:rsidRPr="002F2343">
        <w:rPr>
          <w:rFonts w:ascii="Arial" w:hAnsi="Arial" w:cs="Arial"/>
          <w:sz w:val="20"/>
          <w:szCs w:val="20"/>
          <w:lang w:val="en-GB"/>
        </w:rPr>
        <w:t xml:space="preserve"> primary producers and trophic cascades </w:t>
      </w:r>
      <w:r w:rsidR="00FA4BF3" w:rsidRPr="002F2343">
        <w:rPr>
          <w:rFonts w:ascii="Arial" w:hAnsi="Arial" w:cs="Arial"/>
          <w:sz w:val="20"/>
          <w:szCs w:val="20"/>
          <w:lang w:val="en-GB"/>
        </w:rPr>
        <w:fldChar w:fldCharType="begin"/>
      </w:r>
      <w:r w:rsidR="00FA4BF3" w:rsidRPr="002F2343">
        <w:rPr>
          <w:rFonts w:ascii="Arial" w:hAnsi="Arial" w:cs="Arial"/>
          <w:sz w:val="20"/>
          <w:szCs w:val="20"/>
          <w:lang w:val="en-GB"/>
        </w:rPr>
        <w:instrText xml:space="preserve"> ADDIN ZOTERO_ITEM CSL_CITATION {"citationID":"i4G0Rwr6","properties":{"formattedCitation":"(Belleza et al., 2021)","plainCitation":"(Belleza et al., 2021)","noteIndex":0},"citationItems":[{"id":350,"uris":["http://zotero.org/users/12611551/items/3UAW2QZM"],"itemData":{"id":350,"type":"article-journal","abstract":"Trophic cascades are a powerful result of predator-prey relationships in an ecosystem. In aquatic environments, the signals associated with predators and predation are used by prey as a cue to avoid encountering predators when foraging for food. These behavioral cues can be powerful enough to control prey populations and indirectly protect primary producers. Here, we evaluated the effects of cues associated with predation on the purple urchin\n              Heliocidaris crassispina\n              and examined effects of hunger state and season, using time-lapse photography. A series of laboratory and\n              in situ\n              manipulative experiments were conducted to determine patterns of foraging behavior and behavioral modifications. We showed that starved urchins were less sensitive to predation cues compared to normally fed urchins. Field experiments indicated that 70% of fed urchins fled when exposed to a predation cue (presence of a dead urchin) whereas starved urchins remained regardless of the cue, supporting results from the laboratory using dead urchin and algal cues. Sea urchin activity and feeding rates were lower in winter-spring than in summer-autumn. Results suggest that hunger state has a large influence over the behavioral response of sea urchins, while also being affected by season due to metabolic control. In general, starvation appears to override predator avoidance behaviors, which exposes prey species to higher risks of predation.","container-title":"Marine Ecology Progress Series","DOI":"10.3354/meps13653","ISSN":"0171-8630, 1616-1599","journalAbbreviation":"Mar. Ecol. Prog. Ser.","language":"en","page":"133-148","source":"DOI.org (Crossref)","title":"Effects of dead conspecifics, hunger states, and seasons on the foraging behavior of the purple urchin Heliocidaris crassispina","volume":"664","author":[{"family":"Belleza","given":"Dfc"},{"family":"Kawabata","given":"Y"},{"family":"Toda","given":"T"},{"family":"Nishihara","given":"Gn"}],"issued":{"date-parts":[["2021",4,15]]}}}],"schema":"https://github.com/citation-style-language/schema/raw/master/csl-citation.json"} </w:instrText>
      </w:r>
      <w:r w:rsidR="00FA4BF3" w:rsidRPr="002F2343">
        <w:rPr>
          <w:rFonts w:ascii="Arial" w:hAnsi="Arial" w:cs="Arial"/>
          <w:sz w:val="20"/>
          <w:szCs w:val="20"/>
          <w:lang w:val="en-GB"/>
        </w:rPr>
        <w:fldChar w:fldCharType="separate"/>
      </w:r>
      <w:r w:rsidR="006060BF" w:rsidRPr="002F2343">
        <w:rPr>
          <w:rFonts w:ascii="Arial" w:hAnsi="Arial" w:cs="Arial"/>
          <w:noProof/>
          <w:sz w:val="20"/>
          <w:szCs w:val="20"/>
          <w:lang w:val="en-GB"/>
        </w:rPr>
        <w:t>(Belleza et al., 2021)</w:t>
      </w:r>
      <w:r w:rsidR="00FA4BF3" w:rsidRPr="002F2343">
        <w:rPr>
          <w:rFonts w:ascii="Arial" w:hAnsi="Arial" w:cs="Arial"/>
          <w:sz w:val="20"/>
          <w:szCs w:val="20"/>
          <w:lang w:val="en-GB"/>
        </w:rPr>
        <w:fldChar w:fldCharType="end"/>
      </w:r>
      <w:r w:rsidR="00CA1CFC" w:rsidRPr="002F2343">
        <w:rPr>
          <w:rFonts w:ascii="Arial" w:hAnsi="Arial" w:cs="Arial"/>
          <w:sz w:val="20"/>
          <w:szCs w:val="20"/>
        </w:rPr>
        <w:t>.</w:t>
      </w:r>
    </w:p>
    <w:p w14:paraId="7184DD2A" w14:textId="77777777" w:rsidR="00D66800" w:rsidRPr="002F2343" w:rsidRDefault="00D66800" w:rsidP="00D66800">
      <w:pPr>
        <w:jc w:val="both"/>
        <w:rPr>
          <w:rFonts w:ascii="Arial" w:hAnsi="Arial" w:cs="Arial"/>
          <w:b/>
          <w:bCs/>
          <w:sz w:val="20"/>
          <w:szCs w:val="20"/>
        </w:rPr>
      </w:pPr>
    </w:p>
    <w:p w14:paraId="05189A1E" w14:textId="6871D1A7" w:rsidR="00C030ED" w:rsidRPr="002F2343" w:rsidRDefault="00820ED8" w:rsidP="00D66800">
      <w:pPr>
        <w:jc w:val="both"/>
        <w:rPr>
          <w:rFonts w:ascii="Arial" w:hAnsi="Arial" w:cs="Arial"/>
          <w:b/>
          <w:bCs/>
          <w:sz w:val="20"/>
          <w:szCs w:val="20"/>
        </w:rPr>
      </w:pPr>
      <w:r w:rsidRPr="002F2343">
        <w:rPr>
          <w:rFonts w:ascii="Arial" w:hAnsi="Arial" w:cs="Arial"/>
          <w:b/>
          <w:bCs/>
          <w:sz w:val="20"/>
          <w:szCs w:val="20"/>
        </w:rPr>
        <w:t xml:space="preserve">5.2.2 </w:t>
      </w:r>
      <w:r w:rsidR="00C030ED" w:rsidRPr="002F2343">
        <w:rPr>
          <w:rFonts w:ascii="Arial" w:hAnsi="Arial" w:cs="Arial"/>
          <w:b/>
          <w:bCs/>
          <w:sz w:val="20"/>
          <w:szCs w:val="20"/>
        </w:rPr>
        <w:t>Impact on microbial communities</w:t>
      </w:r>
    </w:p>
    <w:p w14:paraId="62E0E8F9" w14:textId="591C84D7" w:rsidR="00A97ED5" w:rsidRPr="002F2343" w:rsidRDefault="0070747E" w:rsidP="00D66800">
      <w:pPr>
        <w:jc w:val="both"/>
        <w:rPr>
          <w:rFonts w:ascii="Arial" w:hAnsi="Arial" w:cs="Arial"/>
          <w:sz w:val="20"/>
          <w:szCs w:val="20"/>
        </w:rPr>
      </w:pPr>
      <w:r w:rsidRPr="002F2343">
        <w:rPr>
          <w:rFonts w:ascii="Arial" w:hAnsi="Arial" w:cs="Arial"/>
          <w:sz w:val="20"/>
          <w:szCs w:val="20"/>
        </w:rPr>
        <w:t>Microplastics have significant</w:t>
      </w:r>
      <w:r w:rsidR="007E7D49" w:rsidRPr="002F2343">
        <w:rPr>
          <w:rFonts w:ascii="Arial" w:hAnsi="Arial" w:cs="Arial"/>
          <w:sz w:val="20"/>
          <w:szCs w:val="20"/>
        </w:rPr>
        <w:t xml:space="preserve"> effects on microbial communities, </w:t>
      </w:r>
      <w:r w:rsidRPr="002F2343">
        <w:rPr>
          <w:rFonts w:ascii="Arial" w:hAnsi="Arial" w:cs="Arial"/>
          <w:sz w:val="20"/>
          <w:szCs w:val="20"/>
        </w:rPr>
        <w:t>including</w:t>
      </w:r>
      <w:r w:rsidR="007E7D49" w:rsidRPr="002F2343">
        <w:rPr>
          <w:rFonts w:ascii="Arial" w:hAnsi="Arial" w:cs="Arial"/>
          <w:sz w:val="20"/>
          <w:szCs w:val="20"/>
        </w:rPr>
        <w:t xml:space="preserve"> reorganizing </w:t>
      </w:r>
      <w:r w:rsidRPr="002F2343">
        <w:rPr>
          <w:rFonts w:ascii="Arial" w:hAnsi="Arial" w:cs="Arial"/>
          <w:sz w:val="20"/>
          <w:szCs w:val="20"/>
        </w:rPr>
        <w:t>their</w:t>
      </w:r>
      <w:r w:rsidR="007E7D49" w:rsidRPr="002F2343">
        <w:rPr>
          <w:rFonts w:ascii="Arial" w:hAnsi="Arial" w:cs="Arial"/>
          <w:sz w:val="20"/>
          <w:szCs w:val="20"/>
        </w:rPr>
        <w:t xml:space="preserve"> structure and dynamics in water </w:t>
      </w:r>
      <w:r w:rsidRPr="002F2343">
        <w:rPr>
          <w:rFonts w:ascii="Arial" w:hAnsi="Arial" w:cs="Arial"/>
          <w:sz w:val="20"/>
          <w:szCs w:val="20"/>
        </w:rPr>
        <w:t>ecosystems</w:t>
      </w:r>
      <w:r w:rsidR="007E7D49" w:rsidRPr="002F2343">
        <w:rPr>
          <w:rFonts w:ascii="Arial" w:hAnsi="Arial" w:cs="Arial"/>
          <w:sz w:val="20"/>
          <w:szCs w:val="20"/>
        </w:rPr>
        <w:t xml:space="preserve">. It has been found that microplastic diversity can positively stabilise microbial network complexity and stability by promoting </w:t>
      </w:r>
      <w:r w:rsidR="00E6189F" w:rsidRPr="002F2343">
        <w:rPr>
          <w:rFonts w:ascii="Arial" w:hAnsi="Arial" w:cs="Arial"/>
          <w:sz w:val="20"/>
          <w:szCs w:val="20"/>
        </w:rPr>
        <w:t>greater</w:t>
      </w:r>
      <w:r w:rsidR="007E7D49" w:rsidRPr="002F2343">
        <w:rPr>
          <w:rFonts w:ascii="Arial" w:hAnsi="Arial" w:cs="Arial"/>
          <w:sz w:val="20"/>
          <w:szCs w:val="20"/>
        </w:rPr>
        <w:t xml:space="preserve"> species </w:t>
      </w:r>
      <w:r w:rsidR="00E6189F" w:rsidRPr="002F2343">
        <w:rPr>
          <w:rFonts w:ascii="Arial" w:hAnsi="Arial" w:cs="Arial"/>
          <w:sz w:val="20"/>
          <w:szCs w:val="20"/>
        </w:rPr>
        <w:t xml:space="preserve">interactions </w:t>
      </w:r>
      <w:r w:rsidR="007E7D49" w:rsidRPr="002F2343">
        <w:rPr>
          <w:rFonts w:ascii="Arial" w:hAnsi="Arial" w:cs="Arial"/>
          <w:sz w:val="20"/>
          <w:szCs w:val="20"/>
        </w:rPr>
        <w:t xml:space="preserve">and network connectivity, especially in warmer environments. This increased complexity can also affect microbial ecology by altering the equilibrium </w:t>
      </w:r>
      <w:r w:rsidR="00E6189F" w:rsidRPr="002F2343">
        <w:rPr>
          <w:rFonts w:ascii="Arial" w:hAnsi="Arial" w:cs="Arial"/>
          <w:sz w:val="20"/>
          <w:szCs w:val="20"/>
        </w:rPr>
        <w:t>among microbial species</w:t>
      </w:r>
      <w:r w:rsidR="007E7D49" w:rsidRPr="002F2343">
        <w:rPr>
          <w:rFonts w:ascii="Arial" w:hAnsi="Arial" w:cs="Arial"/>
          <w:sz w:val="20"/>
          <w:szCs w:val="20"/>
        </w:rPr>
        <w:t xml:space="preserve"> and their interactions in ecosystems </w:t>
      </w:r>
      <w:r w:rsidR="00826502" w:rsidRPr="002F2343">
        <w:rPr>
          <w:rFonts w:ascii="Arial" w:hAnsi="Arial" w:cs="Arial"/>
          <w:sz w:val="20"/>
          <w:szCs w:val="20"/>
        </w:rPr>
        <w:fldChar w:fldCharType="begin"/>
      </w:r>
      <w:r w:rsidR="00826502" w:rsidRPr="002F2343">
        <w:rPr>
          <w:rFonts w:ascii="Arial" w:hAnsi="Arial" w:cs="Arial"/>
          <w:sz w:val="20"/>
          <w:szCs w:val="20"/>
        </w:rPr>
        <w:instrText xml:space="preserve"> ADDIN ZOTERO_ITEM CSL_CITATION {"citationID":"8xeJ5RDM","properties":{"formattedCitation":"(Wu et al., 2024)","plainCitation":"(Wu et al., 2024)","noteIndex":0},"citationItems":[{"id":351,"uris":["http://zotero.org/users/12611551/items/PT3TTNMN"],"itemData":{"id":351,"type":"article-journal","container-title":"Environmental Science &amp; Technology","DOI":"10.1021/acs.est.3c08704","ISSN":"0013-936X, 1520-5851","journalAbbreviation":"Environ. Sci. Technol.","language":"en","license":"https://doi.org/10.15223/policy-029","page":"acs.est.3c08704","source":"DOI.org (Crossref)","title":"Network Complexity and Stability of Microbes Enhanced by Microplastic Diversity","author":[{"family":"Wu","given":""},{"family":"Gao","given":"Tianheng"},{"family":"Hu","given":"Ang"},{"family":"Wang","given":"Jianjun"}],"issued":{"date-parts":[["2024",2,21]]}}}],"schema":"https://github.com/citation-style-language/schema/raw/master/csl-citation.json"} </w:instrText>
      </w:r>
      <w:r w:rsidR="00826502" w:rsidRPr="002F2343">
        <w:rPr>
          <w:rFonts w:ascii="Arial" w:hAnsi="Arial" w:cs="Arial"/>
          <w:sz w:val="20"/>
          <w:szCs w:val="20"/>
        </w:rPr>
        <w:fldChar w:fldCharType="separate"/>
      </w:r>
      <w:r w:rsidR="006060BF" w:rsidRPr="002F2343">
        <w:rPr>
          <w:rFonts w:ascii="Arial" w:hAnsi="Arial" w:cs="Arial"/>
          <w:noProof/>
          <w:sz w:val="20"/>
          <w:szCs w:val="20"/>
        </w:rPr>
        <w:t>(Wu et al., 2024)</w:t>
      </w:r>
      <w:r w:rsidR="00826502" w:rsidRPr="002F2343">
        <w:rPr>
          <w:rFonts w:ascii="Arial" w:hAnsi="Arial" w:cs="Arial"/>
          <w:sz w:val="20"/>
          <w:szCs w:val="20"/>
        </w:rPr>
        <w:fldChar w:fldCharType="end"/>
      </w:r>
      <w:r w:rsidR="004E5E5B" w:rsidRPr="002F2343">
        <w:rPr>
          <w:rFonts w:ascii="Arial" w:hAnsi="Arial" w:cs="Arial"/>
          <w:sz w:val="20"/>
          <w:szCs w:val="20"/>
        </w:rPr>
        <w:t>.</w:t>
      </w:r>
    </w:p>
    <w:p w14:paraId="684D552A"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26C21D54" w14:textId="11258ADF" w:rsidR="00E03634" w:rsidRPr="002F2343" w:rsidRDefault="00F6693C"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Microbiota Dysbiosis</w:t>
      </w:r>
    </w:p>
    <w:p w14:paraId="26F3E0B4" w14:textId="4B0E8D97" w:rsidR="003E0F40" w:rsidRPr="002F2343" w:rsidRDefault="002F6811" w:rsidP="00D66800">
      <w:pPr>
        <w:pStyle w:val="NormalWeb"/>
        <w:spacing w:before="0" w:beforeAutospacing="0" w:after="0" w:afterAutospacing="0"/>
        <w:jc w:val="both"/>
        <w:rPr>
          <w:rFonts w:ascii="Arial" w:hAnsi="Arial" w:cs="Arial"/>
          <w:sz w:val="20"/>
          <w:szCs w:val="20"/>
          <w:lang w:val="en-GB"/>
        </w:rPr>
      </w:pPr>
      <w:r w:rsidRPr="002F2343">
        <w:rPr>
          <w:rFonts w:ascii="Arial" w:hAnsi="Arial" w:cs="Arial"/>
          <w:sz w:val="20"/>
          <w:szCs w:val="20"/>
          <w:lang w:val="en-GB"/>
        </w:rPr>
        <w:t xml:space="preserve">The </w:t>
      </w:r>
      <w:r w:rsidR="003E653D" w:rsidRPr="002F2343">
        <w:rPr>
          <w:rFonts w:ascii="Arial" w:hAnsi="Arial" w:cs="Arial"/>
          <w:sz w:val="20"/>
          <w:szCs w:val="20"/>
          <w:lang w:val="en-GB"/>
        </w:rPr>
        <w:t>imbalance in</w:t>
      </w:r>
      <w:r w:rsidRPr="002F2343">
        <w:rPr>
          <w:rFonts w:ascii="Arial" w:hAnsi="Arial" w:cs="Arial"/>
          <w:sz w:val="20"/>
          <w:szCs w:val="20"/>
          <w:lang w:val="en-GB"/>
        </w:rPr>
        <w:t xml:space="preserve"> microbial communities </w:t>
      </w:r>
      <w:r w:rsidR="003E653D" w:rsidRPr="002F2343">
        <w:rPr>
          <w:rFonts w:ascii="Arial" w:hAnsi="Arial" w:cs="Arial"/>
          <w:sz w:val="20"/>
          <w:szCs w:val="20"/>
          <w:lang w:val="en-GB"/>
        </w:rPr>
        <w:t>within</w:t>
      </w:r>
      <w:r w:rsidRPr="002F2343">
        <w:rPr>
          <w:rFonts w:ascii="Arial" w:hAnsi="Arial" w:cs="Arial"/>
          <w:sz w:val="20"/>
          <w:szCs w:val="20"/>
          <w:lang w:val="en-GB"/>
        </w:rPr>
        <w:t xml:space="preserve"> the host organism can be expressed as microbiota dysbiosis.</w:t>
      </w:r>
      <w:r w:rsidR="00F75574" w:rsidRPr="002F2343">
        <w:rPr>
          <w:rFonts w:ascii="Arial" w:hAnsi="Arial" w:cs="Arial"/>
          <w:sz w:val="20"/>
          <w:szCs w:val="20"/>
          <w:lang w:val="en-GB"/>
        </w:rPr>
        <w:t xml:space="preserve"> </w:t>
      </w:r>
      <w:r w:rsidR="009B0A12" w:rsidRPr="002F2343">
        <w:rPr>
          <w:rFonts w:ascii="Arial" w:hAnsi="Arial" w:cs="Arial"/>
          <w:sz w:val="20"/>
          <w:szCs w:val="20"/>
          <w:lang w:val="en-GB"/>
        </w:rPr>
        <w:t xml:space="preserve">Dysbiosis in the oral cavity may promote various diseases such as dental caries and periodontal diseases, </w:t>
      </w:r>
      <w:r w:rsidR="005A7A7D" w:rsidRPr="002F2343">
        <w:rPr>
          <w:rFonts w:ascii="Arial" w:hAnsi="Arial" w:cs="Arial"/>
          <w:sz w:val="20"/>
          <w:szCs w:val="20"/>
          <w:lang w:val="en-GB"/>
        </w:rPr>
        <w:t xml:space="preserve">which </w:t>
      </w:r>
      <w:r w:rsidR="009B0A12" w:rsidRPr="002F2343">
        <w:rPr>
          <w:rFonts w:ascii="Arial" w:hAnsi="Arial" w:cs="Arial"/>
          <w:sz w:val="20"/>
          <w:szCs w:val="20"/>
          <w:lang w:val="en-GB"/>
        </w:rPr>
        <w:t>facilitat</w:t>
      </w:r>
      <w:r w:rsidR="005A7A7D" w:rsidRPr="002F2343">
        <w:rPr>
          <w:rFonts w:ascii="Arial" w:hAnsi="Arial" w:cs="Arial"/>
          <w:sz w:val="20"/>
          <w:szCs w:val="20"/>
          <w:lang w:val="en-GB"/>
        </w:rPr>
        <w:t>es</w:t>
      </w:r>
      <w:r w:rsidR="009B0A12" w:rsidRPr="002F2343">
        <w:rPr>
          <w:rFonts w:ascii="Arial" w:hAnsi="Arial" w:cs="Arial"/>
          <w:sz w:val="20"/>
          <w:szCs w:val="20"/>
          <w:lang w:val="en-GB"/>
        </w:rPr>
        <w:t xml:space="preserve"> the growth of pathogenic microorganisms</w:t>
      </w:r>
      <w:r w:rsidR="005A7A7D" w:rsidRPr="002F2343">
        <w:rPr>
          <w:rFonts w:ascii="Arial" w:hAnsi="Arial" w:cs="Arial"/>
          <w:sz w:val="20"/>
          <w:szCs w:val="20"/>
          <w:lang w:val="en-GB"/>
        </w:rPr>
        <w:t xml:space="preserve">. </w:t>
      </w:r>
      <w:r w:rsidR="005A7A7D" w:rsidRPr="002F2343">
        <w:rPr>
          <w:rFonts w:ascii="Arial" w:hAnsi="Arial" w:cs="Arial"/>
          <w:sz w:val="20"/>
          <w:szCs w:val="20"/>
        </w:rPr>
        <w:t>Local environmental conditions and microbial dysbiosis are modified by microbial metabolic activity and immune responses. Thus, microbiota balance is crucial to maintain health and dysbiosis is considered a key contributing factor to disease</w:t>
      </w:r>
      <w:r w:rsidR="003C4C20" w:rsidRPr="002F2343">
        <w:rPr>
          <w:rFonts w:ascii="Arial" w:hAnsi="Arial" w:cs="Arial"/>
          <w:sz w:val="20"/>
          <w:szCs w:val="20"/>
        </w:rPr>
        <w:t xml:space="preserve"> </w:t>
      </w:r>
      <w:r w:rsidR="003C4C20" w:rsidRPr="002F2343">
        <w:rPr>
          <w:rFonts w:ascii="Arial" w:hAnsi="Arial" w:cs="Arial"/>
          <w:sz w:val="20"/>
          <w:szCs w:val="20"/>
          <w:lang w:val="en-GB"/>
        </w:rPr>
        <w:fldChar w:fldCharType="begin"/>
      </w:r>
      <w:r w:rsidR="003C4C20" w:rsidRPr="002F2343">
        <w:rPr>
          <w:rFonts w:ascii="Arial" w:hAnsi="Arial" w:cs="Arial"/>
          <w:sz w:val="20"/>
          <w:szCs w:val="20"/>
          <w:lang w:val="en-GB"/>
        </w:rPr>
        <w:instrText xml:space="preserve"> ADDIN ZOTERO_ITEM CSL_CITATION {"citationID":"0BA4KC4N","properties":{"formattedCitation":"(Zhu et al., 2022)","plainCitation":"(Zhu et al., 2022)","noteIndex":0},"citationItems":[{"id":352,"uris":["http://zotero.org/users/12611551/items/L7WG5HS2"],"itemData":{"id":352,"type":"article-journal","abstract":"The balance or dysbiosis of the microbial community is a major factor in maintaining human health or causing disease. The unique microenvironment of the oral cavity provides optimal conditions for colonization and proliferation of microbiota, regulated through complex biological signaling systems and interactions with the host. Once the oral microbiota is out of balance, microorganisms produce virulence factors and metabolites, which will cause dental caries, periodontal disease, etc. Microbial metabolism and host immune response change the local microenvironment in turn and further promote the excessive proliferation of dominant microbes in dysbiosis. As the product of interdisciplinary development of materials science, stomatology, and biomedical engineering, oral biomaterials are playing an increasingly important role in regulating the balance of the oral microbiome and treating oral diseases. In this perspective, we discuss the mechanisms underlying the pathogenesis of oral microbiota dysbiosis and introduce emerging materials focusing on oral microbiota dysbiosis in recent years, including inorganic materials, organic materials, and some biomolecules. In addition, the limitations of the current study and possible research trends are also summarized. It is hoped that this review can provide reference and enlightenment for subsequent research on effective treatment strategies for diseases related to oral microbiota dysbiosis.","container-title":"Frontiers in Cellular and Infection Microbiology","DOI":"10.3389/fcimb.2022.900918","ISSN":"2235-2988","journalAbbreviation":"Front. Cell. Infect. Microbiol.","page":"900918","source":"DOI.org (Crossref)","title":"Dental Materials for Oral Microbiota Dysbiosis: An Update","title-short":"Dental Materials for Oral Microbiota Dysbiosis","volume":"12","author":[{"family":"Zhu","given":"Jieyu"},{"family":"Chu","given":"Wenlin"},{"family":"Luo","given":"Jun"},{"family":"Yang","given":"Jiaojiao"},{"family":"He","given":"Libang"},{"family":"Li","given":"Jiyao"}],"issued":{"date-parts":[["2022",6,30]]}}}],"schema":"https://github.com/citation-style-language/schema/raw/master/csl-citation.json"} </w:instrText>
      </w:r>
      <w:r w:rsidR="003C4C20" w:rsidRPr="002F2343">
        <w:rPr>
          <w:rFonts w:ascii="Arial" w:hAnsi="Arial" w:cs="Arial"/>
          <w:sz w:val="20"/>
          <w:szCs w:val="20"/>
          <w:lang w:val="en-GB"/>
        </w:rPr>
        <w:fldChar w:fldCharType="separate"/>
      </w:r>
      <w:r w:rsidR="003C4C20" w:rsidRPr="002F2343">
        <w:rPr>
          <w:rFonts w:ascii="Arial" w:hAnsi="Arial" w:cs="Arial"/>
          <w:noProof/>
          <w:sz w:val="20"/>
          <w:szCs w:val="20"/>
          <w:lang w:val="en-GB"/>
        </w:rPr>
        <w:t>(Zhu et al., 2022)</w:t>
      </w:r>
      <w:r w:rsidR="003C4C20" w:rsidRPr="002F2343">
        <w:rPr>
          <w:rFonts w:ascii="Arial" w:hAnsi="Arial" w:cs="Arial"/>
          <w:sz w:val="20"/>
          <w:szCs w:val="20"/>
          <w:lang w:val="en-GB"/>
        </w:rPr>
        <w:fldChar w:fldCharType="end"/>
      </w:r>
      <w:r w:rsidR="003C4C20" w:rsidRPr="002F2343">
        <w:rPr>
          <w:rFonts w:ascii="Arial" w:hAnsi="Arial" w:cs="Arial"/>
          <w:sz w:val="20"/>
          <w:szCs w:val="20"/>
          <w:lang w:val="en-GB"/>
        </w:rPr>
        <w:t>.</w:t>
      </w:r>
    </w:p>
    <w:p w14:paraId="3545A1D8" w14:textId="77777777" w:rsidR="00D66800" w:rsidRPr="002F2343" w:rsidRDefault="00D66800" w:rsidP="00D66800">
      <w:pPr>
        <w:pStyle w:val="NormalWeb"/>
        <w:spacing w:before="0" w:beforeAutospacing="0" w:after="0" w:afterAutospacing="0"/>
        <w:jc w:val="both"/>
        <w:rPr>
          <w:rStyle w:val="Strong"/>
          <w:rFonts w:ascii="Arial" w:hAnsi="Arial" w:cs="Arial"/>
          <w:sz w:val="20"/>
          <w:szCs w:val="20"/>
        </w:rPr>
      </w:pPr>
    </w:p>
    <w:p w14:paraId="066D2FFF" w14:textId="79C92963" w:rsidR="00E03634" w:rsidRPr="002F2343" w:rsidRDefault="00F6693C" w:rsidP="00D66800">
      <w:pPr>
        <w:pStyle w:val="NormalWeb"/>
        <w:spacing w:before="0" w:beforeAutospacing="0" w:after="0" w:afterAutospacing="0"/>
        <w:jc w:val="both"/>
        <w:rPr>
          <w:rStyle w:val="Strong"/>
          <w:rFonts w:ascii="Arial" w:hAnsi="Arial" w:cs="Arial"/>
          <w:sz w:val="20"/>
          <w:szCs w:val="20"/>
        </w:rPr>
      </w:pPr>
      <w:r w:rsidRPr="002F2343">
        <w:rPr>
          <w:rStyle w:val="Strong"/>
          <w:rFonts w:ascii="Arial" w:hAnsi="Arial" w:cs="Arial"/>
          <w:sz w:val="20"/>
          <w:szCs w:val="20"/>
        </w:rPr>
        <w:t>Microbial Ecology</w:t>
      </w:r>
    </w:p>
    <w:p w14:paraId="64852E76" w14:textId="00FF89D0" w:rsidR="007C7663" w:rsidRPr="002F2343" w:rsidRDefault="009E682D" w:rsidP="00D66800">
      <w:pPr>
        <w:pStyle w:val="NormalWeb"/>
        <w:spacing w:before="0" w:beforeAutospacing="0" w:after="0" w:afterAutospacing="0"/>
        <w:jc w:val="both"/>
        <w:rPr>
          <w:rFonts w:ascii="Arial" w:hAnsi="Arial" w:cs="Arial"/>
          <w:sz w:val="20"/>
          <w:szCs w:val="20"/>
          <w:lang w:val="en-GB"/>
        </w:rPr>
      </w:pPr>
      <w:r w:rsidRPr="002F2343">
        <w:rPr>
          <w:rFonts w:ascii="Arial" w:hAnsi="Arial" w:cs="Arial"/>
          <w:sz w:val="20"/>
          <w:szCs w:val="20"/>
          <w:lang w:val="en-GB"/>
        </w:rPr>
        <w:t xml:space="preserve">By functioning as vectors and facilitating </w:t>
      </w:r>
      <w:r w:rsidR="007C7663" w:rsidRPr="002F2343">
        <w:rPr>
          <w:rFonts w:ascii="Arial" w:hAnsi="Arial" w:cs="Arial"/>
          <w:sz w:val="20"/>
          <w:szCs w:val="20"/>
          <w:lang w:val="en-GB"/>
        </w:rPr>
        <w:t>or</w:t>
      </w:r>
      <w:r w:rsidRPr="002F2343">
        <w:rPr>
          <w:rFonts w:ascii="Arial" w:hAnsi="Arial" w:cs="Arial"/>
          <w:sz w:val="20"/>
          <w:szCs w:val="20"/>
          <w:lang w:val="en-GB"/>
        </w:rPr>
        <w:t xml:space="preserve"> disrupting </w:t>
      </w:r>
      <w:r w:rsidR="007C7663" w:rsidRPr="002F2343">
        <w:rPr>
          <w:rFonts w:ascii="Arial" w:hAnsi="Arial" w:cs="Arial"/>
          <w:sz w:val="20"/>
          <w:szCs w:val="20"/>
          <w:lang w:val="en-GB"/>
        </w:rPr>
        <w:t>interaction</w:t>
      </w:r>
      <w:r w:rsidRPr="002F2343">
        <w:rPr>
          <w:rFonts w:ascii="Arial" w:hAnsi="Arial" w:cs="Arial"/>
          <w:sz w:val="20"/>
          <w:szCs w:val="20"/>
          <w:lang w:val="en-GB"/>
        </w:rPr>
        <w:t xml:space="preserve"> among microbial communities</w:t>
      </w:r>
      <w:r w:rsidR="007C7663" w:rsidRPr="002F2343">
        <w:rPr>
          <w:rFonts w:ascii="Arial" w:hAnsi="Arial" w:cs="Arial"/>
          <w:sz w:val="20"/>
          <w:szCs w:val="20"/>
          <w:lang w:val="en-GB"/>
        </w:rPr>
        <w:t>,</w:t>
      </w:r>
      <w:r w:rsidRPr="002F2343">
        <w:rPr>
          <w:rFonts w:ascii="Arial" w:hAnsi="Arial" w:cs="Arial"/>
          <w:sz w:val="20"/>
          <w:szCs w:val="20"/>
          <w:lang w:val="en-GB"/>
        </w:rPr>
        <w:t xml:space="preserve"> microplastics alter biochemical processes, </w:t>
      </w:r>
      <w:r w:rsidR="007C7663" w:rsidRPr="002F2343">
        <w:rPr>
          <w:rFonts w:ascii="Arial" w:hAnsi="Arial" w:cs="Arial"/>
          <w:sz w:val="20"/>
          <w:szCs w:val="20"/>
          <w:lang w:val="en-GB"/>
        </w:rPr>
        <w:t>antibiotic resistance and microbial communities’ structure.</w:t>
      </w:r>
      <w:r w:rsidR="00A54B6C" w:rsidRPr="002F2343">
        <w:rPr>
          <w:rFonts w:ascii="Arial" w:hAnsi="Arial" w:cs="Arial"/>
          <w:sz w:val="20"/>
          <w:szCs w:val="20"/>
          <w:lang w:val="en-GB"/>
        </w:rPr>
        <w:t xml:space="preserve"> </w:t>
      </w:r>
      <w:r w:rsidR="007C7663" w:rsidRPr="002F2343">
        <w:rPr>
          <w:rFonts w:ascii="Arial" w:hAnsi="Arial" w:cs="Arial"/>
          <w:sz w:val="20"/>
          <w:szCs w:val="20"/>
          <w:lang w:val="en-GB"/>
        </w:rPr>
        <w:t>Through the growth of biofilms on MPs surfaces, MPs impact nutrient cycling and microbial communities in urban waters</w:t>
      </w:r>
      <w:r w:rsidR="00A54B6C" w:rsidRPr="002F2343">
        <w:rPr>
          <w:rFonts w:ascii="Arial" w:hAnsi="Arial" w:cs="Arial"/>
          <w:sz w:val="20"/>
          <w:szCs w:val="20"/>
          <w:lang w:val="en-GB"/>
        </w:rPr>
        <w:t>,</w:t>
      </w:r>
      <w:r w:rsidR="007C7663" w:rsidRPr="002F2343">
        <w:rPr>
          <w:rFonts w:ascii="Arial" w:hAnsi="Arial" w:cs="Arial"/>
          <w:sz w:val="20"/>
          <w:szCs w:val="20"/>
          <w:lang w:val="en-GB"/>
        </w:rPr>
        <w:t xml:space="preserve"> which consequently influence microbial pathogen dynamics and ecological processes </w:t>
      </w:r>
      <w:r w:rsidR="00A54B6C" w:rsidRPr="002F2343">
        <w:rPr>
          <w:rFonts w:ascii="Arial" w:hAnsi="Arial" w:cs="Arial"/>
          <w:sz w:val="20"/>
          <w:szCs w:val="20"/>
          <w:lang w:val="en-GB"/>
        </w:rPr>
        <w:t>in</w:t>
      </w:r>
      <w:r w:rsidR="007C7663" w:rsidRPr="002F2343">
        <w:rPr>
          <w:rFonts w:ascii="Arial" w:hAnsi="Arial" w:cs="Arial"/>
          <w:sz w:val="20"/>
          <w:szCs w:val="20"/>
          <w:lang w:val="en-GB"/>
        </w:rPr>
        <w:t xml:space="preserve"> both natural and urban aquatic ecosystems</w:t>
      </w:r>
      <w:r w:rsidR="00A54B6C" w:rsidRPr="002F2343">
        <w:rPr>
          <w:rFonts w:ascii="Arial" w:hAnsi="Arial" w:cs="Arial"/>
          <w:sz w:val="20"/>
          <w:szCs w:val="20"/>
          <w:lang w:val="en-GB"/>
        </w:rPr>
        <w:t xml:space="preserve"> </w:t>
      </w:r>
      <w:r w:rsidR="00A54B6C" w:rsidRPr="002F2343">
        <w:rPr>
          <w:rFonts w:ascii="Arial" w:hAnsi="Arial" w:cs="Arial"/>
          <w:sz w:val="20"/>
          <w:szCs w:val="20"/>
          <w:lang w:val="en-GB"/>
        </w:rPr>
        <w:fldChar w:fldCharType="begin"/>
      </w:r>
      <w:r w:rsidR="00A54B6C" w:rsidRPr="002F2343">
        <w:rPr>
          <w:rFonts w:ascii="Arial" w:hAnsi="Arial" w:cs="Arial"/>
          <w:sz w:val="20"/>
          <w:szCs w:val="20"/>
          <w:lang w:val="en-GB"/>
        </w:rPr>
        <w:instrText xml:space="preserve"> ADDIN ZOTERO_ITEM CSL_CITATION {"citationID":"BUt95OGr","properties":{"formattedCitation":"(Entezari et al., 2022)","plainCitation":"(Entezari et al., 2022)","noteIndex":0},"citationItems":[{"id":354,"uris":["http://zotero.org/users/12611551/items/JN3GNWYV"],"itemData":{"id":354,"type":"article-journal","container-title":"Environmental Science and Pollution Research","DOI":"10.1007/s11356-022-23810-2","ISSN":"0944-1344, 1614-7499","issue":"59","journalAbbreviation":"Environ Sci Pollut Res","language":"en","page":"88410-88431","source":"DOI.org (Crossref)","title":"Microplastics in urban waters and its effects on microbial communities: a critical review","title-short":"Microplastics in urban waters and its effects on microbial communities","volume":"29","author":[{"family":"Entezari","given":"Saber"},{"family":"Al","given":"Mamun Abdullah"},{"family":"Mostashari","given":"Amir"},{"family":"Ganjidoust","given":"Hossein"},{"family":"Ayati","given":"Bita"},{"family":"Yang","given":"Jun"}],"issued":{"date-parts":[["2022",12]]}}}],"schema":"https://github.com/citation-style-language/schema/raw/master/csl-citation.json"} </w:instrText>
      </w:r>
      <w:r w:rsidR="00A54B6C" w:rsidRPr="002F2343">
        <w:rPr>
          <w:rFonts w:ascii="Arial" w:hAnsi="Arial" w:cs="Arial"/>
          <w:sz w:val="20"/>
          <w:szCs w:val="20"/>
          <w:lang w:val="en-GB"/>
        </w:rPr>
        <w:fldChar w:fldCharType="separate"/>
      </w:r>
      <w:r w:rsidR="00A54B6C" w:rsidRPr="002F2343">
        <w:rPr>
          <w:rFonts w:ascii="Arial" w:hAnsi="Arial" w:cs="Arial"/>
          <w:noProof/>
          <w:sz w:val="20"/>
          <w:szCs w:val="20"/>
          <w:lang w:val="en-GB"/>
        </w:rPr>
        <w:t>(Entezari et al., 2022)</w:t>
      </w:r>
      <w:r w:rsidR="00A54B6C" w:rsidRPr="002F2343">
        <w:rPr>
          <w:rFonts w:ascii="Arial" w:hAnsi="Arial" w:cs="Arial"/>
          <w:sz w:val="20"/>
          <w:szCs w:val="20"/>
          <w:lang w:val="en-GB"/>
        </w:rPr>
        <w:fldChar w:fldCharType="end"/>
      </w:r>
      <w:r w:rsidR="00A54B6C" w:rsidRPr="002F2343">
        <w:rPr>
          <w:rFonts w:ascii="Arial" w:hAnsi="Arial" w:cs="Arial"/>
          <w:sz w:val="20"/>
          <w:szCs w:val="20"/>
          <w:lang w:val="en-GB"/>
        </w:rPr>
        <w:t>.</w:t>
      </w:r>
    </w:p>
    <w:p w14:paraId="219B6AF1" w14:textId="77777777" w:rsidR="00A54B6C" w:rsidRPr="002F2343" w:rsidRDefault="00A54B6C" w:rsidP="00D66800">
      <w:pPr>
        <w:pStyle w:val="NormalWeb"/>
        <w:spacing w:before="0" w:beforeAutospacing="0" w:after="0" w:afterAutospacing="0"/>
        <w:jc w:val="both"/>
        <w:rPr>
          <w:rFonts w:ascii="Arial" w:hAnsi="Arial" w:cs="Arial"/>
          <w:sz w:val="20"/>
          <w:szCs w:val="20"/>
          <w:lang w:val="en-GB"/>
        </w:rPr>
      </w:pPr>
    </w:p>
    <w:p w14:paraId="29BF7D8A" w14:textId="4B5E9E14" w:rsidR="00EE74D8" w:rsidRPr="002F2343" w:rsidRDefault="00820ED8" w:rsidP="00D66800">
      <w:pPr>
        <w:jc w:val="both"/>
        <w:rPr>
          <w:rFonts w:ascii="Arial" w:hAnsi="Arial" w:cs="Arial"/>
          <w:b/>
          <w:bCs/>
          <w:sz w:val="20"/>
          <w:szCs w:val="20"/>
        </w:rPr>
      </w:pPr>
      <w:r w:rsidRPr="002F2343">
        <w:rPr>
          <w:rFonts w:ascii="Arial" w:hAnsi="Arial" w:cs="Arial"/>
          <w:b/>
          <w:bCs/>
          <w:sz w:val="20"/>
          <w:szCs w:val="20"/>
        </w:rPr>
        <w:t xml:space="preserve">5.2.3 </w:t>
      </w:r>
      <w:r w:rsidR="00C030ED" w:rsidRPr="002F2343">
        <w:rPr>
          <w:rFonts w:ascii="Arial" w:hAnsi="Arial" w:cs="Arial"/>
          <w:b/>
          <w:bCs/>
          <w:sz w:val="20"/>
          <w:szCs w:val="20"/>
        </w:rPr>
        <w:t>Changes in sediment structure and nutrient cycling</w:t>
      </w:r>
    </w:p>
    <w:p w14:paraId="58DA6820" w14:textId="1912B0DF" w:rsidR="001F5AAB" w:rsidRPr="002F2343" w:rsidRDefault="00EE74D8" w:rsidP="00D66800">
      <w:pPr>
        <w:jc w:val="both"/>
        <w:rPr>
          <w:rStyle w:val="Strong"/>
          <w:rFonts w:ascii="Arial" w:hAnsi="Arial" w:cs="Arial"/>
          <w:b w:val="0"/>
          <w:bCs w:val="0"/>
          <w:sz w:val="20"/>
          <w:szCs w:val="20"/>
        </w:rPr>
      </w:pPr>
      <w:r w:rsidRPr="002F2343">
        <w:rPr>
          <w:rFonts w:ascii="Arial" w:hAnsi="Arial" w:cs="Arial"/>
          <w:sz w:val="20"/>
          <w:szCs w:val="20"/>
          <w:lang w:val="en-IN"/>
        </w:rPr>
        <w:t xml:space="preserve">In areas of high anthropogenic pressure, microplastics may accumulate in sediments and disrupt nutrient cycling and material turnover, thereby affecting bottom sediment composition, structure and porosity </w:t>
      </w:r>
      <w:r w:rsidRPr="002F2343">
        <w:rPr>
          <w:rFonts w:ascii="Arial" w:hAnsi="Arial" w:cs="Arial"/>
          <w:sz w:val="20"/>
          <w:szCs w:val="20"/>
          <w:lang w:eastAsia="en-US"/>
        </w:rPr>
        <w:fldChar w:fldCharType="begin"/>
      </w:r>
      <w:r w:rsidRPr="002F2343">
        <w:rPr>
          <w:rFonts w:ascii="Arial" w:hAnsi="Arial" w:cs="Arial"/>
          <w:sz w:val="20"/>
          <w:szCs w:val="20"/>
          <w:lang w:eastAsia="en-US"/>
        </w:rPr>
        <w:instrText xml:space="preserve"> ADDIN ZOTERO_ITEM CSL_CITATION {"citationID":"IEKAdNJk","properties":{"formattedCitation":"(Mutshekwa et al., 2023)","plainCitation":"(Mutshekwa et al., 2023)","noteIndex":0},"citationItems":[{"id":355,"uris":["http://zotero.org/users/12611551/items/JUXVVJNW"],"itemData":{"id":355,"type":"article-journal","container-title":"Water Biology and Security","DOI":"10.1016/j.watbs.2023.100185","ISSN":"27727351","issue":"3","journalAbbreviation":"Water Biology and Security","language":"en","page":"100185","source":"DOI.org (Crossref)","title":"Seasonal occurrence of microplastics in sediment of two South African recreational reservoirs","volume":"2","author":[{"family":"Mutshekwa","given":"Thendo"},{"family":"Munyai","given":"Linton F."},{"family":"Mugwedi","given":"Lutendo"},{"family":"Cuthbert","given":"Ross N."},{"family":"Dondofema","given":"Farai"},{"family":"Dalu","given":"Tatenda"}],"issued":{"date-parts":[["2023",7]]}}}],"schema":"https://github.com/citation-style-language/schema/raw/master/csl-citation.json"} </w:instrText>
      </w:r>
      <w:r w:rsidRPr="002F2343">
        <w:rPr>
          <w:rFonts w:ascii="Arial" w:hAnsi="Arial" w:cs="Arial"/>
          <w:sz w:val="20"/>
          <w:szCs w:val="20"/>
          <w:lang w:eastAsia="en-US"/>
        </w:rPr>
        <w:fldChar w:fldCharType="separate"/>
      </w:r>
      <w:r w:rsidRPr="002F2343">
        <w:rPr>
          <w:rFonts w:ascii="Arial" w:hAnsi="Arial" w:cs="Arial"/>
          <w:noProof/>
          <w:sz w:val="20"/>
          <w:szCs w:val="20"/>
          <w:lang w:eastAsia="en-US"/>
        </w:rPr>
        <w:t>(Mutshekwa et al., 2023)</w:t>
      </w:r>
      <w:r w:rsidRPr="002F2343">
        <w:rPr>
          <w:rFonts w:ascii="Arial" w:hAnsi="Arial" w:cs="Arial"/>
          <w:sz w:val="20"/>
          <w:szCs w:val="20"/>
          <w:lang w:eastAsia="en-US"/>
        </w:rPr>
        <w:fldChar w:fldCharType="end"/>
      </w:r>
      <w:r w:rsidRPr="002F2343">
        <w:rPr>
          <w:rFonts w:ascii="Arial" w:hAnsi="Arial" w:cs="Arial"/>
          <w:sz w:val="20"/>
          <w:szCs w:val="20"/>
          <w:lang w:eastAsia="en-US"/>
        </w:rPr>
        <w:t>.</w:t>
      </w:r>
      <w:r w:rsidRPr="002F2343">
        <w:rPr>
          <w:rFonts w:ascii="Arial" w:hAnsi="Arial" w:cs="Arial"/>
          <w:sz w:val="20"/>
          <w:szCs w:val="20"/>
          <w:lang w:val="en-IN"/>
        </w:rPr>
        <w:t xml:space="preserve"> </w:t>
      </w:r>
      <w:r w:rsidRPr="002F2343">
        <w:rPr>
          <w:rFonts w:ascii="Arial" w:hAnsi="Arial" w:cs="Arial"/>
          <w:sz w:val="20"/>
          <w:szCs w:val="20"/>
        </w:rPr>
        <w:t>MPs hamper natural nutrient cycles by sheltering pathogenic microbial communities.</w:t>
      </w:r>
      <w:r w:rsidR="00021162" w:rsidRPr="002F2343">
        <w:rPr>
          <w:rFonts w:ascii="Arial" w:hAnsi="Arial" w:cs="Arial"/>
          <w:sz w:val="20"/>
          <w:szCs w:val="20"/>
        </w:rPr>
        <w:t xml:space="preserve"> </w:t>
      </w:r>
      <w:r w:rsidR="00021162" w:rsidRPr="002F2343">
        <w:rPr>
          <w:rFonts w:ascii="Arial" w:hAnsi="Arial" w:cs="Arial"/>
          <w:sz w:val="20"/>
          <w:szCs w:val="20"/>
          <w:lang w:val="en-IN"/>
        </w:rPr>
        <w:t xml:space="preserve">This not only affects biogeochemical cycles such as carbon (C) and nitrogen (N) but also alters enzymatic activities involved in these cycles and in organic matter degradation, as shifts in microbial communities occur </w:t>
      </w:r>
      <w:r w:rsidR="00021162" w:rsidRPr="002F2343">
        <w:rPr>
          <w:rFonts w:ascii="Arial" w:hAnsi="Arial" w:cs="Arial"/>
          <w:sz w:val="20"/>
          <w:szCs w:val="20"/>
          <w:lang w:eastAsia="en-US"/>
        </w:rPr>
        <w:fldChar w:fldCharType="begin"/>
      </w:r>
      <w:r w:rsidR="00021162" w:rsidRPr="002F2343">
        <w:rPr>
          <w:rFonts w:ascii="Arial" w:hAnsi="Arial" w:cs="Arial"/>
          <w:sz w:val="20"/>
          <w:szCs w:val="20"/>
          <w:lang w:eastAsia="en-US"/>
        </w:rPr>
        <w:instrText xml:space="preserve"> ADDIN ZOTERO_ITEM CSL_CITATION {"citationID":"dp6zjwPs","properties":{"formattedCitation":"(Wang, Pei, et al., 2024)","plainCitation":"(Wang, Pei, et al., 2024)","dontUpdate":true,"noteIndex":0},"citationItems":[{"id":356,"uris":["http://zotero.org/users/12611551/items/DUCY8BAB"],"itemData":{"id":356,"type":"article-journal","abstract":"Abstract\n            Microplastics (MPs) as emerging contaminants have a global occurrence, including both terrestrial and marine ecosystems. Soil enzymes contribute to maintaining ecosystem multifunctionality, for example, nutrient cycling, organic material decomposition, and carbon and climate regulation. Our present review highlights the impacts of MPs on soil enzyme activities, influencing factors, and the underlying mechanisms. Increasing findings confirm that MPs can change the activities of a range of soil enzymes involved in the biogeochemical cycling of C and N. However, current results are highly controversial. The effects of MPs highly vary from significant to nonsignificant and are dependent on polymer type, biodegradability, dosage, size, shape, and aging degree of MPs, and exposure conditions. Compared to traditional MPs, biodegradable MPs generally show more pronounced effects. MPs can change soil enzyme activities via different pathways. On one hand, MPs can directly change soil enzyme structure, leading to alterations in enzyme activity. On the other hand, MPs can create unique habitats, provide carbon sources for specific functional microbes producing enzymes, and release plastic additives and pollutants disturbing the production of these enzymes. Furthermore, MPs can alter soil physicochemical and biological properties, the availability of substrates, plants and soil fauna, regulating soil enzymes and their functions. In conclusion, MPs can regulate soil enzyme activities and pose a profound impact on ecosystem multifunctionality.","container-title":"Land Degradation &amp; Development","DOI":"10.1002/ldr.5239","ISSN":"1085-3278, 1099-145X","issue":"15","journalAbbreviation":"Land Degrad Dev","language":"en","page":"4379-4405","source":"DOI.org (Crossref)","title":"Microplastics affect ecosystem multifunctionality: Increasing evidence from soil enzyme activities","title-short":"Microplastics affect ecosystem multifunctionality","volume":"35","author":[{"family":"Wang","given":""},{"family":"Pei","given":""},{"family":"Zhang","given":"Shuwu"},{"family":"Sun","given":"Jiao"},{"family":"Han","given":"Lanfang"}],"issued":{"date-parts":[["2024",9]]}}}],"schema":"https://github.com/citation-style-language/schema/raw/master/csl-citation.json"} </w:instrText>
      </w:r>
      <w:r w:rsidR="00021162" w:rsidRPr="002F2343">
        <w:rPr>
          <w:rFonts w:ascii="Arial" w:hAnsi="Arial" w:cs="Arial"/>
          <w:sz w:val="20"/>
          <w:szCs w:val="20"/>
          <w:lang w:eastAsia="en-US"/>
        </w:rPr>
        <w:fldChar w:fldCharType="separate"/>
      </w:r>
      <w:r w:rsidR="00021162" w:rsidRPr="002F2343">
        <w:rPr>
          <w:rFonts w:ascii="Arial" w:hAnsi="Arial" w:cs="Arial"/>
          <w:noProof/>
          <w:sz w:val="20"/>
          <w:szCs w:val="20"/>
          <w:lang w:eastAsia="en-US"/>
        </w:rPr>
        <w:t>(Wang et al., 2024)</w:t>
      </w:r>
      <w:r w:rsidR="00021162" w:rsidRPr="002F2343">
        <w:rPr>
          <w:rFonts w:ascii="Arial" w:hAnsi="Arial" w:cs="Arial"/>
          <w:sz w:val="20"/>
          <w:szCs w:val="20"/>
          <w:lang w:eastAsia="en-US"/>
        </w:rPr>
        <w:fldChar w:fldCharType="end"/>
      </w:r>
      <w:r w:rsidR="00021162" w:rsidRPr="002F2343">
        <w:rPr>
          <w:rFonts w:ascii="Arial" w:hAnsi="Arial" w:cs="Arial"/>
          <w:sz w:val="20"/>
          <w:szCs w:val="20"/>
        </w:rPr>
        <w:t>.</w:t>
      </w:r>
      <w:r w:rsidR="00021162" w:rsidRPr="002F2343">
        <w:rPr>
          <w:rFonts w:ascii="Arial" w:hAnsi="Arial" w:cs="Arial"/>
          <w:sz w:val="20"/>
          <w:szCs w:val="20"/>
          <w:lang w:val="en-IN"/>
        </w:rPr>
        <w:t xml:space="preserve"> In addition, </w:t>
      </w:r>
      <w:r w:rsidR="00C56069" w:rsidRPr="002F2343">
        <w:rPr>
          <w:rFonts w:ascii="Arial" w:hAnsi="Arial" w:cs="Arial"/>
          <w:sz w:val="20"/>
          <w:szCs w:val="20"/>
          <w:lang w:val="en-IN"/>
        </w:rPr>
        <w:t xml:space="preserve">MPs alter the </w:t>
      </w:r>
      <w:r w:rsidR="00021162" w:rsidRPr="002F2343">
        <w:rPr>
          <w:rFonts w:ascii="Arial" w:hAnsi="Arial" w:cs="Arial"/>
          <w:sz w:val="20"/>
          <w:szCs w:val="20"/>
          <w:lang w:val="en-IN"/>
        </w:rPr>
        <w:t>microalgal photosynthetic capacity</w:t>
      </w:r>
      <w:r w:rsidR="00C56069" w:rsidRPr="002F2343">
        <w:rPr>
          <w:rFonts w:ascii="Arial" w:hAnsi="Arial" w:cs="Arial"/>
          <w:sz w:val="20"/>
          <w:szCs w:val="20"/>
          <w:lang w:val="en-IN"/>
        </w:rPr>
        <w:t>,</w:t>
      </w:r>
      <w:r w:rsidR="00021162" w:rsidRPr="002F2343">
        <w:rPr>
          <w:rFonts w:ascii="Arial" w:hAnsi="Arial" w:cs="Arial"/>
          <w:sz w:val="20"/>
          <w:szCs w:val="20"/>
          <w:lang w:val="en-IN"/>
        </w:rPr>
        <w:t xml:space="preserve"> </w:t>
      </w:r>
      <w:r w:rsidR="00C56069" w:rsidRPr="002F2343">
        <w:rPr>
          <w:rFonts w:ascii="Arial" w:hAnsi="Arial" w:cs="Arial"/>
          <w:sz w:val="20"/>
          <w:szCs w:val="20"/>
          <w:lang w:val="en-IN"/>
        </w:rPr>
        <w:t xml:space="preserve">causing a significant decrease in photosynthetic efficiency and subsequent decline in nutrient uptake and carbon fixation </w:t>
      </w:r>
      <w:r w:rsidR="00C56069" w:rsidRPr="002F2343">
        <w:rPr>
          <w:rFonts w:ascii="Arial" w:hAnsi="Arial" w:cs="Arial"/>
          <w:sz w:val="20"/>
          <w:szCs w:val="20"/>
          <w:lang w:eastAsia="en-US"/>
        </w:rPr>
        <w:fldChar w:fldCharType="begin"/>
      </w:r>
      <w:r w:rsidR="00C56069" w:rsidRPr="002F2343">
        <w:rPr>
          <w:rFonts w:ascii="Arial" w:hAnsi="Arial" w:cs="Arial"/>
          <w:sz w:val="20"/>
          <w:szCs w:val="20"/>
          <w:lang w:eastAsia="en-US"/>
        </w:rPr>
        <w:instrText xml:space="preserve"> ADDIN ZOTERO_ITEM CSL_CITATION {"citationID":"6jAcfaC5","properties":{"formattedCitation":"(Jalaudin et al., 2023)","plainCitation":"(Jalaudin et al., 2023)","noteIndex":0},"citationItems":[{"id":357,"uris":["http://zotero.org/users/12611551/items/BH8C8YMT"],"itemData":{"id":357,"type":"article-journal","abstract":"Microplastic (MP) particles are considered noxious pollutants due to their presence in aquatic habitats at almost every level of the food chain. Thus, the entry of MP particles into marine waterbodies has triggered a common research interest. Until recently, the toxicity of polystyrene towards aquatic creatures in comparison to other polymers has not been widely investigated. This article provides an extensive overview of the occurrence of microplastic particles, the route of polystyrene (PS) in the aquatic ecosystem, the PS properties characterization, and its noxious effects on the aquatic biota, particularly fishes and microalgae. Alarming high levels of polystyrene were found in urban, coastal, and rural surface waters and sediments. The fast-screening technique began with a stereoscope to determine the polystyrene particles’ shape, size, and color on the organism. SEM and complemented by micro FTIR or Raman spectroscopy were used to evaluate MP’s polymer structures. The findings present evidence suggesting that polystyrene buildup in fish can have long-term and unknown consequences. Meanwhile, the presence of polystyrene on microalgae causes a decrease in chlorophyll concentration and photosynthetic activity, which may disrupt photosynthesis by interfering with the electron characters and leading to the production of reactive oxygen species (ROS).","container-title":"Frontiers in Toxicology","DOI":"10.3389/ftox.2023.1135081","ISSN":"2673-3080","journalAbbreviation":"Front. Toxicol.","page":"1135081","source":"DOI.org (Crossref)","title":"Unveiling the noxious effect of polystyrene microplastics in aquatic ecosystems and their toxicological behavior on fishes and microalgae","volume":"5","author":[{"family":"Jalaudin","given":"Nurin Nabilah"},{"family":"Adzuan Hafiz","given":"Nurfarwizah Binti"},{"family":"Osman","given":"Mohamed Syazwan"},{"family":"Abu Bakar","given":"Noor Fitrah"}],"issued":{"date-parts":[["2023",5,4]]}}}],"schema":"https://github.com/citation-style-language/schema/raw/master/csl-citation.json"} </w:instrText>
      </w:r>
      <w:r w:rsidR="00C56069" w:rsidRPr="002F2343">
        <w:rPr>
          <w:rFonts w:ascii="Arial" w:hAnsi="Arial" w:cs="Arial"/>
          <w:sz w:val="20"/>
          <w:szCs w:val="20"/>
          <w:lang w:eastAsia="en-US"/>
        </w:rPr>
        <w:fldChar w:fldCharType="separate"/>
      </w:r>
      <w:r w:rsidR="00C56069" w:rsidRPr="002F2343">
        <w:rPr>
          <w:rFonts w:ascii="Arial" w:hAnsi="Arial" w:cs="Arial"/>
          <w:noProof/>
          <w:sz w:val="20"/>
          <w:szCs w:val="20"/>
          <w:lang w:eastAsia="en-US"/>
        </w:rPr>
        <w:t>(Jalaudin et al., 2023)</w:t>
      </w:r>
      <w:r w:rsidR="00C56069" w:rsidRPr="002F2343">
        <w:rPr>
          <w:rFonts w:ascii="Arial" w:hAnsi="Arial" w:cs="Arial"/>
          <w:sz w:val="20"/>
          <w:szCs w:val="20"/>
          <w:lang w:eastAsia="en-US"/>
        </w:rPr>
        <w:fldChar w:fldCharType="end"/>
      </w:r>
      <w:r w:rsidR="00C56069" w:rsidRPr="002F2343">
        <w:rPr>
          <w:rFonts w:ascii="Arial" w:hAnsi="Arial" w:cs="Arial"/>
          <w:sz w:val="20"/>
          <w:szCs w:val="20"/>
        </w:rPr>
        <w:t>.</w:t>
      </w:r>
      <w:r w:rsidR="00C56069" w:rsidRPr="002F2343">
        <w:rPr>
          <w:rFonts w:ascii="Arial" w:hAnsi="Arial" w:cs="Arial"/>
          <w:sz w:val="20"/>
          <w:szCs w:val="20"/>
          <w:lang w:val="en-IN"/>
        </w:rPr>
        <w:t xml:space="preserve"> </w:t>
      </w:r>
      <w:r w:rsidR="00DE6F0A" w:rsidRPr="002F2343">
        <w:rPr>
          <w:rFonts w:ascii="Arial" w:hAnsi="Arial" w:cs="Arial"/>
          <w:sz w:val="20"/>
          <w:szCs w:val="20"/>
        </w:rPr>
        <w:t xml:space="preserve">They also have detrimental effects on the filtration of </w:t>
      </w:r>
      <w:r w:rsidR="007020F9" w:rsidRPr="002F2343">
        <w:rPr>
          <w:rFonts w:ascii="Arial" w:hAnsi="Arial" w:cs="Arial"/>
          <w:sz w:val="20"/>
          <w:szCs w:val="20"/>
        </w:rPr>
        <w:t>benthic organisms,</w:t>
      </w:r>
      <w:r w:rsidR="00DE6F0A" w:rsidRPr="002F2343">
        <w:rPr>
          <w:rFonts w:ascii="Arial" w:hAnsi="Arial" w:cs="Arial"/>
          <w:sz w:val="20"/>
          <w:szCs w:val="20"/>
        </w:rPr>
        <w:t xml:space="preserve"> such as mussels, </w:t>
      </w:r>
      <w:r w:rsidR="007020F9" w:rsidRPr="002F2343">
        <w:rPr>
          <w:rFonts w:ascii="Arial" w:hAnsi="Arial" w:cs="Arial"/>
          <w:sz w:val="20"/>
          <w:szCs w:val="20"/>
        </w:rPr>
        <w:t>thereby</w:t>
      </w:r>
      <w:r w:rsidR="00DE6F0A" w:rsidRPr="002F2343">
        <w:rPr>
          <w:rFonts w:ascii="Arial" w:hAnsi="Arial" w:cs="Arial"/>
          <w:sz w:val="20"/>
          <w:szCs w:val="20"/>
        </w:rPr>
        <w:t xml:space="preserve"> interfering with the nutrient supply </w:t>
      </w:r>
      <w:r w:rsidR="007020F9" w:rsidRPr="002F2343">
        <w:rPr>
          <w:rFonts w:ascii="Arial" w:hAnsi="Arial" w:cs="Arial"/>
          <w:sz w:val="20"/>
          <w:szCs w:val="20"/>
        </w:rPr>
        <w:t>to</w:t>
      </w:r>
      <w:r w:rsidR="00DE6F0A" w:rsidRPr="002F2343">
        <w:rPr>
          <w:rFonts w:ascii="Arial" w:hAnsi="Arial" w:cs="Arial"/>
          <w:sz w:val="20"/>
          <w:szCs w:val="20"/>
        </w:rPr>
        <w:t xml:space="preserve"> both sediments and water </w:t>
      </w:r>
      <w:r w:rsidR="00DF4C5F" w:rsidRPr="002F2343">
        <w:rPr>
          <w:rFonts w:ascii="Arial" w:hAnsi="Arial" w:cs="Arial"/>
          <w:sz w:val="20"/>
          <w:szCs w:val="20"/>
          <w:lang w:eastAsia="en-US"/>
        </w:rPr>
        <w:fldChar w:fldCharType="begin"/>
      </w:r>
      <w:r w:rsidR="00DF4C5F" w:rsidRPr="002F2343">
        <w:rPr>
          <w:rFonts w:ascii="Arial" w:hAnsi="Arial" w:cs="Arial"/>
          <w:sz w:val="20"/>
          <w:szCs w:val="20"/>
          <w:lang w:eastAsia="en-US"/>
        </w:rPr>
        <w:instrText xml:space="preserve"> ADDIN ZOTERO_ITEM CSL_CITATION {"citationID":"2cXlALVY","properties":{"formattedCitation":"(Thomsen et al., 2024)","plainCitation":"(Thomsen et al., 2024)","noteIndex":0},"citationItems":[{"id":359,"uris":["http://zotero.org/users/12611551/items/NVSQFHCI"],"itemData":{"id":359,"type":"article-journal","container-title":"Marine Environmental Research","DOI":"10.1016/j.marenvres.2024.106348","ISSN":"01411136","journalAbbreviation":"Marine Environmental Research","language":"en","page":"106348","source":"DOI.org (Crossref)","title":"Tire particles and their leachates reduce the filtration rate of the mussel Mytilus edulis","volume":"195","author":[{"family":"Thomsen","given":"Emilie Skrubbeltrang"},{"family":"Almeda","given":"Rodrigo"},{"family":"Nielsen","given":"Torkel Gissel"}],"issued":{"date-parts":[["2024",3]]}}}],"schema":"https://github.com/citation-style-language/schema/raw/master/csl-citation.json"} </w:instrText>
      </w:r>
      <w:r w:rsidR="00DF4C5F" w:rsidRPr="002F2343">
        <w:rPr>
          <w:rFonts w:ascii="Arial" w:hAnsi="Arial" w:cs="Arial"/>
          <w:sz w:val="20"/>
          <w:szCs w:val="20"/>
          <w:lang w:eastAsia="en-US"/>
        </w:rPr>
        <w:fldChar w:fldCharType="separate"/>
      </w:r>
      <w:r w:rsidR="00DF4C5F" w:rsidRPr="002F2343">
        <w:rPr>
          <w:rFonts w:ascii="Arial" w:hAnsi="Arial" w:cs="Arial"/>
          <w:noProof/>
          <w:sz w:val="20"/>
          <w:szCs w:val="20"/>
          <w:lang w:eastAsia="en-US"/>
        </w:rPr>
        <w:t>(Thomsen et al., 2024)</w:t>
      </w:r>
      <w:r w:rsidR="00DF4C5F" w:rsidRPr="002F2343">
        <w:rPr>
          <w:rFonts w:ascii="Arial" w:hAnsi="Arial" w:cs="Arial"/>
          <w:sz w:val="20"/>
          <w:szCs w:val="20"/>
          <w:lang w:eastAsia="en-US"/>
        </w:rPr>
        <w:fldChar w:fldCharType="end"/>
      </w:r>
      <w:r w:rsidR="00DF4C5F" w:rsidRPr="002F2343">
        <w:rPr>
          <w:rFonts w:ascii="Arial" w:hAnsi="Arial" w:cs="Arial"/>
          <w:sz w:val="20"/>
          <w:szCs w:val="20"/>
        </w:rPr>
        <w:t>.</w:t>
      </w:r>
    </w:p>
    <w:p w14:paraId="73D4FC6C" w14:textId="77777777" w:rsidR="00D47636" w:rsidRPr="002F2343" w:rsidRDefault="00D47636" w:rsidP="00D66800">
      <w:pPr>
        <w:pStyle w:val="Heading3"/>
        <w:spacing w:before="0" w:line="240" w:lineRule="auto"/>
        <w:jc w:val="both"/>
        <w:rPr>
          <w:rStyle w:val="Strong"/>
          <w:rFonts w:ascii="Arial" w:hAnsi="Arial" w:cs="Arial"/>
          <w:color w:val="auto"/>
          <w:sz w:val="20"/>
          <w:szCs w:val="20"/>
        </w:rPr>
      </w:pPr>
    </w:p>
    <w:p w14:paraId="6829F7C0" w14:textId="43C405D0" w:rsidR="00814B6D" w:rsidRPr="002F2343" w:rsidRDefault="00C030ED" w:rsidP="00D66800">
      <w:pPr>
        <w:pStyle w:val="Heading3"/>
        <w:spacing w:before="0" w:line="240" w:lineRule="auto"/>
        <w:jc w:val="both"/>
        <w:rPr>
          <w:rFonts w:ascii="Arial" w:hAnsi="Arial" w:cs="Arial"/>
          <w:b/>
          <w:bCs/>
          <w:color w:val="auto"/>
          <w:sz w:val="20"/>
          <w:szCs w:val="20"/>
        </w:rPr>
      </w:pPr>
      <w:r w:rsidRPr="002F2343">
        <w:rPr>
          <w:rStyle w:val="Strong"/>
          <w:rFonts w:ascii="Arial" w:hAnsi="Arial" w:cs="Arial"/>
          <w:color w:val="auto"/>
          <w:sz w:val="20"/>
          <w:szCs w:val="20"/>
        </w:rPr>
        <w:t xml:space="preserve">6. </w:t>
      </w:r>
      <w:r w:rsidR="002F2343" w:rsidRPr="002F2343">
        <w:rPr>
          <w:rStyle w:val="Strong"/>
          <w:rFonts w:ascii="Arial" w:hAnsi="Arial" w:cs="Arial"/>
          <w:color w:val="auto"/>
          <w:sz w:val="20"/>
          <w:szCs w:val="20"/>
        </w:rPr>
        <w:t>HUMAN HEALTH IMPLICATIONS</w:t>
      </w:r>
    </w:p>
    <w:p w14:paraId="26817A37" w14:textId="1FDD6C1F" w:rsidR="003E23BE" w:rsidRPr="002F2343" w:rsidRDefault="00814B6D" w:rsidP="00D66800">
      <w:pPr>
        <w:jc w:val="both"/>
        <w:rPr>
          <w:rFonts w:ascii="Arial" w:hAnsi="Arial" w:cs="Arial"/>
          <w:b/>
          <w:bCs/>
          <w:sz w:val="20"/>
          <w:szCs w:val="20"/>
          <w:lang w:eastAsia="en-US"/>
        </w:rPr>
      </w:pPr>
      <w:r w:rsidRPr="002F2343">
        <w:rPr>
          <w:rFonts w:ascii="Arial" w:hAnsi="Arial" w:cs="Arial"/>
          <w:sz w:val="20"/>
          <w:szCs w:val="20"/>
          <w:lang w:eastAsia="en-US"/>
        </w:rPr>
        <w:t xml:space="preserve">Microplastics </w:t>
      </w:r>
      <w:r w:rsidR="007020F9" w:rsidRPr="002F2343">
        <w:rPr>
          <w:rFonts w:ascii="Arial" w:hAnsi="Arial" w:cs="Arial"/>
          <w:sz w:val="20"/>
          <w:szCs w:val="20"/>
          <w:lang w:eastAsia="en-US"/>
        </w:rPr>
        <w:t>are</w:t>
      </w:r>
      <w:r w:rsidRPr="002F2343">
        <w:rPr>
          <w:rFonts w:ascii="Arial" w:hAnsi="Arial" w:cs="Arial"/>
          <w:sz w:val="20"/>
          <w:szCs w:val="20"/>
          <w:lang w:eastAsia="en-US"/>
        </w:rPr>
        <w:t xml:space="preserve"> minute plastic particles less than 5 mm in size </w:t>
      </w:r>
      <w:r w:rsidR="007020F9" w:rsidRPr="002F2343">
        <w:rPr>
          <w:rFonts w:ascii="Arial" w:hAnsi="Arial" w:cs="Arial"/>
          <w:sz w:val="20"/>
          <w:szCs w:val="20"/>
          <w:lang w:eastAsia="en-US"/>
        </w:rPr>
        <w:t>that</w:t>
      </w:r>
      <w:r w:rsidRPr="002F2343">
        <w:rPr>
          <w:rFonts w:ascii="Arial" w:hAnsi="Arial" w:cs="Arial"/>
          <w:sz w:val="20"/>
          <w:szCs w:val="20"/>
          <w:lang w:eastAsia="en-US"/>
        </w:rPr>
        <w:t xml:space="preserve"> have become ubiquitous environmental pollutants</w:t>
      </w:r>
      <w:r w:rsidR="007020F9" w:rsidRPr="002F2343">
        <w:rPr>
          <w:rFonts w:ascii="Arial" w:hAnsi="Arial" w:cs="Arial"/>
          <w:sz w:val="20"/>
          <w:szCs w:val="20"/>
          <w:lang w:eastAsia="en-US"/>
        </w:rPr>
        <w:t>,</w:t>
      </w:r>
      <w:r w:rsidRPr="002F2343">
        <w:rPr>
          <w:rFonts w:ascii="Arial" w:hAnsi="Arial" w:cs="Arial"/>
          <w:sz w:val="20"/>
          <w:szCs w:val="20"/>
          <w:lang w:eastAsia="en-US"/>
        </w:rPr>
        <w:t xml:space="preserve"> with growing reports of human exposure </w:t>
      </w:r>
      <w:r w:rsidR="00964CD6" w:rsidRPr="002F2343">
        <w:rPr>
          <w:rFonts w:ascii="Arial" w:hAnsi="Arial" w:cs="Arial"/>
          <w:sz w:val="20"/>
          <w:szCs w:val="20"/>
          <w:lang w:eastAsia="en-US"/>
        </w:rPr>
        <w:t>through</w:t>
      </w:r>
      <w:r w:rsidRPr="002F2343">
        <w:rPr>
          <w:rFonts w:ascii="Arial" w:hAnsi="Arial" w:cs="Arial"/>
          <w:sz w:val="20"/>
          <w:szCs w:val="20"/>
          <w:lang w:eastAsia="en-US"/>
        </w:rPr>
        <w:t xml:space="preserve"> inhalation, ingestion of contaminated water and food, and dermal contamination. Microplastics </w:t>
      </w:r>
      <w:r w:rsidR="00964CD6" w:rsidRPr="002F2343">
        <w:rPr>
          <w:rFonts w:ascii="Arial" w:hAnsi="Arial" w:cs="Arial"/>
          <w:sz w:val="20"/>
          <w:szCs w:val="20"/>
          <w:lang w:eastAsia="en-US"/>
        </w:rPr>
        <w:t>and their implications for</w:t>
      </w:r>
      <w:r w:rsidRPr="002F2343">
        <w:rPr>
          <w:rFonts w:ascii="Arial" w:hAnsi="Arial" w:cs="Arial"/>
          <w:sz w:val="20"/>
          <w:szCs w:val="20"/>
          <w:lang w:eastAsia="en-US"/>
        </w:rPr>
        <w:t xml:space="preserve"> human health are generally worrisome.</w:t>
      </w:r>
    </w:p>
    <w:p w14:paraId="698AAB06" w14:textId="77777777" w:rsidR="003E23BE" w:rsidRPr="002F2343" w:rsidRDefault="003E23BE" w:rsidP="00D66800">
      <w:pPr>
        <w:jc w:val="both"/>
        <w:rPr>
          <w:rFonts w:ascii="Arial" w:hAnsi="Arial" w:cs="Arial"/>
          <w:b/>
          <w:bCs/>
          <w:sz w:val="20"/>
          <w:szCs w:val="20"/>
          <w:lang w:eastAsia="en-US"/>
        </w:rPr>
      </w:pPr>
    </w:p>
    <w:p w14:paraId="51D2194D" w14:textId="36B900CC" w:rsidR="00755D6A" w:rsidRPr="002F2343" w:rsidRDefault="00FE3AE5" w:rsidP="00D66800">
      <w:pPr>
        <w:jc w:val="both"/>
        <w:rPr>
          <w:rFonts w:ascii="Arial" w:hAnsi="Arial" w:cs="Arial"/>
          <w:b/>
          <w:bCs/>
          <w:sz w:val="20"/>
          <w:szCs w:val="20"/>
          <w:lang w:eastAsia="en-US"/>
        </w:rPr>
      </w:pPr>
      <w:r w:rsidRPr="002F2343">
        <w:rPr>
          <w:rFonts w:ascii="Arial" w:hAnsi="Arial" w:cs="Arial"/>
          <w:b/>
          <w:bCs/>
          <w:sz w:val="20"/>
          <w:szCs w:val="20"/>
          <w:lang w:eastAsia="en-US"/>
        </w:rPr>
        <w:t>6.1 Routes and Levels of Exposure</w:t>
      </w:r>
    </w:p>
    <w:p w14:paraId="7AC00B81" w14:textId="18BB6ED7" w:rsidR="00820ED8" w:rsidRPr="002F2343" w:rsidRDefault="00F06672" w:rsidP="00D66800">
      <w:pPr>
        <w:jc w:val="both"/>
        <w:rPr>
          <w:rFonts w:ascii="Arial" w:hAnsi="Arial" w:cs="Arial"/>
          <w:sz w:val="20"/>
          <w:szCs w:val="20"/>
        </w:rPr>
      </w:pPr>
      <w:r w:rsidRPr="002F2343">
        <w:rPr>
          <w:rFonts w:ascii="Arial" w:hAnsi="Arial" w:cs="Arial"/>
          <w:sz w:val="20"/>
          <w:szCs w:val="20"/>
        </w:rPr>
        <w:lastRenderedPageBreak/>
        <w:t xml:space="preserve">The human population </w:t>
      </w:r>
      <w:r w:rsidR="00126B38" w:rsidRPr="002F2343">
        <w:rPr>
          <w:rFonts w:ascii="Arial" w:hAnsi="Arial" w:cs="Arial"/>
          <w:sz w:val="20"/>
          <w:szCs w:val="20"/>
        </w:rPr>
        <w:t xml:space="preserve">is exposed </w:t>
      </w:r>
      <w:r w:rsidR="00964CD6" w:rsidRPr="002F2343">
        <w:rPr>
          <w:rFonts w:ascii="Arial" w:hAnsi="Arial" w:cs="Arial"/>
          <w:sz w:val="20"/>
          <w:szCs w:val="20"/>
        </w:rPr>
        <w:t>to microplastics through</w:t>
      </w:r>
      <w:r w:rsidRPr="002F2343">
        <w:rPr>
          <w:rFonts w:ascii="Arial" w:hAnsi="Arial" w:cs="Arial"/>
          <w:sz w:val="20"/>
          <w:szCs w:val="20"/>
        </w:rPr>
        <w:t xml:space="preserve"> inhalation of atmospheric particles, </w:t>
      </w:r>
      <w:r w:rsidR="00964CD6" w:rsidRPr="002F2343">
        <w:rPr>
          <w:rFonts w:ascii="Arial" w:hAnsi="Arial" w:cs="Arial"/>
          <w:sz w:val="20"/>
          <w:szCs w:val="20"/>
        </w:rPr>
        <w:t xml:space="preserve">consumption of </w:t>
      </w:r>
      <w:r w:rsidRPr="002F2343">
        <w:rPr>
          <w:rFonts w:ascii="Arial" w:hAnsi="Arial" w:cs="Arial"/>
          <w:sz w:val="20"/>
          <w:szCs w:val="20"/>
        </w:rPr>
        <w:t xml:space="preserve">food and water, </w:t>
      </w:r>
      <w:r w:rsidR="00964CD6" w:rsidRPr="002F2343">
        <w:rPr>
          <w:rFonts w:ascii="Arial" w:hAnsi="Arial" w:cs="Arial"/>
          <w:sz w:val="20"/>
          <w:szCs w:val="20"/>
        </w:rPr>
        <w:t xml:space="preserve">and </w:t>
      </w:r>
      <w:r w:rsidRPr="002F2343">
        <w:rPr>
          <w:rFonts w:ascii="Arial" w:hAnsi="Arial" w:cs="Arial"/>
          <w:sz w:val="20"/>
          <w:szCs w:val="20"/>
        </w:rPr>
        <w:t>the use of plastic or PTFE-coated cookware</w:t>
      </w:r>
      <w:r w:rsidR="00964CD6" w:rsidRPr="002F2343">
        <w:rPr>
          <w:rFonts w:ascii="Arial" w:hAnsi="Arial" w:cs="Arial"/>
          <w:sz w:val="20"/>
          <w:szCs w:val="20"/>
        </w:rPr>
        <w:t>,</w:t>
      </w:r>
      <w:r w:rsidRPr="002F2343">
        <w:rPr>
          <w:rFonts w:ascii="Arial" w:hAnsi="Arial" w:cs="Arial"/>
          <w:sz w:val="20"/>
          <w:szCs w:val="20"/>
        </w:rPr>
        <w:t xml:space="preserve"> </w:t>
      </w:r>
      <w:r w:rsidR="00964CD6" w:rsidRPr="002F2343">
        <w:rPr>
          <w:rFonts w:ascii="Arial" w:hAnsi="Arial" w:cs="Arial"/>
          <w:sz w:val="20"/>
          <w:szCs w:val="20"/>
        </w:rPr>
        <w:t>which</w:t>
      </w:r>
      <w:r w:rsidRPr="002F2343">
        <w:rPr>
          <w:rFonts w:ascii="Arial" w:hAnsi="Arial" w:cs="Arial"/>
          <w:sz w:val="20"/>
          <w:szCs w:val="20"/>
        </w:rPr>
        <w:t xml:space="preserve"> may release micro- and nano</w:t>
      </w:r>
      <w:r w:rsidR="00DE410C" w:rsidRPr="002F2343">
        <w:rPr>
          <w:rFonts w:ascii="Arial" w:hAnsi="Arial" w:cs="Arial"/>
          <w:sz w:val="20"/>
          <w:szCs w:val="20"/>
        </w:rPr>
        <w:t>-</w:t>
      </w:r>
      <w:r w:rsidRPr="002F2343">
        <w:rPr>
          <w:rFonts w:ascii="Arial" w:hAnsi="Arial" w:cs="Arial"/>
          <w:sz w:val="20"/>
          <w:szCs w:val="20"/>
        </w:rPr>
        <w:t xml:space="preserve">plastics </w:t>
      </w:r>
      <w:r w:rsidR="00964CD6" w:rsidRPr="002F2343">
        <w:rPr>
          <w:rFonts w:ascii="Arial" w:hAnsi="Arial" w:cs="Arial"/>
          <w:sz w:val="20"/>
          <w:szCs w:val="20"/>
        </w:rPr>
        <w:t>into</w:t>
      </w:r>
      <w:r w:rsidRPr="002F2343">
        <w:rPr>
          <w:rFonts w:ascii="Arial" w:hAnsi="Arial" w:cs="Arial"/>
          <w:sz w:val="20"/>
          <w:szCs w:val="20"/>
        </w:rPr>
        <w:t xml:space="preserve"> food </w:t>
      </w:r>
      <w:r w:rsidR="00964CD6" w:rsidRPr="002F2343">
        <w:rPr>
          <w:rFonts w:ascii="Arial" w:hAnsi="Arial" w:cs="Arial"/>
          <w:sz w:val="20"/>
          <w:szCs w:val="20"/>
        </w:rPr>
        <w:t>during preparation</w:t>
      </w:r>
      <w:r w:rsidRPr="002F2343">
        <w:rPr>
          <w:rFonts w:ascii="Arial" w:hAnsi="Arial" w:cs="Arial"/>
          <w:sz w:val="20"/>
          <w:szCs w:val="20"/>
        </w:rPr>
        <w:t xml:space="preserve">. Research </w:t>
      </w:r>
      <w:r w:rsidR="00A90FBF" w:rsidRPr="002F2343">
        <w:rPr>
          <w:rFonts w:ascii="Arial" w:hAnsi="Arial" w:cs="Arial"/>
          <w:sz w:val="20"/>
          <w:szCs w:val="20"/>
        </w:rPr>
        <w:t>estimates</w:t>
      </w:r>
      <w:r w:rsidRPr="002F2343">
        <w:rPr>
          <w:rFonts w:ascii="Arial" w:hAnsi="Arial" w:cs="Arial"/>
          <w:sz w:val="20"/>
          <w:szCs w:val="20"/>
        </w:rPr>
        <w:t xml:space="preserve"> that</w:t>
      </w:r>
      <w:r w:rsidR="00A90FBF" w:rsidRPr="002F2343">
        <w:rPr>
          <w:rFonts w:ascii="Arial" w:hAnsi="Arial" w:cs="Arial"/>
          <w:sz w:val="20"/>
          <w:szCs w:val="20"/>
        </w:rPr>
        <w:t>,</w:t>
      </w:r>
      <w:r w:rsidRPr="002F2343">
        <w:rPr>
          <w:rFonts w:ascii="Arial" w:hAnsi="Arial" w:cs="Arial"/>
          <w:sz w:val="20"/>
          <w:szCs w:val="20"/>
        </w:rPr>
        <w:t xml:space="preserve"> </w:t>
      </w:r>
      <w:r w:rsidR="00A90FBF" w:rsidRPr="002F2343">
        <w:rPr>
          <w:rFonts w:ascii="Arial" w:hAnsi="Arial" w:cs="Arial"/>
          <w:sz w:val="20"/>
          <w:szCs w:val="20"/>
        </w:rPr>
        <w:t>each</w:t>
      </w:r>
      <w:r w:rsidRPr="002F2343">
        <w:rPr>
          <w:rFonts w:ascii="Arial" w:hAnsi="Arial" w:cs="Arial"/>
          <w:sz w:val="20"/>
          <w:szCs w:val="20"/>
        </w:rPr>
        <w:t xml:space="preserve"> year</w:t>
      </w:r>
      <w:r w:rsidR="00A90FBF" w:rsidRPr="002F2343">
        <w:rPr>
          <w:rFonts w:ascii="Arial" w:hAnsi="Arial" w:cs="Arial"/>
          <w:sz w:val="20"/>
          <w:szCs w:val="20"/>
        </w:rPr>
        <w:t>,</w:t>
      </w:r>
      <w:r w:rsidRPr="002F2343">
        <w:rPr>
          <w:rFonts w:ascii="Arial" w:hAnsi="Arial" w:cs="Arial"/>
          <w:sz w:val="20"/>
          <w:szCs w:val="20"/>
        </w:rPr>
        <w:t xml:space="preserve"> exposure by inhalation and </w:t>
      </w:r>
      <w:r w:rsidR="00A90FBF" w:rsidRPr="002F2343">
        <w:rPr>
          <w:rFonts w:ascii="Arial" w:hAnsi="Arial" w:cs="Arial"/>
          <w:sz w:val="20"/>
          <w:szCs w:val="20"/>
        </w:rPr>
        <w:t xml:space="preserve">the </w:t>
      </w:r>
      <w:r w:rsidRPr="002F2343">
        <w:rPr>
          <w:rFonts w:ascii="Arial" w:hAnsi="Arial" w:cs="Arial"/>
          <w:sz w:val="20"/>
          <w:szCs w:val="20"/>
        </w:rPr>
        <w:t xml:space="preserve">inclusion of </w:t>
      </w:r>
      <w:r w:rsidR="00A90FBF" w:rsidRPr="002F2343">
        <w:rPr>
          <w:rFonts w:ascii="Arial" w:hAnsi="Arial" w:cs="Arial"/>
          <w:sz w:val="20"/>
          <w:szCs w:val="20"/>
        </w:rPr>
        <w:t>dust</w:t>
      </w:r>
      <w:r w:rsidRPr="002F2343">
        <w:rPr>
          <w:rFonts w:ascii="Arial" w:hAnsi="Arial" w:cs="Arial"/>
          <w:sz w:val="20"/>
          <w:szCs w:val="20"/>
        </w:rPr>
        <w:t xml:space="preserve"> in urban centres </w:t>
      </w:r>
      <w:r w:rsidR="00FB59D4" w:rsidRPr="002F2343">
        <w:rPr>
          <w:rFonts w:ascii="Arial" w:hAnsi="Arial" w:cs="Arial"/>
          <w:sz w:val="20"/>
          <w:szCs w:val="20"/>
        </w:rPr>
        <w:t>varies</w:t>
      </w:r>
      <w:r w:rsidRPr="002F2343">
        <w:rPr>
          <w:rFonts w:ascii="Arial" w:hAnsi="Arial" w:cs="Arial"/>
          <w:sz w:val="20"/>
          <w:szCs w:val="20"/>
        </w:rPr>
        <w:t xml:space="preserve"> between 7.37</w:t>
      </w:r>
      <w:r w:rsidR="0008776E" w:rsidRPr="002F2343">
        <w:rPr>
          <w:rFonts w:ascii="Arial" w:hAnsi="Arial" w:cs="Arial"/>
          <w:sz w:val="20"/>
          <w:szCs w:val="20"/>
        </w:rPr>
        <w:t xml:space="preserve"> ×</w:t>
      </w:r>
      <w:r w:rsidRPr="002F2343">
        <w:rPr>
          <w:rFonts w:ascii="Arial" w:hAnsi="Arial" w:cs="Arial"/>
          <w:sz w:val="20"/>
          <w:szCs w:val="20"/>
        </w:rPr>
        <w:t>10</w:t>
      </w:r>
      <w:r w:rsidRPr="002F2343">
        <w:rPr>
          <w:rFonts w:ascii="Arial" w:hAnsi="Arial" w:cs="Arial"/>
          <w:sz w:val="20"/>
          <w:szCs w:val="20"/>
          <w:vertAlign w:val="superscript"/>
        </w:rPr>
        <w:t>4</w:t>
      </w:r>
      <w:r w:rsidRPr="002F2343">
        <w:rPr>
          <w:rFonts w:ascii="Arial" w:hAnsi="Arial" w:cs="Arial"/>
          <w:sz w:val="20"/>
          <w:szCs w:val="20"/>
        </w:rPr>
        <w:t xml:space="preserve"> items in children </w:t>
      </w:r>
      <w:r w:rsidR="00A90FBF" w:rsidRPr="002F2343">
        <w:rPr>
          <w:rFonts w:ascii="Arial" w:hAnsi="Arial" w:cs="Arial"/>
          <w:sz w:val="20"/>
          <w:szCs w:val="20"/>
        </w:rPr>
        <w:t>and</w:t>
      </w:r>
      <w:r w:rsidRPr="002F2343">
        <w:rPr>
          <w:rFonts w:ascii="Arial" w:hAnsi="Arial" w:cs="Arial"/>
          <w:sz w:val="20"/>
          <w:szCs w:val="20"/>
        </w:rPr>
        <w:t xml:space="preserve"> 1.06 </w:t>
      </w:r>
      <w:r w:rsidR="00FB59D4" w:rsidRPr="002F2343">
        <w:rPr>
          <w:rFonts w:ascii="Arial" w:hAnsi="Arial" w:cs="Arial"/>
          <w:sz w:val="20"/>
          <w:szCs w:val="20"/>
        </w:rPr>
        <w:t>×</w:t>
      </w:r>
      <w:r w:rsidRPr="002F2343">
        <w:rPr>
          <w:rFonts w:ascii="Arial" w:hAnsi="Arial" w:cs="Arial"/>
          <w:sz w:val="20"/>
          <w:szCs w:val="20"/>
        </w:rPr>
        <w:t>10</w:t>
      </w:r>
      <w:r w:rsidRPr="002F2343">
        <w:rPr>
          <w:rFonts w:ascii="Arial" w:hAnsi="Arial" w:cs="Arial"/>
          <w:sz w:val="20"/>
          <w:szCs w:val="20"/>
          <w:vertAlign w:val="superscript"/>
        </w:rPr>
        <w:t>5</w:t>
      </w:r>
      <w:r w:rsidRPr="002F2343">
        <w:rPr>
          <w:rFonts w:ascii="Arial" w:hAnsi="Arial" w:cs="Arial"/>
          <w:sz w:val="20"/>
          <w:szCs w:val="20"/>
        </w:rPr>
        <w:t xml:space="preserve"> items in adults, comparable to ingestion via water and food. An </w:t>
      </w:r>
      <w:r w:rsidR="00A90FBF" w:rsidRPr="002F2343">
        <w:rPr>
          <w:rFonts w:ascii="Arial" w:hAnsi="Arial" w:cs="Arial"/>
          <w:sz w:val="20"/>
          <w:szCs w:val="20"/>
        </w:rPr>
        <w:t>individual's</w:t>
      </w:r>
      <w:r w:rsidRPr="002F2343">
        <w:rPr>
          <w:rFonts w:ascii="Arial" w:hAnsi="Arial" w:cs="Arial"/>
          <w:sz w:val="20"/>
          <w:szCs w:val="20"/>
        </w:rPr>
        <w:t xml:space="preserve"> use of plastic cookware might add a few thousand microplastic particles to the home-cooked food </w:t>
      </w:r>
      <w:r w:rsidR="007C2BD9" w:rsidRPr="002F2343">
        <w:rPr>
          <w:rFonts w:ascii="Arial" w:hAnsi="Arial" w:cs="Arial"/>
          <w:sz w:val="20"/>
          <w:szCs w:val="20"/>
        </w:rPr>
        <w:t xml:space="preserve">prepared annually </w:t>
      </w:r>
      <w:r w:rsidR="00654E19" w:rsidRPr="002F2343">
        <w:rPr>
          <w:rFonts w:ascii="Arial" w:hAnsi="Arial" w:cs="Arial"/>
          <w:sz w:val="20"/>
          <w:szCs w:val="20"/>
        </w:rPr>
        <w:fldChar w:fldCharType="begin"/>
      </w:r>
      <w:r w:rsidR="003F0169" w:rsidRPr="002F2343">
        <w:rPr>
          <w:rFonts w:ascii="Arial" w:hAnsi="Arial" w:cs="Arial"/>
          <w:sz w:val="20"/>
          <w:szCs w:val="20"/>
        </w:rPr>
        <w:instrText xml:space="preserve"> ADDIN ZOTERO_ITEM CSL_CITATION {"citationID":"OnsxV9RZ","properties":{"formattedCitation":"(Cole et al., 2024; Xu et al., 2024)","plainCitation":"(Cole et al., 2024; Xu et al., 2024)","noteIndex":0},"citationItems":[{"id":362,"uris":["http://zotero.org/users/12611551/items/JTDXIP6W"],"itemData":{"id":362,"type":"article-journal","container-title":"Science of The Total Environment","DOI":"10.1016/j.scitotenv.2024.172577","ISSN":"00489697","journalAbbreviation":"Science of The Total Environment","language":"en","page":"172577","source":"DOI.org (Crossref)","title":"Microplastic and PTFE contamination of food from cookware","volume":"929","author":[{"family":"Cole","given":"Matthew"},{"family":"Gomiero","given":"Alessio"},{"family":"Jaén-Gil","given":"Adrián"},{"family":"Haave","given":"Marte"},{"family":"Lusher","given":"Amy"}],"issued":{"date-parts":[["2024",6]]}}},{"id":361,"uris":["http://zotero.org/users/12611551/items/KPMGVBV2"],"itemData":{"id":361,"type":"article-journal","container-title":"Environmental Science &amp; Technology","DOI":"10.1021/acs.est.3c09271","ISSN":"0013-936X, 1520-5851","issue":"8","journalAbbreviation":"Environ. Sci. Technol.","language":"en","license":"https://doi.org/10.15223/policy-029","page":"3702-3713","source":"DOI.org (Crossref)","title":"Human Exposure to Ambient Atmospheric Microplastics in a Megacity: Spatiotemporal Variation and Associated Microorganism-Related Health Risk","title-short":"Human Exposure to Ambient Atmospheric Microplastics in a Megacity","volume":"58","author":[{"family":"Xu","given":"Libo"},{"family":"Bai","given":"Xinyi"},{"family":"Li","given":"Kang"},{"family":"Zhang","given":"Guangbao"},{"family":"Zhang","given":"Mengjun"},{"family":"Hu","given":"Min"},{"family":"Huang","given":"Yi"}],"issued":{"date-parts":[["2024",2,27]]}}}],"schema":"https://github.com/citation-style-language/schema/raw/master/csl-citation.json"} </w:instrText>
      </w:r>
      <w:r w:rsidR="00654E19" w:rsidRPr="002F2343">
        <w:rPr>
          <w:rFonts w:ascii="Arial" w:hAnsi="Arial" w:cs="Arial"/>
          <w:sz w:val="20"/>
          <w:szCs w:val="20"/>
        </w:rPr>
        <w:fldChar w:fldCharType="separate"/>
      </w:r>
      <w:r w:rsidR="003F0169" w:rsidRPr="002F2343">
        <w:rPr>
          <w:rFonts w:ascii="Arial" w:hAnsi="Arial" w:cs="Arial"/>
          <w:noProof/>
          <w:sz w:val="20"/>
          <w:szCs w:val="20"/>
        </w:rPr>
        <w:t>(Cole et al., 2024; Xu et al., 2024)</w:t>
      </w:r>
      <w:r w:rsidR="00654E19" w:rsidRPr="002F2343">
        <w:rPr>
          <w:rFonts w:ascii="Arial" w:hAnsi="Arial" w:cs="Arial"/>
          <w:sz w:val="20"/>
          <w:szCs w:val="20"/>
        </w:rPr>
        <w:fldChar w:fldCharType="end"/>
      </w:r>
      <w:r w:rsidR="008D1180" w:rsidRPr="002F2343">
        <w:rPr>
          <w:rFonts w:ascii="Arial" w:hAnsi="Arial" w:cs="Arial"/>
          <w:sz w:val="20"/>
          <w:szCs w:val="20"/>
        </w:rPr>
        <w:t>.</w:t>
      </w:r>
    </w:p>
    <w:p w14:paraId="3FDF34AE" w14:textId="77777777" w:rsidR="00755D6A" w:rsidRPr="002F2343" w:rsidRDefault="00755D6A" w:rsidP="00D66800">
      <w:pPr>
        <w:jc w:val="both"/>
        <w:rPr>
          <w:rFonts w:ascii="Arial" w:hAnsi="Arial" w:cs="Arial"/>
          <w:b/>
          <w:bCs/>
          <w:sz w:val="20"/>
          <w:szCs w:val="20"/>
        </w:rPr>
      </w:pPr>
    </w:p>
    <w:p w14:paraId="7FE382AD" w14:textId="72605F48" w:rsidR="00061096" w:rsidRPr="002F2343" w:rsidRDefault="00755D6A" w:rsidP="00D66800">
      <w:pPr>
        <w:jc w:val="both"/>
        <w:rPr>
          <w:rFonts w:ascii="Arial" w:hAnsi="Arial" w:cs="Arial"/>
          <w:sz w:val="20"/>
          <w:szCs w:val="20"/>
        </w:rPr>
      </w:pPr>
      <w:r w:rsidRPr="002F2343">
        <w:rPr>
          <w:rFonts w:ascii="Arial" w:hAnsi="Arial" w:cs="Arial"/>
          <w:b/>
          <w:bCs/>
          <w:sz w:val="20"/>
          <w:szCs w:val="20"/>
        </w:rPr>
        <w:t>6.2 Tissue Accumulation and Potential Toxicity</w:t>
      </w:r>
    </w:p>
    <w:p w14:paraId="3013D00A" w14:textId="1BFAEE8F" w:rsidR="00CA0F5E" w:rsidRPr="002F2343" w:rsidRDefault="00975335" w:rsidP="00D66800">
      <w:pPr>
        <w:jc w:val="both"/>
        <w:rPr>
          <w:rFonts w:ascii="Arial" w:hAnsi="Arial" w:cs="Arial"/>
          <w:sz w:val="20"/>
          <w:szCs w:val="20"/>
        </w:rPr>
      </w:pPr>
      <w:r w:rsidRPr="002F2343">
        <w:rPr>
          <w:rFonts w:ascii="Arial" w:hAnsi="Arial" w:cs="Arial"/>
          <w:sz w:val="20"/>
          <w:szCs w:val="20"/>
        </w:rPr>
        <w:t>The presence of microplastics has been documented in various body parts and tissues, including blood, the gastrointestinal tract, lungs, the placenta and fetal meconium, indicating their ability to penetrate biological barriers.</w:t>
      </w:r>
      <w:r w:rsidR="007219E2" w:rsidRPr="002F2343">
        <w:rPr>
          <w:rFonts w:ascii="Arial" w:hAnsi="Arial" w:cs="Arial"/>
          <w:sz w:val="20"/>
          <w:szCs w:val="20"/>
        </w:rPr>
        <w:t xml:space="preserve"> </w:t>
      </w:r>
      <w:r w:rsidR="00816C7A" w:rsidRPr="002F2343">
        <w:rPr>
          <w:rFonts w:ascii="Arial" w:hAnsi="Arial" w:cs="Arial"/>
          <w:sz w:val="20"/>
          <w:szCs w:val="20"/>
        </w:rPr>
        <w:t>Microplastics interactions with tissues and organs is governed by various factors such as their shape, size and degree of weathering. The bioaccumulation and toxicity of MPs are further enhanced by their ability to adsorb various contaminants and pollutants, such as heavy metals, POPs</w:t>
      </w:r>
      <w:r w:rsidR="00CA0F5E" w:rsidRPr="002F2343">
        <w:rPr>
          <w:rFonts w:ascii="Arial" w:hAnsi="Arial" w:cs="Arial"/>
          <w:sz w:val="20"/>
          <w:szCs w:val="20"/>
        </w:rPr>
        <w:t xml:space="preserve">. In addition to this, the potential risk of MPs is further enhanced by biofilm formation on the surface </w:t>
      </w:r>
      <w:r w:rsidR="00CA0F5E" w:rsidRPr="002F2343">
        <w:rPr>
          <w:rFonts w:ascii="Arial" w:hAnsi="Arial" w:cs="Arial"/>
          <w:sz w:val="20"/>
          <w:szCs w:val="20"/>
        </w:rPr>
        <w:fldChar w:fldCharType="begin"/>
      </w:r>
      <w:r w:rsidR="00CA0F5E" w:rsidRPr="002F2343">
        <w:rPr>
          <w:rFonts w:ascii="Arial" w:hAnsi="Arial" w:cs="Arial"/>
          <w:sz w:val="20"/>
          <w:szCs w:val="20"/>
        </w:rPr>
        <w:instrText xml:space="preserve"> ADDIN ZOTERO_ITEM CSL_CITATION {"citationID":"yJvq2agx","properties":{"formattedCitation":"(Hunt et al., 2024a; Mittal et al., 2023b)","plainCitation":"(Hunt et al., 2024a; Mittal et al., 2023b)","noteIndex":0},"citationItems":[{"id":366,"uris":["http://zotero.org/users/12611551/items/MWVKP5EK"],"itemData":{"id":366,"type":"article-journal","abstract":"Abstract\n            \n              Background\n              Microplastics, produced through degradation of environmental plastic pollution, have been detected in human tissues including placenta and fetal meconium. Cell culture and animal studies have demonstrated potential reproductive toxicity of these particles; however, their association with adverse fertility or pregnancy outcomes in humans is not known.\n            \n            \n              Objectives\n              To synthesise evidence for the presence of microplastics in human reproductive tissue and their associations with environmental exposures and reproductive outcomes.\n            \n            \n              Search Strategy\n              MEDLINE, Embase, Emcare, CINAHL, ClinicalTrials.gov and ICTRP were searched from inception to 03/02/2023.\n            \n            \n              Selection Criteria\n              Studies of human participants, assessing presence of microplastics in reproductive tissues, environmental exposures to microplastics, and fertility</w:instrText>
      </w:r>
      <w:r w:rsidR="00CA0F5E" w:rsidRPr="002F2343">
        <w:rPr>
          <w:rFonts w:ascii="Cambria Math" w:hAnsi="Cambria Math" w:cs="Cambria Math"/>
          <w:sz w:val="20"/>
          <w:szCs w:val="20"/>
        </w:rPr>
        <w:instrText>‐</w:instrText>
      </w:r>
      <w:r w:rsidR="00CA0F5E" w:rsidRPr="002F2343">
        <w:rPr>
          <w:rFonts w:ascii="Arial" w:hAnsi="Arial" w:cs="Arial"/>
          <w:sz w:val="20"/>
          <w:szCs w:val="20"/>
        </w:rPr>
        <w:instrText xml:space="preserve"> or pregnancy</w:instrText>
      </w:r>
      <w:r w:rsidR="00CA0F5E" w:rsidRPr="002F2343">
        <w:rPr>
          <w:rFonts w:ascii="Cambria Math" w:hAnsi="Cambria Math" w:cs="Cambria Math"/>
          <w:sz w:val="20"/>
          <w:szCs w:val="20"/>
        </w:rPr>
        <w:instrText>‐</w:instrText>
      </w:r>
      <w:r w:rsidR="00CA0F5E" w:rsidRPr="002F2343">
        <w:rPr>
          <w:rFonts w:ascii="Arial" w:hAnsi="Arial" w:cs="Arial"/>
          <w:sz w:val="20"/>
          <w:szCs w:val="20"/>
        </w:rPr>
        <w:instrText>related outcomes.\n            \n            \n              Data Collection and Analysis\n              Two independent reviewers selected studies and extracted data on study characteristics, microplastics detected, environmental exposures and reproductive outcomes. Narrative synthesis was performed due to methodological heterogeneity.\n            \n            \n              Main Results\n              Of 1094 citations, seven studies were included, covering 96 participants. Microplastics composed of 16 different polymer types were detected in both placental and meconium samples. Two studies reported associations between lifestyle factors (daily water intake, use of scrub cleanser or toothpaste, bottled water and takeaway food) and placental microplastics. One study reported associations between meconium microplastics and reduced microbiota diversity. One reported placental microplastic levels correlated with reduced birthweights and 1</w:instrText>
      </w:r>
      <w:r w:rsidR="00CA0F5E" w:rsidRPr="002F2343">
        <w:rPr>
          <w:rFonts w:ascii="Cambria Math" w:hAnsi="Cambria Math" w:cs="Cambria Math"/>
          <w:sz w:val="20"/>
          <w:szCs w:val="20"/>
        </w:rPr>
        <w:instrText>‐</w:instrText>
      </w:r>
      <w:r w:rsidR="00CA0F5E" w:rsidRPr="002F2343">
        <w:rPr>
          <w:rFonts w:ascii="Arial" w:hAnsi="Arial" w:cs="Arial"/>
          <w:sz w:val="20"/>
          <w:szCs w:val="20"/>
        </w:rPr>
        <w:instrText>minute Apgar scores.\n            \n            \n              Conclusions\n              There is a need for high</w:instrText>
      </w:r>
      <w:r w:rsidR="00CA0F5E" w:rsidRPr="002F2343">
        <w:rPr>
          <w:rFonts w:ascii="Cambria Math" w:hAnsi="Cambria Math" w:cs="Cambria Math"/>
          <w:sz w:val="20"/>
          <w:szCs w:val="20"/>
        </w:rPr>
        <w:instrText>‐</w:instrText>
      </w:r>
      <w:r w:rsidR="00CA0F5E" w:rsidRPr="002F2343">
        <w:rPr>
          <w:rFonts w:ascii="Arial" w:hAnsi="Arial" w:cs="Arial"/>
          <w:sz w:val="20"/>
          <w:szCs w:val="20"/>
        </w:rPr>
        <w:instrText xml:space="preserve">quality observational studies to assess the effects of microplastics on human reproductive health.","container-title":"BJOG: An International Journal of Obstetrics &amp; Gynaecology","DOI":"10.1111/1471-0528.17756","ISSN":"1470-0328, 1471-0528","issue":"5","journalAbbreviation":"BJOG","language":"en","page":"675-683","source":"DOI.org (Crossref)","title":"Exposure to microplastics and human reproductive outcomes: A systematic review","title-short":"Exposure to microplastics and human reproductive outcomes","volume":"131","author":[{"family":"Hunt","given":"Kathryn"},{"family":"Davies","given":"Anna"},{"family":"Fraser","given":"Abigail"},{"family":"Burden","given":"Christy"},{"family":"Howell","given":"Amy"},{"family":"Buckley","given":"Kirsten"},{"family":"Harding","given":"Sam"},{"family":"Bakhbakhi","given":"Danya"}],"issued":{"date-parts":[["2024",4]]}}},{"id":364,"uris":["http://zotero.org/users/12611551/items/YRUUMMZV"],"itemData":{"id":364,"type":"article-journal","container-title":"Environmental Science and Pollution Research","DOI":"10.1007/s11356-023-30801-4","ISSN":"1614-7499","issue":"46","journalAbbreviation":"Environ Sci Pollut Res","language":"en","page":"57417-57429","source":"DOI.org (Crossref)","title":"Toxicological impacts of microplastics on human health: a bibliometric analysis","title-short":"Toxicological impacts of microplastics on human health","volume":"31","author":[{"family":"Mittal","given":"Nishu"},{"family":"Tiwari","given":"Neeraj"},{"family":"Singh","given":"Dhananjay"},{"family":"Tripathi","given":"Prabhanshu"},{"family":"Sharma","given":"Sapna"}],"issued":{"date-parts":[["2023",11,8]]}}}],"schema":"https://github.com/citation-style-language/schema/raw/master/csl-citation.json"} </w:instrText>
      </w:r>
      <w:r w:rsidR="00CA0F5E" w:rsidRPr="002F2343">
        <w:rPr>
          <w:rFonts w:ascii="Arial" w:hAnsi="Arial" w:cs="Arial"/>
          <w:sz w:val="20"/>
          <w:szCs w:val="20"/>
        </w:rPr>
        <w:fldChar w:fldCharType="separate"/>
      </w:r>
      <w:r w:rsidR="00CA0F5E" w:rsidRPr="002F2343">
        <w:rPr>
          <w:rFonts w:ascii="Arial" w:hAnsi="Arial" w:cs="Arial"/>
          <w:noProof/>
          <w:sz w:val="20"/>
          <w:szCs w:val="20"/>
        </w:rPr>
        <w:t>(Hunt et al., 2024a; Mittal et al., 2023b)</w:t>
      </w:r>
      <w:r w:rsidR="00CA0F5E" w:rsidRPr="002F2343">
        <w:rPr>
          <w:rFonts w:ascii="Arial" w:hAnsi="Arial" w:cs="Arial"/>
          <w:sz w:val="20"/>
          <w:szCs w:val="20"/>
        </w:rPr>
        <w:fldChar w:fldCharType="end"/>
      </w:r>
      <w:r w:rsidR="00CA0F5E" w:rsidRPr="002F2343">
        <w:rPr>
          <w:rFonts w:ascii="Arial" w:hAnsi="Arial" w:cs="Arial"/>
          <w:sz w:val="20"/>
          <w:szCs w:val="20"/>
        </w:rPr>
        <w:t>.</w:t>
      </w:r>
    </w:p>
    <w:p w14:paraId="3158B24E" w14:textId="77777777" w:rsidR="00743EAA" w:rsidRPr="002F2343" w:rsidRDefault="00743EAA" w:rsidP="00D66800">
      <w:pPr>
        <w:jc w:val="both"/>
        <w:rPr>
          <w:rFonts w:ascii="Arial" w:hAnsi="Arial" w:cs="Arial"/>
          <w:sz w:val="20"/>
          <w:szCs w:val="20"/>
        </w:rPr>
      </w:pPr>
    </w:p>
    <w:p w14:paraId="2764F679" w14:textId="500CCE38" w:rsidR="00CA0F5E" w:rsidRPr="002F2343" w:rsidRDefault="00884A50" w:rsidP="00D66800">
      <w:pPr>
        <w:jc w:val="both"/>
        <w:rPr>
          <w:rFonts w:ascii="Arial" w:hAnsi="Arial" w:cs="Arial"/>
          <w:b/>
          <w:bCs/>
          <w:sz w:val="20"/>
          <w:szCs w:val="20"/>
        </w:rPr>
      </w:pPr>
      <w:r w:rsidRPr="002F2343">
        <w:rPr>
          <w:rFonts w:ascii="Arial" w:hAnsi="Arial" w:cs="Arial"/>
          <w:b/>
          <w:bCs/>
          <w:sz w:val="20"/>
          <w:szCs w:val="20"/>
        </w:rPr>
        <w:t xml:space="preserve">6.3 </w:t>
      </w:r>
      <w:r w:rsidR="00344B13" w:rsidRPr="002F2343">
        <w:rPr>
          <w:rFonts w:ascii="Arial" w:hAnsi="Arial" w:cs="Arial"/>
          <w:b/>
          <w:bCs/>
          <w:sz w:val="20"/>
          <w:szCs w:val="20"/>
        </w:rPr>
        <w:t>Mechanisms of Harm and Health Outcomes</w:t>
      </w:r>
    </w:p>
    <w:p w14:paraId="5F097F9C" w14:textId="39FC7401" w:rsidR="00E05EC0" w:rsidRPr="002F2343" w:rsidRDefault="00CA0F5E" w:rsidP="00D66800">
      <w:pPr>
        <w:jc w:val="both"/>
        <w:rPr>
          <w:rFonts w:ascii="Arial" w:hAnsi="Arial" w:cs="Arial"/>
          <w:sz w:val="20"/>
          <w:szCs w:val="20"/>
        </w:rPr>
      </w:pPr>
      <w:r w:rsidRPr="002F2343">
        <w:rPr>
          <w:rFonts w:ascii="Arial" w:hAnsi="Arial" w:cs="Arial"/>
          <w:sz w:val="20"/>
          <w:szCs w:val="20"/>
        </w:rPr>
        <w:t>Cellular functions are altered by microplastics</w:t>
      </w:r>
      <w:r w:rsidR="00261941" w:rsidRPr="002F2343">
        <w:rPr>
          <w:rFonts w:ascii="Arial" w:hAnsi="Arial" w:cs="Arial"/>
          <w:sz w:val="20"/>
          <w:szCs w:val="20"/>
        </w:rPr>
        <w:t>,</w:t>
      </w:r>
      <w:r w:rsidRPr="002F2343">
        <w:rPr>
          <w:rFonts w:ascii="Arial" w:hAnsi="Arial" w:cs="Arial"/>
          <w:sz w:val="20"/>
          <w:szCs w:val="20"/>
        </w:rPr>
        <w:t xml:space="preserve"> </w:t>
      </w:r>
      <w:r w:rsidR="00261941" w:rsidRPr="002F2343">
        <w:rPr>
          <w:rFonts w:ascii="Arial" w:hAnsi="Arial" w:cs="Arial"/>
          <w:sz w:val="20"/>
          <w:szCs w:val="20"/>
        </w:rPr>
        <w:t xml:space="preserve">as they induce </w:t>
      </w:r>
      <w:r w:rsidRPr="002F2343">
        <w:rPr>
          <w:rFonts w:ascii="Arial" w:hAnsi="Arial" w:cs="Arial"/>
          <w:sz w:val="20"/>
          <w:szCs w:val="20"/>
        </w:rPr>
        <w:t>oxidative and endoplasmic reticulum (ER) stress</w:t>
      </w:r>
      <w:r w:rsidR="00261941" w:rsidRPr="002F2343">
        <w:rPr>
          <w:rFonts w:ascii="Arial" w:hAnsi="Arial" w:cs="Arial"/>
          <w:sz w:val="20"/>
          <w:szCs w:val="20"/>
        </w:rPr>
        <w:t>, inflammation, impaired function of mitochondria, organ fibrosis and cytotoxicity. Through disrupting gut microbiota, they may cause systemic metabolic and immunological effects.</w:t>
      </w:r>
      <w:r w:rsidR="00056D5D" w:rsidRPr="002F2343">
        <w:rPr>
          <w:rFonts w:ascii="Arial" w:hAnsi="Arial" w:cs="Arial"/>
          <w:sz w:val="20"/>
          <w:szCs w:val="20"/>
        </w:rPr>
        <w:t xml:space="preserve"> E</w:t>
      </w:r>
      <w:r w:rsidR="00261941" w:rsidRPr="002F2343">
        <w:rPr>
          <w:rFonts w:ascii="Arial" w:hAnsi="Arial" w:cs="Arial"/>
          <w:sz w:val="20"/>
          <w:szCs w:val="20"/>
        </w:rPr>
        <w:t>xposure to microplastics, causes immunotoxicity</w:t>
      </w:r>
      <w:r w:rsidR="00056D5D" w:rsidRPr="002F2343">
        <w:rPr>
          <w:rFonts w:ascii="Arial" w:hAnsi="Arial" w:cs="Arial"/>
          <w:sz w:val="20"/>
          <w:szCs w:val="20"/>
        </w:rPr>
        <w:t xml:space="preserve"> and adversely affects reproductive performance, resulting in altered expression of reproductive genes and prolonged gamete developmental periods in animal and in-vitro models </w:t>
      </w:r>
      <w:r w:rsidR="00E05EC0" w:rsidRPr="002F2343">
        <w:rPr>
          <w:rFonts w:ascii="Arial" w:hAnsi="Arial" w:cs="Arial"/>
          <w:sz w:val="20"/>
          <w:szCs w:val="20"/>
        </w:rPr>
        <w:fldChar w:fldCharType="begin"/>
      </w:r>
      <w:r w:rsidR="00E05EC0" w:rsidRPr="002F2343">
        <w:rPr>
          <w:rFonts w:ascii="Arial" w:hAnsi="Arial" w:cs="Arial"/>
          <w:sz w:val="20"/>
          <w:szCs w:val="20"/>
        </w:rPr>
        <w:instrText xml:space="preserve"> ADDIN ZOTERO_ITEM CSL_CITATION {"citationID":"SHa67MzF","properties":{"formattedCitation":"(DiBona et al., 2022; Mittal et al., 2023b)","plainCitation":"(DiBona et al., 2022; Mittal et al., 2023b)","noteIndex":0},"citationItems":[{"id":368,"uris":["http://zotero.org/users/12611551/items/ZXRZKIC2"],"itemData":{"id":368,"type":"article-journal","abstract":"Abstract\n            Microplastic pollution has been recognized as a potential threat to environmental and human health. Recent studies have shown that microplastics reside in all ecosystems and contaminate human food/water sources. Microplastic exposure has been shown to result in adverse effects related to endocrine disruption; however, data are limited regarding how exposure to current environmental levels of microplastics during development may impact reproductive health. To determine the impact of environmentally relevant, chronic, low-dose microplastic fibers on fish reproductive health, juvenile Japanese medaka were exposed to five concentrations of polyethylene fibers for 21 days, and reproductive maturity was examined to assess the later life consequences. Fecundity, fertility, and hatching rate were evaluated to determine the organismal level impacts. Gonadal tissue integrity and stage were assessed to provide insights into potential tissue level changes. Expression of key reproductive genes in male and female gonads provided a molecular level assessment. A significant delay in hatching was observed, indicating cross-generational and organismal level impacts. A significant decrease in 11-beta-dehydrogenase isozyme 2 (HSD11β2) gene expression in male medaka indicated adverse effects at the molecular level. A decrease in male expression of HSD11β2 could have an impact on sperm quality because this enzyme is crucial for conversion of testosterone into the androgen 11-ketotestosterone. Our study is one of the first to demonstrate subtle impacts of virgin microplastic exposure during development on later life reproductive health. The results suggest a possible risk of polyethylene fiber exposure for wild fish during reproductive development, and populations should be monitored closely, specifically in spawning and nursery regions. Environ Toxicol Chem 2022;41:2848–2858. © 2022 SETAC","container-title":"Environmental Toxicology and Chemistry","DOI":"10.1002/etc.5456","ISSN":"0730-7268, 1552-8618","issue":"11","language":"en","license":"https://academic.oup.com/pages/standard-publication-reuse-rights","page":"2848-2858","source":"DOI.org (Crossref)","title":"Developmental Polyethylene Microplastic Fiber Exposure Entails Subtle Reproductive Impacts in Juvenile Japanese Medaka ( &lt;i&gt;Oryzias latipes&lt;/i&gt; )","volume":"41","author":[{"family":"DiBona","given":"Elizabeth"},{"family":"Haley","given":"Carol"},{"family":"Geist","given":"Simon"},{"family":"Seemann","given":"Frauke"}],"issued":{"date-parts":[["2022",11,1]]}}},{"id":364,"uris":["http://zotero.org/users/12611551/items/YRUUMMZV"],"itemData":{"id":364,"type":"article-journal","container-title":"Environmental Science and Pollution Research","DOI":"10.1007/s11356-023-30801-4","ISSN":"1614-7499","issue":"46","journalAbbreviation":"Environ Sci Pollut Res","language":"en","page":"57417-57429","source":"DOI.org (Crossref)","title":"Toxicological impacts of microplastics on human health: a bibliometric analysis","title-short":"Toxicological impacts of microplastics on human health","volume":"31","author":[{"family":"Mittal","given":"Nishu"},{"family":"Tiwari","given":"Neeraj"},{"family":"Singh","given":"Dhananjay"},{"family":"Tripathi","given":"Prabhanshu"},{"family":"Sharma","given":"Sapna"}],"issued":{"date-parts":[["2023",11,8]]}}}],"schema":"https://github.com/citation-style-language/schema/raw/master/csl-citation.json"} </w:instrText>
      </w:r>
      <w:r w:rsidR="00E05EC0" w:rsidRPr="002F2343">
        <w:rPr>
          <w:rFonts w:ascii="Arial" w:hAnsi="Arial" w:cs="Arial"/>
          <w:sz w:val="20"/>
          <w:szCs w:val="20"/>
        </w:rPr>
        <w:fldChar w:fldCharType="separate"/>
      </w:r>
      <w:r w:rsidR="00E05EC0" w:rsidRPr="002F2343">
        <w:rPr>
          <w:rFonts w:ascii="Arial" w:hAnsi="Arial" w:cs="Arial"/>
          <w:noProof/>
          <w:sz w:val="20"/>
          <w:szCs w:val="20"/>
        </w:rPr>
        <w:t>(DiBona et al., 2022; Mittal et al., 2023b)</w:t>
      </w:r>
      <w:r w:rsidR="00E05EC0" w:rsidRPr="002F2343">
        <w:rPr>
          <w:rFonts w:ascii="Arial" w:hAnsi="Arial" w:cs="Arial"/>
          <w:sz w:val="20"/>
          <w:szCs w:val="20"/>
        </w:rPr>
        <w:fldChar w:fldCharType="end"/>
      </w:r>
      <w:r w:rsidR="00E05EC0" w:rsidRPr="002F2343">
        <w:rPr>
          <w:rFonts w:ascii="Arial" w:hAnsi="Arial" w:cs="Arial"/>
          <w:sz w:val="20"/>
          <w:szCs w:val="20"/>
        </w:rPr>
        <w:t>.</w:t>
      </w:r>
    </w:p>
    <w:p w14:paraId="01DE5879" w14:textId="77777777" w:rsidR="00057841" w:rsidRPr="002F2343" w:rsidRDefault="00057841" w:rsidP="00D66800">
      <w:pPr>
        <w:jc w:val="both"/>
        <w:rPr>
          <w:rFonts w:ascii="Arial" w:hAnsi="Arial" w:cs="Arial"/>
          <w:sz w:val="20"/>
          <w:szCs w:val="20"/>
        </w:rPr>
      </w:pPr>
    </w:p>
    <w:p w14:paraId="1AAB5E11" w14:textId="16501D07" w:rsidR="00056D5D" w:rsidRPr="002F2343" w:rsidRDefault="00057841" w:rsidP="00D66800">
      <w:pPr>
        <w:jc w:val="both"/>
        <w:rPr>
          <w:rFonts w:ascii="Arial" w:hAnsi="Arial" w:cs="Arial"/>
          <w:b/>
          <w:bCs/>
          <w:sz w:val="20"/>
          <w:szCs w:val="20"/>
        </w:rPr>
      </w:pPr>
      <w:r w:rsidRPr="002F2343">
        <w:rPr>
          <w:rFonts w:ascii="Arial" w:hAnsi="Arial" w:cs="Arial"/>
          <w:b/>
          <w:bCs/>
          <w:sz w:val="20"/>
          <w:szCs w:val="20"/>
        </w:rPr>
        <w:t>6.4</w:t>
      </w:r>
      <w:r w:rsidR="0033707F" w:rsidRPr="002F2343">
        <w:rPr>
          <w:rFonts w:ascii="Arial" w:hAnsi="Arial" w:cs="Arial"/>
          <w:b/>
          <w:bCs/>
          <w:sz w:val="20"/>
          <w:szCs w:val="20"/>
        </w:rPr>
        <w:t xml:space="preserve"> Human Health </w:t>
      </w:r>
      <w:r w:rsidR="00E05EC0" w:rsidRPr="002F2343">
        <w:rPr>
          <w:rFonts w:ascii="Arial" w:hAnsi="Arial" w:cs="Arial"/>
          <w:b/>
          <w:bCs/>
          <w:sz w:val="20"/>
          <w:szCs w:val="20"/>
        </w:rPr>
        <w:t xml:space="preserve">Concerns </w:t>
      </w:r>
      <w:r w:rsidR="0033707F" w:rsidRPr="002F2343">
        <w:rPr>
          <w:rFonts w:ascii="Arial" w:hAnsi="Arial" w:cs="Arial"/>
          <w:b/>
          <w:bCs/>
          <w:sz w:val="20"/>
          <w:szCs w:val="20"/>
        </w:rPr>
        <w:t xml:space="preserve">and </w:t>
      </w:r>
      <w:r w:rsidR="00E05EC0" w:rsidRPr="002F2343">
        <w:rPr>
          <w:rFonts w:ascii="Arial" w:hAnsi="Arial" w:cs="Arial"/>
          <w:b/>
          <w:bCs/>
          <w:sz w:val="20"/>
          <w:szCs w:val="20"/>
        </w:rPr>
        <w:t>Evidence</w:t>
      </w:r>
    </w:p>
    <w:p w14:paraId="4B63C8C5" w14:textId="032B761F" w:rsidR="005A2D37" w:rsidRPr="002F2343" w:rsidRDefault="00056D5D" w:rsidP="00D66800">
      <w:pPr>
        <w:jc w:val="both"/>
        <w:rPr>
          <w:rFonts w:ascii="Arial" w:hAnsi="Arial" w:cs="Arial"/>
          <w:sz w:val="20"/>
          <w:szCs w:val="20"/>
        </w:rPr>
      </w:pPr>
      <w:r w:rsidRPr="002F2343">
        <w:rPr>
          <w:rFonts w:ascii="Arial" w:hAnsi="Arial" w:cs="Arial"/>
          <w:sz w:val="20"/>
          <w:szCs w:val="20"/>
        </w:rPr>
        <w:t xml:space="preserve">Observational studies </w:t>
      </w:r>
      <w:r w:rsidR="00F02BE5" w:rsidRPr="002F2343">
        <w:rPr>
          <w:rFonts w:ascii="Arial" w:hAnsi="Arial" w:cs="Arial"/>
          <w:sz w:val="20"/>
          <w:szCs w:val="20"/>
        </w:rPr>
        <w:t>i</w:t>
      </w:r>
      <w:r w:rsidRPr="002F2343">
        <w:rPr>
          <w:rFonts w:ascii="Arial" w:hAnsi="Arial" w:cs="Arial"/>
          <w:sz w:val="20"/>
          <w:szCs w:val="20"/>
        </w:rPr>
        <w:t xml:space="preserve">n humans suggest that microplastic exposure may result in adverse reproductive outcomes, for instance underweight birth and </w:t>
      </w:r>
      <w:r w:rsidR="00F02BE5" w:rsidRPr="002F2343">
        <w:rPr>
          <w:rFonts w:ascii="Arial" w:hAnsi="Arial" w:cs="Arial"/>
          <w:sz w:val="20"/>
          <w:szCs w:val="20"/>
        </w:rPr>
        <w:t xml:space="preserve">developmental </w:t>
      </w:r>
      <w:r w:rsidRPr="002F2343">
        <w:rPr>
          <w:rFonts w:ascii="Arial" w:hAnsi="Arial" w:cs="Arial"/>
          <w:sz w:val="20"/>
          <w:szCs w:val="20"/>
        </w:rPr>
        <w:t>impairments in infants.</w:t>
      </w:r>
      <w:r w:rsidR="00F02BE5" w:rsidRPr="002F2343">
        <w:rPr>
          <w:rFonts w:ascii="Arial" w:hAnsi="Arial" w:cs="Arial"/>
          <w:sz w:val="20"/>
          <w:szCs w:val="20"/>
        </w:rPr>
        <w:t xml:space="preserve"> Apart from this microplastics affect overall physiological performances causing immunosuppression, inflammation, oxidative stress, lung injury and reducing sperm quality.</w:t>
      </w:r>
      <w:r w:rsidR="005A2D37" w:rsidRPr="002F2343">
        <w:rPr>
          <w:rFonts w:ascii="Arial" w:hAnsi="Arial" w:cs="Arial"/>
          <w:sz w:val="20"/>
          <w:szCs w:val="20"/>
        </w:rPr>
        <w:t xml:space="preserve"> An </w:t>
      </w:r>
      <w:r w:rsidR="00F02BE5" w:rsidRPr="002F2343">
        <w:rPr>
          <w:rFonts w:ascii="Arial" w:hAnsi="Arial" w:cs="Arial"/>
          <w:sz w:val="20"/>
          <w:szCs w:val="20"/>
        </w:rPr>
        <w:t xml:space="preserve">Enhanced risk of colon and lung cancer in organisms </w:t>
      </w:r>
      <w:r w:rsidR="005A2D37" w:rsidRPr="002F2343">
        <w:rPr>
          <w:rFonts w:ascii="Arial" w:hAnsi="Arial" w:cs="Arial"/>
          <w:sz w:val="20"/>
          <w:szCs w:val="20"/>
        </w:rPr>
        <w:t xml:space="preserve">exposed to MPs </w:t>
      </w:r>
      <w:r w:rsidR="00F02BE5" w:rsidRPr="002F2343">
        <w:rPr>
          <w:rFonts w:ascii="Arial" w:hAnsi="Arial" w:cs="Arial"/>
          <w:sz w:val="20"/>
          <w:szCs w:val="20"/>
        </w:rPr>
        <w:t>suggest</w:t>
      </w:r>
      <w:r w:rsidR="005A2D37" w:rsidRPr="002F2343">
        <w:rPr>
          <w:rFonts w:ascii="Arial" w:hAnsi="Arial" w:cs="Arial"/>
          <w:sz w:val="20"/>
          <w:szCs w:val="20"/>
        </w:rPr>
        <w:t>s</w:t>
      </w:r>
      <w:r w:rsidR="00F02BE5" w:rsidRPr="002F2343">
        <w:rPr>
          <w:rFonts w:ascii="Arial" w:hAnsi="Arial" w:cs="Arial"/>
          <w:sz w:val="20"/>
          <w:szCs w:val="20"/>
        </w:rPr>
        <w:t xml:space="preserve"> the carcinogenic</w:t>
      </w:r>
      <w:r w:rsidR="005A2D37" w:rsidRPr="002F2343">
        <w:rPr>
          <w:rFonts w:ascii="Arial" w:hAnsi="Arial" w:cs="Arial"/>
          <w:sz w:val="20"/>
          <w:szCs w:val="20"/>
        </w:rPr>
        <w:t xml:space="preserve"> potential of microplastics. Despite growing concerns, the lack of evidence and data underscores the urgent need for studies that clarify exposure levels and associated related health effects in organisms </w:t>
      </w:r>
      <w:r w:rsidR="005A2D37" w:rsidRPr="002F2343">
        <w:rPr>
          <w:rFonts w:ascii="Arial" w:hAnsi="Arial" w:cs="Arial"/>
          <w:sz w:val="20"/>
          <w:szCs w:val="20"/>
        </w:rPr>
        <w:fldChar w:fldCharType="begin"/>
      </w:r>
      <w:r w:rsidR="005A2D37" w:rsidRPr="002F2343">
        <w:rPr>
          <w:rFonts w:ascii="Arial" w:hAnsi="Arial" w:cs="Arial"/>
          <w:sz w:val="20"/>
          <w:szCs w:val="20"/>
        </w:rPr>
        <w:instrText xml:space="preserve"> ADDIN ZOTERO_ITEM CSL_CITATION {"citationID":"tww5Yw1V","properties":{"formattedCitation":"(Chartres et al., 2024; Hunt et al., 2024b)","plainCitation":"(Chartres et al., 2024; Hunt et al., 2024b)","noteIndex":0},"citationItems":[{"id":369,"uris":["http://zotero.org/users/12611551/items/TK7IP2BB"],"itemData":{"id":369,"type":"article-journal","container-title":"Environmental Science &amp; Technology","DOI":"10.1021/acs.est.3c09524","ISSN":"0013-936X, 1520-5851","issue":"52","journalAbbreviation":"Environ. Sci. Technol.","language":"en","license":"https://creativecommons.org/licenses/by/4.0/","page":"22843-22864","source":"DOI.org (Crossref)","title":"Effects of Microplastic Exposure on Human Digestive, Reproductive, and Respiratory Health: A Rapid Systematic Review","title-short":"Effects of Microplastic Exposure on Human Digestive, Reproductive, and Respiratory Health","volume":"58","author":[{"family":"Chartres","given":"Nicholas"},{"family":"Cooper","given":"Courtney B."},{"family":"Bland","given":"Garret"},{"family":"Pelch","given":"Katherine E."},{"family":"Gandhi","given":"Sheiphali A."},{"family":"BakenRa","given":"Abena"},{"family":"Woodruff","given":"Tracey J."}],"issued":{"date-parts":[["2024",12,31]]}}},{"id":371,"uris":["http://zotero.org/users/12611551/items/3C6WCUKR"],"itemData":{"id":371,"type":"article-journal","abstract":"Abstract\n            \n              Background\n              Microplastics, produced through degradation of environmental plastic pollution, have been detected in human tissues including placenta and fetal meconium. Cell culture and animal studies have demonstrated potential reproductive toxicity of these particles; however, their association with adverse fertility or pregnancy outcomes in humans is not known.\n            \n            \n              Objectives\n              To synthesise evidence for the presence of microplastics in human reproductive tissue and their associations with environmental exposures and reproductive outcomes.\n            \n            \n              Search Strategy\n              MEDLINE, Embase, Emcare, CINAHL, ClinicalTrials.gov and ICTRP were searched from inception to 03/02/2023.\n            \n            \n              Selection Criteria\n              Studies of human participants, assessing presence of microplastics in reproductive tissues, environmental exposures to microplastics, and fertility</w:instrText>
      </w:r>
      <w:r w:rsidR="005A2D37" w:rsidRPr="002F2343">
        <w:rPr>
          <w:rFonts w:ascii="Cambria Math" w:hAnsi="Cambria Math" w:cs="Cambria Math"/>
          <w:sz w:val="20"/>
          <w:szCs w:val="20"/>
        </w:rPr>
        <w:instrText>‐</w:instrText>
      </w:r>
      <w:r w:rsidR="005A2D37" w:rsidRPr="002F2343">
        <w:rPr>
          <w:rFonts w:ascii="Arial" w:hAnsi="Arial" w:cs="Arial"/>
          <w:sz w:val="20"/>
          <w:szCs w:val="20"/>
        </w:rPr>
        <w:instrText xml:space="preserve"> or pregnancy</w:instrText>
      </w:r>
      <w:r w:rsidR="005A2D37" w:rsidRPr="002F2343">
        <w:rPr>
          <w:rFonts w:ascii="Cambria Math" w:hAnsi="Cambria Math" w:cs="Cambria Math"/>
          <w:sz w:val="20"/>
          <w:szCs w:val="20"/>
        </w:rPr>
        <w:instrText>‐</w:instrText>
      </w:r>
      <w:r w:rsidR="005A2D37" w:rsidRPr="002F2343">
        <w:rPr>
          <w:rFonts w:ascii="Arial" w:hAnsi="Arial" w:cs="Arial"/>
          <w:sz w:val="20"/>
          <w:szCs w:val="20"/>
        </w:rPr>
        <w:instrText>related outcomes.\n            \n            \n              Data Collection and Analysis\n              Two independent reviewers selected studies and extracted data on study characteristics, microplastics detected, environmental exposures and reproductive outcomes. Narrative synthesis was performed due to methodological heterogeneity.\n            \n            \n              Main Results\n              Of 1094 citations, seven studies were included, covering 96 participants. Microplastics composed of 16 different polymer types were detected in both placental and meconium samples. Two studies reported associations between lifestyle factors (daily water intake, use of scrub cleanser or toothpaste, bottled water and takeaway food) and placental microplastics. One study reported associations between meconium microplastics and reduced microbiota diversity. One reported placental microplastic levels correlated with reduced birthweights and 1</w:instrText>
      </w:r>
      <w:r w:rsidR="005A2D37" w:rsidRPr="002F2343">
        <w:rPr>
          <w:rFonts w:ascii="Cambria Math" w:hAnsi="Cambria Math" w:cs="Cambria Math"/>
          <w:sz w:val="20"/>
          <w:szCs w:val="20"/>
        </w:rPr>
        <w:instrText>‐</w:instrText>
      </w:r>
      <w:r w:rsidR="005A2D37" w:rsidRPr="002F2343">
        <w:rPr>
          <w:rFonts w:ascii="Arial" w:hAnsi="Arial" w:cs="Arial"/>
          <w:sz w:val="20"/>
          <w:szCs w:val="20"/>
        </w:rPr>
        <w:instrText>minute Apgar scores.\n            \n            \n              Conclusions\n              There is a need for high</w:instrText>
      </w:r>
      <w:r w:rsidR="005A2D37" w:rsidRPr="002F2343">
        <w:rPr>
          <w:rFonts w:ascii="Cambria Math" w:hAnsi="Cambria Math" w:cs="Cambria Math"/>
          <w:sz w:val="20"/>
          <w:szCs w:val="20"/>
        </w:rPr>
        <w:instrText>‐</w:instrText>
      </w:r>
      <w:r w:rsidR="005A2D37" w:rsidRPr="002F2343">
        <w:rPr>
          <w:rFonts w:ascii="Arial" w:hAnsi="Arial" w:cs="Arial"/>
          <w:sz w:val="20"/>
          <w:szCs w:val="20"/>
        </w:rPr>
        <w:instrText xml:space="preserve">quality observational studies to assess the effects of microplastics on human reproductive health.","container-title":"BJOG: An International Journal of Obstetrics &amp; Gynaecology","DOI":"10.1111/1471-0528.17756","ISSN":"1470-0328, 1471-0528","issue":"5","journalAbbreviation":"BJOG","language":"en","page":"675-683","source":"DOI.org (Crossref)","title":"Exposure to microplastics and human reproductive outcomes: A systematic review","title-short":"Exposure to microplastics and human reproductive outcomes","volume":"131","author":[{"family":"Hunt","given":"Kathryn"},{"family":"Davies","given":"Anna"},{"family":"Fraser","given":"Abigail"},{"family":"Burden","given":"Christy"},{"family":"Howell","given":"Amy"},{"family":"Buckley","given":"Kirsten"},{"family":"Harding","given":"Sam"},{"family":"Bakhbakhi","given":"Danya"}],"issued":{"date-parts":[["2024",4]]}}}],"schema":"https://github.com/citation-style-language/schema/raw/master/csl-citation.json"} </w:instrText>
      </w:r>
      <w:r w:rsidR="005A2D37" w:rsidRPr="002F2343">
        <w:rPr>
          <w:rFonts w:ascii="Arial" w:hAnsi="Arial" w:cs="Arial"/>
          <w:sz w:val="20"/>
          <w:szCs w:val="20"/>
        </w:rPr>
        <w:fldChar w:fldCharType="separate"/>
      </w:r>
      <w:r w:rsidR="005A2D37" w:rsidRPr="002F2343">
        <w:rPr>
          <w:rFonts w:ascii="Arial" w:hAnsi="Arial" w:cs="Arial"/>
          <w:noProof/>
          <w:sz w:val="20"/>
          <w:szCs w:val="20"/>
        </w:rPr>
        <w:t>(Chartres et al., 2024; Hunt et al., 2024b)</w:t>
      </w:r>
      <w:r w:rsidR="005A2D37" w:rsidRPr="002F2343">
        <w:rPr>
          <w:rFonts w:ascii="Arial" w:hAnsi="Arial" w:cs="Arial"/>
          <w:sz w:val="20"/>
          <w:szCs w:val="20"/>
        </w:rPr>
        <w:fldChar w:fldCharType="end"/>
      </w:r>
      <w:r w:rsidR="005A2D37" w:rsidRPr="002F2343">
        <w:rPr>
          <w:rFonts w:ascii="Arial" w:hAnsi="Arial" w:cs="Arial"/>
          <w:sz w:val="20"/>
          <w:szCs w:val="20"/>
        </w:rPr>
        <w:t xml:space="preserve">. </w:t>
      </w:r>
    </w:p>
    <w:p w14:paraId="692366DC" w14:textId="77777777" w:rsidR="00737AA2" w:rsidRPr="002F2343" w:rsidRDefault="00737AA2" w:rsidP="00D66800">
      <w:pPr>
        <w:jc w:val="both"/>
        <w:rPr>
          <w:rFonts w:ascii="Arial" w:hAnsi="Arial" w:cs="Arial"/>
          <w:sz w:val="20"/>
          <w:szCs w:val="20"/>
        </w:rPr>
      </w:pPr>
    </w:p>
    <w:p w14:paraId="5B53E347" w14:textId="1A76517D" w:rsidR="00AA3A4A" w:rsidRPr="002F2343" w:rsidRDefault="00737AA2" w:rsidP="00D66800">
      <w:pPr>
        <w:jc w:val="both"/>
        <w:rPr>
          <w:rFonts w:ascii="Arial" w:hAnsi="Arial" w:cs="Arial"/>
          <w:b/>
          <w:bCs/>
          <w:sz w:val="20"/>
          <w:szCs w:val="20"/>
        </w:rPr>
      </w:pPr>
      <w:r w:rsidRPr="002F2343">
        <w:rPr>
          <w:rFonts w:ascii="Arial" w:hAnsi="Arial" w:cs="Arial"/>
          <w:b/>
          <w:bCs/>
          <w:sz w:val="20"/>
          <w:szCs w:val="20"/>
        </w:rPr>
        <w:t>6.5</w:t>
      </w:r>
      <w:r w:rsidRPr="002F2343">
        <w:rPr>
          <w:rFonts w:ascii="Arial" w:hAnsi="Arial" w:cs="Arial"/>
          <w:sz w:val="20"/>
          <w:szCs w:val="20"/>
        </w:rPr>
        <w:t xml:space="preserve"> </w:t>
      </w:r>
      <w:r w:rsidRPr="002F2343">
        <w:rPr>
          <w:rFonts w:ascii="Arial" w:hAnsi="Arial" w:cs="Arial"/>
          <w:b/>
          <w:bCs/>
          <w:sz w:val="20"/>
          <w:szCs w:val="20"/>
        </w:rPr>
        <w:t>Environmental and Regulatory Context</w:t>
      </w:r>
    </w:p>
    <w:p w14:paraId="592CDE13" w14:textId="0937F614" w:rsidR="00776488" w:rsidRPr="002F2343" w:rsidRDefault="00AA3A4A" w:rsidP="00D66800">
      <w:pPr>
        <w:jc w:val="both"/>
        <w:rPr>
          <w:rFonts w:ascii="Arial" w:hAnsi="Arial" w:cs="Arial"/>
          <w:sz w:val="20"/>
          <w:szCs w:val="20"/>
        </w:rPr>
      </w:pPr>
      <w:r w:rsidRPr="002F2343">
        <w:rPr>
          <w:rFonts w:ascii="Arial" w:hAnsi="Arial" w:cs="Arial"/>
          <w:sz w:val="20"/>
          <w:szCs w:val="20"/>
        </w:rPr>
        <w:t xml:space="preserve">To </w:t>
      </w:r>
      <w:r w:rsidR="006D19F3" w:rsidRPr="002F2343">
        <w:rPr>
          <w:rFonts w:ascii="Arial" w:hAnsi="Arial" w:cs="Arial"/>
          <w:sz w:val="20"/>
          <w:szCs w:val="20"/>
        </w:rPr>
        <w:t xml:space="preserve">better </w:t>
      </w:r>
      <w:r w:rsidRPr="002F2343">
        <w:rPr>
          <w:rFonts w:ascii="Arial" w:hAnsi="Arial" w:cs="Arial"/>
          <w:sz w:val="20"/>
          <w:szCs w:val="20"/>
        </w:rPr>
        <w:t>un</w:t>
      </w:r>
      <w:r w:rsidR="006D19F3" w:rsidRPr="002F2343">
        <w:rPr>
          <w:rFonts w:ascii="Arial" w:hAnsi="Arial" w:cs="Arial"/>
          <w:sz w:val="20"/>
          <w:szCs w:val="20"/>
        </w:rPr>
        <w:t>derstand the origins and distribution of MPs, as well as their impacts on aquatic ecosystems, organisms and human health, studies are ongoing, as MPs are present in air, water, soil and food webs. The need for standardized exposure assessment and comprehensive toxicological studies has been emphasized by the World Health Organization (WHO).</w:t>
      </w:r>
      <w:r w:rsidR="00694F41" w:rsidRPr="002F2343">
        <w:rPr>
          <w:rFonts w:ascii="Arial" w:hAnsi="Arial" w:cs="Arial"/>
          <w:sz w:val="20"/>
          <w:szCs w:val="20"/>
        </w:rPr>
        <w:t xml:space="preserve"> </w:t>
      </w:r>
      <w:r w:rsidR="006D19F3" w:rsidRPr="002F2343">
        <w:rPr>
          <w:rFonts w:ascii="Arial" w:hAnsi="Arial" w:cs="Arial"/>
          <w:sz w:val="20"/>
          <w:szCs w:val="20"/>
        </w:rPr>
        <w:t>To reduce human exposure to MPs policy</w:t>
      </w:r>
      <w:r w:rsidR="00694F41" w:rsidRPr="002F2343">
        <w:rPr>
          <w:rFonts w:ascii="Arial" w:hAnsi="Arial" w:cs="Arial"/>
          <w:sz w:val="20"/>
          <w:szCs w:val="20"/>
        </w:rPr>
        <w:t>-</w:t>
      </w:r>
      <w:r w:rsidR="006D19F3" w:rsidRPr="002F2343">
        <w:rPr>
          <w:rFonts w:ascii="Arial" w:hAnsi="Arial" w:cs="Arial"/>
          <w:sz w:val="20"/>
          <w:szCs w:val="20"/>
        </w:rPr>
        <w:t xml:space="preserve">driven regulatory and mitigation strategies such as </w:t>
      </w:r>
      <w:r w:rsidR="00694F41" w:rsidRPr="002F2343">
        <w:rPr>
          <w:rFonts w:ascii="Arial" w:hAnsi="Arial" w:cs="Arial"/>
          <w:sz w:val="20"/>
          <w:szCs w:val="20"/>
        </w:rPr>
        <w:t>reducing plastics use and replacing plastics with biodegradable materials are recommended</w:t>
      </w:r>
      <w:r w:rsidR="00776488" w:rsidRPr="002F2343">
        <w:rPr>
          <w:rFonts w:ascii="Arial" w:hAnsi="Arial" w:cs="Arial"/>
          <w:sz w:val="20"/>
          <w:szCs w:val="20"/>
        </w:rPr>
        <w:t xml:space="preserve"> </w:t>
      </w:r>
      <w:r w:rsidR="00776488" w:rsidRPr="002F2343">
        <w:rPr>
          <w:rFonts w:ascii="Arial" w:hAnsi="Arial" w:cs="Arial"/>
          <w:sz w:val="20"/>
          <w:szCs w:val="20"/>
        </w:rPr>
        <w:fldChar w:fldCharType="begin"/>
      </w:r>
      <w:r w:rsidR="00776488" w:rsidRPr="002F2343">
        <w:rPr>
          <w:rFonts w:ascii="Arial" w:hAnsi="Arial" w:cs="Arial"/>
          <w:sz w:val="20"/>
          <w:szCs w:val="20"/>
        </w:rPr>
        <w:instrText xml:space="preserve"> ADDIN ZOTERO_ITEM CSL_CITATION {"citationID":"P3VoSj37","properties":{"formattedCitation":"(Boccia et al., 2024; Ma et al., 2024)","plainCitation":"(Boccia et al., 2024; Ma et al., 2024)","noteIndex":0},"citationItems":[{"id":373,"uris":["http://zotero.org/users/12611551/items/RHK87MTM"],"itemData":{"id":373,"type":"article-journal","abstract":"Microplastics (MPs) are now ubiquitous environmental contaminants that lead to unavoidable human exposure; they have received increasing attention in recent years and have become an emerging area of research. The greatest concern is the negative impacts of MPs on marine, fresh-water, and terrestrial ecosystems, as well as human health, to the extent that the World Health Organization (WHO) calls for increased research and standardized methods to assess exposure to MPs. Many countries and international organizations are implementing or proposing legislation in this regard. This review aims to summarize the current state of legislation, indoor and outdoor contamination, and potential human health risk due to exposure to airborne MPs, considering that occupational exposure to MPs is also becoming a growing area of concern. Even though research regarding MPs has continuously increased in the last twenty years, the effects of MPs on human health have been scarcely investigated, and toxicity studies are still limited and not directly comparable, due to the lack of standardized studies in this field.","container-title":"Toxics","DOI":"10.3390/toxics12050320","ISSN":"2305-6304","issue":"5","journalAbbreviation":"Toxics","language":"en","page":"320","source":"DOI.org (Crossref)","title":"Potential Effects of Environmental and Occupational Exposure to Microplastics: An Overview of Air Contamination","title-short":"Potential Effects of Environmental and Occupational Exposure to Microplastics","volume":"12","author":[{"family":"Boccia","given":"Priscilla"},{"family":"Mondellini","given":"Simona"},{"family":"Mauro","given":"Simona"},{"family":"Zanellato","given":"Miriam"},{"family":"Parolini","given":"Marco"},{"family":"Sturchio","given":"Elena"}],"issued":{"date-parts":[["2024",4,28]]}}},{"id":375,"uris":["http://zotero.org/users/12611551/items/CDWEYJWB"],"itemData":{"id":375,"type":"article-journal","abstract":"Microplastics have been widely detected in the natural water environment, which brings inevitable risks to the water ecosystem and human health. However, the understanding of the potential impact of microplastics on aquatic animals, plants, and human health is still limited, and technical methods to control microplastic pollution in natural water are still rare. Hence, this paper summarizes the progress of research on microplastic pollution in water systems in terms of microplastic source, attributes, distribution characteristics, environmental effects, and prevention and control methods according to the relevant research reports on water microplastic pollution. It also expounds the basic ways for the prevention, control, and treatment of water microplastics, and looks forward to the research direction of water microplastic pollution in the future. The results show that the abundance of fresh water microplastics in China is higher than that in other regions, but the pollution level of marine microplastics is at the middle level. Compared with other countries, the pollution degree of microplastics in aquatic organisms in China is at the middle and lower level, but the spatial heterogeneity is more obvious. Through hydraulic control and the substitution of degradable plastic products, water microplastic pollution can be greatly reduced. This paper can provide a reference basis for the formulation of microplastic pollution prevention and control in China.","container-title":"Diversity","DOI":"10.3390/d16010070","ISSN":"1424-2818","issue":"1","journalAbbreviation":"Diversity","language":"en","page":"70","source":"DOI.org (Crossref)","title":"Microplastic Pollution in Water Systems: Characteristics and Control Methods","title-short":"Microplastic Pollution in Water Systems","volume":"16","author":[{"family":"Ma","given":"Hao"},{"family":"Chao","given":"Liqiang"},{"family":"Wan","given":"Hang"},{"family":"Zhu","given":"Qin"}],"issued":{"date-parts":[["2024",1,21]]}}}],"schema":"https://github.com/citation-style-language/schema/raw/master/csl-citation.json"} </w:instrText>
      </w:r>
      <w:r w:rsidR="00776488" w:rsidRPr="002F2343">
        <w:rPr>
          <w:rFonts w:ascii="Arial" w:hAnsi="Arial" w:cs="Arial"/>
          <w:sz w:val="20"/>
          <w:szCs w:val="20"/>
        </w:rPr>
        <w:fldChar w:fldCharType="separate"/>
      </w:r>
      <w:r w:rsidR="00776488" w:rsidRPr="002F2343">
        <w:rPr>
          <w:rFonts w:ascii="Arial" w:hAnsi="Arial" w:cs="Arial"/>
          <w:noProof/>
          <w:sz w:val="20"/>
          <w:szCs w:val="20"/>
        </w:rPr>
        <w:t>(Boccia et al., 2024; Ma et al., 2024)</w:t>
      </w:r>
      <w:r w:rsidR="00776488" w:rsidRPr="002F2343">
        <w:rPr>
          <w:rFonts w:ascii="Arial" w:hAnsi="Arial" w:cs="Arial"/>
          <w:sz w:val="20"/>
          <w:szCs w:val="20"/>
        </w:rPr>
        <w:fldChar w:fldCharType="end"/>
      </w:r>
      <w:r w:rsidR="00776488" w:rsidRPr="002F2343">
        <w:rPr>
          <w:rFonts w:ascii="Arial" w:hAnsi="Arial" w:cs="Arial"/>
          <w:sz w:val="20"/>
          <w:szCs w:val="20"/>
        </w:rPr>
        <w:t>.</w:t>
      </w:r>
    </w:p>
    <w:p w14:paraId="07CA2C12" w14:textId="77777777" w:rsidR="00FA5C78" w:rsidRPr="002F2343" w:rsidRDefault="00FA5C78" w:rsidP="00D66800">
      <w:pPr>
        <w:jc w:val="both"/>
        <w:rPr>
          <w:rFonts w:ascii="Arial" w:hAnsi="Arial" w:cs="Arial"/>
          <w:sz w:val="20"/>
          <w:szCs w:val="20"/>
        </w:rPr>
      </w:pPr>
    </w:p>
    <w:p w14:paraId="699AB32E" w14:textId="4820E7E0" w:rsidR="00694F41" w:rsidRPr="002F2343" w:rsidRDefault="00DD5E13" w:rsidP="00D66800">
      <w:pPr>
        <w:jc w:val="both"/>
        <w:rPr>
          <w:rFonts w:ascii="Arial" w:hAnsi="Arial" w:cs="Arial"/>
          <w:b/>
          <w:bCs/>
          <w:sz w:val="20"/>
          <w:szCs w:val="20"/>
        </w:rPr>
      </w:pPr>
      <w:r w:rsidRPr="002F2343">
        <w:rPr>
          <w:rFonts w:ascii="Arial" w:hAnsi="Arial" w:cs="Arial"/>
          <w:b/>
          <w:bCs/>
          <w:sz w:val="20"/>
          <w:szCs w:val="20"/>
        </w:rPr>
        <w:t>6.</w:t>
      </w:r>
      <w:r w:rsidR="004E0E13" w:rsidRPr="002F2343">
        <w:rPr>
          <w:rFonts w:ascii="Arial" w:hAnsi="Arial" w:cs="Arial"/>
          <w:b/>
          <w:bCs/>
          <w:sz w:val="20"/>
          <w:szCs w:val="20"/>
        </w:rPr>
        <w:t>6</w:t>
      </w:r>
      <w:r w:rsidRPr="002F2343">
        <w:rPr>
          <w:rFonts w:ascii="Arial" w:hAnsi="Arial" w:cs="Arial"/>
          <w:b/>
          <w:bCs/>
          <w:sz w:val="20"/>
          <w:szCs w:val="20"/>
        </w:rPr>
        <w:t xml:space="preserve"> Knowledge Gaps and Risk Assessment Challenges</w:t>
      </w:r>
    </w:p>
    <w:p w14:paraId="1483C5BD" w14:textId="0F432E3B" w:rsidR="00574BF2" w:rsidRPr="002F2343" w:rsidRDefault="00694F41" w:rsidP="00D66800">
      <w:pPr>
        <w:jc w:val="both"/>
        <w:rPr>
          <w:rFonts w:ascii="Arial" w:hAnsi="Arial" w:cs="Arial"/>
          <w:sz w:val="20"/>
          <w:szCs w:val="20"/>
        </w:rPr>
      </w:pPr>
      <w:r w:rsidRPr="002F2343">
        <w:rPr>
          <w:rFonts w:ascii="Arial" w:hAnsi="Arial" w:cs="Arial"/>
          <w:sz w:val="20"/>
          <w:szCs w:val="20"/>
        </w:rPr>
        <w:t>Significant knowledge gaps persist in the risk assessment of MPs despite of studies undertaken, such as lack of standardized protocols for microplastic detection in food items and biological tissues.</w:t>
      </w:r>
      <w:r w:rsidR="00F35DC9" w:rsidRPr="002F2343">
        <w:rPr>
          <w:rFonts w:ascii="Arial" w:hAnsi="Arial" w:cs="Arial"/>
          <w:sz w:val="20"/>
          <w:szCs w:val="20"/>
        </w:rPr>
        <w:t xml:space="preserve"> Poor standardization, lack of enough reference materials and non-uniform protocols constrain advances in the understanding of MPs, especially for nanoplastics (NPs).</w:t>
      </w:r>
      <w:r w:rsidR="00E738EA" w:rsidRPr="002F2343">
        <w:rPr>
          <w:rFonts w:ascii="Arial" w:hAnsi="Arial" w:cs="Arial"/>
          <w:sz w:val="20"/>
          <w:szCs w:val="20"/>
        </w:rPr>
        <w:t xml:space="preserve"> </w:t>
      </w:r>
      <w:r w:rsidR="00F35DC9" w:rsidRPr="002F2343">
        <w:rPr>
          <w:rFonts w:ascii="Arial" w:hAnsi="Arial" w:cs="Arial"/>
          <w:sz w:val="20"/>
          <w:szCs w:val="20"/>
        </w:rPr>
        <w:t xml:space="preserve">Safe exposure level determination </w:t>
      </w:r>
      <w:r w:rsidR="00E738EA" w:rsidRPr="002F2343">
        <w:rPr>
          <w:rFonts w:ascii="Arial" w:hAnsi="Arial" w:cs="Arial"/>
          <w:sz w:val="20"/>
          <w:szCs w:val="20"/>
        </w:rPr>
        <w:t>remains</w:t>
      </w:r>
      <w:r w:rsidR="00F35DC9" w:rsidRPr="002F2343">
        <w:rPr>
          <w:rFonts w:ascii="Arial" w:hAnsi="Arial" w:cs="Arial"/>
          <w:sz w:val="20"/>
          <w:szCs w:val="20"/>
        </w:rPr>
        <w:t xml:space="preserve"> unresolved </w:t>
      </w:r>
      <w:r w:rsidR="00E738EA" w:rsidRPr="002F2343">
        <w:rPr>
          <w:rFonts w:ascii="Arial" w:hAnsi="Arial" w:cs="Arial"/>
          <w:sz w:val="20"/>
          <w:szCs w:val="20"/>
        </w:rPr>
        <w:t>because of</w:t>
      </w:r>
      <w:r w:rsidR="00F35DC9" w:rsidRPr="002F2343">
        <w:rPr>
          <w:rFonts w:ascii="Arial" w:hAnsi="Arial" w:cs="Arial"/>
          <w:sz w:val="20"/>
          <w:szCs w:val="20"/>
        </w:rPr>
        <w:t xml:space="preserve"> methodological shortcomings, highlight</w:t>
      </w:r>
      <w:r w:rsidR="00E738EA" w:rsidRPr="002F2343">
        <w:rPr>
          <w:rFonts w:ascii="Arial" w:hAnsi="Arial" w:cs="Arial"/>
          <w:sz w:val="20"/>
          <w:szCs w:val="20"/>
        </w:rPr>
        <w:t>ing</w:t>
      </w:r>
      <w:r w:rsidR="00F35DC9" w:rsidRPr="002F2343">
        <w:rPr>
          <w:rFonts w:ascii="Arial" w:hAnsi="Arial" w:cs="Arial"/>
          <w:sz w:val="20"/>
          <w:szCs w:val="20"/>
        </w:rPr>
        <w:t xml:space="preserve"> gaps in toxicological studies and inconsistencies across study designs. </w:t>
      </w:r>
      <w:r w:rsidR="00E738EA" w:rsidRPr="002F2343">
        <w:rPr>
          <w:rFonts w:ascii="Arial" w:hAnsi="Arial" w:cs="Arial"/>
          <w:sz w:val="20"/>
          <w:szCs w:val="20"/>
        </w:rPr>
        <w:t xml:space="preserve">The chronic effect of MPs on human health is not well understood due to the lack of long-term epidemiologic studies. The adsorption of various pollutants and contaminants onto the surface of MPs complicates the understanding and assessment of their effect. </w:t>
      </w:r>
      <w:r w:rsidR="00400BAC" w:rsidRPr="002F2343">
        <w:rPr>
          <w:rFonts w:ascii="Arial" w:hAnsi="Arial" w:cs="Arial"/>
          <w:sz w:val="20"/>
          <w:szCs w:val="20"/>
        </w:rPr>
        <w:t>Induction of oxidative stress upon translocation across biological barriers by MPs has been revealed by various studies, but the precise mechanism involved remains unclear.</w:t>
      </w:r>
      <w:r w:rsidR="00EE19E1" w:rsidRPr="002F2343">
        <w:rPr>
          <w:rFonts w:ascii="Arial" w:hAnsi="Arial" w:cs="Arial"/>
          <w:sz w:val="20"/>
          <w:szCs w:val="20"/>
        </w:rPr>
        <w:t xml:space="preserve"> </w:t>
      </w:r>
      <w:r w:rsidR="00762D7A" w:rsidRPr="002F2343">
        <w:rPr>
          <w:rFonts w:ascii="Arial" w:hAnsi="Arial" w:cs="Arial"/>
          <w:sz w:val="20"/>
          <w:szCs w:val="20"/>
        </w:rPr>
        <w:t>Biodistribution modelling of microplastics is challenging due to their heterogeneity in shape, size and composition.</w:t>
      </w:r>
      <w:r w:rsidR="00574BF2" w:rsidRPr="002F2343">
        <w:rPr>
          <w:rFonts w:ascii="Arial" w:hAnsi="Arial" w:cs="Arial"/>
          <w:sz w:val="20"/>
          <w:szCs w:val="20"/>
        </w:rPr>
        <w:t xml:space="preserve"> Despite advancements in physiologically based kinetic models, data limitations remain a major challenge.</w:t>
      </w:r>
      <w:r w:rsidR="00A673A7" w:rsidRPr="002F2343">
        <w:rPr>
          <w:rFonts w:ascii="Arial" w:hAnsi="Arial" w:cs="Arial"/>
          <w:sz w:val="20"/>
          <w:szCs w:val="20"/>
        </w:rPr>
        <w:t xml:space="preserve"> </w:t>
      </w:r>
      <w:r w:rsidR="00574BF2" w:rsidRPr="002F2343">
        <w:rPr>
          <w:rFonts w:ascii="Arial" w:hAnsi="Arial" w:cs="Arial"/>
          <w:sz w:val="20"/>
          <w:szCs w:val="20"/>
        </w:rPr>
        <w:t>Secondary microplastics are generated</w:t>
      </w:r>
      <w:r w:rsidR="00A673A7" w:rsidRPr="002F2343">
        <w:rPr>
          <w:rFonts w:ascii="Arial" w:hAnsi="Arial" w:cs="Arial"/>
          <w:sz w:val="20"/>
          <w:szCs w:val="20"/>
        </w:rPr>
        <w:t xml:space="preserve"> through</w:t>
      </w:r>
      <w:r w:rsidR="00574BF2" w:rsidRPr="002F2343">
        <w:rPr>
          <w:rFonts w:ascii="Arial" w:hAnsi="Arial" w:cs="Arial"/>
          <w:sz w:val="20"/>
          <w:szCs w:val="20"/>
        </w:rPr>
        <w:t xml:space="preserve"> the daily use of plastic</w:t>
      </w:r>
      <w:r w:rsidR="00A673A7" w:rsidRPr="002F2343">
        <w:rPr>
          <w:rFonts w:ascii="Arial" w:hAnsi="Arial" w:cs="Arial"/>
          <w:sz w:val="20"/>
          <w:szCs w:val="20"/>
        </w:rPr>
        <w:t xml:space="preserve"> products and their exposure pathways are inadequately quantified and underrepresented in current risk assessment frameworks.</w:t>
      </w:r>
    </w:p>
    <w:p w14:paraId="091AE3A4" w14:textId="77777777" w:rsidR="000F1573" w:rsidRPr="002F2343" w:rsidRDefault="000F1573" w:rsidP="00D66800">
      <w:pPr>
        <w:jc w:val="both"/>
        <w:rPr>
          <w:rFonts w:ascii="Arial" w:hAnsi="Arial" w:cs="Arial"/>
          <w:sz w:val="20"/>
          <w:szCs w:val="20"/>
        </w:rPr>
      </w:pPr>
    </w:p>
    <w:p w14:paraId="40965EA7" w14:textId="2C166683" w:rsidR="00025C97" w:rsidRPr="002F2343" w:rsidRDefault="00851D23" w:rsidP="00D66800">
      <w:pPr>
        <w:jc w:val="both"/>
        <w:outlineLvl w:val="1"/>
        <w:rPr>
          <w:rFonts w:ascii="Arial" w:hAnsi="Arial" w:cs="Arial"/>
          <w:b/>
          <w:bCs/>
          <w:sz w:val="20"/>
          <w:szCs w:val="20"/>
          <w:lang w:bidi="hi-IN"/>
        </w:rPr>
      </w:pPr>
      <w:r w:rsidRPr="002F2343">
        <w:rPr>
          <w:rFonts w:ascii="Arial" w:hAnsi="Arial" w:cs="Arial"/>
          <w:b/>
          <w:bCs/>
          <w:sz w:val="20"/>
          <w:szCs w:val="20"/>
          <w:lang w:bidi="hi-IN"/>
        </w:rPr>
        <w:t xml:space="preserve">7. </w:t>
      </w:r>
      <w:r w:rsidR="002F2343" w:rsidRPr="002F2343">
        <w:rPr>
          <w:rFonts w:ascii="Arial" w:hAnsi="Arial" w:cs="Arial"/>
          <w:b/>
          <w:bCs/>
          <w:sz w:val="20"/>
          <w:szCs w:val="20"/>
          <w:lang w:bidi="hi-IN"/>
        </w:rPr>
        <w:t>DETECTION AND ANALYSIS OF MICROPLASTICS</w:t>
      </w:r>
    </w:p>
    <w:p w14:paraId="5EA8DAEF" w14:textId="074BDC75" w:rsidR="001D012E" w:rsidRPr="002F2343" w:rsidRDefault="00025C97" w:rsidP="00D66800">
      <w:pPr>
        <w:jc w:val="both"/>
        <w:outlineLvl w:val="1"/>
        <w:rPr>
          <w:rFonts w:ascii="Arial" w:hAnsi="Arial" w:cs="Arial"/>
          <w:sz w:val="20"/>
          <w:szCs w:val="20"/>
          <w:lang w:bidi="hi-IN"/>
        </w:rPr>
      </w:pPr>
      <w:r w:rsidRPr="002F2343">
        <w:rPr>
          <w:rFonts w:ascii="Arial" w:hAnsi="Arial" w:cs="Arial"/>
          <w:sz w:val="20"/>
          <w:szCs w:val="20"/>
          <w:lang w:bidi="hi-IN"/>
        </w:rPr>
        <w:lastRenderedPageBreak/>
        <w:t>The study of m</w:t>
      </w:r>
      <w:r w:rsidR="00A673A7" w:rsidRPr="002F2343">
        <w:rPr>
          <w:rFonts w:ascii="Arial" w:hAnsi="Arial" w:cs="Arial"/>
          <w:sz w:val="20"/>
          <w:szCs w:val="20"/>
          <w:lang w:bidi="hi-IN"/>
        </w:rPr>
        <w:t xml:space="preserve">icroplastics in aquatic </w:t>
      </w:r>
      <w:r w:rsidRPr="002F2343">
        <w:rPr>
          <w:rFonts w:ascii="Arial" w:hAnsi="Arial" w:cs="Arial"/>
          <w:sz w:val="20"/>
          <w:szCs w:val="20"/>
          <w:lang w:bidi="hi-IN"/>
        </w:rPr>
        <w:t>ecosystems has emerged as a rapidly expanding area of research, highlighting the need to understand their distribution, composition, and potential impacts.</w:t>
      </w:r>
      <w:r w:rsidR="00E46BB9" w:rsidRPr="002F2343">
        <w:rPr>
          <w:rFonts w:ascii="Arial" w:hAnsi="Arial" w:cs="Arial"/>
          <w:sz w:val="20"/>
          <w:szCs w:val="20"/>
          <w:lang w:bidi="hi-IN"/>
        </w:rPr>
        <w:t xml:space="preserve"> Despite increased awareness, the lack of standardized protocols and field-deployable methodologies poses a significant challenge for researchers and regulatory bodies worldwide. </w:t>
      </w:r>
    </w:p>
    <w:p w14:paraId="4FBDF2F2" w14:textId="77777777" w:rsidR="00E46BB9" w:rsidRPr="002F2343" w:rsidRDefault="00E46BB9" w:rsidP="00D66800">
      <w:pPr>
        <w:jc w:val="both"/>
        <w:outlineLvl w:val="1"/>
        <w:rPr>
          <w:rFonts w:ascii="Arial" w:hAnsi="Arial" w:cs="Arial"/>
          <w:sz w:val="20"/>
          <w:szCs w:val="20"/>
          <w:lang w:bidi="hi-IN"/>
        </w:rPr>
      </w:pPr>
    </w:p>
    <w:p w14:paraId="1DF0E950" w14:textId="2356F79D" w:rsidR="00097391" w:rsidRPr="002F2343" w:rsidRDefault="001D012E" w:rsidP="00D66800">
      <w:pPr>
        <w:jc w:val="both"/>
        <w:outlineLvl w:val="1"/>
        <w:rPr>
          <w:rFonts w:ascii="Arial" w:hAnsi="Arial" w:cs="Arial"/>
          <w:b/>
          <w:bCs/>
          <w:sz w:val="20"/>
          <w:szCs w:val="20"/>
          <w:lang w:bidi="hi-IN"/>
        </w:rPr>
      </w:pPr>
      <w:r w:rsidRPr="002F2343">
        <w:rPr>
          <w:rFonts w:ascii="Arial" w:hAnsi="Arial" w:cs="Arial"/>
          <w:sz w:val="20"/>
          <w:szCs w:val="20"/>
          <w:lang w:bidi="hi-IN"/>
        </w:rPr>
        <w:t xml:space="preserve"> </w:t>
      </w:r>
      <w:r w:rsidR="003867E5" w:rsidRPr="002F2343">
        <w:rPr>
          <w:rFonts w:ascii="Arial" w:hAnsi="Arial" w:cs="Arial"/>
          <w:b/>
          <w:bCs/>
          <w:sz w:val="20"/>
          <w:szCs w:val="20"/>
          <w:lang w:bidi="hi-IN"/>
        </w:rPr>
        <w:t>7.1 Sampling Techniques</w:t>
      </w:r>
    </w:p>
    <w:p w14:paraId="27BBF369" w14:textId="4CB2FE38" w:rsidR="00CA2922" w:rsidRPr="002F2343" w:rsidRDefault="00CA2922" w:rsidP="00D66800">
      <w:pPr>
        <w:jc w:val="both"/>
        <w:outlineLvl w:val="1"/>
        <w:rPr>
          <w:rFonts w:ascii="Arial" w:hAnsi="Arial" w:cs="Arial"/>
          <w:sz w:val="20"/>
          <w:szCs w:val="20"/>
          <w:lang w:bidi="hi-IN"/>
        </w:rPr>
      </w:pPr>
      <w:r w:rsidRPr="002F2343">
        <w:rPr>
          <w:rFonts w:ascii="Arial" w:hAnsi="Arial" w:cs="Arial"/>
          <w:sz w:val="20"/>
          <w:szCs w:val="20"/>
          <w:lang w:bidi="hi-IN"/>
        </w:rPr>
        <w:t>Sampling techniques depend on the type of environmental matrix, such as water, sediment, or biota.</w:t>
      </w:r>
    </w:p>
    <w:p w14:paraId="4849DEB4" w14:textId="77777777" w:rsidR="00CF735D" w:rsidRPr="002F2343" w:rsidRDefault="00CF735D" w:rsidP="00D66800">
      <w:pPr>
        <w:jc w:val="both"/>
        <w:outlineLvl w:val="1"/>
        <w:rPr>
          <w:rFonts w:ascii="Arial" w:hAnsi="Arial" w:cs="Arial"/>
          <w:sz w:val="20"/>
          <w:szCs w:val="20"/>
          <w:lang w:bidi="hi-IN"/>
        </w:rPr>
      </w:pPr>
    </w:p>
    <w:p w14:paraId="12AA5571" w14:textId="5A65FF7A" w:rsidR="00CA2922" w:rsidRPr="002F2343" w:rsidRDefault="00CF735D" w:rsidP="00D66800">
      <w:pPr>
        <w:jc w:val="both"/>
        <w:outlineLvl w:val="1"/>
        <w:rPr>
          <w:rFonts w:ascii="Arial" w:hAnsi="Arial" w:cs="Arial"/>
          <w:b/>
          <w:bCs/>
          <w:sz w:val="20"/>
          <w:szCs w:val="20"/>
          <w:lang w:bidi="hi-IN"/>
        </w:rPr>
      </w:pPr>
      <w:r w:rsidRPr="002F2343">
        <w:rPr>
          <w:rFonts w:ascii="Arial" w:hAnsi="Arial" w:cs="Arial"/>
          <w:b/>
          <w:bCs/>
          <w:sz w:val="20"/>
          <w:szCs w:val="20"/>
          <w:lang w:bidi="hi-IN"/>
        </w:rPr>
        <w:t>Water</w:t>
      </w:r>
    </w:p>
    <w:p w14:paraId="7F5C4A79" w14:textId="4E62353A" w:rsidR="0088023D" w:rsidRPr="002F2343" w:rsidRDefault="00CA2922" w:rsidP="00D66800">
      <w:pPr>
        <w:jc w:val="both"/>
        <w:outlineLvl w:val="1"/>
        <w:rPr>
          <w:rFonts w:ascii="Arial" w:hAnsi="Arial" w:cs="Arial"/>
          <w:sz w:val="20"/>
          <w:szCs w:val="20"/>
          <w:lang w:bidi="hi-IN"/>
        </w:rPr>
      </w:pPr>
      <w:r w:rsidRPr="002F2343">
        <w:rPr>
          <w:rFonts w:ascii="Arial" w:hAnsi="Arial" w:cs="Arial"/>
          <w:sz w:val="20"/>
          <w:szCs w:val="20"/>
          <w:lang w:bidi="hi-IN"/>
        </w:rPr>
        <w:t>Generally</w:t>
      </w:r>
      <w:r w:rsidR="0088023D" w:rsidRPr="002F2343">
        <w:rPr>
          <w:rFonts w:ascii="Arial" w:hAnsi="Arial" w:cs="Arial"/>
          <w:sz w:val="20"/>
          <w:szCs w:val="20"/>
          <w:lang w:bidi="hi-IN"/>
        </w:rPr>
        <w:t>,</w:t>
      </w:r>
      <w:r w:rsidRPr="002F2343">
        <w:rPr>
          <w:rFonts w:ascii="Arial" w:hAnsi="Arial" w:cs="Arial"/>
          <w:sz w:val="20"/>
          <w:szCs w:val="20"/>
          <w:lang w:bidi="hi-IN"/>
        </w:rPr>
        <w:t xml:space="preserve"> various devices are used to </w:t>
      </w:r>
      <w:r w:rsidR="0088023D" w:rsidRPr="002F2343">
        <w:rPr>
          <w:rFonts w:ascii="Arial" w:hAnsi="Arial" w:cs="Arial"/>
          <w:sz w:val="20"/>
          <w:szCs w:val="20"/>
          <w:lang w:bidi="hi-IN"/>
        </w:rPr>
        <w:t>collect</w:t>
      </w:r>
      <w:r w:rsidRPr="002F2343">
        <w:rPr>
          <w:rFonts w:ascii="Arial" w:hAnsi="Arial" w:cs="Arial"/>
          <w:sz w:val="20"/>
          <w:szCs w:val="20"/>
          <w:lang w:bidi="hi-IN"/>
        </w:rPr>
        <w:t xml:space="preserve"> </w:t>
      </w:r>
      <w:r w:rsidR="0088023D" w:rsidRPr="002F2343">
        <w:rPr>
          <w:rFonts w:ascii="Arial" w:hAnsi="Arial" w:cs="Arial"/>
          <w:sz w:val="20"/>
          <w:szCs w:val="20"/>
          <w:lang w:bidi="hi-IN"/>
        </w:rPr>
        <w:t xml:space="preserve">surface </w:t>
      </w:r>
      <w:r w:rsidRPr="002F2343">
        <w:rPr>
          <w:rFonts w:ascii="Arial" w:hAnsi="Arial" w:cs="Arial"/>
          <w:sz w:val="20"/>
          <w:szCs w:val="20"/>
          <w:lang w:bidi="hi-IN"/>
        </w:rPr>
        <w:t>water samples</w:t>
      </w:r>
      <w:r w:rsidR="0088023D" w:rsidRPr="002F2343">
        <w:rPr>
          <w:rFonts w:ascii="Arial" w:hAnsi="Arial" w:cs="Arial"/>
          <w:sz w:val="20"/>
          <w:szCs w:val="20"/>
          <w:lang w:bidi="hi-IN"/>
        </w:rPr>
        <w:t>,</w:t>
      </w:r>
      <w:r w:rsidRPr="002F2343">
        <w:rPr>
          <w:rFonts w:ascii="Arial" w:hAnsi="Arial" w:cs="Arial"/>
          <w:sz w:val="20"/>
          <w:szCs w:val="20"/>
          <w:lang w:bidi="hi-IN"/>
        </w:rPr>
        <w:t xml:space="preserve"> </w:t>
      </w:r>
      <w:r w:rsidR="0088023D" w:rsidRPr="002F2343">
        <w:rPr>
          <w:rFonts w:ascii="Arial" w:hAnsi="Arial" w:cs="Arial"/>
          <w:sz w:val="20"/>
          <w:szCs w:val="20"/>
          <w:lang w:bidi="hi-IN"/>
        </w:rPr>
        <w:t>including</w:t>
      </w:r>
      <w:r w:rsidRPr="002F2343">
        <w:rPr>
          <w:rFonts w:ascii="Arial" w:hAnsi="Arial" w:cs="Arial"/>
          <w:sz w:val="20"/>
          <w:szCs w:val="20"/>
          <w:lang w:bidi="hi-IN"/>
        </w:rPr>
        <w:t xml:space="preserve"> trawls, </w:t>
      </w:r>
      <w:r w:rsidR="0088023D" w:rsidRPr="002F2343">
        <w:rPr>
          <w:rFonts w:ascii="Arial" w:hAnsi="Arial" w:cs="Arial"/>
          <w:sz w:val="20"/>
          <w:szCs w:val="20"/>
          <w:lang w:bidi="hi-IN"/>
        </w:rPr>
        <w:t>filtration systems and neuston nets.</w:t>
      </w:r>
      <w:r w:rsidR="001C2B00" w:rsidRPr="002F2343">
        <w:rPr>
          <w:rFonts w:ascii="Arial" w:hAnsi="Arial" w:cs="Arial"/>
          <w:sz w:val="20"/>
          <w:szCs w:val="20"/>
          <w:lang w:bidi="hi-IN"/>
        </w:rPr>
        <w:t xml:space="preserve"> </w:t>
      </w:r>
      <w:r w:rsidR="0088023D" w:rsidRPr="002F2343">
        <w:rPr>
          <w:rFonts w:ascii="Arial" w:hAnsi="Arial" w:cs="Arial"/>
          <w:sz w:val="20"/>
          <w:szCs w:val="20"/>
          <w:lang w:bidi="hi-IN"/>
        </w:rPr>
        <w:t>Sampling nets with a 300 μm mesh size defines the smallest particle size that can be captured.</w:t>
      </w:r>
    </w:p>
    <w:p w14:paraId="3E4EF68C" w14:textId="77777777" w:rsidR="00CF735D" w:rsidRPr="002F2343" w:rsidRDefault="00CF735D" w:rsidP="00D66800">
      <w:pPr>
        <w:jc w:val="both"/>
        <w:outlineLvl w:val="1"/>
        <w:rPr>
          <w:rFonts w:ascii="Arial" w:hAnsi="Arial" w:cs="Arial"/>
          <w:sz w:val="20"/>
          <w:szCs w:val="20"/>
          <w:lang w:bidi="hi-IN"/>
        </w:rPr>
      </w:pPr>
    </w:p>
    <w:p w14:paraId="214E3163" w14:textId="1606C310" w:rsidR="001C2B00" w:rsidRPr="002F2343" w:rsidRDefault="00CF735D" w:rsidP="00D66800">
      <w:pPr>
        <w:jc w:val="both"/>
        <w:outlineLvl w:val="1"/>
        <w:rPr>
          <w:rFonts w:ascii="Arial" w:hAnsi="Arial" w:cs="Arial"/>
          <w:b/>
          <w:bCs/>
          <w:sz w:val="20"/>
          <w:szCs w:val="20"/>
          <w:lang w:bidi="hi-IN"/>
        </w:rPr>
      </w:pPr>
      <w:r w:rsidRPr="002F2343">
        <w:rPr>
          <w:rFonts w:ascii="Arial" w:hAnsi="Arial" w:cs="Arial"/>
          <w:b/>
          <w:bCs/>
          <w:sz w:val="20"/>
          <w:szCs w:val="20"/>
          <w:lang w:bidi="hi-IN"/>
        </w:rPr>
        <w:t>Sediment</w:t>
      </w:r>
    </w:p>
    <w:p w14:paraId="5FFF0513" w14:textId="43FFFB8D" w:rsidR="00464638" w:rsidRPr="002F2343" w:rsidRDefault="001C2B00" w:rsidP="00D66800">
      <w:pPr>
        <w:jc w:val="both"/>
        <w:outlineLvl w:val="1"/>
        <w:rPr>
          <w:rFonts w:ascii="Arial" w:hAnsi="Arial" w:cs="Arial"/>
          <w:sz w:val="20"/>
          <w:szCs w:val="20"/>
          <w:lang w:bidi="hi-IN"/>
        </w:rPr>
      </w:pPr>
      <w:r w:rsidRPr="002F2343">
        <w:rPr>
          <w:rFonts w:ascii="Arial" w:hAnsi="Arial" w:cs="Arial"/>
          <w:sz w:val="20"/>
          <w:szCs w:val="20"/>
          <w:lang w:bidi="hi-IN"/>
        </w:rPr>
        <w:t xml:space="preserve">Bottom sediments are collected using </w:t>
      </w:r>
      <w:r w:rsidR="00464638" w:rsidRPr="002F2343">
        <w:rPr>
          <w:rFonts w:ascii="Arial" w:hAnsi="Arial" w:cs="Arial"/>
          <w:sz w:val="20"/>
          <w:szCs w:val="20"/>
          <w:lang w:bidi="hi-IN"/>
        </w:rPr>
        <w:t>grab samplers, such as core samplers and Van Veen grab samplers.</w:t>
      </w:r>
      <w:r w:rsidR="00E54B58" w:rsidRPr="002F2343">
        <w:rPr>
          <w:rFonts w:ascii="Arial" w:hAnsi="Arial" w:cs="Arial"/>
          <w:sz w:val="20"/>
          <w:szCs w:val="20"/>
          <w:lang w:bidi="hi-IN"/>
        </w:rPr>
        <w:t xml:space="preserve"> </w:t>
      </w:r>
      <w:r w:rsidR="00464638" w:rsidRPr="002F2343">
        <w:rPr>
          <w:rFonts w:ascii="Arial" w:hAnsi="Arial" w:cs="Arial"/>
          <w:sz w:val="20"/>
          <w:szCs w:val="20"/>
          <w:lang w:bidi="hi-IN"/>
        </w:rPr>
        <w:t>Collected samples are subjected to drying and sieving, after which microplastics are isolated by density separation using saturated salt solutions such as NaCl and ZnCl</w:t>
      </w:r>
      <w:r w:rsidR="00464638" w:rsidRPr="002F2343">
        <w:rPr>
          <w:rFonts w:ascii="Cambria Math" w:hAnsi="Cambria Math" w:cs="Cambria Math"/>
          <w:sz w:val="20"/>
          <w:szCs w:val="20"/>
          <w:lang w:bidi="hi-IN"/>
        </w:rPr>
        <w:t>₂</w:t>
      </w:r>
      <w:r w:rsidR="00464638" w:rsidRPr="002F2343">
        <w:rPr>
          <w:rFonts w:ascii="Arial" w:hAnsi="Arial" w:cs="Arial"/>
          <w:sz w:val="20"/>
          <w:szCs w:val="20"/>
          <w:lang w:bidi="hi-IN"/>
        </w:rPr>
        <w:t>.</w:t>
      </w:r>
    </w:p>
    <w:p w14:paraId="66F51FAB" w14:textId="77777777" w:rsidR="00CF735D" w:rsidRPr="002F2343" w:rsidRDefault="00CF735D" w:rsidP="00D66800">
      <w:pPr>
        <w:jc w:val="both"/>
        <w:outlineLvl w:val="1"/>
        <w:rPr>
          <w:rFonts w:ascii="Arial" w:hAnsi="Arial" w:cs="Arial"/>
          <w:sz w:val="20"/>
          <w:szCs w:val="20"/>
          <w:lang w:bidi="hi-IN"/>
        </w:rPr>
      </w:pPr>
    </w:p>
    <w:p w14:paraId="05D28702" w14:textId="1C760B31" w:rsidR="00072F6D" w:rsidRPr="002F2343" w:rsidRDefault="00CF735D" w:rsidP="00D66800">
      <w:pPr>
        <w:jc w:val="both"/>
        <w:outlineLvl w:val="1"/>
        <w:rPr>
          <w:rFonts w:ascii="Arial" w:hAnsi="Arial" w:cs="Arial"/>
          <w:b/>
          <w:bCs/>
          <w:sz w:val="20"/>
          <w:szCs w:val="20"/>
          <w:lang w:bidi="hi-IN"/>
        </w:rPr>
      </w:pPr>
      <w:r w:rsidRPr="002F2343">
        <w:rPr>
          <w:rFonts w:ascii="Arial" w:hAnsi="Arial" w:cs="Arial"/>
          <w:b/>
          <w:bCs/>
          <w:sz w:val="20"/>
          <w:szCs w:val="20"/>
          <w:lang w:bidi="hi-IN"/>
        </w:rPr>
        <w:t>Biota</w:t>
      </w:r>
    </w:p>
    <w:p w14:paraId="7D276FD7" w14:textId="2DAD5986" w:rsidR="00A05270" w:rsidRPr="002F2343" w:rsidRDefault="00CF735D" w:rsidP="00D66800">
      <w:pPr>
        <w:jc w:val="both"/>
        <w:outlineLvl w:val="1"/>
        <w:rPr>
          <w:rFonts w:ascii="Arial" w:hAnsi="Arial" w:cs="Arial"/>
          <w:sz w:val="20"/>
          <w:szCs w:val="20"/>
          <w:lang w:bidi="hi-IN"/>
        </w:rPr>
      </w:pPr>
      <w:r w:rsidRPr="002F2343">
        <w:rPr>
          <w:rFonts w:ascii="Arial" w:hAnsi="Arial" w:cs="Arial"/>
          <w:sz w:val="20"/>
          <w:szCs w:val="20"/>
          <w:lang w:bidi="hi-IN"/>
        </w:rPr>
        <w:t xml:space="preserve">In the case of biota, organisms are dissected, and their gastrointestinal tracts are processed </w:t>
      </w:r>
      <w:r w:rsidR="009B3EF0" w:rsidRPr="002F2343">
        <w:rPr>
          <w:rFonts w:ascii="Arial" w:hAnsi="Arial" w:cs="Arial"/>
          <w:sz w:val="20"/>
          <w:szCs w:val="20"/>
          <w:lang w:bidi="hi-IN"/>
        </w:rPr>
        <w:t>using</w:t>
      </w:r>
      <w:r w:rsidRPr="002F2343">
        <w:rPr>
          <w:rFonts w:ascii="Arial" w:hAnsi="Arial" w:cs="Arial"/>
          <w:sz w:val="20"/>
          <w:szCs w:val="20"/>
          <w:lang w:bidi="hi-IN"/>
        </w:rPr>
        <w:t xml:space="preserve"> enzymatic or chemical treatments, </w:t>
      </w:r>
      <w:r w:rsidR="009B3EF0" w:rsidRPr="002F2343">
        <w:rPr>
          <w:rFonts w:ascii="Arial" w:hAnsi="Arial" w:cs="Arial"/>
          <w:sz w:val="20"/>
          <w:szCs w:val="20"/>
          <w:lang w:bidi="hi-IN"/>
        </w:rPr>
        <w:t>such as</w:t>
      </w:r>
      <w:r w:rsidRPr="002F2343">
        <w:rPr>
          <w:rFonts w:ascii="Arial" w:hAnsi="Arial" w:cs="Arial"/>
          <w:sz w:val="20"/>
          <w:szCs w:val="20"/>
          <w:lang w:bidi="hi-IN"/>
        </w:rPr>
        <w:t xml:space="preserve"> KOH and H</w:t>
      </w:r>
      <w:r w:rsidRPr="002F2343">
        <w:rPr>
          <w:rFonts w:ascii="Cambria Math" w:hAnsi="Cambria Math" w:cs="Cambria Math"/>
          <w:sz w:val="20"/>
          <w:szCs w:val="20"/>
          <w:lang w:bidi="hi-IN"/>
        </w:rPr>
        <w:t>₂</w:t>
      </w:r>
      <w:r w:rsidRPr="002F2343">
        <w:rPr>
          <w:rFonts w:ascii="Arial" w:hAnsi="Arial" w:cs="Arial"/>
          <w:sz w:val="20"/>
          <w:szCs w:val="20"/>
          <w:lang w:bidi="hi-IN"/>
        </w:rPr>
        <w:t>O</w:t>
      </w:r>
      <w:r w:rsidRPr="002F2343">
        <w:rPr>
          <w:rFonts w:ascii="Cambria Math" w:hAnsi="Cambria Math" w:cs="Cambria Math"/>
          <w:sz w:val="20"/>
          <w:szCs w:val="20"/>
          <w:lang w:bidi="hi-IN"/>
        </w:rPr>
        <w:t>₂</w:t>
      </w:r>
      <w:r w:rsidRPr="002F2343">
        <w:rPr>
          <w:rFonts w:ascii="Arial" w:hAnsi="Arial" w:cs="Arial"/>
          <w:sz w:val="20"/>
          <w:szCs w:val="20"/>
          <w:lang w:bidi="hi-IN"/>
        </w:rPr>
        <w:t>, to extract MPs.</w:t>
      </w:r>
    </w:p>
    <w:p w14:paraId="24C45F06" w14:textId="77777777" w:rsidR="00FE3212" w:rsidRPr="002F2343" w:rsidRDefault="00FE3212" w:rsidP="00D66800">
      <w:pPr>
        <w:jc w:val="both"/>
        <w:outlineLvl w:val="1"/>
        <w:rPr>
          <w:rFonts w:ascii="Arial" w:hAnsi="Arial" w:cs="Arial"/>
          <w:b/>
          <w:bCs/>
          <w:sz w:val="20"/>
          <w:szCs w:val="20"/>
          <w:lang w:bidi="hi-IN"/>
        </w:rPr>
      </w:pPr>
    </w:p>
    <w:p w14:paraId="198A3BEA" w14:textId="77980A20" w:rsidR="00072F6D" w:rsidRPr="002F2343" w:rsidRDefault="003867E5" w:rsidP="00D66800">
      <w:pPr>
        <w:jc w:val="both"/>
        <w:outlineLvl w:val="1"/>
        <w:rPr>
          <w:rFonts w:ascii="Arial" w:hAnsi="Arial" w:cs="Arial"/>
          <w:b/>
          <w:bCs/>
          <w:sz w:val="20"/>
          <w:szCs w:val="20"/>
          <w:lang w:bidi="hi-IN"/>
        </w:rPr>
      </w:pPr>
      <w:r w:rsidRPr="002F2343">
        <w:rPr>
          <w:rFonts w:ascii="Arial" w:hAnsi="Arial" w:cs="Arial"/>
          <w:b/>
          <w:bCs/>
          <w:sz w:val="20"/>
          <w:szCs w:val="20"/>
          <w:lang w:bidi="hi-IN"/>
        </w:rPr>
        <w:t>7.2 Identification Methods</w:t>
      </w:r>
    </w:p>
    <w:p w14:paraId="1B71D4C0" w14:textId="77777777" w:rsidR="00490CE3" w:rsidRPr="002F2343" w:rsidRDefault="00490CE3" w:rsidP="00D66800">
      <w:pPr>
        <w:jc w:val="both"/>
        <w:outlineLvl w:val="1"/>
        <w:rPr>
          <w:rFonts w:ascii="Arial" w:hAnsi="Arial" w:cs="Arial"/>
          <w:sz w:val="20"/>
          <w:szCs w:val="20"/>
          <w:lang w:bidi="hi-IN"/>
        </w:rPr>
      </w:pPr>
      <w:r w:rsidRPr="002F2343">
        <w:rPr>
          <w:rFonts w:ascii="Arial" w:hAnsi="Arial" w:cs="Arial"/>
          <w:sz w:val="20"/>
          <w:szCs w:val="20"/>
          <w:lang w:bidi="hi-IN"/>
        </w:rPr>
        <w:t>After isolation, microplastics (MPs) are referred to and defined using visual and analytical methods.</w:t>
      </w:r>
    </w:p>
    <w:p w14:paraId="78FB9CC4" w14:textId="77777777" w:rsidR="00490CE3" w:rsidRPr="002F2343" w:rsidRDefault="00490CE3" w:rsidP="00D66800">
      <w:pPr>
        <w:jc w:val="both"/>
        <w:outlineLvl w:val="1"/>
        <w:rPr>
          <w:rFonts w:ascii="Arial" w:hAnsi="Arial" w:cs="Arial"/>
          <w:sz w:val="20"/>
          <w:szCs w:val="20"/>
          <w:lang w:bidi="hi-IN"/>
        </w:rPr>
      </w:pPr>
    </w:p>
    <w:p w14:paraId="68CFD574" w14:textId="1EC957BA" w:rsidR="00490CE3" w:rsidRPr="002F2343" w:rsidRDefault="00490CE3" w:rsidP="00D66800">
      <w:pPr>
        <w:jc w:val="both"/>
        <w:outlineLvl w:val="1"/>
        <w:rPr>
          <w:rFonts w:ascii="Arial" w:hAnsi="Arial" w:cs="Arial"/>
          <w:b/>
          <w:bCs/>
          <w:sz w:val="20"/>
          <w:szCs w:val="20"/>
          <w:lang w:bidi="hi-IN"/>
        </w:rPr>
      </w:pPr>
      <w:r w:rsidRPr="002F2343">
        <w:rPr>
          <w:rFonts w:ascii="Arial" w:hAnsi="Arial" w:cs="Arial"/>
          <w:b/>
          <w:bCs/>
          <w:sz w:val="20"/>
          <w:szCs w:val="20"/>
          <w:lang w:bidi="hi-IN"/>
        </w:rPr>
        <w:t>Visual Inspection</w:t>
      </w:r>
    </w:p>
    <w:p w14:paraId="083CC2F9" w14:textId="2CF5EBA0" w:rsidR="00490CE3" w:rsidRPr="002F2343" w:rsidRDefault="00490CE3" w:rsidP="00D66800">
      <w:pPr>
        <w:jc w:val="both"/>
        <w:outlineLvl w:val="1"/>
        <w:rPr>
          <w:rFonts w:ascii="Arial" w:hAnsi="Arial" w:cs="Arial"/>
          <w:sz w:val="20"/>
          <w:szCs w:val="20"/>
          <w:lang w:bidi="hi-IN"/>
        </w:rPr>
      </w:pPr>
      <w:r w:rsidRPr="002F2343">
        <w:rPr>
          <w:rFonts w:ascii="Arial" w:hAnsi="Arial" w:cs="Arial"/>
          <w:sz w:val="20"/>
          <w:szCs w:val="20"/>
          <w:lang w:bidi="hi-IN"/>
        </w:rPr>
        <w:t xml:space="preserve">The samples were also studied </w:t>
      </w:r>
      <w:r w:rsidR="00711BCD" w:rsidRPr="002F2343">
        <w:rPr>
          <w:rFonts w:ascii="Arial" w:hAnsi="Arial" w:cs="Arial"/>
          <w:sz w:val="20"/>
          <w:szCs w:val="20"/>
          <w:lang w:bidi="hi-IN"/>
        </w:rPr>
        <w:t>under</w:t>
      </w:r>
      <w:r w:rsidRPr="002F2343">
        <w:rPr>
          <w:rFonts w:ascii="Arial" w:hAnsi="Arial" w:cs="Arial"/>
          <w:sz w:val="20"/>
          <w:szCs w:val="20"/>
          <w:lang w:bidi="hi-IN"/>
        </w:rPr>
        <w:t xml:space="preserve"> a stereomicroscope or </w:t>
      </w:r>
      <w:r w:rsidR="00711BCD" w:rsidRPr="002F2343">
        <w:rPr>
          <w:rFonts w:ascii="Arial" w:hAnsi="Arial" w:cs="Arial"/>
          <w:sz w:val="20"/>
          <w:szCs w:val="20"/>
          <w:lang w:bidi="hi-IN"/>
        </w:rPr>
        <w:t xml:space="preserve">an </w:t>
      </w:r>
      <w:r w:rsidRPr="002F2343">
        <w:rPr>
          <w:rFonts w:ascii="Arial" w:hAnsi="Arial" w:cs="Arial"/>
          <w:sz w:val="20"/>
          <w:szCs w:val="20"/>
          <w:lang w:bidi="hi-IN"/>
        </w:rPr>
        <w:t xml:space="preserve">optical microscope, which is convenient </w:t>
      </w:r>
      <w:r w:rsidR="00711BCD" w:rsidRPr="002F2343">
        <w:rPr>
          <w:rFonts w:ascii="Arial" w:hAnsi="Arial" w:cs="Arial"/>
          <w:sz w:val="20"/>
          <w:szCs w:val="20"/>
          <w:lang w:bidi="hi-IN"/>
        </w:rPr>
        <w:t>for</w:t>
      </w:r>
      <w:r w:rsidRPr="002F2343">
        <w:rPr>
          <w:rFonts w:ascii="Arial" w:hAnsi="Arial" w:cs="Arial"/>
          <w:sz w:val="20"/>
          <w:szCs w:val="20"/>
          <w:lang w:bidi="hi-IN"/>
        </w:rPr>
        <w:t xml:space="preserve"> initial sorting </w:t>
      </w:r>
      <w:r w:rsidR="00711BCD" w:rsidRPr="002F2343">
        <w:rPr>
          <w:rFonts w:ascii="Arial" w:hAnsi="Arial" w:cs="Arial"/>
          <w:sz w:val="20"/>
          <w:szCs w:val="20"/>
          <w:lang w:bidi="hi-IN"/>
        </w:rPr>
        <w:t>by</w:t>
      </w:r>
      <w:r w:rsidRPr="002F2343">
        <w:rPr>
          <w:rFonts w:ascii="Arial" w:hAnsi="Arial" w:cs="Arial"/>
          <w:sz w:val="20"/>
          <w:szCs w:val="20"/>
          <w:lang w:bidi="hi-IN"/>
        </w:rPr>
        <w:t xml:space="preserve"> size, shape, and color. Subjectivity, misidentification vulnerability, and </w:t>
      </w:r>
      <w:r w:rsidR="00711BCD" w:rsidRPr="002F2343">
        <w:rPr>
          <w:rFonts w:ascii="Arial" w:hAnsi="Arial" w:cs="Arial"/>
          <w:sz w:val="20"/>
          <w:szCs w:val="20"/>
          <w:lang w:bidi="hi-IN"/>
        </w:rPr>
        <w:t xml:space="preserve">a </w:t>
      </w:r>
      <w:r w:rsidRPr="002F2343">
        <w:rPr>
          <w:rFonts w:ascii="Arial" w:hAnsi="Arial" w:cs="Arial"/>
          <w:sz w:val="20"/>
          <w:szCs w:val="20"/>
          <w:lang w:bidi="hi-IN"/>
        </w:rPr>
        <w:t xml:space="preserve">lack of effectiveness with particles below 300 mm are </w:t>
      </w:r>
      <w:r w:rsidR="00711BCD" w:rsidRPr="002F2343">
        <w:rPr>
          <w:rFonts w:ascii="Arial" w:hAnsi="Arial" w:cs="Arial"/>
          <w:sz w:val="20"/>
          <w:szCs w:val="20"/>
          <w:lang w:bidi="hi-IN"/>
        </w:rPr>
        <w:t>among</w:t>
      </w:r>
      <w:r w:rsidRPr="002F2343">
        <w:rPr>
          <w:rFonts w:ascii="Arial" w:hAnsi="Arial" w:cs="Arial"/>
          <w:sz w:val="20"/>
          <w:szCs w:val="20"/>
          <w:lang w:bidi="hi-IN"/>
        </w:rPr>
        <w:t xml:space="preserve"> the limitations.</w:t>
      </w:r>
    </w:p>
    <w:p w14:paraId="1E10794A" w14:textId="77777777" w:rsidR="00490CE3" w:rsidRPr="002F2343" w:rsidRDefault="00490CE3" w:rsidP="00D66800">
      <w:pPr>
        <w:jc w:val="both"/>
        <w:outlineLvl w:val="1"/>
        <w:rPr>
          <w:rFonts w:ascii="Arial" w:hAnsi="Arial" w:cs="Arial"/>
          <w:sz w:val="20"/>
          <w:szCs w:val="20"/>
          <w:lang w:bidi="hi-IN"/>
        </w:rPr>
      </w:pPr>
    </w:p>
    <w:p w14:paraId="09043B4F" w14:textId="2D3735D7" w:rsidR="00490CE3" w:rsidRPr="002F2343" w:rsidRDefault="00490CE3" w:rsidP="00D66800">
      <w:pPr>
        <w:jc w:val="both"/>
        <w:outlineLvl w:val="1"/>
        <w:rPr>
          <w:rFonts w:ascii="Arial" w:hAnsi="Arial" w:cs="Arial"/>
          <w:b/>
          <w:bCs/>
          <w:sz w:val="20"/>
          <w:szCs w:val="20"/>
          <w:lang w:bidi="hi-IN"/>
        </w:rPr>
      </w:pPr>
      <w:r w:rsidRPr="002F2343">
        <w:rPr>
          <w:rFonts w:ascii="Arial" w:hAnsi="Arial" w:cs="Arial"/>
          <w:b/>
          <w:bCs/>
          <w:sz w:val="20"/>
          <w:szCs w:val="20"/>
          <w:lang w:bidi="hi-IN"/>
        </w:rPr>
        <w:t>Spectroscopic Techniques</w:t>
      </w:r>
    </w:p>
    <w:p w14:paraId="0263FCC7" w14:textId="624F4C5E" w:rsidR="00490CE3" w:rsidRPr="002F2343" w:rsidRDefault="00490CE3" w:rsidP="00D66800">
      <w:pPr>
        <w:jc w:val="both"/>
        <w:outlineLvl w:val="1"/>
        <w:rPr>
          <w:rFonts w:ascii="Arial" w:hAnsi="Arial" w:cs="Arial"/>
          <w:sz w:val="20"/>
          <w:szCs w:val="20"/>
          <w:lang w:bidi="hi-IN"/>
        </w:rPr>
      </w:pPr>
      <w:r w:rsidRPr="002F2343">
        <w:rPr>
          <w:rFonts w:ascii="Arial" w:hAnsi="Arial" w:cs="Arial"/>
          <w:sz w:val="20"/>
          <w:szCs w:val="20"/>
          <w:lang w:bidi="hi-IN"/>
        </w:rPr>
        <w:t xml:space="preserve">Fourier-transform infrared spectroscopy (FTIR) </w:t>
      </w:r>
      <w:r w:rsidR="00797412" w:rsidRPr="002F2343">
        <w:rPr>
          <w:rFonts w:ascii="Arial" w:hAnsi="Arial" w:cs="Arial"/>
          <w:sz w:val="20"/>
          <w:szCs w:val="20"/>
          <w:lang w:bidi="hi-IN"/>
        </w:rPr>
        <w:t>identifies</w:t>
      </w:r>
      <w:r w:rsidRPr="002F2343">
        <w:rPr>
          <w:rFonts w:ascii="Arial" w:hAnsi="Arial" w:cs="Arial"/>
          <w:sz w:val="20"/>
          <w:szCs w:val="20"/>
          <w:lang w:bidi="hi-IN"/>
        </w:rPr>
        <w:t xml:space="preserve"> the type of polymer based on distinct infrared absorption bands and can be used on particles </w:t>
      </w:r>
      <w:r w:rsidR="00797412" w:rsidRPr="002F2343">
        <w:rPr>
          <w:rFonts w:ascii="Arial" w:hAnsi="Arial" w:cs="Arial"/>
          <w:sz w:val="20"/>
          <w:szCs w:val="20"/>
          <w:lang w:bidi="hi-IN"/>
        </w:rPr>
        <w:t>larger</w:t>
      </w:r>
      <w:r w:rsidRPr="002F2343">
        <w:rPr>
          <w:rFonts w:ascii="Arial" w:hAnsi="Arial" w:cs="Arial"/>
          <w:sz w:val="20"/>
          <w:szCs w:val="20"/>
          <w:lang w:bidi="hi-IN"/>
        </w:rPr>
        <w:t xml:space="preserve"> than 20 mm. It may be used </w:t>
      </w:r>
      <w:r w:rsidR="00797412" w:rsidRPr="002F2343">
        <w:rPr>
          <w:rFonts w:ascii="Arial" w:hAnsi="Arial" w:cs="Arial"/>
          <w:sz w:val="20"/>
          <w:szCs w:val="20"/>
          <w:lang w:bidi="hi-IN"/>
        </w:rPr>
        <w:t xml:space="preserve">in conjunction </w:t>
      </w:r>
      <w:r w:rsidRPr="002F2343">
        <w:rPr>
          <w:rFonts w:ascii="Arial" w:hAnsi="Arial" w:cs="Arial"/>
          <w:sz w:val="20"/>
          <w:szCs w:val="20"/>
          <w:lang w:bidi="hi-IN"/>
        </w:rPr>
        <w:t xml:space="preserve">with microscopy (m-FTIR) to increase spatial resolution. Raman Spectroscopy is sensitive </w:t>
      </w:r>
      <w:r w:rsidR="00797412" w:rsidRPr="002F2343">
        <w:rPr>
          <w:rFonts w:ascii="Arial" w:hAnsi="Arial" w:cs="Arial"/>
          <w:sz w:val="20"/>
          <w:szCs w:val="20"/>
          <w:lang w:bidi="hi-IN"/>
        </w:rPr>
        <w:t>to</w:t>
      </w:r>
      <w:r w:rsidRPr="002F2343">
        <w:rPr>
          <w:rFonts w:ascii="Arial" w:hAnsi="Arial" w:cs="Arial"/>
          <w:sz w:val="20"/>
          <w:szCs w:val="20"/>
          <w:lang w:bidi="hi-IN"/>
        </w:rPr>
        <w:t xml:space="preserve"> molecular </w:t>
      </w:r>
      <w:r w:rsidR="00215AF0" w:rsidRPr="002F2343">
        <w:rPr>
          <w:rFonts w:ascii="Arial" w:hAnsi="Arial" w:cs="Arial"/>
          <w:sz w:val="20"/>
          <w:szCs w:val="20"/>
          <w:lang w:bidi="hi-IN"/>
        </w:rPr>
        <w:t>vibrations</w:t>
      </w:r>
      <w:r w:rsidRPr="002F2343">
        <w:rPr>
          <w:rFonts w:ascii="Arial" w:hAnsi="Arial" w:cs="Arial"/>
          <w:sz w:val="20"/>
          <w:szCs w:val="20"/>
          <w:lang w:bidi="hi-IN"/>
        </w:rPr>
        <w:t xml:space="preserve"> through inelastic light scattering and is appropriate </w:t>
      </w:r>
      <w:r w:rsidR="00215AF0" w:rsidRPr="002F2343">
        <w:rPr>
          <w:rFonts w:ascii="Arial" w:hAnsi="Arial" w:cs="Arial"/>
          <w:sz w:val="20"/>
          <w:szCs w:val="20"/>
          <w:lang w:bidi="hi-IN"/>
        </w:rPr>
        <w:t>for</w:t>
      </w:r>
      <w:r w:rsidRPr="002F2343">
        <w:rPr>
          <w:rFonts w:ascii="Arial" w:hAnsi="Arial" w:cs="Arial"/>
          <w:sz w:val="20"/>
          <w:szCs w:val="20"/>
          <w:lang w:bidi="hi-IN"/>
        </w:rPr>
        <w:t xml:space="preserve"> smaller particles (&lt;1 mm). It is not as erythrocyte-latching by water, and hence it is recommended in wet samples.</w:t>
      </w:r>
    </w:p>
    <w:p w14:paraId="50E4FED0" w14:textId="77777777" w:rsidR="00490CE3" w:rsidRPr="002F2343" w:rsidRDefault="00490CE3" w:rsidP="00D66800">
      <w:pPr>
        <w:jc w:val="both"/>
        <w:outlineLvl w:val="1"/>
        <w:rPr>
          <w:rFonts w:ascii="Arial" w:hAnsi="Arial" w:cs="Arial"/>
          <w:sz w:val="20"/>
          <w:szCs w:val="20"/>
          <w:lang w:bidi="hi-IN"/>
        </w:rPr>
      </w:pPr>
    </w:p>
    <w:p w14:paraId="17326238" w14:textId="3A194695" w:rsidR="00490CE3" w:rsidRPr="002F2343" w:rsidRDefault="00490CE3" w:rsidP="00D66800">
      <w:pPr>
        <w:jc w:val="both"/>
        <w:outlineLvl w:val="1"/>
        <w:rPr>
          <w:rFonts w:ascii="Arial" w:hAnsi="Arial" w:cs="Arial"/>
          <w:b/>
          <w:bCs/>
          <w:sz w:val="20"/>
          <w:szCs w:val="20"/>
          <w:lang w:bidi="hi-IN"/>
        </w:rPr>
      </w:pPr>
      <w:r w:rsidRPr="002F2343">
        <w:rPr>
          <w:rFonts w:ascii="Arial" w:hAnsi="Arial" w:cs="Arial"/>
          <w:b/>
          <w:bCs/>
          <w:sz w:val="20"/>
          <w:szCs w:val="20"/>
          <w:lang w:bidi="hi-IN"/>
        </w:rPr>
        <w:t>Emerging Technologies</w:t>
      </w:r>
    </w:p>
    <w:p w14:paraId="449D8296" w14:textId="153D0F0D" w:rsidR="00B76DC2" w:rsidRPr="002F2343" w:rsidRDefault="00490CE3" w:rsidP="00D66800">
      <w:pPr>
        <w:jc w:val="both"/>
        <w:outlineLvl w:val="1"/>
        <w:rPr>
          <w:rFonts w:ascii="Arial" w:hAnsi="Arial" w:cs="Arial"/>
          <w:b/>
          <w:bCs/>
          <w:sz w:val="20"/>
          <w:szCs w:val="20"/>
          <w:lang w:bidi="hi-IN"/>
        </w:rPr>
      </w:pPr>
      <w:r w:rsidRPr="002F2343">
        <w:rPr>
          <w:rFonts w:ascii="Arial" w:hAnsi="Arial" w:cs="Arial"/>
          <w:sz w:val="20"/>
          <w:szCs w:val="20"/>
          <w:lang w:bidi="hi-IN"/>
        </w:rPr>
        <w:t xml:space="preserve">Pyrolysis-GC/MS involves </w:t>
      </w:r>
      <w:r w:rsidR="00215AF0" w:rsidRPr="002F2343">
        <w:rPr>
          <w:rFonts w:ascii="Arial" w:hAnsi="Arial" w:cs="Arial"/>
          <w:sz w:val="20"/>
          <w:szCs w:val="20"/>
          <w:lang w:bidi="hi-IN"/>
        </w:rPr>
        <w:t xml:space="preserve">the </w:t>
      </w:r>
      <w:r w:rsidRPr="002F2343">
        <w:rPr>
          <w:rFonts w:ascii="Arial" w:hAnsi="Arial" w:cs="Arial"/>
          <w:sz w:val="20"/>
          <w:szCs w:val="20"/>
          <w:lang w:bidi="hi-IN"/>
        </w:rPr>
        <w:t xml:space="preserve">thermal </w:t>
      </w:r>
      <w:r w:rsidR="00215AF0" w:rsidRPr="002F2343">
        <w:rPr>
          <w:rFonts w:ascii="Arial" w:hAnsi="Arial" w:cs="Arial"/>
          <w:sz w:val="20"/>
          <w:szCs w:val="20"/>
          <w:lang w:bidi="hi-IN"/>
        </w:rPr>
        <w:t>decomposition of</w:t>
      </w:r>
      <w:r w:rsidRPr="002F2343">
        <w:rPr>
          <w:rFonts w:ascii="Arial" w:hAnsi="Arial" w:cs="Arial"/>
          <w:sz w:val="20"/>
          <w:szCs w:val="20"/>
          <w:lang w:bidi="hi-IN"/>
        </w:rPr>
        <w:t xml:space="preserve"> MPs and </w:t>
      </w:r>
      <w:r w:rsidR="00215AF0" w:rsidRPr="002F2343">
        <w:rPr>
          <w:rFonts w:ascii="Arial" w:hAnsi="Arial" w:cs="Arial"/>
          <w:sz w:val="20"/>
          <w:szCs w:val="20"/>
          <w:lang w:bidi="hi-IN"/>
        </w:rPr>
        <w:t>the analysis of</w:t>
      </w:r>
      <w:r w:rsidRPr="002F2343">
        <w:rPr>
          <w:rFonts w:ascii="Arial" w:hAnsi="Arial" w:cs="Arial"/>
          <w:sz w:val="20"/>
          <w:szCs w:val="20"/>
          <w:lang w:bidi="hi-IN"/>
        </w:rPr>
        <w:t xml:space="preserve"> the resultant gases to </w:t>
      </w:r>
      <w:r w:rsidR="00215AF0" w:rsidRPr="002F2343">
        <w:rPr>
          <w:rFonts w:ascii="Arial" w:hAnsi="Arial" w:cs="Arial"/>
          <w:sz w:val="20"/>
          <w:szCs w:val="20"/>
          <w:lang w:bidi="hi-IN"/>
        </w:rPr>
        <w:t>determine</w:t>
      </w:r>
      <w:r w:rsidRPr="002F2343">
        <w:rPr>
          <w:rFonts w:ascii="Arial" w:hAnsi="Arial" w:cs="Arial"/>
          <w:sz w:val="20"/>
          <w:szCs w:val="20"/>
          <w:lang w:bidi="hi-IN"/>
        </w:rPr>
        <w:t xml:space="preserve"> </w:t>
      </w:r>
      <w:r w:rsidR="00215AF0" w:rsidRPr="002F2343">
        <w:rPr>
          <w:rFonts w:ascii="Arial" w:hAnsi="Arial" w:cs="Arial"/>
          <w:sz w:val="20"/>
          <w:szCs w:val="20"/>
          <w:lang w:bidi="hi-IN"/>
        </w:rPr>
        <w:t xml:space="preserve">the </w:t>
      </w:r>
      <w:r w:rsidRPr="002F2343">
        <w:rPr>
          <w:rFonts w:ascii="Arial" w:hAnsi="Arial" w:cs="Arial"/>
          <w:sz w:val="20"/>
          <w:szCs w:val="20"/>
          <w:lang w:bidi="hi-IN"/>
        </w:rPr>
        <w:t xml:space="preserve">composition of </w:t>
      </w:r>
      <w:r w:rsidR="00215AF0" w:rsidRPr="002F2343">
        <w:rPr>
          <w:rFonts w:ascii="Arial" w:hAnsi="Arial" w:cs="Arial"/>
          <w:sz w:val="20"/>
          <w:szCs w:val="20"/>
          <w:lang w:bidi="hi-IN"/>
        </w:rPr>
        <w:t xml:space="preserve">the </w:t>
      </w:r>
      <w:r w:rsidRPr="002F2343">
        <w:rPr>
          <w:rFonts w:ascii="Arial" w:hAnsi="Arial" w:cs="Arial"/>
          <w:sz w:val="20"/>
          <w:szCs w:val="20"/>
          <w:lang w:bidi="hi-IN"/>
        </w:rPr>
        <w:t xml:space="preserve">polymers. Hyperspectral Imaging is an imaging technique that uses spectroscopy to analyze </w:t>
      </w:r>
      <w:r w:rsidR="00215AF0" w:rsidRPr="002F2343">
        <w:rPr>
          <w:rFonts w:ascii="Arial" w:hAnsi="Arial" w:cs="Arial"/>
          <w:sz w:val="20"/>
          <w:szCs w:val="20"/>
          <w:lang w:bidi="hi-IN"/>
        </w:rPr>
        <w:t>a</w:t>
      </w:r>
      <w:r w:rsidRPr="002F2343">
        <w:rPr>
          <w:rFonts w:ascii="Arial" w:hAnsi="Arial" w:cs="Arial"/>
          <w:sz w:val="20"/>
          <w:szCs w:val="20"/>
          <w:lang w:bidi="hi-IN"/>
        </w:rPr>
        <w:t xml:space="preserve"> specimen quickly </w:t>
      </w:r>
      <w:r w:rsidR="00215AF0" w:rsidRPr="002F2343">
        <w:rPr>
          <w:rFonts w:ascii="Arial" w:hAnsi="Arial" w:cs="Arial"/>
          <w:sz w:val="20"/>
          <w:szCs w:val="20"/>
          <w:lang w:bidi="hi-IN"/>
        </w:rPr>
        <w:t>and non-destructively</w:t>
      </w:r>
      <w:r w:rsidRPr="002F2343">
        <w:rPr>
          <w:rFonts w:ascii="Arial" w:hAnsi="Arial" w:cs="Arial"/>
          <w:sz w:val="20"/>
          <w:szCs w:val="20"/>
          <w:lang w:bidi="hi-IN"/>
        </w:rPr>
        <w:t xml:space="preserve">. In AI-assisted classification, spectral libraries </w:t>
      </w:r>
      <w:r w:rsidR="002A5DAF" w:rsidRPr="002F2343">
        <w:rPr>
          <w:rFonts w:ascii="Arial" w:hAnsi="Arial" w:cs="Arial"/>
          <w:sz w:val="20"/>
          <w:szCs w:val="20"/>
          <w:lang w:bidi="hi-IN"/>
        </w:rPr>
        <w:t>used to train</w:t>
      </w:r>
      <w:r w:rsidRPr="002F2343">
        <w:rPr>
          <w:rFonts w:ascii="Arial" w:hAnsi="Arial" w:cs="Arial"/>
          <w:sz w:val="20"/>
          <w:szCs w:val="20"/>
          <w:lang w:bidi="hi-IN"/>
        </w:rPr>
        <w:t xml:space="preserve"> machine learning models </w:t>
      </w:r>
      <w:r w:rsidR="00215AF0" w:rsidRPr="002F2343">
        <w:rPr>
          <w:rFonts w:ascii="Arial" w:hAnsi="Arial" w:cs="Arial"/>
          <w:sz w:val="20"/>
          <w:szCs w:val="20"/>
          <w:lang w:bidi="hi-IN"/>
        </w:rPr>
        <w:t>enable</w:t>
      </w:r>
      <w:r w:rsidRPr="002F2343">
        <w:rPr>
          <w:rFonts w:ascii="Arial" w:hAnsi="Arial" w:cs="Arial"/>
          <w:sz w:val="20"/>
          <w:szCs w:val="20"/>
          <w:lang w:bidi="hi-IN"/>
        </w:rPr>
        <w:t xml:space="preserve"> more accurate</w:t>
      </w:r>
      <w:r w:rsidR="00215AF0" w:rsidRPr="002F2343">
        <w:rPr>
          <w:rFonts w:ascii="Arial" w:hAnsi="Arial" w:cs="Arial"/>
          <w:sz w:val="20"/>
          <w:szCs w:val="20"/>
          <w:lang w:bidi="hi-IN"/>
        </w:rPr>
        <w:t>,</w:t>
      </w:r>
      <w:r w:rsidRPr="002F2343">
        <w:rPr>
          <w:rFonts w:ascii="Arial" w:hAnsi="Arial" w:cs="Arial"/>
          <w:sz w:val="20"/>
          <w:szCs w:val="20"/>
          <w:lang w:bidi="hi-IN"/>
        </w:rPr>
        <w:t xml:space="preserve"> faster identification. On-site detection of MPs has been </w:t>
      </w:r>
      <w:r w:rsidR="006C6F4E" w:rsidRPr="002F2343">
        <w:rPr>
          <w:rFonts w:ascii="Arial" w:hAnsi="Arial" w:cs="Arial"/>
          <w:sz w:val="20"/>
          <w:szCs w:val="20"/>
          <w:lang w:bidi="hi-IN"/>
        </w:rPr>
        <w:t>implemented</w:t>
      </w:r>
      <w:r w:rsidRPr="002F2343">
        <w:rPr>
          <w:rFonts w:ascii="Arial" w:hAnsi="Arial" w:cs="Arial"/>
          <w:sz w:val="20"/>
          <w:szCs w:val="20"/>
          <w:lang w:bidi="hi-IN"/>
        </w:rPr>
        <w:t xml:space="preserve"> by developing portable field sensors that require </w:t>
      </w:r>
      <w:r w:rsidR="006C6F4E" w:rsidRPr="002F2343">
        <w:rPr>
          <w:rFonts w:ascii="Arial" w:hAnsi="Arial" w:cs="Arial"/>
          <w:sz w:val="20"/>
          <w:szCs w:val="20"/>
          <w:lang w:bidi="hi-IN"/>
        </w:rPr>
        <w:t>minimal</w:t>
      </w:r>
      <w:r w:rsidRPr="002F2343">
        <w:rPr>
          <w:rFonts w:ascii="Arial" w:hAnsi="Arial" w:cs="Arial"/>
          <w:sz w:val="20"/>
          <w:szCs w:val="20"/>
          <w:lang w:bidi="hi-IN"/>
        </w:rPr>
        <w:t xml:space="preserve"> laboratory work.</w:t>
      </w:r>
    </w:p>
    <w:p w14:paraId="2F99BCDD" w14:textId="77777777" w:rsidR="00490CE3" w:rsidRPr="002F2343" w:rsidRDefault="00490CE3" w:rsidP="00D66800">
      <w:pPr>
        <w:jc w:val="both"/>
        <w:outlineLvl w:val="1"/>
        <w:rPr>
          <w:rFonts w:ascii="Arial" w:hAnsi="Arial" w:cs="Arial"/>
          <w:b/>
          <w:bCs/>
          <w:sz w:val="20"/>
          <w:szCs w:val="20"/>
          <w:lang w:bidi="hi-IN"/>
        </w:rPr>
      </w:pPr>
    </w:p>
    <w:p w14:paraId="0D35E6B9" w14:textId="76B594EC" w:rsidR="00EE3D93" w:rsidRPr="002F2343" w:rsidRDefault="003867E5" w:rsidP="00D66800">
      <w:pPr>
        <w:jc w:val="both"/>
        <w:outlineLvl w:val="1"/>
        <w:rPr>
          <w:rFonts w:ascii="Arial" w:hAnsi="Arial" w:cs="Arial"/>
          <w:b/>
          <w:bCs/>
          <w:sz w:val="20"/>
          <w:szCs w:val="20"/>
          <w:lang w:bidi="hi-IN"/>
        </w:rPr>
      </w:pPr>
      <w:r w:rsidRPr="002F2343">
        <w:rPr>
          <w:rFonts w:ascii="Arial" w:hAnsi="Arial" w:cs="Arial"/>
          <w:b/>
          <w:bCs/>
          <w:sz w:val="20"/>
          <w:szCs w:val="20"/>
          <w:lang w:bidi="hi-IN"/>
        </w:rPr>
        <w:t>7.3 Challenges and Limitations</w:t>
      </w:r>
    </w:p>
    <w:p w14:paraId="237BB3CA" w14:textId="3012DE4D" w:rsidR="00406C03" w:rsidRPr="002F2343" w:rsidRDefault="00EE3D93" w:rsidP="00D66800">
      <w:pPr>
        <w:jc w:val="both"/>
        <w:outlineLvl w:val="1"/>
        <w:rPr>
          <w:rFonts w:ascii="Arial" w:hAnsi="Arial" w:cs="Arial"/>
          <w:sz w:val="20"/>
          <w:szCs w:val="20"/>
          <w:lang w:bidi="hi-IN"/>
        </w:rPr>
      </w:pPr>
      <w:r w:rsidRPr="002F2343">
        <w:rPr>
          <w:rFonts w:ascii="Arial" w:hAnsi="Arial" w:cs="Arial"/>
          <w:sz w:val="20"/>
          <w:szCs w:val="20"/>
          <w:lang w:bidi="hi-IN"/>
        </w:rPr>
        <w:t>Several challenges persist despite technological advancements. A lack of universally standardized protocols for sampling, processing and analysis has been observed. Existing analytical methods struggle to detect and quantify nanoplastics, posing a significant challenge.</w:t>
      </w:r>
      <w:r w:rsidR="00183594" w:rsidRPr="002F2343">
        <w:rPr>
          <w:rFonts w:ascii="Arial" w:hAnsi="Arial" w:cs="Arial"/>
          <w:sz w:val="20"/>
          <w:szCs w:val="20"/>
          <w:lang w:bidi="hi-IN"/>
        </w:rPr>
        <w:t xml:space="preserve"> The use of plastic sampling nets may lead to cross-contaminate of samples by releasing microplastics</w:t>
      </w:r>
      <w:r w:rsidR="001A22B4" w:rsidRPr="002F2343">
        <w:rPr>
          <w:rFonts w:ascii="Arial" w:hAnsi="Arial" w:cs="Arial"/>
          <w:sz w:val="20"/>
          <w:szCs w:val="20"/>
          <w:lang w:bidi="hi-IN"/>
        </w:rPr>
        <w:t>.</w:t>
      </w:r>
      <w:r w:rsidR="00406C03" w:rsidRPr="002F2343">
        <w:rPr>
          <w:rFonts w:ascii="Arial" w:hAnsi="Arial" w:cs="Arial"/>
          <w:sz w:val="20"/>
          <w:szCs w:val="20"/>
          <w:lang w:bidi="hi-IN"/>
        </w:rPr>
        <w:t xml:space="preserve"> </w:t>
      </w:r>
      <w:r w:rsidR="00183594" w:rsidRPr="002F2343">
        <w:rPr>
          <w:rFonts w:ascii="Arial" w:hAnsi="Arial" w:cs="Arial"/>
          <w:sz w:val="20"/>
          <w:szCs w:val="20"/>
          <w:lang w:bidi="hi-IN"/>
        </w:rPr>
        <w:t>Additionally</w:t>
      </w:r>
      <w:r w:rsidR="00406C03" w:rsidRPr="002F2343">
        <w:rPr>
          <w:rFonts w:ascii="Arial" w:hAnsi="Arial" w:cs="Arial"/>
          <w:sz w:val="20"/>
          <w:szCs w:val="20"/>
          <w:lang w:bidi="hi-IN"/>
        </w:rPr>
        <w:t>,</w:t>
      </w:r>
      <w:r w:rsidR="00183594" w:rsidRPr="002F2343">
        <w:rPr>
          <w:rFonts w:ascii="Arial" w:hAnsi="Arial" w:cs="Arial"/>
          <w:sz w:val="20"/>
          <w:szCs w:val="20"/>
          <w:lang w:bidi="hi-IN"/>
        </w:rPr>
        <w:t xml:space="preserve"> most</w:t>
      </w:r>
      <w:r w:rsidR="00406C03" w:rsidRPr="002F2343">
        <w:rPr>
          <w:rFonts w:ascii="Arial" w:hAnsi="Arial" w:cs="Arial"/>
          <w:sz w:val="20"/>
          <w:szCs w:val="20"/>
          <w:lang w:bidi="hi-IN"/>
        </w:rPr>
        <w:t xml:space="preserve"> </w:t>
      </w:r>
      <w:r w:rsidR="00183594" w:rsidRPr="002F2343">
        <w:rPr>
          <w:rFonts w:ascii="Arial" w:hAnsi="Arial" w:cs="Arial"/>
          <w:sz w:val="20"/>
          <w:szCs w:val="20"/>
          <w:lang w:bidi="hi-IN"/>
        </w:rPr>
        <w:t>analytical methods are expensive, labor-intensive and rely on specialized equipment.</w:t>
      </w:r>
      <w:r w:rsidR="00406C03" w:rsidRPr="002F2343">
        <w:rPr>
          <w:rFonts w:ascii="Arial" w:hAnsi="Arial" w:cs="Arial"/>
          <w:sz w:val="20"/>
          <w:szCs w:val="20"/>
          <w:lang w:bidi="hi-IN"/>
        </w:rPr>
        <w:t xml:space="preserve"> Due to the small size of nanoplastics, chemical validation is required to avoid false-positive detections.</w:t>
      </w:r>
    </w:p>
    <w:p w14:paraId="081995ED" w14:textId="77777777" w:rsidR="00B76DC2" w:rsidRPr="002F2343" w:rsidRDefault="00B76DC2" w:rsidP="00D66800">
      <w:pPr>
        <w:jc w:val="both"/>
        <w:rPr>
          <w:rFonts w:ascii="Arial" w:eastAsiaTheme="majorEastAsia" w:hAnsi="Arial" w:cs="Arial"/>
          <w:b/>
          <w:bCs/>
          <w:sz w:val="20"/>
          <w:szCs w:val="20"/>
        </w:rPr>
      </w:pPr>
    </w:p>
    <w:p w14:paraId="0E26A9DA" w14:textId="05B1B96F" w:rsidR="00072F6D" w:rsidRPr="002F2343" w:rsidRDefault="003867E5" w:rsidP="00D66800">
      <w:pPr>
        <w:jc w:val="both"/>
        <w:rPr>
          <w:rFonts w:ascii="Arial" w:eastAsiaTheme="majorEastAsia" w:hAnsi="Arial" w:cs="Arial"/>
          <w:b/>
          <w:bCs/>
          <w:sz w:val="20"/>
          <w:szCs w:val="20"/>
        </w:rPr>
      </w:pPr>
      <w:r w:rsidRPr="002F2343">
        <w:rPr>
          <w:rFonts w:ascii="Arial" w:eastAsiaTheme="majorEastAsia" w:hAnsi="Arial" w:cs="Arial"/>
          <w:b/>
          <w:bCs/>
          <w:sz w:val="20"/>
          <w:szCs w:val="20"/>
        </w:rPr>
        <w:t xml:space="preserve">8. </w:t>
      </w:r>
      <w:r w:rsidR="002F2343" w:rsidRPr="002F2343">
        <w:rPr>
          <w:rFonts w:ascii="Arial" w:eastAsiaTheme="majorEastAsia" w:hAnsi="Arial" w:cs="Arial"/>
          <w:b/>
          <w:bCs/>
          <w:sz w:val="20"/>
          <w:szCs w:val="20"/>
        </w:rPr>
        <w:t>POLICIES, REGULATIONS, AND MITIGATION STRATEGIES</w:t>
      </w:r>
    </w:p>
    <w:p w14:paraId="11D6A999" w14:textId="23833991" w:rsidR="00CE28AD" w:rsidRPr="002F2343" w:rsidRDefault="00C977CF" w:rsidP="00D66800">
      <w:pPr>
        <w:jc w:val="both"/>
        <w:rPr>
          <w:rFonts w:ascii="Arial" w:eastAsiaTheme="majorEastAsia" w:hAnsi="Arial" w:cs="Arial"/>
          <w:sz w:val="20"/>
          <w:szCs w:val="20"/>
        </w:rPr>
      </w:pPr>
      <w:r w:rsidRPr="002F2343">
        <w:rPr>
          <w:rFonts w:ascii="Arial" w:eastAsiaTheme="majorEastAsia" w:hAnsi="Arial" w:cs="Arial"/>
          <w:sz w:val="20"/>
          <w:szCs w:val="20"/>
        </w:rPr>
        <w:t xml:space="preserve">Mitigating microplastic contamination at a global scale </w:t>
      </w:r>
      <w:r w:rsidR="00A61314" w:rsidRPr="002F2343">
        <w:rPr>
          <w:rFonts w:ascii="Arial" w:eastAsiaTheme="majorEastAsia" w:hAnsi="Arial" w:cs="Arial"/>
          <w:sz w:val="20"/>
          <w:szCs w:val="20"/>
        </w:rPr>
        <w:t>necessitates a multilayered approach encompassing</w:t>
      </w:r>
      <w:r w:rsidR="00CE28AD" w:rsidRPr="002F2343">
        <w:rPr>
          <w:rFonts w:ascii="Arial" w:eastAsiaTheme="majorEastAsia" w:hAnsi="Arial" w:cs="Arial"/>
          <w:sz w:val="20"/>
          <w:szCs w:val="20"/>
        </w:rPr>
        <w:t xml:space="preserve"> </w:t>
      </w:r>
      <w:r w:rsidR="00A61314" w:rsidRPr="002F2343">
        <w:rPr>
          <w:rFonts w:ascii="Arial" w:eastAsiaTheme="majorEastAsia" w:hAnsi="Arial" w:cs="Arial"/>
          <w:sz w:val="20"/>
          <w:szCs w:val="20"/>
        </w:rPr>
        <w:t>international collaboration, national regulatory frameworks, industrial accountability and public involvement.</w:t>
      </w:r>
      <w:r w:rsidR="00CE28AD" w:rsidRPr="002F2343">
        <w:rPr>
          <w:rFonts w:ascii="Arial" w:eastAsiaTheme="majorEastAsia" w:hAnsi="Arial" w:cs="Arial"/>
          <w:sz w:val="20"/>
          <w:szCs w:val="20"/>
        </w:rPr>
        <w:t xml:space="preserve"> Although international treaties have yielded limited success, regional and local initiatives are increasingly emerging as viable pathways for mitigation.</w:t>
      </w:r>
    </w:p>
    <w:p w14:paraId="54BB3D04" w14:textId="77777777" w:rsidR="00CE28AD" w:rsidRPr="002F2343" w:rsidRDefault="00CE28AD" w:rsidP="00D66800">
      <w:pPr>
        <w:jc w:val="both"/>
        <w:rPr>
          <w:rFonts w:ascii="Arial" w:eastAsiaTheme="majorEastAsia" w:hAnsi="Arial" w:cs="Arial"/>
          <w:b/>
          <w:bCs/>
          <w:sz w:val="20"/>
          <w:szCs w:val="20"/>
        </w:rPr>
      </w:pPr>
    </w:p>
    <w:p w14:paraId="1F4A7844" w14:textId="56BF38DF" w:rsidR="006F6906" w:rsidRPr="002F2343" w:rsidRDefault="003867E5" w:rsidP="00D66800">
      <w:pPr>
        <w:jc w:val="both"/>
        <w:rPr>
          <w:rFonts w:ascii="Arial" w:eastAsiaTheme="majorEastAsia" w:hAnsi="Arial" w:cs="Arial"/>
          <w:b/>
          <w:bCs/>
          <w:sz w:val="20"/>
          <w:szCs w:val="20"/>
        </w:rPr>
      </w:pPr>
      <w:r w:rsidRPr="002F2343">
        <w:rPr>
          <w:rFonts w:ascii="Arial" w:eastAsiaTheme="majorEastAsia" w:hAnsi="Arial" w:cs="Arial"/>
          <w:b/>
          <w:bCs/>
          <w:sz w:val="20"/>
          <w:szCs w:val="20"/>
        </w:rPr>
        <w:t>8.1 Global and Regional Frameworks</w:t>
      </w:r>
    </w:p>
    <w:p w14:paraId="6E579D9F" w14:textId="2A66E55A" w:rsidR="007E2AE3" w:rsidRPr="002F2343" w:rsidRDefault="000E2FA3" w:rsidP="00D66800">
      <w:pPr>
        <w:jc w:val="both"/>
        <w:rPr>
          <w:rFonts w:ascii="Arial" w:eastAsiaTheme="majorEastAsia" w:hAnsi="Arial" w:cs="Arial"/>
          <w:sz w:val="20"/>
          <w:szCs w:val="20"/>
        </w:rPr>
      </w:pPr>
      <w:r w:rsidRPr="002F2343">
        <w:rPr>
          <w:rFonts w:ascii="Arial" w:eastAsiaTheme="majorEastAsia" w:hAnsi="Arial" w:cs="Arial"/>
          <w:sz w:val="20"/>
          <w:szCs w:val="20"/>
        </w:rPr>
        <w:lastRenderedPageBreak/>
        <w:t xml:space="preserve">Initiatives are </w:t>
      </w:r>
      <w:r w:rsidR="00EE0D57" w:rsidRPr="002F2343">
        <w:rPr>
          <w:rFonts w:ascii="Arial" w:eastAsiaTheme="majorEastAsia" w:hAnsi="Arial" w:cs="Arial"/>
          <w:sz w:val="20"/>
          <w:szCs w:val="20"/>
        </w:rPr>
        <w:t>underway to</w:t>
      </w:r>
      <w:r w:rsidRPr="002F2343">
        <w:rPr>
          <w:rFonts w:ascii="Arial" w:eastAsiaTheme="majorEastAsia" w:hAnsi="Arial" w:cs="Arial"/>
          <w:sz w:val="20"/>
          <w:szCs w:val="20"/>
        </w:rPr>
        <w:t xml:space="preserve"> formulat</w:t>
      </w:r>
      <w:r w:rsidR="00EE0D57" w:rsidRPr="002F2343">
        <w:rPr>
          <w:rFonts w:ascii="Arial" w:eastAsiaTheme="majorEastAsia" w:hAnsi="Arial" w:cs="Arial"/>
          <w:sz w:val="20"/>
          <w:szCs w:val="20"/>
        </w:rPr>
        <w:t>e</w:t>
      </w:r>
      <w:r w:rsidRPr="002F2343">
        <w:rPr>
          <w:rFonts w:ascii="Arial" w:eastAsiaTheme="majorEastAsia" w:hAnsi="Arial" w:cs="Arial"/>
          <w:sz w:val="20"/>
          <w:szCs w:val="20"/>
        </w:rPr>
        <w:t xml:space="preserve"> a global treaty on plastic pollution</w:t>
      </w:r>
      <w:r w:rsidR="00EE0D57" w:rsidRPr="002F2343">
        <w:rPr>
          <w:rFonts w:ascii="Arial" w:eastAsiaTheme="majorEastAsia" w:hAnsi="Arial" w:cs="Arial"/>
          <w:sz w:val="20"/>
          <w:szCs w:val="20"/>
        </w:rPr>
        <w:t>, with the United Nations Environment Assembly (UNEA) at the center of these efforts.</w:t>
      </w:r>
      <w:r w:rsidR="0098387A" w:rsidRPr="002F2343">
        <w:rPr>
          <w:rFonts w:ascii="Arial" w:eastAsiaTheme="majorEastAsia" w:hAnsi="Arial" w:cs="Arial"/>
          <w:sz w:val="20"/>
          <w:szCs w:val="20"/>
        </w:rPr>
        <w:t xml:space="preserve"> </w:t>
      </w:r>
      <w:r w:rsidR="00E12BC0" w:rsidRPr="002F2343">
        <w:rPr>
          <w:rFonts w:ascii="Arial" w:eastAsiaTheme="majorEastAsia" w:hAnsi="Arial" w:cs="Arial"/>
          <w:sz w:val="20"/>
          <w:szCs w:val="20"/>
        </w:rPr>
        <w:t>Despite on</w:t>
      </w:r>
      <w:r w:rsidR="0098387A" w:rsidRPr="002F2343">
        <w:rPr>
          <w:rFonts w:ascii="Arial" w:eastAsiaTheme="majorEastAsia" w:hAnsi="Arial" w:cs="Arial"/>
          <w:sz w:val="20"/>
          <w:szCs w:val="20"/>
        </w:rPr>
        <w:t>going efforts, negotiations toward a binding international agreement were unsuccessful in 2025 due to persistent divisions among key plastic-producing countries. Restrictions have been implemented on the use of non-biodegradable plastic glitter and the inclusion of microplastics in products has been regulated.</w:t>
      </w:r>
      <w:r w:rsidR="00493727" w:rsidRPr="002F2343">
        <w:rPr>
          <w:rFonts w:ascii="Arial" w:eastAsiaTheme="majorEastAsia" w:hAnsi="Arial" w:cs="Arial"/>
          <w:sz w:val="20"/>
          <w:szCs w:val="20"/>
        </w:rPr>
        <w:t xml:space="preserve"> </w:t>
      </w:r>
      <w:r w:rsidR="007E2AE3" w:rsidRPr="002F2343">
        <w:rPr>
          <w:rFonts w:ascii="Arial" w:eastAsiaTheme="majorEastAsia" w:hAnsi="Arial" w:cs="Arial"/>
          <w:sz w:val="20"/>
          <w:szCs w:val="20"/>
        </w:rPr>
        <w:t xml:space="preserve">The </w:t>
      </w:r>
      <w:r w:rsidR="00FE442F" w:rsidRPr="002F2343">
        <w:rPr>
          <w:rFonts w:ascii="Arial" w:eastAsiaTheme="majorEastAsia" w:hAnsi="Arial" w:cs="Arial"/>
          <w:sz w:val="20"/>
          <w:szCs w:val="20"/>
        </w:rPr>
        <w:t>Barcelona</w:t>
      </w:r>
      <w:r w:rsidR="007E2AE3" w:rsidRPr="002F2343">
        <w:rPr>
          <w:rFonts w:ascii="Arial" w:eastAsiaTheme="majorEastAsia" w:hAnsi="Arial" w:cs="Arial"/>
          <w:sz w:val="20"/>
          <w:szCs w:val="20"/>
        </w:rPr>
        <w:t xml:space="preserve"> Convention and HELCOM (Helsinki Commission) have implemented the action plans at a regional level to reduce marine litter and microplastic emissions in the Mediterranean and Baltic seas</w:t>
      </w:r>
      <w:r w:rsidR="00FE442F" w:rsidRPr="002F2343">
        <w:rPr>
          <w:rFonts w:ascii="Arial" w:eastAsiaTheme="majorEastAsia" w:hAnsi="Arial" w:cs="Arial"/>
          <w:sz w:val="20"/>
          <w:szCs w:val="20"/>
        </w:rPr>
        <w:t>,</w:t>
      </w:r>
      <w:r w:rsidR="007E2AE3" w:rsidRPr="002F2343">
        <w:rPr>
          <w:rFonts w:ascii="Arial" w:eastAsiaTheme="majorEastAsia" w:hAnsi="Arial" w:cs="Arial"/>
          <w:sz w:val="20"/>
          <w:szCs w:val="20"/>
        </w:rPr>
        <w:t xml:space="preserve"> respectively. In 2019, the Basel Convention was revised to cover plastic waste, </w:t>
      </w:r>
      <w:r w:rsidR="00914BB8" w:rsidRPr="002F2343">
        <w:rPr>
          <w:rFonts w:ascii="Arial" w:eastAsiaTheme="majorEastAsia" w:hAnsi="Arial" w:cs="Arial"/>
          <w:sz w:val="20"/>
          <w:szCs w:val="20"/>
        </w:rPr>
        <w:t>targeting</w:t>
      </w:r>
      <w:r w:rsidR="007E2AE3" w:rsidRPr="002F2343">
        <w:rPr>
          <w:rFonts w:ascii="Arial" w:eastAsiaTheme="majorEastAsia" w:hAnsi="Arial" w:cs="Arial"/>
          <w:sz w:val="20"/>
          <w:szCs w:val="20"/>
        </w:rPr>
        <w:t xml:space="preserve"> microplastic pollution indirectly by controlling the export of plastic waste.</w:t>
      </w:r>
    </w:p>
    <w:p w14:paraId="27391E84" w14:textId="77777777" w:rsidR="007E2AE3" w:rsidRPr="002F2343" w:rsidRDefault="007E2AE3" w:rsidP="00D66800">
      <w:pPr>
        <w:jc w:val="both"/>
        <w:rPr>
          <w:rFonts w:ascii="Arial" w:eastAsiaTheme="majorEastAsia" w:hAnsi="Arial" w:cs="Arial"/>
          <w:b/>
          <w:bCs/>
          <w:sz w:val="20"/>
          <w:szCs w:val="20"/>
        </w:rPr>
      </w:pPr>
    </w:p>
    <w:p w14:paraId="6E8FF7F9" w14:textId="3A49406B" w:rsidR="003867E5" w:rsidRPr="002F2343" w:rsidRDefault="003867E5" w:rsidP="00D66800">
      <w:pPr>
        <w:jc w:val="both"/>
        <w:rPr>
          <w:rFonts w:ascii="Arial" w:eastAsiaTheme="majorEastAsia" w:hAnsi="Arial" w:cs="Arial"/>
          <w:b/>
          <w:bCs/>
          <w:sz w:val="20"/>
          <w:szCs w:val="20"/>
        </w:rPr>
      </w:pPr>
      <w:r w:rsidRPr="002F2343">
        <w:rPr>
          <w:rFonts w:ascii="Arial" w:eastAsiaTheme="majorEastAsia" w:hAnsi="Arial" w:cs="Arial"/>
          <w:b/>
          <w:bCs/>
          <w:sz w:val="20"/>
          <w:szCs w:val="20"/>
        </w:rPr>
        <w:t>8.2 Waste Management and Reduction</w:t>
      </w:r>
    </w:p>
    <w:p w14:paraId="070D1BBF" w14:textId="3BD143C8" w:rsidR="00E42CCF" w:rsidRPr="002F2343" w:rsidRDefault="00331AAB" w:rsidP="00D66800">
      <w:pPr>
        <w:jc w:val="both"/>
        <w:rPr>
          <w:rFonts w:ascii="Arial" w:eastAsiaTheme="majorEastAsia" w:hAnsi="Arial" w:cs="Arial"/>
          <w:b/>
          <w:bCs/>
          <w:sz w:val="20"/>
          <w:szCs w:val="20"/>
        </w:rPr>
      </w:pPr>
      <w:r w:rsidRPr="002F2343">
        <w:rPr>
          <w:rFonts w:ascii="Arial" w:eastAsiaTheme="majorEastAsia" w:hAnsi="Arial" w:cs="Arial"/>
          <w:sz w:val="20"/>
          <w:szCs w:val="20"/>
        </w:rPr>
        <w:t xml:space="preserve">Waste management is critical </w:t>
      </w:r>
      <w:r w:rsidR="00914BB8" w:rsidRPr="002F2343">
        <w:rPr>
          <w:rFonts w:ascii="Arial" w:eastAsiaTheme="majorEastAsia" w:hAnsi="Arial" w:cs="Arial"/>
          <w:sz w:val="20"/>
          <w:szCs w:val="20"/>
        </w:rPr>
        <w:t>to</w:t>
      </w:r>
      <w:r w:rsidRPr="002F2343">
        <w:rPr>
          <w:rFonts w:ascii="Arial" w:eastAsiaTheme="majorEastAsia" w:hAnsi="Arial" w:cs="Arial"/>
          <w:sz w:val="20"/>
          <w:szCs w:val="20"/>
        </w:rPr>
        <w:t xml:space="preserve"> reducing </w:t>
      </w:r>
      <w:r w:rsidR="00FE08F2" w:rsidRPr="002F2343">
        <w:rPr>
          <w:rFonts w:ascii="Arial" w:eastAsiaTheme="majorEastAsia" w:hAnsi="Arial" w:cs="Arial"/>
          <w:sz w:val="20"/>
          <w:szCs w:val="20"/>
        </w:rPr>
        <w:t>microplastic emissions</w:t>
      </w:r>
      <w:r w:rsidRPr="002F2343">
        <w:rPr>
          <w:rFonts w:ascii="Arial" w:eastAsiaTheme="majorEastAsia" w:hAnsi="Arial" w:cs="Arial"/>
          <w:sz w:val="20"/>
          <w:szCs w:val="20"/>
        </w:rPr>
        <w:t xml:space="preserve">. To </w:t>
      </w:r>
      <w:r w:rsidR="00BD58EF" w:rsidRPr="002F2343">
        <w:rPr>
          <w:rFonts w:ascii="Arial" w:eastAsiaTheme="majorEastAsia" w:hAnsi="Arial" w:cs="Arial"/>
          <w:sz w:val="20"/>
          <w:szCs w:val="20"/>
        </w:rPr>
        <w:t>address</w:t>
      </w:r>
      <w:r w:rsidRPr="002F2343">
        <w:rPr>
          <w:rFonts w:ascii="Arial" w:eastAsiaTheme="majorEastAsia" w:hAnsi="Arial" w:cs="Arial"/>
          <w:sz w:val="20"/>
          <w:szCs w:val="20"/>
        </w:rPr>
        <w:t xml:space="preserve"> this problem, several strategies have been </w:t>
      </w:r>
      <w:r w:rsidR="00640A65" w:rsidRPr="002F2343">
        <w:rPr>
          <w:rFonts w:ascii="Arial" w:eastAsiaTheme="majorEastAsia" w:hAnsi="Arial" w:cs="Arial"/>
          <w:sz w:val="20"/>
          <w:szCs w:val="20"/>
        </w:rPr>
        <w:t>implemented</w:t>
      </w:r>
      <w:r w:rsidRPr="002F2343">
        <w:rPr>
          <w:rFonts w:ascii="Arial" w:eastAsiaTheme="majorEastAsia" w:hAnsi="Arial" w:cs="Arial"/>
          <w:sz w:val="20"/>
          <w:szCs w:val="20"/>
        </w:rPr>
        <w:t xml:space="preserve"> </w:t>
      </w:r>
      <w:r w:rsidR="000D3659" w:rsidRPr="002F2343">
        <w:rPr>
          <w:rFonts w:ascii="Arial" w:eastAsiaTheme="majorEastAsia" w:hAnsi="Arial" w:cs="Arial"/>
          <w:sz w:val="20"/>
          <w:szCs w:val="20"/>
        </w:rPr>
        <w:t>worldwide</w:t>
      </w:r>
      <w:r w:rsidRPr="002F2343">
        <w:rPr>
          <w:rFonts w:ascii="Arial" w:eastAsiaTheme="majorEastAsia" w:hAnsi="Arial" w:cs="Arial"/>
          <w:sz w:val="20"/>
          <w:szCs w:val="20"/>
        </w:rPr>
        <w:t xml:space="preserve">. First of all, </w:t>
      </w:r>
      <w:r w:rsidR="000D3659" w:rsidRPr="002F2343">
        <w:rPr>
          <w:rFonts w:ascii="Arial" w:eastAsiaTheme="majorEastAsia" w:hAnsi="Arial" w:cs="Arial"/>
          <w:sz w:val="20"/>
          <w:szCs w:val="20"/>
        </w:rPr>
        <w:t>bans</w:t>
      </w:r>
      <w:r w:rsidRPr="002F2343">
        <w:rPr>
          <w:rFonts w:ascii="Arial" w:eastAsiaTheme="majorEastAsia" w:hAnsi="Arial" w:cs="Arial"/>
          <w:sz w:val="20"/>
          <w:szCs w:val="20"/>
        </w:rPr>
        <w:t xml:space="preserve"> on microbeads in cosmetic </w:t>
      </w:r>
      <w:r w:rsidR="000D3659" w:rsidRPr="002F2343">
        <w:rPr>
          <w:rFonts w:ascii="Arial" w:eastAsiaTheme="majorEastAsia" w:hAnsi="Arial" w:cs="Arial"/>
          <w:sz w:val="20"/>
          <w:szCs w:val="20"/>
        </w:rPr>
        <w:t>products have</w:t>
      </w:r>
      <w:r w:rsidRPr="002F2343">
        <w:rPr>
          <w:rFonts w:ascii="Arial" w:eastAsiaTheme="majorEastAsia" w:hAnsi="Arial" w:cs="Arial"/>
          <w:sz w:val="20"/>
          <w:szCs w:val="20"/>
        </w:rPr>
        <w:t xml:space="preserve"> been introduced in many countries, </w:t>
      </w:r>
      <w:r w:rsidR="000D3659" w:rsidRPr="002F2343">
        <w:rPr>
          <w:rFonts w:ascii="Arial" w:eastAsiaTheme="majorEastAsia" w:hAnsi="Arial" w:cs="Arial"/>
          <w:sz w:val="20"/>
          <w:szCs w:val="20"/>
        </w:rPr>
        <w:t>including</w:t>
      </w:r>
      <w:r w:rsidRPr="002F2343">
        <w:rPr>
          <w:rFonts w:ascii="Arial" w:eastAsiaTheme="majorEastAsia" w:hAnsi="Arial" w:cs="Arial"/>
          <w:sz w:val="20"/>
          <w:szCs w:val="20"/>
        </w:rPr>
        <w:t xml:space="preserve"> the United States, Canada, the United Kingdom, France, and South Korea. Secondly, the EU and other states in the US have recommended </w:t>
      </w:r>
      <w:r w:rsidR="00640A65" w:rsidRPr="002F2343">
        <w:rPr>
          <w:rFonts w:ascii="Arial" w:eastAsiaTheme="majorEastAsia" w:hAnsi="Arial" w:cs="Arial"/>
          <w:sz w:val="20"/>
          <w:szCs w:val="20"/>
        </w:rPr>
        <w:t>specific goals for reducing and recycling</w:t>
      </w:r>
      <w:r w:rsidRPr="002F2343">
        <w:rPr>
          <w:rFonts w:ascii="Arial" w:eastAsiaTheme="majorEastAsia" w:hAnsi="Arial" w:cs="Arial"/>
          <w:sz w:val="20"/>
          <w:szCs w:val="20"/>
        </w:rPr>
        <w:t xml:space="preserve"> plastic packaging. Finally, </w:t>
      </w:r>
      <w:r w:rsidR="00400C7B" w:rsidRPr="002F2343">
        <w:rPr>
          <w:rFonts w:ascii="Arial" w:eastAsiaTheme="majorEastAsia" w:hAnsi="Arial" w:cs="Arial"/>
          <w:sz w:val="20"/>
          <w:szCs w:val="20"/>
        </w:rPr>
        <w:t>greater</w:t>
      </w:r>
      <w:r w:rsidRPr="002F2343">
        <w:rPr>
          <w:rFonts w:ascii="Arial" w:eastAsiaTheme="majorEastAsia" w:hAnsi="Arial" w:cs="Arial"/>
          <w:sz w:val="20"/>
          <w:szCs w:val="20"/>
        </w:rPr>
        <w:t xml:space="preserve"> focus is placed on research and policy incentives to promote the </w:t>
      </w:r>
      <w:r w:rsidR="00640A65" w:rsidRPr="002F2343">
        <w:rPr>
          <w:rFonts w:ascii="Arial" w:eastAsiaTheme="majorEastAsia" w:hAnsi="Arial" w:cs="Arial"/>
          <w:sz w:val="20"/>
          <w:szCs w:val="20"/>
        </w:rPr>
        <w:t>development</w:t>
      </w:r>
      <w:r w:rsidRPr="002F2343">
        <w:rPr>
          <w:rFonts w:ascii="Arial" w:eastAsiaTheme="majorEastAsia" w:hAnsi="Arial" w:cs="Arial"/>
          <w:sz w:val="20"/>
          <w:szCs w:val="20"/>
        </w:rPr>
        <w:t xml:space="preserve"> and use of biodegradable plastics as </w:t>
      </w:r>
      <w:r w:rsidR="00640A65" w:rsidRPr="002F2343">
        <w:rPr>
          <w:rFonts w:ascii="Arial" w:eastAsiaTheme="majorEastAsia" w:hAnsi="Arial" w:cs="Arial"/>
          <w:sz w:val="20"/>
          <w:szCs w:val="20"/>
        </w:rPr>
        <w:t>alternatives</w:t>
      </w:r>
      <w:r w:rsidRPr="002F2343">
        <w:rPr>
          <w:rFonts w:ascii="Arial" w:eastAsiaTheme="majorEastAsia" w:hAnsi="Arial" w:cs="Arial"/>
          <w:sz w:val="20"/>
          <w:szCs w:val="20"/>
        </w:rPr>
        <w:t xml:space="preserve"> to conventional plastics.</w:t>
      </w:r>
    </w:p>
    <w:p w14:paraId="0BDD13BA" w14:textId="77777777" w:rsidR="00331AAB" w:rsidRPr="002F2343" w:rsidRDefault="00331AAB" w:rsidP="00D66800">
      <w:pPr>
        <w:jc w:val="both"/>
        <w:rPr>
          <w:rFonts w:ascii="Arial" w:eastAsiaTheme="majorEastAsia" w:hAnsi="Arial" w:cs="Arial"/>
          <w:b/>
          <w:bCs/>
          <w:sz w:val="20"/>
          <w:szCs w:val="20"/>
        </w:rPr>
      </w:pPr>
    </w:p>
    <w:p w14:paraId="3234B1CE" w14:textId="00F59463" w:rsidR="00701DF1" w:rsidRPr="002F2343" w:rsidRDefault="003867E5" w:rsidP="00D66800">
      <w:pPr>
        <w:jc w:val="both"/>
        <w:rPr>
          <w:rFonts w:ascii="Arial" w:eastAsiaTheme="majorEastAsia" w:hAnsi="Arial" w:cs="Arial"/>
          <w:b/>
          <w:bCs/>
          <w:sz w:val="20"/>
          <w:szCs w:val="20"/>
        </w:rPr>
      </w:pPr>
      <w:r w:rsidRPr="002F2343">
        <w:rPr>
          <w:rFonts w:ascii="Arial" w:eastAsiaTheme="majorEastAsia" w:hAnsi="Arial" w:cs="Arial"/>
          <w:b/>
          <w:bCs/>
          <w:sz w:val="20"/>
          <w:szCs w:val="20"/>
        </w:rPr>
        <w:t>8.3 Industry and Innovation</w:t>
      </w:r>
    </w:p>
    <w:p w14:paraId="2CD1925B" w14:textId="684A577B" w:rsidR="00493727" w:rsidRPr="002F2343" w:rsidRDefault="00F17AC8" w:rsidP="00D66800">
      <w:pPr>
        <w:jc w:val="both"/>
        <w:rPr>
          <w:rFonts w:ascii="Arial" w:eastAsiaTheme="majorEastAsia" w:hAnsi="Arial" w:cs="Arial"/>
          <w:sz w:val="20"/>
          <w:szCs w:val="20"/>
        </w:rPr>
      </w:pPr>
      <w:r w:rsidRPr="002F2343">
        <w:rPr>
          <w:rFonts w:ascii="Arial" w:eastAsiaTheme="majorEastAsia" w:hAnsi="Arial" w:cs="Arial"/>
          <w:sz w:val="20"/>
          <w:szCs w:val="20"/>
        </w:rPr>
        <w:t xml:space="preserve">Extended Producer Responsibility (EPR) policies put manufacturers in a </w:t>
      </w:r>
      <w:r w:rsidR="00234ABE" w:rsidRPr="002F2343">
        <w:rPr>
          <w:rFonts w:ascii="Arial" w:eastAsiaTheme="majorEastAsia" w:hAnsi="Arial" w:cs="Arial"/>
          <w:sz w:val="20"/>
          <w:szCs w:val="20"/>
        </w:rPr>
        <w:t>position</w:t>
      </w:r>
      <w:r w:rsidRPr="002F2343">
        <w:rPr>
          <w:rFonts w:ascii="Arial" w:eastAsiaTheme="majorEastAsia" w:hAnsi="Arial" w:cs="Arial"/>
          <w:sz w:val="20"/>
          <w:szCs w:val="20"/>
        </w:rPr>
        <w:t xml:space="preserve"> to take lifecycle responsibility </w:t>
      </w:r>
      <w:r w:rsidR="00234ABE" w:rsidRPr="002F2343">
        <w:rPr>
          <w:rFonts w:ascii="Arial" w:eastAsiaTheme="majorEastAsia" w:hAnsi="Arial" w:cs="Arial"/>
          <w:sz w:val="20"/>
          <w:szCs w:val="20"/>
        </w:rPr>
        <w:t>for</w:t>
      </w:r>
      <w:r w:rsidRPr="002F2343">
        <w:rPr>
          <w:rFonts w:ascii="Arial" w:eastAsiaTheme="majorEastAsia" w:hAnsi="Arial" w:cs="Arial"/>
          <w:sz w:val="20"/>
          <w:szCs w:val="20"/>
        </w:rPr>
        <w:t xml:space="preserve"> their products and </w:t>
      </w:r>
      <w:r w:rsidR="00210875" w:rsidRPr="002F2343">
        <w:rPr>
          <w:rFonts w:ascii="Arial" w:eastAsiaTheme="majorEastAsia" w:hAnsi="Arial" w:cs="Arial"/>
          <w:sz w:val="20"/>
          <w:szCs w:val="20"/>
        </w:rPr>
        <w:t>manage</w:t>
      </w:r>
      <w:r w:rsidRPr="002F2343">
        <w:rPr>
          <w:rFonts w:ascii="Arial" w:eastAsiaTheme="majorEastAsia" w:hAnsi="Arial" w:cs="Arial"/>
          <w:sz w:val="20"/>
          <w:szCs w:val="20"/>
        </w:rPr>
        <w:t xml:space="preserve"> their waste at the end of the consumption period. </w:t>
      </w:r>
      <w:r w:rsidR="00234ABE" w:rsidRPr="002F2343">
        <w:rPr>
          <w:rFonts w:ascii="Arial" w:eastAsiaTheme="majorEastAsia" w:hAnsi="Arial" w:cs="Arial"/>
          <w:sz w:val="20"/>
          <w:szCs w:val="20"/>
        </w:rPr>
        <w:t>Perfect</w:t>
      </w:r>
      <w:r w:rsidRPr="002F2343">
        <w:rPr>
          <w:rFonts w:ascii="Arial" w:eastAsiaTheme="majorEastAsia" w:hAnsi="Arial" w:cs="Arial"/>
          <w:sz w:val="20"/>
          <w:szCs w:val="20"/>
        </w:rPr>
        <w:t xml:space="preserve"> examples could </w:t>
      </w:r>
      <w:r w:rsidR="00234ABE" w:rsidRPr="002F2343">
        <w:rPr>
          <w:rFonts w:ascii="Arial" w:eastAsiaTheme="majorEastAsia" w:hAnsi="Arial" w:cs="Arial"/>
          <w:sz w:val="20"/>
          <w:szCs w:val="20"/>
        </w:rPr>
        <w:t>include</w:t>
      </w:r>
      <w:r w:rsidRPr="002F2343">
        <w:rPr>
          <w:rFonts w:ascii="Arial" w:eastAsiaTheme="majorEastAsia" w:hAnsi="Arial" w:cs="Arial"/>
          <w:sz w:val="20"/>
          <w:szCs w:val="20"/>
        </w:rPr>
        <w:t xml:space="preserve"> SB 54 </w:t>
      </w:r>
      <w:r w:rsidR="00234ABE" w:rsidRPr="002F2343">
        <w:rPr>
          <w:rFonts w:ascii="Arial" w:eastAsiaTheme="majorEastAsia" w:hAnsi="Arial" w:cs="Arial"/>
          <w:sz w:val="20"/>
          <w:szCs w:val="20"/>
        </w:rPr>
        <w:t>in</w:t>
      </w:r>
      <w:r w:rsidRPr="002F2343">
        <w:rPr>
          <w:rFonts w:ascii="Arial" w:eastAsiaTheme="majorEastAsia" w:hAnsi="Arial" w:cs="Arial"/>
          <w:sz w:val="20"/>
          <w:szCs w:val="20"/>
        </w:rPr>
        <w:t xml:space="preserve"> California</w:t>
      </w:r>
      <w:r w:rsidR="00234ABE" w:rsidRPr="002F2343">
        <w:rPr>
          <w:rFonts w:ascii="Arial" w:eastAsiaTheme="majorEastAsia" w:hAnsi="Arial" w:cs="Arial"/>
          <w:sz w:val="20"/>
          <w:szCs w:val="20"/>
        </w:rPr>
        <w:t>,</w:t>
      </w:r>
      <w:r w:rsidRPr="002F2343">
        <w:rPr>
          <w:rFonts w:ascii="Arial" w:eastAsiaTheme="majorEastAsia" w:hAnsi="Arial" w:cs="Arial"/>
          <w:sz w:val="20"/>
          <w:szCs w:val="20"/>
        </w:rPr>
        <w:t xml:space="preserve"> </w:t>
      </w:r>
      <w:r w:rsidR="00234ABE" w:rsidRPr="002F2343">
        <w:rPr>
          <w:rFonts w:ascii="Arial" w:eastAsiaTheme="majorEastAsia" w:hAnsi="Arial" w:cs="Arial"/>
          <w:sz w:val="20"/>
          <w:szCs w:val="20"/>
        </w:rPr>
        <w:t>which</w:t>
      </w:r>
      <w:r w:rsidRPr="002F2343">
        <w:rPr>
          <w:rFonts w:ascii="Arial" w:eastAsiaTheme="majorEastAsia" w:hAnsi="Arial" w:cs="Arial"/>
          <w:sz w:val="20"/>
          <w:szCs w:val="20"/>
        </w:rPr>
        <w:t xml:space="preserve"> requires manufacturers to fund recycling and reduction programs </w:t>
      </w:r>
      <w:r w:rsidR="000018FF" w:rsidRPr="002F2343">
        <w:rPr>
          <w:rFonts w:ascii="Arial" w:eastAsiaTheme="majorEastAsia" w:hAnsi="Arial" w:cs="Arial"/>
          <w:sz w:val="20"/>
          <w:szCs w:val="20"/>
        </w:rPr>
        <w:t>for</w:t>
      </w:r>
      <w:r w:rsidRPr="002F2343">
        <w:rPr>
          <w:rFonts w:ascii="Arial" w:eastAsiaTheme="majorEastAsia" w:hAnsi="Arial" w:cs="Arial"/>
          <w:sz w:val="20"/>
          <w:szCs w:val="20"/>
        </w:rPr>
        <w:t xml:space="preserve"> plastic wrapping. Moreover, EPR newcomers in both Europe and Asia are claiming convergence of global standards and improved </w:t>
      </w:r>
      <w:r w:rsidR="000018FF" w:rsidRPr="002F2343">
        <w:rPr>
          <w:rFonts w:ascii="Arial" w:eastAsiaTheme="majorEastAsia" w:hAnsi="Arial" w:cs="Arial"/>
          <w:sz w:val="20"/>
          <w:szCs w:val="20"/>
        </w:rPr>
        <w:t>producer accountability</w:t>
      </w:r>
      <w:r w:rsidRPr="002F2343">
        <w:rPr>
          <w:rFonts w:ascii="Arial" w:eastAsiaTheme="majorEastAsia" w:hAnsi="Arial" w:cs="Arial"/>
          <w:sz w:val="20"/>
          <w:szCs w:val="20"/>
        </w:rPr>
        <w:t>.</w:t>
      </w:r>
    </w:p>
    <w:p w14:paraId="53FE9E0B" w14:textId="172C3319" w:rsidR="00493727" w:rsidRPr="002F2343" w:rsidRDefault="00F17AC8" w:rsidP="00D66800">
      <w:pPr>
        <w:jc w:val="both"/>
        <w:rPr>
          <w:rFonts w:ascii="Arial" w:eastAsiaTheme="majorEastAsia" w:hAnsi="Arial" w:cs="Arial"/>
          <w:sz w:val="20"/>
          <w:szCs w:val="20"/>
        </w:rPr>
      </w:pPr>
      <w:r w:rsidRPr="002F2343">
        <w:rPr>
          <w:rFonts w:ascii="Arial" w:eastAsiaTheme="majorEastAsia" w:hAnsi="Arial" w:cs="Arial"/>
          <w:sz w:val="20"/>
          <w:szCs w:val="20"/>
        </w:rPr>
        <w:t xml:space="preserve">Circular Economy Approaches </w:t>
      </w:r>
      <w:r w:rsidR="00640A65" w:rsidRPr="002F2343">
        <w:rPr>
          <w:rFonts w:ascii="Arial" w:eastAsiaTheme="majorEastAsia" w:hAnsi="Arial" w:cs="Arial"/>
          <w:sz w:val="20"/>
          <w:szCs w:val="20"/>
        </w:rPr>
        <w:t>aim</w:t>
      </w:r>
      <w:r w:rsidRPr="002F2343">
        <w:rPr>
          <w:rFonts w:ascii="Arial" w:eastAsiaTheme="majorEastAsia" w:hAnsi="Arial" w:cs="Arial"/>
          <w:sz w:val="20"/>
          <w:szCs w:val="20"/>
        </w:rPr>
        <w:t xml:space="preserve"> to reduce </w:t>
      </w:r>
      <w:r w:rsidR="00640A65" w:rsidRPr="002F2343">
        <w:rPr>
          <w:rFonts w:ascii="Arial" w:eastAsiaTheme="majorEastAsia" w:hAnsi="Arial" w:cs="Arial"/>
          <w:sz w:val="20"/>
          <w:szCs w:val="20"/>
        </w:rPr>
        <w:t>plastic</w:t>
      </w:r>
      <w:r w:rsidRPr="002F2343">
        <w:rPr>
          <w:rFonts w:ascii="Arial" w:eastAsiaTheme="majorEastAsia" w:hAnsi="Arial" w:cs="Arial"/>
          <w:sz w:val="20"/>
          <w:szCs w:val="20"/>
        </w:rPr>
        <w:t xml:space="preserve"> </w:t>
      </w:r>
      <w:r w:rsidR="00AD3D42" w:rsidRPr="002F2343">
        <w:rPr>
          <w:rFonts w:ascii="Arial" w:eastAsiaTheme="majorEastAsia" w:hAnsi="Arial" w:cs="Arial"/>
          <w:sz w:val="20"/>
          <w:szCs w:val="20"/>
        </w:rPr>
        <w:t>production</w:t>
      </w:r>
      <w:r w:rsidRPr="002F2343">
        <w:rPr>
          <w:rFonts w:ascii="Arial" w:eastAsiaTheme="majorEastAsia" w:hAnsi="Arial" w:cs="Arial"/>
          <w:sz w:val="20"/>
          <w:szCs w:val="20"/>
        </w:rPr>
        <w:t xml:space="preserve">, encourage reuse, and </w:t>
      </w:r>
      <w:r w:rsidR="00AD3D42" w:rsidRPr="002F2343">
        <w:rPr>
          <w:rFonts w:ascii="Arial" w:eastAsiaTheme="majorEastAsia" w:hAnsi="Arial" w:cs="Arial"/>
          <w:sz w:val="20"/>
          <w:szCs w:val="20"/>
        </w:rPr>
        <w:t>redesign</w:t>
      </w:r>
      <w:r w:rsidRPr="002F2343">
        <w:rPr>
          <w:rFonts w:ascii="Arial" w:eastAsiaTheme="majorEastAsia" w:hAnsi="Arial" w:cs="Arial"/>
          <w:sz w:val="20"/>
          <w:szCs w:val="20"/>
        </w:rPr>
        <w:t xml:space="preserve"> products </w:t>
      </w:r>
      <w:r w:rsidR="00AD3D42" w:rsidRPr="002F2343">
        <w:rPr>
          <w:rFonts w:ascii="Arial" w:eastAsiaTheme="majorEastAsia" w:hAnsi="Arial" w:cs="Arial"/>
          <w:sz w:val="20"/>
          <w:szCs w:val="20"/>
        </w:rPr>
        <w:t xml:space="preserve">to </w:t>
      </w:r>
      <w:r w:rsidR="00640A65" w:rsidRPr="002F2343">
        <w:rPr>
          <w:rFonts w:ascii="Arial" w:eastAsiaTheme="majorEastAsia" w:hAnsi="Arial" w:cs="Arial"/>
          <w:sz w:val="20"/>
          <w:szCs w:val="20"/>
        </w:rPr>
        <w:t>be</w:t>
      </w:r>
      <w:r w:rsidRPr="002F2343">
        <w:rPr>
          <w:rFonts w:ascii="Arial" w:eastAsiaTheme="majorEastAsia" w:hAnsi="Arial" w:cs="Arial"/>
          <w:sz w:val="20"/>
          <w:szCs w:val="20"/>
        </w:rPr>
        <w:t xml:space="preserve"> recyclable and </w:t>
      </w:r>
      <w:r w:rsidR="000018FF" w:rsidRPr="002F2343">
        <w:rPr>
          <w:rFonts w:ascii="Arial" w:eastAsiaTheme="majorEastAsia" w:hAnsi="Arial" w:cs="Arial"/>
          <w:sz w:val="20"/>
          <w:szCs w:val="20"/>
        </w:rPr>
        <w:t>reusable</w:t>
      </w:r>
      <w:r w:rsidRPr="002F2343">
        <w:rPr>
          <w:rFonts w:ascii="Arial" w:eastAsiaTheme="majorEastAsia" w:hAnsi="Arial" w:cs="Arial"/>
          <w:sz w:val="20"/>
          <w:szCs w:val="20"/>
        </w:rPr>
        <w:t>.</w:t>
      </w:r>
      <w:r w:rsidR="00493727" w:rsidRPr="002F2343">
        <w:rPr>
          <w:rFonts w:ascii="Arial" w:eastAsiaTheme="majorEastAsia" w:hAnsi="Arial" w:cs="Arial"/>
          <w:sz w:val="20"/>
          <w:szCs w:val="20"/>
        </w:rPr>
        <w:t xml:space="preserve"> These efforts are further supported by national action plans, notably the U.S. National Strategy to Prevent Plastic Pollution, which prioritizes innovation in product design and material recovery.</w:t>
      </w:r>
    </w:p>
    <w:p w14:paraId="66B58A95" w14:textId="77777777" w:rsidR="00493727" w:rsidRPr="002F2343" w:rsidRDefault="00493727" w:rsidP="00D66800">
      <w:pPr>
        <w:jc w:val="both"/>
        <w:rPr>
          <w:rFonts w:ascii="Arial" w:eastAsiaTheme="majorEastAsia" w:hAnsi="Arial" w:cs="Arial"/>
          <w:b/>
          <w:bCs/>
          <w:sz w:val="20"/>
          <w:szCs w:val="20"/>
        </w:rPr>
      </w:pPr>
    </w:p>
    <w:p w14:paraId="55CFB830" w14:textId="77777777" w:rsidR="00493727" w:rsidRPr="002F2343" w:rsidRDefault="00493727" w:rsidP="00D66800">
      <w:pPr>
        <w:jc w:val="both"/>
        <w:rPr>
          <w:rFonts w:ascii="Arial" w:eastAsiaTheme="majorEastAsia" w:hAnsi="Arial" w:cs="Arial"/>
          <w:b/>
          <w:bCs/>
          <w:sz w:val="20"/>
          <w:szCs w:val="20"/>
        </w:rPr>
      </w:pPr>
    </w:p>
    <w:p w14:paraId="164FC835" w14:textId="070AE866" w:rsidR="0065150C" w:rsidRPr="002F2343" w:rsidRDefault="003867E5" w:rsidP="00D66800">
      <w:pPr>
        <w:jc w:val="both"/>
        <w:rPr>
          <w:rFonts w:ascii="Arial" w:eastAsiaTheme="majorEastAsia" w:hAnsi="Arial" w:cs="Arial"/>
          <w:b/>
          <w:bCs/>
          <w:sz w:val="20"/>
          <w:szCs w:val="20"/>
        </w:rPr>
      </w:pPr>
      <w:r w:rsidRPr="002F2343">
        <w:rPr>
          <w:rFonts w:ascii="Arial" w:eastAsiaTheme="majorEastAsia" w:hAnsi="Arial" w:cs="Arial"/>
          <w:b/>
          <w:bCs/>
          <w:sz w:val="20"/>
          <w:szCs w:val="20"/>
        </w:rPr>
        <w:t>8.4 Public Awareness and Citizen Science</w:t>
      </w:r>
    </w:p>
    <w:p w14:paraId="51AAE156" w14:textId="50E554E1" w:rsidR="00493727" w:rsidRPr="002F2343" w:rsidRDefault="008A5F7A" w:rsidP="00D66800">
      <w:pPr>
        <w:pStyle w:val="Heading3"/>
        <w:spacing w:before="0" w:line="240" w:lineRule="auto"/>
        <w:jc w:val="both"/>
        <w:rPr>
          <w:rFonts w:ascii="Arial" w:hAnsi="Arial" w:cs="Arial"/>
          <w:color w:val="auto"/>
          <w:sz w:val="20"/>
          <w:szCs w:val="20"/>
          <w:lang w:val="en-GB" w:eastAsia="en-GB"/>
        </w:rPr>
      </w:pPr>
      <w:r w:rsidRPr="002F2343">
        <w:rPr>
          <w:rFonts w:ascii="Arial" w:hAnsi="Arial" w:cs="Arial"/>
          <w:color w:val="auto"/>
          <w:sz w:val="20"/>
          <w:szCs w:val="20"/>
          <w:lang w:val="en-GB" w:eastAsia="en-GB"/>
        </w:rPr>
        <w:t>Public awareness and participation play a vital role in the prevention of microplastics. Several educational campaigns and eco-labelling initiatives have been implemented to raise consumer awareness of the sources of microplastics and promote sustainable decision making.</w:t>
      </w:r>
      <w:r w:rsidR="004F4B8B" w:rsidRPr="002F2343">
        <w:rPr>
          <w:rFonts w:ascii="Arial" w:hAnsi="Arial" w:cs="Arial"/>
          <w:color w:val="auto"/>
          <w:sz w:val="20"/>
          <w:szCs w:val="20"/>
          <w:lang w:val="en-GB" w:eastAsia="en-GB"/>
        </w:rPr>
        <w:t xml:space="preserve"> The Big Microplastic Survey and similar citizen science initiatives facilitate community-based data collection and regional pollution monitoring thereby helping to narrow the gap between the scientific community and the general public</w:t>
      </w:r>
      <w:r w:rsidR="004F4B8B" w:rsidRPr="002F2343">
        <w:rPr>
          <w:rFonts w:ascii="Arial" w:hAnsi="Arial" w:cs="Arial"/>
          <w:color w:val="000000" w:themeColor="text1"/>
          <w:sz w:val="20"/>
          <w:szCs w:val="20"/>
          <w:lang w:val="en-GB" w:eastAsia="en-GB"/>
        </w:rPr>
        <w:t>.</w:t>
      </w:r>
      <w:r w:rsidR="008F2141" w:rsidRPr="002F2343">
        <w:rPr>
          <w:rFonts w:ascii="Arial" w:hAnsi="Arial" w:cs="Arial"/>
          <w:color w:val="000000" w:themeColor="text1"/>
          <w:sz w:val="20"/>
          <w:szCs w:val="20"/>
          <w:lang w:val="en-GB" w:eastAsia="en-GB"/>
        </w:rPr>
        <w:t xml:space="preserve"> </w:t>
      </w:r>
      <w:r w:rsidR="004F4B8B" w:rsidRPr="002F2343">
        <w:rPr>
          <w:rFonts w:ascii="Arial" w:hAnsi="Arial" w:cs="Arial"/>
          <w:color w:val="000000" w:themeColor="text1"/>
          <w:sz w:val="20"/>
          <w:szCs w:val="20"/>
        </w:rPr>
        <w:t>School-based programs, media campaigns and community clean-up activities have</w:t>
      </w:r>
      <w:r w:rsidR="008F2141" w:rsidRPr="002F2343">
        <w:rPr>
          <w:rFonts w:ascii="Arial" w:hAnsi="Arial" w:cs="Arial"/>
          <w:color w:val="000000" w:themeColor="text1"/>
          <w:sz w:val="20"/>
          <w:szCs w:val="20"/>
        </w:rPr>
        <w:t xml:space="preserve"> </w:t>
      </w:r>
      <w:r w:rsidR="004F4B8B" w:rsidRPr="002F2343">
        <w:rPr>
          <w:rFonts w:ascii="Arial" w:hAnsi="Arial" w:cs="Arial"/>
          <w:color w:val="000000" w:themeColor="text1"/>
          <w:sz w:val="20"/>
          <w:szCs w:val="20"/>
        </w:rPr>
        <w:t xml:space="preserve">demonstrated effectiveness in increasing </w:t>
      </w:r>
      <w:r w:rsidR="008F2141" w:rsidRPr="002F2343">
        <w:rPr>
          <w:rFonts w:ascii="Arial" w:hAnsi="Arial" w:cs="Arial"/>
          <w:color w:val="000000" w:themeColor="text1"/>
          <w:sz w:val="20"/>
          <w:szCs w:val="20"/>
        </w:rPr>
        <w:t>public awareness and fostering behavioural change, while simultaneously contributing to educational initiatives and community-based surveillance.</w:t>
      </w:r>
    </w:p>
    <w:p w14:paraId="6FB2FDE8" w14:textId="77777777" w:rsidR="00892A04" w:rsidRPr="002F2343" w:rsidRDefault="00892A04" w:rsidP="00D66800">
      <w:pPr>
        <w:pStyle w:val="Heading3"/>
        <w:spacing w:before="0" w:line="240" w:lineRule="auto"/>
        <w:jc w:val="both"/>
        <w:rPr>
          <w:rStyle w:val="Strong"/>
          <w:rFonts w:ascii="Arial" w:hAnsi="Arial" w:cs="Arial"/>
          <w:color w:val="auto"/>
          <w:sz w:val="20"/>
          <w:szCs w:val="20"/>
        </w:rPr>
      </w:pPr>
    </w:p>
    <w:p w14:paraId="1A720934" w14:textId="05D29DAA" w:rsidR="00EB5C9A" w:rsidRPr="002F2343" w:rsidRDefault="003867E5" w:rsidP="00D66800">
      <w:pPr>
        <w:pStyle w:val="Heading3"/>
        <w:spacing w:before="0" w:line="240" w:lineRule="auto"/>
        <w:jc w:val="both"/>
        <w:rPr>
          <w:rStyle w:val="Strong"/>
          <w:rFonts w:ascii="Arial" w:hAnsi="Arial" w:cs="Arial"/>
          <w:color w:val="auto"/>
          <w:sz w:val="20"/>
          <w:szCs w:val="20"/>
        </w:rPr>
      </w:pPr>
      <w:r w:rsidRPr="002F2343">
        <w:rPr>
          <w:rStyle w:val="Strong"/>
          <w:rFonts w:ascii="Arial" w:hAnsi="Arial" w:cs="Arial"/>
          <w:color w:val="auto"/>
          <w:sz w:val="20"/>
          <w:szCs w:val="20"/>
        </w:rPr>
        <w:t xml:space="preserve">9. </w:t>
      </w:r>
      <w:r w:rsidR="002F2343" w:rsidRPr="002F2343">
        <w:rPr>
          <w:rStyle w:val="Strong"/>
          <w:rFonts w:ascii="Arial" w:hAnsi="Arial" w:cs="Arial"/>
          <w:color w:val="auto"/>
          <w:sz w:val="20"/>
          <w:szCs w:val="20"/>
        </w:rPr>
        <w:t>RESEARCH GAPS AND FUTURE DIRECTIONS</w:t>
      </w:r>
    </w:p>
    <w:p w14:paraId="4BFC4798" w14:textId="68AD058F" w:rsidR="00B7169A" w:rsidRPr="002F2343" w:rsidRDefault="00A912A8" w:rsidP="00D66800">
      <w:pPr>
        <w:jc w:val="both"/>
        <w:rPr>
          <w:rFonts w:ascii="Arial" w:hAnsi="Arial" w:cs="Arial"/>
          <w:sz w:val="20"/>
          <w:szCs w:val="20"/>
        </w:rPr>
      </w:pPr>
      <w:r w:rsidRPr="002F2343">
        <w:rPr>
          <w:rFonts w:ascii="Arial" w:hAnsi="Arial" w:cs="Arial"/>
          <w:sz w:val="20"/>
          <w:szCs w:val="20"/>
        </w:rPr>
        <w:t xml:space="preserve">Despite </w:t>
      </w:r>
      <w:r w:rsidR="00B7169A" w:rsidRPr="002F2343">
        <w:rPr>
          <w:rFonts w:ascii="Arial" w:hAnsi="Arial" w:cs="Arial"/>
          <w:sz w:val="20"/>
          <w:szCs w:val="20"/>
        </w:rPr>
        <w:t>the growing volume of research on microplastics (MPs), critical knowledge gaps persist across analytical, ecological, toxicological and policy areas.</w:t>
      </w:r>
      <w:r w:rsidR="00E67AB4" w:rsidRPr="002F2343">
        <w:rPr>
          <w:rFonts w:ascii="Arial" w:hAnsi="Arial" w:cs="Arial"/>
          <w:sz w:val="20"/>
          <w:szCs w:val="20"/>
        </w:rPr>
        <w:t xml:space="preserve"> </w:t>
      </w:r>
      <w:r w:rsidR="00B7169A" w:rsidRPr="002F2343">
        <w:rPr>
          <w:rFonts w:ascii="Arial" w:hAnsi="Arial" w:cs="Arial"/>
          <w:sz w:val="20"/>
          <w:szCs w:val="20"/>
        </w:rPr>
        <w:t xml:space="preserve">Addressing these knowledge gaps is crucial for </w:t>
      </w:r>
      <w:r w:rsidR="00E67AB4" w:rsidRPr="002F2343">
        <w:rPr>
          <w:rFonts w:ascii="Arial" w:hAnsi="Arial" w:cs="Arial"/>
          <w:sz w:val="20"/>
          <w:szCs w:val="20"/>
        </w:rPr>
        <w:t xml:space="preserve">the </w:t>
      </w:r>
      <w:r w:rsidR="00B7169A" w:rsidRPr="002F2343">
        <w:rPr>
          <w:rFonts w:ascii="Arial" w:hAnsi="Arial" w:cs="Arial"/>
          <w:sz w:val="20"/>
          <w:szCs w:val="20"/>
        </w:rPr>
        <w:t>desig</w:t>
      </w:r>
      <w:r w:rsidR="00E67AB4" w:rsidRPr="002F2343">
        <w:rPr>
          <w:rFonts w:ascii="Arial" w:hAnsi="Arial" w:cs="Arial"/>
          <w:sz w:val="20"/>
          <w:szCs w:val="20"/>
        </w:rPr>
        <w:t>n</w:t>
      </w:r>
      <w:r w:rsidR="00B7169A" w:rsidRPr="002F2343">
        <w:rPr>
          <w:rFonts w:ascii="Arial" w:hAnsi="Arial" w:cs="Arial"/>
          <w:sz w:val="20"/>
          <w:szCs w:val="20"/>
        </w:rPr>
        <w:t xml:space="preserve"> and implement</w:t>
      </w:r>
      <w:r w:rsidR="00E67AB4" w:rsidRPr="002F2343">
        <w:rPr>
          <w:rFonts w:ascii="Arial" w:hAnsi="Arial" w:cs="Arial"/>
          <w:sz w:val="20"/>
          <w:szCs w:val="20"/>
        </w:rPr>
        <w:t>ation</w:t>
      </w:r>
      <w:r w:rsidR="00B7169A" w:rsidRPr="002F2343">
        <w:rPr>
          <w:rFonts w:ascii="Arial" w:hAnsi="Arial" w:cs="Arial"/>
          <w:sz w:val="20"/>
          <w:szCs w:val="20"/>
        </w:rPr>
        <w:t xml:space="preserve"> </w:t>
      </w:r>
      <w:r w:rsidR="00E67AB4" w:rsidRPr="002F2343">
        <w:rPr>
          <w:rFonts w:ascii="Arial" w:hAnsi="Arial" w:cs="Arial"/>
          <w:sz w:val="20"/>
          <w:szCs w:val="20"/>
        </w:rPr>
        <w:t xml:space="preserve">of </w:t>
      </w:r>
      <w:r w:rsidR="00B7169A" w:rsidRPr="002F2343">
        <w:rPr>
          <w:rFonts w:ascii="Arial" w:hAnsi="Arial" w:cs="Arial"/>
          <w:sz w:val="20"/>
          <w:szCs w:val="20"/>
        </w:rPr>
        <w:t>effective mitigation strategies and regulatory frameworks.</w:t>
      </w:r>
    </w:p>
    <w:p w14:paraId="7DB64ECE" w14:textId="77777777" w:rsidR="0065150C" w:rsidRPr="002F2343" w:rsidRDefault="0065150C" w:rsidP="00D66800">
      <w:pPr>
        <w:jc w:val="both"/>
        <w:rPr>
          <w:rFonts w:ascii="Arial" w:hAnsi="Arial" w:cs="Arial"/>
          <w:b/>
          <w:bCs/>
          <w:sz w:val="20"/>
          <w:szCs w:val="20"/>
        </w:rPr>
      </w:pPr>
    </w:p>
    <w:p w14:paraId="7ACE802B" w14:textId="3DBFAF56" w:rsidR="003867E5" w:rsidRPr="002F2343" w:rsidRDefault="003867E5" w:rsidP="00D66800">
      <w:pPr>
        <w:jc w:val="both"/>
        <w:rPr>
          <w:rFonts w:ascii="Arial" w:hAnsi="Arial" w:cs="Arial"/>
          <w:b/>
          <w:bCs/>
          <w:sz w:val="20"/>
          <w:szCs w:val="20"/>
        </w:rPr>
      </w:pPr>
      <w:r w:rsidRPr="002F2343">
        <w:rPr>
          <w:rFonts w:ascii="Arial" w:hAnsi="Arial" w:cs="Arial"/>
          <w:b/>
          <w:bCs/>
          <w:sz w:val="20"/>
          <w:szCs w:val="20"/>
        </w:rPr>
        <w:t>9.1 Analytical and Monitoring Gaps</w:t>
      </w:r>
    </w:p>
    <w:p w14:paraId="6DBC56A4" w14:textId="2645E3F6" w:rsidR="005178DA" w:rsidRPr="002F2343" w:rsidRDefault="00E67AB4" w:rsidP="00D66800">
      <w:pPr>
        <w:jc w:val="both"/>
        <w:rPr>
          <w:rStyle w:val="Strong"/>
          <w:rFonts w:ascii="Arial" w:hAnsi="Arial" w:cs="Arial"/>
          <w:b w:val="0"/>
          <w:bCs w:val="0"/>
          <w:sz w:val="20"/>
          <w:szCs w:val="20"/>
        </w:rPr>
      </w:pPr>
      <w:r w:rsidRPr="002F2343">
        <w:rPr>
          <w:rStyle w:val="Strong"/>
          <w:rFonts w:ascii="Arial" w:hAnsi="Arial" w:cs="Arial"/>
          <w:b w:val="0"/>
          <w:bCs w:val="0"/>
          <w:sz w:val="20"/>
          <w:szCs w:val="20"/>
        </w:rPr>
        <w:t>Data comparability and reproducibility are hindered by the lack of standardized protocols for sampling, pretreatment and analysis of microplastics (MPs) and nanoplastics (NPs) across various environment matrices such as water, sediment, and biota.</w:t>
      </w:r>
      <w:r w:rsidR="00C0550A" w:rsidRPr="002F2343">
        <w:rPr>
          <w:rStyle w:val="Strong"/>
          <w:rFonts w:ascii="Arial" w:hAnsi="Arial" w:cs="Arial"/>
          <w:b w:val="0"/>
          <w:bCs w:val="0"/>
          <w:sz w:val="20"/>
          <w:szCs w:val="20"/>
        </w:rPr>
        <w:t xml:space="preserve"> The detection of nanoplastics is constrained by the limitations of existing analytical methods. </w:t>
      </w:r>
      <w:r w:rsidR="005178DA" w:rsidRPr="002F2343">
        <w:rPr>
          <w:rStyle w:val="Strong"/>
          <w:rFonts w:ascii="Arial" w:hAnsi="Arial" w:cs="Arial"/>
          <w:b w:val="0"/>
          <w:bCs w:val="0"/>
          <w:sz w:val="20"/>
          <w:szCs w:val="20"/>
        </w:rPr>
        <w:t xml:space="preserve">Various developed techniques are optimized </w:t>
      </w:r>
      <w:r w:rsidR="005C50F9" w:rsidRPr="002F2343">
        <w:rPr>
          <w:rStyle w:val="Strong"/>
          <w:rFonts w:ascii="Arial" w:hAnsi="Arial" w:cs="Arial"/>
          <w:b w:val="0"/>
          <w:bCs w:val="0"/>
          <w:sz w:val="20"/>
          <w:szCs w:val="20"/>
        </w:rPr>
        <w:t>for</w:t>
      </w:r>
      <w:r w:rsidR="005178DA" w:rsidRPr="002F2343">
        <w:rPr>
          <w:rStyle w:val="Strong"/>
          <w:rFonts w:ascii="Arial" w:hAnsi="Arial" w:cs="Arial"/>
          <w:b w:val="0"/>
          <w:bCs w:val="0"/>
          <w:sz w:val="20"/>
          <w:szCs w:val="20"/>
        </w:rPr>
        <w:t xml:space="preserve"> microscale particles and are not </w:t>
      </w:r>
      <w:r w:rsidR="005C50F9" w:rsidRPr="002F2343">
        <w:rPr>
          <w:rStyle w:val="Strong"/>
          <w:rFonts w:ascii="Arial" w:hAnsi="Arial" w:cs="Arial"/>
          <w:b w:val="0"/>
          <w:bCs w:val="0"/>
          <w:sz w:val="20"/>
          <w:szCs w:val="20"/>
        </w:rPr>
        <w:t>sufficiently sensitive</w:t>
      </w:r>
      <w:r w:rsidR="005178DA" w:rsidRPr="002F2343">
        <w:rPr>
          <w:rStyle w:val="Strong"/>
          <w:rFonts w:ascii="Arial" w:hAnsi="Arial" w:cs="Arial"/>
          <w:b w:val="0"/>
          <w:bCs w:val="0"/>
          <w:sz w:val="20"/>
          <w:szCs w:val="20"/>
        </w:rPr>
        <w:t xml:space="preserve"> to </w:t>
      </w:r>
      <w:r w:rsidR="005C50F9" w:rsidRPr="002F2343">
        <w:rPr>
          <w:rStyle w:val="Strong"/>
          <w:rFonts w:ascii="Arial" w:hAnsi="Arial" w:cs="Arial"/>
          <w:b w:val="0"/>
          <w:bCs w:val="0"/>
          <w:sz w:val="20"/>
          <w:szCs w:val="20"/>
        </w:rPr>
        <w:t>achieve</w:t>
      </w:r>
      <w:r w:rsidR="005178DA" w:rsidRPr="002F2343">
        <w:rPr>
          <w:rStyle w:val="Strong"/>
          <w:rFonts w:ascii="Arial" w:hAnsi="Arial" w:cs="Arial"/>
          <w:b w:val="0"/>
          <w:bCs w:val="0"/>
          <w:sz w:val="20"/>
          <w:szCs w:val="20"/>
        </w:rPr>
        <w:t xml:space="preserve"> the required </w:t>
      </w:r>
      <w:r w:rsidR="005C50F9" w:rsidRPr="002F2343">
        <w:rPr>
          <w:rStyle w:val="Strong"/>
          <w:rFonts w:ascii="Arial" w:hAnsi="Arial" w:cs="Arial"/>
          <w:b w:val="0"/>
          <w:bCs w:val="0"/>
          <w:sz w:val="20"/>
          <w:szCs w:val="20"/>
        </w:rPr>
        <w:t>nanoscale resolution</w:t>
      </w:r>
      <w:r w:rsidR="005178DA" w:rsidRPr="002F2343">
        <w:rPr>
          <w:rStyle w:val="Strong"/>
          <w:rFonts w:ascii="Arial" w:hAnsi="Arial" w:cs="Arial"/>
          <w:b w:val="0"/>
          <w:bCs w:val="0"/>
          <w:sz w:val="20"/>
          <w:szCs w:val="20"/>
        </w:rPr>
        <w:t>. False positives or negatives</w:t>
      </w:r>
      <w:r w:rsidR="005C50F9" w:rsidRPr="002F2343">
        <w:rPr>
          <w:rStyle w:val="Strong"/>
          <w:rFonts w:ascii="Arial" w:hAnsi="Arial" w:cs="Arial"/>
          <w:b w:val="0"/>
          <w:bCs w:val="0"/>
          <w:sz w:val="20"/>
          <w:szCs w:val="20"/>
        </w:rPr>
        <w:t>,</w:t>
      </w:r>
      <w:r w:rsidR="005178DA" w:rsidRPr="002F2343">
        <w:rPr>
          <w:rStyle w:val="Strong"/>
          <w:rFonts w:ascii="Arial" w:hAnsi="Arial" w:cs="Arial"/>
          <w:b w:val="0"/>
          <w:bCs w:val="0"/>
          <w:sz w:val="20"/>
          <w:szCs w:val="20"/>
        </w:rPr>
        <w:t xml:space="preserve"> and </w:t>
      </w:r>
      <w:r w:rsidR="005C50F9" w:rsidRPr="002F2343">
        <w:rPr>
          <w:rStyle w:val="Strong"/>
          <w:rFonts w:ascii="Arial" w:hAnsi="Arial" w:cs="Arial"/>
          <w:b w:val="0"/>
          <w:bCs w:val="0"/>
          <w:sz w:val="20"/>
          <w:szCs w:val="20"/>
        </w:rPr>
        <w:t>sample contamination,</w:t>
      </w:r>
      <w:r w:rsidR="005178DA" w:rsidRPr="002F2343">
        <w:rPr>
          <w:rStyle w:val="Strong"/>
          <w:rFonts w:ascii="Arial" w:hAnsi="Arial" w:cs="Arial"/>
          <w:b w:val="0"/>
          <w:bCs w:val="0"/>
          <w:sz w:val="20"/>
          <w:szCs w:val="20"/>
        </w:rPr>
        <w:t xml:space="preserve"> are common </w:t>
      </w:r>
      <w:r w:rsidR="005C50F9" w:rsidRPr="002F2343">
        <w:rPr>
          <w:rStyle w:val="Strong"/>
          <w:rFonts w:ascii="Arial" w:hAnsi="Arial" w:cs="Arial"/>
          <w:b w:val="0"/>
          <w:bCs w:val="0"/>
          <w:sz w:val="20"/>
          <w:szCs w:val="20"/>
        </w:rPr>
        <w:t>due</w:t>
      </w:r>
      <w:r w:rsidR="005178DA" w:rsidRPr="002F2343">
        <w:rPr>
          <w:rStyle w:val="Strong"/>
          <w:rFonts w:ascii="Arial" w:hAnsi="Arial" w:cs="Arial"/>
          <w:b w:val="0"/>
          <w:bCs w:val="0"/>
          <w:sz w:val="20"/>
          <w:szCs w:val="20"/>
        </w:rPr>
        <w:t xml:space="preserve"> to </w:t>
      </w:r>
      <w:r w:rsidR="00943659" w:rsidRPr="002F2343">
        <w:rPr>
          <w:rStyle w:val="Strong"/>
          <w:rFonts w:ascii="Arial" w:hAnsi="Arial" w:cs="Arial"/>
          <w:b w:val="0"/>
          <w:bCs w:val="0"/>
          <w:sz w:val="20"/>
          <w:szCs w:val="20"/>
        </w:rPr>
        <w:t>the extensive</w:t>
      </w:r>
      <w:r w:rsidR="005178DA" w:rsidRPr="002F2343">
        <w:rPr>
          <w:rStyle w:val="Strong"/>
          <w:rFonts w:ascii="Arial" w:hAnsi="Arial" w:cs="Arial"/>
          <w:b w:val="0"/>
          <w:bCs w:val="0"/>
          <w:sz w:val="20"/>
          <w:szCs w:val="20"/>
        </w:rPr>
        <w:t xml:space="preserve"> use of plastic in the laboratory and the </w:t>
      </w:r>
      <w:r w:rsidR="005C50F9" w:rsidRPr="002F2343">
        <w:rPr>
          <w:rStyle w:val="Strong"/>
          <w:rFonts w:ascii="Arial" w:hAnsi="Arial" w:cs="Arial"/>
          <w:b w:val="0"/>
          <w:bCs w:val="0"/>
          <w:sz w:val="20"/>
          <w:szCs w:val="20"/>
        </w:rPr>
        <w:t>properties</w:t>
      </w:r>
      <w:r w:rsidR="005178DA" w:rsidRPr="002F2343">
        <w:rPr>
          <w:rStyle w:val="Strong"/>
          <w:rFonts w:ascii="Arial" w:hAnsi="Arial" w:cs="Arial"/>
          <w:b w:val="0"/>
          <w:bCs w:val="0"/>
          <w:sz w:val="20"/>
          <w:szCs w:val="20"/>
        </w:rPr>
        <w:t xml:space="preserve"> of environmental matrices. However, new technologies, including AI-based classification, </w:t>
      </w:r>
      <w:r w:rsidR="00943659" w:rsidRPr="002F2343">
        <w:rPr>
          <w:rStyle w:val="Strong"/>
          <w:rFonts w:ascii="Arial" w:hAnsi="Arial" w:cs="Arial"/>
          <w:b w:val="0"/>
          <w:bCs w:val="0"/>
          <w:sz w:val="20"/>
          <w:szCs w:val="20"/>
        </w:rPr>
        <w:t>nanotech-based sensors</w:t>
      </w:r>
      <w:r w:rsidR="005178DA" w:rsidRPr="002F2343">
        <w:rPr>
          <w:rStyle w:val="Strong"/>
          <w:rFonts w:ascii="Arial" w:hAnsi="Arial" w:cs="Arial"/>
          <w:b w:val="0"/>
          <w:bCs w:val="0"/>
          <w:sz w:val="20"/>
          <w:szCs w:val="20"/>
        </w:rPr>
        <w:t xml:space="preserve">, and built-in </w:t>
      </w:r>
      <w:r w:rsidR="00943659" w:rsidRPr="002F2343">
        <w:rPr>
          <w:rStyle w:val="Strong"/>
          <w:rFonts w:ascii="Arial" w:hAnsi="Arial" w:cs="Arial"/>
          <w:b w:val="0"/>
          <w:bCs w:val="0"/>
          <w:sz w:val="20"/>
          <w:szCs w:val="20"/>
        </w:rPr>
        <w:t>spectromicroscopic</w:t>
      </w:r>
      <w:r w:rsidR="005178DA" w:rsidRPr="002F2343">
        <w:rPr>
          <w:rStyle w:val="Strong"/>
          <w:rFonts w:ascii="Arial" w:hAnsi="Arial" w:cs="Arial"/>
          <w:b w:val="0"/>
          <w:bCs w:val="0"/>
          <w:sz w:val="20"/>
          <w:szCs w:val="20"/>
        </w:rPr>
        <w:t xml:space="preserve"> systems, have potential but require </w:t>
      </w:r>
      <w:r w:rsidR="00943659" w:rsidRPr="002F2343">
        <w:rPr>
          <w:rStyle w:val="Strong"/>
          <w:rFonts w:ascii="Arial" w:hAnsi="Arial" w:cs="Arial"/>
          <w:b w:val="0"/>
          <w:bCs w:val="0"/>
          <w:sz w:val="20"/>
          <w:szCs w:val="20"/>
        </w:rPr>
        <w:t>further</w:t>
      </w:r>
      <w:r w:rsidR="005178DA" w:rsidRPr="002F2343">
        <w:rPr>
          <w:rStyle w:val="Strong"/>
          <w:rFonts w:ascii="Arial" w:hAnsi="Arial" w:cs="Arial"/>
          <w:b w:val="0"/>
          <w:bCs w:val="0"/>
          <w:sz w:val="20"/>
          <w:szCs w:val="20"/>
        </w:rPr>
        <w:t xml:space="preserve"> confirmation and </w:t>
      </w:r>
      <w:r w:rsidR="00943659" w:rsidRPr="002F2343">
        <w:rPr>
          <w:rStyle w:val="Strong"/>
          <w:rFonts w:ascii="Arial" w:hAnsi="Arial" w:cs="Arial"/>
          <w:b w:val="0"/>
          <w:bCs w:val="0"/>
          <w:sz w:val="20"/>
          <w:szCs w:val="20"/>
        </w:rPr>
        <w:t>validation</w:t>
      </w:r>
      <w:r w:rsidR="005178DA" w:rsidRPr="002F2343">
        <w:rPr>
          <w:rStyle w:val="Strong"/>
          <w:rFonts w:ascii="Arial" w:hAnsi="Arial" w:cs="Arial"/>
          <w:b w:val="0"/>
          <w:bCs w:val="0"/>
          <w:sz w:val="20"/>
          <w:szCs w:val="20"/>
        </w:rPr>
        <w:t>.</w:t>
      </w:r>
    </w:p>
    <w:p w14:paraId="063398A7" w14:textId="77777777" w:rsidR="005178DA" w:rsidRPr="002F2343" w:rsidRDefault="005178DA" w:rsidP="00D66800">
      <w:pPr>
        <w:rPr>
          <w:rFonts w:ascii="Arial" w:hAnsi="Arial" w:cs="Arial"/>
          <w:b/>
          <w:bCs/>
          <w:sz w:val="20"/>
          <w:szCs w:val="20"/>
        </w:rPr>
      </w:pPr>
    </w:p>
    <w:p w14:paraId="4C3D9442" w14:textId="48824069" w:rsidR="00072F6D" w:rsidRPr="002F2343" w:rsidRDefault="003867E5" w:rsidP="00D66800">
      <w:pPr>
        <w:rPr>
          <w:rFonts w:ascii="Arial" w:hAnsi="Arial" w:cs="Arial"/>
          <w:b/>
          <w:bCs/>
          <w:sz w:val="20"/>
          <w:szCs w:val="20"/>
        </w:rPr>
      </w:pPr>
      <w:r w:rsidRPr="002F2343">
        <w:rPr>
          <w:rFonts w:ascii="Arial" w:hAnsi="Arial" w:cs="Arial"/>
          <w:b/>
          <w:bCs/>
          <w:sz w:val="20"/>
          <w:szCs w:val="20"/>
        </w:rPr>
        <w:t>9.2 Ecological and Toxicological Gaps</w:t>
      </w:r>
    </w:p>
    <w:p w14:paraId="1D6D7B52" w14:textId="01409B74" w:rsidR="00313DF8" w:rsidRPr="002F2343" w:rsidRDefault="00313DF8" w:rsidP="00D66800">
      <w:pPr>
        <w:jc w:val="both"/>
        <w:rPr>
          <w:rFonts w:ascii="Arial" w:eastAsiaTheme="minorHAnsi" w:hAnsi="Arial" w:cs="Arial"/>
          <w:sz w:val="20"/>
          <w:szCs w:val="20"/>
          <w:lang w:eastAsia="en-US"/>
        </w:rPr>
      </w:pPr>
      <w:r w:rsidRPr="002F2343">
        <w:rPr>
          <w:rFonts w:ascii="Arial" w:eastAsiaTheme="minorHAnsi" w:hAnsi="Arial" w:cs="Arial"/>
          <w:sz w:val="20"/>
          <w:szCs w:val="20"/>
          <w:lang w:eastAsia="en-US"/>
        </w:rPr>
        <w:t>Although most studies have focused on the acute toxicity of model organisms, the conditions of chronic and low-dose</w:t>
      </w:r>
      <w:r w:rsidR="00A758C3" w:rsidRPr="002F2343">
        <w:rPr>
          <w:rFonts w:ascii="Arial" w:eastAsiaTheme="minorHAnsi" w:hAnsi="Arial" w:cs="Arial"/>
          <w:sz w:val="20"/>
          <w:szCs w:val="20"/>
          <w:lang w:eastAsia="en-US"/>
        </w:rPr>
        <w:t>,</w:t>
      </w:r>
      <w:r w:rsidRPr="002F2343">
        <w:rPr>
          <w:rFonts w:ascii="Arial" w:eastAsiaTheme="minorHAnsi" w:hAnsi="Arial" w:cs="Arial"/>
          <w:sz w:val="20"/>
          <w:szCs w:val="20"/>
          <w:lang w:eastAsia="en-US"/>
        </w:rPr>
        <w:t xml:space="preserve"> and long-term exposures are not </w:t>
      </w:r>
      <w:r w:rsidR="00A758C3" w:rsidRPr="002F2343">
        <w:rPr>
          <w:rFonts w:ascii="Arial" w:eastAsiaTheme="minorHAnsi" w:hAnsi="Arial" w:cs="Arial"/>
          <w:sz w:val="20"/>
          <w:szCs w:val="20"/>
          <w:lang w:eastAsia="en-US"/>
        </w:rPr>
        <w:t>thoroughly</w:t>
      </w:r>
      <w:r w:rsidRPr="002F2343">
        <w:rPr>
          <w:rFonts w:ascii="Arial" w:eastAsiaTheme="minorHAnsi" w:hAnsi="Arial" w:cs="Arial"/>
          <w:sz w:val="20"/>
          <w:szCs w:val="20"/>
          <w:lang w:eastAsia="en-US"/>
        </w:rPr>
        <w:t xml:space="preserve"> studied. Species-specific studies are </w:t>
      </w:r>
      <w:r w:rsidRPr="002F2343">
        <w:rPr>
          <w:rFonts w:ascii="Arial" w:eastAsiaTheme="minorHAnsi" w:hAnsi="Arial" w:cs="Arial"/>
          <w:sz w:val="20"/>
          <w:szCs w:val="20"/>
          <w:lang w:eastAsia="en-US"/>
        </w:rPr>
        <w:lastRenderedPageBreak/>
        <w:t>required</w:t>
      </w:r>
      <w:r w:rsidR="00A758C3" w:rsidRPr="002F2343">
        <w:rPr>
          <w:rFonts w:ascii="Arial" w:eastAsiaTheme="minorHAnsi" w:hAnsi="Arial" w:cs="Arial"/>
          <w:sz w:val="20"/>
          <w:szCs w:val="20"/>
          <w:lang w:eastAsia="en-US"/>
        </w:rPr>
        <w:t>,</w:t>
      </w:r>
      <w:r w:rsidRPr="002F2343">
        <w:rPr>
          <w:rFonts w:ascii="Arial" w:eastAsiaTheme="minorHAnsi" w:hAnsi="Arial" w:cs="Arial"/>
          <w:sz w:val="20"/>
          <w:szCs w:val="20"/>
          <w:lang w:eastAsia="en-US"/>
        </w:rPr>
        <w:t xml:space="preserve"> </w:t>
      </w:r>
      <w:r w:rsidR="00C215B8" w:rsidRPr="002F2343">
        <w:rPr>
          <w:rFonts w:ascii="Arial" w:eastAsiaTheme="minorHAnsi" w:hAnsi="Arial" w:cs="Arial"/>
          <w:sz w:val="20"/>
          <w:szCs w:val="20"/>
          <w:lang w:eastAsia="en-US"/>
        </w:rPr>
        <w:t>particularly</w:t>
      </w:r>
      <w:r w:rsidRPr="002F2343">
        <w:rPr>
          <w:rFonts w:ascii="Arial" w:eastAsiaTheme="minorHAnsi" w:hAnsi="Arial" w:cs="Arial"/>
          <w:sz w:val="20"/>
          <w:szCs w:val="20"/>
          <w:lang w:eastAsia="en-US"/>
        </w:rPr>
        <w:t xml:space="preserve"> on freshwater and benthic organisms, to clarify differences in </w:t>
      </w:r>
      <w:r w:rsidR="00C215B8" w:rsidRPr="002F2343">
        <w:rPr>
          <w:rFonts w:ascii="Arial" w:eastAsiaTheme="minorHAnsi" w:hAnsi="Arial" w:cs="Arial"/>
          <w:sz w:val="20"/>
          <w:szCs w:val="20"/>
          <w:lang w:eastAsia="en-US"/>
        </w:rPr>
        <w:t>sensitivity</w:t>
      </w:r>
      <w:r w:rsidRPr="002F2343">
        <w:rPr>
          <w:rFonts w:ascii="Arial" w:eastAsiaTheme="minorHAnsi" w:hAnsi="Arial" w:cs="Arial"/>
          <w:sz w:val="20"/>
          <w:szCs w:val="20"/>
          <w:lang w:eastAsia="en-US"/>
        </w:rPr>
        <w:t xml:space="preserve"> and exposure</w:t>
      </w:r>
      <w:r w:rsidR="00C215B8" w:rsidRPr="002F2343">
        <w:rPr>
          <w:rFonts w:ascii="Arial" w:eastAsiaTheme="minorHAnsi" w:hAnsi="Arial" w:cs="Arial"/>
          <w:sz w:val="20"/>
          <w:szCs w:val="20"/>
          <w:lang w:eastAsia="en-US"/>
        </w:rPr>
        <w:t xml:space="preserve"> routes</w:t>
      </w:r>
      <w:r w:rsidRPr="002F2343">
        <w:rPr>
          <w:rFonts w:ascii="Arial" w:eastAsiaTheme="minorHAnsi" w:hAnsi="Arial" w:cs="Arial"/>
          <w:sz w:val="20"/>
          <w:szCs w:val="20"/>
          <w:lang w:eastAsia="en-US"/>
        </w:rPr>
        <w:t>. Experiments conducted in laboratories do not always reflect realistic exposure conditions</w:t>
      </w:r>
      <w:r w:rsidR="00C215B8" w:rsidRPr="002F2343">
        <w:rPr>
          <w:rFonts w:ascii="Arial" w:eastAsiaTheme="minorHAnsi" w:hAnsi="Arial" w:cs="Arial"/>
          <w:sz w:val="20"/>
          <w:szCs w:val="20"/>
          <w:lang w:eastAsia="en-US"/>
        </w:rPr>
        <w:t>,</w:t>
      </w:r>
      <w:r w:rsidRPr="002F2343">
        <w:rPr>
          <w:rFonts w:ascii="Arial" w:eastAsiaTheme="minorHAnsi" w:hAnsi="Arial" w:cs="Arial"/>
          <w:sz w:val="20"/>
          <w:szCs w:val="20"/>
          <w:lang w:eastAsia="en-US"/>
        </w:rPr>
        <w:t xml:space="preserve"> </w:t>
      </w:r>
      <w:r w:rsidR="00C215B8" w:rsidRPr="002F2343">
        <w:rPr>
          <w:rFonts w:ascii="Arial" w:eastAsiaTheme="minorHAnsi" w:hAnsi="Arial" w:cs="Arial"/>
          <w:sz w:val="20"/>
          <w:szCs w:val="20"/>
          <w:lang w:eastAsia="en-US"/>
        </w:rPr>
        <w:t>such as</w:t>
      </w:r>
      <w:r w:rsidRPr="002F2343">
        <w:rPr>
          <w:rFonts w:ascii="Arial" w:eastAsiaTheme="minorHAnsi" w:hAnsi="Arial" w:cs="Arial"/>
          <w:sz w:val="20"/>
          <w:szCs w:val="20"/>
          <w:lang w:eastAsia="en-US"/>
        </w:rPr>
        <w:t xml:space="preserve"> particle aging, biofouling, and co-contaminants, and </w:t>
      </w:r>
      <w:r w:rsidR="00C215B8" w:rsidRPr="002F2343">
        <w:rPr>
          <w:rFonts w:ascii="Arial" w:eastAsiaTheme="minorHAnsi" w:hAnsi="Arial" w:cs="Arial"/>
          <w:sz w:val="20"/>
          <w:szCs w:val="20"/>
          <w:lang w:eastAsia="en-US"/>
        </w:rPr>
        <w:t>therefore lack</w:t>
      </w:r>
      <w:r w:rsidRPr="002F2343">
        <w:rPr>
          <w:rFonts w:ascii="Arial" w:eastAsiaTheme="minorHAnsi" w:hAnsi="Arial" w:cs="Arial"/>
          <w:sz w:val="20"/>
          <w:szCs w:val="20"/>
          <w:lang w:eastAsia="en-US"/>
        </w:rPr>
        <w:t xml:space="preserve"> </w:t>
      </w:r>
      <w:r w:rsidR="00C215B8" w:rsidRPr="002F2343">
        <w:rPr>
          <w:rFonts w:ascii="Arial" w:eastAsiaTheme="minorHAnsi" w:hAnsi="Arial" w:cs="Arial"/>
          <w:sz w:val="20"/>
          <w:szCs w:val="20"/>
          <w:lang w:eastAsia="en-US"/>
        </w:rPr>
        <w:t>significant</w:t>
      </w:r>
      <w:r w:rsidRPr="002F2343">
        <w:rPr>
          <w:rFonts w:ascii="Arial" w:eastAsiaTheme="minorHAnsi" w:hAnsi="Arial" w:cs="Arial"/>
          <w:sz w:val="20"/>
          <w:szCs w:val="20"/>
          <w:lang w:eastAsia="en-US"/>
        </w:rPr>
        <w:t xml:space="preserve"> ecological applicability. Moreover, the effects of mixes of microplastics and other pollutants, such as heavy metals, persistent organic pollutants (POPs), and antibiotics, should also be studied in greater detail to define possible syner</w:t>
      </w:r>
      <w:r w:rsidR="0027010E" w:rsidRPr="002F2343">
        <w:rPr>
          <w:rFonts w:ascii="Arial" w:eastAsiaTheme="minorHAnsi" w:hAnsi="Arial" w:cs="Arial"/>
          <w:sz w:val="20"/>
          <w:szCs w:val="20"/>
          <w:lang w:eastAsia="en-US"/>
        </w:rPr>
        <w:t>gistic</w:t>
      </w:r>
      <w:r w:rsidRPr="002F2343">
        <w:rPr>
          <w:rFonts w:ascii="Arial" w:eastAsiaTheme="minorHAnsi" w:hAnsi="Arial" w:cs="Arial"/>
          <w:sz w:val="20"/>
          <w:szCs w:val="20"/>
          <w:lang w:eastAsia="en-US"/>
        </w:rPr>
        <w:t xml:space="preserve"> or antagonis</w:t>
      </w:r>
      <w:r w:rsidR="0027010E" w:rsidRPr="002F2343">
        <w:rPr>
          <w:rFonts w:ascii="Arial" w:eastAsiaTheme="minorHAnsi" w:hAnsi="Arial" w:cs="Arial"/>
          <w:sz w:val="20"/>
          <w:szCs w:val="20"/>
          <w:lang w:eastAsia="en-US"/>
        </w:rPr>
        <w:t>tic</w:t>
      </w:r>
      <w:r w:rsidRPr="002F2343">
        <w:rPr>
          <w:rFonts w:ascii="Arial" w:eastAsiaTheme="minorHAnsi" w:hAnsi="Arial" w:cs="Arial"/>
          <w:sz w:val="20"/>
          <w:szCs w:val="20"/>
          <w:lang w:eastAsia="en-US"/>
        </w:rPr>
        <w:t xml:space="preserve"> toxicological responses.</w:t>
      </w:r>
    </w:p>
    <w:p w14:paraId="4453FD06" w14:textId="77777777" w:rsidR="00313DF8" w:rsidRPr="002F2343" w:rsidRDefault="00313DF8" w:rsidP="00D66800">
      <w:pPr>
        <w:rPr>
          <w:rFonts w:ascii="Arial" w:hAnsi="Arial" w:cs="Arial"/>
          <w:b/>
          <w:bCs/>
          <w:sz w:val="20"/>
          <w:szCs w:val="20"/>
        </w:rPr>
      </w:pPr>
    </w:p>
    <w:p w14:paraId="3FD82D6B" w14:textId="47EDCE31" w:rsidR="00527B81" w:rsidRPr="002F2343" w:rsidRDefault="003867E5" w:rsidP="00D66800">
      <w:pPr>
        <w:rPr>
          <w:rFonts w:ascii="Arial" w:hAnsi="Arial" w:cs="Arial"/>
          <w:b/>
          <w:bCs/>
          <w:sz w:val="20"/>
          <w:szCs w:val="20"/>
        </w:rPr>
      </w:pPr>
      <w:r w:rsidRPr="002F2343">
        <w:rPr>
          <w:rFonts w:ascii="Arial" w:hAnsi="Arial" w:cs="Arial"/>
          <w:b/>
          <w:bCs/>
          <w:sz w:val="20"/>
          <w:szCs w:val="20"/>
        </w:rPr>
        <w:t>9.3 Human Health and Risk Assessment</w:t>
      </w:r>
    </w:p>
    <w:p w14:paraId="241C7348" w14:textId="5CFC7684" w:rsidR="00527B81" w:rsidRPr="002F2343" w:rsidRDefault="00F82943" w:rsidP="00D66800">
      <w:pPr>
        <w:jc w:val="both"/>
        <w:rPr>
          <w:rFonts w:ascii="Arial" w:hAnsi="Arial" w:cs="Arial"/>
          <w:b/>
          <w:bCs/>
          <w:sz w:val="20"/>
          <w:szCs w:val="20"/>
        </w:rPr>
      </w:pPr>
      <w:r w:rsidRPr="002F2343">
        <w:rPr>
          <w:rFonts w:ascii="Arial" w:hAnsi="Arial" w:cs="Arial"/>
          <w:sz w:val="20"/>
          <w:szCs w:val="20"/>
        </w:rPr>
        <w:t xml:space="preserve">At this point, microplastics (MPs) and nanoplastics (NPs) have no </w:t>
      </w:r>
      <w:r w:rsidR="00597172" w:rsidRPr="002F2343">
        <w:rPr>
          <w:rFonts w:ascii="Arial" w:hAnsi="Arial" w:cs="Arial"/>
          <w:sz w:val="20"/>
          <w:szCs w:val="20"/>
        </w:rPr>
        <w:t>established</w:t>
      </w:r>
      <w:r w:rsidRPr="002F2343">
        <w:rPr>
          <w:rFonts w:ascii="Arial" w:hAnsi="Arial" w:cs="Arial"/>
          <w:sz w:val="20"/>
          <w:szCs w:val="20"/>
        </w:rPr>
        <w:t xml:space="preserve"> limits or reference doses </w:t>
      </w:r>
      <w:r w:rsidR="00597172" w:rsidRPr="002F2343">
        <w:rPr>
          <w:rFonts w:ascii="Arial" w:hAnsi="Arial" w:cs="Arial"/>
          <w:sz w:val="20"/>
          <w:szCs w:val="20"/>
        </w:rPr>
        <w:t>for</w:t>
      </w:r>
      <w:r w:rsidRPr="002F2343">
        <w:rPr>
          <w:rFonts w:ascii="Arial" w:hAnsi="Arial" w:cs="Arial"/>
          <w:sz w:val="20"/>
          <w:szCs w:val="20"/>
        </w:rPr>
        <w:t xml:space="preserve"> humans. There is a dearth of epidemiological research comparing MP exposure to </w:t>
      </w:r>
      <w:r w:rsidR="00597172" w:rsidRPr="002F2343">
        <w:rPr>
          <w:rFonts w:ascii="Arial" w:hAnsi="Arial" w:cs="Arial"/>
          <w:sz w:val="20"/>
          <w:szCs w:val="20"/>
        </w:rPr>
        <w:t>specific</w:t>
      </w:r>
      <w:r w:rsidRPr="002F2343">
        <w:rPr>
          <w:rFonts w:ascii="Arial" w:hAnsi="Arial" w:cs="Arial"/>
          <w:sz w:val="20"/>
          <w:szCs w:val="20"/>
        </w:rPr>
        <w:t xml:space="preserve"> health outcomes</w:t>
      </w:r>
      <w:r w:rsidR="00597172" w:rsidRPr="002F2343">
        <w:rPr>
          <w:rFonts w:ascii="Arial" w:hAnsi="Arial" w:cs="Arial"/>
          <w:sz w:val="20"/>
          <w:szCs w:val="20"/>
        </w:rPr>
        <w:t>,</w:t>
      </w:r>
      <w:r w:rsidRPr="002F2343">
        <w:rPr>
          <w:rFonts w:ascii="Arial" w:hAnsi="Arial" w:cs="Arial"/>
          <w:sz w:val="20"/>
          <w:szCs w:val="20"/>
        </w:rPr>
        <w:t xml:space="preserve"> </w:t>
      </w:r>
      <w:r w:rsidR="00597172" w:rsidRPr="002F2343">
        <w:rPr>
          <w:rFonts w:ascii="Arial" w:hAnsi="Arial" w:cs="Arial"/>
          <w:sz w:val="20"/>
          <w:szCs w:val="20"/>
        </w:rPr>
        <w:t>whereas</w:t>
      </w:r>
      <w:r w:rsidRPr="002F2343">
        <w:rPr>
          <w:rFonts w:ascii="Arial" w:hAnsi="Arial" w:cs="Arial"/>
          <w:sz w:val="20"/>
          <w:szCs w:val="20"/>
        </w:rPr>
        <w:t xml:space="preserve"> most of the information </w:t>
      </w:r>
      <w:r w:rsidR="00597172" w:rsidRPr="002F2343">
        <w:rPr>
          <w:rFonts w:ascii="Arial" w:hAnsi="Arial" w:cs="Arial"/>
          <w:sz w:val="20"/>
          <w:szCs w:val="20"/>
        </w:rPr>
        <w:t>comes from</w:t>
      </w:r>
      <w:r w:rsidRPr="002F2343">
        <w:rPr>
          <w:rFonts w:ascii="Arial" w:hAnsi="Arial" w:cs="Arial"/>
          <w:sz w:val="20"/>
          <w:szCs w:val="20"/>
        </w:rPr>
        <w:t xml:space="preserve"> in vitro or animal models. New issues have been raised on placental transfer, neurotoxicity, and disrupted endocrinology</w:t>
      </w:r>
      <w:r w:rsidR="008D252C" w:rsidRPr="002F2343">
        <w:rPr>
          <w:rFonts w:ascii="Arial" w:hAnsi="Arial" w:cs="Arial"/>
          <w:sz w:val="20"/>
          <w:szCs w:val="20"/>
        </w:rPr>
        <w:t>,</w:t>
      </w:r>
      <w:r w:rsidRPr="002F2343">
        <w:rPr>
          <w:rFonts w:ascii="Arial" w:hAnsi="Arial" w:cs="Arial"/>
          <w:sz w:val="20"/>
          <w:szCs w:val="20"/>
        </w:rPr>
        <w:t xml:space="preserve"> but the mechanisms of action, as well as dose-response patterns</w:t>
      </w:r>
      <w:r w:rsidR="008D252C" w:rsidRPr="002F2343">
        <w:rPr>
          <w:rFonts w:ascii="Arial" w:hAnsi="Arial" w:cs="Arial"/>
          <w:sz w:val="20"/>
          <w:szCs w:val="20"/>
        </w:rPr>
        <w:t>,</w:t>
      </w:r>
      <w:r w:rsidRPr="002F2343">
        <w:rPr>
          <w:rFonts w:ascii="Arial" w:hAnsi="Arial" w:cs="Arial"/>
          <w:sz w:val="20"/>
          <w:szCs w:val="20"/>
        </w:rPr>
        <w:t xml:space="preserve"> are poorly comprehended. The risk assessment models </w:t>
      </w:r>
      <w:r w:rsidR="008D252C" w:rsidRPr="002F2343">
        <w:rPr>
          <w:rFonts w:ascii="Arial" w:hAnsi="Arial" w:cs="Arial"/>
          <w:sz w:val="20"/>
          <w:szCs w:val="20"/>
        </w:rPr>
        <w:t>for</w:t>
      </w:r>
      <w:r w:rsidRPr="002F2343">
        <w:rPr>
          <w:rFonts w:ascii="Arial" w:hAnsi="Arial" w:cs="Arial"/>
          <w:sz w:val="20"/>
          <w:szCs w:val="20"/>
        </w:rPr>
        <w:t xml:space="preserve"> MPs </w:t>
      </w:r>
      <w:r w:rsidR="008D252C" w:rsidRPr="002F2343">
        <w:rPr>
          <w:rFonts w:ascii="Arial" w:hAnsi="Arial" w:cs="Arial"/>
          <w:sz w:val="20"/>
          <w:szCs w:val="20"/>
        </w:rPr>
        <w:t>are still in</w:t>
      </w:r>
      <w:r w:rsidRPr="002F2343">
        <w:rPr>
          <w:rFonts w:ascii="Arial" w:hAnsi="Arial" w:cs="Arial"/>
          <w:sz w:val="20"/>
          <w:szCs w:val="20"/>
        </w:rPr>
        <w:t xml:space="preserve"> development and do not have </w:t>
      </w:r>
      <w:r w:rsidR="008D252C" w:rsidRPr="002F2343">
        <w:rPr>
          <w:rFonts w:ascii="Arial" w:hAnsi="Arial" w:cs="Arial"/>
          <w:sz w:val="20"/>
          <w:szCs w:val="20"/>
        </w:rPr>
        <w:t>harmonised</w:t>
      </w:r>
      <w:r w:rsidRPr="002F2343">
        <w:rPr>
          <w:rFonts w:ascii="Arial" w:hAnsi="Arial" w:cs="Arial"/>
          <w:sz w:val="20"/>
          <w:szCs w:val="20"/>
        </w:rPr>
        <w:t xml:space="preserve"> exposure and hazard characterisation approaches.  </w:t>
      </w:r>
    </w:p>
    <w:p w14:paraId="52302E6E" w14:textId="77777777" w:rsidR="00F82943" w:rsidRPr="002F2343" w:rsidRDefault="00F82943" w:rsidP="00D66800">
      <w:pPr>
        <w:rPr>
          <w:rFonts w:ascii="Arial" w:hAnsi="Arial" w:cs="Arial"/>
          <w:b/>
          <w:bCs/>
          <w:sz w:val="20"/>
          <w:szCs w:val="20"/>
        </w:rPr>
      </w:pPr>
    </w:p>
    <w:p w14:paraId="09E5BD03" w14:textId="090C03AC" w:rsidR="00F82943" w:rsidRPr="002F2343" w:rsidRDefault="003867E5" w:rsidP="00D66800">
      <w:pPr>
        <w:rPr>
          <w:rFonts w:ascii="Arial" w:hAnsi="Arial" w:cs="Arial"/>
          <w:b/>
          <w:bCs/>
          <w:sz w:val="20"/>
          <w:szCs w:val="20"/>
        </w:rPr>
      </w:pPr>
      <w:r w:rsidRPr="002F2343">
        <w:rPr>
          <w:rFonts w:ascii="Arial" w:hAnsi="Arial" w:cs="Arial"/>
          <w:b/>
          <w:bCs/>
          <w:sz w:val="20"/>
          <w:szCs w:val="20"/>
        </w:rPr>
        <w:t>9.4 Policy and Governance Needs</w:t>
      </w:r>
    </w:p>
    <w:p w14:paraId="141DE32B" w14:textId="53C590CB" w:rsidR="001B5EA4" w:rsidRPr="002F2343" w:rsidRDefault="0025552A" w:rsidP="00D66800">
      <w:pPr>
        <w:jc w:val="both"/>
        <w:rPr>
          <w:rFonts w:ascii="Arial" w:hAnsi="Arial" w:cs="Arial"/>
          <w:b/>
          <w:bCs/>
          <w:sz w:val="20"/>
          <w:szCs w:val="20"/>
        </w:rPr>
      </w:pPr>
      <w:r w:rsidRPr="002F2343">
        <w:rPr>
          <w:rStyle w:val="Strong"/>
          <w:rFonts w:ascii="Arial" w:eastAsiaTheme="minorHAnsi" w:hAnsi="Arial" w:cs="Arial"/>
          <w:b w:val="0"/>
          <w:bCs w:val="0"/>
          <w:sz w:val="20"/>
          <w:szCs w:val="20"/>
        </w:rPr>
        <w:t xml:space="preserve">Today, </w:t>
      </w:r>
      <w:r w:rsidR="009E6A29" w:rsidRPr="002F2343">
        <w:rPr>
          <w:rStyle w:val="Strong"/>
          <w:rFonts w:ascii="Arial" w:eastAsiaTheme="minorHAnsi" w:hAnsi="Arial" w:cs="Arial"/>
          <w:b w:val="0"/>
          <w:bCs w:val="0"/>
          <w:sz w:val="20"/>
          <w:szCs w:val="20"/>
        </w:rPr>
        <w:t xml:space="preserve">there are no global standards for </w:t>
      </w:r>
      <w:r w:rsidRPr="002F2343">
        <w:rPr>
          <w:rStyle w:val="Strong"/>
          <w:rFonts w:ascii="Arial" w:eastAsiaTheme="minorHAnsi" w:hAnsi="Arial" w:cs="Arial"/>
          <w:b w:val="0"/>
          <w:bCs w:val="0"/>
          <w:sz w:val="20"/>
          <w:szCs w:val="20"/>
        </w:rPr>
        <w:t xml:space="preserve">microplastics in food, water, or air. There is </w:t>
      </w:r>
      <w:r w:rsidR="009E6A29" w:rsidRPr="002F2343">
        <w:rPr>
          <w:rStyle w:val="Strong"/>
          <w:rFonts w:ascii="Arial" w:eastAsiaTheme="minorHAnsi" w:hAnsi="Arial" w:cs="Arial"/>
          <w:b w:val="0"/>
          <w:bCs w:val="0"/>
          <w:sz w:val="20"/>
          <w:szCs w:val="20"/>
        </w:rPr>
        <w:t>an</w:t>
      </w:r>
      <w:r w:rsidRPr="002F2343">
        <w:rPr>
          <w:rStyle w:val="Strong"/>
          <w:rFonts w:ascii="Arial" w:eastAsiaTheme="minorHAnsi" w:hAnsi="Arial" w:cs="Arial"/>
          <w:b w:val="0"/>
          <w:bCs w:val="0"/>
          <w:sz w:val="20"/>
          <w:szCs w:val="20"/>
        </w:rPr>
        <w:t xml:space="preserve"> urgent need </w:t>
      </w:r>
      <w:r w:rsidR="009E6A29" w:rsidRPr="002F2343">
        <w:rPr>
          <w:rStyle w:val="Strong"/>
          <w:rFonts w:ascii="Arial" w:eastAsiaTheme="minorHAnsi" w:hAnsi="Arial" w:cs="Arial"/>
          <w:b w:val="0"/>
          <w:bCs w:val="0"/>
          <w:sz w:val="20"/>
          <w:szCs w:val="20"/>
        </w:rPr>
        <w:t>for</w:t>
      </w:r>
      <w:r w:rsidRPr="002F2343">
        <w:rPr>
          <w:rStyle w:val="Strong"/>
          <w:rFonts w:ascii="Arial" w:eastAsiaTheme="minorHAnsi" w:hAnsi="Arial" w:cs="Arial"/>
          <w:b w:val="0"/>
          <w:bCs w:val="0"/>
          <w:sz w:val="20"/>
          <w:szCs w:val="20"/>
        </w:rPr>
        <w:t xml:space="preserve"> harmonized international policies covering upstream </w:t>
      </w:r>
      <w:r w:rsidR="009E6A29" w:rsidRPr="002F2343">
        <w:rPr>
          <w:rStyle w:val="Strong"/>
          <w:rFonts w:ascii="Arial" w:eastAsiaTheme="minorHAnsi" w:hAnsi="Arial" w:cs="Arial"/>
          <w:b w:val="0"/>
          <w:bCs w:val="0"/>
          <w:sz w:val="20"/>
          <w:szCs w:val="20"/>
        </w:rPr>
        <w:t>interventions</w:t>
      </w:r>
      <w:r w:rsidRPr="002F2343">
        <w:rPr>
          <w:rStyle w:val="Strong"/>
          <w:rFonts w:ascii="Arial" w:eastAsiaTheme="minorHAnsi" w:hAnsi="Arial" w:cs="Arial"/>
          <w:b w:val="0"/>
          <w:bCs w:val="0"/>
          <w:sz w:val="20"/>
          <w:szCs w:val="20"/>
        </w:rPr>
        <w:t xml:space="preserve">, </w:t>
      </w:r>
      <w:r w:rsidR="009E6A29" w:rsidRPr="002F2343">
        <w:rPr>
          <w:rStyle w:val="Strong"/>
          <w:rFonts w:ascii="Arial" w:eastAsiaTheme="minorHAnsi" w:hAnsi="Arial" w:cs="Arial"/>
          <w:b w:val="0"/>
          <w:bCs w:val="0"/>
          <w:sz w:val="20"/>
          <w:szCs w:val="20"/>
        </w:rPr>
        <w:t>such as</w:t>
      </w:r>
      <w:r w:rsidRPr="002F2343">
        <w:rPr>
          <w:rStyle w:val="Strong"/>
          <w:rFonts w:ascii="Arial" w:eastAsiaTheme="minorHAnsi" w:hAnsi="Arial" w:cs="Arial"/>
          <w:b w:val="0"/>
          <w:bCs w:val="0"/>
          <w:sz w:val="20"/>
          <w:szCs w:val="20"/>
        </w:rPr>
        <w:t xml:space="preserve"> production and design, and downstream </w:t>
      </w:r>
      <w:r w:rsidR="009E6A29" w:rsidRPr="002F2343">
        <w:rPr>
          <w:rStyle w:val="Strong"/>
          <w:rFonts w:ascii="Arial" w:eastAsiaTheme="minorHAnsi" w:hAnsi="Arial" w:cs="Arial"/>
          <w:b w:val="0"/>
          <w:bCs w:val="0"/>
          <w:sz w:val="20"/>
          <w:szCs w:val="20"/>
        </w:rPr>
        <w:t>interventions</w:t>
      </w:r>
      <w:r w:rsidRPr="002F2343">
        <w:rPr>
          <w:rStyle w:val="Strong"/>
          <w:rFonts w:ascii="Arial" w:eastAsiaTheme="minorHAnsi" w:hAnsi="Arial" w:cs="Arial"/>
          <w:b w:val="0"/>
          <w:bCs w:val="0"/>
          <w:sz w:val="20"/>
          <w:szCs w:val="20"/>
        </w:rPr>
        <w:t xml:space="preserve">, </w:t>
      </w:r>
      <w:r w:rsidR="009E6A29" w:rsidRPr="002F2343">
        <w:rPr>
          <w:rStyle w:val="Strong"/>
          <w:rFonts w:ascii="Arial" w:eastAsiaTheme="minorHAnsi" w:hAnsi="Arial" w:cs="Arial"/>
          <w:b w:val="0"/>
          <w:bCs w:val="0"/>
          <w:sz w:val="20"/>
          <w:szCs w:val="20"/>
        </w:rPr>
        <w:t>such as</w:t>
      </w:r>
      <w:r w:rsidRPr="002F2343">
        <w:rPr>
          <w:rStyle w:val="Strong"/>
          <w:rFonts w:ascii="Arial" w:eastAsiaTheme="minorHAnsi" w:hAnsi="Arial" w:cs="Arial"/>
          <w:b w:val="0"/>
          <w:bCs w:val="0"/>
          <w:sz w:val="20"/>
          <w:szCs w:val="20"/>
        </w:rPr>
        <w:t xml:space="preserve"> waste management and remediation. The systems </w:t>
      </w:r>
      <w:r w:rsidR="009E6A29" w:rsidRPr="002F2343">
        <w:rPr>
          <w:rStyle w:val="Strong"/>
          <w:rFonts w:ascii="Arial" w:eastAsiaTheme="minorHAnsi" w:hAnsi="Arial" w:cs="Arial"/>
          <w:b w:val="0"/>
          <w:bCs w:val="0"/>
          <w:sz w:val="20"/>
          <w:szCs w:val="20"/>
        </w:rPr>
        <w:t>for controlling</w:t>
      </w:r>
      <w:r w:rsidRPr="002F2343">
        <w:rPr>
          <w:rStyle w:val="Strong"/>
          <w:rFonts w:ascii="Arial" w:eastAsiaTheme="minorHAnsi" w:hAnsi="Arial" w:cs="Arial"/>
          <w:b w:val="0"/>
          <w:bCs w:val="0"/>
          <w:sz w:val="20"/>
          <w:szCs w:val="20"/>
        </w:rPr>
        <w:t xml:space="preserve"> and </w:t>
      </w:r>
      <w:r w:rsidR="009E6A29" w:rsidRPr="002F2343">
        <w:rPr>
          <w:rStyle w:val="Strong"/>
          <w:rFonts w:ascii="Arial" w:eastAsiaTheme="minorHAnsi" w:hAnsi="Arial" w:cs="Arial"/>
          <w:b w:val="0"/>
          <w:bCs w:val="0"/>
          <w:sz w:val="20"/>
          <w:szCs w:val="20"/>
        </w:rPr>
        <w:t>regulating</w:t>
      </w:r>
      <w:r w:rsidRPr="002F2343">
        <w:rPr>
          <w:rStyle w:val="Strong"/>
          <w:rFonts w:ascii="Arial" w:eastAsiaTheme="minorHAnsi" w:hAnsi="Arial" w:cs="Arial"/>
          <w:b w:val="0"/>
          <w:bCs w:val="0"/>
          <w:sz w:val="20"/>
          <w:szCs w:val="20"/>
        </w:rPr>
        <w:t xml:space="preserve"> microplastic pollution </w:t>
      </w:r>
      <w:r w:rsidR="009E6A29" w:rsidRPr="002F2343">
        <w:rPr>
          <w:rStyle w:val="Strong"/>
          <w:rFonts w:ascii="Arial" w:eastAsiaTheme="minorHAnsi" w:hAnsi="Arial" w:cs="Arial"/>
          <w:b w:val="0"/>
          <w:bCs w:val="0"/>
          <w:sz w:val="20"/>
          <w:szCs w:val="20"/>
        </w:rPr>
        <w:t>from</w:t>
      </w:r>
      <w:r w:rsidRPr="002F2343">
        <w:rPr>
          <w:rStyle w:val="Strong"/>
          <w:rFonts w:ascii="Arial" w:eastAsiaTheme="minorHAnsi" w:hAnsi="Arial" w:cs="Arial"/>
          <w:b w:val="0"/>
          <w:bCs w:val="0"/>
          <w:sz w:val="20"/>
          <w:szCs w:val="20"/>
        </w:rPr>
        <w:t xml:space="preserve"> industries, textile industries, and waste management facilities are poorly developed. Moreover, community participation and education </w:t>
      </w:r>
      <w:r w:rsidR="00494C9F" w:rsidRPr="002F2343">
        <w:rPr>
          <w:rStyle w:val="Strong"/>
          <w:rFonts w:ascii="Arial" w:eastAsiaTheme="minorHAnsi" w:hAnsi="Arial" w:cs="Arial"/>
          <w:b w:val="0"/>
          <w:bCs w:val="0"/>
          <w:sz w:val="20"/>
          <w:szCs w:val="20"/>
        </w:rPr>
        <w:t>are</w:t>
      </w:r>
      <w:r w:rsidRPr="002F2343">
        <w:rPr>
          <w:rStyle w:val="Strong"/>
          <w:rFonts w:ascii="Arial" w:eastAsiaTheme="minorHAnsi" w:hAnsi="Arial" w:cs="Arial"/>
          <w:b w:val="0"/>
          <w:bCs w:val="0"/>
          <w:sz w:val="20"/>
          <w:szCs w:val="20"/>
        </w:rPr>
        <w:t xml:space="preserve"> not widespread, although </w:t>
      </w:r>
      <w:r w:rsidR="00494C9F" w:rsidRPr="002F2343">
        <w:rPr>
          <w:rStyle w:val="Strong"/>
          <w:rFonts w:ascii="Arial" w:eastAsiaTheme="minorHAnsi" w:hAnsi="Arial" w:cs="Arial"/>
          <w:b w:val="0"/>
          <w:bCs w:val="0"/>
          <w:sz w:val="20"/>
          <w:szCs w:val="20"/>
        </w:rPr>
        <w:t>these are</w:t>
      </w:r>
      <w:r w:rsidRPr="002F2343">
        <w:rPr>
          <w:rStyle w:val="Strong"/>
          <w:rFonts w:ascii="Arial" w:eastAsiaTheme="minorHAnsi" w:hAnsi="Arial" w:cs="Arial"/>
          <w:b w:val="0"/>
          <w:bCs w:val="0"/>
          <w:sz w:val="20"/>
          <w:szCs w:val="20"/>
        </w:rPr>
        <w:t xml:space="preserve"> the most </w:t>
      </w:r>
      <w:r w:rsidR="00494C9F" w:rsidRPr="002F2343">
        <w:rPr>
          <w:rStyle w:val="Strong"/>
          <w:rFonts w:ascii="Arial" w:eastAsiaTheme="minorHAnsi" w:hAnsi="Arial" w:cs="Arial"/>
          <w:b w:val="0"/>
          <w:bCs w:val="0"/>
          <w:sz w:val="20"/>
          <w:szCs w:val="20"/>
        </w:rPr>
        <w:t>crucial</w:t>
      </w:r>
      <w:r w:rsidRPr="002F2343">
        <w:rPr>
          <w:rStyle w:val="Strong"/>
          <w:rFonts w:ascii="Arial" w:eastAsiaTheme="minorHAnsi" w:hAnsi="Arial" w:cs="Arial"/>
          <w:b w:val="0"/>
          <w:bCs w:val="0"/>
          <w:sz w:val="20"/>
          <w:szCs w:val="20"/>
        </w:rPr>
        <w:t xml:space="preserve"> </w:t>
      </w:r>
      <w:r w:rsidR="00494C9F" w:rsidRPr="002F2343">
        <w:rPr>
          <w:rStyle w:val="Strong"/>
          <w:rFonts w:ascii="Arial" w:eastAsiaTheme="minorHAnsi" w:hAnsi="Arial" w:cs="Arial"/>
          <w:b w:val="0"/>
          <w:bCs w:val="0"/>
          <w:sz w:val="20"/>
          <w:szCs w:val="20"/>
        </w:rPr>
        <w:t>steps</w:t>
      </w:r>
      <w:r w:rsidRPr="002F2343">
        <w:rPr>
          <w:rStyle w:val="Strong"/>
          <w:rFonts w:ascii="Arial" w:eastAsiaTheme="minorHAnsi" w:hAnsi="Arial" w:cs="Arial"/>
          <w:b w:val="0"/>
          <w:bCs w:val="0"/>
          <w:sz w:val="20"/>
          <w:szCs w:val="20"/>
        </w:rPr>
        <w:t xml:space="preserve"> towards </w:t>
      </w:r>
      <w:r w:rsidR="00494C9F" w:rsidRPr="002F2343">
        <w:rPr>
          <w:rStyle w:val="Strong"/>
          <w:rFonts w:ascii="Arial" w:eastAsiaTheme="minorHAnsi" w:hAnsi="Arial" w:cs="Arial"/>
          <w:b w:val="0"/>
          <w:bCs w:val="0"/>
          <w:sz w:val="20"/>
          <w:szCs w:val="20"/>
        </w:rPr>
        <w:t>reducing</w:t>
      </w:r>
      <w:r w:rsidRPr="002F2343">
        <w:rPr>
          <w:rStyle w:val="Strong"/>
          <w:rFonts w:ascii="Arial" w:eastAsiaTheme="minorHAnsi" w:hAnsi="Arial" w:cs="Arial"/>
          <w:b w:val="0"/>
          <w:bCs w:val="0"/>
          <w:sz w:val="20"/>
          <w:szCs w:val="20"/>
        </w:rPr>
        <w:t xml:space="preserve"> plastic use and </w:t>
      </w:r>
      <w:r w:rsidR="00494C9F" w:rsidRPr="002F2343">
        <w:rPr>
          <w:rStyle w:val="Strong"/>
          <w:rFonts w:ascii="Arial" w:eastAsiaTheme="minorHAnsi" w:hAnsi="Arial" w:cs="Arial"/>
          <w:b w:val="0"/>
          <w:bCs w:val="0"/>
          <w:sz w:val="20"/>
          <w:szCs w:val="20"/>
        </w:rPr>
        <w:t xml:space="preserve">promoting </w:t>
      </w:r>
      <w:r w:rsidRPr="002F2343">
        <w:rPr>
          <w:rStyle w:val="Strong"/>
          <w:rFonts w:ascii="Arial" w:eastAsiaTheme="minorHAnsi" w:hAnsi="Arial" w:cs="Arial"/>
          <w:b w:val="0"/>
          <w:bCs w:val="0"/>
          <w:sz w:val="20"/>
          <w:szCs w:val="20"/>
        </w:rPr>
        <w:t>behavio</w:t>
      </w:r>
      <w:r w:rsidR="00DE410C" w:rsidRPr="002F2343">
        <w:rPr>
          <w:rStyle w:val="Strong"/>
          <w:rFonts w:ascii="Arial" w:eastAsiaTheme="minorHAnsi" w:hAnsi="Arial" w:cs="Arial"/>
          <w:b w:val="0"/>
          <w:bCs w:val="0"/>
          <w:sz w:val="20"/>
          <w:szCs w:val="20"/>
        </w:rPr>
        <w:t>u</w:t>
      </w:r>
      <w:r w:rsidRPr="002F2343">
        <w:rPr>
          <w:rStyle w:val="Strong"/>
          <w:rFonts w:ascii="Arial" w:eastAsiaTheme="minorHAnsi" w:hAnsi="Arial" w:cs="Arial"/>
          <w:b w:val="0"/>
          <w:bCs w:val="0"/>
          <w:sz w:val="20"/>
          <w:szCs w:val="20"/>
        </w:rPr>
        <w:t>ral</w:t>
      </w:r>
      <w:r w:rsidR="00DE410C" w:rsidRPr="002F2343">
        <w:rPr>
          <w:rStyle w:val="Strong"/>
          <w:rFonts w:ascii="Arial" w:eastAsiaTheme="minorHAnsi" w:hAnsi="Arial" w:cs="Arial"/>
          <w:b w:val="0"/>
          <w:bCs w:val="0"/>
          <w:sz w:val="20"/>
          <w:szCs w:val="20"/>
        </w:rPr>
        <w:t xml:space="preserve"> </w:t>
      </w:r>
      <w:r w:rsidRPr="002F2343">
        <w:rPr>
          <w:rStyle w:val="Strong"/>
          <w:rFonts w:ascii="Arial" w:eastAsiaTheme="minorHAnsi" w:hAnsi="Arial" w:cs="Arial"/>
          <w:b w:val="0"/>
          <w:bCs w:val="0"/>
          <w:sz w:val="20"/>
          <w:szCs w:val="20"/>
        </w:rPr>
        <w:t xml:space="preserve">change </w:t>
      </w:r>
      <w:r w:rsidR="00184AF2" w:rsidRPr="002F2343">
        <w:rPr>
          <w:rFonts w:ascii="Arial" w:hAnsi="Arial" w:cs="Arial"/>
          <w:sz w:val="20"/>
          <w:szCs w:val="20"/>
        </w:rPr>
        <w:fldChar w:fldCharType="begin"/>
      </w:r>
      <w:r w:rsidR="009D4ADA" w:rsidRPr="002F2343">
        <w:rPr>
          <w:rFonts w:ascii="Arial" w:hAnsi="Arial" w:cs="Arial"/>
          <w:sz w:val="20"/>
          <w:szCs w:val="20"/>
        </w:rPr>
        <w:instrText xml:space="preserve"> ADDIN ZOTERO_ITEM CSL_CITATION {"citationID":"xv7NXyX4","properties":{"formattedCitation":"(B. Sharma et al., 2025)","plainCitation":"(B. Sharma et al., 2025)","noteIndex":0},"citationItems":[{"id":377,"uris":["http://zotero.org/users/12611551/items/CKM4YLLD"],"itemData":{"id":377,"type":"article-journal","container-title":"Water, Air, &amp; Soil Pollution","DOI":"10.1007/s11270-025-08220-7","ISSN":"0049-6979, 1573-2932","issue":"9","journalAbbreviation":"Water Air Soil Pollut","language":"en","page":"585","source":"DOI.org (Crossref)","title":"Microplastic Pollution: Challenges, Ameliorating Strategies and Governance Policies","title-short":"Microplastic Pollution","volume":"236","author":[{"family":"Sharma","given":"Babita"},{"family":"Kour","given":"Divjot"},{"family":"Bassi","given":"Akshara"},{"family":"Gusain","given":"Meenakshi"},{"family":"Sharma","given":"Anjali"},{"family":"Kaur","given":"Tanvir"},{"family":"Basu","given":"Adreeja"},{"family":"Kumari","given":"Shilpa"},{"family":"Khan","given":"Sofia Sharief"},{"family":"Yadav","given":"Ajar Nath"}],"issued":{"date-parts":[["2025",9]]}}}],"schema":"https://github.com/citation-style-language/schema/raw/master/csl-citation.json"} </w:instrText>
      </w:r>
      <w:r w:rsidR="00184AF2" w:rsidRPr="002F2343">
        <w:rPr>
          <w:rFonts w:ascii="Arial" w:hAnsi="Arial" w:cs="Arial"/>
          <w:sz w:val="20"/>
          <w:szCs w:val="20"/>
        </w:rPr>
        <w:fldChar w:fldCharType="separate"/>
      </w:r>
      <w:r w:rsidR="009D4ADA" w:rsidRPr="002F2343">
        <w:rPr>
          <w:rFonts w:ascii="Arial" w:hAnsi="Arial" w:cs="Arial"/>
          <w:noProof/>
          <w:sz w:val="20"/>
          <w:szCs w:val="20"/>
        </w:rPr>
        <w:t>(Sharma et al., 2025)</w:t>
      </w:r>
      <w:r w:rsidR="00184AF2" w:rsidRPr="002F2343">
        <w:rPr>
          <w:rFonts w:ascii="Arial" w:hAnsi="Arial" w:cs="Arial"/>
          <w:sz w:val="20"/>
          <w:szCs w:val="20"/>
        </w:rPr>
        <w:fldChar w:fldCharType="end"/>
      </w:r>
      <w:r w:rsidR="003B31FC" w:rsidRPr="002F2343">
        <w:rPr>
          <w:rFonts w:ascii="Arial" w:hAnsi="Arial" w:cs="Arial"/>
          <w:sz w:val="20"/>
          <w:szCs w:val="20"/>
        </w:rPr>
        <w:t>.</w:t>
      </w:r>
    </w:p>
    <w:p w14:paraId="2169F761" w14:textId="77777777" w:rsidR="00340954" w:rsidRPr="002F2343" w:rsidRDefault="00340954" w:rsidP="00D66800">
      <w:pPr>
        <w:pStyle w:val="Heading3"/>
        <w:spacing w:before="0" w:line="240" w:lineRule="auto"/>
        <w:jc w:val="both"/>
        <w:rPr>
          <w:rStyle w:val="Strong"/>
          <w:rFonts w:ascii="Arial" w:hAnsi="Arial" w:cs="Arial"/>
          <w:color w:val="auto"/>
          <w:sz w:val="20"/>
          <w:szCs w:val="20"/>
        </w:rPr>
      </w:pPr>
    </w:p>
    <w:p w14:paraId="78FA2D9B" w14:textId="1F454650" w:rsidR="00C0550A" w:rsidRPr="002F2343" w:rsidRDefault="003867E5" w:rsidP="00D66800">
      <w:pPr>
        <w:pStyle w:val="Heading3"/>
        <w:spacing w:before="0" w:line="240" w:lineRule="auto"/>
        <w:jc w:val="both"/>
        <w:rPr>
          <w:rFonts w:ascii="Arial" w:hAnsi="Arial" w:cs="Arial"/>
          <w:b/>
          <w:bCs/>
          <w:color w:val="auto"/>
          <w:sz w:val="20"/>
          <w:szCs w:val="20"/>
        </w:rPr>
      </w:pPr>
      <w:r w:rsidRPr="002F2343">
        <w:rPr>
          <w:rStyle w:val="Strong"/>
          <w:rFonts w:ascii="Arial" w:hAnsi="Arial" w:cs="Arial"/>
          <w:color w:val="auto"/>
          <w:sz w:val="20"/>
          <w:szCs w:val="20"/>
        </w:rPr>
        <w:t xml:space="preserve">10. </w:t>
      </w:r>
      <w:r w:rsidR="002F2343" w:rsidRPr="002F2343">
        <w:rPr>
          <w:rStyle w:val="Strong"/>
          <w:rFonts w:ascii="Arial" w:hAnsi="Arial" w:cs="Arial"/>
          <w:color w:val="auto"/>
          <w:sz w:val="20"/>
          <w:szCs w:val="20"/>
        </w:rPr>
        <w:t xml:space="preserve">CONCLUSION </w:t>
      </w:r>
    </w:p>
    <w:p w14:paraId="7359D30F" w14:textId="77777777" w:rsidR="001C0176" w:rsidRPr="002F2343" w:rsidRDefault="00B90FB9" w:rsidP="00D66800">
      <w:pPr>
        <w:jc w:val="both"/>
        <w:rPr>
          <w:rFonts w:ascii="Arial" w:hAnsi="Arial" w:cs="Arial"/>
          <w:sz w:val="20"/>
          <w:szCs w:val="20"/>
        </w:rPr>
      </w:pPr>
      <w:r w:rsidRPr="002F2343">
        <w:rPr>
          <w:rFonts w:ascii="Arial" w:hAnsi="Arial" w:cs="Arial"/>
          <w:sz w:val="20"/>
          <w:szCs w:val="20"/>
        </w:rPr>
        <w:t>Microplastics (MPs) are ubiquitous contaminants in aquatic environments, with significant ecological and human health implications. This review explores their sources, classification, and environmental behavior, with a focus on their distribution in freshwater and marine ecosystems.</w:t>
      </w:r>
      <w:r w:rsidR="005F6901" w:rsidRPr="002F2343">
        <w:rPr>
          <w:rFonts w:ascii="Arial" w:hAnsi="Arial" w:cs="Arial"/>
          <w:sz w:val="20"/>
          <w:szCs w:val="20"/>
        </w:rPr>
        <w:t xml:space="preserve"> Studies have shown that ingestion of MPs by aquatic organisms </w:t>
      </w:r>
      <w:r w:rsidR="001C0176" w:rsidRPr="002F2343">
        <w:rPr>
          <w:rFonts w:ascii="Arial" w:hAnsi="Arial" w:cs="Arial"/>
          <w:sz w:val="20"/>
          <w:szCs w:val="20"/>
        </w:rPr>
        <w:t>can induce</w:t>
      </w:r>
      <w:r w:rsidR="005F6901" w:rsidRPr="002F2343">
        <w:rPr>
          <w:rFonts w:ascii="Arial" w:hAnsi="Arial" w:cs="Arial"/>
          <w:sz w:val="20"/>
          <w:szCs w:val="20"/>
        </w:rPr>
        <w:t xml:space="preserve"> physiological stress and mortality. Toxic substances </w:t>
      </w:r>
      <w:r w:rsidR="001C0176" w:rsidRPr="002F2343">
        <w:rPr>
          <w:rFonts w:ascii="Arial" w:hAnsi="Arial" w:cs="Arial"/>
          <w:sz w:val="20"/>
          <w:szCs w:val="20"/>
        </w:rPr>
        <w:t xml:space="preserve">may </w:t>
      </w:r>
      <w:r w:rsidR="005F6901" w:rsidRPr="002F2343">
        <w:rPr>
          <w:rFonts w:ascii="Arial" w:hAnsi="Arial" w:cs="Arial"/>
          <w:sz w:val="20"/>
          <w:szCs w:val="20"/>
        </w:rPr>
        <w:t xml:space="preserve">also be </w:t>
      </w:r>
      <w:r w:rsidR="001C0176" w:rsidRPr="002F2343">
        <w:rPr>
          <w:rFonts w:ascii="Arial" w:hAnsi="Arial" w:cs="Arial"/>
          <w:sz w:val="20"/>
          <w:szCs w:val="20"/>
        </w:rPr>
        <w:t>transported</w:t>
      </w:r>
      <w:r w:rsidR="005F6901" w:rsidRPr="002F2343">
        <w:rPr>
          <w:rFonts w:ascii="Arial" w:hAnsi="Arial" w:cs="Arial"/>
          <w:sz w:val="20"/>
          <w:szCs w:val="20"/>
        </w:rPr>
        <w:t xml:space="preserve"> with MPs</w:t>
      </w:r>
      <w:r w:rsidR="001C0176" w:rsidRPr="002F2343">
        <w:rPr>
          <w:rFonts w:ascii="Arial" w:hAnsi="Arial" w:cs="Arial"/>
          <w:sz w:val="20"/>
          <w:szCs w:val="20"/>
        </w:rPr>
        <w:t>,</w:t>
      </w:r>
      <w:r w:rsidR="005F6901" w:rsidRPr="002F2343">
        <w:rPr>
          <w:rFonts w:ascii="Arial" w:hAnsi="Arial" w:cs="Arial"/>
          <w:sz w:val="20"/>
          <w:szCs w:val="20"/>
        </w:rPr>
        <w:t xml:space="preserve"> as they adsor</w:t>
      </w:r>
      <w:r w:rsidR="001C0176" w:rsidRPr="002F2343">
        <w:rPr>
          <w:rFonts w:ascii="Arial" w:hAnsi="Arial" w:cs="Arial"/>
          <w:sz w:val="20"/>
          <w:szCs w:val="20"/>
        </w:rPr>
        <w:t>b</w:t>
      </w:r>
      <w:r w:rsidR="005F6901" w:rsidRPr="002F2343">
        <w:rPr>
          <w:rFonts w:ascii="Arial" w:hAnsi="Arial" w:cs="Arial"/>
          <w:sz w:val="20"/>
          <w:szCs w:val="20"/>
        </w:rPr>
        <w:t xml:space="preserve"> </w:t>
      </w:r>
      <w:r w:rsidR="001C0176" w:rsidRPr="002F2343">
        <w:rPr>
          <w:rFonts w:ascii="Arial" w:hAnsi="Arial" w:cs="Arial"/>
          <w:sz w:val="20"/>
          <w:szCs w:val="20"/>
        </w:rPr>
        <w:t>on</w:t>
      </w:r>
      <w:r w:rsidR="005F6901" w:rsidRPr="002F2343">
        <w:rPr>
          <w:rFonts w:ascii="Arial" w:hAnsi="Arial" w:cs="Arial"/>
          <w:sz w:val="20"/>
          <w:szCs w:val="20"/>
        </w:rPr>
        <w:t xml:space="preserve">to the </w:t>
      </w:r>
      <w:r w:rsidR="001C0176" w:rsidRPr="002F2343">
        <w:rPr>
          <w:rFonts w:ascii="Arial" w:hAnsi="Arial" w:cs="Arial"/>
          <w:sz w:val="20"/>
          <w:szCs w:val="20"/>
        </w:rPr>
        <w:t xml:space="preserve">particle </w:t>
      </w:r>
      <w:r w:rsidR="005F6901" w:rsidRPr="002F2343">
        <w:rPr>
          <w:rFonts w:ascii="Arial" w:hAnsi="Arial" w:cs="Arial"/>
          <w:sz w:val="20"/>
          <w:szCs w:val="20"/>
        </w:rPr>
        <w:t>surface</w:t>
      </w:r>
      <w:r w:rsidR="001C0176" w:rsidRPr="002F2343">
        <w:rPr>
          <w:rFonts w:ascii="Arial" w:hAnsi="Arial" w:cs="Arial"/>
          <w:sz w:val="20"/>
          <w:szCs w:val="20"/>
        </w:rPr>
        <w:t xml:space="preserve">. These pollutants including </w:t>
      </w:r>
      <w:r w:rsidR="005F6901" w:rsidRPr="002F2343">
        <w:rPr>
          <w:rFonts w:ascii="Arial" w:hAnsi="Arial" w:cs="Arial"/>
          <w:sz w:val="20"/>
          <w:szCs w:val="20"/>
        </w:rPr>
        <w:t xml:space="preserve">persistent organic pollutants (POPs), and heavy metals </w:t>
      </w:r>
      <w:r w:rsidR="001C0176" w:rsidRPr="002F2343">
        <w:rPr>
          <w:rFonts w:ascii="Arial" w:hAnsi="Arial" w:cs="Arial"/>
          <w:sz w:val="20"/>
          <w:szCs w:val="20"/>
        </w:rPr>
        <w:t xml:space="preserve">can </w:t>
      </w:r>
      <w:r w:rsidR="005F6901" w:rsidRPr="002F2343">
        <w:rPr>
          <w:rFonts w:ascii="Arial" w:hAnsi="Arial" w:cs="Arial"/>
          <w:sz w:val="20"/>
          <w:szCs w:val="20"/>
        </w:rPr>
        <w:t xml:space="preserve">bioaccumulate </w:t>
      </w:r>
      <w:r w:rsidR="001C0176" w:rsidRPr="002F2343">
        <w:rPr>
          <w:rFonts w:ascii="Arial" w:hAnsi="Arial" w:cs="Arial"/>
          <w:sz w:val="20"/>
          <w:szCs w:val="20"/>
        </w:rPr>
        <w:t>through</w:t>
      </w:r>
      <w:r w:rsidR="005F6901" w:rsidRPr="002F2343">
        <w:rPr>
          <w:rFonts w:ascii="Arial" w:hAnsi="Arial" w:cs="Arial"/>
          <w:sz w:val="20"/>
          <w:szCs w:val="20"/>
        </w:rPr>
        <w:t xml:space="preserve"> food webs. </w:t>
      </w:r>
      <w:r w:rsidR="001C0176" w:rsidRPr="002F2343">
        <w:rPr>
          <w:rFonts w:ascii="Arial" w:hAnsi="Arial" w:cs="Arial"/>
          <w:sz w:val="20"/>
          <w:szCs w:val="20"/>
        </w:rPr>
        <w:t xml:space="preserve">A major human health concern is the </w:t>
      </w:r>
      <w:r w:rsidR="005F6901" w:rsidRPr="002F2343">
        <w:rPr>
          <w:rFonts w:ascii="Arial" w:hAnsi="Arial" w:cs="Arial"/>
          <w:sz w:val="20"/>
          <w:szCs w:val="20"/>
        </w:rPr>
        <w:t xml:space="preserve">impact of MPs </w:t>
      </w:r>
      <w:r w:rsidR="001C0176" w:rsidRPr="002F2343">
        <w:rPr>
          <w:rFonts w:ascii="Arial" w:hAnsi="Arial" w:cs="Arial"/>
          <w:sz w:val="20"/>
          <w:szCs w:val="20"/>
        </w:rPr>
        <w:t>o</w:t>
      </w:r>
      <w:r w:rsidR="005F6901" w:rsidRPr="002F2343">
        <w:rPr>
          <w:rFonts w:ascii="Arial" w:hAnsi="Arial" w:cs="Arial"/>
          <w:sz w:val="20"/>
          <w:szCs w:val="20"/>
        </w:rPr>
        <w:t xml:space="preserve">n the body, </w:t>
      </w:r>
      <w:r w:rsidR="001C0176" w:rsidRPr="002F2343">
        <w:rPr>
          <w:rFonts w:ascii="Arial" w:hAnsi="Arial" w:cs="Arial"/>
          <w:sz w:val="20"/>
          <w:szCs w:val="20"/>
        </w:rPr>
        <w:t>particularly</w:t>
      </w:r>
      <w:r w:rsidR="005F6901" w:rsidRPr="002F2343">
        <w:rPr>
          <w:rFonts w:ascii="Arial" w:hAnsi="Arial" w:cs="Arial"/>
          <w:sz w:val="20"/>
          <w:szCs w:val="20"/>
        </w:rPr>
        <w:t xml:space="preserve"> the placenta and circulatory system, </w:t>
      </w:r>
    </w:p>
    <w:p w14:paraId="67870458" w14:textId="77777777" w:rsidR="001C0176" w:rsidRPr="002F2343" w:rsidRDefault="001C0176" w:rsidP="00D66800">
      <w:pPr>
        <w:jc w:val="both"/>
        <w:rPr>
          <w:rFonts w:ascii="Arial" w:hAnsi="Arial" w:cs="Arial"/>
          <w:sz w:val="20"/>
          <w:szCs w:val="20"/>
          <w:lang w:val="en-IN"/>
        </w:rPr>
      </w:pPr>
      <w:r w:rsidRPr="002F2343">
        <w:rPr>
          <w:rFonts w:ascii="Arial" w:hAnsi="Arial" w:cs="Arial"/>
          <w:sz w:val="20"/>
          <w:szCs w:val="20"/>
          <w:lang w:val="en-IN"/>
        </w:rPr>
        <w:t>potentially leading to disorders such as endocrine disruption and inflammation.</w:t>
      </w:r>
    </w:p>
    <w:p w14:paraId="31FBC64A" w14:textId="52D06116" w:rsidR="00AA1452" w:rsidRPr="002F2343" w:rsidRDefault="00AA1452" w:rsidP="00D66800">
      <w:pPr>
        <w:jc w:val="both"/>
        <w:rPr>
          <w:rFonts w:ascii="Arial" w:hAnsi="Arial" w:cs="Arial"/>
          <w:sz w:val="20"/>
          <w:szCs w:val="20"/>
        </w:rPr>
      </w:pPr>
      <w:r w:rsidRPr="002F2343">
        <w:rPr>
          <w:rFonts w:ascii="Arial" w:hAnsi="Arial" w:cs="Arial"/>
          <w:sz w:val="20"/>
          <w:szCs w:val="20"/>
        </w:rPr>
        <w:t>Despite some progress in understanding microplastics (MPs), significant research gaps remain, including standardized MP detection, analysis of nanoplastics (NPs), and comprehensive assessment of human health risks. Uncoordinated global policies hinder a unified response to microplastic contamination in the environment. Addressing microplastic issues requires research on the development of safe and sustainable alternatives to conventional plastics, improvements in wastewater treatment technologies, implementation of the Extended Producer Responsibility strategy, and adoption of circular economy principles, including pay-or-produce systems. Public awareness initiatives can help reduce plastic use. To mitigate microplastic contamination and its adverse effects on human health and the environment, coordinated action by scientists, policymakers, industries, and governments is essential.</w:t>
      </w:r>
    </w:p>
    <w:p w14:paraId="514C682A" w14:textId="77777777" w:rsidR="00072F6D" w:rsidRPr="002F2343" w:rsidRDefault="00072F6D" w:rsidP="00D66800">
      <w:pPr>
        <w:jc w:val="both"/>
        <w:rPr>
          <w:rFonts w:ascii="Arial" w:hAnsi="Arial" w:cs="Arial"/>
          <w:sz w:val="20"/>
          <w:szCs w:val="20"/>
        </w:rPr>
      </w:pPr>
    </w:p>
    <w:p w14:paraId="4673FFD0" w14:textId="0D0B7A9D" w:rsidR="00072F6D" w:rsidRPr="002F2343" w:rsidRDefault="002F2343" w:rsidP="00D66800">
      <w:pPr>
        <w:jc w:val="both"/>
        <w:rPr>
          <w:rFonts w:ascii="Arial" w:hAnsi="Arial" w:cs="Arial"/>
          <w:b/>
          <w:bCs/>
          <w:sz w:val="20"/>
          <w:szCs w:val="20"/>
        </w:rPr>
      </w:pPr>
      <w:r w:rsidRPr="002F2343">
        <w:rPr>
          <w:rFonts w:ascii="Arial" w:hAnsi="Arial" w:cs="Arial"/>
          <w:b/>
          <w:bCs/>
          <w:sz w:val="20"/>
          <w:szCs w:val="20"/>
        </w:rPr>
        <w:t>REFERENCES</w:t>
      </w:r>
    </w:p>
    <w:p w14:paraId="79FCC08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Abihssira-García, I.S., Kögel, T., Gomiero, A., Kristensen, T., Krogstad, M. and Olsvik, P.A., 2022. Distinct polymer-dependent sorption of persistent pollutants associated with Atlantic salmon farming to microplastics. </w:t>
      </w:r>
      <w:r w:rsidRPr="002F2343">
        <w:rPr>
          <w:rFonts w:ascii="Arial" w:hAnsi="Arial" w:cs="Arial"/>
          <w:i/>
          <w:iCs/>
          <w:color w:val="222222"/>
          <w:sz w:val="20"/>
          <w:szCs w:val="20"/>
          <w:shd w:val="clear" w:color="auto" w:fill="FFFFFF"/>
        </w:rPr>
        <w:t>Marine Pollution Bulletin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180</w:t>
      </w:r>
      <w:r w:rsidRPr="002F2343">
        <w:rPr>
          <w:rFonts w:ascii="Arial" w:hAnsi="Arial" w:cs="Arial"/>
          <w:color w:val="222222"/>
          <w:sz w:val="20"/>
          <w:szCs w:val="20"/>
          <w:shd w:val="clear" w:color="auto" w:fill="FFFFFF"/>
        </w:rPr>
        <w:t>, p.113794.</w:t>
      </w:r>
    </w:p>
    <w:p w14:paraId="70721E2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Allen, S., Allen, D., Phoenix, V.R., Le Roux, G., Durántez Jiménez, P., Simonneau, A., Binet, S. and Galop, D., 2019. Atmospheric transport and deposition of microplastics in a remote mountain catchment. </w:t>
      </w:r>
      <w:r w:rsidRPr="002F2343">
        <w:rPr>
          <w:rFonts w:ascii="Arial" w:hAnsi="Arial" w:cs="Arial"/>
          <w:i/>
          <w:iCs/>
          <w:color w:val="222222"/>
          <w:sz w:val="20"/>
          <w:szCs w:val="20"/>
          <w:shd w:val="clear" w:color="auto" w:fill="FFFFFF"/>
        </w:rPr>
        <w:t>Nature geoscience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12</w:t>
      </w:r>
      <w:r w:rsidRPr="002F2343">
        <w:rPr>
          <w:rFonts w:ascii="Arial" w:hAnsi="Arial" w:cs="Arial"/>
          <w:color w:val="222222"/>
          <w:sz w:val="20"/>
          <w:szCs w:val="20"/>
          <w:shd w:val="clear" w:color="auto" w:fill="FFFFFF"/>
        </w:rPr>
        <w:t>(5), pp.339-344.</w:t>
      </w:r>
    </w:p>
    <w:p w14:paraId="64FACF33"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Amelia, T.S.M., Khalik, W.M.A.W.M., Ong, M.C., Shao, Y.T., Pan, H.J. and Bhubalan, K., 2021. Marine microplastics as vectors of major ocean pollutants and its hazards to the marine ecosystem and humans. </w:t>
      </w:r>
      <w:r w:rsidRPr="002F2343">
        <w:rPr>
          <w:rFonts w:ascii="Arial" w:hAnsi="Arial" w:cs="Arial"/>
          <w:i/>
          <w:iCs/>
          <w:color w:val="222222"/>
          <w:sz w:val="20"/>
          <w:szCs w:val="20"/>
          <w:shd w:val="clear" w:color="auto" w:fill="FFFFFF"/>
        </w:rPr>
        <w:t>Progress in earth and planetary science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w:t>
      </w:r>
      <w:r w:rsidRPr="002F2343">
        <w:rPr>
          <w:rFonts w:ascii="Arial" w:hAnsi="Arial" w:cs="Arial"/>
          <w:color w:val="222222"/>
          <w:sz w:val="20"/>
          <w:szCs w:val="20"/>
          <w:shd w:val="clear" w:color="auto" w:fill="FFFFFF"/>
        </w:rPr>
        <w:t>(1), p.12.</w:t>
      </w:r>
    </w:p>
    <w:p w14:paraId="04EBB112"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An, L., Liu, Q., Deng, Y., Wu, W., Gao, Y. and Ling, W., 2020. Sources of microplastic in the environment. In </w:t>
      </w:r>
      <w:r w:rsidRPr="002F2343">
        <w:rPr>
          <w:rFonts w:ascii="Arial" w:hAnsi="Arial" w:cs="Arial"/>
          <w:i/>
          <w:iCs/>
          <w:color w:val="222222"/>
          <w:sz w:val="20"/>
          <w:szCs w:val="20"/>
          <w:shd w:val="clear" w:color="auto" w:fill="FFFFFF"/>
        </w:rPr>
        <w:t>Microplastics in terrestrial environments: Emerging contaminants and major challenges</w:t>
      </w:r>
      <w:r w:rsidRPr="002F2343">
        <w:rPr>
          <w:rFonts w:ascii="Arial" w:hAnsi="Arial" w:cs="Arial"/>
          <w:color w:val="222222"/>
          <w:sz w:val="20"/>
          <w:szCs w:val="20"/>
          <w:shd w:val="clear" w:color="auto" w:fill="FFFFFF"/>
        </w:rPr>
        <w:t> (pp. 143-159). Cham: Springer International Publishing.</w:t>
      </w:r>
    </w:p>
    <w:p w14:paraId="60F4B556"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lastRenderedPageBreak/>
        <w:t>Barnes, D.K., Galgani, F., Thompson, R.C. and Barlaz, M., 2009. Accumulation and fragmentation of plastic debris in global environments. </w:t>
      </w:r>
      <w:r w:rsidRPr="002F2343">
        <w:rPr>
          <w:rFonts w:ascii="Arial" w:hAnsi="Arial" w:cs="Arial"/>
          <w:i/>
          <w:iCs/>
          <w:color w:val="222222"/>
          <w:sz w:val="20"/>
          <w:szCs w:val="20"/>
          <w:shd w:val="clear" w:color="auto" w:fill="FFFFFF"/>
        </w:rPr>
        <w:t>Philosophical transactions of the royal society B: biological sciences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364</w:t>
      </w:r>
      <w:r w:rsidRPr="002F2343">
        <w:rPr>
          <w:rFonts w:ascii="Arial" w:hAnsi="Arial" w:cs="Arial"/>
          <w:color w:val="222222"/>
          <w:sz w:val="20"/>
          <w:szCs w:val="20"/>
          <w:shd w:val="clear" w:color="auto" w:fill="FFFFFF"/>
        </w:rPr>
        <w:t>(1526), pp.1985-1998.</w:t>
      </w:r>
    </w:p>
    <w:p w14:paraId="26DD8E1E"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 xml:space="preserve">Belleza, D.F.C., Kawabata, Y., Toda, T. and Nishihara, G.N., 2021. Effects of dead conspecifics, hunger states, and seasons on the foraging behavior of the purple urchin </w:t>
      </w:r>
      <w:r w:rsidRPr="002F2343">
        <w:rPr>
          <w:rFonts w:ascii="Arial" w:hAnsi="Arial" w:cs="Arial"/>
          <w:i/>
          <w:iCs/>
          <w:color w:val="222222"/>
          <w:sz w:val="20"/>
          <w:szCs w:val="20"/>
          <w:shd w:val="clear" w:color="auto" w:fill="FFFFFF"/>
        </w:rPr>
        <w:t>Heliocidaris crassispina</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Marine Ecology Progress Series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664</w:t>
      </w:r>
      <w:r w:rsidRPr="002F2343">
        <w:rPr>
          <w:rFonts w:ascii="Arial" w:hAnsi="Arial" w:cs="Arial"/>
          <w:color w:val="222222"/>
          <w:sz w:val="20"/>
          <w:szCs w:val="20"/>
          <w:shd w:val="clear" w:color="auto" w:fill="FFFFFF"/>
        </w:rPr>
        <w:t>, pp.133-148.</w:t>
      </w:r>
    </w:p>
    <w:p w14:paraId="1CA1E1A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Boccia, P., Mondellini, S., Mauro, S., Zanellato, M., Parolini, M. and Sturchio, E., 2024. Potential effects of environmental and occupational exposure to microplastics: an overview of air contamination. </w:t>
      </w:r>
      <w:r w:rsidRPr="002F2343">
        <w:rPr>
          <w:rFonts w:ascii="Arial" w:hAnsi="Arial" w:cs="Arial"/>
          <w:i/>
          <w:iCs/>
          <w:color w:val="222222"/>
          <w:sz w:val="20"/>
          <w:szCs w:val="20"/>
          <w:shd w:val="clear" w:color="auto" w:fill="FFFFFF"/>
        </w:rPr>
        <w:t>Toxics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12</w:t>
      </w:r>
      <w:r w:rsidRPr="002F2343">
        <w:rPr>
          <w:rFonts w:ascii="Arial" w:hAnsi="Arial" w:cs="Arial"/>
          <w:color w:val="222222"/>
          <w:sz w:val="20"/>
          <w:szCs w:val="20"/>
          <w:shd w:val="clear" w:color="auto" w:fill="FFFFFF"/>
        </w:rPr>
        <w:t>(5), p.320.</w:t>
      </w:r>
    </w:p>
    <w:p w14:paraId="095990F8"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Bogevik, A.S., Ytteborg, E., Madsen, A.K., Jordal, A.E.O., Karlsen, O.A. and Rønnestad, I., 2023. PCB-126 spiked to polyethylene microplastic ingested by juvenile Atlantic cod (</w:t>
      </w:r>
      <w:r w:rsidRPr="002F2343">
        <w:rPr>
          <w:rFonts w:ascii="Arial" w:hAnsi="Arial" w:cs="Arial"/>
          <w:i/>
          <w:iCs/>
          <w:color w:val="222222"/>
          <w:sz w:val="20"/>
          <w:szCs w:val="20"/>
          <w:shd w:val="clear" w:color="auto" w:fill="FFFFFF"/>
        </w:rPr>
        <w:t>Gadus morhua</w:t>
      </w:r>
      <w:r w:rsidRPr="002F2343">
        <w:rPr>
          <w:rFonts w:ascii="Arial" w:hAnsi="Arial" w:cs="Arial"/>
          <w:color w:val="222222"/>
          <w:sz w:val="20"/>
          <w:szCs w:val="20"/>
          <w:shd w:val="clear" w:color="auto" w:fill="FFFFFF"/>
        </w:rPr>
        <w:t>) accumulates in liver and muscle tissues. </w:t>
      </w:r>
      <w:r w:rsidRPr="002F2343">
        <w:rPr>
          <w:rFonts w:ascii="Arial" w:hAnsi="Arial" w:cs="Arial"/>
          <w:i/>
          <w:iCs/>
          <w:color w:val="222222"/>
          <w:sz w:val="20"/>
          <w:szCs w:val="20"/>
          <w:shd w:val="clear" w:color="auto" w:fill="FFFFFF"/>
        </w:rPr>
        <w:t>Marine Pollution Bulletin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187</w:t>
      </w:r>
      <w:r w:rsidRPr="002F2343">
        <w:rPr>
          <w:rFonts w:ascii="Arial" w:hAnsi="Arial" w:cs="Arial"/>
          <w:color w:val="222222"/>
          <w:sz w:val="20"/>
          <w:szCs w:val="20"/>
          <w:shd w:val="clear" w:color="auto" w:fill="FFFFFF"/>
        </w:rPr>
        <w:t>, p.114528.</w:t>
      </w:r>
    </w:p>
    <w:p w14:paraId="4C1B256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Buzenchi Proca, T.M., Solcan, C. and Solcan, G., 2024. Neurotoxicity of some environmental pollutants to zebrafish. </w:t>
      </w:r>
      <w:r w:rsidRPr="002F2343">
        <w:rPr>
          <w:rFonts w:ascii="Arial" w:hAnsi="Arial" w:cs="Arial"/>
          <w:i/>
          <w:iCs/>
          <w:color w:val="222222"/>
          <w:sz w:val="20"/>
          <w:szCs w:val="20"/>
          <w:shd w:val="clear" w:color="auto" w:fill="FFFFFF"/>
        </w:rPr>
        <w:t>Life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14</w:t>
      </w:r>
      <w:r w:rsidRPr="002F2343">
        <w:rPr>
          <w:rFonts w:ascii="Arial" w:hAnsi="Arial" w:cs="Arial"/>
          <w:color w:val="222222"/>
          <w:sz w:val="20"/>
          <w:szCs w:val="20"/>
          <w:shd w:val="clear" w:color="auto" w:fill="FFFFFF"/>
        </w:rPr>
        <w:t>(5), p.640.</w:t>
      </w:r>
    </w:p>
    <w:p w14:paraId="4876B9C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Chackal, R., Eng, T., Rodrigues, E.M., Matthews, S., Pagé-Lariviére, F., Avery-Gomm, S., Xu, E.G., Tufenkji, N., Hemmer, E. and Mennigen, J.A., 2022. Metabolic consequences of developmental exposure to polystyrene nanoplastics, the flame retardant BDE-47 and their combination in zebrafish. </w:t>
      </w:r>
      <w:r w:rsidRPr="002F2343">
        <w:rPr>
          <w:rFonts w:ascii="Arial" w:hAnsi="Arial" w:cs="Arial"/>
          <w:i/>
          <w:iCs/>
          <w:color w:val="222222"/>
          <w:sz w:val="20"/>
          <w:szCs w:val="20"/>
          <w:shd w:val="clear" w:color="auto" w:fill="FFFFFF"/>
        </w:rPr>
        <w:t>Frontiers in Pharmacology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13</w:t>
      </w:r>
      <w:r w:rsidRPr="002F2343">
        <w:rPr>
          <w:rFonts w:ascii="Arial" w:hAnsi="Arial" w:cs="Arial"/>
          <w:color w:val="222222"/>
          <w:sz w:val="20"/>
          <w:szCs w:val="20"/>
          <w:shd w:val="clear" w:color="auto" w:fill="FFFFFF"/>
        </w:rPr>
        <w:t>, p.822111.</w:t>
      </w:r>
    </w:p>
    <w:p w14:paraId="0DC3086E"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Chartres, N., Cooper, C.B., Bland, G., Pelch, K.E., Gandhi, S.A., BakenRa, A. and Woodruff, T.J., 2024. Effects of microplastic exposure on human digestive, reproductive, and respiratory health: a rapid systematic review. </w:t>
      </w:r>
      <w:r w:rsidRPr="002F2343">
        <w:rPr>
          <w:rFonts w:ascii="Arial" w:hAnsi="Arial" w:cs="Arial"/>
          <w:i/>
          <w:iCs/>
          <w:color w:val="222222"/>
          <w:sz w:val="20"/>
          <w:szCs w:val="20"/>
          <w:shd w:val="clear" w:color="auto" w:fill="FFFFFF"/>
        </w:rPr>
        <w:t>Environmental Science &amp; 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58</w:t>
      </w:r>
      <w:r w:rsidRPr="002F2343">
        <w:rPr>
          <w:rFonts w:ascii="Arial" w:hAnsi="Arial" w:cs="Arial"/>
          <w:color w:val="222222"/>
          <w:sz w:val="20"/>
          <w:szCs w:val="20"/>
          <w:shd w:val="clear" w:color="auto" w:fill="FFFFFF"/>
        </w:rPr>
        <w:t>(52), pp.22843-22864.</w:t>
      </w:r>
    </w:p>
    <w:p w14:paraId="0E27095B"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Chen, M., Si, Y., Han, L., Liu, X., Huang, B. and Kang, C.K., 2021. Effect of prey selectivity and trophic cascades induced by mesozooplankton on the dynamics of phytoplankton. </w:t>
      </w:r>
      <w:r w:rsidRPr="002F2343">
        <w:rPr>
          <w:rFonts w:ascii="Arial" w:hAnsi="Arial" w:cs="Arial"/>
          <w:i/>
          <w:iCs/>
          <w:color w:val="222222"/>
          <w:sz w:val="20"/>
          <w:szCs w:val="20"/>
          <w:shd w:val="clear" w:color="auto" w:fill="FFFFFF"/>
        </w:rPr>
        <w:t>Marine Ecology Progress Series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662</w:t>
      </w:r>
      <w:r w:rsidRPr="002F2343">
        <w:rPr>
          <w:rFonts w:ascii="Arial" w:hAnsi="Arial" w:cs="Arial"/>
          <w:color w:val="222222"/>
          <w:sz w:val="20"/>
          <w:szCs w:val="20"/>
          <w:shd w:val="clear" w:color="auto" w:fill="FFFFFF"/>
        </w:rPr>
        <w:t>, pp.35-51.</w:t>
      </w:r>
    </w:p>
    <w:p w14:paraId="0A9E8DA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Chen, X., Chen, C.E., Cheng, S. and Sweetman, A.J., 2024. Bisphenol A sorption on commercial polyvinyl chloride microplastics: Effects of UV-aging, biofilm colonization and additives on plastic behaviour in the environment. </w:t>
      </w:r>
      <w:r w:rsidRPr="002F2343">
        <w:rPr>
          <w:rFonts w:ascii="Arial" w:hAnsi="Arial" w:cs="Arial"/>
          <w:i/>
          <w:iCs/>
          <w:color w:val="222222"/>
          <w:sz w:val="20"/>
          <w:szCs w:val="20"/>
          <w:shd w:val="clear" w:color="auto" w:fill="FFFFFF"/>
        </w:rPr>
        <w:t>Environmental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356</w:t>
      </w:r>
      <w:r w:rsidRPr="002F2343">
        <w:rPr>
          <w:rFonts w:ascii="Arial" w:hAnsi="Arial" w:cs="Arial"/>
          <w:color w:val="222222"/>
          <w:sz w:val="20"/>
          <w:szCs w:val="20"/>
          <w:shd w:val="clear" w:color="auto" w:fill="FFFFFF"/>
        </w:rPr>
        <w:t>, p.124218.</w:t>
      </w:r>
    </w:p>
    <w:p w14:paraId="7FADE05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Cole, M., Gomiero, A., Jaén-Gil, A., Haave, M. and Lusher, A., 2024. Microplastic and PTFE contamination of food from cookware.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929</w:t>
      </w:r>
      <w:r w:rsidRPr="002F2343">
        <w:rPr>
          <w:rFonts w:ascii="Arial" w:hAnsi="Arial" w:cs="Arial"/>
          <w:color w:val="222222"/>
          <w:sz w:val="20"/>
          <w:szCs w:val="20"/>
          <w:shd w:val="clear" w:color="auto" w:fill="FFFFFF"/>
        </w:rPr>
        <w:t>, p.172577.</w:t>
      </w:r>
    </w:p>
    <w:p w14:paraId="4C854AAB"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Cole, M., Lindeque, P., Halsband, C. and Galloway, T.S., 2011. Microplastics as contaminants in the marine environment: a review. </w:t>
      </w:r>
      <w:r w:rsidRPr="002F2343">
        <w:rPr>
          <w:rFonts w:ascii="Arial" w:hAnsi="Arial" w:cs="Arial"/>
          <w:i/>
          <w:iCs/>
          <w:color w:val="222222"/>
          <w:sz w:val="20"/>
          <w:szCs w:val="20"/>
          <w:shd w:val="clear" w:color="auto" w:fill="FFFFFF"/>
        </w:rPr>
        <w:t>Marine pollution bulletin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62</w:t>
      </w:r>
      <w:r w:rsidRPr="002F2343">
        <w:rPr>
          <w:rFonts w:ascii="Arial" w:hAnsi="Arial" w:cs="Arial"/>
          <w:color w:val="222222"/>
          <w:sz w:val="20"/>
          <w:szCs w:val="20"/>
          <w:shd w:val="clear" w:color="auto" w:fill="FFFFFF"/>
        </w:rPr>
        <w:t>(12), pp.2588-2597.</w:t>
      </w:r>
    </w:p>
    <w:p w14:paraId="308E57C4"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da Costa, J.P., Avellan, A., Tubić, A., Duarte, A.C. and Rocha-Santos, T., 2024. Understanding interface exchanges for assessing environmental sorption of additives from microplastics: current knowledge and perspectives. </w:t>
      </w:r>
      <w:r w:rsidRPr="002F2343">
        <w:rPr>
          <w:rFonts w:ascii="Arial" w:hAnsi="Arial" w:cs="Arial"/>
          <w:i/>
          <w:iCs/>
          <w:color w:val="222222"/>
          <w:sz w:val="20"/>
          <w:szCs w:val="20"/>
          <w:shd w:val="clear" w:color="auto" w:fill="FFFFFF"/>
        </w:rPr>
        <w:t>Molecules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29</w:t>
      </w:r>
      <w:r w:rsidRPr="002F2343">
        <w:rPr>
          <w:rFonts w:ascii="Arial" w:hAnsi="Arial" w:cs="Arial"/>
          <w:color w:val="222222"/>
          <w:sz w:val="20"/>
          <w:szCs w:val="20"/>
          <w:shd w:val="clear" w:color="auto" w:fill="FFFFFF"/>
        </w:rPr>
        <w:t>(2), p.333.</w:t>
      </w:r>
    </w:p>
    <w:p w14:paraId="5FC9C548"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Da Costa, J.P., Santos, P.S., Duarte, A.C. and Rocha-Santos, T., 2016. (Nano) plastics in the environment–sources, fates and effects.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566</w:t>
      </w:r>
      <w:r w:rsidRPr="002F2343">
        <w:rPr>
          <w:rFonts w:ascii="Arial" w:hAnsi="Arial" w:cs="Arial"/>
          <w:color w:val="222222"/>
          <w:sz w:val="20"/>
          <w:szCs w:val="20"/>
          <w:shd w:val="clear" w:color="auto" w:fill="FFFFFF"/>
        </w:rPr>
        <w:t>, pp.15-26.</w:t>
      </w:r>
    </w:p>
    <w:p w14:paraId="5AA2352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Dada, O.A. and Bello, J.O., 2023. Microplastics in carnivorous fish species, water and sediments of a coastal urban lagoon in Nigeria. </w:t>
      </w:r>
      <w:r w:rsidRPr="002F2343">
        <w:rPr>
          <w:rFonts w:ascii="Arial" w:hAnsi="Arial" w:cs="Arial"/>
          <w:i/>
          <w:iCs/>
          <w:color w:val="222222"/>
          <w:sz w:val="20"/>
          <w:szCs w:val="20"/>
          <w:shd w:val="clear" w:color="auto" w:fill="FFFFFF"/>
        </w:rPr>
        <w:t>Environmental Science and Pollution Research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30</w:t>
      </w:r>
      <w:r w:rsidRPr="002F2343">
        <w:rPr>
          <w:rFonts w:ascii="Arial" w:hAnsi="Arial" w:cs="Arial"/>
          <w:color w:val="222222"/>
          <w:sz w:val="20"/>
          <w:szCs w:val="20"/>
          <w:shd w:val="clear" w:color="auto" w:fill="FFFFFF"/>
        </w:rPr>
        <w:t>(19), pp.55948-55957.</w:t>
      </w:r>
    </w:p>
    <w:p w14:paraId="1BDDAC0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Derraik, J.G., 2002. The pollution of the marine environment by plastic debris: a review. </w:t>
      </w:r>
      <w:r w:rsidRPr="002F2343">
        <w:rPr>
          <w:rFonts w:ascii="Arial" w:hAnsi="Arial" w:cs="Arial"/>
          <w:i/>
          <w:iCs/>
          <w:color w:val="222222"/>
          <w:sz w:val="20"/>
          <w:szCs w:val="20"/>
          <w:shd w:val="clear" w:color="auto" w:fill="FFFFFF"/>
        </w:rPr>
        <w:t>Marine pollution bulletin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44</w:t>
      </w:r>
      <w:r w:rsidRPr="002F2343">
        <w:rPr>
          <w:rFonts w:ascii="Arial" w:hAnsi="Arial" w:cs="Arial"/>
          <w:color w:val="222222"/>
          <w:sz w:val="20"/>
          <w:szCs w:val="20"/>
          <w:shd w:val="clear" w:color="auto" w:fill="FFFFFF"/>
        </w:rPr>
        <w:t>(9), pp.842-852.</w:t>
      </w:r>
    </w:p>
    <w:p w14:paraId="221E3FD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Deshoulles, Q., Le Gall, M., Dreanno, C., Arhant, M., Priour, D. and Le Gac, P.Y., 2022. Chemical coupling between oxidation and hydrolysis in polyamide 6-A key aspect in the understanding of microplastic formation. </w:t>
      </w:r>
      <w:r w:rsidRPr="002F2343">
        <w:rPr>
          <w:rFonts w:ascii="Arial" w:hAnsi="Arial" w:cs="Arial"/>
          <w:i/>
          <w:iCs/>
          <w:color w:val="222222"/>
          <w:sz w:val="20"/>
          <w:szCs w:val="20"/>
          <w:shd w:val="clear" w:color="auto" w:fill="FFFFFF"/>
        </w:rPr>
        <w:t>Polymer Degradation and Stability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197</w:t>
      </w:r>
      <w:r w:rsidRPr="002F2343">
        <w:rPr>
          <w:rFonts w:ascii="Arial" w:hAnsi="Arial" w:cs="Arial"/>
          <w:color w:val="222222"/>
          <w:sz w:val="20"/>
          <w:szCs w:val="20"/>
          <w:shd w:val="clear" w:color="auto" w:fill="FFFFFF"/>
        </w:rPr>
        <w:t>, p.109851.</w:t>
      </w:r>
    </w:p>
    <w:p w14:paraId="7D851CF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Deshpande, P.C. and Haskins, C., 2021. Application of systems engineering and sustainable development goals towards sustainable management of fishing gear resources in Norway. </w:t>
      </w:r>
      <w:r w:rsidRPr="002F2343">
        <w:rPr>
          <w:rFonts w:ascii="Arial" w:hAnsi="Arial" w:cs="Arial"/>
          <w:i/>
          <w:iCs/>
          <w:color w:val="222222"/>
          <w:sz w:val="20"/>
          <w:szCs w:val="20"/>
          <w:shd w:val="clear" w:color="auto" w:fill="FFFFFF"/>
        </w:rPr>
        <w:t>Sustainability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13</w:t>
      </w:r>
      <w:r w:rsidRPr="002F2343">
        <w:rPr>
          <w:rFonts w:ascii="Arial" w:hAnsi="Arial" w:cs="Arial"/>
          <w:color w:val="222222"/>
          <w:sz w:val="20"/>
          <w:szCs w:val="20"/>
          <w:shd w:val="clear" w:color="auto" w:fill="FFFFFF"/>
        </w:rPr>
        <w:t>(9), p.4914.</w:t>
      </w:r>
    </w:p>
    <w:p w14:paraId="76B5DA9E"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Di, M. and Wang, J., 2018. Microplastics in surface waters and sediments of the Three Gorges Reservoir, China.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616</w:t>
      </w:r>
      <w:r w:rsidRPr="002F2343">
        <w:rPr>
          <w:rFonts w:ascii="Arial" w:hAnsi="Arial" w:cs="Arial"/>
          <w:color w:val="222222"/>
          <w:sz w:val="20"/>
          <w:szCs w:val="20"/>
          <w:shd w:val="clear" w:color="auto" w:fill="FFFFFF"/>
        </w:rPr>
        <w:t>, pp.1620-1627.</w:t>
      </w:r>
    </w:p>
    <w:p w14:paraId="3990CEF8"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DiBona, E., Haley, C., Geist, S. and Seemann, F., 2022. Developmental polyethylene microplastic fiber exposure entails subtle reproductive impacts in juvenile Japanese Medaka (</w:t>
      </w:r>
      <w:r w:rsidRPr="002F2343">
        <w:rPr>
          <w:rFonts w:ascii="Arial" w:hAnsi="Arial" w:cs="Arial"/>
          <w:i/>
          <w:iCs/>
          <w:color w:val="222222"/>
          <w:sz w:val="20"/>
          <w:szCs w:val="20"/>
          <w:shd w:val="clear" w:color="auto" w:fill="FFFFFF"/>
        </w:rPr>
        <w:t>Oryzias latipes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Environmental Toxicology and Chemistry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41</w:t>
      </w:r>
      <w:r w:rsidRPr="002F2343">
        <w:rPr>
          <w:rFonts w:ascii="Arial" w:hAnsi="Arial" w:cs="Arial"/>
          <w:color w:val="222222"/>
          <w:sz w:val="20"/>
          <w:szCs w:val="20"/>
          <w:shd w:val="clear" w:color="auto" w:fill="FFFFFF"/>
        </w:rPr>
        <w:t>(11), pp.2848-2858.</w:t>
      </w:r>
    </w:p>
    <w:p w14:paraId="0360C568"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Dong, H., Wang, L., Wang, X., Xu, L., Chen, M., Gong, P. and Wang, C., 2021. Microplastics in a remote lake basin of the Tibetan Plateau: Impacts of atmospheric transport and glacial melting. </w:t>
      </w:r>
      <w:r w:rsidRPr="002F2343">
        <w:rPr>
          <w:rFonts w:ascii="Arial" w:hAnsi="Arial" w:cs="Arial"/>
          <w:i/>
          <w:iCs/>
          <w:color w:val="222222"/>
          <w:sz w:val="20"/>
          <w:szCs w:val="20"/>
          <w:shd w:val="clear" w:color="auto" w:fill="FFFFFF"/>
        </w:rPr>
        <w:t>Environmental science &amp; 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55</w:t>
      </w:r>
      <w:r w:rsidRPr="002F2343">
        <w:rPr>
          <w:rFonts w:ascii="Arial" w:hAnsi="Arial" w:cs="Arial"/>
          <w:color w:val="222222"/>
          <w:sz w:val="20"/>
          <w:szCs w:val="20"/>
          <w:shd w:val="clear" w:color="auto" w:fill="FFFFFF"/>
        </w:rPr>
        <w:t>(19), pp.12951-12960.</w:t>
      </w:r>
    </w:p>
    <w:p w14:paraId="3281DAE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Du, S., Zhu, R., Cai, Y., Xu, N., Yap, P.S., Zhang, Y., He, Y. and Zhang, Y., 2021. Environmental fate and impacts of microplastics in aquatic ecosystems: a review. </w:t>
      </w:r>
      <w:r w:rsidRPr="002F2343">
        <w:rPr>
          <w:rFonts w:ascii="Arial" w:hAnsi="Arial" w:cs="Arial"/>
          <w:i/>
          <w:iCs/>
          <w:color w:val="222222"/>
          <w:sz w:val="20"/>
          <w:szCs w:val="20"/>
          <w:shd w:val="clear" w:color="auto" w:fill="FFFFFF"/>
        </w:rPr>
        <w:t>RSC advances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11</w:t>
      </w:r>
      <w:r w:rsidRPr="002F2343">
        <w:rPr>
          <w:rFonts w:ascii="Arial" w:hAnsi="Arial" w:cs="Arial"/>
          <w:color w:val="222222"/>
          <w:sz w:val="20"/>
          <w:szCs w:val="20"/>
          <w:shd w:val="clear" w:color="auto" w:fill="FFFFFF"/>
        </w:rPr>
        <w:t>(26), pp.15762-15784.</w:t>
      </w:r>
    </w:p>
    <w:p w14:paraId="3AB8C67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lastRenderedPageBreak/>
        <w:t>Entezari, S., Al, M.A., Mostashari, A., Ganjidoust, H., Ayati, B. and Yang, J., 2022. Microplastics in urban waters and its effects on microbial communities: a critical review. </w:t>
      </w:r>
      <w:r w:rsidRPr="002F2343">
        <w:rPr>
          <w:rFonts w:ascii="Arial" w:hAnsi="Arial" w:cs="Arial"/>
          <w:i/>
          <w:iCs/>
          <w:color w:val="222222"/>
          <w:sz w:val="20"/>
          <w:szCs w:val="20"/>
          <w:shd w:val="clear" w:color="auto" w:fill="FFFFFF"/>
        </w:rPr>
        <w:t>Environmental Science and Pollution Research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29</w:t>
      </w:r>
      <w:r w:rsidRPr="002F2343">
        <w:rPr>
          <w:rFonts w:ascii="Arial" w:hAnsi="Arial" w:cs="Arial"/>
          <w:color w:val="222222"/>
          <w:sz w:val="20"/>
          <w:szCs w:val="20"/>
          <w:shd w:val="clear" w:color="auto" w:fill="FFFFFF"/>
        </w:rPr>
        <w:t>(59), pp.88410-88431.</w:t>
      </w:r>
    </w:p>
    <w:p w14:paraId="5DA35DB5" w14:textId="77777777" w:rsidR="00B66FD2" w:rsidRPr="002F2343" w:rsidRDefault="00B66FD2" w:rsidP="00B66FD2">
      <w:pPr>
        <w:ind w:left="567" w:hanging="567"/>
        <w:jc w:val="both"/>
        <w:rPr>
          <w:rFonts w:ascii="Arial" w:hAnsi="Arial" w:cs="Arial"/>
          <w:sz w:val="20"/>
          <w:szCs w:val="20"/>
        </w:rPr>
      </w:pPr>
      <w:r w:rsidRPr="002F2343">
        <w:rPr>
          <w:rFonts w:ascii="Arial" w:hAnsi="Arial" w:cs="Arial"/>
          <w:sz w:val="20"/>
          <w:szCs w:val="20"/>
        </w:rPr>
        <w:t xml:space="preserve">Environmental Investigation Agency. (2024). A new global treaty: Fishing gear. </w:t>
      </w:r>
      <w:hyperlink r:id="rId21" w:history="1">
        <w:r w:rsidRPr="002F2343">
          <w:rPr>
            <w:rStyle w:val="Hyperlink"/>
            <w:rFonts w:ascii="Arial" w:hAnsi="Arial" w:cs="Arial"/>
            <w:sz w:val="20"/>
            <w:szCs w:val="20"/>
          </w:rPr>
          <w:t>https://reports.eia-international.org/a-new-global-treaty/fishing-gear/</w:t>
        </w:r>
      </w:hyperlink>
    </w:p>
    <w:p w14:paraId="5F4EE0B6"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Evangeliou, N., Grythe, H., Klimont, Z., Heyes, C., Eckhardt, S., Lopez-Aparicio, S. and Stohl, A., 2020. Atmospheric transport is a major pathway of microplastics to remote regions. </w:t>
      </w:r>
      <w:r w:rsidRPr="002F2343">
        <w:rPr>
          <w:rFonts w:ascii="Arial" w:hAnsi="Arial" w:cs="Arial"/>
          <w:i/>
          <w:iCs/>
          <w:color w:val="222222"/>
          <w:sz w:val="20"/>
          <w:szCs w:val="20"/>
          <w:shd w:val="clear" w:color="auto" w:fill="FFFFFF"/>
        </w:rPr>
        <w:t>Nature communications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11</w:t>
      </w:r>
      <w:r w:rsidRPr="002F2343">
        <w:rPr>
          <w:rFonts w:ascii="Arial" w:hAnsi="Arial" w:cs="Arial"/>
          <w:color w:val="222222"/>
          <w:sz w:val="20"/>
          <w:szCs w:val="20"/>
          <w:shd w:val="clear" w:color="auto" w:fill="FFFFFF"/>
        </w:rPr>
        <w:t>(1), p.3381.</w:t>
      </w:r>
    </w:p>
    <w:p w14:paraId="700F9EE6"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Fox, S., Stefánsson, H., Peternell, M., Zlotskiy, E., Ásbjörnsson, E.J., Sturkell, E., Wanner, P. and Konrad-Schmolke, M., 2024. Physical characteristics of microplastic particles and potential for global atmospheric transport: A meta-analysis. </w:t>
      </w:r>
      <w:r w:rsidRPr="002F2343">
        <w:rPr>
          <w:rFonts w:ascii="Arial" w:hAnsi="Arial" w:cs="Arial"/>
          <w:i/>
          <w:iCs/>
          <w:color w:val="222222"/>
          <w:sz w:val="20"/>
          <w:szCs w:val="20"/>
          <w:shd w:val="clear" w:color="auto" w:fill="FFFFFF"/>
        </w:rPr>
        <w:t>Environmental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342</w:t>
      </w:r>
      <w:r w:rsidRPr="002F2343">
        <w:rPr>
          <w:rFonts w:ascii="Arial" w:hAnsi="Arial" w:cs="Arial"/>
          <w:color w:val="222222"/>
          <w:sz w:val="20"/>
          <w:szCs w:val="20"/>
          <w:shd w:val="clear" w:color="auto" w:fill="FFFFFF"/>
        </w:rPr>
        <w:t>, p.122938.</w:t>
      </w:r>
    </w:p>
    <w:p w14:paraId="224FD644"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Fulfer, V.M. and Menden-Deuer, S., 2021. Heterotrophic dinoflagellate growth and grazing rates reduced by microplastic ingestion. </w:t>
      </w:r>
      <w:r w:rsidRPr="002F2343">
        <w:rPr>
          <w:rFonts w:ascii="Arial" w:hAnsi="Arial" w:cs="Arial"/>
          <w:i/>
          <w:iCs/>
          <w:color w:val="222222"/>
          <w:sz w:val="20"/>
          <w:szCs w:val="20"/>
          <w:shd w:val="clear" w:color="auto" w:fill="FFFFFF"/>
        </w:rPr>
        <w:t>Frontiers in Marine Science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w:t>
      </w:r>
      <w:r w:rsidRPr="002F2343">
        <w:rPr>
          <w:rFonts w:ascii="Arial" w:hAnsi="Arial" w:cs="Arial"/>
          <w:color w:val="222222"/>
          <w:sz w:val="20"/>
          <w:szCs w:val="20"/>
          <w:shd w:val="clear" w:color="auto" w:fill="FFFFFF"/>
        </w:rPr>
        <w:t>, p.716349.</w:t>
      </w:r>
    </w:p>
    <w:p w14:paraId="6BDBBA2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Geyer, R., Jambeck, J.R. and Law, K.L., 2017. Production, use, and fate of all plastics ever made. </w:t>
      </w:r>
      <w:r w:rsidRPr="002F2343">
        <w:rPr>
          <w:rFonts w:ascii="Arial" w:hAnsi="Arial" w:cs="Arial"/>
          <w:i/>
          <w:iCs/>
          <w:color w:val="222222"/>
          <w:sz w:val="20"/>
          <w:szCs w:val="20"/>
          <w:shd w:val="clear" w:color="auto" w:fill="FFFFFF"/>
        </w:rPr>
        <w:t>Science advances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w:t>
      </w:r>
      <w:r w:rsidRPr="002F2343">
        <w:rPr>
          <w:rFonts w:ascii="Arial" w:hAnsi="Arial" w:cs="Arial"/>
          <w:color w:val="222222"/>
          <w:sz w:val="20"/>
          <w:szCs w:val="20"/>
          <w:shd w:val="clear" w:color="auto" w:fill="FFFFFF"/>
        </w:rPr>
        <w:t>(7), p.e1700782.</w:t>
      </w:r>
    </w:p>
    <w:p w14:paraId="678166F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 xml:space="preserve">Herrera, A., Acosta-Dacal, A., Pérez-Luzardo, O., Martínez, I., Rapp, J., Reinold, S., Montesdeoca-Esponda, S., Montero, D. and Gómez, M., 2023. Trophic transfer of DDE, BP-3 and chlorpyrifos from microplastics to tissues in </w:t>
      </w:r>
      <w:r w:rsidRPr="002F2343">
        <w:rPr>
          <w:rFonts w:ascii="Arial" w:hAnsi="Arial" w:cs="Arial"/>
          <w:i/>
          <w:iCs/>
          <w:color w:val="222222"/>
          <w:sz w:val="20"/>
          <w:szCs w:val="20"/>
          <w:shd w:val="clear" w:color="auto" w:fill="FFFFFF"/>
        </w:rPr>
        <w:t>Dicentrarchus labrax</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882</w:t>
      </w:r>
      <w:r w:rsidRPr="002F2343">
        <w:rPr>
          <w:rFonts w:ascii="Arial" w:hAnsi="Arial" w:cs="Arial"/>
          <w:color w:val="222222"/>
          <w:sz w:val="20"/>
          <w:szCs w:val="20"/>
          <w:shd w:val="clear" w:color="auto" w:fill="FFFFFF"/>
        </w:rPr>
        <w:t>, p.163295.</w:t>
      </w:r>
    </w:p>
    <w:p w14:paraId="6A59362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Horton, A.A., Walton, A., Spurgeon, D.J., Lahive, E. and Svendsen, C., 2017. Microplastics in freshwater and terrestrial environments: Evaluating the current understanding to identify the knowledge gaps and future research priorities.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586</w:t>
      </w:r>
      <w:r w:rsidRPr="002F2343">
        <w:rPr>
          <w:rFonts w:ascii="Arial" w:hAnsi="Arial" w:cs="Arial"/>
          <w:color w:val="222222"/>
          <w:sz w:val="20"/>
          <w:szCs w:val="20"/>
          <w:shd w:val="clear" w:color="auto" w:fill="FFFFFF"/>
        </w:rPr>
        <w:t>, pp.127-141.</w:t>
      </w:r>
    </w:p>
    <w:p w14:paraId="7B7F571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Hunt, K., Davies, A., Fraser, A., Burden, C., Howell, A., Buckley, K., Harding, S. and Bakhbakhi, D., 2024. Exposure to microplastics and human reproductive outcomes: A systematic review. </w:t>
      </w:r>
      <w:r w:rsidRPr="002F2343">
        <w:rPr>
          <w:rFonts w:ascii="Arial" w:hAnsi="Arial" w:cs="Arial"/>
          <w:i/>
          <w:iCs/>
          <w:color w:val="222222"/>
          <w:sz w:val="20"/>
          <w:szCs w:val="20"/>
          <w:shd w:val="clear" w:color="auto" w:fill="FFFFFF"/>
        </w:rPr>
        <w:t>BJOG: An International Journal of Obstetrics &amp; Gynaecology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131</w:t>
      </w:r>
      <w:r w:rsidRPr="002F2343">
        <w:rPr>
          <w:rFonts w:ascii="Arial" w:hAnsi="Arial" w:cs="Arial"/>
          <w:color w:val="222222"/>
          <w:sz w:val="20"/>
          <w:szCs w:val="20"/>
          <w:shd w:val="clear" w:color="auto" w:fill="FFFFFF"/>
        </w:rPr>
        <w:t>(5), pp.675-683.</w:t>
      </w:r>
    </w:p>
    <w:p w14:paraId="5F3E421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Ivleva, N.P., Wiesheu, A.C. and Niessner, R., 2017. Microplastic in aquatic ecosystems. </w:t>
      </w:r>
      <w:r w:rsidRPr="002F2343">
        <w:rPr>
          <w:rFonts w:ascii="Arial" w:hAnsi="Arial" w:cs="Arial"/>
          <w:i/>
          <w:iCs/>
          <w:color w:val="222222"/>
          <w:sz w:val="20"/>
          <w:szCs w:val="20"/>
          <w:shd w:val="clear" w:color="auto" w:fill="FFFFFF"/>
        </w:rPr>
        <w:t>Angewandte Chemie International Edition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56</w:t>
      </w:r>
      <w:r w:rsidRPr="002F2343">
        <w:rPr>
          <w:rFonts w:ascii="Arial" w:hAnsi="Arial" w:cs="Arial"/>
          <w:color w:val="222222"/>
          <w:sz w:val="20"/>
          <w:szCs w:val="20"/>
          <w:shd w:val="clear" w:color="auto" w:fill="FFFFFF"/>
        </w:rPr>
        <w:t>(7), pp.1720-1739.</w:t>
      </w:r>
    </w:p>
    <w:p w14:paraId="727B242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Jalaudin Basha, N.N., Adzuan Hafiz, N.B., Osman, M.S. and Abu Bakar, N.F., 2023. Unveiling the noxious effect of polystyrene microplastics in aquatic ecosystems and their toxicological behavior on fishes and microalgae. </w:t>
      </w:r>
      <w:r w:rsidRPr="002F2343">
        <w:rPr>
          <w:rFonts w:ascii="Arial" w:hAnsi="Arial" w:cs="Arial"/>
          <w:i/>
          <w:iCs/>
          <w:color w:val="222222"/>
          <w:sz w:val="20"/>
          <w:szCs w:val="20"/>
          <w:shd w:val="clear" w:color="auto" w:fill="FFFFFF"/>
        </w:rPr>
        <w:t>Frontiers in Toxicology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w:t>
      </w:r>
      <w:r w:rsidRPr="002F2343">
        <w:rPr>
          <w:rFonts w:ascii="Arial" w:hAnsi="Arial" w:cs="Arial"/>
          <w:color w:val="222222"/>
          <w:sz w:val="20"/>
          <w:szCs w:val="20"/>
          <w:shd w:val="clear" w:color="auto" w:fill="FFFFFF"/>
        </w:rPr>
        <w:t>, p.1135081.</w:t>
      </w:r>
    </w:p>
    <w:p w14:paraId="7925FEC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Jiang, J., Shu, Z. and Qiu, L., 2024. Adverse effects and potential mechanisms of polystyrene microplastics (PS-MPs) on the blood-testis barrier. </w:t>
      </w:r>
      <w:r w:rsidRPr="002F2343">
        <w:rPr>
          <w:rFonts w:ascii="Arial" w:hAnsi="Arial" w:cs="Arial"/>
          <w:i/>
          <w:iCs/>
          <w:color w:val="222222"/>
          <w:sz w:val="20"/>
          <w:szCs w:val="20"/>
          <w:shd w:val="clear" w:color="auto" w:fill="FFFFFF"/>
        </w:rPr>
        <w:t>Environmental Geochemistry and Health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46</w:t>
      </w:r>
      <w:r w:rsidRPr="002F2343">
        <w:rPr>
          <w:rFonts w:ascii="Arial" w:hAnsi="Arial" w:cs="Arial"/>
          <w:color w:val="222222"/>
          <w:sz w:val="20"/>
          <w:szCs w:val="20"/>
          <w:shd w:val="clear" w:color="auto" w:fill="FFFFFF"/>
        </w:rPr>
        <w:t>(7), p.238.</w:t>
      </w:r>
    </w:p>
    <w:p w14:paraId="41ABC44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Joppien, M., Westphal, H., Stuhr, M. and Doo, S.S., 2022. Microplastics alter feeding strategies of a coral reef organism. </w:t>
      </w:r>
      <w:r w:rsidRPr="002F2343">
        <w:rPr>
          <w:rFonts w:ascii="Arial" w:hAnsi="Arial" w:cs="Arial"/>
          <w:i/>
          <w:iCs/>
          <w:color w:val="222222"/>
          <w:sz w:val="20"/>
          <w:szCs w:val="20"/>
          <w:shd w:val="clear" w:color="auto" w:fill="FFFFFF"/>
        </w:rPr>
        <w:t>Limnology and Oceanography Letters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7</w:t>
      </w:r>
      <w:r w:rsidRPr="002F2343">
        <w:rPr>
          <w:rFonts w:ascii="Arial" w:hAnsi="Arial" w:cs="Arial"/>
          <w:color w:val="222222"/>
          <w:sz w:val="20"/>
          <w:szCs w:val="20"/>
          <w:shd w:val="clear" w:color="auto" w:fill="FFFFFF"/>
        </w:rPr>
        <w:t>(2), pp.131-139.</w:t>
      </w:r>
    </w:p>
    <w:p w14:paraId="7595A33E"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Kangas, A., Setälä, O., Kauppi, L. and Lehtiniemi, M., 2023. Trophic transfer increases the exposure to microplastics in littoral predators. </w:t>
      </w:r>
      <w:r w:rsidRPr="002F2343">
        <w:rPr>
          <w:rFonts w:ascii="Arial" w:hAnsi="Arial" w:cs="Arial"/>
          <w:i/>
          <w:iCs/>
          <w:color w:val="222222"/>
          <w:sz w:val="20"/>
          <w:szCs w:val="20"/>
          <w:shd w:val="clear" w:color="auto" w:fill="FFFFFF"/>
        </w:rPr>
        <w:t>Marine Pollution Bulletin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196</w:t>
      </w:r>
      <w:r w:rsidRPr="002F2343">
        <w:rPr>
          <w:rFonts w:ascii="Arial" w:hAnsi="Arial" w:cs="Arial"/>
          <w:color w:val="222222"/>
          <w:sz w:val="20"/>
          <w:szCs w:val="20"/>
          <w:shd w:val="clear" w:color="auto" w:fill="FFFFFF"/>
        </w:rPr>
        <w:t>, p.115553.</w:t>
      </w:r>
    </w:p>
    <w:p w14:paraId="08A47E5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Katsumi, N., Kusube, T., Nagao, S. and Okochi, H., 2021. Accumulation of microcapsules derived from coated fertilizer in paddy fields. </w:t>
      </w:r>
      <w:r w:rsidRPr="002F2343">
        <w:rPr>
          <w:rFonts w:ascii="Arial" w:hAnsi="Arial" w:cs="Arial"/>
          <w:i/>
          <w:iCs/>
          <w:color w:val="222222"/>
          <w:sz w:val="20"/>
          <w:szCs w:val="20"/>
          <w:shd w:val="clear" w:color="auto" w:fill="FFFFFF"/>
        </w:rPr>
        <w:t>Chemosphere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267</w:t>
      </w:r>
      <w:r w:rsidRPr="002F2343">
        <w:rPr>
          <w:rFonts w:ascii="Arial" w:hAnsi="Arial" w:cs="Arial"/>
          <w:color w:val="222222"/>
          <w:sz w:val="20"/>
          <w:szCs w:val="20"/>
          <w:shd w:val="clear" w:color="auto" w:fill="FFFFFF"/>
        </w:rPr>
        <w:t>, p.129185.</w:t>
      </w:r>
    </w:p>
    <w:p w14:paraId="2990343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 xml:space="preserve">Kim, J.A., Park, Y.S., Kim, J.H. and Choi, C.Y., 2024. Toxic effects of polystyrene microbeads and benzo [α] pyrene on bioaccumulation, antioxidant response, and cell damage in goldfish </w:t>
      </w:r>
      <w:r w:rsidRPr="002F2343">
        <w:rPr>
          <w:rFonts w:ascii="Arial" w:hAnsi="Arial" w:cs="Arial"/>
          <w:i/>
          <w:iCs/>
          <w:color w:val="222222"/>
          <w:sz w:val="20"/>
          <w:szCs w:val="20"/>
          <w:shd w:val="clear" w:color="auto" w:fill="FFFFFF"/>
        </w:rPr>
        <w:t>Carassius auratus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Ecotoxicology and Environmental Safety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270</w:t>
      </w:r>
      <w:r w:rsidRPr="002F2343">
        <w:rPr>
          <w:rFonts w:ascii="Arial" w:hAnsi="Arial" w:cs="Arial"/>
          <w:color w:val="222222"/>
          <w:sz w:val="20"/>
          <w:szCs w:val="20"/>
          <w:shd w:val="clear" w:color="auto" w:fill="FFFFFF"/>
        </w:rPr>
        <w:t>, p.115825.</w:t>
      </w:r>
    </w:p>
    <w:p w14:paraId="1C2FDC94"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Kreiger, M.A., Mulder, M.L., Glover, A.G. and Pearce, J.M., 2014. Life cycle analysis of distributed recycling of post-consumer high density polyethylene for 3-D printing filament. </w:t>
      </w:r>
      <w:r w:rsidRPr="002F2343">
        <w:rPr>
          <w:rFonts w:ascii="Arial" w:hAnsi="Arial" w:cs="Arial"/>
          <w:i/>
          <w:iCs/>
          <w:color w:val="222222"/>
          <w:sz w:val="20"/>
          <w:szCs w:val="20"/>
          <w:shd w:val="clear" w:color="auto" w:fill="FFFFFF"/>
        </w:rPr>
        <w:t>Journal of cleaner production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70</w:t>
      </w:r>
      <w:r w:rsidRPr="002F2343">
        <w:rPr>
          <w:rFonts w:ascii="Arial" w:hAnsi="Arial" w:cs="Arial"/>
          <w:color w:val="222222"/>
          <w:sz w:val="20"/>
          <w:szCs w:val="20"/>
          <w:shd w:val="clear" w:color="auto" w:fill="FFFFFF"/>
        </w:rPr>
        <w:t>, pp.90-96.</w:t>
      </w:r>
    </w:p>
    <w:p w14:paraId="732DCEE3"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Li, Y., Tao, L., Wang, Q., Wang, F., Li, G. and Song, M., 2023. Potential health impact of microplastics: a review of environmental distribution, human exposure, and toxic effects. </w:t>
      </w:r>
      <w:r w:rsidRPr="002F2343">
        <w:rPr>
          <w:rFonts w:ascii="Arial" w:hAnsi="Arial" w:cs="Arial"/>
          <w:i/>
          <w:iCs/>
          <w:color w:val="222222"/>
          <w:sz w:val="20"/>
          <w:szCs w:val="20"/>
          <w:shd w:val="clear" w:color="auto" w:fill="FFFFFF"/>
        </w:rPr>
        <w:t>Environment &amp; Health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w:t>
      </w:r>
      <w:r w:rsidRPr="002F2343">
        <w:rPr>
          <w:rFonts w:ascii="Arial" w:hAnsi="Arial" w:cs="Arial"/>
          <w:color w:val="222222"/>
          <w:sz w:val="20"/>
          <w:szCs w:val="20"/>
          <w:shd w:val="clear" w:color="auto" w:fill="FFFFFF"/>
        </w:rPr>
        <w:t>(4), pp.249-257.</w:t>
      </w:r>
    </w:p>
    <w:p w14:paraId="3F66D25A"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Lithner, D., Larsson, Å. and Dave, G., 2011. Environmental and health hazard ranking and assessment of plastic polymers based on chemical composition.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409</w:t>
      </w:r>
      <w:r w:rsidRPr="002F2343">
        <w:rPr>
          <w:rFonts w:ascii="Arial" w:hAnsi="Arial" w:cs="Arial"/>
          <w:color w:val="222222"/>
          <w:sz w:val="20"/>
          <w:szCs w:val="20"/>
          <w:shd w:val="clear" w:color="auto" w:fill="FFFFFF"/>
        </w:rPr>
        <w:t>(18), pp.3309-3324.</w:t>
      </w:r>
    </w:p>
    <w:p w14:paraId="66A0922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Lusher, A., Hollman, P. and Mendoza-Hill, J., 2017. </w:t>
      </w:r>
      <w:r w:rsidRPr="002F2343">
        <w:rPr>
          <w:rFonts w:ascii="Arial" w:hAnsi="Arial" w:cs="Arial"/>
          <w:i/>
          <w:iCs/>
          <w:color w:val="222222"/>
          <w:sz w:val="20"/>
          <w:szCs w:val="20"/>
          <w:shd w:val="clear" w:color="auto" w:fill="FFFFFF"/>
        </w:rPr>
        <w:t>Microplastics in fisheries and aquaculture: status of knowledge on their occurrence and implications for aquatic organisms and food safety</w:t>
      </w:r>
      <w:r w:rsidRPr="002F2343">
        <w:rPr>
          <w:rFonts w:ascii="Arial" w:hAnsi="Arial" w:cs="Arial"/>
          <w:color w:val="222222"/>
          <w:sz w:val="20"/>
          <w:szCs w:val="20"/>
          <w:shd w:val="clear" w:color="auto" w:fill="FFFFFF"/>
        </w:rPr>
        <w:t>. FAO.</w:t>
      </w:r>
    </w:p>
    <w:p w14:paraId="39139246"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Ma, H., Chao, L., Wan, H. and Zhu, Q., 2024. Microplastic pollution in water systems: Characteristics and control methods. </w:t>
      </w:r>
      <w:r w:rsidRPr="002F2343">
        <w:rPr>
          <w:rFonts w:ascii="Arial" w:hAnsi="Arial" w:cs="Arial"/>
          <w:i/>
          <w:iCs/>
          <w:color w:val="222222"/>
          <w:sz w:val="20"/>
          <w:szCs w:val="20"/>
          <w:shd w:val="clear" w:color="auto" w:fill="FFFFFF"/>
        </w:rPr>
        <w:t>Diversity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16</w:t>
      </w:r>
      <w:r w:rsidRPr="002F2343">
        <w:rPr>
          <w:rFonts w:ascii="Arial" w:hAnsi="Arial" w:cs="Arial"/>
          <w:color w:val="222222"/>
          <w:sz w:val="20"/>
          <w:szCs w:val="20"/>
          <w:shd w:val="clear" w:color="auto" w:fill="FFFFFF"/>
        </w:rPr>
        <w:t>(1), p.70.</w:t>
      </w:r>
    </w:p>
    <w:p w14:paraId="3EDF526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Marcellus, K.A., Bugiel, S., Nunnikhoven, A., Curran, I. and Gill, S.S., 2024. Polystyrene nano-and microplastic particles induce an inflammatory gene expression profile in rat neural stem cell-derived astrocytes in vitro. </w:t>
      </w:r>
      <w:r w:rsidRPr="002F2343">
        <w:rPr>
          <w:rFonts w:ascii="Arial" w:hAnsi="Arial" w:cs="Arial"/>
          <w:i/>
          <w:iCs/>
          <w:color w:val="222222"/>
          <w:sz w:val="20"/>
          <w:szCs w:val="20"/>
          <w:shd w:val="clear" w:color="auto" w:fill="FFFFFF"/>
        </w:rPr>
        <w:t>Nanomaterials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14</w:t>
      </w:r>
      <w:r w:rsidRPr="002F2343">
        <w:rPr>
          <w:rFonts w:ascii="Arial" w:hAnsi="Arial" w:cs="Arial"/>
          <w:color w:val="222222"/>
          <w:sz w:val="20"/>
          <w:szCs w:val="20"/>
          <w:shd w:val="clear" w:color="auto" w:fill="FFFFFF"/>
        </w:rPr>
        <w:t>(5), p.429.</w:t>
      </w:r>
    </w:p>
    <w:p w14:paraId="186A3F59"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lastRenderedPageBreak/>
        <w:t>Mariani, F., Di Lernia, D., Venditti, I., Pelella, E., Muzzi, M., Di Giulio, A. and Ceschin, S., 2023. Trophic transfer of microplastics from producer (</w:t>
      </w:r>
      <w:r w:rsidRPr="002F2343">
        <w:rPr>
          <w:rFonts w:ascii="Arial" w:hAnsi="Arial" w:cs="Arial"/>
          <w:i/>
          <w:iCs/>
          <w:color w:val="222222"/>
          <w:sz w:val="20"/>
          <w:szCs w:val="20"/>
          <w:shd w:val="clear" w:color="auto" w:fill="FFFFFF"/>
        </w:rPr>
        <w:t>Lemna minuta</w:t>
      </w:r>
      <w:r w:rsidRPr="002F2343">
        <w:rPr>
          <w:rFonts w:ascii="Arial" w:hAnsi="Arial" w:cs="Arial"/>
          <w:color w:val="222222"/>
          <w:sz w:val="20"/>
          <w:szCs w:val="20"/>
          <w:shd w:val="clear" w:color="auto" w:fill="FFFFFF"/>
        </w:rPr>
        <w:t>) to primary consumer (</w:t>
      </w:r>
      <w:r w:rsidRPr="002F2343">
        <w:rPr>
          <w:rFonts w:ascii="Arial" w:hAnsi="Arial" w:cs="Arial"/>
          <w:i/>
          <w:iCs/>
          <w:color w:val="222222"/>
          <w:sz w:val="20"/>
          <w:szCs w:val="20"/>
          <w:shd w:val="clear" w:color="auto" w:fill="FFFFFF"/>
        </w:rPr>
        <w:t>Cataclysta lemnata</w:t>
      </w:r>
      <w:r w:rsidRPr="002F2343">
        <w:rPr>
          <w:rFonts w:ascii="Arial" w:hAnsi="Arial" w:cs="Arial"/>
          <w:color w:val="222222"/>
          <w:sz w:val="20"/>
          <w:szCs w:val="20"/>
          <w:shd w:val="clear" w:color="auto" w:fill="FFFFFF"/>
        </w:rPr>
        <w:t>) in a freshwater food chain.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891</w:t>
      </w:r>
      <w:r w:rsidRPr="002F2343">
        <w:rPr>
          <w:rFonts w:ascii="Arial" w:hAnsi="Arial" w:cs="Arial"/>
          <w:color w:val="222222"/>
          <w:sz w:val="20"/>
          <w:szCs w:val="20"/>
          <w:shd w:val="clear" w:color="auto" w:fill="FFFFFF"/>
        </w:rPr>
        <w:t>, p.164459.</w:t>
      </w:r>
    </w:p>
    <w:p w14:paraId="3F0CF6B3"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Masura, J., Baker, J.E., Foster, G.D., Arthur, C. and Herring, C., 2015. Laboratory methods for the analysis of microplastics in the marine environment: recommendations for quantifying synthetic particles in waters and sediments.</w:t>
      </w:r>
    </w:p>
    <w:p w14:paraId="6F6101C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McIlwraith, H.K., Dias, M., Orihel, D.M., Rennie, M.D., Harrison, A.L., Hoffman, M.J., Provencher, J.F. and Rochman, C.M., 2024. A Multicompartment Assessment of Microplastic Contamination in Semi</w:t>
      </w:r>
      <w:r w:rsidRPr="002F2343">
        <w:rPr>
          <w:rFonts w:ascii="Cambria Math" w:hAnsi="Cambria Math" w:cs="Cambria Math"/>
          <w:color w:val="222222"/>
          <w:sz w:val="20"/>
          <w:szCs w:val="20"/>
          <w:shd w:val="clear" w:color="auto" w:fill="FFFFFF"/>
        </w:rPr>
        <w:t>‐</w:t>
      </w:r>
      <w:r w:rsidRPr="002F2343">
        <w:rPr>
          <w:rFonts w:ascii="Arial" w:hAnsi="Arial" w:cs="Arial"/>
          <w:color w:val="222222"/>
          <w:sz w:val="20"/>
          <w:szCs w:val="20"/>
          <w:shd w:val="clear" w:color="auto" w:fill="FFFFFF"/>
        </w:rPr>
        <w:t>remote Boreal Lakes. </w:t>
      </w:r>
      <w:r w:rsidRPr="002F2343">
        <w:rPr>
          <w:rFonts w:ascii="Arial" w:hAnsi="Arial" w:cs="Arial"/>
          <w:i/>
          <w:iCs/>
          <w:color w:val="222222"/>
          <w:sz w:val="20"/>
          <w:szCs w:val="20"/>
          <w:shd w:val="clear" w:color="auto" w:fill="FFFFFF"/>
        </w:rPr>
        <w:t>Environmental toxicology and chemistry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43</w:t>
      </w:r>
      <w:r w:rsidRPr="002F2343">
        <w:rPr>
          <w:rFonts w:ascii="Arial" w:hAnsi="Arial" w:cs="Arial"/>
          <w:color w:val="222222"/>
          <w:sz w:val="20"/>
          <w:szCs w:val="20"/>
          <w:shd w:val="clear" w:color="auto" w:fill="FFFFFF"/>
        </w:rPr>
        <w:t>(5), pp.999-1011.</w:t>
      </w:r>
    </w:p>
    <w:p w14:paraId="778EE7F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Miller, J., Barrett, N., Love, J., Gray, A., Youker, R., Hall, C., Meiri, N., Gaesser, M., Randall, G., Jarrett, R. and Spafford, J., 2024. Temporal and Spatial Variations in Microplastic Concentrations in Small Headwater Basins in the Southern Blue Ridge Mountains, North Carolina, USA. </w:t>
      </w:r>
      <w:r w:rsidRPr="002F2343">
        <w:rPr>
          <w:rFonts w:ascii="Arial" w:hAnsi="Arial" w:cs="Arial"/>
          <w:i/>
          <w:iCs/>
          <w:color w:val="222222"/>
          <w:sz w:val="20"/>
          <w:szCs w:val="20"/>
          <w:shd w:val="clear" w:color="auto" w:fill="FFFFFF"/>
        </w:rPr>
        <w:t>Environments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11</w:t>
      </w:r>
      <w:r w:rsidRPr="002F2343">
        <w:rPr>
          <w:rFonts w:ascii="Arial" w:hAnsi="Arial" w:cs="Arial"/>
          <w:color w:val="222222"/>
          <w:sz w:val="20"/>
          <w:szCs w:val="20"/>
          <w:shd w:val="clear" w:color="auto" w:fill="FFFFFF"/>
        </w:rPr>
        <w:t>(11), p.240.</w:t>
      </w:r>
    </w:p>
    <w:p w14:paraId="4065EE7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Mittal, N., Tiwari, N., Singh, D., Tripathi, P. and Sharma, S., 2024. Toxicological impacts of microplastics on human health: a bibliometric analysis. </w:t>
      </w:r>
      <w:r w:rsidRPr="002F2343">
        <w:rPr>
          <w:rFonts w:ascii="Arial" w:hAnsi="Arial" w:cs="Arial"/>
          <w:i/>
          <w:iCs/>
          <w:color w:val="222222"/>
          <w:sz w:val="20"/>
          <w:szCs w:val="20"/>
          <w:shd w:val="clear" w:color="auto" w:fill="FFFFFF"/>
        </w:rPr>
        <w:t>Environmental Science and Pollution Research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31</w:t>
      </w:r>
      <w:r w:rsidRPr="002F2343">
        <w:rPr>
          <w:rFonts w:ascii="Arial" w:hAnsi="Arial" w:cs="Arial"/>
          <w:color w:val="222222"/>
          <w:sz w:val="20"/>
          <w:szCs w:val="20"/>
          <w:shd w:val="clear" w:color="auto" w:fill="FFFFFF"/>
        </w:rPr>
        <w:t>(46), pp.57417-57429.</w:t>
      </w:r>
    </w:p>
    <w:p w14:paraId="217AD959"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Muhib, M.I. and Rahman, M.M., 2024. How do fish consume microplastics? An experimental study on accumulation pattern using Nile tilapia (</w:t>
      </w:r>
      <w:r w:rsidRPr="002F2343">
        <w:rPr>
          <w:rFonts w:ascii="Arial" w:hAnsi="Arial" w:cs="Arial"/>
          <w:i/>
          <w:iCs/>
          <w:color w:val="222222"/>
          <w:sz w:val="20"/>
          <w:szCs w:val="20"/>
          <w:shd w:val="clear" w:color="auto" w:fill="FFFFFF"/>
        </w:rPr>
        <w:t>Oreochromis niloticus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Environmental Science and Pollution Research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31</w:t>
      </w:r>
      <w:r w:rsidRPr="002F2343">
        <w:rPr>
          <w:rFonts w:ascii="Arial" w:hAnsi="Arial" w:cs="Arial"/>
          <w:color w:val="222222"/>
          <w:sz w:val="20"/>
          <w:szCs w:val="20"/>
          <w:shd w:val="clear" w:color="auto" w:fill="FFFFFF"/>
        </w:rPr>
        <w:t>(27), pp.39303-39317.</w:t>
      </w:r>
    </w:p>
    <w:p w14:paraId="00F0FE0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Murphy, F., Ewins, C., Carbonnier, F. and Quinn, B., 2016. Wastewater treatment works (WwTW) as a source of microplastics in the aquatic environment. </w:t>
      </w:r>
      <w:r w:rsidRPr="002F2343">
        <w:rPr>
          <w:rFonts w:ascii="Arial" w:hAnsi="Arial" w:cs="Arial"/>
          <w:i/>
          <w:iCs/>
          <w:color w:val="222222"/>
          <w:sz w:val="20"/>
          <w:szCs w:val="20"/>
          <w:shd w:val="clear" w:color="auto" w:fill="FFFFFF"/>
        </w:rPr>
        <w:t>Environmental science &amp; 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50</w:t>
      </w:r>
      <w:r w:rsidRPr="002F2343">
        <w:rPr>
          <w:rFonts w:ascii="Arial" w:hAnsi="Arial" w:cs="Arial"/>
          <w:color w:val="222222"/>
          <w:sz w:val="20"/>
          <w:szCs w:val="20"/>
          <w:shd w:val="clear" w:color="auto" w:fill="FFFFFF"/>
        </w:rPr>
        <w:t>(11), pp.5800-5808.</w:t>
      </w:r>
    </w:p>
    <w:p w14:paraId="384F26F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Mutshekwa, T., Munyai, L.F., Mugwedi, L., Cuthbert, R.N., Dondofema, F. and Dalu, T., 2023. Seasonal occurrence of microplastics in sediment of two South African recreational reservoirs. </w:t>
      </w:r>
      <w:r w:rsidRPr="002F2343">
        <w:rPr>
          <w:rFonts w:ascii="Arial" w:hAnsi="Arial" w:cs="Arial"/>
          <w:i/>
          <w:iCs/>
          <w:color w:val="222222"/>
          <w:sz w:val="20"/>
          <w:szCs w:val="20"/>
          <w:shd w:val="clear" w:color="auto" w:fill="FFFFFF"/>
        </w:rPr>
        <w:t>Water Biology and Security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w:t>
      </w:r>
      <w:r w:rsidRPr="002F2343">
        <w:rPr>
          <w:rFonts w:ascii="Arial" w:hAnsi="Arial" w:cs="Arial"/>
          <w:color w:val="222222"/>
          <w:sz w:val="20"/>
          <w:szCs w:val="20"/>
          <w:shd w:val="clear" w:color="auto" w:fill="FFFFFF"/>
        </w:rPr>
        <w:t>(3), p.100185.</w:t>
      </w:r>
    </w:p>
    <w:p w14:paraId="4F95CCC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Narwal, N., Kakakhel, M.A., Katyal, D., Yadav, S., Rose, P.K., Rene, E.R., Rakib, M.R.J., Khoo, K.S. and Kataria, N., 2024. Interactions between microplastic and heavy metals in the aquatic environment: Implications for toxicity and mitigation strategies. </w:t>
      </w:r>
      <w:r w:rsidRPr="002F2343">
        <w:rPr>
          <w:rFonts w:ascii="Arial" w:hAnsi="Arial" w:cs="Arial"/>
          <w:i/>
          <w:iCs/>
          <w:color w:val="222222"/>
          <w:sz w:val="20"/>
          <w:szCs w:val="20"/>
          <w:shd w:val="clear" w:color="auto" w:fill="FFFFFF"/>
        </w:rPr>
        <w:t>Water, Air, &amp; Soil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235</w:t>
      </w:r>
      <w:r w:rsidRPr="002F2343">
        <w:rPr>
          <w:rFonts w:ascii="Arial" w:hAnsi="Arial" w:cs="Arial"/>
          <w:color w:val="222222"/>
          <w:sz w:val="20"/>
          <w:szCs w:val="20"/>
          <w:shd w:val="clear" w:color="auto" w:fill="FFFFFF"/>
        </w:rPr>
        <w:t>(9), p.567.</w:t>
      </w:r>
    </w:p>
    <w:p w14:paraId="40DEFDA9" w14:textId="77777777" w:rsidR="00B66FD2" w:rsidRPr="002F2343" w:rsidRDefault="00B66FD2" w:rsidP="00B66FD2">
      <w:pPr>
        <w:ind w:left="567" w:hanging="567"/>
        <w:jc w:val="both"/>
        <w:rPr>
          <w:rFonts w:ascii="Arial" w:hAnsi="Arial" w:cs="Arial"/>
          <w:sz w:val="20"/>
          <w:szCs w:val="20"/>
        </w:rPr>
      </w:pPr>
      <w:r w:rsidRPr="002F2343">
        <w:rPr>
          <w:rFonts w:ascii="Arial" w:hAnsi="Arial" w:cs="Arial"/>
          <w:sz w:val="20"/>
          <w:szCs w:val="20"/>
        </w:rPr>
        <w:t xml:space="preserve">OECD. (2022). Global Plastics Outlook: Policy Scenarios to 2060. </w:t>
      </w:r>
      <w:r w:rsidRPr="002F2343">
        <w:rPr>
          <w:rFonts w:ascii="Arial" w:hAnsi="Arial" w:cs="Arial"/>
          <w:noProof/>
          <w:sz w:val="20"/>
          <w:szCs w:val="20"/>
        </w:rPr>
        <w:t>Packnode</w:t>
      </w:r>
      <w:r w:rsidRPr="002F2343">
        <w:rPr>
          <w:rFonts w:ascii="Arial" w:hAnsi="Arial" w:cs="Arial"/>
          <w:sz w:val="20"/>
          <w:szCs w:val="20"/>
        </w:rPr>
        <w:t xml:space="preserve"> Publishing. https://doi.org/10.1787/aa1edf33-en</w:t>
      </w:r>
    </w:p>
    <w:p w14:paraId="45B61BC7" w14:textId="77777777" w:rsidR="00B66FD2" w:rsidRPr="002F2343" w:rsidRDefault="00B66FD2" w:rsidP="00B66FD2">
      <w:pPr>
        <w:ind w:left="567" w:hanging="567"/>
        <w:jc w:val="both"/>
        <w:rPr>
          <w:rFonts w:ascii="Arial" w:hAnsi="Arial" w:cs="Arial"/>
          <w:sz w:val="20"/>
          <w:szCs w:val="20"/>
        </w:rPr>
      </w:pPr>
      <w:r w:rsidRPr="002F2343">
        <w:rPr>
          <w:rFonts w:ascii="Arial" w:hAnsi="Arial" w:cs="Arial"/>
          <w:sz w:val="20"/>
          <w:szCs w:val="20"/>
        </w:rPr>
        <w:t>Our World in Data. (2023). Packaging is the source of 40% of the planet’s plastic waste. Our World in Data. https://ourworldindata.org/data-insights/packaging-is-the-source-of-40-of-the-planets-plastic-waste</w:t>
      </w:r>
    </w:p>
    <w:p w14:paraId="765483E5" w14:textId="77777777" w:rsidR="00B66FD2" w:rsidRPr="002F2343" w:rsidRDefault="00B66FD2" w:rsidP="00B66FD2">
      <w:pPr>
        <w:ind w:left="567" w:hanging="567"/>
        <w:jc w:val="both"/>
        <w:rPr>
          <w:rFonts w:ascii="Arial" w:hAnsi="Arial" w:cs="Arial"/>
          <w:sz w:val="20"/>
          <w:szCs w:val="20"/>
        </w:rPr>
      </w:pPr>
      <w:r w:rsidRPr="002F2343">
        <w:rPr>
          <w:rFonts w:ascii="Arial" w:hAnsi="Arial" w:cs="Arial"/>
          <w:sz w:val="20"/>
          <w:szCs w:val="20"/>
        </w:rPr>
        <w:t xml:space="preserve">Packnode. (2024). The Overlooked Threat: Microplastics in Packaging and Their Environment. PACKNODE. </w:t>
      </w:r>
    </w:p>
    <w:p w14:paraId="2354E9E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Palmer, R.J. and Updated by Staff, 2000. Polyamides, plastics. </w:t>
      </w:r>
      <w:r w:rsidRPr="002F2343">
        <w:rPr>
          <w:rFonts w:ascii="Arial" w:hAnsi="Arial" w:cs="Arial"/>
          <w:i/>
          <w:iCs/>
          <w:color w:val="222222"/>
          <w:sz w:val="20"/>
          <w:szCs w:val="20"/>
          <w:shd w:val="clear" w:color="auto" w:fill="FFFFFF"/>
        </w:rPr>
        <w:t>Kirk</w:t>
      </w:r>
      <w:r w:rsidRPr="002F2343">
        <w:rPr>
          <w:rFonts w:ascii="Cambria Math" w:hAnsi="Cambria Math" w:cs="Cambria Math"/>
          <w:i/>
          <w:iCs/>
          <w:color w:val="222222"/>
          <w:sz w:val="20"/>
          <w:szCs w:val="20"/>
          <w:shd w:val="clear" w:color="auto" w:fill="FFFFFF"/>
        </w:rPr>
        <w:t>‐</w:t>
      </w:r>
      <w:r w:rsidRPr="002F2343">
        <w:rPr>
          <w:rFonts w:ascii="Arial" w:hAnsi="Arial" w:cs="Arial"/>
          <w:i/>
          <w:iCs/>
          <w:color w:val="222222"/>
          <w:sz w:val="20"/>
          <w:szCs w:val="20"/>
          <w:shd w:val="clear" w:color="auto" w:fill="FFFFFF"/>
        </w:rPr>
        <w:t>Othmer Encyclopedia of Chemical Technology</w:t>
      </w:r>
      <w:r w:rsidRPr="002F2343">
        <w:rPr>
          <w:rFonts w:ascii="Arial" w:hAnsi="Arial" w:cs="Arial"/>
          <w:color w:val="222222"/>
          <w:sz w:val="20"/>
          <w:szCs w:val="20"/>
          <w:shd w:val="clear" w:color="auto" w:fill="FFFFFF"/>
        </w:rPr>
        <w:t>.</w:t>
      </w:r>
    </w:p>
    <w:p w14:paraId="0B9DB9DB"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Pan Zhong, P.Z., Guo HuiGe, G.H., Chen HongZhe, C.H., Wang SuMin, W.S., Sun XiuWu, S.X., Zou QingPing, Z.Q., Zhang YuanBiao, Z.Y., Lin Hui, L.H., Cai ShangZhan, C.S. and Huang Jiang, H.J., 2019. Microplastics in the Northwestern Pacific: abundance, distribution, and characteristics.</w:t>
      </w:r>
    </w:p>
    <w:p w14:paraId="3CEFBAD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Pennati, R., Castelletti, C., Parolini, M., Scarì, G. and Mercurio, S., 2022. Mixotrophic flagellate ingestion boosts microplastic accumulation in ascidians. </w:t>
      </w:r>
      <w:r w:rsidRPr="002F2343">
        <w:rPr>
          <w:rFonts w:ascii="Arial" w:hAnsi="Arial" w:cs="Arial"/>
          <w:i/>
          <w:iCs/>
          <w:color w:val="222222"/>
          <w:sz w:val="20"/>
          <w:szCs w:val="20"/>
          <w:shd w:val="clear" w:color="auto" w:fill="FFFFFF"/>
        </w:rPr>
        <w:t>Journal of Experimental Zoology Part A: Ecological and Integrative Physiology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337</w:t>
      </w:r>
      <w:r w:rsidRPr="002F2343">
        <w:rPr>
          <w:rFonts w:ascii="Arial" w:hAnsi="Arial" w:cs="Arial"/>
          <w:color w:val="222222"/>
          <w:sz w:val="20"/>
          <w:szCs w:val="20"/>
          <w:shd w:val="clear" w:color="auto" w:fill="FFFFFF"/>
        </w:rPr>
        <w:t>(6), pp.639-644.</w:t>
      </w:r>
    </w:p>
    <w:p w14:paraId="53E05B8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Pfohl, P., Wagner, M., Meyer, L., Domercq, P., Praetorius, A., Hüffer, T., Hofmann, T. and Wohlleben, W., 2022. Environmental degradation of microplastics: how to measure fragmentation rates to secondary micro-and nanoplastic fragments and dissociation into dissolved organics. </w:t>
      </w:r>
      <w:r w:rsidRPr="002F2343">
        <w:rPr>
          <w:rFonts w:ascii="Arial" w:hAnsi="Arial" w:cs="Arial"/>
          <w:i/>
          <w:iCs/>
          <w:color w:val="222222"/>
          <w:sz w:val="20"/>
          <w:szCs w:val="20"/>
          <w:shd w:val="clear" w:color="auto" w:fill="FFFFFF"/>
        </w:rPr>
        <w:t>Environmental Science &amp; 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56</w:t>
      </w:r>
      <w:r w:rsidRPr="002F2343">
        <w:rPr>
          <w:rFonts w:ascii="Arial" w:hAnsi="Arial" w:cs="Arial"/>
          <w:color w:val="222222"/>
          <w:sz w:val="20"/>
          <w:szCs w:val="20"/>
          <w:shd w:val="clear" w:color="auto" w:fill="FFFFFF"/>
        </w:rPr>
        <w:t>(16), pp.11323-11334.</w:t>
      </w:r>
    </w:p>
    <w:p w14:paraId="6123CFB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Pinzone, M., Nordøy, E.S., Eppe, G., Malherbe, C., Das, K. and Collard, F., 2021. First record of plastic debris in the stomach of a hooded seal pup from the Greenland Sea. </w:t>
      </w:r>
      <w:r w:rsidRPr="002F2343">
        <w:rPr>
          <w:rFonts w:ascii="Arial" w:hAnsi="Arial" w:cs="Arial"/>
          <w:i/>
          <w:iCs/>
          <w:color w:val="222222"/>
          <w:sz w:val="20"/>
          <w:szCs w:val="20"/>
          <w:shd w:val="clear" w:color="auto" w:fill="FFFFFF"/>
        </w:rPr>
        <w:t>Marine Pollution Bulletin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167</w:t>
      </w:r>
      <w:r w:rsidRPr="002F2343">
        <w:rPr>
          <w:rFonts w:ascii="Arial" w:hAnsi="Arial" w:cs="Arial"/>
          <w:color w:val="222222"/>
          <w:sz w:val="20"/>
          <w:szCs w:val="20"/>
          <w:shd w:val="clear" w:color="auto" w:fill="FFFFFF"/>
        </w:rPr>
        <w:t>, p.112350.</w:t>
      </w:r>
    </w:p>
    <w:p w14:paraId="35E55802"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Rahman, S.M., Zohora, F.T., Mohona, T.S., Khanom, M., Rahman, M.M., Sarower, M.G., Rouf, M.A., Islam, M.N., Mathew, R.T., Alkhamis, Y.A. and Alrashada, Y.N., 2025. Impact of ingested microplastics on phenotypic traits and biochemical parameters in Nile tilapia (</w:t>
      </w:r>
      <w:r w:rsidRPr="002F2343">
        <w:rPr>
          <w:rFonts w:ascii="Arial" w:hAnsi="Arial" w:cs="Arial"/>
          <w:i/>
          <w:iCs/>
          <w:color w:val="222222"/>
          <w:sz w:val="20"/>
          <w:szCs w:val="20"/>
          <w:shd w:val="clear" w:color="auto" w:fill="FFFFFF"/>
        </w:rPr>
        <w:t>Oreochromis niloticus</w:t>
      </w:r>
      <w:r w:rsidRPr="002F2343">
        <w:rPr>
          <w:rFonts w:ascii="Arial" w:hAnsi="Arial" w:cs="Arial"/>
          <w:color w:val="222222"/>
          <w:sz w:val="20"/>
          <w:szCs w:val="20"/>
          <w:shd w:val="clear" w:color="auto" w:fill="FFFFFF"/>
        </w:rPr>
        <w:t>) juvenile. </w:t>
      </w:r>
      <w:r w:rsidRPr="002F2343">
        <w:rPr>
          <w:rFonts w:ascii="Arial" w:hAnsi="Arial" w:cs="Arial"/>
          <w:i/>
          <w:iCs/>
          <w:color w:val="222222"/>
          <w:sz w:val="20"/>
          <w:szCs w:val="20"/>
          <w:shd w:val="clear" w:color="auto" w:fill="FFFFFF"/>
        </w:rPr>
        <w:t>Aquaculture International</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33</w:t>
      </w:r>
      <w:r w:rsidRPr="002F2343">
        <w:rPr>
          <w:rFonts w:ascii="Arial" w:hAnsi="Arial" w:cs="Arial"/>
          <w:color w:val="222222"/>
          <w:sz w:val="20"/>
          <w:szCs w:val="20"/>
          <w:shd w:val="clear" w:color="auto" w:fill="FFFFFF"/>
        </w:rPr>
        <w:t>(3), p.225.</w:t>
      </w:r>
    </w:p>
    <w:p w14:paraId="3A6E101B"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Rakib, M.R.J., Sarker, A., Ram, K., Uddin, M.G., Walker, T.R., Chowdhury, T., Uddin, J., Khandaker, M.U., Rahman, M.M. and Idris, A.M., 2023. Microplastic toxicity in aquatic organisms and aquatic ecosystems: a review. </w:t>
      </w:r>
      <w:r w:rsidRPr="002F2343">
        <w:rPr>
          <w:rFonts w:ascii="Arial" w:hAnsi="Arial" w:cs="Arial"/>
          <w:i/>
          <w:iCs/>
          <w:color w:val="222222"/>
          <w:sz w:val="20"/>
          <w:szCs w:val="20"/>
          <w:shd w:val="clear" w:color="auto" w:fill="FFFFFF"/>
        </w:rPr>
        <w:t>Water, Air, &amp; Soil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234</w:t>
      </w:r>
      <w:r w:rsidRPr="002F2343">
        <w:rPr>
          <w:rFonts w:ascii="Arial" w:hAnsi="Arial" w:cs="Arial"/>
          <w:color w:val="222222"/>
          <w:sz w:val="20"/>
          <w:szCs w:val="20"/>
          <w:shd w:val="clear" w:color="auto" w:fill="FFFFFF"/>
        </w:rPr>
        <w:t>(1), p.52.</w:t>
      </w:r>
    </w:p>
    <w:p w14:paraId="2B6CAB4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lastRenderedPageBreak/>
        <w:t>Revel, M., Châtel, A. and Mouneyrac, C., 2018. Micro (nano) plastics: a threat to human health?. </w:t>
      </w:r>
      <w:r w:rsidRPr="002F2343">
        <w:rPr>
          <w:rFonts w:ascii="Arial" w:hAnsi="Arial" w:cs="Arial"/>
          <w:i/>
          <w:iCs/>
          <w:color w:val="222222"/>
          <w:sz w:val="20"/>
          <w:szCs w:val="20"/>
          <w:shd w:val="clear" w:color="auto" w:fill="FFFFFF"/>
        </w:rPr>
        <w:t>Current Opinion in Environmental Science &amp; Health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w:t>
      </w:r>
      <w:r w:rsidRPr="002F2343">
        <w:rPr>
          <w:rFonts w:ascii="Arial" w:hAnsi="Arial" w:cs="Arial"/>
          <w:color w:val="222222"/>
          <w:sz w:val="20"/>
          <w:szCs w:val="20"/>
          <w:shd w:val="clear" w:color="auto" w:fill="FFFFFF"/>
        </w:rPr>
        <w:t>, pp.17-23.</w:t>
      </w:r>
    </w:p>
    <w:p w14:paraId="02F4C4D4"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Richardson, K., Hardesty, B.D., Vince, J.Z. and Wilcox, C., 2021. Global causes, drivers, and prevention measures for lost fishing gear. </w:t>
      </w:r>
      <w:r w:rsidRPr="002F2343">
        <w:rPr>
          <w:rFonts w:ascii="Arial" w:hAnsi="Arial" w:cs="Arial"/>
          <w:i/>
          <w:iCs/>
          <w:color w:val="222222"/>
          <w:sz w:val="20"/>
          <w:szCs w:val="20"/>
          <w:shd w:val="clear" w:color="auto" w:fill="FFFFFF"/>
        </w:rPr>
        <w:t>Frontiers in Marine Science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w:t>
      </w:r>
      <w:r w:rsidRPr="002F2343">
        <w:rPr>
          <w:rFonts w:ascii="Arial" w:hAnsi="Arial" w:cs="Arial"/>
          <w:color w:val="222222"/>
          <w:sz w:val="20"/>
          <w:szCs w:val="20"/>
          <w:shd w:val="clear" w:color="auto" w:fill="FFFFFF"/>
        </w:rPr>
        <w:t>, p.690447.</w:t>
      </w:r>
    </w:p>
    <w:p w14:paraId="032FA54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Rist, S. and Hartmann, N.B., 2018. Aquatic ecotoxicity of microplastics and nanoplastics: lessons learned from engineered nanomaterials. </w:t>
      </w:r>
      <w:r w:rsidRPr="002F2343">
        <w:rPr>
          <w:rFonts w:ascii="Arial" w:hAnsi="Arial" w:cs="Arial"/>
          <w:i/>
          <w:iCs/>
          <w:color w:val="222222"/>
          <w:sz w:val="20"/>
          <w:szCs w:val="20"/>
          <w:shd w:val="clear" w:color="auto" w:fill="FFFFFF"/>
        </w:rPr>
        <w:t>Freshwater microplastics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58</w:t>
      </w:r>
      <w:r w:rsidRPr="002F2343">
        <w:rPr>
          <w:rFonts w:ascii="Arial" w:hAnsi="Arial" w:cs="Arial"/>
          <w:color w:val="222222"/>
          <w:sz w:val="20"/>
          <w:szCs w:val="20"/>
          <w:shd w:val="clear" w:color="auto" w:fill="FFFFFF"/>
        </w:rPr>
        <w:t>, pp.25-49.</w:t>
      </w:r>
    </w:p>
    <w:p w14:paraId="55E53BD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Sánchez-Fortún, A., D’ors, A., Fajardo, C., Martín, C., Nande, M., Mengs, G., Costa, G., Martín, M. and Sánchez-Fortún, S., 2022. Influence of contaminant-spiked polyethylene-type microplastics on the growth and primary production of the freshwater phytoplankton species Scenedesmus armatus and Microcystis aeruginosa. </w:t>
      </w:r>
      <w:r w:rsidRPr="002F2343">
        <w:rPr>
          <w:rFonts w:ascii="Arial" w:hAnsi="Arial" w:cs="Arial"/>
          <w:i/>
          <w:iCs/>
          <w:color w:val="222222"/>
          <w:sz w:val="20"/>
          <w:szCs w:val="20"/>
          <w:shd w:val="clear" w:color="auto" w:fill="FFFFFF"/>
        </w:rPr>
        <w:t>Environmental and Experimental Botany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203</w:t>
      </w:r>
      <w:r w:rsidRPr="002F2343">
        <w:rPr>
          <w:rFonts w:ascii="Arial" w:hAnsi="Arial" w:cs="Arial"/>
          <w:color w:val="222222"/>
          <w:sz w:val="20"/>
          <w:szCs w:val="20"/>
          <w:shd w:val="clear" w:color="auto" w:fill="FFFFFF"/>
        </w:rPr>
        <w:t>, p.105061.</w:t>
      </w:r>
    </w:p>
    <w:p w14:paraId="5636634C"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Sharma, B., Kour, D., Bassi, A., Gusain, M., Sharma, A., Kaur, T., Basu, A., Kumari, S., Khan, S.S. and Yadav, A.N., 2025. Microplastic Pollution: Challenges, Ameliorating Strategies and Governance Policies. </w:t>
      </w:r>
      <w:r w:rsidRPr="002F2343">
        <w:rPr>
          <w:rFonts w:ascii="Arial" w:hAnsi="Arial" w:cs="Arial"/>
          <w:i/>
          <w:iCs/>
          <w:color w:val="222222"/>
          <w:sz w:val="20"/>
          <w:szCs w:val="20"/>
          <w:shd w:val="clear" w:color="auto" w:fill="FFFFFF"/>
        </w:rPr>
        <w:t>Water, Air, &amp; Soil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236</w:t>
      </w:r>
      <w:r w:rsidRPr="002F2343">
        <w:rPr>
          <w:rFonts w:ascii="Arial" w:hAnsi="Arial" w:cs="Arial"/>
          <w:color w:val="222222"/>
          <w:sz w:val="20"/>
          <w:szCs w:val="20"/>
          <w:shd w:val="clear" w:color="auto" w:fill="FFFFFF"/>
        </w:rPr>
        <w:t>(9), p.585.</w:t>
      </w:r>
    </w:p>
    <w:p w14:paraId="7F8C40E2"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Sharma, S. and Chatterjee, S., 2017. Microplastic pollution, a threat to marine ecosystem and human health: a short review. </w:t>
      </w:r>
      <w:r w:rsidRPr="002F2343">
        <w:rPr>
          <w:rFonts w:ascii="Arial" w:hAnsi="Arial" w:cs="Arial"/>
          <w:i/>
          <w:iCs/>
          <w:color w:val="222222"/>
          <w:sz w:val="20"/>
          <w:szCs w:val="20"/>
          <w:shd w:val="clear" w:color="auto" w:fill="FFFFFF"/>
        </w:rPr>
        <w:t>Environmental Science and Pollution Research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24</w:t>
      </w:r>
      <w:r w:rsidRPr="002F2343">
        <w:rPr>
          <w:rFonts w:ascii="Arial" w:hAnsi="Arial" w:cs="Arial"/>
          <w:color w:val="222222"/>
          <w:sz w:val="20"/>
          <w:szCs w:val="20"/>
          <w:shd w:val="clear" w:color="auto" w:fill="FFFFFF"/>
        </w:rPr>
        <w:t>(27), pp.21530-21547.</w:t>
      </w:r>
    </w:p>
    <w:p w14:paraId="42A21BFB"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Sørensen, L., Rogers, E., Altin, D., Salaberria, I. and Booth, A.M., 2020. Sorption of PAHs to microplastic and their bioavailability and toxicity to marine copepods under co-exposure conditions. </w:t>
      </w:r>
      <w:r w:rsidRPr="002F2343">
        <w:rPr>
          <w:rFonts w:ascii="Arial" w:hAnsi="Arial" w:cs="Arial"/>
          <w:i/>
          <w:iCs/>
          <w:color w:val="222222"/>
          <w:sz w:val="20"/>
          <w:szCs w:val="20"/>
          <w:shd w:val="clear" w:color="auto" w:fill="FFFFFF"/>
        </w:rPr>
        <w:t>Environmental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258</w:t>
      </w:r>
      <w:r w:rsidRPr="002F2343">
        <w:rPr>
          <w:rFonts w:ascii="Arial" w:hAnsi="Arial" w:cs="Arial"/>
          <w:color w:val="222222"/>
          <w:sz w:val="20"/>
          <w:szCs w:val="20"/>
          <w:shd w:val="clear" w:color="auto" w:fill="FFFFFF"/>
        </w:rPr>
        <w:t>, p.113844.</w:t>
      </w:r>
    </w:p>
    <w:p w14:paraId="60184C04"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Speirs, Z.C., Loynes, C.A., Mathiessen, H., Elks, P.M., Renshaw, S.A. and Jørgensen, L.V.G., 2024. What can we learn about fish neutrophil and macrophage response to immune challenge from studies in zebrafish. </w:t>
      </w:r>
      <w:r w:rsidRPr="002F2343">
        <w:rPr>
          <w:rFonts w:ascii="Arial" w:hAnsi="Arial" w:cs="Arial"/>
          <w:i/>
          <w:iCs/>
          <w:color w:val="222222"/>
          <w:sz w:val="20"/>
          <w:szCs w:val="20"/>
          <w:shd w:val="clear" w:color="auto" w:fill="FFFFFF"/>
        </w:rPr>
        <w:t>Fish &amp; Shellfish Immunology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148</w:t>
      </w:r>
      <w:r w:rsidRPr="002F2343">
        <w:rPr>
          <w:rFonts w:ascii="Arial" w:hAnsi="Arial" w:cs="Arial"/>
          <w:color w:val="222222"/>
          <w:sz w:val="20"/>
          <w:szCs w:val="20"/>
          <w:shd w:val="clear" w:color="auto" w:fill="FFFFFF"/>
        </w:rPr>
        <w:t>.</w:t>
      </w:r>
    </w:p>
    <w:p w14:paraId="1F291B82"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Standal, D., Grimaldo, E. and Larsen, R.B., 2020. Governance implications for the implementation of biodegradable gillnets in Norway. </w:t>
      </w:r>
      <w:r w:rsidRPr="002F2343">
        <w:rPr>
          <w:rFonts w:ascii="Arial" w:hAnsi="Arial" w:cs="Arial"/>
          <w:i/>
          <w:iCs/>
          <w:color w:val="222222"/>
          <w:sz w:val="20"/>
          <w:szCs w:val="20"/>
          <w:shd w:val="clear" w:color="auto" w:fill="FFFFFF"/>
        </w:rPr>
        <w:t>Marine policy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122</w:t>
      </w:r>
      <w:r w:rsidRPr="002F2343">
        <w:rPr>
          <w:rFonts w:ascii="Arial" w:hAnsi="Arial" w:cs="Arial"/>
          <w:color w:val="222222"/>
          <w:sz w:val="20"/>
          <w:szCs w:val="20"/>
          <w:shd w:val="clear" w:color="auto" w:fill="FFFFFF"/>
        </w:rPr>
        <w:t>, p.104238.</w:t>
      </w:r>
    </w:p>
    <w:p w14:paraId="07110CD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Tang, K.H.D., Lock, S.S.M., Yap, P.S., Cheah, K.W., Chan, Y.H., Yiin, C.L., Ku, A.Z.E., Loy, A.C.M., Chin, B.L.F. and Chai, Y.H., 2022. Immobilized enzyme/microorganism complexes for degradation of microplastics: A review of recent advances, feasibility and future prospects.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832</w:t>
      </w:r>
      <w:r w:rsidRPr="002F2343">
        <w:rPr>
          <w:rFonts w:ascii="Arial" w:hAnsi="Arial" w:cs="Arial"/>
          <w:color w:val="222222"/>
          <w:sz w:val="20"/>
          <w:szCs w:val="20"/>
          <w:shd w:val="clear" w:color="auto" w:fill="FFFFFF"/>
        </w:rPr>
        <w:t>, p.154868.</w:t>
      </w:r>
    </w:p>
    <w:p w14:paraId="342659F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 xml:space="preserve">Tang, Y., Zhou, W., Sun, S., Du, X., Han, Y., Shi, W. and Liu, G., 2020. Immunotoxicity and neurotoxicity of bisphenol A and microplastics alone or in combination to a bivalve species, </w:t>
      </w:r>
      <w:r w:rsidRPr="002F2343">
        <w:rPr>
          <w:rFonts w:ascii="Arial" w:hAnsi="Arial" w:cs="Arial"/>
          <w:i/>
          <w:iCs/>
          <w:color w:val="222222"/>
          <w:sz w:val="20"/>
          <w:szCs w:val="20"/>
          <w:shd w:val="clear" w:color="auto" w:fill="FFFFFF"/>
        </w:rPr>
        <w:t>Tegillarca granosa</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Environmental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265</w:t>
      </w:r>
      <w:r w:rsidRPr="002F2343">
        <w:rPr>
          <w:rFonts w:ascii="Arial" w:hAnsi="Arial" w:cs="Arial"/>
          <w:color w:val="222222"/>
          <w:sz w:val="20"/>
          <w:szCs w:val="20"/>
          <w:shd w:val="clear" w:color="auto" w:fill="FFFFFF"/>
        </w:rPr>
        <w:t>, p.115115.</w:t>
      </w:r>
    </w:p>
    <w:p w14:paraId="3E55311E" w14:textId="4C2EDED0"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Thompson, R.C., Olsen, Y., Mitchell, R.P., Davis, A., Rowland, S.J., John, A.W., McGonigle, D. and Russell, A.E., 2004. Lost at sea: where is all the plastic?</w:t>
      </w:r>
      <w:r w:rsidR="006D1EDF" w:rsidRPr="002F2343">
        <w:rPr>
          <w:rFonts w:ascii="Arial" w:hAnsi="Arial" w:cs="Arial"/>
          <w:color w:val="222222"/>
          <w:sz w:val="20"/>
          <w:szCs w:val="20"/>
          <w:shd w:val="clear" w:color="auto" w:fill="FFFFFF"/>
        </w:rPr>
        <w:t xml:space="preserve"> </w:t>
      </w:r>
      <w:r w:rsidRPr="002F2343">
        <w:rPr>
          <w:rFonts w:ascii="Arial" w:hAnsi="Arial" w:cs="Arial"/>
          <w:i/>
          <w:iCs/>
          <w:color w:val="222222"/>
          <w:sz w:val="20"/>
          <w:szCs w:val="20"/>
          <w:shd w:val="clear" w:color="auto" w:fill="FFFFFF"/>
        </w:rPr>
        <w:t>Science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304</w:t>
      </w:r>
      <w:r w:rsidRPr="002F2343">
        <w:rPr>
          <w:rFonts w:ascii="Arial" w:hAnsi="Arial" w:cs="Arial"/>
          <w:color w:val="222222"/>
          <w:sz w:val="20"/>
          <w:szCs w:val="20"/>
          <w:shd w:val="clear" w:color="auto" w:fill="FFFFFF"/>
        </w:rPr>
        <w:t>(5672), pp.838-838.</w:t>
      </w:r>
    </w:p>
    <w:p w14:paraId="654A1913"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Thomsen, E.S., Almeda, R. and Nielsen, T.G., 2024. Tire particles and their leachates reduce the filtration rate of the mussel Mytilus edulis. </w:t>
      </w:r>
      <w:r w:rsidRPr="002F2343">
        <w:rPr>
          <w:rFonts w:ascii="Arial" w:hAnsi="Arial" w:cs="Arial"/>
          <w:i/>
          <w:iCs/>
          <w:color w:val="222222"/>
          <w:sz w:val="20"/>
          <w:szCs w:val="20"/>
          <w:shd w:val="clear" w:color="auto" w:fill="FFFFFF"/>
        </w:rPr>
        <w:t>Marine Environmental Research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195</w:t>
      </w:r>
      <w:r w:rsidRPr="002F2343">
        <w:rPr>
          <w:rFonts w:ascii="Arial" w:hAnsi="Arial" w:cs="Arial"/>
          <w:color w:val="222222"/>
          <w:sz w:val="20"/>
          <w:szCs w:val="20"/>
          <w:shd w:val="clear" w:color="auto" w:fill="FFFFFF"/>
        </w:rPr>
        <w:t>, p.106348.</w:t>
      </w:r>
    </w:p>
    <w:p w14:paraId="66B0CB30" w14:textId="77777777" w:rsidR="00B66FD2" w:rsidRPr="002F2343" w:rsidRDefault="00B66FD2" w:rsidP="00B66FD2">
      <w:pPr>
        <w:ind w:left="567" w:hanging="567"/>
        <w:jc w:val="both"/>
        <w:rPr>
          <w:rFonts w:ascii="Arial" w:hAnsi="Arial" w:cs="Arial"/>
          <w:sz w:val="20"/>
          <w:szCs w:val="20"/>
        </w:rPr>
      </w:pPr>
      <w:r w:rsidRPr="002F2343">
        <w:rPr>
          <w:rFonts w:ascii="Arial" w:hAnsi="Arial" w:cs="Arial"/>
          <w:sz w:val="20"/>
          <w:szCs w:val="20"/>
        </w:rPr>
        <w:t>U.S. Environmental Protection Agency (2024). Microplastics Research [Overviews and Factsheets]. EPA. https://www.epa.gov/water-research/microplastics-research</w:t>
      </w:r>
    </w:p>
    <w:p w14:paraId="276FCFC0"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Urbanek, A.K., Rymowicz, W. and Mirończuk, A.M., 2018. Degradation of plastics and plastic-degrading bacteria in cold marine habitats. </w:t>
      </w:r>
      <w:r w:rsidRPr="002F2343">
        <w:rPr>
          <w:rFonts w:ascii="Arial" w:hAnsi="Arial" w:cs="Arial"/>
          <w:i/>
          <w:iCs/>
          <w:color w:val="222222"/>
          <w:sz w:val="20"/>
          <w:szCs w:val="20"/>
          <w:shd w:val="clear" w:color="auto" w:fill="FFFFFF"/>
        </w:rPr>
        <w:t>Applied microbiology and biotechnology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102</w:t>
      </w:r>
      <w:r w:rsidRPr="002F2343">
        <w:rPr>
          <w:rFonts w:ascii="Arial" w:hAnsi="Arial" w:cs="Arial"/>
          <w:color w:val="222222"/>
          <w:sz w:val="20"/>
          <w:szCs w:val="20"/>
          <w:shd w:val="clear" w:color="auto" w:fill="FFFFFF"/>
        </w:rPr>
        <w:t>(18), pp.7669-7678.</w:t>
      </w:r>
    </w:p>
    <w:p w14:paraId="0781AE07"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Walker, T.R. and Fequet, L., 2023. Current trends of unsustainable plastic production and micro (nano) plastic pollution. </w:t>
      </w:r>
      <w:r w:rsidRPr="002F2343">
        <w:rPr>
          <w:rFonts w:ascii="Arial" w:hAnsi="Arial" w:cs="Arial"/>
          <w:i/>
          <w:iCs/>
          <w:color w:val="222222"/>
          <w:sz w:val="20"/>
          <w:szCs w:val="20"/>
          <w:shd w:val="clear" w:color="auto" w:fill="FFFFFF"/>
        </w:rPr>
        <w:t>TrAC Trends in Analytical Chemistry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160</w:t>
      </w:r>
      <w:r w:rsidRPr="002F2343">
        <w:rPr>
          <w:rFonts w:ascii="Arial" w:hAnsi="Arial" w:cs="Arial"/>
          <w:color w:val="222222"/>
          <w:sz w:val="20"/>
          <w:szCs w:val="20"/>
          <w:shd w:val="clear" w:color="auto" w:fill="FFFFFF"/>
        </w:rPr>
        <w:t>, p.116984.</w:t>
      </w:r>
    </w:p>
    <w:p w14:paraId="14FDFBA4"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Wang, F., Pei, L., Zhang, S., Sun, J. and Han, L., 2024. Microplastics affect ecosystem multifunctionality: Increasing evidence from soil enzyme activities. </w:t>
      </w:r>
      <w:r w:rsidRPr="002F2343">
        <w:rPr>
          <w:rFonts w:ascii="Arial" w:hAnsi="Arial" w:cs="Arial"/>
          <w:i/>
          <w:iCs/>
          <w:color w:val="222222"/>
          <w:sz w:val="20"/>
          <w:szCs w:val="20"/>
          <w:shd w:val="clear" w:color="auto" w:fill="FFFFFF"/>
        </w:rPr>
        <w:t>Land Degradation &amp; Development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35</w:t>
      </w:r>
      <w:r w:rsidRPr="002F2343">
        <w:rPr>
          <w:rFonts w:ascii="Arial" w:hAnsi="Arial" w:cs="Arial"/>
          <w:color w:val="222222"/>
          <w:sz w:val="20"/>
          <w:szCs w:val="20"/>
          <w:shd w:val="clear" w:color="auto" w:fill="FFFFFF"/>
        </w:rPr>
        <w:t>(15), pp.4379-4405.</w:t>
      </w:r>
    </w:p>
    <w:p w14:paraId="6EAB85C9"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Wang, S., Al-Hasni, N.S., Liu, Z. and Liu, A., 2024. Multifaceted aquatic environmental differences between nanoplastics and microplastics: behavior and fate. </w:t>
      </w:r>
      <w:r w:rsidRPr="002F2343">
        <w:rPr>
          <w:rFonts w:ascii="Arial" w:hAnsi="Arial" w:cs="Arial"/>
          <w:i/>
          <w:iCs/>
          <w:color w:val="222222"/>
          <w:sz w:val="20"/>
          <w:szCs w:val="20"/>
          <w:shd w:val="clear" w:color="auto" w:fill="FFFFFF"/>
        </w:rPr>
        <w:t>Environment &amp; Health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w:t>
      </w:r>
      <w:r w:rsidRPr="002F2343">
        <w:rPr>
          <w:rFonts w:ascii="Arial" w:hAnsi="Arial" w:cs="Arial"/>
          <w:color w:val="222222"/>
          <w:sz w:val="20"/>
          <w:szCs w:val="20"/>
          <w:shd w:val="clear" w:color="auto" w:fill="FFFFFF"/>
        </w:rPr>
        <w:t>(10), pp.688-701.</w:t>
      </w:r>
    </w:p>
    <w:p w14:paraId="45386D99"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Ward, E., Gordon, M., Hanson, R. and Jantunen, L.M., 2024. Modelling the effect of shape on atmospheric microplastic transport. </w:t>
      </w:r>
      <w:r w:rsidRPr="002F2343">
        <w:rPr>
          <w:rFonts w:ascii="Arial" w:hAnsi="Arial" w:cs="Arial"/>
          <w:i/>
          <w:iCs/>
          <w:color w:val="222222"/>
          <w:sz w:val="20"/>
          <w:szCs w:val="20"/>
          <w:shd w:val="clear" w:color="auto" w:fill="FFFFFF"/>
        </w:rPr>
        <w:t>Atmospheric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326</w:t>
      </w:r>
      <w:r w:rsidRPr="002F2343">
        <w:rPr>
          <w:rFonts w:ascii="Arial" w:hAnsi="Arial" w:cs="Arial"/>
          <w:color w:val="222222"/>
          <w:sz w:val="20"/>
          <w:szCs w:val="20"/>
          <w:shd w:val="clear" w:color="auto" w:fill="FFFFFF"/>
        </w:rPr>
        <w:t>, p.120458.</w:t>
      </w:r>
    </w:p>
    <w:p w14:paraId="20D170E8"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Wei, W., Yang, Q., Xiang, D., Chen, X., Wen, Z., Wang, X., Xu, X., Peng, C., Yang, L., Luo, M. and Xu, J., 2023. Combined impacts of microplastics and cadmium on the liver function, immune response, and intestinal microbiota of crucian carp (</w:t>
      </w:r>
      <w:r w:rsidRPr="002F2343">
        <w:rPr>
          <w:rFonts w:ascii="Arial" w:hAnsi="Arial" w:cs="Arial"/>
          <w:i/>
          <w:iCs/>
          <w:color w:val="222222"/>
          <w:sz w:val="20"/>
          <w:szCs w:val="20"/>
          <w:shd w:val="clear" w:color="auto" w:fill="FFFFFF"/>
        </w:rPr>
        <w:t>Carassius carassius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Ecotoxicology and environmental safety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261</w:t>
      </w:r>
      <w:r w:rsidRPr="002F2343">
        <w:rPr>
          <w:rFonts w:ascii="Arial" w:hAnsi="Arial" w:cs="Arial"/>
          <w:color w:val="222222"/>
          <w:sz w:val="20"/>
          <w:szCs w:val="20"/>
          <w:shd w:val="clear" w:color="auto" w:fill="FFFFFF"/>
        </w:rPr>
        <w:t>, p.115104.</w:t>
      </w:r>
    </w:p>
    <w:p w14:paraId="1DE5447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Weis, J.S. and Alava, J.J., 2023. (Micro) plastics are toxic pollutants. </w:t>
      </w:r>
      <w:r w:rsidRPr="002F2343">
        <w:rPr>
          <w:rFonts w:ascii="Arial" w:hAnsi="Arial" w:cs="Arial"/>
          <w:i/>
          <w:iCs/>
          <w:color w:val="222222"/>
          <w:sz w:val="20"/>
          <w:szCs w:val="20"/>
          <w:shd w:val="clear" w:color="auto" w:fill="FFFFFF"/>
        </w:rPr>
        <w:t>Toxics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11</w:t>
      </w:r>
      <w:r w:rsidRPr="002F2343">
        <w:rPr>
          <w:rFonts w:ascii="Arial" w:hAnsi="Arial" w:cs="Arial"/>
          <w:color w:val="222222"/>
          <w:sz w:val="20"/>
          <w:szCs w:val="20"/>
          <w:shd w:val="clear" w:color="auto" w:fill="FFFFFF"/>
        </w:rPr>
        <w:t>(11), p.935.</w:t>
      </w:r>
    </w:p>
    <w:p w14:paraId="7F7FFD9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Wen, B., Jin, S.R., Chen, Z.Z., Gao, J.Z., Liu, Y.N., Liu, J.H. and Feng, X.S., 2018. Single and combined effects of microplastics and cadmium on the cadmium accumulation, antioxidant defence and innate immunity of the discus fish (</w:t>
      </w:r>
      <w:r w:rsidRPr="002F2343">
        <w:rPr>
          <w:rFonts w:ascii="Arial" w:hAnsi="Arial" w:cs="Arial"/>
          <w:i/>
          <w:iCs/>
          <w:color w:val="222222"/>
          <w:sz w:val="20"/>
          <w:szCs w:val="20"/>
          <w:shd w:val="clear" w:color="auto" w:fill="FFFFFF"/>
        </w:rPr>
        <w:t>Symphysodon aequifasciatus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Environmental Pollution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243</w:t>
      </w:r>
      <w:r w:rsidRPr="002F2343">
        <w:rPr>
          <w:rFonts w:ascii="Arial" w:hAnsi="Arial" w:cs="Arial"/>
          <w:color w:val="222222"/>
          <w:sz w:val="20"/>
          <w:szCs w:val="20"/>
          <w:shd w:val="clear" w:color="auto" w:fill="FFFFFF"/>
        </w:rPr>
        <w:t>, pp.462-471.</w:t>
      </w:r>
    </w:p>
    <w:p w14:paraId="6C316A5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Witczak, A., Przedpełska, L., Pokorska-Niewiada, K. and Cybulski, J., 2024. Microplastics as a threat to aquatic ecosystems and human health. </w:t>
      </w:r>
      <w:r w:rsidRPr="002F2343">
        <w:rPr>
          <w:rFonts w:ascii="Arial" w:hAnsi="Arial" w:cs="Arial"/>
          <w:i/>
          <w:iCs/>
          <w:color w:val="222222"/>
          <w:sz w:val="20"/>
          <w:szCs w:val="20"/>
          <w:shd w:val="clear" w:color="auto" w:fill="FFFFFF"/>
        </w:rPr>
        <w:t>Toxics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12</w:t>
      </w:r>
      <w:r w:rsidRPr="002F2343">
        <w:rPr>
          <w:rFonts w:ascii="Arial" w:hAnsi="Arial" w:cs="Arial"/>
          <w:color w:val="222222"/>
          <w:sz w:val="20"/>
          <w:szCs w:val="20"/>
          <w:shd w:val="clear" w:color="auto" w:fill="FFFFFF"/>
        </w:rPr>
        <w:t>(8), p.571.</w:t>
      </w:r>
    </w:p>
    <w:p w14:paraId="3EC8900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lastRenderedPageBreak/>
        <w:t>Wu, H., Gao, T., Hu, A. and Wang, J., 2024. Network complexity and stability of microbes enhanced by microplastic diversity. </w:t>
      </w:r>
      <w:r w:rsidRPr="002F2343">
        <w:rPr>
          <w:rFonts w:ascii="Arial" w:hAnsi="Arial" w:cs="Arial"/>
          <w:i/>
          <w:iCs/>
          <w:color w:val="222222"/>
          <w:sz w:val="20"/>
          <w:szCs w:val="20"/>
          <w:shd w:val="clear" w:color="auto" w:fill="FFFFFF"/>
        </w:rPr>
        <w:t>Environmental science &amp; 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58</w:t>
      </w:r>
      <w:r w:rsidRPr="002F2343">
        <w:rPr>
          <w:rFonts w:ascii="Arial" w:hAnsi="Arial" w:cs="Arial"/>
          <w:color w:val="222222"/>
          <w:sz w:val="20"/>
          <w:szCs w:val="20"/>
          <w:shd w:val="clear" w:color="auto" w:fill="FFFFFF"/>
        </w:rPr>
        <w:t>(9), pp.4334-4345.</w:t>
      </w:r>
    </w:p>
    <w:p w14:paraId="2F4B087B"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Wu, P., Lin, S., Cao, G., Wu, J., Jin, H., Wang, C., Wong, M.H., Yang, Z. and Cai, Z., 2022. Absorption, distribution, metabolism, excretion and toxicity of microplastics in the human body and health implications. </w:t>
      </w:r>
      <w:r w:rsidRPr="002F2343">
        <w:rPr>
          <w:rFonts w:ascii="Arial" w:hAnsi="Arial" w:cs="Arial"/>
          <w:i/>
          <w:iCs/>
          <w:color w:val="222222"/>
          <w:sz w:val="20"/>
          <w:szCs w:val="20"/>
          <w:shd w:val="clear" w:color="auto" w:fill="FFFFFF"/>
        </w:rPr>
        <w:t>Journal of Hazardous Materials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437</w:t>
      </w:r>
      <w:r w:rsidRPr="002F2343">
        <w:rPr>
          <w:rFonts w:ascii="Arial" w:hAnsi="Arial" w:cs="Arial"/>
          <w:color w:val="222222"/>
          <w:sz w:val="20"/>
          <w:szCs w:val="20"/>
          <w:shd w:val="clear" w:color="auto" w:fill="FFFFFF"/>
        </w:rPr>
        <w:t>, p.129361.</w:t>
      </w:r>
    </w:p>
    <w:p w14:paraId="6C9134A4"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Xu, L., Bai, X., Li, K., Zhang, G., Zhang, M., Hu, M. and Huang, Y., 2024. Human exposure to ambient atmospheric microplastics in a megacity: spatiotemporal variation and associated microorganism-related health risk. </w:t>
      </w:r>
      <w:r w:rsidRPr="002F2343">
        <w:rPr>
          <w:rFonts w:ascii="Arial" w:hAnsi="Arial" w:cs="Arial"/>
          <w:i/>
          <w:iCs/>
          <w:color w:val="222222"/>
          <w:sz w:val="20"/>
          <w:szCs w:val="20"/>
          <w:shd w:val="clear" w:color="auto" w:fill="FFFFFF"/>
        </w:rPr>
        <w:t>Environmental Science &amp; 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58</w:t>
      </w:r>
      <w:r w:rsidRPr="002F2343">
        <w:rPr>
          <w:rFonts w:ascii="Arial" w:hAnsi="Arial" w:cs="Arial"/>
          <w:color w:val="222222"/>
          <w:sz w:val="20"/>
          <w:szCs w:val="20"/>
          <w:shd w:val="clear" w:color="auto" w:fill="FFFFFF"/>
        </w:rPr>
        <w:t>(8), pp.3702-3713.</w:t>
      </w:r>
    </w:p>
    <w:p w14:paraId="199D6F3E"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Xu, Q., Peng, X., Guo, Y., Hao, Q., Hou, Y. and Yang, C., 2023. Effects of polystyrene microplastics on dechlorane plus bioaccumulation in the thick-shell mussel. </w:t>
      </w:r>
      <w:r w:rsidRPr="002F2343">
        <w:rPr>
          <w:rFonts w:ascii="Arial" w:hAnsi="Arial" w:cs="Arial"/>
          <w:i/>
          <w:iCs/>
          <w:color w:val="222222"/>
          <w:sz w:val="20"/>
          <w:szCs w:val="20"/>
          <w:shd w:val="clear" w:color="auto" w:fill="FFFFFF"/>
        </w:rPr>
        <w:t>Frontiers in Environmental Science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11</w:t>
      </w:r>
      <w:r w:rsidRPr="002F2343">
        <w:rPr>
          <w:rFonts w:ascii="Arial" w:hAnsi="Arial" w:cs="Arial"/>
          <w:color w:val="222222"/>
          <w:sz w:val="20"/>
          <w:szCs w:val="20"/>
          <w:shd w:val="clear" w:color="auto" w:fill="FFFFFF"/>
        </w:rPr>
        <w:t>, p.1163075.</w:t>
      </w:r>
    </w:p>
    <w:p w14:paraId="47C1542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Yan, Z., Zhou, Y., Zhu, P., Bao, X. and Su, P., 2023. Polystyrene nanoplastics mediated the toxicity of silver nanoparticles in zebrafish embryos. </w:t>
      </w:r>
      <w:r w:rsidRPr="002F2343">
        <w:rPr>
          <w:rFonts w:ascii="Arial" w:hAnsi="Arial" w:cs="Arial"/>
          <w:i/>
          <w:iCs/>
          <w:color w:val="222222"/>
          <w:sz w:val="20"/>
          <w:szCs w:val="20"/>
          <w:shd w:val="clear" w:color="auto" w:fill="FFFFFF"/>
        </w:rPr>
        <w:t>Frontiers in Marine Science</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10</w:t>
      </w:r>
      <w:r w:rsidRPr="002F2343">
        <w:rPr>
          <w:rFonts w:ascii="Arial" w:hAnsi="Arial" w:cs="Arial"/>
          <w:color w:val="222222"/>
          <w:sz w:val="20"/>
          <w:szCs w:val="20"/>
          <w:shd w:val="clear" w:color="auto" w:fill="FFFFFF"/>
        </w:rPr>
        <w:t>, p.1195125.</w:t>
      </w:r>
    </w:p>
    <w:p w14:paraId="5EC5F93D"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Yang, L., Zhang, Y., Kang, S., Wang, Z. and Wu, C., 2021. Microplastics in soil: A review on methods, occurrence, sources, and potential risk.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780</w:t>
      </w:r>
      <w:r w:rsidRPr="002F2343">
        <w:rPr>
          <w:rFonts w:ascii="Arial" w:hAnsi="Arial" w:cs="Arial"/>
          <w:color w:val="222222"/>
          <w:sz w:val="20"/>
          <w:szCs w:val="20"/>
          <w:shd w:val="clear" w:color="auto" w:fill="FFFFFF"/>
        </w:rPr>
        <w:t>, p.146546.</w:t>
      </w:r>
    </w:p>
    <w:p w14:paraId="6BF78548"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Yarahmadi, A., Heidari, S., Sepahvand, P., Afkhami, H. and Kheradjoo, H., 2024. Microplastics and environmental effects: investigating the effects of microplastics on aquatic habitats and their impact on human health. </w:t>
      </w:r>
      <w:r w:rsidRPr="002F2343">
        <w:rPr>
          <w:rFonts w:ascii="Arial" w:hAnsi="Arial" w:cs="Arial"/>
          <w:i/>
          <w:iCs/>
          <w:color w:val="222222"/>
          <w:sz w:val="20"/>
          <w:szCs w:val="20"/>
          <w:shd w:val="clear" w:color="auto" w:fill="FFFFFF"/>
        </w:rPr>
        <w:t>Frontiers in Public Health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12</w:t>
      </w:r>
      <w:r w:rsidRPr="002F2343">
        <w:rPr>
          <w:rFonts w:ascii="Arial" w:hAnsi="Arial" w:cs="Arial"/>
          <w:color w:val="222222"/>
          <w:sz w:val="20"/>
          <w:szCs w:val="20"/>
          <w:shd w:val="clear" w:color="auto" w:fill="FFFFFF"/>
        </w:rPr>
        <w:t>, p.1411389.</w:t>
      </w:r>
    </w:p>
    <w:p w14:paraId="11C0F91F"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Yoon, D.Y., Sundararajan, P.R. and Flory, P.J., 1975. Conformational characteristics of polystyrene. </w:t>
      </w:r>
      <w:r w:rsidRPr="002F2343">
        <w:rPr>
          <w:rFonts w:ascii="Arial" w:hAnsi="Arial" w:cs="Arial"/>
          <w:i/>
          <w:iCs/>
          <w:color w:val="222222"/>
          <w:sz w:val="20"/>
          <w:szCs w:val="20"/>
          <w:shd w:val="clear" w:color="auto" w:fill="FFFFFF"/>
        </w:rPr>
        <w:t>Macromolecules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w:t>
      </w:r>
      <w:r w:rsidRPr="002F2343">
        <w:rPr>
          <w:rFonts w:ascii="Arial" w:hAnsi="Arial" w:cs="Arial"/>
          <w:color w:val="222222"/>
          <w:sz w:val="20"/>
          <w:szCs w:val="20"/>
          <w:shd w:val="clear" w:color="auto" w:fill="FFFFFF"/>
        </w:rPr>
        <w:t>(6), pp.776-783.</w:t>
      </w:r>
    </w:p>
    <w:p w14:paraId="3321C559"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Yuan, Z., Nag, R. and Cummins, E., 2022. Human health concerns regarding microplastics in the aquatic environment-From marine to food systems. </w:t>
      </w:r>
      <w:r w:rsidRPr="002F2343">
        <w:rPr>
          <w:rFonts w:ascii="Arial" w:hAnsi="Arial" w:cs="Arial"/>
          <w:i/>
          <w:iCs/>
          <w:color w:val="222222"/>
          <w:sz w:val="20"/>
          <w:szCs w:val="20"/>
          <w:shd w:val="clear" w:color="auto" w:fill="FFFFFF"/>
        </w:rPr>
        <w:t>Science of the Total Environment</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823</w:t>
      </w:r>
      <w:r w:rsidRPr="002F2343">
        <w:rPr>
          <w:rFonts w:ascii="Arial" w:hAnsi="Arial" w:cs="Arial"/>
          <w:color w:val="222222"/>
          <w:sz w:val="20"/>
          <w:szCs w:val="20"/>
          <w:shd w:val="clear" w:color="auto" w:fill="FFFFFF"/>
        </w:rPr>
        <w:t>, p.153730.</w:t>
      </w:r>
    </w:p>
    <w:p w14:paraId="319CABD1"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Yuan, Z.X., Deng, S., Chen, L., Hu, Y., Gu, J. and He, L., 2021. pH</w:t>
      </w:r>
      <w:r w:rsidRPr="002F2343">
        <w:rPr>
          <w:rFonts w:ascii="Cambria Math" w:hAnsi="Cambria Math" w:cs="Cambria Math"/>
          <w:color w:val="222222"/>
          <w:sz w:val="20"/>
          <w:szCs w:val="20"/>
          <w:shd w:val="clear" w:color="auto" w:fill="FFFFFF"/>
        </w:rPr>
        <w:t>‐</w:t>
      </w:r>
      <w:r w:rsidRPr="002F2343">
        <w:rPr>
          <w:rFonts w:ascii="Arial" w:hAnsi="Arial" w:cs="Arial"/>
          <w:color w:val="222222"/>
          <w:sz w:val="20"/>
          <w:szCs w:val="20"/>
          <w:shd w:val="clear" w:color="auto" w:fill="FFFFFF"/>
        </w:rPr>
        <w:t>driven entrapment of enrofloxacin in casein</w:t>
      </w:r>
      <w:r w:rsidRPr="002F2343">
        <w:rPr>
          <w:rFonts w:ascii="Cambria Math" w:hAnsi="Cambria Math" w:cs="Cambria Math"/>
          <w:color w:val="222222"/>
          <w:sz w:val="20"/>
          <w:szCs w:val="20"/>
          <w:shd w:val="clear" w:color="auto" w:fill="FFFFFF"/>
        </w:rPr>
        <w:t>‐</w:t>
      </w:r>
      <w:r w:rsidRPr="002F2343">
        <w:rPr>
          <w:rFonts w:ascii="Arial" w:hAnsi="Arial" w:cs="Arial"/>
          <w:color w:val="222222"/>
          <w:sz w:val="20"/>
          <w:szCs w:val="20"/>
          <w:shd w:val="clear" w:color="auto" w:fill="FFFFFF"/>
        </w:rPr>
        <w:t>based nanoparticles for the enhancement of oral bioavailability. </w:t>
      </w:r>
      <w:r w:rsidRPr="002F2343">
        <w:rPr>
          <w:rFonts w:ascii="Arial" w:hAnsi="Arial" w:cs="Arial"/>
          <w:i/>
          <w:iCs/>
          <w:color w:val="222222"/>
          <w:sz w:val="20"/>
          <w:szCs w:val="20"/>
          <w:shd w:val="clear" w:color="auto" w:fill="FFFFFF"/>
        </w:rPr>
        <w:t>Food Science &amp; Nutrition</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9</w:t>
      </w:r>
      <w:r w:rsidRPr="002F2343">
        <w:rPr>
          <w:rFonts w:ascii="Arial" w:hAnsi="Arial" w:cs="Arial"/>
          <w:color w:val="222222"/>
          <w:sz w:val="20"/>
          <w:szCs w:val="20"/>
          <w:shd w:val="clear" w:color="auto" w:fill="FFFFFF"/>
        </w:rPr>
        <w:t>(8), pp.4057-4067.</w:t>
      </w:r>
    </w:p>
    <w:p w14:paraId="62784B83"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Yücel, N., 2023. Detection of microplastic fibers tangle in deep-water rose shrimp (</w:t>
      </w:r>
      <w:r w:rsidRPr="002F2343">
        <w:rPr>
          <w:rFonts w:ascii="Arial" w:hAnsi="Arial" w:cs="Arial"/>
          <w:i/>
          <w:iCs/>
          <w:color w:val="222222"/>
          <w:sz w:val="20"/>
          <w:szCs w:val="20"/>
          <w:shd w:val="clear" w:color="auto" w:fill="FFFFFF"/>
        </w:rPr>
        <w:t>Parapenaeus longirostris</w:t>
      </w:r>
      <w:r w:rsidRPr="002F2343">
        <w:rPr>
          <w:rFonts w:ascii="Arial" w:hAnsi="Arial" w:cs="Arial"/>
          <w:color w:val="222222"/>
          <w:sz w:val="20"/>
          <w:szCs w:val="20"/>
          <w:shd w:val="clear" w:color="auto" w:fill="FFFFFF"/>
        </w:rPr>
        <w:t>, Lucas, 1846) in the northeastern Mediterranean Sea. </w:t>
      </w:r>
      <w:r w:rsidRPr="002F2343">
        <w:rPr>
          <w:rFonts w:ascii="Arial" w:hAnsi="Arial" w:cs="Arial"/>
          <w:i/>
          <w:iCs/>
          <w:color w:val="222222"/>
          <w:sz w:val="20"/>
          <w:szCs w:val="20"/>
          <w:shd w:val="clear" w:color="auto" w:fill="FFFFFF"/>
        </w:rPr>
        <w:t>Environmental Science and Pollution Research</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30</w:t>
      </w:r>
      <w:r w:rsidRPr="002F2343">
        <w:rPr>
          <w:rFonts w:ascii="Arial" w:hAnsi="Arial" w:cs="Arial"/>
          <w:color w:val="222222"/>
          <w:sz w:val="20"/>
          <w:szCs w:val="20"/>
          <w:shd w:val="clear" w:color="auto" w:fill="FFFFFF"/>
        </w:rPr>
        <w:t>(4), pp.10914-10924.</w:t>
      </w:r>
    </w:p>
    <w:p w14:paraId="3BF5D195"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Zettler, E.R., Mincer, T.J. and Amaral-Zettler, L.A., 2013. Life in the “plastisphere”: microbial communities on plastic marine debris. </w:t>
      </w:r>
      <w:r w:rsidRPr="002F2343">
        <w:rPr>
          <w:rFonts w:ascii="Arial" w:hAnsi="Arial" w:cs="Arial"/>
          <w:i/>
          <w:iCs/>
          <w:color w:val="222222"/>
          <w:sz w:val="20"/>
          <w:szCs w:val="20"/>
          <w:shd w:val="clear" w:color="auto" w:fill="FFFFFF"/>
        </w:rPr>
        <w:t>Environmental science &amp; technology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47</w:t>
      </w:r>
      <w:r w:rsidRPr="002F2343">
        <w:rPr>
          <w:rFonts w:ascii="Arial" w:hAnsi="Arial" w:cs="Arial"/>
          <w:color w:val="222222"/>
          <w:sz w:val="20"/>
          <w:szCs w:val="20"/>
          <w:shd w:val="clear" w:color="auto" w:fill="FFFFFF"/>
        </w:rPr>
        <w:t>(13), pp.7137-7146.</w:t>
      </w:r>
    </w:p>
    <w:p w14:paraId="607617AB" w14:textId="77777777" w:rsidR="00B66FD2"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Zhou, B., Wang, J., Zhang, H., Shi, H., Fei, Y., Huang, S., Tong, Y., Wen, D., Luo, Y. and Barceló, D., 2020. Microplastics in agricultural soils on the coastal plain of Hangzhou Bay, east China: Multiple sources other than plastic mulching film. </w:t>
      </w:r>
      <w:r w:rsidRPr="002F2343">
        <w:rPr>
          <w:rFonts w:ascii="Arial" w:hAnsi="Arial" w:cs="Arial"/>
          <w:i/>
          <w:iCs/>
          <w:color w:val="222222"/>
          <w:sz w:val="20"/>
          <w:szCs w:val="20"/>
          <w:shd w:val="clear" w:color="auto" w:fill="FFFFFF"/>
        </w:rPr>
        <w:t>Journal of Hazardous Materials</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388</w:t>
      </w:r>
      <w:r w:rsidRPr="002F2343">
        <w:rPr>
          <w:rFonts w:ascii="Arial" w:hAnsi="Arial" w:cs="Arial"/>
          <w:color w:val="222222"/>
          <w:sz w:val="20"/>
          <w:szCs w:val="20"/>
          <w:shd w:val="clear" w:color="auto" w:fill="FFFFFF"/>
        </w:rPr>
        <w:t>, p.121814.</w:t>
      </w:r>
    </w:p>
    <w:p w14:paraId="4B44ACE0" w14:textId="59715A33" w:rsidR="00417FA8" w:rsidRPr="002F2343" w:rsidRDefault="00B66FD2" w:rsidP="00B66FD2">
      <w:pPr>
        <w:ind w:left="567" w:hanging="567"/>
        <w:jc w:val="both"/>
        <w:rPr>
          <w:rFonts w:ascii="Arial" w:hAnsi="Arial" w:cs="Arial"/>
          <w:color w:val="222222"/>
          <w:sz w:val="20"/>
          <w:szCs w:val="20"/>
          <w:shd w:val="clear" w:color="auto" w:fill="FFFFFF"/>
        </w:rPr>
      </w:pPr>
      <w:r w:rsidRPr="002F2343">
        <w:rPr>
          <w:rFonts w:ascii="Arial" w:hAnsi="Arial" w:cs="Arial"/>
          <w:color w:val="222222"/>
          <w:sz w:val="20"/>
          <w:szCs w:val="20"/>
          <w:shd w:val="clear" w:color="auto" w:fill="FFFFFF"/>
        </w:rPr>
        <w:t>Zhu, J., Chu, W., Luo, J., Yang, J., He, L. and Li, J., 2022. Dental materials for oral microbiota dysbiosis: an update. </w:t>
      </w:r>
      <w:r w:rsidRPr="002F2343">
        <w:rPr>
          <w:rFonts w:ascii="Arial" w:hAnsi="Arial" w:cs="Arial"/>
          <w:i/>
          <w:iCs/>
          <w:color w:val="222222"/>
          <w:sz w:val="20"/>
          <w:szCs w:val="20"/>
          <w:shd w:val="clear" w:color="auto" w:fill="FFFFFF"/>
        </w:rPr>
        <w:t>Frontiers in cellular and infection microbiology</w:t>
      </w:r>
      <w:r w:rsidRPr="002F2343">
        <w:rPr>
          <w:rFonts w:ascii="Arial" w:hAnsi="Arial" w:cs="Arial"/>
          <w:color w:val="222222"/>
          <w:sz w:val="20"/>
          <w:szCs w:val="20"/>
          <w:shd w:val="clear" w:color="auto" w:fill="FFFFFF"/>
        </w:rPr>
        <w:t>, </w:t>
      </w:r>
      <w:r w:rsidRPr="002F2343">
        <w:rPr>
          <w:rFonts w:ascii="Arial" w:hAnsi="Arial" w:cs="Arial"/>
          <w:i/>
          <w:iCs/>
          <w:color w:val="222222"/>
          <w:sz w:val="20"/>
          <w:szCs w:val="20"/>
          <w:shd w:val="clear" w:color="auto" w:fill="FFFFFF"/>
        </w:rPr>
        <w:t>12</w:t>
      </w:r>
      <w:r w:rsidRPr="002F2343">
        <w:rPr>
          <w:rFonts w:ascii="Arial" w:hAnsi="Arial" w:cs="Arial"/>
          <w:color w:val="222222"/>
          <w:sz w:val="20"/>
          <w:szCs w:val="20"/>
          <w:shd w:val="clear" w:color="auto" w:fill="FFFFFF"/>
        </w:rPr>
        <w:t>, p.900918.</w:t>
      </w:r>
    </w:p>
    <w:sectPr w:rsidR="00417FA8" w:rsidRPr="002F2343" w:rsidSect="00814C1C">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D1281" w14:textId="77777777" w:rsidR="00834758" w:rsidRDefault="00834758" w:rsidP="000346A7">
      <w:r>
        <w:separator/>
      </w:r>
    </w:p>
  </w:endnote>
  <w:endnote w:type="continuationSeparator" w:id="0">
    <w:p w14:paraId="13408713" w14:textId="77777777" w:rsidR="00834758" w:rsidRDefault="00834758" w:rsidP="0003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468B" w14:textId="77777777" w:rsidR="00D34954" w:rsidRDefault="00D34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E720" w14:textId="77777777" w:rsidR="00D34954" w:rsidRDefault="00D34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CD1E" w14:textId="77777777" w:rsidR="00D34954" w:rsidRDefault="00D3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9A7DA" w14:textId="77777777" w:rsidR="00834758" w:rsidRDefault="00834758" w:rsidP="000346A7">
      <w:r>
        <w:separator/>
      </w:r>
    </w:p>
  </w:footnote>
  <w:footnote w:type="continuationSeparator" w:id="0">
    <w:p w14:paraId="43DA1A5E" w14:textId="77777777" w:rsidR="00834758" w:rsidRDefault="00834758" w:rsidP="0003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0D54" w14:textId="78EBC28C" w:rsidR="00D34954" w:rsidRDefault="00D34954">
    <w:pPr>
      <w:pStyle w:val="Header"/>
    </w:pPr>
    <w:r>
      <w:rPr>
        <w:noProof/>
      </w:rPr>
      <w:pict w14:anchorId="25278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6B51" w14:textId="367662F2" w:rsidR="00D34954" w:rsidRDefault="00D34954">
    <w:pPr>
      <w:pStyle w:val="Header"/>
    </w:pPr>
    <w:r>
      <w:rPr>
        <w:noProof/>
      </w:rPr>
      <w:pict w14:anchorId="55D70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EF8D" w14:textId="6A03922C" w:rsidR="00D34954" w:rsidRDefault="00D34954">
    <w:pPr>
      <w:pStyle w:val="Header"/>
    </w:pPr>
    <w:r>
      <w:rPr>
        <w:noProof/>
      </w:rPr>
      <w:pict w14:anchorId="2364B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24E3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432A"/>
    <w:multiLevelType w:val="multilevel"/>
    <w:tmpl w:val="D2A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A6BAE"/>
    <w:multiLevelType w:val="multilevel"/>
    <w:tmpl w:val="7B1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68A3"/>
    <w:multiLevelType w:val="hybridMultilevel"/>
    <w:tmpl w:val="070A6AEA"/>
    <w:lvl w:ilvl="0" w:tplc="08090001">
      <w:start w:val="1"/>
      <w:numFmt w:val="bullet"/>
      <w:lvlText w:val=""/>
      <w:lvlJc w:val="left"/>
      <w:pPr>
        <w:ind w:left="962" w:hanging="360"/>
      </w:pPr>
      <w:rPr>
        <w:rFonts w:ascii="Symbol" w:hAnsi="Symbol"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4" w15:restartNumberingAfterBreak="0">
    <w:nsid w:val="119E1784"/>
    <w:multiLevelType w:val="hybridMultilevel"/>
    <w:tmpl w:val="B79A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A56F5"/>
    <w:multiLevelType w:val="multilevel"/>
    <w:tmpl w:val="88B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17C03"/>
    <w:multiLevelType w:val="multilevel"/>
    <w:tmpl w:val="B0D80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074EA"/>
    <w:multiLevelType w:val="multilevel"/>
    <w:tmpl w:val="F050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1580F"/>
    <w:multiLevelType w:val="multilevel"/>
    <w:tmpl w:val="B0D8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65C68"/>
    <w:multiLevelType w:val="multilevel"/>
    <w:tmpl w:val="B81A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707AD"/>
    <w:multiLevelType w:val="hybridMultilevel"/>
    <w:tmpl w:val="52B0B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A78B6"/>
    <w:multiLevelType w:val="hybridMultilevel"/>
    <w:tmpl w:val="6A640E14"/>
    <w:lvl w:ilvl="0" w:tplc="08090001">
      <w:start w:val="1"/>
      <w:numFmt w:val="bullet"/>
      <w:lvlText w:val=""/>
      <w:lvlJc w:val="left"/>
      <w:pPr>
        <w:ind w:left="957" w:hanging="360"/>
      </w:pPr>
      <w:rPr>
        <w:rFonts w:ascii="Symbol" w:hAnsi="Symbol"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12" w15:restartNumberingAfterBreak="0">
    <w:nsid w:val="252A06FD"/>
    <w:multiLevelType w:val="multilevel"/>
    <w:tmpl w:val="B0D8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469FD"/>
    <w:multiLevelType w:val="multilevel"/>
    <w:tmpl w:val="B0D8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A74EE"/>
    <w:multiLevelType w:val="hybridMultilevel"/>
    <w:tmpl w:val="FFB8D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2B465A"/>
    <w:multiLevelType w:val="multilevel"/>
    <w:tmpl w:val="51A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93222"/>
    <w:multiLevelType w:val="multilevel"/>
    <w:tmpl w:val="EBB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2396D"/>
    <w:multiLevelType w:val="multilevel"/>
    <w:tmpl w:val="700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95905"/>
    <w:multiLevelType w:val="multilevel"/>
    <w:tmpl w:val="A1D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6077D"/>
    <w:multiLevelType w:val="multilevel"/>
    <w:tmpl w:val="F70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E5DC6"/>
    <w:multiLevelType w:val="multilevel"/>
    <w:tmpl w:val="B0D8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37206"/>
    <w:multiLevelType w:val="multilevel"/>
    <w:tmpl w:val="572A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B0D2C"/>
    <w:multiLevelType w:val="multilevel"/>
    <w:tmpl w:val="089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D3F76"/>
    <w:multiLevelType w:val="hybridMultilevel"/>
    <w:tmpl w:val="84A41A34"/>
    <w:lvl w:ilvl="0" w:tplc="08090001">
      <w:start w:val="1"/>
      <w:numFmt w:val="bullet"/>
      <w:lvlText w:val=""/>
      <w:lvlJc w:val="left"/>
      <w:pPr>
        <w:ind w:left="962" w:hanging="360"/>
      </w:pPr>
      <w:rPr>
        <w:rFonts w:ascii="Symbol" w:hAnsi="Symbol"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24" w15:restartNumberingAfterBreak="0">
    <w:nsid w:val="4520147A"/>
    <w:multiLevelType w:val="multilevel"/>
    <w:tmpl w:val="B0D8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96B25"/>
    <w:multiLevelType w:val="multilevel"/>
    <w:tmpl w:val="B0D8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B1B3E"/>
    <w:multiLevelType w:val="multilevel"/>
    <w:tmpl w:val="AA5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02F3B"/>
    <w:multiLevelType w:val="multilevel"/>
    <w:tmpl w:val="6E40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E41A3"/>
    <w:multiLevelType w:val="multilevel"/>
    <w:tmpl w:val="9E78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967BE"/>
    <w:multiLevelType w:val="multilevel"/>
    <w:tmpl w:val="8170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30173"/>
    <w:multiLevelType w:val="multilevel"/>
    <w:tmpl w:val="AE22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F5EEE"/>
    <w:multiLevelType w:val="multilevel"/>
    <w:tmpl w:val="37C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B334D"/>
    <w:multiLevelType w:val="multilevel"/>
    <w:tmpl w:val="BA1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112F2"/>
    <w:multiLevelType w:val="multilevel"/>
    <w:tmpl w:val="E388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BD2385"/>
    <w:multiLevelType w:val="multilevel"/>
    <w:tmpl w:val="D84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0F48E1"/>
    <w:multiLevelType w:val="multilevel"/>
    <w:tmpl w:val="3816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28"/>
  </w:num>
  <w:num w:numId="4">
    <w:abstractNumId w:val="2"/>
  </w:num>
  <w:num w:numId="5">
    <w:abstractNumId w:val="22"/>
  </w:num>
  <w:num w:numId="6">
    <w:abstractNumId w:val="32"/>
  </w:num>
  <w:num w:numId="7">
    <w:abstractNumId w:val="7"/>
  </w:num>
  <w:num w:numId="8">
    <w:abstractNumId w:val="35"/>
  </w:num>
  <w:num w:numId="9">
    <w:abstractNumId w:val="18"/>
  </w:num>
  <w:num w:numId="10">
    <w:abstractNumId w:val="16"/>
  </w:num>
  <w:num w:numId="11">
    <w:abstractNumId w:val="29"/>
  </w:num>
  <w:num w:numId="12">
    <w:abstractNumId w:val="15"/>
  </w:num>
  <w:num w:numId="13">
    <w:abstractNumId w:val="19"/>
  </w:num>
  <w:num w:numId="14">
    <w:abstractNumId w:val="21"/>
  </w:num>
  <w:num w:numId="15">
    <w:abstractNumId w:val="4"/>
  </w:num>
  <w:num w:numId="16">
    <w:abstractNumId w:val="30"/>
  </w:num>
  <w:num w:numId="17">
    <w:abstractNumId w:val="26"/>
  </w:num>
  <w:num w:numId="18">
    <w:abstractNumId w:val="14"/>
  </w:num>
  <w:num w:numId="19">
    <w:abstractNumId w:val="6"/>
  </w:num>
  <w:num w:numId="20">
    <w:abstractNumId w:val="24"/>
  </w:num>
  <w:num w:numId="21">
    <w:abstractNumId w:val="20"/>
  </w:num>
  <w:num w:numId="22">
    <w:abstractNumId w:val="25"/>
  </w:num>
  <w:num w:numId="23">
    <w:abstractNumId w:val="13"/>
  </w:num>
  <w:num w:numId="24">
    <w:abstractNumId w:val="8"/>
  </w:num>
  <w:num w:numId="25">
    <w:abstractNumId w:val="31"/>
  </w:num>
  <w:num w:numId="26">
    <w:abstractNumId w:val="3"/>
  </w:num>
  <w:num w:numId="27">
    <w:abstractNumId w:val="23"/>
  </w:num>
  <w:num w:numId="28">
    <w:abstractNumId w:val="11"/>
  </w:num>
  <w:num w:numId="29">
    <w:abstractNumId w:val="34"/>
  </w:num>
  <w:num w:numId="30">
    <w:abstractNumId w:val="33"/>
  </w:num>
  <w:num w:numId="31">
    <w:abstractNumId w:val="1"/>
  </w:num>
  <w:num w:numId="32">
    <w:abstractNumId w:val="17"/>
  </w:num>
  <w:num w:numId="33">
    <w:abstractNumId w:val="27"/>
  </w:num>
  <w:num w:numId="34">
    <w:abstractNumId w:val="5"/>
  </w:num>
  <w:num w:numId="35">
    <w:abstractNumId w:val="10"/>
  </w:num>
  <w:num w:numId="3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zNTazsDQyMrEwNjBV0lEKTi0uzszPAymwrAUAh+A46SwAAAA="/>
  </w:docVars>
  <w:rsids>
    <w:rsidRoot w:val="00CB7A83"/>
    <w:rsid w:val="00000900"/>
    <w:rsid w:val="000018FF"/>
    <w:rsid w:val="00002BF0"/>
    <w:rsid w:val="00005DC5"/>
    <w:rsid w:val="00006CF0"/>
    <w:rsid w:val="0000736F"/>
    <w:rsid w:val="00007FB7"/>
    <w:rsid w:val="00011B62"/>
    <w:rsid w:val="00013849"/>
    <w:rsid w:val="00017BD0"/>
    <w:rsid w:val="000201EB"/>
    <w:rsid w:val="000207F2"/>
    <w:rsid w:val="00021162"/>
    <w:rsid w:val="000211CD"/>
    <w:rsid w:val="00021885"/>
    <w:rsid w:val="00023F04"/>
    <w:rsid w:val="00024F58"/>
    <w:rsid w:val="000256A0"/>
    <w:rsid w:val="00025C97"/>
    <w:rsid w:val="0002691B"/>
    <w:rsid w:val="000322A7"/>
    <w:rsid w:val="00032684"/>
    <w:rsid w:val="000346A7"/>
    <w:rsid w:val="00034D97"/>
    <w:rsid w:val="00035801"/>
    <w:rsid w:val="00036B13"/>
    <w:rsid w:val="00036EE9"/>
    <w:rsid w:val="00037073"/>
    <w:rsid w:val="000370C6"/>
    <w:rsid w:val="0003754F"/>
    <w:rsid w:val="00040F82"/>
    <w:rsid w:val="0004276E"/>
    <w:rsid w:val="000432FB"/>
    <w:rsid w:val="0004343D"/>
    <w:rsid w:val="000449C9"/>
    <w:rsid w:val="000474BC"/>
    <w:rsid w:val="00050C54"/>
    <w:rsid w:val="000517DF"/>
    <w:rsid w:val="00053EF8"/>
    <w:rsid w:val="00056D5D"/>
    <w:rsid w:val="00057841"/>
    <w:rsid w:val="00061096"/>
    <w:rsid w:val="00061E20"/>
    <w:rsid w:val="0006557D"/>
    <w:rsid w:val="000702D4"/>
    <w:rsid w:val="00070F0A"/>
    <w:rsid w:val="00072F6D"/>
    <w:rsid w:val="000736D1"/>
    <w:rsid w:val="000800B2"/>
    <w:rsid w:val="00080D7A"/>
    <w:rsid w:val="000816D9"/>
    <w:rsid w:val="00082814"/>
    <w:rsid w:val="00082A38"/>
    <w:rsid w:val="000853D4"/>
    <w:rsid w:val="00085E3F"/>
    <w:rsid w:val="0008776E"/>
    <w:rsid w:val="00097391"/>
    <w:rsid w:val="000A2512"/>
    <w:rsid w:val="000A5D15"/>
    <w:rsid w:val="000A6CD7"/>
    <w:rsid w:val="000A70CA"/>
    <w:rsid w:val="000A795C"/>
    <w:rsid w:val="000B00E3"/>
    <w:rsid w:val="000B2A86"/>
    <w:rsid w:val="000B3614"/>
    <w:rsid w:val="000B3E3C"/>
    <w:rsid w:val="000B517B"/>
    <w:rsid w:val="000B51DE"/>
    <w:rsid w:val="000B62DA"/>
    <w:rsid w:val="000B7512"/>
    <w:rsid w:val="000B7B51"/>
    <w:rsid w:val="000B7F6E"/>
    <w:rsid w:val="000C1E90"/>
    <w:rsid w:val="000C1F0A"/>
    <w:rsid w:val="000C309B"/>
    <w:rsid w:val="000D047E"/>
    <w:rsid w:val="000D15C3"/>
    <w:rsid w:val="000D1F21"/>
    <w:rsid w:val="000D2FC6"/>
    <w:rsid w:val="000D3659"/>
    <w:rsid w:val="000D3C45"/>
    <w:rsid w:val="000D3E4D"/>
    <w:rsid w:val="000D5BBB"/>
    <w:rsid w:val="000D728B"/>
    <w:rsid w:val="000E19DF"/>
    <w:rsid w:val="000E2FA3"/>
    <w:rsid w:val="000E3527"/>
    <w:rsid w:val="000E4305"/>
    <w:rsid w:val="000F1098"/>
    <w:rsid w:val="000F1573"/>
    <w:rsid w:val="000F1BA9"/>
    <w:rsid w:val="000F3857"/>
    <w:rsid w:val="000F3A24"/>
    <w:rsid w:val="000F45C2"/>
    <w:rsid w:val="000F5B8D"/>
    <w:rsid w:val="00100970"/>
    <w:rsid w:val="001048B3"/>
    <w:rsid w:val="00106359"/>
    <w:rsid w:val="0010666A"/>
    <w:rsid w:val="00110FBC"/>
    <w:rsid w:val="001124A5"/>
    <w:rsid w:val="0011299A"/>
    <w:rsid w:val="001133F3"/>
    <w:rsid w:val="00113C7F"/>
    <w:rsid w:val="00116F1D"/>
    <w:rsid w:val="001207DC"/>
    <w:rsid w:val="00120A4A"/>
    <w:rsid w:val="00120AD7"/>
    <w:rsid w:val="00120F45"/>
    <w:rsid w:val="00124A80"/>
    <w:rsid w:val="00126B38"/>
    <w:rsid w:val="00126FF7"/>
    <w:rsid w:val="00131A68"/>
    <w:rsid w:val="00132F31"/>
    <w:rsid w:val="001330E8"/>
    <w:rsid w:val="00133485"/>
    <w:rsid w:val="00135DB7"/>
    <w:rsid w:val="00137CAB"/>
    <w:rsid w:val="00141146"/>
    <w:rsid w:val="00141672"/>
    <w:rsid w:val="001428E5"/>
    <w:rsid w:val="00142FF0"/>
    <w:rsid w:val="0014465A"/>
    <w:rsid w:val="001448F8"/>
    <w:rsid w:val="001458DC"/>
    <w:rsid w:val="001465BA"/>
    <w:rsid w:val="001469AD"/>
    <w:rsid w:val="00147D20"/>
    <w:rsid w:val="00150755"/>
    <w:rsid w:val="00155688"/>
    <w:rsid w:val="00156A1A"/>
    <w:rsid w:val="0016008D"/>
    <w:rsid w:val="001603E6"/>
    <w:rsid w:val="001604F9"/>
    <w:rsid w:val="001607DB"/>
    <w:rsid w:val="001641FF"/>
    <w:rsid w:val="00164693"/>
    <w:rsid w:val="0016530B"/>
    <w:rsid w:val="00166F47"/>
    <w:rsid w:val="00170C65"/>
    <w:rsid w:val="00171587"/>
    <w:rsid w:val="001725CC"/>
    <w:rsid w:val="00172DA6"/>
    <w:rsid w:val="00180FC2"/>
    <w:rsid w:val="00183594"/>
    <w:rsid w:val="00184AF2"/>
    <w:rsid w:val="0018540C"/>
    <w:rsid w:val="00187444"/>
    <w:rsid w:val="00187EC9"/>
    <w:rsid w:val="001913E0"/>
    <w:rsid w:val="00191943"/>
    <w:rsid w:val="00195F39"/>
    <w:rsid w:val="001963B1"/>
    <w:rsid w:val="001A010D"/>
    <w:rsid w:val="001A22B4"/>
    <w:rsid w:val="001A3393"/>
    <w:rsid w:val="001A5B27"/>
    <w:rsid w:val="001A5E8F"/>
    <w:rsid w:val="001A661F"/>
    <w:rsid w:val="001A6DF8"/>
    <w:rsid w:val="001B0E17"/>
    <w:rsid w:val="001B1F95"/>
    <w:rsid w:val="001B2D32"/>
    <w:rsid w:val="001B3287"/>
    <w:rsid w:val="001B3550"/>
    <w:rsid w:val="001B5954"/>
    <w:rsid w:val="001B5DF2"/>
    <w:rsid w:val="001B5E0D"/>
    <w:rsid w:val="001B5EA4"/>
    <w:rsid w:val="001C0078"/>
    <w:rsid w:val="001C0176"/>
    <w:rsid w:val="001C2B00"/>
    <w:rsid w:val="001C41C7"/>
    <w:rsid w:val="001C7429"/>
    <w:rsid w:val="001D012E"/>
    <w:rsid w:val="001D0E0F"/>
    <w:rsid w:val="001D1CB2"/>
    <w:rsid w:val="001D229C"/>
    <w:rsid w:val="001D35B3"/>
    <w:rsid w:val="001D37F0"/>
    <w:rsid w:val="001D4804"/>
    <w:rsid w:val="001D68B7"/>
    <w:rsid w:val="001D797A"/>
    <w:rsid w:val="001E073B"/>
    <w:rsid w:val="001E252B"/>
    <w:rsid w:val="001E2C1A"/>
    <w:rsid w:val="001E4761"/>
    <w:rsid w:val="001E4863"/>
    <w:rsid w:val="001E551D"/>
    <w:rsid w:val="001E62F6"/>
    <w:rsid w:val="001E741F"/>
    <w:rsid w:val="001E7704"/>
    <w:rsid w:val="001F0253"/>
    <w:rsid w:val="001F1AFC"/>
    <w:rsid w:val="001F3239"/>
    <w:rsid w:val="001F3F1E"/>
    <w:rsid w:val="001F5AAB"/>
    <w:rsid w:val="001F5B5D"/>
    <w:rsid w:val="001F70AA"/>
    <w:rsid w:val="001F73EB"/>
    <w:rsid w:val="00200056"/>
    <w:rsid w:val="00200C46"/>
    <w:rsid w:val="002010E3"/>
    <w:rsid w:val="00201991"/>
    <w:rsid w:val="002039A8"/>
    <w:rsid w:val="00203FAC"/>
    <w:rsid w:val="00207F18"/>
    <w:rsid w:val="00210875"/>
    <w:rsid w:val="00210A8D"/>
    <w:rsid w:val="00211274"/>
    <w:rsid w:val="002114C1"/>
    <w:rsid w:val="0021223A"/>
    <w:rsid w:val="002127DF"/>
    <w:rsid w:val="00212A78"/>
    <w:rsid w:val="00214042"/>
    <w:rsid w:val="00214A06"/>
    <w:rsid w:val="00214A93"/>
    <w:rsid w:val="00215AF0"/>
    <w:rsid w:val="00216506"/>
    <w:rsid w:val="00216A2E"/>
    <w:rsid w:val="00216C23"/>
    <w:rsid w:val="002178C4"/>
    <w:rsid w:val="002206B1"/>
    <w:rsid w:val="002211AC"/>
    <w:rsid w:val="00221DC6"/>
    <w:rsid w:val="0022387E"/>
    <w:rsid w:val="0022457F"/>
    <w:rsid w:val="002308E9"/>
    <w:rsid w:val="002335CD"/>
    <w:rsid w:val="00234ABE"/>
    <w:rsid w:val="00234D13"/>
    <w:rsid w:val="00235D8E"/>
    <w:rsid w:val="002365F3"/>
    <w:rsid w:val="00236B82"/>
    <w:rsid w:val="00236BF5"/>
    <w:rsid w:val="002372B6"/>
    <w:rsid w:val="00240DE9"/>
    <w:rsid w:val="00243843"/>
    <w:rsid w:val="00243D0F"/>
    <w:rsid w:val="002440D7"/>
    <w:rsid w:val="00245005"/>
    <w:rsid w:val="00245966"/>
    <w:rsid w:val="002512EE"/>
    <w:rsid w:val="002515AD"/>
    <w:rsid w:val="00253D60"/>
    <w:rsid w:val="0025552A"/>
    <w:rsid w:val="00256D00"/>
    <w:rsid w:val="002574A7"/>
    <w:rsid w:val="00257CB5"/>
    <w:rsid w:val="002606D4"/>
    <w:rsid w:val="00261941"/>
    <w:rsid w:val="0026253E"/>
    <w:rsid w:val="002626E0"/>
    <w:rsid w:val="002627BE"/>
    <w:rsid w:val="00262FF1"/>
    <w:rsid w:val="0027010E"/>
    <w:rsid w:val="00270E72"/>
    <w:rsid w:val="00272CE9"/>
    <w:rsid w:val="00273712"/>
    <w:rsid w:val="00276467"/>
    <w:rsid w:val="0028082A"/>
    <w:rsid w:val="00280961"/>
    <w:rsid w:val="00281140"/>
    <w:rsid w:val="002843D2"/>
    <w:rsid w:val="002847B3"/>
    <w:rsid w:val="00284E41"/>
    <w:rsid w:val="00286A65"/>
    <w:rsid w:val="0028727F"/>
    <w:rsid w:val="0029080D"/>
    <w:rsid w:val="00291061"/>
    <w:rsid w:val="00291EEA"/>
    <w:rsid w:val="00291F67"/>
    <w:rsid w:val="00292DD8"/>
    <w:rsid w:val="002A034C"/>
    <w:rsid w:val="002A23D8"/>
    <w:rsid w:val="002A3801"/>
    <w:rsid w:val="002A409C"/>
    <w:rsid w:val="002A4CB2"/>
    <w:rsid w:val="002A5DAF"/>
    <w:rsid w:val="002A7B24"/>
    <w:rsid w:val="002B026B"/>
    <w:rsid w:val="002B0F74"/>
    <w:rsid w:val="002B28A0"/>
    <w:rsid w:val="002B2BD5"/>
    <w:rsid w:val="002B320B"/>
    <w:rsid w:val="002B3217"/>
    <w:rsid w:val="002B4AD8"/>
    <w:rsid w:val="002B53BC"/>
    <w:rsid w:val="002B5EC4"/>
    <w:rsid w:val="002B614D"/>
    <w:rsid w:val="002B6D57"/>
    <w:rsid w:val="002C3B6A"/>
    <w:rsid w:val="002C3F08"/>
    <w:rsid w:val="002C431E"/>
    <w:rsid w:val="002C5545"/>
    <w:rsid w:val="002C68E5"/>
    <w:rsid w:val="002D0BD4"/>
    <w:rsid w:val="002D51FD"/>
    <w:rsid w:val="002D74F9"/>
    <w:rsid w:val="002D7617"/>
    <w:rsid w:val="002D7C1F"/>
    <w:rsid w:val="002E04E8"/>
    <w:rsid w:val="002E1950"/>
    <w:rsid w:val="002E2F8E"/>
    <w:rsid w:val="002E766D"/>
    <w:rsid w:val="002E7CE6"/>
    <w:rsid w:val="002F03A2"/>
    <w:rsid w:val="002F2343"/>
    <w:rsid w:val="002F2D82"/>
    <w:rsid w:val="002F30A4"/>
    <w:rsid w:val="002F3A8E"/>
    <w:rsid w:val="002F454B"/>
    <w:rsid w:val="002F4FA1"/>
    <w:rsid w:val="002F6811"/>
    <w:rsid w:val="002F69CC"/>
    <w:rsid w:val="002F6B79"/>
    <w:rsid w:val="0030035A"/>
    <w:rsid w:val="003003A9"/>
    <w:rsid w:val="003023E7"/>
    <w:rsid w:val="003025A1"/>
    <w:rsid w:val="00302848"/>
    <w:rsid w:val="003037F0"/>
    <w:rsid w:val="00306F60"/>
    <w:rsid w:val="00307D8D"/>
    <w:rsid w:val="00310E8A"/>
    <w:rsid w:val="00312D3B"/>
    <w:rsid w:val="00313DF8"/>
    <w:rsid w:val="00314F3F"/>
    <w:rsid w:val="0031531D"/>
    <w:rsid w:val="003166E0"/>
    <w:rsid w:val="003206CB"/>
    <w:rsid w:val="0032084A"/>
    <w:rsid w:val="00325069"/>
    <w:rsid w:val="00327345"/>
    <w:rsid w:val="00331AAB"/>
    <w:rsid w:val="00334230"/>
    <w:rsid w:val="003359CF"/>
    <w:rsid w:val="0033640B"/>
    <w:rsid w:val="00336EDB"/>
    <w:rsid w:val="0033707F"/>
    <w:rsid w:val="00340954"/>
    <w:rsid w:val="00342DBF"/>
    <w:rsid w:val="00343F35"/>
    <w:rsid w:val="00344B13"/>
    <w:rsid w:val="003452CF"/>
    <w:rsid w:val="00345799"/>
    <w:rsid w:val="003459DE"/>
    <w:rsid w:val="00345E80"/>
    <w:rsid w:val="00346A52"/>
    <w:rsid w:val="00350698"/>
    <w:rsid w:val="00353C95"/>
    <w:rsid w:val="003544C1"/>
    <w:rsid w:val="003564FD"/>
    <w:rsid w:val="0036047B"/>
    <w:rsid w:val="00361D09"/>
    <w:rsid w:val="00361E3B"/>
    <w:rsid w:val="00362B9D"/>
    <w:rsid w:val="00362C5E"/>
    <w:rsid w:val="00363718"/>
    <w:rsid w:val="003638CF"/>
    <w:rsid w:val="0036707A"/>
    <w:rsid w:val="00372BA3"/>
    <w:rsid w:val="003753D7"/>
    <w:rsid w:val="00375F45"/>
    <w:rsid w:val="00376871"/>
    <w:rsid w:val="00376E4A"/>
    <w:rsid w:val="00376E5C"/>
    <w:rsid w:val="003773DD"/>
    <w:rsid w:val="003779EF"/>
    <w:rsid w:val="003831B2"/>
    <w:rsid w:val="00383370"/>
    <w:rsid w:val="003839E8"/>
    <w:rsid w:val="00386393"/>
    <w:rsid w:val="003867E5"/>
    <w:rsid w:val="0039230F"/>
    <w:rsid w:val="0039377A"/>
    <w:rsid w:val="003945C5"/>
    <w:rsid w:val="0039473E"/>
    <w:rsid w:val="00394879"/>
    <w:rsid w:val="00394E64"/>
    <w:rsid w:val="003952F5"/>
    <w:rsid w:val="00396946"/>
    <w:rsid w:val="003A0F47"/>
    <w:rsid w:val="003A2824"/>
    <w:rsid w:val="003A3A53"/>
    <w:rsid w:val="003A3BF6"/>
    <w:rsid w:val="003A494F"/>
    <w:rsid w:val="003A5F36"/>
    <w:rsid w:val="003A6235"/>
    <w:rsid w:val="003A6267"/>
    <w:rsid w:val="003A6CCE"/>
    <w:rsid w:val="003A748B"/>
    <w:rsid w:val="003B0BB2"/>
    <w:rsid w:val="003B1FB4"/>
    <w:rsid w:val="003B31FC"/>
    <w:rsid w:val="003B5894"/>
    <w:rsid w:val="003B5EF3"/>
    <w:rsid w:val="003B64F5"/>
    <w:rsid w:val="003B7692"/>
    <w:rsid w:val="003B7BA9"/>
    <w:rsid w:val="003C1336"/>
    <w:rsid w:val="003C2782"/>
    <w:rsid w:val="003C31F5"/>
    <w:rsid w:val="003C3C6B"/>
    <w:rsid w:val="003C4C1D"/>
    <w:rsid w:val="003C4C20"/>
    <w:rsid w:val="003C5E66"/>
    <w:rsid w:val="003C6FB2"/>
    <w:rsid w:val="003C7057"/>
    <w:rsid w:val="003D2158"/>
    <w:rsid w:val="003D2391"/>
    <w:rsid w:val="003D2967"/>
    <w:rsid w:val="003D3981"/>
    <w:rsid w:val="003D3F26"/>
    <w:rsid w:val="003D42E0"/>
    <w:rsid w:val="003D4E78"/>
    <w:rsid w:val="003D55C9"/>
    <w:rsid w:val="003D589D"/>
    <w:rsid w:val="003E0C28"/>
    <w:rsid w:val="003E0F40"/>
    <w:rsid w:val="003E23BE"/>
    <w:rsid w:val="003E415B"/>
    <w:rsid w:val="003E653D"/>
    <w:rsid w:val="003F0169"/>
    <w:rsid w:val="003F033F"/>
    <w:rsid w:val="003F2719"/>
    <w:rsid w:val="003F2E4F"/>
    <w:rsid w:val="003F32B6"/>
    <w:rsid w:val="003F3651"/>
    <w:rsid w:val="003F37FF"/>
    <w:rsid w:val="003F3C2B"/>
    <w:rsid w:val="003F4D1A"/>
    <w:rsid w:val="003F6FF2"/>
    <w:rsid w:val="00400BAC"/>
    <w:rsid w:val="00400C7B"/>
    <w:rsid w:val="00402317"/>
    <w:rsid w:val="00402DA1"/>
    <w:rsid w:val="00404422"/>
    <w:rsid w:val="00406C03"/>
    <w:rsid w:val="0041048A"/>
    <w:rsid w:val="00410F7E"/>
    <w:rsid w:val="004120C3"/>
    <w:rsid w:val="004152E7"/>
    <w:rsid w:val="00416947"/>
    <w:rsid w:val="004172B0"/>
    <w:rsid w:val="00417FA8"/>
    <w:rsid w:val="00420A62"/>
    <w:rsid w:val="00421EED"/>
    <w:rsid w:val="004232C9"/>
    <w:rsid w:val="00423C25"/>
    <w:rsid w:val="0042565D"/>
    <w:rsid w:val="00425E7D"/>
    <w:rsid w:val="00431EFC"/>
    <w:rsid w:val="00432DA7"/>
    <w:rsid w:val="00432E3D"/>
    <w:rsid w:val="00433428"/>
    <w:rsid w:val="00434753"/>
    <w:rsid w:val="00435FB1"/>
    <w:rsid w:val="00436042"/>
    <w:rsid w:val="004362DC"/>
    <w:rsid w:val="00437484"/>
    <w:rsid w:val="0044046F"/>
    <w:rsid w:val="00440FCD"/>
    <w:rsid w:val="004414A8"/>
    <w:rsid w:val="004433F7"/>
    <w:rsid w:val="00443559"/>
    <w:rsid w:val="00445CA1"/>
    <w:rsid w:val="00446F1F"/>
    <w:rsid w:val="0044748E"/>
    <w:rsid w:val="00447522"/>
    <w:rsid w:val="00447BD1"/>
    <w:rsid w:val="00447FEC"/>
    <w:rsid w:val="00450682"/>
    <w:rsid w:val="0045147B"/>
    <w:rsid w:val="0045163D"/>
    <w:rsid w:val="0045176B"/>
    <w:rsid w:val="00451879"/>
    <w:rsid w:val="00452507"/>
    <w:rsid w:val="00453FAE"/>
    <w:rsid w:val="00455697"/>
    <w:rsid w:val="004573AA"/>
    <w:rsid w:val="00457FAB"/>
    <w:rsid w:val="004601EC"/>
    <w:rsid w:val="0046020D"/>
    <w:rsid w:val="0046130B"/>
    <w:rsid w:val="00462E2D"/>
    <w:rsid w:val="004630FA"/>
    <w:rsid w:val="004638A0"/>
    <w:rsid w:val="00464638"/>
    <w:rsid w:val="00464734"/>
    <w:rsid w:val="00465B08"/>
    <w:rsid w:val="00466991"/>
    <w:rsid w:val="00470659"/>
    <w:rsid w:val="00470F5E"/>
    <w:rsid w:val="0047191E"/>
    <w:rsid w:val="00472289"/>
    <w:rsid w:val="00472C57"/>
    <w:rsid w:val="0047362E"/>
    <w:rsid w:val="00473C8B"/>
    <w:rsid w:val="00474A33"/>
    <w:rsid w:val="00475715"/>
    <w:rsid w:val="00475D87"/>
    <w:rsid w:val="004777D7"/>
    <w:rsid w:val="00477B06"/>
    <w:rsid w:val="0048312C"/>
    <w:rsid w:val="00487901"/>
    <w:rsid w:val="00487A22"/>
    <w:rsid w:val="00487A5B"/>
    <w:rsid w:val="00490CE3"/>
    <w:rsid w:val="00493727"/>
    <w:rsid w:val="00494C9F"/>
    <w:rsid w:val="00496F08"/>
    <w:rsid w:val="00497372"/>
    <w:rsid w:val="004A07AA"/>
    <w:rsid w:val="004A0944"/>
    <w:rsid w:val="004A111D"/>
    <w:rsid w:val="004A52C1"/>
    <w:rsid w:val="004A5388"/>
    <w:rsid w:val="004A64D4"/>
    <w:rsid w:val="004A73BD"/>
    <w:rsid w:val="004B4075"/>
    <w:rsid w:val="004B418E"/>
    <w:rsid w:val="004B5A56"/>
    <w:rsid w:val="004B6CFD"/>
    <w:rsid w:val="004C156C"/>
    <w:rsid w:val="004C467C"/>
    <w:rsid w:val="004C4757"/>
    <w:rsid w:val="004C52E7"/>
    <w:rsid w:val="004C5D1E"/>
    <w:rsid w:val="004C73E2"/>
    <w:rsid w:val="004D1B5E"/>
    <w:rsid w:val="004D2E5D"/>
    <w:rsid w:val="004D34BD"/>
    <w:rsid w:val="004D37B6"/>
    <w:rsid w:val="004D3808"/>
    <w:rsid w:val="004D3F81"/>
    <w:rsid w:val="004D41E4"/>
    <w:rsid w:val="004D494B"/>
    <w:rsid w:val="004D5115"/>
    <w:rsid w:val="004D5FDD"/>
    <w:rsid w:val="004D71E4"/>
    <w:rsid w:val="004D78DB"/>
    <w:rsid w:val="004D7DFA"/>
    <w:rsid w:val="004E0E13"/>
    <w:rsid w:val="004E1414"/>
    <w:rsid w:val="004E174D"/>
    <w:rsid w:val="004E18BD"/>
    <w:rsid w:val="004E330C"/>
    <w:rsid w:val="004E4046"/>
    <w:rsid w:val="004E5026"/>
    <w:rsid w:val="004E5E5B"/>
    <w:rsid w:val="004E7178"/>
    <w:rsid w:val="004F01EF"/>
    <w:rsid w:val="004F063E"/>
    <w:rsid w:val="004F06DA"/>
    <w:rsid w:val="004F1CAF"/>
    <w:rsid w:val="004F2136"/>
    <w:rsid w:val="004F23D7"/>
    <w:rsid w:val="004F4B8B"/>
    <w:rsid w:val="004F68AB"/>
    <w:rsid w:val="004F7C6B"/>
    <w:rsid w:val="0050209A"/>
    <w:rsid w:val="00503746"/>
    <w:rsid w:val="0050496F"/>
    <w:rsid w:val="005064C3"/>
    <w:rsid w:val="00507EBB"/>
    <w:rsid w:val="00511A8E"/>
    <w:rsid w:val="00511E4C"/>
    <w:rsid w:val="0051218D"/>
    <w:rsid w:val="00513329"/>
    <w:rsid w:val="005178DA"/>
    <w:rsid w:val="00517BD6"/>
    <w:rsid w:val="00520B30"/>
    <w:rsid w:val="00523974"/>
    <w:rsid w:val="00527B81"/>
    <w:rsid w:val="0053101A"/>
    <w:rsid w:val="00531121"/>
    <w:rsid w:val="00531F5D"/>
    <w:rsid w:val="00532FE1"/>
    <w:rsid w:val="0053321D"/>
    <w:rsid w:val="00533F14"/>
    <w:rsid w:val="0053478F"/>
    <w:rsid w:val="00537154"/>
    <w:rsid w:val="005414A9"/>
    <w:rsid w:val="00542473"/>
    <w:rsid w:val="005424EA"/>
    <w:rsid w:val="0054374D"/>
    <w:rsid w:val="0054487C"/>
    <w:rsid w:val="00544ABD"/>
    <w:rsid w:val="005460B4"/>
    <w:rsid w:val="00550802"/>
    <w:rsid w:val="00553645"/>
    <w:rsid w:val="00553C4C"/>
    <w:rsid w:val="00555253"/>
    <w:rsid w:val="005573B5"/>
    <w:rsid w:val="00560292"/>
    <w:rsid w:val="00563223"/>
    <w:rsid w:val="005652DA"/>
    <w:rsid w:val="0057023E"/>
    <w:rsid w:val="005715D7"/>
    <w:rsid w:val="00572E92"/>
    <w:rsid w:val="00574BF2"/>
    <w:rsid w:val="00577803"/>
    <w:rsid w:val="005821C1"/>
    <w:rsid w:val="005834D9"/>
    <w:rsid w:val="005843CF"/>
    <w:rsid w:val="005844D8"/>
    <w:rsid w:val="00585D7C"/>
    <w:rsid w:val="0058750B"/>
    <w:rsid w:val="00587D3C"/>
    <w:rsid w:val="00590A84"/>
    <w:rsid w:val="0059158D"/>
    <w:rsid w:val="005947C1"/>
    <w:rsid w:val="00597172"/>
    <w:rsid w:val="005A16DF"/>
    <w:rsid w:val="005A1DA6"/>
    <w:rsid w:val="005A1F89"/>
    <w:rsid w:val="005A2C3B"/>
    <w:rsid w:val="005A2D37"/>
    <w:rsid w:val="005A3DEE"/>
    <w:rsid w:val="005A592E"/>
    <w:rsid w:val="005A5AA8"/>
    <w:rsid w:val="005A5CDC"/>
    <w:rsid w:val="005A63E1"/>
    <w:rsid w:val="005A7A7D"/>
    <w:rsid w:val="005B1225"/>
    <w:rsid w:val="005B1227"/>
    <w:rsid w:val="005B12AB"/>
    <w:rsid w:val="005B132C"/>
    <w:rsid w:val="005B3191"/>
    <w:rsid w:val="005B5D99"/>
    <w:rsid w:val="005B702C"/>
    <w:rsid w:val="005C0162"/>
    <w:rsid w:val="005C061F"/>
    <w:rsid w:val="005C1D45"/>
    <w:rsid w:val="005C1FD3"/>
    <w:rsid w:val="005C2CF7"/>
    <w:rsid w:val="005C435B"/>
    <w:rsid w:val="005C4CA3"/>
    <w:rsid w:val="005C50F9"/>
    <w:rsid w:val="005D1334"/>
    <w:rsid w:val="005D2217"/>
    <w:rsid w:val="005D332F"/>
    <w:rsid w:val="005E010E"/>
    <w:rsid w:val="005E0D9C"/>
    <w:rsid w:val="005E285D"/>
    <w:rsid w:val="005E3CA1"/>
    <w:rsid w:val="005E42DE"/>
    <w:rsid w:val="005E4F7B"/>
    <w:rsid w:val="005E76CB"/>
    <w:rsid w:val="005F18B1"/>
    <w:rsid w:val="005F1910"/>
    <w:rsid w:val="005F20D4"/>
    <w:rsid w:val="005F25C4"/>
    <w:rsid w:val="005F2DD2"/>
    <w:rsid w:val="005F3243"/>
    <w:rsid w:val="005F4689"/>
    <w:rsid w:val="005F47BF"/>
    <w:rsid w:val="005F48D9"/>
    <w:rsid w:val="005F56ED"/>
    <w:rsid w:val="005F5D5E"/>
    <w:rsid w:val="005F6901"/>
    <w:rsid w:val="005F74A2"/>
    <w:rsid w:val="005F7A2C"/>
    <w:rsid w:val="006008D5"/>
    <w:rsid w:val="006021AA"/>
    <w:rsid w:val="00602347"/>
    <w:rsid w:val="0060301E"/>
    <w:rsid w:val="006060BF"/>
    <w:rsid w:val="006067E4"/>
    <w:rsid w:val="00607E8E"/>
    <w:rsid w:val="006110DB"/>
    <w:rsid w:val="00611682"/>
    <w:rsid w:val="00612FE1"/>
    <w:rsid w:val="00613583"/>
    <w:rsid w:val="006150A5"/>
    <w:rsid w:val="00620B37"/>
    <w:rsid w:val="00620DCC"/>
    <w:rsid w:val="00621419"/>
    <w:rsid w:val="00621D1B"/>
    <w:rsid w:val="00622744"/>
    <w:rsid w:val="00622B09"/>
    <w:rsid w:val="00624BFD"/>
    <w:rsid w:val="00626665"/>
    <w:rsid w:val="0062670C"/>
    <w:rsid w:val="00626F92"/>
    <w:rsid w:val="0062701E"/>
    <w:rsid w:val="00630092"/>
    <w:rsid w:val="00630AE5"/>
    <w:rsid w:val="0063215F"/>
    <w:rsid w:val="00632E38"/>
    <w:rsid w:val="006337A8"/>
    <w:rsid w:val="00633E4D"/>
    <w:rsid w:val="00634B14"/>
    <w:rsid w:val="00637EB9"/>
    <w:rsid w:val="00640565"/>
    <w:rsid w:val="00640A65"/>
    <w:rsid w:val="00640B6E"/>
    <w:rsid w:val="00641363"/>
    <w:rsid w:val="006425DE"/>
    <w:rsid w:val="00642980"/>
    <w:rsid w:val="006437BA"/>
    <w:rsid w:val="00643B31"/>
    <w:rsid w:val="00643B7D"/>
    <w:rsid w:val="00644B11"/>
    <w:rsid w:val="0064612D"/>
    <w:rsid w:val="0065150C"/>
    <w:rsid w:val="006517FC"/>
    <w:rsid w:val="00651E7E"/>
    <w:rsid w:val="00653B96"/>
    <w:rsid w:val="00654E19"/>
    <w:rsid w:val="00656AEB"/>
    <w:rsid w:val="00656EE2"/>
    <w:rsid w:val="006578DB"/>
    <w:rsid w:val="00657D3A"/>
    <w:rsid w:val="00660460"/>
    <w:rsid w:val="00661C2F"/>
    <w:rsid w:val="00663D5E"/>
    <w:rsid w:val="006647AA"/>
    <w:rsid w:val="006727EB"/>
    <w:rsid w:val="00673947"/>
    <w:rsid w:val="00675383"/>
    <w:rsid w:val="00676D67"/>
    <w:rsid w:val="00681663"/>
    <w:rsid w:val="006819D7"/>
    <w:rsid w:val="00681CCE"/>
    <w:rsid w:val="0068251A"/>
    <w:rsid w:val="00687D85"/>
    <w:rsid w:val="00690059"/>
    <w:rsid w:val="0069383D"/>
    <w:rsid w:val="00693A19"/>
    <w:rsid w:val="00693DC6"/>
    <w:rsid w:val="00694F41"/>
    <w:rsid w:val="0069546E"/>
    <w:rsid w:val="0069575C"/>
    <w:rsid w:val="0069715C"/>
    <w:rsid w:val="006975DC"/>
    <w:rsid w:val="006A0290"/>
    <w:rsid w:val="006A13A3"/>
    <w:rsid w:val="006A2EE6"/>
    <w:rsid w:val="006A2EFF"/>
    <w:rsid w:val="006A5E46"/>
    <w:rsid w:val="006A60C7"/>
    <w:rsid w:val="006A6737"/>
    <w:rsid w:val="006B070A"/>
    <w:rsid w:val="006B0B37"/>
    <w:rsid w:val="006B39DB"/>
    <w:rsid w:val="006B3E45"/>
    <w:rsid w:val="006B4724"/>
    <w:rsid w:val="006B5FAB"/>
    <w:rsid w:val="006C0A8E"/>
    <w:rsid w:val="006C2D3B"/>
    <w:rsid w:val="006C3519"/>
    <w:rsid w:val="006C364C"/>
    <w:rsid w:val="006C3E86"/>
    <w:rsid w:val="006C67B9"/>
    <w:rsid w:val="006C6F4E"/>
    <w:rsid w:val="006C7641"/>
    <w:rsid w:val="006D08F4"/>
    <w:rsid w:val="006D11F5"/>
    <w:rsid w:val="006D19F3"/>
    <w:rsid w:val="006D1EDF"/>
    <w:rsid w:val="006D242A"/>
    <w:rsid w:val="006D260A"/>
    <w:rsid w:val="006D5364"/>
    <w:rsid w:val="006D6006"/>
    <w:rsid w:val="006D708C"/>
    <w:rsid w:val="006D70C3"/>
    <w:rsid w:val="006E1BFC"/>
    <w:rsid w:val="006E281A"/>
    <w:rsid w:val="006E29E4"/>
    <w:rsid w:val="006E377B"/>
    <w:rsid w:val="006E5942"/>
    <w:rsid w:val="006E6601"/>
    <w:rsid w:val="006E7BEB"/>
    <w:rsid w:val="006F0B5D"/>
    <w:rsid w:val="006F0F0B"/>
    <w:rsid w:val="006F143E"/>
    <w:rsid w:val="006F5244"/>
    <w:rsid w:val="006F6851"/>
    <w:rsid w:val="006F6906"/>
    <w:rsid w:val="00701DF1"/>
    <w:rsid w:val="007020F9"/>
    <w:rsid w:val="00702AEE"/>
    <w:rsid w:val="007032EB"/>
    <w:rsid w:val="00703464"/>
    <w:rsid w:val="00703642"/>
    <w:rsid w:val="00706739"/>
    <w:rsid w:val="0070747E"/>
    <w:rsid w:val="00710603"/>
    <w:rsid w:val="00711BCD"/>
    <w:rsid w:val="00712E4B"/>
    <w:rsid w:val="00715D73"/>
    <w:rsid w:val="00716A44"/>
    <w:rsid w:val="00716CF7"/>
    <w:rsid w:val="007208FD"/>
    <w:rsid w:val="0072141E"/>
    <w:rsid w:val="007219E2"/>
    <w:rsid w:val="00722819"/>
    <w:rsid w:val="00724223"/>
    <w:rsid w:val="007252B6"/>
    <w:rsid w:val="0072550A"/>
    <w:rsid w:val="007271C6"/>
    <w:rsid w:val="00731BC9"/>
    <w:rsid w:val="007349DF"/>
    <w:rsid w:val="007350A3"/>
    <w:rsid w:val="0073544F"/>
    <w:rsid w:val="00735487"/>
    <w:rsid w:val="00735B8C"/>
    <w:rsid w:val="0073686E"/>
    <w:rsid w:val="00737AA2"/>
    <w:rsid w:val="00737B08"/>
    <w:rsid w:val="00742951"/>
    <w:rsid w:val="00743EAA"/>
    <w:rsid w:val="00744C7F"/>
    <w:rsid w:val="00745443"/>
    <w:rsid w:val="00746F04"/>
    <w:rsid w:val="007471FD"/>
    <w:rsid w:val="00747F60"/>
    <w:rsid w:val="007502F8"/>
    <w:rsid w:val="00750F1A"/>
    <w:rsid w:val="00753B23"/>
    <w:rsid w:val="00753BB5"/>
    <w:rsid w:val="007549F1"/>
    <w:rsid w:val="00755CBE"/>
    <w:rsid w:val="00755D6A"/>
    <w:rsid w:val="00756DD1"/>
    <w:rsid w:val="00757F4C"/>
    <w:rsid w:val="00760464"/>
    <w:rsid w:val="0076110E"/>
    <w:rsid w:val="00761148"/>
    <w:rsid w:val="00761483"/>
    <w:rsid w:val="00762BB7"/>
    <w:rsid w:val="00762D7A"/>
    <w:rsid w:val="0076436C"/>
    <w:rsid w:val="007648B2"/>
    <w:rsid w:val="00765871"/>
    <w:rsid w:val="00765A5C"/>
    <w:rsid w:val="00766A9E"/>
    <w:rsid w:val="007670D3"/>
    <w:rsid w:val="007714F2"/>
    <w:rsid w:val="00774995"/>
    <w:rsid w:val="00774A43"/>
    <w:rsid w:val="00775525"/>
    <w:rsid w:val="00776488"/>
    <w:rsid w:val="00776793"/>
    <w:rsid w:val="00776BA9"/>
    <w:rsid w:val="00780334"/>
    <w:rsid w:val="00780C7B"/>
    <w:rsid w:val="00781632"/>
    <w:rsid w:val="0078513F"/>
    <w:rsid w:val="00785611"/>
    <w:rsid w:val="00785902"/>
    <w:rsid w:val="00785BCE"/>
    <w:rsid w:val="00790B59"/>
    <w:rsid w:val="007937AA"/>
    <w:rsid w:val="00793A51"/>
    <w:rsid w:val="00797412"/>
    <w:rsid w:val="007974EB"/>
    <w:rsid w:val="007A0ABC"/>
    <w:rsid w:val="007A0CAA"/>
    <w:rsid w:val="007A1060"/>
    <w:rsid w:val="007A39BB"/>
    <w:rsid w:val="007A3A66"/>
    <w:rsid w:val="007A4E3F"/>
    <w:rsid w:val="007A69F5"/>
    <w:rsid w:val="007A6DA9"/>
    <w:rsid w:val="007B181E"/>
    <w:rsid w:val="007B219F"/>
    <w:rsid w:val="007B2462"/>
    <w:rsid w:val="007B2B29"/>
    <w:rsid w:val="007B515D"/>
    <w:rsid w:val="007B557C"/>
    <w:rsid w:val="007B6CBC"/>
    <w:rsid w:val="007B7CF0"/>
    <w:rsid w:val="007C0381"/>
    <w:rsid w:val="007C0AAF"/>
    <w:rsid w:val="007C287B"/>
    <w:rsid w:val="007C2977"/>
    <w:rsid w:val="007C2BD9"/>
    <w:rsid w:val="007C3308"/>
    <w:rsid w:val="007C4CCB"/>
    <w:rsid w:val="007C6092"/>
    <w:rsid w:val="007C6DC9"/>
    <w:rsid w:val="007C7663"/>
    <w:rsid w:val="007C78B4"/>
    <w:rsid w:val="007D134D"/>
    <w:rsid w:val="007D137F"/>
    <w:rsid w:val="007D1622"/>
    <w:rsid w:val="007D2329"/>
    <w:rsid w:val="007D3E00"/>
    <w:rsid w:val="007E1541"/>
    <w:rsid w:val="007E23C6"/>
    <w:rsid w:val="007E295F"/>
    <w:rsid w:val="007E2AE3"/>
    <w:rsid w:val="007E3179"/>
    <w:rsid w:val="007E3AFF"/>
    <w:rsid w:val="007E4428"/>
    <w:rsid w:val="007E5CC5"/>
    <w:rsid w:val="007E7C5F"/>
    <w:rsid w:val="007E7D49"/>
    <w:rsid w:val="007F04C8"/>
    <w:rsid w:val="007F140A"/>
    <w:rsid w:val="007F2BA0"/>
    <w:rsid w:val="007F3DBE"/>
    <w:rsid w:val="007F6200"/>
    <w:rsid w:val="00801086"/>
    <w:rsid w:val="008047A9"/>
    <w:rsid w:val="00806794"/>
    <w:rsid w:val="00806B51"/>
    <w:rsid w:val="00806DB3"/>
    <w:rsid w:val="00810F9A"/>
    <w:rsid w:val="00811844"/>
    <w:rsid w:val="00812234"/>
    <w:rsid w:val="00813236"/>
    <w:rsid w:val="00813BDA"/>
    <w:rsid w:val="008140EE"/>
    <w:rsid w:val="00814B6D"/>
    <w:rsid w:val="00814C1C"/>
    <w:rsid w:val="00815E16"/>
    <w:rsid w:val="008168AC"/>
    <w:rsid w:val="00816AE2"/>
    <w:rsid w:val="00816C7A"/>
    <w:rsid w:val="00817D81"/>
    <w:rsid w:val="00820ED8"/>
    <w:rsid w:val="00822224"/>
    <w:rsid w:val="00823468"/>
    <w:rsid w:val="00825963"/>
    <w:rsid w:val="00826502"/>
    <w:rsid w:val="00826ED1"/>
    <w:rsid w:val="008279A5"/>
    <w:rsid w:val="0083159F"/>
    <w:rsid w:val="00831CC7"/>
    <w:rsid w:val="00831D03"/>
    <w:rsid w:val="00832FD6"/>
    <w:rsid w:val="00833423"/>
    <w:rsid w:val="00833FF6"/>
    <w:rsid w:val="00834758"/>
    <w:rsid w:val="00834BCE"/>
    <w:rsid w:val="00834D12"/>
    <w:rsid w:val="008351EA"/>
    <w:rsid w:val="008375D8"/>
    <w:rsid w:val="00840883"/>
    <w:rsid w:val="00844092"/>
    <w:rsid w:val="008443A4"/>
    <w:rsid w:val="00844BBD"/>
    <w:rsid w:val="00844E0A"/>
    <w:rsid w:val="00845532"/>
    <w:rsid w:val="008506C3"/>
    <w:rsid w:val="00850D17"/>
    <w:rsid w:val="008519F3"/>
    <w:rsid w:val="00851D23"/>
    <w:rsid w:val="00851DB4"/>
    <w:rsid w:val="0085452C"/>
    <w:rsid w:val="008551C9"/>
    <w:rsid w:val="00855C49"/>
    <w:rsid w:val="008571AC"/>
    <w:rsid w:val="00860B7A"/>
    <w:rsid w:val="008618DF"/>
    <w:rsid w:val="00861C89"/>
    <w:rsid w:val="00862868"/>
    <w:rsid w:val="00862BFA"/>
    <w:rsid w:val="00863547"/>
    <w:rsid w:val="00864697"/>
    <w:rsid w:val="00864E4D"/>
    <w:rsid w:val="008735DD"/>
    <w:rsid w:val="00876B96"/>
    <w:rsid w:val="0088023D"/>
    <w:rsid w:val="008804D2"/>
    <w:rsid w:val="008815E1"/>
    <w:rsid w:val="008815E8"/>
    <w:rsid w:val="0088291B"/>
    <w:rsid w:val="0088411F"/>
    <w:rsid w:val="00884A50"/>
    <w:rsid w:val="0088553D"/>
    <w:rsid w:val="00885A4E"/>
    <w:rsid w:val="00887F74"/>
    <w:rsid w:val="00890153"/>
    <w:rsid w:val="008905B9"/>
    <w:rsid w:val="00891603"/>
    <w:rsid w:val="00892964"/>
    <w:rsid w:val="008929F9"/>
    <w:rsid w:val="00892A04"/>
    <w:rsid w:val="0089438A"/>
    <w:rsid w:val="008A0278"/>
    <w:rsid w:val="008A3EFB"/>
    <w:rsid w:val="008A3F72"/>
    <w:rsid w:val="008A4B2E"/>
    <w:rsid w:val="008A579A"/>
    <w:rsid w:val="008A5D65"/>
    <w:rsid w:val="008A5F7A"/>
    <w:rsid w:val="008A6295"/>
    <w:rsid w:val="008A7538"/>
    <w:rsid w:val="008B20FE"/>
    <w:rsid w:val="008B21E4"/>
    <w:rsid w:val="008B288E"/>
    <w:rsid w:val="008B3DE8"/>
    <w:rsid w:val="008B4B0F"/>
    <w:rsid w:val="008B4C65"/>
    <w:rsid w:val="008C1276"/>
    <w:rsid w:val="008C18B1"/>
    <w:rsid w:val="008C277B"/>
    <w:rsid w:val="008C282E"/>
    <w:rsid w:val="008C3371"/>
    <w:rsid w:val="008C4B9A"/>
    <w:rsid w:val="008C4CE6"/>
    <w:rsid w:val="008C702F"/>
    <w:rsid w:val="008C7099"/>
    <w:rsid w:val="008D1160"/>
    <w:rsid w:val="008D1180"/>
    <w:rsid w:val="008D1A0F"/>
    <w:rsid w:val="008D252C"/>
    <w:rsid w:val="008D2E52"/>
    <w:rsid w:val="008D3910"/>
    <w:rsid w:val="008D5E0A"/>
    <w:rsid w:val="008E04BF"/>
    <w:rsid w:val="008E2873"/>
    <w:rsid w:val="008E2A84"/>
    <w:rsid w:val="008E46FB"/>
    <w:rsid w:val="008F1215"/>
    <w:rsid w:val="008F2141"/>
    <w:rsid w:val="008F2281"/>
    <w:rsid w:val="008F3F71"/>
    <w:rsid w:val="008F48F0"/>
    <w:rsid w:val="008F4F69"/>
    <w:rsid w:val="008F69DE"/>
    <w:rsid w:val="00901273"/>
    <w:rsid w:val="009019D0"/>
    <w:rsid w:val="00901D6C"/>
    <w:rsid w:val="00902FC7"/>
    <w:rsid w:val="009040C2"/>
    <w:rsid w:val="0090421B"/>
    <w:rsid w:val="009044EA"/>
    <w:rsid w:val="00905073"/>
    <w:rsid w:val="00912EBC"/>
    <w:rsid w:val="009141A3"/>
    <w:rsid w:val="00914BB8"/>
    <w:rsid w:val="00915CA1"/>
    <w:rsid w:val="009163CD"/>
    <w:rsid w:val="00916570"/>
    <w:rsid w:val="00920785"/>
    <w:rsid w:val="00920E3B"/>
    <w:rsid w:val="00921E34"/>
    <w:rsid w:val="00921F74"/>
    <w:rsid w:val="00923DC5"/>
    <w:rsid w:val="00924951"/>
    <w:rsid w:val="00924D21"/>
    <w:rsid w:val="00925931"/>
    <w:rsid w:val="00926392"/>
    <w:rsid w:val="009274A7"/>
    <w:rsid w:val="00927CC7"/>
    <w:rsid w:val="00930DEE"/>
    <w:rsid w:val="00932417"/>
    <w:rsid w:val="00932856"/>
    <w:rsid w:val="00932F57"/>
    <w:rsid w:val="00933723"/>
    <w:rsid w:val="00933749"/>
    <w:rsid w:val="00935D60"/>
    <w:rsid w:val="00936110"/>
    <w:rsid w:val="00937314"/>
    <w:rsid w:val="00937DF5"/>
    <w:rsid w:val="009415A5"/>
    <w:rsid w:val="009435DC"/>
    <w:rsid w:val="00943659"/>
    <w:rsid w:val="0094376A"/>
    <w:rsid w:val="00943E00"/>
    <w:rsid w:val="00944D19"/>
    <w:rsid w:val="009451C5"/>
    <w:rsid w:val="009456BD"/>
    <w:rsid w:val="00946ED4"/>
    <w:rsid w:val="00947634"/>
    <w:rsid w:val="00947C03"/>
    <w:rsid w:val="00950284"/>
    <w:rsid w:val="00950899"/>
    <w:rsid w:val="00951750"/>
    <w:rsid w:val="00952435"/>
    <w:rsid w:val="009526FF"/>
    <w:rsid w:val="00954862"/>
    <w:rsid w:val="009558A0"/>
    <w:rsid w:val="00955F58"/>
    <w:rsid w:val="00961237"/>
    <w:rsid w:val="00961D16"/>
    <w:rsid w:val="00962332"/>
    <w:rsid w:val="00962905"/>
    <w:rsid w:val="00964CD6"/>
    <w:rsid w:val="0096668A"/>
    <w:rsid w:val="00972AF7"/>
    <w:rsid w:val="00972E22"/>
    <w:rsid w:val="009739D5"/>
    <w:rsid w:val="00973A00"/>
    <w:rsid w:val="00974732"/>
    <w:rsid w:val="00975335"/>
    <w:rsid w:val="00975ABC"/>
    <w:rsid w:val="00976CF4"/>
    <w:rsid w:val="009775EF"/>
    <w:rsid w:val="009815B2"/>
    <w:rsid w:val="009817D6"/>
    <w:rsid w:val="0098282C"/>
    <w:rsid w:val="00983290"/>
    <w:rsid w:val="0098387A"/>
    <w:rsid w:val="00986394"/>
    <w:rsid w:val="0098733A"/>
    <w:rsid w:val="0098758C"/>
    <w:rsid w:val="009915A1"/>
    <w:rsid w:val="00991785"/>
    <w:rsid w:val="009921E3"/>
    <w:rsid w:val="00992423"/>
    <w:rsid w:val="009928A5"/>
    <w:rsid w:val="0099428D"/>
    <w:rsid w:val="009A1286"/>
    <w:rsid w:val="009A1ED0"/>
    <w:rsid w:val="009A1EDE"/>
    <w:rsid w:val="009A3653"/>
    <w:rsid w:val="009A416C"/>
    <w:rsid w:val="009A477D"/>
    <w:rsid w:val="009A4894"/>
    <w:rsid w:val="009A4C2F"/>
    <w:rsid w:val="009A6D8C"/>
    <w:rsid w:val="009A6E73"/>
    <w:rsid w:val="009A7C2B"/>
    <w:rsid w:val="009A7DFF"/>
    <w:rsid w:val="009B0072"/>
    <w:rsid w:val="009B0A12"/>
    <w:rsid w:val="009B150A"/>
    <w:rsid w:val="009B1AED"/>
    <w:rsid w:val="009B2ACC"/>
    <w:rsid w:val="009B2C8D"/>
    <w:rsid w:val="009B3A21"/>
    <w:rsid w:val="009B3EF0"/>
    <w:rsid w:val="009B6042"/>
    <w:rsid w:val="009B76EA"/>
    <w:rsid w:val="009B781A"/>
    <w:rsid w:val="009C2BEA"/>
    <w:rsid w:val="009C5592"/>
    <w:rsid w:val="009C5627"/>
    <w:rsid w:val="009C573C"/>
    <w:rsid w:val="009D4ADA"/>
    <w:rsid w:val="009D664D"/>
    <w:rsid w:val="009D7BAE"/>
    <w:rsid w:val="009E1FA7"/>
    <w:rsid w:val="009E2A1B"/>
    <w:rsid w:val="009E5BB8"/>
    <w:rsid w:val="009E682D"/>
    <w:rsid w:val="009E695B"/>
    <w:rsid w:val="009E6A29"/>
    <w:rsid w:val="009E7BB9"/>
    <w:rsid w:val="009F03A5"/>
    <w:rsid w:val="009F1183"/>
    <w:rsid w:val="009F132C"/>
    <w:rsid w:val="009F1EF3"/>
    <w:rsid w:val="009F4BFD"/>
    <w:rsid w:val="009F4C5E"/>
    <w:rsid w:val="009F55C9"/>
    <w:rsid w:val="009F6432"/>
    <w:rsid w:val="009F64AD"/>
    <w:rsid w:val="00A00580"/>
    <w:rsid w:val="00A01A9C"/>
    <w:rsid w:val="00A04F31"/>
    <w:rsid w:val="00A05270"/>
    <w:rsid w:val="00A05EDC"/>
    <w:rsid w:val="00A07285"/>
    <w:rsid w:val="00A102C7"/>
    <w:rsid w:val="00A1041A"/>
    <w:rsid w:val="00A10B34"/>
    <w:rsid w:val="00A1307D"/>
    <w:rsid w:val="00A1364C"/>
    <w:rsid w:val="00A13BF7"/>
    <w:rsid w:val="00A161B1"/>
    <w:rsid w:val="00A222DB"/>
    <w:rsid w:val="00A2270D"/>
    <w:rsid w:val="00A235EF"/>
    <w:rsid w:val="00A26467"/>
    <w:rsid w:val="00A26680"/>
    <w:rsid w:val="00A26B6A"/>
    <w:rsid w:val="00A30E0F"/>
    <w:rsid w:val="00A34418"/>
    <w:rsid w:val="00A3498A"/>
    <w:rsid w:val="00A40614"/>
    <w:rsid w:val="00A468E6"/>
    <w:rsid w:val="00A47BF5"/>
    <w:rsid w:val="00A50DBB"/>
    <w:rsid w:val="00A531B2"/>
    <w:rsid w:val="00A54B6C"/>
    <w:rsid w:val="00A54C66"/>
    <w:rsid w:val="00A61314"/>
    <w:rsid w:val="00A62076"/>
    <w:rsid w:val="00A63BB1"/>
    <w:rsid w:val="00A673A7"/>
    <w:rsid w:val="00A704FD"/>
    <w:rsid w:val="00A70F71"/>
    <w:rsid w:val="00A716E1"/>
    <w:rsid w:val="00A727B6"/>
    <w:rsid w:val="00A758C3"/>
    <w:rsid w:val="00A80D76"/>
    <w:rsid w:val="00A81033"/>
    <w:rsid w:val="00A8122B"/>
    <w:rsid w:val="00A82B12"/>
    <w:rsid w:val="00A84144"/>
    <w:rsid w:val="00A84981"/>
    <w:rsid w:val="00A85373"/>
    <w:rsid w:val="00A8542F"/>
    <w:rsid w:val="00A87043"/>
    <w:rsid w:val="00A9038B"/>
    <w:rsid w:val="00A90BEE"/>
    <w:rsid w:val="00A90C44"/>
    <w:rsid w:val="00A90FBF"/>
    <w:rsid w:val="00A90FFD"/>
    <w:rsid w:val="00A912A8"/>
    <w:rsid w:val="00A91EE6"/>
    <w:rsid w:val="00A931EC"/>
    <w:rsid w:val="00A9326E"/>
    <w:rsid w:val="00A96333"/>
    <w:rsid w:val="00A96E35"/>
    <w:rsid w:val="00A97ED5"/>
    <w:rsid w:val="00AA1452"/>
    <w:rsid w:val="00AA1B83"/>
    <w:rsid w:val="00AA23A6"/>
    <w:rsid w:val="00AA336D"/>
    <w:rsid w:val="00AA38B4"/>
    <w:rsid w:val="00AA3A4A"/>
    <w:rsid w:val="00AA3FD3"/>
    <w:rsid w:val="00AA64D7"/>
    <w:rsid w:val="00AA6EA2"/>
    <w:rsid w:val="00AA70D2"/>
    <w:rsid w:val="00AB09F5"/>
    <w:rsid w:val="00AB653C"/>
    <w:rsid w:val="00AC053A"/>
    <w:rsid w:val="00AC1180"/>
    <w:rsid w:val="00AC1D17"/>
    <w:rsid w:val="00AC2A80"/>
    <w:rsid w:val="00AC39D1"/>
    <w:rsid w:val="00AC66E7"/>
    <w:rsid w:val="00AD0639"/>
    <w:rsid w:val="00AD08FA"/>
    <w:rsid w:val="00AD27B3"/>
    <w:rsid w:val="00AD302A"/>
    <w:rsid w:val="00AD3D42"/>
    <w:rsid w:val="00AD5C6F"/>
    <w:rsid w:val="00AD5D10"/>
    <w:rsid w:val="00AD751E"/>
    <w:rsid w:val="00AD753D"/>
    <w:rsid w:val="00AE3AC3"/>
    <w:rsid w:val="00AE469D"/>
    <w:rsid w:val="00AE4A1B"/>
    <w:rsid w:val="00AE564A"/>
    <w:rsid w:val="00AE60B4"/>
    <w:rsid w:val="00AF024D"/>
    <w:rsid w:val="00AF1C98"/>
    <w:rsid w:val="00AF212B"/>
    <w:rsid w:val="00AF29C5"/>
    <w:rsid w:val="00AF480C"/>
    <w:rsid w:val="00AF552A"/>
    <w:rsid w:val="00AF6450"/>
    <w:rsid w:val="00AF7D7C"/>
    <w:rsid w:val="00B01BDC"/>
    <w:rsid w:val="00B03971"/>
    <w:rsid w:val="00B0519B"/>
    <w:rsid w:val="00B06F81"/>
    <w:rsid w:val="00B07126"/>
    <w:rsid w:val="00B12E0F"/>
    <w:rsid w:val="00B14BC0"/>
    <w:rsid w:val="00B15283"/>
    <w:rsid w:val="00B158BF"/>
    <w:rsid w:val="00B15F41"/>
    <w:rsid w:val="00B1611F"/>
    <w:rsid w:val="00B1673A"/>
    <w:rsid w:val="00B16C30"/>
    <w:rsid w:val="00B20DAE"/>
    <w:rsid w:val="00B24F1E"/>
    <w:rsid w:val="00B25C9A"/>
    <w:rsid w:val="00B272EB"/>
    <w:rsid w:val="00B27745"/>
    <w:rsid w:val="00B30026"/>
    <w:rsid w:val="00B301C1"/>
    <w:rsid w:val="00B3031F"/>
    <w:rsid w:val="00B304CA"/>
    <w:rsid w:val="00B3075D"/>
    <w:rsid w:val="00B3082B"/>
    <w:rsid w:val="00B32F92"/>
    <w:rsid w:val="00B33A6B"/>
    <w:rsid w:val="00B3449C"/>
    <w:rsid w:val="00B40421"/>
    <w:rsid w:val="00B41AD7"/>
    <w:rsid w:val="00B42F11"/>
    <w:rsid w:val="00B43029"/>
    <w:rsid w:val="00B43E63"/>
    <w:rsid w:val="00B43F54"/>
    <w:rsid w:val="00B46377"/>
    <w:rsid w:val="00B52005"/>
    <w:rsid w:val="00B53134"/>
    <w:rsid w:val="00B53253"/>
    <w:rsid w:val="00B56523"/>
    <w:rsid w:val="00B5668A"/>
    <w:rsid w:val="00B6087C"/>
    <w:rsid w:val="00B616E8"/>
    <w:rsid w:val="00B62DA2"/>
    <w:rsid w:val="00B65B1E"/>
    <w:rsid w:val="00B66FD2"/>
    <w:rsid w:val="00B67CBE"/>
    <w:rsid w:val="00B700F8"/>
    <w:rsid w:val="00B71347"/>
    <w:rsid w:val="00B7160D"/>
    <w:rsid w:val="00B7169A"/>
    <w:rsid w:val="00B71D6E"/>
    <w:rsid w:val="00B7240C"/>
    <w:rsid w:val="00B72842"/>
    <w:rsid w:val="00B73598"/>
    <w:rsid w:val="00B737F5"/>
    <w:rsid w:val="00B743C9"/>
    <w:rsid w:val="00B75248"/>
    <w:rsid w:val="00B75694"/>
    <w:rsid w:val="00B76DC2"/>
    <w:rsid w:val="00B77171"/>
    <w:rsid w:val="00B775ED"/>
    <w:rsid w:val="00B81A38"/>
    <w:rsid w:val="00B868B1"/>
    <w:rsid w:val="00B87C95"/>
    <w:rsid w:val="00B90FB9"/>
    <w:rsid w:val="00B9241B"/>
    <w:rsid w:val="00B92F86"/>
    <w:rsid w:val="00B93074"/>
    <w:rsid w:val="00B93609"/>
    <w:rsid w:val="00B94908"/>
    <w:rsid w:val="00B94C70"/>
    <w:rsid w:val="00B96704"/>
    <w:rsid w:val="00B96854"/>
    <w:rsid w:val="00B96B38"/>
    <w:rsid w:val="00BA3334"/>
    <w:rsid w:val="00BA3BA3"/>
    <w:rsid w:val="00BA67FE"/>
    <w:rsid w:val="00BA6F9C"/>
    <w:rsid w:val="00BA7F78"/>
    <w:rsid w:val="00BB0F2C"/>
    <w:rsid w:val="00BB2AB3"/>
    <w:rsid w:val="00BB3D54"/>
    <w:rsid w:val="00BB45A6"/>
    <w:rsid w:val="00BB59F9"/>
    <w:rsid w:val="00BB6156"/>
    <w:rsid w:val="00BB626E"/>
    <w:rsid w:val="00BB62B6"/>
    <w:rsid w:val="00BB6B4F"/>
    <w:rsid w:val="00BB6E48"/>
    <w:rsid w:val="00BB6EA0"/>
    <w:rsid w:val="00BB6F47"/>
    <w:rsid w:val="00BC0AD9"/>
    <w:rsid w:val="00BC1D61"/>
    <w:rsid w:val="00BC2916"/>
    <w:rsid w:val="00BC5C93"/>
    <w:rsid w:val="00BC628A"/>
    <w:rsid w:val="00BD1039"/>
    <w:rsid w:val="00BD1781"/>
    <w:rsid w:val="00BD2549"/>
    <w:rsid w:val="00BD2C07"/>
    <w:rsid w:val="00BD4048"/>
    <w:rsid w:val="00BD4805"/>
    <w:rsid w:val="00BD4DDB"/>
    <w:rsid w:val="00BD5706"/>
    <w:rsid w:val="00BD58EF"/>
    <w:rsid w:val="00BD6877"/>
    <w:rsid w:val="00BD6A62"/>
    <w:rsid w:val="00BE07F1"/>
    <w:rsid w:val="00BE117D"/>
    <w:rsid w:val="00BE36FE"/>
    <w:rsid w:val="00BE48BE"/>
    <w:rsid w:val="00BE7B9B"/>
    <w:rsid w:val="00BF0251"/>
    <w:rsid w:val="00BF13FA"/>
    <w:rsid w:val="00BF187E"/>
    <w:rsid w:val="00BF2053"/>
    <w:rsid w:val="00BF3F99"/>
    <w:rsid w:val="00C00522"/>
    <w:rsid w:val="00C005AD"/>
    <w:rsid w:val="00C02086"/>
    <w:rsid w:val="00C02768"/>
    <w:rsid w:val="00C030ED"/>
    <w:rsid w:val="00C04AAD"/>
    <w:rsid w:val="00C0550A"/>
    <w:rsid w:val="00C0657F"/>
    <w:rsid w:val="00C069DA"/>
    <w:rsid w:val="00C07CB0"/>
    <w:rsid w:val="00C12AA3"/>
    <w:rsid w:val="00C133D8"/>
    <w:rsid w:val="00C14978"/>
    <w:rsid w:val="00C15B8F"/>
    <w:rsid w:val="00C15C9A"/>
    <w:rsid w:val="00C17570"/>
    <w:rsid w:val="00C2016E"/>
    <w:rsid w:val="00C20DC3"/>
    <w:rsid w:val="00C215B8"/>
    <w:rsid w:val="00C219A5"/>
    <w:rsid w:val="00C21BE9"/>
    <w:rsid w:val="00C22155"/>
    <w:rsid w:val="00C26EE9"/>
    <w:rsid w:val="00C330CF"/>
    <w:rsid w:val="00C3442F"/>
    <w:rsid w:val="00C372CE"/>
    <w:rsid w:val="00C37758"/>
    <w:rsid w:val="00C40434"/>
    <w:rsid w:val="00C410E5"/>
    <w:rsid w:val="00C41933"/>
    <w:rsid w:val="00C41CAB"/>
    <w:rsid w:val="00C42E9E"/>
    <w:rsid w:val="00C43FC2"/>
    <w:rsid w:val="00C448B6"/>
    <w:rsid w:val="00C44E49"/>
    <w:rsid w:val="00C44E86"/>
    <w:rsid w:val="00C503D1"/>
    <w:rsid w:val="00C51C03"/>
    <w:rsid w:val="00C52630"/>
    <w:rsid w:val="00C56069"/>
    <w:rsid w:val="00C57286"/>
    <w:rsid w:val="00C57C0A"/>
    <w:rsid w:val="00C57DC6"/>
    <w:rsid w:val="00C62195"/>
    <w:rsid w:val="00C62774"/>
    <w:rsid w:val="00C640B0"/>
    <w:rsid w:val="00C64927"/>
    <w:rsid w:val="00C6581B"/>
    <w:rsid w:val="00C65B57"/>
    <w:rsid w:val="00C66998"/>
    <w:rsid w:val="00C7074F"/>
    <w:rsid w:val="00C70BB8"/>
    <w:rsid w:val="00C70F22"/>
    <w:rsid w:val="00C7115A"/>
    <w:rsid w:val="00C74105"/>
    <w:rsid w:val="00C75399"/>
    <w:rsid w:val="00C75E63"/>
    <w:rsid w:val="00C762C2"/>
    <w:rsid w:val="00C77A6B"/>
    <w:rsid w:val="00C83C87"/>
    <w:rsid w:val="00C84DCD"/>
    <w:rsid w:val="00C86B60"/>
    <w:rsid w:val="00C87C1C"/>
    <w:rsid w:val="00C909F9"/>
    <w:rsid w:val="00C90A08"/>
    <w:rsid w:val="00C92C68"/>
    <w:rsid w:val="00C94A46"/>
    <w:rsid w:val="00C94CE1"/>
    <w:rsid w:val="00C97224"/>
    <w:rsid w:val="00C977CF"/>
    <w:rsid w:val="00CA099D"/>
    <w:rsid w:val="00CA0F5E"/>
    <w:rsid w:val="00CA1CFC"/>
    <w:rsid w:val="00CA2922"/>
    <w:rsid w:val="00CA48D1"/>
    <w:rsid w:val="00CA602D"/>
    <w:rsid w:val="00CA6BFD"/>
    <w:rsid w:val="00CB2824"/>
    <w:rsid w:val="00CB5C2A"/>
    <w:rsid w:val="00CB5DAD"/>
    <w:rsid w:val="00CB6DE6"/>
    <w:rsid w:val="00CB7A83"/>
    <w:rsid w:val="00CC05DE"/>
    <w:rsid w:val="00CC3BE2"/>
    <w:rsid w:val="00CC6E10"/>
    <w:rsid w:val="00CC7625"/>
    <w:rsid w:val="00CD19B5"/>
    <w:rsid w:val="00CD237F"/>
    <w:rsid w:val="00CD2B1C"/>
    <w:rsid w:val="00CD4EFE"/>
    <w:rsid w:val="00CD52AF"/>
    <w:rsid w:val="00CE17E0"/>
    <w:rsid w:val="00CE28AD"/>
    <w:rsid w:val="00CE3518"/>
    <w:rsid w:val="00CE68B0"/>
    <w:rsid w:val="00CF03C7"/>
    <w:rsid w:val="00CF0562"/>
    <w:rsid w:val="00CF1142"/>
    <w:rsid w:val="00CF2461"/>
    <w:rsid w:val="00CF2955"/>
    <w:rsid w:val="00CF2E2D"/>
    <w:rsid w:val="00CF2E98"/>
    <w:rsid w:val="00CF3901"/>
    <w:rsid w:val="00CF3A03"/>
    <w:rsid w:val="00CF5B41"/>
    <w:rsid w:val="00CF7107"/>
    <w:rsid w:val="00CF735D"/>
    <w:rsid w:val="00D0538F"/>
    <w:rsid w:val="00D11275"/>
    <w:rsid w:val="00D117A8"/>
    <w:rsid w:val="00D11B85"/>
    <w:rsid w:val="00D12A28"/>
    <w:rsid w:val="00D167DB"/>
    <w:rsid w:val="00D16C7F"/>
    <w:rsid w:val="00D17B6C"/>
    <w:rsid w:val="00D2036A"/>
    <w:rsid w:val="00D21A01"/>
    <w:rsid w:val="00D21BB9"/>
    <w:rsid w:val="00D24FF6"/>
    <w:rsid w:val="00D25991"/>
    <w:rsid w:val="00D26BB5"/>
    <w:rsid w:val="00D27753"/>
    <w:rsid w:val="00D310FB"/>
    <w:rsid w:val="00D31258"/>
    <w:rsid w:val="00D31546"/>
    <w:rsid w:val="00D3389E"/>
    <w:rsid w:val="00D34954"/>
    <w:rsid w:val="00D35771"/>
    <w:rsid w:val="00D35EA2"/>
    <w:rsid w:val="00D36739"/>
    <w:rsid w:val="00D36F29"/>
    <w:rsid w:val="00D37504"/>
    <w:rsid w:val="00D41CCF"/>
    <w:rsid w:val="00D42205"/>
    <w:rsid w:val="00D42AD5"/>
    <w:rsid w:val="00D4481D"/>
    <w:rsid w:val="00D450AA"/>
    <w:rsid w:val="00D45ACF"/>
    <w:rsid w:val="00D47636"/>
    <w:rsid w:val="00D47D34"/>
    <w:rsid w:val="00D54BCC"/>
    <w:rsid w:val="00D56948"/>
    <w:rsid w:val="00D616B4"/>
    <w:rsid w:val="00D64616"/>
    <w:rsid w:val="00D66800"/>
    <w:rsid w:val="00D6794A"/>
    <w:rsid w:val="00D72BB1"/>
    <w:rsid w:val="00D742F3"/>
    <w:rsid w:val="00D75E62"/>
    <w:rsid w:val="00D8094D"/>
    <w:rsid w:val="00D81B84"/>
    <w:rsid w:val="00D82574"/>
    <w:rsid w:val="00D830E2"/>
    <w:rsid w:val="00D856EC"/>
    <w:rsid w:val="00D8685B"/>
    <w:rsid w:val="00D871D0"/>
    <w:rsid w:val="00D9108B"/>
    <w:rsid w:val="00D915E5"/>
    <w:rsid w:val="00D91AF7"/>
    <w:rsid w:val="00D93160"/>
    <w:rsid w:val="00D93B20"/>
    <w:rsid w:val="00D94141"/>
    <w:rsid w:val="00D95B0E"/>
    <w:rsid w:val="00D97117"/>
    <w:rsid w:val="00D97B1B"/>
    <w:rsid w:val="00DA00B5"/>
    <w:rsid w:val="00DA0BA1"/>
    <w:rsid w:val="00DA103A"/>
    <w:rsid w:val="00DA7C32"/>
    <w:rsid w:val="00DA7FD8"/>
    <w:rsid w:val="00DB6A74"/>
    <w:rsid w:val="00DB6ECA"/>
    <w:rsid w:val="00DB7380"/>
    <w:rsid w:val="00DC19B9"/>
    <w:rsid w:val="00DC223A"/>
    <w:rsid w:val="00DC2B87"/>
    <w:rsid w:val="00DC3C9B"/>
    <w:rsid w:val="00DC4DBF"/>
    <w:rsid w:val="00DC71F8"/>
    <w:rsid w:val="00DC7702"/>
    <w:rsid w:val="00DD0D75"/>
    <w:rsid w:val="00DD195E"/>
    <w:rsid w:val="00DD2313"/>
    <w:rsid w:val="00DD23B7"/>
    <w:rsid w:val="00DD3321"/>
    <w:rsid w:val="00DD35E7"/>
    <w:rsid w:val="00DD3C03"/>
    <w:rsid w:val="00DD46A9"/>
    <w:rsid w:val="00DD47DB"/>
    <w:rsid w:val="00DD4D55"/>
    <w:rsid w:val="00DD56A4"/>
    <w:rsid w:val="00DD57D4"/>
    <w:rsid w:val="00DD5E13"/>
    <w:rsid w:val="00DD5E46"/>
    <w:rsid w:val="00DD63D5"/>
    <w:rsid w:val="00DD678A"/>
    <w:rsid w:val="00DD6E48"/>
    <w:rsid w:val="00DD7BB7"/>
    <w:rsid w:val="00DE217A"/>
    <w:rsid w:val="00DE2C0C"/>
    <w:rsid w:val="00DE2F48"/>
    <w:rsid w:val="00DE410C"/>
    <w:rsid w:val="00DE45B5"/>
    <w:rsid w:val="00DE6127"/>
    <w:rsid w:val="00DE6F0A"/>
    <w:rsid w:val="00DF05B9"/>
    <w:rsid w:val="00DF2F12"/>
    <w:rsid w:val="00DF378B"/>
    <w:rsid w:val="00DF4C5F"/>
    <w:rsid w:val="00DF7397"/>
    <w:rsid w:val="00DF749E"/>
    <w:rsid w:val="00E01452"/>
    <w:rsid w:val="00E03634"/>
    <w:rsid w:val="00E04EC3"/>
    <w:rsid w:val="00E051FA"/>
    <w:rsid w:val="00E05EC0"/>
    <w:rsid w:val="00E0760E"/>
    <w:rsid w:val="00E10D6C"/>
    <w:rsid w:val="00E114D4"/>
    <w:rsid w:val="00E115E1"/>
    <w:rsid w:val="00E11B87"/>
    <w:rsid w:val="00E12BC0"/>
    <w:rsid w:val="00E13150"/>
    <w:rsid w:val="00E138DC"/>
    <w:rsid w:val="00E13B83"/>
    <w:rsid w:val="00E15557"/>
    <w:rsid w:val="00E1604A"/>
    <w:rsid w:val="00E206B0"/>
    <w:rsid w:val="00E21C57"/>
    <w:rsid w:val="00E21C9E"/>
    <w:rsid w:val="00E23627"/>
    <w:rsid w:val="00E2469C"/>
    <w:rsid w:val="00E25528"/>
    <w:rsid w:val="00E25C4A"/>
    <w:rsid w:val="00E26B70"/>
    <w:rsid w:val="00E30E22"/>
    <w:rsid w:val="00E31A71"/>
    <w:rsid w:val="00E33B86"/>
    <w:rsid w:val="00E34C97"/>
    <w:rsid w:val="00E35295"/>
    <w:rsid w:val="00E377FB"/>
    <w:rsid w:val="00E418A3"/>
    <w:rsid w:val="00E42760"/>
    <w:rsid w:val="00E42CCF"/>
    <w:rsid w:val="00E43576"/>
    <w:rsid w:val="00E437D7"/>
    <w:rsid w:val="00E44759"/>
    <w:rsid w:val="00E4603F"/>
    <w:rsid w:val="00E46669"/>
    <w:rsid w:val="00E46BB9"/>
    <w:rsid w:val="00E46DE1"/>
    <w:rsid w:val="00E47283"/>
    <w:rsid w:val="00E51354"/>
    <w:rsid w:val="00E52A7D"/>
    <w:rsid w:val="00E54A5E"/>
    <w:rsid w:val="00E54B58"/>
    <w:rsid w:val="00E5784A"/>
    <w:rsid w:val="00E57FCE"/>
    <w:rsid w:val="00E61465"/>
    <w:rsid w:val="00E6189F"/>
    <w:rsid w:val="00E61D86"/>
    <w:rsid w:val="00E63271"/>
    <w:rsid w:val="00E633B9"/>
    <w:rsid w:val="00E634E8"/>
    <w:rsid w:val="00E659F1"/>
    <w:rsid w:val="00E6617C"/>
    <w:rsid w:val="00E676D9"/>
    <w:rsid w:val="00E67AB4"/>
    <w:rsid w:val="00E71476"/>
    <w:rsid w:val="00E720E5"/>
    <w:rsid w:val="00E738EA"/>
    <w:rsid w:val="00E73A1B"/>
    <w:rsid w:val="00E7732C"/>
    <w:rsid w:val="00E77741"/>
    <w:rsid w:val="00E81346"/>
    <w:rsid w:val="00E81DBC"/>
    <w:rsid w:val="00E82141"/>
    <w:rsid w:val="00E865E5"/>
    <w:rsid w:val="00E86E59"/>
    <w:rsid w:val="00E86F4D"/>
    <w:rsid w:val="00E90D0B"/>
    <w:rsid w:val="00E92737"/>
    <w:rsid w:val="00E92986"/>
    <w:rsid w:val="00E93DFB"/>
    <w:rsid w:val="00E94212"/>
    <w:rsid w:val="00E95AC7"/>
    <w:rsid w:val="00E96E88"/>
    <w:rsid w:val="00EA385F"/>
    <w:rsid w:val="00EA3924"/>
    <w:rsid w:val="00EA5A51"/>
    <w:rsid w:val="00EA5ED3"/>
    <w:rsid w:val="00EB0386"/>
    <w:rsid w:val="00EB0ADE"/>
    <w:rsid w:val="00EB226B"/>
    <w:rsid w:val="00EB235A"/>
    <w:rsid w:val="00EB34F9"/>
    <w:rsid w:val="00EB40CF"/>
    <w:rsid w:val="00EB4324"/>
    <w:rsid w:val="00EB4888"/>
    <w:rsid w:val="00EB5C9A"/>
    <w:rsid w:val="00EC00D3"/>
    <w:rsid w:val="00EC0C00"/>
    <w:rsid w:val="00EC1363"/>
    <w:rsid w:val="00EC1B83"/>
    <w:rsid w:val="00EC25E1"/>
    <w:rsid w:val="00EC5880"/>
    <w:rsid w:val="00EC608F"/>
    <w:rsid w:val="00EC6599"/>
    <w:rsid w:val="00EC71C8"/>
    <w:rsid w:val="00EC728B"/>
    <w:rsid w:val="00ED01BF"/>
    <w:rsid w:val="00ED173C"/>
    <w:rsid w:val="00ED25A1"/>
    <w:rsid w:val="00ED6EE1"/>
    <w:rsid w:val="00EE0D57"/>
    <w:rsid w:val="00EE0E4A"/>
    <w:rsid w:val="00EE19E1"/>
    <w:rsid w:val="00EE3354"/>
    <w:rsid w:val="00EE3D93"/>
    <w:rsid w:val="00EE6114"/>
    <w:rsid w:val="00EE6E4B"/>
    <w:rsid w:val="00EE74D8"/>
    <w:rsid w:val="00EE7A28"/>
    <w:rsid w:val="00EF14EC"/>
    <w:rsid w:val="00EF16BC"/>
    <w:rsid w:val="00EF6423"/>
    <w:rsid w:val="00EF6B69"/>
    <w:rsid w:val="00F00189"/>
    <w:rsid w:val="00F00385"/>
    <w:rsid w:val="00F01181"/>
    <w:rsid w:val="00F02BE5"/>
    <w:rsid w:val="00F06672"/>
    <w:rsid w:val="00F07126"/>
    <w:rsid w:val="00F112F7"/>
    <w:rsid w:val="00F1165A"/>
    <w:rsid w:val="00F127EB"/>
    <w:rsid w:val="00F15AE4"/>
    <w:rsid w:val="00F1623A"/>
    <w:rsid w:val="00F16413"/>
    <w:rsid w:val="00F17AC8"/>
    <w:rsid w:val="00F20A46"/>
    <w:rsid w:val="00F21951"/>
    <w:rsid w:val="00F21CBC"/>
    <w:rsid w:val="00F2228F"/>
    <w:rsid w:val="00F25898"/>
    <w:rsid w:val="00F304DB"/>
    <w:rsid w:val="00F339D7"/>
    <w:rsid w:val="00F3591F"/>
    <w:rsid w:val="00F35DC9"/>
    <w:rsid w:val="00F3705C"/>
    <w:rsid w:val="00F37079"/>
    <w:rsid w:val="00F4320F"/>
    <w:rsid w:val="00F432FF"/>
    <w:rsid w:val="00F43992"/>
    <w:rsid w:val="00F43E34"/>
    <w:rsid w:val="00F465FB"/>
    <w:rsid w:val="00F51AE0"/>
    <w:rsid w:val="00F53FB6"/>
    <w:rsid w:val="00F56104"/>
    <w:rsid w:val="00F56341"/>
    <w:rsid w:val="00F56839"/>
    <w:rsid w:val="00F56B2A"/>
    <w:rsid w:val="00F576EF"/>
    <w:rsid w:val="00F607F5"/>
    <w:rsid w:val="00F616F4"/>
    <w:rsid w:val="00F61CBA"/>
    <w:rsid w:val="00F62D9D"/>
    <w:rsid w:val="00F65127"/>
    <w:rsid w:val="00F6693C"/>
    <w:rsid w:val="00F67282"/>
    <w:rsid w:val="00F7115E"/>
    <w:rsid w:val="00F743A7"/>
    <w:rsid w:val="00F7452D"/>
    <w:rsid w:val="00F74F1B"/>
    <w:rsid w:val="00F75574"/>
    <w:rsid w:val="00F76323"/>
    <w:rsid w:val="00F76C04"/>
    <w:rsid w:val="00F778AD"/>
    <w:rsid w:val="00F77FFD"/>
    <w:rsid w:val="00F813A5"/>
    <w:rsid w:val="00F81894"/>
    <w:rsid w:val="00F82943"/>
    <w:rsid w:val="00F82F44"/>
    <w:rsid w:val="00F835CC"/>
    <w:rsid w:val="00F83972"/>
    <w:rsid w:val="00F83B47"/>
    <w:rsid w:val="00F84D92"/>
    <w:rsid w:val="00F84F09"/>
    <w:rsid w:val="00F85256"/>
    <w:rsid w:val="00F8692D"/>
    <w:rsid w:val="00F9350F"/>
    <w:rsid w:val="00F9691D"/>
    <w:rsid w:val="00F96C05"/>
    <w:rsid w:val="00F976E4"/>
    <w:rsid w:val="00FA1FD4"/>
    <w:rsid w:val="00FA2BFD"/>
    <w:rsid w:val="00FA4BF3"/>
    <w:rsid w:val="00FA5270"/>
    <w:rsid w:val="00FA5C78"/>
    <w:rsid w:val="00FA63D8"/>
    <w:rsid w:val="00FB0717"/>
    <w:rsid w:val="00FB0C25"/>
    <w:rsid w:val="00FB15FB"/>
    <w:rsid w:val="00FB2A6A"/>
    <w:rsid w:val="00FB3612"/>
    <w:rsid w:val="00FB3ED6"/>
    <w:rsid w:val="00FB48B3"/>
    <w:rsid w:val="00FB59D4"/>
    <w:rsid w:val="00FB7BA3"/>
    <w:rsid w:val="00FC1C3D"/>
    <w:rsid w:val="00FC43D7"/>
    <w:rsid w:val="00FC4546"/>
    <w:rsid w:val="00FC5928"/>
    <w:rsid w:val="00FD1FDE"/>
    <w:rsid w:val="00FD2754"/>
    <w:rsid w:val="00FD3291"/>
    <w:rsid w:val="00FD4874"/>
    <w:rsid w:val="00FD4ECE"/>
    <w:rsid w:val="00FD5053"/>
    <w:rsid w:val="00FD5486"/>
    <w:rsid w:val="00FD6205"/>
    <w:rsid w:val="00FD6BA1"/>
    <w:rsid w:val="00FD7097"/>
    <w:rsid w:val="00FE06C8"/>
    <w:rsid w:val="00FE086A"/>
    <w:rsid w:val="00FE08F2"/>
    <w:rsid w:val="00FE3212"/>
    <w:rsid w:val="00FE3A5B"/>
    <w:rsid w:val="00FE3AE5"/>
    <w:rsid w:val="00FE3DA2"/>
    <w:rsid w:val="00FE43D7"/>
    <w:rsid w:val="00FE442F"/>
    <w:rsid w:val="00FE5DB1"/>
    <w:rsid w:val="00FE7B80"/>
    <w:rsid w:val="00FF1359"/>
    <w:rsid w:val="00FF1D51"/>
    <w:rsid w:val="00FF1F95"/>
    <w:rsid w:val="00FF20B8"/>
    <w:rsid w:val="00FF2582"/>
    <w:rsid w:val="00FF3758"/>
    <w:rsid w:val="00FF74D3"/>
    <w:rsid w:val="00FF766F"/>
    <w:rsid w:val="00FF7FA5"/>
    <w:rsid w:val="0B2413D1"/>
    <w:rsid w:val="19FD6445"/>
    <w:rsid w:val="592A6A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5F911A"/>
  <w15:docId w15:val="{F7DD22C8-1E2A-4AE5-9224-3AF556E6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F6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BB45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115E1"/>
    <w:pPr>
      <w:spacing w:before="100" w:beforeAutospacing="1" w:after="100" w:afterAutospacing="1"/>
      <w:outlineLvl w:val="1"/>
    </w:pPr>
    <w:rPr>
      <w:b/>
      <w:bCs/>
      <w:sz w:val="36"/>
      <w:szCs w:val="36"/>
      <w:lang w:val="en-IN" w:eastAsia="en-IN" w:bidi="hi-IN"/>
    </w:rPr>
  </w:style>
  <w:style w:type="paragraph" w:styleId="Heading3">
    <w:name w:val="heading 3"/>
    <w:basedOn w:val="Normal"/>
    <w:next w:val="Normal"/>
    <w:link w:val="Heading3Char"/>
    <w:uiPriority w:val="9"/>
    <w:unhideWhenUsed/>
    <w:qFormat/>
    <w:rsid w:val="00EB5C9A"/>
    <w:pPr>
      <w:keepNext/>
      <w:keepLines/>
      <w:spacing w:before="40" w:line="259" w:lineRule="auto"/>
      <w:outlineLvl w:val="2"/>
    </w:pPr>
    <w:rPr>
      <w:rFonts w:asciiTheme="majorHAnsi" w:eastAsiaTheme="majorEastAsia" w:hAnsiTheme="majorHAnsi" w:cstheme="majorBidi"/>
      <w:color w:val="1F3763" w:themeColor="accent1" w:themeShade="7F"/>
      <w:lang w:val="en-IN" w:eastAsia="en-US"/>
    </w:rPr>
  </w:style>
  <w:style w:type="paragraph" w:styleId="Heading4">
    <w:name w:val="heading 4"/>
    <w:basedOn w:val="Normal"/>
    <w:next w:val="Normal"/>
    <w:link w:val="Heading4Char"/>
    <w:uiPriority w:val="9"/>
    <w:semiHidden/>
    <w:unhideWhenUsed/>
    <w:qFormat/>
    <w:rsid w:val="0098758C"/>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5E1"/>
    <w:rPr>
      <w:rFonts w:ascii="Times New Roman" w:eastAsia="Times New Roman" w:hAnsi="Times New Roman" w:cs="Times New Roman"/>
      <w:b/>
      <w:bCs/>
      <w:sz w:val="36"/>
      <w:szCs w:val="36"/>
      <w:lang w:eastAsia="en-IN" w:bidi="hi-IN"/>
    </w:rPr>
  </w:style>
  <w:style w:type="character" w:styleId="Hyperlink">
    <w:name w:val="Hyperlink"/>
    <w:basedOn w:val="DefaultParagraphFont"/>
    <w:uiPriority w:val="99"/>
    <w:unhideWhenUsed/>
    <w:rsid w:val="00E115E1"/>
    <w:rPr>
      <w:color w:val="0000FF"/>
      <w:u w:val="single"/>
    </w:rPr>
  </w:style>
  <w:style w:type="paragraph" w:styleId="NormalWeb">
    <w:name w:val="Normal (Web)"/>
    <w:basedOn w:val="Normal"/>
    <w:uiPriority w:val="99"/>
    <w:unhideWhenUsed/>
    <w:rsid w:val="00E115E1"/>
    <w:pPr>
      <w:spacing w:before="100" w:beforeAutospacing="1" w:after="100" w:afterAutospacing="1"/>
    </w:pPr>
    <w:rPr>
      <w:lang w:val="en-IN" w:eastAsia="en-IN" w:bidi="hi-IN"/>
    </w:rPr>
  </w:style>
  <w:style w:type="character" w:styleId="Strong">
    <w:name w:val="Strong"/>
    <w:basedOn w:val="DefaultParagraphFont"/>
    <w:uiPriority w:val="22"/>
    <w:qFormat/>
    <w:rsid w:val="00E115E1"/>
    <w:rPr>
      <w:b/>
      <w:bCs/>
    </w:rPr>
  </w:style>
  <w:style w:type="character" w:styleId="Emphasis">
    <w:name w:val="Emphasis"/>
    <w:basedOn w:val="DefaultParagraphFont"/>
    <w:uiPriority w:val="20"/>
    <w:qFormat/>
    <w:rsid w:val="00E115E1"/>
    <w:rPr>
      <w:i/>
      <w:iCs/>
    </w:rPr>
  </w:style>
  <w:style w:type="character" w:customStyle="1" w:styleId="UnresolvedMention1">
    <w:name w:val="Unresolved Mention1"/>
    <w:basedOn w:val="DefaultParagraphFont"/>
    <w:uiPriority w:val="99"/>
    <w:semiHidden/>
    <w:unhideWhenUsed/>
    <w:rsid w:val="00191943"/>
    <w:rPr>
      <w:color w:val="605E5C"/>
      <w:shd w:val="clear" w:color="auto" w:fill="E1DFDD"/>
    </w:rPr>
  </w:style>
  <w:style w:type="table" w:styleId="TableGrid">
    <w:name w:val="Table Grid"/>
    <w:basedOn w:val="TableNormal"/>
    <w:uiPriority w:val="39"/>
    <w:rsid w:val="00BD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5C9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163CD"/>
    <w:pPr>
      <w:spacing w:after="160" w:line="259" w:lineRule="auto"/>
      <w:ind w:left="720"/>
      <w:contextualSpacing/>
    </w:pPr>
    <w:rPr>
      <w:rFonts w:asciiTheme="minorHAnsi" w:eastAsiaTheme="minorHAnsi" w:hAnsiTheme="minorHAnsi" w:cstheme="minorBidi"/>
      <w:sz w:val="22"/>
      <w:szCs w:val="22"/>
      <w:lang w:val="en-IN" w:eastAsia="en-US"/>
    </w:rPr>
  </w:style>
  <w:style w:type="paragraph" w:styleId="Revision">
    <w:name w:val="Revision"/>
    <w:hidden/>
    <w:uiPriority w:val="99"/>
    <w:semiHidden/>
    <w:rsid w:val="00C41CAB"/>
    <w:pPr>
      <w:spacing w:after="0" w:line="240" w:lineRule="auto"/>
    </w:pPr>
  </w:style>
  <w:style w:type="character" w:customStyle="1" w:styleId="url">
    <w:name w:val="url"/>
    <w:basedOn w:val="DefaultParagraphFont"/>
    <w:rsid w:val="000D047E"/>
  </w:style>
  <w:style w:type="character" w:styleId="CommentReference">
    <w:name w:val="annotation reference"/>
    <w:basedOn w:val="DefaultParagraphFont"/>
    <w:uiPriority w:val="99"/>
    <w:semiHidden/>
    <w:unhideWhenUsed/>
    <w:rsid w:val="00703642"/>
    <w:rPr>
      <w:sz w:val="16"/>
      <w:szCs w:val="16"/>
    </w:rPr>
  </w:style>
  <w:style w:type="paragraph" w:styleId="CommentText">
    <w:name w:val="annotation text"/>
    <w:basedOn w:val="Normal"/>
    <w:link w:val="CommentTextChar"/>
    <w:uiPriority w:val="99"/>
    <w:unhideWhenUsed/>
    <w:rsid w:val="00703642"/>
    <w:pPr>
      <w:spacing w:after="160"/>
    </w:pPr>
    <w:rPr>
      <w:rFonts w:asciiTheme="minorHAnsi" w:eastAsiaTheme="minorHAnsi" w:hAnsiTheme="minorHAnsi" w:cstheme="minorBidi"/>
      <w:sz w:val="20"/>
      <w:szCs w:val="20"/>
      <w:lang w:val="en-IN" w:eastAsia="en-US"/>
    </w:rPr>
  </w:style>
  <w:style w:type="character" w:customStyle="1" w:styleId="CommentTextChar">
    <w:name w:val="Comment Text Char"/>
    <w:basedOn w:val="DefaultParagraphFont"/>
    <w:link w:val="CommentText"/>
    <w:uiPriority w:val="99"/>
    <w:rsid w:val="00703642"/>
    <w:rPr>
      <w:sz w:val="20"/>
      <w:szCs w:val="20"/>
    </w:rPr>
  </w:style>
  <w:style w:type="paragraph" w:styleId="CommentSubject">
    <w:name w:val="annotation subject"/>
    <w:basedOn w:val="CommentText"/>
    <w:next w:val="CommentText"/>
    <w:link w:val="CommentSubjectChar"/>
    <w:uiPriority w:val="99"/>
    <w:semiHidden/>
    <w:unhideWhenUsed/>
    <w:rsid w:val="00703642"/>
    <w:rPr>
      <w:b/>
      <w:bCs/>
    </w:rPr>
  </w:style>
  <w:style w:type="character" w:customStyle="1" w:styleId="CommentSubjectChar">
    <w:name w:val="Comment Subject Char"/>
    <w:basedOn w:val="CommentTextChar"/>
    <w:link w:val="CommentSubject"/>
    <w:uiPriority w:val="99"/>
    <w:semiHidden/>
    <w:rsid w:val="00703642"/>
    <w:rPr>
      <w:b/>
      <w:bCs/>
      <w:sz w:val="20"/>
      <w:szCs w:val="20"/>
    </w:rPr>
  </w:style>
  <w:style w:type="paragraph" w:styleId="Bibliography">
    <w:name w:val="Bibliography"/>
    <w:basedOn w:val="Normal"/>
    <w:next w:val="Normal"/>
    <w:uiPriority w:val="37"/>
    <w:unhideWhenUsed/>
    <w:rsid w:val="008E46FB"/>
    <w:pPr>
      <w:spacing w:after="160" w:line="259" w:lineRule="auto"/>
    </w:pPr>
    <w:rPr>
      <w:rFonts w:asciiTheme="minorHAnsi" w:eastAsiaTheme="minorHAnsi" w:hAnsiTheme="minorHAnsi" w:cstheme="minorBidi"/>
      <w:sz w:val="22"/>
      <w:szCs w:val="22"/>
      <w:lang w:val="en-IN" w:eastAsia="en-US"/>
    </w:rPr>
  </w:style>
  <w:style w:type="paragraph" w:styleId="Header">
    <w:name w:val="header"/>
    <w:basedOn w:val="Normal"/>
    <w:link w:val="HeaderChar"/>
    <w:uiPriority w:val="99"/>
    <w:unhideWhenUsed/>
    <w:rsid w:val="000346A7"/>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HeaderChar">
    <w:name w:val="Header Char"/>
    <w:basedOn w:val="DefaultParagraphFont"/>
    <w:link w:val="Header"/>
    <w:uiPriority w:val="99"/>
    <w:rsid w:val="000346A7"/>
  </w:style>
  <w:style w:type="paragraph" w:styleId="Footer">
    <w:name w:val="footer"/>
    <w:basedOn w:val="Normal"/>
    <w:link w:val="FooterChar"/>
    <w:uiPriority w:val="99"/>
    <w:unhideWhenUsed/>
    <w:rsid w:val="000346A7"/>
    <w:pPr>
      <w:tabs>
        <w:tab w:val="center" w:pos="4513"/>
        <w:tab w:val="right" w:pos="9026"/>
      </w:tabs>
    </w:pPr>
    <w:rPr>
      <w:rFonts w:asciiTheme="minorHAnsi" w:eastAsiaTheme="minorHAnsi" w:hAnsiTheme="minorHAnsi" w:cstheme="minorBidi"/>
      <w:sz w:val="22"/>
      <w:szCs w:val="22"/>
      <w:lang w:val="en-IN" w:eastAsia="en-US"/>
    </w:rPr>
  </w:style>
  <w:style w:type="character" w:customStyle="1" w:styleId="FooterChar">
    <w:name w:val="Footer Char"/>
    <w:basedOn w:val="DefaultParagraphFont"/>
    <w:link w:val="Footer"/>
    <w:uiPriority w:val="99"/>
    <w:rsid w:val="000346A7"/>
  </w:style>
  <w:style w:type="character" w:styleId="PlaceholderText">
    <w:name w:val="Placeholder Text"/>
    <w:basedOn w:val="DefaultParagraphFont"/>
    <w:uiPriority w:val="99"/>
    <w:semiHidden/>
    <w:rsid w:val="006E1BFC"/>
    <w:rPr>
      <w:color w:val="666666"/>
    </w:rPr>
  </w:style>
  <w:style w:type="character" w:customStyle="1" w:styleId="Heading4Char">
    <w:name w:val="Heading 4 Char"/>
    <w:basedOn w:val="DefaultParagraphFont"/>
    <w:link w:val="Heading4"/>
    <w:uiPriority w:val="9"/>
    <w:semiHidden/>
    <w:rsid w:val="0098758C"/>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420A62"/>
    <w:rPr>
      <w:color w:val="954F72" w:themeColor="followedHyperlink"/>
      <w:u w:val="single"/>
    </w:rPr>
  </w:style>
  <w:style w:type="character" w:customStyle="1" w:styleId="apple-converted-space">
    <w:name w:val="apple-converted-space"/>
    <w:basedOn w:val="DefaultParagraphFont"/>
    <w:rsid w:val="007208FD"/>
  </w:style>
  <w:style w:type="paragraph" w:styleId="Caption">
    <w:name w:val="caption"/>
    <w:basedOn w:val="Normal"/>
    <w:next w:val="Normal"/>
    <w:uiPriority w:val="35"/>
    <w:unhideWhenUsed/>
    <w:qFormat/>
    <w:rsid w:val="00BD2C07"/>
    <w:pPr>
      <w:spacing w:after="200"/>
    </w:pPr>
    <w:rPr>
      <w:rFonts w:asciiTheme="minorHAnsi" w:eastAsiaTheme="minorHAnsi" w:hAnsiTheme="minorHAnsi" w:cstheme="minorBidi"/>
      <w:i/>
      <w:iCs/>
      <w:color w:val="44546A" w:themeColor="text2"/>
      <w:sz w:val="18"/>
      <w:szCs w:val="18"/>
      <w:lang w:val="en-IN" w:eastAsia="en-US"/>
    </w:rPr>
  </w:style>
  <w:style w:type="character" w:customStyle="1" w:styleId="ng-star-inserted">
    <w:name w:val="ng-star-inserted"/>
    <w:basedOn w:val="DefaultParagraphFont"/>
    <w:rsid w:val="002C431E"/>
  </w:style>
  <w:style w:type="character" w:customStyle="1" w:styleId="w-fit">
    <w:name w:val="w-fit"/>
    <w:basedOn w:val="DefaultParagraphFont"/>
    <w:rsid w:val="00AE60B4"/>
  </w:style>
  <w:style w:type="character" w:customStyle="1" w:styleId="inline-flex">
    <w:name w:val="inline-flex"/>
    <w:basedOn w:val="DefaultParagraphFont"/>
    <w:rsid w:val="00AE60B4"/>
  </w:style>
  <w:style w:type="paragraph" w:styleId="ListBullet">
    <w:name w:val="List Bullet"/>
    <w:basedOn w:val="Normal"/>
    <w:uiPriority w:val="99"/>
    <w:unhideWhenUsed/>
    <w:rsid w:val="00465B08"/>
    <w:pPr>
      <w:numPr>
        <w:numId w:val="36"/>
      </w:numPr>
      <w:contextualSpacing/>
    </w:pPr>
  </w:style>
  <w:style w:type="paragraph" w:styleId="NoSpacing">
    <w:name w:val="No Spacing"/>
    <w:uiPriority w:val="1"/>
    <w:qFormat/>
    <w:rsid w:val="00BB45A6"/>
    <w:pPr>
      <w:spacing w:after="0"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BB45A6"/>
    <w:rPr>
      <w:rFonts w:asciiTheme="majorHAnsi" w:eastAsiaTheme="majorEastAsia" w:hAnsiTheme="majorHAnsi" w:cstheme="majorBidi"/>
      <w:color w:val="2F5496"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031">
      <w:bodyDiv w:val="1"/>
      <w:marLeft w:val="0"/>
      <w:marRight w:val="0"/>
      <w:marTop w:val="0"/>
      <w:marBottom w:val="0"/>
      <w:divBdr>
        <w:top w:val="none" w:sz="0" w:space="0" w:color="auto"/>
        <w:left w:val="none" w:sz="0" w:space="0" w:color="auto"/>
        <w:bottom w:val="none" w:sz="0" w:space="0" w:color="auto"/>
        <w:right w:val="none" w:sz="0" w:space="0" w:color="auto"/>
      </w:divBdr>
      <w:divsChild>
        <w:div w:id="741560003">
          <w:marLeft w:val="0"/>
          <w:marRight w:val="0"/>
          <w:marTop w:val="0"/>
          <w:marBottom w:val="0"/>
          <w:divBdr>
            <w:top w:val="none" w:sz="0" w:space="0" w:color="auto"/>
            <w:left w:val="none" w:sz="0" w:space="0" w:color="auto"/>
            <w:bottom w:val="none" w:sz="0" w:space="0" w:color="auto"/>
            <w:right w:val="none" w:sz="0" w:space="0" w:color="auto"/>
          </w:divBdr>
        </w:div>
        <w:div w:id="880022855">
          <w:marLeft w:val="0"/>
          <w:marRight w:val="0"/>
          <w:marTop w:val="0"/>
          <w:marBottom w:val="0"/>
          <w:divBdr>
            <w:top w:val="none" w:sz="0" w:space="0" w:color="auto"/>
            <w:left w:val="none" w:sz="0" w:space="0" w:color="auto"/>
            <w:bottom w:val="none" w:sz="0" w:space="0" w:color="auto"/>
            <w:right w:val="none" w:sz="0" w:space="0" w:color="auto"/>
          </w:divBdr>
        </w:div>
        <w:div w:id="943226581">
          <w:marLeft w:val="0"/>
          <w:marRight w:val="0"/>
          <w:marTop w:val="0"/>
          <w:marBottom w:val="0"/>
          <w:divBdr>
            <w:top w:val="none" w:sz="0" w:space="0" w:color="auto"/>
            <w:left w:val="none" w:sz="0" w:space="0" w:color="auto"/>
            <w:bottom w:val="none" w:sz="0" w:space="0" w:color="auto"/>
            <w:right w:val="none" w:sz="0" w:space="0" w:color="auto"/>
          </w:divBdr>
        </w:div>
        <w:div w:id="958487674">
          <w:marLeft w:val="0"/>
          <w:marRight w:val="0"/>
          <w:marTop w:val="0"/>
          <w:marBottom w:val="0"/>
          <w:divBdr>
            <w:top w:val="none" w:sz="0" w:space="0" w:color="auto"/>
            <w:left w:val="none" w:sz="0" w:space="0" w:color="auto"/>
            <w:bottom w:val="none" w:sz="0" w:space="0" w:color="auto"/>
            <w:right w:val="none" w:sz="0" w:space="0" w:color="auto"/>
          </w:divBdr>
        </w:div>
        <w:div w:id="1187324935">
          <w:marLeft w:val="0"/>
          <w:marRight w:val="0"/>
          <w:marTop w:val="0"/>
          <w:marBottom w:val="0"/>
          <w:divBdr>
            <w:top w:val="none" w:sz="0" w:space="0" w:color="auto"/>
            <w:left w:val="none" w:sz="0" w:space="0" w:color="auto"/>
            <w:bottom w:val="none" w:sz="0" w:space="0" w:color="auto"/>
            <w:right w:val="none" w:sz="0" w:space="0" w:color="auto"/>
          </w:divBdr>
        </w:div>
        <w:div w:id="1543790181">
          <w:marLeft w:val="0"/>
          <w:marRight w:val="0"/>
          <w:marTop w:val="0"/>
          <w:marBottom w:val="0"/>
          <w:divBdr>
            <w:top w:val="none" w:sz="0" w:space="0" w:color="auto"/>
            <w:left w:val="none" w:sz="0" w:space="0" w:color="auto"/>
            <w:bottom w:val="none" w:sz="0" w:space="0" w:color="auto"/>
            <w:right w:val="none" w:sz="0" w:space="0" w:color="auto"/>
          </w:divBdr>
        </w:div>
        <w:div w:id="1632708497">
          <w:marLeft w:val="0"/>
          <w:marRight w:val="0"/>
          <w:marTop w:val="0"/>
          <w:marBottom w:val="0"/>
          <w:divBdr>
            <w:top w:val="none" w:sz="0" w:space="0" w:color="auto"/>
            <w:left w:val="none" w:sz="0" w:space="0" w:color="auto"/>
            <w:bottom w:val="none" w:sz="0" w:space="0" w:color="auto"/>
            <w:right w:val="none" w:sz="0" w:space="0" w:color="auto"/>
          </w:divBdr>
        </w:div>
        <w:div w:id="1695645092">
          <w:marLeft w:val="0"/>
          <w:marRight w:val="0"/>
          <w:marTop w:val="0"/>
          <w:marBottom w:val="0"/>
          <w:divBdr>
            <w:top w:val="none" w:sz="0" w:space="0" w:color="auto"/>
            <w:left w:val="none" w:sz="0" w:space="0" w:color="auto"/>
            <w:bottom w:val="none" w:sz="0" w:space="0" w:color="auto"/>
            <w:right w:val="none" w:sz="0" w:space="0" w:color="auto"/>
          </w:divBdr>
        </w:div>
        <w:div w:id="1788355322">
          <w:marLeft w:val="0"/>
          <w:marRight w:val="0"/>
          <w:marTop w:val="0"/>
          <w:marBottom w:val="0"/>
          <w:divBdr>
            <w:top w:val="none" w:sz="0" w:space="0" w:color="auto"/>
            <w:left w:val="none" w:sz="0" w:space="0" w:color="auto"/>
            <w:bottom w:val="none" w:sz="0" w:space="0" w:color="auto"/>
            <w:right w:val="none" w:sz="0" w:space="0" w:color="auto"/>
          </w:divBdr>
        </w:div>
        <w:div w:id="1810780864">
          <w:marLeft w:val="0"/>
          <w:marRight w:val="0"/>
          <w:marTop w:val="0"/>
          <w:marBottom w:val="0"/>
          <w:divBdr>
            <w:top w:val="none" w:sz="0" w:space="0" w:color="auto"/>
            <w:left w:val="none" w:sz="0" w:space="0" w:color="auto"/>
            <w:bottom w:val="none" w:sz="0" w:space="0" w:color="auto"/>
            <w:right w:val="none" w:sz="0" w:space="0" w:color="auto"/>
          </w:divBdr>
        </w:div>
        <w:div w:id="1823152800">
          <w:marLeft w:val="0"/>
          <w:marRight w:val="0"/>
          <w:marTop w:val="0"/>
          <w:marBottom w:val="0"/>
          <w:divBdr>
            <w:top w:val="none" w:sz="0" w:space="0" w:color="auto"/>
            <w:left w:val="none" w:sz="0" w:space="0" w:color="auto"/>
            <w:bottom w:val="none" w:sz="0" w:space="0" w:color="auto"/>
            <w:right w:val="none" w:sz="0" w:space="0" w:color="auto"/>
          </w:divBdr>
        </w:div>
      </w:divsChild>
    </w:div>
    <w:div w:id="10181217">
      <w:bodyDiv w:val="1"/>
      <w:marLeft w:val="0"/>
      <w:marRight w:val="0"/>
      <w:marTop w:val="0"/>
      <w:marBottom w:val="0"/>
      <w:divBdr>
        <w:top w:val="none" w:sz="0" w:space="0" w:color="auto"/>
        <w:left w:val="none" w:sz="0" w:space="0" w:color="auto"/>
        <w:bottom w:val="none" w:sz="0" w:space="0" w:color="auto"/>
        <w:right w:val="none" w:sz="0" w:space="0" w:color="auto"/>
      </w:divBdr>
    </w:div>
    <w:div w:id="127213509">
      <w:bodyDiv w:val="1"/>
      <w:marLeft w:val="0"/>
      <w:marRight w:val="0"/>
      <w:marTop w:val="0"/>
      <w:marBottom w:val="0"/>
      <w:divBdr>
        <w:top w:val="none" w:sz="0" w:space="0" w:color="auto"/>
        <w:left w:val="none" w:sz="0" w:space="0" w:color="auto"/>
        <w:bottom w:val="none" w:sz="0" w:space="0" w:color="auto"/>
        <w:right w:val="none" w:sz="0" w:space="0" w:color="auto"/>
      </w:divBdr>
    </w:div>
    <w:div w:id="148446622">
      <w:bodyDiv w:val="1"/>
      <w:marLeft w:val="0"/>
      <w:marRight w:val="0"/>
      <w:marTop w:val="0"/>
      <w:marBottom w:val="0"/>
      <w:divBdr>
        <w:top w:val="none" w:sz="0" w:space="0" w:color="auto"/>
        <w:left w:val="none" w:sz="0" w:space="0" w:color="auto"/>
        <w:bottom w:val="none" w:sz="0" w:space="0" w:color="auto"/>
        <w:right w:val="none" w:sz="0" w:space="0" w:color="auto"/>
      </w:divBdr>
    </w:div>
    <w:div w:id="166024088">
      <w:bodyDiv w:val="1"/>
      <w:marLeft w:val="0"/>
      <w:marRight w:val="0"/>
      <w:marTop w:val="0"/>
      <w:marBottom w:val="0"/>
      <w:divBdr>
        <w:top w:val="none" w:sz="0" w:space="0" w:color="auto"/>
        <w:left w:val="none" w:sz="0" w:space="0" w:color="auto"/>
        <w:bottom w:val="none" w:sz="0" w:space="0" w:color="auto"/>
        <w:right w:val="none" w:sz="0" w:space="0" w:color="auto"/>
      </w:divBdr>
    </w:div>
    <w:div w:id="253976595">
      <w:bodyDiv w:val="1"/>
      <w:marLeft w:val="0"/>
      <w:marRight w:val="0"/>
      <w:marTop w:val="0"/>
      <w:marBottom w:val="0"/>
      <w:divBdr>
        <w:top w:val="none" w:sz="0" w:space="0" w:color="auto"/>
        <w:left w:val="none" w:sz="0" w:space="0" w:color="auto"/>
        <w:bottom w:val="none" w:sz="0" w:space="0" w:color="auto"/>
        <w:right w:val="none" w:sz="0" w:space="0" w:color="auto"/>
      </w:divBdr>
    </w:div>
    <w:div w:id="305819814">
      <w:bodyDiv w:val="1"/>
      <w:marLeft w:val="0"/>
      <w:marRight w:val="0"/>
      <w:marTop w:val="0"/>
      <w:marBottom w:val="0"/>
      <w:divBdr>
        <w:top w:val="none" w:sz="0" w:space="0" w:color="auto"/>
        <w:left w:val="none" w:sz="0" w:space="0" w:color="auto"/>
        <w:bottom w:val="none" w:sz="0" w:space="0" w:color="auto"/>
        <w:right w:val="none" w:sz="0" w:space="0" w:color="auto"/>
      </w:divBdr>
    </w:div>
    <w:div w:id="316807574">
      <w:bodyDiv w:val="1"/>
      <w:marLeft w:val="0"/>
      <w:marRight w:val="0"/>
      <w:marTop w:val="0"/>
      <w:marBottom w:val="0"/>
      <w:divBdr>
        <w:top w:val="none" w:sz="0" w:space="0" w:color="auto"/>
        <w:left w:val="none" w:sz="0" w:space="0" w:color="auto"/>
        <w:bottom w:val="none" w:sz="0" w:space="0" w:color="auto"/>
        <w:right w:val="none" w:sz="0" w:space="0" w:color="auto"/>
      </w:divBdr>
    </w:div>
    <w:div w:id="349111545">
      <w:bodyDiv w:val="1"/>
      <w:marLeft w:val="0"/>
      <w:marRight w:val="0"/>
      <w:marTop w:val="0"/>
      <w:marBottom w:val="0"/>
      <w:divBdr>
        <w:top w:val="none" w:sz="0" w:space="0" w:color="auto"/>
        <w:left w:val="none" w:sz="0" w:space="0" w:color="auto"/>
        <w:bottom w:val="none" w:sz="0" w:space="0" w:color="auto"/>
        <w:right w:val="none" w:sz="0" w:space="0" w:color="auto"/>
      </w:divBdr>
    </w:div>
    <w:div w:id="421266849">
      <w:bodyDiv w:val="1"/>
      <w:marLeft w:val="0"/>
      <w:marRight w:val="0"/>
      <w:marTop w:val="0"/>
      <w:marBottom w:val="0"/>
      <w:divBdr>
        <w:top w:val="none" w:sz="0" w:space="0" w:color="auto"/>
        <w:left w:val="none" w:sz="0" w:space="0" w:color="auto"/>
        <w:bottom w:val="none" w:sz="0" w:space="0" w:color="auto"/>
        <w:right w:val="none" w:sz="0" w:space="0" w:color="auto"/>
      </w:divBdr>
      <w:divsChild>
        <w:div w:id="55014156">
          <w:marLeft w:val="0"/>
          <w:marRight w:val="0"/>
          <w:marTop w:val="0"/>
          <w:marBottom w:val="0"/>
          <w:divBdr>
            <w:top w:val="none" w:sz="0" w:space="0" w:color="auto"/>
            <w:left w:val="none" w:sz="0" w:space="0" w:color="auto"/>
            <w:bottom w:val="none" w:sz="0" w:space="0" w:color="auto"/>
            <w:right w:val="none" w:sz="0" w:space="0" w:color="auto"/>
          </w:divBdr>
        </w:div>
        <w:div w:id="984744143">
          <w:marLeft w:val="0"/>
          <w:marRight w:val="0"/>
          <w:marTop w:val="0"/>
          <w:marBottom w:val="0"/>
          <w:divBdr>
            <w:top w:val="none" w:sz="0" w:space="0" w:color="auto"/>
            <w:left w:val="none" w:sz="0" w:space="0" w:color="auto"/>
            <w:bottom w:val="none" w:sz="0" w:space="0" w:color="auto"/>
            <w:right w:val="none" w:sz="0" w:space="0" w:color="auto"/>
          </w:divBdr>
        </w:div>
      </w:divsChild>
    </w:div>
    <w:div w:id="438179772">
      <w:bodyDiv w:val="1"/>
      <w:marLeft w:val="0"/>
      <w:marRight w:val="0"/>
      <w:marTop w:val="0"/>
      <w:marBottom w:val="0"/>
      <w:divBdr>
        <w:top w:val="none" w:sz="0" w:space="0" w:color="auto"/>
        <w:left w:val="none" w:sz="0" w:space="0" w:color="auto"/>
        <w:bottom w:val="none" w:sz="0" w:space="0" w:color="auto"/>
        <w:right w:val="none" w:sz="0" w:space="0" w:color="auto"/>
      </w:divBdr>
    </w:div>
    <w:div w:id="442119742">
      <w:bodyDiv w:val="1"/>
      <w:marLeft w:val="0"/>
      <w:marRight w:val="0"/>
      <w:marTop w:val="0"/>
      <w:marBottom w:val="0"/>
      <w:divBdr>
        <w:top w:val="none" w:sz="0" w:space="0" w:color="auto"/>
        <w:left w:val="none" w:sz="0" w:space="0" w:color="auto"/>
        <w:bottom w:val="none" w:sz="0" w:space="0" w:color="auto"/>
        <w:right w:val="none" w:sz="0" w:space="0" w:color="auto"/>
      </w:divBdr>
    </w:div>
    <w:div w:id="492139031">
      <w:bodyDiv w:val="1"/>
      <w:marLeft w:val="0"/>
      <w:marRight w:val="0"/>
      <w:marTop w:val="0"/>
      <w:marBottom w:val="0"/>
      <w:divBdr>
        <w:top w:val="none" w:sz="0" w:space="0" w:color="auto"/>
        <w:left w:val="none" w:sz="0" w:space="0" w:color="auto"/>
        <w:bottom w:val="none" w:sz="0" w:space="0" w:color="auto"/>
        <w:right w:val="none" w:sz="0" w:space="0" w:color="auto"/>
      </w:divBdr>
    </w:div>
    <w:div w:id="499662135">
      <w:bodyDiv w:val="1"/>
      <w:marLeft w:val="0"/>
      <w:marRight w:val="0"/>
      <w:marTop w:val="0"/>
      <w:marBottom w:val="0"/>
      <w:divBdr>
        <w:top w:val="none" w:sz="0" w:space="0" w:color="auto"/>
        <w:left w:val="none" w:sz="0" w:space="0" w:color="auto"/>
        <w:bottom w:val="none" w:sz="0" w:space="0" w:color="auto"/>
        <w:right w:val="none" w:sz="0" w:space="0" w:color="auto"/>
      </w:divBdr>
      <w:divsChild>
        <w:div w:id="19624709">
          <w:marLeft w:val="0"/>
          <w:marRight w:val="0"/>
          <w:marTop w:val="0"/>
          <w:marBottom w:val="0"/>
          <w:divBdr>
            <w:top w:val="none" w:sz="0" w:space="0" w:color="auto"/>
            <w:left w:val="none" w:sz="0" w:space="0" w:color="auto"/>
            <w:bottom w:val="none" w:sz="0" w:space="0" w:color="auto"/>
            <w:right w:val="none" w:sz="0" w:space="0" w:color="auto"/>
          </w:divBdr>
        </w:div>
        <w:div w:id="65032978">
          <w:marLeft w:val="0"/>
          <w:marRight w:val="0"/>
          <w:marTop w:val="0"/>
          <w:marBottom w:val="0"/>
          <w:divBdr>
            <w:top w:val="none" w:sz="0" w:space="0" w:color="auto"/>
            <w:left w:val="none" w:sz="0" w:space="0" w:color="auto"/>
            <w:bottom w:val="none" w:sz="0" w:space="0" w:color="auto"/>
            <w:right w:val="none" w:sz="0" w:space="0" w:color="auto"/>
          </w:divBdr>
        </w:div>
        <w:div w:id="355349030">
          <w:marLeft w:val="0"/>
          <w:marRight w:val="0"/>
          <w:marTop w:val="0"/>
          <w:marBottom w:val="0"/>
          <w:divBdr>
            <w:top w:val="none" w:sz="0" w:space="0" w:color="auto"/>
            <w:left w:val="none" w:sz="0" w:space="0" w:color="auto"/>
            <w:bottom w:val="none" w:sz="0" w:space="0" w:color="auto"/>
            <w:right w:val="none" w:sz="0" w:space="0" w:color="auto"/>
          </w:divBdr>
        </w:div>
        <w:div w:id="415396335">
          <w:marLeft w:val="0"/>
          <w:marRight w:val="0"/>
          <w:marTop w:val="0"/>
          <w:marBottom w:val="0"/>
          <w:divBdr>
            <w:top w:val="none" w:sz="0" w:space="0" w:color="auto"/>
            <w:left w:val="none" w:sz="0" w:space="0" w:color="auto"/>
            <w:bottom w:val="none" w:sz="0" w:space="0" w:color="auto"/>
            <w:right w:val="none" w:sz="0" w:space="0" w:color="auto"/>
          </w:divBdr>
        </w:div>
        <w:div w:id="542984811">
          <w:marLeft w:val="0"/>
          <w:marRight w:val="0"/>
          <w:marTop w:val="0"/>
          <w:marBottom w:val="0"/>
          <w:divBdr>
            <w:top w:val="none" w:sz="0" w:space="0" w:color="auto"/>
            <w:left w:val="none" w:sz="0" w:space="0" w:color="auto"/>
            <w:bottom w:val="none" w:sz="0" w:space="0" w:color="auto"/>
            <w:right w:val="none" w:sz="0" w:space="0" w:color="auto"/>
          </w:divBdr>
        </w:div>
        <w:div w:id="997462361">
          <w:marLeft w:val="0"/>
          <w:marRight w:val="0"/>
          <w:marTop w:val="0"/>
          <w:marBottom w:val="0"/>
          <w:divBdr>
            <w:top w:val="none" w:sz="0" w:space="0" w:color="auto"/>
            <w:left w:val="none" w:sz="0" w:space="0" w:color="auto"/>
            <w:bottom w:val="none" w:sz="0" w:space="0" w:color="auto"/>
            <w:right w:val="none" w:sz="0" w:space="0" w:color="auto"/>
          </w:divBdr>
        </w:div>
        <w:div w:id="1011957472">
          <w:marLeft w:val="0"/>
          <w:marRight w:val="0"/>
          <w:marTop w:val="0"/>
          <w:marBottom w:val="0"/>
          <w:divBdr>
            <w:top w:val="none" w:sz="0" w:space="0" w:color="auto"/>
            <w:left w:val="none" w:sz="0" w:space="0" w:color="auto"/>
            <w:bottom w:val="none" w:sz="0" w:space="0" w:color="auto"/>
            <w:right w:val="none" w:sz="0" w:space="0" w:color="auto"/>
          </w:divBdr>
        </w:div>
        <w:div w:id="1142771833">
          <w:marLeft w:val="0"/>
          <w:marRight w:val="0"/>
          <w:marTop w:val="0"/>
          <w:marBottom w:val="0"/>
          <w:divBdr>
            <w:top w:val="none" w:sz="0" w:space="0" w:color="auto"/>
            <w:left w:val="none" w:sz="0" w:space="0" w:color="auto"/>
            <w:bottom w:val="none" w:sz="0" w:space="0" w:color="auto"/>
            <w:right w:val="none" w:sz="0" w:space="0" w:color="auto"/>
          </w:divBdr>
        </w:div>
        <w:div w:id="1189954202">
          <w:marLeft w:val="0"/>
          <w:marRight w:val="0"/>
          <w:marTop w:val="0"/>
          <w:marBottom w:val="0"/>
          <w:divBdr>
            <w:top w:val="none" w:sz="0" w:space="0" w:color="auto"/>
            <w:left w:val="none" w:sz="0" w:space="0" w:color="auto"/>
            <w:bottom w:val="none" w:sz="0" w:space="0" w:color="auto"/>
            <w:right w:val="none" w:sz="0" w:space="0" w:color="auto"/>
          </w:divBdr>
        </w:div>
        <w:div w:id="1846940540">
          <w:marLeft w:val="0"/>
          <w:marRight w:val="0"/>
          <w:marTop w:val="0"/>
          <w:marBottom w:val="0"/>
          <w:divBdr>
            <w:top w:val="none" w:sz="0" w:space="0" w:color="auto"/>
            <w:left w:val="none" w:sz="0" w:space="0" w:color="auto"/>
            <w:bottom w:val="none" w:sz="0" w:space="0" w:color="auto"/>
            <w:right w:val="none" w:sz="0" w:space="0" w:color="auto"/>
          </w:divBdr>
        </w:div>
        <w:div w:id="2017345021">
          <w:marLeft w:val="0"/>
          <w:marRight w:val="0"/>
          <w:marTop w:val="0"/>
          <w:marBottom w:val="0"/>
          <w:divBdr>
            <w:top w:val="none" w:sz="0" w:space="0" w:color="auto"/>
            <w:left w:val="none" w:sz="0" w:space="0" w:color="auto"/>
            <w:bottom w:val="none" w:sz="0" w:space="0" w:color="auto"/>
            <w:right w:val="none" w:sz="0" w:space="0" w:color="auto"/>
          </w:divBdr>
        </w:div>
      </w:divsChild>
    </w:div>
    <w:div w:id="549999681">
      <w:bodyDiv w:val="1"/>
      <w:marLeft w:val="0"/>
      <w:marRight w:val="0"/>
      <w:marTop w:val="0"/>
      <w:marBottom w:val="0"/>
      <w:divBdr>
        <w:top w:val="none" w:sz="0" w:space="0" w:color="auto"/>
        <w:left w:val="none" w:sz="0" w:space="0" w:color="auto"/>
        <w:bottom w:val="none" w:sz="0" w:space="0" w:color="auto"/>
        <w:right w:val="none" w:sz="0" w:space="0" w:color="auto"/>
      </w:divBdr>
    </w:div>
    <w:div w:id="593124216">
      <w:bodyDiv w:val="1"/>
      <w:marLeft w:val="0"/>
      <w:marRight w:val="0"/>
      <w:marTop w:val="0"/>
      <w:marBottom w:val="0"/>
      <w:divBdr>
        <w:top w:val="none" w:sz="0" w:space="0" w:color="auto"/>
        <w:left w:val="none" w:sz="0" w:space="0" w:color="auto"/>
        <w:bottom w:val="none" w:sz="0" w:space="0" w:color="auto"/>
        <w:right w:val="none" w:sz="0" w:space="0" w:color="auto"/>
      </w:divBdr>
    </w:div>
    <w:div w:id="600601681">
      <w:bodyDiv w:val="1"/>
      <w:marLeft w:val="0"/>
      <w:marRight w:val="0"/>
      <w:marTop w:val="0"/>
      <w:marBottom w:val="0"/>
      <w:divBdr>
        <w:top w:val="none" w:sz="0" w:space="0" w:color="auto"/>
        <w:left w:val="none" w:sz="0" w:space="0" w:color="auto"/>
        <w:bottom w:val="none" w:sz="0" w:space="0" w:color="auto"/>
        <w:right w:val="none" w:sz="0" w:space="0" w:color="auto"/>
      </w:divBdr>
    </w:div>
    <w:div w:id="621571717">
      <w:bodyDiv w:val="1"/>
      <w:marLeft w:val="0"/>
      <w:marRight w:val="0"/>
      <w:marTop w:val="0"/>
      <w:marBottom w:val="0"/>
      <w:divBdr>
        <w:top w:val="none" w:sz="0" w:space="0" w:color="auto"/>
        <w:left w:val="none" w:sz="0" w:space="0" w:color="auto"/>
        <w:bottom w:val="none" w:sz="0" w:space="0" w:color="auto"/>
        <w:right w:val="none" w:sz="0" w:space="0" w:color="auto"/>
      </w:divBdr>
      <w:divsChild>
        <w:div w:id="939290259">
          <w:marLeft w:val="0"/>
          <w:marRight w:val="0"/>
          <w:marTop w:val="0"/>
          <w:marBottom w:val="0"/>
          <w:divBdr>
            <w:top w:val="none" w:sz="0" w:space="0" w:color="auto"/>
            <w:left w:val="none" w:sz="0" w:space="0" w:color="auto"/>
            <w:bottom w:val="none" w:sz="0" w:space="0" w:color="auto"/>
            <w:right w:val="none" w:sz="0" w:space="0" w:color="auto"/>
          </w:divBdr>
        </w:div>
      </w:divsChild>
    </w:div>
    <w:div w:id="623121508">
      <w:bodyDiv w:val="1"/>
      <w:marLeft w:val="0"/>
      <w:marRight w:val="0"/>
      <w:marTop w:val="0"/>
      <w:marBottom w:val="0"/>
      <w:divBdr>
        <w:top w:val="none" w:sz="0" w:space="0" w:color="auto"/>
        <w:left w:val="none" w:sz="0" w:space="0" w:color="auto"/>
        <w:bottom w:val="none" w:sz="0" w:space="0" w:color="auto"/>
        <w:right w:val="none" w:sz="0" w:space="0" w:color="auto"/>
      </w:divBdr>
    </w:div>
    <w:div w:id="630134908">
      <w:bodyDiv w:val="1"/>
      <w:marLeft w:val="0"/>
      <w:marRight w:val="0"/>
      <w:marTop w:val="0"/>
      <w:marBottom w:val="0"/>
      <w:divBdr>
        <w:top w:val="none" w:sz="0" w:space="0" w:color="auto"/>
        <w:left w:val="none" w:sz="0" w:space="0" w:color="auto"/>
        <w:bottom w:val="none" w:sz="0" w:space="0" w:color="auto"/>
        <w:right w:val="none" w:sz="0" w:space="0" w:color="auto"/>
      </w:divBdr>
    </w:div>
    <w:div w:id="677318001">
      <w:bodyDiv w:val="1"/>
      <w:marLeft w:val="0"/>
      <w:marRight w:val="0"/>
      <w:marTop w:val="0"/>
      <w:marBottom w:val="0"/>
      <w:divBdr>
        <w:top w:val="none" w:sz="0" w:space="0" w:color="auto"/>
        <w:left w:val="none" w:sz="0" w:space="0" w:color="auto"/>
        <w:bottom w:val="none" w:sz="0" w:space="0" w:color="auto"/>
        <w:right w:val="none" w:sz="0" w:space="0" w:color="auto"/>
      </w:divBdr>
    </w:div>
    <w:div w:id="732777765">
      <w:bodyDiv w:val="1"/>
      <w:marLeft w:val="0"/>
      <w:marRight w:val="0"/>
      <w:marTop w:val="0"/>
      <w:marBottom w:val="0"/>
      <w:divBdr>
        <w:top w:val="none" w:sz="0" w:space="0" w:color="auto"/>
        <w:left w:val="none" w:sz="0" w:space="0" w:color="auto"/>
        <w:bottom w:val="none" w:sz="0" w:space="0" w:color="auto"/>
        <w:right w:val="none" w:sz="0" w:space="0" w:color="auto"/>
      </w:divBdr>
    </w:div>
    <w:div w:id="777531213">
      <w:bodyDiv w:val="1"/>
      <w:marLeft w:val="0"/>
      <w:marRight w:val="0"/>
      <w:marTop w:val="0"/>
      <w:marBottom w:val="0"/>
      <w:divBdr>
        <w:top w:val="none" w:sz="0" w:space="0" w:color="auto"/>
        <w:left w:val="none" w:sz="0" w:space="0" w:color="auto"/>
        <w:bottom w:val="none" w:sz="0" w:space="0" w:color="auto"/>
        <w:right w:val="none" w:sz="0" w:space="0" w:color="auto"/>
      </w:divBdr>
    </w:div>
    <w:div w:id="779957265">
      <w:bodyDiv w:val="1"/>
      <w:marLeft w:val="0"/>
      <w:marRight w:val="0"/>
      <w:marTop w:val="0"/>
      <w:marBottom w:val="0"/>
      <w:divBdr>
        <w:top w:val="none" w:sz="0" w:space="0" w:color="auto"/>
        <w:left w:val="none" w:sz="0" w:space="0" w:color="auto"/>
        <w:bottom w:val="none" w:sz="0" w:space="0" w:color="auto"/>
        <w:right w:val="none" w:sz="0" w:space="0" w:color="auto"/>
      </w:divBdr>
      <w:divsChild>
        <w:div w:id="815872892">
          <w:marLeft w:val="-720"/>
          <w:marRight w:val="0"/>
          <w:marTop w:val="0"/>
          <w:marBottom w:val="0"/>
          <w:divBdr>
            <w:top w:val="none" w:sz="0" w:space="0" w:color="auto"/>
            <w:left w:val="none" w:sz="0" w:space="0" w:color="auto"/>
            <w:bottom w:val="none" w:sz="0" w:space="0" w:color="auto"/>
            <w:right w:val="none" w:sz="0" w:space="0" w:color="auto"/>
          </w:divBdr>
        </w:div>
      </w:divsChild>
    </w:div>
    <w:div w:id="888224586">
      <w:bodyDiv w:val="1"/>
      <w:marLeft w:val="0"/>
      <w:marRight w:val="0"/>
      <w:marTop w:val="0"/>
      <w:marBottom w:val="0"/>
      <w:divBdr>
        <w:top w:val="none" w:sz="0" w:space="0" w:color="auto"/>
        <w:left w:val="none" w:sz="0" w:space="0" w:color="auto"/>
        <w:bottom w:val="none" w:sz="0" w:space="0" w:color="auto"/>
        <w:right w:val="none" w:sz="0" w:space="0" w:color="auto"/>
      </w:divBdr>
    </w:div>
    <w:div w:id="894773641">
      <w:bodyDiv w:val="1"/>
      <w:marLeft w:val="0"/>
      <w:marRight w:val="0"/>
      <w:marTop w:val="0"/>
      <w:marBottom w:val="0"/>
      <w:divBdr>
        <w:top w:val="none" w:sz="0" w:space="0" w:color="auto"/>
        <w:left w:val="none" w:sz="0" w:space="0" w:color="auto"/>
        <w:bottom w:val="none" w:sz="0" w:space="0" w:color="auto"/>
        <w:right w:val="none" w:sz="0" w:space="0" w:color="auto"/>
      </w:divBdr>
    </w:div>
    <w:div w:id="909732106">
      <w:bodyDiv w:val="1"/>
      <w:marLeft w:val="0"/>
      <w:marRight w:val="0"/>
      <w:marTop w:val="0"/>
      <w:marBottom w:val="0"/>
      <w:divBdr>
        <w:top w:val="none" w:sz="0" w:space="0" w:color="auto"/>
        <w:left w:val="none" w:sz="0" w:space="0" w:color="auto"/>
        <w:bottom w:val="none" w:sz="0" w:space="0" w:color="auto"/>
        <w:right w:val="none" w:sz="0" w:space="0" w:color="auto"/>
      </w:divBdr>
    </w:div>
    <w:div w:id="943028180">
      <w:bodyDiv w:val="1"/>
      <w:marLeft w:val="0"/>
      <w:marRight w:val="0"/>
      <w:marTop w:val="0"/>
      <w:marBottom w:val="0"/>
      <w:divBdr>
        <w:top w:val="none" w:sz="0" w:space="0" w:color="auto"/>
        <w:left w:val="none" w:sz="0" w:space="0" w:color="auto"/>
        <w:bottom w:val="none" w:sz="0" w:space="0" w:color="auto"/>
        <w:right w:val="none" w:sz="0" w:space="0" w:color="auto"/>
      </w:divBdr>
    </w:div>
    <w:div w:id="955217690">
      <w:bodyDiv w:val="1"/>
      <w:marLeft w:val="0"/>
      <w:marRight w:val="0"/>
      <w:marTop w:val="0"/>
      <w:marBottom w:val="0"/>
      <w:divBdr>
        <w:top w:val="none" w:sz="0" w:space="0" w:color="auto"/>
        <w:left w:val="none" w:sz="0" w:space="0" w:color="auto"/>
        <w:bottom w:val="none" w:sz="0" w:space="0" w:color="auto"/>
        <w:right w:val="none" w:sz="0" w:space="0" w:color="auto"/>
      </w:divBdr>
    </w:div>
    <w:div w:id="1038046142">
      <w:bodyDiv w:val="1"/>
      <w:marLeft w:val="0"/>
      <w:marRight w:val="0"/>
      <w:marTop w:val="0"/>
      <w:marBottom w:val="0"/>
      <w:divBdr>
        <w:top w:val="none" w:sz="0" w:space="0" w:color="auto"/>
        <w:left w:val="none" w:sz="0" w:space="0" w:color="auto"/>
        <w:bottom w:val="none" w:sz="0" w:space="0" w:color="auto"/>
        <w:right w:val="none" w:sz="0" w:space="0" w:color="auto"/>
      </w:divBdr>
      <w:divsChild>
        <w:div w:id="508063106">
          <w:marLeft w:val="0"/>
          <w:marRight w:val="0"/>
          <w:marTop w:val="0"/>
          <w:marBottom w:val="0"/>
          <w:divBdr>
            <w:top w:val="none" w:sz="0" w:space="0" w:color="auto"/>
            <w:left w:val="none" w:sz="0" w:space="0" w:color="auto"/>
            <w:bottom w:val="none" w:sz="0" w:space="0" w:color="auto"/>
            <w:right w:val="none" w:sz="0" w:space="0" w:color="auto"/>
          </w:divBdr>
        </w:div>
        <w:div w:id="899629683">
          <w:marLeft w:val="0"/>
          <w:marRight w:val="0"/>
          <w:marTop w:val="0"/>
          <w:marBottom w:val="0"/>
          <w:divBdr>
            <w:top w:val="none" w:sz="0" w:space="0" w:color="auto"/>
            <w:left w:val="none" w:sz="0" w:space="0" w:color="auto"/>
            <w:bottom w:val="none" w:sz="0" w:space="0" w:color="auto"/>
            <w:right w:val="none" w:sz="0" w:space="0" w:color="auto"/>
          </w:divBdr>
        </w:div>
      </w:divsChild>
    </w:div>
    <w:div w:id="1046568424">
      <w:bodyDiv w:val="1"/>
      <w:marLeft w:val="0"/>
      <w:marRight w:val="0"/>
      <w:marTop w:val="0"/>
      <w:marBottom w:val="0"/>
      <w:divBdr>
        <w:top w:val="none" w:sz="0" w:space="0" w:color="auto"/>
        <w:left w:val="none" w:sz="0" w:space="0" w:color="auto"/>
        <w:bottom w:val="none" w:sz="0" w:space="0" w:color="auto"/>
        <w:right w:val="none" w:sz="0" w:space="0" w:color="auto"/>
      </w:divBdr>
    </w:div>
    <w:div w:id="1063018227">
      <w:bodyDiv w:val="1"/>
      <w:marLeft w:val="0"/>
      <w:marRight w:val="0"/>
      <w:marTop w:val="0"/>
      <w:marBottom w:val="0"/>
      <w:divBdr>
        <w:top w:val="none" w:sz="0" w:space="0" w:color="auto"/>
        <w:left w:val="none" w:sz="0" w:space="0" w:color="auto"/>
        <w:bottom w:val="none" w:sz="0" w:space="0" w:color="auto"/>
        <w:right w:val="none" w:sz="0" w:space="0" w:color="auto"/>
      </w:divBdr>
      <w:divsChild>
        <w:div w:id="378895400">
          <w:marLeft w:val="0"/>
          <w:marRight w:val="0"/>
          <w:marTop w:val="0"/>
          <w:marBottom w:val="0"/>
          <w:divBdr>
            <w:top w:val="none" w:sz="0" w:space="0" w:color="auto"/>
            <w:left w:val="none" w:sz="0" w:space="0" w:color="auto"/>
            <w:bottom w:val="none" w:sz="0" w:space="0" w:color="auto"/>
            <w:right w:val="none" w:sz="0" w:space="0" w:color="auto"/>
          </w:divBdr>
        </w:div>
      </w:divsChild>
    </w:div>
    <w:div w:id="1068302457">
      <w:bodyDiv w:val="1"/>
      <w:marLeft w:val="0"/>
      <w:marRight w:val="0"/>
      <w:marTop w:val="0"/>
      <w:marBottom w:val="0"/>
      <w:divBdr>
        <w:top w:val="none" w:sz="0" w:space="0" w:color="auto"/>
        <w:left w:val="none" w:sz="0" w:space="0" w:color="auto"/>
        <w:bottom w:val="none" w:sz="0" w:space="0" w:color="auto"/>
        <w:right w:val="none" w:sz="0" w:space="0" w:color="auto"/>
      </w:divBdr>
    </w:div>
    <w:div w:id="1071580214">
      <w:bodyDiv w:val="1"/>
      <w:marLeft w:val="0"/>
      <w:marRight w:val="0"/>
      <w:marTop w:val="0"/>
      <w:marBottom w:val="0"/>
      <w:divBdr>
        <w:top w:val="none" w:sz="0" w:space="0" w:color="auto"/>
        <w:left w:val="none" w:sz="0" w:space="0" w:color="auto"/>
        <w:bottom w:val="none" w:sz="0" w:space="0" w:color="auto"/>
        <w:right w:val="none" w:sz="0" w:space="0" w:color="auto"/>
      </w:divBdr>
      <w:divsChild>
        <w:div w:id="660504530">
          <w:marLeft w:val="-720"/>
          <w:marRight w:val="0"/>
          <w:marTop w:val="0"/>
          <w:marBottom w:val="0"/>
          <w:divBdr>
            <w:top w:val="none" w:sz="0" w:space="0" w:color="auto"/>
            <w:left w:val="none" w:sz="0" w:space="0" w:color="auto"/>
            <w:bottom w:val="none" w:sz="0" w:space="0" w:color="auto"/>
            <w:right w:val="none" w:sz="0" w:space="0" w:color="auto"/>
          </w:divBdr>
        </w:div>
      </w:divsChild>
    </w:div>
    <w:div w:id="1146817265">
      <w:bodyDiv w:val="1"/>
      <w:marLeft w:val="0"/>
      <w:marRight w:val="0"/>
      <w:marTop w:val="0"/>
      <w:marBottom w:val="0"/>
      <w:divBdr>
        <w:top w:val="none" w:sz="0" w:space="0" w:color="auto"/>
        <w:left w:val="none" w:sz="0" w:space="0" w:color="auto"/>
        <w:bottom w:val="none" w:sz="0" w:space="0" w:color="auto"/>
        <w:right w:val="none" w:sz="0" w:space="0" w:color="auto"/>
      </w:divBdr>
    </w:div>
    <w:div w:id="1185441647">
      <w:bodyDiv w:val="1"/>
      <w:marLeft w:val="0"/>
      <w:marRight w:val="0"/>
      <w:marTop w:val="0"/>
      <w:marBottom w:val="0"/>
      <w:divBdr>
        <w:top w:val="none" w:sz="0" w:space="0" w:color="auto"/>
        <w:left w:val="none" w:sz="0" w:space="0" w:color="auto"/>
        <w:bottom w:val="none" w:sz="0" w:space="0" w:color="auto"/>
        <w:right w:val="none" w:sz="0" w:space="0" w:color="auto"/>
      </w:divBdr>
    </w:div>
    <w:div w:id="1209336430">
      <w:bodyDiv w:val="1"/>
      <w:marLeft w:val="0"/>
      <w:marRight w:val="0"/>
      <w:marTop w:val="0"/>
      <w:marBottom w:val="0"/>
      <w:divBdr>
        <w:top w:val="none" w:sz="0" w:space="0" w:color="auto"/>
        <w:left w:val="none" w:sz="0" w:space="0" w:color="auto"/>
        <w:bottom w:val="none" w:sz="0" w:space="0" w:color="auto"/>
        <w:right w:val="none" w:sz="0" w:space="0" w:color="auto"/>
      </w:divBdr>
      <w:divsChild>
        <w:div w:id="1754203291">
          <w:marLeft w:val="-720"/>
          <w:marRight w:val="0"/>
          <w:marTop w:val="0"/>
          <w:marBottom w:val="0"/>
          <w:divBdr>
            <w:top w:val="none" w:sz="0" w:space="0" w:color="auto"/>
            <w:left w:val="none" w:sz="0" w:space="0" w:color="auto"/>
            <w:bottom w:val="none" w:sz="0" w:space="0" w:color="auto"/>
            <w:right w:val="none" w:sz="0" w:space="0" w:color="auto"/>
          </w:divBdr>
        </w:div>
      </w:divsChild>
    </w:div>
    <w:div w:id="1278291531">
      <w:bodyDiv w:val="1"/>
      <w:marLeft w:val="0"/>
      <w:marRight w:val="0"/>
      <w:marTop w:val="0"/>
      <w:marBottom w:val="0"/>
      <w:divBdr>
        <w:top w:val="none" w:sz="0" w:space="0" w:color="auto"/>
        <w:left w:val="none" w:sz="0" w:space="0" w:color="auto"/>
        <w:bottom w:val="none" w:sz="0" w:space="0" w:color="auto"/>
        <w:right w:val="none" w:sz="0" w:space="0" w:color="auto"/>
      </w:divBdr>
    </w:div>
    <w:div w:id="1369136708">
      <w:bodyDiv w:val="1"/>
      <w:marLeft w:val="0"/>
      <w:marRight w:val="0"/>
      <w:marTop w:val="0"/>
      <w:marBottom w:val="0"/>
      <w:divBdr>
        <w:top w:val="none" w:sz="0" w:space="0" w:color="auto"/>
        <w:left w:val="none" w:sz="0" w:space="0" w:color="auto"/>
        <w:bottom w:val="none" w:sz="0" w:space="0" w:color="auto"/>
        <w:right w:val="none" w:sz="0" w:space="0" w:color="auto"/>
      </w:divBdr>
      <w:divsChild>
        <w:div w:id="734203256">
          <w:marLeft w:val="-720"/>
          <w:marRight w:val="0"/>
          <w:marTop w:val="0"/>
          <w:marBottom w:val="0"/>
          <w:divBdr>
            <w:top w:val="none" w:sz="0" w:space="0" w:color="auto"/>
            <w:left w:val="none" w:sz="0" w:space="0" w:color="auto"/>
            <w:bottom w:val="none" w:sz="0" w:space="0" w:color="auto"/>
            <w:right w:val="none" w:sz="0" w:space="0" w:color="auto"/>
          </w:divBdr>
        </w:div>
      </w:divsChild>
    </w:div>
    <w:div w:id="1378431252">
      <w:bodyDiv w:val="1"/>
      <w:marLeft w:val="0"/>
      <w:marRight w:val="0"/>
      <w:marTop w:val="0"/>
      <w:marBottom w:val="0"/>
      <w:divBdr>
        <w:top w:val="none" w:sz="0" w:space="0" w:color="auto"/>
        <w:left w:val="none" w:sz="0" w:space="0" w:color="auto"/>
        <w:bottom w:val="none" w:sz="0" w:space="0" w:color="auto"/>
        <w:right w:val="none" w:sz="0" w:space="0" w:color="auto"/>
      </w:divBdr>
    </w:div>
    <w:div w:id="1379284934">
      <w:bodyDiv w:val="1"/>
      <w:marLeft w:val="0"/>
      <w:marRight w:val="0"/>
      <w:marTop w:val="0"/>
      <w:marBottom w:val="0"/>
      <w:divBdr>
        <w:top w:val="none" w:sz="0" w:space="0" w:color="auto"/>
        <w:left w:val="none" w:sz="0" w:space="0" w:color="auto"/>
        <w:bottom w:val="none" w:sz="0" w:space="0" w:color="auto"/>
        <w:right w:val="none" w:sz="0" w:space="0" w:color="auto"/>
      </w:divBdr>
    </w:div>
    <w:div w:id="1428649941">
      <w:bodyDiv w:val="1"/>
      <w:marLeft w:val="0"/>
      <w:marRight w:val="0"/>
      <w:marTop w:val="0"/>
      <w:marBottom w:val="0"/>
      <w:divBdr>
        <w:top w:val="none" w:sz="0" w:space="0" w:color="auto"/>
        <w:left w:val="none" w:sz="0" w:space="0" w:color="auto"/>
        <w:bottom w:val="none" w:sz="0" w:space="0" w:color="auto"/>
        <w:right w:val="none" w:sz="0" w:space="0" w:color="auto"/>
      </w:divBdr>
    </w:div>
    <w:div w:id="1449617401">
      <w:bodyDiv w:val="1"/>
      <w:marLeft w:val="0"/>
      <w:marRight w:val="0"/>
      <w:marTop w:val="0"/>
      <w:marBottom w:val="0"/>
      <w:divBdr>
        <w:top w:val="none" w:sz="0" w:space="0" w:color="auto"/>
        <w:left w:val="none" w:sz="0" w:space="0" w:color="auto"/>
        <w:bottom w:val="none" w:sz="0" w:space="0" w:color="auto"/>
        <w:right w:val="none" w:sz="0" w:space="0" w:color="auto"/>
      </w:divBdr>
    </w:div>
    <w:div w:id="1454598027">
      <w:bodyDiv w:val="1"/>
      <w:marLeft w:val="0"/>
      <w:marRight w:val="0"/>
      <w:marTop w:val="0"/>
      <w:marBottom w:val="0"/>
      <w:divBdr>
        <w:top w:val="none" w:sz="0" w:space="0" w:color="auto"/>
        <w:left w:val="none" w:sz="0" w:space="0" w:color="auto"/>
        <w:bottom w:val="none" w:sz="0" w:space="0" w:color="auto"/>
        <w:right w:val="none" w:sz="0" w:space="0" w:color="auto"/>
      </w:divBdr>
    </w:div>
    <w:div w:id="1458334238">
      <w:bodyDiv w:val="1"/>
      <w:marLeft w:val="0"/>
      <w:marRight w:val="0"/>
      <w:marTop w:val="0"/>
      <w:marBottom w:val="0"/>
      <w:divBdr>
        <w:top w:val="none" w:sz="0" w:space="0" w:color="auto"/>
        <w:left w:val="none" w:sz="0" w:space="0" w:color="auto"/>
        <w:bottom w:val="none" w:sz="0" w:space="0" w:color="auto"/>
        <w:right w:val="none" w:sz="0" w:space="0" w:color="auto"/>
      </w:divBdr>
    </w:div>
    <w:div w:id="1485199646">
      <w:bodyDiv w:val="1"/>
      <w:marLeft w:val="0"/>
      <w:marRight w:val="0"/>
      <w:marTop w:val="0"/>
      <w:marBottom w:val="0"/>
      <w:divBdr>
        <w:top w:val="none" w:sz="0" w:space="0" w:color="auto"/>
        <w:left w:val="none" w:sz="0" w:space="0" w:color="auto"/>
        <w:bottom w:val="none" w:sz="0" w:space="0" w:color="auto"/>
        <w:right w:val="none" w:sz="0" w:space="0" w:color="auto"/>
      </w:divBdr>
    </w:div>
    <w:div w:id="1487237459">
      <w:bodyDiv w:val="1"/>
      <w:marLeft w:val="0"/>
      <w:marRight w:val="0"/>
      <w:marTop w:val="0"/>
      <w:marBottom w:val="0"/>
      <w:divBdr>
        <w:top w:val="none" w:sz="0" w:space="0" w:color="auto"/>
        <w:left w:val="none" w:sz="0" w:space="0" w:color="auto"/>
        <w:bottom w:val="none" w:sz="0" w:space="0" w:color="auto"/>
        <w:right w:val="none" w:sz="0" w:space="0" w:color="auto"/>
      </w:divBdr>
      <w:divsChild>
        <w:div w:id="1257978950">
          <w:marLeft w:val="0"/>
          <w:marRight w:val="0"/>
          <w:marTop w:val="0"/>
          <w:marBottom w:val="0"/>
          <w:divBdr>
            <w:top w:val="none" w:sz="0" w:space="0" w:color="auto"/>
            <w:left w:val="none" w:sz="0" w:space="0" w:color="auto"/>
            <w:bottom w:val="none" w:sz="0" w:space="0" w:color="auto"/>
            <w:right w:val="none" w:sz="0" w:space="0" w:color="auto"/>
          </w:divBdr>
        </w:div>
      </w:divsChild>
    </w:div>
    <w:div w:id="1487433781">
      <w:bodyDiv w:val="1"/>
      <w:marLeft w:val="0"/>
      <w:marRight w:val="0"/>
      <w:marTop w:val="0"/>
      <w:marBottom w:val="0"/>
      <w:divBdr>
        <w:top w:val="none" w:sz="0" w:space="0" w:color="auto"/>
        <w:left w:val="none" w:sz="0" w:space="0" w:color="auto"/>
        <w:bottom w:val="none" w:sz="0" w:space="0" w:color="auto"/>
        <w:right w:val="none" w:sz="0" w:space="0" w:color="auto"/>
      </w:divBdr>
    </w:div>
    <w:div w:id="1495606681">
      <w:bodyDiv w:val="1"/>
      <w:marLeft w:val="0"/>
      <w:marRight w:val="0"/>
      <w:marTop w:val="0"/>
      <w:marBottom w:val="0"/>
      <w:divBdr>
        <w:top w:val="none" w:sz="0" w:space="0" w:color="auto"/>
        <w:left w:val="none" w:sz="0" w:space="0" w:color="auto"/>
        <w:bottom w:val="none" w:sz="0" w:space="0" w:color="auto"/>
        <w:right w:val="none" w:sz="0" w:space="0" w:color="auto"/>
      </w:divBdr>
    </w:div>
    <w:div w:id="1525440165">
      <w:bodyDiv w:val="1"/>
      <w:marLeft w:val="0"/>
      <w:marRight w:val="0"/>
      <w:marTop w:val="0"/>
      <w:marBottom w:val="0"/>
      <w:divBdr>
        <w:top w:val="none" w:sz="0" w:space="0" w:color="auto"/>
        <w:left w:val="none" w:sz="0" w:space="0" w:color="auto"/>
        <w:bottom w:val="none" w:sz="0" w:space="0" w:color="auto"/>
        <w:right w:val="none" w:sz="0" w:space="0" w:color="auto"/>
      </w:divBdr>
    </w:div>
    <w:div w:id="1557468966">
      <w:bodyDiv w:val="1"/>
      <w:marLeft w:val="0"/>
      <w:marRight w:val="0"/>
      <w:marTop w:val="0"/>
      <w:marBottom w:val="0"/>
      <w:divBdr>
        <w:top w:val="none" w:sz="0" w:space="0" w:color="auto"/>
        <w:left w:val="none" w:sz="0" w:space="0" w:color="auto"/>
        <w:bottom w:val="none" w:sz="0" w:space="0" w:color="auto"/>
        <w:right w:val="none" w:sz="0" w:space="0" w:color="auto"/>
      </w:divBdr>
    </w:div>
    <w:div w:id="1581788205">
      <w:bodyDiv w:val="1"/>
      <w:marLeft w:val="0"/>
      <w:marRight w:val="0"/>
      <w:marTop w:val="0"/>
      <w:marBottom w:val="0"/>
      <w:divBdr>
        <w:top w:val="none" w:sz="0" w:space="0" w:color="auto"/>
        <w:left w:val="none" w:sz="0" w:space="0" w:color="auto"/>
        <w:bottom w:val="none" w:sz="0" w:space="0" w:color="auto"/>
        <w:right w:val="none" w:sz="0" w:space="0" w:color="auto"/>
      </w:divBdr>
      <w:divsChild>
        <w:div w:id="373426256">
          <w:marLeft w:val="0"/>
          <w:marRight w:val="0"/>
          <w:marTop w:val="0"/>
          <w:marBottom w:val="0"/>
          <w:divBdr>
            <w:top w:val="none" w:sz="0" w:space="0" w:color="auto"/>
            <w:left w:val="none" w:sz="0" w:space="0" w:color="auto"/>
            <w:bottom w:val="none" w:sz="0" w:space="0" w:color="auto"/>
            <w:right w:val="none" w:sz="0" w:space="0" w:color="auto"/>
          </w:divBdr>
        </w:div>
      </w:divsChild>
    </w:div>
    <w:div w:id="1596356341">
      <w:bodyDiv w:val="1"/>
      <w:marLeft w:val="0"/>
      <w:marRight w:val="0"/>
      <w:marTop w:val="0"/>
      <w:marBottom w:val="0"/>
      <w:divBdr>
        <w:top w:val="none" w:sz="0" w:space="0" w:color="auto"/>
        <w:left w:val="none" w:sz="0" w:space="0" w:color="auto"/>
        <w:bottom w:val="none" w:sz="0" w:space="0" w:color="auto"/>
        <w:right w:val="none" w:sz="0" w:space="0" w:color="auto"/>
      </w:divBdr>
    </w:div>
    <w:div w:id="1612275476">
      <w:bodyDiv w:val="1"/>
      <w:marLeft w:val="0"/>
      <w:marRight w:val="0"/>
      <w:marTop w:val="0"/>
      <w:marBottom w:val="0"/>
      <w:divBdr>
        <w:top w:val="none" w:sz="0" w:space="0" w:color="auto"/>
        <w:left w:val="none" w:sz="0" w:space="0" w:color="auto"/>
        <w:bottom w:val="none" w:sz="0" w:space="0" w:color="auto"/>
        <w:right w:val="none" w:sz="0" w:space="0" w:color="auto"/>
      </w:divBdr>
      <w:divsChild>
        <w:div w:id="1721899659">
          <w:marLeft w:val="0"/>
          <w:marRight w:val="0"/>
          <w:marTop w:val="0"/>
          <w:marBottom w:val="0"/>
          <w:divBdr>
            <w:top w:val="none" w:sz="0" w:space="0" w:color="auto"/>
            <w:left w:val="none" w:sz="0" w:space="0" w:color="auto"/>
            <w:bottom w:val="none" w:sz="0" w:space="0" w:color="auto"/>
            <w:right w:val="none" w:sz="0" w:space="0" w:color="auto"/>
          </w:divBdr>
        </w:div>
      </w:divsChild>
    </w:div>
    <w:div w:id="1633094973">
      <w:bodyDiv w:val="1"/>
      <w:marLeft w:val="0"/>
      <w:marRight w:val="0"/>
      <w:marTop w:val="0"/>
      <w:marBottom w:val="0"/>
      <w:divBdr>
        <w:top w:val="none" w:sz="0" w:space="0" w:color="auto"/>
        <w:left w:val="none" w:sz="0" w:space="0" w:color="auto"/>
        <w:bottom w:val="none" w:sz="0" w:space="0" w:color="auto"/>
        <w:right w:val="none" w:sz="0" w:space="0" w:color="auto"/>
      </w:divBdr>
      <w:divsChild>
        <w:div w:id="1265071028">
          <w:marLeft w:val="0"/>
          <w:marRight w:val="0"/>
          <w:marTop w:val="0"/>
          <w:marBottom w:val="0"/>
          <w:divBdr>
            <w:top w:val="none" w:sz="0" w:space="0" w:color="auto"/>
            <w:left w:val="none" w:sz="0" w:space="0" w:color="auto"/>
            <w:bottom w:val="none" w:sz="0" w:space="0" w:color="auto"/>
            <w:right w:val="none" w:sz="0" w:space="0" w:color="auto"/>
          </w:divBdr>
        </w:div>
      </w:divsChild>
    </w:div>
    <w:div w:id="1634368233">
      <w:bodyDiv w:val="1"/>
      <w:marLeft w:val="0"/>
      <w:marRight w:val="0"/>
      <w:marTop w:val="0"/>
      <w:marBottom w:val="0"/>
      <w:divBdr>
        <w:top w:val="none" w:sz="0" w:space="0" w:color="auto"/>
        <w:left w:val="none" w:sz="0" w:space="0" w:color="auto"/>
        <w:bottom w:val="none" w:sz="0" w:space="0" w:color="auto"/>
        <w:right w:val="none" w:sz="0" w:space="0" w:color="auto"/>
      </w:divBdr>
    </w:div>
    <w:div w:id="1642078531">
      <w:bodyDiv w:val="1"/>
      <w:marLeft w:val="0"/>
      <w:marRight w:val="0"/>
      <w:marTop w:val="0"/>
      <w:marBottom w:val="0"/>
      <w:divBdr>
        <w:top w:val="none" w:sz="0" w:space="0" w:color="auto"/>
        <w:left w:val="none" w:sz="0" w:space="0" w:color="auto"/>
        <w:bottom w:val="none" w:sz="0" w:space="0" w:color="auto"/>
        <w:right w:val="none" w:sz="0" w:space="0" w:color="auto"/>
      </w:divBdr>
    </w:div>
    <w:div w:id="1649357572">
      <w:bodyDiv w:val="1"/>
      <w:marLeft w:val="0"/>
      <w:marRight w:val="0"/>
      <w:marTop w:val="0"/>
      <w:marBottom w:val="0"/>
      <w:divBdr>
        <w:top w:val="none" w:sz="0" w:space="0" w:color="auto"/>
        <w:left w:val="none" w:sz="0" w:space="0" w:color="auto"/>
        <w:bottom w:val="none" w:sz="0" w:space="0" w:color="auto"/>
        <w:right w:val="none" w:sz="0" w:space="0" w:color="auto"/>
      </w:divBdr>
    </w:div>
    <w:div w:id="1704093359">
      <w:bodyDiv w:val="1"/>
      <w:marLeft w:val="0"/>
      <w:marRight w:val="0"/>
      <w:marTop w:val="0"/>
      <w:marBottom w:val="0"/>
      <w:divBdr>
        <w:top w:val="none" w:sz="0" w:space="0" w:color="auto"/>
        <w:left w:val="none" w:sz="0" w:space="0" w:color="auto"/>
        <w:bottom w:val="none" w:sz="0" w:space="0" w:color="auto"/>
        <w:right w:val="none" w:sz="0" w:space="0" w:color="auto"/>
      </w:divBdr>
    </w:div>
    <w:div w:id="1709144015">
      <w:bodyDiv w:val="1"/>
      <w:marLeft w:val="0"/>
      <w:marRight w:val="0"/>
      <w:marTop w:val="0"/>
      <w:marBottom w:val="0"/>
      <w:divBdr>
        <w:top w:val="none" w:sz="0" w:space="0" w:color="auto"/>
        <w:left w:val="none" w:sz="0" w:space="0" w:color="auto"/>
        <w:bottom w:val="none" w:sz="0" w:space="0" w:color="auto"/>
        <w:right w:val="none" w:sz="0" w:space="0" w:color="auto"/>
      </w:divBdr>
    </w:div>
    <w:div w:id="1711950941">
      <w:bodyDiv w:val="1"/>
      <w:marLeft w:val="0"/>
      <w:marRight w:val="0"/>
      <w:marTop w:val="0"/>
      <w:marBottom w:val="0"/>
      <w:divBdr>
        <w:top w:val="none" w:sz="0" w:space="0" w:color="auto"/>
        <w:left w:val="none" w:sz="0" w:space="0" w:color="auto"/>
        <w:bottom w:val="none" w:sz="0" w:space="0" w:color="auto"/>
        <w:right w:val="none" w:sz="0" w:space="0" w:color="auto"/>
      </w:divBdr>
    </w:div>
    <w:div w:id="1747266576">
      <w:bodyDiv w:val="1"/>
      <w:marLeft w:val="0"/>
      <w:marRight w:val="0"/>
      <w:marTop w:val="0"/>
      <w:marBottom w:val="0"/>
      <w:divBdr>
        <w:top w:val="none" w:sz="0" w:space="0" w:color="auto"/>
        <w:left w:val="none" w:sz="0" w:space="0" w:color="auto"/>
        <w:bottom w:val="none" w:sz="0" w:space="0" w:color="auto"/>
        <w:right w:val="none" w:sz="0" w:space="0" w:color="auto"/>
      </w:divBdr>
      <w:divsChild>
        <w:div w:id="1202202983">
          <w:marLeft w:val="-720"/>
          <w:marRight w:val="0"/>
          <w:marTop w:val="0"/>
          <w:marBottom w:val="0"/>
          <w:divBdr>
            <w:top w:val="none" w:sz="0" w:space="0" w:color="auto"/>
            <w:left w:val="none" w:sz="0" w:space="0" w:color="auto"/>
            <w:bottom w:val="none" w:sz="0" w:space="0" w:color="auto"/>
            <w:right w:val="none" w:sz="0" w:space="0" w:color="auto"/>
          </w:divBdr>
        </w:div>
      </w:divsChild>
    </w:div>
    <w:div w:id="1755976838">
      <w:bodyDiv w:val="1"/>
      <w:marLeft w:val="0"/>
      <w:marRight w:val="0"/>
      <w:marTop w:val="0"/>
      <w:marBottom w:val="0"/>
      <w:divBdr>
        <w:top w:val="none" w:sz="0" w:space="0" w:color="auto"/>
        <w:left w:val="none" w:sz="0" w:space="0" w:color="auto"/>
        <w:bottom w:val="none" w:sz="0" w:space="0" w:color="auto"/>
        <w:right w:val="none" w:sz="0" w:space="0" w:color="auto"/>
      </w:divBdr>
    </w:div>
    <w:div w:id="1774743298">
      <w:bodyDiv w:val="1"/>
      <w:marLeft w:val="0"/>
      <w:marRight w:val="0"/>
      <w:marTop w:val="0"/>
      <w:marBottom w:val="0"/>
      <w:divBdr>
        <w:top w:val="none" w:sz="0" w:space="0" w:color="auto"/>
        <w:left w:val="none" w:sz="0" w:space="0" w:color="auto"/>
        <w:bottom w:val="none" w:sz="0" w:space="0" w:color="auto"/>
        <w:right w:val="none" w:sz="0" w:space="0" w:color="auto"/>
      </w:divBdr>
    </w:div>
    <w:div w:id="1792936738">
      <w:bodyDiv w:val="1"/>
      <w:marLeft w:val="0"/>
      <w:marRight w:val="0"/>
      <w:marTop w:val="0"/>
      <w:marBottom w:val="0"/>
      <w:divBdr>
        <w:top w:val="none" w:sz="0" w:space="0" w:color="auto"/>
        <w:left w:val="none" w:sz="0" w:space="0" w:color="auto"/>
        <w:bottom w:val="none" w:sz="0" w:space="0" w:color="auto"/>
        <w:right w:val="none" w:sz="0" w:space="0" w:color="auto"/>
      </w:divBdr>
      <w:divsChild>
        <w:div w:id="476462827">
          <w:marLeft w:val="-720"/>
          <w:marRight w:val="0"/>
          <w:marTop w:val="0"/>
          <w:marBottom w:val="0"/>
          <w:divBdr>
            <w:top w:val="none" w:sz="0" w:space="0" w:color="auto"/>
            <w:left w:val="none" w:sz="0" w:space="0" w:color="auto"/>
            <w:bottom w:val="none" w:sz="0" w:space="0" w:color="auto"/>
            <w:right w:val="none" w:sz="0" w:space="0" w:color="auto"/>
          </w:divBdr>
        </w:div>
      </w:divsChild>
    </w:div>
    <w:div w:id="1871918135">
      <w:bodyDiv w:val="1"/>
      <w:marLeft w:val="0"/>
      <w:marRight w:val="0"/>
      <w:marTop w:val="0"/>
      <w:marBottom w:val="0"/>
      <w:divBdr>
        <w:top w:val="none" w:sz="0" w:space="0" w:color="auto"/>
        <w:left w:val="none" w:sz="0" w:space="0" w:color="auto"/>
        <w:bottom w:val="none" w:sz="0" w:space="0" w:color="auto"/>
        <w:right w:val="none" w:sz="0" w:space="0" w:color="auto"/>
      </w:divBdr>
    </w:div>
    <w:div w:id="1876771730">
      <w:bodyDiv w:val="1"/>
      <w:marLeft w:val="0"/>
      <w:marRight w:val="0"/>
      <w:marTop w:val="0"/>
      <w:marBottom w:val="0"/>
      <w:divBdr>
        <w:top w:val="none" w:sz="0" w:space="0" w:color="auto"/>
        <w:left w:val="none" w:sz="0" w:space="0" w:color="auto"/>
        <w:bottom w:val="none" w:sz="0" w:space="0" w:color="auto"/>
        <w:right w:val="none" w:sz="0" w:space="0" w:color="auto"/>
      </w:divBdr>
    </w:div>
    <w:div w:id="1884051736">
      <w:bodyDiv w:val="1"/>
      <w:marLeft w:val="0"/>
      <w:marRight w:val="0"/>
      <w:marTop w:val="0"/>
      <w:marBottom w:val="0"/>
      <w:divBdr>
        <w:top w:val="none" w:sz="0" w:space="0" w:color="auto"/>
        <w:left w:val="none" w:sz="0" w:space="0" w:color="auto"/>
        <w:bottom w:val="none" w:sz="0" w:space="0" w:color="auto"/>
        <w:right w:val="none" w:sz="0" w:space="0" w:color="auto"/>
      </w:divBdr>
      <w:divsChild>
        <w:div w:id="19473570">
          <w:marLeft w:val="0"/>
          <w:marRight w:val="0"/>
          <w:marTop w:val="0"/>
          <w:marBottom w:val="0"/>
          <w:divBdr>
            <w:top w:val="none" w:sz="0" w:space="0" w:color="auto"/>
            <w:left w:val="none" w:sz="0" w:space="0" w:color="auto"/>
            <w:bottom w:val="none" w:sz="0" w:space="0" w:color="auto"/>
            <w:right w:val="none" w:sz="0" w:space="0" w:color="auto"/>
          </w:divBdr>
        </w:div>
      </w:divsChild>
    </w:div>
    <w:div w:id="1888834809">
      <w:bodyDiv w:val="1"/>
      <w:marLeft w:val="0"/>
      <w:marRight w:val="0"/>
      <w:marTop w:val="0"/>
      <w:marBottom w:val="0"/>
      <w:divBdr>
        <w:top w:val="none" w:sz="0" w:space="0" w:color="auto"/>
        <w:left w:val="none" w:sz="0" w:space="0" w:color="auto"/>
        <w:bottom w:val="none" w:sz="0" w:space="0" w:color="auto"/>
        <w:right w:val="none" w:sz="0" w:space="0" w:color="auto"/>
      </w:divBdr>
    </w:div>
    <w:div w:id="2025553160">
      <w:bodyDiv w:val="1"/>
      <w:marLeft w:val="0"/>
      <w:marRight w:val="0"/>
      <w:marTop w:val="0"/>
      <w:marBottom w:val="0"/>
      <w:divBdr>
        <w:top w:val="none" w:sz="0" w:space="0" w:color="auto"/>
        <w:left w:val="none" w:sz="0" w:space="0" w:color="auto"/>
        <w:bottom w:val="none" w:sz="0" w:space="0" w:color="auto"/>
        <w:right w:val="none" w:sz="0" w:space="0" w:color="auto"/>
      </w:divBdr>
    </w:div>
    <w:div w:id="2050648118">
      <w:bodyDiv w:val="1"/>
      <w:marLeft w:val="0"/>
      <w:marRight w:val="0"/>
      <w:marTop w:val="0"/>
      <w:marBottom w:val="0"/>
      <w:divBdr>
        <w:top w:val="none" w:sz="0" w:space="0" w:color="auto"/>
        <w:left w:val="none" w:sz="0" w:space="0" w:color="auto"/>
        <w:bottom w:val="none" w:sz="0" w:space="0" w:color="auto"/>
        <w:right w:val="none" w:sz="0" w:space="0" w:color="auto"/>
      </w:divBdr>
    </w:div>
    <w:div w:id="2058970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reports.eia-international.org/a-new-global-treaty/fishing-gea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EE8E8E0-EE3B-C540-A17D-000D5C4B14FD}"/>
      </w:docPartPr>
      <w:docPartBody>
        <w:p w:rsidR="00A27C8F" w:rsidRDefault="00607914">
          <w:r w:rsidRPr="00F47783">
            <w:rPr>
              <w:rStyle w:val="PlaceholderText"/>
            </w:rPr>
            <w:t>Click or tap here to enter text.</w:t>
          </w:r>
        </w:p>
      </w:docPartBody>
    </w:docPart>
    <w:docPart>
      <w:docPartPr>
        <w:name w:val="5DD892CBF90246D295B8A1291FA8B7C1"/>
        <w:category>
          <w:name w:val="General"/>
          <w:gallery w:val="placeholder"/>
        </w:category>
        <w:types>
          <w:type w:val="bbPlcHdr"/>
        </w:types>
        <w:behaviors>
          <w:behavior w:val="content"/>
        </w:behaviors>
        <w:guid w:val="{5B857C25-99D0-4B38-8D0F-D99994FB7D1D}"/>
      </w:docPartPr>
      <w:docPartBody>
        <w:p w:rsidR="00D32F4C" w:rsidRDefault="005D4CE6" w:rsidP="005D4CE6">
          <w:pPr>
            <w:pStyle w:val="5DD892CBF90246D295B8A1291FA8B7C1"/>
          </w:pPr>
          <w:r w:rsidRPr="00F477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914"/>
    <w:rsid w:val="000201EB"/>
    <w:rsid w:val="000256A0"/>
    <w:rsid w:val="00036B13"/>
    <w:rsid w:val="00061E20"/>
    <w:rsid w:val="000A189C"/>
    <w:rsid w:val="000A311E"/>
    <w:rsid w:val="000C0884"/>
    <w:rsid w:val="000C443C"/>
    <w:rsid w:val="000E5C26"/>
    <w:rsid w:val="000E646B"/>
    <w:rsid w:val="00115A87"/>
    <w:rsid w:val="00155688"/>
    <w:rsid w:val="001940C7"/>
    <w:rsid w:val="001A661F"/>
    <w:rsid w:val="001D229C"/>
    <w:rsid w:val="00215B4C"/>
    <w:rsid w:val="002A034C"/>
    <w:rsid w:val="002A23D8"/>
    <w:rsid w:val="002B3D5D"/>
    <w:rsid w:val="00310E8A"/>
    <w:rsid w:val="00371305"/>
    <w:rsid w:val="003B7BA9"/>
    <w:rsid w:val="003D589D"/>
    <w:rsid w:val="0041403F"/>
    <w:rsid w:val="00432DA7"/>
    <w:rsid w:val="004567F3"/>
    <w:rsid w:val="004C4518"/>
    <w:rsid w:val="004E7694"/>
    <w:rsid w:val="004F23D7"/>
    <w:rsid w:val="0051276E"/>
    <w:rsid w:val="00553C4C"/>
    <w:rsid w:val="00560292"/>
    <w:rsid w:val="005918F3"/>
    <w:rsid w:val="005A5CDC"/>
    <w:rsid w:val="005C57C8"/>
    <w:rsid w:val="005D0E99"/>
    <w:rsid w:val="005D4CE6"/>
    <w:rsid w:val="006008D5"/>
    <w:rsid w:val="00607914"/>
    <w:rsid w:val="0061536A"/>
    <w:rsid w:val="0062701E"/>
    <w:rsid w:val="00670468"/>
    <w:rsid w:val="00670AD0"/>
    <w:rsid w:val="006D260A"/>
    <w:rsid w:val="006D5364"/>
    <w:rsid w:val="006D70C3"/>
    <w:rsid w:val="006F2F0F"/>
    <w:rsid w:val="006F5244"/>
    <w:rsid w:val="00715231"/>
    <w:rsid w:val="00774733"/>
    <w:rsid w:val="0078469B"/>
    <w:rsid w:val="007B515D"/>
    <w:rsid w:val="007E23C6"/>
    <w:rsid w:val="007E7C5F"/>
    <w:rsid w:val="00804E5B"/>
    <w:rsid w:val="00820DE1"/>
    <w:rsid w:val="00834286"/>
    <w:rsid w:val="008464E1"/>
    <w:rsid w:val="00864697"/>
    <w:rsid w:val="008815E1"/>
    <w:rsid w:val="00892964"/>
    <w:rsid w:val="008A3AB2"/>
    <w:rsid w:val="008C4B9A"/>
    <w:rsid w:val="008C664B"/>
    <w:rsid w:val="009018C5"/>
    <w:rsid w:val="009043B3"/>
    <w:rsid w:val="009121D8"/>
    <w:rsid w:val="00926392"/>
    <w:rsid w:val="00943E00"/>
    <w:rsid w:val="00946EAF"/>
    <w:rsid w:val="00950284"/>
    <w:rsid w:val="009558A4"/>
    <w:rsid w:val="00956400"/>
    <w:rsid w:val="009815B2"/>
    <w:rsid w:val="00992723"/>
    <w:rsid w:val="00A05267"/>
    <w:rsid w:val="00A13BF7"/>
    <w:rsid w:val="00A235EF"/>
    <w:rsid w:val="00A23C22"/>
    <w:rsid w:val="00A27C8F"/>
    <w:rsid w:val="00A7364E"/>
    <w:rsid w:val="00A84981"/>
    <w:rsid w:val="00B35778"/>
    <w:rsid w:val="00B46377"/>
    <w:rsid w:val="00B65FEE"/>
    <w:rsid w:val="00B75248"/>
    <w:rsid w:val="00B77171"/>
    <w:rsid w:val="00B81A38"/>
    <w:rsid w:val="00BA6F9C"/>
    <w:rsid w:val="00BB1619"/>
    <w:rsid w:val="00C327F5"/>
    <w:rsid w:val="00C56512"/>
    <w:rsid w:val="00C57C0A"/>
    <w:rsid w:val="00C62774"/>
    <w:rsid w:val="00C63129"/>
    <w:rsid w:val="00CA156C"/>
    <w:rsid w:val="00CD12F7"/>
    <w:rsid w:val="00D13CB5"/>
    <w:rsid w:val="00D308CC"/>
    <w:rsid w:val="00D32F4C"/>
    <w:rsid w:val="00D8094D"/>
    <w:rsid w:val="00D94141"/>
    <w:rsid w:val="00DC18F8"/>
    <w:rsid w:val="00E051FA"/>
    <w:rsid w:val="00E0760E"/>
    <w:rsid w:val="00E31A71"/>
    <w:rsid w:val="00E437D7"/>
    <w:rsid w:val="00E812A4"/>
    <w:rsid w:val="00E91D18"/>
    <w:rsid w:val="00E92737"/>
    <w:rsid w:val="00EE6E4B"/>
    <w:rsid w:val="00EE7A28"/>
    <w:rsid w:val="00F06899"/>
    <w:rsid w:val="00F278F5"/>
    <w:rsid w:val="00F77FFD"/>
    <w:rsid w:val="00FA1FD4"/>
    <w:rsid w:val="00FA3423"/>
    <w:rsid w:val="00FA617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CE6"/>
    <w:rPr>
      <w:color w:val="666666"/>
    </w:rPr>
  </w:style>
  <w:style w:type="paragraph" w:customStyle="1" w:styleId="5DD892CBF90246D295B8A1291FA8B7C1">
    <w:name w:val="5DD892CBF90246D295B8A1291FA8B7C1"/>
    <w:rsid w:val="005D4CE6"/>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605AC90-6C60-8D43-8FC4-FAA709CE54D2}">
  <we:reference id="wa200001361" version="2.129.3.0" store="en-US" storeType="OMEX"/>
  <we:alternateReferences>
    <we:reference id="wa200001361" version="2.129.3.0" store="en-US" storeType="OMEX"/>
  </we:alternateReferences>
  <we:properties>
    <we:property name="paperpal-document-id" value="&quot;a5169ac4-3a74-4b23-b58d-05b08f3f97eb&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A3076FF-CC9E-0944-B39E-8C115E6F223B}">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A8A4-321B-4D83-816F-DF29CC08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4808</TotalTime>
  <Pages>23</Pages>
  <Words>38158</Words>
  <Characters>217507</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Aitwar Vaijnath</dc:creator>
  <cp:keywords/>
  <dc:description/>
  <cp:lastModifiedBy>SDI 1084</cp:lastModifiedBy>
  <cp:revision>1122</cp:revision>
  <dcterms:created xsi:type="dcterms:W3CDTF">2025-10-31T18:37:00Z</dcterms:created>
  <dcterms:modified xsi:type="dcterms:W3CDTF">2026-02-07T14:02:00Z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id="q41dOioY"/&gt;&lt;style id="http://www.zotero.org/styles/apa" locale="en-US" hasBibliography="1" bibliographyStyleHasBeenSet="1"/&gt;&lt;prefs&gt;&lt;pref name="fieldType" value="Field"/&gt;&lt;/prefs&gt;&lt;/data&gt;</vt:lpwstr>
  </property>
  <property fmtid="{D5CDD505-2E9C-101B-9397-08002B2CF9AE}" pid="3" name="grammarly_documentId">
    <vt:lpwstr>documentId_314</vt:lpwstr>
  </property>
  <property fmtid="{D5CDD505-2E9C-101B-9397-08002B2CF9AE}" pid="4" name="grammarly_documentContext">
    <vt:lpwstr>{"goals":[],"domain":"general","emotions":[],"dialect":"american"}</vt:lpwstr>
  </property>
  <property fmtid="{D5CDD505-2E9C-101B-9397-08002B2CF9AE}" pid="5" name="TII_WORD_DOCUMENT_FILENAME">
    <vt:lpwstr>microplastic review corrected.docx</vt:lpwstr>
  </property>
  <property fmtid="{D5CDD505-2E9C-101B-9397-08002B2CF9AE}" pid="6" name="TII_WORD_DOCUMENT_ID">
    <vt:lpwstr>32eaa54b-28df-4a07-9d36-72ffd6efd420</vt:lpwstr>
  </property>
  <property fmtid="{D5CDD505-2E9C-101B-9397-08002B2CF9AE}" pid="7" name="TII_WORD_DOCUMENT_HASH">
    <vt:lpwstr>5346f7b8e1b93ca9ab43e25b7575ab15f1ac55a042f0d2f44647a7ac87c4378d</vt:lpwstr>
  </property>
</Properties>
</file>