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BBC90" w14:textId="77777777" w:rsidR="00553E54" w:rsidRPr="00C777EE" w:rsidRDefault="00D670E0" w:rsidP="00553E54">
      <w:pPr>
        <w:spacing w:before="100" w:beforeAutospacing="1" w:after="100" w:afterAutospacing="1" w:line="240" w:lineRule="auto"/>
        <w:jc w:val="center"/>
        <w:rPr>
          <w:rFonts w:ascii="Times New Roman" w:eastAsia="Calibri" w:hAnsi="Times New Roman" w:cs="Times New Roman"/>
          <w:b/>
          <w:kern w:val="0"/>
        </w:rPr>
      </w:pPr>
      <w:r>
        <w:rPr>
          <w:rFonts w:ascii="Times New Roman" w:eastAsia="Calibri" w:hAnsi="Times New Roman" w:cs="Times New Roman"/>
          <w:b/>
          <w:kern w:val="0"/>
        </w:rPr>
        <w:t xml:space="preserve"> </w:t>
      </w:r>
      <w:r w:rsidR="00E52C99">
        <w:rPr>
          <w:rFonts w:ascii="Times New Roman" w:eastAsia="Calibri" w:hAnsi="Times New Roman" w:cs="Times New Roman"/>
          <w:b/>
          <w:kern w:val="0"/>
        </w:rPr>
        <w:t xml:space="preserve"> </w:t>
      </w:r>
      <w:r w:rsidR="00281E05" w:rsidRPr="00C777EE">
        <w:rPr>
          <w:rFonts w:ascii="Times New Roman" w:eastAsia="Calibri" w:hAnsi="Times New Roman" w:cs="Times New Roman"/>
          <w:b/>
          <w:kern w:val="0"/>
        </w:rPr>
        <w:t xml:space="preserve"> </w:t>
      </w:r>
      <w:r w:rsidR="002137AF">
        <w:rPr>
          <w:rFonts w:ascii="Times New Roman" w:eastAsia="Calibri" w:hAnsi="Times New Roman" w:cs="Times New Roman"/>
          <w:b/>
          <w:kern w:val="0"/>
        </w:rPr>
        <w:t xml:space="preserve">Analysis of </w:t>
      </w:r>
      <w:r w:rsidR="00B232CA" w:rsidRPr="00C777EE">
        <w:rPr>
          <w:rFonts w:ascii="Times New Roman" w:eastAsia="Calibri" w:hAnsi="Times New Roman" w:cs="Times New Roman"/>
          <w:b/>
          <w:kern w:val="0"/>
        </w:rPr>
        <w:t>Microorganisms A</w:t>
      </w:r>
      <w:r w:rsidR="00281E05" w:rsidRPr="00C777EE">
        <w:rPr>
          <w:rFonts w:ascii="Times New Roman" w:eastAsia="Calibri" w:hAnsi="Times New Roman" w:cs="Times New Roman"/>
          <w:b/>
          <w:kern w:val="0"/>
        </w:rPr>
        <w:t xml:space="preserve">ssociated </w:t>
      </w:r>
      <w:proofErr w:type="gramStart"/>
      <w:r w:rsidR="00281E05" w:rsidRPr="00C777EE">
        <w:rPr>
          <w:rFonts w:ascii="Times New Roman" w:eastAsia="Calibri" w:hAnsi="Times New Roman" w:cs="Times New Roman"/>
          <w:b/>
          <w:kern w:val="0"/>
        </w:rPr>
        <w:t>With</w:t>
      </w:r>
      <w:proofErr w:type="gramEnd"/>
      <w:r w:rsidR="00281E05" w:rsidRPr="00C777EE">
        <w:rPr>
          <w:rFonts w:ascii="Times New Roman" w:eastAsia="Calibri" w:hAnsi="Times New Roman" w:cs="Times New Roman"/>
          <w:b/>
          <w:kern w:val="0"/>
        </w:rPr>
        <w:t xml:space="preserve"> Water Pollution of Nworie River:</w:t>
      </w:r>
      <w:r w:rsidR="006638E8" w:rsidRPr="00C777EE">
        <w:rPr>
          <w:rFonts w:ascii="Times New Roman" w:eastAsia="Calibri" w:hAnsi="Times New Roman" w:cs="Times New Roman"/>
          <w:b/>
          <w:kern w:val="0"/>
        </w:rPr>
        <w:t xml:space="preserve"> A Public and Environmental Health Concern in</w:t>
      </w:r>
      <w:r w:rsidR="00B232CA" w:rsidRPr="00C777EE">
        <w:rPr>
          <w:rFonts w:ascii="Times New Roman" w:eastAsia="Calibri" w:hAnsi="Times New Roman" w:cs="Times New Roman"/>
          <w:b/>
          <w:kern w:val="0"/>
        </w:rPr>
        <w:t xml:space="preserve"> Imo State, Southeast, Nigeria</w:t>
      </w:r>
      <w:r w:rsidR="006638E8" w:rsidRPr="00C777EE">
        <w:rPr>
          <w:rFonts w:ascii="Times New Roman" w:eastAsia="Calibri" w:hAnsi="Times New Roman" w:cs="Times New Roman"/>
          <w:b/>
          <w:kern w:val="0"/>
        </w:rPr>
        <w:t>.</w:t>
      </w:r>
    </w:p>
    <w:p w14:paraId="544C1B37" w14:textId="77777777" w:rsidR="00D65DA6" w:rsidRDefault="00D65DA6" w:rsidP="00393E5F">
      <w:pPr>
        <w:rPr>
          <w:rFonts w:ascii="Times New Roman" w:hAnsi="Times New Roman" w:cs="Times New Roman"/>
        </w:rPr>
      </w:pPr>
    </w:p>
    <w:p w14:paraId="167F0AE8" w14:textId="5166154D" w:rsidR="00393E5F" w:rsidRPr="00C777EE" w:rsidRDefault="00C777EE" w:rsidP="00393E5F">
      <w:pPr>
        <w:rPr>
          <w:rFonts w:ascii="Times New Roman" w:hAnsi="Times New Roman" w:cs="Times New Roman"/>
          <w:b/>
          <w:bCs/>
        </w:rPr>
      </w:pPr>
      <w:r w:rsidRPr="00C777EE">
        <w:rPr>
          <w:rFonts w:ascii="Times New Roman" w:hAnsi="Times New Roman" w:cs="Times New Roman"/>
        </w:rPr>
        <w:t xml:space="preserve">                                                                </w:t>
      </w:r>
      <w:r w:rsidR="00393E5F" w:rsidRPr="00C777EE">
        <w:rPr>
          <w:rFonts w:ascii="Times New Roman" w:hAnsi="Times New Roman" w:cs="Times New Roman"/>
          <w:b/>
          <w:bCs/>
        </w:rPr>
        <w:t>Abstract</w:t>
      </w:r>
    </w:p>
    <w:p w14:paraId="22D21676" w14:textId="77777777" w:rsidR="00393E5F" w:rsidRPr="00C777EE" w:rsidRDefault="00393E5F" w:rsidP="00607E8E">
      <w:pPr>
        <w:spacing w:after="0"/>
        <w:jc w:val="both"/>
        <w:rPr>
          <w:rFonts w:ascii="Times New Roman" w:hAnsi="Times New Roman" w:cs="Times New Roman"/>
        </w:rPr>
      </w:pPr>
      <w:r w:rsidRPr="00C777EE">
        <w:rPr>
          <w:rFonts w:ascii="Times New Roman" w:hAnsi="Times New Roman" w:cs="Times New Roman"/>
        </w:rPr>
        <w:t>The Nworie River in southeastern Nigeria is a vital freshwater source for domestic, recreational, and agricultural use</w:t>
      </w:r>
      <w:r w:rsidR="00553F25" w:rsidRPr="00C777EE">
        <w:rPr>
          <w:rFonts w:ascii="Times New Roman" w:hAnsi="Times New Roman" w:cs="Times New Roman"/>
        </w:rPr>
        <w:t>. However, it</w:t>
      </w:r>
      <w:r w:rsidRPr="00C777EE">
        <w:rPr>
          <w:rFonts w:ascii="Times New Roman" w:hAnsi="Times New Roman" w:cs="Times New Roman"/>
        </w:rPr>
        <w:t xml:space="preserve"> is increasingly threatened by pollution from untreated sewage, urban runoff, and indiscriminate waste disposal. This study assessed the microbial quality of the river to evaluate potential ecological and public health risks. Water and sediment samples were collected from six </w:t>
      </w:r>
      <w:r w:rsidR="00553F25" w:rsidRPr="00C777EE">
        <w:rPr>
          <w:rFonts w:ascii="Times New Roman" w:hAnsi="Times New Roman" w:cs="Times New Roman"/>
        </w:rPr>
        <w:t xml:space="preserve">different </w:t>
      </w:r>
      <w:r w:rsidRPr="00C777EE">
        <w:rPr>
          <w:rFonts w:ascii="Times New Roman" w:hAnsi="Times New Roman" w:cs="Times New Roman"/>
        </w:rPr>
        <w:t xml:space="preserve">sites between April and June 2023 using standard plankton nets and Van Veen grab samplers. Microbial assessment employed serial dilution and membrane filtration methods, with inoculation on Nutrient Agar, MacConkey Agar, Eosin Methylene Blue Agar, Salmonella Shigella Agar, and Potato Dextrose Agar. Colony counts were expressed as </w:t>
      </w:r>
      <w:proofErr w:type="spellStart"/>
      <w:r w:rsidRPr="00C777EE">
        <w:rPr>
          <w:rFonts w:ascii="Times New Roman" w:hAnsi="Times New Roman" w:cs="Times New Roman"/>
        </w:rPr>
        <w:t>cfu</w:t>
      </w:r>
      <w:proofErr w:type="spellEnd"/>
      <w:r w:rsidRPr="00C777EE">
        <w:rPr>
          <w:rFonts w:ascii="Times New Roman" w:hAnsi="Times New Roman" w:cs="Times New Roman"/>
        </w:rPr>
        <w:t>/ml and compared with Federal Ministry of Environment (</w:t>
      </w:r>
      <w:proofErr w:type="spellStart"/>
      <w:r w:rsidRPr="00C777EE">
        <w:rPr>
          <w:rFonts w:ascii="Times New Roman" w:hAnsi="Times New Roman" w:cs="Times New Roman"/>
        </w:rPr>
        <w:t>FMEnv</w:t>
      </w:r>
      <w:proofErr w:type="spellEnd"/>
      <w:r w:rsidRPr="00C777EE">
        <w:rPr>
          <w:rFonts w:ascii="Times New Roman" w:hAnsi="Times New Roman" w:cs="Times New Roman"/>
        </w:rPr>
        <w:t xml:space="preserve">) standards. Results revealed elevated microbial loads: total bacteria ranged from 2.00 × 10⁴ to 4.05 × 10⁵ </w:t>
      </w:r>
      <w:proofErr w:type="spellStart"/>
      <w:r w:rsidRPr="00C777EE">
        <w:rPr>
          <w:rFonts w:ascii="Times New Roman" w:hAnsi="Times New Roman" w:cs="Times New Roman"/>
        </w:rPr>
        <w:t>cfu</w:t>
      </w:r>
      <w:proofErr w:type="spellEnd"/>
      <w:r w:rsidRPr="00C777EE">
        <w:rPr>
          <w:rFonts w:ascii="Times New Roman" w:hAnsi="Times New Roman" w:cs="Times New Roman"/>
        </w:rPr>
        <w:t xml:space="preserve">/ml, coliforms from 6.00 × 10⁴ to 1.30 × 10⁵ </w:t>
      </w:r>
      <w:proofErr w:type="spellStart"/>
      <w:r w:rsidRPr="00C777EE">
        <w:rPr>
          <w:rFonts w:ascii="Times New Roman" w:hAnsi="Times New Roman" w:cs="Times New Roman"/>
        </w:rPr>
        <w:t>cfu</w:t>
      </w:r>
      <w:proofErr w:type="spellEnd"/>
      <w:r w:rsidRPr="00C777EE">
        <w:rPr>
          <w:rFonts w:ascii="Times New Roman" w:hAnsi="Times New Roman" w:cs="Times New Roman"/>
        </w:rPr>
        <w:t xml:space="preserve">/ml, and fungi from 2.00 × 10⁴ to 1.40 × 10⁵ </w:t>
      </w:r>
      <w:proofErr w:type="spellStart"/>
      <w:r w:rsidRPr="00C777EE">
        <w:rPr>
          <w:rFonts w:ascii="Times New Roman" w:hAnsi="Times New Roman" w:cs="Times New Roman"/>
        </w:rPr>
        <w:t>cfu</w:t>
      </w:r>
      <w:proofErr w:type="spellEnd"/>
      <w:r w:rsidRPr="00C777EE">
        <w:rPr>
          <w:rFonts w:ascii="Times New Roman" w:hAnsi="Times New Roman" w:cs="Times New Roman"/>
        </w:rPr>
        <w:t xml:space="preserve">/ml, all exceeding </w:t>
      </w:r>
      <w:proofErr w:type="spellStart"/>
      <w:r w:rsidRPr="00C777EE">
        <w:rPr>
          <w:rFonts w:ascii="Times New Roman" w:hAnsi="Times New Roman" w:cs="Times New Roman"/>
        </w:rPr>
        <w:t>FMEnv</w:t>
      </w:r>
      <w:proofErr w:type="spellEnd"/>
      <w:r w:rsidRPr="00C777EE">
        <w:rPr>
          <w:rFonts w:ascii="Times New Roman" w:hAnsi="Times New Roman" w:cs="Times New Roman"/>
        </w:rPr>
        <w:t xml:space="preserve"> permissible limits. Klebsiella species were detected at three sites (up to 2.00 × 10⁵ </w:t>
      </w:r>
      <w:proofErr w:type="spellStart"/>
      <w:r w:rsidRPr="00C777EE">
        <w:rPr>
          <w:rFonts w:ascii="Times New Roman" w:hAnsi="Times New Roman" w:cs="Times New Roman"/>
        </w:rPr>
        <w:t>cfu</w:t>
      </w:r>
      <w:proofErr w:type="spellEnd"/>
      <w:r w:rsidRPr="00C777EE">
        <w:rPr>
          <w:rFonts w:ascii="Times New Roman" w:hAnsi="Times New Roman" w:cs="Times New Roman"/>
        </w:rPr>
        <w:t xml:space="preserve">/ml), while Escherichia coli was absent across all samples. These findings indicate severe microbial contamination, highlighting significant health risks for communities dependent on the river. The study underscores the urgent need for improved wastewater management, public sensitization, </w:t>
      </w:r>
      <w:r w:rsidR="00553F25" w:rsidRPr="00C777EE">
        <w:rPr>
          <w:rFonts w:ascii="Times New Roman" w:hAnsi="Times New Roman" w:cs="Times New Roman"/>
        </w:rPr>
        <w:t xml:space="preserve">proper water treatment </w:t>
      </w:r>
      <w:r w:rsidR="008D535C" w:rsidRPr="00C777EE">
        <w:rPr>
          <w:rFonts w:ascii="Times New Roman" w:hAnsi="Times New Roman" w:cs="Times New Roman"/>
        </w:rPr>
        <w:t>strategies,</w:t>
      </w:r>
      <w:r w:rsidR="00E52C99">
        <w:rPr>
          <w:rFonts w:ascii="Times New Roman" w:hAnsi="Times New Roman" w:cs="Times New Roman"/>
        </w:rPr>
        <w:t xml:space="preserve"> </w:t>
      </w:r>
      <w:r w:rsidRPr="00C777EE">
        <w:rPr>
          <w:rFonts w:ascii="Times New Roman" w:hAnsi="Times New Roman" w:cs="Times New Roman"/>
        </w:rPr>
        <w:t>and exploration of microbial bioremediation as a sustainable solution.</w:t>
      </w:r>
    </w:p>
    <w:p w14:paraId="70B47ED6" w14:textId="77777777" w:rsidR="00393E5F" w:rsidRPr="00C777EE" w:rsidRDefault="00393E5F" w:rsidP="00607E8E">
      <w:pPr>
        <w:spacing w:after="0"/>
        <w:rPr>
          <w:rFonts w:ascii="Times New Roman" w:hAnsi="Times New Roman" w:cs="Times New Roman"/>
        </w:rPr>
      </w:pPr>
    </w:p>
    <w:p w14:paraId="5772CD01" w14:textId="77777777" w:rsidR="00393E5F" w:rsidRPr="00C777EE" w:rsidRDefault="00393E5F" w:rsidP="00607E8E">
      <w:pPr>
        <w:spacing w:after="0"/>
        <w:rPr>
          <w:rFonts w:ascii="Times New Roman" w:hAnsi="Times New Roman" w:cs="Times New Roman"/>
        </w:rPr>
      </w:pPr>
      <w:r w:rsidRPr="00C777EE">
        <w:rPr>
          <w:rFonts w:ascii="Times New Roman" w:hAnsi="Times New Roman" w:cs="Times New Roman"/>
        </w:rPr>
        <w:t>Keywords: Water quality, microbial</w:t>
      </w:r>
      <w:r w:rsidR="00E52C99">
        <w:rPr>
          <w:rFonts w:ascii="Times New Roman" w:hAnsi="Times New Roman" w:cs="Times New Roman"/>
        </w:rPr>
        <w:t xml:space="preserve">, </w:t>
      </w:r>
      <w:proofErr w:type="gramStart"/>
      <w:r w:rsidR="00E52C99">
        <w:rPr>
          <w:rFonts w:ascii="Times New Roman" w:hAnsi="Times New Roman" w:cs="Times New Roman"/>
        </w:rPr>
        <w:t xml:space="preserve">microorganisms, </w:t>
      </w:r>
      <w:r w:rsidRPr="00C777EE">
        <w:rPr>
          <w:rFonts w:ascii="Times New Roman" w:hAnsi="Times New Roman" w:cs="Times New Roman"/>
        </w:rPr>
        <w:t xml:space="preserve"> pollution</w:t>
      </w:r>
      <w:proofErr w:type="gramEnd"/>
      <w:r w:rsidRPr="00C777EE">
        <w:rPr>
          <w:rFonts w:ascii="Times New Roman" w:hAnsi="Times New Roman" w:cs="Times New Roman"/>
        </w:rPr>
        <w:t>, Nworie River, coliforms, pathogens, bioremediation.</w:t>
      </w:r>
    </w:p>
    <w:p w14:paraId="6A2F838A" w14:textId="77777777" w:rsidR="00004D16" w:rsidRPr="00C777EE" w:rsidRDefault="00004D16" w:rsidP="00393E5F">
      <w:pPr>
        <w:rPr>
          <w:rFonts w:ascii="Times New Roman" w:hAnsi="Times New Roman" w:cs="Times New Roman"/>
        </w:rPr>
      </w:pPr>
    </w:p>
    <w:p w14:paraId="3BD63FB7" w14:textId="77777777" w:rsidR="00B232CA" w:rsidRPr="00C777EE" w:rsidRDefault="00B232CA" w:rsidP="00B232CA">
      <w:pPr>
        <w:rPr>
          <w:rFonts w:ascii="Times New Roman" w:hAnsi="Times New Roman" w:cs="Times New Roman"/>
        </w:rPr>
      </w:pPr>
    </w:p>
    <w:p w14:paraId="24C96B3C" w14:textId="77777777" w:rsidR="00393E5F" w:rsidRPr="00C777EE" w:rsidRDefault="00393E5F" w:rsidP="00FF14F7">
      <w:pPr>
        <w:spacing w:line="360" w:lineRule="auto"/>
        <w:rPr>
          <w:rFonts w:ascii="Times New Roman" w:hAnsi="Times New Roman" w:cs="Times New Roman"/>
          <w:b/>
        </w:rPr>
      </w:pPr>
      <w:bookmarkStart w:id="0" w:name="_GoBack"/>
      <w:bookmarkEnd w:id="0"/>
      <w:r w:rsidRPr="00C777EE">
        <w:rPr>
          <w:rFonts w:ascii="Times New Roman" w:hAnsi="Times New Roman" w:cs="Times New Roman"/>
          <w:b/>
        </w:rPr>
        <w:t>Introduction</w:t>
      </w:r>
    </w:p>
    <w:p w14:paraId="5E23B3A3" w14:textId="77777777" w:rsidR="00F84E10" w:rsidRPr="004748A2" w:rsidRDefault="00F84E10" w:rsidP="00F84E10">
      <w:pPr>
        <w:spacing w:line="360" w:lineRule="auto"/>
        <w:jc w:val="both"/>
        <w:rPr>
          <w:rFonts w:ascii="Times New Roman" w:hAnsi="Times New Roman" w:cs="Times New Roman"/>
          <w:color w:val="1F243C"/>
          <w:shd w:val="clear" w:color="auto" w:fill="FFFFFF"/>
        </w:rPr>
      </w:pPr>
      <w:r>
        <w:rPr>
          <w:rFonts w:ascii="Times New Roman" w:hAnsi="Times New Roman" w:cs="Times New Roman"/>
          <w:shd w:val="clear" w:color="auto" w:fill="FFFFFF"/>
        </w:rPr>
        <w:tab/>
      </w:r>
      <w:r w:rsidRPr="004748A2">
        <w:rPr>
          <w:rFonts w:ascii="Times New Roman" w:hAnsi="Times New Roman" w:cs="Times New Roman"/>
          <w:color w:val="1F243C"/>
          <w:shd w:val="clear" w:color="auto" w:fill="FFFFFF"/>
        </w:rPr>
        <w:t xml:space="preserve">Water is vital for the environment and serves as the foundational source of life; however, the availability of high-quality water is essential for sustaining good health. The Nworie River flows for about 5 kilometers through Owerri City, which is the capital of Imo State, Nigeria, before merging with the </w:t>
      </w:r>
      <w:proofErr w:type="spellStart"/>
      <w:r w:rsidRPr="004748A2">
        <w:rPr>
          <w:rFonts w:ascii="Times New Roman" w:hAnsi="Times New Roman" w:cs="Times New Roman"/>
          <w:color w:val="1F243C"/>
          <w:shd w:val="clear" w:color="auto" w:fill="FFFFFF"/>
        </w:rPr>
        <w:t>Otamiri</w:t>
      </w:r>
      <w:proofErr w:type="spellEnd"/>
      <w:r w:rsidRPr="004748A2">
        <w:rPr>
          <w:rFonts w:ascii="Times New Roman" w:hAnsi="Times New Roman" w:cs="Times New Roman"/>
          <w:color w:val="1F243C"/>
          <w:shd w:val="clear" w:color="auto" w:fill="FFFFFF"/>
        </w:rPr>
        <w:t xml:space="preserve"> River. It faces considerable human and industrial usage, resulting in the introduction of various pollutants. The inhabitants of Owerri rely on it for a variety of domestic purposes. When the municipal water supply is inadequate, the river becomes a direct source of drinking water, especially for the lower-income communities. A previous study (Okorie and Acholonu, 2008) revealed that the Nworie River was experiencing significant </w:t>
      </w:r>
      <w:r w:rsidRPr="004748A2">
        <w:rPr>
          <w:rFonts w:ascii="Times New Roman" w:hAnsi="Times New Roman" w:cs="Times New Roman"/>
          <w:color w:val="1F243C"/>
          <w:shd w:val="clear" w:color="auto" w:fill="FFFFFF"/>
        </w:rPr>
        <w:lastRenderedPageBreak/>
        <w:t xml:space="preserve">organic pollution, as evidenced by high levels of carbon dioxide and low dissolved oxygen content in the water. A subsequent study investigated the </w:t>
      </w:r>
      <w:proofErr w:type="spellStart"/>
      <w:r w:rsidRPr="004748A2">
        <w:rPr>
          <w:rFonts w:ascii="Times New Roman" w:hAnsi="Times New Roman" w:cs="Times New Roman"/>
          <w:color w:val="1F243C"/>
          <w:shd w:val="clear" w:color="auto" w:fill="FFFFFF"/>
        </w:rPr>
        <w:t>Okitankwo</w:t>
      </w:r>
      <w:proofErr w:type="spellEnd"/>
      <w:r w:rsidRPr="004748A2">
        <w:rPr>
          <w:rFonts w:ascii="Times New Roman" w:hAnsi="Times New Roman" w:cs="Times New Roman"/>
          <w:color w:val="1F243C"/>
          <w:shd w:val="clear" w:color="auto" w:fill="FFFFFF"/>
        </w:rPr>
        <w:t xml:space="preserve"> River, which runs along the northern outskirts of Owerri City and has a relatively low population density but experiences substantial agricultural activities (Okorie, </w:t>
      </w:r>
      <w:proofErr w:type="spellStart"/>
      <w:r w:rsidRPr="004748A2">
        <w:rPr>
          <w:rFonts w:ascii="Times New Roman" w:hAnsi="Times New Roman" w:cs="Times New Roman"/>
          <w:color w:val="1F243C"/>
          <w:shd w:val="clear" w:color="auto" w:fill="FFFFFF"/>
        </w:rPr>
        <w:t>Acholonu</w:t>
      </w:r>
      <w:proofErr w:type="spellEnd"/>
      <w:r w:rsidRPr="004748A2">
        <w:rPr>
          <w:rFonts w:ascii="Times New Roman" w:hAnsi="Times New Roman" w:cs="Times New Roman"/>
          <w:color w:val="1F243C"/>
          <w:shd w:val="clear" w:color="auto" w:fill="FFFFFF"/>
        </w:rPr>
        <w:t xml:space="preserve">, and </w:t>
      </w:r>
      <w:proofErr w:type="spellStart"/>
      <w:r w:rsidRPr="004748A2">
        <w:rPr>
          <w:rFonts w:ascii="Times New Roman" w:hAnsi="Times New Roman" w:cs="Times New Roman"/>
          <w:color w:val="1F243C"/>
          <w:shd w:val="clear" w:color="auto" w:fill="FFFFFF"/>
        </w:rPr>
        <w:t>E</w:t>
      </w:r>
      <w:r>
        <w:rPr>
          <w:rFonts w:ascii="Times New Roman" w:hAnsi="Times New Roman" w:cs="Times New Roman"/>
          <w:color w:val="1F243C"/>
          <w:shd w:val="clear" w:color="auto" w:fill="FFFFFF"/>
        </w:rPr>
        <w:t>kwuruo</w:t>
      </w:r>
      <w:proofErr w:type="spellEnd"/>
      <w:r>
        <w:rPr>
          <w:rFonts w:ascii="Times New Roman" w:hAnsi="Times New Roman" w:cs="Times New Roman"/>
          <w:color w:val="1F243C"/>
          <w:shd w:val="clear" w:color="auto" w:fill="FFFFFF"/>
        </w:rPr>
        <w:t xml:space="preserve">, 2013). The fact </w:t>
      </w:r>
      <w:proofErr w:type="gramStart"/>
      <w:r>
        <w:rPr>
          <w:rFonts w:ascii="Times New Roman" w:hAnsi="Times New Roman" w:cs="Times New Roman"/>
          <w:color w:val="1F243C"/>
          <w:shd w:val="clear" w:color="auto" w:fill="FFFFFF"/>
        </w:rPr>
        <w:t xml:space="preserve">that </w:t>
      </w:r>
      <w:r w:rsidRPr="004748A2">
        <w:rPr>
          <w:rFonts w:ascii="Times New Roman" w:hAnsi="Times New Roman" w:cs="Times New Roman"/>
          <w:color w:val="1F243C"/>
          <w:shd w:val="clear" w:color="auto" w:fill="FFFFFF"/>
        </w:rPr>
        <w:t xml:space="preserve"> Nworie</w:t>
      </w:r>
      <w:proofErr w:type="gramEnd"/>
      <w:r w:rsidRPr="004748A2">
        <w:rPr>
          <w:rFonts w:ascii="Times New Roman" w:hAnsi="Times New Roman" w:cs="Times New Roman"/>
          <w:color w:val="1F243C"/>
          <w:shd w:val="clear" w:color="auto" w:fill="FFFFFF"/>
        </w:rPr>
        <w:t xml:space="preserve"> River caters to a larger segment of the population, who use it for drink</w:t>
      </w:r>
      <w:r>
        <w:rPr>
          <w:rFonts w:ascii="Times New Roman" w:hAnsi="Times New Roman" w:cs="Times New Roman"/>
          <w:color w:val="1F243C"/>
          <w:shd w:val="clear" w:color="auto" w:fill="FFFFFF"/>
        </w:rPr>
        <w:t>ing and washing, raises concern</w:t>
      </w:r>
      <w:r w:rsidRPr="004748A2">
        <w:rPr>
          <w:rFonts w:ascii="Times New Roman" w:hAnsi="Times New Roman" w:cs="Times New Roman"/>
          <w:color w:val="1F243C"/>
          <w:shd w:val="clear" w:color="auto" w:fill="FFFFFF"/>
        </w:rPr>
        <w:t xml:space="preserve"> about its quality. Access to clean and safe water is crucial for public health, yet around 2 billion people worldwide still drink water tainted with fecal matter, resulting in waterborne diseases and outbreaks (World Health Organization [WHO], 2022). In developing countries like Nigeria, factors such as rapid urbanization, inadequate waste management, and limited infrastructure worsen the degradation of freshwater resources. Rivers and streams often fulfill multiple roles, including drinking, washing, irrigation, and recreation, rendering their pollution a significant ecological and public health issue (</w:t>
      </w:r>
      <w:proofErr w:type="spellStart"/>
      <w:r w:rsidRPr="004748A2">
        <w:rPr>
          <w:rFonts w:ascii="Times New Roman" w:hAnsi="Times New Roman" w:cs="Times New Roman"/>
          <w:color w:val="1F243C"/>
          <w:shd w:val="clear" w:color="auto" w:fill="FFFFFF"/>
        </w:rPr>
        <w:t>Adelodun</w:t>
      </w:r>
      <w:proofErr w:type="spellEnd"/>
      <w:r w:rsidRPr="004748A2">
        <w:rPr>
          <w:rFonts w:ascii="Times New Roman" w:hAnsi="Times New Roman" w:cs="Times New Roman"/>
          <w:color w:val="1F243C"/>
          <w:shd w:val="clear" w:color="auto" w:fill="FFFFFF"/>
        </w:rPr>
        <w:t xml:space="preserve"> et al., 2021).</w:t>
      </w:r>
    </w:p>
    <w:p w14:paraId="1AAF6210" w14:textId="77777777" w:rsidR="00F84E10" w:rsidRPr="004748A2" w:rsidRDefault="00F84E10" w:rsidP="00F84E10">
      <w:pPr>
        <w:shd w:val="clear" w:color="auto" w:fill="FFFFFF"/>
        <w:spacing w:after="0" w:line="360" w:lineRule="auto"/>
        <w:jc w:val="both"/>
        <w:rPr>
          <w:rFonts w:ascii="Times New Roman" w:eastAsia="Times New Roman" w:hAnsi="Times New Roman" w:cs="Times New Roman"/>
          <w:color w:val="1F243C"/>
        </w:rPr>
      </w:pPr>
      <w:r>
        <w:rPr>
          <w:rFonts w:ascii="Times New Roman" w:eastAsia="Times New Roman" w:hAnsi="Times New Roman" w:cs="Times New Roman"/>
          <w:color w:val="1F243C"/>
        </w:rPr>
        <w:tab/>
      </w:r>
      <w:r w:rsidRPr="004748A2">
        <w:rPr>
          <w:rFonts w:ascii="Times New Roman" w:eastAsia="Times New Roman" w:hAnsi="Times New Roman" w:cs="Times New Roman"/>
          <w:color w:val="1F243C"/>
        </w:rPr>
        <w:t>Conducting microbiological tests on river water is vital for various applications, including drinking water production, irrigation, and recreational use (Csanyi, 2002). The prevalent practice of improperly disposing of waste into waterways adversely affects their intended use by municipal authorities, causing aquatic environments near urban locales to often become inundated with pollutants through both direct and indirect discharges (Olayemi, 1994). This problem can be aggravated by the negligent disposal of untreated waste, which is typically saturated with sewage, into popular streams. Besides the standard microorganisms present in these waters, sewage-polluted water harbors a wide array of sewage-related microorganisms, some of which pose health risks to the public. Numerous research efforts have underscored the public health issues arising from fecal contamination of natural water sources (</w:t>
      </w:r>
      <w:proofErr w:type="spellStart"/>
      <w:r w:rsidRPr="004748A2">
        <w:rPr>
          <w:rFonts w:ascii="Times New Roman" w:eastAsia="Times New Roman" w:hAnsi="Times New Roman" w:cs="Times New Roman"/>
          <w:color w:val="1F243C"/>
        </w:rPr>
        <w:t>Ukagwu</w:t>
      </w:r>
      <w:proofErr w:type="spellEnd"/>
      <w:r w:rsidRPr="004748A2">
        <w:rPr>
          <w:rFonts w:ascii="Times New Roman" w:eastAsia="Times New Roman" w:hAnsi="Times New Roman" w:cs="Times New Roman"/>
          <w:color w:val="1F243C"/>
        </w:rPr>
        <w:t xml:space="preserve"> et al., 2014; Tita et al., 2013; Olayemi, 1994; Olayemi et al., 1990; Anderson, 1968; </w:t>
      </w:r>
      <w:proofErr w:type="spellStart"/>
      <w:r w:rsidRPr="004748A2">
        <w:rPr>
          <w:rFonts w:ascii="Times New Roman" w:eastAsia="Times New Roman" w:hAnsi="Times New Roman" w:cs="Times New Roman"/>
          <w:color w:val="1F243C"/>
        </w:rPr>
        <w:t>Ogedengbe</w:t>
      </w:r>
      <w:proofErr w:type="spellEnd"/>
      <w:r w:rsidRPr="004748A2">
        <w:rPr>
          <w:rFonts w:ascii="Times New Roman" w:eastAsia="Times New Roman" w:hAnsi="Times New Roman" w:cs="Times New Roman"/>
          <w:color w:val="1F243C"/>
        </w:rPr>
        <w:t xml:space="preserve"> and </w:t>
      </w:r>
      <w:proofErr w:type="spellStart"/>
      <w:r w:rsidRPr="004748A2">
        <w:rPr>
          <w:rFonts w:ascii="Times New Roman" w:eastAsia="Times New Roman" w:hAnsi="Times New Roman" w:cs="Times New Roman"/>
          <w:color w:val="1F243C"/>
        </w:rPr>
        <w:t>Adeniye</w:t>
      </w:r>
      <w:proofErr w:type="spellEnd"/>
      <w:r w:rsidRPr="004748A2">
        <w:rPr>
          <w:rFonts w:ascii="Times New Roman" w:eastAsia="Times New Roman" w:hAnsi="Times New Roman" w:cs="Times New Roman"/>
          <w:color w:val="1F243C"/>
        </w:rPr>
        <w:t>, 1978; Ekundayo, 1979). Water pollution, according to Hogan (2014), is the contamination of natural water bodies by chemical, physical, radioactive, or pathogenic microbial agents. The United States Environmental Protection Agency (US EPA, 2015) states that water pollution occurs when substances are introduced into the water by factories, wastewater treatment plants, construction sites, and individuals, rendering it unsafe.</w:t>
      </w:r>
    </w:p>
    <w:p w14:paraId="5551BE3A" w14:textId="77777777" w:rsidR="00F84E10" w:rsidRDefault="001274CA" w:rsidP="00F84E10">
      <w:pPr>
        <w:spacing w:after="0" w:line="360" w:lineRule="auto"/>
        <w:jc w:val="both"/>
        <w:rPr>
          <w:rFonts w:ascii="Times New Roman" w:hAnsi="Times New Roman" w:cs="Times New Roman"/>
          <w:color w:val="0E101A"/>
          <w:shd w:val="clear" w:color="auto" w:fill="FFFFFF"/>
        </w:rPr>
      </w:pPr>
      <w:r>
        <w:rPr>
          <w:rFonts w:ascii="Times New Roman" w:eastAsia="Times New Roman" w:hAnsi="Times New Roman" w:cs="Times New Roman"/>
          <w:color w:val="1F243C"/>
        </w:rPr>
        <w:tab/>
      </w:r>
      <w:r w:rsidR="00F84E10" w:rsidRPr="004748A2">
        <w:rPr>
          <w:rFonts w:ascii="Times New Roman" w:hAnsi="Times New Roman" w:cs="Times New Roman"/>
          <w:color w:val="0E101A"/>
          <w:shd w:val="clear" w:color="auto" w:fill="FFFFFF"/>
        </w:rPr>
        <w:t xml:space="preserve">The significant effects of water pollution on ecosystems have been well-documented, revealing issues like species mortality, loss of biodiversity, and the decline of ecosystem services (Hogan, 2014). Wagner et al. (2002) highlighted the increasing pollution and depletion of global </w:t>
      </w:r>
      <w:r w:rsidR="00F84E10" w:rsidRPr="004748A2">
        <w:rPr>
          <w:rFonts w:ascii="Times New Roman" w:hAnsi="Times New Roman" w:cs="Times New Roman"/>
          <w:color w:val="0E101A"/>
          <w:shd w:val="clear" w:color="auto" w:fill="FFFFFF"/>
        </w:rPr>
        <w:lastRenderedPageBreak/>
        <w:t xml:space="preserve">freshwater resources, which threaten sustainable development and the ecosystems dependent on them. Pollutants encompass not only harmful chemicals but also living organisms, including bacteria and biological materials, as well as various forms of energy such as noise, radiation, and heat. Additionally, wastewater from centralized sewer systems contributes a diverse array of endotoxins released from organisms after they die (Briggs, 2003; Royal Commission on Environmental Pollution, 2003). </w:t>
      </w:r>
    </w:p>
    <w:p w14:paraId="3BFB9CAC" w14:textId="77777777" w:rsidR="00F84E10" w:rsidRPr="004748A2" w:rsidRDefault="00F84E10" w:rsidP="00F84E10">
      <w:pPr>
        <w:spacing w:after="0" w:line="360" w:lineRule="auto"/>
        <w:jc w:val="both"/>
        <w:rPr>
          <w:rFonts w:ascii="Times New Roman" w:eastAsia="Times New Roman" w:hAnsi="Times New Roman" w:cs="Times New Roman"/>
          <w:color w:val="1F243C"/>
        </w:rPr>
      </w:pPr>
      <w:r>
        <w:rPr>
          <w:rFonts w:ascii="Times New Roman" w:hAnsi="Times New Roman" w:cs="Times New Roman"/>
          <w:color w:val="0E101A"/>
          <w:shd w:val="clear" w:color="auto" w:fill="FFFFFF"/>
        </w:rPr>
        <w:tab/>
      </w:r>
      <w:r w:rsidRPr="004748A2">
        <w:rPr>
          <w:rFonts w:ascii="Times New Roman" w:hAnsi="Times New Roman" w:cs="Times New Roman"/>
          <w:color w:val="0E101A"/>
          <w:shd w:val="clear" w:color="auto" w:fill="FFFFFF"/>
        </w:rPr>
        <w:t xml:space="preserve">Microscopic organisms, whether single-celled or multicellular, are found throughout nearly every niche in the biosphere (Mack, 2014; Fox, 2014; Glud et al., 2013; Choi, 2013). They inhabit sediments, substrates, and water from aquaculture operations, and can also be present on and inside the species that are cultivated (MOAWTS, 2002). These microorganisms serve as vital indicators of fecal contamination in aquatic environments (Hach, 2000; </w:t>
      </w:r>
      <w:proofErr w:type="spellStart"/>
      <w:r w:rsidRPr="004748A2">
        <w:rPr>
          <w:rFonts w:ascii="Times New Roman" w:hAnsi="Times New Roman" w:cs="Times New Roman"/>
          <w:color w:val="0E101A"/>
          <w:shd w:val="clear" w:color="auto" w:fill="FFFFFF"/>
        </w:rPr>
        <w:t>Tortorello</w:t>
      </w:r>
      <w:proofErr w:type="spellEnd"/>
      <w:r w:rsidRPr="004748A2">
        <w:rPr>
          <w:rFonts w:ascii="Times New Roman" w:hAnsi="Times New Roman" w:cs="Times New Roman"/>
          <w:color w:val="0E101A"/>
          <w:shd w:val="clear" w:color="auto" w:fill="FFFFFF"/>
        </w:rPr>
        <w:t xml:space="preserve">, 2003; </w:t>
      </w:r>
      <w:proofErr w:type="spellStart"/>
      <w:r w:rsidRPr="004748A2">
        <w:rPr>
          <w:rFonts w:ascii="Times New Roman" w:hAnsi="Times New Roman" w:cs="Times New Roman"/>
          <w:color w:val="0E101A"/>
          <w:shd w:val="clear" w:color="auto" w:fill="FFFFFF"/>
        </w:rPr>
        <w:t>Staradumskyte</w:t>
      </w:r>
      <w:proofErr w:type="spellEnd"/>
      <w:r w:rsidRPr="004748A2">
        <w:rPr>
          <w:rFonts w:ascii="Times New Roman" w:hAnsi="Times New Roman" w:cs="Times New Roman"/>
          <w:color w:val="0E101A"/>
          <w:shd w:val="clear" w:color="auto" w:fill="FFFFFF"/>
        </w:rPr>
        <w:t xml:space="preserve"> &amp; </w:t>
      </w:r>
      <w:proofErr w:type="spellStart"/>
      <w:r w:rsidRPr="004748A2">
        <w:rPr>
          <w:rFonts w:ascii="Times New Roman" w:hAnsi="Times New Roman" w:cs="Times New Roman"/>
          <w:color w:val="0E101A"/>
          <w:shd w:val="clear" w:color="auto" w:fill="FFFFFF"/>
        </w:rPr>
        <w:t>Paulauskas</w:t>
      </w:r>
      <w:proofErr w:type="spellEnd"/>
      <w:r w:rsidRPr="004748A2">
        <w:rPr>
          <w:rFonts w:ascii="Times New Roman" w:hAnsi="Times New Roman" w:cs="Times New Roman"/>
          <w:color w:val="0E101A"/>
          <w:shd w:val="clear" w:color="auto" w:fill="FFFFFF"/>
        </w:rPr>
        <w:t xml:space="preserve">, 2012). Key indicator microorganisms include coliform bacteria, fecal streptococci (enterococci), and sulfite-reducing clostridia, like Clostridium perfringens. Many bacterial families, such as Enterobacteriaceae—which include pathogens like Salmonella, Shigella, Yersinia enterocolitica, Klebsiella pneumoniae, Enterobacter, enterotoxigenic Escherichia coli (E. coli), Vibrio cholerae, and Campylobacter </w:t>
      </w:r>
      <w:proofErr w:type="spellStart"/>
      <w:r w:rsidRPr="004748A2">
        <w:rPr>
          <w:rFonts w:ascii="Times New Roman" w:hAnsi="Times New Roman" w:cs="Times New Roman"/>
          <w:color w:val="0E101A"/>
          <w:shd w:val="clear" w:color="auto" w:fill="FFFFFF"/>
        </w:rPr>
        <w:t>jejuni</w:t>
      </w:r>
      <w:proofErr w:type="spellEnd"/>
      <w:r w:rsidRPr="004748A2">
        <w:rPr>
          <w:rFonts w:ascii="Times New Roman" w:hAnsi="Times New Roman" w:cs="Times New Roman"/>
          <w:color w:val="0E101A"/>
          <w:shd w:val="clear" w:color="auto" w:fill="FFFFFF"/>
        </w:rPr>
        <w:t>—have been found in contaminated water sources (Hach, 2000). These bacteria are known to cause outbreaks of enteric diseases (</w:t>
      </w:r>
      <w:proofErr w:type="spellStart"/>
      <w:r w:rsidRPr="004748A2">
        <w:rPr>
          <w:rFonts w:ascii="Times New Roman" w:hAnsi="Times New Roman" w:cs="Times New Roman"/>
          <w:color w:val="0E101A"/>
          <w:shd w:val="clear" w:color="auto" w:fill="FFFFFF"/>
        </w:rPr>
        <w:t>Tortorello</w:t>
      </w:r>
      <w:proofErr w:type="spellEnd"/>
      <w:r w:rsidRPr="004748A2">
        <w:rPr>
          <w:rFonts w:ascii="Times New Roman" w:hAnsi="Times New Roman" w:cs="Times New Roman"/>
          <w:color w:val="0E101A"/>
          <w:shd w:val="clear" w:color="auto" w:fill="FFFFFF"/>
        </w:rPr>
        <w:t xml:space="preserve">, 2003; </w:t>
      </w:r>
      <w:proofErr w:type="spellStart"/>
      <w:r w:rsidRPr="004748A2">
        <w:rPr>
          <w:rFonts w:ascii="Times New Roman" w:hAnsi="Times New Roman" w:cs="Times New Roman"/>
          <w:color w:val="0E101A"/>
          <w:shd w:val="clear" w:color="auto" w:fill="FFFFFF"/>
        </w:rPr>
        <w:t>Ukagwu</w:t>
      </w:r>
      <w:proofErr w:type="spellEnd"/>
      <w:r w:rsidRPr="004748A2">
        <w:rPr>
          <w:rFonts w:ascii="Times New Roman" w:hAnsi="Times New Roman" w:cs="Times New Roman"/>
          <w:color w:val="0E101A"/>
          <w:shd w:val="clear" w:color="auto" w:fill="FFFFFF"/>
        </w:rPr>
        <w:t xml:space="preserve"> et al., 2014; Saxena et al., 2015) and their presence indicates fecal pollution and declining water quality (Saxena et al., 2015). Over time, these microorganisms have been used to evaluate water standards, given their widespread nature (</w:t>
      </w:r>
      <w:proofErr w:type="spellStart"/>
      <w:r w:rsidRPr="004748A2">
        <w:rPr>
          <w:rFonts w:ascii="Times New Roman" w:hAnsi="Times New Roman" w:cs="Times New Roman"/>
          <w:color w:val="0E101A"/>
          <w:shd w:val="clear" w:color="auto" w:fill="FFFFFF"/>
        </w:rPr>
        <w:t>Tortorello</w:t>
      </w:r>
      <w:proofErr w:type="spellEnd"/>
      <w:r w:rsidRPr="004748A2">
        <w:rPr>
          <w:rFonts w:ascii="Times New Roman" w:hAnsi="Times New Roman" w:cs="Times New Roman"/>
          <w:color w:val="0E101A"/>
          <w:shd w:val="clear" w:color="auto" w:fill="FFFFFF"/>
        </w:rPr>
        <w:t xml:space="preserve">, 2003; </w:t>
      </w:r>
      <w:proofErr w:type="spellStart"/>
      <w:r w:rsidRPr="004748A2">
        <w:rPr>
          <w:rFonts w:ascii="Times New Roman" w:hAnsi="Times New Roman" w:cs="Times New Roman"/>
          <w:color w:val="0E101A"/>
          <w:shd w:val="clear" w:color="auto" w:fill="FFFFFF"/>
        </w:rPr>
        <w:t>Marcheggiani</w:t>
      </w:r>
      <w:proofErr w:type="spellEnd"/>
      <w:r w:rsidRPr="004748A2">
        <w:rPr>
          <w:rFonts w:ascii="Times New Roman" w:hAnsi="Times New Roman" w:cs="Times New Roman"/>
          <w:color w:val="0E101A"/>
          <w:shd w:val="clear" w:color="auto" w:fill="FFFFFF"/>
        </w:rPr>
        <w:t xml:space="preserve"> and Mancini, 2011). Moreover, they play an essential role in enhancing soil fertility and decomposing organic materials and pollutants found in sediments (</w:t>
      </w:r>
      <w:proofErr w:type="spellStart"/>
      <w:r w:rsidRPr="004748A2">
        <w:rPr>
          <w:rFonts w:ascii="Times New Roman" w:hAnsi="Times New Roman" w:cs="Times New Roman"/>
          <w:color w:val="0E101A"/>
          <w:shd w:val="clear" w:color="auto" w:fill="FFFFFF"/>
        </w:rPr>
        <w:t>Marcheggiani</w:t>
      </w:r>
      <w:proofErr w:type="spellEnd"/>
      <w:r w:rsidRPr="004748A2">
        <w:rPr>
          <w:rFonts w:ascii="Times New Roman" w:hAnsi="Times New Roman" w:cs="Times New Roman"/>
          <w:color w:val="0E101A"/>
          <w:shd w:val="clear" w:color="auto" w:fill="FFFFFF"/>
        </w:rPr>
        <w:t xml:space="preserve"> and Mancini, 2011). Through water, these organisms can spread, further complicating the issue of water quality and ecosystem health.</w:t>
      </w:r>
    </w:p>
    <w:p w14:paraId="3EB65803" w14:textId="77777777" w:rsidR="00C777EE" w:rsidRPr="00C777EE" w:rsidRDefault="001274CA" w:rsidP="00C777EE">
      <w:pPr>
        <w:shd w:val="clear" w:color="auto" w:fill="FFFFFF"/>
        <w:spacing w:after="0" w:line="360" w:lineRule="auto"/>
        <w:jc w:val="both"/>
        <w:rPr>
          <w:rFonts w:ascii="Times New Roman" w:eastAsia="Times New Roman" w:hAnsi="Times New Roman" w:cs="Times New Roman"/>
          <w:kern w:val="0"/>
        </w:rPr>
      </w:pPr>
      <w:r>
        <w:rPr>
          <w:rFonts w:ascii="Times New Roman" w:hAnsi="Times New Roman" w:cs="Times New Roman"/>
        </w:rPr>
        <w:tab/>
      </w:r>
      <w:r w:rsidR="00C777EE" w:rsidRPr="00C777EE">
        <w:rPr>
          <w:rFonts w:ascii="Times New Roman" w:hAnsi="Times New Roman" w:cs="Times New Roman"/>
        </w:rPr>
        <w:t>Water pollution is a pressing issue impacting ecosystems and human health, particularly in developing nations like Nigeria where rivers such as Nworie are crucial for communities (Wang et al., 2021). Microorganisms in polluted water bodies play dual roles, contributing to degradation and transformation of contaminants while posing health hazards (Adebayo &amp; Mohammed, 2022). Despite its significance, limited scientific assessments exist on the microbial ecology of the Nworie River compared with other Nigerian rivers (Ogundare et al., 2021). This knowledge gap impedes the design of targeted interventions and risk management strategies</w:t>
      </w:r>
    </w:p>
    <w:p w14:paraId="745B49A5" w14:textId="77777777" w:rsidR="00393E5F" w:rsidRPr="00C777EE" w:rsidRDefault="00C777EE" w:rsidP="00C777EE">
      <w:pPr>
        <w:spacing w:line="360" w:lineRule="auto"/>
        <w:jc w:val="both"/>
        <w:rPr>
          <w:rFonts w:ascii="Times New Roman" w:hAnsi="Times New Roman" w:cs="Times New Roman"/>
        </w:rPr>
      </w:pPr>
      <w:r w:rsidRPr="00C777EE">
        <w:rPr>
          <w:rFonts w:ascii="Times New Roman" w:eastAsia="Times New Roman" w:hAnsi="Times New Roman" w:cs="Times New Roman"/>
          <w:kern w:val="0"/>
        </w:rPr>
        <w:lastRenderedPageBreak/>
        <w:tab/>
      </w:r>
      <w:r w:rsidR="00393E5F" w:rsidRPr="00C777EE">
        <w:rPr>
          <w:rFonts w:ascii="Times New Roman" w:hAnsi="Times New Roman" w:cs="Times New Roman"/>
        </w:rPr>
        <w:t>The microbial quality of water bodies provides a sensitive indicator of pollution and sanitary conditions</w:t>
      </w:r>
      <w:r w:rsidR="00004D16" w:rsidRPr="00C777EE">
        <w:rPr>
          <w:rFonts w:ascii="Times New Roman" w:hAnsi="Times New Roman" w:cs="Times New Roman"/>
        </w:rPr>
        <w:t xml:space="preserve"> of such water bodies</w:t>
      </w:r>
      <w:r w:rsidR="00393E5F" w:rsidRPr="00C777EE">
        <w:rPr>
          <w:rFonts w:ascii="Times New Roman" w:hAnsi="Times New Roman" w:cs="Times New Roman"/>
        </w:rPr>
        <w:t>. Coliform bacteria, particularly Escherichia coli, are well-established markers of fecal contamination, while genera such as Klebsiella and fungal species point to industrial discharge and organic loading (Ugochukwu et al., 2021; Eze et al., 2019). Contaminated rivers not only expose communities to diarrheal diseases, typhoid fever, and opportunistic infections but also compromise aquatic biodiversity and ecosystem services (Okoh et al., 2017).</w:t>
      </w:r>
    </w:p>
    <w:p w14:paraId="6D2547FC" w14:textId="77777777" w:rsidR="00393E5F" w:rsidRPr="00C777EE" w:rsidRDefault="00C777EE" w:rsidP="00C777EE">
      <w:pPr>
        <w:spacing w:line="360" w:lineRule="auto"/>
        <w:jc w:val="both"/>
        <w:rPr>
          <w:rFonts w:ascii="Times New Roman" w:hAnsi="Times New Roman" w:cs="Times New Roman"/>
        </w:rPr>
      </w:pPr>
      <w:r>
        <w:rPr>
          <w:rFonts w:ascii="Times New Roman" w:hAnsi="Times New Roman" w:cs="Times New Roman"/>
        </w:rPr>
        <w:tab/>
      </w:r>
      <w:r w:rsidR="00FE0BAA" w:rsidRPr="00C777EE">
        <w:rPr>
          <w:rFonts w:ascii="Times New Roman" w:hAnsi="Times New Roman" w:cs="Times New Roman"/>
        </w:rPr>
        <w:t xml:space="preserve">In </w:t>
      </w:r>
      <w:r>
        <w:rPr>
          <w:rFonts w:ascii="Times New Roman" w:hAnsi="Times New Roman" w:cs="Times New Roman"/>
        </w:rPr>
        <w:t xml:space="preserve">Owerri, </w:t>
      </w:r>
      <w:r w:rsidR="00FE0BAA" w:rsidRPr="00C777EE">
        <w:rPr>
          <w:rFonts w:ascii="Times New Roman" w:hAnsi="Times New Roman" w:cs="Times New Roman"/>
        </w:rPr>
        <w:t>Southeast</w:t>
      </w:r>
      <w:r w:rsidR="00393E5F" w:rsidRPr="00C777EE">
        <w:rPr>
          <w:rFonts w:ascii="Times New Roman" w:hAnsi="Times New Roman" w:cs="Times New Roman"/>
        </w:rPr>
        <w:t xml:space="preserve"> Nigeria, the Nworie River</w:t>
      </w:r>
      <w:r w:rsidR="00004D16" w:rsidRPr="00C777EE">
        <w:rPr>
          <w:rFonts w:ascii="Times New Roman" w:hAnsi="Times New Roman" w:cs="Times New Roman"/>
        </w:rPr>
        <w:t xml:space="preserve">, </w:t>
      </w:r>
      <w:r w:rsidR="00393E5F" w:rsidRPr="00C777EE">
        <w:rPr>
          <w:rFonts w:ascii="Times New Roman" w:hAnsi="Times New Roman" w:cs="Times New Roman"/>
        </w:rPr>
        <w:t>an urban river flowing through Owerri</w:t>
      </w:r>
      <w:r w:rsidR="00607E8E" w:rsidRPr="00C777EE">
        <w:rPr>
          <w:rFonts w:ascii="Times New Roman" w:hAnsi="Times New Roman" w:cs="Times New Roman"/>
        </w:rPr>
        <w:t>, Imo State</w:t>
      </w:r>
      <w:r w:rsidR="00905A64" w:rsidRPr="00C777EE">
        <w:rPr>
          <w:rFonts w:ascii="Times New Roman" w:hAnsi="Times New Roman" w:cs="Times New Roman"/>
        </w:rPr>
        <w:t xml:space="preserve"> </w:t>
      </w:r>
      <w:r w:rsidR="00393E5F" w:rsidRPr="00C777EE">
        <w:rPr>
          <w:rFonts w:ascii="Times New Roman" w:hAnsi="Times New Roman" w:cs="Times New Roman"/>
        </w:rPr>
        <w:t>plays a crucial socio-economic role. However, it receives untreated effluents, sewage, abattoir discharges, and storm</w:t>
      </w:r>
      <w:r w:rsidR="00905A64" w:rsidRPr="00C777EE">
        <w:rPr>
          <w:rFonts w:ascii="Times New Roman" w:hAnsi="Times New Roman" w:cs="Times New Roman"/>
        </w:rPr>
        <w:t xml:space="preserve"> </w:t>
      </w:r>
      <w:r w:rsidR="00393E5F" w:rsidRPr="00C777EE">
        <w:rPr>
          <w:rFonts w:ascii="Times New Roman" w:hAnsi="Times New Roman" w:cs="Times New Roman"/>
        </w:rPr>
        <w:t>water runoff, making it highly susceptible to microbial pollution. This study therefore a</w:t>
      </w:r>
      <w:r w:rsidR="00D462EA">
        <w:rPr>
          <w:rFonts w:ascii="Times New Roman" w:hAnsi="Times New Roman" w:cs="Times New Roman"/>
        </w:rPr>
        <w:t>imed to analyze</w:t>
      </w:r>
      <w:r w:rsidR="00393E5F" w:rsidRPr="00C777EE">
        <w:rPr>
          <w:rFonts w:ascii="Times New Roman" w:hAnsi="Times New Roman" w:cs="Times New Roman"/>
        </w:rPr>
        <w:t xml:space="preserve"> microorganisms associated with the Nworie River and to compare microbial loads against </w:t>
      </w:r>
      <w:proofErr w:type="spellStart"/>
      <w:r w:rsidR="00393E5F" w:rsidRPr="00C777EE">
        <w:rPr>
          <w:rFonts w:ascii="Times New Roman" w:hAnsi="Times New Roman" w:cs="Times New Roman"/>
        </w:rPr>
        <w:t>FMEnv</w:t>
      </w:r>
      <w:proofErr w:type="spellEnd"/>
      <w:r w:rsidR="00393E5F" w:rsidRPr="00C777EE">
        <w:rPr>
          <w:rFonts w:ascii="Times New Roman" w:hAnsi="Times New Roman" w:cs="Times New Roman"/>
        </w:rPr>
        <w:t xml:space="preserve"> standards. Specifically, the objectives were to</w:t>
      </w:r>
      <w:r w:rsidR="00D35F7D" w:rsidRPr="00C777EE">
        <w:rPr>
          <w:rFonts w:ascii="Times New Roman" w:hAnsi="Times New Roman" w:cs="Times New Roman"/>
        </w:rPr>
        <w:t xml:space="preserve"> </w:t>
      </w:r>
      <w:r w:rsidR="00393E5F" w:rsidRPr="00C777EE">
        <w:rPr>
          <w:rFonts w:ascii="Times New Roman" w:hAnsi="Times New Roman" w:cs="Times New Roman"/>
        </w:rPr>
        <w:t>determine the total bacteria, coliforms, E. coli, Klebsiella, and fungi counts; identify pollution-related microbial risks; and</w:t>
      </w:r>
      <w:r w:rsidR="00D35F7D" w:rsidRPr="00C777EE">
        <w:rPr>
          <w:rFonts w:ascii="Times New Roman" w:hAnsi="Times New Roman" w:cs="Times New Roman"/>
        </w:rPr>
        <w:t xml:space="preserve"> </w:t>
      </w:r>
      <w:r w:rsidR="00393E5F" w:rsidRPr="00C777EE">
        <w:rPr>
          <w:rFonts w:ascii="Times New Roman" w:hAnsi="Times New Roman" w:cs="Times New Roman"/>
        </w:rPr>
        <w:t xml:space="preserve">explore </w:t>
      </w:r>
      <w:r w:rsidR="00607E8E" w:rsidRPr="00C777EE">
        <w:rPr>
          <w:rFonts w:ascii="Times New Roman" w:hAnsi="Times New Roman" w:cs="Times New Roman"/>
        </w:rPr>
        <w:t>implications</w:t>
      </w:r>
      <w:r w:rsidR="00393E5F" w:rsidRPr="00C777EE">
        <w:rPr>
          <w:rFonts w:ascii="Times New Roman" w:hAnsi="Times New Roman" w:cs="Times New Roman"/>
        </w:rPr>
        <w:t xml:space="preserve"> for public health and potential bioremediation approaches.</w:t>
      </w:r>
    </w:p>
    <w:p w14:paraId="4A4770ED" w14:textId="77777777" w:rsidR="00393E5F" w:rsidRPr="00C777EE" w:rsidRDefault="00393E5F" w:rsidP="00393E5F">
      <w:pPr>
        <w:rPr>
          <w:rFonts w:ascii="Times New Roman" w:hAnsi="Times New Roman" w:cs="Times New Roman"/>
          <w:b/>
        </w:rPr>
      </w:pPr>
      <w:r w:rsidRPr="00C777EE">
        <w:rPr>
          <w:rFonts w:ascii="Times New Roman" w:hAnsi="Times New Roman" w:cs="Times New Roman"/>
        </w:rPr>
        <w:t xml:space="preserve"> </w:t>
      </w:r>
      <w:r w:rsidRPr="00C777EE">
        <w:rPr>
          <w:rFonts w:ascii="Times New Roman" w:hAnsi="Times New Roman" w:cs="Times New Roman"/>
          <w:b/>
        </w:rPr>
        <w:t>Materials and Methods</w:t>
      </w:r>
    </w:p>
    <w:p w14:paraId="31C420F8" w14:textId="77777777" w:rsidR="00393E5F" w:rsidRPr="00C777EE" w:rsidRDefault="00393E5F" w:rsidP="00393E5F">
      <w:pPr>
        <w:rPr>
          <w:rFonts w:ascii="Times New Roman" w:hAnsi="Times New Roman" w:cs="Times New Roman"/>
          <w:b/>
        </w:rPr>
      </w:pPr>
      <w:r w:rsidRPr="00C777EE">
        <w:rPr>
          <w:rFonts w:ascii="Times New Roman" w:hAnsi="Times New Roman" w:cs="Times New Roman"/>
        </w:rPr>
        <w:t xml:space="preserve"> </w:t>
      </w:r>
      <w:r w:rsidRPr="00C777EE">
        <w:rPr>
          <w:rFonts w:ascii="Times New Roman" w:hAnsi="Times New Roman" w:cs="Times New Roman"/>
          <w:b/>
        </w:rPr>
        <w:t>Study Site</w:t>
      </w:r>
    </w:p>
    <w:p w14:paraId="4C31A103" w14:textId="77777777" w:rsidR="00393E5F" w:rsidRPr="00C777EE" w:rsidRDefault="00393E5F" w:rsidP="003656B1">
      <w:pPr>
        <w:spacing w:line="360" w:lineRule="auto"/>
        <w:rPr>
          <w:rFonts w:ascii="Times New Roman" w:hAnsi="Times New Roman" w:cs="Times New Roman"/>
        </w:rPr>
      </w:pPr>
      <w:r w:rsidRPr="00C777EE">
        <w:rPr>
          <w:rFonts w:ascii="Times New Roman" w:hAnsi="Times New Roman" w:cs="Times New Roman"/>
        </w:rPr>
        <w:t xml:space="preserve">The Nworie River, the second largest in Owerri Municipal, merges with the </w:t>
      </w:r>
      <w:proofErr w:type="spellStart"/>
      <w:r w:rsidRPr="00C777EE">
        <w:rPr>
          <w:rFonts w:ascii="Times New Roman" w:hAnsi="Times New Roman" w:cs="Times New Roman"/>
        </w:rPr>
        <w:t>Otamiri</w:t>
      </w:r>
      <w:proofErr w:type="spellEnd"/>
      <w:r w:rsidRPr="00C777EE">
        <w:rPr>
          <w:rFonts w:ascii="Times New Roman" w:hAnsi="Times New Roman" w:cs="Times New Roman"/>
        </w:rPr>
        <w:t xml:space="preserve"> River and is exposed to urban runoff, industrial discharges, and microbial contamination, making it ideal for this study.</w:t>
      </w:r>
    </w:p>
    <w:p w14:paraId="26FABE8B" w14:textId="77777777" w:rsidR="00034076" w:rsidRDefault="00034076" w:rsidP="00D30FC3">
      <w:pPr>
        <w:spacing w:after="0" w:line="240" w:lineRule="auto"/>
        <w:jc w:val="both"/>
        <w:rPr>
          <w:rFonts w:ascii="Times New Roman" w:eastAsia="Times New Roman" w:hAnsi="Times New Roman" w:cs="Times New Roman"/>
          <w:b/>
          <w:kern w:val="0"/>
        </w:rPr>
      </w:pPr>
    </w:p>
    <w:p w14:paraId="7C6C94C9" w14:textId="77777777" w:rsidR="00034076" w:rsidRDefault="00034076" w:rsidP="00D30FC3">
      <w:pPr>
        <w:spacing w:after="0" w:line="240" w:lineRule="auto"/>
        <w:jc w:val="both"/>
        <w:rPr>
          <w:rFonts w:ascii="Times New Roman" w:eastAsia="Times New Roman" w:hAnsi="Times New Roman" w:cs="Times New Roman"/>
          <w:b/>
          <w:kern w:val="0"/>
        </w:rPr>
      </w:pPr>
    </w:p>
    <w:p w14:paraId="6C94EF5C" w14:textId="77777777" w:rsidR="00034076" w:rsidRDefault="00034076" w:rsidP="00D30FC3">
      <w:pPr>
        <w:spacing w:after="0" w:line="240" w:lineRule="auto"/>
        <w:jc w:val="both"/>
        <w:rPr>
          <w:rFonts w:ascii="Times New Roman" w:eastAsia="Times New Roman" w:hAnsi="Times New Roman" w:cs="Times New Roman"/>
          <w:b/>
          <w:kern w:val="0"/>
        </w:rPr>
      </w:pPr>
    </w:p>
    <w:p w14:paraId="28AF7E81" w14:textId="77777777" w:rsidR="00034076" w:rsidRDefault="00034076" w:rsidP="00D30FC3">
      <w:pPr>
        <w:spacing w:after="0" w:line="240" w:lineRule="auto"/>
        <w:jc w:val="both"/>
        <w:rPr>
          <w:rFonts w:ascii="Times New Roman" w:eastAsia="Times New Roman" w:hAnsi="Times New Roman" w:cs="Times New Roman"/>
          <w:b/>
          <w:kern w:val="0"/>
        </w:rPr>
      </w:pPr>
    </w:p>
    <w:p w14:paraId="6F94EBDC" w14:textId="77777777" w:rsidR="00D30FC3" w:rsidRPr="003656B1" w:rsidRDefault="003656B1" w:rsidP="00D30FC3">
      <w:pPr>
        <w:spacing w:after="0" w:line="240" w:lineRule="auto"/>
        <w:jc w:val="both"/>
        <w:rPr>
          <w:rFonts w:ascii="Times New Roman" w:eastAsia="Times New Roman" w:hAnsi="Times New Roman" w:cs="Times New Roman"/>
          <w:b/>
          <w:kern w:val="0"/>
        </w:rPr>
      </w:pPr>
      <w:r w:rsidRPr="003656B1">
        <w:rPr>
          <w:rFonts w:ascii="Times New Roman" w:eastAsia="Times New Roman" w:hAnsi="Times New Roman" w:cs="Times New Roman"/>
          <w:b/>
          <w:kern w:val="0"/>
        </w:rPr>
        <w:t>Table 1: Site Location of the Nworie River</w:t>
      </w:r>
    </w:p>
    <w:tbl>
      <w:tblPr>
        <w:tblStyle w:val="TableGrid1"/>
        <w:tblW w:w="9948" w:type="dxa"/>
        <w:tblLook w:val="04A0" w:firstRow="1" w:lastRow="0" w:firstColumn="1" w:lastColumn="0" w:noHBand="0" w:noVBand="1"/>
      </w:tblPr>
      <w:tblGrid>
        <w:gridCol w:w="1014"/>
        <w:gridCol w:w="3023"/>
        <w:gridCol w:w="2641"/>
        <w:gridCol w:w="1635"/>
        <w:gridCol w:w="1635"/>
      </w:tblGrid>
      <w:tr w:rsidR="00D30FC3" w:rsidRPr="00C777EE" w14:paraId="6E277B77" w14:textId="77777777" w:rsidTr="00DA6979">
        <w:tc>
          <w:tcPr>
            <w:tcW w:w="1014" w:type="dxa"/>
          </w:tcPr>
          <w:p w14:paraId="3F293E53" w14:textId="77777777" w:rsidR="00D30FC3" w:rsidRPr="00C777EE" w:rsidRDefault="00D30FC3" w:rsidP="00D30FC3">
            <w:pPr>
              <w:spacing w:before="100" w:beforeAutospacing="1" w:after="100" w:afterAutospacing="1" w:line="276" w:lineRule="auto"/>
              <w:rPr>
                <w:rFonts w:ascii="Times New Roman" w:eastAsia="Times New Roman" w:hAnsi="Times New Roman" w:cs="Times New Roman"/>
                <w:sz w:val="24"/>
                <w:szCs w:val="24"/>
              </w:rPr>
            </w:pPr>
          </w:p>
        </w:tc>
        <w:tc>
          <w:tcPr>
            <w:tcW w:w="3023" w:type="dxa"/>
          </w:tcPr>
          <w:p w14:paraId="2C48C31B" w14:textId="77777777" w:rsidR="00D30FC3" w:rsidRPr="00C777EE" w:rsidRDefault="00D30FC3" w:rsidP="00D30FC3">
            <w:pPr>
              <w:spacing w:before="100" w:beforeAutospacing="1" w:after="100" w:afterAutospacing="1" w:line="276" w:lineRule="auto"/>
              <w:rPr>
                <w:rFonts w:ascii="Times New Roman" w:eastAsia="Times New Roman" w:hAnsi="Times New Roman" w:cs="Times New Roman"/>
                <w:b/>
                <w:bCs/>
                <w:sz w:val="24"/>
                <w:szCs w:val="24"/>
              </w:rPr>
            </w:pPr>
            <w:r w:rsidRPr="00C777EE">
              <w:rPr>
                <w:rFonts w:ascii="Times New Roman" w:eastAsia="Times New Roman" w:hAnsi="Times New Roman" w:cs="Times New Roman"/>
                <w:b/>
                <w:bCs/>
                <w:sz w:val="24"/>
                <w:szCs w:val="24"/>
              </w:rPr>
              <w:t>Location</w:t>
            </w:r>
          </w:p>
        </w:tc>
        <w:tc>
          <w:tcPr>
            <w:tcW w:w="2641" w:type="dxa"/>
          </w:tcPr>
          <w:p w14:paraId="7E71AB30" w14:textId="77777777" w:rsidR="00D30FC3" w:rsidRPr="00C777EE" w:rsidRDefault="00D30FC3" w:rsidP="00D30FC3">
            <w:pPr>
              <w:spacing w:before="100" w:beforeAutospacing="1" w:after="100" w:afterAutospacing="1" w:line="276" w:lineRule="auto"/>
              <w:rPr>
                <w:rFonts w:ascii="Times New Roman" w:eastAsia="Times New Roman" w:hAnsi="Times New Roman" w:cs="Times New Roman"/>
                <w:b/>
                <w:bCs/>
                <w:sz w:val="24"/>
                <w:szCs w:val="24"/>
              </w:rPr>
            </w:pPr>
            <w:r w:rsidRPr="00C777EE">
              <w:rPr>
                <w:rFonts w:ascii="Times New Roman" w:eastAsia="Times New Roman" w:hAnsi="Times New Roman" w:cs="Times New Roman"/>
                <w:b/>
                <w:bCs/>
                <w:sz w:val="24"/>
                <w:szCs w:val="24"/>
              </w:rPr>
              <w:t>Land use Type</w:t>
            </w:r>
          </w:p>
        </w:tc>
        <w:tc>
          <w:tcPr>
            <w:tcW w:w="1635" w:type="dxa"/>
          </w:tcPr>
          <w:p w14:paraId="69C13C1B" w14:textId="77777777" w:rsidR="00D30FC3" w:rsidRPr="00C777EE" w:rsidRDefault="00D30FC3" w:rsidP="00D30FC3">
            <w:pPr>
              <w:spacing w:before="100" w:beforeAutospacing="1" w:after="100" w:afterAutospacing="1" w:line="276" w:lineRule="auto"/>
              <w:rPr>
                <w:rFonts w:ascii="Times New Roman" w:eastAsia="Times New Roman" w:hAnsi="Times New Roman" w:cs="Times New Roman"/>
                <w:b/>
                <w:sz w:val="24"/>
                <w:szCs w:val="24"/>
              </w:rPr>
            </w:pPr>
            <w:r w:rsidRPr="00C777EE">
              <w:rPr>
                <w:rFonts w:ascii="Times New Roman" w:eastAsia="Times New Roman" w:hAnsi="Times New Roman" w:cs="Times New Roman"/>
                <w:b/>
                <w:sz w:val="24"/>
                <w:szCs w:val="24"/>
              </w:rPr>
              <w:t>Latitude</w:t>
            </w:r>
          </w:p>
        </w:tc>
        <w:tc>
          <w:tcPr>
            <w:tcW w:w="1635" w:type="dxa"/>
          </w:tcPr>
          <w:p w14:paraId="352BD8C3" w14:textId="77777777" w:rsidR="00D30FC3" w:rsidRPr="00C777EE" w:rsidRDefault="00D30FC3" w:rsidP="00D30FC3">
            <w:pPr>
              <w:spacing w:before="100" w:beforeAutospacing="1" w:after="100" w:afterAutospacing="1" w:line="276" w:lineRule="auto"/>
              <w:rPr>
                <w:rFonts w:ascii="Times New Roman" w:eastAsia="Times New Roman" w:hAnsi="Times New Roman" w:cs="Times New Roman"/>
                <w:b/>
                <w:sz w:val="24"/>
                <w:szCs w:val="24"/>
              </w:rPr>
            </w:pPr>
            <w:r w:rsidRPr="00C777EE">
              <w:rPr>
                <w:rFonts w:ascii="Times New Roman" w:eastAsia="Times New Roman" w:hAnsi="Times New Roman" w:cs="Times New Roman"/>
                <w:b/>
                <w:sz w:val="24"/>
                <w:szCs w:val="24"/>
              </w:rPr>
              <w:t>Longitude</w:t>
            </w:r>
          </w:p>
        </w:tc>
      </w:tr>
      <w:tr w:rsidR="00D30FC3" w:rsidRPr="00C777EE" w14:paraId="21822559" w14:textId="77777777" w:rsidTr="00DA6979">
        <w:tc>
          <w:tcPr>
            <w:tcW w:w="1014" w:type="dxa"/>
          </w:tcPr>
          <w:p w14:paraId="7BB88122" w14:textId="77777777" w:rsidR="00D30FC3" w:rsidRPr="00C777EE" w:rsidRDefault="00D30FC3" w:rsidP="00D30FC3">
            <w:pPr>
              <w:spacing w:before="100" w:beforeAutospacing="1" w:after="100" w:afterAutospacing="1" w:line="276" w:lineRule="auto"/>
              <w:rPr>
                <w:rFonts w:ascii="Times New Roman" w:eastAsia="Times New Roman" w:hAnsi="Times New Roman" w:cs="Times New Roman"/>
                <w:sz w:val="24"/>
                <w:szCs w:val="24"/>
              </w:rPr>
            </w:pPr>
            <w:r w:rsidRPr="00C777EE">
              <w:rPr>
                <w:rFonts w:ascii="Times New Roman" w:eastAsia="Times New Roman" w:hAnsi="Times New Roman" w:cs="Times New Roman"/>
                <w:sz w:val="24"/>
                <w:szCs w:val="24"/>
              </w:rPr>
              <w:t>Site 1</w:t>
            </w:r>
          </w:p>
        </w:tc>
        <w:tc>
          <w:tcPr>
            <w:tcW w:w="3023" w:type="dxa"/>
          </w:tcPr>
          <w:p w14:paraId="703EEDC2" w14:textId="77777777" w:rsidR="00D30FC3" w:rsidRPr="00C777EE" w:rsidRDefault="00C777EE" w:rsidP="00D30FC3">
            <w:p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Nw</w:t>
            </w:r>
            <w:r w:rsidR="00D30FC3" w:rsidRPr="00C777EE">
              <w:rPr>
                <w:rFonts w:ascii="Times New Roman" w:eastAsia="Times New Roman" w:hAnsi="Times New Roman" w:cs="Times New Roman"/>
                <w:bCs/>
                <w:sz w:val="24"/>
                <w:szCs w:val="24"/>
              </w:rPr>
              <w:t>orie Street</w:t>
            </w:r>
          </w:p>
        </w:tc>
        <w:tc>
          <w:tcPr>
            <w:tcW w:w="2641" w:type="dxa"/>
          </w:tcPr>
          <w:p w14:paraId="393427C9" w14:textId="77777777" w:rsidR="00D30FC3" w:rsidRPr="00C777EE" w:rsidRDefault="00D30FC3" w:rsidP="00D30FC3">
            <w:pPr>
              <w:spacing w:before="100" w:beforeAutospacing="1" w:after="100" w:afterAutospacing="1" w:line="276" w:lineRule="auto"/>
              <w:rPr>
                <w:rFonts w:ascii="Times New Roman" w:eastAsia="Times New Roman" w:hAnsi="Times New Roman" w:cs="Times New Roman"/>
                <w:sz w:val="24"/>
                <w:szCs w:val="24"/>
              </w:rPr>
            </w:pPr>
            <w:r w:rsidRPr="00C777EE">
              <w:rPr>
                <w:rFonts w:ascii="Times New Roman" w:eastAsia="Times New Roman" w:hAnsi="Times New Roman" w:cs="Times New Roman"/>
                <w:bCs/>
                <w:sz w:val="24"/>
                <w:szCs w:val="24"/>
              </w:rPr>
              <w:t>Residential Zone</w:t>
            </w:r>
          </w:p>
        </w:tc>
        <w:tc>
          <w:tcPr>
            <w:tcW w:w="1635" w:type="dxa"/>
          </w:tcPr>
          <w:p w14:paraId="20E70AAF" w14:textId="77777777" w:rsidR="00D30FC3" w:rsidRPr="00C777EE" w:rsidRDefault="00D30FC3" w:rsidP="00D30FC3">
            <w:pPr>
              <w:spacing w:before="100" w:beforeAutospacing="1" w:after="100" w:afterAutospacing="1" w:line="276" w:lineRule="auto"/>
              <w:rPr>
                <w:rFonts w:ascii="Times New Roman" w:eastAsia="Times New Roman" w:hAnsi="Times New Roman" w:cs="Times New Roman"/>
                <w:sz w:val="24"/>
                <w:szCs w:val="24"/>
              </w:rPr>
            </w:pPr>
            <w:r w:rsidRPr="00C777EE">
              <w:rPr>
                <w:rFonts w:ascii="Times New Roman" w:eastAsia="Times New Roman" w:hAnsi="Times New Roman" w:cs="Times New Roman"/>
                <w:sz w:val="24"/>
                <w:szCs w:val="24"/>
              </w:rPr>
              <w:t>5.52406</w:t>
            </w:r>
          </w:p>
        </w:tc>
        <w:tc>
          <w:tcPr>
            <w:tcW w:w="1635" w:type="dxa"/>
          </w:tcPr>
          <w:p w14:paraId="5A91AC0C" w14:textId="77777777" w:rsidR="00D30FC3" w:rsidRPr="00C777EE" w:rsidRDefault="00D30FC3" w:rsidP="00D30FC3">
            <w:pPr>
              <w:spacing w:before="100" w:beforeAutospacing="1" w:after="100" w:afterAutospacing="1" w:line="276" w:lineRule="auto"/>
              <w:rPr>
                <w:rFonts w:ascii="Times New Roman" w:eastAsia="Times New Roman" w:hAnsi="Times New Roman" w:cs="Times New Roman"/>
                <w:sz w:val="24"/>
                <w:szCs w:val="24"/>
              </w:rPr>
            </w:pPr>
            <w:r w:rsidRPr="00C777EE">
              <w:rPr>
                <w:rFonts w:ascii="Times New Roman" w:eastAsia="Times New Roman" w:hAnsi="Times New Roman" w:cs="Times New Roman"/>
                <w:sz w:val="24"/>
                <w:szCs w:val="24"/>
              </w:rPr>
              <w:t>7.01056</w:t>
            </w:r>
          </w:p>
        </w:tc>
      </w:tr>
      <w:tr w:rsidR="00D30FC3" w:rsidRPr="00C777EE" w14:paraId="473855B7" w14:textId="77777777" w:rsidTr="00DA6979">
        <w:tc>
          <w:tcPr>
            <w:tcW w:w="1014" w:type="dxa"/>
          </w:tcPr>
          <w:p w14:paraId="18DF8AC5" w14:textId="77777777" w:rsidR="00D30FC3" w:rsidRPr="00C777EE" w:rsidRDefault="00D30FC3" w:rsidP="00D30FC3">
            <w:pPr>
              <w:spacing w:before="100" w:beforeAutospacing="1" w:after="100" w:afterAutospacing="1" w:line="276" w:lineRule="auto"/>
              <w:rPr>
                <w:rFonts w:ascii="Times New Roman" w:eastAsia="Times New Roman" w:hAnsi="Times New Roman" w:cs="Times New Roman"/>
                <w:sz w:val="24"/>
                <w:szCs w:val="24"/>
              </w:rPr>
            </w:pPr>
            <w:r w:rsidRPr="00C777EE">
              <w:rPr>
                <w:rFonts w:ascii="Times New Roman" w:eastAsia="Times New Roman" w:hAnsi="Times New Roman" w:cs="Times New Roman"/>
                <w:sz w:val="24"/>
                <w:szCs w:val="24"/>
              </w:rPr>
              <w:t>Site 2</w:t>
            </w:r>
          </w:p>
        </w:tc>
        <w:tc>
          <w:tcPr>
            <w:tcW w:w="3023" w:type="dxa"/>
          </w:tcPr>
          <w:p w14:paraId="52DB6D53" w14:textId="77777777" w:rsidR="00D30FC3" w:rsidRPr="00C777EE" w:rsidRDefault="00C777EE" w:rsidP="00D30FC3">
            <w:p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Nw</w:t>
            </w:r>
            <w:r w:rsidR="00D30FC3" w:rsidRPr="00C777EE">
              <w:rPr>
                <w:rFonts w:ascii="Times New Roman" w:eastAsia="Times New Roman" w:hAnsi="Times New Roman" w:cs="Times New Roman"/>
                <w:bCs/>
                <w:sz w:val="24"/>
                <w:szCs w:val="24"/>
              </w:rPr>
              <w:t>orie Bridge</w:t>
            </w:r>
          </w:p>
        </w:tc>
        <w:tc>
          <w:tcPr>
            <w:tcW w:w="2641" w:type="dxa"/>
          </w:tcPr>
          <w:p w14:paraId="46FDE71D" w14:textId="77777777" w:rsidR="00D30FC3" w:rsidRPr="00C777EE" w:rsidRDefault="00D30FC3" w:rsidP="00D30FC3">
            <w:pPr>
              <w:spacing w:before="100" w:beforeAutospacing="1" w:after="100" w:afterAutospacing="1" w:line="276" w:lineRule="auto"/>
              <w:rPr>
                <w:rFonts w:ascii="Times New Roman" w:eastAsia="Times New Roman" w:hAnsi="Times New Roman" w:cs="Times New Roman"/>
                <w:sz w:val="24"/>
                <w:szCs w:val="24"/>
              </w:rPr>
            </w:pPr>
            <w:r w:rsidRPr="00C777EE">
              <w:rPr>
                <w:rFonts w:ascii="Times New Roman" w:eastAsia="Times New Roman" w:hAnsi="Times New Roman" w:cs="Times New Roman"/>
                <w:bCs/>
                <w:sz w:val="24"/>
                <w:szCs w:val="24"/>
              </w:rPr>
              <w:t>Industrial Zone</w:t>
            </w:r>
          </w:p>
        </w:tc>
        <w:tc>
          <w:tcPr>
            <w:tcW w:w="1635" w:type="dxa"/>
          </w:tcPr>
          <w:p w14:paraId="159814D6" w14:textId="77777777" w:rsidR="00D30FC3" w:rsidRPr="00C777EE" w:rsidRDefault="00D30FC3" w:rsidP="00D30FC3">
            <w:pPr>
              <w:spacing w:before="100" w:beforeAutospacing="1" w:after="100" w:afterAutospacing="1" w:line="276" w:lineRule="auto"/>
              <w:rPr>
                <w:rFonts w:ascii="Times New Roman" w:eastAsia="Times New Roman" w:hAnsi="Times New Roman" w:cs="Times New Roman"/>
                <w:sz w:val="24"/>
                <w:szCs w:val="24"/>
              </w:rPr>
            </w:pPr>
            <w:r w:rsidRPr="00C777EE">
              <w:rPr>
                <w:rFonts w:ascii="Times New Roman" w:eastAsia="Times New Roman" w:hAnsi="Times New Roman" w:cs="Times New Roman"/>
                <w:sz w:val="24"/>
                <w:szCs w:val="24"/>
              </w:rPr>
              <w:t>5.5158</w:t>
            </w:r>
          </w:p>
        </w:tc>
        <w:tc>
          <w:tcPr>
            <w:tcW w:w="1635" w:type="dxa"/>
          </w:tcPr>
          <w:p w14:paraId="06640C4B" w14:textId="77777777" w:rsidR="00D30FC3" w:rsidRPr="00C777EE" w:rsidRDefault="00D30FC3" w:rsidP="00D30FC3">
            <w:pPr>
              <w:spacing w:before="100" w:beforeAutospacing="1" w:after="100" w:afterAutospacing="1" w:line="276" w:lineRule="auto"/>
              <w:rPr>
                <w:rFonts w:ascii="Times New Roman" w:eastAsia="Times New Roman" w:hAnsi="Times New Roman" w:cs="Times New Roman"/>
                <w:sz w:val="24"/>
                <w:szCs w:val="24"/>
              </w:rPr>
            </w:pPr>
            <w:r w:rsidRPr="00C777EE">
              <w:rPr>
                <w:rFonts w:ascii="Times New Roman" w:eastAsia="Times New Roman" w:hAnsi="Times New Roman" w:cs="Times New Roman"/>
                <w:sz w:val="24"/>
                <w:szCs w:val="24"/>
              </w:rPr>
              <w:t>7.01629</w:t>
            </w:r>
          </w:p>
        </w:tc>
      </w:tr>
      <w:tr w:rsidR="00D30FC3" w:rsidRPr="00C777EE" w14:paraId="587FE8D8" w14:textId="77777777" w:rsidTr="00DA6979">
        <w:tc>
          <w:tcPr>
            <w:tcW w:w="1014" w:type="dxa"/>
          </w:tcPr>
          <w:p w14:paraId="573D175C" w14:textId="77777777" w:rsidR="00D30FC3" w:rsidRPr="00C777EE" w:rsidRDefault="00D30FC3" w:rsidP="00D30FC3">
            <w:pPr>
              <w:spacing w:before="100" w:beforeAutospacing="1" w:after="100" w:afterAutospacing="1" w:line="276" w:lineRule="auto"/>
              <w:rPr>
                <w:rFonts w:ascii="Times New Roman" w:eastAsia="Times New Roman" w:hAnsi="Times New Roman" w:cs="Times New Roman"/>
                <w:sz w:val="24"/>
                <w:szCs w:val="24"/>
              </w:rPr>
            </w:pPr>
            <w:r w:rsidRPr="00C777EE">
              <w:rPr>
                <w:rFonts w:ascii="Times New Roman" w:eastAsia="Times New Roman" w:hAnsi="Times New Roman" w:cs="Times New Roman"/>
                <w:sz w:val="24"/>
                <w:szCs w:val="24"/>
              </w:rPr>
              <w:t>Site 3</w:t>
            </w:r>
          </w:p>
        </w:tc>
        <w:tc>
          <w:tcPr>
            <w:tcW w:w="3023" w:type="dxa"/>
          </w:tcPr>
          <w:p w14:paraId="5DB60201" w14:textId="77777777" w:rsidR="00D30FC3" w:rsidRPr="00C777EE" w:rsidRDefault="00C777EE" w:rsidP="00D30FC3">
            <w:pPr>
              <w:spacing w:before="100" w:beforeAutospacing="1" w:after="100" w:afterAutospacing="1"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Cs/>
                <w:sz w:val="24"/>
                <w:szCs w:val="24"/>
              </w:rPr>
              <w:t>Ume</w:t>
            </w:r>
            <w:r w:rsidR="00D30FC3" w:rsidRPr="00C777EE">
              <w:rPr>
                <w:rFonts w:ascii="Times New Roman" w:eastAsia="Times New Roman" w:hAnsi="Times New Roman" w:cs="Times New Roman"/>
                <w:bCs/>
                <w:sz w:val="24"/>
                <w:szCs w:val="24"/>
              </w:rPr>
              <w:t>zuruike</w:t>
            </w:r>
            <w:proofErr w:type="spellEnd"/>
            <w:r w:rsidR="00D30FC3" w:rsidRPr="00C777EE">
              <w:rPr>
                <w:rFonts w:ascii="Times New Roman" w:eastAsia="Times New Roman" w:hAnsi="Times New Roman" w:cs="Times New Roman"/>
                <w:bCs/>
                <w:sz w:val="24"/>
                <w:szCs w:val="24"/>
              </w:rPr>
              <w:t xml:space="preserve"> Midstream</w:t>
            </w:r>
          </w:p>
        </w:tc>
        <w:tc>
          <w:tcPr>
            <w:tcW w:w="2641" w:type="dxa"/>
          </w:tcPr>
          <w:p w14:paraId="2A77DB8C" w14:textId="77777777" w:rsidR="00D30FC3" w:rsidRPr="00C777EE" w:rsidRDefault="00D30FC3" w:rsidP="00D30FC3">
            <w:pPr>
              <w:spacing w:before="100" w:beforeAutospacing="1" w:after="100" w:afterAutospacing="1" w:line="276" w:lineRule="auto"/>
              <w:rPr>
                <w:rFonts w:ascii="Times New Roman" w:eastAsia="Times New Roman" w:hAnsi="Times New Roman" w:cs="Times New Roman"/>
                <w:sz w:val="24"/>
                <w:szCs w:val="24"/>
              </w:rPr>
            </w:pPr>
            <w:r w:rsidRPr="00C777EE">
              <w:rPr>
                <w:rFonts w:ascii="Times New Roman" w:eastAsia="Times New Roman" w:hAnsi="Times New Roman" w:cs="Times New Roman"/>
                <w:bCs/>
                <w:sz w:val="24"/>
                <w:szCs w:val="24"/>
              </w:rPr>
              <w:t>Mixed-Use Zone</w:t>
            </w:r>
          </w:p>
        </w:tc>
        <w:tc>
          <w:tcPr>
            <w:tcW w:w="1635" w:type="dxa"/>
          </w:tcPr>
          <w:p w14:paraId="532E5503" w14:textId="77777777" w:rsidR="00D30FC3" w:rsidRPr="00C777EE" w:rsidRDefault="00D30FC3" w:rsidP="00D30FC3">
            <w:pPr>
              <w:spacing w:before="100" w:beforeAutospacing="1" w:after="100" w:afterAutospacing="1" w:line="276" w:lineRule="auto"/>
              <w:rPr>
                <w:rFonts w:ascii="Times New Roman" w:eastAsia="Times New Roman" w:hAnsi="Times New Roman" w:cs="Times New Roman"/>
                <w:sz w:val="24"/>
                <w:szCs w:val="24"/>
              </w:rPr>
            </w:pPr>
            <w:r w:rsidRPr="00C777EE">
              <w:rPr>
                <w:rFonts w:ascii="Times New Roman" w:eastAsia="Times New Roman" w:hAnsi="Times New Roman" w:cs="Times New Roman"/>
                <w:sz w:val="24"/>
                <w:szCs w:val="24"/>
              </w:rPr>
              <w:t>5.50797</w:t>
            </w:r>
          </w:p>
        </w:tc>
        <w:tc>
          <w:tcPr>
            <w:tcW w:w="1635" w:type="dxa"/>
          </w:tcPr>
          <w:p w14:paraId="3380350C" w14:textId="77777777" w:rsidR="00D30FC3" w:rsidRPr="00C777EE" w:rsidRDefault="00D30FC3" w:rsidP="00D30FC3">
            <w:pPr>
              <w:spacing w:before="100" w:beforeAutospacing="1" w:after="100" w:afterAutospacing="1" w:line="276" w:lineRule="auto"/>
              <w:rPr>
                <w:rFonts w:ascii="Times New Roman" w:eastAsia="Times New Roman" w:hAnsi="Times New Roman" w:cs="Times New Roman"/>
                <w:sz w:val="24"/>
                <w:szCs w:val="24"/>
              </w:rPr>
            </w:pPr>
            <w:r w:rsidRPr="00C777EE">
              <w:rPr>
                <w:rFonts w:ascii="Times New Roman" w:eastAsia="Times New Roman" w:hAnsi="Times New Roman" w:cs="Times New Roman"/>
                <w:sz w:val="24"/>
                <w:szCs w:val="24"/>
              </w:rPr>
              <w:t>7.01778</w:t>
            </w:r>
          </w:p>
        </w:tc>
      </w:tr>
      <w:tr w:rsidR="00D30FC3" w:rsidRPr="00C777EE" w14:paraId="11718FA1" w14:textId="77777777" w:rsidTr="00DA6979">
        <w:tc>
          <w:tcPr>
            <w:tcW w:w="1014" w:type="dxa"/>
          </w:tcPr>
          <w:p w14:paraId="3E149E5B" w14:textId="77777777" w:rsidR="00D30FC3" w:rsidRPr="00C777EE" w:rsidRDefault="00D30FC3" w:rsidP="00D30FC3">
            <w:pPr>
              <w:spacing w:before="100" w:beforeAutospacing="1" w:after="100" w:afterAutospacing="1" w:line="276" w:lineRule="auto"/>
              <w:rPr>
                <w:rFonts w:ascii="Times New Roman" w:eastAsia="Times New Roman" w:hAnsi="Times New Roman" w:cs="Times New Roman"/>
                <w:sz w:val="24"/>
                <w:szCs w:val="24"/>
              </w:rPr>
            </w:pPr>
            <w:r w:rsidRPr="00C777EE">
              <w:rPr>
                <w:rFonts w:ascii="Times New Roman" w:eastAsia="Times New Roman" w:hAnsi="Times New Roman" w:cs="Times New Roman"/>
                <w:sz w:val="24"/>
                <w:szCs w:val="24"/>
              </w:rPr>
              <w:t>Site 4</w:t>
            </w:r>
          </w:p>
        </w:tc>
        <w:tc>
          <w:tcPr>
            <w:tcW w:w="3023" w:type="dxa"/>
          </w:tcPr>
          <w:p w14:paraId="380BD483" w14:textId="77777777" w:rsidR="00D30FC3" w:rsidRPr="00C777EE" w:rsidRDefault="00C777EE" w:rsidP="00D30FC3">
            <w:pPr>
              <w:spacing w:before="100" w:beforeAutospacing="1" w:after="100" w:afterAutospacing="1"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Cs/>
                <w:sz w:val="24"/>
                <w:szCs w:val="24"/>
              </w:rPr>
              <w:t>Ume</w:t>
            </w:r>
            <w:r w:rsidR="00D30FC3" w:rsidRPr="00C777EE">
              <w:rPr>
                <w:rFonts w:ascii="Times New Roman" w:eastAsia="Times New Roman" w:hAnsi="Times New Roman" w:cs="Times New Roman"/>
                <w:bCs/>
                <w:sz w:val="24"/>
                <w:szCs w:val="24"/>
              </w:rPr>
              <w:t>zuruike</w:t>
            </w:r>
            <w:proofErr w:type="spellEnd"/>
            <w:r w:rsidR="00D30FC3" w:rsidRPr="00C777EE">
              <w:rPr>
                <w:rFonts w:ascii="Times New Roman" w:eastAsia="Times New Roman" w:hAnsi="Times New Roman" w:cs="Times New Roman"/>
                <w:bCs/>
                <w:sz w:val="24"/>
                <w:szCs w:val="24"/>
              </w:rPr>
              <w:t xml:space="preserve"> Midstream</w:t>
            </w:r>
          </w:p>
        </w:tc>
        <w:tc>
          <w:tcPr>
            <w:tcW w:w="2641" w:type="dxa"/>
          </w:tcPr>
          <w:p w14:paraId="38E47C0F" w14:textId="77777777" w:rsidR="00D30FC3" w:rsidRPr="00C777EE" w:rsidRDefault="00D30FC3" w:rsidP="00D30FC3">
            <w:pPr>
              <w:spacing w:before="100" w:beforeAutospacing="1" w:after="100" w:afterAutospacing="1" w:line="276" w:lineRule="auto"/>
              <w:rPr>
                <w:rFonts w:ascii="Times New Roman" w:eastAsia="Times New Roman" w:hAnsi="Times New Roman" w:cs="Times New Roman"/>
                <w:sz w:val="24"/>
                <w:szCs w:val="24"/>
              </w:rPr>
            </w:pPr>
            <w:r w:rsidRPr="00C777EE">
              <w:rPr>
                <w:rFonts w:ascii="Times New Roman" w:eastAsia="Times New Roman" w:hAnsi="Times New Roman" w:cs="Times New Roman"/>
                <w:bCs/>
                <w:sz w:val="24"/>
                <w:szCs w:val="24"/>
              </w:rPr>
              <w:t>Suburban Zone</w:t>
            </w:r>
          </w:p>
        </w:tc>
        <w:tc>
          <w:tcPr>
            <w:tcW w:w="1635" w:type="dxa"/>
          </w:tcPr>
          <w:p w14:paraId="30781674" w14:textId="77777777" w:rsidR="00D30FC3" w:rsidRPr="00C777EE" w:rsidRDefault="00D30FC3" w:rsidP="00D30FC3">
            <w:pPr>
              <w:spacing w:before="100" w:beforeAutospacing="1" w:after="100" w:afterAutospacing="1" w:line="276" w:lineRule="auto"/>
              <w:rPr>
                <w:rFonts w:ascii="Times New Roman" w:eastAsia="Times New Roman" w:hAnsi="Times New Roman" w:cs="Times New Roman"/>
                <w:sz w:val="24"/>
                <w:szCs w:val="24"/>
              </w:rPr>
            </w:pPr>
            <w:r w:rsidRPr="00C777EE">
              <w:rPr>
                <w:rFonts w:ascii="Times New Roman" w:eastAsia="Times New Roman" w:hAnsi="Times New Roman" w:cs="Times New Roman"/>
                <w:sz w:val="24"/>
                <w:szCs w:val="24"/>
              </w:rPr>
              <w:t>5.48780</w:t>
            </w:r>
          </w:p>
        </w:tc>
        <w:tc>
          <w:tcPr>
            <w:tcW w:w="1635" w:type="dxa"/>
          </w:tcPr>
          <w:p w14:paraId="0A02332A" w14:textId="77777777" w:rsidR="00D30FC3" w:rsidRPr="00C777EE" w:rsidRDefault="00D30FC3" w:rsidP="00D30FC3">
            <w:pPr>
              <w:spacing w:before="100" w:beforeAutospacing="1" w:after="100" w:afterAutospacing="1" w:line="276" w:lineRule="auto"/>
              <w:rPr>
                <w:rFonts w:ascii="Times New Roman" w:eastAsia="Times New Roman" w:hAnsi="Times New Roman" w:cs="Times New Roman"/>
                <w:sz w:val="24"/>
                <w:szCs w:val="24"/>
              </w:rPr>
            </w:pPr>
            <w:r w:rsidRPr="00C777EE">
              <w:rPr>
                <w:rFonts w:ascii="Times New Roman" w:eastAsia="Times New Roman" w:hAnsi="Times New Roman" w:cs="Times New Roman"/>
                <w:sz w:val="24"/>
                <w:szCs w:val="24"/>
              </w:rPr>
              <w:t>7.02497</w:t>
            </w:r>
          </w:p>
        </w:tc>
      </w:tr>
      <w:tr w:rsidR="00D30FC3" w:rsidRPr="00C777EE" w14:paraId="5DF0EBFE" w14:textId="77777777" w:rsidTr="00DA6979">
        <w:tc>
          <w:tcPr>
            <w:tcW w:w="1014" w:type="dxa"/>
          </w:tcPr>
          <w:p w14:paraId="4C9FBDE6" w14:textId="77777777" w:rsidR="00D30FC3" w:rsidRPr="00C777EE" w:rsidRDefault="00D30FC3" w:rsidP="00D30FC3">
            <w:pPr>
              <w:spacing w:after="200" w:line="276" w:lineRule="auto"/>
              <w:rPr>
                <w:rFonts w:ascii="Times New Roman" w:eastAsia="Calibri" w:hAnsi="Times New Roman" w:cs="Times New Roman"/>
                <w:sz w:val="24"/>
                <w:szCs w:val="24"/>
              </w:rPr>
            </w:pPr>
            <w:r w:rsidRPr="00C777EE">
              <w:rPr>
                <w:rFonts w:ascii="Times New Roman" w:eastAsia="Times New Roman" w:hAnsi="Times New Roman" w:cs="Times New Roman"/>
                <w:sz w:val="24"/>
                <w:szCs w:val="24"/>
              </w:rPr>
              <w:t>Site 5</w:t>
            </w:r>
          </w:p>
        </w:tc>
        <w:tc>
          <w:tcPr>
            <w:tcW w:w="3023" w:type="dxa"/>
          </w:tcPr>
          <w:p w14:paraId="2744F30D" w14:textId="77777777" w:rsidR="00D30FC3" w:rsidRPr="00C777EE" w:rsidRDefault="00D30FC3" w:rsidP="00D30FC3">
            <w:pPr>
              <w:spacing w:before="100" w:beforeAutospacing="1" w:after="100" w:afterAutospacing="1" w:line="276" w:lineRule="auto"/>
              <w:rPr>
                <w:rFonts w:ascii="Times New Roman" w:eastAsia="Times New Roman" w:hAnsi="Times New Roman" w:cs="Times New Roman"/>
                <w:sz w:val="24"/>
                <w:szCs w:val="24"/>
              </w:rPr>
            </w:pPr>
            <w:r w:rsidRPr="00C777EE">
              <w:rPr>
                <w:rFonts w:ascii="Times New Roman" w:eastAsia="Times New Roman" w:hAnsi="Times New Roman" w:cs="Times New Roman"/>
                <w:sz w:val="24"/>
                <w:szCs w:val="24"/>
              </w:rPr>
              <w:t>Second Inland Bridge</w:t>
            </w:r>
          </w:p>
        </w:tc>
        <w:tc>
          <w:tcPr>
            <w:tcW w:w="2641" w:type="dxa"/>
          </w:tcPr>
          <w:p w14:paraId="1B2D130A" w14:textId="77777777" w:rsidR="00D30FC3" w:rsidRPr="00C777EE" w:rsidRDefault="00D30FC3" w:rsidP="00D30FC3">
            <w:pPr>
              <w:spacing w:before="100" w:beforeAutospacing="1" w:after="100" w:afterAutospacing="1" w:line="276" w:lineRule="auto"/>
              <w:rPr>
                <w:rFonts w:ascii="Times New Roman" w:eastAsia="Times New Roman" w:hAnsi="Times New Roman" w:cs="Times New Roman"/>
                <w:sz w:val="24"/>
                <w:szCs w:val="24"/>
              </w:rPr>
            </w:pPr>
            <w:r w:rsidRPr="00C777EE">
              <w:rPr>
                <w:rFonts w:ascii="Times New Roman" w:eastAsia="Times New Roman" w:hAnsi="Times New Roman" w:cs="Times New Roman"/>
                <w:sz w:val="24"/>
                <w:szCs w:val="24"/>
              </w:rPr>
              <w:t>Urban Transit Zone</w:t>
            </w:r>
          </w:p>
        </w:tc>
        <w:tc>
          <w:tcPr>
            <w:tcW w:w="1635" w:type="dxa"/>
          </w:tcPr>
          <w:p w14:paraId="2B402DE4" w14:textId="77777777" w:rsidR="00D30FC3" w:rsidRPr="00C777EE" w:rsidRDefault="00D30FC3" w:rsidP="00D30FC3">
            <w:pPr>
              <w:spacing w:before="100" w:beforeAutospacing="1" w:after="100" w:afterAutospacing="1" w:line="276" w:lineRule="auto"/>
              <w:rPr>
                <w:rFonts w:ascii="Times New Roman" w:eastAsia="Times New Roman" w:hAnsi="Times New Roman" w:cs="Times New Roman"/>
                <w:sz w:val="24"/>
                <w:szCs w:val="24"/>
              </w:rPr>
            </w:pPr>
            <w:r w:rsidRPr="00C777EE">
              <w:rPr>
                <w:rFonts w:ascii="Times New Roman" w:eastAsia="Times New Roman" w:hAnsi="Times New Roman" w:cs="Times New Roman"/>
                <w:sz w:val="24"/>
                <w:szCs w:val="24"/>
              </w:rPr>
              <w:t>5.47912</w:t>
            </w:r>
          </w:p>
        </w:tc>
        <w:tc>
          <w:tcPr>
            <w:tcW w:w="1635" w:type="dxa"/>
          </w:tcPr>
          <w:p w14:paraId="582D53B3" w14:textId="77777777" w:rsidR="00D30FC3" w:rsidRPr="00C777EE" w:rsidRDefault="00D30FC3" w:rsidP="00D30FC3">
            <w:pPr>
              <w:spacing w:before="100" w:beforeAutospacing="1" w:after="100" w:afterAutospacing="1" w:line="276" w:lineRule="auto"/>
              <w:rPr>
                <w:rFonts w:ascii="Times New Roman" w:eastAsia="Times New Roman" w:hAnsi="Times New Roman" w:cs="Times New Roman"/>
                <w:sz w:val="24"/>
                <w:szCs w:val="24"/>
              </w:rPr>
            </w:pPr>
            <w:r w:rsidRPr="00C777EE">
              <w:rPr>
                <w:rFonts w:ascii="Times New Roman" w:eastAsia="Times New Roman" w:hAnsi="Times New Roman" w:cs="Times New Roman"/>
                <w:sz w:val="24"/>
                <w:szCs w:val="24"/>
              </w:rPr>
              <w:t>7.02749</w:t>
            </w:r>
          </w:p>
        </w:tc>
      </w:tr>
      <w:tr w:rsidR="00D30FC3" w:rsidRPr="00C777EE" w14:paraId="53F2C6F2" w14:textId="77777777" w:rsidTr="00DA6979">
        <w:tc>
          <w:tcPr>
            <w:tcW w:w="1014" w:type="dxa"/>
          </w:tcPr>
          <w:p w14:paraId="7E9A53AD" w14:textId="77777777" w:rsidR="00D30FC3" w:rsidRPr="00C777EE" w:rsidRDefault="00D30FC3" w:rsidP="00D30FC3">
            <w:pPr>
              <w:spacing w:after="200" w:line="276" w:lineRule="auto"/>
              <w:rPr>
                <w:rFonts w:ascii="Times New Roman" w:eastAsia="Calibri" w:hAnsi="Times New Roman" w:cs="Times New Roman"/>
                <w:sz w:val="24"/>
                <w:szCs w:val="24"/>
              </w:rPr>
            </w:pPr>
            <w:r w:rsidRPr="00C777EE">
              <w:rPr>
                <w:rFonts w:ascii="Times New Roman" w:eastAsia="Times New Roman" w:hAnsi="Times New Roman" w:cs="Times New Roman"/>
                <w:sz w:val="24"/>
                <w:szCs w:val="24"/>
              </w:rPr>
              <w:lastRenderedPageBreak/>
              <w:t>Site 6</w:t>
            </w:r>
          </w:p>
        </w:tc>
        <w:tc>
          <w:tcPr>
            <w:tcW w:w="3023" w:type="dxa"/>
          </w:tcPr>
          <w:p w14:paraId="0188FCFA" w14:textId="77777777" w:rsidR="00D30FC3" w:rsidRPr="00C777EE" w:rsidRDefault="00D30FC3" w:rsidP="00D30FC3">
            <w:pPr>
              <w:spacing w:before="100" w:beforeAutospacing="1" w:after="100" w:afterAutospacing="1" w:line="276" w:lineRule="auto"/>
              <w:rPr>
                <w:rFonts w:ascii="Times New Roman" w:eastAsia="Times New Roman" w:hAnsi="Times New Roman" w:cs="Times New Roman"/>
                <w:sz w:val="24"/>
                <w:szCs w:val="24"/>
              </w:rPr>
            </w:pPr>
            <w:r w:rsidRPr="00C777EE">
              <w:rPr>
                <w:rFonts w:ascii="Times New Roman" w:eastAsia="Times New Roman" w:hAnsi="Times New Roman" w:cs="Times New Roman"/>
                <w:sz w:val="24"/>
                <w:szCs w:val="24"/>
              </w:rPr>
              <w:t>Emmanuel College</w:t>
            </w:r>
          </w:p>
        </w:tc>
        <w:tc>
          <w:tcPr>
            <w:tcW w:w="2641" w:type="dxa"/>
          </w:tcPr>
          <w:p w14:paraId="7F5DB04C" w14:textId="77777777" w:rsidR="00D30FC3" w:rsidRPr="00C777EE" w:rsidRDefault="00D30FC3" w:rsidP="00D30FC3">
            <w:pPr>
              <w:spacing w:before="100" w:beforeAutospacing="1" w:after="100" w:afterAutospacing="1" w:line="276" w:lineRule="auto"/>
              <w:rPr>
                <w:rFonts w:ascii="Times New Roman" w:eastAsia="Times New Roman" w:hAnsi="Times New Roman" w:cs="Times New Roman"/>
                <w:sz w:val="24"/>
                <w:szCs w:val="24"/>
              </w:rPr>
            </w:pPr>
            <w:r w:rsidRPr="00C777EE">
              <w:rPr>
                <w:rFonts w:ascii="Times New Roman" w:eastAsia="Times New Roman" w:hAnsi="Times New Roman" w:cs="Times New Roman"/>
                <w:sz w:val="24"/>
                <w:szCs w:val="24"/>
              </w:rPr>
              <w:t>Educational Zone</w:t>
            </w:r>
          </w:p>
        </w:tc>
        <w:tc>
          <w:tcPr>
            <w:tcW w:w="1635" w:type="dxa"/>
          </w:tcPr>
          <w:p w14:paraId="48415DA1" w14:textId="77777777" w:rsidR="00D30FC3" w:rsidRPr="00C777EE" w:rsidRDefault="00D30FC3" w:rsidP="00D30FC3">
            <w:pPr>
              <w:spacing w:before="100" w:beforeAutospacing="1" w:after="100" w:afterAutospacing="1" w:line="276" w:lineRule="auto"/>
              <w:rPr>
                <w:rFonts w:ascii="Times New Roman" w:eastAsia="Times New Roman" w:hAnsi="Times New Roman" w:cs="Times New Roman"/>
                <w:sz w:val="24"/>
                <w:szCs w:val="24"/>
              </w:rPr>
            </w:pPr>
            <w:r w:rsidRPr="00C777EE">
              <w:rPr>
                <w:rFonts w:ascii="Times New Roman" w:eastAsia="Times New Roman" w:hAnsi="Times New Roman" w:cs="Times New Roman"/>
                <w:sz w:val="24"/>
                <w:szCs w:val="24"/>
              </w:rPr>
              <w:t>5.47055</w:t>
            </w:r>
          </w:p>
        </w:tc>
        <w:tc>
          <w:tcPr>
            <w:tcW w:w="1635" w:type="dxa"/>
          </w:tcPr>
          <w:p w14:paraId="0EB1BED6" w14:textId="77777777" w:rsidR="00D30FC3" w:rsidRPr="00C777EE" w:rsidRDefault="00D30FC3" w:rsidP="00D30FC3">
            <w:pPr>
              <w:spacing w:before="100" w:beforeAutospacing="1" w:after="100" w:afterAutospacing="1" w:line="276" w:lineRule="auto"/>
              <w:rPr>
                <w:rFonts w:ascii="Times New Roman" w:eastAsia="Times New Roman" w:hAnsi="Times New Roman" w:cs="Times New Roman"/>
                <w:sz w:val="24"/>
                <w:szCs w:val="24"/>
              </w:rPr>
            </w:pPr>
            <w:r w:rsidRPr="00C777EE">
              <w:rPr>
                <w:rFonts w:ascii="Times New Roman" w:eastAsia="Times New Roman" w:hAnsi="Times New Roman" w:cs="Times New Roman"/>
                <w:sz w:val="24"/>
                <w:szCs w:val="24"/>
              </w:rPr>
              <w:t>7.03195</w:t>
            </w:r>
          </w:p>
        </w:tc>
      </w:tr>
    </w:tbl>
    <w:p w14:paraId="23C71C64" w14:textId="77777777" w:rsidR="00393E5F" w:rsidRPr="003656B1" w:rsidRDefault="003656B1" w:rsidP="00393E5F">
      <w:pPr>
        <w:rPr>
          <w:rFonts w:ascii="Times New Roman" w:hAnsi="Times New Roman" w:cs="Times New Roman"/>
          <w:b/>
        </w:rPr>
      </w:pPr>
      <w:r w:rsidRPr="003656B1">
        <w:rPr>
          <w:rFonts w:ascii="Times New Roman" w:hAnsi="Times New Roman" w:cs="Times New Roman"/>
          <w:b/>
        </w:rPr>
        <w:t>Source: Field Survey Data, 2024.</w:t>
      </w:r>
    </w:p>
    <w:p w14:paraId="2898E014" w14:textId="77777777" w:rsidR="0033667C" w:rsidRPr="00C777EE" w:rsidRDefault="0033667C" w:rsidP="00393E5F">
      <w:pPr>
        <w:rPr>
          <w:rFonts w:ascii="Times New Roman" w:hAnsi="Times New Roman" w:cs="Times New Roman"/>
        </w:rPr>
      </w:pPr>
      <w:r w:rsidRPr="00C777EE">
        <w:rPr>
          <w:rFonts w:ascii="Times New Roman" w:eastAsia="Times New Roman" w:hAnsi="Times New Roman" w:cs="Times New Roman"/>
          <w:b/>
          <w:bCs/>
          <w:noProof/>
          <w:kern w:val="0"/>
        </w:rPr>
        <w:drawing>
          <wp:inline distT="0" distB="0" distL="0" distR="0" wp14:anchorId="53818A86" wp14:editId="2BAC0AAD">
            <wp:extent cx="5939441" cy="4593515"/>
            <wp:effectExtent l="0" t="0" r="4445" b="0"/>
            <wp:docPr id="1" name="Picture 1" descr="C:\Users\pc\Desktop\IMG-20250702-WA0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IMG-20250702-WA010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596732"/>
                    </a:xfrm>
                    <a:prstGeom prst="rect">
                      <a:avLst/>
                    </a:prstGeom>
                    <a:noFill/>
                    <a:ln>
                      <a:noFill/>
                    </a:ln>
                  </pic:spPr>
                </pic:pic>
              </a:graphicData>
            </a:graphic>
          </wp:inline>
        </w:drawing>
      </w:r>
    </w:p>
    <w:p w14:paraId="0BD91824" w14:textId="77777777" w:rsidR="0033667C" w:rsidRPr="00C777EE" w:rsidRDefault="0033667C" w:rsidP="0033667C">
      <w:pPr>
        <w:rPr>
          <w:rFonts w:ascii="Times New Roman" w:hAnsi="Times New Roman" w:cs="Times New Roman"/>
        </w:rPr>
      </w:pPr>
      <w:r w:rsidRPr="00C777EE">
        <w:rPr>
          <w:rFonts w:ascii="Times New Roman" w:hAnsi="Times New Roman" w:cs="Times New Roman"/>
        </w:rPr>
        <w:t>Fig.1.Map of Owerri showing the Nworie River</w:t>
      </w:r>
    </w:p>
    <w:p w14:paraId="227FCB63" w14:textId="77777777" w:rsidR="00034076" w:rsidRDefault="00034076" w:rsidP="00B45AC9">
      <w:pPr>
        <w:jc w:val="both"/>
        <w:rPr>
          <w:rFonts w:ascii="Times New Roman" w:hAnsi="Times New Roman" w:cs="Times New Roman"/>
          <w:b/>
        </w:rPr>
      </w:pPr>
    </w:p>
    <w:p w14:paraId="1BAA522F" w14:textId="77777777" w:rsidR="00034076" w:rsidRDefault="00034076" w:rsidP="00B45AC9">
      <w:pPr>
        <w:jc w:val="both"/>
        <w:rPr>
          <w:rFonts w:ascii="Times New Roman" w:hAnsi="Times New Roman" w:cs="Times New Roman"/>
          <w:b/>
        </w:rPr>
      </w:pPr>
    </w:p>
    <w:p w14:paraId="701F97E8" w14:textId="77777777" w:rsidR="00034076" w:rsidRDefault="00034076" w:rsidP="00B45AC9">
      <w:pPr>
        <w:jc w:val="both"/>
        <w:rPr>
          <w:rFonts w:ascii="Times New Roman" w:hAnsi="Times New Roman" w:cs="Times New Roman"/>
          <w:b/>
        </w:rPr>
      </w:pPr>
    </w:p>
    <w:p w14:paraId="0713A063" w14:textId="77777777" w:rsidR="00393E5F" w:rsidRPr="003656B1" w:rsidRDefault="00393E5F" w:rsidP="00B45AC9">
      <w:pPr>
        <w:jc w:val="both"/>
        <w:rPr>
          <w:rFonts w:ascii="Times New Roman" w:hAnsi="Times New Roman" w:cs="Times New Roman"/>
          <w:b/>
        </w:rPr>
      </w:pPr>
      <w:r w:rsidRPr="003656B1">
        <w:rPr>
          <w:rFonts w:ascii="Times New Roman" w:hAnsi="Times New Roman" w:cs="Times New Roman"/>
          <w:b/>
        </w:rPr>
        <w:t>Sample Collection</w:t>
      </w:r>
    </w:p>
    <w:p w14:paraId="16FCA83F" w14:textId="77777777" w:rsidR="00393E5F" w:rsidRPr="003656B1" w:rsidRDefault="00393E5F" w:rsidP="003656B1">
      <w:pPr>
        <w:spacing w:line="360" w:lineRule="auto"/>
        <w:jc w:val="both"/>
        <w:rPr>
          <w:rFonts w:ascii="Times New Roman" w:hAnsi="Times New Roman" w:cs="Times New Roman"/>
        </w:rPr>
      </w:pPr>
      <w:r w:rsidRPr="003656B1">
        <w:rPr>
          <w:rFonts w:ascii="Times New Roman" w:hAnsi="Times New Roman" w:cs="Times New Roman"/>
        </w:rPr>
        <w:t xml:space="preserve">Surface water samples were collected using a 55μm plankton net towed at 12 km/h along the downstream section of Nworie River, stored in 325mL pre-cleaned glass jars at 4°C. Sediment samples from six sites were collected </w:t>
      </w:r>
      <w:r w:rsidR="001D01F9" w:rsidRPr="003656B1">
        <w:rPr>
          <w:rFonts w:ascii="Times New Roman" w:hAnsi="Times New Roman" w:cs="Times New Roman"/>
        </w:rPr>
        <w:t>using</w:t>
      </w:r>
      <w:r w:rsidRPr="003656B1">
        <w:rPr>
          <w:rFonts w:ascii="Times New Roman" w:hAnsi="Times New Roman" w:cs="Times New Roman"/>
        </w:rPr>
        <w:t xml:space="preserve"> a 500mL Van Veen grab sampler, homogenized in a 2L glass beaker, and stored at 4°C.</w:t>
      </w:r>
    </w:p>
    <w:p w14:paraId="75CF27CA" w14:textId="77777777" w:rsidR="00393E5F" w:rsidRPr="003656B1" w:rsidRDefault="00393E5F" w:rsidP="003656B1">
      <w:pPr>
        <w:spacing w:line="360" w:lineRule="auto"/>
        <w:jc w:val="both"/>
        <w:rPr>
          <w:rFonts w:ascii="Times New Roman" w:hAnsi="Times New Roman" w:cs="Times New Roman"/>
        </w:rPr>
      </w:pPr>
      <w:r w:rsidRPr="003656B1">
        <w:rPr>
          <w:rFonts w:ascii="Times New Roman" w:hAnsi="Times New Roman" w:cs="Times New Roman"/>
        </w:rPr>
        <w:t xml:space="preserve"> </w:t>
      </w:r>
      <w:r w:rsidRPr="003656B1">
        <w:rPr>
          <w:rFonts w:ascii="Times New Roman" w:hAnsi="Times New Roman" w:cs="Times New Roman"/>
          <w:b/>
        </w:rPr>
        <w:t>Microbiological Analysis</w:t>
      </w:r>
    </w:p>
    <w:p w14:paraId="27366559" w14:textId="77777777" w:rsidR="00393E5F" w:rsidRPr="003656B1" w:rsidRDefault="00393E5F" w:rsidP="003656B1">
      <w:pPr>
        <w:spacing w:line="360" w:lineRule="auto"/>
        <w:jc w:val="both"/>
        <w:rPr>
          <w:rFonts w:ascii="Times New Roman" w:hAnsi="Times New Roman" w:cs="Times New Roman"/>
        </w:rPr>
      </w:pPr>
      <w:r w:rsidRPr="003656B1">
        <w:rPr>
          <w:rFonts w:ascii="Times New Roman" w:hAnsi="Times New Roman" w:cs="Times New Roman"/>
        </w:rPr>
        <w:lastRenderedPageBreak/>
        <w:t xml:space="preserve">Serial dilutions (10⁻² to 10⁻⁵) used sterile distilled water, with 0.1 mL aliquots inoculated onto </w:t>
      </w:r>
      <w:r w:rsidR="00B45AC9" w:rsidRPr="003656B1">
        <w:rPr>
          <w:rFonts w:ascii="Times New Roman" w:hAnsi="Times New Roman" w:cs="Times New Roman"/>
        </w:rPr>
        <w:t xml:space="preserve">petri-dishes containing solidified </w:t>
      </w:r>
      <w:r w:rsidRPr="003656B1">
        <w:rPr>
          <w:rFonts w:ascii="Times New Roman" w:hAnsi="Times New Roman" w:cs="Times New Roman"/>
        </w:rPr>
        <w:t>Nutrient Agar, MacConkey Agar, Potato Dextrose Agar, and Eosin Methylene Blue Agar via spread plate technique</w:t>
      </w:r>
      <w:r w:rsidR="00B45AC9" w:rsidRPr="003656B1">
        <w:rPr>
          <w:rFonts w:ascii="Times New Roman" w:hAnsi="Times New Roman" w:cs="Times New Roman"/>
        </w:rPr>
        <w:t>; to</w:t>
      </w:r>
      <w:r w:rsidR="00781EA1" w:rsidRPr="003656B1">
        <w:rPr>
          <w:rFonts w:ascii="Times New Roman" w:hAnsi="Times New Roman" w:cs="Times New Roman"/>
        </w:rPr>
        <w:t xml:space="preserve"> determine total bacterial count, coliform count, total fungal count respectively. </w:t>
      </w:r>
      <w:r w:rsidRPr="003656B1">
        <w:rPr>
          <w:rFonts w:ascii="Times New Roman" w:hAnsi="Times New Roman" w:cs="Times New Roman"/>
        </w:rPr>
        <w:t xml:space="preserve">Plates were incubated at 37°C for 24 hours for bacteria and 25°C for 96 hours for fungi. </w:t>
      </w:r>
    </w:p>
    <w:p w14:paraId="6CDACFA3" w14:textId="77777777" w:rsidR="00393E5F" w:rsidRPr="003656B1" w:rsidRDefault="00393E5F" w:rsidP="003656B1">
      <w:pPr>
        <w:spacing w:line="360" w:lineRule="auto"/>
        <w:jc w:val="both"/>
        <w:rPr>
          <w:rFonts w:ascii="Times New Roman" w:hAnsi="Times New Roman" w:cs="Times New Roman"/>
        </w:rPr>
      </w:pPr>
      <w:r w:rsidRPr="003656B1">
        <w:rPr>
          <w:rFonts w:ascii="Times New Roman" w:hAnsi="Times New Roman" w:cs="Times New Roman"/>
        </w:rPr>
        <w:t xml:space="preserve">Membrane filtration </w:t>
      </w:r>
      <w:r w:rsidR="009C491F" w:rsidRPr="003656B1">
        <w:rPr>
          <w:rFonts w:ascii="Times New Roman" w:hAnsi="Times New Roman" w:cs="Times New Roman"/>
        </w:rPr>
        <w:t xml:space="preserve">was </w:t>
      </w:r>
      <w:r w:rsidR="00BE72C4" w:rsidRPr="003656B1">
        <w:rPr>
          <w:rFonts w:ascii="Times New Roman" w:hAnsi="Times New Roman" w:cs="Times New Roman"/>
        </w:rPr>
        <w:t>conducted</w:t>
      </w:r>
      <w:r w:rsidR="009C491F" w:rsidRPr="003656B1">
        <w:rPr>
          <w:rFonts w:ascii="Times New Roman" w:hAnsi="Times New Roman" w:cs="Times New Roman"/>
        </w:rPr>
        <w:t xml:space="preserve"> using</w:t>
      </w:r>
      <w:r w:rsidRPr="003656B1">
        <w:rPr>
          <w:rFonts w:ascii="Times New Roman" w:hAnsi="Times New Roman" w:cs="Times New Roman"/>
        </w:rPr>
        <w:t xml:space="preserve"> 0.45-μm nitrocellulose filters on a filtration rack, with filters placed on pre-prepared agars and incubated at 37°C for 24hours. Colonies were </w:t>
      </w:r>
      <w:proofErr w:type="spellStart"/>
      <w:r w:rsidRPr="003656B1">
        <w:rPr>
          <w:rFonts w:ascii="Times New Roman" w:hAnsi="Times New Roman" w:cs="Times New Roman"/>
        </w:rPr>
        <w:t>counted</w:t>
      </w:r>
      <w:r w:rsidR="00B45AC9" w:rsidRPr="003656B1">
        <w:rPr>
          <w:rFonts w:ascii="Times New Roman" w:hAnsi="Times New Roman" w:cs="Times New Roman"/>
        </w:rPr>
        <w:t>using</w:t>
      </w:r>
      <w:proofErr w:type="spellEnd"/>
      <w:r w:rsidR="00B45AC9" w:rsidRPr="003656B1">
        <w:rPr>
          <w:rFonts w:ascii="Times New Roman" w:hAnsi="Times New Roman" w:cs="Times New Roman"/>
        </w:rPr>
        <w:t xml:space="preserve"> electronic colony </w:t>
      </w:r>
      <w:r w:rsidR="00781EA1" w:rsidRPr="003656B1">
        <w:rPr>
          <w:rFonts w:ascii="Times New Roman" w:hAnsi="Times New Roman" w:cs="Times New Roman"/>
        </w:rPr>
        <w:t>counters</w:t>
      </w:r>
      <w:r w:rsidR="003656B1">
        <w:rPr>
          <w:rFonts w:ascii="Times New Roman" w:hAnsi="Times New Roman" w:cs="Times New Roman"/>
        </w:rPr>
        <w:t xml:space="preserve"> </w:t>
      </w:r>
      <w:r w:rsidRPr="003656B1">
        <w:rPr>
          <w:rFonts w:ascii="Times New Roman" w:hAnsi="Times New Roman" w:cs="Times New Roman"/>
        </w:rPr>
        <w:t xml:space="preserve">and recorded as </w:t>
      </w:r>
      <w:proofErr w:type="spellStart"/>
      <w:r w:rsidRPr="003656B1">
        <w:rPr>
          <w:rFonts w:ascii="Times New Roman" w:hAnsi="Times New Roman" w:cs="Times New Roman"/>
        </w:rPr>
        <w:t>cfu</w:t>
      </w:r>
      <w:proofErr w:type="spellEnd"/>
      <w:r w:rsidRPr="003656B1">
        <w:rPr>
          <w:rFonts w:ascii="Times New Roman" w:hAnsi="Times New Roman" w:cs="Times New Roman"/>
        </w:rPr>
        <w:t>/ml.</w:t>
      </w:r>
    </w:p>
    <w:p w14:paraId="215C84EC" w14:textId="77777777" w:rsidR="00393E5F" w:rsidRPr="003656B1" w:rsidRDefault="00393E5F" w:rsidP="003656B1">
      <w:pPr>
        <w:spacing w:line="360" w:lineRule="auto"/>
        <w:rPr>
          <w:rFonts w:ascii="Times New Roman" w:hAnsi="Times New Roman" w:cs="Times New Roman"/>
          <w:b/>
        </w:rPr>
      </w:pPr>
      <w:r w:rsidRPr="003656B1">
        <w:rPr>
          <w:rFonts w:ascii="Times New Roman" w:hAnsi="Times New Roman" w:cs="Times New Roman"/>
          <w:b/>
        </w:rPr>
        <w:t>Data Analysis</w:t>
      </w:r>
    </w:p>
    <w:p w14:paraId="75640A01" w14:textId="77777777" w:rsidR="00393E5F" w:rsidRPr="003656B1" w:rsidRDefault="009C491F" w:rsidP="003656B1">
      <w:pPr>
        <w:spacing w:line="360" w:lineRule="auto"/>
        <w:jc w:val="both"/>
        <w:rPr>
          <w:rFonts w:ascii="Times New Roman" w:hAnsi="Times New Roman" w:cs="Times New Roman"/>
        </w:rPr>
      </w:pPr>
      <w:r w:rsidRPr="003656B1">
        <w:rPr>
          <w:rFonts w:ascii="Times New Roman" w:eastAsia="Times New Roman" w:hAnsi="Times New Roman" w:cs="Times New Roman"/>
          <w:bCs/>
          <w:kern w:val="0"/>
        </w:rPr>
        <w:t xml:space="preserve">Descriptive </w:t>
      </w:r>
      <w:proofErr w:type="spellStart"/>
      <w:r w:rsidRPr="003656B1">
        <w:rPr>
          <w:rFonts w:ascii="Times New Roman" w:eastAsia="Times New Roman" w:hAnsi="Times New Roman" w:cs="Times New Roman"/>
          <w:bCs/>
          <w:kern w:val="0"/>
        </w:rPr>
        <w:t>Statistics</w:t>
      </w:r>
      <w:r w:rsidRPr="003656B1">
        <w:rPr>
          <w:rFonts w:ascii="Times New Roman" w:eastAsia="Times New Roman" w:hAnsi="Times New Roman" w:cs="Times New Roman"/>
          <w:kern w:val="0"/>
        </w:rPr>
        <w:t>were</w:t>
      </w:r>
      <w:proofErr w:type="spellEnd"/>
      <w:r w:rsidRPr="003656B1">
        <w:rPr>
          <w:rFonts w:ascii="Times New Roman" w:eastAsia="Times New Roman" w:hAnsi="Times New Roman" w:cs="Times New Roman"/>
          <w:kern w:val="0"/>
        </w:rPr>
        <w:t xml:space="preserve"> employed to summarize the level of microbial contamination across each site and presented on table of numbers according to the methods of Mbong et al. (2020).</w:t>
      </w:r>
      <w:r w:rsidRPr="003656B1">
        <w:rPr>
          <w:rFonts w:ascii="Times New Roman" w:hAnsi="Times New Roman" w:cs="Times New Roman"/>
        </w:rPr>
        <w:t xml:space="preserve"> Microbial</w:t>
      </w:r>
      <w:r w:rsidR="00393E5F" w:rsidRPr="003656B1">
        <w:rPr>
          <w:rFonts w:ascii="Times New Roman" w:hAnsi="Times New Roman" w:cs="Times New Roman"/>
        </w:rPr>
        <w:t xml:space="preserve"> counts </w:t>
      </w:r>
      <w:r w:rsidR="00BE72C4" w:rsidRPr="003656B1">
        <w:rPr>
          <w:rFonts w:ascii="Times New Roman" w:hAnsi="Times New Roman" w:cs="Times New Roman"/>
        </w:rPr>
        <w:t xml:space="preserve">obtained </w:t>
      </w:r>
      <w:r w:rsidR="00393E5F" w:rsidRPr="003656B1">
        <w:rPr>
          <w:rFonts w:ascii="Times New Roman" w:hAnsi="Times New Roman" w:cs="Times New Roman"/>
        </w:rPr>
        <w:t xml:space="preserve">were compared to </w:t>
      </w:r>
      <w:proofErr w:type="spellStart"/>
      <w:r w:rsidR="00393E5F" w:rsidRPr="003656B1">
        <w:rPr>
          <w:rFonts w:ascii="Times New Roman" w:hAnsi="Times New Roman" w:cs="Times New Roman"/>
        </w:rPr>
        <w:t>FMEnv</w:t>
      </w:r>
      <w:proofErr w:type="spellEnd"/>
      <w:r w:rsidR="00393E5F" w:rsidRPr="003656B1">
        <w:rPr>
          <w:rFonts w:ascii="Times New Roman" w:hAnsi="Times New Roman" w:cs="Times New Roman"/>
        </w:rPr>
        <w:t xml:space="preserve"> standards using descriptive statistical methods to assess contamination across sites.</w:t>
      </w:r>
    </w:p>
    <w:p w14:paraId="19E0B204" w14:textId="77777777" w:rsidR="00393E5F" w:rsidRPr="004C0DE7" w:rsidRDefault="00393E5F" w:rsidP="003656B1">
      <w:pPr>
        <w:spacing w:line="360" w:lineRule="auto"/>
        <w:jc w:val="both"/>
        <w:rPr>
          <w:rFonts w:ascii="Times New Roman" w:hAnsi="Times New Roman" w:cs="Times New Roman"/>
          <w:b/>
        </w:rPr>
      </w:pPr>
      <w:r w:rsidRPr="004C0DE7">
        <w:rPr>
          <w:rFonts w:ascii="Times New Roman" w:hAnsi="Times New Roman" w:cs="Times New Roman"/>
          <w:b/>
        </w:rPr>
        <w:t xml:space="preserve"> Results</w:t>
      </w:r>
    </w:p>
    <w:p w14:paraId="5C19FB6C" w14:textId="77777777" w:rsidR="004953D0" w:rsidRPr="009E2967" w:rsidRDefault="00393E5F" w:rsidP="004953D0">
      <w:pPr>
        <w:spacing w:line="360" w:lineRule="auto"/>
        <w:jc w:val="both"/>
        <w:rPr>
          <w:rFonts w:ascii="Times New Roman" w:hAnsi="Times New Roman" w:cs="Times New Roman"/>
        </w:rPr>
      </w:pPr>
      <w:r w:rsidRPr="003656B1">
        <w:rPr>
          <w:rFonts w:ascii="Times New Roman" w:hAnsi="Times New Roman" w:cs="Times New Roman"/>
        </w:rPr>
        <w:t>Microbial analysis of Nworie River water samples showed</w:t>
      </w:r>
      <w:r w:rsidR="00BE3E51">
        <w:rPr>
          <w:rFonts w:ascii="Times New Roman" w:hAnsi="Times New Roman" w:cs="Times New Roman"/>
        </w:rPr>
        <w:t xml:space="preserve"> high contamination</w:t>
      </w:r>
      <w:r w:rsidR="00A12EC9">
        <w:rPr>
          <w:rFonts w:ascii="Times New Roman" w:hAnsi="Times New Roman" w:cs="Times New Roman"/>
        </w:rPr>
        <w:t xml:space="preserve">s. </w:t>
      </w:r>
      <w:r w:rsidR="004953D0" w:rsidRPr="009E2967">
        <w:rPr>
          <w:rFonts w:ascii="Times New Roman" w:hAnsi="Times New Roman" w:cs="Times New Roman"/>
          <w:color w:val="1F243C"/>
          <w:shd w:val="clear" w:color="auto" w:fill="FFFFFF"/>
        </w:rPr>
        <w:t xml:space="preserve">The pollution of the Nworie River in Owerri municipal is clear from the water's brownish hue, indicating high turbidity, </w:t>
      </w:r>
      <w:r w:rsidR="008D3169">
        <w:rPr>
          <w:rFonts w:ascii="Times New Roman" w:hAnsi="Times New Roman" w:cs="Times New Roman"/>
          <w:color w:val="1F243C"/>
          <w:shd w:val="clear" w:color="auto" w:fill="FFFFFF"/>
        </w:rPr>
        <w:t>(Acholonu, 2016</w:t>
      </w:r>
      <w:proofErr w:type="gramStart"/>
      <w:r w:rsidR="008D3169">
        <w:rPr>
          <w:rFonts w:ascii="Times New Roman" w:hAnsi="Times New Roman" w:cs="Times New Roman"/>
          <w:color w:val="1F243C"/>
          <w:shd w:val="clear" w:color="auto" w:fill="FFFFFF"/>
        </w:rPr>
        <w:t xml:space="preserve">) </w:t>
      </w:r>
      <w:r w:rsidR="003C04CB">
        <w:rPr>
          <w:rFonts w:ascii="Times New Roman" w:hAnsi="Times New Roman" w:cs="Times New Roman"/>
          <w:color w:val="1F243C"/>
          <w:shd w:val="clear" w:color="auto" w:fill="FFFFFF"/>
        </w:rPr>
        <w:t xml:space="preserve"> </w:t>
      </w:r>
      <w:r w:rsidR="004953D0" w:rsidRPr="009E2967">
        <w:rPr>
          <w:rFonts w:ascii="Times New Roman" w:hAnsi="Times New Roman" w:cs="Times New Roman"/>
          <w:color w:val="1F243C"/>
          <w:shd w:val="clear" w:color="auto" w:fill="FFFFFF"/>
        </w:rPr>
        <w:t>along</w:t>
      </w:r>
      <w:proofErr w:type="gramEnd"/>
      <w:r w:rsidR="004953D0" w:rsidRPr="009E2967">
        <w:rPr>
          <w:rFonts w:ascii="Times New Roman" w:hAnsi="Times New Roman" w:cs="Times New Roman"/>
          <w:color w:val="1F243C"/>
          <w:shd w:val="clear" w:color="auto" w:fill="FFFFFF"/>
        </w:rPr>
        <w:t xml:space="preserve"> with chemical parameters that surpass water quality standards, such as alkalinity (42.7/3.08), carbon dioxide (12.2/10), and phosphate (0.5/0.1), combined with a low level of dissolved oxygen (1.07/5.0).</w:t>
      </w:r>
      <w:r w:rsidR="003C04CB">
        <w:rPr>
          <w:rFonts w:ascii="Times New Roman" w:hAnsi="Times New Roman" w:cs="Times New Roman"/>
          <w:color w:val="1F243C"/>
          <w:shd w:val="clear" w:color="auto" w:fill="FFFFFF"/>
        </w:rPr>
        <w:t xml:space="preserve"> According to Wetzel and Likens (2000),</w:t>
      </w:r>
      <w:r w:rsidR="004953D0" w:rsidRPr="009E2967">
        <w:rPr>
          <w:rFonts w:ascii="Times New Roman" w:hAnsi="Times New Roman" w:cs="Times New Roman"/>
          <w:color w:val="1F243C"/>
          <w:shd w:val="clear" w:color="auto" w:fill="FFFFFF"/>
        </w:rPr>
        <w:t xml:space="preserve"> the measurement of dissolved oxygen is often regarded as one of the most crucial chemical methods for assessing aquatic environments. It offers essential insights into the biological and biochemical processes occurring in the water. Further evidence of water pollution is provided by the biological test results. The detection of coliform bacteria and Escherichia coli clearly indicates that the water is contaminated with human and/or animal feces, rendering it unsafe for drinking and potentially harboring waterborne pathogens. The gas production from the Lauryl Tryphosa broth fermentation test also confirmed the presence of coliform bacilli and water pollution.</w:t>
      </w:r>
    </w:p>
    <w:p w14:paraId="6BCF525F" w14:textId="77777777" w:rsidR="00A12EC9" w:rsidRDefault="00393E5F" w:rsidP="003656B1">
      <w:pPr>
        <w:spacing w:line="360" w:lineRule="auto"/>
        <w:jc w:val="both"/>
        <w:rPr>
          <w:rFonts w:ascii="Times New Roman" w:hAnsi="Times New Roman" w:cs="Times New Roman"/>
        </w:rPr>
      </w:pPr>
      <w:r w:rsidRPr="003656B1">
        <w:rPr>
          <w:rFonts w:ascii="Times New Roman" w:hAnsi="Times New Roman" w:cs="Times New Roman"/>
        </w:rPr>
        <w:t xml:space="preserve"> </w:t>
      </w:r>
      <w:r w:rsidR="00A12EC9">
        <w:rPr>
          <w:rFonts w:ascii="Times New Roman" w:hAnsi="Times New Roman" w:cs="Times New Roman"/>
        </w:rPr>
        <w:t>Table 1 showed the t</w:t>
      </w:r>
      <w:r w:rsidRPr="003656B1">
        <w:rPr>
          <w:rFonts w:ascii="Times New Roman" w:hAnsi="Times New Roman" w:cs="Times New Roman"/>
        </w:rPr>
        <w:t xml:space="preserve">otal </w:t>
      </w:r>
      <w:r w:rsidR="00A12EC9">
        <w:rPr>
          <w:rFonts w:ascii="Times New Roman" w:hAnsi="Times New Roman" w:cs="Times New Roman"/>
        </w:rPr>
        <w:t xml:space="preserve">heterotrophic </w:t>
      </w:r>
      <w:r w:rsidRPr="003656B1">
        <w:rPr>
          <w:rFonts w:ascii="Times New Roman" w:hAnsi="Times New Roman" w:cs="Times New Roman"/>
        </w:rPr>
        <w:t xml:space="preserve">bacteria counts </w:t>
      </w:r>
      <w:r w:rsidR="00A12EC9">
        <w:rPr>
          <w:rFonts w:ascii="Times New Roman" w:hAnsi="Times New Roman" w:cs="Times New Roman"/>
        </w:rPr>
        <w:t xml:space="preserve">that </w:t>
      </w:r>
      <w:r w:rsidRPr="003656B1">
        <w:rPr>
          <w:rFonts w:ascii="Times New Roman" w:hAnsi="Times New Roman" w:cs="Times New Roman"/>
        </w:rPr>
        <w:t xml:space="preserve">ranged from 2.00 × 10⁴ </w:t>
      </w:r>
      <w:proofErr w:type="spellStart"/>
      <w:r w:rsidRPr="003656B1">
        <w:rPr>
          <w:rFonts w:ascii="Times New Roman" w:hAnsi="Times New Roman" w:cs="Times New Roman"/>
        </w:rPr>
        <w:t>cfu</w:t>
      </w:r>
      <w:proofErr w:type="spellEnd"/>
      <w:r w:rsidRPr="003656B1">
        <w:rPr>
          <w:rFonts w:ascii="Times New Roman" w:hAnsi="Times New Roman" w:cs="Times New Roman"/>
        </w:rPr>
        <w:t xml:space="preserve">/ml at Site 3 to 4.05 × 10⁵ </w:t>
      </w:r>
      <w:proofErr w:type="spellStart"/>
      <w:r w:rsidRPr="003656B1">
        <w:rPr>
          <w:rFonts w:ascii="Times New Roman" w:hAnsi="Times New Roman" w:cs="Times New Roman"/>
        </w:rPr>
        <w:t>cfu</w:t>
      </w:r>
      <w:proofErr w:type="spellEnd"/>
      <w:r w:rsidRPr="003656B1">
        <w:rPr>
          <w:rFonts w:ascii="Times New Roman" w:hAnsi="Times New Roman" w:cs="Times New Roman"/>
        </w:rPr>
        <w:t xml:space="preserve">/ml at Site 4, exceeding the </w:t>
      </w:r>
      <w:proofErr w:type="spellStart"/>
      <w:r w:rsidRPr="003656B1">
        <w:rPr>
          <w:rFonts w:ascii="Times New Roman" w:hAnsi="Times New Roman" w:cs="Times New Roman"/>
        </w:rPr>
        <w:t>FMEnv</w:t>
      </w:r>
      <w:proofErr w:type="spellEnd"/>
      <w:r w:rsidRPr="003656B1">
        <w:rPr>
          <w:rFonts w:ascii="Times New Roman" w:hAnsi="Times New Roman" w:cs="Times New Roman"/>
        </w:rPr>
        <w:t xml:space="preserve"> standard of 500 </w:t>
      </w:r>
      <w:proofErr w:type="spellStart"/>
      <w:r w:rsidRPr="003656B1">
        <w:rPr>
          <w:rFonts w:ascii="Times New Roman" w:hAnsi="Times New Roman" w:cs="Times New Roman"/>
        </w:rPr>
        <w:t>cfu</w:t>
      </w:r>
      <w:proofErr w:type="spellEnd"/>
      <w:r w:rsidRPr="003656B1">
        <w:rPr>
          <w:rFonts w:ascii="Times New Roman" w:hAnsi="Times New Roman" w:cs="Times New Roman"/>
        </w:rPr>
        <w:t xml:space="preserve">/ml. </w:t>
      </w:r>
    </w:p>
    <w:p w14:paraId="0B97F52F" w14:textId="77777777" w:rsidR="00A12EC9" w:rsidRDefault="00A12EC9" w:rsidP="003656B1">
      <w:pPr>
        <w:spacing w:line="360" w:lineRule="auto"/>
        <w:jc w:val="both"/>
        <w:rPr>
          <w:rFonts w:ascii="Times New Roman" w:hAnsi="Times New Roman" w:cs="Times New Roman"/>
        </w:rPr>
      </w:pPr>
      <w:r>
        <w:rPr>
          <w:rFonts w:ascii="Times New Roman" w:hAnsi="Times New Roman" w:cs="Times New Roman"/>
        </w:rPr>
        <w:lastRenderedPageBreak/>
        <w:t>Table 2 showed the t</w:t>
      </w:r>
      <w:r w:rsidR="00393E5F" w:rsidRPr="003656B1">
        <w:rPr>
          <w:rFonts w:ascii="Times New Roman" w:hAnsi="Times New Roman" w:cs="Times New Roman"/>
        </w:rPr>
        <w:t xml:space="preserve">otal coliform counts </w:t>
      </w:r>
      <w:r>
        <w:rPr>
          <w:rFonts w:ascii="Times New Roman" w:hAnsi="Times New Roman" w:cs="Times New Roman"/>
        </w:rPr>
        <w:t xml:space="preserve">that </w:t>
      </w:r>
      <w:r w:rsidR="00393E5F" w:rsidRPr="003656B1">
        <w:rPr>
          <w:rFonts w:ascii="Times New Roman" w:hAnsi="Times New Roman" w:cs="Times New Roman"/>
        </w:rPr>
        <w:t xml:space="preserve">ranged from 6.00 × 10⁴ </w:t>
      </w:r>
      <w:proofErr w:type="spellStart"/>
      <w:r w:rsidR="00393E5F" w:rsidRPr="003656B1">
        <w:rPr>
          <w:rFonts w:ascii="Times New Roman" w:hAnsi="Times New Roman" w:cs="Times New Roman"/>
        </w:rPr>
        <w:t>cfu</w:t>
      </w:r>
      <w:proofErr w:type="spellEnd"/>
      <w:r w:rsidR="00393E5F" w:rsidRPr="003656B1">
        <w:rPr>
          <w:rFonts w:ascii="Times New Roman" w:hAnsi="Times New Roman" w:cs="Times New Roman"/>
        </w:rPr>
        <w:t xml:space="preserve">/ml at Site 3 to 1.30 × 10⁵ </w:t>
      </w:r>
      <w:proofErr w:type="spellStart"/>
      <w:r w:rsidR="00393E5F" w:rsidRPr="003656B1">
        <w:rPr>
          <w:rFonts w:ascii="Times New Roman" w:hAnsi="Times New Roman" w:cs="Times New Roman"/>
        </w:rPr>
        <w:t>cfu</w:t>
      </w:r>
      <w:proofErr w:type="spellEnd"/>
      <w:r w:rsidR="00393E5F" w:rsidRPr="003656B1">
        <w:rPr>
          <w:rFonts w:ascii="Times New Roman" w:hAnsi="Times New Roman" w:cs="Times New Roman"/>
        </w:rPr>
        <w:t xml:space="preserve">/ml at Site 1, surpassing the </w:t>
      </w:r>
      <w:proofErr w:type="spellStart"/>
      <w:r w:rsidR="00393E5F" w:rsidRPr="003656B1">
        <w:rPr>
          <w:rFonts w:ascii="Times New Roman" w:hAnsi="Times New Roman" w:cs="Times New Roman"/>
        </w:rPr>
        <w:t>FMEnv</w:t>
      </w:r>
      <w:proofErr w:type="spellEnd"/>
      <w:r w:rsidR="00393E5F" w:rsidRPr="003656B1">
        <w:rPr>
          <w:rFonts w:ascii="Times New Roman" w:hAnsi="Times New Roman" w:cs="Times New Roman"/>
        </w:rPr>
        <w:t xml:space="preserve"> limit of 10 </w:t>
      </w:r>
      <w:proofErr w:type="spellStart"/>
      <w:r w:rsidR="00393E5F" w:rsidRPr="003656B1">
        <w:rPr>
          <w:rFonts w:ascii="Times New Roman" w:hAnsi="Times New Roman" w:cs="Times New Roman"/>
        </w:rPr>
        <w:t>cfu</w:t>
      </w:r>
      <w:proofErr w:type="spellEnd"/>
      <w:r w:rsidR="00393E5F" w:rsidRPr="003656B1">
        <w:rPr>
          <w:rFonts w:ascii="Times New Roman" w:hAnsi="Times New Roman" w:cs="Times New Roman"/>
        </w:rPr>
        <w:t xml:space="preserve">/100ml. </w:t>
      </w:r>
    </w:p>
    <w:p w14:paraId="5FA5CA7D" w14:textId="77777777" w:rsidR="00A12EC9" w:rsidRDefault="00A12EC9" w:rsidP="003656B1">
      <w:pPr>
        <w:spacing w:line="360" w:lineRule="auto"/>
        <w:jc w:val="both"/>
        <w:rPr>
          <w:rFonts w:ascii="Times New Roman" w:hAnsi="Times New Roman" w:cs="Times New Roman"/>
        </w:rPr>
      </w:pPr>
      <w:r>
        <w:rPr>
          <w:rFonts w:ascii="Times New Roman" w:hAnsi="Times New Roman" w:cs="Times New Roman"/>
        </w:rPr>
        <w:t xml:space="preserve">In table 3, </w:t>
      </w:r>
      <w:r w:rsidR="00393E5F" w:rsidRPr="003656B1">
        <w:rPr>
          <w:rFonts w:ascii="Times New Roman" w:hAnsi="Times New Roman" w:cs="Times New Roman"/>
          <w:i/>
          <w:iCs/>
        </w:rPr>
        <w:t>E. coli</w:t>
      </w:r>
      <w:r w:rsidR="00393E5F" w:rsidRPr="003656B1">
        <w:rPr>
          <w:rFonts w:ascii="Times New Roman" w:hAnsi="Times New Roman" w:cs="Times New Roman"/>
        </w:rPr>
        <w:t xml:space="preserve"> showed no growth across all sites, meeting the </w:t>
      </w:r>
      <w:proofErr w:type="spellStart"/>
      <w:r w:rsidR="00393E5F" w:rsidRPr="003656B1">
        <w:rPr>
          <w:rFonts w:ascii="Times New Roman" w:hAnsi="Times New Roman" w:cs="Times New Roman"/>
        </w:rPr>
        <w:t>FMEnv</w:t>
      </w:r>
      <w:proofErr w:type="spellEnd"/>
      <w:r w:rsidR="00393E5F" w:rsidRPr="003656B1">
        <w:rPr>
          <w:rFonts w:ascii="Times New Roman" w:hAnsi="Times New Roman" w:cs="Times New Roman"/>
        </w:rPr>
        <w:t xml:space="preserve"> standard of 0 </w:t>
      </w:r>
      <w:proofErr w:type="spellStart"/>
      <w:r w:rsidR="00393E5F" w:rsidRPr="003656B1">
        <w:rPr>
          <w:rFonts w:ascii="Times New Roman" w:hAnsi="Times New Roman" w:cs="Times New Roman"/>
        </w:rPr>
        <w:t>cfu</w:t>
      </w:r>
      <w:proofErr w:type="spellEnd"/>
      <w:r w:rsidR="00393E5F" w:rsidRPr="003656B1">
        <w:rPr>
          <w:rFonts w:ascii="Times New Roman" w:hAnsi="Times New Roman" w:cs="Times New Roman"/>
        </w:rPr>
        <w:t xml:space="preserve">/100ml. </w:t>
      </w:r>
    </w:p>
    <w:p w14:paraId="76560303" w14:textId="77777777" w:rsidR="00A12EC9" w:rsidRDefault="00A12EC9" w:rsidP="003656B1">
      <w:pPr>
        <w:spacing w:line="360" w:lineRule="auto"/>
        <w:jc w:val="both"/>
        <w:rPr>
          <w:rFonts w:ascii="Times New Roman" w:hAnsi="Times New Roman" w:cs="Times New Roman"/>
        </w:rPr>
      </w:pPr>
      <w:r>
        <w:rPr>
          <w:rFonts w:ascii="Times New Roman" w:hAnsi="Times New Roman" w:cs="Times New Roman"/>
        </w:rPr>
        <w:t xml:space="preserve">Table 4 revealed that </w:t>
      </w:r>
      <w:r w:rsidR="00393E5F" w:rsidRPr="003656B1">
        <w:rPr>
          <w:rFonts w:ascii="Times New Roman" w:hAnsi="Times New Roman" w:cs="Times New Roman"/>
          <w:i/>
          <w:iCs/>
        </w:rPr>
        <w:t>Klebsiella</w:t>
      </w:r>
      <w:r w:rsidR="00393E5F" w:rsidRPr="003656B1">
        <w:rPr>
          <w:rFonts w:ascii="Times New Roman" w:hAnsi="Times New Roman" w:cs="Times New Roman"/>
        </w:rPr>
        <w:t xml:space="preserve"> counts were highest at Site 2 (2.00 × 10⁵ </w:t>
      </w:r>
      <w:proofErr w:type="spellStart"/>
      <w:r w:rsidR="00393E5F" w:rsidRPr="003656B1">
        <w:rPr>
          <w:rFonts w:ascii="Times New Roman" w:hAnsi="Times New Roman" w:cs="Times New Roman"/>
        </w:rPr>
        <w:t>cfu</w:t>
      </w:r>
      <w:proofErr w:type="spellEnd"/>
      <w:r w:rsidR="00393E5F" w:rsidRPr="003656B1">
        <w:rPr>
          <w:rFonts w:ascii="Times New Roman" w:hAnsi="Times New Roman" w:cs="Times New Roman"/>
        </w:rPr>
        <w:t xml:space="preserve">/ml), with presence at Sites 3 (5.50 × 10⁴ </w:t>
      </w:r>
      <w:proofErr w:type="spellStart"/>
      <w:r w:rsidR="00393E5F" w:rsidRPr="003656B1">
        <w:rPr>
          <w:rFonts w:ascii="Times New Roman" w:hAnsi="Times New Roman" w:cs="Times New Roman"/>
        </w:rPr>
        <w:t>cfu</w:t>
      </w:r>
      <w:proofErr w:type="spellEnd"/>
      <w:r w:rsidR="00393E5F" w:rsidRPr="003656B1">
        <w:rPr>
          <w:rFonts w:ascii="Times New Roman" w:hAnsi="Times New Roman" w:cs="Times New Roman"/>
        </w:rPr>
        <w:t xml:space="preserve">/ml) and 4 (1.00 × 10⁴ </w:t>
      </w:r>
      <w:proofErr w:type="spellStart"/>
      <w:r w:rsidR="00393E5F" w:rsidRPr="003656B1">
        <w:rPr>
          <w:rFonts w:ascii="Times New Roman" w:hAnsi="Times New Roman" w:cs="Times New Roman"/>
        </w:rPr>
        <w:t>cfu</w:t>
      </w:r>
      <w:proofErr w:type="spellEnd"/>
      <w:r w:rsidR="00393E5F" w:rsidRPr="003656B1">
        <w:rPr>
          <w:rFonts w:ascii="Times New Roman" w:hAnsi="Times New Roman" w:cs="Times New Roman"/>
        </w:rPr>
        <w:t xml:space="preserve">/ml), exceeding the </w:t>
      </w:r>
      <w:proofErr w:type="spellStart"/>
      <w:r w:rsidR="00393E5F" w:rsidRPr="003656B1">
        <w:rPr>
          <w:rFonts w:ascii="Times New Roman" w:hAnsi="Times New Roman" w:cs="Times New Roman"/>
        </w:rPr>
        <w:t>FMEnv</w:t>
      </w:r>
      <w:proofErr w:type="spellEnd"/>
      <w:r w:rsidR="00393E5F" w:rsidRPr="003656B1">
        <w:rPr>
          <w:rFonts w:ascii="Times New Roman" w:hAnsi="Times New Roman" w:cs="Times New Roman"/>
        </w:rPr>
        <w:t xml:space="preserve"> limit of 0 </w:t>
      </w:r>
      <w:proofErr w:type="spellStart"/>
      <w:r w:rsidR="00393E5F" w:rsidRPr="003656B1">
        <w:rPr>
          <w:rFonts w:ascii="Times New Roman" w:hAnsi="Times New Roman" w:cs="Times New Roman"/>
        </w:rPr>
        <w:t>cfu</w:t>
      </w:r>
      <w:proofErr w:type="spellEnd"/>
      <w:r w:rsidR="00393E5F" w:rsidRPr="003656B1">
        <w:rPr>
          <w:rFonts w:ascii="Times New Roman" w:hAnsi="Times New Roman" w:cs="Times New Roman"/>
        </w:rPr>
        <w:t xml:space="preserve">/100ml. </w:t>
      </w:r>
    </w:p>
    <w:p w14:paraId="5CBE6F9E" w14:textId="77777777" w:rsidR="00BE72C4" w:rsidRPr="003656B1" w:rsidRDefault="00A12EC9" w:rsidP="003656B1">
      <w:pPr>
        <w:spacing w:line="360" w:lineRule="auto"/>
        <w:jc w:val="both"/>
        <w:rPr>
          <w:rFonts w:ascii="Times New Roman" w:hAnsi="Times New Roman" w:cs="Times New Roman"/>
        </w:rPr>
      </w:pPr>
      <w:r>
        <w:rPr>
          <w:rFonts w:ascii="Times New Roman" w:hAnsi="Times New Roman" w:cs="Times New Roman"/>
        </w:rPr>
        <w:t>While table 5 showed that the t</w:t>
      </w:r>
      <w:r w:rsidR="00393E5F" w:rsidRPr="003656B1">
        <w:rPr>
          <w:rFonts w:ascii="Times New Roman" w:hAnsi="Times New Roman" w:cs="Times New Roman"/>
        </w:rPr>
        <w:t xml:space="preserve">otal fungi counts ranged from 2.00 × 10⁴ </w:t>
      </w:r>
      <w:proofErr w:type="spellStart"/>
      <w:r w:rsidR="00393E5F" w:rsidRPr="003656B1">
        <w:rPr>
          <w:rFonts w:ascii="Times New Roman" w:hAnsi="Times New Roman" w:cs="Times New Roman"/>
        </w:rPr>
        <w:t>cfu</w:t>
      </w:r>
      <w:proofErr w:type="spellEnd"/>
      <w:r w:rsidR="00393E5F" w:rsidRPr="003656B1">
        <w:rPr>
          <w:rFonts w:ascii="Times New Roman" w:hAnsi="Times New Roman" w:cs="Times New Roman"/>
        </w:rPr>
        <w:t xml:space="preserve">/ml at Site 1 to 1.40 × 10⁵ </w:t>
      </w:r>
      <w:proofErr w:type="spellStart"/>
      <w:r w:rsidR="00393E5F" w:rsidRPr="003656B1">
        <w:rPr>
          <w:rFonts w:ascii="Times New Roman" w:hAnsi="Times New Roman" w:cs="Times New Roman"/>
        </w:rPr>
        <w:t>cfu</w:t>
      </w:r>
      <w:proofErr w:type="spellEnd"/>
      <w:r w:rsidR="00393E5F" w:rsidRPr="003656B1">
        <w:rPr>
          <w:rFonts w:ascii="Times New Roman" w:hAnsi="Times New Roman" w:cs="Times New Roman"/>
        </w:rPr>
        <w:t xml:space="preserve">/ml at Site 4, also exceeding the </w:t>
      </w:r>
      <w:proofErr w:type="spellStart"/>
      <w:r w:rsidR="00393E5F" w:rsidRPr="003656B1">
        <w:rPr>
          <w:rFonts w:ascii="Times New Roman" w:hAnsi="Times New Roman" w:cs="Times New Roman"/>
        </w:rPr>
        <w:t>FMEnv</w:t>
      </w:r>
      <w:proofErr w:type="spellEnd"/>
      <w:r w:rsidR="00393E5F" w:rsidRPr="003656B1">
        <w:rPr>
          <w:rFonts w:ascii="Times New Roman" w:hAnsi="Times New Roman" w:cs="Times New Roman"/>
        </w:rPr>
        <w:t xml:space="preserve"> standard of 0 </w:t>
      </w:r>
      <w:proofErr w:type="spellStart"/>
      <w:r w:rsidR="00393E5F" w:rsidRPr="003656B1">
        <w:rPr>
          <w:rFonts w:ascii="Times New Roman" w:hAnsi="Times New Roman" w:cs="Times New Roman"/>
        </w:rPr>
        <w:t>cfu</w:t>
      </w:r>
      <w:proofErr w:type="spellEnd"/>
      <w:r w:rsidR="00393E5F" w:rsidRPr="003656B1">
        <w:rPr>
          <w:rFonts w:ascii="Times New Roman" w:hAnsi="Times New Roman" w:cs="Times New Roman"/>
        </w:rPr>
        <w:t>/100ml</w:t>
      </w:r>
      <w:r w:rsidR="00BE72C4" w:rsidRPr="003656B1">
        <w:rPr>
          <w:rFonts w:ascii="Times New Roman" w:hAnsi="Times New Roman" w:cs="Times New Roman"/>
        </w:rPr>
        <w:t xml:space="preserve">. </w:t>
      </w:r>
    </w:p>
    <w:p w14:paraId="10CCDF09" w14:textId="77777777" w:rsidR="00AB57D9" w:rsidRPr="003656B1" w:rsidRDefault="00AB57D9" w:rsidP="003656B1">
      <w:pPr>
        <w:spacing w:line="360" w:lineRule="auto"/>
        <w:rPr>
          <w:rFonts w:ascii="Times New Roman" w:hAnsi="Times New Roman" w:cs="Times New Roman"/>
        </w:rPr>
      </w:pPr>
    </w:p>
    <w:p w14:paraId="1E951F8F" w14:textId="6566FDAA" w:rsidR="00E52C99" w:rsidRPr="00967D33" w:rsidRDefault="00E52C99" w:rsidP="00E52C99">
      <w:pPr>
        <w:rPr>
          <w:rFonts w:ascii="Times New Roman" w:hAnsi="Times New Roman" w:cs="Times New Roman"/>
          <w:b/>
        </w:rPr>
      </w:pPr>
      <w:bookmarkStart w:id="1" w:name="_Hlk209477980"/>
      <w:r>
        <w:rPr>
          <w:rFonts w:ascii="Times New Roman" w:hAnsi="Times New Roman" w:cs="Times New Roman"/>
          <w:b/>
        </w:rPr>
        <w:t xml:space="preserve">Table </w:t>
      </w:r>
      <w:r w:rsidR="00E7285D">
        <w:rPr>
          <w:rFonts w:ascii="Times New Roman" w:hAnsi="Times New Roman" w:cs="Times New Roman"/>
          <w:b/>
        </w:rPr>
        <w:t>2</w:t>
      </w:r>
      <w:r>
        <w:rPr>
          <w:rFonts w:ascii="Times New Roman" w:hAnsi="Times New Roman" w:cs="Times New Roman"/>
          <w:b/>
        </w:rPr>
        <w:t>: Total Heterotrophic Bacteria Count(</w:t>
      </w:r>
      <w:proofErr w:type="spellStart"/>
      <w:r>
        <w:rPr>
          <w:rFonts w:ascii="Times New Roman" w:hAnsi="Times New Roman" w:cs="Times New Roman"/>
          <w:b/>
        </w:rPr>
        <w:t>cfu</w:t>
      </w:r>
      <w:proofErr w:type="spellEnd"/>
      <w:r>
        <w:rPr>
          <w:rFonts w:ascii="Times New Roman" w:hAnsi="Times New Roman" w:cs="Times New Roman"/>
          <w:b/>
        </w:rPr>
        <w:t>/ml)</w:t>
      </w:r>
    </w:p>
    <w:tbl>
      <w:tblPr>
        <w:tblStyle w:val="TableGrid"/>
        <w:tblW w:w="904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18"/>
        <w:gridCol w:w="1880"/>
        <w:gridCol w:w="745"/>
      </w:tblGrid>
      <w:tr w:rsidR="00E52C99" w14:paraId="474D857D" w14:textId="77777777" w:rsidTr="00500EAA">
        <w:trPr>
          <w:trHeight w:val="584"/>
        </w:trPr>
        <w:tc>
          <w:tcPr>
            <w:tcW w:w="6418" w:type="dxa"/>
            <w:tcBorders>
              <w:bottom w:val="single" w:sz="4" w:space="0" w:color="auto"/>
            </w:tcBorders>
          </w:tcPr>
          <w:p w14:paraId="59E868C5" w14:textId="77777777" w:rsidR="00E52C99" w:rsidRDefault="00E52C99" w:rsidP="000F5C4F">
            <w:pPr>
              <w:rPr>
                <w:rFonts w:ascii="Times New Roman" w:hAnsi="Times New Roman" w:cs="Times New Roman"/>
              </w:rPr>
            </w:pPr>
            <w:r>
              <w:rPr>
                <w:rFonts w:ascii="Times New Roman" w:hAnsi="Times New Roman" w:cs="Times New Roman"/>
              </w:rPr>
              <w:t xml:space="preserve">Sampling </w:t>
            </w:r>
            <w:r w:rsidRPr="005F58F6">
              <w:rPr>
                <w:rFonts w:ascii="Times New Roman" w:hAnsi="Times New Roman" w:cs="Times New Roman"/>
              </w:rPr>
              <w:t xml:space="preserve">Site     </w:t>
            </w:r>
            <w:r w:rsidR="00500EAA" w:rsidRPr="005F58F6">
              <w:rPr>
                <w:rFonts w:ascii="Times New Roman" w:hAnsi="Times New Roman" w:cs="Times New Roman"/>
              </w:rPr>
              <w:t xml:space="preserve">        </w:t>
            </w:r>
            <w:r w:rsidRPr="005F58F6">
              <w:rPr>
                <w:rFonts w:ascii="Times New Roman" w:hAnsi="Times New Roman" w:cs="Times New Roman"/>
              </w:rPr>
              <w:t xml:space="preserve"> </w:t>
            </w:r>
            <w:r w:rsidR="00500EAA" w:rsidRPr="005F58F6">
              <w:rPr>
                <w:rFonts w:ascii="Times New Roman" w:hAnsi="Times New Roman" w:cs="Times New Roman"/>
              </w:rPr>
              <w:t xml:space="preserve">    Total</w:t>
            </w:r>
            <w:r w:rsidR="00500EAA">
              <w:rPr>
                <w:rFonts w:ascii="Times New Roman" w:hAnsi="Times New Roman" w:cs="Times New Roman"/>
                <w:b/>
              </w:rPr>
              <w:t xml:space="preserve"> </w:t>
            </w:r>
            <w:r w:rsidR="00500EAA" w:rsidRPr="005F58F6">
              <w:rPr>
                <w:rFonts w:ascii="Times New Roman" w:hAnsi="Times New Roman" w:cs="Times New Roman"/>
                <w:b/>
                <w:i/>
              </w:rPr>
              <w:t>Heterotrophic Bacteria</w:t>
            </w:r>
            <w:r w:rsidR="00500EAA">
              <w:rPr>
                <w:rFonts w:ascii="Times New Roman" w:hAnsi="Times New Roman" w:cs="Times New Roman"/>
                <w:b/>
              </w:rPr>
              <w:t xml:space="preserve"> </w:t>
            </w:r>
            <w:r w:rsidR="005F58F6" w:rsidRPr="005F58F6">
              <w:rPr>
                <w:rFonts w:ascii="Times New Roman" w:hAnsi="Times New Roman" w:cs="Times New Roman"/>
              </w:rPr>
              <w:t xml:space="preserve">Count </w:t>
            </w:r>
            <w:r w:rsidR="00500EAA">
              <w:rPr>
                <w:rFonts w:ascii="Times New Roman" w:hAnsi="Times New Roman" w:cs="Times New Roman"/>
                <w:b/>
              </w:rPr>
              <w:t xml:space="preserve">                </w:t>
            </w:r>
            <w:r w:rsidR="00500EAA">
              <w:rPr>
                <w:rFonts w:ascii="Times New Roman" w:hAnsi="Times New Roman" w:cs="Times New Roman"/>
                <w:b/>
              </w:rPr>
              <w:tab/>
            </w:r>
          </w:p>
        </w:tc>
        <w:tc>
          <w:tcPr>
            <w:tcW w:w="1880" w:type="dxa"/>
            <w:tcBorders>
              <w:bottom w:val="single" w:sz="4" w:space="0" w:color="auto"/>
            </w:tcBorders>
          </w:tcPr>
          <w:p w14:paraId="440833C5" w14:textId="77777777" w:rsidR="00E52C99" w:rsidRDefault="00E52C99" w:rsidP="000F5C4F">
            <w:pPr>
              <w:rPr>
                <w:rFonts w:ascii="Times New Roman" w:hAnsi="Times New Roman" w:cs="Times New Roman"/>
              </w:rPr>
            </w:pPr>
          </w:p>
        </w:tc>
        <w:tc>
          <w:tcPr>
            <w:tcW w:w="745" w:type="dxa"/>
            <w:tcBorders>
              <w:bottom w:val="single" w:sz="4" w:space="0" w:color="auto"/>
            </w:tcBorders>
          </w:tcPr>
          <w:p w14:paraId="09B6DD1E" w14:textId="77777777" w:rsidR="00E52C99" w:rsidRDefault="00E52C99" w:rsidP="000F5C4F">
            <w:pPr>
              <w:rPr>
                <w:rFonts w:ascii="Times New Roman" w:hAnsi="Times New Roman" w:cs="Times New Roman"/>
              </w:rPr>
            </w:pPr>
          </w:p>
        </w:tc>
      </w:tr>
      <w:tr w:rsidR="00E52C99" w14:paraId="1E0B3AE4" w14:textId="77777777" w:rsidTr="00E52C99">
        <w:tc>
          <w:tcPr>
            <w:tcW w:w="6418" w:type="dxa"/>
            <w:tcBorders>
              <w:top w:val="single" w:sz="4" w:space="0" w:color="auto"/>
            </w:tcBorders>
          </w:tcPr>
          <w:p w14:paraId="0406F218" w14:textId="77777777" w:rsidR="00500EAA" w:rsidRPr="00500EAA" w:rsidRDefault="00500EAA" w:rsidP="000F5C4F">
            <w:pPr>
              <w:rPr>
                <w:rFonts w:ascii="Times New Roman" w:hAnsi="Times New Roman" w:cs="Times New Roman"/>
                <w:vertAlign w:val="superscript"/>
              </w:rPr>
            </w:pPr>
            <w:r>
              <w:rPr>
                <w:rFonts w:ascii="Times New Roman" w:hAnsi="Times New Roman" w:cs="Times New Roman"/>
              </w:rPr>
              <w:t>Site 1                                                  3.40 x 10</w:t>
            </w:r>
            <w:r w:rsidRPr="00500EAA">
              <w:rPr>
                <w:rFonts w:ascii="Times New Roman" w:hAnsi="Times New Roman" w:cs="Times New Roman"/>
                <w:vertAlign w:val="superscript"/>
              </w:rPr>
              <w:t>5</w:t>
            </w:r>
          </w:p>
        </w:tc>
        <w:tc>
          <w:tcPr>
            <w:tcW w:w="1880" w:type="dxa"/>
            <w:tcBorders>
              <w:top w:val="single" w:sz="4" w:space="0" w:color="auto"/>
            </w:tcBorders>
          </w:tcPr>
          <w:p w14:paraId="1982227E" w14:textId="77777777" w:rsidR="00E52C99" w:rsidRDefault="00E52C99" w:rsidP="000F5C4F">
            <w:pPr>
              <w:rPr>
                <w:rFonts w:ascii="Times New Roman" w:hAnsi="Times New Roman" w:cs="Times New Roman"/>
              </w:rPr>
            </w:pPr>
          </w:p>
        </w:tc>
        <w:tc>
          <w:tcPr>
            <w:tcW w:w="745" w:type="dxa"/>
            <w:tcBorders>
              <w:top w:val="single" w:sz="4" w:space="0" w:color="auto"/>
            </w:tcBorders>
          </w:tcPr>
          <w:p w14:paraId="3071EFDA" w14:textId="77777777" w:rsidR="00E52C99" w:rsidRDefault="00E52C99" w:rsidP="000F5C4F">
            <w:pPr>
              <w:rPr>
                <w:rFonts w:ascii="Times New Roman" w:hAnsi="Times New Roman" w:cs="Times New Roman"/>
              </w:rPr>
            </w:pPr>
          </w:p>
        </w:tc>
      </w:tr>
      <w:tr w:rsidR="00E52C99" w14:paraId="033B8A83" w14:textId="77777777" w:rsidTr="00E52C99">
        <w:tc>
          <w:tcPr>
            <w:tcW w:w="6418" w:type="dxa"/>
          </w:tcPr>
          <w:p w14:paraId="2FDEF540" w14:textId="77777777" w:rsidR="00E52C99" w:rsidRDefault="00500EAA" w:rsidP="000F5C4F">
            <w:pPr>
              <w:rPr>
                <w:rFonts w:ascii="Times New Roman" w:hAnsi="Times New Roman" w:cs="Times New Roman"/>
              </w:rPr>
            </w:pPr>
            <w:r>
              <w:rPr>
                <w:rFonts w:ascii="Times New Roman" w:hAnsi="Times New Roman" w:cs="Times New Roman"/>
              </w:rPr>
              <w:t>Site 2                                                   4.50</w:t>
            </w:r>
            <w:r w:rsidR="002F0DD3">
              <w:rPr>
                <w:rFonts w:ascii="Times New Roman" w:hAnsi="Times New Roman" w:cs="Times New Roman"/>
              </w:rPr>
              <w:t>x10</w:t>
            </w:r>
            <w:r w:rsidR="002F0DD3" w:rsidRPr="002F0DD3">
              <w:rPr>
                <w:rFonts w:ascii="Times New Roman" w:hAnsi="Times New Roman" w:cs="Times New Roman"/>
                <w:vertAlign w:val="superscript"/>
              </w:rPr>
              <w:t>4</w:t>
            </w:r>
            <w:r>
              <w:rPr>
                <w:rFonts w:ascii="Times New Roman" w:hAnsi="Times New Roman" w:cs="Times New Roman"/>
              </w:rPr>
              <w:t xml:space="preserve">                                      </w:t>
            </w:r>
          </w:p>
        </w:tc>
        <w:tc>
          <w:tcPr>
            <w:tcW w:w="1880" w:type="dxa"/>
          </w:tcPr>
          <w:p w14:paraId="1773697A" w14:textId="77777777" w:rsidR="00E52C99" w:rsidRDefault="00E52C99" w:rsidP="000F5C4F">
            <w:pPr>
              <w:rPr>
                <w:rFonts w:ascii="Times New Roman" w:hAnsi="Times New Roman" w:cs="Times New Roman"/>
              </w:rPr>
            </w:pPr>
          </w:p>
        </w:tc>
        <w:tc>
          <w:tcPr>
            <w:tcW w:w="745" w:type="dxa"/>
          </w:tcPr>
          <w:p w14:paraId="41A21CE6" w14:textId="77777777" w:rsidR="00E52C99" w:rsidRDefault="00E52C99" w:rsidP="000F5C4F">
            <w:pPr>
              <w:rPr>
                <w:rFonts w:ascii="Times New Roman" w:hAnsi="Times New Roman" w:cs="Times New Roman"/>
              </w:rPr>
            </w:pPr>
          </w:p>
        </w:tc>
      </w:tr>
      <w:tr w:rsidR="00E52C99" w14:paraId="15DF0307" w14:textId="77777777" w:rsidTr="00E52C99">
        <w:tc>
          <w:tcPr>
            <w:tcW w:w="6418" w:type="dxa"/>
          </w:tcPr>
          <w:p w14:paraId="1E3D66BC" w14:textId="77777777" w:rsidR="00E52C99" w:rsidRDefault="00500EAA" w:rsidP="000F5C4F">
            <w:pPr>
              <w:rPr>
                <w:rFonts w:ascii="Times New Roman" w:hAnsi="Times New Roman" w:cs="Times New Roman"/>
              </w:rPr>
            </w:pPr>
            <w:r>
              <w:rPr>
                <w:rFonts w:ascii="Times New Roman" w:hAnsi="Times New Roman" w:cs="Times New Roman"/>
              </w:rPr>
              <w:t>Site 3</w:t>
            </w:r>
            <w:r w:rsidR="002F0DD3">
              <w:rPr>
                <w:rFonts w:ascii="Times New Roman" w:hAnsi="Times New Roman" w:cs="Times New Roman"/>
              </w:rPr>
              <w:t xml:space="preserve">                                                   2.00 x10</w:t>
            </w:r>
            <w:r w:rsidR="002F0DD3" w:rsidRPr="002F0DD3">
              <w:rPr>
                <w:rFonts w:ascii="Times New Roman" w:hAnsi="Times New Roman" w:cs="Times New Roman"/>
                <w:vertAlign w:val="superscript"/>
              </w:rPr>
              <w:t>4</w:t>
            </w:r>
          </w:p>
        </w:tc>
        <w:tc>
          <w:tcPr>
            <w:tcW w:w="1880" w:type="dxa"/>
          </w:tcPr>
          <w:p w14:paraId="349AF50B" w14:textId="77777777" w:rsidR="00E52C99" w:rsidRDefault="00E52C99" w:rsidP="000F5C4F">
            <w:pPr>
              <w:rPr>
                <w:rFonts w:ascii="Times New Roman" w:hAnsi="Times New Roman" w:cs="Times New Roman"/>
              </w:rPr>
            </w:pPr>
          </w:p>
        </w:tc>
        <w:tc>
          <w:tcPr>
            <w:tcW w:w="745" w:type="dxa"/>
          </w:tcPr>
          <w:p w14:paraId="37B78110" w14:textId="77777777" w:rsidR="00E52C99" w:rsidRDefault="00E52C99" w:rsidP="000F5C4F">
            <w:pPr>
              <w:rPr>
                <w:rFonts w:ascii="Times New Roman" w:hAnsi="Times New Roman" w:cs="Times New Roman"/>
              </w:rPr>
            </w:pPr>
          </w:p>
        </w:tc>
      </w:tr>
      <w:tr w:rsidR="00E52C99" w14:paraId="75822BD7" w14:textId="77777777" w:rsidTr="00E52C99">
        <w:tc>
          <w:tcPr>
            <w:tcW w:w="6418" w:type="dxa"/>
          </w:tcPr>
          <w:p w14:paraId="2783F092" w14:textId="77777777" w:rsidR="00E52C99" w:rsidRDefault="00500EAA" w:rsidP="000F5C4F">
            <w:pPr>
              <w:rPr>
                <w:rFonts w:ascii="Times New Roman" w:hAnsi="Times New Roman" w:cs="Times New Roman"/>
              </w:rPr>
            </w:pPr>
            <w:r>
              <w:rPr>
                <w:rFonts w:ascii="Times New Roman" w:hAnsi="Times New Roman" w:cs="Times New Roman"/>
              </w:rPr>
              <w:t>Site 4</w:t>
            </w:r>
            <w:r w:rsidR="002F0DD3">
              <w:rPr>
                <w:rFonts w:ascii="Times New Roman" w:hAnsi="Times New Roman" w:cs="Times New Roman"/>
              </w:rPr>
              <w:t xml:space="preserve">                                                   4.05 x10</w:t>
            </w:r>
            <w:r w:rsidR="002F0DD3" w:rsidRPr="002F0DD3">
              <w:rPr>
                <w:rFonts w:ascii="Times New Roman" w:hAnsi="Times New Roman" w:cs="Times New Roman"/>
                <w:vertAlign w:val="superscript"/>
              </w:rPr>
              <w:t>2</w:t>
            </w:r>
            <w:r w:rsidR="002F0DD3">
              <w:rPr>
                <w:rFonts w:ascii="Times New Roman" w:hAnsi="Times New Roman" w:cs="Times New Roman"/>
              </w:rPr>
              <w:t xml:space="preserve">                          </w:t>
            </w:r>
          </w:p>
        </w:tc>
        <w:tc>
          <w:tcPr>
            <w:tcW w:w="1880" w:type="dxa"/>
          </w:tcPr>
          <w:p w14:paraId="0BB0E064" w14:textId="77777777" w:rsidR="00E52C99" w:rsidRDefault="00E52C99" w:rsidP="000F5C4F">
            <w:pPr>
              <w:rPr>
                <w:rFonts w:ascii="Times New Roman" w:hAnsi="Times New Roman" w:cs="Times New Roman"/>
              </w:rPr>
            </w:pPr>
          </w:p>
        </w:tc>
        <w:tc>
          <w:tcPr>
            <w:tcW w:w="745" w:type="dxa"/>
          </w:tcPr>
          <w:p w14:paraId="1B9D1D85" w14:textId="77777777" w:rsidR="00E52C99" w:rsidRDefault="00E52C99" w:rsidP="000F5C4F">
            <w:pPr>
              <w:rPr>
                <w:rFonts w:ascii="Times New Roman" w:hAnsi="Times New Roman" w:cs="Times New Roman"/>
              </w:rPr>
            </w:pPr>
          </w:p>
        </w:tc>
      </w:tr>
      <w:tr w:rsidR="00E52C99" w14:paraId="127CB299" w14:textId="77777777" w:rsidTr="00E52C99">
        <w:tc>
          <w:tcPr>
            <w:tcW w:w="6418" w:type="dxa"/>
          </w:tcPr>
          <w:p w14:paraId="1DD8BD9C" w14:textId="77777777" w:rsidR="00E52C99" w:rsidRDefault="00500EAA" w:rsidP="000F5C4F">
            <w:pPr>
              <w:rPr>
                <w:rFonts w:ascii="Times New Roman" w:hAnsi="Times New Roman" w:cs="Times New Roman"/>
              </w:rPr>
            </w:pPr>
            <w:r>
              <w:rPr>
                <w:rFonts w:ascii="Times New Roman" w:hAnsi="Times New Roman" w:cs="Times New Roman"/>
              </w:rPr>
              <w:t>Site 5</w:t>
            </w:r>
            <w:r w:rsidR="002F0DD3">
              <w:rPr>
                <w:rFonts w:ascii="Times New Roman" w:hAnsi="Times New Roman" w:cs="Times New Roman"/>
              </w:rPr>
              <w:t xml:space="preserve">                                                   3.00 x 10</w:t>
            </w:r>
            <w:r w:rsidR="002F0DD3" w:rsidRPr="002F0DD3">
              <w:rPr>
                <w:rFonts w:ascii="Times New Roman" w:hAnsi="Times New Roman" w:cs="Times New Roman"/>
                <w:vertAlign w:val="superscript"/>
              </w:rPr>
              <w:t>2</w:t>
            </w:r>
          </w:p>
        </w:tc>
        <w:tc>
          <w:tcPr>
            <w:tcW w:w="1880" w:type="dxa"/>
          </w:tcPr>
          <w:p w14:paraId="1EEECFBB" w14:textId="77777777" w:rsidR="00E52C99" w:rsidRDefault="00E52C99" w:rsidP="000F5C4F">
            <w:pPr>
              <w:rPr>
                <w:rFonts w:ascii="Times New Roman" w:hAnsi="Times New Roman" w:cs="Times New Roman"/>
              </w:rPr>
            </w:pPr>
          </w:p>
        </w:tc>
        <w:tc>
          <w:tcPr>
            <w:tcW w:w="745" w:type="dxa"/>
          </w:tcPr>
          <w:p w14:paraId="4AA40C67" w14:textId="77777777" w:rsidR="00E52C99" w:rsidRDefault="00E52C99" w:rsidP="000F5C4F">
            <w:pPr>
              <w:rPr>
                <w:rFonts w:ascii="Times New Roman" w:hAnsi="Times New Roman" w:cs="Times New Roman"/>
              </w:rPr>
            </w:pPr>
          </w:p>
        </w:tc>
      </w:tr>
      <w:tr w:rsidR="00E52C99" w14:paraId="73AA8742" w14:textId="77777777" w:rsidTr="00E52C99">
        <w:tc>
          <w:tcPr>
            <w:tcW w:w="6418" w:type="dxa"/>
          </w:tcPr>
          <w:p w14:paraId="54DC4FA1" w14:textId="77777777" w:rsidR="00E52C99" w:rsidRDefault="00500EAA" w:rsidP="000F5C4F">
            <w:pPr>
              <w:rPr>
                <w:rFonts w:ascii="Times New Roman" w:hAnsi="Times New Roman" w:cs="Times New Roman"/>
              </w:rPr>
            </w:pPr>
            <w:r>
              <w:rPr>
                <w:rFonts w:ascii="Times New Roman" w:hAnsi="Times New Roman" w:cs="Times New Roman"/>
              </w:rPr>
              <w:t>Site 6</w:t>
            </w:r>
            <w:r w:rsidR="002F0DD3">
              <w:rPr>
                <w:rFonts w:ascii="Times New Roman" w:hAnsi="Times New Roman" w:cs="Times New Roman"/>
              </w:rPr>
              <w:t xml:space="preserve">                          </w:t>
            </w:r>
            <w:r w:rsidR="00CF740C">
              <w:rPr>
                <w:rFonts w:ascii="Times New Roman" w:hAnsi="Times New Roman" w:cs="Times New Roman"/>
              </w:rPr>
              <w:t xml:space="preserve">                          4.00x10</w:t>
            </w:r>
            <w:r w:rsidR="00CF740C" w:rsidRPr="00CF740C">
              <w:rPr>
                <w:rFonts w:ascii="Times New Roman" w:hAnsi="Times New Roman" w:cs="Times New Roman"/>
                <w:vertAlign w:val="superscript"/>
              </w:rPr>
              <w:t>5</w:t>
            </w:r>
            <w:r w:rsidR="002F0DD3">
              <w:rPr>
                <w:rFonts w:ascii="Times New Roman" w:hAnsi="Times New Roman" w:cs="Times New Roman"/>
              </w:rPr>
              <w:t xml:space="preserve">                                                           </w:t>
            </w:r>
          </w:p>
        </w:tc>
        <w:tc>
          <w:tcPr>
            <w:tcW w:w="1880" w:type="dxa"/>
          </w:tcPr>
          <w:p w14:paraId="22E7A83C" w14:textId="77777777" w:rsidR="00E52C99" w:rsidRDefault="00E52C99" w:rsidP="000F5C4F">
            <w:pPr>
              <w:rPr>
                <w:rFonts w:ascii="Times New Roman" w:hAnsi="Times New Roman" w:cs="Times New Roman"/>
              </w:rPr>
            </w:pPr>
          </w:p>
        </w:tc>
        <w:tc>
          <w:tcPr>
            <w:tcW w:w="745" w:type="dxa"/>
          </w:tcPr>
          <w:p w14:paraId="2C2DC9FC" w14:textId="77777777" w:rsidR="00E52C99" w:rsidRDefault="00E52C99" w:rsidP="000F5C4F">
            <w:pPr>
              <w:rPr>
                <w:rFonts w:ascii="Times New Roman" w:hAnsi="Times New Roman" w:cs="Times New Roman"/>
              </w:rPr>
            </w:pPr>
          </w:p>
        </w:tc>
      </w:tr>
      <w:tr w:rsidR="00E52C99" w:rsidRPr="002F0DD3" w14:paraId="1C6B0AD2" w14:textId="77777777" w:rsidTr="00E52C99">
        <w:tc>
          <w:tcPr>
            <w:tcW w:w="6418" w:type="dxa"/>
          </w:tcPr>
          <w:p w14:paraId="7013F073" w14:textId="77777777" w:rsidR="00E52C99" w:rsidRPr="002F0DD3" w:rsidRDefault="00500EAA" w:rsidP="000F5C4F">
            <w:pPr>
              <w:rPr>
                <w:rFonts w:ascii="Times New Roman" w:hAnsi="Times New Roman" w:cs="Times New Roman"/>
                <w:b/>
              </w:rPr>
            </w:pPr>
            <w:proofErr w:type="spellStart"/>
            <w:r w:rsidRPr="002F0DD3">
              <w:rPr>
                <w:rFonts w:ascii="Times New Roman" w:hAnsi="Times New Roman" w:cs="Times New Roman"/>
                <w:b/>
              </w:rPr>
              <w:t>FMEnv</w:t>
            </w:r>
            <w:proofErr w:type="spellEnd"/>
            <w:r w:rsidRPr="002F0DD3">
              <w:rPr>
                <w:rFonts w:ascii="Times New Roman" w:hAnsi="Times New Roman" w:cs="Times New Roman"/>
                <w:b/>
              </w:rPr>
              <w:t xml:space="preserve"> Standard</w:t>
            </w:r>
            <w:r w:rsidR="002F0DD3">
              <w:rPr>
                <w:rFonts w:ascii="Times New Roman" w:hAnsi="Times New Roman" w:cs="Times New Roman"/>
                <w:b/>
              </w:rPr>
              <w:t xml:space="preserve">                                </w:t>
            </w:r>
            <w:r w:rsidR="00CF740C">
              <w:rPr>
                <w:rFonts w:ascii="Times New Roman" w:hAnsi="Times New Roman" w:cs="Times New Roman"/>
                <w:b/>
              </w:rPr>
              <w:t xml:space="preserve">500 </w:t>
            </w:r>
            <w:proofErr w:type="spellStart"/>
            <w:r w:rsidR="00CF740C">
              <w:rPr>
                <w:rFonts w:ascii="Times New Roman" w:hAnsi="Times New Roman" w:cs="Times New Roman"/>
                <w:b/>
              </w:rPr>
              <w:t>cfu</w:t>
            </w:r>
            <w:proofErr w:type="spellEnd"/>
            <w:r w:rsidR="00CF740C">
              <w:rPr>
                <w:rFonts w:ascii="Times New Roman" w:hAnsi="Times New Roman" w:cs="Times New Roman"/>
                <w:b/>
              </w:rPr>
              <w:t>/m</w:t>
            </w:r>
            <w:r w:rsidR="00AD2FCD">
              <w:rPr>
                <w:rFonts w:ascii="Times New Roman" w:hAnsi="Times New Roman" w:cs="Times New Roman"/>
                <w:b/>
              </w:rPr>
              <w:t>l</w:t>
            </w:r>
          </w:p>
        </w:tc>
        <w:tc>
          <w:tcPr>
            <w:tcW w:w="1880" w:type="dxa"/>
          </w:tcPr>
          <w:p w14:paraId="47FC672F" w14:textId="77777777" w:rsidR="00E52C99" w:rsidRPr="002F0DD3" w:rsidRDefault="00E52C99" w:rsidP="000F5C4F">
            <w:pPr>
              <w:rPr>
                <w:rFonts w:ascii="Times New Roman" w:hAnsi="Times New Roman" w:cs="Times New Roman"/>
                <w:b/>
              </w:rPr>
            </w:pPr>
          </w:p>
        </w:tc>
        <w:tc>
          <w:tcPr>
            <w:tcW w:w="745" w:type="dxa"/>
          </w:tcPr>
          <w:p w14:paraId="390F5635" w14:textId="77777777" w:rsidR="00E52C99" w:rsidRPr="002F0DD3" w:rsidRDefault="00E52C99" w:rsidP="000F5C4F">
            <w:pPr>
              <w:rPr>
                <w:rFonts w:ascii="Times New Roman" w:hAnsi="Times New Roman" w:cs="Times New Roman"/>
                <w:b/>
              </w:rPr>
            </w:pPr>
          </w:p>
        </w:tc>
      </w:tr>
    </w:tbl>
    <w:p w14:paraId="518ACC6A" w14:textId="77777777" w:rsidR="00E52C99" w:rsidRPr="002F0DD3" w:rsidRDefault="00D2659C" w:rsidP="00E52C99">
      <w:pPr>
        <w:rPr>
          <w:rFonts w:ascii="Times New Roman" w:hAnsi="Times New Roman" w:cs="Times New Roman"/>
          <w:b/>
        </w:rPr>
      </w:pPr>
      <w:r>
        <w:rPr>
          <w:rFonts w:ascii="Times New Roman" w:hAnsi="Times New Roman" w:cs="Times New Roman"/>
          <w:b/>
        </w:rPr>
        <w:t>Source: Field Survey Data, 2024</w:t>
      </w:r>
    </w:p>
    <w:p w14:paraId="54D0EC34" w14:textId="77777777" w:rsidR="00E52C99" w:rsidRDefault="00E52C99" w:rsidP="001063EE">
      <w:pPr>
        <w:rPr>
          <w:rFonts w:ascii="Times New Roman" w:hAnsi="Times New Roman" w:cs="Times New Roman"/>
          <w:b/>
          <w:bCs/>
        </w:rPr>
      </w:pPr>
    </w:p>
    <w:p w14:paraId="6E025DBB" w14:textId="77777777" w:rsidR="00810F62" w:rsidRDefault="00810F62" w:rsidP="00504A24">
      <w:pPr>
        <w:rPr>
          <w:rFonts w:ascii="Times New Roman" w:hAnsi="Times New Roman" w:cs="Times New Roman"/>
          <w:b/>
        </w:rPr>
      </w:pPr>
    </w:p>
    <w:p w14:paraId="6BD2BCC7" w14:textId="77777777" w:rsidR="00810F62" w:rsidRDefault="00810F62" w:rsidP="00504A24">
      <w:pPr>
        <w:rPr>
          <w:rFonts w:ascii="Times New Roman" w:hAnsi="Times New Roman" w:cs="Times New Roman"/>
          <w:b/>
        </w:rPr>
      </w:pPr>
    </w:p>
    <w:p w14:paraId="0EA1033A" w14:textId="36E45A42" w:rsidR="00504A24" w:rsidRPr="00967D33" w:rsidRDefault="00504A24" w:rsidP="00504A24">
      <w:pPr>
        <w:rPr>
          <w:rFonts w:ascii="Times New Roman" w:hAnsi="Times New Roman" w:cs="Times New Roman"/>
          <w:b/>
        </w:rPr>
      </w:pPr>
      <w:r>
        <w:rPr>
          <w:rFonts w:ascii="Times New Roman" w:hAnsi="Times New Roman" w:cs="Times New Roman"/>
          <w:b/>
        </w:rPr>
        <w:t xml:space="preserve">Table </w:t>
      </w:r>
      <w:r w:rsidR="009F3540">
        <w:rPr>
          <w:rFonts w:ascii="Times New Roman" w:hAnsi="Times New Roman" w:cs="Times New Roman"/>
          <w:b/>
        </w:rPr>
        <w:t>3</w:t>
      </w:r>
      <w:r>
        <w:rPr>
          <w:rFonts w:ascii="Times New Roman" w:hAnsi="Times New Roman" w:cs="Times New Roman"/>
          <w:b/>
        </w:rPr>
        <w:t xml:space="preserve">: Total </w:t>
      </w:r>
      <w:proofErr w:type="gramStart"/>
      <w:r w:rsidRPr="005F58F6">
        <w:rPr>
          <w:rFonts w:ascii="Times New Roman" w:hAnsi="Times New Roman" w:cs="Times New Roman"/>
          <w:b/>
          <w:i/>
        </w:rPr>
        <w:t xml:space="preserve">Coliform </w:t>
      </w:r>
      <w:r>
        <w:rPr>
          <w:rFonts w:ascii="Times New Roman" w:hAnsi="Times New Roman" w:cs="Times New Roman"/>
          <w:b/>
        </w:rPr>
        <w:t xml:space="preserve"> Count</w:t>
      </w:r>
      <w:proofErr w:type="gramEnd"/>
      <w:r>
        <w:rPr>
          <w:rFonts w:ascii="Times New Roman" w:hAnsi="Times New Roman" w:cs="Times New Roman"/>
          <w:b/>
        </w:rPr>
        <w:t>(</w:t>
      </w:r>
      <w:proofErr w:type="spellStart"/>
      <w:r>
        <w:rPr>
          <w:rFonts w:ascii="Times New Roman" w:hAnsi="Times New Roman" w:cs="Times New Roman"/>
          <w:b/>
        </w:rPr>
        <w:t>cfu</w:t>
      </w:r>
      <w:proofErr w:type="spellEnd"/>
      <w:r>
        <w:rPr>
          <w:rFonts w:ascii="Times New Roman" w:hAnsi="Times New Roman" w:cs="Times New Roman"/>
          <w:b/>
        </w:rPr>
        <w:t>/ml)</w:t>
      </w:r>
    </w:p>
    <w:tbl>
      <w:tblPr>
        <w:tblStyle w:val="TableGrid"/>
        <w:tblW w:w="904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18"/>
        <w:gridCol w:w="1880"/>
        <w:gridCol w:w="745"/>
      </w:tblGrid>
      <w:tr w:rsidR="00504A24" w14:paraId="731D6344" w14:textId="77777777" w:rsidTr="003C5E48">
        <w:trPr>
          <w:trHeight w:val="584"/>
        </w:trPr>
        <w:tc>
          <w:tcPr>
            <w:tcW w:w="6418" w:type="dxa"/>
            <w:tcBorders>
              <w:bottom w:val="single" w:sz="4" w:space="0" w:color="auto"/>
            </w:tcBorders>
          </w:tcPr>
          <w:p w14:paraId="52056EF5" w14:textId="77777777" w:rsidR="00504A24" w:rsidRDefault="00504A24" w:rsidP="003C5E48">
            <w:pPr>
              <w:rPr>
                <w:rFonts w:ascii="Times New Roman" w:hAnsi="Times New Roman" w:cs="Times New Roman"/>
              </w:rPr>
            </w:pPr>
            <w:r>
              <w:rPr>
                <w:rFonts w:ascii="Times New Roman" w:hAnsi="Times New Roman" w:cs="Times New Roman"/>
              </w:rPr>
              <w:t xml:space="preserve">Sampling Site     </w:t>
            </w:r>
            <w:r>
              <w:rPr>
                <w:rFonts w:ascii="Times New Roman" w:hAnsi="Times New Roman" w:cs="Times New Roman"/>
                <w:b/>
              </w:rPr>
              <w:t xml:space="preserve">             </w:t>
            </w:r>
            <w:proofErr w:type="gramStart"/>
            <w:r>
              <w:rPr>
                <w:rFonts w:ascii="Times New Roman" w:hAnsi="Times New Roman" w:cs="Times New Roman"/>
                <w:b/>
              </w:rPr>
              <w:t xml:space="preserve">Total  </w:t>
            </w:r>
            <w:r w:rsidRPr="005F58F6">
              <w:rPr>
                <w:rFonts w:ascii="Times New Roman" w:hAnsi="Times New Roman" w:cs="Times New Roman"/>
                <w:b/>
                <w:i/>
              </w:rPr>
              <w:t>Coliform</w:t>
            </w:r>
            <w:proofErr w:type="gramEnd"/>
            <w:r>
              <w:rPr>
                <w:rFonts w:ascii="Times New Roman" w:hAnsi="Times New Roman" w:cs="Times New Roman"/>
                <w:b/>
              </w:rPr>
              <w:t xml:space="preserve"> Count (</w:t>
            </w:r>
            <w:proofErr w:type="spellStart"/>
            <w:r>
              <w:rPr>
                <w:rFonts w:ascii="Times New Roman" w:hAnsi="Times New Roman" w:cs="Times New Roman"/>
                <w:b/>
              </w:rPr>
              <w:t>cfu</w:t>
            </w:r>
            <w:proofErr w:type="spellEnd"/>
            <w:r>
              <w:rPr>
                <w:rFonts w:ascii="Times New Roman" w:hAnsi="Times New Roman" w:cs="Times New Roman"/>
                <w:b/>
              </w:rPr>
              <w:t xml:space="preserve">/ml)                </w:t>
            </w:r>
            <w:r>
              <w:rPr>
                <w:rFonts w:ascii="Times New Roman" w:hAnsi="Times New Roman" w:cs="Times New Roman"/>
                <w:b/>
              </w:rPr>
              <w:tab/>
            </w:r>
          </w:p>
        </w:tc>
        <w:tc>
          <w:tcPr>
            <w:tcW w:w="1880" w:type="dxa"/>
            <w:tcBorders>
              <w:bottom w:val="single" w:sz="4" w:space="0" w:color="auto"/>
            </w:tcBorders>
          </w:tcPr>
          <w:p w14:paraId="357E9142" w14:textId="77777777" w:rsidR="00504A24" w:rsidRDefault="00504A24" w:rsidP="003C5E48">
            <w:pPr>
              <w:rPr>
                <w:rFonts w:ascii="Times New Roman" w:hAnsi="Times New Roman" w:cs="Times New Roman"/>
              </w:rPr>
            </w:pPr>
          </w:p>
        </w:tc>
        <w:tc>
          <w:tcPr>
            <w:tcW w:w="745" w:type="dxa"/>
            <w:tcBorders>
              <w:bottom w:val="single" w:sz="4" w:space="0" w:color="auto"/>
            </w:tcBorders>
          </w:tcPr>
          <w:p w14:paraId="53976C2A" w14:textId="77777777" w:rsidR="00504A24" w:rsidRDefault="00504A24" w:rsidP="003C5E48">
            <w:pPr>
              <w:rPr>
                <w:rFonts w:ascii="Times New Roman" w:hAnsi="Times New Roman" w:cs="Times New Roman"/>
              </w:rPr>
            </w:pPr>
          </w:p>
        </w:tc>
      </w:tr>
      <w:tr w:rsidR="00504A24" w14:paraId="238072B4" w14:textId="77777777" w:rsidTr="003C5E48">
        <w:tc>
          <w:tcPr>
            <w:tcW w:w="6418" w:type="dxa"/>
            <w:tcBorders>
              <w:top w:val="single" w:sz="4" w:space="0" w:color="auto"/>
            </w:tcBorders>
          </w:tcPr>
          <w:p w14:paraId="49762A01" w14:textId="77777777" w:rsidR="00504A24" w:rsidRPr="00500EAA" w:rsidRDefault="00504A24" w:rsidP="003C5E48">
            <w:pPr>
              <w:rPr>
                <w:rFonts w:ascii="Times New Roman" w:hAnsi="Times New Roman" w:cs="Times New Roman"/>
                <w:vertAlign w:val="superscript"/>
              </w:rPr>
            </w:pPr>
            <w:r>
              <w:rPr>
                <w:rFonts w:ascii="Times New Roman" w:hAnsi="Times New Roman" w:cs="Times New Roman"/>
              </w:rPr>
              <w:t>Site 1                                                  1.30 x 10</w:t>
            </w:r>
            <w:r w:rsidRPr="00500EAA">
              <w:rPr>
                <w:rFonts w:ascii="Times New Roman" w:hAnsi="Times New Roman" w:cs="Times New Roman"/>
                <w:vertAlign w:val="superscript"/>
              </w:rPr>
              <w:t>5</w:t>
            </w:r>
          </w:p>
        </w:tc>
        <w:tc>
          <w:tcPr>
            <w:tcW w:w="1880" w:type="dxa"/>
            <w:tcBorders>
              <w:top w:val="single" w:sz="4" w:space="0" w:color="auto"/>
            </w:tcBorders>
          </w:tcPr>
          <w:p w14:paraId="55363D68" w14:textId="77777777" w:rsidR="00504A24" w:rsidRDefault="00504A24" w:rsidP="003C5E48">
            <w:pPr>
              <w:rPr>
                <w:rFonts w:ascii="Times New Roman" w:hAnsi="Times New Roman" w:cs="Times New Roman"/>
              </w:rPr>
            </w:pPr>
          </w:p>
        </w:tc>
        <w:tc>
          <w:tcPr>
            <w:tcW w:w="745" w:type="dxa"/>
            <w:tcBorders>
              <w:top w:val="single" w:sz="4" w:space="0" w:color="auto"/>
            </w:tcBorders>
          </w:tcPr>
          <w:p w14:paraId="1CDE9ED7" w14:textId="77777777" w:rsidR="00504A24" w:rsidRDefault="00504A24" w:rsidP="003C5E48">
            <w:pPr>
              <w:rPr>
                <w:rFonts w:ascii="Times New Roman" w:hAnsi="Times New Roman" w:cs="Times New Roman"/>
              </w:rPr>
            </w:pPr>
          </w:p>
        </w:tc>
      </w:tr>
      <w:tr w:rsidR="00504A24" w14:paraId="23BDB571" w14:textId="77777777" w:rsidTr="003C5E48">
        <w:tc>
          <w:tcPr>
            <w:tcW w:w="6418" w:type="dxa"/>
          </w:tcPr>
          <w:p w14:paraId="11BD19A4" w14:textId="77777777" w:rsidR="00504A24" w:rsidRDefault="00504A24" w:rsidP="003C5E48">
            <w:pPr>
              <w:rPr>
                <w:rFonts w:ascii="Times New Roman" w:hAnsi="Times New Roman" w:cs="Times New Roman"/>
              </w:rPr>
            </w:pPr>
            <w:r>
              <w:rPr>
                <w:rFonts w:ascii="Times New Roman" w:hAnsi="Times New Roman" w:cs="Times New Roman"/>
              </w:rPr>
              <w:t>Site 2                                                   1.00x10</w:t>
            </w:r>
            <w:r>
              <w:rPr>
                <w:rFonts w:ascii="Times New Roman" w:hAnsi="Times New Roman" w:cs="Times New Roman"/>
                <w:vertAlign w:val="superscript"/>
              </w:rPr>
              <w:t>5</w:t>
            </w:r>
            <w:r>
              <w:rPr>
                <w:rFonts w:ascii="Times New Roman" w:hAnsi="Times New Roman" w:cs="Times New Roman"/>
              </w:rPr>
              <w:t xml:space="preserve">                                      </w:t>
            </w:r>
          </w:p>
        </w:tc>
        <w:tc>
          <w:tcPr>
            <w:tcW w:w="1880" w:type="dxa"/>
          </w:tcPr>
          <w:p w14:paraId="1E8D6F8A" w14:textId="77777777" w:rsidR="00504A24" w:rsidRDefault="00504A24" w:rsidP="003C5E48">
            <w:pPr>
              <w:rPr>
                <w:rFonts w:ascii="Times New Roman" w:hAnsi="Times New Roman" w:cs="Times New Roman"/>
              </w:rPr>
            </w:pPr>
          </w:p>
        </w:tc>
        <w:tc>
          <w:tcPr>
            <w:tcW w:w="745" w:type="dxa"/>
          </w:tcPr>
          <w:p w14:paraId="32FCB522" w14:textId="77777777" w:rsidR="00504A24" w:rsidRDefault="00504A24" w:rsidP="003C5E48">
            <w:pPr>
              <w:rPr>
                <w:rFonts w:ascii="Times New Roman" w:hAnsi="Times New Roman" w:cs="Times New Roman"/>
              </w:rPr>
            </w:pPr>
          </w:p>
        </w:tc>
      </w:tr>
      <w:tr w:rsidR="00504A24" w14:paraId="7EC58DC5" w14:textId="77777777" w:rsidTr="003C5E48">
        <w:tc>
          <w:tcPr>
            <w:tcW w:w="6418" w:type="dxa"/>
          </w:tcPr>
          <w:p w14:paraId="3FE66C98" w14:textId="77777777" w:rsidR="00504A24" w:rsidRDefault="00504A24" w:rsidP="003C5E48">
            <w:pPr>
              <w:rPr>
                <w:rFonts w:ascii="Times New Roman" w:hAnsi="Times New Roman" w:cs="Times New Roman"/>
              </w:rPr>
            </w:pPr>
            <w:r>
              <w:rPr>
                <w:rFonts w:ascii="Times New Roman" w:hAnsi="Times New Roman" w:cs="Times New Roman"/>
              </w:rPr>
              <w:t>Site 3                                                   6.00 x10</w:t>
            </w:r>
            <w:r w:rsidRPr="002F0DD3">
              <w:rPr>
                <w:rFonts w:ascii="Times New Roman" w:hAnsi="Times New Roman" w:cs="Times New Roman"/>
                <w:vertAlign w:val="superscript"/>
              </w:rPr>
              <w:t>4</w:t>
            </w:r>
          </w:p>
        </w:tc>
        <w:tc>
          <w:tcPr>
            <w:tcW w:w="1880" w:type="dxa"/>
          </w:tcPr>
          <w:p w14:paraId="05E0D412" w14:textId="77777777" w:rsidR="00504A24" w:rsidRDefault="00504A24" w:rsidP="003C5E48">
            <w:pPr>
              <w:rPr>
                <w:rFonts w:ascii="Times New Roman" w:hAnsi="Times New Roman" w:cs="Times New Roman"/>
              </w:rPr>
            </w:pPr>
          </w:p>
        </w:tc>
        <w:tc>
          <w:tcPr>
            <w:tcW w:w="745" w:type="dxa"/>
          </w:tcPr>
          <w:p w14:paraId="1D3469A5" w14:textId="77777777" w:rsidR="00504A24" w:rsidRDefault="00504A24" w:rsidP="003C5E48">
            <w:pPr>
              <w:rPr>
                <w:rFonts w:ascii="Times New Roman" w:hAnsi="Times New Roman" w:cs="Times New Roman"/>
              </w:rPr>
            </w:pPr>
          </w:p>
        </w:tc>
      </w:tr>
      <w:tr w:rsidR="00504A24" w14:paraId="0D789C0D" w14:textId="77777777" w:rsidTr="003C5E48">
        <w:tc>
          <w:tcPr>
            <w:tcW w:w="6418" w:type="dxa"/>
          </w:tcPr>
          <w:p w14:paraId="7BDCAC8F" w14:textId="77777777" w:rsidR="00504A24" w:rsidRDefault="00504A24" w:rsidP="003C5E48">
            <w:pPr>
              <w:rPr>
                <w:rFonts w:ascii="Times New Roman" w:hAnsi="Times New Roman" w:cs="Times New Roman"/>
              </w:rPr>
            </w:pPr>
            <w:r>
              <w:rPr>
                <w:rFonts w:ascii="Times New Roman" w:hAnsi="Times New Roman" w:cs="Times New Roman"/>
              </w:rPr>
              <w:t>Site 4                                                   7.00 x10</w:t>
            </w:r>
            <w:r>
              <w:rPr>
                <w:rFonts w:ascii="Times New Roman" w:hAnsi="Times New Roman" w:cs="Times New Roman"/>
                <w:vertAlign w:val="superscript"/>
              </w:rPr>
              <w:t>4</w:t>
            </w:r>
            <w:r>
              <w:rPr>
                <w:rFonts w:ascii="Times New Roman" w:hAnsi="Times New Roman" w:cs="Times New Roman"/>
              </w:rPr>
              <w:t xml:space="preserve">                          </w:t>
            </w:r>
          </w:p>
        </w:tc>
        <w:tc>
          <w:tcPr>
            <w:tcW w:w="1880" w:type="dxa"/>
          </w:tcPr>
          <w:p w14:paraId="5BD4DCAA" w14:textId="77777777" w:rsidR="00504A24" w:rsidRDefault="00504A24" w:rsidP="003C5E48">
            <w:pPr>
              <w:rPr>
                <w:rFonts w:ascii="Times New Roman" w:hAnsi="Times New Roman" w:cs="Times New Roman"/>
              </w:rPr>
            </w:pPr>
          </w:p>
        </w:tc>
        <w:tc>
          <w:tcPr>
            <w:tcW w:w="745" w:type="dxa"/>
          </w:tcPr>
          <w:p w14:paraId="10224332" w14:textId="77777777" w:rsidR="00504A24" w:rsidRDefault="00504A24" w:rsidP="003C5E48">
            <w:pPr>
              <w:rPr>
                <w:rFonts w:ascii="Times New Roman" w:hAnsi="Times New Roman" w:cs="Times New Roman"/>
              </w:rPr>
            </w:pPr>
          </w:p>
        </w:tc>
      </w:tr>
      <w:tr w:rsidR="00504A24" w14:paraId="19EFBD29" w14:textId="77777777" w:rsidTr="003C5E48">
        <w:tc>
          <w:tcPr>
            <w:tcW w:w="6418" w:type="dxa"/>
          </w:tcPr>
          <w:p w14:paraId="67074BC1" w14:textId="77777777" w:rsidR="00504A24" w:rsidRDefault="00504A24" w:rsidP="003C5E48">
            <w:pPr>
              <w:rPr>
                <w:rFonts w:ascii="Times New Roman" w:hAnsi="Times New Roman" w:cs="Times New Roman"/>
              </w:rPr>
            </w:pPr>
            <w:r>
              <w:rPr>
                <w:rFonts w:ascii="Times New Roman" w:hAnsi="Times New Roman" w:cs="Times New Roman"/>
              </w:rPr>
              <w:t>Site 5                                                   1.10 x 10</w:t>
            </w:r>
            <w:r>
              <w:rPr>
                <w:rFonts w:ascii="Times New Roman" w:hAnsi="Times New Roman" w:cs="Times New Roman"/>
                <w:vertAlign w:val="superscript"/>
              </w:rPr>
              <w:t>5</w:t>
            </w:r>
          </w:p>
        </w:tc>
        <w:tc>
          <w:tcPr>
            <w:tcW w:w="1880" w:type="dxa"/>
          </w:tcPr>
          <w:p w14:paraId="1DF20B53" w14:textId="77777777" w:rsidR="00504A24" w:rsidRDefault="00504A24" w:rsidP="003C5E48">
            <w:pPr>
              <w:rPr>
                <w:rFonts w:ascii="Times New Roman" w:hAnsi="Times New Roman" w:cs="Times New Roman"/>
              </w:rPr>
            </w:pPr>
          </w:p>
        </w:tc>
        <w:tc>
          <w:tcPr>
            <w:tcW w:w="745" w:type="dxa"/>
          </w:tcPr>
          <w:p w14:paraId="69A92B51" w14:textId="77777777" w:rsidR="00504A24" w:rsidRDefault="00504A24" w:rsidP="003C5E48">
            <w:pPr>
              <w:rPr>
                <w:rFonts w:ascii="Times New Roman" w:hAnsi="Times New Roman" w:cs="Times New Roman"/>
              </w:rPr>
            </w:pPr>
          </w:p>
        </w:tc>
      </w:tr>
      <w:tr w:rsidR="00504A24" w14:paraId="1D239134" w14:textId="77777777" w:rsidTr="003C5E48">
        <w:tc>
          <w:tcPr>
            <w:tcW w:w="6418" w:type="dxa"/>
          </w:tcPr>
          <w:p w14:paraId="1D38959A" w14:textId="77777777" w:rsidR="00504A24" w:rsidRDefault="00504A24" w:rsidP="003C5E48">
            <w:pPr>
              <w:rPr>
                <w:rFonts w:ascii="Times New Roman" w:hAnsi="Times New Roman" w:cs="Times New Roman"/>
              </w:rPr>
            </w:pPr>
            <w:r>
              <w:rPr>
                <w:rFonts w:ascii="Times New Roman" w:hAnsi="Times New Roman" w:cs="Times New Roman"/>
              </w:rPr>
              <w:t>Site 6                                                    1.00x10</w:t>
            </w:r>
            <w:r w:rsidRPr="00CF740C">
              <w:rPr>
                <w:rFonts w:ascii="Times New Roman" w:hAnsi="Times New Roman" w:cs="Times New Roman"/>
                <w:vertAlign w:val="superscript"/>
              </w:rPr>
              <w:t>5</w:t>
            </w:r>
            <w:r>
              <w:rPr>
                <w:rFonts w:ascii="Times New Roman" w:hAnsi="Times New Roman" w:cs="Times New Roman"/>
              </w:rPr>
              <w:t xml:space="preserve">                                                           </w:t>
            </w:r>
          </w:p>
        </w:tc>
        <w:tc>
          <w:tcPr>
            <w:tcW w:w="1880" w:type="dxa"/>
          </w:tcPr>
          <w:p w14:paraId="1ED00845" w14:textId="77777777" w:rsidR="00504A24" w:rsidRDefault="00504A24" w:rsidP="003C5E48">
            <w:pPr>
              <w:rPr>
                <w:rFonts w:ascii="Times New Roman" w:hAnsi="Times New Roman" w:cs="Times New Roman"/>
              </w:rPr>
            </w:pPr>
          </w:p>
        </w:tc>
        <w:tc>
          <w:tcPr>
            <w:tcW w:w="745" w:type="dxa"/>
          </w:tcPr>
          <w:p w14:paraId="2DD9F1F2" w14:textId="77777777" w:rsidR="00504A24" w:rsidRDefault="00504A24" w:rsidP="003C5E48">
            <w:pPr>
              <w:rPr>
                <w:rFonts w:ascii="Times New Roman" w:hAnsi="Times New Roman" w:cs="Times New Roman"/>
              </w:rPr>
            </w:pPr>
          </w:p>
        </w:tc>
      </w:tr>
      <w:tr w:rsidR="00504A24" w:rsidRPr="002F0DD3" w14:paraId="40877C70" w14:textId="77777777" w:rsidTr="003C5E48">
        <w:tc>
          <w:tcPr>
            <w:tcW w:w="6418" w:type="dxa"/>
          </w:tcPr>
          <w:p w14:paraId="78864BE2" w14:textId="77777777" w:rsidR="00504A24" w:rsidRPr="002F0DD3" w:rsidRDefault="00504A24" w:rsidP="003C5E48">
            <w:pPr>
              <w:rPr>
                <w:rFonts w:ascii="Times New Roman" w:hAnsi="Times New Roman" w:cs="Times New Roman"/>
                <w:b/>
              </w:rPr>
            </w:pPr>
            <w:proofErr w:type="spellStart"/>
            <w:r w:rsidRPr="002F0DD3">
              <w:rPr>
                <w:rFonts w:ascii="Times New Roman" w:hAnsi="Times New Roman" w:cs="Times New Roman"/>
                <w:b/>
              </w:rPr>
              <w:t>FMEnv</w:t>
            </w:r>
            <w:proofErr w:type="spellEnd"/>
            <w:r w:rsidRPr="002F0DD3">
              <w:rPr>
                <w:rFonts w:ascii="Times New Roman" w:hAnsi="Times New Roman" w:cs="Times New Roman"/>
                <w:b/>
              </w:rPr>
              <w:t xml:space="preserve"> Standard</w:t>
            </w:r>
            <w:r>
              <w:rPr>
                <w:rFonts w:ascii="Times New Roman" w:hAnsi="Times New Roman" w:cs="Times New Roman"/>
                <w:b/>
              </w:rPr>
              <w:t xml:space="preserve">                                10 </w:t>
            </w:r>
            <w:proofErr w:type="spellStart"/>
            <w:r>
              <w:rPr>
                <w:rFonts w:ascii="Times New Roman" w:hAnsi="Times New Roman" w:cs="Times New Roman"/>
                <w:b/>
              </w:rPr>
              <w:t>cfu</w:t>
            </w:r>
            <w:proofErr w:type="spellEnd"/>
            <w:r>
              <w:rPr>
                <w:rFonts w:ascii="Times New Roman" w:hAnsi="Times New Roman" w:cs="Times New Roman"/>
                <w:b/>
              </w:rPr>
              <w:t>/100ml</w:t>
            </w:r>
          </w:p>
        </w:tc>
        <w:tc>
          <w:tcPr>
            <w:tcW w:w="1880" w:type="dxa"/>
          </w:tcPr>
          <w:p w14:paraId="531A0EB1" w14:textId="77777777" w:rsidR="00504A24" w:rsidRPr="002F0DD3" w:rsidRDefault="00504A24" w:rsidP="003C5E48">
            <w:pPr>
              <w:rPr>
                <w:rFonts w:ascii="Times New Roman" w:hAnsi="Times New Roman" w:cs="Times New Roman"/>
                <w:b/>
              </w:rPr>
            </w:pPr>
          </w:p>
        </w:tc>
        <w:tc>
          <w:tcPr>
            <w:tcW w:w="745" w:type="dxa"/>
          </w:tcPr>
          <w:p w14:paraId="29B2843A" w14:textId="77777777" w:rsidR="00504A24" w:rsidRPr="002F0DD3" w:rsidRDefault="00504A24" w:rsidP="003C5E48">
            <w:pPr>
              <w:rPr>
                <w:rFonts w:ascii="Times New Roman" w:hAnsi="Times New Roman" w:cs="Times New Roman"/>
                <w:b/>
              </w:rPr>
            </w:pPr>
          </w:p>
        </w:tc>
      </w:tr>
    </w:tbl>
    <w:p w14:paraId="28BDA696" w14:textId="77777777" w:rsidR="00504A24" w:rsidRPr="002F0DD3" w:rsidRDefault="00D2659C" w:rsidP="00504A24">
      <w:pPr>
        <w:rPr>
          <w:rFonts w:ascii="Times New Roman" w:hAnsi="Times New Roman" w:cs="Times New Roman"/>
          <w:b/>
        </w:rPr>
      </w:pPr>
      <w:r>
        <w:rPr>
          <w:rFonts w:ascii="Times New Roman" w:hAnsi="Times New Roman" w:cs="Times New Roman"/>
          <w:b/>
        </w:rPr>
        <w:lastRenderedPageBreak/>
        <w:t>Source: Field Survey Data, 2024</w:t>
      </w:r>
    </w:p>
    <w:p w14:paraId="0EAC906D" w14:textId="77777777" w:rsidR="004953D0" w:rsidRDefault="004953D0" w:rsidP="00504A24">
      <w:pPr>
        <w:rPr>
          <w:rFonts w:ascii="Times New Roman" w:hAnsi="Times New Roman" w:cs="Times New Roman"/>
          <w:b/>
        </w:rPr>
      </w:pPr>
    </w:p>
    <w:p w14:paraId="0D2D6777" w14:textId="261A2F0B" w:rsidR="00504A24" w:rsidRPr="00967D33" w:rsidRDefault="00504A24" w:rsidP="00504A24">
      <w:pPr>
        <w:rPr>
          <w:rFonts w:ascii="Times New Roman" w:hAnsi="Times New Roman" w:cs="Times New Roman"/>
          <w:b/>
        </w:rPr>
      </w:pPr>
      <w:r>
        <w:rPr>
          <w:rFonts w:ascii="Times New Roman" w:hAnsi="Times New Roman" w:cs="Times New Roman"/>
          <w:b/>
        </w:rPr>
        <w:t xml:space="preserve">Table </w:t>
      </w:r>
      <w:r w:rsidR="009F3540">
        <w:rPr>
          <w:rFonts w:ascii="Times New Roman" w:hAnsi="Times New Roman" w:cs="Times New Roman"/>
          <w:b/>
        </w:rPr>
        <w:t>4</w:t>
      </w:r>
      <w:r>
        <w:rPr>
          <w:rFonts w:ascii="Times New Roman" w:hAnsi="Times New Roman" w:cs="Times New Roman"/>
          <w:b/>
        </w:rPr>
        <w:t xml:space="preserve">: </w:t>
      </w:r>
      <w:proofErr w:type="gramStart"/>
      <w:r>
        <w:rPr>
          <w:rFonts w:ascii="Times New Roman" w:hAnsi="Times New Roman" w:cs="Times New Roman"/>
          <w:b/>
        </w:rPr>
        <w:t xml:space="preserve">Total  </w:t>
      </w:r>
      <w:r w:rsidRPr="005F58F6">
        <w:rPr>
          <w:rFonts w:ascii="Times New Roman" w:hAnsi="Times New Roman" w:cs="Times New Roman"/>
          <w:b/>
          <w:i/>
        </w:rPr>
        <w:t>Escherichia</w:t>
      </w:r>
      <w:proofErr w:type="gramEnd"/>
      <w:r w:rsidRPr="005F58F6">
        <w:rPr>
          <w:rFonts w:ascii="Times New Roman" w:hAnsi="Times New Roman" w:cs="Times New Roman"/>
          <w:b/>
          <w:i/>
        </w:rPr>
        <w:t xml:space="preserve"> coli</w:t>
      </w:r>
      <w:r>
        <w:rPr>
          <w:rFonts w:ascii="Times New Roman" w:hAnsi="Times New Roman" w:cs="Times New Roman"/>
          <w:b/>
        </w:rPr>
        <w:t xml:space="preserve"> Count(</w:t>
      </w:r>
      <w:proofErr w:type="spellStart"/>
      <w:r>
        <w:rPr>
          <w:rFonts w:ascii="Times New Roman" w:hAnsi="Times New Roman" w:cs="Times New Roman"/>
          <w:b/>
        </w:rPr>
        <w:t>cfu</w:t>
      </w:r>
      <w:proofErr w:type="spellEnd"/>
      <w:r>
        <w:rPr>
          <w:rFonts w:ascii="Times New Roman" w:hAnsi="Times New Roman" w:cs="Times New Roman"/>
          <w:b/>
        </w:rPr>
        <w:t>/ml)</w:t>
      </w:r>
    </w:p>
    <w:tbl>
      <w:tblPr>
        <w:tblStyle w:val="TableGrid"/>
        <w:tblW w:w="904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18"/>
        <w:gridCol w:w="1880"/>
        <w:gridCol w:w="745"/>
      </w:tblGrid>
      <w:tr w:rsidR="00504A24" w14:paraId="0DB2330F" w14:textId="77777777" w:rsidTr="003C5E48">
        <w:trPr>
          <w:trHeight w:val="584"/>
        </w:trPr>
        <w:tc>
          <w:tcPr>
            <w:tcW w:w="6418" w:type="dxa"/>
            <w:tcBorders>
              <w:bottom w:val="single" w:sz="4" w:space="0" w:color="auto"/>
            </w:tcBorders>
          </w:tcPr>
          <w:p w14:paraId="21E6E6BF" w14:textId="77777777" w:rsidR="00504A24" w:rsidRDefault="00504A24" w:rsidP="003C5E48">
            <w:pPr>
              <w:rPr>
                <w:rFonts w:ascii="Times New Roman" w:hAnsi="Times New Roman" w:cs="Times New Roman"/>
              </w:rPr>
            </w:pPr>
            <w:r>
              <w:rPr>
                <w:rFonts w:ascii="Times New Roman" w:hAnsi="Times New Roman" w:cs="Times New Roman"/>
              </w:rPr>
              <w:t xml:space="preserve">Sampling Site     </w:t>
            </w:r>
            <w:r>
              <w:rPr>
                <w:rFonts w:ascii="Times New Roman" w:hAnsi="Times New Roman" w:cs="Times New Roman"/>
                <w:b/>
              </w:rPr>
              <w:t xml:space="preserve">           </w:t>
            </w:r>
            <w:r w:rsidR="005F58F6">
              <w:rPr>
                <w:rFonts w:ascii="Times New Roman" w:hAnsi="Times New Roman" w:cs="Times New Roman"/>
                <w:b/>
              </w:rPr>
              <w:t xml:space="preserve">  Total </w:t>
            </w:r>
            <w:r w:rsidR="005F58F6" w:rsidRPr="005F58F6">
              <w:rPr>
                <w:rFonts w:ascii="Times New Roman" w:hAnsi="Times New Roman" w:cs="Times New Roman"/>
                <w:b/>
                <w:i/>
              </w:rPr>
              <w:t>Escherichia coli</w:t>
            </w:r>
            <w:r w:rsidR="005F58F6">
              <w:rPr>
                <w:rFonts w:ascii="Times New Roman" w:hAnsi="Times New Roman" w:cs="Times New Roman"/>
                <w:b/>
              </w:rPr>
              <w:t xml:space="preserve"> Count (</w:t>
            </w:r>
            <w:proofErr w:type="spellStart"/>
            <w:r w:rsidR="005F58F6">
              <w:rPr>
                <w:rFonts w:ascii="Times New Roman" w:hAnsi="Times New Roman" w:cs="Times New Roman"/>
                <w:b/>
              </w:rPr>
              <w:t>cfu</w:t>
            </w:r>
            <w:proofErr w:type="spellEnd"/>
            <w:r w:rsidR="005F58F6">
              <w:rPr>
                <w:rFonts w:ascii="Times New Roman" w:hAnsi="Times New Roman" w:cs="Times New Roman"/>
                <w:b/>
              </w:rPr>
              <w:t>/ml)</w:t>
            </w:r>
            <w:r>
              <w:rPr>
                <w:rFonts w:ascii="Times New Roman" w:hAnsi="Times New Roman" w:cs="Times New Roman"/>
                <w:b/>
              </w:rPr>
              <w:t xml:space="preserve">               </w:t>
            </w:r>
            <w:r>
              <w:rPr>
                <w:rFonts w:ascii="Times New Roman" w:hAnsi="Times New Roman" w:cs="Times New Roman"/>
                <w:b/>
              </w:rPr>
              <w:tab/>
            </w:r>
          </w:p>
        </w:tc>
        <w:tc>
          <w:tcPr>
            <w:tcW w:w="1880" w:type="dxa"/>
            <w:tcBorders>
              <w:bottom w:val="single" w:sz="4" w:space="0" w:color="auto"/>
            </w:tcBorders>
          </w:tcPr>
          <w:p w14:paraId="322EEECD" w14:textId="77777777" w:rsidR="00504A24" w:rsidRDefault="00504A24" w:rsidP="003C5E48">
            <w:pPr>
              <w:rPr>
                <w:rFonts w:ascii="Times New Roman" w:hAnsi="Times New Roman" w:cs="Times New Roman"/>
              </w:rPr>
            </w:pPr>
          </w:p>
        </w:tc>
        <w:tc>
          <w:tcPr>
            <w:tcW w:w="745" w:type="dxa"/>
            <w:tcBorders>
              <w:bottom w:val="single" w:sz="4" w:space="0" w:color="auto"/>
            </w:tcBorders>
          </w:tcPr>
          <w:p w14:paraId="4D8BF7E7" w14:textId="77777777" w:rsidR="00504A24" w:rsidRDefault="00504A24" w:rsidP="003C5E48">
            <w:pPr>
              <w:rPr>
                <w:rFonts w:ascii="Times New Roman" w:hAnsi="Times New Roman" w:cs="Times New Roman"/>
              </w:rPr>
            </w:pPr>
          </w:p>
        </w:tc>
      </w:tr>
      <w:tr w:rsidR="00504A24" w14:paraId="04FF2A8F" w14:textId="77777777" w:rsidTr="003C5E48">
        <w:tc>
          <w:tcPr>
            <w:tcW w:w="6418" w:type="dxa"/>
            <w:tcBorders>
              <w:top w:val="single" w:sz="4" w:space="0" w:color="auto"/>
            </w:tcBorders>
          </w:tcPr>
          <w:p w14:paraId="085D8DA3" w14:textId="77777777" w:rsidR="00504A24" w:rsidRPr="00500EAA" w:rsidRDefault="00504A24" w:rsidP="003C5E48">
            <w:pPr>
              <w:rPr>
                <w:rFonts w:ascii="Times New Roman" w:hAnsi="Times New Roman" w:cs="Times New Roman"/>
                <w:vertAlign w:val="superscript"/>
              </w:rPr>
            </w:pPr>
            <w:r>
              <w:rPr>
                <w:rFonts w:ascii="Times New Roman" w:hAnsi="Times New Roman" w:cs="Times New Roman"/>
              </w:rPr>
              <w:t xml:space="preserve">Site 1                                                  </w:t>
            </w:r>
            <w:r w:rsidR="005F58F6">
              <w:rPr>
                <w:rFonts w:ascii="Times New Roman" w:hAnsi="Times New Roman" w:cs="Times New Roman"/>
              </w:rPr>
              <w:t>No Growth</w:t>
            </w:r>
          </w:p>
        </w:tc>
        <w:tc>
          <w:tcPr>
            <w:tcW w:w="1880" w:type="dxa"/>
            <w:tcBorders>
              <w:top w:val="single" w:sz="4" w:space="0" w:color="auto"/>
            </w:tcBorders>
          </w:tcPr>
          <w:p w14:paraId="080F48C3" w14:textId="77777777" w:rsidR="00504A24" w:rsidRDefault="00504A24" w:rsidP="003C5E48">
            <w:pPr>
              <w:rPr>
                <w:rFonts w:ascii="Times New Roman" w:hAnsi="Times New Roman" w:cs="Times New Roman"/>
              </w:rPr>
            </w:pPr>
          </w:p>
        </w:tc>
        <w:tc>
          <w:tcPr>
            <w:tcW w:w="745" w:type="dxa"/>
            <w:tcBorders>
              <w:top w:val="single" w:sz="4" w:space="0" w:color="auto"/>
            </w:tcBorders>
          </w:tcPr>
          <w:p w14:paraId="4D670A33" w14:textId="77777777" w:rsidR="00504A24" w:rsidRDefault="00504A24" w:rsidP="003C5E48">
            <w:pPr>
              <w:rPr>
                <w:rFonts w:ascii="Times New Roman" w:hAnsi="Times New Roman" w:cs="Times New Roman"/>
              </w:rPr>
            </w:pPr>
          </w:p>
        </w:tc>
      </w:tr>
      <w:tr w:rsidR="00504A24" w14:paraId="6AD5F79F" w14:textId="77777777" w:rsidTr="003C5E48">
        <w:tc>
          <w:tcPr>
            <w:tcW w:w="6418" w:type="dxa"/>
          </w:tcPr>
          <w:p w14:paraId="4C10763B" w14:textId="77777777" w:rsidR="00504A24" w:rsidRDefault="00504A24" w:rsidP="003C5E48">
            <w:pPr>
              <w:rPr>
                <w:rFonts w:ascii="Times New Roman" w:hAnsi="Times New Roman" w:cs="Times New Roman"/>
              </w:rPr>
            </w:pPr>
            <w:r>
              <w:rPr>
                <w:rFonts w:ascii="Times New Roman" w:hAnsi="Times New Roman" w:cs="Times New Roman"/>
              </w:rPr>
              <w:t xml:space="preserve">Site 2                                                   </w:t>
            </w:r>
            <w:r w:rsidR="005F58F6">
              <w:rPr>
                <w:rFonts w:ascii="Times New Roman" w:hAnsi="Times New Roman" w:cs="Times New Roman"/>
              </w:rPr>
              <w:t>No Growth</w:t>
            </w:r>
            <w:r>
              <w:rPr>
                <w:rFonts w:ascii="Times New Roman" w:hAnsi="Times New Roman" w:cs="Times New Roman"/>
              </w:rPr>
              <w:t xml:space="preserve">                                     </w:t>
            </w:r>
          </w:p>
        </w:tc>
        <w:tc>
          <w:tcPr>
            <w:tcW w:w="1880" w:type="dxa"/>
          </w:tcPr>
          <w:p w14:paraId="2E949DCF" w14:textId="77777777" w:rsidR="00504A24" w:rsidRDefault="00504A24" w:rsidP="003C5E48">
            <w:pPr>
              <w:rPr>
                <w:rFonts w:ascii="Times New Roman" w:hAnsi="Times New Roman" w:cs="Times New Roman"/>
              </w:rPr>
            </w:pPr>
          </w:p>
        </w:tc>
        <w:tc>
          <w:tcPr>
            <w:tcW w:w="745" w:type="dxa"/>
          </w:tcPr>
          <w:p w14:paraId="1676E904" w14:textId="77777777" w:rsidR="00504A24" w:rsidRDefault="00504A24" w:rsidP="003C5E48">
            <w:pPr>
              <w:rPr>
                <w:rFonts w:ascii="Times New Roman" w:hAnsi="Times New Roman" w:cs="Times New Roman"/>
              </w:rPr>
            </w:pPr>
          </w:p>
        </w:tc>
      </w:tr>
      <w:tr w:rsidR="00504A24" w14:paraId="466257D4" w14:textId="77777777" w:rsidTr="003C5E48">
        <w:tc>
          <w:tcPr>
            <w:tcW w:w="6418" w:type="dxa"/>
          </w:tcPr>
          <w:p w14:paraId="2D897F4E" w14:textId="77777777" w:rsidR="00504A24" w:rsidRDefault="00504A24" w:rsidP="003C5E48">
            <w:pPr>
              <w:rPr>
                <w:rFonts w:ascii="Times New Roman" w:hAnsi="Times New Roman" w:cs="Times New Roman"/>
              </w:rPr>
            </w:pPr>
            <w:r>
              <w:rPr>
                <w:rFonts w:ascii="Times New Roman" w:hAnsi="Times New Roman" w:cs="Times New Roman"/>
              </w:rPr>
              <w:t xml:space="preserve">Site 3                                                   </w:t>
            </w:r>
            <w:r w:rsidR="005F58F6">
              <w:rPr>
                <w:rFonts w:ascii="Times New Roman" w:hAnsi="Times New Roman" w:cs="Times New Roman"/>
              </w:rPr>
              <w:t>No Growth</w:t>
            </w:r>
          </w:p>
        </w:tc>
        <w:tc>
          <w:tcPr>
            <w:tcW w:w="1880" w:type="dxa"/>
          </w:tcPr>
          <w:p w14:paraId="0EE5A696" w14:textId="77777777" w:rsidR="00504A24" w:rsidRDefault="00504A24" w:rsidP="003C5E48">
            <w:pPr>
              <w:rPr>
                <w:rFonts w:ascii="Times New Roman" w:hAnsi="Times New Roman" w:cs="Times New Roman"/>
              </w:rPr>
            </w:pPr>
          </w:p>
        </w:tc>
        <w:tc>
          <w:tcPr>
            <w:tcW w:w="745" w:type="dxa"/>
          </w:tcPr>
          <w:p w14:paraId="1B347467" w14:textId="77777777" w:rsidR="00504A24" w:rsidRDefault="00504A24" w:rsidP="003C5E48">
            <w:pPr>
              <w:rPr>
                <w:rFonts w:ascii="Times New Roman" w:hAnsi="Times New Roman" w:cs="Times New Roman"/>
              </w:rPr>
            </w:pPr>
          </w:p>
        </w:tc>
      </w:tr>
      <w:tr w:rsidR="00504A24" w14:paraId="4234740C" w14:textId="77777777" w:rsidTr="003C5E48">
        <w:tc>
          <w:tcPr>
            <w:tcW w:w="6418" w:type="dxa"/>
          </w:tcPr>
          <w:p w14:paraId="45D033A3" w14:textId="77777777" w:rsidR="00504A24" w:rsidRDefault="00504A24" w:rsidP="003C5E48">
            <w:pPr>
              <w:rPr>
                <w:rFonts w:ascii="Times New Roman" w:hAnsi="Times New Roman" w:cs="Times New Roman"/>
              </w:rPr>
            </w:pPr>
            <w:r>
              <w:rPr>
                <w:rFonts w:ascii="Times New Roman" w:hAnsi="Times New Roman" w:cs="Times New Roman"/>
              </w:rPr>
              <w:t xml:space="preserve">Site 4                                                   </w:t>
            </w:r>
            <w:r w:rsidR="005F58F6">
              <w:rPr>
                <w:rFonts w:ascii="Times New Roman" w:hAnsi="Times New Roman" w:cs="Times New Roman"/>
              </w:rPr>
              <w:t>No Growth</w:t>
            </w:r>
            <w:r>
              <w:rPr>
                <w:rFonts w:ascii="Times New Roman" w:hAnsi="Times New Roman" w:cs="Times New Roman"/>
              </w:rPr>
              <w:t xml:space="preserve">                       </w:t>
            </w:r>
          </w:p>
        </w:tc>
        <w:tc>
          <w:tcPr>
            <w:tcW w:w="1880" w:type="dxa"/>
          </w:tcPr>
          <w:p w14:paraId="5F59C2F7" w14:textId="77777777" w:rsidR="00504A24" w:rsidRDefault="00504A24" w:rsidP="003C5E48">
            <w:pPr>
              <w:rPr>
                <w:rFonts w:ascii="Times New Roman" w:hAnsi="Times New Roman" w:cs="Times New Roman"/>
              </w:rPr>
            </w:pPr>
          </w:p>
        </w:tc>
        <w:tc>
          <w:tcPr>
            <w:tcW w:w="745" w:type="dxa"/>
          </w:tcPr>
          <w:p w14:paraId="119953E7" w14:textId="77777777" w:rsidR="00504A24" w:rsidRDefault="00504A24" w:rsidP="003C5E48">
            <w:pPr>
              <w:rPr>
                <w:rFonts w:ascii="Times New Roman" w:hAnsi="Times New Roman" w:cs="Times New Roman"/>
              </w:rPr>
            </w:pPr>
          </w:p>
        </w:tc>
      </w:tr>
      <w:tr w:rsidR="00504A24" w14:paraId="004D50A1" w14:textId="77777777" w:rsidTr="003C5E48">
        <w:tc>
          <w:tcPr>
            <w:tcW w:w="6418" w:type="dxa"/>
          </w:tcPr>
          <w:p w14:paraId="7154D3DD" w14:textId="77777777" w:rsidR="00504A24" w:rsidRDefault="00504A24" w:rsidP="003C5E48">
            <w:pPr>
              <w:rPr>
                <w:rFonts w:ascii="Times New Roman" w:hAnsi="Times New Roman" w:cs="Times New Roman"/>
              </w:rPr>
            </w:pPr>
            <w:r>
              <w:rPr>
                <w:rFonts w:ascii="Times New Roman" w:hAnsi="Times New Roman" w:cs="Times New Roman"/>
              </w:rPr>
              <w:t xml:space="preserve">Site 5                                                   </w:t>
            </w:r>
            <w:r w:rsidR="005F58F6">
              <w:rPr>
                <w:rFonts w:ascii="Times New Roman" w:hAnsi="Times New Roman" w:cs="Times New Roman"/>
              </w:rPr>
              <w:t>No Growth</w:t>
            </w:r>
          </w:p>
        </w:tc>
        <w:tc>
          <w:tcPr>
            <w:tcW w:w="1880" w:type="dxa"/>
          </w:tcPr>
          <w:p w14:paraId="5E50A784" w14:textId="77777777" w:rsidR="00504A24" w:rsidRDefault="00504A24" w:rsidP="003C5E48">
            <w:pPr>
              <w:rPr>
                <w:rFonts w:ascii="Times New Roman" w:hAnsi="Times New Roman" w:cs="Times New Roman"/>
              </w:rPr>
            </w:pPr>
          </w:p>
        </w:tc>
        <w:tc>
          <w:tcPr>
            <w:tcW w:w="745" w:type="dxa"/>
          </w:tcPr>
          <w:p w14:paraId="573751E3" w14:textId="77777777" w:rsidR="00504A24" w:rsidRDefault="00504A24" w:rsidP="003C5E48">
            <w:pPr>
              <w:rPr>
                <w:rFonts w:ascii="Times New Roman" w:hAnsi="Times New Roman" w:cs="Times New Roman"/>
              </w:rPr>
            </w:pPr>
          </w:p>
        </w:tc>
      </w:tr>
      <w:tr w:rsidR="00504A24" w14:paraId="323ECDD2" w14:textId="77777777" w:rsidTr="003C5E48">
        <w:tc>
          <w:tcPr>
            <w:tcW w:w="6418" w:type="dxa"/>
          </w:tcPr>
          <w:p w14:paraId="311AD7D4" w14:textId="77777777" w:rsidR="00504A24" w:rsidRDefault="00504A24" w:rsidP="003C5E48">
            <w:pPr>
              <w:rPr>
                <w:rFonts w:ascii="Times New Roman" w:hAnsi="Times New Roman" w:cs="Times New Roman"/>
              </w:rPr>
            </w:pPr>
            <w:r>
              <w:rPr>
                <w:rFonts w:ascii="Times New Roman" w:hAnsi="Times New Roman" w:cs="Times New Roman"/>
              </w:rPr>
              <w:t xml:space="preserve">Site 6                                                   </w:t>
            </w:r>
            <w:r w:rsidR="005F58F6">
              <w:rPr>
                <w:rFonts w:ascii="Times New Roman" w:hAnsi="Times New Roman" w:cs="Times New Roman"/>
              </w:rPr>
              <w:t>No Growth</w:t>
            </w:r>
            <w:r>
              <w:rPr>
                <w:rFonts w:ascii="Times New Roman" w:hAnsi="Times New Roman" w:cs="Times New Roman"/>
              </w:rPr>
              <w:t xml:space="preserve">                                                         </w:t>
            </w:r>
          </w:p>
        </w:tc>
        <w:tc>
          <w:tcPr>
            <w:tcW w:w="1880" w:type="dxa"/>
          </w:tcPr>
          <w:p w14:paraId="6DD6A15A" w14:textId="77777777" w:rsidR="00504A24" w:rsidRDefault="00504A24" w:rsidP="003C5E48">
            <w:pPr>
              <w:rPr>
                <w:rFonts w:ascii="Times New Roman" w:hAnsi="Times New Roman" w:cs="Times New Roman"/>
              </w:rPr>
            </w:pPr>
          </w:p>
        </w:tc>
        <w:tc>
          <w:tcPr>
            <w:tcW w:w="745" w:type="dxa"/>
          </w:tcPr>
          <w:p w14:paraId="5DF8F0E8" w14:textId="77777777" w:rsidR="00504A24" w:rsidRDefault="00504A24" w:rsidP="003C5E48">
            <w:pPr>
              <w:rPr>
                <w:rFonts w:ascii="Times New Roman" w:hAnsi="Times New Roman" w:cs="Times New Roman"/>
              </w:rPr>
            </w:pPr>
          </w:p>
        </w:tc>
      </w:tr>
      <w:tr w:rsidR="00504A24" w:rsidRPr="002F0DD3" w14:paraId="0B65B189" w14:textId="77777777" w:rsidTr="003C5E48">
        <w:tc>
          <w:tcPr>
            <w:tcW w:w="6418" w:type="dxa"/>
          </w:tcPr>
          <w:p w14:paraId="2E6ACD74" w14:textId="77777777" w:rsidR="00504A24" w:rsidRPr="002F0DD3" w:rsidRDefault="00504A24" w:rsidP="003C5E48">
            <w:pPr>
              <w:rPr>
                <w:rFonts w:ascii="Times New Roman" w:hAnsi="Times New Roman" w:cs="Times New Roman"/>
                <w:b/>
              </w:rPr>
            </w:pPr>
            <w:proofErr w:type="spellStart"/>
            <w:r w:rsidRPr="002F0DD3">
              <w:rPr>
                <w:rFonts w:ascii="Times New Roman" w:hAnsi="Times New Roman" w:cs="Times New Roman"/>
                <w:b/>
              </w:rPr>
              <w:t>FMEnv</w:t>
            </w:r>
            <w:proofErr w:type="spellEnd"/>
            <w:r w:rsidRPr="002F0DD3">
              <w:rPr>
                <w:rFonts w:ascii="Times New Roman" w:hAnsi="Times New Roman" w:cs="Times New Roman"/>
                <w:b/>
              </w:rPr>
              <w:t xml:space="preserve"> Standard</w:t>
            </w:r>
            <w:r w:rsidR="005F58F6">
              <w:rPr>
                <w:rFonts w:ascii="Times New Roman" w:hAnsi="Times New Roman" w:cs="Times New Roman"/>
                <w:b/>
              </w:rPr>
              <w:t xml:space="preserve">                              0 </w:t>
            </w:r>
            <w:proofErr w:type="spellStart"/>
            <w:r>
              <w:rPr>
                <w:rFonts w:ascii="Times New Roman" w:hAnsi="Times New Roman" w:cs="Times New Roman"/>
                <w:b/>
              </w:rPr>
              <w:t>cfu</w:t>
            </w:r>
            <w:proofErr w:type="spellEnd"/>
            <w:r>
              <w:rPr>
                <w:rFonts w:ascii="Times New Roman" w:hAnsi="Times New Roman" w:cs="Times New Roman"/>
                <w:b/>
              </w:rPr>
              <w:t>/</w:t>
            </w:r>
            <w:r w:rsidR="005F58F6">
              <w:rPr>
                <w:rFonts w:ascii="Times New Roman" w:hAnsi="Times New Roman" w:cs="Times New Roman"/>
                <w:b/>
              </w:rPr>
              <w:t>100</w:t>
            </w:r>
            <w:r>
              <w:rPr>
                <w:rFonts w:ascii="Times New Roman" w:hAnsi="Times New Roman" w:cs="Times New Roman"/>
                <w:b/>
              </w:rPr>
              <w:t>ml</w:t>
            </w:r>
          </w:p>
        </w:tc>
        <w:tc>
          <w:tcPr>
            <w:tcW w:w="1880" w:type="dxa"/>
          </w:tcPr>
          <w:p w14:paraId="52589EA6" w14:textId="77777777" w:rsidR="00504A24" w:rsidRPr="002F0DD3" w:rsidRDefault="00504A24" w:rsidP="003C5E48">
            <w:pPr>
              <w:rPr>
                <w:rFonts w:ascii="Times New Roman" w:hAnsi="Times New Roman" w:cs="Times New Roman"/>
                <w:b/>
              </w:rPr>
            </w:pPr>
          </w:p>
        </w:tc>
        <w:tc>
          <w:tcPr>
            <w:tcW w:w="745" w:type="dxa"/>
          </w:tcPr>
          <w:p w14:paraId="2CCB3965" w14:textId="77777777" w:rsidR="00504A24" w:rsidRPr="002F0DD3" w:rsidRDefault="00504A24" w:rsidP="003C5E48">
            <w:pPr>
              <w:rPr>
                <w:rFonts w:ascii="Times New Roman" w:hAnsi="Times New Roman" w:cs="Times New Roman"/>
                <w:b/>
              </w:rPr>
            </w:pPr>
          </w:p>
        </w:tc>
      </w:tr>
    </w:tbl>
    <w:p w14:paraId="57588014" w14:textId="77777777" w:rsidR="00504A24" w:rsidRPr="002F0DD3" w:rsidRDefault="00D2659C" w:rsidP="00504A24">
      <w:pPr>
        <w:rPr>
          <w:rFonts w:ascii="Times New Roman" w:hAnsi="Times New Roman" w:cs="Times New Roman"/>
          <w:b/>
        </w:rPr>
      </w:pPr>
      <w:r>
        <w:rPr>
          <w:rFonts w:ascii="Times New Roman" w:hAnsi="Times New Roman" w:cs="Times New Roman"/>
          <w:b/>
        </w:rPr>
        <w:t>Source: Field Survey Data, 2024</w:t>
      </w:r>
    </w:p>
    <w:p w14:paraId="793658A7" w14:textId="77777777" w:rsidR="00504A24" w:rsidRDefault="00504A24" w:rsidP="00504A24">
      <w:pPr>
        <w:rPr>
          <w:rFonts w:ascii="Times New Roman" w:hAnsi="Times New Roman" w:cs="Times New Roman"/>
          <w:b/>
          <w:bCs/>
        </w:rPr>
      </w:pPr>
    </w:p>
    <w:p w14:paraId="34F3F342" w14:textId="627C5C3A" w:rsidR="00504A24" w:rsidRPr="00967D33" w:rsidRDefault="005F58F6" w:rsidP="00504A24">
      <w:pPr>
        <w:rPr>
          <w:rFonts w:ascii="Times New Roman" w:hAnsi="Times New Roman" w:cs="Times New Roman"/>
          <w:b/>
        </w:rPr>
      </w:pPr>
      <w:r>
        <w:rPr>
          <w:rFonts w:ascii="Times New Roman" w:hAnsi="Times New Roman" w:cs="Times New Roman"/>
          <w:b/>
        </w:rPr>
        <w:t xml:space="preserve">Table </w:t>
      </w:r>
      <w:r w:rsidR="009F3540">
        <w:rPr>
          <w:rFonts w:ascii="Times New Roman" w:hAnsi="Times New Roman" w:cs="Times New Roman"/>
          <w:b/>
        </w:rPr>
        <w:t>5</w:t>
      </w:r>
      <w:r>
        <w:rPr>
          <w:rFonts w:ascii="Times New Roman" w:hAnsi="Times New Roman" w:cs="Times New Roman"/>
          <w:b/>
        </w:rPr>
        <w:t xml:space="preserve">: Total </w:t>
      </w:r>
      <w:r>
        <w:rPr>
          <w:rFonts w:ascii="Times New Roman" w:hAnsi="Times New Roman" w:cs="Times New Roman"/>
          <w:b/>
          <w:i/>
        </w:rPr>
        <w:t>Kle</w:t>
      </w:r>
      <w:r w:rsidRPr="005F58F6">
        <w:rPr>
          <w:rFonts w:ascii="Times New Roman" w:hAnsi="Times New Roman" w:cs="Times New Roman"/>
          <w:b/>
          <w:i/>
        </w:rPr>
        <w:t>bsiella</w:t>
      </w:r>
      <w:r w:rsidR="00504A24">
        <w:rPr>
          <w:rFonts w:ascii="Times New Roman" w:hAnsi="Times New Roman" w:cs="Times New Roman"/>
          <w:b/>
        </w:rPr>
        <w:t xml:space="preserve"> Count(</w:t>
      </w:r>
      <w:proofErr w:type="spellStart"/>
      <w:r w:rsidR="00504A24">
        <w:rPr>
          <w:rFonts w:ascii="Times New Roman" w:hAnsi="Times New Roman" w:cs="Times New Roman"/>
          <w:b/>
        </w:rPr>
        <w:t>cfu</w:t>
      </w:r>
      <w:proofErr w:type="spellEnd"/>
      <w:r w:rsidR="00504A24">
        <w:rPr>
          <w:rFonts w:ascii="Times New Roman" w:hAnsi="Times New Roman" w:cs="Times New Roman"/>
          <w:b/>
        </w:rPr>
        <w:t>/ml)</w:t>
      </w:r>
    </w:p>
    <w:tbl>
      <w:tblPr>
        <w:tblStyle w:val="TableGrid"/>
        <w:tblW w:w="904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18"/>
        <w:gridCol w:w="1880"/>
        <w:gridCol w:w="745"/>
      </w:tblGrid>
      <w:tr w:rsidR="00504A24" w14:paraId="3710B590" w14:textId="77777777" w:rsidTr="003C5E48">
        <w:trPr>
          <w:trHeight w:val="584"/>
        </w:trPr>
        <w:tc>
          <w:tcPr>
            <w:tcW w:w="6418" w:type="dxa"/>
            <w:tcBorders>
              <w:bottom w:val="single" w:sz="4" w:space="0" w:color="auto"/>
            </w:tcBorders>
          </w:tcPr>
          <w:p w14:paraId="0DC7F6BC" w14:textId="77777777" w:rsidR="00504A24" w:rsidRDefault="00504A24" w:rsidP="003C5E48">
            <w:pPr>
              <w:rPr>
                <w:rFonts w:ascii="Times New Roman" w:hAnsi="Times New Roman" w:cs="Times New Roman"/>
              </w:rPr>
            </w:pPr>
            <w:r>
              <w:rPr>
                <w:rFonts w:ascii="Times New Roman" w:hAnsi="Times New Roman" w:cs="Times New Roman"/>
              </w:rPr>
              <w:t xml:space="preserve">Sampling Site     </w:t>
            </w:r>
            <w:r>
              <w:rPr>
                <w:rFonts w:ascii="Times New Roman" w:hAnsi="Times New Roman" w:cs="Times New Roman"/>
                <w:b/>
              </w:rPr>
              <w:t xml:space="preserve">          </w:t>
            </w:r>
            <w:r w:rsidR="005F58F6">
              <w:rPr>
                <w:rFonts w:ascii="Times New Roman" w:hAnsi="Times New Roman" w:cs="Times New Roman"/>
                <w:b/>
              </w:rPr>
              <w:t xml:space="preserve">   Total </w:t>
            </w:r>
            <w:r w:rsidR="005F58F6" w:rsidRPr="00D2659C">
              <w:rPr>
                <w:rFonts w:ascii="Times New Roman" w:hAnsi="Times New Roman" w:cs="Times New Roman"/>
                <w:b/>
                <w:i/>
              </w:rPr>
              <w:t>Klebsiella</w:t>
            </w:r>
            <w:r w:rsidR="005F58F6">
              <w:rPr>
                <w:rFonts w:ascii="Times New Roman" w:hAnsi="Times New Roman" w:cs="Times New Roman"/>
                <w:b/>
              </w:rPr>
              <w:t xml:space="preserve"> Count (</w:t>
            </w:r>
            <w:proofErr w:type="spellStart"/>
            <w:r w:rsidR="005F58F6">
              <w:rPr>
                <w:rFonts w:ascii="Times New Roman" w:hAnsi="Times New Roman" w:cs="Times New Roman"/>
                <w:b/>
              </w:rPr>
              <w:t>cfu</w:t>
            </w:r>
            <w:proofErr w:type="spellEnd"/>
            <w:r w:rsidR="005F58F6">
              <w:rPr>
                <w:rFonts w:ascii="Times New Roman" w:hAnsi="Times New Roman" w:cs="Times New Roman"/>
                <w:b/>
              </w:rPr>
              <w:t>/ml)</w:t>
            </w:r>
            <w:r>
              <w:rPr>
                <w:rFonts w:ascii="Times New Roman" w:hAnsi="Times New Roman" w:cs="Times New Roman"/>
                <w:b/>
              </w:rPr>
              <w:t xml:space="preserve">                </w:t>
            </w:r>
            <w:r>
              <w:rPr>
                <w:rFonts w:ascii="Times New Roman" w:hAnsi="Times New Roman" w:cs="Times New Roman"/>
                <w:b/>
              </w:rPr>
              <w:tab/>
            </w:r>
          </w:p>
        </w:tc>
        <w:tc>
          <w:tcPr>
            <w:tcW w:w="1880" w:type="dxa"/>
            <w:tcBorders>
              <w:bottom w:val="single" w:sz="4" w:space="0" w:color="auto"/>
            </w:tcBorders>
          </w:tcPr>
          <w:p w14:paraId="4B512FE9" w14:textId="77777777" w:rsidR="00504A24" w:rsidRDefault="00504A24" w:rsidP="003C5E48">
            <w:pPr>
              <w:rPr>
                <w:rFonts w:ascii="Times New Roman" w:hAnsi="Times New Roman" w:cs="Times New Roman"/>
              </w:rPr>
            </w:pPr>
          </w:p>
        </w:tc>
        <w:tc>
          <w:tcPr>
            <w:tcW w:w="745" w:type="dxa"/>
            <w:tcBorders>
              <w:bottom w:val="single" w:sz="4" w:space="0" w:color="auto"/>
            </w:tcBorders>
          </w:tcPr>
          <w:p w14:paraId="04A7DE88" w14:textId="77777777" w:rsidR="00504A24" w:rsidRDefault="00504A24" w:rsidP="003C5E48">
            <w:pPr>
              <w:rPr>
                <w:rFonts w:ascii="Times New Roman" w:hAnsi="Times New Roman" w:cs="Times New Roman"/>
              </w:rPr>
            </w:pPr>
          </w:p>
        </w:tc>
      </w:tr>
      <w:tr w:rsidR="00504A24" w14:paraId="76D21401" w14:textId="77777777" w:rsidTr="003C5E48">
        <w:tc>
          <w:tcPr>
            <w:tcW w:w="6418" w:type="dxa"/>
            <w:tcBorders>
              <w:top w:val="single" w:sz="4" w:space="0" w:color="auto"/>
            </w:tcBorders>
          </w:tcPr>
          <w:p w14:paraId="17122AF5" w14:textId="77777777" w:rsidR="00504A24" w:rsidRPr="00500EAA" w:rsidRDefault="00504A24" w:rsidP="003C5E48">
            <w:pPr>
              <w:rPr>
                <w:rFonts w:ascii="Times New Roman" w:hAnsi="Times New Roman" w:cs="Times New Roman"/>
                <w:vertAlign w:val="superscript"/>
              </w:rPr>
            </w:pPr>
            <w:r>
              <w:rPr>
                <w:rFonts w:ascii="Times New Roman" w:hAnsi="Times New Roman" w:cs="Times New Roman"/>
              </w:rPr>
              <w:t xml:space="preserve">Site 1                                                  </w:t>
            </w:r>
            <w:r w:rsidR="005F58F6">
              <w:rPr>
                <w:rFonts w:ascii="Times New Roman" w:hAnsi="Times New Roman" w:cs="Times New Roman"/>
              </w:rPr>
              <w:t>No Growth</w:t>
            </w:r>
          </w:p>
        </w:tc>
        <w:tc>
          <w:tcPr>
            <w:tcW w:w="1880" w:type="dxa"/>
            <w:tcBorders>
              <w:top w:val="single" w:sz="4" w:space="0" w:color="auto"/>
            </w:tcBorders>
          </w:tcPr>
          <w:p w14:paraId="2F06C415" w14:textId="77777777" w:rsidR="00504A24" w:rsidRDefault="00504A24" w:rsidP="003C5E48">
            <w:pPr>
              <w:rPr>
                <w:rFonts w:ascii="Times New Roman" w:hAnsi="Times New Roman" w:cs="Times New Roman"/>
              </w:rPr>
            </w:pPr>
          </w:p>
        </w:tc>
        <w:tc>
          <w:tcPr>
            <w:tcW w:w="745" w:type="dxa"/>
            <w:tcBorders>
              <w:top w:val="single" w:sz="4" w:space="0" w:color="auto"/>
            </w:tcBorders>
          </w:tcPr>
          <w:p w14:paraId="319D339E" w14:textId="77777777" w:rsidR="00504A24" w:rsidRDefault="00504A24" w:rsidP="003C5E48">
            <w:pPr>
              <w:rPr>
                <w:rFonts w:ascii="Times New Roman" w:hAnsi="Times New Roman" w:cs="Times New Roman"/>
              </w:rPr>
            </w:pPr>
          </w:p>
        </w:tc>
      </w:tr>
      <w:tr w:rsidR="00504A24" w14:paraId="30568AAD" w14:textId="77777777" w:rsidTr="003C5E48">
        <w:tc>
          <w:tcPr>
            <w:tcW w:w="6418" w:type="dxa"/>
          </w:tcPr>
          <w:p w14:paraId="745661DF" w14:textId="77777777" w:rsidR="00504A24" w:rsidRDefault="00504A24" w:rsidP="003C5E48">
            <w:pPr>
              <w:rPr>
                <w:rFonts w:ascii="Times New Roman" w:hAnsi="Times New Roman" w:cs="Times New Roman"/>
              </w:rPr>
            </w:pPr>
            <w:r>
              <w:rPr>
                <w:rFonts w:ascii="Times New Roman" w:hAnsi="Times New Roman" w:cs="Times New Roman"/>
              </w:rPr>
              <w:t xml:space="preserve">Site 2                    </w:t>
            </w:r>
            <w:r w:rsidR="005F58F6">
              <w:rPr>
                <w:rFonts w:ascii="Times New Roman" w:hAnsi="Times New Roman" w:cs="Times New Roman"/>
              </w:rPr>
              <w:t xml:space="preserve">                               2</w:t>
            </w:r>
            <w:r>
              <w:rPr>
                <w:rFonts w:ascii="Times New Roman" w:hAnsi="Times New Roman" w:cs="Times New Roman"/>
              </w:rPr>
              <w:t>.</w:t>
            </w:r>
            <w:r w:rsidR="005F58F6">
              <w:rPr>
                <w:rFonts w:ascii="Times New Roman" w:hAnsi="Times New Roman" w:cs="Times New Roman"/>
              </w:rPr>
              <w:t>0</w:t>
            </w:r>
            <w:r>
              <w:rPr>
                <w:rFonts w:ascii="Times New Roman" w:hAnsi="Times New Roman" w:cs="Times New Roman"/>
              </w:rPr>
              <w:t>0x10</w:t>
            </w:r>
            <w:r w:rsidR="005F58F6">
              <w:rPr>
                <w:rFonts w:ascii="Times New Roman" w:hAnsi="Times New Roman" w:cs="Times New Roman"/>
                <w:vertAlign w:val="superscript"/>
              </w:rPr>
              <w:t>5</w:t>
            </w:r>
            <w:r>
              <w:rPr>
                <w:rFonts w:ascii="Times New Roman" w:hAnsi="Times New Roman" w:cs="Times New Roman"/>
              </w:rPr>
              <w:t xml:space="preserve">                                      </w:t>
            </w:r>
          </w:p>
        </w:tc>
        <w:tc>
          <w:tcPr>
            <w:tcW w:w="1880" w:type="dxa"/>
          </w:tcPr>
          <w:p w14:paraId="30F59D6D" w14:textId="77777777" w:rsidR="00504A24" w:rsidRDefault="00504A24" w:rsidP="003C5E48">
            <w:pPr>
              <w:rPr>
                <w:rFonts w:ascii="Times New Roman" w:hAnsi="Times New Roman" w:cs="Times New Roman"/>
              </w:rPr>
            </w:pPr>
          </w:p>
        </w:tc>
        <w:tc>
          <w:tcPr>
            <w:tcW w:w="745" w:type="dxa"/>
          </w:tcPr>
          <w:p w14:paraId="59A52A59" w14:textId="77777777" w:rsidR="00504A24" w:rsidRDefault="00504A24" w:rsidP="003C5E48">
            <w:pPr>
              <w:rPr>
                <w:rFonts w:ascii="Times New Roman" w:hAnsi="Times New Roman" w:cs="Times New Roman"/>
              </w:rPr>
            </w:pPr>
          </w:p>
        </w:tc>
      </w:tr>
      <w:tr w:rsidR="00504A24" w14:paraId="51CA6947" w14:textId="77777777" w:rsidTr="003C5E48">
        <w:tc>
          <w:tcPr>
            <w:tcW w:w="6418" w:type="dxa"/>
          </w:tcPr>
          <w:p w14:paraId="0312C95F" w14:textId="77777777" w:rsidR="00504A24" w:rsidRDefault="00504A24" w:rsidP="003C5E48">
            <w:pPr>
              <w:rPr>
                <w:rFonts w:ascii="Times New Roman" w:hAnsi="Times New Roman" w:cs="Times New Roman"/>
              </w:rPr>
            </w:pPr>
            <w:r>
              <w:rPr>
                <w:rFonts w:ascii="Times New Roman" w:hAnsi="Times New Roman" w:cs="Times New Roman"/>
              </w:rPr>
              <w:t xml:space="preserve">Site 3                      </w:t>
            </w:r>
            <w:r w:rsidR="005F58F6">
              <w:rPr>
                <w:rFonts w:ascii="Times New Roman" w:hAnsi="Times New Roman" w:cs="Times New Roman"/>
              </w:rPr>
              <w:t xml:space="preserve">                             5.5</w:t>
            </w:r>
            <w:r>
              <w:rPr>
                <w:rFonts w:ascii="Times New Roman" w:hAnsi="Times New Roman" w:cs="Times New Roman"/>
              </w:rPr>
              <w:t>0 x10</w:t>
            </w:r>
            <w:r w:rsidRPr="002F0DD3">
              <w:rPr>
                <w:rFonts w:ascii="Times New Roman" w:hAnsi="Times New Roman" w:cs="Times New Roman"/>
                <w:vertAlign w:val="superscript"/>
              </w:rPr>
              <w:t>4</w:t>
            </w:r>
          </w:p>
        </w:tc>
        <w:tc>
          <w:tcPr>
            <w:tcW w:w="1880" w:type="dxa"/>
          </w:tcPr>
          <w:p w14:paraId="02C3EFAC" w14:textId="77777777" w:rsidR="00504A24" w:rsidRDefault="00504A24" w:rsidP="003C5E48">
            <w:pPr>
              <w:rPr>
                <w:rFonts w:ascii="Times New Roman" w:hAnsi="Times New Roman" w:cs="Times New Roman"/>
              </w:rPr>
            </w:pPr>
          </w:p>
        </w:tc>
        <w:tc>
          <w:tcPr>
            <w:tcW w:w="745" w:type="dxa"/>
          </w:tcPr>
          <w:p w14:paraId="31CE48C5" w14:textId="77777777" w:rsidR="00504A24" w:rsidRDefault="00504A24" w:rsidP="003C5E48">
            <w:pPr>
              <w:rPr>
                <w:rFonts w:ascii="Times New Roman" w:hAnsi="Times New Roman" w:cs="Times New Roman"/>
              </w:rPr>
            </w:pPr>
          </w:p>
        </w:tc>
      </w:tr>
      <w:tr w:rsidR="00504A24" w14:paraId="728D23C4" w14:textId="77777777" w:rsidTr="003C5E48">
        <w:tc>
          <w:tcPr>
            <w:tcW w:w="6418" w:type="dxa"/>
          </w:tcPr>
          <w:p w14:paraId="5D35B86F" w14:textId="77777777" w:rsidR="00504A24" w:rsidRDefault="00504A24" w:rsidP="003C5E48">
            <w:pPr>
              <w:rPr>
                <w:rFonts w:ascii="Times New Roman" w:hAnsi="Times New Roman" w:cs="Times New Roman"/>
              </w:rPr>
            </w:pPr>
            <w:r>
              <w:rPr>
                <w:rFonts w:ascii="Times New Roman" w:hAnsi="Times New Roman" w:cs="Times New Roman"/>
              </w:rPr>
              <w:t xml:space="preserve">Site 4                       </w:t>
            </w:r>
            <w:r w:rsidR="005F58F6">
              <w:rPr>
                <w:rFonts w:ascii="Times New Roman" w:hAnsi="Times New Roman" w:cs="Times New Roman"/>
              </w:rPr>
              <w:t xml:space="preserve">                            1.00</w:t>
            </w:r>
            <w:r>
              <w:rPr>
                <w:rFonts w:ascii="Times New Roman" w:hAnsi="Times New Roman" w:cs="Times New Roman"/>
              </w:rPr>
              <w:t xml:space="preserve"> x10</w:t>
            </w:r>
            <w:r w:rsidR="005F58F6">
              <w:rPr>
                <w:rFonts w:ascii="Times New Roman" w:hAnsi="Times New Roman" w:cs="Times New Roman"/>
                <w:vertAlign w:val="superscript"/>
              </w:rPr>
              <w:t>4</w:t>
            </w:r>
            <w:r>
              <w:rPr>
                <w:rFonts w:ascii="Times New Roman" w:hAnsi="Times New Roman" w:cs="Times New Roman"/>
              </w:rPr>
              <w:t xml:space="preserve">                         </w:t>
            </w:r>
          </w:p>
        </w:tc>
        <w:tc>
          <w:tcPr>
            <w:tcW w:w="1880" w:type="dxa"/>
          </w:tcPr>
          <w:p w14:paraId="70F16CE3" w14:textId="77777777" w:rsidR="00504A24" w:rsidRDefault="00504A24" w:rsidP="003C5E48">
            <w:pPr>
              <w:rPr>
                <w:rFonts w:ascii="Times New Roman" w:hAnsi="Times New Roman" w:cs="Times New Roman"/>
              </w:rPr>
            </w:pPr>
          </w:p>
        </w:tc>
        <w:tc>
          <w:tcPr>
            <w:tcW w:w="745" w:type="dxa"/>
          </w:tcPr>
          <w:p w14:paraId="78EB3640" w14:textId="77777777" w:rsidR="00504A24" w:rsidRDefault="00504A24" w:rsidP="003C5E48">
            <w:pPr>
              <w:rPr>
                <w:rFonts w:ascii="Times New Roman" w:hAnsi="Times New Roman" w:cs="Times New Roman"/>
              </w:rPr>
            </w:pPr>
          </w:p>
        </w:tc>
      </w:tr>
      <w:tr w:rsidR="00504A24" w14:paraId="13EACD6A" w14:textId="77777777" w:rsidTr="003C5E48">
        <w:tc>
          <w:tcPr>
            <w:tcW w:w="6418" w:type="dxa"/>
          </w:tcPr>
          <w:p w14:paraId="2BA21369" w14:textId="77777777" w:rsidR="00504A24" w:rsidRDefault="00504A24" w:rsidP="003C5E48">
            <w:pPr>
              <w:rPr>
                <w:rFonts w:ascii="Times New Roman" w:hAnsi="Times New Roman" w:cs="Times New Roman"/>
              </w:rPr>
            </w:pPr>
            <w:r>
              <w:rPr>
                <w:rFonts w:ascii="Times New Roman" w:hAnsi="Times New Roman" w:cs="Times New Roman"/>
              </w:rPr>
              <w:t xml:space="preserve">Site 5                                                   </w:t>
            </w:r>
            <w:r w:rsidR="005F58F6">
              <w:rPr>
                <w:rFonts w:ascii="Times New Roman" w:hAnsi="Times New Roman" w:cs="Times New Roman"/>
              </w:rPr>
              <w:t>No Growth</w:t>
            </w:r>
          </w:p>
        </w:tc>
        <w:tc>
          <w:tcPr>
            <w:tcW w:w="1880" w:type="dxa"/>
          </w:tcPr>
          <w:p w14:paraId="03CF6AB4" w14:textId="77777777" w:rsidR="00504A24" w:rsidRDefault="00504A24" w:rsidP="003C5E48">
            <w:pPr>
              <w:rPr>
                <w:rFonts w:ascii="Times New Roman" w:hAnsi="Times New Roman" w:cs="Times New Roman"/>
              </w:rPr>
            </w:pPr>
          </w:p>
        </w:tc>
        <w:tc>
          <w:tcPr>
            <w:tcW w:w="745" w:type="dxa"/>
          </w:tcPr>
          <w:p w14:paraId="473D40C6" w14:textId="77777777" w:rsidR="00504A24" w:rsidRDefault="00504A24" w:rsidP="003C5E48">
            <w:pPr>
              <w:rPr>
                <w:rFonts w:ascii="Times New Roman" w:hAnsi="Times New Roman" w:cs="Times New Roman"/>
              </w:rPr>
            </w:pPr>
          </w:p>
        </w:tc>
      </w:tr>
      <w:tr w:rsidR="00504A24" w14:paraId="0FC7D72C" w14:textId="77777777" w:rsidTr="003C5E48">
        <w:tc>
          <w:tcPr>
            <w:tcW w:w="6418" w:type="dxa"/>
          </w:tcPr>
          <w:p w14:paraId="31D71B0C" w14:textId="77777777" w:rsidR="00504A24" w:rsidRDefault="00504A24" w:rsidP="003C5E48">
            <w:pPr>
              <w:rPr>
                <w:rFonts w:ascii="Times New Roman" w:hAnsi="Times New Roman" w:cs="Times New Roman"/>
              </w:rPr>
            </w:pPr>
            <w:r>
              <w:rPr>
                <w:rFonts w:ascii="Times New Roman" w:hAnsi="Times New Roman" w:cs="Times New Roman"/>
              </w:rPr>
              <w:t xml:space="preserve">Site 6                                                    </w:t>
            </w:r>
            <w:r w:rsidR="005F58F6">
              <w:rPr>
                <w:rFonts w:ascii="Times New Roman" w:hAnsi="Times New Roman" w:cs="Times New Roman"/>
              </w:rPr>
              <w:t>No Growth</w:t>
            </w:r>
            <w:r>
              <w:rPr>
                <w:rFonts w:ascii="Times New Roman" w:hAnsi="Times New Roman" w:cs="Times New Roman"/>
              </w:rPr>
              <w:t xml:space="preserve">                                                         </w:t>
            </w:r>
          </w:p>
        </w:tc>
        <w:tc>
          <w:tcPr>
            <w:tcW w:w="1880" w:type="dxa"/>
          </w:tcPr>
          <w:p w14:paraId="24357666" w14:textId="77777777" w:rsidR="00504A24" w:rsidRDefault="00504A24" w:rsidP="003C5E48">
            <w:pPr>
              <w:rPr>
                <w:rFonts w:ascii="Times New Roman" w:hAnsi="Times New Roman" w:cs="Times New Roman"/>
              </w:rPr>
            </w:pPr>
          </w:p>
        </w:tc>
        <w:tc>
          <w:tcPr>
            <w:tcW w:w="745" w:type="dxa"/>
          </w:tcPr>
          <w:p w14:paraId="320BF522" w14:textId="77777777" w:rsidR="00504A24" w:rsidRDefault="00504A24" w:rsidP="003C5E48">
            <w:pPr>
              <w:rPr>
                <w:rFonts w:ascii="Times New Roman" w:hAnsi="Times New Roman" w:cs="Times New Roman"/>
              </w:rPr>
            </w:pPr>
          </w:p>
        </w:tc>
      </w:tr>
      <w:tr w:rsidR="00504A24" w:rsidRPr="002F0DD3" w14:paraId="5D0FF833" w14:textId="77777777" w:rsidTr="003C5E48">
        <w:tc>
          <w:tcPr>
            <w:tcW w:w="6418" w:type="dxa"/>
          </w:tcPr>
          <w:p w14:paraId="009660D8" w14:textId="77777777" w:rsidR="00504A24" w:rsidRPr="002F0DD3" w:rsidRDefault="00504A24" w:rsidP="003C5E48">
            <w:pPr>
              <w:rPr>
                <w:rFonts w:ascii="Times New Roman" w:hAnsi="Times New Roman" w:cs="Times New Roman"/>
                <w:b/>
              </w:rPr>
            </w:pPr>
            <w:proofErr w:type="spellStart"/>
            <w:r w:rsidRPr="002F0DD3">
              <w:rPr>
                <w:rFonts w:ascii="Times New Roman" w:hAnsi="Times New Roman" w:cs="Times New Roman"/>
                <w:b/>
              </w:rPr>
              <w:t>FMEnv</w:t>
            </w:r>
            <w:proofErr w:type="spellEnd"/>
            <w:r w:rsidRPr="002F0DD3">
              <w:rPr>
                <w:rFonts w:ascii="Times New Roman" w:hAnsi="Times New Roman" w:cs="Times New Roman"/>
                <w:b/>
              </w:rPr>
              <w:t xml:space="preserve"> Standard</w:t>
            </w:r>
            <w:r w:rsidR="005F58F6">
              <w:rPr>
                <w:rFonts w:ascii="Times New Roman" w:hAnsi="Times New Roman" w:cs="Times New Roman"/>
                <w:b/>
              </w:rPr>
              <w:t xml:space="preserve">                               0</w:t>
            </w:r>
            <w:r>
              <w:rPr>
                <w:rFonts w:ascii="Times New Roman" w:hAnsi="Times New Roman" w:cs="Times New Roman"/>
                <w:b/>
              </w:rPr>
              <w:t xml:space="preserve"> </w:t>
            </w:r>
            <w:proofErr w:type="spellStart"/>
            <w:r>
              <w:rPr>
                <w:rFonts w:ascii="Times New Roman" w:hAnsi="Times New Roman" w:cs="Times New Roman"/>
                <w:b/>
              </w:rPr>
              <w:t>cfu</w:t>
            </w:r>
            <w:proofErr w:type="spellEnd"/>
            <w:r>
              <w:rPr>
                <w:rFonts w:ascii="Times New Roman" w:hAnsi="Times New Roman" w:cs="Times New Roman"/>
                <w:b/>
              </w:rPr>
              <w:t>/</w:t>
            </w:r>
            <w:r w:rsidR="005F58F6">
              <w:rPr>
                <w:rFonts w:ascii="Times New Roman" w:hAnsi="Times New Roman" w:cs="Times New Roman"/>
                <w:b/>
              </w:rPr>
              <w:t>100</w:t>
            </w:r>
            <w:r>
              <w:rPr>
                <w:rFonts w:ascii="Times New Roman" w:hAnsi="Times New Roman" w:cs="Times New Roman"/>
                <w:b/>
              </w:rPr>
              <w:t>ml</w:t>
            </w:r>
          </w:p>
        </w:tc>
        <w:tc>
          <w:tcPr>
            <w:tcW w:w="1880" w:type="dxa"/>
          </w:tcPr>
          <w:p w14:paraId="240DF83E" w14:textId="77777777" w:rsidR="00504A24" w:rsidRPr="002F0DD3" w:rsidRDefault="00504A24" w:rsidP="003C5E48">
            <w:pPr>
              <w:rPr>
                <w:rFonts w:ascii="Times New Roman" w:hAnsi="Times New Roman" w:cs="Times New Roman"/>
                <w:b/>
              </w:rPr>
            </w:pPr>
          </w:p>
        </w:tc>
        <w:tc>
          <w:tcPr>
            <w:tcW w:w="745" w:type="dxa"/>
          </w:tcPr>
          <w:p w14:paraId="46F917B9" w14:textId="77777777" w:rsidR="00504A24" w:rsidRPr="002F0DD3" w:rsidRDefault="00504A24" w:rsidP="003C5E48">
            <w:pPr>
              <w:rPr>
                <w:rFonts w:ascii="Times New Roman" w:hAnsi="Times New Roman" w:cs="Times New Roman"/>
                <w:b/>
              </w:rPr>
            </w:pPr>
          </w:p>
        </w:tc>
      </w:tr>
    </w:tbl>
    <w:p w14:paraId="48B1928B" w14:textId="77777777" w:rsidR="00504A24" w:rsidRPr="002F0DD3" w:rsidRDefault="00D2659C" w:rsidP="00504A24">
      <w:pPr>
        <w:rPr>
          <w:rFonts w:ascii="Times New Roman" w:hAnsi="Times New Roman" w:cs="Times New Roman"/>
          <w:b/>
        </w:rPr>
      </w:pPr>
      <w:r>
        <w:rPr>
          <w:rFonts w:ascii="Times New Roman" w:hAnsi="Times New Roman" w:cs="Times New Roman"/>
          <w:b/>
        </w:rPr>
        <w:t>Source: Field Survey Data, 2024</w:t>
      </w:r>
    </w:p>
    <w:p w14:paraId="5F4FCC6A" w14:textId="77777777" w:rsidR="00504A24" w:rsidRDefault="00504A24" w:rsidP="00504A24">
      <w:pPr>
        <w:rPr>
          <w:rFonts w:ascii="Times New Roman" w:hAnsi="Times New Roman" w:cs="Times New Roman"/>
          <w:b/>
          <w:bCs/>
        </w:rPr>
      </w:pPr>
    </w:p>
    <w:p w14:paraId="1361EA42" w14:textId="77777777" w:rsidR="00810F62" w:rsidRDefault="00810F62" w:rsidP="00504A24">
      <w:pPr>
        <w:rPr>
          <w:rFonts w:ascii="Times New Roman" w:hAnsi="Times New Roman" w:cs="Times New Roman"/>
          <w:b/>
        </w:rPr>
      </w:pPr>
    </w:p>
    <w:p w14:paraId="2E64A119" w14:textId="77777777" w:rsidR="00810F62" w:rsidRDefault="00810F62" w:rsidP="00504A24">
      <w:pPr>
        <w:rPr>
          <w:rFonts w:ascii="Times New Roman" w:hAnsi="Times New Roman" w:cs="Times New Roman"/>
          <w:b/>
        </w:rPr>
      </w:pPr>
    </w:p>
    <w:p w14:paraId="6584FB9F" w14:textId="7116E060" w:rsidR="00504A24" w:rsidRPr="00967D33" w:rsidRDefault="00D2659C" w:rsidP="00504A24">
      <w:pPr>
        <w:rPr>
          <w:rFonts w:ascii="Times New Roman" w:hAnsi="Times New Roman" w:cs="Times New Roman"/>
          <w:b/>
        </w:rPr>
      </w:pPr>
      <w:r>
        <w:rPr>
          <w:rFonts w:ascii="Times New Roman" w:hAnsi="Times New Roman" w:cs="Times New Roman"/>
          <w:b/>
        </w:rPr>
        <w:t xml:space="preserve">Table </w:t>
      </w:r>
      <w:r w:rsidR="009F3540">
        <w:rPr>
          <w:rFonts w:ascii="Times New Roman" w:hAnsi="Times New Roman" w:cs="Times New Roman"/>
          <w:b/>
        </w:rPr>
        <w:t>6</w:t>
      </w:r>
      <w:r>
        <w:rPr>
          <w:rFonts w:ascii="Times New Roman" w:hAnsi="Times New Roman" w:cs="Times New Roman"/>
          <w:b/>
        </w:rPr>
        <w:t>: Total Fungi</w:t>
      </w:r>
      <w:r w:rsidR="00504A24">
        <w:rPr>
          <w:rFonts w:ascii="Times New Roman" w:hAnsi="Times New Roman" w:cs="Times New Roman"/>
          <w:b/>
        </w:rPr>
        <w:t xml:space="preserve"> Count(</w:t>
      </w:r>
      <w:proofErr w:type="spellStart"/>
      <w:r w:rsidR="00504A24">
        <w:rPr>
          <w:rFonts w:ascii="Times New Roman" w:hAnsi="Times New Roman" w:cs="Times New Roman"/>
          <w:b/>
        </w:rPr>
        <w:t>cfu</w:t>
      </w:r>
      <w:proofErr w:type="spellEnd"/>
      <w:r w:rsidR="00504A24">
        <w:rPr>
          <w:rFonts w:ascii="Times New Roman" w:hAnsi="Times New Roman" w:cs="Times New Roman"/>
          <w:b/>
        </w:rPr>
        <w:t>/ml)</w:t>
      </w:r>
    </w:p>
    <w:tbl>
      <w:tblPr>
        <w:tblStyle w:val="TableGrid"/>
        <w:tblW w:w="904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18"/>
        <w:gridCol w:w="1880"/>
        <w:gridCol w:w="745"/>
      </w:tblGrid>
      <w:tr w:rsidR="00504A24" w14:paraId="4AC5DDDA" w14:textId="77777777" w:rsidTr="003C5E48">
        <w:trPr>
          <w:trHeight w:val="584"/>
        </w:trPr>
        <w:tc>
          <w:tcPr>
            <w:tcW w:w="6418" w:type="dxa"/>
            <w:tcBorders>
              <w:bottom w:val="single" w:sz="4" w:space="0" w:color="auto"/>
            </w:tcBorders>
          </w:tcPr>
          <w:p w14:paraId="39B5DDCD" w14:textId="77777777" w:rsidR="00504A24" w:rsidRDefault="00504A24" w:rsidP="003C5E48">
            <w:pPr>
              <w:rPr>
                <w:rFonts w:ascii="Times New Roman" w:hAnsi="Times New Roman" w:cs="Times New Roman"/>
              </w:rPr>
            </w:pPr>
            <w:r>
              <w:rPr>
                <w:rFonts w:ascii="Times New Roman" w:hAnsi="Times New Roman" w:cs="Times New Roman"/>
              </w:rPr>
              <w:t xml:space="preserve">Sampling Site     </w:t>
            </w:r>
            <w:r>
              <w:rPr>
                <w:rFonts w:ascii="Times New Roman" w:hAnsi="Times New Roman" w:cs="Times New Roman"/>
                <w:b/>
              </w:rPr>
              <w:t xml:space="preserve">          </w:t>
            </w:r>
            <w:r w:rsidR="00D2659C">
              <w:rPr>
                <w:rFonts w:ascii="Times New Roman" w:hAnsi="Times New Roman" w:cs="Times New Roman"/>
                <w:b/>
              </w:rPr>
              <w:t xml:space="preserve">   Total Fungi Count (</w:t>
            </w:r>
            <w:proofErr w:type="spellStart"/>
            <w:r w:rsidR="00D2659C">
              <w:rPr>
                <w:rFonts w:ascii="Times New Roman" w:hAnsi="Times New Roman" w:cs="Times New Roman"/>
                <w:b/>
              </w:rPr>
              <w:t>cfu</w:t>
            </w:r>
            <w:proofErr w:type="spellEnd"/>
            <w:r w:rsidR="00D2659C">
              <w:rPr>
                <w:rFonts w:ascii="Times New Roman" w:hAnsi="Times New Roman" w:cs="Times New Roman"/>
                <w:b/>
              </w:rPr>
              <w:t>/ml)</w:t>
            </w:r>
            <w:r>
              <w:rPr>
                <w:rFonts w:ascii="Times New Roman" w:hAnsi="Times New Roman" w:cs="Times New Roman"/>
                <w:b/>
              </w:rPr>
              <w:t xml:space="preserve">                </w:t>
            </w:r>
            <w:r>
              <w:rPr>
                <w:rFonts w:ascii="Times New Roman" w:hAnsi="Times New Roman" w:cs="Times New Roman"/>
                <w:b/>
              </w:rPr>
              <w:tab/>
            </w:r>
          </w:p>
        </w:tc>
        <w:tc>
          <w:tcPr>
            <w:tcW w:w="1880" w:type="dxa"/>
            <w:tcBorders>
              <w:bottom w:val="single" w:sz="4" w:space="0" w:color="auto"/>
            </w:tcBorders>
          </w:tcPr>
          <w:p w14:paraId="110ACF8D" w14:textId="77777777" w:rsidR="00504A24" w:rsidRDefault="00504A24" w:rsidP="003C5E48">
            <w:pPr>
              <w:rPr>
                <w:rFonts w:ascii="Times New Roman" w:hAnsi="Times New Roman" w:cs="Times New Roman"/>
              </w:rPr>
            </w:pPr>
          </w:p>
        </w:tc>
        <w:tc>
          <w:tcPr>
            <w:tcW w:w="745" w:type="dxa"/>
            <w:tcBorders>
              <w:bottom w:val="single" w:sz="4" w:space="0" w:color="auto"/>
            </w:tcBorders>
          </w:tcPr>
          <w:p w14:paraId="66C91209" w14:textId="77777777" w:rsidR="00504A24" w:rsidRDefault="00504A24" w:rsidP="003C5E48">
            <w:pPr>
              <w:rPr>
                <w:rFonts w:ascii="Times New Roman" w:hAnsi="Times New Roman" w:cs="Times New Roman"/>
              </w:rPr>
            </w:pPr>
          </w:p>
        </w:tc>
      </w:tr>
      <w:tr w:rsidR="00504A24" w14:paraId="5CE99ACF" w14:textId="77777777" w:rsidTr="003C5E48">
        <w:tc>
          <w:tcPr>
            <w:tcW w:w="6418" w:type="dxa"/>
            <w:tcBorders>
              <w:top w:val="single" w:sz="4" w:space="0" w:color="auto"/>
            </w:tcBorders>
          </w:tcPr>
          <w:p w14:paraId="23DCD455" w14:textId="77777777" w:rsidR="00504A24" w:rsidRPr="00500EAA" w:rsidRDefault="00504A24" w:rsidP="003C5E48">
            <w:pPr>
              <w:rPr>
                <w:rFonts w:ascii="Times New Roman" w:hAnsi="Times New Roman" w:cs="Times New Roman"/>
                <w:vertAlign w:val="superscript"/>
              </w:rPr>
            </w:pPr>
            <w:r>
              <w:rPr>
                <w:rFonts w:ascii="Times New Roman" w:hAnsi="Times New Roman" w:cs="Times New Roman"/>
              </w:rPr>
              <w:t xml:space="preserve">Site 1                                    </w:t>
            </w:r>
            <w:r w:rsidR="00D2659C">
              <w:rPr>
                <w:rFonts w:ascii="Times New Roman" w:hAnsi="Times New Roman" w:cs="Times New Roman"/>
              </w:rPr>
              <w:t xml:space="preserve">              2.0</w:t>
            </w:r>
            <w:r>
              <w:rPr>
                <w:rFonts w:ascii="Times New Roman" w:hAnsi="Times New Roman" w:cs="Times New Roman"/>
              </w:rPr>
              <w:t>0 x 10</w:t>
            </w:r>
            <w:r w:rsidR="00D2659C">
              <w:rPr>
                <w:rFonts w:ascii="Times New Roman" w:hAnsi="Times New Roman" w:cs="Times New Roman"/>
                <w:vertAlign w:val="superscript"/>
              </w:rPr>
              <w:t>4</w:t>
            </w:r>
          </w:p>
        </w:tc>
        <w:tc>
          <w:tcPr>
            <w:tcW w:w="1880" w:type="dxa"/>
            <w:tcBorders>
              <w:top w:val="single" w:sz="4" w:space="0" w:color="auto"/>
            </w:tcBorders>
          </w:tcPr>
          <w:p w14:paraId="69CA7613" w14:textId="77777777" w:rsidR="00504A24" w:rsidRDefault="00504A24" w:rsidP="003C5E48">
            <w:pPr>
              <w:rPr>
                <w:rFonts w:ascii="Times New Roman" w:hAnsi="Times New Roman" w:cs="Times New Roman"/>
              </w:rPr>
            </w:pPr>
          </w:p>
        </w:tc>
        <w:tc>
          <w:tcPr>
            <w:tcW w:w="745" w:type="dxa"/>
            <w:tcBorders>
              <w:top w:val="single" w:sz="4" w:space="0" w:color="auto"/>
            </w:tcBorders>
          </w:tcPr>
          <w:p w14:paraId="1720B5C2" w14:textId="77777777" w:rsidR="00504A24" w:rsidRDefault="00504A24" w:rsidP="003C5E48">
            <w:pPr>
              <w:rPr>
                <w:rFonts w:ascii="Times New Roman" w:hAnsi="Times New Roman" w:cs="Times New Roman"/>
              </w:rPr>
            </w:pPr>
          </w:p>
        </w:tc>
      </w:tr>
      <w:tr w:rsidR="00504A24" w14:paraId="054698B0" w14:textId="77777777" w:rsidTr="003C5E48">
        <w:tc>
          <w:tcPr>
            <w:tcW w:w="6418" w:type="dxa"/>
          </w:tcPr>
          <w:p w14:paraId="08E4CE0B" w14:textId="77777777" w:rsidR="00504A24" w:rsidRDefault="00504A24" w:rsidP="003C5E48">
            <w:pPr>
              <w:rPr>
                <w:rFonts w:ascii="Times New Roman" w:hAnsi="Times New Roman" w:cs="Times New Roman"/>
              </w:rPr>
            </w:pPr>
            <w:r>
              <w:rPr>
                <w:rFonts w:ascii="Times New Roman" w:hAnsi="Times New Roman" w:cs="Times New Roman"/>
              </w:rPr>
              <w:t>Site 2                                                   4.50x10</w:t>
            </w:r>
            <w:r w:rsidRPr="002F0DD3">
              <w:rPr>
                <w:rFonts w:ascii="Times New Roman" w:hAnsi="Times New Roman" w:cs="Times New Roman"/>
                <w:vertAlign w:val="superscript"/>
              </w:rPr>
              <w:t>4</w:t>
            </w:r>
            <w:r>
              <w:rPr>
                <w:rFonts w:ascii="Times New Roman" w:hAnsi="Times New Roman" w:cs="Times New Roman"/>
              </w:rPr>
              <w:t xml:space="preserve">                                      </w:t>
            </w:r>
          </w:p>
        </w:tc>
        <w:tc>
          <w:tcPr>
            <w:tcW w:w="1880" w:type="dxa"/>
          </w:tcPr>
          <w:p w14:paraId="4CC1437A" w14:textId="77777777" w:rsidR="00504A24" w:rsidRDefault="00504A24" w:rsidP="003C5E48">
            <w:pPr>
              <w:rPr>
                <w:rFonts w:ascii="Times New Roman" w:hAnsi="Times New Roman" w:cs="Times New Roman"/>
              </w:rPr>
            </w:pPr>
          </w:p>
        </w:tc>
        <w:tc>
          <w:tcPr>
            <w:tcW w:w="745" w:type="dxa"/>
          </w:tcPr>
          <w:p w14:paraId="2D46841A" w14:textId="77777777" w:rsidR="00504A24" w:rsidRDefault="00504A24" w:rsidP="003C5E48">
            <w:pPr>
              <w:rPr>
                <w:rFonts w:ascii="Times New Roman" w:hAnsi="Times New Roman" w:cs="Times New Roman"/>
              </w:rPr>
            </w:pPr>
          </w:p>
        </w:tc>
      </w:tr>
      <w:tr w:rsidR="00504A24" w14:paraId="15C472C4" w14:textId="77777777" w:rsidTr="003C5E48">
        <w:tc>
          <w:tcPr>
            <w:tcW w:w="6418" w:type="dxa"/>
          </w:tcPr>
          <w:p w14:paraId="005C571B" w14:textId="77777777" w:rsidR="00504A24" w:rsidRDefault="00504A24" w:rsidP="003C5E48">
            <w:pPr>
              <w:rPr>
                <w:rFonts w:ascii="Times New Roman" w:hAnsi="Times New Roman" w:cs="Times New Roman"/>
              </w:rPr>
            </w:pPr>
            <w:r>
              <w:rPr>
                <w:rFonts w:ascii="Times New Roman" w:hAnsi="Times New Roman" w:cs="Times New Roman"/>
              </w:rPr>
              <w:t xml:space="preserve">Site 3                    </w:t>
            </w:r>
            <w:r w:rsidR="00D2659C">
              <w:rPr>
                <w:rFonts w:ascii="Times New Roman" w:hAnsi="Times New Roman" w:cs="Times New Roman"/>
              </w:rPr>
              <w:t xml:space="preserve">                               5</w:t>
            </w:r>
            <w:r>
              <w:rPr>
                <w:rFonts w:ascii="Times New Roman" w:hAnsi="Times New Roman" w:cs="Times New Roman"/>
              </w:rPr>
              <w:t>.00 x10</w:t>
            </w:r>
            <w:r w:rsidRPr="002F0DD3">
              <w:rPr>
                <w:rFonts w:ascii="Times New Roman" w:hAnsi="Times New Roman" w:cs="Times New Roman"/>
                <w:vertAlign w:val="superscript"/>
              </w:rPr>
              <w:t>4</w:t>
            </w:r>
          </w:p>
        </w:tc>
        <w:tc>
          <w:tcPr>
            <w:tcW w:w="1880" w:type="dxa"/>
          </w:tcPr>
          <w:p w14:paraId="71865F01" w14:textId="77777777" w:rsidR="00504A24" w:rsidRDefault="00504A24" w:rsidP="003C5E48">
            <w:pPr>
              <w:rPr>
                <w:rFonts w:ascii="Times New Roman" w:hAnsi="Times New Roman" w:cs="Times New Roman"/>
              </w:rPr>
            </w:pPr>
          </w:p>
        </w:tc>
        <w:tc>
          <w:tcPr>
            <w:tcW w:w="745" w:type="dxa"/>
          </w:tcPr>
          <w:p w14:paraId="4AF78C0C" w14:textId="77777777" w:rsidR="00504A24" w:rsidRDefault="00504A24" w:rsidP="003C5E48">
            <w:pPr>
              <w:rPr>
                <w:rFonts w:ascii="Times New Roman" w:hAnsi="Times New Roman" w:cs="Times New Roman"/>
              </w:rPr>
            </w:pPr>
          </w:p>
        </w:tc>
      </w:tr>
      <w:tr w:rsidR="00504A24" w14:paraId="4897D152" w14:textId="77777777" w:rsidTr="003C5E48">
        <w:tc>
          <w:tcPr>
            <w:tcW w:w="6418" w:type="dxa"/>
          </w:tcPr>
          <w:p w14:paraId="2C738AD8" w14:textId="77777777" w:rsidR="00504A24" w:rsidRDefault="00504A24" w:rsidP="003C5E48">
            <w:pPr>
              <w:rPr>
                <w:rFonts w:ascii="Times New Roman" w:hAnsi="Times New Roman" w:cs="Times New Roman"/>
              </w:rPr>
            </w:pPr>
            <w:r>
              <w:rPr>
                <w:rFonts w:ascii="Times New Roman" w:hAnsi="Times New Roman" w:cs="Times New Roman"/>
              </w:rPr>
              <w:t xml:space="preserve">Site 4                       </w:t>
            </w:r>
            <w:r w:rsidR="00D2659C">
              <w:rPr>
                <w:rFonts w:ascii="Times New Roman" w:hAnsi="Times New Roman" w:cs="Times New Roman"/>
              </w:rPr>
              <w:t xml:space="preserve">                            1.40</w:t>
            </w:r>
            <w:r>
              <w:rPr>
                <w:rFonts w:ascii="Times New Roman" w:hAnsi="Times New Roman" w:cs="Times New Roman"/>
              </w:rPr>
              <w:t xml:space="preserve"> x10</w:t>
            </w:r>
            <w:r w:rsidR="00D2659C">
              <w:rPr>
                <w:rFonts w:ascii="Times New Roman" w:hAnsi="Times New Roman" w:cs="Times New Roman"/>
                <w:vertAlign w:val="superscript"/>
              </w:rPr>
              <w:t>5</w:t>
            </w:r>
            <w:r>
              <w:rPr>
                <w:rFonts w:ascii="Times New Roman" w:hAnsi="Times New Roman" w:cs="Times New Roman"/>
              </w:rPr>
              <w:t xml:space="preserve">                          </w:t>
            </w:r>
          </w:p>
        </w:tc>
        <w:tc>
          <w:tcPr>
            <w:tcW w:w="1880" w:type="dxa"/>
          </w:tcPr>
          <w:p w14:paraId="67A23870" w14:textId="77777777" w:rsidR="00504A24" w:rsidRDefault="00504A24" w:rsidP="003C5E48">
            <w:pPr>
              <w:rPr>
                <w:rFonts w:ascii="Times New Roman" w:hAnsi="Times New Roman" w:cs="Times New Roman"/>
              </w:rPr>
            </w:pPr>
          </w:p>
        </w:tc>
        <w:tc>
          <w:tcPr>
            <w:tcW w:w="745" w:type="dxa"/>
          </w:tcPr>
          <w:p w14:paraId="555C14D3" w14:textId="77777777" w:rsidR="00504A24" w:rsidRDefault="00504A24" w:rsidP="003C5E48">
            <w:pPr>
              <w:rPr>
                <w:rFonts w:ascii="Times New Roman" w:hAnsi="Times New Roman" w:cs="Times New Roman"/>
              </w:rPr>
            </w:pPr>
          </w:p>
        </w:tc>
      </w:tr>
      <w:tr w:rsidR="00504A24" w14:paraId="4275DB26" w14:textId="77777777" w:rsidTr="003C5E48">
        <w:tc>
          <w:tcPr>
            <w:tcW w:w="6418" w:type="dxa"/>
          </w:tcPr>
          <w:p w14:paraId="03461B7F" w14:textId="77777777" w:rsidR="00504A24" w:rsidRDefault="00504A24" w:rsidP="003C5E48">
            <w:pPr>
              <w:rPr>
                <w:rFonts w:ascii="Times New Roman" w:hAnsi="Times New Roman" w:cs="Times New Roman"/>
              </w:rPr>
            </w:pPr>
            <w:r>
              <w:rPr>
                <w:rFonts w:ascii="Times New Roman" w:hAnsi="Times New Roman" w:cs="Times New Roman"/>
              </w:rPr>
              <w:t xml:space="preserve">Site 5                                                  </w:t>
            </w:r>
            <w:r w:rsidR="00D2659C">
              <w:rPr>
                <w:rFonts w:ascii="Times New Roman" w:hAnsi="Times New Roman" w:cs="Times New Roman"/>
              </w:rPr>
              <w:t>No Growth</w:t>
            </w:r>
          </w:p>
        </w:tc>
        <w:tc>
          <w:tcPr>
            <w:tcW w:w="1880" w:type="dxa"/>
          </w:tcPr>
          <w:p w14:paraId="33998F69" w14:textId="77777777" w:rsidR="00504A24" w:rsidRDefault="00504A24" w:rsidP="003C5E48">
            <w:pPr>
              <w:rPr>
                <w:rFonts w:ascii="Times New Roman" w:hAnsi="Times New Roman" w:cs="Times New Roman"/>
              </w:rPr>
            </w:pPr>
          </w:p>
        </w:tc>
        <w:tc>
          <w:tcPr>
            <w:tcW w:w="745" w:type="dxa"/>
          </w:tcPr>
          <w:p w14:paraId="251F726F" w14:textId="77777777" w:rsidR="00504A24" w:rsidRDefault="00504A24" w:rsidP="003C5E48">
            <w:pPr>
              <w:rPr>
                <w:rFonts w:ascii="Times New Roman" w:hAnsi="Times New Roman" w:cs="Times New Roman"/>
              </w:rPr>
            </w:pPr>
          </w:p>
        </w:tc>
      </w:tr>
      <w:tr w:rsidR="00504A24" w14:paraId="4E1471BE" w14:textId="77777777" w:rsidTr="003C5E48">
        <w:tc>
          <w:tcPr>
            <w:tcW w:w="6418" w:type="dxa"/>
          </w:tcPr>
          <w:p w14:paraId="3E651DF1" w14:textId="77777777" w:rsidR="00504A24" w:rsidRDefault="00504A24" w:rsidP="003C5E48">
            <w:pPr>
              <w:rPr>
                <w:rFonts w:ascii="Times New Roman" w:hAnsi="Times New Roman" w:cs="Times New Roman"/>
              </w:rPr>
            </w:pPr>
            <w:r>
              <w:rPr>
                <w:rFonts w:ascii="Times New Roman" w:hAnsi="Times New Roman" w:cs="Times New Roman"/>
              </w:rPr>
              <w:t xml:space="preserve">Site 6                                                   </w:t>
            </w:r>
            <w:r w:rsidR="00D2659C">
              <w:rPr>
                <w:rFonts w:ascii="Times New Roman" w:hAnsi="Times New Roman" w:cs="Times New Roman"/>
              </w:rPr>
              <w:t>No Growth</w:t>
            </w:r>
            <w:r>
              <w:rPr>
                <w:rFonts w:ascii="Times New Roman" w:hAnsi="Times New Roman" w:cs="Times New Roman"/>
              </w:rPr>
              <w:t xml:space="preserve">                                                         </w:t>
            </w:r>
          </w:p>
        </w:tc>
        <w:tc>
          <w:tcPr>
            <w:tcW w:w="1880" w:type="dxa"/>
          </w:tcPr>
          <w:p w14:paraId="483A77EC" w14:textId="77777777" w:rsidR="00504A24" w:rsidRDefault="00504A24" w:rsidP="003C5E48">
            <w:pPr>
              <w:rPr>
                <w:rFonts w:ascii="Times New Roman" w:hAnsi="Times New Roman" w:cs="Times New Roman"/>
              </w:rPr>
            </w:pPr>
          </w:p>
        </w:tc>
        <w:tc>
          <w:tcPr>
            <w:tcW w:w="745" w:type="dxa"/>
          </w:tcPr>
          <w:p w14:paraId="06177C9E" w14:textId="77777777" w:rsidR="00504A24" w:rsidRDefault="00504A24" w:rsidP="003C5E48">
            <w:pPr>
              <w:rPr>
                <w:rFonts w:ascii="Times New Roman" w:hAnsi="Times New Roman" w:cs="Times New Roman"/>
              </w:rPr>
            </w:pPr>
          </w:p>
        </w:tc>
      </w:tr>
      <w:tr w:rsidR="00504A24" w:rsidRPr="002F0DD3" w14:paraId="51A60C05" w14:textId="77777777" w:rsidTr="003C5E48">
        <w:tc>
          <w:tcPr>
            <w:tcW w:w="6418" w:type="dxa"/>
          </w:tcPr>
          <w:p w14:paraId="015C76A5" w14:textId="77777777" w:rsidR="00504A24" w:rsidRPr="002F0DD3" w:rsidRDefault="00504A24" w:rsidP="003C5E48">
            <w:pPr>
              <w:rPr>
                <w:rFonts w:ascii="Times New Roman" w:hAnsi="Times New Roman" w:cs="Times New Roman"/>
                <w:b/>
              </w:rPr>
            </w:pPr>
            <w:proofErr w:type="spellStart"/>
            <w:r w:rsidRPr="002F0DD3">
              <w:rPr>
                <w:rFonts w:ascii="Times New Roman" w:hAnsi="Times New Roman" w:cs="Times New Roman"/>
                <w:b/>
              </w:rPr>
              <w:t>FMEnv</w:t>
            </w:r>
            <w:proofErr w:type="spellEnd"/>
            <w:r w:rsidRPr="002F0DD3">
              <w:rPr>
                <w:rFonts w:ascii="Times New Roman" w:hAnsi="Times New Roman" w:cs="Times New Roman"/>
                <w:b/>
              </w:rPr>
              <w:t xml:space="preserve"> Standard</w:t>
            </w:r>
            <w:r w:rsidR="00D2659C">
              <w:rPr>
                <w:rFonts w:ascii="Times New Roman" w:hAnsi="Times New Roman" w:cs="Times New Roman"/>
                <w:b/>
              </w:rPr>
              <w:t xml:space="preserve">                               </w:t>
            </w:r>
            <w:r>
              <w:rPr>
                <w:rFonts w:ascii="Times New Roman" w:hAnsi="Times New Roman" w:cs="Times New Roman"/>
                <w:b/>
              </w:rPr>
              <w:t xml:space="preserve">0 </w:t>
            </w:r>
            <w:proofErr w:type="spellStart"/>
            <w:r>
              <w:rPr>
                <w:rFonts w:ascii="Times New Roman" w:hAnsi="Times New Roman" w:cs="Times New Roman"/>
                <w:b/>
              </w:rPr>
              <w:t>cfu</w:t>
            </w:r>
            <w:proofErr w:type="spellEnd"/>
            <w:r>
              <w:rPr>
                <w:rFonts w:ascii="Times New Roman" w:hAnsi="Times New Roman" w:cs="Times New Roman"/>
                <w:b/>
              </w:rPr>
              <w:t>/</w:t>
            </w:r>
            <w:r w:rsidR="00D2659C">
              <w:rPr>
                <w:rFonts w:ascii="Times New Roman" w:hAnsi="Times New Roman" w:cs="Times New Roman"/>
                <w:b/>
              </w:rPr>
              <w:t>100</w:t>
            </w:r>
            <w:r>
              <w:rPr>
                <w:rFonts w:ascii="Times New Roman" w:hAnsi="Times New Roman" w:cs="Times New Roman"/>
                <w:b/>
              </w:rPr>
              <w:t>ml</w:t>
            </w:r>
          </w:p>
        </w:tc>
        <w:tc>
          <w:tcPr>
            <w:tcW w:w="1880" w:type="dxa"/>
          </w:tcPr>
          <w:p w14:paraId="53404BA4" w14:textId="77777777" w:rsidR="00504A24" w:rsidRPr="002F0DD3" w:rsidRDefault="00504A24" w:rsidP="003C5E48">
            <w:pPr>
              <w:rPr>
                <w:rFonts w:ascii="Times New Roman" w:hAnsi="Times New Roman" w:cs="Times New Roman"/>
                <w:b/>
              </w:rPr>
            </w:pPr>
          </w:p>
        </w:tc>
        <w:tc>
          <w:tcPr>
            <w:tcW w:w="745" w:type="dxa"/>
          </w:tcPr>
          <w:p w14:paraId="64A2B927" w14:textId="77777777" w:rsidR="00504A24" w:rsidRPr="002F0DD3" w:rsidRDefault="00504A24" w:rsidP="003C5E48">
            <w:pPr>
              <w:rPr>
                <w:rFonts w:ascii="Times New Roman" w:hAnsi="Times New Roman" w:cs="Times New Roman"/>
                <w:b/>
              </w:rPr>
            </w:pPr>
          </w:p>
        </w:tc>
      </w:tr>
    </w:tbl>
    <w:p w14:paraId="6A280982" w14:textId="77777777" w:rsidR="00504A24" w:rsidRPr="002F0DD3" w:rsidRDefault="00D2659C" w:rsidP="00504A24">
      <w:pPr>
        <w:rPr>
          <w:rFonts w:ascii="Times New Roman" w:hAnsi="Times New Roman" w:cs="Times New Roman"/>
          <w:b/>
        </w:rPr>
      </w:pPr>
      <w:r>
        <w:rPr>
          <w:rFonts w:ascii="Times New Roman" w:hAnsi="Times New Roman" w:cs="Times New Roman"/>
          <w:b/>
        </w:rPr>
        <w:lastRenderedPageBreak/>
        <w:t>Source: Field Survey Data, 2024</w:t>
      </w:r>
    </w:p>
    <w:p w14:paraId="1D01BD6F" w14:textId="77777777" w:rsidR="00504A24" w:rsidRDefault="00504A24" w:rsidP="00E52C99">
      <w:pPr>
        <w:rPr>
          <w:rFonts w:ascii="Times New Roman" w:hAnsi="Times New Roman" w:cs="Times New Roman"/>
          <w:b/>
        </w:rPr>
      </w:pPr>
    </w:p>
    <w:bookmarkEnd w:id="1"/>
    <w:p w14:paraId="66CD12CE" w14:textId="77777777" w:rsidR="007B0A89" w:rsidRPr="00A537A9" w:rsidRDefault="007B0A89" w:rsidP="004A1D5E">
      <w:pPr>
        <w:jc w:val="both"/>
        <w:rPr>
          <w:rFonts w:ascii="Times New Roman" w:hAnsi="Times New Roman" w:cs="Times New Roman"/>
          <w:b/>
        </w:rPr>
      </w:pPr>
      <w:r w:rsidRPr="00A537A9">
        <w:rPr>
          <w:rFonts w:ascii="Times New Roman" w:hAnsi="Times New Roman" w:cs="Times New Roman"/>
          <w:b/>
        </w:rPr>
        <w:t>Discussion</w:t>
      </w:r>
    </w:p>
    <w:p w14:paraId="64574D9D" w14:textId="77777777" w:rsidR="009059D8" w:rsidRPr="00B63651" w:rsidRDefault="009059D8" w:rsidP="009059D8">
      <w:pPr>
        <w:spacing w:line="360" w:lineRule="auto"/>
        <w:jc w:val="both"/>
        <w:rPr>
          <w:rFonts w:ascii="Times New Roman" w:hAnsi="Times New Roman" w:cs="Times New Roman"/>
          <w:shd w:val="clear" w:color="auto" w:fill="FFFFFF"/>
        </w:rPr>
      </w:pPr>
      <w:r>
        <w:rPr>
          <w:rFonts w:ascii="Times New Roman" w:hAnsi="Times New Roman" w:cs="Times New Roman"/>
          <w:shd w:val="clear" w:color="auto" w:fill="FFFFFF"/>
        </w:rPr>
        <w:tab/>
      </w:r>
      <w:r w:rsidRPr="00B63651">
        <w:rPr>
          <w:rFonts w:ascii="Times New Roman" w:hAnsi="Times New Roman" w:cs="Times New Roman"/>
          <w:shd w:val="clear" w:color="auto" w:fill="FFFFFF"/>
        </w:rPr>
        <w:t xml:space="preserve">The results of this study provide clear evidence that the Nworie River is facing considerable microbial contamination. The levels of bacteria, coliform, Klebsiella, and fungi found in the river significantly surpass permissible limits set by </w:t>
      </w:r>
      <w:proofErr w:type="spellStart"/>
      <w:r w:rsidRPr="00B63651">
        <w:rPr>
          <w:rFonts w:ascii="Times New Roman" w:hAnsi="Times New Roman" w:cs="Times New Roman"/>
          <w:shd w:val="clear" w:color="auto" w:fill="FFFFFF"/>
        </w:rPr>
        <w:t>FMEnv</w:t>
      </w:r>
      <w:proofErr w:type="spellEnd"/>
      <w:r w:rsidRPr="00B63651">
        <w:rPr>
          <w:rFonts w:ascii="Times New Roman" w:hAnsi="Times New Roman" w:cs="Times New Roman"/>
          <w:shd w:val="clear" w:color="auto" w:fill="FFFFFF"/>
        </w:rPr>
        <w:t xml:space="preserve">. This surge in microbial presence is consistent with findings from similar research conducted in Nigeria and other developing nations, where rivers are under intense human pressures. For example, Eze et al. (2019) identified high levels of bacterial and fungal contamination in rivers in Imo State, linking these findings to sewage discharges, abattoir waste, and agricultural runoff. </w:t>
      </w:r>
      <w:proofErr w:type="spellStart"/>
      <w:r w:rsidRPr="00B63651">
        <w:rPr>
          <w:rFonts w:ascii="Times New Roman" w:hAnsi="Times New Roman" w:cs="Times New Roman"/>
          <w:shd w:val="clear" w:color="auto" w:fill="FFFFFF"/>
        </w:rPr>
        <w:t>Adelodun</w:t>
      </w:r>
      <w:proofErr w:type="spellEnd"/>
      <w:r w:rsidRPr="00B63651">
        <w:rPr>
          <w:rFonts w:ascii="Times New Roman" w:hAnsi="Times New Roman" w:cs="Times New Roman"/>
          <w:shd w:val="clear" w:color="auto" w:fill="FFFFFF"/>
        </w:rPr>
        <w:t xml:space="preserve"> et al. (2021) also reported microbial loads exceeding WHO standards in polluted rivers around Lagos, underscoring a recurring problem of insufficient wastewater management in Nigerian urban areas. </w:t>
      </w:r>
    </w:p>
    <w:p w14:paraId="044965A4" w14:textId="77777777" w:rsidR="009059D8" w:rsidRPr="00B63651" w:rsidRDefault="009059D8" w:rsidP="009059D8">
      <w:pPr>
        <w:spacing w:line="360" w:lineRule="auto"/>
        <w:jc w:val="both"/>
        <w:rPr>
          <w:rFonts w:ascii="Times New Roman" w:hAnsi="Times New Roman" w:cs="Times New Roman"/>
          <w:shd w:val="clear" w:color="auto" w:fill="FFFFFF"/>
        </w:rPr>
      </w:pPr>
      <w:r>
        <w:rPr>
          <w:rFonts w:ascii="Times New Roman" w:hAnsi="Times New Roman" w:cs="Times New Roman"/>
          <w:shd w:val="clear" w:color="auto" w:fill="FFFFFF"/>
        </w:rPr>
        <w:tab/>
      </w:r>
      <w:r w:rsidRPr="00B63651">
        <w:rPr>
          <w:rFonts w:ascii="Times New Roman" w:hAnsi="Times New Roman" w:cs="Times New Roman"/>
          <w:shd w:val="clear" w:color="auto" w:fill="FFFFFF"/>
        </w:rPr>
        <w:t xml:space="preserve">These observations echo the work of researchers like </w:t>
      </w:r>
      <w:proofErr w:type="spellStart"/>
      <w:r w:rsidRPr="00B63651">
        <w:rPr>
          <w:rFonts w:ascii="Times New Roman" w:hAnsi="Times New Roman" w:cs="Times New Roman"/>
          <w:shd w:val="clear" w:color="auto" w:fill="FFFFFF"/>
        </w:rPr>
        <w:t>Egwuogu</w:t>
      </w:r>
      <w:proofErr w:type="spellEnd"/>
      <w:r w:rsidRPr="00B63651">
        <w:rPr>
          <w:rFonts w:ascii="Times New Roman" w:hAnsi="Times New Roman" w:cs="Times New Roman"/>
          <w:shd w:val="clear" w:color="auto" w:fill="FFFFFF"/>
        </w:rPr>
        <w:t xml:space="preserve"> et al. (2016) and Eja (2002), who noted that significant sources of surface water pollution include bacteria, viruses, and various harmful substances that degrade water quality. This contamination renders the water unfit for its intended purposes and poses serious risks not only to human health but also to the broader ecosystem. The increasing presence of microorganisms and human-generated pollutants heightens the risk of disease outbreaks, antibiotic-resistant bacteria, and rising public health costs, as discussed by </w:t>
      </w:r>
      <w:proofErr w:type="spellStart"/>
      <w:r w:rsidRPr="00B63651">
        <w:rPr>
          <w:rFonts w:ascii="Times New Roman" w:hAnsi="Times New Roman" w:cs="Times New Roman"/>
          <w:shd w:val="clear" w:color="auto" w:fill="FFFFFF"/>
        </w:rPr>
        <w:t>Edungbola</w:t>
      </w:r>
      <w:proofErr w:type="spellEnd"/>
      <w:r w:rsidRPr="00B63651">
        <w:rPr>
          <w:rFonts w:ascii="Times New Roman" w:hAnsi="Times New Roman" w:cs="Times New Roman"/>
          <w:shd w:val="clear" w:color="auto" w:fill="FFFFFF"/>
        </w:rPr>
        <w:t xml:space="preserve"> and </w:t>
      </w:r>
      <w:proofErr w:type="spellStart"/>
      <w:r w:rsidRPr="00B63651">
        <w:rPr>
          <w:rFonts w:ascii="Times New Roman" w:hAnsi="Times New Roman" w:cs="Times New Roman"/>
          <w:shd w:val="clear" w:color="auto" w:fill="FFFFFF"/>
        </w:rPr>
        <w:t>Asaolu</w:t>
      </w:r>
      <w:proofErr w:type="spellEnd"/>
      <w:r w:rsidRPr="00B63651">
        <w:rPr>
          <w:rFonts w:ascii="Times New Roman" w:hAnsi="Times New Roman" w:cs="Times New Roman"/>
          <w:shd w:val="clear" w:color="auto" w:fill="FFFFFF"/>
        </w:rPr>
        <w:t xml:space="preserve"> (1984). Waterborne diseases such as typhoid, paratyphoid, giardiasis, infectious hepatitis, leptospirosis, schistosomiasis, shigellosis, and amoebiasis have all been associated with the consumption of contaminated water. </w:t>
      </w:r>
    </w:p>
    <w:p w14:paraId="0ECD03BF" w14:textId="77777777" w:rsidR="009059D8" w:rsidRPr="00B63651" w:rsidRDefault="009059D8" w:rsidP="009059D8">
      <w:pPr>
        <w:spacing w:line="360" w:lineRule="auto"/>
        <w:jc w:val="both"/>
        <w:rPr>
          <w:rFonts w:ascii="Times New Roman" w:hAnsi="Times New Roman" w:cs="Times New Roman"/>
          <w:shd w:val="clear" w:color="auto" w:fill="FFFFFF"/>
        </w:rPr>
      </w:pPr>
      <w:r>
        <w:rPr>
          <w:rFonts w:ascii="Times New Roman" w:hAnsi="Times New Roman" w:cs="Times New Roman"/>
          <w:shd w:val="clear" w:color="auto" w:fill="FFFFFF"/>
        </w:rPr>
        <w:tab/>
      </w:r>
      <w:r w:rsidRPr="00B63651">
        <w:rPr>
          <w:rFonts w:ascii="Times New Roman" w:hAnsi="Times New Roman" w:cs="Times New Roman"/>
          <w:shd w:val="clear" w:color="auto" w:fill="FFFFFF"/>
        </w:rPr>
        <w:t xml:space="preserve">While some pollutants can be broken down by microorganisms through various biochemical processes, there remains a critical concern regarding the reconcentration of these harmful substances within the natural food chain (Gerba and Smith, 2005). During the decomposition process, naturally occurring bacteria and protozoa in these water sources consume dissolved oxygen, potentially reducing oxygen levels to below two parts per million (&lt;2 ppm). This depletion can severely disrupt the respiratory conditions necessary for aquatic life, putting fish, bottom-dwelling organisms, and even marine vegetation at risk of contamination or mortality, thus destabilizing the food chain. Moreover, local communities often rely on this </w:t>
      </w:r>
      <w:r w:rsidRPr="00B63651">
        <w:rPr>
          <w:rFonts w:ascii="Times New Roman" w:hAnsi="Times New Roman" w:cs="Times New Roman"/>
          <w:shd w:val="clear" w:color="auto" w:fill="FFFFFF"/>
        </w:rPr>
        <w:lastRenderedPageBreak/>
        <w:t>contaminated water without sufficient treatment, which is a prevalent practice, leading to the spread of diseases such as typhoid, dysentery, cholera, and hepatitis (</w:t>
      </w:r>
      <w:proofErr w:type="spellStart"/>
      <w:r w:rsidRPr="00B63651">
        <w:rPr>
          <w:rFonts w:ascii="Times New Roman" w:hAnsi="Times New Roman" w:cs="Times New Roman"/>
          <w:shd w:val="clear" w:color="auto" w:fill="FFFFFF"/>
        </w:rPr>
        <w:t>Isikwue</w:t>
      </w:r>
      <w:proofErr w:type="spellEnd"/>
      <w:r w:rsidRPr="00B63651">
        <w:rPr>
          <w:rFonts w:ascii="Times New Roman" w:hAnsi="Times New Roman" w:cs="Times New Roman"/>
          <w:shd w:val="clear" w:color="auto" w:fill="FFFFFF"/>
        </w:rPr>
        <w:t xml:space="preserve"> and </w:t>
      </w:r>
      <w:proofErr w:type="spellStart"/>
      <w:r w:rsidRPr="00B63651">
        <w:rPr>
          <w:rFonts w:ascii="Times New Roman" w:hAnsi="Times New Roman" w:cs="Times New Roman"/>
          <w:shd w:val="clear" w:color="auto" w:fill="FFFFFF"/>
        </w:rPr>
        <w:t>Chikezie</w:t>
      </w:r>
      <w:proofErr w:type="spellEnd"/>
      <w:r w:rsidRPr="00B63651">
        <w:rPr>
          <w:rFonts w:ascii="Times New Roman" w:hAnsi="Times New Roman" w:cs="Times New Roman"/>
          <w:shd w:val="clear" w:color="auto" w:fill="FFFFFF"/>
        </w:rPr>
        <w:t xml:space="preserve">, 2014). Furthermore, </w:t>
      </w:r>
      <w:proofErr w:type="spellStart"/>
      <w:r w:rsidRPr="00B63651">
        <w:rPr>
          <w:rFonts w:ascii="Times New Roman" w:hAnsi="Times New Roman" w:cs="Times New Roman"/>
          <w:shd w:val="clear" w:color="auto" w:fill="FFFFFF"/>
        </w:rPr>
        <w:t>Jakarayan</w:t>
      </w:r>
      <w:proofErr w:type="spellEnd"/>
      <w:r w:rsidRPr="00B63651">
        <w:rPr>
          <w:rFonts w:ascii="Times New Roman" w:hAnsi="Times New Roman" w:cs="Times New Roman"/>
          <w:shd w:val="clear" w:color="auto" w:fill="FFFFFF"/>
        </w:rPr>
        <w:t xml:space="preserve"> (1988) documented varying levels of microbial contamination in drinking water from western regions of Nigeria, where total bacteria and coliform counts ranged from 2.86 to 4.45 and ≤ 1.62 log </w:t>
      </w:r>
      <w:proofErr w:type="spellStart"/>
      <w:r w:rsidRPr="00B63651">
        <w:rPr>
          <w:rFonts w:ascii="Times New Roman" w:hAnsi="Times New Roman" w:cs="Times New Roman"/>
          <w:shd w:val="clear" w:color="auto" w:fill="FFFFFF"/>
        </w:rPr>
        <w:t>cfu</w:t>
      </w:r>
      <w:proofErr w:type="spellEnd"/>
      <w:r w:rsidRPr="00B63651">
        <w:rPr>
          <w:rFonts w:ascii="Times New Roman" w:hAnsi="Times New Roman" w:cs="Times New Roman"/>
          <w:shd w:val="clear" w:color="auto" w:fill="FFFFFF"/>
        </w:rPr>
        <w:t>/ml, respectively.</w:t>
      </w:r>
    </w:p>
    <w:p w14:paraId="6A156E95" w14:textId="77777777" w:rsidR="009059D8" w:rsidRPr="00B63651" w:rsidRDefault="009059D8" w:rsidP="009059D8">
      <w:pPr>
        <w:spacing w:line="360" w:lineRule="auto"/>
        <w:jc w:val="both"/>
        <w:rPr>
          <w:rFonts w:ascii="Times New Roman" w:hAnsi="Times New Roman" w:cs="Times New Roman"/>
          <w:shd w:val="clear" w:color="auto" w:fill="FFFFFF"/>
        </w:rPr>
      </w:pPr>
      <w:r>
        <w:rPr>
          <w:rFonts w:ascii="Times New Roman" w:hAnsi="Times New Roman" w:cs="Times New Roman"/>
          <w:shd w:val="clear" w:color="auto" w:fill="FFFFFF"/>
        </w:rPr>
        <w:tab/>
      </w:r>
      <w:r w:rsidRPr="00B63651">
        <w:rPr>
          <w:rFonts w:ascii="Times New Roman" w:hAnsi="Times New Roman" w:cs="Times New Roman"/>
          <w:shd w:val="clear" w:color="auto" w:fill="FFFFFF"/>
        </w:rPr>
        <w:t xml:space="preserve">The presence of coliform bacteria across all sampling locations highlights the fecal pollution issue plaguing the Nworie River. Coliforms serve as key indicators of sanitary risk, often associated with harmful enteric pathogens that can cause diarrheal diseases, cholera, and typhoid fever (WHO, 2022). Similar findings were noted by Ugochukwu et al. (2021), who reported coliform levels surpassing safe thresholds in various rivers in southeastern Nigeria. Such data indicate a significant health risk for communities relying on Nworie River water for everyday use, as they could be vulnerable to gastrointestinal infections. Interestingly, there was a notable absence of Escherichia coli, a primary fecal indicator, in all sampling sites. This is quite different from other studies conducted on polluted urban rivers, where E. coli was commonly detected (Okoh et al., 2017). The lack of E. coli might point to fluctuations in microbial contamination over time or suggest that other coliform species are more prevalent due to specific pollution sources. </w:t>
      </w:r>
    </w:p>
    <w:p w14:paraId="53402CCF" w14:textId="77777777" w:rsidR="009059D8" w:rsidRPr="00B63651" w:rsidRDefault="009059D8" w:rsidP="009059D8">
      <w:pPr>
        <w:spacing w:line="360" w:lineRule="auto"/>
        <w:jc w:val="both"/>
        <w:rPr>
          <w:rFonts w:ascii="Times New Roman" w:hAnsi="Times New Roman" w:cs="Times New Roman"/>
          <w:shd w:val="clear" w:color="auto" w:fill="FFFFFF"/>
        </w:rPr>
      </w:pPr>
      <w:r>
        <w:rPr>
          <w:rFonts w:ascii="Times New Roman" w:hAnsi="Times New Roman" w:cs="Times New Roman"/>
          <w:shd w:val="clear" w:color="auto" w:fill="FFFFFF"/>
        </w:rPr>
        <w:tab/>
      </w:r>
      <w:r w:rsidRPr="00B63651">
        <w:rPr>
          <w:rFonts w:ascii="Times New Roman" w:hAnsi="Times New Roman" w:cs="Times New Roman"/>
          <w:shd w:val="clear" w:color="auto" w:fill="FFFFFF"/>
        </w:rPr>
        <w:t>Notably, the significant presence of Klebsiella species at three sites raises concerns of contamination stemming from industrial effluents, decaying organic matter, and hospital sewage—environments where Klebsiella is known to thrive (</w:t>
      </w:r>
      <w:proofErr w:type="spellStart"/>
      <w:r w:rsidRPr="00B63651">
        <w:rPr>
          <w:rFonts w:ascii="Times New Roman" w:hAnsi="Times New Roman" w:cs="Times New Roman"/>
          <w:shd w:val="clear" w:color="auto" w:fill="FFFFFF"/>
        </w:rPr>
        <w:t>Adelodun</w:t>
      </w:r>
      <w:proofErr w:type="spellEnd"/>
      <w:r w:rsidRPr="00B63651">
        <w:rPr>
          <w:rFonts w:ascii="Times New Roman" w:hAnsi="Times New Roman" w:cs="Times New Roman"/>
          <w:shd w:val="clear" w:color="auto" w:fill="FFFFFF"/>
        </w:rPr>
        <w:t xml:space="preserve"> et al., 2021). Given that Klebsiella is linked to serious health issues like pneumonia, urinary tract infections, and septicemia, its detection in freshwater is alarming. Fungal counts were also significantly high, reaching up to 1.40 × 10⁵ </w:t>
      </w:r>
      <w:proofErr w:type="spellStart"/>
      <w:r w:rsidRPr="00B63651">
        <w:rPr>
          <w:rFonts w:ascii="Times New Roman" w:hAnsi="Times New Roman" w:cs="Times New Roman"/>
          <w:shd w:val="clear" w:color="auto" w:fill="FFFFFF"/>
        </w:rPr>
        <w:t>cfu</w:t>
      </w:r>
      <w:proofErr w:type="spellEnd"/>
      <w:r w:rsidRPr="00B63651">
        <w:rPr>
          <w:rFonts w:ascii="Times New Roman" w:hAnsi="Times New Roman" w:cs="Times New Roman"/>
          <w:shd w:val="clear" w:color="auto" w:fill="FFFFFF"/>
        </w:rPr>
        <w:t xml:space="preserve">/ml, further indicating organic pollution and eutrophication. Filamentous fungi, in particular, flourish in nutrient-rich environments created by agricultural runoff and organic waste (Akinola et al., 2022). Beyond their public health implications, elevated fungal levels can disrupt ecological balance by altering nutrient cycles, outcompeting native microorganisms, and degrading water quality through unpleasant tastes and odors (Eze et al., 2019). </w:t>
      </w:r>
    </w:p>
    <w:p w14:paraId="6003E381" w14:textId="77777777" w:rsidR="004F5112" w:rsidRPr="009059D8" w:rsidRDefault="009059D8" w:rsidP="004F5112">
      <w:pPr>
        <w:spacing w:line="360" w:lineRule="auto"/>
        <w:jc w:val="both"/>
        <w:rPr>
          <w:rFonts w:ascii="Times New Roman" w:hAnsi="Times New Roman" w:cs="Times New Roman"/>
        </w:rPr>
      </w:pPr>
      <w:r>
        <w:rPr>
          <w:rFonts w:ascii="Times New Roman" w:hAnsi="Times New Roman" w:cs="Times New Roman"/>
          <w:shd w:val="clear" w:color="auto" w:fill="FFFFFF"/>
        </w:rPr>
        <w:tab/>
      </w:r>
      <w:r w:rsidRPr="00B63651">
        <w:rPr>
          <w:rFonts w:ascii="Times New Roman" w:hAnsi="Times New Roman" w:cs="Times New Roman"/>
          <w:shd w:val="clear" w:color="auto" w:fill="FFFFFF"/>
        </w:rPr>
        <w:t>Supporting these observations, the WHO (2000) noted that many water samples drawn from boreholes, taps, and sachets in the area showed the presence of coliform bacteria</w:t>
      </w:r>
      <w:r>
        <w:rPr>
          <w:rFonts w:ascii="Times New Roman" w:hAnsi="Times New Roman" w:cs="Times New Roman"/>
          <w:shd w:val="clear" w:color="auto" w:fill="FFFFFF"/>
        </w:rPr>
        <w:t xml:space="preserve">. Among </w:t>
      </w:r>
      <w:r>
        <w:rPr>
          <w:rFonts w:ascii="Times New Roman" w:hAnsi="Times New Roman" w:cs="Times New Roman"/>
          <w:shd w:val="clear" w:color="auto" w:fill="FFFFFF"/>
        </w:rPr>
        <w:lastRenderedPageBreak/>
        <w:t>them, Escherichia coli (E. coli), Klebsiella sp., and Citrobacter sp.</w:t>
      </w:r>
      <w:r w:rsidRPr="00B63651">
        <w:rPr>
          <w:rFonts w:ascii="Times New Roman" w:hAnsi="Times New Roman" w:cs="Times New Roman"/>
          <w:shd w:val="clear" w:color="auto" w:fill="FFFFFF"/>
        </w:rPr>
        <w:t xml:space="preserve"> were identified. Finding E. coli in drinking water suggests contamination from human or animal waste, which elevates the risk of gastroenteritis, with diarrhea being a frequent outcome (WHO, 2000). Additionally, *Klebsiella pneumoniae* poses a significant health threat when present in drinking water, as it is associated with various infections, including hospital-associated pneumonia and urinary tract infections (Kumar and Kumar, 2013). The primary source of contamination by *Klebsiella spp.* in drinking water often arises from the infiltration of animal waste into these water sources (Savas, 2019).</w:t>
      </w:r>
      <w:r>
        <w:rPr>
          <w:rFonts w:ascii="Times New Roman" w:hAnsi="Times New Roman" w:cs="Times New Roman"/>
        </w:rPr>
        <w:t xml:space="preserve"> </w:t>
      </w:r>
      <w:r w:rsidR="004F5112" w:rsidRPr="00A65FE6">
        <w:rPr>
          <w:rFonts w:ascii="Times New Roman" w:hAnsi="Times New Roman" w:cs="Times New Roman"/>
          <w:shd w:val="clear" w:color="auto" w:fill="FFFFFF"/>
        </w:rPr>
        <w:t>Addi</w:t>
      </w:r>
      <w:r>
        <w:rPr>
          <w:rFonts w:ascii="Times New Roman" w:hAnsi="Times New Roman" w:cs="Times New Roman"/>
          <w:shd w:val="clear" w:color="auto" w:fill="FFFFFF"/>
        </w:rPr>
        <w:t xml:space="preserve">tionally, Citrobacter </w:t>
      </w:r>
      <w:proofErr w:type="spellStart"/>
      <w:r>
        <w:rPr>
          <w:rFonts w:ascii="Times New Roman" w:hAnsi="Times New Roman" w:cs="Times New Roman"/>
          <w:shd w:val="clear" w:color="auto" w:fill="FFFFFF"/>
        </w:rPr>
        <w:t>freundii</w:t>
      </w:r>
      <w:proofErr w:type="spellEnd"/>
      <w:r w:rsidR="004F5112" w:rsidRPr="00A65FE6">
        <w:rPr>
          <w:rFonts w:ascii="Times New Roman" w:hAnsi="Times New Roman" w:cs="Times New Roman"/>
          <w:shd w:val="clear" w:color="auto" w:fill="FFFFFF"/>
        </w:rPr>
        <w:t xml:space="preserve"> can lead to several opportunistic infections, often resulting in nosocomial infections affecting the respiratory and urinary tracts, as well as bloodstream infections in patients (Whalen et al., 2007).</w:t>
      </w:r>
    </w:p>
    <w:p w14:paraId="103BB1B2" w14:textId="77777777" w:rsidR="004F5112" w:rsidRPr="00A65FE6" w:rsidRDefault="004F5112" w:rsidP="004F5112">
      <w:pPr>
        <w:shd w:val="clear" w:color="auto" w:fill="FFFFFF"/>
        <w:spacing w:after="0" w:line="360" w:lineRule="auto"/>
        <w:jc w:val="both"/>
        <w:rPr>
          <w:rFonts w:ascii="Times New Roman" w:eastAsia="Times New Roman" w:hAnsi="Times New Roman" w:cs="Times New Roman"/>
          <w:kern w:val="0"/>
        </w:rPr>
      </w:pPr>
      <w:r>
        <w:rPr>
          <w:rFonts w:ascii="Times New Roman" w:eastAsia="Times New Roman" w:hAnsi="Times New Roman" w:cs="Times New Roman"/>
          <w:kern w:val="0"/>
        </w:rPr>
        <w:tab/>
      </w:r>
      <w:r w:rsidRPr="00A65FE6">
        <w:rPr>
          <w:rFonts w:ascii="Times New Roman" w:eastAsia="Times New Roman" w:hAnsi="Times New Roman" w:cs="Times New Roman"/>
          <w:kern w:val="0"/>
        </w:rPr>
        <w:t xml:space="preserve">Total coliform counts for borehole samples across all three locations remained within the guidelines established by the World Health Organization. The borehole samples from Gida-Dubu revealed 2 instances of fecal coliforms, while no fecal coliforms were detected in samples from </w:t>
      </w:r>
      <w:proofErr w:type="spellStart"/>
      <w:r w:rsidRPr="00A65FE6">
        <w:rPr>
          <w:rFonts w:ascii="Times New Roman" w:eastAsia="Times New Roman" w:hAnsi="Times New Roman" w:cs="Times New Roman"/>
          <w:kern w:val="0"/>
        </w:rPr>
        <w:t>Garu</w:t>
      </w:r>
      <w:proofErr w:type="spellEnd"/>
      <w:r w:rsidRPr="00A65FE6">
        <w:rPr>
          <w:rFonts w:ascii="Times New Roman" w:eastAsia="Times New Roman" w:hAnsi="Times New Roman" w:cs="Times New Roman"/>
          <w:kern w:val="0"/>
        </w:rPr>
        <w:t xml:space="preserve"> and </w:t>
      </w:r>
      <w:proofErr w:type="spellStart"/>
      <w:r w:rsidRPr="00A65FE6">
        <w:rPr>
          <w:rFonts w:ascii="Times New Roman" w:eastAsia="Times New Roman" w:hAnsi="Times New Roman" w:cs="Times New Roman"/>
          <w:kern w:val="0"/>
        </w:rPr>
        <w:t>Yalwawa</w:t>
      </w:r>
      <w:proofErr w:type="spellEnd"/>
      <w:r w:rsidRPr="00A65FE6">
        <w:rPr>
          <w:rFonts w:ascii="Times New Roman" w:eastAsia="Times New Roman" w:hAnsi="Times New Roman" w:cs="Times New Roman"/>
          <w:kern w:val="0"/>
        </w:rPr>
        <w:t>. Among the samples showing fecal coliforms, the organisms identified w</w:t>
      </w:r>
      <w:r w:rsidR="001274CA">
        <w:rPr>
          <w:rFonts w:ascii="Times New Roman" w:eastAsia="Times New Roman" w:hAnsi="Times New Roman" w:cs="Times New Roman"/>
          <w:kern w:val="0"/>
        </w:rPr>
        <w:t>ere E. coli and Klebsiella sp.</w:t>
      </w:r>
      <w:r w:rsidRPr="00A65FE6">
        <w:rPr>
          <w:rFonts w:ascii="Times New Roman" w:eastAsia="Times New Roman" w:hAnsi="Times New Roman" w:cs="Times New Roman"/>
          <w:kern w:val="0"/>
        </w:rPr>
        <w:t xml:space="preserve">, consistent with findings in borehole waters both within Nigeria and abroad (Ahmad et al., 2014; </w:t>
      </w:r>
      <w:proofErr w:type="spellStart"/>
      <w:r w:rsidRPr="00A65FE6">
        <w:rPr>
          <w:rFonts w:ascii="Times New Roman" w:eastAsia="Times New Roman" w:hAnsi="Times New Roman" w:cs="Times New Roman"/>
          <w:kern w:val="0"/>
        </w:rPr>
        <w:t>Olajubu</w:t>
      </w:r>
      <w:proofErr w:type="spellEnd"/>
      <w:r w:rsidRPr="00A65FE6">
        <w:rPr>
          <w:rFonts w:ascii="Times New Roman" w:eastAsia="Times New Roman" w:hAnsi="Times New Roman" w:cs="Times New Roman"/>
          <w:kern w:val="0"/>
        </w:rPr>
        <w:t xml:space="preserve"> and </w:t>
      </w:r>
      <w:proofErr w:type="spellStart"/>
      <w:r w:rsidRPr="00A65FE6">
        <w:rPr>
          <w:rFonts w:ascii="Times New Roman" w:eastAsia="Times New Roman" w:hAnsi="Times New Roman" w:cs="Times New Roman"/>
          <w:kern w:val="0"/>
        </w:rPr>
        <w:t>Ogunika</w:t>
      </w:r>
      <w:proofErr w:type="spellEnd"/>
      <w:r w:rsidRPr="00A65FE6">
        <w:rPr>
          <w:rFonts w:ascii="Times New Roman" w:eastAsia="Times New Roman" w:hAnsi="Times New Roman" w:cs="Times New Roman"/>
          <w:kern w:val="0"/>
        </w:rPr>
        <w:t>, 2014; Taura and Hassan, 2013). In contrast, all tap water samples recorded fecal coliform counts exceeding regulatory standards. This aligns with earlier studies conducted by Martin et al. (2012) in Enugu State, Nigeria, and Abubakar and Abubakar (2020) in the Bauchi Metropolis. In our study, the organisms found in tap water sa</w:t>
      </w:r>
      <w:r w:rsidR="009059D8">
        <w:rPr>
          <w:rFonts w:ascii="Times New Roman" w:eastAsia="Times New Roman" w:hAnsi="Times New Roman" w:cs="Times New Roman"/>
          <w:kern w:val="0"/>
        </w:rPr>
        <w:t>mples included Citrobacter sp.</w:t>
      </w:r>
      <w:r w:rsidRPr="00A65FE6">
        <w:rPr>
          <w:rFonts w:ascii="Times New Roman" w:eastAsia="Times New Roman" w:hAnsi="Times New Roman" w:cs="Times New Roman"/>
          <w:kern w:val="0"/>
        </w:rPr>
        <w:t xml:space="preserve"> and E. coli, similar to reports by Shanker and Pindi (2012) and others in various drinking water sources (</w:t>
      </w:r>
      <w:proofErr w:type="spellStart"/>
      <w:r w:rsidRPr="00A65FE6">
        <w:rPr>
          <w:rFonts w:ascii="Times New Roman" w:eastAsia="Times New Roman" w:hAnsi="Times New Roman" w:cs="Times New Roman"/>
          <w:kern w:val="0"/>
        </w:rPr>
        <w:t>Staradumskyte</w:t>
      </w:r>
      <w:proofErr w:type="spellEnd"/>
      <w:r w:rsidRPr="00A65FE6">
        <w:rPr>
          <w:rFonts w:ascii="Times New Roman" w:eastAsia="Times New Roman" w:hAnsi="Times New Roman" w:cs="Times New Roman"/>
          <w:kern w:val="0"/>
        </w:rPr>
        <w:t xml:space="preserve"> and </w:t>
      </w:r>
      <w:proofErr w:type="spellStart"/>
      <w:r w:rsidRPr="00A65FE6">
        <w:rPr>
          <w:rFonts w:ascii="Times New Roman" w:eastAsia="Times New Roman" w:hAnsi="Times New Roman" w:cs="Times New Roman"/>
          <w:kern w:val="0"/>
        </w:rPr>
        <w:t>Paulauskas</w:t>
      </w:r>
      <w:proofErr w:type="spellEnd"/>
      <w:r w:rsidRPr="00A65FE6">
        <w:rPr>
          <w:rFonts w:ascii="Times New Roman" w:eastAsia="Times New Roman" w:hAnsi="Times New Roman" w:cs="Times New Roman"/>
          <w:kern w:val="0"/>
        </w:rPr>
        <w:t xml:space="preserve">, 2014; Mbah and Muhammed, 2015). Interestingly, 60% of the sachet water samples tested positive for fecal coliforms, and none of the sachet water producers adhered to the WHO (2006) labeling regulations, which include manufacturing and expiration dates along with batch numbers. Oyedeji et al. (2010) noted that all sachet water brands they tested contained total coliforms, with 20% showing fecal coliforms. In the sachet water samples of the current study, identified organisms included </w:t>
      </w:r>
      <w:r w:rsidR="009059D8">
        <w:rPr>
          <w:rFonts w:ascii="Times New Roman" w:eastAsia="Times New Roman" w:hAnsi="Times New Roman" w:cs="Times New Roman"/>
          <w:kern w:val="0"/>
        </w:rPr>
        <w:t xml:space="preserve">E. coli, Klebsiella sp., and </w:t>
      </w:r>
      <w:r w:rsidRPr="00A65FE6">
        <w:rPr>
          <w:rFonts w:ascii="Times New Roman" w:eastAsia="Times New Roman" w:hAnsi="Times New Roman" w:cs="Times New Roman"/>
          <w:kern w:val="0"/>
        </w:rPr>
        <w:t>C</w:t>
      </w:r>
      <w:r w:rsidR="009059D8">
        <w:rPr>
          <w:rFonts w:ascii="Times New Roman" w:eastAsia="Times New Roman" w:hAnsi="Times New Roman" w:cs="Times New Roman"/>
          <w:kern w:val="0"/>
        </w:rPr>
        <w:t>itrobacter sp.</w:t>
      </w:r>
      <w:r w:rsidRPr="00A65FE6">
        <w:rPr>
          <w:rFonts w:ascii="Times New Roman" w:eastAsia="Times New Roman" w:hAnsi="Times New Roman" w:cs="Times New Roman"/>
          <w:kern w:val="0"/>
        </w:rPr>
        <w:t xml:space="preserve">, also observed by </w:t>
      </w:r>
      <w:proofErr w:type="spellStart"/>
      <w:r w:rsidRPr="00A65FE6">
        <w:rPr>
          <w:rFonts w:ascii="Times New Roman" w:eastAsia="Times New Roman" w:hAnsi="Times New Roman" w:cs="Times New Roman"/>
          <w:kern w:val="0"/>
        </w:rPr>
        <w:t>Oluyege</w:t>
      </w:r>
      <w:proofErr w:type="spellEnd"/>
      <w:r w:rsidRPr="00A65FE6">
        <w:rPr>
          <w:rFonts w:ascii="Times New Roman" w:eastAsia="Times New Roman" w:hAnsi="Times New Roman" w:cs="Times New Roman"/>
          <w:kern w:val="0"/>
        </w:rPr>
        <w:t xml:space="preserve"> et al. (2014) in Ado Ekiti, Nigeria.</w:t>
      </w:r>
    </w:p>
    <w:p w14:paraId="5D1CA75E" w14:textId="77777777" w:rsidR="004F5112" w:rsidRPr="004F5112" w:rsidRDefault="004F5112" w:rsidP="004F5112">
      <w:pPr>
        <w:shd w:val="clear" w:color="auto" w:fill="FFFFFF"/>
        <w:spacing w:line="360" w:lineRule="auto"/>
        <w:jc w:val="both"/>
        <w:rPr>
          <w:rFonts w:ascii="Times New Roman" w:eastAsia="Times New Roman" w:hAnsi="Times New Roman" w:cs="Times New Roman"/>
          <w:kern w:val="0"/>
        </w:rPr>
      </w:pPr>
      <w:r>
        <w:rPr>
          <w:rFonts w:ascii="Times New Roman" w:hAnsi="Times New Roman" w:cs="Times New Roman"/>
        </w:rPr>
        <w:tab/>
      </w:r>
      <w:r w:rsidR="00EA64D3" w:rsidRPr="004F5112">
        <w:rPr>
          <w:rFonts w:ascii="Times New Roman" w:hAnsi="Times New Roman" w:cs="Times New Roman"/>
        </w:rPr>
        <w:t xml:space="preserve">Comparisons with studies from other regions reinforce these findings. In South Africa, Okoh et al. (2017) demonstrated that untreated wastewater inflows significantly elevated coliform counts in urban rivers, while in Ghana, Awuah et al. (2019) found fungal dominance in </w:t>
      </w:r>
      <w:r w:rsidR="00EA64D3" w:rsidRPr="004F5112">
        <w:rPr>
          <w:rFonts w:ascii="Times New Roman" w:hAnsi="Times New Roman" w:cs="Times New Roman"/>
        </w:rPr>
        <w:lastRenderedPageBreak/>
        <w:t>heavily polluted streams receiving domestic sewage. These parallels suggest that the microbial pollution of the Nworie River reflects a broader pattern across sub-Saharan Africa where inadequate sanitation infrastructure and weak regulatory enforcement exacerbate river contamination.</w:t>
      </w:r>
      <w:r w:rsidRPr="004F5112">
        <w:rPr>
          <w:rFonts w:ascii="Times New Roman" w:hAnsi="Times New Roman" w:cs="Times New Roman"/>
        </w:rPr>
        <w:t xml:space="preserve"> </w:t>
      </w:r>
      <w:proofErr w:type="spellStart"/>
      <w:r w:rsidRPr="004F5112">
        <w:rPr>
          <w:rFonts w:ascii="Times New Roman" w:eastAsia="Times New Roman" w:hAnsi="Times New Roman" w:cs="Times New Roman"/>
          <w:kern w:val="0"/>
        </w:rPr>
        <w:t>Ogendi</w:t>
      </w:r>
      <w:proofErr w:type="spellEnd"/>
      <w:r w:rsidRPr="004F5112">
        <w:rPr>
          <w:rFonts w:ascii="Times New Roman" w:eastAsia="Times New Roman" w:hAnsi="Times New Roman" w:cs="Times New Roman"/>
          <w:kern w:val="0"/>
        </w:rPr>
        <w:t xml:space="preserve"> et al. (2015) reported that the total and fecal coliform counts (T-coli) in the </w:t>
      </w:r>
      <w:proofErr w:type="spellStart"/>
      <w:r w:rsidRPr="004F5112">
        <w:rPr>
          <w:rFonts w:ascii="Times New Roman" w:eastAsia="Times New Roman" w:hAnsi="Times New Roman" w:cs="Times New Roman"/>
          <w:kern w:val="0"/>
        </w:rPr>
        <w:t>Nyanchwa</w:t>
      </w:r>
      <w:proofErr w:type="spellEnd"/>
      <w:r w:rsidRPr="004F5112">
        <w:rPr>
          <w:rFonts w:ascii="Times New Roman" w:eastAsia="Times New Roman" w:hAnsi="Times New Roman" w:cs="Times New Roman"/>
          <w:kern w:val="0"/>
        </w:rPr>
        <w:t xml:space="preserve"> – Riana water body varied between 0.00 and 4300 cells/ml across the sampling points. Notably, at site NY3, both T-Coli and F-Coli levels peaked at 740±94 cells/100ml and 627±112 cells/100ml, respectively, indicating a problematic point source of contamination. This contamination is likely linked to occasional sewer line leaks, human defecation in adjacent bushes, and the practice of watering animals in the stream. Such elevated levels of F-coli present an ongoing risk to human health. In a similar vein, the total and fecal coliform counts taken from the </w:t>
      </w:r>
      <w:proofErr w:type="spellStart"/>
      <w:r w:rsidRPr="004F5112">
        <w:rPr>
          <w:rFonts w:ascii="Times New Roman" w:eastAsia="Times New Roman" w:hAnsi="Times New Roman" w:cs="Times New Roman"/>
          <w:kern w:val="0"/>
        </w:rPr>
        <w:t>Nyakomisaro</w:t>
      </w:r>
      <w:proofErr w:type="spellEnd"/>
      <w:r w:rsidRPr="004F5112">
        <w:rPr>
          <w:rFonts w:ascii="Times New Roman" w:eastAsia="Times New Roman" w:hAnsi="Times New Roman" w:cs="Times New Roman"/>
          <w:kern w:val="0"/>
        </w:rPr>
        <w:t>-Riana River displayed a steady increase from the source to the lower reaches. Overall, there was a clear upward trend in total and fecal coliform counts downstream, suggesting significant human and animal activity along the river. The range of fecal and total coliform counts spanned from 0 to 4500 cells/100ml, with average values of 786±104 cells/100ml for F-coli and 842±105 cells/100ml for T-coli. The elevated fecal coliform levels at the R1 site can be traced back to sewage leakage, bathing in the stream, animal waste disposal from Mwembe estate, and direct animal watering at various points along the river’s riparian zone. Meanwhile, high fecal coliform counts at sampling site R2 are likely the result of untreated sewage being released from the Suneka Lagoon into the Riana River, leading to an increase in fecal coliform levels. When these results were compared to NEMA standards, it became evident that the water quality may be suitable for bathing and irrigation, but it is not safe for drinking.</w:t>
      </w:r>
    </w:p>
    <w:p w14:paraId="2F4DB9B6" w14:textId="77777777" w:rsidR="00EA64D3" w:rsidRPr="002E6D0A" w:rsidRDefault="002E6D0A" w:rsidP="004F5112">
      <w:pPr>
        <w:spacing w:line="360" w:lineRule="auto"/>
        <w:jc w:val="both"/>
        <w:rPr>
          <w:rFonts w:ascii="Times New Roman" w:hAnsi="Times New Roman" w:cs="Times New Roman"/>
        </w:rPr>
      </w:pPr>
      <w:r>
        <w:rPr>
          <w:rFonts w:ascii="Times New Roman" w:hAnsi="Times New Roman" w:cs="Times New Roman"/>
          <w:color w:val="0E101A"/>
          <w:shd w:val="clear" w:color="auto" w:fill="FFFFFF"/>
        </w:rPr>
        <w:tab/>
      </w:r>
      <w:r w:rsidRPr="002E6D0A">
        <w:rPr>
          <w:rFonts w:ascii="Times New Roman" w:hAnsi="Times New Roman" w:cs="Times New Roman"/>
          <w:color w:val="0E101A"/>
          <w:shd w:val="clear" w:color="auto" w:fill="FFFFFF"/>
        </w:rPr>
        <w:t xml:space="preserve">In a study conducted by Tegegn et al. (2024), the total bacterial count in drinking water samples gathered from nine kebeles across three districts in the Bale Zone was evaluated to determine their hygienic status. In Goro District, researchers collected 45 samples, with 42 sourced from taps and just 3 from unprotected springs. The analysis revealed no statistically significant differences among the kebeles in the district. Notably, the spring water sample from </w:t>
      </w:r>
      <w:proofErr w:type="spellStart"/>
      <w:r w:rsidRPr="002E6D0A">
        <w:rPr>
          <w:rFonts w:ascii="Times New Roman" w:hAnsi="Times New Roman" w:cs="Times New Roman"/>
          <w:color w:val="0E101A"/>
          <w:shd w:val="clear" w:color="auto" w:fill="FFFFFF"/>
        </w:rPr>
        <w:t>Waltai</w:t>
      </w:r>
      <w:proofErr w:type="spellEnd"/>
      <w:r w:rsidRPr="002E6D0A">
        <w:rPr>
          <w:rFonts w:ascii="Times New Roman" w:hAnsi="Times New Roman" w:cs="Times New Roman"/>
          <w:color w:val="0E101A"/>
          <w:shd w:val="clear" w:color="auto" w:fill="FFFFFF"/>
        </w:rPr>
        <w:t xml:space="preserve"> </w:t>
      </w:r>
      <w:proofErr w:type="spellStart"/>
      <w:r w:rsidRPr="002E6D0A">
        <w:rPr>
          <w:rFonts w:ascii="Times New Roman" w:hAnsi="Times New Roman" w:cs="Times New Roman"/>
          <w:color w:val="0E101A"/>
          <w:shd w:val="clear" w:color="auto" w:fill="FFFFFF"/>
        </w:rPr>
        <w:t>Gobu</w:t>
      </w:r>
      <w:proofErr w:type="spellEnd"/>
      <w:r w:rsidRPr="002E6D0A">
        <w:rPr>
          <w:rFonts w:ascii="Times New Roman" w:hAnsi="Times New Roman" w:cs="Times New Roman"/>
          <w:color w:val="0E101A"/>
          <w:shd w:val="clear" w:color="auto" w:fill="FFFFFF"/>
        </w:rPr>
        <w:t xml:space="preserve"> recorded the highest total bacterial count at 6.132 log10 CFU/mL, while the lowest count of 6.009 log10 CFU/mL came from tapped water within the same district (see Table 1). Samples from Garre and Chaffe Mana kebeles were found to be statistically similar to those from </w:t>
      </w:r>
      <w:proofErr w:type="spellStart"/>
      <w:r w:rsidRPr="002E6D0A">
        <w:rPr>
          <w:rFonts w:ascii="Times New Roman" w:hAnsi="Times New Roman" w:cs="Times New Roman"/>
          <w:color w:val="0E101A"/>
          <w:shd w:val="clear" w:color="auto" w:fill="FFFFFF"/>
        </w:rPr>
        <w:t>Waltai</w:t>
      </w:r>
      <w:proofErr w:type="spellEnd"/>
      <w:r w:rsidRPr="002E6D0A">
        <w:rPr>
          <w:rFonts w:ascii="Times New Roman" w:hAnsi="Times New Roman" w:cs="Times New Roman"/>
          <w:color w:val="0E101A"/>
          <w:shd w:val="clear" w:color="auto" w:fill="FFFFFF"/>
        </w:rPr>
        <w:t xml:space="preserve"> </w:t>
      </w:r>
      <w:proofErr w:type="spellStart"/>
      <w:r w:rsidRPr="002E6D0A">
        <w:rPr>
          <w:rFonts w:ascii="Times New Roman" w:hAnsi="Times New Roman" w:cs="Times New Roman"/>
          <w:color w:val="0E101A"/>
          <w:shd w:val="clear" w:color="auto" w:fill="FFFFFF"/>
        </w:rPr>
        <w:t>Gobu</w:t>
      </w:r>
      <w:proofErr w:type="spellEnd"/>
      <w:r w:rsidRPr="002E6D0A">
        <w:rPr>
          <w:rFonts w:ascii="Times New Roman" w:hAnsi="Times New Roman" w:cs="Times New Roman"/>
          <w:color w:val="0E101A"/>
          <w:shd w:val="clear" w:color="auto" w:fill="FFFFFF"/>
        </w:rPr>
        <w:t xml:space="preserve">. In Goba District, a higher total bacterial count was observed, with the highest value of 6.396 log10 CFU/mL found in samples from the </w:t>
      </w:r>
      <w:proofErr w:type="spellStart"/>
      <w:r w:rsidRPr="002E6D0A">
        <w:rPr>
          <w:rFonts w:ascii="Times New Roman" w:hAnsi="Times New Roman" w:cs="Times New Roman"/>
          <w:color w:val="0E101A"/>
          <w:shd w:val="clear" w:color="auto" w:fill="FFFFFF"/>
        </w:rPr>
        <w:t>Tagona</w:t>
      </w:r>
      <w:proofErr w:type="spellEnd"/>
      <w:r w:rsidRPr="002E6D0A">
        <w:rPr>
          <w:rFonts w:ascii="Times New Roman" w:hAnsi="Times New Roman" w:cs="Times New Roman"/>
          <w:color w:val="0E101A"/>
          <w:shd w:val="clear" w:color="auto" w:fill="FFFFFF"/>
        </w:rPr>
        <w:t xml:space="preserve"> River in </w:t>
      </w:r>
      <w:proofErr w:type="spellStart"/>
      <w:r w:rsidRPr="002E6D0A">
        <w:rPr>
          <w:rFonts w:ascii="Times New Roman" w:hAnsi="Times New Roman" w:cs="Times New Roman"/>
          <w:color w:val="0E101A"/>
          <w:shd w:val="clear" w:color="auto" w:fill="FFFFFF"/>
        </w:rPr>
        <w:t>Waltai</w:t>
      </w:r>
      <w:proofErr w:type="spellEnd"/>
      <w:r w:rsidRPr="002E6D0A">
        <w:rPr>
          <w:rFonts w:ascii="Times New Roman" w:hAnsi="Times New Roman" w:cs="Times New Roman"/>
          <w:color w:val="0E101A"/>
          <w:shd w:val="clear" w:color="auto" w:fill="FFFFFF"/>
        </w:rPr>
        <w:t xml:space="preserve"> Sura kebele. </w:t>
      </w:r>
      <w:r w:rsidRPr="002E6D0A">
        <w:rPr>
          <w:rFonts w:ascii="Times New Roman" w:hAnsi="Times New Roman" w:cs="Times New Roman"/>
          <w:color w:val="0E101A"/>
          <w:shd w:val="clear" w:color="auto" w:fill="FFFFFF"/>
        </w:rPr>
        <w:lastRenderedPageBreak/>
        <w:t xml:space="preserve">Conversely, the lowest count of 6.159 log10 CFU/mL was recorded from households in </w:t>
      </w:r>
      <w:proofErr w:type="spellStart"/>
      <w:r w:rsidRPr="002E6D0A">
        <w:rPr>
          <w:rFonts w:ascii="Times New Roman" w:hAnsi="Times New Roman" w:cs="Times New Roman"/>
          <w:color w:val="0E101A"/>
          <w:shd w:val="clear" w:color="auto" w:fill="FFFFFF"/>
        </w:rPr>
        <w:t>Waltai</w:t>
      </w:r>
      <w:proofErr w:type="spellEnd"/>
      <w:r w:rsidRPr="002E6D0A">
        <w:rPr>
          <w:rFonts w:ascii="Times New Roman" w:hAnsi="Times New Roman" w:cs="Times New Roman"/>
          <w:color w:val="0E101A"/>
          <w:shd w:val="clear" w:color="auto" w:fill="FFFFFF"/>
        </w:rPr>
        <w:t xml:space="preserve"> Tosha kebele, where residents sourced their water from the </w:t>
      </w:r>
      <w:proofErr w:type="spellStart"/>
      <w:r w:rsidRPr="002E6D0A">
        <w:rPr>
          <w:rFonts w:ascii="Times New Roman" w:hAnsi="Times New Roman" w:cs="Times New Roman"/>
          <w:color w:val="0E101A"/>
          <w:shd w:val="clear" w:color="auto" w:fill="FFFFFF"/>
        </w:rPr>
        <w:t>Bamo</w:t>
      </w:r>
      <w:proofErr w:type="spellEnd"/>
      <w:r w:rsidRPr="002E6D0A">
        <w:rPr>
          <w:rFonts w:ascii="Times New Roman" w:hAnsi="Times New Roman" w:cs="Times New Roman"/>
          <w:color w:val="0E101A"/>
          <w:shd w:val="clear" w:color="auto" w:fill="FFFFFF"/>
        </w:rPr>
        <w:t xml:space="preserve"> River.</w:t>
      </w:r>
    </w:p>
    <w:p w14:paraId="53DA388F" w14:textId="77777777" w:rsidR="00D06507" w:rsidRPr="00D06507" w:rsidRDefault="00D06507" w:rsidP="00D06507">
      <w:pPr>
        <w:spacing w:line="360" w:lineRule="auto"/>
        <w:jc w:val="both"/>
        <w:rPr>
          <w:rFonts w:ascii="Times New Roman" w:hAnsi="Times New Roman" w:cs="Times New Roman"/>
          <w:color w:val="0E101A"/>
          <w:shd w:val="clear" w:color="auto" w:fill="FFFFFF"/>
        </w:rPr>
      </w:pPr>
      <w:r>
        <w:rPr>
          <w:rFonts w:ascii="Arial" w:hAnsi="Arial" w:cs="Arial"/>
          <w:color w:val="0E101A"/>
          <w:shd w:val="clear" w:color="auto" w:fill="FFFFFF"/>
        </w:rPr>
        <w:tab/>
      </w:r>
      <w:r w:rsidRPr="00D06507">
        <w:rPr>
          <w:rFonts w:ascii="Times New Roman" w:hAnsi="Times New Roman" w:cs="Times New Roman"/>
          <w:color w:val="0E101A"/>
          <w:shd w:val="clear" w:color="auto" w:fill="FFFFFF"/>
        </w:rPr>
        <w:t xml:space="preserve">From a public and environmental health standpoint, the microbial condition of the Nworie River indicates a significant risk for waterborne disease outbreaks, especially among vulnerable populations like children, the elderly, and those with compromised immune systems. The World Health Organization (2022) estimates that contaminated water causes about 485,000 diarrheal deaths each year globally, highlighting the pressing need for intervention. Research on the Nworie River has consistently pointed to serious issues of microbial contamination, posing a substantial threat to public health. </w:t>
      </w:r>
      <w:r w:rsidRPr="00D06507">
        <w:rPr>
          <w:rFonts w:ascii="Times New Roman" w:hAnsi="Times New Roman" w:cs="Times New Roman"/>
          <w:color w:val="0E101A"/>
          <w:shd w:val="clear" w:color="auto" w:fill="FFFFFF"/>
        </w:rPr>
        <w:tab/>
        <w:t xml:space="preserve">Key findings from the analysis of microorganisms reveal a concerning presence of fecal indicator bacteria along with various potentially dangerous species, with their levels far exceeding WHO standards for safe drinking water. This high microbial load and the signs of fecal contamination suggest that the river is a significant source of waterborne illnesses. Residents in the area often use this water for everyday tasks such as bathing, washing, and sometimes drinking, particularly during times when the public water supply is inadequate. However, the elevated levels of microbial contamination make it unsafe for drinking, household use, irrigation, or aquaculture unless it undergoes thorough treatment and purification. </w:t>
      </w:r>
    </w:p>
    <w:p w14:paraId="75B89DB0" w14:textId="77777777" w:rsidR="00D06507" w:rsidRPr="00D06507" w:rsidRDefault="00D06507" w:rsidP="00D06507">
      <w:pPr>
        <w:spacing w:line="360" w:lineRule="auto"/>
        <w:jc w:val="both"/>
        <w:rPr>
          <w:rFonts w:ascii="Times New Roman" w:hAnsi="Times New Roman" w:cs="Times New Roman"/>
        </w:rPr>
      </w:pPr>
      <w:r w:rsidRPr="00D06507">
        <w:rPr>
          <w:rFonts w:ascii="Times New Roman" w:hAnsi="Times New Roman" w:cs="Times New Roman"/>
          <w:color w:val="0E101A"/>
          <w:shd w:val="clear" w:color="auto" w:fill="FFFFFF"/>
        </w:rPr>
        <w:tab/>
        <w:t>The primary causes of this contamination include the improper disposal of human and household waste along the riverbanks, along with industrial discharges. The presence of these pathogens poses serious public health risks, leading to potential outbreaks of waterborne diseases like diarrhea, gastroenteritis, cholera, typhoid and paratyphoid fever, dysentery (bacillary), as well as wound infections and septicemia.</w:t>
      </w:r>
    </w:p>
    <w:p w14:paraId="46865DAD" w14:textId="77777777" w:rsidR="00D06507" w:rsidRPr="00D06507" w:rsidRDefault="00D06507" w:rsidP="00A537A9">
      <w:pPr>
        <w:spacing w:line="360" w:lineRule="auto"/>
        <w:jc w:val="both"/>
        <w:rPr>
          <w:rFonts w:ascii="Times New Roman" w:hAnsi="Times New Roman" w:cs="Times New Roman"/>
          <w:b/>
        </w:rPr>
      </w:pPr>
      <w:r>
        <w:rPr>
          <w:rFonts w:ascii="Times New Roman" w:hAnsi="Times New Roman" w:cs="Times New Roman"/>
          <w:color w:val="0E101A"/>
          <w:shd w:val="clear" w:color="auto" w:fill="FFFFFF"/>
        </w:rPr>
        <w:tab/>
      </w:r>
      <w:r w:rsidRPr="00D06507">
        <w:rPr>
          <w:rFonts w:ascii="Times New Roman" w:hAnsi="Times New Roman" w:cs="Times New Roman"/>
          <w:color w:val="0E101A"/>
          <w:shd w:val="clear" w:color="auto" w:fill="FFFFFF"/>
        </w:rPr>
        <w:t xml:space="preserve">Tackling these issues calls for a comprehensive approach. First and foremost, it’s crucial to enforce environmental regulations that prevent the reckless discharge of sewage and pollutants. Additionally, we need to implement community awareness programs to discourage practices like open defecation and waste dumping along riverbanks. The diverse microbial life highlighted in this study presents a valuable opportunity for bioremediation. Utilizing local bacteria and fungi could effectively break down pollutants and help restore the river's ecosystem (Akinola et al., 2022). There have been successful bioremediation efforts documented in polluted rivers across Nigeria and India, where the application of microbial consortia led to significant reductions in organic loads and harmful bacteria (Singh &amp; Chandra, 2019). By integrating these </w:t>
      </w:r>
      <w:r w:rsidRPr="00D06507">
        <w:rPr>
          <w:rFonts w:ascii="Times New Roman" w:hAnsi="Times New Roman" w:cs="Times New Roman"/>
          <w:color w:val="0E101A"/>
          <w:shd w:val="clear" w:color="auto" w:fill="FFFFFF"/>
        </w:rPr>
        <w:lastRenderedPageBreak/>
        <w:t>biological methods with affordable water treatment technologies, such as slow sand filters and constructed wetlands, we can create sustainable solutions for communities that depend on the river.</w:t>
      </w:r>
    </w:p>
    <w:p w14:paraId="2BC48FB0" w14:textId="77777777" w:rsidR="008D535C" w:rsidRPr="00C55F58" w:rsidRDefault="008D535C" w:rsidP="00A537A9">
      <w:pPr>
        <w:spacing w:line="360" w:lineRule="auto"/>
        <w:jc w:val="both"/>
        <w:rPr>
          <w:rFonts w:ascii="Times New Roman" w:hAnsi="Times New Roman" w:cs="Times New Roman"/>
          <w:b/>
        </w:rPr>
      </w:pPr>
      <w:r w:rsidRPr="00C55F58">
        <w:rPr>
          <w:rFonts w:ascii="Times New Roman" w:hAnsi="Times New Roman" w:cs="Times New Roman"/>
          <w:b/>
        </w:rPr>
        <w:t>Conclusion</w:t>
      </w:r>
    </w:p>
    <w:p w14:paraId="2EC9249C" w14:textId="77777777" w:rsidR="008D535C" w:rsidRPr="00A537A9" w:rsidRDefault="008D535C" w:rsidP="00A537A9">
      <w:pPr>
        <w:spacing w:line="360" w:lineRule="auto"/>
        <w:jc w:val="both"/>
        <w:rPr>
          <w:rFonts w:ascii="Times New Roman" w:hAnsi="Times New Roman" w:cs="Times New Roman"/>
        </w:rPr>
      </w:pPr>
      <w:r w:rsidRPr="00A537A9">
        <w:rPr>
          <w:rFonts w:ascii="Times New Roman" w:hAnsi="Times New Roman" w:cs="Times New Roman"/>
        </w:rPr>
        <w:t>In conclusion, the Nworie River is under severe microbial stress, posing both ecological and public health risks. Comparisons with earlier studies across Nigeria and other regions reinforce the finding that urban rivers in developing countries face similar pollution dynamics. Urgent intervention through integrated water management, policy enforcement, and community-based approaches is required to safeguard both human health and aquatic ecosystems.</w:t>
      </w:r>
    </w:p>
    <w:p w14:paraId="758E4E0F" w14:textId="77777777" w:rsidR="008D535C" w:rsidRPr="00A537A9" w:rsidRDefault="008D535C" w:rsidP="00A537A9">
      <w:pPr>
        <w:spacing w:line="360" w:lineRule="auto"/>
        <w:jc w:val="both"/>
        <w:rPr>
          <w:rFonts w:ascii="Times New Roman" w:hAnsi="Times New Roman" w:cs="Times New Roman"/>
        </w:rPr>
      </w:pPr>
    </w:p>
    <w:p w14:paraId="6F558A09" w14:textId="77777777" w:rsidR="008D535C" w:rsidRPr="00D06507" w:rsidRDefault="008D535C" w:rsidP="008D535C">
      <w:pPr>
        <w:rPr>
          <w:rFonts w:ascii="Times New Roman" w:hAnsi="Times New Roman" w:cs="Times New Roman"/>
          <w:b/>
        </w:rPr>
      </w:pPr>
      <w:r w:rsidRPr="00D06507">
        <w:rPr>
          <w:rFonts w:ascii="Times New Roman" w:hAnsi="Times New Roman" w:cs="Times New Roman"/>
          <w:b/>
        </w:rPr>
        <w:t>References</w:t>
      </w:r>
    </w:p>
    <w:p w14:paraId="3F9D6D63" w14:textId="77777777" w:rsidR="008D535C" w:rsidRPr="00E95DFD" w:rsidRDefault="008D535C" w:rsidP="00E95DFD">
      <w:pPr>
        <w:ind w:left="360"/>
        <w:jc w:val="both"/>
        <w:rPr>
          <w:rFonts w:ascii="Times New Roman" w:hAnsi="Times New Roman" w:cs="Times New Roman"/>
        </w:rPr>
      </w:pPr>
      <w:proofErr w:type="spellStart"/>
      <w:r w:rsidRPr="00E95DFD">
        <w:rPr>
          <w:rFonts w:ascii="Times New Roman" w:hAnsi="Times New Roman" w:cs="Times New Roman"/>
        </w:rPr>
        <w:t>Adelodun</w:t>
      </w:r>
      <w:proofErr w:type="spellEnd"/>
      <w:r w:rsidRPr="00E95DFD">
        <w:rPr>
          <w:rFonts w:ascii="Times New Roman" w:hAnsi="Times New Roman" w:cs="Times New Roman"/>
        </w:rPr>
        <w:t>, B., Ajibade, F. O., Ibrahim, R. G., Bakare, H. O., &amp; Choi, K. S. (2021). Heavy metals and pathogens in polluted urban rivers: Risk assessment and implications for human health. Environmental Science and Pollution Research, 28(22), 28526–28541. https://doi.org/10.1007/s11356-021-13225-6</w:t>
      </w:r>
    </w:p>
    <w:p w14:paraId="157A3B05" w14:textId="77777777" w:rsidR="008D535C" w:rsidRPr="00E95DFD" w:rsidRDefault="008D535C" w:rsidP="00E95DFD">
      <w:pPr>
        <w:ind w:left="360"/>
        <w:jc w:val="both"/>
        <w:rPr>
          <w:rFonts w:ascii="Times New Roman" w:hAnsi="Times New Roman" w:cs="Times New Roman"/>
        </w:rPr>
      </w:pPr>
      <w:r w:rsidRPr="00E95DFD">
        <w:rPr>
          <w:rFonts w:ascii="Times New Roman" w:hAnsi="Times New Roman" w:cs="Times New Roman"/>
        </w:rPr>
        <w:t>Adebayo, B., &amp; Mohammed, K. (2022). Investigating microbial profiles in polluted water bodies: A case study approach. Water Quality Research Journal, 38(1), 45–67. https://doi.org/10.2166/wqrj.2022.005</w:t>
      </w:r>
    </w:p>
    <w:p w14:paraId="0D36F04F" w14:textId="037DA519" w:rsidR="008D535C" w:rsidRPr="00E95DFD" w:rsidRDefault="00AB1AB0" w:rsidP="00E95DFD">
      <w:pPr>
        <w:ind w:left="360"/>
        <w:jc w:val="both"/>
        <w:rPr>
          <w:rFonts w:ascii="Times New Roman" w:hAnsi="Times New Roman" w:cs="Times New Roman"/>
        </w:rPr>
      </w:pPr>
      <w:proofErr w:type="spellStart"/>
      <w:r w:rsidRPr="00E95DFD">
        <w:rPr>
          <w:rFonts w:ascii="Times New Roman" w:hAnsi="Times New Roman" w:cs="Times New Roman"/>
        </w:rPr>
        <w:t>Akinbile</w:t>
      </w:r>
      <w:proofErr w:type="spellEnd"/>
      <w:r w:rsidRPr="00E95DFD">
        <w:rPr>
          <w:rFonts w:ascii="Times New Roman" w:hAnsi="Times New Roman" w:cs="Times New Roman"/>
        </w:rPr>
        <w:t xml:space="preserve">, C. O., &amp; </w:t>
      </w:r>
      <w:proofErr w:type="spellStart"/>
      <w:r w:rsidRPr="00E95DFD">
        <w:rPr>
          <w:rFonts w:ascii="Times New Roman" w:hAnsi="Times New Roman" w:cs="Times New Roman"/>
        </w:rPr>
        <w:t>Yusoff</w:t>
      </w:r>
      <w:proofErr w:type="spellEnd"/>
      <w:r w:rsidRPr="00E95DFD">
        <w:rPr>
          <w:rFonts w:ascii="Times New Roman" w:hAnsi="Times New Roman" w:cs="Times New Roman"/>
        </w:rPr>
        <w:t xml:space="preserve">, M. S. (2011). Environmental impact of leachate pollution on groundwater supplies in Akure, Nigeria. International Journal of Environmental Science and Development, 2(1), 81–86. </w:t>
      </w:r>
      <w:hyperlink r:id="rId9" w:history="1">
        <w:r w:rsidRPr="00E95DFD">
          <w:rPr>
            <w:rStyle w:val="Hyperlink"/>
            <w:rFonts w:ascii="Times New Roman" w:hAnsi="Times New Roman" w:cs="Times New Roman"/>
          </w:rPr>
          <w:t>https://doi.org/10.7763/IJESD.2011.V2.101</w:t>
        </w:r>
      </w:hyperlink>
      <w:r w:rsidRPr="00E95DFD">
        <w:rPr>
          <w:rFonts w:ascii="Times New Roman" w:hAnsi="Times New Roman" w:cs="Times New Roman"/>
        </w:rPr>
        <w:t xml:space="preserve"> </w:t>
      </w:r>
    </w:p>
    <w:p w14:paraId="0FADB0BD" w14:textId="77777777" w:rsidR="008D535C" w:rsidRPr="00E95DFD" w:rsidRDefault="008D535C" w:rsidP="00E95DFD">
      <w:pPr>
        <w:ind w:left="360"/>
        <w:jc w:val="both"/>
        <w:rPr>
          <w:rFonts w:ascii="Times New Roman" w:hAnsi="Times New Roman" w:cs="Times New Roman"/>
        </w:rPr>
      </w:pPr>
      <w:r w:rsidRPr="00E95DFD">
        <w:rPr>
          <w:rFonts w:ascii="Times New Roman" w:hAnsi="Times New Roman" w:cs="Times New Roman"/>
        </w:rPr>
        <w:t>Akinola, A., Eze, C., &amp; Brown, J. (2022). Exploring bioremediation potential in Nigerian rivers through microbial isolation. International Journal of Environmental Health, 49(3), 101–112. https://doi.org/10.1007/s12027-022-00985-1</w:t>
      </w:r>
    </w:p>
    <w:p w14:paraId="1561F251" w14:textId="136C9FF3" w:rsidR="008D535C" w:rsidRPr="00E95DFD" w:rsidRDefault="00161C73" w:rsidP="00E95DFD">
      <w:pPr>
        <w:ind w:left="360"/>
        <w:jc w:val="both"/>
        <w:rPr>
          <w:rFonts w:ascii="Times New Roman" w:hAnsi="Times New Roman" w:cs="Times New Roman"/>
        </w:rPr>
      </w:pPr>
      <w:r w:rsidRPr="00E95DFD">
        <w:rPr>
          <w:rFonts w:ascii="Times New Roman" w:hAnsi="Times New Roman" w:cs="Times New Roman"/>
        </w:rPr>
        <w:t xml:space="preserve">Anderson, E. S. (1968). The ecology of transferable drug resistance in the enterobacteria. Annual Review of Microbiology, 22, 131–180. </w:t>
      </w:r>
      <w:hyperlink r:id="rId10" w:history="1">
        <w:r w:rsidRPr="00E95DFD">
          <w:rPr>
            <w:rStyle w:val="Hyperlink"/>
            <w:rFonts w:ascii="Times New Roman" w:hAnsi="Times New Roman" w:cs="Times New Roman"/>
          </w:rPr>
          <w:t>https://doi.org/10.1146/annurev.mi.22.100168.001023</w:t>
        </w:r>
      </w:hyperlink>
      <w:r w:rsidRPr="00E95DFD">
        <w:rPr>
          <w:rFonts w:ascii="Times New Roman" w:hAnsi="Times New Roman" w:cs="Times New Roman"/>
        </w:rPr>
        <w:t xml:space="preserve"> </w:t>
      </w:r>
    </w:p>
    <w:p w14:paraId="6999D4FB" w14:textId="531F9462" w:rsidR="00E04F0C" w:rsidRPr="00E95DFD" w:rsidRDefault="001D66E6" w:rsidP="00E95DFD">
      <w:pPr>
        <w:autoSpaceDE w:val="0"/>
        <w:autoSpaceDN w:val="0"/>
        <w:adjustRightInd w:val="0"/>
        <w:spacing w:after="0" w:line="240" w:lineRule="auto"/>
        <w:ind w:left="360"/>
        <w:jc w:val="both"/>
        <w:rPr>
          <w:rFonts w:ascii="Times New Roman" w:hAnsi="Times New Roman" w:cs="Times New Roman"/>
          <w:color w:val="000000"/>
        </w:rPr>
      </w:pPr>
      <w:r w:rsidRPr="00E95DFD">
        <w:rPr>
          <w:rFonts w:ascii="Times New Roman" w:hAnsi="Times New Roman" w:cs="Times New Roman"/>
          <w:color w:val="000000"/>
        </w:rPr>
        <w:t xml:space="preserve">Ahmad, B., Liaquat, M., Ali, J., Bashir, S., Mohammad, S., Abbas, S., &amp; Hassan, S. (2014). Microbiology and evaluation of antibiotic resistant bacterial profiles of drinking water in Peshawar, Khyber Pakhtunkhwa. World Applied Sciences Journal, 30(11), 1668-1677. </w:t>
      </w:r>
      <w:hyperlink r:id="rId11" w:history="1">
        <w:r w:rsidRPr="00E95DFD">
          <w:rPr>
            <w:rStyle w:val="Hyperlink"/>
            <w:rFonts w:ascii="Times New Roman" w:hAnsi="Times New Roman" w:cs="Times New Roman"/>
          </w:rPr>
          <w:t>https://doi.org/10.5829/idosi.wasj.2014.30.11.8341</w:t>
        </w:r>
      </w:hyperlink>
      <w:r w:rsidRPr="00E95DFD">
        <w:rPr>
          <w:rFonts w:ascii="Times New Roman" w:hAnsi="Times New Roman" w:cs="Times New Roman"/>
          <w:color w:val="000000"/>
        </w:rPr>
        <w:t xml:space="preserve"> </w:t>
      </w:r>
    </w:p>
    <w:p w14:paraId="4D8C8CEE" w14:textId="77777777" w:rsidR="00E04F0C" w:rsidRDefault="00E04F0C" w:rsidP="00E95DFD">
      <w:pPr>
        <w:autoSpaceDE w:val="0"/>
        <w:autoSpaceDN w:val="0"/>
        <w:adjustRightInd w:val="0"/>
        <w:spacing w:after="0" w:line="240" w:lineRule="auto"/>
        <w:jc w:val="both"/>
        <w:rPr>
          <w:rFonts w:ascii="Times New Roman" w:hAnsi="Times New Roman" w:cs="Times New Roman"/>
          <w:color w:val="000000"/>
        </w:rPr>
      </w:pPr>
    </w:p>
    <w:p w14:paraId="240767F2" w14:textId="13A675A1" w:rsidR="00E04F0C" w:rsidRPr="00E95DFD" w:rsidRDefault="005E5C2E" w:rsidP="00E95DFD">
      <w:pPr>
        <w:autoSpaceDE w:val="0"/>
        <w:autoSpaceDN w:val="0"/>
        <w:adjustRightInd w:val="0"/>
        <w:spacing w:after="0" w:line="240" w:lineRule="auto"/>
        <w:ind w:left="360"/>
        <w:jc w:val="both"/>
        <w:rPr>
          <w:rFonts w:ascii="Times New Roman" w:hAnsi="Times New Roman" w:cs="Times New Roman"/>
          <w:color w:val="000000"/>
        </w:rPr>
      </w:pPr>
      <w:r w:rsidRPr="00E95DFD">
        <w:rPr>
          <w:rFonts w:ascii="Times New Roman" w:hAnsi="Times New Roman" w:cs="Times New Roman"/>
          <w:color w:val="000000"/>
        </w:rPr>
        <w:lastRenderedPageBreak/>
        <w:t xml:space="preserve">Abubakar, M. M., &amp; Abubakar, I. K. (2020). Physicochemical and microbiological assessment of drinking water in Kari Estate Bauchi Nigeria. Journal of Biotechnology Research, 6(3), 12-17. </w:t>
      </w:r>
      <w:hyperlink r:id="rId12" w:history="1">
        <w:r w:rsidRPr="00E95DFD">
          <w:rPr>
            <w:rStyle w:val="Hyperlink"/>
            <w:rFonts w:ascii="Times New Roman" w:hAnsi="Times New Roman" w:cs="Times New Roman"/>
          </w:rPr>
          <w:t>https://doi.org/10.32861/jbr.63.12.17</w:t>
        </w:r>
      </w:hyperlink>
      <w:r w:rsidRPr="00E95DFD">
        <w:rPr>
          <w:rFonts w:ascii="Times New Roman" w:hAnsi="Times New Roman" w:cs="Times New Roman"/>
          <w:color w:val="000000"/>
        </w:rPr>
        <w:t xml:space="preserve"> </w:t>
      </w:r>
    </w:p>
    <w:p w14:paraId="4B2B6E74" w14:textId="77777777" w:rsidR="00E04F0C" w:rsidRDefault="00E04F0C" w:rsidP="00E95DFD">
      <w:pPr>
        <w:jc w:val="both"/>
        <w:rPr>
          <w:rFonts w:ascii="Times New Roman" w:hAnsi="Times New Roman" w:cs="Times New Roman"/>
        </w:rPr>
      </w:pPr>
    </w:p>
    <w:p w14:paraId="5C39332D" w14:textId="77777777" w:rsidR="00E04F0C" w:rsidRDefault="00E04F0C" w:rsidP="00E95DFD">
      <w:pPr>
        <w:jc w:val="both"/>
        <w:rPr>
          <w:rFonts w:ascii="Times New Roman" w:hAnsi="Times New Roman" w:cs="Times New Roman"/>
        </w:rPr>
      </w:pPr>
    </w:p>
    <w:p w14:paraId="196D39CA" w14:textId="77777777" w:rsidR="008D535C" w:rsidRPr="00E95DFD" w:rsidRDefault="008D535C" w:rsidP="00E95DFD">
      <w:pPr>
        <w:ind w:left="360"/>
        <w:jc w:val="both"/>
        <w:rPr>
          <w:rFonts w:ascii="Times New Roman" w:hAnsi="Times New Roman" w:cs="Times New Roman"/>
        </w:rPr>
      </w:pPr>
      <w:r w:rsidRPr="00E95DFD">
        <w:rPr>
          <w:rFonts w:ascii="Times New Roman" w:hAnsi="Times New Roman" w:cs="Times New Roman"/>
        </w:rPr>
        <w:t xml:space="preserve">Awuah, E., </w:t>
      </w:r>
      <w:proofErr w:type="spellStart"/>
      <w:r w:rsidRPr="00E95DFD">
        <w:rPr>
          <w:rFonts w:ascii="Times New Roman" w:hAnsi="Times New Roman" w:cs="Times New Roman"/>
        </w:rPr>
        <w:t>Abrokwa</w:t>
      </w:r>
      <w:proofErr w:type="spellEnd"/>
      <w:r w:rsidRPr="00E95DFD">
        <w:rPr>
          <w:rFonts w:ascii="Times New Roman" w:hAnsi="Times New Roman" w:cs="Times New Roman"/>
        </w:rPr>
        <w:t>, P., &amp; Donkor, P. (2019). Microbial and physicochemical dynamics of polluted urban streams in Ghana. Journal of Water, Sanitation and Hygiene for Development, 9(4), 642–652. https://doi.org/10.2166/washdev.2019.064</w:t>
      </w:r>
    </w:p>
    <w:p w14:paraId="0E4EB834" w14:textId="440B7063" w:rsidR="00510E76" w:rsidRPr="00E95DFD" w:rsidRDefault="00346179" w:rsidP="00E95DFD">
      <w:pPr>
        <w:ind w:left="360"/>
        <w:jc w:val="both"/>
        <w:rPr>
          <w:rFonts w:ascii="Times New Roman" w:hAnsi="Times New Roman" w:cs="Times New Roman"/>
        </w:rPr>
      </w:pPr>
      <w:r w:rsidRPr="00E95DFD">
        <w:rPr>
          <w:rFonts w:ascii="Times New Roman" w:hAnsi="Times New Roman" w:cs="Times New Roman"/>
        </w:rPr>
        <w:t xml:space="preserve">Briggs, D. (2003). Environmental pollution and the global burden of disease. British Medical Bulletin, 68(1), 1–24. </w:t>
      </w:r>
      <w:hyperlink r:id="rId13" w:history="1">
        <w:r w:rsidRPr="00E95DFD">
          <w:rPr>
            <w:rStyle w:val="Hyperlink"/>
            <w:rFonts w:ascii="Times New Roman" w:hAnsi="Times New Roman" w:cs="Times New Roman"/>
          </w:rPr>
          <w:t>https://doi.org/10.1093/bmb/ldg019</w:t>
        </w:r>
      </w:hyperlink>
      <w:r w:rsidRPr="00E95DFD">
        <w:rPr>
          <w:rFonts w:ascii="Times New Roman" w:hAnsi="Times New Roman" w:cs="Times New Roman"/>
        </w:rPr>
        <w:t xml:space="preserve"> </w:t>
      </w:r>
    </w:p>
    <w:p w14:paraId="7CFD50BE" w14:textId="7EBBA85F" w:rsidR="00510E76" w:rsidRPr="00E95DFD" w:rsidRDefault="00B04C96" w:rsidP="00E95DFD">
      <w:pPr>
        <w:ind w:left="360"/>
        <w:jc w:val="both"/>
        <w:rPr>
          <w:rFonts w:ascii="Times New Roman" w:hAnsi="Times New Roman" w:cs="Times New Roman"/>
        </w:rPr>
      </w:pPr>
      <w:r w:rsidRPr="00E95DFD">
        <w:rPr>
          <w:rFonts w:ascii="Times New Roman" w:hAnsi="Times New Roman" w:cs="Times New Roman"/>
        </w:rPr>
        <w:t xml:space="preserve">Choi, C. Q. (2013). Microbes Thrive in Deepest Spot on Earth. Live Science. </w:t>
      </w:r>
      <w:hyperlink r:id="rId14" w:history="1">
        <w:r w:rsidRPr="00E95DFD">
          <w:rPr>
            <w:rStyle w:val="Hyperlink"/>
            <w:rFonts w:ascii="Times New Roman" w:hAnsi="Times New Roman" w:cs="Times New Roman"/>
          </w:rPr>
          <w:t>https://www.livescience.com/27749-microbes-thrive-deepest-spot-earth.html</w:t>
        </w:r>
      </w:hyperlink>
      <w:r w:rsidRPr="00E95DFD">
        <w:rPr>
          <w:rFonts w:ascii="Times New Roman" w:hAnsi="Times New Roman" w:cs="Times New Roman"/>
        </w:rPr>
        <w:t xml:space="preserve"> </w:t>
      </w:r>
    </w:p>
    <w:p w14:paraId="1D0F8F86" w14:textId="69739A5E" w:rsidR="008D535C" w:rsidRPr="00E95DFD" w:rsidRDefault="007D382B" w:rsidP="00E95DFD">
      <w:pPr>
        <w:ind w:left="360"/>
        <w:jc w:val="both"/>
        <w:rPr>
          <w:rFonts w:ascii="Times New Roman" w:hAnsi="Times New Roman" w:cs="Times New Roman"/>
        </w:rPr>
      </w:pPr>
      <w:proofErr w:type="spellStart"/>
      <w:r w:rsidRPr="00E95DFD">
        <w:rPr>
          <w:rFonts w:ascii="Times New Roman" w:hAnsi="Times New Roman" w:cs="Times New Roman"/>
        </w:rPr>
        <w:t>Csányi</w:t>
      </w:r>
      <w:proofErr w:type="spellEnd"/>
      <w:r w:rsidRPr="00E95DFD">
        <w:rPr>
          <w:rFonts w:ascii="Times New Roman" w:hAnsi="Times New Roman" w:cs="Times New Roman"/>
        </w:rPr>
        <w:t xml:space="preserve">, B. (2002). Joint Danube Survey: Investigation of the Tisza River and its tributaries. Institute for Water Pollution Control, VITUKI Plc; in cooperation with the secretariat of ICPDR. </w:t>
      </w:r>
      <w:hyperlink r:id="rId15" w:history="1">
        <w:r w:rsidRPr="00E95DFD">
          <w:rPr>
            <w:rStyle w:val="Hyperlink"/>
            <w:rFonts w:ascii="Times New Roman" w:hAnsi="Times New Roman" w:cs="Times New Roman"/>
          </w:rPr>
          <w:t>https://www.icpdr.org/main/activities-projects/tisza-investigation</w:t>
        </w:r>
      </w:hyperlink>
      <w:r w:rsidRPr="00E95DFD">
        <w:rPr>
          <w:rFonts w:ascii="Times New Roman" w:hAnsi="Times New Roman" w:cs="Times New Roman"/>
        </w:rPr>
        <w:t xml:space="preserve"> </w:t>
      </w:r>
    </w:p>
    <w:p w14:paraId="7901BCF3" w14:textId="77777777" w:rsidR="008D535C" w:rsidRPr="00E95DFD" w:rsidRDefault="00510E76" w:rsidP="00E95DFD">
      <w:pPr>
        <w:ind w:left="360"/>
        <w:jc w:val="both"/>
        <w:rPr>
          <w:rFonts w:ascii="Times New Roman" w:hAnsi="Times New Roman" w:cs="Times New Roman"/>
        </w:rPr>
      </w:pPr>
      <w:r w:rsidRPr="00E95DFD">
        <w:rPr>
          <w:rFonts w:ascii="Times New Roman" w:hAnsi="Times New Roman" w:cs="Times New Roman"/>
        </w:rPr>
        <w:t>Ekundayo, J. A. (1979). Microbes: Our unseen allies in the battle against pollution. Inaugural lectures series. University of Lagos, 14 January, 1979.</w:t>
      </w:r>
    </w:p>
    <w:p w14:paraId="52BABC19" w14:textId="1E2EAC71" w:rsidR="002C57FB" w:rsidRPr="00E95DFD" w:rsidRDefault="00CB176F" w:rsidP="00E95DFD">
      <w:pPr>
        <w:autoSpaceDE w:val="0"/>
        <w:autoSpaceDN w:val="0"/>
        <w:adjustRightInd w:val="0"/>
        <w:spacing w:after="0" w:line="240" w:lineRule="auto"/>
        <w:ind w:left="360"/>
        <w:jc w:val="both"/>
        <w:rPr>
          <w:rFonts w:ascii="Times New Roman" w:hAnsi="Times New Roman" w:cs="Times New Roman"/>
          <w:kern w:val="0"/>
        </w:rPr>
      </w:pPr>
      <w:proofErr w:type="spellStart"/>
      <w:r w:rsidRPr="00E95DFD">
        <w:rPr>
          <w:rFonts w:ascii="Times New Roman" w:hAnsi="Times New Roman" w:cs="Times New Roman"/>
          <w:kern w:val="0"/>
        </w:rPr>
        <w:t>Edungbola</w:t>
      </w:r>
      <w:proofErr w:type="spellEnd"/>
      <w:r w:rsidRPr="00E95DFD">
        <w:rPr>
          <w:rFonts w:ascii="Times New Roman" w:hAnsi="Times New Roman" w:cs="Times New Roman"/>
          <w:kern w:val="0"/>
        </w:rPr>
        <w:t xml:space="preserve">, L. D., &amp; </w:t>
      </w:r>
      <w:proofErr w:type="spellStart"/>
      <w:r w:rsidRPr="00E95DFD">
        <w:rPr>
          <w:rFonts w:ascii="Times New Roman" w:hAnsi="Times New Roman" w:cs="Times New Roman"/>
          <w:kern w:val="0"/>
        </w:rPr>
        <w:t>Asaolu</w:t>
      </w:r>
      <w:proofErr w:type="spellEnd"/>
      <w:r w:rsidRPr="00E95DFD">
        <w:rPr>
          <w:rFonts w:ascii="Times New Roman" w:hAnsi="Times New Roman" w:cs="Times New Roman"/>
          <w:kern w:val="0"/>
        </w:rPr>
        <w:t xml:space="preserve">, S. O. (1984). </w:t>
      </w:r>
      <w:proofErr w:type="spellStart"/>
      <w:r w:rsidRPr="00E95DFD">
        <w:rPr>
          <w:rFonts w:ascii="Times New Roman" w:hAnsi="Times New Roman" w:cs="Times New Roman"/>
          <w:kern w:val="0"/>
        </w:rPr>
        <w:t>Parasitologic</w:t>
      </w:r>
      <w:proofErr w:type="spellEnd"/>
      <w:r w:rsidRPr="00E95DFD">
        <w:rPr>
          <w:rFonts w:ascii="Times New Roman" w:hAnsi="Times New Roman" w:cs="Times New Roman"/>
          <w:kern w:val="0"/>
        </w:rPr>
        <w:t xml:space="preserve"> survey of onchocerciasis (river blindness) in </w:t>
      </w:r>
      <w:proofErr w:type="spellStart"/>
      <w:r w:rsidRPr="00E95DFD">
        <w:rPr>
          <w:rFonts w:ascii="Times New Roman" w:hAnsi="Times New Roman" w:cs="Times New Roman"/>
          <w:kern w:val="0"/>
        </w:rPr>
        <w:t>Babana</w:t>
      </w:r>
      <w:proofErr w:type="spellEnd"/>
      <w:r w:rsidRPr="00E95DFD">
        <w:rPr>
          <w:rFonts w:ascii="Times New Roman" w:hAnsi="Times New Roman" w:cs="Times New Roman"/>
          <w:kern w:val="0"/>
        </w:rPr>
        <w:t xml:space="preserve"> District, </w:t>
      </w:r>
      <w:proofErr w:type="spellStart"/>
      <w:r w:rsidRPr="00E95DFD">
        <w:rPr>
          <w:rFonts w:ascii="Times New Roman" w:hAnsi="Times New Roman" w:cs="Times New Roman"/>
          <w:kern w:val="0"/>
        </w:rPr>
        <w:t>Kwara</w:t>
      </w:r>
      <w:proofErr w:type="spellEnd"/>
      <w:r w:rsidRPr="00E95DFD">
        <w:rPr>
          <w:rFonts w:ascii="Times New Roman" w:hAnsi="Times New Roman" w:cs="Times New Roman"/>
          <w:kern w:val="0"/>
        </w:rPr>
        <w:t xml:space="preserve"> State, Nigeria. American Journal of Tropical Medicine &amp; Hygiene, 33(6), 1147-1154. </w:t>
      </w:r>
      <w:hyperlink r:id="rId16" w:history="1">
        <w:r w:rsidRPr="00E95DFD">
          <w:rPr>
            <w:rStyle w:val="Hyperlink"/>
            <w:rFonts w:ascii="Times New Roman" w:hAnsi="Times New Roman" w:cs="Times New Roman"/>
            <w:kern w:val="0"/>
          </w:rPr>
          <w:t>https://doi.org/10.4269/ajtmh.1984.33.1147</w:t>
        </w:r>
      </w:hyperlink>
      <w:r w:rsidRPr="00E95DFD">
        <w:rPr>
          <w:rFonts w:ascii="Times New Roman" w:hAnsi="Times New Roman" w:cs="Times New Roman"/>
          <w:kern w:val="0"/>
        </w:rPr>
        <w:t xml:space="preserve"> </w:t>
      </w:r>
    </w:p>
    <w:p w14:paraId="60CEF4CE" w14:textId="77777777" w:rsidR="002C57FB" w:rsidRPr="002C57FB" w:rsidRDefault="002C57FB" w:rsidP="00E95DFD">
      <w:pPr>
        <w:autoSpaceDE w:val="0"/>
        <w:autoSpaceDN w:val="0"/>
        <w:adjustRightInd w:val="0"/>
        <w:spacing w:after="0" w:line="240" w:lineRule="auto"/>
        <w:jc w:val="both"/>
        <w:rPr>
          <w:rFonts w:ascii="Times New Roman" w:hAnsi="Times New Roman" w:cs="Times New Roman"/>
          <w:kern w:val="0"/>
        </w:rPr>
      </w:pPr>
    </w:p>
    <w:p w14:paraId="7E9267FC" w14:textId="2C55F5D8" w:rsidR="002C57FB" w:rsidRPr="00E95DFD" w:rsidRDefault="00315C1B" w:rsidP="00E95DFD">
      <w:pPr>
        <w:autoSpaceDE w:val="0"/>
        <w:autoSpaceDN w:val="0"/>
        <w:adjustRightInd w:val="0"/>
        <w:spacing w:after="0" w:line="240" w:lineRule="auto"/>
        <w:ind w:left="360"/>
        <w:jc w:val="both"/>
        <w:rPr>
          <w:rFonts w:ascii="Times New Roman" w:hAnsi="Times New Roman" w:cs="Times New Roman"/>
          <w:kern w:val="0"/>
        </w:rPr>
      </w:pPr>
      <w:proofErr w:type="spellStart"/>
      <w:r w:rsidRPr="00E95DFD">
        <w:rPr>
          <w:rFonts w:ascii="Times New Roman" w:hAnsi="Times New Roman" w:cs="Times New Roman"/>
          <w:kern w:val="0"/>
        </w:rPr>
        <w:t>Egwuogu</w:t>
      </w:r>
      <w:proofErr w:type="spellEnd"/>
      <w:r w:rsidRPr="00E95DFD">
        <w:rPr>
          <w:rFonts w:ascii="Times New Roman" w:hAnsi="Times New Roman" w:cs="Times New Roman"/>
          <w:kern w:val="0"/>
        </w:rPr>
        <w:t xml:space="preserve">, C. C., Okeke, H. U., </w:t>
      </w:r>
      <w:proofErr w:type="spellStart"/>
      <w:r w:rsidRPr="00E95DFD">
        <w:rPr>
          <w:rFonts w:ascii="Times New Roman" w:hAnsi="Times New Roman" w:cs="Times New Roman"/>
          <w:kern w:val="0"/>
        </w:rPr>
        <w:t>Emenike</w:t>
      </w:r>
      <w:proofErr w:type="spellEnd"/>
      <w:r w:rsidRPr="00E95DFD">
        <w:rPr>
          <w:rFonts w:ascii="Times New Roman" w:hAnsi="Times New Roman" w:cs="Times New Roman"/>
          <w:kern w:val="0"/>
        </w:rPr>
        <w:t xml:space="preserve">, H. I., &amp; Abayomi, T. A. (2016). Rainwater Quality Assessment in </w:t>
      </w:r>
      <w:proofErr w:type="spellStart"/>
      <w:r w:rsidRPr="00E95DFD">
        <w:rPr>
          <w:rFonts w:ascii="Times New Roman" w:hAnsi="Times New Roman" w:cs="Times New Roman"/>
          <w:kern w:val="0"/>
        </w:rPr>
        <w:t>Obio</w:t>
      </w:r>
      <w:proofErr w:type="spellEnd"/>
      <w:r w:rsidRPr="00E95DFD">
        <w:rPr>
          <w:rFonts w:ascii="Times New Roman" w:hAnsi="Times New Roman" w:cs="Times New Roman"/>
          <w:kern w:val="0"/>
        </w:rPr>
        <w:t>/</w:t>
      </w:r>
      <w:proofErr w:type="spellStart"/>
      <w:r w:rsidRPr="00E95DFD">
        <w:rPr>
          <w:rFonts w:ascii="Times New Roman" w:hAnsi="Times New Roman" w:cs="Times New Roman"/>
          <w:kern w:val="0"/>
        </w:rPr>
        <w:t>Akpor</w:t>
      </w:r>
      <w:proofErr w:type="spellEnd"/>
      <w:r w:rsidRPr="00E95DFD">
        <w:rPr>
          <w:rFonts w:ascii="Times New Roman" w:hAnsi="Times New Roman" w:cs="Times New Roman"/>
          <w:kern w:val="0"/>
        </w:rPr>
        <w:t xml:space="preserve"> LGA of River State Nigeria. International Journal of Science and Technology, 5(7), 339-344. </w:t>
      </w:r>
      <w:hyperlink r:id="rId17" w:history="1">
        <w:r w:rsidRPr="00E95DFD">
          <w:rPr>
            <w:rStyle w:val="Hyperlink"/>
            <w:rFonts w:ascii="Times New Roman" w:hAnsi="Times New Roman" w:cs="Times New Roman"/>
            <w:kern w:val="0"/>
          </w:rPr>
          <w:t>https://www.researchgate.net/publication/379000000_Rainwater_Quality_Assessment_in_ObioAkpor_LGA_of_River_State_Nigeria</w:t>
        </w:r>
      </w:hyperlink>
      <w:r w:rsidRPr="00E95DFD">
        <w:rPr>
          <w:rFonts w:ascii="Times New Roman" w:hAnsi="Times New Roman" w:cs="Times New Roman"/>
          <w:kern w:val="0"/>
        </w:rPr>
        <w:t xml:space="preserve"> </w:t>
      </w:r>
    </w:p>
    <w:p w14:paraId="51AC36FE" w14:textId="77777777" w:rsidR="002C57FB" w:rsidRPr="002C57FB" w:rsidRDefault="002C57FB" w:rsidP="00E95DFD">
      <w:pPr>
        <w:autoSpaceDE w:val="0"/>
        <w:autoSpaceDN w:val="0"/>
        <w:adjustRightInd w:val="0"/>
        <w:spacing w:after="0" w:line="240" w:lineRule="auto"/>
        <w:jc w:val="both"/>
        <w:rPr>
          <w:rFonts w:ascii="Times New Roman" w:hAnsi="Times New Roman" w:cs="Times New Roman"/>
          <w:kern w:val="0"/>
        </w:rPr>
      </w:pPr>
    </w:p>
    <w:p w14:paraId="56C67F45" w14:textId="3D771752" w:rsidR="002C57FB" w:rsidRPr="00E95DFD" w:rsidRDefault="002C57FB" w:rsidP="00E95DFD">
      <w:pPr>
        <w:autoSpaceDE w:val="0"/>
        <w:autoSpaceDN w:val="0"/>
        <w:adjustRightInd w:val="0"/>
        <w:spacing w:after="0" w:line="240" w:lineRule="auto"/>
        <w:ind w:left="360"/>
        <w:jc w:val="both"/>
        <w:rPr>
          <w:rFonts w:ascii="Times New Roman" w:hAnsi="Times New Roman" w:cs="Times New Roman"/>
          <w:kern w:val="0"/>
        </w:rPr>
      </w:pPr>
      <w:proofErr w:type="spellStart"/>
      <w:r w:rsidRPr="00E95DFD">
        <w:rPr>
          <w:rFonts w:ascii="Times New Roman" w:hAnsi="Times New Roman" w:cs="Times New Roman"/>
          <w:kern w:val="0"/>
        </w:rPr>
        <w:t>Eja</w:t>
      </w:r>
      <w:proofErr w:type="spellEnd"/>
      <w:r w:rsidRPr="00E95DFD">
        <w:rPr>
          <w:rFonts w:ascii="Times New Roman" w:hAnsi="Times New Roman" w:cs="Times New Roman"/>
          <w:kern w:val="0"/>
        </w:rPr>
        <w:t xml:space="preserve">, </w:t>
      </w:r>
      <w:proofErr w:type="gramStart"/>
      <w:r w:rsidRPr="00E95DFD">
        <w:rPr>
          <w:rFonts w:ascii="Times New Roman" w:hAnsi="Times New Roman" w:cs="Times New Roman"/>
          <w:kern w:val="0"/>
        </w:rPr>
        <w:t>M.E.(</w:t>
      </w:r>
      <w:proofErr w:type="gramEnd"/>
      <w:r w:rsidRPr="00E95DFD">
        <w:rPr>
          <w:rFonts w:ascii="Times New Roman" w:hAnsi="Times New Roman" w:cs="Times New Roman"/>
          <w:kern w:val="0"/>
        </w:rPr>
        <w:t>2002) Water pollution and sanitation for developing countries</w:t>
      </w:r>
      <w:r w:rsidRPr="00E95DFD">
        <w:rPr>
          <w:rFonts w:ascii="Times New Roman" w:hAnsi="Times New Roman" w:cs="Times New Roman"/>
          <w:i/>
          <w:iCs/>
          <w:kern w:val="0"/>
        </w:rPr>
        <w:t xml:space="preserve">. </w:t>
      </w:r>
      <w:r w:rsidRPr="00E95DFD">
        <w:rPr>
          <w:rFonts w:ascii="Times New Roman" w:hAnsi="Times New Roman" w:cs="Times New Roman"/>
          <w:kern w:val="0"/>
        </w:rPr>
        <w:t xml:space="preserve">Calabar, </w:t>
      </w:r>
      <w:proofErr w:type="spellStart"/>
      <w:r w:rsidRPr="00E95DFD">
        <w:rPr>
          <w:rFonts w:ascii="Times New Roman" w:hAnsi="Times New Roman" w:cs="Times New Roman"/>
          <w:kern w:val="0"/>
        </w:rPr>
        <w:t>Seaprint</w:t>
      </w:r>
      <w:proofErr w:type="spellEnd"/>
      <w:r w:rsidRPr="00E95DFD">
        <w:rPr>
          <w:rFonts w:ascii="Times New Roman" w:hAnsi="Times New Roman" w:cs="Times New Roman"/>
          <w:kern w:val="0"/>
        </w:rPr>
        <w:t xml:space="preserve"> (</w:t>
      </w:r>
      <w:proofErr w:type="spellStart"/>
      <w:r w:rsidRPr="00E95DFD">
        <w:rPr>
          <w:rFonts w:ascii="Times New Roman" w:hAnsi="Times New Roman" w:cs="Times New Roman"/>
          <w:kern w:val="0"/>
        </w:rPr>
        <w:t>Nig</w:t>
      </w:r>
      <w:proofErr w:type="spellEnd"/>
      <w:r w:rsidRPr="00E95DFD">
        <w:rPr>
          <w:rFonts w:ascii="Times New Roman" w:hAnsi="Times New Roman" w:cs="Times New Roman"/>
          <w:kern w:val="0"/>
        </w:rPr>
        <w:t>) Co. 2002;9-10</w:t>
      </w:r>
    </w:p>
    <w:p w14:paraId="180D6178" w14:textId="77777777" w:rsidR="002C57FB" w:rsidRDefault="002C57FB" w:rsidP="00E95DFD">
      <w:pPr>
        <w:jc w:val="both"/>
        <w:rPr>
          <w:rFonts w:ascii="Times New Roman" w:hAnsi="Times New Roman" w:cs="Times New Roman"/>
        </w:rPr>
      </w:pPr>
    </w:p>
    <w:p w14:paraId="5461058B" w14:textId="77777777" w:rsidR="008D535C" w:rsidRPr="00E95DFD" w:rsidRDefault="008D535C" w:rsidP="00E95DFD">
      <w:pPr>
        <w:ind w:left="360"/>
        <w:jc w:val="both"/>
        <w:rPr>
          <w:rFonts w:ascii="Times New Roman" w:hAnsi="Times New Roman" w:cs="Times New Roman"/>
        </w:rPr>
      </w:pPr>
      <w:r w:rsidRPr="00E95DFD">
        <w:rPr>
          <w:rFonts w:ascii="Times New Roman" w:hAnsi="Times New Roman" w:cs="Times New Roman"/>
        </w:rPr>
        <w:t xml:space="preserve">Eze, V. C., </w:t>
      </w:r>
      <w:proofErr w:type="spellStart"/>
      <w:r w:rsidRPr="00E95DFD">
        <w:rPr>
          <w:rFonts w:ascii="Times New Roman" w:hAnsi="Times New Roman" w:cs="Times New Roman"/>
        </w:rPr>
        <w:t>Onwuakor</w:t>
      </w:r>
      <w:proofErr w:type="spellEnd"/>
      <w:r w:rsidRPr="00E95DFD">
        <w:rPr>
          <w:rFonts w:ascii="Times New Roman" w:hAnsi="Times New Roman" w:cs="Times New Roman"/>
        </w:rPr>
        <w:t>, C. E., &amp;</w:t>
      </w:r>
      <w:proofErr w:type="spellStart"/>
      <w:r w:rsidRPr="00E95DFD">
        <w:rPr>
          <w:rFonts w:ascii="Times New Roman" w:hAnsi="Times New Roman" w:cs="Times New Roman"/>
        </w:rPr>
        <w:t>Ukaga</w:t>
      </w:r>
      <w:proofErr w:type="spellEnd"/>
      <w:r w:rsidRPr="00E95DFD">
        <w:rPr>
          <w:rFonts w:ascii="Times New Roman" w:hAnsi="Times New Roman" w:cs="Times New Roman"/>
        </w:rPr>
        <w:t>, C. N. (2019). Microbiological and physicochemical assessment of some selected water bodies in Imo State, Nigeria. African Journal of Microbiology Research, 13(12), 263–270. https://doi.org/10.5897/AJMR2019.9082</w:t>
      </w:r>
    </w:p>
    <w:p w14:paraId="291E943E" w14:textId="3A75B04F" w:rsidR="00543A28" w:rsidRPr="00E95DFD" w:rsidRDefault="00AF6B95" w:rsidP="00E95DFD">
      <w:pPr>
        <w:ind w:left="360"/>
        <w:jc w:val="both"/>
        <w:rPr>
          <w:rFonts w:ascii="Times New Roman" w:hAnsi="Times New Roman" w:cs="Times New Roman"/>
        </w:rPr>
      </w:pPr>
      <w:r w:rsidRPr="00E95DFD">
        <w:rPr>
          <w:rFonts w:ascii="Times New Roman" w:hAnsi="Times New Roman" w:cs="Times New Roman"/>
        </w:rPr>
        <w:t xml:space="preserve">Fox, D. (2014). Lakes under the ice: Antarctica’s secret garden. Nature, 512, 244–246. </w:t>
      </w:r>
      <w:hyperlink r:id="rId18" w:history="1">
        <w:r w:rsidRPr="00E95DFD">
          <w:rPr>
            <w:rStyle w:val="Hyperlink"/>
            <w:rFonts w:ascii="Times New Roman" w:hAnsi="Times New Roman" w:cs="Times New Roman"/>
          </w:rPr>
          <w:t>https://doi.org/10.1038/512244a</w:t>
        </w:r>
      </w:hyperlink>
      <w:r w:rsidRPr="00E95DFD">
        <w:rPr>
          <w:rFonts w:ascii="Times New Roman" w:hAnsi="Times New Roman" w:cs="Times New Roman"/>
        </w:rPr>
        <w:t xml:space="preserve"> </w:t>
      </w:r>
      <w:r w:rsidR="00543A28" w:rsidRPr="00E95DFD">
        <w:rPr>
          <w:rFonts w:ascii="Times New Roman" w:hAnsi="Times New Roman" w:cs="Times New Roman"/>
        </w:rPr>
        <w:t xml:space="preserve"> </w:t>
      </w:r>
    </w:p>
    <w:p w14:paraId="1529D3D6" w14:textId="7F5A6D4D" w:rsidR="009B38BC" w:rsidRPr="00E95DFD" w:rsidRDefault="00F17312" w:rsidP="00E95DFD">
      <w:pPr>
        <w:autoSpaceDE w:val="0"/>
        <w:autoSpaceDN w:val="0"/>
        <w:adjustRightInd w:val="0"/>
        <w:spacing w:after="0" w:line="240" w:lineRule="auto"/>
        <w:ind w:left="360"/>
        <w:rPr>
          <w:rFonts w:ascii="Times New Roman" w:hAnsi="Times New Roman" w:cs="Times New Roman"/>
          <w:kern w:val="0"/>
        </w:rPr>
      </w:pPr>
      <w:r w:rsidRPr="00E95DFD">
        <w:rPr>
          <w:rFonts w:ascii="Times New Roman" w:hAnsi="Times New Roman" w:cs="Times New Roman"/>
          <w:kern w:val="0"/>
        </w:rPr>
        <w:lastRenderedPageBreak/>
        <w:t xml:space="preserve">Gerba, C. P., &amp; Smith, J. E. (2005). Sources of pathogenic microorganisms and their fate during land application of wastes. Journal of Environmental Quality. </w:t>
      </w:r>
      <w:hyperlink r:id="rId19" w:history="1">
        <w:r w:rsidRPr="00E95DFD">
          <w:rPr>
            <w:rStyle w:val="Hyperlink"/>
            <w:rFonts w:ascii="Times New Roman" w:hAnsi="Times New Roman" w:cs="Times New Roman"/>
            <w:kern w:val="0"/>
          </w:rPr>
          <w:t>https://doi.org/10.2134/jeq2005.0042a</w:t>
        </w:r>
      </w:hyperlink>
      <w:r w:rsidRPr="00E95DFD">
        <w:rPr>
          <w:rFonts w:ascii="Times New Roman" w:hAnsi="Times New Roman" w:cs="Times New Roman"/>
          <w:kern w:val="0"/>
        </w:rPr>
        <w:t xml:space="preserve"> </w:t>
      </w:r>
    </w:p>
    <w:p w14:paraId="00B06CE5" w14:textId="77777777" w:rsidR="009B38BC" w:rsidRPr="009B38BC" w:rsidRDefault="009B38BC" w:rsidP="00E95DFD">
      <w:pPr>
        <w:jc w:val="both"/>
        <w:rPr>
          <w:rFonts w:ascii="Times New Roman" w:hAnsi="Times New Roman" w:cs="Times New Roman"/>
        </w:rPr>
      </w:pPr>
    </w:p>
    <w:p w14:paraId="0B4E50DB" w14:textId="4F5941BE" w:rsidR="00543A28" w:rsidRPr="00E95DFD" w:rsidRDefault="002B32CF" w:rsidP="00E95DFD">
      <w:pPr>
        <w:ind w:left="360"/>
        <w:jc w:val="both"/>
        <w:rPr>
          <w:rFonts w:ascii="Times New Roman" w:hAnsi="Times New Roman" w:cs="Times New Roman"/>
        </w:rPr>
      </w:pPr>
      <w:proofErr w:type="spellStart"/>
      <w:r w:rsidRPr="00E95DFD">
        <w:rPr>
          <w:rFonts w:ascii="Times New Roman" w:hAnsi="Times New Roman" w:cs="Times New Roman"/>
        </w:rPr>
        <w:t>Glud</w:t>
      </w:r>
      <w:proofErr w:type="spellEnd"/>
      <w:r w:rsidRPr="00E95DFD">
        <w:rPr>
          <w:rFonts w:ascii="Times New Roman" w:hAnsi="Times New Roman" w:cs="Times New Roman"/>
        </w:rPr>
        <w:t xml:space="preserve">, R., </w:t>
      </w:r>
      <w:proofErr w:type="spellStart"/>
      <w:r w:rsidRPr="00E95DFD">
        <w:rPr>
          <w:rFonts w:ascii="Times New Roman" w:hAnsi="Times New Roman" w:cs="Times New Roman"/>
        </w:rPr>
        <w:t>Wenzhöfer</w:t>
      </w:r>
      <w:proofErr w:type="spellEnd"/>
      <w:r w:rsidRPr="00E95DFD">
        <w:rPr>
          <w:rFonts w:ascii="Times New Roman" w:hAnsi="Times New Roman" w:cs="Times New Roman"/>
        </w:rPr>
        <w:t xml:space="preserve">, F., </w:t>
      </w:r>
      <w:proofErr w:type="spellStart"/>
      <w:r w:rsidRPr="00E95DFD">
        <w:rPr>
          <w:rFonts w:ascii="Times New Roman" w:hAnsi="Times New Roman" w:cs="Times New Roman"/>
        </w:rPr>
        <w:t>Middelboe</w:t>
      </w:r>
      <w:proofErr w:type="spellEnd"/>
      <w:r w:rsidRPr="00E95DFD">
        <w:rPr>
          <w:rFonts w:ascii="Times New Roman" w:hAnsi="Times New Roman" w:cs="Times New Roman"/>
        </w:rPr>
        <w:t xml:space="preserve">, M., </w:t>
      </w:r>
      <w:proofErr w:type="spellStart"/>
      <w:r w:rsidRPr="00E95DFD">
        <w:rPr>
          <w:rFonts w:ascii="Times New Roman" w:hAnsi="Times New Roman" w:cs="Times New Roman"/>
        </w:rPr>
        <w:t>Oguri</w:t>
      </w:r>
      <w:proofErr w:type="spellEnd"/>
      <w:r w:rsidRPr="00E95DFD">
        <w:rPr>
          <w:rFonts w:ascii="Times New Roman" w:hAnsi="Times New Roman" w:cs="Times New Roman"/>
        </w:rPr>
        <w:t xml:space="preserve">, K., </w:t>
      </w:r>
      <w:proofErr w:type="spellStart"/>
      <w:r w:rsidRPr="00E95DFD">
        <w:rPr>
          <w:rFonts w:ascii="Times New Roman" w:hAnsi="Times New Roman" w:cs="Times New Roman"/>
        </w:rPr>
        <w:t>Turnewitsch</w:t>
      </w:r>
      <w:proofErr w:type="spellEnd"/>
      <w:r w:rsidRPr="00E95DFD">
        <w:rPr>
          <w:rFonts w:ascii="Times New Roman" w:hAnsi="Times New Roman" w:cs="Times New Roman"/>
        </w:rPr>
        <w:t xml:space="preserve">, R., Canfield, D. E., &amp; </w:t>
      </w:r>
      <w:proofErr w:type="spellStart"/>
      <w:r w:rsidRPr="00E95DFD">
        <w:rPr>
          <w:rFonts w:ascii="Times New Roman" w:hAnsi="Times New Roman" w:cs="Times New Roman"/>
        </w:rPr>
        <w:t>Kitazato</w:t>
      </w:r>
      <w:proofErr w:type="spellEnd"/>
      <w:r w:rsidRPr="00E95DFD">
        <w:rPr>
          <w:rFonts w:ascii="Times New Roman" w:hAnsi="Times New Roman" w:cs="Times New Roman"/>
        </w:rPr>
        <w:t xml:space="preserve">, H. (2013). High rates of microbial carbon turnover in sediments in the deepest oceanic trench on Earth. Nature Geoscience, 6(4), 284-288. </w:t>
      </w:r>
      <w:hyperlink r:id="rId20" w:history="1">
        <w:r w:rsidRPr="00E95DFD">
          <w:rPr>
            <w:rStyle w:val="Hyperlink"/>
            <w:rFonts w:ascii="Times New Roman" w:hAnsi="Times New Roman" w:cs="Times New Roman"/>
          </w:rPr>
          <w:t>https://doi.org/10.1038/ngeo1773</w:t>
        </w:r>
      </w:hyperlink>
      <w:r w:rsidRPr="00E95DFD">
        <w:rPr>
          <w:rFonts w:ascii="Times New Roman" w:hAnsi="Times New Roman" w:cs="Times New Roman"/>
        </w:rPr>
        <w:t xml:space="preserve"> </w:t>
      </w:r>
    </w:p>
    <w:p w14:paraId="568095DC" w14:textId="08966BA8" w:rsidR="008D535C" w:rsidRPr="00E95DFD" w:rsidRDefault="00BD1C40" w:rsidP="00E95DFD">
      <w:pPr>
        <w:ind w:left="360"/>
        <w:jc w:val="both"/>
        <w:rPr>
          <w:rFonts w:ascii="Times New Roman" w:hAnsi="Times New Roman" w:cs="Times New Roman"/>
        </w:rPr>
      </w:pPr>
      <w:r w:rsidRPr="00E95DFD">
        <w:rPr>
          <w:rFonts w:ascii="Times New Roman" w:hAnsi="Times New Roman" w:cs="Times New Roman"/>
        </w:rPr>
        <w:t xml:space="preserve">Hogan, C. M. (2010). Water pollution. In Encyclopedia of Earth. </w:t>
      </w:r>
    </w:p>
    <w:p w14:paraId="1E01F606" w14:textId="77777777" w:rsidR="002C57FB" w:rsidRPr="00E95DFD" w:rsidRDefault="002C57FB" w:rsidP="00E95DFD">
      <w:pPr>
        <w:autoSpaceDE w:val="0"/>
        <w:autoSpaceDN w:val="0"/>
        <w:adjustRightInd w:val="0"/>
        <w:spacing w:after="0" w:line="240" w:lineRule="auto"/>
        <w:ind w:left="360"/>
        <w:rPr>
          <w:rFonts w:ascii="Times New Roman" w:hAnsi="Times New Roman" w:cs="Times New Roman"/>
          <w:kern w:val="0"/>
        </w:rPr>
      </w:pPr>
      <w:proofErr w:type="spellStart"/>
      <w:r w:rsidRPr="00E95DFD">
        <w:rPr>
          <w:rFonts w:ascii="Times New Roman" w:hAnsi="Times New Roman" w:cs="Times New Roman"/>
          <w:kern w:val="0"/>
        </w:rPr>
        <w:t>Isikwue</w:t>
      </w:r>
      <w:proofErr w:type="spellEnd"/>
      <w:r w:rsidRPr="00E95DFD">
        <w:rPr>
          <w:rFonts w:ascii="Times New Roman" w:hAnsi="Times New Roman" w:cs="Times New Roman"/>
          <w:kern w:val="0"/>
        </w:rPr>
        <w:t xml:space="preserve">, M.O., </w:t>
      </w:r>
      <w:proofErr w:type="spellStart"/>
      <w:r w:rsidRPr="00E95DFD">
        <w:rPr>
          <w:rFonts w:ascii="Times New Roman" w:hAnsi="Times New Roman" w:cs="Times New Roman"/>
          <w:kern w:val="0"/>
        </w:rPr>
        <w:t>Chikezie</w:t>
      </w:r>
      <w:proofErr w:type="spellEnd"/>
      <w:r w:rsidRPr="00E95DFD">
        <w:rPr>
          <w:rFonts w:ascii="Times New Roman" w:hAnsi="Times New Roman" w:cs="Times New Roman"/>
          <w:kern w:val="0"/>
        </w:rPr>
        <w:t>, A. (2014). Quality assessment of various sachet water brands marketed in Bauchi metropolis of Nigeria. International Journal of Advances in Engineering and Technology</w:t>
      </w:r>
      <w:r w:rsidRPr="00E95DFD">
        <w:rPr>
          <w:rFonts w:ascii="Times New Roman" w:hAnsi="Times New Roman" w:cs="Times New Roman"/>
          <w:i/>
          <w:iCs/>
          <w:kern w:val="0"/>
        </w:rPr>
        <w:t xml:space="preserve">. </w:t>
      </w:r>
      <w:r w:rsidRPr="00E95DFD">
        <w:rPr>
          <w:rFonts w:ascii="Times New Roman" w:hAnsi="Times New Roman" w:cs="Times New Roman"/>
          <w:kern w:val="0"/>
        </w:rPr>
        <w:t>2014;6(6): 2489-95.</w:t>
      </w:r>
    </w:p>
    <w:p w14:paraId="4C47FEEC" w14:textId="77777777" w:rsidR="002C57FB" w:rsidRPr="002C57FB" w:rsidRDefault="002C57FB" w:rsidP="00E95DFD">
      <w:pPr>
        <w:autoSpaceDE w:val="0"/>
        <w:autoSpaceDN w:val="0"/>
        <w:adjustRightInd w:val="0"/>
        <w:spacing w:after="0" w:line="240" w:lineRule="auto"/>
        <w:rPr>
          <w:rFonts w:ascii="Times New Roman" w:hAnsi="Times New Roman" w:cs="Times New Roman"/>
          <w:kern w:val="0"/>
        </w:rPr>
      </w:pPr>
    </w:p>
    <w:p w14:paraId="010B8D2A" w14:textId="77777777" w:rsidR="002C57FB" w:rsidRPr="00E95DFD" w:rsidRDefault="002C57FB" w:rsidP="00E95DFD">
      <w:pPr>
        <w:autoSpaceDE w:val="0"/>
        <w:autoSpaceDN w:val="0"/>
        <w:adjustRightInd w:val="0"/>
        <w:spacing w:after="0" w:line="240" w:lineRule="auto"/>
        <w:ind w:left="360"/>
        <w:rPr>
          <w:rFonts w:ascii="Times New Roman" w:hAnsi="Times New Roman" w:cs="Times New Roman"/>
          <w:kern w:val="0"/>
        </w:rPr>
      </w:pPr>
      <w:proofErr w:type="spellStart"/>
      <w:r w:rsidRPr="00E95DFD">
        <w:rPr>
          <w:rFonts w:ascii="Times New Roman" w:hAnsi="Times New Roman" w:cs="Times New Roman"/>
          <w:kern w:val="0"/>
        </w:rPr>
        <w:t>Jakarayan</w:t>
      </w:r>
      <w:proofErr w:type="spellEnd"/>
      <w:r w:rsidRPr="00E95DFD">
        <w:rPr>
          <w:rFonts w:ascii="Times New Roman" w:hAnsi="Times New Roman" w:cs="Times New Roman"/>
          <w:kern w:val="0"/>
        </w:rPr>
        <w:t xml:space="preserve">, </w:t>
      </w:r>
      <w:proofErr w:type="gramStart"/>
      <w:r w:rsidRPr="00E95DFD">
        <w:rPr>
          <w:rFonts w:ascii="Times New Roman" w:hAnsi="Times New Roman" w:cs="Times New Roman"/>
          <w:kern w:val="0"/>
        </w:rPr>
        <w:t>S.C..</w:t>
      </w:r>
      <w:proofErr w:type="gramEnd"/>
      <w:r w:rsidRPr="00E95DFD">
        <w:rPr>
          <w:rFonts w:ascii="Times New Roman" w:hAnsi="Times New Roman" w:cs="Times New Roman"/>
          <w:kern w:val="0"/>
        </w:rPr>
        <w:t xml:space="preserve"> (1988) Rural water supply: Sierra Leone example </w:t>
      </w:r>
      <w:r w:rsidRPr="00E95DFD">
        <w:rPr>
          <w:rFonts w:ascii="Times New Roman" w:hAnsi="Times New Roman" w:cs="Times New Roman"/>
          <w:i/>
          <w:iCs/>
          <w:kern w:val="0"/>
        </w:rPr>
        <w:t xml:space="preserve">– </w:t>
      </w:r>
      <w:r w:rsidRPr="00E95DFD">
        <w:rPr>
          <w:rFonts w:ascii="Times New Roman" w:hAnsi="Times New Roman" w:cs="Times New Roman"/>
          <w:kern w:val="0"/>
        </w:rPr>
        <w:t>A case of developing world water. Water Engineering and Development Centre Publication. 1988;10- 11.</w:t>
      </w:r>
    </w:p>
    <w:p w14:paraId="3333272D" w14:textId="77777777" w:rsidR="00672294" w:rsidRDefault="00672294" w:rsidP="00E95DFD">
      <w:pPr>
        <w:autoSpaceDE w:val="0"/>
        <w:autoSpaceDN w:val="0"/>
        <w:adjustRightInd w:val="0"/>
        <w:spacing w:after="0" w:line="240" w:lineRule="auto"/>
        <w:jc w:val="both"/>
        <w:rPr>
          <w:rFonts w:ascii="Times New Roman" w:hAnsi="Times New Roman" w:cs="Times New Roman"/>
          <w:color w:val="000000"/>
        </w:rPr>
      </w:pPr>
    </w:p>
    <w:p w14:paraId="67ABBD25" w14:textId="657F3205" w:rsidR="00E04F0C" w:rsidRPr="00E95DFD" w:rsidRDefault="00E04F0C" w:rsidP="00E95DFD">
      <w:pPr>
        <w:autoSpaceDE w:val="0"/>
        <w:autoSpaceDN w:val="0"/>
        <w:adjustRightInd w:val="0"/>
        <w:spacing w:after="0" w:line="240" w:lineRule="auto"/>
        <w:ind w:left="360"/>
        <w:jc w:val="both"/>
        <w:rPr>
          <w:rFonts w:ascii="Times New Roman" w:hAnsi="Times New Roman" w:cs="Times New Roman"/>
          <w:i/>
          <w:iCs/>
          <w:color w:val="000000"/>
        </w:rPr>
      </w:pPr>
      <w:r w:rsidRPr="00E95DFD">
        <w:rPr>
          <w:rFonts w:ascii="Times New Roman" w:hAnsi="Times New Roman" w:cs="Times New Roman"/>
          <w:color w:val="000000"/>
        </w:rPr>
        <w:t>Kumar, D. and Kumari, S. K., 2013. "</w:t>
      </w:r>
      <w:proofErr w:type="spellStart"/>
      <w:r w:rsidRPr="00E95DFD">
        <w:rPr>
          <w:rFonts w:ascii="Times New Roman" w:hAnsi="Times New Roman" w:cs="Times New Roman"/>
          <w:color w:val="000000"/>
        </w:rPr>
        <w:t>Klebsilla</w:t>
      </w:r>
      <w:proofErr w:type="spellEnd"/>
      <w:r w:rsidRPr="00E95DFD">
        <w:rPr>
          <w:rFonts w:ascii="Times New Roman" w:hAnsi="Times New Roman" w:cs="Times New Roman"/>
          <w:color w:val="000000"/>
        </w:rPr>
        <w:t xml:space="preserve">: In drinking water." </w:t>
      </w:r>
      <w:r w:rsidRPr="00E95DFD">
        <w:rPr>
          <w:rFonts w:ascii="Times New Roman" w:hAnsi="Times New Roman" w:cs="Times New Roman"/>
          <w:i/>
          <w:iCs/>
          <w:color w:val="000000"/>
        </w:rPr>
        <w:t>International Journal of</w:t>
      </w:r>
      <w:r w:rsidR="00AB1AB0" w:rsidRPr="00E95DFD">
        <w:rPr>
          <w:rFonts w:ascii="Times New Roman" w:hAnsi="Times New Roman" w:cs="Times New Roman"/>
          <w:i/>
          <w:iCs/>
          <w:color w:val="000000"/>
        </w:rPr>
        <w:t xml:space="preserve"> </w:t>
      </w:r>
      <w:r w:rsidRPr="00E95DFD">
        <w:rPr>
          <w:rFonts w:ascii="Times New Roman" w:hAnsi="Times New Roman" w:cs="Times New Roman"/>
          <w:i/>
          <w:iCs/>
          <w:color w:val="000000"/>
        </w:rPr>
        <w:t xml:space="preserve">Pharmaceutical Science Invention, </w:t>
      </w:r>
      <w:r w:rsidRPr="00E95DFD">
        <w:rPr>
          <w:rFonts w:ascii="Times New Roman" w:hAnsi="Times New Roman" w:cs="Times New Roman"/>
          <w:color w:val="000000"/>
        </w:rPr>
        <w:t>vol. 2, pp. 38-42.</w:t>
      </w:r>
    </w:p>
    <w:p w14:paraId="42843192" w14:textId="77777777" w:rsidR="00E04F0C" w:rsidRDefault="00E04F0C" w:rsidP="00E95DFD">
      <w:pPr>
        <w:jc w:val="both"/>
        <w:rPr>
          <w:rFonts w:ascii="Times New Roman" w:hAnsi="Times New Roman" w:cs="Times New Roman"/>
        </w:rPr>
      </w:pPr>
    </w:p>
    <w:p w14:paraId="646E94EA" w14:textId="69254F1F" w:rsidR="005D1AF8" w:rsidRPr="00E95DFD" w:rsidRDefault="007E5CDA" w:rsidP="00E95DFD">
      <w:pPr>
        <w:ind w:left="360"/>
        <w:jc w:val="both"/>
        <w:rPr>
          <w:rFonts w:ascii="Times New Roman" w:hAnsi="Times New Roman" w:cs="Times New Roman"/>
        </w:rPr>
      </w:pPr>
      <w:r w:rsidRPr="00E95DFD">
        <w:rPr>
          <w:rFonts w:ascii="Times New Roman" w:hAnsi="Times New Roman" w:cs="Times New Roman"/>
        </w:rPr>
        <w:t xml:space="preserve">Mack, E. (2014). Life Confirmed Under Antarctic Ice; Is Space </w:t>
      </w:r>
      <w:proofErr w:type="gramStart"/>
      <w:r w:rsidRPr="00E95DFD">
        <w:rPr>
          <w:rFonts w:ascii="Times New Roman" w:hAnsi="Times New Roman" w:cs="Times New Roman"/>
        </w:rPr>
        <w:t>Next?.</w:t>
      </w:r>
      <w:proofErr w:type="gramEnd"/>
      <w:r w:rsidRPr="00E95DFD">
        <w:rPr>
          <w:rFonts w:ascii="Times New Roman" w:hAnsi="Times New Roman" w:cs="Times New Roman"/>
        </w:rPr>
        <w:t xml:space="preserve"> Forbes. </w:t>
      </w:r>
      <w:hyperlink r:id="rId21" w:history="1">
        <w:r w:rsidRPr="00E95DFD">
          <w:rPr>
            <w:rStyle w:val="Hyperlink"/>
            <w:rFonts w:ascii="Times New Roman" w:hAnsi="Times New Roman" w:cs="Times New Roman"/>
          </w:rPr>
          <w:t>https://www.forbes.com/sites/ericmack/2014/08/20/life-confirmed-under-antarctic-ice-is-space-next/</w:t>
        </w:r>
      </w:hyperlink>
      <w:r w:rsidRPr="00E95DFD">
        <w:rPr>
          <w:rFonts w:ascii="Times New Roman" w:hAnsi="Times New Roman" w:cs="Times New Roman"/>
        </w:rPr>
        <w:t xml:space="preserve"> </w:t>
      </w:r>
      <w:r w:rsidR="00A17E9C" w:rsidRPr="00E95DFD">
        <w:rPr>
          <w:rFonts w:ascii="Times New Roman" w:hAnsi="Times New Roman" w:cs="Times New Roman"/>
        </w:rPr>
        <w:tab/>
      </w:r>
      <w:r w:rsidR="005D1AF8" w:rsidRPr="00E95DFD">
        <w:rPr>
          <w:rFonts w:ascii="Times New Roman" w:hAnsi="Times New Roman" w:cs="Times New Roman"/>
        </w:rPr>
        <w:t xml:space="preserve"> </w:t>
      </w:r>
    </w:p>
    <w:p w14:paraId="0153BDE9" w14:textId="0CB2296D" w:rsidR="00510E76" w:rsidRPr="00E95DFD" w:rsidRDefault="00A17E9C" w:rsidP="00E95DFD">
      <w:pPr>
        <w:ind w:left="360"/>
        <w:jc w:val="both"/>
        <w:rPr>
          <w:rFonts w:ascii="Times New Roman" w:hAnsi="Times New Roman" w:cs="Times New Roman"/>
        </w:rPr>
      </w:pPr>
      <w:proofErr w:type="spellStart"/>
      <w:r w:rsidRPr="00E95DFD">
        <w:rPr>
          <w:rFonts w:ascii="Times New Roman" w:hAnsi="Times New Roman" w:cs="Times New Roman"/>
        </w:rPr>
        <w:t>Marcheggiani</w:t>
      </w:r>
      <w:proofErr w:type="spellEnd"/>
      <w:r w:rsidRPr="00E95DFD">
        <w:rPr>
          <w:rFonts w:ascii="Times New Roman" w:hAnsi="Times New Roman" w:cs="Times New Roman"/>
        </w:rPr>
        <w:t xml:space="preserve">, S., &amp; Mancini, L. (2011). Microbiological Quality of River Sediments and Primary Prevention. In O. Grillo &amp; G. </w:t>
      </w:r>
      <w:proofErr w:type="spellStart"/>
      <w:r w:rsidRPr="00E95DFD">
        <w:rPr>
          <w:rFonts w:ascii="Times New Roman" w:hAnsi="Times New Roman" w:cs="Times New Roman"/>
        </w:rPr>
        <w:t>Venora</w:t>
      </w:r>
      <w:proofErr w:type="spellEnd"/>
      <w:r w:rsidRPr="00E95DFD">
        <w:rPr>
          <w:rFonts w:ascii="Times New Roman" w:hAnsi="Times New Roman" w:cs="Times New Roman"/>
        </w:rPr>
        <w:t xml:space="preserve"> (Eds.), Ecosystems Biodiversity. </w:t>
      </w:r>
      <w:hyperlink r:id="rId22" w:history="1">
        <w:r w:rsidRPr="00E95DFD">
          <w:rPr>
            <w:rStyle w:val="Hyperlink"/>
            <w:rFonts w:ascii="Times New Roman" w:hAnsi="Times New Roman" w:cs="Times New Roman"/>
          </w:rPr>
          <w:t>https://doi.org/10.5772/23883</w:t>
        </w:r>
      </w:hyperlink>
      <w:r w:rsidRPr="00E95DFD">
        <w:rPr>
          <w:rFonts w:ascii="Times New Roman" w:hAnsi="Times New Roman" w:cs="Times New Roman"/>
        </w:rPr>
        <w:t xml:space="preserve"> </w:t>
      </w:r>
    </w:p>
    <w:p w14:paraId="04A95283" w14:textId="1058F374" w:rsidR="00E04F0C" w:rsidRPr="00E95DFD" w:rsidRDefault="00381178" w:rsidP="00E95DFD">
      <w:pPr>
        <w:autoSpaceDE w:val="0"/>
        <w:autoSpaceDN w:val="0"/>
        <w:adjustRightInd w:val="0"/>
        <w:spacing w:after="0" w:line="240" w:lineRule="auto"/>
        <w:ind w:left="360"/>
        <w:jc w:val="both"/>
        <w:rPr>
          <w:rFonts w:ascii="Times New Roman" w:hAnsi="Times New Roman" w:cs="Times New Roman"/>
          <w:color w:val="000000"/>
        </w:rPr>
      </w:pPr>
      <w:proofErr w:type="spellStart"/>
      <w:r w:rsidRPr="00E95DFD">
        <w:rPr>
          <w:rFonts w:ascii="Times New Roman" w:hAnsi="Times New Roman" w:cs="Times New Roman"/>
          <w:color w:val="000000"/>
        </w:rPr>
        <w:t>Ohanu</w:t>
      </w:r>
      <w:proofErr w:type="spellEnd"/>
      <w:r w:rsidRPr="00E95DFD">
        <w:rPr>
          <w:rFonts w:ascii="Times New Roman" w:hAnsi="Times New Roman" w:cs="Times New Roman"/>
          <w:color w:val="000000"/>
        </w:rPr>
        <w:t xml:space="preserve">, M. E., Udoh, I. P., &amp; Eleazar, C. I. (2012). Microbiological analysis of sachet and tap water in Enugu State of Nigeria. *Advances in Microbiology*, *2*(4), 547-551. </w:t>
      </w:r>
      <w:hyperlink r:id="rId23" w:history="1">
        <w:r w:rsidRPr="00E95DFD">
          <w:rPr>
            <w:rStyle w:val="Hyperlink"/>
            <w:rFonts w:ascii="Times New Roman" w:hAnsi="Times New Roman" w:cs="Times New Roman"/>
          </w:rPr>
          <w:t>https://doi.org/10.4236/aim.2012.24070</w:t>
        </w:r>
      </w:hyperlink>
      <w:r w:rsidRPr="00E95DFD">
        <w:rPr>
          <w:rFonts w:ascii="Times New Roman" w:hAnsi="Times New Roman" w:cs="Times New Roman"/>
          <w:color w:val="000000"/>
        </w:rPr>
        <w:t xml:space="preserve"> </w:t>
      </w:r>
    </w:p>
    <w:p w14:paraId="6ECF2E46" w14:textId="77777777" w:rsidR="00E04F0C" w:rsidRDefault="00E04F0C" w:rsidP="00E95DFD">
      <w:pPr>
        <w:autoSpaceDE w:val="0"/>
        <w:autoSpaceDN w:val="0"/>
        <w:adjustRightInd w:val="0"/>
        <w:spacing w:after="0" w:line="240" w:lineRule="auto"/>
        <w:jc w:val="both"/>
        <w:rPr>
          <w:rFonts w:ascii="Times New Roman" w:hAnsi="Times New Roman" w:cs="Times New Roman"/>
          <w:color w:val="000000"/>
        </w:rPr>
      </w:pPr>
    </w:p>
    <w:p w14:paraId="1D2F3218" w14:textId="13116061" w:rsidR="00E04F0C" w:rsidRPr="00E95DFD" w:rsidRDefault="0071054F" w:rsidP="00E95DFD">
      <w:pPr>
        <w:autoSpaceDE w:val="0"/>
        <w:autoSpaceDN w:val="0"/>
        <w:adjustRightInd w:val="0"/>
        <w:spacing w:after="0" w:line="240" w:lineRule="auto"/>
        <w:ind w:left="360"/>
        <w:jc w:val="both"/>
        <w:rPr>
          <w:rFonts w:ascii="Times New Roman" w:hAnsi="Times New Roman" w:cs="Times New Roman"/>
          <w:color w:val="000000"/>
        </w:rPr>
      </w:pPr>
      <w:proofErr w:type="spellStart"/>
      <w:r w:rsidRPr="00E95DFD">
        <w:rPr>
          <w:rFonts w:ascii="Times New Roman" w:hAnsi="Times New Roman" w:cs="Times New Roman"/>
          <w:color w:val="000000"/>
        </w:rPr>
        <w:t>Mbah</w:t>
      </w:r>
      <w:proofErr w:type="spellEnd"/>
      <w:r w:rsidRPr="00E95DFD">
        <w:rPr>
          <w:rFonts w:ascii="Times New Roman" w:hAnsi="Times New Roman" w:cs="Times New Roman"/>
          <w:color w:val="000000"/>
        </w:rPr>
        <w:t xml:space="preserve">, C. E., &amp; Muhammed, H. (2015). Examination of two brands of sachet water and tap water for pathogenic microorganisms. World Rural Observations, 7(1), 1-7. </w:t>
      </w:r>
      <w:hyperlink r:id="rId24" w:history="1">
        <w:r w:rsidRPr="00E95DFD">
          <w:rPr>
            <w:rStyle w:val="Hyperlink"/>
            <w:rFonts w:ascii="Times New Roman" w:hAnsi="Times New Roman" w:cs="Times New Roman"/>
          </w:rPr>
          <w:t>http://www.sciencepub.net/rural</w:t>
        </w:r>
      </w:hyperlink>
      <w:r w:rsidRPr="00E95DFD">
        <w:rPr>
          <w:rFonts w:ascii="Times New Roman" w:hAnsi="Times New Roman" w:cs="Times New Roman"/>
          <w:color w:val="000000"/>
        </w:rPr>
        <w:t xml:space="preserve"> </w:t>
      </w:r>
    </w:p>
    <w:p w14:paraId="36A18448" w14:textId="77777777" w:rsidR="00E04F0C" w:rsidRDefault="00E04F0C" w:rsidP="00E95DFD">
      <w:pPr>
        <w:jc w:val="both"/>
        <w:rPr>
          <w:rFonts w:ascii="Times New Roman" w:hAnsi="Times New Roman" w:cs="Times New Roman"/>
        </w:rPr>
      </w:pPr>
    </w:p>
    <w:p w14:paraId="6D5C9585" w14:textId="77777777" w:rsidR="00510E76" w:rsidRPr="00E95DFD" w:rsidRDefault="00510E76" w:rsidP="00E95DFD">
      <w:pPr>
        <w:ind w:left="360"/>
        <w:jc w:val="both"/>
        <w:rPr>
          <w:rFonts w:ascii="Times New Roman" w:hAnsi="Times New Roman" w:cs="Times New Roman"/>
        </w:rPr>
      </w:pPr>
      <w:proofErr w:type="spellStart"/>
      <w:r w:rsidRPr="00E95DFD">
        <w:rPr>
          <w:rFonts w:ascii="Times New Roman" w:hAnsi="Times New Roman" w:cs="Times New Roman"/>
        </w:rPr>
        <w:t>Ogedengbe</w:t>
      </w:r>
      <w:proofErr w:type="spellEnd"/>
      <w:r w:rsidRPr="00E95DFD">
        <w:rPr>
          <w:rFonts w:ascii="Times New Roman" w:hAnsi="Times New Roman" w:cs="Times New Roman"/>
        </w:rPr>
        <w:t xml:space="preserve">, O., &amp; </w:t>
      </w:r>
      <w:proofErr w:type="spellStart"/>
      <w:r w:rsidRPr="00E95DFD">
        <w:rPr>
          <w:rFonts w:ascii="Times New Roman" w:hAnsi="Times New Roman" w:cs="Times New Roman"/>
        </w:rPr>
        <w:t>Adeniye</w:t>
      </w:r>
      <w:proofErr w:type="spellEnd"/>
      <w:r w:rsidRPr="00E95DFD">
        <w:rPr>
          <w:rFonts w:ascii="Times New Roman" w:hAnsi="Times New Roman" w:cs="Times New Roman"/>
        </w:rPr>
        <w:t xml:space="preserve">, F. A. (1978). Quality assessment of a typical rural water supply system in Nigeria. </w:t>
      </w:r>
      <w:r w:rsidRPr="00E95DFD">
        <w:rPr>
          <w:rFonts w:ascii="Times New Roman" w:hAnsi="Times New Roman" w:cs="Times New Roman"/>
          <w:i/>
          <w:iCs/>
        </w:rPr>
        <w:t xml:space="preserve">Ind. J. Med, Resources </w:t>
      </w:r>
      <w:r w:rsidRPr="00E95DFD">
        <w:rPr>
          <w:rFonts w:ascii="Times New Roman" w:hAnsi="Times New Roman" w:cs="Times New Roman"/>
        </w:rPr>
        <w:t>69, 638 – 646.</w:t>
      </w:r>
    </w:p>
    <w:p w14:paraId="13E10794" w14:textId="77777777" w:rsidR="008D535C" w:rsidRPr="00E95DFD" w:rsidRDefault="008D535C" w:rsidP="00E95DFD">
      <w:pPr>
        <w:ind w:left="360"/>
        <w:jc w:val="both"/>
        <w:rPr>
          <w:rFonts w:ascii="Times New Roman" w:hAnsi="Times New Roman" w:cs="Times New Roman"/>
        </w:rPr>
      </w:pPr>
      <w:r w:rsidRPr="00E95DFD">
        <w:rPr>
          <w:rFonts w:ascii="Times New Roman" w:hAnsi="Times New Roman" w:cs="Times New Roman"/>
        </w:rPr>
        <w:t>Ogundare, P., Nwosu, L., &amp; Mohammed, K. (2021). Comparative study of microbial contamination in urban and rural rivers: Insights from Nigeria. Water Pollution Research Journal, 62(1), 98–113. https://doi.org/10.2166/wqrj.2021.034</w:t>
      </w:r>
    </w:p>
    <w:p w14:paraId="3AEC80C6" w14:textId="6D80C032" w:rsidR="002E6D0A" w:rsidRPr="00E95DFD" w:rsidRDefault="00E950FE" w:rsidP="00E95DFD">
      <w:pPr>
        <w:ind w:left="360"/>
        <w:jc w:val="both"/>
        <w:rPr>
          <w:rFonts w:ascii="Times New Roman" w:hAnsi="Times New Roman" w:cs="Times New Roman"/>
        </w:rPr>
      </w:pPr>
      <w:proofErr w:type="spellStart"/>
      <w:r w:rsidRPr="00E95DFD">
        <w:rPr>
          <w:rFonts w:ascii="Times New Roman" w:hAnsi="Times New Roman" w:cs="Times New Roman"/>
          <w:bCs/>
        </w:rPr>
        <w:lastRenderedPageBreak/>
        <w:t>Ogendi</w:t>
      </w:r>
      <w:proofErr w:type="spellEnd"/>
      <w:r w:rsidRPr="00E95DFD">
        <w:rPr>
          <w:rFonts w:ascii="Times New Roman" w:hAnsi="Times New Roman" w:cs="Times New Roman"/>
          <w:bCs/>
        </w:rPr>
        <w:t xml:space="preserve">, G. M., </w:t>
      </w:r>
      <w:proofErr w:type="spellStart"/>
      <w:r w:rsidRPr="00E95DFD">
        <w:rPr>
          <w:rFonts w:ascii="Times New Roman" w:hAnsi="Times New Roman" w:cs="Times New Roman"/>
          <w:bCs/>
        </w:rPr>
        <w:t>Getabu</w:t>
      </w:r>
      <w:proofErr w:type="spellEnd"/>
      <w:r w:rsidRPr="00E95DFD">
        <w:rPr>
          <w:rFonts w:ascii="Times New Roman" w:hAnsi="Times New Roman" w:cs="Times New Roman"/>
          <w:bCs/>
        </w:rPr>
        <w:t xml:space="preserve">, A. M., </w:t>
      </w:r>
      <w:proofErr w:type="spellStart"/>
      <w:r w:rsidRPr="00E95DFD">
        <w:rPr>
          <w:rFonts w:ascii="Times New Roman" w:hAnsi="Times New Roman" w:cs="Times New Roman"/>
          <w:bCs/>
        </w:rPr>
        <w:t>Onchieku</w:t>
      </w:r>
      <w:proofErr w:type="spellEnd"/>
      <w:r w:rsidRPr="00E95DFD">
        <w:rPr>
          <w:rFonts w:ascii="Times New Roman" w:hAnsi="Times New Roman" w:cs="Times New Roman"/>
          <w:bCs/>
        </w:rPr>
        <w:t xml:space="preserve">, J. M., &amp; </w:t>
      </w:r>
      <w:proofErr w:type="spellStart"/>
      <w:r w:rsidRPr="00E95DFD">
        <w:rPr>
          <w:rFonts w:ascii="Times New Roman" w:hAnsi="Times New Roman" w:cs="Times New Roman"/>
          <w:bCs/>
        </w:rPr>
        <w:t>Babu</w:t>
      </w:r>
      <w:proofErr w:type="spellEnd"/>
      <w:r w:rsidRPr="00E95DFD">
        <w:rPr>
          <w:rFonts w:ascii="Times New Roman" w:hAnsi="Times New Roman" w:cs="Times New Roman"/>
          <w:bCs/>
        </w:rPr>
        <w:t xml:space="preserve">, J. M. (2015). Assessment of the microbial load of </w:t>
      </w:r>
      <w:proofErr w:type="spellStart"/>
      <w:r w:rsidRPr="00E95DFD">
        <w:rPr>
          <w:rFonts w:ascii="Times New Roman" w:hAnsi="Times New Roman" w:cs="Times New Roman"/>
          <w:bCs/>
        </w:rPr>
        <w:t>Nyanchwa</w:t>
      </w:r>
      <w:proofErr w:type="spellEnd"/>
      <w:r w:rsidRPr="00E95DFD">
        <w:rPr>
          <w:rFonts w:ascii="Times New Roman" w:hAnsi="Times New Roman" w:cs="Times New Roman"/>
          <w:bCs/>
        </w:rPr>
        <w:t xml:space="preserve">-Riana and </w:t>
      </w:r>
      <w:proofErr w:type="spellStart"/>
      <w:r w:rsidRPr="00E95DFD">
        <w:rPr>
          <w:rFonts w:ascii="Times New Roman" w:hAnsi="Times New Roman" w:cs="Times New Roman"/>
          <w:bCs/>
        </w:rPr>
        <w:t>Nyakomisaro</w:t>
      </w:r>
      <w:proofErr w:type="spellEnd"/>
      <w:r w:rsidRPr="00E95DFD">
        <w:rPr>
          <w:rFonts w:ascii="Times New Roman" w:hAnsi="Times New Roman" w:cs="Times New Roman"/>
          <w:bCs/>
        </w:rPr>
        <w:t xml:space="preserve">-Riana Rivers, </w:t>
      </w:r>
      <w:proofErr w:type="spellStart"/>
      <w:r w:rsidRPr="00E95DFD">
        <w:rPr>
          <w:rFonts w:ascii="Times New Roman" w:hAnsi="Times New Roman" w:cs="Times New Roman"/>
          <w:bCs/>
        </w:rPr>
        <w:t>Kisii</w:t>
      </w:r>
      <w:proofErr w:type="spellEnd"/>
      <w:r w:rsidRPr="00E95DFD">
        <w:rPr>
          <w:rFonts w:ascii="Times New Roman" w:hAnsi="Times New Roman" w:cs="Times New Roman"/>
          <w:bCs/>
        </w:rPr>
        <w:t xml:space="preserve">, Kenya. International Journal of Fisheries and Aquatic Studies, 2(6), 182-192. </w:t>
      </w:r>
      <w:hyperlink r:id="rId25" w:history="1">
        <w:r w:rsidRPr="00E95DFD">
          <w:rPr>
            <w:rStyle w:val="Hyperlink"/>
            <w:rFonts w:ascii="Times New Roman" w:hAnsi="Times New Roman" w:cs="Times New Roman"/>
            <w:bCs/>
          </w:rPr>
          <w:t>https://www.fisheriesjournal.com/archives/2015/vol2issue6/PartC/2-6-10.pdf</w:t>
        </w:r>
      </w:hyperlink>
      <w:r w:rsidRPr="00E95DFD">
        <w:rPr>
          <w:rFonts w:ascii="Times New Roman" w:hAnsi="Times New Roman" w:cs="Times New Roman"/>
          <w:bCs/>
        </w:rPr>
        <w:t xml:space="preserve"> </w:t>
      </w:r>
    </w:p>
    <w:p w14:paraId="1E14F4C3" w14:textId="77777777" w:rsidR="008D535C" w:rsidRPr="00E95DFD" w:rsidRDefault="008D535C" w:rsidP="00E95DFD">
      <w:pPr>
        <w:ind w:left="360"/>
        <w:jc w:val="both"/>
        <w:rPr>
          <w:rFonts w:ascii="Times New Roman" w:hAnsi="Times New Roman" w:cs="Times New Roman"/>
        </w:rPr>
      </w:pPr>
      <w:r w:rsidRPr="00E95DFD">
        <w:rPr>
          <w:rFonts w:ascii="Times New Roman" w:hAnsi="Times New Roman" w:cs="Times New Roman"/>
        </w:rPr>
        <w:t>Okoh, A. I., Sibanda, T., &amp; Gusha, S. S. (2017). Inadequately treated wastewater as a source of human enteric viruses in the environment. International Journal of Environmental Research and Public Health, 14(9), 1012. https://doi.org/10.3390/ijerph14091012</w:t>
      </w:r>
    </w:p>
    <w:p w14:paraId="24FEA599" w14:textId="77777777" w:rsidR="00CE26FC" w:rsidRPr="00E95DFD" w:rsidRDefault="00CE26FC" w:rsidP="00E95DFD">
      <w:pPr>
        <w:autoSpaceDE w:val="0"/>
        <w:autoSpaceDN w:val="0"/>
        <w:adjustRightInd w:val="0"/>
        <w:spacing w:after="0" w:line="240" w:lineRule="auto"/>
        <w:ind w:left="360"/>
        <w:rPr>
          <w:rFonts w:ascii="Times New Roman" w:hAnsi="Times New Roman" w:cs="Times New Roman"/>
          <w:kern w:val="0"/>
        </w:rPr>
      </w:pPr>
      <w:r w:rsidRPr="00E95DFD">
        <w:rPr>
          <w:rFonts w:ascii="Times New Roman" w:hAnsi="Times New Roman" w:cs="Times New Roman"/>
          <w:kern w:val="0"/>
        </w:rPr>
        <w:t>Okorie, P.U. and Acholonu, A.D.W. 2008. Water quality studies of Nworie River in Owerri, Nigeria. J. Ms. Acad. Sci. 54(4):232-238</w:t>
      </w:r>
    </w:p>
    <w:p w14:paraId="5823A05E" w14:textId="77777777" w:rsidR="00CE26FC" w:rsidRPr="00CE26FC" w:rsidRDefault="00CE26FC" w:rsidP="00E95DFD">
      <w:pPr>
        <w:autoSpaceDE w:val="0"/>
        <w:autoSpaceDN w:val="0"/>
        <w:adjustRightInd w:val="0"/>
        <w:spacing w:after="0" w:line="240" w:lineRule="auto"/>
        <w:rPr>
          <w:rFonts w:ascii="Times New Roman" w:hAnsi="Times New Roman" w:cs="Times New Roman"/>
          <w:kern w:val="0"/>
        </w:rPr>
      </w:pPr>
    </w:p>
    <w:p w14:paraId="69CC226B" w14:textId="77777777" w:rsidR="00CE26FC" w:rsidRPr="00E95DFD" w:rsidRDefault="00CE26FC" w:rsidP="00E95DFD">
      <w:pPr>
        <w:autoSpaceDE w:val="0"/>
        <w:autoSpaceDN w:val="0"/>
        <w:adjustRightInd w:val="0"/>
        <w:spacing w:after="0" w:line="240" w:lineRule="auto"/>
        <w:ind w:left="360"/>
        <w:rPr>
          <w:rFonts w:ascii="Times New Roman" w:hAnsi="Times New Roman" w:cs="Times New Roman"/>
          <w:kern w:val="0"/>
        </w:rPr>
      </w:pPr>
      <w:r w:rsidRPr="00E95DFD">
        <w:rPr>
          <w:rFonts w:ascii="Times New Roman" w:hAnsi="Times New Roman" w:cs="Times New Roman"/>
          <w:kern w:val="0"/>
        </w:rPr>
        <w:t xml:space="preserve">Okorie, P.U., Acholonu, A.D.W. and </w:t>
      </w:r>
      <w:proofErr w:type="spellStart"/>
      <w:r w:rsidRPr="00E95DFD">
        <w:rPr>
          <w:rFonts w:ascii="Times New Roman" w:hAnsi="Times New Roman" w:cs="Times New Roman"/>
          <w:kern w:val="0"/>
        </w:rPr>
        <w:t>Ekwuruo</w:t>
      </w:r>
      <w:proofErr w:type="spellEnd"/>
      <w:r w:rsidRPr="00E95DFD">
        <w:rPr>
          <w:rFonts w:ascii="Times New Roman" w:hAnsi="Times New Roman" w:cs="Times New Roman"/>
          <w:kern w:val="0"/>
        </w:rPr>
        <w:t xml:space="preserve">, V.C 2013. Water quality studies of </w:t>
      </w:r>
      <w:proofErr w:type="spellStart"/>
      <w:r w:rsidRPr="00E95DFD">
        <w:rPr>
          <w:rFonts w:ascii="Times New Roman" w:hAnsi="Times New Roman" w:cs="Times New Roman"/>
          <w:kern w:val="0"/>
        </w:rPr>
        <w:t>Okitankwo</w:t>
      </w:r>
      <w:proofErr w:type="spellEnd"/>
      <w:r w:rsidRPr="00E95DFD">
        <w:rPr>
          <w:rFonts w:ascii="Times New Roman" w:hAnsi="Times New Roman" w:cs="Times New Roman"/>
          <w:kern w:val="0"/>
        </w:rPr>
        <w:t xml:space="preserve"> River in Owerri, Nigeria 7(2):102-106</w:t>
      </w:r>
    </w:p>
    <w:p w14:paraId="57514EC4" w14:textId="77777777" w:rsidR="00CE26FC" w:rsidRPr="00CE26FC" w:rsidRDefault="00CE26FC" w:rsidP="00E95DFD">
      <w:pPr>
        <w:jc w:val="both"/>
        <w:rPr>
          <w:rFonts w:ascii="Times New Roman" w:hAnsi="Times New Roman" w:cs="Times New Roman"/>
        </w:rPr>
      </w:pPr>
    </w:p>
    <w:p w14:paraId="6547A49F" w14:textId="0808B563" w:rsidR="00510E76" w:rsidRPr="00E95DFD" w:rsidRDefault="00727126" w:rsidP="00E95DFD">
      <w:pPr>
        <w:ind w:left="360"/>
        <w:jc w:val="both"/>
        <w:rPr>
          <w:rFonts w:ascii="Times New Roman" w:hAnsi="Times New Roman" w:cs="Times New Roman"/>
        </w:rPr>
      </w:pPr>
      <w:proofErr w:type="spellStart"/>
      <w:r w:rsidRPr="00E95DFD">
        <w:rPr>
          <w:rFonts w:ascii="Times New Roman" w:hAnsi="Times New Roman" w:cs="Times New Roman"/>
        </w:rPr>
        <w:t>Olayemi</w:t>
      </w:r>
      <w:proofErr w:type="spellEnd"/>
      <w:r w:rsidRPr="00E95DFD">
        <w:rPr>
          <w:rFonts w:ascii="Times New Roman" w:hAnsi="Times New Roman" w:cs="Times New Roman"/>
        </w:rPr>
        <w:t xml:space="preserve">, A. B. (1994). Bacteriological water assessment of an urban river in Nigeria. International Journal of Environmental Health Research, 4, 156–164. </w:t>
      </w:r>
      <w:hyperlink r:id="rId26" w:history="1">
        <w:r w:rsidRPr="00E95DFD">
          <w:rPr>
            <w:rStyle w:val="Hyperlink"/>
            <w:rFonts w:ascii="Times New Roman" w:hAnsi="Times New Roman" w:cs="Times New Roman"/>
          </w:rPr>
          <w:t>https://doi.org/10.1080/09603129409356813</w:t>
        </w:r>
      </w:hyperlink>
      <w:r w:rsidRPr="00E95DFD">
        <w:rPr>
          <w:rFonts w:ascii="Times New Roman" w:hAnsi="Times New Roman" w:cs="Times New Roman"/>
        </w:rPr>
        <w:t xml:space="preserve"> </w:t>
      </w:r>
      <w:r w:rsidR="00510E76" w:rsidRPr="00E95DFD">
        <w:rPr>
          <w:rFonts w:ascii="Times New Roman" w:hAnsi="Times New Roman" w:cs="Times New Roman"/>
        </w:rPr>
        <w:t xml:space="preserve"> </w:t>
      </w:r>
    </w:p>
    <w:p w14:paraId="0883456D" w14:textId="6E245E13" w:rsidR="005D1AF8" w:rsidRPr="00E95DFD" w:rsidRDefault="00321D88" w:rsidP="00E95DFD">
      <w:pPr>
        <w:ind w:left="360"/>
        <w:jc w:val="both"/>
        <w:rPr>
          <w:rFonts w:ascii="Times New Roman" w:hAnsi="Times New Roman" w:cs="Times New Roman"/>
        </w:rPr>
      </w:pPr>
      <w:proofErr w:type="spellStart"/>
      <w:r w:rsidRPr="00E95DFD">
        <w:rPr>
          <w:rFonts w:ascii="Times New Roman" w:hAnsi="Times New Roman" w:cs="Times New Roman"/>
        </w:rPr>
        <w:t>Olayemi</w:t>
      </w:r>
      <w:proofErr w:type="spellEnd"/>
      <w:r w:rsidRPr="00E95DFD">
        <w:rPr>
          <w:rFonts w:ascii="Times New Roman" w:hAnsi="Times New Roman" w:cs="Times New Roman"/>
        </w:rPr>
        <w:t xml:space="preserve">, A. B., </w:t>
      </w:r>
      <w:proofErr w:type="spellStart"/>
      <w:r w:rsidRPr="00E95DFD">
        <w:rPr>
          <w:rFonts w:ascii="Times New Roman" w:hAnsi="Times New Roman" w:cs="Times New Roman"/>
        </w:rPr>
        <w:t>Adedayo</w:t>
      </w:r>
      <w:proofErr w:type="spellEnd"/>
      <w:r w:rsidRPr="00E95DFD">
        <w:rPr>
          <w:rFonts w:ascii="Times New Roman" w:hAnsi="Times New Roman" w:cs="Times New Roman"/>
        </w:rPr>
        <w:t xml:space="preserve">, O., &amp; </w:t>
      </w:r>
      <w:proofErr w:type="spellStart"/>
      <w:r w:rsidRPr="00E95DFD">
        <w:rPr>
          <w:rFonts w:ascii="Times New Roman" w:hAnsi="Times New Roman" w:cs="Times New Roman"/>
        </w:rPr>
        <w:t>Ojo</w:t>
      </w:r>
      <w:proofErr w:type="spellEnd"/>
      <w:r w:rsidRPr="00E95DFD">
        <w:rPr>
          <w:rFonts w:ascii="Times New Roman" w:hAnsi="Times New Roman" w:cs="Times New Roman"/>
        </w:rPr>
        <w:t xml:space="preserve">, A. O. (1991). Microbial flora of six freshwater fish species from Asa river, Ilorin, Nigeria. </w:t>
      </w:r>
      <w:proofErr w:type="spellStart"/>
      <w:r w:rsidRPr="00E95DFD">
        <w:rPr>
          <w:rFonts w:ascii="Times New Roman" w:hAnsi="Times New Roman" w:cs="Times New Roman"/>
        </w:rPr>
        <w:t>Revista</w:t>
      </w:r>
      <w:proofErr w:type="spellEnd"/>
      <w:r w:rsidRPr="00E95DFD">
        <w:rPr>
          <w:rFonts w:ascii="Times New Roman" w:hAnsi="Times New Roman" w:cs="Times New Roman"/>
        </w:rPr>
        <w:t xml:space="preserve"> de </w:t>
      </w:r>
      <w:proofErr w:type="spellStart"/>
      <w:r w:rsidRPr="00E95DFD">
        <w:rPr>
          <w:rFonts w:ascii="Times New Roman" w:hAnsi="Times New Roman" w:cs="Times New Roman"/>
        </w:rPr>
        <w:t>Biología</w:t>
      </w:r>
      <w:proofErr w:type="spellEnd"/>
      <w:r w:rsidRPr="00E95DFD">
        <w:rPr>
          <w:rFonts w:ascii="Times New Roman" w:hAnsi="Times New Roman" w:cs="Times New Roman"/>
        </w:rPr>
        <w:t xml:space="preserve"> Tropical, 39(1), 165–167. </w:t>
      </w:r>
      <w:hyperlink r:id="rId27" w:history="1">
        <w:r w:rsidRPr="00E95DFD">
          <w:rPr>
            <w:rStyle w:val="Hyperlink"/>
            <w:rFonts w:ascii="Times New Roman" w:hAnsi="Times New Roman" w:cs="Times New Roman"/>
          </w:rPr>
          <w:t>https://archivo.revistas.ucr.ac.cr/index.php/rbt/article/view/24848</w:t>
        </w:r>
      </w:hyperlink>
      <w:r w:rsidRPr="00E95DFD">
        <w:rPr>
          <w:rFonts w:ascii="Times New Roman" w:hAnsi="Times New Roman" w:cs="Times New Roman"/>
        </w:rPr>
        <w:t xml:space="preserve"> </w:t>
      </w:r>
      <w:r w:rsidR="00510E76" w:rsidRPr="00E95DFD">
        <w:rPr>
          <w:rFonts w:ascii="Times New Roman" w:hAnsi="Times New Roman" w:cs="Times New Roman"/>
        </w:rPr>
        <w:t xml:space="preserve"> </w:t>
      </w:r>
    </w:p>
    <w:p w14:paraId="2F0B1C06" w14:textId="3779DDF7" w:rsidR="00E04F0C" w:rsidRPr="00E95DFD" w:rsidRDefault="006E4696" w:rsidP="00E95DFD">
      <w:pPr>
        <w:autoSpaceDE w:val="0"/>
        <w:autoSpaceDN w:val="0"/>
        <w:adjustRightInd w:val="0"/>
        <w:spacing w:after="0" w:line="240" w:lineRule="auto"/>
        <w:ind w:left="360"/>
        <w:jc w:val="both"/>
        <w:rPr>
          <w:rFonts w:ascii="Times New Roman" w:hAnsi="Times New Roman" w:cs="Times New Roman"/>
          <w:color w:val="000000"/>
        </w:rPr>
      </w:pPr>
      <w:proofErr w:type="spellStart"/>
      <w:r w:rsidRPr="00E95DFD">
        <w:rPr>
          <w:rFonts w:ascii="Times New Roman" w:hAnsi="Times New Roman" w:cs="Times New Roman"/>
          <w:color w:val="000000"/>
        </w:rPr>
        <w:t>Oyedeji</w:t>
      </w:r>
      <w:proofErr w:type="spellEnd"/>
      <w:r w:rsidRPr="00E95DFD">
        <w:rPr>
          <w:rFonts w:ascii="Times New Roman" w:hAnsi="Times New Roman" w:cs="Times New Roman"/>
          <w:color w:val="000000"/>
        </w:rPr>
        <w:t xml:space="preserve">, O., </w:t>
      </w:r>
      <w:proofErr w:type="spellStart"/>
      <w:r w:rsidRPr="00E95DFD">
        <w:rPr>
          <w:rFonts w:ascii="Times New Roman" w:hAnsi="Times New Roman" w:cs="Times New Roman"/>
          <w:color w:val="000000"/>
        </w:rPr>
        <w:t>Olutiola</w:t>
      </w:r>
      <w:proofErr w:type="spellEnd"/>
      <w:r w:rsidRPr="00E95DFD">
        <w:rPr>
          <w:rFonts w:ascii="Times New Roman" w:hAnsi="Times New Roman" w:cs="Times New Roman"/>
          <w:color w:val="000000"/>
        </w:rPr>
        <w:t xml:space="preserve">, P. O., &amp; </w:t>
      </w:r>
      <w:proofErr w:type="spellStart"/>
      <w:r w:rsidRPr="00E95DFD">
        <w:rPr>
          <w:rFonts w:ascii="Times New Roman" w:hAnsi="Times New Roman" w:cs="Times New Roman"/>
          <w:color w:val="000000"/>
        </w:rPr>
        <w:t>Moninuola</w:t>
      </w:r>
      <w:proofErr w:type="spellEnd"/>
      <w:r w:rsidRPr="00E95DFD">
        <w:rPr>
          <w:rFonts w:ascii="Times New Roman" w:hAnsi="Times New Roman" w:cs="Times New Roman"/>
          <w:color w:val="000000"/>
        </w:rPr>
        <w:t xml:space="preserve">, M. A. (2010). Microbiological quality of packaged drinking water brands marketed in Ibadan metropolis and Ile-Ife city in South Western Nigeria. African Journal of Microbiology Research, 4, 96-102. </w:t>
      </w:r>
      <w:hyperlink r:id="rId28" w:history="1">
        <w:r w:rsidRPr="00E95DFD">
          <w:rPr>
            <w:rStyle w:val="Hyperlink"/>
            <w:rFonts w:ascii="Times New Roman" w:hAnsi="Times New Roman" w:cs="Times New Roman"/>
          </w:rPr>
          <w:t>https://www.academicjournals.org/journal/AJMR/article-abstract/E52D93611521</w:t>
        </w:r>
      </w:hyperlink>
      <w:r w:rsidRPr="00E95DFD">
        <w:rPr>
          <w:rFonts w:ascii="Times New Roman" w:hAnsi="Times New Roman" w:cs="Times New Roman"/>
          <w:color w:val="000000"/>
        </w:rPr>
        <w:t xml:space="preserve"> </w:t>
      </w:r>
    </w:p>
    <w:p w14:paraId="583ED936" w14:textId="77777777" w:rsidR="00E04F0C" w:rsidRDefault="00E04F0C" w:rsidP="00E95DFD">
      <w:pPr>
        <w:autoSpaceDE w:val="0"/>
        <w:autoSpaceDN w:val="0"/>
        <w:adjustRightInd w:val="0"/>
        <w:spacing w:after="0" w:line="240" w:lineRule="auto"/>
        <w:jc w:val="both"/>
        <w:rPr>
          <w:rFonts w:ascii="Times New Roman" w:hAnsi="Times New Roman" w:cs="Times New Roman"/>
          <w:color w:val="000000"/>
        </w:rPr>
      </w:pPr>
    </w:p>
    <w:p w14:paraId="7E1FCDF2" w14:textId="5508CA71" w:rsidR="00E04F0C" w:rsidRPr="00E95DFD" w:rsidRDefault="00AE017B" w:rsidP="00E95DFD">
      <w:pPr>
        <w:autoSpaceDE w:val="0"/>
        <w:autoSpaceDN w:val="0"/>
        <w:adjustRightInd w:val="0"/>
        <w:spacing w:after="0" w:line="240" w:lineRule="auto"/>
        <w:ind w:left="360"/>
        <w:jc w:val="both"/>
        <w:rPr>
          <w:rFonts w:ascii="Times New Roman" w:hAnsi="Times New Roman" w:cs="Times New Roman"/>
          <w:color w:val="000000"/>
        </w:rPr>
      </w:pPr>
      <w:proofErr w:type="spellStart"/>
      <w:r w:rsidRPr="00E95DFD">
        <w:rPr>
          <w:rFonts w:ascii="Times New Roman" w:hAnsi="Times New Roman" w:cs="Times New Roman"/>
          <w:color w:val="000000"/>
        </w:rPr>
        <w:t>Oluyege</w:t>
      </w:r>
      <w:proofErr w:type="spellEnd"/>
      <w:r w:rsidRPr="00E95DFD">
        <w:rPr>
          <w:rFonts w:ascii="Times New Roman" w:hAnsi="Times New Roman" w:cs="Times New Roman"/>
          <w:color w:val="000000"/>
        </w:rPr>
        <w:t xml:space="preserve">, J. O., </w:t>
      </w:r>
      <w:proofErr w:type="spellStart"/>
      <w:r w:rsidRPr="00E95DFD">
        <w:rPr>
          <w:rFonts w:ascii="Times New Roman" w:hAnsi="Times New Roman" w:cs="Times New Roman"/>
          <w:color w:val="000000"/>
        </w:rPr>
        <w:t>Olowomofe</w:t>
      </w:r>
      <w:proofErr w:type="spellEnd"/>
      <w:r w:rsidRPr="00E95DFD">
        <w:rPr>
          <w:rFonts w:ascii="Times New Roman" w:hAnsi="Times New Roman" w:cs="Times New Roman"/>
          <w:color w:val="000000"/>
        </w:rPr>
        <w:t xml:space="preserve">, T. O., &amp; Abiodun, O. R. A. (2014). Microbial contamination of packaged drinking water in </w:t>
      </w:r>
      <w:proofErr w:type="spellStart"/>
      <w:r w:rsidRPr="00E95DFD">
        <w:rPr>
          <w:rFonts w:ascii="Times New Roman" w:hAnsi="Times New Roman" w:cs="Times New Roman"/>
          <w:color w:val="000000"/>
        </w:rPr>
        <w:t>Ado</w:t>
      </w:r>
      <w:proofErr w:type="spellEnd"/>
      <w:r w:rsidRPr="00E95DFD">
        <w:rPr>
          <w:rFonts w:ascii="Times New Roman" w:hAnsi="Times New Roman" w:cs="Times New Roman"/>
          <w:color w:val="000000"/>
        </w:rPr>
        <w:t xml:space="preserve">-Ekiti Metropolis, South Western Nigeria. American Journal of Research Communication, 2, 231-246. </w:t>
      </w:r>
      <w:hyperlink r:id="rId29" w:history="1">
        <w:r w:rsidRPr="00E95DFD">
          <w:rPr>
            <w:rStyle w:val="Hyperlink"/>
            <w:rFonts w:ascii="Times New Roman" w:hAnsi="Times New Roman" w:cs="Times New Roman"/>
          </w:rPr>
          <w:t>https://www.usa-journals.com/</w:t>
        </w:r>
      </w:hyperlink>
      <w:r w:rsidRPr="00E95DFD">
        <w:rPr>
          <w:rFonts w:ascii="Times New Roman" w:hAnsi="Times New Roman" w:cs="Times New Roman"/>
          <w:color w:val="000000"/>
        </w:rPr>
        <w:t xml:space="preserve"> </w:t>
      </w:r>
    </w:p>
    <w:p w14:paraId="252CBB3F" w14:textId="77777777" w:rsidR="00E04F0C" w:rsidRDefault="00E04F0C" w:rsidP="00E95DFD">
      <w:pPr>
        <w:autoSpaceDE w:val="0"/>
        <w:autoSpaceDN w:val="0"/>
        <w:adjustRightInd w:val="0"/>
        <w:spacing w:after="0" w:line="240" w:lineRule="auto"/>
        <w:jc w:val="both"/>
        <w:rPr>
          <w:rFonts w:ascii="Times New Roman" w:hAnsi="Times New Roman" w:cs="Times New Roman"/>
          <w:color w:val="000000"/>
        </w:rPr>
      </w:pPr>
    </w:p>
    <w:p w14:paraId="40181CF4" w14:textId="77777777" w:rsidR="00E04F0C" w:rsidRPr="00E95DFD" w:rsidRDefault="00E04F0C" w:rsidP="00E95DFD">
      <w:pPr>
        <w:autoSpaceDE w:val="0"/>
        <w:autoSpaceDN w:val="0"/>
        <w:adjustRightInd w:val="0"/>
        <w:spacing w:after="0" w:line="240" w:lineRule="auto"/>
        <w:ind w:left="360"/>
        <w:jc w:val="both"/>
        <w:rPr>
          <w:rFonts w:ascii="Times New Roman" w:hAnsi="Times New Roman" w:cs="Times New Roman"/>
          <w:color w:val="000000"/>
        </w:rPr>
      </w:pPr>
      <w:r w:rsidRPr="00E95DFD">
        <w:rPr>
          <w:rFonts w:ascii="Times New Roman" w:hAnsi="Times New Roman" w:cs="Times New Roman"/>
          <w:color w:val="000000"/>
        </w:rPr>
        <w:t xml:space="preserve">Olajubu, F. A. and </w:t>
      </w:r>
      <w:proofErr w:type="spellStart"/>
      <w:r w:rsidRPr="00E95DFD">
        <w:rPr>
          <w:rFonts w:ascii="Times New Roman" w:hAnsi="Times New Roman" w:cs="Times New Roman"/>
          <w:color w:val="000000"/>
        </w:rPr>
        <w:t>Ogunika</w:t>
      </w:r>
      <w:proofErr w:type="spellEnd"/>
      <w:r w:rsidRPr="00E95DFD">
        <w:rPr>
          <w:rFonts w:ascii="Times New Roman" w:hAnsi="Times New Roman" w:cs="Times New Roman"/>
          <w:color w:val="000000"/>
        </w:rPr>
        <w:t xml:space="preserve">, F., 2014. "Assessment of the </w:t>
      </w:r>
      <w:proofErr w:type="spellStart"/>
      <w:r w:rsidRPr="00E95DFD">
        <w:rPr>
          <w:rFonts w:ascii="Times New Roman" w:hAnsi="Times New Roman" w:cs="Times New Roman"/>
          <w:color w:val="000000"/>
        </w:rPr>
        <w:t>Physico</w:t>
      </w:r>
      <w:proofErr w:type="spellEnd"/>
      <w:r w:rsidRPr="00E95DFD">
        <w:rPr>
          <w:rFonts w:ascii="Times New Roman" w:hAnsi="Times New Roman" w:cs="Times New Roman"/>
          <w:color w:val="000000"/>
        </w:rPr>
        <w:t xml:space="preserve">-Chemical and Microbiological Properties of Borehole Water Samples from Akungba-Akoko, Ondo State, Nigeria." </w:t>
      </w:r>
      <w:r w:rsidRPr="00E95DFD">
        <w:rPr>
          <w:rFonts w:ascii="Times New Roman" w:hAnsi="Times New Roman" w:cs="Times New Roman"/>
          <w:i/>
          <w:iCs/>
          <w:color w:val="000000"/>
        </w:rPr>
        <w:t>International Journal</w:t>
      </w:r>
      <w:r w:rsidRPr="00E95DFD">
        <w:rPr>
          <w:rFonts w:ascii="Times New Roman" w:hAnsi="Times New Roman" w:cs="Times New Roman"/>
          <w:color w:val="000000"/>
        </w:rPr>
        <w:t xml:space="preserve"> </w:t>
      </w:r>
      <w:r w:rsidRPr="00E95DFD">
        <w:rPr>
          <w:rFonts w:ascii="Times New Roman" w:hAnsi="Times New Roman" w:cs="Times New Roman"/>
          <w:i/>
          <w:iCs/>
          <w:color w:val="000000"/>
        </w:rPr>
        <w:t xml:space="preserve">of Pharma Sciences and Research, </w:t>
      </w:r>
      <w:r w:rsidRPr="00E95DFD">
        <w:rPr>
          <w:rFonts w:ascii="Times New Roman" w:hAnsi="Times New Roman" w:cs="Times New Roman"/>
          <w:color w:val="000000"/>
        </w:rPr>
        <w:t>vol. 5, pp. 367-374.</w:t>
      </w:r>
    </w:p>
    <w:p w14:paraId="781B97E6" w14:textId="77777777" w:rsidR="00E04F0C" w:rsidRDefault="00E04F0C" w:rsidP="00E95DFD">
      <w:pPr>
        <w:jc w:val="both"/>
        <w:rPr>
          <w:rFonts w:ascii="Times New Roman" w:hAnsi="Times New Roman" w:cs="Times New Roman"/>
        </w:rPr>
      </w:pPr>
    </w:p>
    <w:p w14:paraId="559F5BE6" w14:textId="08FC4004" w:rsidR="008D535C" w:rsidRPr="00E95DFD" w:rsidRDefault="00734FE5" w:rsidP="00E95DFD">
      <w:pPr>
        <w:ind w:left="360"/>
        <w:jc w:val="both"/>
        <w:rPr>
          <w:rFonts w:ascii="Times New Roman" w:hAnsi="Times New Roman" w:cs="Times New Roman"/>
        </w:rPr>
      </w:pPr>
      <w:r w:rsidRPr="00E95DFD">
        <w:rPr>
          <w:rFonts w:ascii="Times New Roman" w:hAnsi="Times New Roman" w:cs="Times New Roman"/>
        </w:rPr>
        <w:t xml:space="preserve">Royal Commission on Environmental Pollution. (2003). Chemicals in products: safeguarding the environment and human health. 24th Report of the Royal Commission on Environmental Pollution. London: Royal Commission on Environmental Pollution. </w:t>
      </w:r>
      <w:hyperlink r:id="rId30" w:history="1">
        <w:r w:rsidRPr="00E95DFD">
          <w:rPr>
            <w:rStyle w:val="Hyperlink"/>
            <w:rFonts w:ascii="Times New Roman" w:hAnsi="Times New Roman" w:cs="Times New Roman"/>
          </w:rPr>
          <w:t>http://www.rcep.org.uk/chemicals.html</w:t>
        </w:r>
      </w:hyperlink>
      <w:r w:rsidRPr="00E95DFD">
        <w:rPr>
          <w:rFonts w:ascii="Times New Roman" w:hAnsi="Times New Roman" w:cs="Times New Roman"/>
        </w:rPr>
        <w:t xml:space="preserve"> </w:t>
      </w:r>
    </w:p>
    <w:p w14:paraId="5D955E72" w14:textId="78AA5C0A" w:rsidR="00E04F0C" w:rsidRPr="00E95DFD" w:rsidRDefault="008A3142" w:rsidP="00E95DFD">
      <w:pPr>
        <w:spacing w:after="200" w:line="276" w:lineRule="auto"/>
        <w:ind w:left="360"/>
        <w:jc w:val="both"/>
        <w:rPr>
          <w:rFonts w:ascii="Times New Roman" w:hAnsi="Times New Roman" w:cs="Times New Roman"/>
        </w:rPr>
      </w:pPr>
      <w:r w:rsidRPr="00E95DFD">
        <w:rPr>
          <w:rFonts w:ascii="Times New Roman" w:hAnsi="Times New Roman" w:cs="Times New Roman"/>
          <w:color w:val="000000"/>
        </w:rPr>
        <w:t xml:space="preserve">Taura, D. W., &amp; Hassan, A. (2013). Bacteriological examination of households drinking water in some local Government areas of Kano state, Nigeria. International Research Journal of Pharmacy and Pharmacology, 3(6), 91-96. </w:t>
      </w:r>
      <w:hyperlink r:id="rId31" w:history="1">
        <w:r w:rsidRPr="00E95DFD">
          <w:rPr>
            <w:rStyle w:val="Hyperlink"/>
            <w:rFonts w:ascii="Times New Roman" w:hAnsi="Times New Roman" w:cs="Times New Roman"/>
          </w:rPr>
          <w:t>http://www.interesjournals.org/IRJPP</w:t>
        </w:r>
      </w:hyperlink>
      <w:r w:rsidRPr="00E95DFD">
        <w:rPr>
          <w:rFonts w:ascii="Times New Roman" w:hAnsi="Times New Roman" w:cs="Times New Roman"/>
          <w:color w:val="000000"/>
        </w:rPr>
        <w:t xml:space="preserve"> </w:t>
      </w:r>
    </w:p>
    <w:p w14:paraId="465517BA" w14:textId="085E73B4" w:rsidR="002E6D0A" w:rsidRPr="00E95DFD" w:rsidRDefault="00E46868" w:rsidP="00E95DFD">
      <w:pPr>
        <w:spacing w:after="200" w:line="276" w:lineRule="auto"/>
        <w:ind w:left="360"/>
        <w:jc w:val="both"/>
        <w:rPr>
          <w:rFonts w:ascii="Times New Roman" w:hAnsi="Times New Roman" w:cs="Times New Roman"/>
        </w:rPr>
      </w:pPr>
      <w:proofErr w:type="spellStart"/>
      <w:r w:rsidRPr="00E95DFD">
        <w:rPr>
          <w:rFonts w:ascii="Times New Roman" w:hAnsi="Times New Roman" w:cs="Times New Roman"/>
        </w:rPr>
        <w:lastRenderedPageBreak/>
        <w:t>Tegegn</w:t>
      </w:r>
      <w:proofErr w:type="spellEnd"/>
      <w:r w:rsidRPr="00E95DFD">
        <w:rPr>
          <w:rFonts w:ascii="Times New Roman" w:hAnsi="Times New Roman" w:cs="Times New Roman"/>
        </w:rPr>
        <w:t xml:space="preserve">, A., </w:t>
      </w:r>
      <w:proofErr w:type="spellStart"/>
      <w:r w:rsidRPr="00E95DFD">
        <w:rPr>
          <w:rFonts w:ascii="Times New Roman" w:hAnsi="Times New Roman" w:cs="Times New Roman"/>
        </w:rPr>
        <w:t>Negesso</w:t>
      </w:r>
      <w:proofErr w:type="spellEnd"/>
      <w:r w:rsidRPr="00E95DFD">
        <w:rPr>
          <w:rFonts w:ascii="Times New Roman" w:hAnsi="Times New Roman" w:cs="Times New Roman"/>
        </w:rPr>
        <w:t xml:space="preserve">, Z., &amp; </w:t>
      </w:r>
      <w:proofErr w:type="spellStart"/>
      <w:r w:rsidRPr="00E95DFD">
        <w:rPr>
          <w:rFonts w:ascii="Times New Roman" w:hAnsi="Times New Roman" w:cs="Times New Roman"/>
        </w:rPr>
        <w:t>Oluma</w:t>
      </w:r>
      <w:proofErr w:type="spellEnd"/>
      <w:r w:rsidRPr="00E95DFD">
        <w:rPr>
          <w:rFonts w:ascii="Times New Roman" w:hAnsi="Times New Roman" w:cs="Times New Roman"/>
        </w:rPr>
        <w:t xml:space="preserve">, T. (2024). Assessment of Microbial Quality of Drinking Water from Different Sources in Selected Districts of Bale Zone, Oromia Regional State, Ethiopia. Asian Journal of Emerging Research, 6(1), 13-21. </w:t>
      </w:r>
      <w:hyperlink r:id="rId32" w:history="1">
        <w:r w:rsidRPr="00E95DFD">
          <w:rPr>
            <w:rStyle w:val="Hyperlink"/>
            <w:rFonts w:ascii="Times New Roman" w:hAnsi="Times New Roman" w:cs="Times New Roman"/>
          </w:rPr>
          <w:t>https://doi.org/10.3923/ajer.2024.13.21</w:t>
        </w:r>
      </w:hyperlink>
      <w:r w:rsidRPr="00E95DFD">
        <w:rPr>
          <w:rFonts w:ascii="Times New Roman" w:hAnsi="Times New Roman" w:cs="Times New Roman"/>
        </w:rPr>
        <w:t xml:space="preserve"> </w:t>
      </w:r>
      <w:r w:rsidR="002E6D0A" w:rsidRPr="00E95DFD">
        <w:rPr>
          <w:rFonts w:ascii="Times New Roman" w:hAnsi="Times New Roman" w:cs="Times New Roman"/>
        </w:rPr>
        <w:t xml:space="preserve"> </w:t>
      </w:r>
    </w:p>
    <w:p w14:paraId="497C0C04" w14:textId="579F6352" w:rsidR="005D1AF8" w:rsidRPr="00E95DFD" w:rsidRDefault="002368CD" w:rsidP="00E95DFD">
      <w:pPr>
        <w:ind w:left="360"/>
        <w:jc w:val="both"/>
        <w:rPr>
          <w:rFonts w:ascii="Times New Roman" w:hAnsi="Times New Roman" w:cs="Times New Roman"/>
        </w:rPr>
      </w:pPr>
      <w:proofErr w:type="spellStart"/>
      <w:r w:rsidRPr="00E95DFD">
        <w:rPr>
          <w:rFonts w:ascii="Times New Roman" w:hAnsi="Times New Roman" w:cs="Times New Roman"/>
        </w:rPr>
        <w:t>Tita</w:t>
      </w:r>
      <w:proofErr w:type="spellEnd"/>
      <w:r w:rsidRPr="00E95DFD">
        <w:rPr>
          <w:rFonts w:ascii="Times New Roman" w:hAnsi="Times New Roman" w:cs="Times New Roman"/>
        </w:rPr>
        <w:t xml:space="preserve">, M. A., Magha, A., &amp; </w:t>
      </w:r>
      <w:proofErr w:type="spellStart"/>
      <w:r w:rsidRPr="00E95DFD">
        <w:rPr>
          <w:rFonts w:ascii="Times New Roman" w:hAnsi="Times New Roman" w:cs="Times New Roman"/>
        </w:rPr>
        <w:t>Kamgang</w:t>
      </w:r>
      <w:proofErr w:type="spellEnd"/>
      <w:r w:rsidRPr="00E95DFD">
        <w:rPr>
          <w:rFonts w:ascii="Times New Roman" w:hAnsi="Times New Roman" w:cs="Times New Roman"/>
        </w:rPr>
        <w:t xml:space="preserve">, K. V. B. (2013). Microbial pollution of the </w:t>
      </w:r>
      <w:proofErr w:type="spellStart"/>
      <w:r w:rsidRPr="00E95DFD">
        <w:rPr>
          <w:rFonts w:ascii="Times New Roman" w:hAnsi="Times New Roman" w:cs="Times New Roman"/>
        </w:rPr>
        <w:t>Mezam</w:t>
      </w:r>
      <w:proofErr w:type="spellEnd"/>
      <w:r w:rsidRPr="00E95DFD">
        <w:rPr>
          <w:rFonts w:ascii="Times New Roman" w:hAnsi="Times New Roman" w:cs="Times New Roman"/>
        </w:rPr>
        <w:t xml:space="preserve"> river system and its health impact in Bamenda (North-West Cameroon). African Journal of Microbiology Research, 7(42), 4940–4948. </w:t>
      </w:r>
      <w:hyperlink r:id="rId33" w:history="1">
        <w:r w:rsidRPr="00E95DFD">
          <w:rPr>
            <w:rStyle w:val="Hyperlink"/>
            <w:rFonts w:ascii="Times New Roman" w:hAnsi="Times New Roman" w:cs="Times New Roman"/>
          </w:rPr>
          <w:t>https://doi.org/10.5897/AJMR2013.5833</w:t>
        </w:r>
      </w:hyperlink>
      <w:r w:rsidRPr="00E95DFD">
        <w:rPr>
          <w:rFonts w:ascii="Times New Roman" w:hAnsi="Times New Roman" w:cs="Times New Roman"/>
        </w:rPr>
        <w:t xml:space="preserve"> </w:t>
      </w:r>
      <w:r w:rsidR="005D1AF8" w:rsidRPr="00E95DFD">
        <w:rPr>
          <w:rFonts w:ascii="Times New Roman" w:hAnsi="Times New Roman" w:cs="Times New Roman"/>
        </w:rPr>
        <w:t xml:space="preserve"> </w:t>
      </w:r>
    </w:p>
    <w:p w14:paraId="36E5E04D" w14:textId="1C4E7FB8" w:rsidR="00E04F0C" w:rsidRPr="00E95DFD" w:rsidRDefault="00BD0E1D" w:rsidP="00E95DFD">
      <w:pPr>
        <w:ind w:left="360"/>
        <w:jc w:val="both"/>
        <w:rPr>
          <w:rFonts w:ascii="Times New Roman" w:hAnsi="Times New Roman" w:cs="Times New Roman"/>
        </w:rPr>
      </w:pPr>
      <w:proofErr w:type="spellStart"/>
      <w:r w:rsidRPr="00E95DFD">
        <w:rPr>
          <w:rFonts w:ascii="Times New Roman" w:hAnsi="Times New Roman" w:cs="Times New Roman"/>
        </w:rPr>
        <w:t>Tortorello</w:t>
      </w:r>
      <w:proofErr w:type="spellEnd"/>
      <w:r w:rsidRPr="00E95DFD">
        <w:rPr>
          <w:rFonts w:ascii="Times New Roman" w:hAnsi="Times New Roman" w:cs="Times New Roman"/>
        </w:rPr>
        <w:t xml:space="preserve">, M. L. (2003). Indicator Organisms for Safety and Quality—Uses and Methods for Detection: Minireview. Journal of AOAC International, 86(6), 1208-1217. </w:t>
      </w:r>
      <w:hyperlink r:id="rId34" w:history="1">
        <w:r w:rsidRPr="00E95DFD">
          <w:rPr>
            <w:rStyle w:val="Hyperlink"/>
            <w:rFonts w:ascii="Times New Roman" w:hAnsi="Times New Roman" w:cs="Times New Roman"/>
          </w:rPr>
          <w:t>https://doi.org/10.1093/jaoac/86.6.1208</w:t>
        </w:r>
      </w:hyperlink>
      <w:r w:rsidRPr="00E95DFD">
        <w:rPr>
          <w:rFonts w:ascii="Times New Roman" w:hAnsi="Times New Roman" w:cs="Times New Roman"/>
        </w:rPr>
        <w:t xml:space="preserve"> </w:t>
      </w:r>
    </w:p>
    <w:p w14:paraId="2BDAC490" w14:textId="2334074D" w:rsidR="00543A28" w:rsidRPr="00E95DFD" w:rsidRDefault="00042E9E" w:rsidP="00E95DFD">
      <w:pPr>
        <w:ind w:left="360"/>
        <w:jc w:val="both"/>
        <w:rPr>
          <w:rFonts w:ascii="Times New Roman" w:hAnsi="Times New Roman" w:cs="Times New Roman"/>
        </w:rPr>
      </w:pPr>
      <w:r w:rsidRPr="00E95DFD">
        <w:rPr>
          <w:rFonts w:ascii="Times New Roman" w:hAnsi="Times New Roman" w:cs="Times New Roman"/>
        </w:rPr>
        <w:t xml:space="preserve">Saxena, G., </w:t>
      </w:r>
      <w:proofErr w:type="spellStart"/>
      <w:r w:rsidRPr="00E95DFD">
        <w:rPr>
          <w:rFonts w:ascii="Times New Roman" w:hAnsi="Times New Roman" w:cs="Times New Roman"/>
        </w:rPr>
        <w:t>Bharagava</w:t>
      </w:r>
      <w:proofErr w:type="spellEnd"/>
      <w:r w:rsidRPr="00E95DFD">
        <w:rPr>
          <w:rFonts w:ascii="Times New Roman" w:hAnsi="Times New Roman" w:cs="Times New Roman"/>
        </w:rPr>
        <w:t xml:space="preserve">, R. N., </w:t>
      </w:r>
      <w:proofErr w:type="spellStart"/>
      <w:r w:rsidRPr="00E95DFD">
        <w:rPr>
          <w:rFonts w:ascii="Times New Roman" w:hAnsi="Times New Roman" w:cs="Times New Roman"/>
        </w:rPr>
        <w:t>Kaithwas</w:t>
      </w:r>
      <w:proofErr w:type="spellEnd"/>
      <w:r w:rsidRPr="00E95DFD">
        <w:rPr>
          <w:rFonts w:ascii="Times New Roman" w:hAnsi="Times New Roman" w:cs="Times New Roman"/>
        </w:rPr>
        <w:t xml:space="preserve">, G., &amp; Raj, A. (2015). Microbial indicators, pathogens and methods for their monitoring in water environment. Journal of Water and Health, 13(2), 319–339. </w:t>
      </w:r>
      <w:hyperlink r:id="rId35" w:history="1">
        <w:r w:rsidRPr="00E95DFD">
          <w:rPr>
            <w:rStyle w:val="Hyperlink"/>
            <w:rFonts w:ascii="Times New Roman" w:hAnsi="Times New Roman" w:cs="Times New Roman"/>
          </w:rPr>
          <w:t>https://doi.org/10.2166/wh.2014.275</w:t>
        </w:r>
      </w:hyperlink>
      <w:r w:rsidRPr="00E95DFD">
        <w:rPr>
          <w:rFonts w:ascii="Times New Roman" w:hAnsi="Times New Roman" w:cs="Times New Roman"/>
        </w:rPr>
        <w:t xml:space="preserve"> </w:t>
      </w:r>
    </w:p>
    <w:p w14:paraId="02B392F2" w14:textId="2790C70D" w:rsidR="00E04F0C" w:rsidRPr="00E95DFD" w:rsidRDefault="00F421B4" w:rsidP="00E95DFD">
      <w:pPr>
        <w:autoSpaceDE w:val="0"/>
        <w:autoSpaceDN w:val="0"/>
        <w:adjustRightInd w:val="0"/>
        <w:spacing w:after="0" w:line="240" w:lineRule="auto"/>
        <w:ind w:left="360"/>
        <w:jc w:val="both"/>
        <w:rPr>
          <w:rFonts w:ascii="Times New Roman" w:hAnsi="Times New Roman" w:cs="Times New Roman"/>
          <w:color w:val="000000"/>
        </w:rPr>
      </w:pPr>
      <w:proofErr w:type="spellStart"/>
      <w:r w:rsidRPr="00E95DFD">
        <w:rPr>
          <w:rFonts w:ascii="Times New Roman" w:hAnsi="Times New Roman" w:cs="Times New Roman"/>
          <w:color w:val="000000"/>
        </w:rPr>
        <w:t>Shanker</w:t>
      </w:r>
      <w:proofErr w:type="spellEnd"/>
      <w:r w:rsidRPr="00E95DFD">
        <w:rPr>
          <w:rFonts w:ascii="Times New Roman" w:hAnsi="Times New Roman" w:cs="Times New Roman"/>
          <w:color w:val="000000"/>
        </w:rPr>
        <w:t xml:space="preserve">, S. A., &amp; </w:t>
      </w:r>
      <w:proofErr w:type="spellStart"/>
      <w:r w:rsidRPr="00E95DFD">
        <w:rPr>
          <w:rFonts w:ascii="Times New Roman" w:hAnsi="Times New Roman" w:cs="Times New Roman"/>
          <w:color w:val="000000"/>
        </w:rPr>
        <w:t>Pindi</w:t>
      </w:r>
      <w:proofErr w:type="spellEnd"/>
      <w:r w:rsidRPr="00E95DFD">
        <w:rPr>
          <w:rFonts w:ascii="Times New Roman" w:hAnsi="Times New Roman" w:cs="Times New Roman"/>
          <w:color w:val="000000"/>
        </w:rPr>
        <w:t xml:space="preserve">, P. K. (2012). Bacterial contaminates in drinking water of </w:t>
      </w:r>
      <w:proofErr w:type="spellStart"/>
      <w:r w:rsidRPr="00E95DFD">
        <w:rPr>
          <w:rFonts w:ascii="Times New Roman" w:hAnsi="Times New Roman" w:cs="Times New Roman"/>
          <w:color w:val="000000"/>
        </w:rPr>
        <w:t>Palamuru</w:t>
      </w:r>
      <w:proofErr w:type="spellEnd"/>
      <w:r w:rsidRPr="00E95DFD">
        <w:rPr>
          <w:rFonts w:ascii="Times New Roman" w:hAnsi="Times New Roman" w:cs="Times New Roman"/>
          <w:color w:val="000000"/>
        </w:rPr>
        <w:t xml:space="preserve"> Villages (A.P.). International Journal of Biology, Pharmacy and Allied Sciences, 1, 709-717. </w:t>
      </w:r>
    </w:p>
    <w:p w14:paraId="3E18FE18" w14:textId="1280668B" w:rsidR="00672294" w:rsidRPr="00E95DFD" w:rsidRDefault="00F421B4" w:rsidP="00E95DFD">
      <w:pPr>
        <w:autoSpaceDE w:val="0"/>
        <w:autoSpaceDN w:val="0"/>
        <w:adjustRightInd w:val="0"/>
        <w:spacing w:after="0" w:line="240" w:lineRule="auto"/>
        <w:ind w:left="360"/>
        <w:jc w:val="both"/>
        <w:rPr>
          <w:rFonts w:ascii="Times New Roman" w:hAnsi="Times New Roman" w:cs="Times New Roman"/>
          <w:color w:val="000000"/>
        </w:rPr>
      </w:pPr>
      <w:proofErr w:type="spellStart"/>
      <w:r w:rsidRPr="00E95DFD">
        <w:rPr>
          <w:rFonts w:ascii="Times New Roman" w:hAnsi="Times New Roman" w:cs="Times New Roman"/>
          <w:color w:val="000000"/>
        </w:rPr>
        <w:t>Savaş</w:t>
      </w:r>
      <w:proofErr w:type="spellEnd"/>
      <w:r w:rsidRPr="00E95DFD">
        <w:rPr>
          <w:rFonts w:ascii="Times New Roman" w:hAnsi="Times New Roman" w:cs="Times New Roman"/>
          <w:color w:val="000000"/>
        </w:rPr>
        <w:t xml:space="preserve">, S. (2019). Rapid identification of Klebsiella pneumoniae isolates from various samples with biosensor and genotyping. Ankara </w:t>
      </w:r>
      <w:proofErr w:type="spellStart"/>
      <w:r w:rsidRPr="00E95DFD">
        <w:rPr>
          <w:rFonts w:ascii="Times New Roman" w:hAnsi="Times New Roman" w:cs="Times New Roman"/>
          <w:color w:val="000000"/>
        </w:rPr>
        <w:t>Üniversitesi</w:t>
      </w:r>
      <w:proofErr w:type="spellEnd"/>
      <w:r w:rsidRPr="00E95DFD">
        <w:rPr>
          <w:rFonts w:ascii="Times New Roman" w:hAnsi="Times New Roman" w:cs="Times New Roman"/>
          <w:color w:val="000000"/>
        </w:rPr>
        <w:t xml:space="preserve"> </w:t>
      </w:r>
      <w:proofErr w:type="spellStart"/>
      <w:r w:rsidRPr="00E95DFD">
        <w:rPr>
          <w:rFonts w:ascii="Times New Roman" w:hAnsi="Times New Roman" w:cs="Times New Roman"/>
          <w:color w:val="000000"/>
        </w:rPr>
        <w:t>Veteriner</w:t>
      </w:r>
      <w:proofErr w:type="spellEnd"/>
      <w:r w:rsidRPr="00E95DFD">
        <w:rPr>
          <w:rFonts w:ascii="Times New Roman" w:hAnsi="Times New Roman" w:cs="Times New Roman"/>
          <w:color w:val="000000"/>
        </w:rPr>
        <w:t xml:space="preserve"> </w:t>
      </w:r>
      <w:proofErr w:type="spellStart"/>
      <w:r w:rsidRPr="00E95DFD">
        <w:rPr>
          <w:rFonts w:ascii="Times New Roman" w:hAnsi="Times New Roman" w:cs="Times New Roman"/>
          <w:color w:val="000000"/>
        </w:rPr>
        <w:t>Fakültesi</w:t>
      </w:r>
      <w:proofErr w:type="spellEnd"/>
      <w:r w:rsidRPr="00E95DFD">
        <w:rPr>
          <w:rFonts w:ascii="Times New Roman" w:hAnsi="Times New Roman" w:cs="Times New Roman"/>
          <w:color w:val="000000"/>
        </w:rPr>
        <w:t xml:space="preserve"> </w:t>
      </w:r>
      <w:proofErr w:type="spellStart"/>
      <w:r w:rsidRPr="00E95DFD">
        <w:rPr>
          <w:rFonts w:ascii="Times New Roman" w:hAnsi="Times New Roman" w:cs="Times New Roman"/>
          <w:color w:val="000000"/>
        </w:rPr>
        <w:t>Dergisi</w:t>
      </w:r>
      <w:proofErr w:type="spellEnd"/>
      <w:r w:rsidRPr="00E95DFD">
        <w:rPr>
          <w:rFonts w:ascii="Times New Roman" w:hAnsi="Times New Roman" w:cs="Times New Roman"/>
          <w:color w:val="000000"/>
        </w:rPr>
        <w:t xml:space="preserve">, 66(4), 397-405. </w:t>
      </w:r>
      <w:hyperlink r:id="rId36" w:history="1">
        <w:r w:rsidRPr="00E95DFD">
          <w:rPr>
            <w:rStyle w:val="Hyperlink"/>
            <w:rFonts w:ascii="Times New Roman" w:hAnsi="Times New Roman" w:cs="Times New Roman"/>
          </w:rPr>
          <w:t>https://doi.org/10.33988/auvfd.568339</w:t>
        </w:r>
      </w:hyperlink>
      <w:r w:rsidRPr="00E95DFD">
        <w:rPr>
          <w:rFonts w:ascii="Times New Roman" w:hAnsi="Times New Roman" w:cs="Times New Roman"/>
          <w:color w:val="000000"/>
        </w:rPr>
        <w:t xml:space="preserve"> </w:t>
      </w:r>
    </w:p>
    <w:p w14:paraId="5FD8B0B1" w14:textId="77777777" w:rsidR="00E04F0C" w:rsidRDefault="00E04F0C" w:rsidP="00E95DFD">
      <w:pPr>
        <w:autoSpaceDE w:val="0"/>
        <w:autoSpaceDN w:val="0"/>
        <w:adjustRightInd w:val="0"/>
        <w:spacing w:after="0" w:line="240" w:lineRule="auto"/>
        <w:jc w:val="both"/>
        <w:rPr>
          <w:rFonts w:ascii="Times New Roman" w:hAnsi="Times New Roman" w:cs="Times New Roman"/>
          <w:color w:val="000000"/>
        </w:rPr>
      </w:pPr>
    </w:p>
    <w:p w14:paraId="16FF5C35" w14:textId="3FEF0852" w:rsidR="00E04F0C" w:rsidRPr="00E95DFD" w:rsidRDefault="00B430A7" w:rsidP="00E95DFD">
      <w:pPr>
        <w:autoSpaceDE w:val="0"/>
        <w:autoSpaceDN w:val="0"/>
        <w:adjustRightInd w:val="0"/>
        <w:spacing w:after="0" w:line="240" w:lineRule="auto"/>
        <w:ind w:left="360"/>
        <w:jc w:val="both"/>
        <w:rPr>
          <w:rFonts w:ascii="Times New Roman" w:hAnsi="Times New Roman" w:cs="Times New Roman"/>
          <w:color w:val="000000"/>
        </w:rPr>
      </w:pPr>
      <w:proofErr w:type="spellStart"/>
      <w:r w:rsidRPr="00E95DFD">
        <w:rPr>
          <w:rFonts w:ascii="Times New Roman" w:hAnsi="Times New Roman" w:cs="Times New Roman"/>
          <w:color w:val="000000"/>
        </w:rPr>
        <w:t>Staradumskyte</w:t>
      </w:r>
      <w:proofErr w:type="spellEnd"/>
      <w:r w:rsidRPr="00E95DFD">
        <w:rPr>
          <w:rFonts w:ascii="Times New Roman" w:hAnsi="Times New Roman" w:cs="Times New Roman"/>
          <w:color w:val="000000"/>
        </w:rPr>
        <w:t xml:space="preserve">, D., &amp; </w:t>
      </w:r>
      <w:proofErr w:type="spellStart"/>
      <w:r w:rsidRPr="00E95DFD">
        <w:rPr>
          <w:rFonts w:ascii="Times New Roman" w:hAnsi="Times New Roman" w:cs="Times New Roman"/>
          <w:color w:val="000000"/>
        </w:rPr>
        <w:t>Paulauskas</w:t>
      </w:r>
      <w:proofErr w:type="spellEnd"/>
      <w:r w:rsidRPr="00E95DFD">
        <w:rPr>
          <w:rFonts w:ascii="Times New Roman" w:hAnsi="Times New Roman" w:cs="Times New Roman"/>
          <w:color w:val="000000"/>
        </w:rPr>
        <w:t xml:space="preserve">, A. (2014). Non-Fermentative Gram-Negative Bacteria in Drinking Water. Journal of Water Resource and Protection, 6, 114-119. </w:t>
      </w:r>
      <w:hyperlink r:id="rId37" w:history="1">
        <w:r w:rsidRPr="00E95DFD">
          <w:rPr>
            <w:rStyle w:val="Hyperlink"/>
            <w:rFonts w:ascii="Times New Roman" w:hAnsi="Times New Roman" w:cs="Times New Roman"/>
          </w:rPr>
          <w:t>https://doi.org/10.4236/jwarp.2014.62016</w:t>
        </w:r>
      </w:hyperlink>
      <w:r w:rsidRPr="00E95DFD">
        <w:rPr>
          <w:rFonts w:ascii="Times New Roman" w:hAnsi="Times New Roman" w:cs="Times New Roman"/>
          <w:color w:val="000000"/>
        </w:rPr>
        <w:t xml:space="preserve"> </w:t>
      </w:r>
    </w:p>
    <w:p w14:paraId="5D8111ED" w14:textId="77777777" w:rsidR="00E04F0C" w:rsidRDefault="00E04F0C" w:rsidP="00E95DFD">
      <w:pPr>
        <w:autoSpaceDE w:val="0"/>
        <w:autoSpaceDN w:val="0"/>
        <w:adjustRightInd w:val="0"/>
        <w:spacing w:after="0" w:line="240" w:lineRule="auto"/>
        <w:jc w:val="both"/>
        <w:rPr>
          <w:rFonts w:ascii="Times New Roman" w:hAnsi="Times New Roman" w:cs="Times New Roman"/>
          <w:color w:val="000000"/>
        </w:rPr>
      </w:pPr>
    </w:p>
    <w:p w14:paraId="3B99A589" w14:textId="43CB802A" w:rsidR="00543A28" w:rsidRPr="00E95DFD" w:rsidRDefault="00D0563F" w:rsidP="00E95DFD">
      <w:pPr>
        <w:ind w:left="360"/>
        <w:jc w:val="both"/>
        <w:rPr>
          <w:rFonts w:ascii="Times New Roman" w:hAnsi="Times New Roman" w:cs="Times New Roman"/>
        </w:rPr>
      </w:pPr>
      <w:proofErr w:type="spellStart"/>
      <w:r w:rsidRPr="00E95DFD">
        <w:rPr>
          <w:rFonts w:ascii="Times New Roman" w:hAnsi="Times New Roman" w:cs="Times New Roman"/>
        </w:rPr>
        <w:t>Staradumskytė</w:t>
      </w:r>
      <w:proofErr w:type="spellEnd"/>
      <w:r w:rsidRPr="00E95DFD">
        <w:rPr>
          <w:rFonts w:ascii="Times New Roman" w:hAnsi="Times New Roman" w:cs="Times New Roman"/>
        </w:rPr>
        <w:t xml:space="preserve">, D., &amp; </w:t>
      </w:r>
      <w:proofErr w:type="spellStart"/>
      <w:r w:rsidRPr="00E95DFD">
        <w:rPr>
          <w:rFonts w:ascii="Times New Roman" w:hAnsi="Times New Roman" w:cs="Times New Roman"/>
        </w:rPr>
        <w:t>Paulauskas</w:t>
      </w:r>
      <w:proofErr w:type="spellEnd"/>
      <w:r w:rsidRPr="00E95DFD">
        <w:rPr>
          <w:rFonts w:ascii="Times New Roman" w:hAnsi="Times New Roman" w:cs="Times New Roman"/>
        </w:rPr>
        <w:t xml:space="preserve">, A. (2012). Indicators of microbial drinking and recreational water quality. </w:t>
      </w:r>
      <w:proofErr w:type="spellStart"/>
      <w:r w:rsidRPr="00E95DFD">
        <w:rPr>
          <w:rFonts w:ascii="Times New Roman" w:hAnsi="Times New Roman" w:cs="Times New Roman"/>
        </w:rPr>
        <w:t>Biologija</w:t>
      </w:r>
      <w:proofErr w:type="spellEnd"/>
      <w:r w:rsidRPr="00E95DFD">
        <w:rPr>
          <w:rFonts w:ascii="Times New Roman" w:hAnsi="Times New Roman" w:cs="Times New Roman"/>
        </w:rPr>
        <w:t xml:space="preserve"> 58(1), 7–13. </w:t>
      </w:r>
      <w:hyperlink r:id="rId38" w:history="1">
        <w:r w:rsidRPr="00E95DFD">
          <w:rPr>
            <w:rStyle w:val="Hyperlink"/>
            <w:rFonts w:ascii="Times New Roman" w:hAnsi="Times New Roman" w:cs="Times New Roman"/>
          </w:rPr>
          <w:t>https://doi.org/10.6001/biologija.v58i1.2317</w:t>
        </w:r>
      </w:hyperlink>
      <w:r w:rsidRPr="00E95DFD">
        <w:rPr>
          <w:rFonts w:ascii="Times New Roman" w:hAnsi="Times New Roman" w:cs="Times New Roman"/>
        </w:rPr>
        <w:t xml:space="preserve"> </w:t>
      </w:r>
    </w:p>
    <w:p w14:paraId="10705CF4" w14:textId="77777777" w:rsidR="008D535C" w:rsidRPr="00E95DFD" w:rsidRDefault="008D535C" w:rsidP="00E95DFD">
      <w:pPr>
        <w:ind w:left="360"/>
        <w:jc w:val="both"/>
        <w:rPr>
          <w:rFonts w:ascii="Times New Roman" w:hAnsi="Times New Roman" w:cs="Times New Roman"/>
        </w:rPr>
      </w:pPr>
      <w:r w:rsidRPr="00E95DFD">
        <w:rPr>
          <w:rFonts w:ascii="Times New Roman" w:hAnsi="Times New Roman" w:cs="Times New Roman"/>
        </w:rPr>
        <w:t>Singh, P., &amp; Chandra, R. (2019). Bioremediation of industrial effluents: Current developments and future perspectives. Environmental Sustainability, 2(2), 123–138. https://doi.org/10.1007/s42398-019-00068-6</w:t>
      </w:r>
    </w:p>
    <w:p w14:paraId="41AAAA7F" w14:textId="77777777" w:rsidR="008D535C" w:rsidRPr="00E95DFD" w:rsidRDefault="008D535C" w:rsidP="00E95DFD">
      <w:pPr>
        <w:ind w:left="360"/>
        <w:jc w:val="both"/>
        <w:rPr>
          <w:rFonts w:ascii="Times New Roman" w:hAnsi="Times New Roman" w:cs="Times New Roman"/>
        </w:rPr>
      </w:pPr>
      <w:r w:rsidRPr="00E95DFD">
        <w:rPr>
          <w:rFonts w:ascii="Times New Roman" w:hAnsi="Times New Roman" w:cs="Times New Roman"/>
        </w:rPr>
        <w:t>Ugochukwu, C. N., Obi, R. K., &amp; Nwankwo, N. C. (2021). Bacteriological and physicochemical assessment of urban surface waters: A case study of rivers in southeast Nigeria. Water Science &amp; Technology, 83(4), 899–911. https://doi.org/10.2166/wst.2021.079</w:t>
      </w:r>
    </w:p>
    <w:p w14:paraId="4B5BAA45" w14:textId="1B8A4905" w:rsidR="005D1AF8" w:rsidRPr="00E95DFD" w:rsidRDefault="006F0BA0" w:rsidP="00E95DFD">
      <w:pPr>
        <w:ind w:left="360"/>
        <w:jc w:val="both"/>
        <w:rPr>
          <w:rFonts w:ascii="Times New Roman" w:hAnsi="Times New Roman" w:cs="Times New Roman"/>
        </w:rPr>
      </w:pPr>
      <w:r w:rsidRPr="00E95DFD">
        <w:rPr>
          <w:rFonts w:ascii="Times New Roman" w:hAnsi="Times New Roman" w:cs="Times New Roman"/>
        </w:rPr>
        <w:t xml:space="preserve">U.S. Environmental Protection Agency. (2015). Office of Wastewater Management. </w:t>
      </w:r>
      <w:hyperlink r:id="rId39" w:history="1">
        <w:r w:rsidRPr="00E95DFD">
          <w:rPr>
            <w:rStyle w:val="Hyperlink"/>
            <w:rFonts w:ascii="Times New Roman" w:hAnsi="Times New Roman" w:cs="Times New Roman"/>
          </w:rPr>
          <w:t>http://water.epa.gov/aboutow/owm/wpollu.cfm</w:t>
        </w:r>
      </w:hyperlink>
      <w:r w:rsidRPr="00E95DFD">
        <w:rPr>
          <w:rFonts w:ascii="Times New Roman" w:hAnsi="Times New Roman" w:cs="Times New Roman"/>
        </w:rPr>
        <w:t xml:space="preserve"> </w:t>
      </w:r>
      <w:r w:rsidR="005D1AF8" w:rsidRPr="00E95DFD">
        <w:rPr>
          <w:rFonts w:ascii="Times New Roman" w:hAnsi="Times New Roman" w:cs="Times New Roman"/>
        </w:rPr>
        <w:t xml:space="preserve"> </w:t>
      </w:r>
    </w:p>
    <w:p w14:paraId="169FF4A2" w14:textId="77777777" w:rsidR="008D535C" w:rsidRPr="00E95DFD" w:rsidRDefault="005D1AF8" w:rsidP="00E95DFD">
      <w:pPr>
        <w:ind w:left="360"/>
        <w:jc w:val="both"/>
        <w:rPr>
          <w:rFonts w:ascii="Times New Roman" w:hAnsi="Times New Roman" w:cs="Times New Roman"/>
        </w:rPr>
      </w:pPr>
      <w:proofErr w:type="spellStart"/>
      <w:r w:rsidRPr="00E95DFD">
        <w:rPr>
          <w:rFonts w:ascii="Times New Roman" w:hAnsi="Times New Roman" w:cs="Times New Roman"/>
        </w:rPr>
        <w:t>Ukagwu</w:t>
      </w:r>
      <w:proofErr w:type="spellEnd"/>
      <w:r w:rsidRPr="00E95DFD">
        <w:rPr>
          <w:rFonts w:ascii="Times New Roman" w:hAnsi="Times New Roman" w:cs="Times New Roman"/>
        </w:rPr>
        <w:t xml:space="preserve">, J. I., Onuoha, G. U. C., Asonye, N. C., &amp; </w:t>
      </w:r>
      <w:proofErr w:type="spellStart"/>
      <w:r w:rsidRPr="00E95DFD">
        <w:rPr>
          <w:rFonts w:ascii="Times New Roman" w:hAnsi="Times New Roman" w:cs="Times New Roman"/>
        </w:rPr>
        <w:t>Ojulam</w:t>
      </w:r>
      <w:proofErr w:type="spellEnd"/>
      <w:r w:rsidRPr="00E95DFD">
        <w:rPr>
          <w:rFonts w:ascii="Times New Roman" w:hAnsi="Times New Roman" w:cs="Times New Roman"/>
        </w:rPr>
        <w:t xml:space="preserve">, G. C. (2014). Water quality characteristics of Nworie River for fish survival: A wet season study. </w:t>
      </w:r>
      <w:r w:rsidRPr="00E95DFD">
        <w:rPr>
          <w:rFonts w:ascii="Times New Roman" w:hAnsi="Times New Roman" w:cs="Times New Roman"/>
          <w:i/>
          <w:iCs/>
        </w:rPr>
        <w:t xml:space="preserve">International Journal of Science, Environment and Technology, </w:t>
      </w:r>
      <w:r w:rsidRPr="00E95DFD">
        <w:rPr>
          <w:rFonts w:ascii="Times New Roman" w:hAnsi="Times New Roman" w:cs="Times New Roman"/>
        </w:rPr>
        <w:t>3 (5), 1817 – 1825</w:t>
      </w:r>
    </w:p>
    <w:p w14:paraId="11789CFB" w14:textId="77777777" w:rsidR="008D535C" w:rsidRPr="00E95DFD" w:rsidRDefault="008D535C" w:rsidP="00E95DFD">
      <w:pPr>
        <w:ind w:left="360"/>
        <w:jc w:val="both"/>
        <w:rPr>
          <w:rFonts w:ascii="Times New Roman" w:hAnsi="Times New Roman" w:cs="Times New Roman"/>
        </w:rPr>
      </w:pPr>
      <w:r w:rsidRPr="00E95DFD">
        <w:rPr>
          <w:rFonts w:ascii="Times New Roman" w:hAnsi="Times New Roman" w:cs="Times New Roman"/>
        </w:rPr>
        <w:lastRenderedPageBreak/>
        <w:t>Wang, L., Abubakar, S., &amp; Eze, C. (2021). Microbial dynamics in polluted waters: Interaction with chemical pollutants and potential health implications. Journal of Applied Environmental Sciences, 42(6), 342–356. https://doi.org/10.1016/jaes.2021.06.008</w:t>
      </w:r>
    </w:p>
    <w:p w14:paraId="5B2B1084" w14:textId="5A0590C5" w:rsidR="008D535C" w:rsidRPr="00E95DFD" w:rsidRDefault="00136361" w:rsidP="00E95DFD">
      <w:pPr>
        <w:ind w:left="360"/>
        <w:jc w:val="both"/>
        <w:rPr>
          <w:rFonts w:ascii="Times New Roman" w:hAnsi="Times New Roman" w:cs="Times New Roman"/>
        </w:rPr>
      </w:pPr>
      <w:r w:rsidRPr="00E95DFD">
        <w:rPr>
          <w:rFonts w:ascii="Times New Roman" w:hAnsi="Times New Roman" w:cs="Times New Roman"/>
        </w:rPr>
        <w:t xml:space="preserve">Wagner, B. A., Wise, D. J., Khoo, L. H., &amp; Terhune, J. S. (2002). The epidemiology of bacterial diseases in food-size channel catfish. Journal of Aquatic Animal Health, 14, 263–272. </w:t>
      </w:r>
      <w:hyperlink r:id="rId40" w:history="1">
        <w:r w:rsidRPr="00E95DFD">
          <w:rPr>
            <w:rStyle w:val="Hyperlink"/>
            <w:rFonts w:ascii="Times New Roman" w:hAnsi="Times New Roman" w:cs="Times New Roman"/>
          </w:rPr>
          <w:t>https://doi.org/10.1577/1548-8667(2002)014&lt;0263:TEOBDI&gt;2.0.CO;2</w:t>
        </w:r>
      </w:hyperlink>
      <w:r w:rsidRPr="00E95DFD">
        <w:rPr>
          <w:rFonts w:ascii="Times New Roman" w:hAnsi="Times New Roman" w:cs="Times New Roman"/>
        </w:rPr>
        <w:t xml:space="preserve"> </w:t>
      </w:r>
    </w:p>
    <w:p w14:paraId="1E256ECC" w14:textId="777F8FD0" w:rsidR="000D3F3D" w:rsidRPr="00E95DFD" w:rsidRDefault="00EB60BA" w:rsidP="00E95DFD">
      <w:pPr>
        <w:autoSpaceDE w:val="0"/>
        <w:autoSpaceDN w:val="0"/>
        <w:adjustRightInd w:val="0"/>
        <w:spacing w:after="0" w:line="240" w:lineRule="auto"/>
        <w:ind w:left="360"/>
        <w:rPr>
          <w:rFonts w:ascii="Times New Roman" w:hAnsi="Times New Roman" w:cs="Times New Roman"/>
          <w:kern w:val="0"/>
        </w:rPr>
      </w:pPr>
      <w:r w:rsidRPr="00E95DFD">
        <w:rPr>
          <w:rFonts w:ascii="Times New Roman" w:hAnsi="Times New Roman" w:cs="Times New Roman"/>
          <w:kern w:val="0"/>
        </w:rPr>
        <w:t xml:space="preserve">Wetzel, R. G., &amp; Likens, G. E. (2000). Limnological analyses (3rd ed.). Springer. </w:t>
      </w:r>
      <w:hyperlink r:id="rId41" w:history="1">
        <w:r w:rsidRPr="00E95DFD">
          <w:rPr>
            <w:rStyle w:val="Hyperlink"/>
            <w:rFonts w:ascii="Times New Roman" w:hAnsi="Times New Roman" w:cs="Times New Roman"/>
            <w:kern w:val="0"/>
          </w:rPr>
          <w:t>https://doi.org/10.1007/978-1-4757-3250-4</w:t>
        </w:r>
      </w:hyperlink>
      <w:r w:rsidRPr="00E95DFD">
        <w:rPr>
          <w:rFonts w:ascii="Times New Roman" w:hAnsi="Times New Roman" w:cs="Times New Roman"/>
          <w:kern w:val="0"/>
        </w:rPr>
        <w:t xml:space="preserve"> </w:t>
      </w:r>
    </w:p>
    <w:p w14:paraId="48B238A2" w14:textId="77777777" w:rsidR="000D3F3D" w:rsidRPr="000D3F3D" w:rsidRDefault="000D3F3D" w:rsidP="00E95DFD">
      <w:pPr>
        <w:autoSpaceDE w:val="0"/>
        <w:autoSpaceDN w:val="0"/>
        <w:adjustRightInd w:val="0"/>
        <w:spacing w:after="0" w:line="240" w:lineRule="auto"/>
        <w:jc w:val="both"/>
        <w:rPr>
          <w:rFonts w:ascii="Times New Roman" w:hAnsi="Times New Roman" w:cs="Times New Roman"/>
          <w:color w:val="000000"/>
        </w:rPr>
      </w:pPr>
    </w:p>
    <w:p w14:paraId="78338474" w14:textId="1DA03122" w:rsidR="00E04F0C" w:rsidRPr="00E95DFD" w:rsidRDefault="00F13D07" w:rsidP="00E95DFD">
      <w:pPr>
        <w:autoSpaceDE w:val="0"/>
        <w:autoSpaceDN w:val="0"/>
        <w:adjustRightInd w:val="0"/>
        <w:spacing w:after="0" w:line="240" w:lineRule="auto"/>
        <w:ind w:left="360"/>
        <w:jc w:val="both"/>
        <w:rPr>
          <w:rFonts w:ascii="Times New Roman" w:hAnsi="Times New Roman" w:cs="Times New Roman"/>
          <w:color w:val="000000"/>
        </w:rPr>
      </w:pPr>
      <w:r w:rsidRPr="00E95DFD">
        <w:rPr>
          <w:rFonts w:ascii="Times New Roman" w:hAnsi="Times New Roman" w:cs="Times New Roman"/>
          <w:color w:val="000000"/>
        </w:rPr>
        <w:t xml:space="preserve">Whalen, J. G., </w:t>
      </w:r>
      <w:proofErr w:type="spellStart"/>
      <w:r w:rsidRPr="00E95DFD">
        <w:rPr>
          <w:rFonts w:ascii="Times New Roman" w:hAnsi="Times New Roman" w:cs="Times New Roman"/>
          <w:color w:val="000000"/>
        </w:rPr>
        <w:t>Mully</w:t>
      </w:r>
      <w:proofErr w:type="spellEnd"/>
      <w:r w:rsidRPr="00E95DFD">
        <w:rPr>
          <w:rFonts w:ascii="Times New Roman" w:hAnsi="Times New Roman" w:cs="Times New Roman"/>
          <w:color w:val="000000"/>
        </w:rPr>
        <w:t xml:space="preserve">, T. W., &amp; English, J. C. (2007). Spontaneous Citrobacter </w:t>
      </w:r>
      <w:proofErr w:type="spellStart"/>
      <w:r w:rsidRPr="00E95DFD">
        <w:rPr>
          <w:rFonts w:ascii="Times New Roman" w:hAnsi="Times New Roman" w:cs="Times New Roman"/>
          <w:color w:val="000000"/>
        </w:rPr>
        <w:t>freundii</w:t>
      </w:r>
      <w:proofErr w:type="spellEnd"/>
      <w:r w:rsidRPr="00E95DFD">
        <w:rPr>
          <w:rFonts w:ascii="Times New Roman" w:hAnsi="Times New Roman" w:cs="Times New Roman"/>
          <w:color w:val="000000"/>
        </w:rPr>
        <w:t xml:space="preserve"> Infection in an Immunocompetent Patient. Archives of Dermatology, 143(1), 124-125. </w:t>
      </w:r>
      <w:hyperlink r:id="rId42" w:history="1">
        <w:r w:rsidRPr="00E95DFD">
          <w:rPr>
            <w:rStyle w:val="Hyperlink"/>
            <w:rFonts w:ascii="Times New Roman" w:hAnsi="Times New Roman" w:cs="Times New Roman"/>
          </w:rPr>
          <w:t>https://doi.org/10.1001/archderm.143.1.124</w:t>
        </w:r>
      </w:hyperlink>
      <w:r w:rsidRPr="00E95DFD">
        <w:rPr>
          <w:rFonts w:ascii="Times New Roman" w:hAnsi="Times New Roman" w:cs="Times New Roman"/>
          <w:color w:val="000000"/>
        </w:rPr>
        <w:t xml:space="preserve"> </w:t>
      </w:r>
    </w:p>
    <w:p w14:paraId="6B6D3BAB" w14:textId="77777777" w:rsidR="00E04F0C" w:rsidRPr="00B07E89" w:rsidRDefault="00E04F0C" w:rsidP="00E95DFD">
      <w:pPr>
        <w:autoSpaceDE w:val="0"/>
        <w:autoSpaceDN w:val="0"/>
        <w:adjustRightInd w:val="0"/>
        <w:spacing w:after="0" w:line="240" w:lineRule="auto"/>
        <w:jc w:val="both"/>
        <w:rPr>
          <w:rFonts w:ascii="Times New Roman" w:hAnsi="Times New Roman" w:cs="Times New Roman"/>
          <w:color w:val="000000"/>
        </w:rPr>
      </w:pPr>
    </w:p>
    <w:p w14:paraId="312BEED7" w14:textId="2658B5DA" w:rsidR="00E04F0C" w:rsidRPr="00E95DFD" w:rsidRDefault="00D77695" w:rsidP="00E95DFD">
      <w:pPr>
        <w:autoSpaceDE w:val="0"/>
        <w:autoSpaceDN w:val="0"/>
        <w:adjustRightInd w:val="0"/>
        <w:spacing w:after="0" w:line="240" w:lineRule="auto"/>
        <w:ind w:left="360"/>
        <w:jc w:val="both"/>
        <w:rPr>
          <w:rFonts w:ascii="Times New Roman" w:hAnsi="Times New Roman" w:cs="Times New Roman"/>
          <w:color w:val="000000"/>
        </w:rPr>
      </w:pPr>
      <w:r w:rsidRPr="00E95DFD">
        <w:rPr>
          <w:rFonts w:ascii="Times New Roman" w:hAnsi="Times New Roman" w:cs="Times New Roman"/>
          <w:color w:val="000000"/>
        </w:rPr>
        <w:t xml:space="preserve">World Health Organization. (2006). Guidelines for drinking-water quality, 3rd edition: 1st addendum to Volume 1. World Health Organization. </w:t>
      </w:r>
      <w:hyperlink r:id="rId43" w:history="1">
        <w:r w:rsidRPr="00E95DFD">
          <w:rPr>
            <w:rStyle w:val="Hyperlink"/>
            <w:rFonts w:ascii="Times New Roman" w:hAnsi="Times New Roman" w:cs="Times New Roman"/>
          </w:rPr>
          <w:t>https://www.who.int/publications/i/item/9241546743</w:t>
        </w:r>
      </w:hyperlink>
      <w:r w:rsidRPr="00E95DFD">
        <w:rPr>
          <w:rFonts w:ascii="Times New Roman" w:hAnsi="Times New Roman" w:cs="Times New Roman"/>
          <w:color w:val="000000"/>
        </w:rPr>
        <w:t xml:space="preserve"> </w:t>
      </w:r>
    </w:p>
    <w:p w14:paraId="7D766CE4" w14:textId="77777777" w:rsidR="00E04F0C" w:rsidRDefault="00E04F0C" w:rsidP="00E95DFD">
      <w:pPr>
        <w:jc w:val="both"/>
        <w:rPr>
          <w:rFonts w:ascii="Times New Roman" w:hAnsi="Times New Roman" w:cs="Times New Roman"/>
        </w:rPr>
      </w:pPr>
    </w:p>
    <w:p w14:paraId="433C6F46" w14:textId="7E2D39F2" w:rsidR="008D535C" w:rsidRPr="00E95DFD" w:rsidRDefault="009E52B4" w:rsidP="00E95DFD">
      <w:pPr>
        <w:ind w:left="360"/>
        <w:jc w:val="both"/>
        <w:rPr>
          <w:rFonts w:ascii="Times New Roman" w:hAnsi="Times New Roman" w:cs="Times New Roman"/>
        </w:rPr>
      </w:pPr>
      <w:r w:rsidRPr="00E95DFD">
        <w:rPr>
          <w:rFonts w:ascii="Times New Roman" w:hAnsi="Times New Roman" w:cs="Times New Roman"/>
        </w:rPr>
        <w:t xml:space="preserve">World Health Organization. (2022). Drinking water: Key facts. </w:t>
      </w:r>
      <w:hyperlink r:id="rId44" w:history="1">
        <w:r w:rsidRPr="00E95DFD">
          <w:rPr>
            <w:rStyle w:val="Hyperlink"/>
            <w:rFonts w:ascii="Times New Roman" w:hAnsi="Times New Roman" w:cs="Times New Roman"/>
          </w:rPr>
          <w:t>https://www.who.int/news-room/fact-sheets/detail/drinking-water</w:t>
        </w:r>
      </w:hyperlink>
      <w:r w:rsidRPr="00E95DFD">
        <w:rPr>
          <w:rFonts w:ascii="Times New Roman" w:hAnsi="Times New Roman" w:cs="Times New Roman"/>
        </w:rPr>
        <w:t xml:space="preserve"> </w:t>
      </w:r>
    </w:p>
    <w:p w14:paraId="0085A16E" w14:textId="77777777" w:rsidR="00672294" w:rsidRPr="00E95DFD" w:rsidRDefault="00672294" w:rsidP="00E95DFD">
      <w:pPr>
        <w:autoSpaceDE w:val="0"/>
        <w:autoSpaceDN w:val="0"/>
        <w:adjustRightInd w:val="0"/>
        <w:spacing w:after="0" w:line="240" w:lineRule="auto"/>
        <w:ind w:left="360"/>
        <w:jc w:val="both"/>
        <w:rPr>
          <w:rFonts w:ascii="Times New Roman" w:hAnsi="Times New Roman" w:cs="Times New Roman"/>
          <w:color w:val="000000"/>
        </w:rPr>
      </w:pPr>
      <w:r w:rsidRPr="00E95DFD">
        <w:rPr>
          <w:rFonts w:ascii="Times New Roman" w:hAnsi="Times New Roman" w:cs="Times New Roman"/>
          <w:color w:val="000000"/>
        </w:rPr>
        <w:t xml:space="preserve">WHO, 2000. "Water sanitation and health </w:t>
      </w:r>
      <w:proofErr w:type="spellStart"/>
      <w:r w:rsidRPr="00E95DFD">
        <w:rPr>
          <w:rFonts w:ascii="Times New Roman" w:hAnsi="Times New Roman" w:cs="Times New Roman"/>
          <w:color w:val="000000"/>
        </w:rPr>
        <w:t>programme</w:t>
      </w:r>
      <w:proofErr w:type="spellEnd"/>
      <w:r w:rsidRPr="00E95DFD">
        <w:rPr>
          <w:rFonts w:ascii="Times New Roman" w:hAnsi="Times New Roman" w:cs="Times New Roman"/>
          <w:color w:val="000000"/>
        </w:rPr>
        <w:t>. Fluorosis." Available:</w:t>
      </w:r>
    </w:p>
    <w:p w14:paraId="218EBA00" w14:textId="77777777" w:rsidR="00672294" w:rsidRPr="00E95DFD" w:rsidRDefault="00672294" w:rsidP="00E95DFD">
      <w:pPr>
        <w:autoSpaceDE w:val="0"/>
        <w:autoSpaceDN w:val="0"/>
        <w:adjustRightInd w:val="0"/>
        <w:spacing w:after="0" w:line="240" w:lineRule="auto"/>
        <w:ind w:left="360"/>
        <w:jc w:val="both"/>
        <w:rPr>
          <w:rFonts w:ascii="Times New Roman" w:hAnsi="Times New Roman" w:cs="Times New Roman"/>
          <w:color w:val="0000FF"/>
        </w:rPr>
      </w:pPr>
      <w:r w:rsidRPr="00E95DFD">
        <w:rPr>
          <w:rFonts w:ascii="Times New Roman" w:hAnsi="Times New Roman" w:cs="Times New Roman"/>
          <w:color w:val="0000FF"/>
        </w:rPr>
        <w:t>www.who.int/watersanitationhealth/diseases/fluorosis/en</w:t>
      </w:r>
    </w:p>
    <w:p w14:paraId="7B825EF3" w14:textId="77777777" w:rsidR="008D535C" w:rsidRPr="00C777EE" w:rsidRDefault="008D535C" w:rsidP="00EA64D3">
      <w:pPr>
        <w:jc w:val="both"/>
        <w:rPr>
          <w:rFonts w:ascii="Times New Roman" w:hAnsi="Times New Roman" w:cs="Times New Roman"/>
        </w:rPr>
      </w:pPr>
    </w:p>
    <w:sectPr w:rsidR="008D535C" w:rsidRPr="00C777EE" w:rsidSect="00011F42">
      <w:headerReference w:type="even" r:id="rId45"/>
      <w:headerReference w:type="default" r:id="rId46"/>
      <w:footerReference w:type="even" r:id="rId47"/>
      <w:footerReference w:type="default" r:id="rId48"/>
      <w:headerReference w:type="first" r:id="rId49"/>
      <w:footerReference w:type="first" r:id="rI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2A7A8" w14:textId="77777777" w:rsidR="00B63AEF" w:rsidRDefault="00B63AEF" w:rsidP="00553E54">
      <w:pPr>
        <w:spacing w:after="0" w:line="240" w:lineRule="auto"/>
      </w:pPr>
      <w:r>
        <w:separator/>
      </w:r>
    </w:p>
  </w:endnote>
  <w:endnote w:type="continuationSeparator" w:id="0">
    <w:p w14:paraId="766D529F" w14:textId="77777777" w:rsidR="00B63AEF" w:rsidRDefault="00B63AEF" w:rsidP="00553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AAE7C" w14:textId="77777777" w:rsidR="00D65DA6" w:rsidRDefault="00D65D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25131" w14:textId="77777777" w:rsidR="00D65DA6" w:rsidRDefault="00D65D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CCB75" w14:textId="77777777" w:rsidR="00D65DA6" w:rsidRDefault="00D65D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A3974C" w14:textId="77777777" w:rsidR="00B63AEF" w:rsidRDefault="00B63AEF" w:rsidP="00553E54">
      <w:pPr>
        <w:spacing w:after="0" w:line="240" w:lineRule="auto"/>
      </w:pPr>
      <w:r>
        <w:separator/>
      </w:r>
    </w:p>
  </w:footnote>
  <w:footnote w:type="continuationSeparator" w:id="0">
    <w:p w14:paraId="613E06A1" w14:textId="77777777" w:rsidR="00B63AEF" w:rsidRDefault="00B63AEF" w:rsidP="00553E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F917F" w14:textId="2D7A2E22" w:rsidR="00D65DA6" w:rsidRDefault="00D65DA6">
    <w:pPr>
      <w:pStyle w:val="Header"/>
    </w:pPr>
    <w:r>
      <w:rPr>
        <w:noProof/>
      </w:rPr>
      <w:pict w14:anchorId="4C3878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336610"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F77D7" w14:textId="57EF241E" w:rsidR="00D65DA6" w:rsidRDefault="00D65DA6">
    <w:pPr>
      <w:pStyle w:val="Header"/>
    </w:pPr>
    <w:r>
      <w:rPr>
        <w:noProof/>
      </w:rPr>
      <w:pict w14:anchorId="60848B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336611"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82EDF" w14:textId="28F165E9" w:rsidR="00D65DA6" w:rsidRDefault="00D65DA6">
    <w:pPr>
      <w:pStyle w:val="Header"/>
    </w:pPr>
    <w:r>
      <w:rPr>
        <w:noProof/>
      </w:rPr>
      <w:pict w14:anchorId="1029A6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336609"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93A8C"/>
    <w:multiLevelType w:val="hybridMultilevel"/>
    <w:tmpl w:val="9DEAA0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C1D1C4B"/>
    <w:multiLevelType w:val="hybridMultilevel"/>
    <w:tmpl w:val="F278A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5A0A43"/>
    <w:multiLevelType w:val="hybridMultilevel"/>
    <w:tmpl w:val="4B685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B75A50"/>
    <w:multiLevelType w:val="hybridMultilevel"/>
    <w:tmpl w:val="64F8F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393E5F"/>
    <w:rsid w:val="00004D16"/>
    <w:rsid w:val="00010CC8"/>
    <w:rsid w:val="00011F42"/>
    <w:rsid w:val="00034076"/>
    <w:rsid w:val="00034DC5"/>
    <w:rsid w:val="00042E9E"/>
    <w:rsid w:val="00075303"/>
    <w:rsid w:val="000D3F3D"/>
    <w:rsid w:val="001063EE"/>
    <w:rsid w:val="00114BAE"/>
    <w:rsid w:val="001164DE"/>
    <w:rsid w:val="001270D3"/>
    <w:rsid w:val="001274CA"/>
    <w:rsid w:val="00133EC8"/>
    <w:rsid w:val="00136361"/>
    <w:rsid w:val="001376E5"/>
    <w:rsid w:val="00161C73"/>
    <w:rsid w:val="001B434D"/>
    <w:rsid w:val="001B4D4C"/>
    <w:rsid w:val="001C00BF"/>
    <w:rsid w:val="001D01F9"/>
    <w:rsid w:val="001D66E6"/>
    <w:rsid w:val="001E46C6"/>
    <w:rsid w:val="002137AF"/>
    <w:rsid w:val="0021461C"/>
    <w:rsid w:val="002306EC"/>
    <w:rsid w:val="002368CD"/>
    <w:rsid w:val="00236CFE"/>
    <w:rsid w:val="00281E05"/>
    <w:rsid w:val="00290234"/>
    <w:rsid w:val="002A7243"/>
    <w:rsid w:val="002B04E4"/>
    <w:rsid w:val="002B32CF"/>
    <w:rsid w:val="002C57FB"/>
    <w:rsid w:val="002E6D0A"/>
    <w:rsid w:val="002F0DD3"/>
    <w:rsid w:val="002F321A"/>
    <w:rsid w:val="002F513B"/>
    <w:rsid w:val="00315C1B"/>
    <w:rsid w:val="00321D88"/>
    <w:rsid w:val="003231D8"/>
    <w:rsid w:val="0033667C"/>
    <w:rsid w:val="00346179"/>
    <w:rsid w:val="00354FCF"/>
    <w:rsid w:val="003656B1"/>
    <w:rsid w:val="00381178"/>
    <w:rsid w:val="003906AD"/>
    <w:rsid w:val="00390907"/>
    <w:rsid w:val="00393E5F"/>
    <w:rsid w:val="003B20BC"/>
    <w:rsid w:val="003C04CB"/>
    <w:rsid w:val="003E6AFC"/>
    <w:rsid w:val="003F4202"/>
    <w:rsid w:val="00413DAF"/>
    <w:rsid w:val="00456789"/>
    <w:rsid w:val="00475BE6"/>
    <w:rsid w:val="004953D0"/>
    <w:rsid w:val="004A09B5"/>
    <w:rsid w:val="004A1D5E"/>
    <w:rsid w:val="004C0DE7"/>
    <w:rsid w:val="004E0812"/>
    <w:rsid w:val="004F5112"/>
    <w:rsid w:val="00500EAA"/>
    <w:rsid w:val="00504A24"/>
    <w:rsid w:val="00510E76"/>
    <w:rsid w:val="00543A28"/>
    <w:rsid w:val="00553E54"/>
    <w:rsid w:val="00553F25"/>
    <w:rsid w:val="0058172E"/>
    <w:rsid w:val="005824EA"/>
    <w:rsid w:val="00590912"/>
    <w:rsid w:val="005B6B7B"/>
    <w:rsid w:val="005D1AF8"/>
    <w:rsid w:val="005E3AC4"/>
    <w:rsid w:val="005E5C2E"/>
    <w:rsid w:val="005F1388"/>
    <w:rsid w:val="005F4D68"/>
    <w:rsid w:val="005F58F6"/>
    <w:rsid w:val="005F64B0"/>
    <w:rsid w:val="00607E8E"/>
    <w:rsid w:val="006638E8"/>
    <w:rsid w:val="00672294"/>
    <w:rsid w:val="006A52F3"/>
    <w:rsid w:val="006E4696"/>
    <w:rsid w:val="006F0BA0"/>
    <w:rsid w:val="0071054F"/>
    <w:rsid w:val="00727126"/>
    <w:rsid w:val="00734FE5"/>
    <w:rsid w:val="00781EA1"/>
    <w:rsid w:val="007B0A89"/>
    <w:rsid w:val="007D382B"/>
    <w:rsid w:val="007E2077"/>
    <w:rsid w:val="007E5CDA"/>
    <w:rsid w:val="00810F62"/>
    <w:rsid w:val="008125C7"/>
    <w:rsid w:val="0081308D"/>
    <w:rsid w:val="008A3142"/>
    <w:rsid w:val="008C540E"/>
    <w:rsid w:val="008D3169"/>
    <w:rsid w:val="008D4122"/>
    <w:rsid w:val="008D535C"/>
    <w:rsid w:val="009007D5"/>
    <w:rsid w:val="009059D8"/>
    <w:rsid w:val="00905A64"/>
    <w:rsid w:val="009B38BC"/>
    <w:rsid w:val="009C491F"/>
    <w:rsid w:val="009D22D8"/>
    <w:rsid w:val="009E52B4"/>
    <w:rsid w:val="009F3540"/>
    <w:rsid w:val="00A12EC9"/>
    <w:rsid w:val="00A17E9C"/>
    <w:rsid w:val="00A363B4"/>
    <w:rsid w:val="00A46A89"/>
    <w:rsid w:val="00A537A9"/>
    <w:rsid w:val="00A65FE6"/>
    <w:rsid w:val="00A94FDF"/>
    <w:rsid w:val="00AB1AB0"/>
    <w:rsid w:val="00AB57D9"/>
    <w:rsid w:val="00AD2FCD"/>
    <w:rsid w:val="00AE017B"/>
    <w:rsid w:val="00AF6B95"/>
    <w:rsid w:val="00B04C96"/>
    <w:rsid w:val="00B232CA"/>
    <w:rsid w:val="00B430A7"/>
    <w:rsid w:val="00B45AC9"/>
    <w:rsid w:val="00B507A5"/>
    <w:rsid w:val="00B63AEF"/>
    <w:rsid w:val="00B6770C"/>
    <w:rsid w:val="00BD0E1D"/>
    <w:rsid w:val="00BD1C40"/>
    <w:rsid w:val="00BE3E51"/>
    <w:rsid w:val="00BE72C4"/>
    <w:rsid w:val="00BF70A7"/>
    <w:rsid w:val="00C052FD"/>
    <w:rsid w:val="00C210CA"/>
    <w:rsid w:val="00C55F58"/>
    <w:rsid w:val="00C57D39"/>
    <w:rsid w:val="00C712F8"/>
    <w:rsid w:val="00C777EE"/>
    <w:rsid w:val="00C9062E"/>
    <w:rsid w:val="00CA43EA"/>
    <w:rsid w:val="00CB176F"/>
    <w:rsid w:val="00CD2396"/>
    <w:rsid w:val="00CE26FC"/>
    <w:rsid w:val="00CF5168"/>
    <w:rsid w:val="00CF740C"/>
    <w:rsid w:val="00D0563F"/>
    <w:rsid w:val="00D06507"/>
    <w:rsid w:val="00D11390"/>
    <w:rsid w:val="00D2659C"/>
    <w:rsid w:val="00D30818"/>
    <w:rsid w:val="00D30FC3"/>
    <w:rsid w:val="00D35F7D"/>
    <w:rsid w:val="00D462EA"/>
    <w:rsid w:val="00D52F40"/>
    <w:rsid w:val="00D604A6"/>
    <w:rsid w:val="00D65DA6"/>
    <w:rsid w:val="00D670E0"/>
    <w:rsid w:val="00D77695"/>
    <w:rsid w:val="00DA32A9"/>
    <w:rsid w:val="00E04F0C"/>
    <w:rsid w:val="00E21D0E"/>
    <w:rsid w:val="00E378F0"/>
    <w:rsid w:val="00E46868"/>
    <w:rsid w:val="00E52C99"/>
    <w:rsid w:val="00E7285D"/>
    <w:rsid w:val="00E950FE"/>
    <w:rsid w:val="00E95DFD"/>
    <w:rsid w:val="00EA64D3"/>
    <w:rsid w:val="00EB60BA"/>
    <w:rsid w:val="00EC0F41"/>
    <w:rsid w:val="00EC3E77"/>
    <w:rsid w:val="00EE1982"/>
    <w:rsid w:val="00F13D07"/>
    <w:rsid w:val="00F15438"/>
    <w:rsid w:val="00F17312"/>
    <w:rsid w:val="00F214BB"/>
    <w:rsid w:val="00F3152A"/>
    <w:rsid w:val="00F421B4"/>
    <w:rsid w:val="00F62AB8"/>
    <w:rsid w:val="00F84E10"/>
    <w:rsid w:val="00F95483"/>
    <w:rsid w:val="00FC2462"/>
    <w:rsid w:val="00FE0BAA"/>
    <w:rsid w:val="00FE3BED"/>
    <w:rsid w:val="00FF14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4A25B9"/>
  <w15:docId w15:val="{052DD118-E976-4FC0-ACD8-EBEEDA27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57D9"/>
  </w:style>
  <w:style w:type="paragraph" w:styleId="Heading1">
    <w:name w:val="heading 1"/>
    <w:basedOn w:val="Normal"/>
    <w:next w:val="Normal"/>
    <w:link w:val="Heading1Char"/>
    <w:uiPriority w:val="9"/>
    <w:qFormat/>
    <w:rsid w:val="00393E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3E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3E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3E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3E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3E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3E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3E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3E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E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3E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3E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3E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3E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3E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3E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3E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3E5F"/>
    <w:rPr>
      <w:rFonts w:eastAsiaTheme="majorEastAsia" w:cstheme="majorBidi"/>
      <w:color w:val="272727" w:themeColor="text1" w:themeTint="D8"/>
    </w:rPr>
  </w:style>
  <w:style w:type="paragraph" w:styleId="Title">
    <w:name w:val="Title"/>
    <w:basedOn w:val="Normal"/>
    <w:next w:val="Normal"/>
    <w:link w:val="TitleChar"/>
    <w:uiPriority w:val="10"/>
    <w:qFormat/>
    <w:rsid w:val="00393E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E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E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3E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3E5F"/>
    <w:pPr>
      <w:spacing w:before="160"/>
      <w:jc w:val="center"/>
    </w:pPr>
    <w:rPr>
      <w:i/>
      <w:iCs/>
      <w:color w:val="404040" w:themeColor="text1" w:themeTint="BF"/>
    </w:rPr>
  </w:style>
  <w:style w:type="character" w:customStyle="1" w:styleId="QuoteChar">
    <w:name w:val="Quote Char"/>
    <w:basedOn w:val="DefaultParagraphFont"/>
    <w:link w:val="Quote"/>
    <w:uiPriority w:val="29"/>
    <w:rsid w:val="00393E5F"/>
    <w:rPr>
      <w:i/>
      <w:iCs/>
      <w:color w:val="404040" w:themeColor="text1" w:themeTint="BF"/>
    </w:rPr>
  </w:style>
  <w:style w:type="paragraph" w:styleId="ListParagraph">
    <w:name w:val="List Paragraph"/>
    <w:basedOn w:val="Normal"/>
    <w:uiPriority w:val="34"/>
    <w:qFormat/>
    <w:rsid w:val="00393E5F"/>
    <w:pPr>
      <w:ind w:left="720"/>
      <w:contextualSpacing/>
    </w:pPr>
  </w:style>
  <w:style w:type="character" w:styleId="IntenseEmphasis">
    <w:name w:val="Intense Emphasis"/>
    <w:basedOn w:val="DefaultParagraphFont"/>
    <w:uiPriority w:val="21"/>
    <w:qFormat/>
    <w:rsid w:val="00393E5F"/>
    <w:rPr>
      <w:i/>
      <w:iCs/>
      <w:color w:val="0F4761" w:themeColor="accent1" w:themeShade="BF"/>
    </w:rPr>
  </w:style>
  <w:style w:type="paragraph" w:styleId="IntenseQuote">
    <w:name w:val="Intense Quote"/>
    <w:basedOn w:val="Normal"/>
    <w:next w:val="Normal"/>
    <w:link w:val="IntenseQuoteChar"/>
    <w:uiPriority w:val="30"/>
    <w:qFormat/>
    <w:rsid w:val="00393E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3E5F"/>
    <w:rPr>
      <w:i/>
      <w:iCs/>
      <w:color w:val="0F4761" w:themeColor="accent1" w:themeShade="BF"/>
    </w:rPr>
  </w:style>
  <w:style w:type="character" w:styleId="IntenseReference">
    <w:name w:val="Intense Reference"/>
    <w:basedOn w:val="DefaultParagraphFont"/>
    <w:uiPriority w:val="32"/>
    <w:qFormat/>
    <w:rsid w:val="00393E5F"/>
    <w:rPr>
      <w:b/>
      <w:bCs/>
      <w:smallCaps/>
      <w:color w:val="0F4761" w:themeColor="accent1" w:themeShade="BF"/>
      <w:spacing w:val="5"/>
    </w:rPr>
  </w:style>
  <w:style w:type="paragraph" w:styleId="Header">
    <w:name w:val="header"/>
    <w:basedOn w:val="Normal"/>
    <w:link w:val="HeaderChar"/>
    <w:uiPriority w:val="99"/>
    <w:unhideWhenUsed/>
    <w:rsid w:val="00553E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E54"/>
  </w:style>
  <w:style w:type="paragraph" w:styleId="Footer">
    <w:name w:val="footer"/>
    <w:basedOn w:val="Normal"/>
    <w:link w:val="FooterChar"/>
    <w:uiPriority w:val="99"/>
    <w:unhideWhenUsed/>
    <w:rsid w:val="00553E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54"/>
  </w:style>
  <w:style w:type="table" w:customStyle="1" w:styleId="TableGrid1">
    <w:name w:val="Table Grid1"/>
    <w:basedOn w:val="TableNormal"/>
    <w:next w:val="TableGrid"/>
    <w:uiPriority w:val="59"/>
    <w:rsid w:val="00D30FC3"/>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30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2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4EA"/>
    <w:rPr>
      <w:rFonts w:ascii="Tahoma" w:hAnsi="Tahoma" w:cs="Tahoma"/>
      <w:sz w:val="16"/>
      <w:szCs w:val="16"/>
    </w:rPr>
  </w:style>
  <w:style w:type="character" w:customStyle="1" w:styleId="contentpbrsndwm">
    <w:name w:val="content_pbrsndwm"/>
    <w:basedOn w:val="DefaultParagraphFont"/>
    <w:rsid w:val="00C777EE"/>
  </w:style>
  <w:style w:type="character" w:styleId="Hyperlink">
    <w:name w:val="Hyperlink"/>
    <w:basedOn w:val="DefaultParagraphFont"/>
    <w:uiPriority w:val="99"/>
    <w:unhideWhenUsed/>
    <w:rsid w:val="00C210CA"/>
    <w:rPr>
      <w:color w:val="467886" w:themeColor="hyperlink"/>
      <w:u w:val="single"/>
    </w:rPr>
  </w:style>
  <w:style w:type="character" w:styleId="UnresolvedMention">
    <w:name w:val="Unresolved Mention"/>
    <w:basedOn w:val="DefaultParagraphFont"/>
    <w:uiPriority w:val="99"/>
    <w:semiHidden/>
    <w:unhideWhenUsed/>
    <w:rsid w:val="00AB1A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594327">
      <w:bodyDiv w:val="1"/>
      <w:marLeft w:val="0"/>
      <w:marRight w:val="0"/>
      <w:marTop w:val="0"/>
      <w:marBottom w:val="0"/>
      <w:divBdr>
        <w:top w:val="none" w:sz="0" w:space="0" w:color="auto"/>
        <w:left w:val="none" w:sz="0" w:space="0" w:color="auto"/>
        <w:bottom w:val="none" w:sz="0" w:space="0" w:color="auto"/>
        <w:right w:val="none" w:sz="0" w:space="0" w:color="auto"/>
      </w:divBdr>
    </w:div>
    <w:div w:id="427891748">
      <w:bodyDiv w:val="1"/>
      <w:marLeft w:val="0"/>
      <w:marRight w:val="0"/>
      <w:marTop w:val="0"/>
      <w:marBottom w:val="0"/>
      <w:divBdr>
        <w:top w:val="none" w:sz="0" w:space="0" w:color="auto"/>
        <w:left w:val="none" w:sz="0" w:space="0" w:color="auto"/>
        <w:bottom w:val="none" w:sz="0" w:space="0" w:color="auto"/>
        <w:right w:val="none" w:sz="0" w:space="0" w:color="auto"/>
      </w:divBdr>
      <w:divsChild>
        <w:div w:id="1237281033">
          <w:marLeft w:val="0"/>
          <w:marRight w:val="0"/>
          <w:marTop w:val="100"/>
          <w:marBottom w:val="0"/>
          <w:divBdr>
            <w:top w:val="none" w:sz="0" w:space="0" w:color="auto"/>
            <w:left w:val="none" w:sz="0" w:space="0" w:color="auto"/>
            <w:bottom w:val="none" w:sz="0" w:space="0" w:color="auto"/>
            <w:right w:val="none" w:sz="0" w:space="0" w:color="auto"/>
          </w:divBdr>
        </w:div>
      </w:divsChild>
    </w:div>
    <w:div w:id="199826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93/bmb/ldg019" TargetMode="External"/><Relationship Id="rId18" Type="http://schemas.openxmlformats.org/officeDocument/2006/relationships/hyperlink" Target="https://doi.org/10.1038/512244a" TargetMode="External"/><Relationship Id="rId26" Type="http://schemas.openxmlformats.org/officeDocument/2006/relationships/hyperlink" Target="https://doi.org/10.1080/09603129409356813" TargetMode="External"/><Relationship Id="rId39" Type="http://schemas.openxmlformats.org/officeDocument/2006/relationships/hyperlink" Target="http://water.epa.gov/aboutow/owm/wpollu.cfm" TargetMode="External"/><Relationship Id="rId21" Type="http://schemas.openxmlformats.org/officeDocument/2006/relationships/hyperlink" Target="https://www.forbes.com/sites/ericmack/2014/08/20/life-confirmed-under-antarctic-ice-is-space-next/" TargetMode="External"/><Relationship Id="rId34" Type="http://schemas.openxmlformats.org/officeDocument/2006/relationships/hyperlink" Target="https://doi.org/10.1093/jaoac/86.6.1208" TargetMode="External"/><Relationship Id="rId42" Type="http://schemas.openxmlformats.org/officeDocument/2006/relationships/hyperlink" Target="https://doi.org/10.1001/archderm.143.1.124"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4269/ajtmh.1984.33.1147" TargetMode="External"/><Relationship Id="rId29" Type="http://schemas.openxmlformats.org/officeDocument/2006/relationships/hyperlink" Target="https://www.usa-journals.com/" TargetMode="External"/><Relationship Id="rId11" Type="http://schemas.openxmlformats.org/officeDocument/2006/relationships/hyperlink" Target="https://doi.org/10.5829/idosi.wasj.2014.30.11.8341" TargetMode="External"/><Relationship Id="rId24" Type="http://schemas.openxmlformats.org/officeDocument/2006/relationships/hyperlink" Target="http://www.sciencepub.net/rural" TargetMode="External"/><Relationship Id="rId32" Type="http://schemas.openxmlformats.org/officeDocument/2006/relationships/hyperlink" Target="https://doi.org/10.3923/ajer.2024.13.21" TargetMode="External"/><Relationship Id="rId37" Type="http://schemas.openxmlformats.org/officeDocument/2006/relationships/hyperlink" Target="https://doi.org/10.4236/jwarp.2014.62016" TargetMode="External"/><Relationship Id="rId40" Type="http://schemas.openxmlformats.org/officeDocument/2006/relationships/hyperlink" Target="https://doi.org/10.1577/1548-8667(2002)014%3c0263:TEOBDI%3e2.0.CO;2"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icpdr.org/main/activities-projects/tisza-investigation" TargetMode="External"/><Relationship Id="rId23" Type="http://schemas.openxmlformats.org/officeDocument/2006/relationships/hyperlink" Target="https://doi.org/10.4236/aim.2012.24070" TargetMode="External"/><Relationship Id="rId28" Type="http://schemas.openxmlformats.org/officeDocument/2006/relationships/hyperlink" Target="https://www.academicjournals.org/journal/AJMR/article-abstract/E52D93611521" TargetMode="External"/><Relationship Id="rId36" Type="http://schemas.openxmlformats.org/officeDocument/2006/relationships/hyperlink" Target="https://doi.org/10.33988/auvfd.568339" TargetMode="External"/><Relationship Id="rId49" Type="http://schemas.openxmlformats.org/officeDocument/2006/relationships/header" Target="header3.xml"/><Relationship Id="rId10" Type="http://schemas.openxmlformats.org/officeDocument/2006/relationships/hyperlink" Target="https://doi.org/10.1146/annurev.mi.22.100168.001023" TargetMode="External"/><Relationship Id="rId19" Type="http://schemas.openxmlformats.org/officeDocument/2006/relationships/hyperlink" Target="https://doi.org/10.2134/jeq2005.0042a" TargetMode="External"/><Relationship Id="rId31" Type="http://schemas.openxmlformats.org/officeDocument/2006/relationships/hyperlink" Target="http://www.interesjournals.org/IRJPP" TargetMode="External"/><Relationship Id="rId44" Type="http://schemas.openxmlformats.org/officeDocument/2006/relationships/hyperlink" Target="https://www.who.int/news-room/fact-sheets/detail/drinking-water"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7763/IJESD.2011.V2.101" TargetMode="External"/><Relationship Id="rId14" Type="http://schemas.openxmlformats.org/officeDocument/2006/relationships/hyperlink" Target="https://www.livescience.com/27749-microbes-thrive-deepest-spot-earth.html" TargetMode="External"/><Relationship Id="rId22" Type="http://schemas.openxmlformats.org/officeDocument/2006/relationships/hyperlink" Target="https://doi.org/10.5772/23883" TargetMode="External"/><Relationship Id="rId27" Type="http://schemas.openxmlformats.org/officeDocument/2006/relationships/hyperlink" Target="https://archivo.revistas.ucr.ac.cr/index.php/rbt/article/view/24848" TargetMode="External"/><Relationship Id="rId30" Type="http://schemas.openxmlformats.org/officeDocument/2006/relationships/hyperlink" Target="http://www.rcep.org.uk/chemicals.html" TargetMode="External"/><Relationship Id="rId35" Type="http://schemas.openxmlformats.org/officeDocument/2006/relationships/hyperlink" Target="https://doi.org/10.2166/wh.2014.275" TargetMode="External"/><Relationship Id="rId43" Type="http://schemas.openxmlformats.org/officeDocument/2006/relationships/hyperlink" Target="https://www.who.int/publications/i/item/9241546743" TargetMode="External"/><Relationship Id="rId48" Type="http://schemas.openxmlformats.org/officeDocument/2006/relationships/footer" Target="footer2.xml"/><Relationship Id="rId8" Type="http://schemas.openxmlformats.org/officeDocument/2006/relationships/image" Target="media/image1.jpe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oi.org/10.32861/jbr.63.12.17" TargetMode="External"/><Relationship Id="rId17" Type="http://schemas.openxmlformats.org/officeDocument/2006/relationships/hyperlink" Target="https://www.researchgate.net/publication/379000000_Rainwater_Quality_Assessment_in_ObioAkpor_LGA_of_River_State_Nigeria" TargetMode="External"/><Relationship Id="rId25" Type="http://schemas.openxmlformats.org/officeDocument/2006/relationships/hyperlink" Target="https://www.fisheriesjournal.com/archives/2015/vol2issue6/PartC/2-6-10.pdf" TargetMode="External"/><Relationship Id="rId33" Type="http://schemas.openxmlformats.org/officeDocument/2006/relationships/hyperlink" Target="https://doi.org/10.5897/AJMR2013.5833" TargetMode="External"/><Relationship Id="rId38" Type="http://schemas.openxmlformats.org/officeDocument/2006/relationships/hyperlink" Target="https://doi.org/10.6001/biologija.v58i1.2317" TargetMode="External"/><Relationship Id="rId46" Type="http://schemas.openxmlformats.org/officeDocument/2006/relationships/header" Target="header2.xml"/><Relationship Id="rId20" Type="http://schemas.openxmlformats.org/officeDocument/2006/relationships/hyperlink" Target="https://doi.org/10.1038/ngeo1773" TargetMode="External"/><Relationship Id="rId41" Type="http://schemas.openxmlformats.org/officeDocument/2006/relationships/hyperlink" Target="https://doi.org/10.1007/978-1-4757-3250-4"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36C53-F305-4EDB-81FB-AEC5F2D4A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19</Pages>
  <Words>6908</Words>
  <Characters>39381</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.U.	Udensi</dc:creator>
  <cp:lastModifiedBy>SDI 1084</cp:lastModifiedBy>
  <cp:revision>69</cp:revision>
  <cp:lastPrinted>2025-12-14T20:14:00Z</cp:lastPrinted>
  <dcterms:created xsi:type="dcterms:W3CDTF">2025-12-17T10:01:00Z</dcterms:created>
  <dcterms:modified xsi:type="dcterms:W3CDTF">2026-01-01T13:08:00Z</dcterms:modified>
</cp:coreProperties>
</file>