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2E417" w14:textId="650E56F3" w:rsidR="00D13798" w:rsidRPr="009B38E0" w:rsidRDefault="00D13798" w:rsidP="009B38E0">
      <w:pPr>
        <w:spacing w:line="240" w:lineRule="auto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</w:pP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Biological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control </w:t>
      </w: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potential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of </w:t>
      </w:r>
      <w:proofErr w:type="spellStart"/>
      <w:r w:rsidRPr="009B38E0">
        <w:rPr>
          <w:rFonts w:ascii="Times New Roman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>Cheilomenes</w:t>
      </w:r>
      <w:proofErr w:type="spellEnd"/>
      <w:r w:rsidRPr="009B38E0">
        <w:rPr>
          <w:rFonts w:ascii="Times New Roman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 xml:space="preserve"> </w:t>
      </w:r>
      <w:proofErr w:type="spellStart"/>
      <w:r w:rsidRPr="009B38E0">
        <w:rPr>
          <w:rFonts w:ascii="Times New Roman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>sulphurea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(</w:t>
      </w:r>
      <w:proofErr w:type="spellStart"/>
      <w:proofErr w:type="gram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Coleoptera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:</w:t>
      </w:r>
      <w:proofErr w:type="gram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Coccinellidae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) </w:t>
      </w: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against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Aphids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on Cashew </w:t>
      </w:r>
      <w:proofErr w:type="spellStart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>trees</w:t>
      </w:r>
      <w:proofErr w:type="spellEnd"/>
      <w:r w:rsidRPr="009B38E0">
        <w:rPr>
          <w:rFonts w:ascii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in Korhogo, Côte d’Ivoire</w:t>
      </w:r>
    </w:p>
    <w:p w14:paraId="30504BBD" w14:textId="77777777" w:rsidR="001A42F0" w:rsidRPr="009E3319" w:rsidRDefault="001A42F0" w:rsidP="0003216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5C1B86" w14:textId="77777777" w:rsidR="00D13798" w:rsidRPr="00ED0331" w:rsidRDefault="00D13798" w:rsidP="009E33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331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4B55E473" w14:textId="77777777" w:rsidR="0082655D" w:rsidRPr="0044771A" w:rsidRDefault="0082655D" w:rsidP="00032164">
      <w:pPr>
        <w:spacing w:line="360" w:lineRule="auto"/>
        <w:ind w:right="74"/>
        <w:jc w:val="both"/>
        <w:rPr>
          <w:rFonts w:ascii="Times New Roman" w:hAnsi="Times New Roman" w:cs="Times New Roman"/>
          <w:sz w:val="24"/>
          <w:szCs w:val="24"/>
        </w:rPr>
      </w:pPr>
      <w:r w:rsidRPr="000F572F">
        <w:rPr>
          <w:rFonts w:ascii="Times New Roman" w:hAnsi="Times New Roman" w:cs="Times New Roman"/>
          <w:sz w:val="24"/>
          <w:szCs w:val="24"/>
        </w:rPr>
        <w:t>Cashew (</w:t>
      </w:r>
      <w:proofErr w:type="spellStart"/>
      <w:r w:rsidRPr="000F572F">
        <w:rPr>
          <w:rFonts w:ascii="Times New Roman" w:hAnsi="Times New Roman" w:cs="Times New Roman"/>
          <w:i/>
          <w:iCs/>
          <w:sz w:val="24"/>
          <w:szCs w:val="24"/>
        </w:rPr>
        <w:t>Anacardium</w:t>
      </w:r>
      <w:proofErr w:type="spellEnd"/>
      <w:r w:rsidRPr="000F572F">
        <w:rPr>
          <w:rFonts w:ascii="Times New Roman" w:hAnsi="Times New Roman" w:cs="Times New Roman"/>
          <w:i/>
          <w:iCs/>
          <w:sz w:val="24"/>
          <w:szCs w:val="24"/>
        </w:rPr>
        <w:t xml:space="preserve"> occidentale</w:t>
      </w:r>
      <w:r w:rsidRPr="000F572F">
        <w:rPr>
          <w:rFonts w:ascii="Times New Roman" w:hAnsi="Times New Roman" w:cs="Times New Roman"/>
          <w:sz w:val="24"/>
          <w:szCs w:val="24"/>
        </w:rPr>
        <w:t xml:space="preserve"> L.)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72F">
        <w:rPr>
          <w:rFonts w:ascii="Times New Roman" w:hAnsi="Times New Roman" w:cs="Times New Roman"/>
          <w:sz w:val="24"/>
          <w:szCs w:val="24"/>
        </w:rPr>
        <w:t>cultivation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belonging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Anacardiacea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one of the main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farmers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the central and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of Côte d’Ivoire.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numerous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cashew production,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crop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faces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considerable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challenges due to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combined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notably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infestations.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objective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to propose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mechanisms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on cashew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environmentally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safeguards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72F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plastic pots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volumes of 300 ml and 10 ml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rearing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starved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for 24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the introduction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analyses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(p = 0.0346)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stages of the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On the one hand,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demonstrated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150B0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0150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r w:rsidRPr="000150B0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0150B0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150B0">
        <w:rPr>
          <w:rFonts w:ascii="Times New Roman" w:hAnsi="Times New Roman" w:cs="Times New Roman"/>
          <w:i/>
          <w:iCs/>
          <w:sz w:val="24"/>
          <w:szCs w:val="24"/>
        </w:rPr>
        <w:t>Toxoptera</w:t>
      </w:r>
      <w:proofErr w:type="spellEnd"/>
      <w:r w:rsidRPr="000150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remarkable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Indeed,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exhibited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at all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stages,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fourth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-instar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regardless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On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hand, no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sex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r w:rsidRPr="000905C4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0905C4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exhibited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virtually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r w:rsidRPr="000905C4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0905C4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and </w:t>
      </w:r>
      <w:r w:rsidRPr="000905C4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Pr="000905C4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stages.</w:t>
      </w:r>
    </w:p>
    <w:p w14:paraId="3929F7C7" w14:textId="2D2D52AE" w:rsidR="0082655D" w:rsidRDefault="0082655D" w:rsidP="0082655D">
      <w:pPr>
        <w:rPr>
          <w:rFonts w:ascii="Times New Roman" w:hAnsi="Times New Roman" w:cs="Times New Roman"/>
          <w:sz w:val="24"/>
          <w:szCs w:val="24"/>
        </w:rPr>
      </w:pPr>
      <w:r w:rsidRPr="000F572F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9E71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572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F572F">
        <w:rPr>
          <w:rFonts w:ascii="Times New Roman" w:hAnsi="Times New Roman" w:cs="Times New Roman"/>
          <w:sz w:val="24"/>
          <w:szCs w:val="24"/>
        </w:rPr>
        <w:t xml:space="preserve"> cashew, lady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control, Lataha.</w:t>
      </w:r>
    </w:p>
    <w:p w14:paraId="7037659C" w14:textId="77777777" w:rsidR="000442D9" w:rsidRDefault="000442D9" w:rsidP="001740C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0CE">
        <w:rPr>
          <w:rFonts w:ascii="Times New Roman" w:hAnsi="Times New Roman" w:cs="Times New Roman"/>
          <w:b/>
          <w:bCs/>
          <w:sz w:val="24"/>
          <w:szCs w:val="24"/>
        </w:rPr>
        <w:t xml:space="preserve">Introduction </w:t>
      </w:r>
    </w:p>
    <w:p w14:paraId="1A53D4B7" w14:textId="6CBA35AB" w:rsidR="009E7198" w:rsidRPr="001D3BDA" w:rsidRDefault="009E7198" w:rsidP="009236C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72F">
        <w:rPr>
          <w:rFonts w:ascii="Times New Roman" w:hAnsi="Times New Roman" w:cs="Times New Roman"/>
          <w:sz w:val="24"/>
          <w:szCs w:val="24"/>
        </w:rPr>
        <w:t>Cashew (</w:t>
      </w:r>
      <w:proofErr w:type="spellStart"/>
      <w:r w:rsidRPr="000F572F">
        <w:rPr>
          <w:rFonts w:ascii="Times New Roman" w:hAnsi="Times New Roman" w:cs="Times New Roman"/>
          <w:i/>
          <w:iCs/>
          <w:sz w:val="24"/>
          <w:szCs w:val="24"/>
        </w:rPr>
        <w:t>Anacardium</w:t>
      </w:r>
      <w:proofErr w:type="spellEnd"/>
      <w:r w:rsidRPr="000F572F">
        <w:rPr>
          <w:rFonts w:ascii="Times New Roman" w:hAnsi="Times New Roman" w:cs="Times New Roman"/>
          <w:i/>
          <w:iCs/>
          <w:sz w:val="24"/>
          <w:szCs w:val="24"/>
        </w:rPr>
        <w:t xml:space="preserve"> occidentale</w:t>
      </w:r>
      <w:r w:rsidRPr="000F572F">
        <w:rPr>
          <w:rFonts w:ascii="Times New Roman" w:hAnsi="Times New Roman" w:cs="Times New Roman"/>
          <w:sz w:val="24"/>
          <w:szCs w:val="24"/>
        </w:rPr>
        <w:t xml:space="preserve"> L.)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cultivated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more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32 countries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Production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concentrated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four main </w:t>
      </w:r>
      <w:proofErr w:type="spellStart"/>
      <w:proofErr w:type="gramStart"/>
      <w:r w:rsidRPr="000F572F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Southeast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Asia, West Africa, East Africa, and Brazil (</w:t>
      </w:r>
      <w:proofErr w:type="spellStart"/>
      <w:r w:rsidRPr="00880B28">
        <w:rPr>
          <w:rFonts w:ascii="Times New Roman" w:hAnsi="Times New Roman" w:cs="Times New Roman"/>
          <w:b/>
          <w:bCs/>
          <w:sz w:val="24"/>
          <w:szCs w:val="24"/>
        </w:rPr>
        <w:t>Wonni</w:t>
      </w:r>
      <w:proofErr w:type="spellEnd"/>
      <w:r w:rsidRPr="00880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0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>., 2017</w:t>
      </w:r>
      <w:r w:rsidRPr="000F572F">
        <w:rPr>
          <w:rFonts w:ascii="Times New Roman" w:hAnsi="Times New Roman" w:cs="Times New Roman"/>
          <w:sz w:val="24"/>
          <w:szCs w:val="24"/>
        </w:rPr>
        <w:t xml:space="preserve">). Cashew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introduced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Côte d’Ivoire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1960. The initial objective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crop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to combat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desert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encroachment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protect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soils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degraded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erosion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part of the country (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 xml:space="preserve">Coulibaly </w:t>
      </w:r>
      <w:r w:rsidRPr="00880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>., 2023</w:t>
      </w:r>
      <w:r w:rsidRPr="000F572F">
        <w:rPr>
          <w:rFonts w:ascii="Times New Roman" w:hAnsi="Times New Roman" w:cs="Times New Roman"/>
          <w:sz w:val="24"/>
          <w:szCs w:val="24"/>
        </w:rPr>
        <w:t xml:space="preserve">). Over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decades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cashew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nut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export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Côte d’Ivoire (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 xml:space="preserve">Mory </w:t>
      </w:r>
      <w:r w:rsidRPr="00880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>., 2025</w:t>
      </w:r>
      <w:r w:rsidRPr="000F572F">
        <w:rPr>
          <w:rFonts w:ascii="Times New Roman" w:hAnsi="Times New Roman" w:cs="Times New Roman"/>
          <w:sz w:val="24"/>
          <w:szCs w:val="24"/>
        </w:rPr>
        <w:t xml:space="preserve">). For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ten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Côte d’Ivoire has been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world’s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producer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. Thanks to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contribution to the national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, cashew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nut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 source of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hope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savanna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0B28">
        <w:rPr>
          <w:rFonts w:ascii="Times New Roman" w:hAnsi="Times New Roman" w:cs="Times New Roman"/>
          <w:b/>
          <w:bCs/>
          <w:sz w:val="24"/>
          <w:szCs w:val="24"/>
        </w:rPr>
        <w:t>Fondjo</w:t>
      </w:r>
      <w:proofErr w:type="spellEnd"/>
      <w:r w:rsidRPr="00880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0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80B28">
        <w:rPr>
          <w:rFonts w:ascii="Times New Roman" w:hAnsi="Times New Roman" w:cs="Times New Roman"/>
          <w:b/>
          <w:bCs/>
          <w:sz w:val="24"/>
          <w:szCs w:val="24"/>
        </w:rPr>
        <w:t>., 2025</w:t>
      </w:r>
      <w:r w:rsidRPr="000F572F">
        <w:rPr>
          <w:rFonts w:ascii="Times New Roman" w:hAnsi="Times New Roman" w:cs="Times New Roman"/>
          <w:sz w:val="24"/>
          <w:szCs w:val="24"/>
        </w:rPr>
        <w:t xml:space="preserve">). The cashew cultivation area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at 16,685 ha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2013, 29,582 ha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2014, and 38,483 ha </w:t>
      </w:r>
      <w:proofErr w:type="spellStart"/>
      <w:r w:rsidRPr="000F572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F572F">
        <w:rPr>
          <w:rFonts w:ascii="Times New Roman" w:hAnsi="Times New Roman" w:cs="Times New Roman"/>
          <w:sz w:val="24"/>
          <w:szCs w:val="24"/>
        </w:rPr>
        <w:t xml:space="preserve"> 2015 </w:t>
      </w:r>
      <w:r w:rsidRPr="000F572F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 xml:space="preserve">Koné </w:t>
      </w:r>
      <w:r w:rsidRPr="00816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., 2025</w:t>
      </w:r>
      <w:r w:rsidRPr="000F572F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BDA">
        <w:rPr>
          <w:rFonts w:ascii="Times New Roman" w:hAnsi="Times New Roman" w:cs="Times New Roman"/>
          <w:sz w:val="24"/>
          <w:szCs w:val="24"/>
        </w:rPr>
        <w:t xml:space="preserve">The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an important source of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income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in rural areas,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engaging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350,000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producers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supporting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2.5 million people (</w:t>
      </w:r>
      <w:r w:rsidRPr="00191CDF">
        <w:rPr>
          <w:rFonts w:ascii="Times New Roman" w:hAnsi="Times New Roman" w:cs="Times New Roman"/>
          <w:b/>
          <w:bCs/>
          <w:sz w:val="24"/>
          <w:szCs w:val="24"/>
        </w:rPr>
        <w:t>Ouattara, 2017</w:t>
      </w:r>
      <w:r w:rsidRPr="001D3BD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alcohol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flour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medicinal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derivatives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the fruit,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shell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kernel,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leaves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bark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and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apple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wood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as fuel or for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timber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production 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N’</w:t>
      </w:r>
      <w:proofErr w:type="spellStart"/>
      <w:r w:rsidRPr="0081647F">
        <w:rPr>
          <w:rFonts w:ascii="Times New Roman" w:hAnsi="Times New Roman" w:cs="Times New Roman"/>
          <w:b/>
          <w:bCs/>
          <w:sz w:val="24"/>
          <w:szCs w:val="24"/>
        </w:rPr>
        <w:t>gomory</w:t>
      </w:r>
      <w:proofErr w:type="spellEnd"/>
      <w:r w:rsidRPr="0081647F">
        <w:rPr>
          <w:rFonts w:ascii="Times New Roman" w:hAnsi="Times New Roman" w:cs="Times New Roman"/>
          <w:b/>
          <w:bCs/>
          <w:sz w:val="24"/>
          <w:szCs w:val="24"/>
        </w:rPr>
        <w:t>, 2020</w:t>
      </w:r>
      <w:r w:rsidRPr="001D3BD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cashew cultivation faces major challenges due to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combined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insect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pest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attacks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 xml:space="preserve">Coulibaly </w:t>
      </w:r>
      <w:r w:rsidRPr="00816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., 2023</w:t>
      </w:r>
      <w:r w:rsidRPr="001D3BDA">
        <w:rPr>
          <w:rFonts w:ascii="Times New Roman" w:hAnsi="Times New Roman" w:cs="Times New Roman"/>
          <w:sz w:val="24"/>
          <w:szCs w:val="24"/>
        </w:rPr>
        <w:t xml:space="preserve">). The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sector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confronted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phytosanitary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insect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negatively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affect national production. A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preliminary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in cashew-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producing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areas to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inventory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harmful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insects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affecting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impact 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 xml:space="preserve">Konaté </w:t>
      </w:r>
      <w:r w:rsidRPr="00816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., 2020</w:t>
      </w:r>
      <w:r w:rsidRPr="001D3BD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Producers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rely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control to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protect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crops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Nevertheless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effective and can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implement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regulatory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constantly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evolving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 xml:space="preserve">Philippe </w:t>
      </w:r>
      <w:r w:rsidRPr="00816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., 2023</w:t>
      </w:r>
      <w:r w:rsidRPr="001D3BD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insects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infesting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damaging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causing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yield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losses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up to 70%.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on the damage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to cashew at the national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(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 xml:space="preserve">Kouadio </w:t>
      </w:r>
      <w:r w:rsidRPr="008164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81647F">
        <w:rPr>
          <w:rFonts w:ascii="Times New Roman" w:hAnsi="Times New Roman" w:cs="Times New Roman"/>
          <w:b/>
          <w:bCs/>
          <w:sz w:val="24"/>
          <w:szCs w:val="24"/>
        </w:rPr>
        <w:t>., 2017</w:t>
      </w:r>
      <w:r w:rsidRPr="001D3BDA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the main objective of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to propose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mechanisms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on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theme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D3BD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D3BDA">
        <w:rPr>
          <w:rFonts w:ascii="Times New Roman" w:hAnsi="Times New Roman" w:cs="Times New Roman"/>
          <w:sz w:val="24"/>
          <w:szCs w:val="24"/>
        </w:rPr>
        <w:t xml:space="preserve"> “Evaluation of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lady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3BDA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1D3BD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1D3BDA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Coccinellidae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), as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control agents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on cashew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aims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to</w:t>
      </w:r>
      <w:r w:rsidR="0081647F">
        <w:rPr>
          <w:rFonts w:ascii="Times New Roman" w:hAnsi="Times New Roman" w:cs="Times New Roman"/>
          <w:sz w:val="24"/>
          <w:szCs w:val="24"/>
        </w:rPr>
        <w:t xml:space="preserve"> </w:t>
      </w:r>
      <w:r w:rsidRPr="001D3BDA">
        <w:rPr>
          <w:rFonts w:ascii="Times New Roman" w:hAnsi="Times New Roman" w:cs="Times New Roman"/>
          <w:sz w:val="24"/>
          <w:szCs w:val="24"/>
        </w:rPr>
        <w:t>:</w:t>
      </w:r>
    </w:p>
    <w:p w14:paraId="1D1421C9" w14:textId="3EA9C407" w:rsidR="009E7198" w:rsidRPr="001D3BDA" w:rsidRDefault="009E7198" w:rsidP="009236C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3BDA">
        <w:rPr>
          <w:rFonts w:ascii="Times New Roman" w:hAnsi="Times New Roman" w:cs="Times New Roman"/>
          <w:sz w:val="24"/>
          <w:szCs w:val="24"/>
        </w:rPr>
        <w:t>Measure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lady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stages</w:t>
      </w:r>
      <w:r w:rsidR="0081647F">
        <w:rPr>
          <w:rFonts w:ascii="Times New Roman" w:hAnsi="Times New Roman" w:cs="Times New Roman"/>
          <w:sz w:val="24"/>
          <w:szCs w:val="24"/>
        </w:rPr>
        <w:t xml:space="preserve"> </w:t>
      </w:r>
      <w:r w:rsidRPr="001D3BDA">
        <w:rPr>
          <w:rFonts w:ascii="Times New Roman" w:hAnsi="Times New Roman" w:cs="Times New Roman"/>
          <w:sz w:val="24"/>
          <w:szCs w:val="24"/>
        </w:rPr>
        <w:t>;</w:t>
      </w:r>
    </w:p>
    <w:p w14:paraId="2860E36E" w14:textId="77777777" w:rsidR="009E7198" w:rsidRPr="001D3BDA" w:rsidRDefault="009E7198" w:rsidP="009236C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3BDA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preferences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of lady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3BDA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1D3BDA">
        <w:rPr>
          <w:rFonts w:ascii="Times New Roman" w:hAnsi="Times New Roman" w:cs="Times New Roman"/>
          <w:sz w:val="24"/>
          <w:szCs w:val="24"/>
        </w:rPr>
        <w:t xml:space="preserve"> stages.</w:t>
      </w:r>
    </w:p>
    <w:p w14:paraId="7ADA8EC8" w14:textId="77777777" w:rsidR="009A7339" w:rsidRPr="001740CE" w:rsidRDefault="009A7339" w:rsidP="001740CE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1740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Materials and Methods</w:t>
      </w:r>
    </w:p>
    <w:p w14:paraId="2DA47F0D" w14:textId="1A5C8353" w:rsidR="009A7339" w:rsidRPr="009236CC" w:rsidRDefault="009A7339" w:rsidP="00BA0352">
      <w:pPr>
        <w:pStyle w:val="ListParagraph"/>
        <w:numPr>
          <w:ilvl w:val="1"/>
          <w:numId w:val="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9236C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Study Site</w:t>
      </w:r>
    </w:p>
    <w:p w14:paraId="68FA95F4" w14:textId="77777777" w:rsidR="009236CC" w:rsidRPr="009236CC" w:rsidRDefault="009236CC" w:rsidP="0092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6C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in the Korhogo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Côte d’Ivoire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8°26′–10°27′ N and 5°17′–6°19′ W (N9.45374, W5.63324),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covering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an area of 12,500 km² (Figure 4).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Fieldwork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place at the CNRA Fruit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Station in Lataha,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situated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22 km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north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of Korhogo. The Station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encompasses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40 ha and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positioned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at 9°34′ N, 5°34′ W, at an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of 350 m. The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annual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rainfall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averages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1,400 mm in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wet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and 1,000 mm in dry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Soils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ferrallitic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typically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derived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granite formations (</w:t>
      </w:r>
      <w:r w:rsidRPr="009236CC">
        <w:rPr>
          <w:rFonts w:ascii="Times New Roman" w:hAnsi="Times New Roman" w:cs="Times New Roman"/>
          <w:b/>
          <w:bCs/>
          <w:sz w:val="24"/>
          <w:szCs w:val="24"/>
        </w:rPr>
        <w:t>Djaha, 2018</w:t>
      </w:r>
      <w:r w:rsidRPr="009236CC">
        <w:rPr>
          <w:rFonts w:ascii="Times New Roman" w:hAnsi="Times New Roman" w:cs="Times New Roman"/>
          <w:sz w:val="24"/>
          <w:szCs w:val="24"/>
        </w:rPr>
        <w:t>).</w:t>
      </w:r>
    </w:p>
    <w:p w14:paraId="216DCB1E" w14:textId="49C16C1F" w:rsidR="00A77EE7" w:rsidRPr="009236CC" w:rsidRDefault="00A77EE7" w:rsidP="009236CC">
      <w:pPr>
        <w:pStyle w:val="ListParagraph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236CC">
        <w:rPr>
          <w:rFonts w:ascii="Times New Roman" w:hAnsi="Times New Roman" w:cs="Times New Roman"/>
          <w:b/>
          <w:bCs/>
          <w:sz w:val="24"/>
          <w:szCs w:val="24"/>
        </w:rPr>
        <w:t>Biological</w:t>
      </w:r>
      <w:proofErr w:type="spellEnd"/>
      <w:r w:rsidRPr="009236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b/>
          <w:bCs/>
          <w:sz w:val="24"/>
          <w:szCs w:val="24"/>
        </w:rPr>
        <w:t>Material</w:t>
      </w:r>
      <w:proofErr w:type="spellEnd"/>
    </w:p>
    <w:p w14:paraId="115A51FF" w14:textId="4E805570" w:rsidR="009236CC" w:rsidRPr="009236CC" w:rsidRDefault="009236CC" w:rsidP="0092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6C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consisted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(Figure 1). Colonies of </w:t>
      </w:r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Toxoptera</w:t>
      </w:r>
      <w:proofErr w:type="spellEnd"/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) (Figure 2)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source for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rearing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Regarding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plant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>, in addition to cashew (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Anacardium</w:t>
      </w:r>
      <w:proofErr w:type="spellEnd"/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occidentale</w:t>
      </w:r>
      <w:r w:rsidRPr="009236C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seedlings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Commelina</w:t>
      </w:r>
      <w:proofErr w:type="spellEnd"/>
      <w:r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i/>
          <w:iCs/>
          <w:sz w:val="24"/>
          <w:szCs w:val="24"/>
        </w:rPr>
        <w:t>benghalensis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plants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source for the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and as a </w:t>
      </w:r>
      <w:proofErr w:type="spellStart"/>
      <w:r w:rsidRPr="009236CC">
        <w:rPr>
          <w:rFonts w:ascii="Times New Roman" w:hAnsi="Times New Roman" w:cs="Times New Roman"/>
          <w:sz w:val="24"/>
          <w:szCs w:val="24"/>
        </w:rPr>
        <w:t>substrate</w:t>
      </w:r>
      <w:proofErr w:type="spellEnd"/>
      <w:r w:rsidRPr="009236CC">
        <w:rPr>
          <w:rFonts w:ascii="Times New Roman" w:hAnsi="Times New Roman" w:cs="Times New Roman"/>
          <w:sz w:val="24"/>
          <w:szCs w:val="24"/>
        </w:rPr>
        <w:t xml:space="preserve"> for oviposition.</w:t>
      </w:r>
    </w:p>
    <w:p w14:paraId="22BC46B5" w14:textId="2C5A9908" w:rsidR="009236CC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5896E2E" wp14:editId="2AAD9E9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873567" cy="1924050"/>
            <wp:effectExtent l="0" t="0" r="0" b="0"/>
            <wp:wrapNone/>
            <wp:docPr id="5490517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174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53640" r="28542" b="1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67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78119" w14:textId="52DA4608" w:rsidR="00BA0352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3A3C8D" w14:textId="77777777" w:rsidR="00BA0352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5F36AC" w14:textId="77777777" w:rsidR="00BA0352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CAAB0F" w14:textId="77777777" w:rsidR="00BA0352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801AE81" w14:textId="77777777" w:rsidR="00BA0352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D86385" w14:textId="77777777" w:rsidR="00BA0352" w:rsidRPr="009236CC" w:rsidRDefault="00BA0352" w:rsidP="00BA035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7A2850" w14:textId="77777777" w:rsidR="00BA0352" w:rsidRDefault="009236CC" w:rsidP="009236C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236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14:paraId="23D41755" w14:textId="77777777" w:rsidR="00BA0352" w:rsidRDefault="00BA0352" w:rsidP="009236C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BBAF9BD" w14:textId="77777777" w:rsidR="00BA0352" w:rsidRDefault="00BA0352" w:rsidP="009236C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BF16293" w14:textId="3A0D8EA1" w:rsidR="009236CC" w:rsidRPr="009236CC" w:rsidRDefault="00BA0352" w:rsidP="009236C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236CC" w:rsidRPr="00A93432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9236CC" w:rsidRPr="009236CC">
        <w:rPr>
          <w:rFonts w:ascii="Times New Roman" w:hAnsi="Times New Roman" w:cs="Times New Roman"/>
          <w:sz w:val="24"/>
          <w:szCs w:val="24"/>
        </w:rPr>
        <w:t xml:space="preserve"> :  Lady </w:t>
      </w:r>
      <w:proofErr w:type="spellStart"/>
      <w:r w:rsidR="009236CC" w:rsidRPr="009236CC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="009236CC" w:rsidRPr="00923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236CC" w:rsidRPr="009236CC">
        <w:rPr>
          <w:rFonts w:ascii="Times New Roman" w:hAnsi="Times New Roman" w:cs="Times New Roman"/>
          <w:i/>
          <w:iCs/>
          <w:sz w:val="24"/>
          <w:szCs w:val="24"/>
        </w:rPr>
        <w:t>C.sulphurea</w:t>
      </w:r>
      <w:proofErr w:type="spellEnd"/>
      <w:proofErr w:type="gramEnd"/>
      <w:r w:rsidR="009236CC" w:rsidRPr="009236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7A077FD" w14:textId="27C22169" w:rsidR="00BA0352" w:rsidRDefault="00BA0352" w:rsidP="009236CC">
      <w:pPr>
        <w:ind w:left="36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gramStart"/>
      <w:r w:rsidR="009236CC" w:rsidRPr="00BA0352">
        <w:rPr>
          <w:rFonts w:ascii="Times New Roman" w:hAnsi="Times New Roman" w:cs="Times New Roman"/>
          <w:b/>
          <w:bCs/>
          <w:sz w:val="20"/>
          <w:szCs w:val="20"/>
        </w:rPr>
        <w:t>a</w:t>
      </w:r>
      <w:proofErr w:type="gramEnd"/>
      <w:r w:rsidR="009236CC" w:rsidRPr="00BA0352">
        <w:rPr>
          <w:rFonts w:ascii="Times New Roman" w:hAnsi="Times New Roman" w:cs="Times New Roman"/>
          <w:sz w:val="20"/>
          <w:szCs w:val="20"/>
        </w:rPr>
        <w:t> :</w:t>
      </w:r>
      <w:r w:rsidR="009236CC" w:rsidRPr="00BA0352">
        <w:rPr>
          <w:rFonts w:ascii="Times New Roman" w:hAnsi="Times New Roman" w:cs="Times New Roman"/>
          <w:bCs/>
          <w:sz w:val="20"/>
          <w:szCs w:val="20"/>
        </w:rPr>
        <w:t xml:space="preserve"> Adulte</w:t>
      </w:r>
      <w:r w:rsidR="009236CC" w:rsidRPr="00BA0352">
        <w:rPr>
          <w:rFonts w:ascii="Times New Roman" w:hAnsi="Times New Roman" w:cs="Times New Roman"/>
          <w:sz w:val="20"/>
          <w:szCs w:val="20"/>
        </w:rPr>
        <w:t xml:space="preserve"> </w:t>
      </w:r>
      <w:r w:rsidR="009236CC" w:rsidRPr="00BA0352">
        <w:rPr>
          <w:rFonts w:ascii="Times New Roman" w:hAnsi="Times New Roman" w:cs="Times New Roman"/>
          <w:b/>
          <w:bCs/>
          <w:sz w:val="20"/>
          <w:szCs w:val="20"/>
        </w:rPr>
        <w:t xml:space="preserve">b. </w:t>
      </w:r>
      <w:proofErr w:type="spellStart"/>
      <w:r w:rsidR="009236CC" w:rsidRPr="00BA0352">
        <w:rPr>
          <w:rFonts w:ascii="Times New Roman" w:hAnsi="Times New Roman" w:cs="Times New Roman"/>
          <w:sz w:val="20"/>
          <w:szCs w:val="20"/>
        </w:rPr>
        <w:t>larval</w:t>
      </w:r>
      <w:proofErr w:type="spellEnd"/>
      <w:r w:rsidR="009236CC" w:rsidRPr="00BA0352">
        <w:rPr>
          <w:rFonts w:ascii="Times New Roman" w:hAnsi="Times New Roman" w:cs="Times New Roman"/>
          <w:sz w:val="20"/>
          <w:szCs w:val="20"/>
        </w:rPr>
        <w:t xml:space="preserve"> stage 4</w:t>
      </w:r>
      <w:r w:rsidR="009236CC" w:rsidRPr="00BA0352">
        <w:rPr>
          <w:rFonts w:ascii="Times New Roman" w:hAnsi="Times New Roman" w:cs="Times New Roman"/>
          <w:noProof/>
          <w:sz w:val="20"/>
          <w:szCs w:val="20"/>
        </w:rPr>
        <w:t xml:space="preserve">   </w:t>
      </w:r>
    </w:p>
    <w:p w14:paraId="06085F09" w14:textId="51E03E38" w:rsidR="00BA0352" w:rsidRDefault="00BA0352" w:rsidP="009236CC">
      <w:pPr>
        <w:ind w:left="360"/>
        <w:rPr>
          <w:rFonts w:ascii="Times New Roman" w:hAnsi="Times New Roman" w:cs="Times New Roman"/>
          <w:noProof/>
          <w:sz w:val="20"/>
          <w:szCs w:val="20"/>
        </w:rPr>
      </w:pPr>
      <w:r w:rsidRPr="0044771A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55BA2E22" wp14:editId="2399F963">
            <wp:simplePos x="0" y="0"/>
            <wp:positionH relativeFrom="column">
              <wp:posOffset>1935480</wp:posOffset>
            </wp:positionH>
            <wp:positionV relativeFrom="paragraph">
              <wp:posOffset>248920</wp:posOffset>
            </wp:positionV>
            <wp:extent cx="2280285" cy="1679575"/>
            <wp:effectExtent l="0" t="0" r="5715" b="0"/>
            <wp:wrapNone/>
            <wp:docPr id="1047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8028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F6C8E" w14:textId="0B6BBA9C" w:rsidR="009236CC" w:rsidRPr="009236CC" w:rsidRDefault="009236CC" w:rsidP="009236CC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A0352">
        <w:rPr>
          <w:rFonts w:ascii="Times New Roman" w:hAnsi="Times New Roman" w:cs="Times New Roman"/>
          <w:noProof/>
          <w:sz w:val="20"/>
          <w:szCs w:val="20"/>
        </w:rPr>
        <w:t xml:space="preserve">       </w:t>
      </w:r>
    </w:p>
    <w:p w14:paraId="75D4648A" w14:textId="7AEACEE8" w:rsidR="009236CC" w:rsidRPr="009236CC" w:rsidRDefault="009236CC" w:rsidP="009236CC">
      <w:pPr>
        <w:ind w:left="360"/>
        <w:rPr>
          <w:rFonts w:ascii="Times New Roman" w:hAnsi="Times New Roman" w:cs="Times New Roman"/>
          <w:sz w:val="24"/>
          <w:szCs w:val="24"/>
        </w:rPr>
      </w:pPr>
      <w:r w:rsidRPr="009236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E0D1E" w14:textId="43EF641B" w:rsidR="009236CC" w:rsidRDefault="009236CC" w:rsidP="009236CC">
      <w:pPr>
        <w:rPr>
          <w:rFonts w:ascii="Times New Roman" w:hAnsi="Times New Roman" w:cs="Times New Roman"/>
          <w:sz w:val="24"/>
          <w:szCs w:val="24"/>
        </w:rPr>
      </w:pPr>
    </w:p>
    <w:p w14:paraId="68C996B9" w14:textId="77777777" w:rsidR="009236CC" w:rsidRDefault="009236CC" w:rsidP="009236CC">
      <w:pPr>
        <w:rPr>
          <w:rFonts w:ascii="Times New Roman" w:hAnsi="Times New Roman" w:cs="Times New Roman"/>
          <w:sz w:val="24"/>
          <w:szCs w:val="24"/>
        </w:rPr>
      </w:pPr>
    </w:p>
    <w:p w14:paraId="03B6BE9F" w14:textId="77777777" w:rsidR="009236CC" w:rsidRDefault="009236CC" w:rsidP="009236CC">
      <w:pPr>
        <w:rPr>
          <w:rFonts w:ascii="Times New Roman" w:hAnsi="Times New Roman" w:cs="Times New Roman"/>
          <w:sz w:val="24"/>
          <w:szCs w:val="24"/>
        </w:rPr>
      </w:pPr>
    </w:p>
    <w:p w14:paraId="1E1594F9" w14:textId="77777777" w:rsidR="00BA0352" w:rsidRDefault="00BA0352" w:rsidP="00BA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4126F01E" w14:textId="5202D305" w:rsidR="00BA0352" w:rsidRPr="00BA0352" w:rsidRDefault="00BA0352" w:rsidP="00BA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93432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Pr="009236CC">
        <w:rPr>
          <w:rFonts w:ascii="Times New Roman" w:hAnsi="Times New Roman" w:cs="Times New Roman"/>
          <w:sz w:val="24"/>
          <w:szCs w:val="24"/>
        </w:rPr>
        <w:t xml:space="preserve"> :  </w:t>
      </w:r>
      <w:r w:rsidRPr="00BA0352">
        <w:rPr>
          <w:rFonts w:ascii="Times New Roman" w:hAnsi="Times New Roman" w:cs="Times New Roman"/>
          <w:sz w:val="24"/>
          <w:szCs w:val="24"/>
          <w:lang w:val="en"/>
        </w:rPr>
        <w:t>Aphid colony</w:t>
      </w:r>
    </w:p>
    <w:p w14:paraId="30211467" w14:textId="77777777" w:rsidR="00E32C0E" w:rsidRPr="005B479B" w:rsidRDefault="001740CE" w:rsidP="00E32C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proofErr w:type="spellStart"/>
      <w:r w:rsidR="00E32C0E" w:rsidRPr="005B479B">
        <w:rPr>
          <w:rFonts w:ascii="Times New Roman" w:hAnsi="Times New Roman" w:cs="Times New Roman"/>
          <w:b/>
          <w:bCs/>
          <w:sz w:val="24"/>
          <w:szCs w:val="24"/>
        </w:rPr>
        <w:t>Technical</w:t>
      </w:r>
      <w:proofErr w:type="spellEnd"/>
      <w:r w:rsidR="00E32C0E" w:rsidRPr="005B479B">
        <w:rPr>
          <w:rFonts w:ascii="Times New Roman" w:hAnsi="Times New Roman" w:cs="Times New Roman"/>
          <w:b/>
          <w:bCs/>
          <w:sz w:val="24"/>
          <w:szCs w:val="24"/>
        </w:rPr>
        <w:t xml:space="preserve"> Materials</w:t>
      </w:r>
    </w:p>
    <w:p w14:paraId="001885B2" w14:textId="77777777" w:rsidR="00E32C0E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E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employed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: a soft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pig</w:t>
      </w:r>
      <w:r w:rsidRPr="007639EC">
        <w:rPr>
          <w:rFonts w:ascii="Times New Roman" w:hAnsi="Times New Roman" w:cs="Times New Roman"/>
          <w:sz w:val="24"/>
          <w:szCs w:val="24"/>
        </w:rPr>
        <w:noBreakHyphen/>
        <w:t>bristle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brush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careful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handling of lady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>; plastic containers of 300 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10 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serving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rearing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stages of lady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>; an organza</w:t>
      </w:r>
      <w:r w:rsidRPr="007639EC">
        <w:rPr>
          <w:rFonts w:ascii="Times New Roman" w:hAnsi="Times New Roman" w:cs="Times New Roman"/>
          <w:sz w:val="24"/>
          <w:szCs w:val="24"/>
        </w:rPr>
        <w:noBreakHyphen/>
        <w:t xml:space="preserve">type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muslin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mesh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size of 0.02 mm,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employed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to cover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rearing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containers;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handheld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magnifying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lens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 plastic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handle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a compound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optical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microscope,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utilized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to observe lady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eggs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quantify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populations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assays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; and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thermometers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to monitor the ambient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maintain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conditions at 25 °C.</w:t>
      </w:r>
    </w:p>
    <w:p w14:paraId="3D4DF70C" w14:textId="37B02E9D" w:rsidR="00E32C0E" w:rsidRPr="007639EC" w:rsidRDefault="00E32C0E" w:rsidP="00E32C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proofErr w:type="spellStart"/>
      <w:r w:rsidRPr="007639EC">
        <w:rPr>
          <w:rFonts w:ascii="Times New Roman" w:hAnsi="Times New Roman" w:cs="Times New Roman"/>
          <w:b/>
          <w:bCs/>
          <w:sz w:val="24"/>
          <w:szCs w:val="24"/>
        </w:rPr>
        <w:t>Experimental</w:t>
      </w:r>
      <w:proofErr w:type="spellEnd"/>
      <w:r w:rsidRPr="007639EC">
        <w:rPr>
          <w:rFonts w:ascii="Times New Roman" w:hAnsi="Times New Roman" w:cs="Times New Roman"/>
          <w:b/>
          <w:bCs/>
          <w:sz w:val="24"/>
          <w:szCs w:val="24"/>
        </w:rPr>
        <w:t xml:space="preserve"> Design of the </w:t>
      </w:r>
      <w:proofErr w:type="spellStart"/>
      <w:r w:rsidRPr="007639EC">
        <w:rPr>
          <w:rFonts w:ascii="Times New Roman" w:hAnsi="Times New Roman" w:cs="Times New Roman"/>
          <w:b/>
          <w:bCs/>
          <w:sz w:val="24"/>
          <w:szCs w:val="24"/>
        </w:rPr>
        <w:t>Biological</w:t>
      </w:r>
      <w:proofErr w:type="spellEnd"/>
      <w:r w:rsidRPr="007639EC">
        <w:rPr>
          <w:rFonts w:ascii="Times New Roman" w:hAnsi="Times New Roman" w:cs="Times New Roman"/>
          <w:b/>
          <w:bCs/>
          <w:sz w:val="24"/>
          <w:szCs w:val="24"/>
        </w:rPr>
        <w:t xml:space="preserve"> Control </w:t>
      </w:r>
      <w:proofErr w:type="spellStart"/>
      <w:r w:rsidRPr="007639EC">
        <w:rPr>
          <w:rFonts w:ascii="Times New Roman" w:hAnsi="Times New Roman" w:cs="Times New Roman"/>
          <w:b/>
          <w:bCs/>
          <w:sz w:val="24"/>
          <w:szCs w:val="24"/>
        </w:rPr>
        <w:t>Mechanism</w:t>
      </w:r>
      <w:proofErr w:type="spellEnd"/>
    </w:p>
    <w:p w14:paraId="6559A911" w14:textId="3C3630A1" w:rsidR="00E32C0E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EC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consisted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employing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populations. A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of 20 </w:t>
      </w:r>
      <w:proofErr w:type="gramStart"/>
      <w:r w:rsidRPr="007639EC">
        <w:rPr>
          <w:rFonts w:ascii="Times New Roman" w:hAnsi="Times New Roman" w:cs="Times New Roman"/>
          <w:sz w:val="24"/>
          <w:szCs w:val="24"/>
        </w:rPr>
        <w:t>lady</w:t>
      </w:r>
      <w:proofErr w:type="gram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evaluate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effectiveness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elimination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(Table </w:t>
      </w:r>
      <w:r w:rsidR="008A667C">
        <w:rPr>
          <w:rFonts w:ascii="Times New Roman" w:hAnsi="Times New Roman" w:cs="Times New Roman"/>
          <w:sz w:val="24"/>
          <w:szCs w:val="24"/>
        </w:rPr>
        <w:t>1</w:t>
      </w:r>
      <w:r w:rsidRPr="007639E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station. In addition to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specimens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fourth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noBreakHyphen/>
        <w:t xml:space="preserve">instar lady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lastRenderedPageBreak/>
        <w:t>included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9E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in cashew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orchards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at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site</w:t>
      </w:r>
      <w:r w:rsidR="00016741">
        <w:rPr>
          <w:rFonts w:ascii="Times New Roman" w:hAnsi="Times New Roman" w:cs="Times New Roman"/>
          <w:sz w:val="24"/>
          <w:szCs w:val="24"/>
        </w:rPr>
        <w:t xml:space="preserve"> </w:t>
      </w:r>
      <w:r w:rsidRPr="007639E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39EC">
        <w:rPr>
          <w:rFonts w:ascii="Times New Roman" w:hAnsi="Times New Roman" w:cs="Times New Roman"/>
          <w:i/>
          <w:iCs/>
          <w:sz w:val="24"/>
          <w:szCs w:val="24"/>
        </w:rPr>
        <w:t>Toxoptera</w:t>
      </w:r>
      <w:proofErr w:type="spellEnd"/>
      <w:r w:rsidRPr="007639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and </w:t>
      </w:r>
      <w:r w:rsidRPr="007639EC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7639EC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>.</w:t>
      </w:r>
    </w:p>
    <w:p w14:paraId="18F09C38" w14:textId="0CED86B3" w:rsidR="00E32C0E" w:rsidRDefault="00E32C0E" w:rsidP="00E32C0E">
      <w:pPr>
        <w:rPr>
          <w:rFonts w:ascii="Times New Roman" w:hAnsi="Times New Roman" w:cs="Times New Roman"/>
          <w:sz w:val="24"/>
          <w:szCs w:val="24"/>
        </w:rPr>
      </w:pPr>
      <w:r w:rsidRPr="00E32C0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A667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32C0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design of the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7639EC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7639EC">
        <w:rPr>
          <w:rFonts w:ascii="Times New Roman" w:hAnsi="Times New Roman" w:cs="Times New Roman"/>
          <w:sz w:val="24"/>
          <w:szCs w:val="24"/>
        </w:rPr>
        <w:t>mechanism</w:t>
      </w:r>
      <w:proofErr w:type="spellEnd"/>
    </w:p>
    <w:tbl>
      <w:tblPr>
        <w:tblStyle w:val="TableGrid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920"/>
        <w:gridCol w:w="2470"/>
        <w:gridCol w:w="2409"/>
        <w:gridCol w:w="1418"/>
      </w:tblGrid>
      <w:tr w:rsidR="00E32C0E" w:rsidRPr="007639EC" w14:paraId="2C939278" w14:textId="77777777" w:rsidTr="005E5A07">
        <w:trPr>
          <w:trHeight w:val="416"/>
        </w:trPr>
        <w:tc>
          <w:tcPr>
            <w:tcW w:w="1920" w:type="dxa"/>
            <w:vAlign w:val="center"/>
          </w:tcPr>
          <w:p w14:paraId="61A5BE33" w14:textId="77777777" w:rsidR="00E32C0E" w:rsidRPr="007639EC" w:rsidRDefault="00E32C0E" w:rsidP="005E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Type of lady </w:t>
            </w: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beetle</w:t>
            </w:r>
            <w:proofErr w:type="spellEnd"/>
          </w:p>
        </w:tc>
        <w:tc>
          <w:tcPr>
            <w:tcW w:w="2470" w:type="dxa"/>
            <w:vAlign w:val="center"/>
          </w:tcPr>
          <w:p w14:paraId="2E7E8AA9" w14:textId="77777777" w:rsidR="00E32C0E" w:rsidRPr="007639EC" w:rsidRDefault="00E32C0E" w:rsidP="005E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Number </w:t>
            </w: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fed</w:t>
            </w:r>
            <w:proofErr w:type="spellEnd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9EC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 xml:space="preserve">Aphis </w:t>
            </w:r>
            <w:proofErr w:type="spellStart"/>
            <w:r w:rsidRPr="007639EC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>gossypii</w:t>
            </w:r>
            <w:proofErr w:type="spellEnd"/>
          </w:p>
        </w:tc>
        <w:tc>
          <w:tcPr>
            <w:tcW w:w="2409" w:type="dxa"/>
            <w:vAlign w:val="center"/>
          </w:tcPr>
          <w:p w14:paraId="479A50F5" w14:textId="77777777" w:rsidR="00E32C0E" w:rsidRPr="007639EC" w:rsidRDefault="00E32C0E" w:rsidP="005E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Number </w:t>
            </w: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fed</w:t>
            </w:r>
            <w:proofErr w:type="spellEnd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9EC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>Toxoptera</w:t>
            </w:r>
            <w:proofErr w:type="spellEnd"/>
            <w:r w:rsidRPr="007639EC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39EC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>aurantii</w:t>
            </w:r>
            <w:proofErr w:type="spellEnd"/>
          </w:p>
        </w:tc>
        <w:tc>
          <w:tcPr>
            <w:tcW w:w="1418" w:type="dxa"/>
          </w:tcPr>
          <w:p w14:paraId="06209F80" w14:textId="77777777" w:rsidR="00E32C0E" w:rsidRPr="007639EC" w:rsidRDefault="00E32C0E" w:rsidP="005E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E32C0E" w:rsidRPr="007639EC" w14:paraId="5074BA8F" w14:textId="77777777" w:rsidTr="005E5A07">
        <w:tc>
          <w:tcPr>
            <w:tcW w:w="1920" w:type="dxa"/>
          </w:tcPr>
          <w:p w14:paraId="3466DC70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Adult</w:t>
            </w:r>
            <w:proofErr w:type="spellEnd"/>
          </w:p>
        </w:tc>
        <w:tc>
          <w:tcPr>
            <w:tcW w:w="2470" w:type="dxa"/>
          </w:tcPr>
          <w:p w14:paraId="69237C2B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115F6267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134EC8A9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2C0E" w:rsidRPr="007639EC" w14:paraId="22B062DC" w14:textId="77777777" w:rsidTr="005E5A07">
        <w:tc>
          <w:tcPr>
            <w:tcW w:w="1920" w:type="dxa"/>
          </w:tcPr>
          <w:p w14:paraId="2925DE83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Larv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70" w:type="dxa"/>
          </w:tcPr>
          <w:p w14:paraId="2CD603E9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2960BD97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F560951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2C0E" w:rsidRPr="007639EC" w14:paraId="7CA8C2E9" w14:textId="77777777" w:rsidTr="005E5A07">
        <w:tc>
          <w:tcPr>
            <w:tcW w:w="6799" w:type="dxa"/>
            <w:gridSpan w:val="3"/>
          </w:tcPr>
          <w:p w14:paraId="63CD6444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18" w:type="dxa"/>
          </w:tcPr>
          <w:p w14:paraId="598C7671" w14:textId="77777777" w:rsidR="00E32C0E" w:rsidRPr="007639EC" w:rsidRDefault="00E32C0E" w:rsidP="005E5A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714A5A21" w14:textId="77777777" w:rsidR="00E32C0E" w:rsidRDefault="00E32C0E" w:rsidP="00E32C0E">
      <w:pPr>
        <w:rPr>
          <w:rFonts w:ascii="Times New Roman" w:hAnsi="Times New Roman" w:cs="Times New Roman"/>
          <w:sz w:val="24"/>
          <w:szCs w:val="24"/>
        </w:rPr>
      </w:pPr>
    </w:p>
    <w:p w14:paraId="4C709CFF" w14:textId="77010DD5" w:rsidR="00E32C0E" w:rsidRPr="008B11D7" w:rsidRDefault="00E32C0E" w:rsidP="00E32C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proofErr w:type="spellStart"/>
      <w:r w:rsidRPr="008B11D7">
        <w:rPr>
          <w:rFonts w:ascii="Times New Roman" w:hAnsi="Times New Roman" w:cs="Times New Roman"/>
          <w:b/>
          <w:bCs/>
          <w:sz w:val="24"/>
          <w:szCs w:val="24"/>
        </w:rPr>
        <w:t>Voracity</w:t>
      </w:r>
      <w:proofErr w:type="spellEnd"/>
      <w:r w:rsidRPr="008B11D7">
        <w:rPr>
          <w:rFonts w:ascii="Times New Roman" w:hAnsi="Times New Roman" w:cs="Times New Roman"/>
          <w:b/>
          <w:bCs/>
          <w:sz w:val="24"/>
          <w:szCs w:val="24"/>
        </w:rPr>
        <w:t xml:space="preserve"> Test</w:t>
      </w:r>
    </w:p>
    <w:p w14:paraId="1743C9F7" w14:textId="77777777" w:rsidR="00E32C0E" w:rsidRPr="008B11D7" w:rsidRDefault="00E32C0E" w:rsidP="00E32C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D7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conduct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test,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starved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for 24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prior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to the introduction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Following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placed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400 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containing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starved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hermetically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sealed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organza</w:t>
      </w:r>
      <w:r w:rsidRPr="008B11D7">
        <w:rPr>
          <w:rFonts w:ascii="Times New Roman" w:hAnsi="Times New Roman" w:cs="Times New Roman"/>
          <w:sz w:val="24"/>
          <w:szCs w:val="24"/>
        </w:rPr>
        <w:noBreakHyphen/>
        <w:t xml:space="preserve">type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muslin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mesh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size 0.02 mm) and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lightly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sprayed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water to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maintain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suitable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microclimatic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conditions.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kept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in an open area for 24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>.</w:t>
      </w:r>
    </w:p>
    <w:p w14:paraId="1EA7CEB7" w14:textId="77777777" w:rsidR="00E32C0E" w:rsidRPr="008B11D7" w:rsidRDefault="00E32C0E" w:rsidP="00E32C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predators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counted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magnifying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lens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by the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1D7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stages,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experiment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consisted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daily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are fragile and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deprived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case,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supplied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fourth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noBreakHyphen/>
        <w:t xml:space="preserve">instar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prior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starvation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400 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similarly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maintained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in an open area for 24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>.</w:t>
      </w:r>
    </w:p>
    <w:p w14:paraId="26B20EFC" w14:textId="77777777" w:rsidR="00E32C0E" w:rsidRPr="008B11D7" w:rsidRDefault="00E32C0E" w:rsidP="00E32C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magnifying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lens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, and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as an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indicator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>.</w:t>
      </w:r>
    </w:p>
    <w:p w14:paraId="54A2D87E" w14:textId="77777777" w:rsidR="001B1A76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D7">
        <w:rPr>
          <w:rFonts w:ascii="Times New Roman" w:hAnsi="Times New Roman" w:cs="Times New Roman"/>
          <w:sz w:val="24"/>
          <w:szCs w:val="24"/>
        </w:rPr>
        <w:t xml:space="preserve">The ambient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maintained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at 25 °C, and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sex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the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F59E7C" w14:textId="2B1E6CB4" w:rsidR="00E32C0E" w:rsidRPr="008B11D7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D7">
        <w:rPr>
          <w:rFonts w:ascii="Times New Roman" w:hAnsi="Times New Roman" w:cs="Times New Roman"/>
          <w:sz w:val="24"/>
          <w:szCs w:val="24"/>
        </w:rPr>
        <w:t xml:space="preserve">Table </w:t>
      </w:r>
      <w:r w:rsidR="008A667C">
        <w:rPr>
          <w:rFonts w:ascii="Times New Roman" w:hAnsi="Times New Roman" w:cs="Times New Roman"/>
          <w:sz w:val="24"/>
          <w:szCs w:val="24"/>
        </w:rPr>
        <w:t>2</w:t>
      </w:r>
      <w:r w:rsidR="001B1A76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="001B1A76">
        <w:rPr>
          <w:rFonts w:ascii="Times New Roman" w:hAnsi="Times New Roman" w:cs="Times New Roman"/>
          <w:sz w:val="24"/>
          <w:szCs w:val="24"/>
        </w:rPr>
        <w:t>P</w:t>
      </w:r>
      <w:r w:rsidRPr="008B11D7">
        <w:rPr>
          <w:rFonts w:ascii="Times New Roman" w:hAnsi="Times New Roman" w:cs="Times New Roman"/>
          <w:sz w:val="24"/>
          <w:szCs w:val="24"/>
        </w:rPr>
        <w:t>resents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 xml:space="preserve"> to the lady </w:t>
      </w:r>
      <w:proofErr w:type="spellStart"/>
      <w:r w:rsidRPr="008B11D7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8B11D7">
        <w:rPr>
          <w:rFonts w:ascii="Times New Roman" w:hAnsi="Times New Roman" w:cs="Times New Roman"/>
          <w:sz w:val="24"/>
          <w:szCs w:val="24"/>
        </w:rPr>
        <w:t>.</w:t>
      </w:r>
    </w:p>
    <w:p w14:paraId="44CDB2B8" w14:textId="55C2C848" w:rsidR="00E32C0E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5"/>
        <w:tblW w:w="9793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1860"/>
        <w:gridCol w:w="1860"/>
        <w:gridCol w:w="2145"/>
        <w:gridCol w:w="1575"/>
      </w:tblGrid>
      <w:tr w:rsidR="00E32C0E" w:rsidRPr="0044771A" w14:paraId="176391D3" w14:textId="77777777" w:rsidTr="005E5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24E151D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88CABF7" w14:textId="77777777" w:rsidR="00E32C0E" w:rsidRPr="0044771A" w:rsidRDefault="00E32C0E" w:rsidP="005E5A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005" w:type="dxa"/>
            <w:gridSpan w:val="2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14:paraId="37ADDF93" w14:textId="77777777" w:rsidR="00E32C0E" w:rsidRPr="0044771A" w:rsidRDefault="00E32C0E" w:rsidP="005E5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fr-FR"/>
              </w:rPr>
            </w:pPr>
            <w:r w:rsidRPr="008B11D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fr-FR"/>
              </w:rPr>
              <w:t>Daily ration</w:t>
            </w:r>
          </w:p>
        </w:tc>
        <w:tc>
          <w:tcPr>
            <w:tcW w:w="1575" w:type="dxa"/>
            <w:tcBorders>
              <w:top w:val="nil"/>
              <w:bottom w:val="none" w:sz="0" w:space="0" w:color="auto"/>
              <w:right w:val="nil"/>
            </w:tcBorders>
            <w:shd w:val="clear" w:color="auto" w:fill="auto"/>
            <w:noWrap/>
            <w:hideMark/>
          </w:tcPr>
          <w:p w14:paraId="2466D0C3" w14:textId="77777777" w:rsidR="00E32C0E" w:rsidRPr="0044771A" w:rsidRDefault="00E32C0E" w:rsidP="005E5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32C0E" w:rsidRPr="0044771A" w14:paraId="67EA284D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DDFBFB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1C18AC18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auto"/>
            <w:hideMark/>
          </w:tcPr>
          <w:p w14:paraId="798EDB5F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8B1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Number of </w:t>
            </w:r>
            <w:r w:rsidRPr="008B1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 xml:space="preserve">Aphis </w:t>
            </w:r>
            <w:proofErr w:type="spellStart"/>
            <w:r w:rsidRPr="008B1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gossypii</w:t>
            </w:r>
            <w:proofErr w:type="spellEnd"/>
          </w:p>
        </w:tc>
        <w:tc>
          <w:tcPr>
            <w:tcW w:w="2145" w:type="dxa"/>
            <w:shd w:val="clear" w:color="auto" w:fill="auto"/>
            <w:hideMark/>
          </w:tcPr>
          <w:p w14:paraId="7882D6BA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8B1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Number of </w:t>
            </w:r>
            <w:proofErr w:type="spellStart"/>
            <w:r w:rsidRPr="008B1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Toxoptera</w:t>
            </w:r>
            <w:proofErr w:type="spellEnd"/>
            <w:r w:rsidRPr="008B1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8B1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aurantii</w:t>
            </w:r>
            <w:proofErr w:type="spellEnd"/>
          </w:p>
        </w:tc>
        <w:tc>
          <w:tcPr>
            <w:tcW w:w="1575" w:type="dxa"/>
            <w:shd w:val="clear" w:color="auto" w:fill="auto"/>
            <w:noWrap/>
            <w:hideMark/>
          </w:tcPr>
          <w:p w14:paraId="4E748A4A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8B1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Daily total</w:t>
            </w:r>
          </w:p>
        </w:tc>
      </w:tr>
      <w:tr w:rsidR="00E32C0E" w:rsidRPr="0044771A" w14:paraId="1E5A58CC" w14:textId="77777777" w:rsidTr="005E5A07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 w:val="restart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D18EFA3" w14:textId="77777777" w:rsidR="00E32C0E" w:rsidRPr="0044771A" w:rsidRDefault="00E32C0E" w:rsidP="005E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EXPERIENCE 1</w:t>
            </w:r>
          </w:p>
        </w:tc>
        <w:tc>
          <w:tcPr>
            <w:tcW w:w="1860" w:type="dxa"/>
            <w:hideMark/>
          </w:tcPr>
          <w:p w14:paraId="60ADF5A3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dult</w:t>
            </w:r>
            <w:proofErr w:type="spellEnd"/>
          </w:p>
        </w:tc>
        <w:tc>
          <w:tcPr>
            <w:tcW w:w="1860" w:type="dxa"/>
            <w:noWrap/>
            <w:hideMark/>
          </w:tcPr>
          <w:p w14:paraId="0CB55B9D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2145" w:type="dxa"/>
            <w:noWrap/>
            <w:hideMark/>
          </w:tcPr>
          <w:p w14:paraId="24885101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575" w:type="dxa"/>
            <w:noWrap/>
            <w:hideMark/>
          </w:tcPr>
          <w:p w14:paraId="1C986B55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</w:t>
            </w:r>
          </w:p>
        </w:tc>
      </w:tr>
      <w:tr w:rsidR="00E32C0E" w:rsidRPr="0044771A" w14:paraId="559C4B98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  <w:tcBorders>
              <w:right w:val="none" w:sz="0" w:space="0" w:color="auto"/>
            </w:tcBorders>
            <w:shd w:val="clear" w:color="auto" w:fill="auto"/>
            <w:hideMark/>
          </w:tcPr>
          <w:p w14:paraId="0B0D5770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auto"/>
            <w:hideMark/>
          </w:tcPr>
          <w:p w14:paraId="19E0288D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Larva</w:t>
            </w:r>
          </w:p>
        </w:tc>
        <w:tc>
          <w:tcPr>
            <w:tcW w:w="1860" w:type="dxa"/>
            <w:shd w:val="clear" w:color="auto" w:fill="auto"/>
            <w:noWrap/>
            <w:hideMark/>
          </w:tcPr>
          <w:p w14:paraId="478059ED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2145" w:type="dxa"/>
            <w:shd w:val="clear" w:color="auto" w:fill="auto"/>
            <w:noWrap/>
            <w:hideMark/>
          </w:tcPr>
          <w:p w14:paraId="2206B57D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575" w:type="dxa"/>
            <w:shd w:val="clear" w:color="auto" w:fill="auto"/>
            <w:noWrap/>
            <w:hideMark/>
          </w:tcPr>
          <w:p w14:paraId="766D2E76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</w:t>
            </w:r>
          </w:p>
        </w:tc>
      </w:tr>
      <w:tr w:rsidR="00E32C0E" w:rsidRPr="0044771A" w14:paraId="45689566" w14:textId="77777777" w:rsidTr="005E5A07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 w:val="restart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680CE141" w14:textId="77777777" w:rsidR="00E32C0E" w:rsidRPr="0044771A" w:rsidRDefault="00E32C0E" w:rsidP="005E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EXPERIENCE 2</w:t>
            </w:r>
          </w:p>
        </w:tc>
        <w:tc>
          <w:tcPr>
            <w:tcW w:w="1860" w:type="dxa"/>
            <w:hideMark/>
          </w:tcPr>
          <w:p w14:paraId="512A6F0D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dult</w:t>
            </w:r>
            <w:proofErr w:type="spellEnd"/>
          </w:p>
        </w:tc>
        <w:tc>
          <w:tcPr>
            <w:tcW w:w="1860" w:type="dxa"/>
            <w:noWrap/>
            <w:hideMark/>
          </w:tcPr>
          <w:p w14:paraId="63F329E6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2145" w:type="dxa"/>
            <w:noWrap/>
            <w:hideMark/>
          </w:tcPr>
          <w:p w14:paraId="029B5724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1575" w:type="dxa"/>
            <w:noWrap/>
            <w:hideMark/>
          </w:tcPr>
          <w:p w14:paraId="1C6AB9DA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100</w:t>
            </w:r>
          </w:p>
        </w:tc>
      </w:tr>
      <w:tr w:rsidR="00E32C0E" w:rsidRPr="0044771A" w14:paraId="716D87A7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  <w:tcBorders>
              <w:right w:val="none" w:sz="0" w:space="0" w:color="auto"/>
            </w:tcBorders>
            <w:shd w:val="clear" w:color="auto" w:fill="auto"/>
            <w:hideMark/>
          </w:tcPr>
          <w:p w14:paraId="5838332F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auto"/>
            <w:hideMark/>
          </w:tcPr>
          <w:p w14:paraId="7F1076B3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Larva</w:t>
            </w:r>
          </w:p>
        </w:tc>
        <w:tc>
          <w:tcPr>
            <w:tcW w:w="1860" w:type="dxa"/>
            <w:shd w:val="clear" w:color="auto" w:fill="auto"/>
            <w:noWrap/>
            <w:hideMark/>
          </w:tcPr>
          <w:p w14:paraId="35A6AF0F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2145" w:type="dxa"/>
            <w:shd w:val="clear" w:color="auto" w:fill="auto"/>
            <w:noWrap/>
            <w:hideMark/>
          </w:tcPr>
          <w:p w14:paraId="56969A01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1575" w:type="dxa"/>
            <w:shd w:val="clear" w:color="auto" w:fill="auto"/>
            <w:noWrap/>
            <w:hideMark/>
          </w:tcPr>
          <w:p w14:paraId="6A9F041C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100</w:t>
            </w:r>
          </w:p>
        </w:tc>
      </w:tr>
      <w:tr w:rsidR="00E32C0E" w:rsidRPr="0044771A" w14:paraId="275A884C" w14:textId="77777777" w:rsidTr="005E5A07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 w:val="restart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11F9F793" w14:textId="77777777" w:rsidR="00E32C0E" w:rsidRPr="0044771A" w:rsidRDefault="00E32C0E" w:rsidP="005E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EXPERIENCE 3</w:t>
            </w:r>
          </w:p>
        </w:tc>
        <w:tc>
          <w:tcPr>
            <w:tcW w:w="1860" w:type="dxa"/>
            <w:hideMark/>
          </w:tcPr>
          <w:p w14:paraId="3D9B7714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dult</w:t>
            </w:r>
            <w:proofErr w:type="spellEnd"/>
          </w:p>
        </w:tc>
        <w:tc>
          <w:tcPr>
            <w:tcW w:w="1860" w:type="dxa"/>
            <w:noWrap/>
            <w:hideMark/>
          </w:tcPr>
          <w:p w14:paraId="10340858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2145" w:type="dxa"/>
            <w:noWrap/>
            <w:hideMark/>
          </w:tcPr>
          <w:p w14:paraId="3730D5C9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575" w:type="dxa"/>
            <w:noWrap/>
            <w:hideMark/>
          </w:tcPr>
          <w:p w14:paraId="6786543D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</w:t>
            </w:r>
          </w:p>
        </w:tc>
      </w:tr>
      <w:tr w:rsidR="00E32C0E" w:rsidRPr="0044771A" w14:paraId="7A18C737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  <w:tcBorders>
              <w:right w:val="none" w:sz="0" w:space="0" w:color="auto"/>
            </w:tcBorders>
            <w:shd w:val="clear" w:color="auto" w:fill="auto"/>
            <w:hideMark/>
          </w:tcPr>
          <w:p w14:paraId="572B80CF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auto"/>
            <w:hideMark/>
          </w:tcPr>
          <w:p w14:paraId="3AF95DB1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Larva</w:t>
            </w:r>
          </w:p>
        </w:tc>
        <w:tc>
          <w:tcPr>
            <w:tcW w:w="1860" w:type="dxa"/>
            <w:shd w:val="clear" w:color="auto" w:fill="auto"/>
            <w:noWrap/>
            <w:hideMark/>
          </w:tcPr>
          <w:p w14:paraId="0B8C16A3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2145" w:type="dxa"/>
            <w:shd w:val="clear" w:color="auto" w:fill="auto"/>
            <w:noWrap/>
            <w:hideMark/>
          </w:tcPr>
          <w:p w14:paraId="184D1BB2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575" w:type="dxa"/>
            <w:shd w:val="clear" w:color="auto" w:fill="auto"/>
            <w:noWrap/>
            <w:hideMark/>
          </w:tcPr>
          <w:p w14:paraId="612C4325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</w:t>
            </w:r>
          </w:p>
        </w:tc>
      </w:tr>
      <w:tr w:rsidR="00E32C0E" w:rsidRPr="0044771A" w14:paraId="147861C7" w14:textId="77777777" w:rsidTr="005E5A07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 w:val="restart"/>
            <w:noWrap/>
            <w:hideMark/>
          </w:tcPr>
          <w:p w14:paraId="239F94F3" w14:textId="77777777" w:rsidR="00E32C0E" w:rsidRPr="0044771A" w:rsidRDefault="00E32C0E" w:rsidP="005E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EXPERIENCE 4</w:t>
            </w:r>
          </w:p>
        </w:tc>
        <w:tc>
          <w:tcPr>
            <w:tcW w:w="1860" w:type="dxa"/>
            <w:hideMark/>
          </w:tcPr>
          <w:p w14:paraId="3C21ED71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dult</w:t>
            </w:r>
            <w:proofErr w:type="spellEnd"/>
          </w:p>
        </w:tc>
        <w:tc>
          <w:tcPr>
            <w:tcW w:w="1860" w:type="dxa"/>
            <w:noWrap/>
            <w:hideMark/>
          </w:tcPr>
          <w:p w14:paraId="7C9EE69B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200</w:t>
            </w:r>
          </w:p>
        </w:tc>
        <w:tc>
          <w:tcPr>
            <w:tcW w:w="2145" w:type="dxa"/>
            <w:noWrap/>
            <w:hideMark/>
          </w:tcPr>
          <w:p w14:paraId="7701D159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</w:t>
            </w:r>
          </w:p>
        </w:tc>
        <w:tc>
          <w:tcPr>
            <w:tcW w:w="1575" w:type="dxa"/>
            <w:noWrap/>
            <w:hideMark/>
          </w:tcPr>
          <w:p w14:paraId="1BC94C14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400</w:t>
            </w:r>
          </w:p>
        </w:tc>
      </w:tr>
      <w:tr w:rsidR="00E32C0E" w:rsidRPr="0044771A" w14:paraId="5AD9C008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  <w:hideMark/>
          </w:tcPr>
          <w:p w14:paraId="694BBFD8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FFFFFF" w:themeFill="background1"/>
            <w:hideMark/>
          </w:tcPr>
          <w:p w14:paraId="1A0BB649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Larva</w:t>
            </w:r>
          </w:p>
        </w:tc>
        <w:tc>
          <w:tcPr>
            <w:tcW w:w="1860" w:type="dxa"/>
            <w:shd w:val="clear" w:color="auto" w:fill="FFFFFF" w:themeFill="background1"/>
            <w:noWrap/>
            <w:hideMark/>
          </w:tcPr>
          <w:p w14:paraId="4E5CC8D0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200</w:t>
            </w:r>
          </w:p>
        </w:tc>
        <w:tc>
          <w:tcPr>
            <w:tcW w:w="2145" w:type="dxa"/>
            <w:shd w:val="clear" w:color="auto" w:fill="FFFFFF" w:themeFill="background1"/>
            <w:noWrap/>
            <w:hideMark/>
          </w:tcPr>
          <w:p w14:paraId="5890B98A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200</w:t>
            </w:r>
          </w:p>
        </w:tc>
        <w:tc>
          <w:tcPr>
            <w:tcW w:w="1575" w:type="dxa"/>
            <w:shd w:val="clear" w:color="auto" w:fill="FFFFFF" w:themeFill="background1"/>
            <w:noWrap/>
            <w:hideMark/>
          </w:tcPr>
          <w:p w14:paraId="432AC524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400</w:t>
            </w:r>
          </w:p>
        </w:tc>
      </w:tr>
      <w:tr w:rsidR="00E32C0E" w:rsidRPr="0044771A" w14:paraId="633B75BA" w14:textId="77777777" w:rsidTr="005E5A07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</w:tcPr>
          <w:p w14:paraId="6EA8D775" w14:textId="77777777" w:rsidR="00E32C0E" w:rsidRPr="0044771A" w:rsidRDefault="00E32C0E" w:rsidP="005E5A0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shd w:val="clear" w:color="auto" w:fill="FFFFFF" w:themeFill="background1"/>
          </w:tcPr>
          <w:p w14:paraId="5E5E9A90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dult</w:t>
            </w:r>
            <w:proofErr w:type="spellEnd"/>
          </w:p>
        </w:tc>
        <w:tc>
          <w:tcPr>
            <w:tcW w:w="1860" w:type="dxa"/>
            <w:shd w:val="clear" w:color="auto" w:fill="FFFFFF" w:themeFill="background1"/>
            <w:noWrap/>
          </w:tcPr>
          <w:p w14:paraId="6E5C7847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400</w:t>
            </w:r>
          </w:p>
        </w:tc>
        <w:tc>
          <w:tcPr>
            <w:tcW w:w="2145" w:type="dxa"/>
            <w:shd w:val="clear" w:color="auto" w:fill="FFFFFF" w:themeFill="background1"/>
            <w:noWrap/>
          </w:tcPr>
          <w:p w14:paraId="6C7F2032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400</w:t>
            </w:r>
          </w:p>
        </w:tc>
        <w:tc>
          <w:tcPr>
            <w:tcW w:w="1575" w:type="dxa"/>
            <w:shd w:val="clear" w:color="auto" w:fill="FFFFFF" w:themeFill="background1"/>
            <w:noWrap/>
          </w:tcPr>
          <w:p w14:paraId="64030749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800</w:t>
            </w:r>
          </w:p>
        </w:tc>
      </w:tr>
      <w:tr w:rsidR="00E32C0E" w:rsidRPr="0044771A" w14:paraId="7115B128" w14:textId="77777777" w:rsidTr="005E5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vMerge/>
            <w:noWrap/>
            <w:hideMark/>
          </w:tcPr>
          <w:p w14:paraId="7B204439" w14:textId="77777777" w:rsidR="00E32C0E" w:rsidRPr="0044771A" w:rsidRDefault="00E32C0E" w:rsidP="005E5A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FE62EE1" w14:textId="77777777" w:rsidR="00E32C0E" w:rsidRPr="0044771A" w:rsidRDefault="00E32C0E" w:rsidP="005E5A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Larva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CA11E11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400</w:t>
            </w:r>
          </w:p>
        </w:tc>
        <w:tc>
          <w:tcPr>
            <w:tcW w:w="2145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0B5216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400</w:t>
            </w:r>
          </w:p>
        </w:tc>
        <w:tc>
          <w:tcPr>
            <w:tcW w:w="1575" w:type="dxa"/>
            <w:shd w:val="clear" w:color="auto" w:fill="FFFFFF" w:themeFill="background1"/>
            <w:noWrap/>
            <w:hideMark/>
          </w:tcPr>
          <w:p w14:paraId="4958DCA6" w14:textId="77777777" w:rsidR="00E32C0E" w:rsidRPr="0044771A" w:rsidRDefault="00E32C0E" w:rsidP="005E5A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800</w:t>
            </w:r>
          </w:p>
        </w:tc>
      </w:tr>
      <w:tr w:rsidR="00E32C0E" w:rsidRPr="0044771A" w14:paraId="4EB27FEF" w14:textId="77777777" w:rsidTr="005E5A0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3" w:type="dxa"/>
            <w:tcBorders>
              <w:right w:val="none" w:sz="0" w:space="0" w:color="auto"/>
            </w:tcBorders>
            <w:shd w:val="clear" w:color="auto" w:fill="auto"/>
            <w:noWrap/>
          </w:tcPr>
          <w:p w14:paraId="683A381A" w14:textId="77777777" w:rsidR="00E32C0E" w:rsidRPr="0044771A" w:rsidRDefault="00E32C0E" w:rsidP="005E5A0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fr-FR"/>
              </w:rPr>
              <w:t xml:space="preserve">        </w:t>
            </w:r>
            <w:r w:rsidRPr="0044771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fr-FR"/>
              </w:rPr>
              <w:t xml:space="preserve">Total </w:t>
            </w:r>
          </w:p>
        </w:tc>
        <w:tc>
          <w:tcPr>
            <w:tcW w:w="1860" w:type="dxa"/>
            <w:tcBorders>
              <w:right w:val="nil"/>
            </w:tcBorders>
            <w:noWrap/>
          </w:tcPr>
          <w:p w14:paraId="1C871EEE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noWrap/>
          </w:tcPr>
          <w:p w14:paraId="06BA5001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145" w:type="dxa"/>
            <w:tcBorders>
              <w:left w:val="nil"/>
              <w:right w:val="nil"/>
            </w:tcBorders>
            <w:noWrap/>
          </w:tcPr>
          <w:p w14:paraId="349BEB0A" w14:textId="77777777" w:rsidR="00E32C0E" w:rsidRPr="0044771A" w:rsidRDefault="00E32C0E" w:rsidP="005E5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75" w:type="dxa"/>
            <w:tcBorders>
              <w:left w:val="nil"/>
            </w:tcBorders>
            <w:noWrap/>
          </w:tcPr>
          <w:p w14:paraId="5C94ACB5" w14:textId="77777777" w:rsidR="00E32C0E" w:rsidRPr="0044771A" w:rsidRDefault="00E32C0E" w:rsidP="005E5A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4771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3040</w:t>
            </w:r>
          </w:p>
        </w:tc>
      </w:tr>
    </w:tbl>
    <w:p w14:paraId="30E2C80B" w14:textId="77777777" w:rsidR="00E32C0E" w:rsidRPr="008B11D7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12E22" w14:textId="3B846230" w:rsidR="00E32C0E" w:rsidRPr="000150B0" w:rsidRDefault="00E32C0E" w:rsidP="00E32C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2.6 </w:t>
      </w:r>
      <w:r w:rsidRPr="000150B0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0150B0">
        <w:rPr>
          <w:rFonts w:ascii="Times New Roman" w:hAnsi="Times New Roman" w:cs="Times New Roman"/>
          <w:b/>
          <w:bCs/>
          <w:sz w:val="24"/>
          <w:szCs w:val="24"/>
        </w:rPr>
        <w:t>Analysis</w:t>
      </w:r>
      <w:proofErr w:type="spellEnd"/>
    </w:p>
    <w:p w14:paraId="1EF3838E" w14:textId="77777777" w:rsidR="00E32C0E" w:rsidRPr="000150B0" w:rsidRDefault="00E32C0E" w:rsidP="000167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0B0">
        <w:rPr>
          <w:rFonts w:ascii="Times New Roman" w:hAnsi="Times New Roman" w:cs="Times New Roman"/>
          <w:sz w:val="24"/>
          <w:szCs w:val="24"/>
        </w:rPr>
        <w:t xml:space="preserve">Quantitative data on the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mechanisms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first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to descriptive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. Means, standard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deviations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, and coefficients of variation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for all quantitative traits. The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50B0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predator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preferences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Predator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assessed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sex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stage,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inferred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tests.</w:t>
      </w:r>
    </w:p>
    <w:p w14:paraId="7F0A90B6" w14:textId="77777777" w:rsidR="00E32C0E" w:rsidRPr="000150B0" w:rsidRDefault="00E32C0E" w:rsidP="00E32C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Pairwise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correlations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traits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analyzed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Pearson’s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test at a 5%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significance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. All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analyses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0B0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0150B0">
        <w:rPr>
          <w:rFonts w:ascii="Times New Roman" w:hAnsi="Times New Roman" w:cs="Times New Roman"/>
          <w:sz w:val="24"/>
          <w:szCs w:val="24"/>
        </w:rPr>
        <w:t xml:space="preserve"> the software </w:t>
      </w:r>
      <w:r w:rsidRPr="000150B0">
        <w:rPr>
          <w:rFonts w:ascii="Times New Roman" w:hAnsi="Times New Roman" w:cs="Times New Roman"/>
          <w:b/>
          <w:bCs/>
          <w:sz w:val="24"/>
          <w:szCs w:val="24"/>
        </w:rPr>
        <w:t xml:space="preserve">Excel </w:t>
      </w:r>
      <w:proofErr w:type="spellStart"/>
      <w:r w:rsidRPr="000150B0">
        <w:rPr>
          <w:rFonts w:ascii="Times New Roman" w:hAnsi="Times New Roman" w:cs="Times New Roman"/>
          <w:b/>
          <w:bCs/>
          <w:sz w:val="24"/>
          <w:szCs w:val="24"/>
        </w:rPr>
        <w:t>Statistica</w:t>
      </w:r>
      <w:proofErr w:type="spellEnd"/>
      <w:r w:rsidRPr="000150B0">
        <w:rPr>
          <w:rFonts w:ascii="Times New Roman" w:hAnsi="Times New Roman" w:cs="Times New Roman"/>
          <w:b/>
          <w:bCs/>
          <w:sz w:val="24"/>
          <w:szCs w:val="24"/>
        </w:rPr>
        <w:t xml:space="preserve"> (ANOV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150B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50B0">
        <w:rPr>
          <w:rFonts w:ascii="Times New Roman" w:hAnsi="Times New Roman" w:cs="Times New Roman"/>
          <w:sz w:val="24"/>
          <w:szCs w:val="24"/>
        </w:rPr>
        <w:t>.</w:t>
      </w:r>
    </w:p>
    <w:p w14:paraId="15993807" w14:textId="535E83D0" w:rsidR="00A77EE7" w:rsidRDefault="00A77EE7" w:rsidP="00E32C0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B67309" w14:textId="77777777" w:rsidR="00154D7A" w:rsidRDefault="00154D7A" w:rsidP="00E32C0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AEDE01" w14:textId="77777777" w:rsidR="00154D7A" w:rsidRDefault="00154D7A" w:rsidP="00E32C0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582D15" w14:textId="77777777" w:rsidR="00154D7A" w:rsidRPr="00ED0331" w:rsidRDefault="00154D7A" w:rsidP="00E32C0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071EC3" w14:textId="61BF2D5D" w:rsidR="00A77EE7" w:rsidRPr="001740CE" w:rsidRDefault="00A77EE7" w:rsidP="001740C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740CE">
        <w:rPr>
          <w:rFonts w:ascii="Times New Roman" w:hAnsi="Times New Roman" w:cs="Times New Roman"/>
          <w:b/>
          <w:bCs/>
          <w:sz w:val="24"/>
          <w:szCs w:val="24"/>
        </w:rPr>
        <w:t>Results</w:t>
      </w:r>
      <w:proofErr w:type="spellEnd"/>
    </w:p>
    <w:p w14:paraId="5633FDD9" w14:textId="44466875" w:rsidR="00A77EE7" w:rsidRPr="00ED0331" w:rsidRDefault="001740CE" w:rsidP="00A77E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A77EE7" w:rsidRPr="001740CE">
        <w:rPr>
          <w:rFonts w:ascii="Times New Roman" w:hAnsi="Times New Roman" w:cs="Times New Roman"/>
          <w:b/>
          <w:sz w:val="24"/>
          <w:szCs w:val="24"/>
        </w:rPr>
        <w:t xml:space="preserve">Mean </w:t>
      </w:r>
      <w:proofErr w:type="spellStart"/>
      <w:r w:rsidR="00A77EE7" w:rsidRPr="001740CE">
        <w:rPr>
          <w:rFonts w:ascii="Times New Roman" w:hAnsi="Times New Roman" w:cs="Times New Roman"/>
          <w:b/>
          <w:sz w:val="24"/>
          <w:szCs w:val="24"/>
        </w:rPr>
        <w:t>Consumption</w:t>
      </w:r>
      <w:proofErr w:type="spellEnd"/>
      <w:r w:rsidR="00A77EE7" w:rsidRPr="001740CE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="00A77EE7" w:rsidRPr="001740CE">
        <w:rPr>
          <w:rFonts w:ascii="Times New Roman" w:hAnsi="Times New Roman" w:cs="Times New Roman"/>
          <w:b/>
          <w:sz w:val="24"/>
          <w:szCs w:val="24"/>
        </w:rPr>
        <w:t>Aphids</w:t>
      </w:r>
      <w:proofErr w:type="spellEnd"/>
      <w:r w:rsidR="00A77EE7" w:rsidRPr="00ED033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</w:t>
      </w:r>
      <w:r w:rsidR="00A77EE7" w:rsidRPr="001740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Aphis </w:t>
      </w:r>
      <w:proofErr w:type="spellStart"/>
      <w:r w:rsidR="00A77EE7" w:rsidRPr="001740CE">
        <w:rPr>
          <w:rFonts w:ascii="Times New Roman" w:hAnsi="Times New Roman" w:cs="Times New Roman"/>
          <w:b/>
          <w:i/>
          <w:iCs/>
          <w:sz w:val="24"/>
          <w:szCs w:val="24"/>
        </w:rPr>
        <w:t>gossypii</w:t>
      </w:r>
      <w:proofErr w:type="spellEnd"/>
      <w:r w:rsidR="00A77EE7" w:rsidRPr="00ED033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="00A77EE7" w:rsidRPr="00ED0331">
        <w:rPr>
          <w:rFonts w:ascii="Times New Roman" w:hAnsi="Times New Roman" w:cs="Times New Roman"/>
          <w:b/>
          <w:i/>
          <w:iCs/>
          <w:sz w:val="24"/>
          <w:szCs w:val="24"/>
        </w:rPr>
        <w:t>Toxoptera</w:t>
      </w:r>
      <w:proofErr w:type="spellEnd"/>
      <w:r w:rsidR="00A77EE7" w:rsidRPr="00ED033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77EE7" w:rsidRPr="00ED0331">
        <w:rPr>
          <w:rFonts w:ascii="Times New Roman" w:hAnsi="Times New Roman" w:cs="Times New Roman"/>
          <w:b/>
          <w:i/>
          <w:iCs/>
          <w:sz w:val="24"/>
          <w:szCs w:val="24"/>
        </w:rPr>
        <w:t>aurantii</w:t>
      </w:r>
      <w:proofErr w:type="spellEnd"/>
      <w:r w:rsidR="00A77EE7" w:rsidRPr="00ED0331">
        <w:rPr>
          <w:rFonts w:ascii="Times New Roman" w:hAnsi="Times New Roman" w:cs="Times New Roman"/>
          <w:b/>
          <w:sz w:val="24"/>
          <w:szCs w:val="24"/>
        </w:rPr>
        <w:t xml:space="preserve">) by Lady </w:t>
      </w:r>
      <w:proofErr w:type="spellStart"/>
      <w:r w:rsidR="00A77EE7" w:rsidRPr="00ED0331">
        <w:rPr>
          <w:rFonts w:ascii="Times New Roman" w:hAnsi="Times New Roman" w:cs="Times New Roman"/>
          <w:b/>
          <w:sz w:val="24"/>
          <w:szCs w:val="24"/>
        </w:rPr>
        <w:t>Beetles</w:t>
      </w:r>
      <w:proofErr w:type="spellEnd"/>
    </w:p>
    <w:p w14:paraId="239E53F6" w14:textId="4B545AC2" w:rsidR="00A77EE7" w:rsidRPr="00ED0331" w:rsidRDefault="00A77EE7" w:rsidP="009806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331">
        <w:rPr>
          <w:rFonts w:ascii="Times New Roman" w:hAnsi="Times New Roman" w:cs="Times New Roman"/>
          <w:bCs/>
          <w:sz w:val="24"/>
          <w:szCs w:val="24"/>
        </w:rPr>
        <w:t xml:space="preserve">Lady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beetle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larvae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consumed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significantly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more </w:t>
      </w:r>
      <w:r w:rsidRPr="00ED033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A. </w:t>
      </w:r>
      <w:proofErr w:type="spellStart"/>
      <w:r w:rsidRPr="00ED0331">
        <w:rPr>
          <w:rFonts w:ascii="Times New Roman" w:hAnsi="Times New Roman" w:cs="Times New Roman"/>
          <w:bCs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6741">
        <w:rPr>
          <w:rFonts w:ascii="Times New Roman" w:hAnsi="Times New Roman" w:cs="Times New Roman"/>
          <w:bCs/>
          <w:sz w:val="24"/>
          <w:szCs w:val="24"/>
        </w:rPr>
        <w:t>aphid</w:t>
      </w:r>
      <w:r w:rsidRPr="00016741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(135.76 ± 24.89)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compared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adult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(77.76 ± 9.59).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Statistical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analysis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revealed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two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developmental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stages (p = 0.0346) (Figure </w:t>
      </w:r>
      <w:r w:rsidR="00016741">
        <w:rPr>
          <w:rFonts w:ascii="Times New Roman" w:hAnsi="Times New Roman" w:cs="Times New Roman"/>
          <w:bCs/>
          <w:sz w:val="24"/>
          <w:szCs w:val="24"/>
        </w:rPr>
        <w:t>3</w:t>
      </w:r>
      <w:r w:rsidRPr="00ED0331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C07CDF3" w14:textId="440E1AD7" w:rsidR="00A77EE7" w:rsidRPr="00ED0331" w:rsidRDefault="00A77EE7" w:rsidP="00A77EE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Similarly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, for </w:t>
      </w:r>
      <w:r w:rsidRPr="00ED033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T. </w:t>
      </w:r>
      <w:proofErr w:type="spellStart"/>
      <w:r w:rsidRPr="00ED0331">
        <w:rPr>
          <w:rFonts w:ascii="Times New Roman" w:hAnsi="Times New Roman" w:cs="Times New Roman"/>
          <w:bCs/>
          <w:i/>
          <w:iCs/>
          <w:sz w:val="24"/>
          <w:szCs w:val="24"/>
        </w:rPr>
        <w:t>aurantii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larval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(127.2 ± 24.01)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higher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than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that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adults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(62.2 ± 7.62).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Statistical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analysis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again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indicated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bCs/>
          <w:sz w:val="24"/>
          <w:szCs w:val="24"/>
        </w:rPr>
        <w:t>two</w:t>
      </w:r>
      <w:proofErr w:type="spellEnd"/>
      <w:r w:rsidRPr="00ED0331">
        <w:rPr>
          <w:rFonts w:ascii="Times New Roman" w:hAnsi="Times New Roman" w:cs="Times New Roman"/>
          <w:bCs/>
          <w:sz w:val="24"/>
          <w:szCs w:val="24"/>
        </w:rPr>
        <w:t xml:space="preserve"> stages (p = 0.0129) (Figure </w:t>
      </w:r>
      <w:r w:rsidR="00016741">
        <w:rPr>
          <w:rFonts w:ascii="Times New Roman" w:hAnsi="Times New Roman" w:cs="Times New Roman"/>
          <w:bCs/>
          <w:sz w:val="24"/>
          <w:szCs w:val="24"/>
        </w:rPr>
        <w:t>4</w:t>
      </w:r>
      <w:r w:rsidRPr="00ED0331">
        <w:rPr>
          <w:rFonts w:ascii="Times New Roman" w:hAnsi="Times New Roman" w:cs="Times New Roman"/>
          <w:bCs/>
          <w:sz w:val="24"/>
          <w:szCs w:val="24"/>
        </w:rPr>
        <w:t>).</w:t>
      </w:r>
    </w:p>
    <w:p w14:paraId="2274A4FE" w14:textId="06501102" w:rsidR="0017493E" w:rsidRPr="00ED0331" w:rsidRDefault="00ED0331" w:rsidP="00A77EE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33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7FC564" wp14:editId="4A542350">
                <wp:simplePos x="0" y="0"/>
                <wp:positionH relativeFrom="column">
                  <wp:posOffset>4612519</wp:posOffset>
                </wp:positionH>
                <wp:positionV relativeFrom="paragraph">
                  <wp:posOffset>127324</wp:posOffset>
                </wp:positionV>
                <wp:extent cx="966281" cy="1404620"/>
                <wp:effectExtent l="0" t="0" r="5715" b="8890"/>
                <wp:wrapNone/>
                <wp:docPr id="1118637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E394A" w14:textId="5EC3E91C" w:rsidR="00ED0331" w:rsidRPr="00ED0331" w:rsidRDefault="00ED03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03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P= 0.0346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FC5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3.2pt;margin-top:10.05pt;width:76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sdDAIAAPYDAAAOAAAAZHJzL2Uyb0RvYy54bWysU8Fu2zAMvQ/YPwi6L46DJEuNOEWXLsOA&#10;rhvQ7QNkWY6FyaJGKbGzrx8lp2nQ3YbpIJAi9UQ+Pq1vh86wo0KvwZY8n0w5U1ZCre2+5D++796t&#10;OPNB2FoYsKrkJ+X57ebtm3XvCjWDFkytkBGI9UXvSt6G4Ios87JVnfATcMpSsAHsRCAX91mNoif0&#10;zmSz6XSZ9YC1Q5DKezq9H4N8k/CbRsnwtWm8CsyUnGoLace0V3HPNmtR7FG4VstzGeIfquiEtvTo&#10;BepeBMEOqP+C6rRE8NCEiYQug6bRUqUeqJt8+qqbp1Y4lXohcry70OT/H6x8PD65b8jC8AEGGmBq&#10;wrsHkD89s7Bthd2rO0ToWyVqejiPlGW988X5aqTaFz6CVP0XqGnI4hAgAQ0NdpEV6pMROg3gdCFd&#10;DYFJOrxZLmernDNJoXw+nS9naSqZKJ5vO/Thk4KORaPkSENN6OL44EOsRhTPKfExD0bXO21McnBf&#10;bQ2yoyAB7NJKDbxKM5b1VMpitkjIFuL9pI1OBxKo0V3JV9O4RslENj7aOqUEoc1oUyXGnumJjIzc&#10;hKEaKDHSVEF9IqIQRiHSxyGjBfzNWU8iLLn/dRCoODOfLZF9k8/nUbXJmS/eEzUMryPVdURYSVAl&#10;D5yN5jYkpSce3B0NZacTXy+VnGslcSUazx8hqvfaT1kv33XzBwAA//8DAFBLAwQUAAYACAAAACEA&#10;i6GqBd8AAAAKAQAADwAAAGRycy9kb3ducmV2LnhtbEyPwU7DMAyG70i8Q2QkbixtGV1Vmk4TExcO&#10;SAwkOGZN2lQ0TpRkXXl7zIkdbX/6/f3NdrETm3WIo0MB+SoDprFzasRBwMf7810FLCaJSk4OtYAf&#10;HWHbXl81slbujG96PqSBUQjGWgowKfma89gZbWVcOa+Rbr0LViYaw8BVkGcKtxMvsqzkVo5IH4z0&#10;+sno7vtwsgI+rRnVPrx+9Wqa9y/97sEvwQtxe7PsHoElvaR/GP70SR1acjq6E6rIJgGbolwTKqDI&#10;cmAEVJuqBHakxTq/B942/LJC+wsAAP//AwBQSwECLQAUAAYACAAAACEAtoM4kv4AAADhAQAAEwAA&#10;AAAAAAAAAAAAAAAAAAAAW0NvbnRlbnRfVHlwZXNdLnhtbFBLAQItABQABgAIAAAAIQA4/SH/1gAA&#10;AJQBAAALAAAAAAAAAAAAAAAAAC8BAABfcmVscy8ucmVsc1BLAQItABQABgAIAAAAIQCTTMsdDAIA&#10;APYDAAAOAAAAAAAAAAAAAAAAAC4CAABkcnMvZTJvRG9jLnhtbFBLAQItABQABgAIAAAAIQCLoaoF&#10;3wAAAAoBAAAPAAAAAAAAAAAAAAAAAGYEAABkcnMvZG93bnJldi54bWxQSwUGAAAAAAQABADzAAAA&#10;cgUAAAAA&#10;" stroked="f">
                <v:textbox style="mso-fit-shape-to-text:t">
                  <w:txbxContent>
                    <w:p w14:paraId="296E394A" w14:textId="5EC3E91C" w:rsidR="00ED0331" w:rsidRPr="00ED0331" w:rsidRDefault="00ED03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03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P= 0.0346</w:t>
                      </w:r>
                    </w:p>
                  </w:txbxContent>
                </v:textbox>
              </v:shape>
            </w:pict>
          </mc:Fallback>
        </mc:AlternateContent>
      </w:r>
      <w:r w:rsidR="00503132" w:rsidRPr="00ED0331">
        <w:rPr>
          <w:noProof/>
        </w:rPr>
        <w:drawing>
          <wp:inline distT="0" distB="0" distL="0" distR="0" wp14:anchorId="459EBAC8" wp14:editId="11C07BEA">
            <wp:extent cx="6113780" cy="2781259"/>
            <wp:effectExtent l="0" t="0" r="1270" b="635"/>
            <wp:docPr id="1265161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61216" name=""/>
                    <pic:cNvPicPr/>
                  </pic:nvPicPr>
                  <pic:blipFill rotWithShape="1">
                    <a:blip r:embed="rId9"/>
                    <a:srcRect l="19776" t="38042" r="18825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8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8681F" w14:textId="4AEEF95A" w:rsidR="00D16F31" w:rsidRPr="00ED0331" w:rsidRDefault="00A93432" w:rsidP="00A934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432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165B3C6B" wp14:editId="5CA9D690">
            <wp:simplePos x="0" y="0"/>
            <wp:positionH relativeFrom="margin">
              <wp:posOffset>146050</wp:posOffset>
            </wp:positionH>
            <wp:positionV relativeFrom="paragraph">
              <wp:posOffset>410845</wp:posOffset>
            </wp:positionV>
            <wp:extent cx="5760720" cy="2641600"/>
            <wp:effectExtent l="0" t="0" r="0" b="6350"/>
            <wp:wrapNone/>
            <wp:docPr id="17451805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8057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6" t="31631" r="23337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493E" w:rsidRPr="00A934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16741" w:rsidRPr="00A934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8067B" w:rsidRPr="00016741">
        <w:rPr>
          <w:rFonts w:ascii="Times New Roman" w:hAnsi="Times New Roman" w:cs="Times New Roman"/>
          <w:sz w:val="24"/>
          <w:szCs w:val="24"/>
        </w:rPr>
        <w:t xml:space="preserve"> :</w:t>
      </w:r>
      <w:r w:rsidR="0017493E"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of </w:t>
      </w:r>
      <w:r w:rsidR="0017493E" w:rsidRPr="00016741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="0017493E" w:rsidRPr="00016741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93E" w:rsidRPr="00A93432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="0017493E" w:rsidRPr="00A93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by lady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93E" w:rsidRPr="00016741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="0017493E" w:rsidRPr="00016741">
        <w:rPr>
          <w:rFonts w:ascii="Times New Roman" w:hAnsi="Times New Roman" w:cs="Times New Roman"/>
          <w:sz w:val="24"/>
          <w:szCs w:val="24"/>
        </w:rPr>
        <w:t xml:space="preserve"> stages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2F2A2F" w14:textId="5ACB7907" w:rsidR="00D16F31" w:rsidRPr="00ED0331" w:rsidRDefault="00D16F31" w:rsidP="009A73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1F409" w14:textId="5363FA4E" w:rsidR="00D16F31" w:rsidRPr="00ED0331" w:rsidRDefault="00D16F31" w:rsidP="009A73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BE87E" w14:textId="2294D575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700300EA" w14:textId="29FAFC42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3E46F45D" w14:textId="287981D4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4319683B" w14:textId="22A1A8F1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40C06E1C" w14:textId="5253DE4D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314CF75F" w14:textId="65A3AF93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49F59BC1" w14:textId="69799B15" w:rsidR="00D16F31" w:rsidRPr="00016741" w:rsidRDefault="00D16F31" w:rsidP="00D16F31">
      <w:pPr>
        <w:jc w:val="both"/>
        <w:rPr>
          <w:rFonts w:ascii="Times New Roman" w:hAnsi="Times New Roman" w:cs="Times New Roman"/>
          <w:sz w:val="24"/>
          <w:szCs w:val="24"/>
        </w:rPr>
      </w:pPr>
      <w:r w:rsidRPr="00A934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16741" w:rsidRPr="00A93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93432">
        <w:rPr>
          <w:rFonts w:ascii="Times New Roman" w:hAnsi="Times New Roman" w:cs="Times New Roman"/>
          <w:sz w:val="24"/>
          <w:szCs w:val="24"/>
        </w:rPr>
        <w:t xml:space="preserve"> </w:t>
      </w:r>
      <w:r w:rsidRPr="000167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16741">
        <w:rPr>
          <w:rFonts w:ascii="Times New Roman" w:hAnsi="Times New Roman" w:cs="Times New Roman"/>
          <w:i/>
          <w:iCs/>
          <w:sz w:val="24"/>
          <w:szCs w:val="24"/>
        </w:rPr>
        <w:t>Toxoptera</w:t>
      </w:r>
      <w:proofErr w:type="spellEnd"/>
      <w:r w:rsidRPr="000167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6741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by lady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41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016741">
        <w:rPr>
          <w:rFonts w:ascii="Times New Roman" w:hAnsi="Times New Roman" w:cs="Times New Roman"/>
          <w:sz w:val="24"/>
          <w:szCs w:val="24"/>
        </w:rPr>
        <w:t xml:space="preserve"> stages</w:t>
      </w:r>
    </w:p>
    <w:p w14:paraId="6E6520F0" w14:textId="7F5C7974" w:rsidR="00D16F31" w:rsidRPr="00ED0331" w:rsidRDefault="001740CE" w:rsidP="00D16F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Average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consumption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aphids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D16F31" w:rsidRPr="00A93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A. </w:t>
      </w:r>
      <w:proofErr w:type="spellStart"/>
      <w:r w:rsidR="00D16F31" w:rsidRPr="00A93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gossypii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D16F31" w:rsidRPr="00A93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T. </w:t>
      </w:r>
      <w:proofErr w:type="spellStart"/>
      <w:r w:rsidR="00D16F31" w:rsidRPr="00A934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aurantii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according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to the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sex</w:t>
      </w:r>
      <w:proofErr w:type="spellEnd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of lady </w:t>
      </w:r>
      <w:proofErr w:type="spellStart"/>
      <w:r w:rsidR="00D16F31" w:rsidRPr="00ED0331">
        <w:rPr>
          <w:rFonts w:ascii="Times New Roman" w:hAnsi="Times New Roman" w:cs="Times New Roman"/>
          <w:b/>
          <w:bCs/>
          <w:sz w:val="24"/>
          <w:szCs w:val="24"/>
        </w:rPr>
        <w:t>beetles</w:t>
      </w:r>
      <w:proofErr w:type="spellEnd"/>
    </w:p>
    <w:p w14:paraId="75B8531B" w14:textId="63479358" w:rsidR="00D16F31" w:rsidRDefault="00D16F31" w:rsidP="00D16F31">
      <w:pPr>
        <w:rPr>
          <w:rFonts w:ascii="Times New Roman" w:hAnsi="Times New Roman" w:cs="Times New Roman"/>
          <w:sz w:val="24"/>
          <w:szCs w:val="24"/>
        </w:rPr>
      </w:pPr>
      <w:r w:rsidRPr="00ED0331">
        <w:rPr>
          <w:rFonts w:ascii="Times New Roman" w:hAnsi="Times New Roman" w:cs="Times New Roman"/>
          <w:sz w:val="24"/>
          <w:szCs w:val="24"/>
        </w:rPr>
        <w:t xml:space="preserve">Male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(80.08 ± 10.51)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(71.68 ± 9.28).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analyses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(p = 0.5521)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sexes (Figure </w:t>
      </w:r>
      <w:r w:rsidR="00A93432">
        <w:rPr>
          <w:rFonts w:ascii="Times New Roman" w:hAnsi="Times New Roman" w:cs="Times New Roman"/>
          <w:sz w:val="24"/>
          <w:szCs w:val="24"/>
        </w:rPr>
        <w:t>5</w:t>
      </w:r>
      <w:r w:rsidRPr="00ED0331">
        <w:rPr>
          <w:rFonts w:ascii="Times New Roman" w:hAnsi="Times New Roman" w:cs="Times New Roman"/>
          <w:sz w:val="24"/>
          <w:szCs w:val="24"/>
        </w:rPr>
        <w:t>).</w:t>
      </w:r>
    </w:p>
    <w:p w14:paraId="38B3A506" w14:textId="77777777" w:rsidR="00154D7A" w:rsidRPr="00ED0331" w:rsidRDefault="00154D7A" w:rsidP="00D16F31">
      <w:pPr>
        <w:rPr>
          <w:rFonts w:ascii="Times New Roman" w:hAnsi="Times New Roman" w:cs="Times New Roman"/>
          <w:sz w:val="24"/>
          <w:szCs w:val="24"/>
        </w:rPr>
      </w:pPr>
    </w:p>
    <w:p w14:paraId="3B59248D" w14:textId="17423D0F" w:rsidR="00D16F31" w:rsidRPr="00ED0331" w:rsidRDefault="00B3476F" w:rsidP="00D16F31">
      <w:pPr>
        <w:rPr>
          <w:rFonts w:ascii="Times New Roman" w:hAnsi="Times New Roman" w:cs="Times New Roman"/>
          <w:sz w:val="24"/>
          <w:szCs w:val="24"/>
        </w:rPr>
      </w:pPr>
      <w:r w:rsidRPr="00ED0331">
        <w:rPr>
          <w:noProof/>
        </w:rPr>
        <w:drawing>
          <wp:anchor distT="0" distB="0" distL="114300" distR="114300" simplePos="0" relativeHeight="251676672" behindDoc="0" locked="0" layoutInCell="1" allowOverlap="1" wp14:anchorId="29A4AF1B" wp14:editId="4C1AA78D">
            <wp:simplePos x="0" y="0"/>
            <wp:positionH relativeFrom="column">
              <wp:posOffset>110423</wp:posOffset>
            </wp:positionH>
            <wp:positionV relativeFrom="paragraph">
              <wp:posOffset>21891</wp:posOffset>
            </wp:positionV>
            <wp:extent cx="5480385" cy="2736081"/>
            <wp:effectExtent l="0" t="0" r="6350" b="7620"/>
            <wp:wrapNone/>
            <wp:docPr id="1748661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6154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36740" r="32660" b="2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85" cy="273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DC04DF" w14:textId="58685B66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44B3BC13" w14:textId="77777777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3E42EF4E" w14:textId="77777777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28E36B57" w14:textId="77777777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3799A094" w14:textId="4967402C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1BB21B8B" w14:textId="3D9D77B2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1AD76BCE" w14:textId="40CF39B9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554F7C2D" w14:textId="5E2D1CDB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12885898" w14:textId="77777777" w:rsidR="00B3476F" w:rsidRPr="00ED0331" w:rsidRDefault="00B3476F" w:rsidP="00D16F31">
      <w:pPr>
        <w:rPr>
          <w:rFonts w:ascii="Times New Roman" w:hAnsi="Times New Roman" w:cs="Times New Roman"/>
          <w:sz w:val="24"/>
          <w:szCs w:val="24"/>
        </w:rPr>
      </w:pPr>
    </w:p>
    <w:p w14:paraId="655BA8FB" w14:textId="4937A0CB" w:rsidR="00D16F31" w:rsidRPr="00ED0331" w:rsidRDefault="00EB73B4" w:rsidP="00D16F31">
      <w:pPr>
        <w:rPr>
          <w:rFonts w:ascii="Times New Roman" w:hAnsi="Times New Roman" w:cs="Times New Roman"/>
          <w:sz w:val="24"/>
          <w:szCs w:val="24"/>
        </w:rPr>
      </w:pPr>
      <w:r w:rsidRPr="00A9343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A93432" w:rsidRPr="00A9343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B4212" w:rsidRPr="00ED0331">
        <w:rPr>
          <w:rFonts w:ascii="Times New Roman" w:hAnsi="Times New Roman" w:cs="Times New Roman"/>
          <w:sz w:val="24"/>
          <w:szCs w:val="24"/>
        </w:rPr>
        <w:t xml:space="preserve"> </w:t>
      </w:r>
      <w:r w:rsidRPr="00ED033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r w:rsidRPr="00A93432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A93432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by male and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</w:p>
    <w:p w14:paraId="086E8ED6" w14:textId="43701EA3" w:rsidR="00D16F31" w:rsidRPr="00ED0331" w:rsidRDefault="00D16F31" w:rsidP="00D16F31">
      <w:pPr>
        <w:rPr>
          <w:rFonts w:ascii="Times New Roman" w:hAnsi="Times New Roman" w:cs="Times New Roman"/>
          <w:sz w:val="24"/>
          <w:szCs w:val="24"/>
        </w:rPr>
      </w:pPr>
    </w:p>
    <w:p w14:paraId="61F6EF74" w14:textId="56751C16" w:rsidR="00D16F31" w:rsidRPr="00ED0331" w:rsidRDefault="001740CE" w:rsidP="00D16F31">
      <w:pPr>
        <w:tabs>
          <w:tab w:val="left" w:pos="94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of Aphis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gossypii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Toxoptera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aurantii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aphid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consumption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by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adult</w:t>
      </w:r>
      <w:proofErr w:type="spellEnd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 xml:space="preserve"> lady </w:t>
      </w:r>
      <w:proofErr w:type="spellStart"/>
      <w:r w:rsidR="00EB73B4" w:rsidRPr="00ED0331">
        <w:rPr>
          <w:rFonts w:ascii="Times New Roman" w:hAnsi="Times New Roman" w:cs="Times New Roman"/>
          <w:b/>
          <w:bCs/>
          <w:sz w:val="24"/>
          <w:szCs w:val="24"/>
        </w:rPr>
        <w:t>beetles</w:t>
      </w:r>
      <w:proofErr w:type="spellEnd"/>
    </w:p>
    <w:p w14:paraId="7E0AB06B" w14:textId="538CE12C" w:rsidR="00EB73B4" w:rsidRPr="00ED0331" w:rsidRDefault="00EB73B4" w:rsidP="00EB73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33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r w:rsidRPr="00A93432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A93432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77.76 ± 9.59,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Toxoptera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aurantii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62.2 ± 7.62 over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(Figure </w:t>
      </w:r>
      <w:r w:rsidR="00A93432">
        <w:rPr>
          <w:rFonts w:ascii="Times New Roman" w:hAnsi="Times New Roman" w:cs="Times New Roman"/>
          <w:sz w:val="24"/>
          <w:szCs w:val="24"/>
        </w:rPr>
        <w:t>6</w:t>
      </w:r>
      <w:r w:rsidRPr="00ED033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(p = 0.2102)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>.</w:t>
      </w:r>
    </w:p>
    <w:p w14:paraId="7B1EF9AB" w14:textId="3370A034" w:rsidR="00EB73B4" w:rsidRPr="00ED0331" w:rsidRDefault="00B3476F" w:rsidP="00EB73B4">
      <w:pPr>
        <w:rPr>
          <w:rFonts w:ascii="Times New Roman" w:hAnsi="Times New Roman" w:cs="Times New Roman"/>
          <w:sz w:val="24"/>
          <w:szCs w:val="24"/>
        </w:rPr>
      </w:pPr>
      <w:r w:rsidRPr="00ED0331">
        <w:rPr>
          <w:noProof/>
        </w:rPr>
        <w:drawing>
          <wp:inline distT="0" distB="0" distL="0" distR="0" wp14:anchorId="02BEA903" wp14:editId="33791910">
            <wp:extent cx="5954923" cy="2868228"/>
            <wp:effectExtent l="0" t="0" r="8255" b="8890"/>
            <wp:docPr id="1250159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59051" name=""/>
                    <pic:cNvPicPr/>
                  </pic:nvPicPr>
                  <pic:blipFill rotWithShape="1">
                    <a:blip r:embed="rId12"/>
                    <a:srcRect l="23419" t="36831" r="21423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032" cy="28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1F1A1" w14:textId="4832ED9C" w:rsidR="00EB73B4" w:rsidRPr="00ED0331" w:rsidRDefault="00EB73B4" w:rsidP="00EB73B4">
      <w:pPr>
        <w:rPr>
          <w:rFonts w:ascii="Times New Roman" w:hAnsi="Times New Roman" w:cs="Times New Roman"/>
        </w:rPr>
      </w:pPr>
      <w:r w:rsidRPr="00A93432">
        <w:rPr>
          <w:rFonts w:ascii="Times New Roman" w:hAnsi="Times New Roman" w:cs="Times New Roman"/>
          <w:b/>
          <w:bCs/>
        </w:rPr>
        <w:t xml:space="preserve">Figure </w:t>
      </w:r>
      <w:r w:rsidR="00A93432" w:rsidRPr="00A93432">
        <w:rPr>
          <w:rFonts w:ascii="Times New Roman" w:hAnsi="Times New Roman" w:cs="Times New Roman"/>
          <w:b/>
          <w:bCs/>
        </w:rPr>
        <w:t>6</w:t>
      </w:r>
      <w:r w:rsidR="00A93432">
        <w:rPr>
          <w:rFonts w:ascii="Times New Roman" w:hAnsi="Times New Roman" w:cs="Times New Roman"/>
          <w:b/>
          <w:bCs/>
        </w:rPr>
        <w:t xml:space="preserve"> </w:t>
      </w:r>
      <w:r w:rsidRPr="00ED0331">
        <w:rPr>
          <w:rFonts w:ascii="Times New Roman" w:hAnsi="Times New Roman" w:cs="Times New Roman"/>
        </w:rPr>
        <w:t xml:space="preserve">: </w:t>
      </w:r>
      <w:proofErr w:type="spellStart"/>
      <w:r w:rsidRPr="00ED0331">
        <w:rPr>
          <w:rFonts w:ascii="Times New Roman" w:hAnsi="Times New Roman" w:cs="Times New Roman"/>
        </w:rPr>
        <w:t>Comparison</w:t>
      </w:r>
      <w:proofErr w:type="spellEnd"/>
      <w:r w:rsidRPr="00ED0331">
        <w:rPr>
          <w:rFonts w:ascii="Times New Roman" w:hAnsi="Times New Roman" w:cs="Times New Roman"/>
        </w:rPr>
        <w:t xml:space="preserve"> of </w:t>
      </w:r>
      <w:r w:rsidRPr="00A93432">
        <w:rPr>
          <w:rFonts w:ascii="Times New Roman" w:hAnsi="Times New Roman" w:cs="Times New Roman"/>
          <w:i/>
          <w:iCs/>
        </w:rPr>
        <w:t xml:space="preserve">Aphis </w:t>
      </w:r>
      <w:proofErr w:type="spellStart"/>
      <w:r w:rsidRPr="00A93432">
        <w:rPr>
          <w:rFonts w:ascii="Times New Roman" w:hAnsi="Times New Roman" w:cs="Times New Roman"/>
          <w:i/>
          <w:iCs/>
        </w:rPr>
        <w:t>gossypii</w:t>
      </w:r>
      <w:proofErr w:type="spellEnd"/>
      <w:r w:rsidRPr="00ED0331">
        <w:rPr>
          <w:rFonts w:ascii="Times New Roman" w:hAnsi="Times New Roman" w:cs="Times New Roman"/>
        </w:rPr>
        <w:t xml:space="preserve"> and </w:t>
      </w:r>
      <w:proofErr w:type="spellStart"/>
      <w:r w:rsidRPr="00A93432">
        <w:rPr>
          <w:rFonts w:ascii="Times New Roman" w:hAnsi="Times New Roman" w:cs="Times New Roman"/>
          <w:i/>
          <w:iCs/>
        </w:rPr>
        <w:t>Toxoptera</w:t>
      </w:r>
      <w:proofErr w:type="spellEnd"/>
      <w:r w:rsidRPr="00A9343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93432">
        <w:rPr>
          <w:rFonts w:ascii="Times New Roman" w:hAnsi="Times New Roman" w:cs="Times New Roman"/>
          <w:i/>
          <w:iCs/>
        </w:rPr>
        <w:t>aurantii</w:t>
      </w:r>
      <w:proofErr w:type="spellEnd"/>
      <w:r w:rsidRPr="00ED0331">
        <w:rPr>
          <w:rFonts w:ascii="Times New Roman" w:hAnsi="Times New Roman" w:cs="Times New Roman"/>
        </w:rPr>
        <w:t xml:space="preserve"> </w:t>
      </w:r>
      <w:proofErr w:type="spellStart"/>
      <w:r w:rsidRPr="00ED0331">
        <w:rPr>
          <w:rFonts w:ascii="Times New Roman" w:hAnsi="Times New Roman" w:cs="Times New Roman"/>
        </w:rPr>
        <w:t>aphid</w:t>
      </w:r>
      <w:proofErr w:type="spellEnd"/>
      <w:r w:rsidRPr="00ED0331">
        <w:rPr>
          <w:rFonts w:ascii="Times New Roman" w:hAnsi="Times New Roman" w:cs="Times New Roman"/>
        </w:rPr>
        <w:t xml:space="preserve"> </w:t>
      </w:r>
      <w:proofErr w:type="spellStart"/>
      <w:r w:rsidRPr="00ED0331">
        <w:rPr>
          <w:rFonts w:ascii="Times New Roman" w:hAnsi="Times New Roman" w:cs="Times New Roman"/>
        </w:rPr>
        <w:t>consumption</w:t>
      </w:r>
      <w:proofErr w:type="spellEnd"/>
      <w:r w:rsidRPr="00ED0331">
        <w:rPr>
          <w:rFonts w:ascii="Times New Roman" w:hAnsi="Times New Roman" w:cs="Times New Roman"/>
        </w:rPr>
        <w:t xml:space="preserve"> by </w:t>
      </w:r>
      <w:proofErr w:type="spellStart"/>
      <w:r w:rsidRPr="00ED0331">
        <w:rPr>
          <w:rFonts w:ascii="Times New Roman" w:hAnsi="Times New Roman" w:cs="Times New Roman"/>
        </w:rPr>
        <w:t>adult</w:t>
      </w:r>
      <w:proofErr w:type="spellEnd"/>
      <w:r w:rsidRPr="00ED0331">
        <w:rPr>
          <w:rFonts w:ascii="Times New Roman" w:hAnsi="Times New Roman" w:cs="Times New Roman"/>
        </w:rPr>
        <w:t xml:space="preserve"> lady </w:t>
      </w:r>
      <w:proofErr w:type="spellStart"/>
      <w:r w:rsidRPr="00ED0331">
        <w:rPr>
          <w:rFonts w:ascii="Times New Roman" w:hAnsi="Times New Roman" w:cs="Times New Roman"/>
        </w:rPr>
        <w:t>beetles</w:t>
      </w:r>
      <w:proofErr w:type="spellEnd"/>
    </w:p>
    <w:p w14:paraId="639F54CB" w14:textId="76451ABB" w:rsidR="00CB4212" w:rsidRPr="00ED0331" w:rsidRDefault="00CB4212" w:rsidP="00EB73B4">
      <w:pPr>
        <w:rPr>
          <w:rFonts w:ascii="Times New Roman" w:hAnsi="Times New Roman" w:cs="Times New Roman"/>
        </w:rPr>
      </w:pPr>
    </w:p>
    <w:p w14:paraId="6FB6FD4D" w14:textId="79B37152" w:rsidR="00CB4212" w:rsidRPr="00ED0331" w:rsidRDefault="00CB4212" w:rsidP="00EB73B4">
      <w:pPr>
        <w:rPr>
          <w:rFonts w:ascii="Times New Roman" w:hAnsi="Times New Roman" w:cs="Times New Roman"/>
        </w:rPr>
      </w:pPr>
    </w:p>
    <w:p w14:paraId="2970DCC9" w14:textId="2C8781EB" w:rsidR="00CB4212" w:rsidRPr="00ED0331" w:rsidRDefault="00CB4212" w:rsidP="00EB73B4">
      <w:pPr>
        <w:rPr>
          <w:rFonts w:ascii="Times New Roman" w:hAnsi="Times New Roman" w:cs="Times New Roman"/>
        </w:rPr>
      </w:pPr>
    </w:p>
    <w:p w14:paraId="7BEFA3DF" w14:textId="77777777" w:rsidR="00EB73B4" w:rsidRDefault="00EB73B4" w:rsidP="009A445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A445C">
        <w:rPr>
          <w:rFonts w:ascii="Times New Roman" w:hAnsi="Times New Roman" w:cs="Times New Roman"/>
          <w:b/>
          <w:bCs/>
          <w:sz w:val="24"/>
          <w:szCs w:val="24"/>
        </w:rPr>
        <w:t>DISCUSSION</w:t>
      </w:r>
      <w:r w:rsidRPr="009A44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E3C40D" w14:textId="6D9D0378" w:rsidR="00041409" w:rsidRPr="00165695" w:rsidRDefault="00041409" w:rsidP="00165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5695">
        <w:rPr>
          <w:rFonts w:ascii="Times New Roman" w:hAnsi="Times New Roman" w:cs="Times New Roman"/>
          <w:sz w:val="24"/>
          <w:szCs w:val="24"/>
        </w:rPr>
        <w:lastRenderedPageBreak/>
        <w:t xml:space="preserve">This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highlighted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importance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control in cashew (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Anacardium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occidentale</w:t>
      </w:r>
      <w:r w:rsidRPr="00165695">
        <w:rPr>
          <w:rFonts w:ascii="Times New Roman" w:hAnsi="Times New Roman" w:cs="Times New Roman"/>
          <w:sz w:val="24"/>
          <w:szCs w:val="24"/>
        </w:rPr>
        <w:t xml:space="preserve">) cultivation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production areas of Côte d’Ivoire. Both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stages of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Coccinellidae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feed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has been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E9210F">
        <w:rPr>
          <w:rFonts w:ascii="Times New Roman" w:hAnsi="Times New Roman" w:cs="Times New Roman"/>
          <w:b/>
          <w:bCs/>
          <w:sz w:val="24"/>
          <w:szCs w:val="24"/>
        </w:rPr>
        <w:t>Agarwal and Neelkamal (2010</w:t>
      </w:r>
      <w:r w:rsidRPr="0016569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in addition to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insects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wasps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exhibit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control agents. It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important to note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interactions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</w:t>
      </w:r>
      <w:r w:rsidRPr="00DC77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2023, </w:t>
      </w:r>
      <w:proofErr w:type="spellStart"/>
      <w:r w:rsidRPr="00DC773E">
        <w:rPr>
          <w:rFonts w:ascii="Times New Roman" w:hAnsi="Times New Roman" w:cs="Times New Roman"/>
          <w:b/>
          <w:bCs/>
          <w:sz w:val="24"/>
          <w:szCs w:val="24"/>
        </w:rPr>
        <w:t>Eric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, in the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doctoral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populations and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interactions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abundance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organisms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73E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DC773E">
        <w:rPr>
          <w:rFonts w:ascii="Times New Roman" w:hAnsi="Times New Roman" w:cs="Times New Roman"/>
          <w:sz w:val="24"/>
          <w:szCs w:val="24"/>
        </w:rPr>
        <w:t xml:space="preserve"> important to</w:t>
      </w:r>
      <w:r w:rsidRPr="00165695">
        <w:rPr>
          <w:rFonts w:ascii="Times New Roman" w:hAnsi="Times New Roman" w:cs="Times New Roman"/>
          <w:sz w:val="24"/>
          <w:szCs w:val="24"/>
        </w:rPr>
        <w:t xml:space="preserve"> note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interactions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E9210F">
        <w:rPr>
          <w:rFonts w:ascii="Times New Roman" w:hAnsi="Times New Roman" w:cs="Times New Roman"/>
          <w:b/>
          <w:bCs/>
          <w:sz w:val="24"/>
          <w:szCs w:val="24"/>
        </w:rPr>
        <w:t>2015, Lounes</w:t>
      </w:r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collaborators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availability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3B">
        <w:rPr>
          <w:rFonts w:ascii="Times New Roman" w:hAnsi="Times New Roman" w:cs="Times New Roman"/>
          <w:i/>
          <w:iCs/>
          <w:sz w:val="24"/>
          <w:szCs w:val="24"/>
        </w:rPr>
        <w:t>Coccinella</w:t>
      </w:r>
      <w:proofErr w:type="spellEnd"/>
      <w:r w:rsidRPr="003D0C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D0C3B">
        <w:rPr>
          <w:rFonts w:ascii="Times New Roman" w:hAnsi="Times New Roman" w:cs="Times New Roman"/>
          <w:i/>
          <w:iCs/>
          <w:sz w:val="24"/>
          <w:szCs w:val="24"/>
        </w:rPr>
        <w:t>septempunctata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complete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cycle.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the cycle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Hippodamia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variegata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disrupted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scarcity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sharp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decline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apterous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noted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May,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alate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persisted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E9210F">
        <w:rPr>
          <w:rFonts w:ascii="Times New Roman" w:hAnsi="Times New Roman" w:cs="Times New Roman"/>
          <w:b/>
          <w:bCs/>
          <w:sz w:val="24"/>
          <w:szCs w:val="24"/>
        </w:rPr>
        <w:t>2021, Noémie</w:t>
      </w:r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</w:t>
      </w:r>
      <w:r w:rsidRPr="00165695">
        <w:rPr>
          <w:rFonts w:ascii="Times New Roman" w:hAnsi="Times New Roman" w:cs="Times New Roman"/>
          <w:sz w:val="24"/>
          <w:szCs w:val="24"/>
        </w:rPr>
        <w:noBreakHyphen/>
        <w:t>authors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similar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exert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effective control over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</w:t>
      </w:r>
      <w:r w:rsidR="00DC773E">
        <w:rPr>
          <w:rFonts w:ascii="Times New Roman" w:hAnsi="Times New Roman" w:cs="Times New Roman"/>
          <w:sz w:val="24"/>
          <w:szCs w:val="24"/>
        </w:rPr>
        <w:t xml:space="preserve"> </w:t>
      </w:r>
      <w:r w:rsidRPr="0016569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appear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leave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apple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orchards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July,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 tend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absence.Subsequently</w:t>
      </w:r>
      <w:proofErr w:type="spellEnd"/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E9210F">
        <w:rPr>
          <w:rFonts w:ascii="Times New Roman" w:hAnsi="Times New Roman" w:cs="Times New Roman"/>
          <w:b/>
          <w:bCs/>
          <w:sz w:val="24"/>
          <w:szCs w:val="24"/>
        </w:rPr>
        <w:t>2022, Berryman</w:t>
      </w:r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proofErr w:type="spellStart"/>
      <w:r w:rsidRPr="00DC773E">
        <w:rPr>
          <w:rFonts w:ascii="Times New Roman" w:hAnsi="Times New Roman" w:cs="Times New Roman"/>
          <w:b/>
          <w:bCs/>
          <w:sz w:val="24"/>
          <w:szCs w:val="24"/>
        </w:rPr>
        <w:t>Kindlmann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reaffirmed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specialized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varying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stages of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are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formidable.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Agarwal </w:t>
      </w:r>
      <w:r w:rsidRPr="00DC77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C773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 (2007)</w:t>
      </w:r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documented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impact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nesting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agroecosystems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stages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major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lepidopteran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diamondback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moth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r w:rsidRPr="00165695">
        <w:rPr>
          <w:rFonts w:ascii="Times New Roman" w:hAnsi="Times New Roman" w:cs="Times New Roman"/>
          <w:i/>
          <w:iCs/>
          <w:sz w:val="24"/>
          <w:szCs w:val="24"/>
        </w:rPr>
        <w:t>Plutella xylostella</w:t>
      </w:r>
      <w:r w:rsidRPr="00165695">
        <w:rPr>
          <w:rFonts w:ascii="Times New Roman" w:hAnsi="Times New Roman" w:cs="Times New Roman"/>
          <w:sz w:val="24"/>
          <w:szCs w:val="24"/>
        </w:rPr>
        <w:t xml:space="preserve">) and the black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cutworm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Agrotis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ipsilon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),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cauliflower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fields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Uttar Pradesh, India. Field observations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six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Pheidole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being</w:t>
      </w:r>
      <w:proofErr w:type="spellEnd"/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attacked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damaging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stages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Baiting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randomly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placed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surface,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demonstrated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retrieval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Pheidole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cauliflower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crops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1</w:t>
      </w:r>
      <w:r w:rsidR="00DC773E">
        <w:rPr>
          <w:rFonts w:ascii="Times New Roman" w:hAnsi="Times New Roman" w:cs="Times New Roman"/>
          <w:sz w:val="24"/>
          <w:szCs w:val="24"/>
        </w:rPr>
        <w:t>-</w:t>
      </w:r>
      <w:r w:rsidRPr="00165695">
        <w:rPr>
          <w:rFonts w:ascii="Times New Roman" w:hAnsi="Times New Roman" w:cs="Times New Roman"/>
          <w:sz w:val="24"/>
          <w:szCs w:val="24"/>
        </w:rPr>
        <w:t xml:space="preserve">5 m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Pheidole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nests</w:t>
      </w:r>
      <w:proofErr w:type="spellEnd"/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intensity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Our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markedly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regardless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attributed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process of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undergo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four successive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molts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size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reaching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fourth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instar,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final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stage. At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</w:t>
      </w:r>
      <w:r w:rsidR="00DC7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experiment</w:t>
      </w:r>
      <w:proofErr w:type="spellEnd"/>
      <w:r w:rsidR="00553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consume large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quantities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sustain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immediate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nutritional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accumulate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reserves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pupal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phase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remain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immobile and dormant for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Our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are consistent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Michel </w:t>
      </w:r>
      <w:r w:rsidRPr="00DC77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lastRenderedPageBreak/>
        <w:t>(2017),</w:t>
      </w:r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demonstrated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can consume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 larva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consume up to 600.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feed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at all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stages.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Sex</w:t>
      </w:r>
      <w:r w:rsidRPr="00165695">
        <w:rPr>
          <w:rFonts w:ascii="Times New Roman" w:hAnsi="Times New Roman" w:cs="Times New Roman"/>
          <w:sz w:val="24"/>
          <w:szCs w:val="24"/>
        </w:rPr>
        <w:noBreakHyphen/>
        <w:t>related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males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exhibiting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rates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females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males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vials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increases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contact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females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tend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remain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static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Overall,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indicate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effective.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Similar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conclusions have been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drawn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For instance,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Adama </w:t>
      </w:r>
      <w:r w:rsidRPr="00DC77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. (2023),</w:t>
      </w:r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Oecophylla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longinoda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the management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mango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drastically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reduced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pest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populations. In Senegal,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Salimata </w:t>
      </w:r>
      <w:proofErr w:type="spellStart"/>
      <w:r w:rsidRPr="00DC773E">
        <w:rPr>
          <w:rFonts w:ascii="Times New Roman" w:hAnsi="Times New Roman" w:cs="Times New Roman"/>
          <w:b/>
          <w:bCs/>
          <w:sz w:val="24"/>
          <w:szCs w:val="24"/>
        </w:rPr>
        <w:t>in</w:t>
      </w:r>
      <w:proofErr w:type="spellEnd"/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management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DC8">
        <w:rPr>
          <w:rFonts w:ascii="Times New Roman" w:hAnsi="Times New Roman" w:cs="Times New Roman"/>
          <w:sz w:val="24"/>
          <w:szCs w:val="24"/>
        </w:rPr>
        <w:t>Tephritidae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demonstrated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Oecophylla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longinoda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Hymenoptera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Formicidae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),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mango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orchards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reduced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damage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553DC8">
        <w:rPr>
          <w:rFonts w:ascii="Times New Roman" w:hAnsi="Times New Roman" w:cs="Times New Roman"/>
          <w:sz w:val="24"/>
          <w:szCs w:val="24"/>
        </w:rPr>
        <w:t>Tephritidae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achieved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(rare),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noBreakHyphen/>
        <w:t xml:space="preserve">instar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larvae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(more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frequent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), and by the repellent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“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pheromones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ants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Regarding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Fopius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arisanus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165695">
        <w:rPr>
          <w:rFonts w:ascii="Times New Roman" w:hAnsi="Times New Roman" w:cs="Times New Roman"/>
          <w:sz w:val="24"/>
          <w:szCs w:val="24"/>
        </w:rPr>
        <w:t>Hymenoptera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Braconidae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 micro</w:t>
      </w:r>
      <w:r w:rsidRPr="00165695">
        <w:rPr>
          <w:rFonts w:ascii="Times New Roman" w:hAnsi="Times New Roman" w:cs="Times New Roman"/>
          <w:sz w:val="24"/>
          <w:szCs w:val="24"/>
        </w:rPr>
        <w:noBreakHyphen/>
        <w:t xml:space="preserve">wasp and an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ovi</w:t>
      </w:r>
      <w:r w:rsidRPr="00165695">
        <w:rPr>
          <w:rFonts w:ascii="Times New Roman" w:hAnsi="Times New Roman" w:cs="Times New Roman"/>
          <w:sz w:val="24"/>
          <w:szCs w:val="24"/>
        </w:rPr>
        <w:noBreakHyphen/>
        <w:t>pupal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parasitoid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hosts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belong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genus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Bactrocera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by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N’</w:t>
      </w:r>
      <w:proofErr w:type="spellStart"/>
      <w:r w:rsidRPr="00DC773E">
        <w:rPr>
          <w:rFonts w:ascii="Times New Roman" w:hAnsi="Times New Roman" w:cs="Times New Roman"/>
          <w:b/>
          <w:bCs/>
          <w:sz w:val="24"/>
          <w:szCs w:val="24"/>
        </w:rPr>
        <w:t>dépo</w:t>
      </w:r>
      <w:proofErr w:type="spellEnd"/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77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. (2020</w:t>
      </w:r>
      <w:r w:rsidRPr="0016569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releases of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Fopius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arisanus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mango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orchards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Bactrocera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dorsalis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populations.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Similarly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the use of the fungi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Metarhizium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anisopliae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Metarhizium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acridum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proved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effective in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Bactrocera</w:t>
      </w:r>
      <w:proofErr w:type="spellEnd"/>
      <w:r w:rsidRPr="001656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i/>
          <w:iCs/>
          <w:sz w:val="24"/>
          <w:szCs w:val="24"/>
        </w:rPr>
        <w:t>dorsalis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(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Diop, 2020</w:t>
      </w:r>
      <w:r w:rsidRPr="00165695">
        <w:rPr>
          <w:rFonts w:ascii="Times New Roman" w:hAnsi="Times New Roman" w:cs="Times New Roman"/>
          <w:sz w:val="24"/>
          <w:szCs w:val="24"/>
        </w:rPr>
        <w:t xml:space="preserve">). Our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are consistent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of 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 xml:space="preserve">Adama </w:t>
      </w:r>
      <w:r w:rsidRPr="00DC77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al</w:t>
      </w:r>
      <w:r w:rsidRPr="00DC773E">
        <w:rPr>
          <w:rFonts w:ascii="Times New Roman" w:hAnsi="Times New Roman" w:cs="Times New Roman"/>
          <w:b/>
          <w:bCs/>
          <w:sz w:val="24"/>
          <w:szCs w:val="24"/>
        </w:rPr>
        <w:t>. (2023),</w:t>
      </w:r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predators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as lady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exhibit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selection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discriminate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prey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types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695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Pr="00165695">
        <w:rPr>
          <w:rFonts w:ascii="Times New Roman" w:hAnsi="Times New Roman" w:cs="Times New Roman"/>
          <w:sz w:val="24"/>
          <w:szCs w:val="24"/>
        </w:rPr>
        <w:t>.</w:t>
      </w:r>
    </w:p>
    <w:p w14:paraId="1C933B41" w14:textId="77777777" w:rsidR="00041409" w:rsidRPr="00041409" w:rsidRDefault="00041409" w:rsidP="00041409">
      <w:pPr>
        <w:rPr>
          <w:rFonts w:ascii="Times New Roman" w:hAnsi="Times New Roman" w:cs="Times New Roman"/>
          <w:sz w:val="24"/>
          <w:szCs w:val="24"/>
        </w:rPr>
      </w:pPr>
    </w:p>
    <w:p w14:paraId="36466A3F" w14:textId="1475D637" w:rsidR="00666B60" w:rsidRPr="009A445C" w:rsidRDefault="00666B60" w:rsidP="009A445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45C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Pr="009A44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6BD5E" w14:textId="77777777" w:rsidR="00666B60" w:rsidRPr="00ED0331" w:rsidRDefault="00666B60" w:rsidP="00384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33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at the National Center for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Agronomic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Lataha (CNRA)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evaluating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predatory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Cheilomenes</w:t>
      </w:r>
      <w:proofErr w:type="spellEnd"/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ED0331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Coccinellidae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) as a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control agent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on cashew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on the one hand,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predation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by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on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Aphis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Toxoptera</w:t>
      </w:r>
      <w:proofErr w:type="spellEnd"/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remarkable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. Indeed, lady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beetles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exhibited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voracity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at all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stages,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fourth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larval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instar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showing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regardless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no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observed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aphid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males and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females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>.</w:t>
      </w:r>
    </w:p>
    <w:p w14:paraId="6E7B87C0" w14:textId="77777777" w:rsidR="00666B60" w:rsidRDefault="00666B60" w:rsidP="00666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331">
        <w:rPr>
          <w:rFonts w:ascii="Times New Roman" w:hAnsi="Times New Roman" w:cs="Times New Roman"/>
          <w:sz w:val="24"/>
          <w:szCs w:val="24"/>
        </w:rPr>
        <w:lastRenderedPageBreak/>
        <w:t xml:space="preserve">On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hand,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sulphurea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displayed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virtually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and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developmental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stages.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Nevertheless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gossypii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slightly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of </w:t>
      </w:r>
      <w:r w:rsidRPr="00ED0331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Pr="00ED0331">
        <w:rPr>
          <w:rFonts w:ascii="Times New Roman" w:hAnsi="Times New Roman" w:cs="Times New Roman"/>
          <w:i/>
          <w:iCs/>
          <w:sz w:val="24"/>
          <w:szCs w:val="24"/>
        </w:rPr>
        <w:t>aurantii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though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statistically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331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D0331">
        <w:rPr>
          <w:rFonts w:ascii="Times New Roman" w:hAnsi="Times New Roman" w:cs="Times New Roman"/>
          <w:sz w:val="24"/>
          <w:szCs w:val="24"/>
        </w:rPr>
        <w:t>.</w:t>
      </w:r>
    </w:p>
    <w:p w14:paraId="2B30D084" w14:textId="77777777" w:rsidR="00940174" w:rsidRPr="0016544F" w:rsidRDefault="00940174" w:rsidP="0094017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544F">
        <w:rPr>
          <w:rFonts w:ascii="Times New Roman" w:hAnsi="Times New Roman" w:cs="Times New Roman"/>
          <w:b/>
          <w:bCs/>
          <w:sz w:val="24"/>
          <w:szCs w:val="24"/>
        </w:rPr>
        <w:t>Authors</w:t>
      </w:r>
      <w:proofErr w:type="spellEnd"/>
      <w:r w:rsidRPr="0016544F">
        <w:rPr>
          <w:rFonts w:ascii="Times New Roman" w:hAnsi="Times New Roman" w:cs="Times New Roman"/>
          <w:b/>
          <w:bCs/>
          <w:sz w:val="24"/>
          <w:szCs w:val="24"/>
        </w:rPr>
        <w:t>’ contributions</w:t>
      </w:r>
    </w:p>
    <w:p w14:paraId="0ABC32FF" w14:textId="77777777" w:rsidR="00940174" w:rsidRDefault="00940174" w:rsidP="009401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544F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out in collaboration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all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. All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approved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 xml:space="preserve"> the final </w:t>
      </w:r>
      <w:proofErr w:type="spellStart"/>
      <w:r w:rsidRPr="0016544F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16544F">
        <w:rPr>
          <w:rFonts w:ascii="Times New Roman" w:hAnsi="Times New Roman" w:cs="Times New Roman"/>
          <w:sz w:val="24"/>
          <w:szCs w:val="24"/>
        </w:rPr>
        <w:t>.</w:t>
      </w:r>
    </w:p>
    <w:p w14:paraId="4B9C00EB" w14:textId="77777777" w:rsidR="00940174" w:rsidRPr="00005ED1" w:rsidRDefault="00940174" w:rsidP="00940174">
      <w:pPr>
        <w:pStyle w:val="NoSpacing"/>
        <w:rPr>
          <w:rFonts w:ascii="Arial" w:hAnsi="Arial" w:cs="Arial"/>
          <w:highlight w:val="yellow"/>
        </w:rPr>
      </w:pPr>
      <w:bookmarkStart w:id="0" w:name="_Hlk198031404"/>
      <w:r w:rsidRPr="00005ED1">
        <w:rPr>
          <w:rFonts w:ascii="Arial" w:hAnsi="Arial" w:cs="Arial"/>
          <w:highlight w:val="yellow"/>
        </w:rPr>
        <w:t>Disclaimer (</w:t>
      </w:r>
      <w:proofErr w:type="spellStart"/>
      <w:r w:rsidRPr="00005ED1">
        <w:rPr>
          <w:rFonts w:ascii="Arial" w:hAnsi="Arial" w:cs="Arial"/>
          <w:highlight w:val="yellow"/>
        </w:rPr>
        <w:t>Artificial</w:t>
      </w:r>
      <w:proofErr w:type="spellEnd"/>
      <w:r w:rsidRPr="00005ED1">
        <w:rPr>
          <w:rFonts w:ascii="Arial" w:hAnsi="Arial" w:cs="Arial"/>
          <w:highlight w:val="yellow"/>
        </w:rPr>
        <w:t xml:space="preserve"> intelligence)</w:t>
      </w:r>
    </w:p>
    <w:p w14:paraId="3ADC05BF" w14:textId="77777777" w:rsidR="00940174" w:rsidRPr="00005ED1" w:rsidRDefault="00940174" w:rsidP="00940174">
      <w:pPr>
        <w:pStyle w:val="NoSpacing"/>
        <w:rPr>
          <w:rFonts w:ascii="Arial" w:hAnsi="Arial" w:cs="Arial"/>
          <w:highlight w:val="yellow"/>
        </w:rPr>
      </w:pPr>
    </w:p>
    <w:p w14:paraId="25D54A14" w14:textId="77777777" w:rsidR="00940174" w:rsidRPr="00005ED1" w:rsidRDefault="00940174" w:rsidP="00940174">
      <w:pPr>
        <w:pStyle w:val="NoSpacing"/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 xml:space="preserve">Author(s) </w:t>
      </w:r>
      <w:proofErr w:type="spellStart"/>
      <w:r w:rsidRPr="00005ED1">
        <w:rPr>
          <w:rFonts w:ascii="Arial" w:hAnsi="Arial" w:cs="Arial"/>
          <w:highlight w:val="yellow"/>
        </w:rPr>
        <w:t>hereby</w:t>
      </w:r>
      <w:proofErr w:type="spellEnd"/>
      <w:r w:rsidRPr="00005ED1">
        <w:rPr>
          <w:rFonts w:ascii="Arial" w:hAnsi="Arial" w:cs="Arial"/>
          <w:highlight w:val="yellow"/>
        </w:rPr>
        <w:t xml:space="preserve"> </w:t>
      </w:r>
      <w:proofErr w:type="spellStart"/>
      <w:r w:rsidRPr="00005ED1">
        <w:rPr>
          <w:rFonts w:ascii="Arial" w:hAnsi="Arial" w:cs="Arial"/>
          <w:highlight w:val="yellow"/>
        </w:rPr>
        <w:t>declare</w:t>
      </w:r>
      <w:proofErr w:type="spellEnd"/>
      <w:r w:rsidRPr="00005ED1">
        <w:rPr>
          <w:rFonts w:ascii="Arial" w:hAnsi="Arial" w:cs="Arial"/>
          <w:highlight w:val="yellow"/>
        </w:rPr>
        <w:t xml:space="preserve"> </w:t>
      </w:r>
      <w:proofErr w:type="spellStart"/>
      <w:r w:rsidRPr="00005ED1">
        <w:rPr>
          <w:rFonts w:ascii="Arial" w:hAnsi="Arial" w:cs="Arial"/>
          <w:highlight w:val="yellow"/>
        </w:rPr>
        <w:t>that</w:t>
      </w:r>
      <w:proofErr w:type="spellEnd"/>
      <w:r w:rsidRPr="00005ED1">
        <w:rPr>
          <w:rFonts w:ascii="Arial" w:hAnsi="Arial" w:cs="Arial"/>
          <w:highlight w:val="yellow"/>
        </w:rPr>
        <w:t xml:space="preserve"> NO </w:t>
      </w:r>
      <w:proofErr w:type="spellStart"/>
      <w:r w:rsidRPr="00005ED1">
        <w:rPr>
          <w:rFonts w:ascii="Arial" w:hAnsi="Arial" w:cs="Arial"/>
          <w:highlight w:val="yellow"/>
        </w:rPr>
        <w:t>generative</w:t>
      </w:r>
      <w:proofErr w:type="spellEnd"/>
      <w:r w:rsidRPr="00005ED1">
        <w:rPr>
          <w:rFonts w:ascii="Arial" w:hAnsi="Arial" w:cs="Arial"/>
          <w:highlight w:val="yellow"/>
        </w:rPr>
        <w:t xml:space="preserve"> AI technologies </w:t>
      </w:r>
      <w:proofErr w:type="spellStart"/>
      <w:r w:rsidRPr="00005ED1">
        <w:rPr>
          <w:rFonts w:ascii="Arial" w:hAnsi="Arial" w:cs="Arial"/>
          <w:highlight w:val="yellow"/>
        </w:rPr>
        <w:t>such</w:t>
      </w:r>
      <w:proofErr w:type="spellEnd"/>
      <w:r w:rsidRPr="00005ED1">
        <w:rPr>
          <w:rFonts w:ascii="Arial" w:hAnsi="Arial" w:cs="Arial"/>
          <w:highlight w:val="yellow"/>
        </w:rPr>
        <w:t xml:space="preserve"> as Large </w:t>
      </w:r>
      <w:proofErr w:type="spellStart"/>
      <w:r w:rsidRPr="00005ED1">
        <w:rPr>
          <w:rFonts w:ascii="Arial" w:hAnsi="Arial" w:cs="Arial"/>
          <w:highlight w:val="yellow"/>
        </w:rPr>
        <w:t>Language</w:t>
      </w:r>
      <w:proofErr w:type="spellEnd"/>
      <w:r w:rsidRPr="00005ED1">
        <w:rPr>
          <w:rFonts w:ascii="Arial" w:hAnsi="Arial" w:cs="Arial"/>
          <w:highlight w:val="yellow"/>
        </w:rPr>
        <w:t xml:space="preserve"> </w:t>
      </w:r>
      <w:proofErr w:type="spellStart"/>
      <w:r w:rsidRPr="00005ED1">
        <w:rPr>
          <w:rFonts w:ascii="Arial" w:hAnsi="Arial" w:cs="Arial"/>
          <w:highlight w:val="yellow"/>
        </w:rPr>
        <w:t>Models</w:t>
      </w:r>
      <w:proofErr w:type="spellEnd"/>
      <w:r w:rsidRPr="00005ED1">
        <w:rPr>
          <w:rFonts w:ascii="Arial" w:hAnsi="Arial" w:cs="Arial"/>
          <w:highlight w:val="yellow"/>
        </w:rPr>
        <w:t xml:space="preserve"> (</w:t>
      </w:r>
      <w:proofErr w:type="spellStart"/>
      <w:r w:rsidRPr="00005ED1">
        <w:rPr>
          <w:rFonts w:ascii="Arial" w:hAnsi="Arial" w:cs="Arial"/>
          <w:highlight w:val="yellow"/>
        </w:rPr>
        <w:t>ChatGPT</w:t>
      </w:r>
      <w:proofErr w:type="spellEnd"/>
      <w:r w:rsidRPr="00005ED1">
        <w:rPr>
          <w:rFonts w:ascii="Arial" w:hAnsi="Arial" w:cs="Arial"/>
          <w:highlight w:val="yellow"/>
        </w:rPr>
        <w:t xml:space="preserve">, COPILOT, etc.) and </w:t>
      </w:r>
      <w:proofErr w:type="spellStart"/>
      <w:r w:rsidRPr="00005ED1">
        <w:rPr>
          <w:rFonts w:ascii="Arial" w:hAnsi="Arial" w:cs="Arial"/>
          <w:highlight w:val="yellow"/>
        </w:rPr>
        <w:t>text</w:t>
      </w:r>
      <w:proofErr w:type="spellEnd"/>
      <w:r w:rsidRPr="00005ED1">
        <w:rPr>
          <w:rFonts w:ascii="Arial" w:hAnsi="Arial" w:cs="Arial"/>
          <w:highlight w:val="yellow"/>
        </w:rPr>
        <w:t xml:space="preserve">-to-image </w:t>
      </w:r>
      <w:proofErr w:type="spellStart"/>
      <w:r w:rsidRPr="00005ED1">
        <w:rPr>
          <w:rFonts w:ascii="Arial" w:hAnsi="Arial" w:cs="Arial"/>
          <w:highlight w:val="yellow"/>
        </w:rPr>
        <w:t>generators</w:t>
      </w:r>
      <w:proofErr w:type="spellEnd"/>
      <w:r w:rsidRPr="00005ED1">
        <w:rPr>
          <w:rFonts w:ascii="Arial" w:hAnsi="Arial" w:cs="Arial"/>
          <w:highlight w:val="yellow"/>
        </w:rPr>
        <w:t xml:space="preserve"> have been </w:t>
      </w:r>
      <w:proofErr w:type="spellStart"/>
      <w:r w:rsidRPr="00005ED1">
        <w:rPr>
          <w:rFonts w:ascii="Arial" w:hAnsi="Arial" w:cs="Arial"/>
          <w:highlight w:val="yellow"/>
        </w:rPr>
        <w:t>used</w:t>
      </w:r>
      <w:proofErr w:type="spellEnd"/>
      <w:r w:rsidRPr="00005ED1">
        <w:rPr>
          <w:rFonts w:ascii="Arial" w:hAnsi="Arial" w:cs="Arial"/>
          <w:highlight w:val="yellow"/>
        </w:rPr>
        <w:t xml:space="preserve"> </w:t>
      </w:r>
      <w:proofErr w:type="spellStart"/>
      <w:r w:rsidRPr="00005ED1">
        <w:rPr>
          <w:rFonts w:ascii="Arial" w:hAnsi="Arial" w:cs="Arial"/>
          <w:highlight w:val="yellow"/>
        </w:rPr>
        <w:t>during</w:t>
      </w:r>
      <w:proofErr w:type="spellEnd"/>
      <w:r w:rsidRPr="00005ED1">
        <w:rPr>
          <w:rFonts w:ascii="Arial" w:hAnsi="Arial" w:cs="Arial"/>
          <w:highlight w:val="yellow"/>
        </w:rPr>
        <w:t xml:space="preserve"> the </w:t>
      </w:r>
      <w:proofErr w:type="spellStart"/>
      <w:r w:rsidRPr="00005ED1">
        <w:rPr>
          <w:rFonts w:ascii="Arial" w:hAnsi="Arial" w:cs="Arial"/>
          <w:highlight w:val="yellow"/>
        </w:rPr>
        <w:t>writing</w:t>
      </w:r>
      <w:proofErr w:type="spellEnd"/>
      <w:r w:rsidRPr="00005ED1">
        <w:rPr>
          <w:rFonts w:ascii="Arial" w:hAnsi="Arial" w:cs="Arial"/>
          <w:highlight w:val="yellow"/>
        </w:rPr>
        <w:t xml:space="preserve"> or </w:t>
      </w:r>
      <w:proofErr w:type="spellStart"/>
      <w:r w:rsidRPr="00005ED1">
        <w:rPr>
          <w:rFonts w:ascii="Arial" w:hAnsi="Arial" w:cs="Arial"/>
          <w:highlight w:val="yellow"/>
        </w:rPr>
        <w:t>editing</w:t>
      </w:r>
      <w:proofErr w:type="spellEnd"/>
      <w:r w:rsidRPr="00005ED1">
        <w:rPr>
          <w:rFonts w:ascii="Arial" w:hAnsi="Arial" w:cs="Arial"/>
          <w:highlight w:val="yellow"/>
        </w:rPr>
        <w:t xml:space="preserve"> of </w:t>
      </w:r>
      <w:proofErr w:type="spellStart"/>
      <w:r w:rsidRPr="00005ED1">
        <w:rPr>
          <w:rFonts w:ascii="Arial" w:hAnsi="Arial" w:cs="Arial"/>
          <w:highlight w:val="yellow"/>
        </w:rPr>
        <w:t>this</w:t>
      </w:r>
      <w:proofErr w:type="spellEnd"/>
      <w:r w:rsidRPr="00005ED1">
        <w:rPr>
          <w:rFonts w:ascii="Arial" w:hAnsi="Arial" w:cs="Arial"/>
          <w:highlight w:val="yellow"/>
        </w:rPr>
        <w:t xml:space="preserve"> </w:t>
      </w:r>
      <w:proofErr w:type="spellStart"/>
      <w:r w:rsidRPr="00005ED1">
        <w:rPr>
          <w:rFonts w:ascii="Arial" w:hAnsi="Arial" w:cs="Arial"/>
          <w:highlight w:val="yellow"/>
        </w:rPr>
        <w:t>manuscript</w:t>
      </w:r>
      <w:proofErr w:type="spellEnd"/>
      <w:r w:rsidRPr="00005ED1">
        <w:rPr>
          <w:rFonts w:ascii="Arial" w:hAnsi="Arial" w:cs="Arial"/>
          <w:highlight w:val="yellow"/>
        </w:rPr>
        <w:t xml:space="preserve">. </w:t>
      </w:r>
    </w:p>
    <w:bookmarkEnd w:id="0"/>
    <w:p w14:paraId="0287A501" w14:textId="77777777" w:rsidR="00940174" w:rsidRDefault="00940174" w:rsidP="00940174">
      <w:pPr>
        <w:pStyle w:val="NoSpacing"/>
        <w:rPr>
          <w:rFonts w:ascii="Arial" w:hAnsi="Arial" w:cs="Arial"/>
        </w:rPr>
      </w:pPr>
    </w:p>
    <w:p w14:paraId="5B031523" w14:textId="77777777" w:rsidR="00BA6F77" w:rsidRPr="00ED0331" w:rsidRDefault="00BA6F77" w:rsidP="00666B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3D154" w14:textId="77777777" w:rsidR="00666B60" w:rsidRPr="00ED0331" w:rsidRDefault="00666B60" w:rsidP="00EB73B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D0331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proofErr w:type="spellEnd"/>
    </w:p>
    <w:p w14:paraId="42F7C552" w14:textId="77777777" w:rsidR="00CD0E98" w:rsidRPr="00EE19DE" w:rsidRDefault="00CD0E98" w:rsidP="00EE19D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Adama C., Magloire Y. M., Ossey R. N., Abi N., Dabe D. &amp;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Djata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S. 2023</w:t>
      </w:r>
      <w:r w:rsidRPr="00EE19DE">
        <w:rPr>
          <w:rFonts w:ascii="Times New Roman" w:hAnsi="Times New Roman" w:cs="Times New Roman"/>
          <w:sz w:val="24"/>
          <w:szCs w:val="24"/>
        </w:rPr>
        <w:t xml:space="preserve">. Comparaison de différentes techniques utilisées pour évaluer l’abondance des fourmis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oecophylles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Oecophylla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longinoda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) dans les vergers manguiers du nord de la côte d’ivoire. Rev.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Ivoir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Sci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Technol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>., 42 132 – 141</w:t>
      </w:r>
    </w:p>
    <w:p w14:paraId="3659A2DF" w14:textId="49A9419E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</w:rPr>
        <w:t>Agarwal V.M. &amp; Rastogi N</w:t>
      </w:r>
      <w:r w:rsidR="00805ABE" w:rsidRPr="00EE19DE">
        <w:rPr>
          <w:rFonts w:ascii="Times New Roman" w:hAnsi="Times New Roman" w:cs="Times New Roman"/>
          <w:b/>
          <w:bCs/>
        </w:rPr>
        <w:t>.,</w:t>
      </w:r>
      <w:r w:rsidRPr="00EE19D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2010. </w:t>
      </w:r>
      <w:hyperlink r:id="rId13" w:history="1"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Ants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as dominant 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insect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visitors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of the extrafloral 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nectaries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of 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sponge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gourd plant, Luffa 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cylindrica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(L.) (</w:t>
        </w:r>
        <w:proofErr w:type="spellStart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Cucurbitaceae</w:t>
        </w:r>
        <w:proofErr w:type="spellEnd"/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</w:hyperlink>
      <w:r w:rsidRPr="00EE19DE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Asian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Myrmecology</w:t>
      </w:r>
      <w:r w:rsidRPr="00EE19DE">
        <w:rPr>
          <w:rFonts w:ascii="Times New Roman" w:hAnsi="Times New Roman" w:cs="Times New Roman"/>
          <w:sz w:val="24"/>
          <w:szCs w:val="24"/>
        </w:rPr>
        <w:t>.Vol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3 45-54</w:t>
      </w:r>
    </w:p>
    <w:p w14:paraId="27CA14D0" w14:textId="77777777" w:rsidR="00CD0E98" w:rsidRPr="00EE19DE" w:rsidRDefault="00CD0E98" w:rsidP="00EE19D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EE19DE">
        <w:rPr>
          <w:rFonts w:ascii="Times New Roman" w:hAnsi="Times New Roman" w:cs="Times New Roman"/>
          <w:b/>
          <w:bCs/>
        </w:rPr>
        <w:t xml:space="preserve">Agarwal V.M., Rastogi N. &amp; Raju S.V.S 2007. </w:t>
      </w:r>
      <w:r w:rsidRPr="00EE19DE">
        <w:rPr>
          <w:rFonts w:ascii="Times New Roman" w:hAnsi="Times New Roman" w:cs="Times New Roman"/>
        </w:rPr>
        <w:t xml:space="preserve">Impact of </w:t>
      </w:r>
      <w:proofErr w:type="spellStart"/>
      <w:r w:rsidRPr="00EE19DE">
        <w:rPr>
          <w:rFonts w:ascii="Times New Roman" w:hAnsi="Times New Roman" w:cs="Times New Roman"/>
        </w:rPr>
        <w:t>predatory</w:t>
      </w:r>
      <w:proofErr w:type="spellEnd"/>
      <w:r w:rsidRPr="00EE19DE">
        <w:rPr>
          <w:rFonts w:ascii="Times New Roman" w:hAnsi="Times New Roman" w:cs="Times New Roman"/>
        </w:rPr>
        <w:t xml:space="preserve"> </w:t>
      </w:r>
      <w:proofErr w:type="spellStart"/>
      <w:r w:rsidRPr="00EE19DE">
        <w:rPr>
          <w:rFonts w:ascii="Times New Roman" w:hAnsi="Times New Roman" w:cs="Times New Roman"/>
        </w:rPr>
        <w:t>ants</w:t>
      </w:r>
      <w:proofErr w:type="spellEnd"/>
      <w:r w:rsidRPr="00EE19DE">
        <w:rPr>
          <w:rFonts w:ascii="Times New Roman" w:hAnsi="Times New Roman" w:cs="Times New Roman"/>
        </w:rPr>
        <w:t xml:space="preserve"> on </w:t>
      </w:r>
      <w:proofErr w:type="spellStart"/>
      <w:r w:rsidRPr="00EE19DE">
        <w:rPr>
          <w:rFonts w:ascii="Times New Roman" w:hAnsi="Times New Roman" w:cs="Times New Roman"/>
        </w:rPr>
        <w:t>two</w:t>
      </w:r>
      <w:proofErr w:type="spellEnd"/>
      <w:r w:rsidRPr="00EE19DE">
        <w:rPr>
          <w:rFonts w:ascii="Times New Roman" w:hAnsi="Times New Roman" w:cs="Times New Roman"/>
        </w:rPr>
        <w:t xml:space="preserve"> </w:t>
      </w:r>
      <w:proofErr w:type="spellStart"/>
      <w:r w:rsidRPr="00EE19DE">
        <w:rPr>
          <w:rFonts w:ascii="Times New Roman" w:hAnsi="Times New Roman" w:cs="Times New Roman"/>
        </w:rPr>
        <w:t>lepidopteran</w:t>
      </w:r>
      <w:proofErr w:type="spellEnd"/>
      <w:r w:rsidRPr="00EE19DE">
        <w:rPr>
          <w:rFonts w:ascii="Times New Roman" w:hAnsi="Times New Roman" w:cs="Times New Roman"/>
        </w:rPr>
        <w:t xml:space="preserve"> </w:t>
      </w:r>
      <w:proofErr w:type="spellStart"/>
      <w:r w:rsidRPr="00EE19DE">
        <w:rPr>
          <w:rFonts w:ascii="Times New Roman" w:hAnsi="Times New Roman" w:cs="Times New Roman"/>
        </w:rPr>
        <w:t>insect</w:t>
      </w:r>
      <w:proofErr w:type="spellEnd"/>
      <w:r w:rsidRPr="00EE19DE">
        <w:rPr>
          <w:rFonts w:ascii="Times New Roman" w:hAnsi="Times New Roman" w:cs="Times New Roman"/>
        </w:rPr>
        <w:t xml:space="preserve"> </w:t>
      </w:r>
      <w:proofErr w:type="spellStart"/>
      <w:r w:rsidRPr="00EE19DE">
        <w:rPr>
          <w:rFonts w:ascii="Times New Roman" w:hAnsi="Times New Roman" w:cs="Times New Roman"/>
        </w:rPr>
        <w:t>pests</w:t>
      </w:r>
      <w:proofErr w:type="spellEnd"/>
      <w:r w:rsidRPr="00EE19DE">
        <w:rPr>
          <w:rFonts w:ascii="Times New Roman" w:hAnsi="Times New Roman" w:cs="Times New Roman"/>
        </w:rPr>
        <w:t xml:space="preserve"> in Indian </w:t>
      </w:r>
      <w:proofErr w:type="spellStart"/>
      <w:r w:rsidRPr="00EE19DE">
        <w:rPr>
          <w:rFonts w:ascii="Times New Roman" w:hAnsi="Times New Roman" w:cs="Times New Roman"/>
        </w:rPr>
        <w:t>cauliflower</w:t>
      </w:r>
      <w:proofErr w:type="spellEnd"/>
      <w:r w:rsidRPr="00EE19DE">
        <w:rPr>
          <w:rFonts w:ascii="Times New Roman" w:hAnsi="Times New Roman" w:cs="Times New Roman"/>
        </w:rPr>
        <w:t xml:space="preserve"> </w:t>
      </w:r>
      <w:proofErr w:type="spellStart"/>
      <w:r w:rsidRPr="00EE19DE">
        <w:rPr>
          <w:rFonts w:ascii="Times New Roman" w:hAnsi="Times New Roman" w:cs="Times New Roman"/>
        </w:rPr>
        <w:t>agroecosystems</w:t>
      </w:r>
      <w:proofErr w:type="spellEnd"/>
      <w:r w:rsidRPr="00EE19DE">
        <w:rPr>
          <w:rFonts w:ascii="Times New Roman" w:hAnsi="Times New Roman" w:cs="Times New Roman"/>
        </w:rPr>
        <w:t xml:space="preserve">.  </w:t>
      </w:r>
      <w:r w:rsidRPr="00EE19DE">
        <w:rPr>
          <w:rFonts w:ascii="Times New Roman" w:hAnsi="Times New Roman" w:cs="Times New Roman"/>
          <w:i/>
          <w:iCs/>
        </w:rPr>
        <w:t xml:space="preserve">Journal of Applied </w:t>
      </w:r>
      <w:proofErr w:type="spellStart"/>
      <w:r w:rsidRPr="00EE19DE">
        <w:rPr>
          <w:rFonts w:ascii="Times New Roman" w:hAnsi="Times New Roman" w:cs="Times New Roman"/>
          <w:i/>
          <w:iCs/>
        </w:rPr>
        <w:t>Entomology</w:t>
      </w:r>
      <w:proofErr w:type="spellEnd"/>
      <w:r w:rsidRPr="00EE19DE">
        <w:rPr>
          <w:rFonts w:ascii="Times New Roman" w:hAnsi="Times New Roman" w:cs="Times New Roman"/>
        </w:rPr>
        <w:t xml:space="preserve">. </w:t>
      </w:r>
      <w:hyperlink r:id="rId14" w:tooltip="View Volume 131, Issue 7" w:history="1">
        <w:r w:rsidRPr="00EE19DE">
          <w:rPr>
            <w:rStyle w:val="Hyperlink"/>
            <w:rFonts w:ascii="Times New Roman" w:hAnsi="Times New Roman" w:cs="Times New Roman"/>
            <w:color w:val="auto"/>
            <w:u w:val="none"/>
          </w:rPr>
          <w:t>Vol 131, Issue7</w:t>
        </w:r>
      </w:hyperlink>
      <w:r w:rsidRPr="00EE19DE">
        <w:rPr>
          <w:rFonts w:ascii="Times New Roman" w:hAnsi="Times New Roman" w:cs="Times New Roman"/>
        </w:rPr>
        <w:t xml:space="preserve"> Pages 493-500</w:t>
      </w:r>
    </w:p>
    <w:p w14:paraId="0E8D3433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Berryman, A. A., &amp;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Kindlmann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>, P., 2022.</w:t>
      </w:r>
      <w:r w:rsidRPr="00EE19DE">
        <w:rPr>
          <w:rFonts w:ascii="Times New Roman" w:hAnsi="Times New Roman" w:cs="Times New Roman"/>
          <w:sz w:val="24"/>
          <w:szCs w:val="24"/>
        </w:rPr>
        <w:t xml:space="preserve"> Population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Insect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history="1"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https://doi.org/10.1016/b978-0-323-85673-7.00013-7</w:t>
        </w:r>
      </w:hyperlink>
    </w:p>
    <w:p w14:paraId="70F62AAF" w14:textId="4CB22044" w:rsidR="00CD0E98" w:rsidRPr="00EE19DE" w:rsidRDefault="00CD0E98" w:rsidP="00EE19DE">
      <w:pPr>
        <w:pStyle w:val="ListParagraph"/>
        <w:numPr>
          <w:ilvl w:val="0"/>
          <w:numId w:val="6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Coulibaly A.,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Akmel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M. S., Aka A. C., 2023</w:t>
      </w:r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Développement Des Cultures De Rente Et Implications Socio-Environnementales Dans Le Département De Dabou </w:t>
        </w:r>
      </w:hyperlink>
      <w:r w:rsidRPr="00EE19DE">
        <w:rPr>
          <w:rFonts w:ascii="Times New Roman" w:hAnsi="Times New Roman" w:cs="Times New Roman"/>
          <w:i/>
          <w:iCs/>
          <w:sz w:val="24"/>
          <w:szCs w:val="24"/>
        </w:rPr>
        <w:t>, </w:t>
      </w:r>
      <w:hyperlink r:id="rId17" w:history="1">
        <w:r w:rsidRPr="00EE19D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Revue Internationale de Recherches Multidisciplinaires et Actuelles : Vol. 11 n°1</w:t>
        </w:r>
        <w:r w:rsidRPr="00EE19D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  <w:r w:rsidRPr="00EE19DE">
        <w:rPr>
          <w:rFonts w:ascii="Times New Roman" w:hAnsi="Times New Roman" w:cs="Times New Roman"/>
          <w:sz w:val="24"/>
          <w:szCs w:val="24"/>
        </w:rPr>
        <w:t xml:space="preserve"> 1-10</w:t>
      </w:r>
    </w:p>
    <w:p w14:paraId="2ED0793B" w14:textId="77777777" w:rsidR="00CD0E98" w:rsidRPr="00EE19DE" w:rsidRDefault="00CD0E98" w:rsidP="00EE19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Diop, M. N. 2020.</w:t>
      </w:r>
      <w:r w:rsidRPr="00EE19DE">
        <w:rPr>
          <w:rFonts w:ascii="Times New Roman" w:hAnsi="Times New Roman" w:cs="Times New Roman"/>
          <w:sz w:val="24"/>
          <w:szCs w:val="24"/>
        </w:rPr>
        <w:t xml:space="preserve"> L’importance de l’innovation agroalimentaire en Afrique : Cas de la mangue au Sénégal. Université du Québec à Chicoutimi.65p</w:t>
      </w:r>
    </w:p>
    <w:p w14:paraId="0EC79771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Djaha A. J. B., N’da H.A., Koffi K.E., Adopo A.N. et Ake S., 2018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>. Diversité morphologique des accessions d’anacardier (</w:t>
      </w:r>
      <w:proofErr w:type="spellStart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Anacardium</w:t>
      </w:r>
      <w:proofErr w:type="spellEnd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occidentale </w:t>
      </w:r>
      <w:r w:rsidRPr="00EE19DE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.)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 xml:space="preserve"> introduits en Côte d’Ivoire</w:t>
      </w:r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Rev. </w:t>
      </w:r>
      <w:proofErr w:type="spellStart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>Ivoir</w:t>
      </w:r>
      <w:proofErr w:type="spellEnd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>Sci</w:t>
      </w:r>
      <w:proofErr w:type="spellEnd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>Technol</w:t>
      </w:r>
      <w:proofErr w:type="spellEnd"/>
      <w:r w:rsidRPr="00EE19D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>23 : 244–258.</w:t>
      </w:r>
    </w:p>
    <w:p w14:paraId="1A0976B6" w14:textId="77777777" w:rsidR="00CD0E98" w:rsidRDefault="00CD0E98" w:rsidP="00CD0E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E17B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Éric S.,</w:t>
      </w:r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2023. </w:t>
      </w:r>
      <w:r w:rsidRPr="00EE19DE">
        <w:rPr>
          <w:rFonts w:ascii="Times New Roman" w:hAnsi="Times New Roman" w:cs="Times New Roman"/>
          <w:sz w:val="24"/>
          <w:szCs w:val="24"/>
        </w:rPr>
        <w:t>Modélisation de la dynamique du contrôle biologique des pucerons des céréales par les auxiliaires de culture. Thèse de Doctorat, Université de Lorraine, Belgique. 252pp.</w:t>
      </w:r>
    </w:p>
    <w:p w14:paraId="60A622D1" w14:textId="77777777" w:rsidR="00CD0E98" w:rsidRPr="00940174" w:rsidRDefault="00CD0E98" w:rsidP="00CD0E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92A4EF" w14:textId="77777777" w:rsidR="00CD0E98" w:rsidRPr="00EE19DE" w:rsidRDefault="00CD0E98" w:rsidP="00EE19DE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Fondjo B. B., SORO., Ouattara G. M. 2, N’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depo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O. R. and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Yatty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K., J. 2025</w:t>
      </w:r>
      <w:r w:rsidRPr="00EE19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Sanitary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Improvement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of Cashew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Nuts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Orchard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Rehabilitation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in Daloa, Côte d’Ivoire : A Case Study of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Anacardium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occidentale</w:t>
      </w:r>
      <w:r w:rsidRPr="00EE19DE">
        <w:rPr>
          <w:rFonts w:ascii="Times New Roman" w:hAnsi="Times New Roman" w:cs="Times New Roman"/>
          <w:sz w:val="24"/>
          <w:szCs w:val="24"/>
        </w:rPr>
        <w:t xml:space="preserve"> L.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World Journal of Advanced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Reviews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27(03), 615–624</w:t>
      </w:r>
    </w:p>
    <w:p w14:paraId="74CE4C13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Konate L.M., Kouame F.N., Abo K., Ipou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Ipou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J., Soro S., Traore K.  &amp;Kone D. 2020. </w:t>
      </w:r>
      <w:r w:rsidRPr="00EE19DE">
        <w:rPr>
          <w:rFonts w:ascii="Times New Roman" w:hAnsi="Times New Roman" w:cs="Times New Roman"/>
          <w:sz w:val="24"/>
          <w:szCs w:val="24"/>
        </w:rPr>
        <w:t xml:space="preserve">Adventices des vergers de l'anacardier en Côte d'Ivoire.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>Agronomie Africaine Journal</w:t>
      </w: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495A48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19DE">
        <w:rPr>
          <w:rFonts w:ascii="Times New Roman" w:hAnsi="Times New Roman" w:cs="Times New Roman"/>
          <w:sz w:val="24"/>
          <w:szCs w:val="24"/>
        </w:rPr>
        <w:t>Vol. 32 N</w:t>
      </w:r>
      <w:r w:rsidRPr="00EE19D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9DE">
        <w:rPr>
          <w:rFonts w:ascii="Times New Roman" w:hAnsi="Times New Roman" w:cs="Times New Roman"/>
          <w:sz w:val="24"/>
          <w:szCs w:val="24"/>
        </w:rPr>
        <w:t>3 277 - 295</w:t>
      </w:r>
    </w:p>
    <w:p w14:paraId="7E194CDA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Koné F. N., Kouamé F. N., and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Dhédé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P. E. K. 2025</w:t>
      </w:r>
      <w:r w:rsidRPr="00EE19DE">
        <w:rPr>
          <w:rFonts w:ascii="Times New Roman" w:hAnsi="Times New Roman" w:cs="Times New Roman"/>
          <w:sz w:val="24"/>
          <w:szCs w:val="24"/>
        </w:rPr>
        <w:t xml:space="preserve">. Essor de l’anacarde et sécurité alimentaire dans le département d’Odienné : Défis et perspectives.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International Journal of Innovation and Scientific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Vol. 78 N</w:t>
      </w:r>
      <w:r w:rsidRPr="00EE19D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9DE">
        <w:rPr>
          <w:rFonts w:ascii="Times New Roman" w:hAnsi="Times New Roman" w:cs="Times New Roman"/>
          <w:sz w:val="24"/>
          <w:szCs w:val="24"/>
        </w:rPr>
        <w:t xml:space="preserve"> 1. pp. 14-29</w:t>
      </w:r>
    </w:p>
    <w:p w14:paraId="2BA63916" w14:textId="77777777" w:rsidR="00CD0E98" w:rsidRPr="00D05906" w:rsidRDefault="00CD0E98" w:rsidP="00CD0E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8DE6E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Kouadio D. K., Koffi E. K., Bleu G., D., Konan L. K., 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Kagninbébin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 xml:space="preserve"> V. O. &amp; Mamadou D., 2017.</w:t>
      </w:r>
      <w:r w:rsidRPr="00EE19DE">
        <w:rPr>
          <w:rFonts w:ascii="Times New Roman" w:hAnsi="Times New Roman" w:cs="Times New Roman"/>
          <w:sz w:val="24"/>
          <w:szCs w:val="24"/>
        </w:rPr>
        <w:t xml:space="preserve"> Évaluation des dégâts de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Analeptes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trifasciata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Coleoptera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Cerambycidae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) sur les anacardiers dans les régions du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Béré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et de l’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Iffou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(Côte d’Ivoire).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>Journal of Applied Biosciences</w:t>
      </w:r>
      <w:r w:rsidRPr="00EE19DE">
        <w:rPr>
          <w:rFonts w:ascii="Times New Roman" w:hAnsi="Times New Roman" w:cs="Times New Roman"/>
          <w:sz w:val="24"/>
          <w:szCs w:val="24"/>
        </w:rPr>
        <w:t xml:space="preserve"> 112 : 10969-1097</w:t>
      </w:r>
    </w:p>
    <w:p w14:paraId="5AA9E8D8" w14:textId="77777777" w:rsidR="00CD0E98" w:rsidRPr="00D05906" w:rsidRDefault="00CD0E98" w:rsidP="00CD0E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679DD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Lounes S., Jean Louis H. &amp; Alexandra M., 2015.</w:t>
      </w:r>
      <w:r w:rsidRPr="00EE19DE">
        <w:rPr>
          <w:rFonts w:ascii="Times New Roman" w:hAnsi="Times New Roman" w:cs="Times New Roman"/>
          <w:sz w:val="24"/>
          <w:szCs w:val="24"/>
        </w:rPr>
        <w:t xml:space="preserve"> Partage des ressources trophiques chez les coccinelles </w:t>
      </w:r>
      <w:r w:rsidRPr="00EE19DE">
        <w:rPr>
          <w:rFonts w:ascii="Times New Roman" w:hAnsi="Times New Roman" w:cs="Times New Roman"/>
          <w:i/>
          <w:iCs/>
          <w:sz w:val="24"/>
          <w:szCs w:val="24"/>
        </w:rPr>
        <w:t>Bull. Soc. zool. Fr.</w:t>
      </w:r>
      <w:r w:rsidRPr="00EE19DE">
        <w:rPr>
          <w:rFonts w:ascii="Times New Roman" w:hAnsi="Times New Roman" w:cs="Times New Roman"/>
          <w:sz w:val="24"/>
          <w:szCs w:val="24"/>
        </w:rPr>
        <w:t>, 140 (1) : 5-23.</w:t>
      </w:r>
    </w:p>
    <w:p w14:paraId="678DF37E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Michel de L. &amp; Aurélie M., 2017.</w:t>
      </w:r>
      <w:r w:rsidRPr="00EE19DE">
        <w:rPr>
          <w:rFonts w:ascii="Times New Roman" w:hAnsi="Times New Roman" w:cs="Times New Roman"/>
          <w:sz w:val="24"/>
          <w:szCs w:val="24"/>
        </w:rPr>
        <w:t xml:space="preserve"> Stratégies optimales d’introduction de coccinelles pour lutter contre des pucerons ravageurs de cultures. 27p.</w:t>
      </w:r>
    </w:p>
    <w:p w14:paraId="4BC30B4E" w14:textId="77777777" w:rsidR="00CD0E98" w:rsidRDefault="00CD0E98" w:rsidP="00CD0E9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green"/>
        </w:rPr>
      </w:pPr>
    </w:p>
    <w:p w14:paraId="149583B5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Noémie G. L., Mirella A., Gérald C., 2021.</w:t>
      </w:r>
      <w:r w:rsidRPr="00EE19DE">
        <w:rPr>
          <w:rFonts w:ascii="Times New Roman" w:hAnsi="Times New Roman" w:cs="Times New Roman"/>
          <w:sz w:val="24"/>
          <w:szCs w:val="24"/>
        </w:rPr>
        <w:t xml:space="preserve"> Le contrôle des pucerons par les coccinelles sous filets d’exclusion dans un verger de pommiers en régie biologique au Québec. 4p</w:t>
      </w:r>
    </w:p>
    <w:p w14:paraId="46EA7E76" w14:textId="77777777" w:rsidR="00CD0E98" w:rsidRPr="00EE19DE" w:rsidRDefault="00CD0E98" w:rsidP="00EE19D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N’</w:t>
      </w:r>
      <w:proofErr w:type="spellStart"/>
      <w:r w:rsidRPr="00EE19DE">
        <w:rPr>
          <w:rFonts w:ascii="Times New Roman" w:hAnsi="Times New Roman" w:cs="Times New Roman"/>
          <w:b/>
          <w:bCs/>
          <w:sz w:val="24"/>
          <w:szCs w:val="24"/>
        </w:rPr>
        <w:t>Dépo</w:t>
      </w:r>
      <w:proofErr w:type="spellEnd"/>
      <w:r w:rsidRPr="00EE19DE">
        <w:rPr>
          <w:rFonts w:ascii="Times New Roman" w:hAnsi="Times New Roman" w:cs="Times New Roman"/>
          <w:b/>
          <w:bCs/>
          <w:sz w:val="24"/>
          <w:szCs w:val="24"/>
        </w:rPr>
        <w:t>, O. R., Tano, D. K. C., Hala, N., Adopo, N. A., &amp; Kouassi, K. P., 2020</w:t>
      </w:r>
      <w:r w:rsidRPr="00EE19DE">
        <w:rPr>
          <w:rFonts w:ascii="Times New Roman" w:hAnsi="Times New Roman" w:cs="Times New Roman"/>
          <w:sz w:val="24"/>
          <w:szCs w:val="24"/>
        </w:rPr>
        <w:t>. Piégeage des Mouches des Fruits (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Diptera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 :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Tephritidae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) à base d’extraits de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Ocimum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Basilicum</w:t>
      </w:r>
      <w:r w:rsidRPr="00EE19DE">
        <w:rPr>
          <w:rFonts w:ascii="Times New Roman" w:hAnsi="Times New Roman" w:cs="Times New Roman"/>
          <w:sz w:val="24"/>
          <w:szCs w:val="24"/>
        </w:rPr>
        <w:t xml:space="preserve"> L. (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Lamiaceae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) : Cas de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Bactrocera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dorsalis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, principal ravageur de mangues en Côte d’Ivoire. </w:t>
      </w:r>
      <w:proofErr w:type="spellStart"/>
      <w:r w:rsidRPr="00EE19DE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Scientific Journal, 16, 1857</w:t>
      </w:r>
      <w:r w:rsidRPr="00EE19DE">
        <w:rPr>
          <w:rFonts w:ascii="Times New Roman" w:hAnsi="Times New Roman" w:cs="Times New Roman"/>
          <w:sz w:val="24"/>
          <w:szCs w:val="24"/>
        </w:rPr>
        <w:noBreakHyphen/>
        <w:t>7881.</w:t>
      </w:r>
    </w:p>
    <w:p w14:paraId="2D024830" w14:textId="77777777" w:rsidR="00CD0E98" w:rsidRPr="00EE19DE" w:rsidRDefault="00CD0E98" w:rsidP="00EE19DE">
      <w:pPr>
        <w:pStyle w:val="ListParagraph"/>
        <w:numPr>
          <w:ilvl w:val="0"/>
          <w:numId w:val="6"/>
        </w:numPr>
        <w:spacing w:before="7" w:line="240" w:lineRule="auto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sz w:val="24"/>
          <w:szCs w:val="24"/>
        </w:rPr>
        <w:t>O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 w:rsidRPr="00EE19DE">
        <w:rPr>
          <w:rFonts w:ascii="Times New Roman" w:hAnsi="Times New Roman" w:cs="Times New Roman"/>
          <w:b/>
          <w:sz w:val="24"/>
          <w:szCs w:val="24"/>
        </w:rPr>
        <w:t>at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 w:rsidRPr="00EE19DE">
        <w:rPr>
          <w:rFonts w:ascii="Times New Roman" w:hAnsi="Times New Roman" w:cs="Times New Roman"/>
          <w:b/>
          <w:sz w:val="24"/>
          <w:szCs w:val="24"/>
        </w:rPr>
        <w:t>a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EE19DE">
        <w:rPr>
          <w:rFonts w:ascii="Times New Roman" w:hAnsi="Times New Roman" w:cs="Times New Roman"/>
          <w:b/>
          <w:sz w:val="24"/>
          <w:szCs w:val="24"/>
        </w:rPr>
        <w:t>a</w:t>
      </w:r>
      <w:r w:rsidRPr="00EE19D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b/>
          <w:spacing w:val="-2"/>
          <w:sz w:val="24"/>
          <w:szCs w:val="24"/>
        </w:rPr>
        <w:t>G</w:t>
      </w:r>
      <w:r w:rsidRPr="00EE19DE">
        <w:rPr>
          <w:rFonts w:ascii="Times New Roman" w:hAnsi="Times New Roman" w:cs="Times New Roman"/>
          <w:b/>
          <w:sz w:val="24"/>
          <w:szCs w:val="24"/>
        </w:rPr>
        <w:t>.</w:t>
      </w:r>
      <w:r w:rsidRPr="00EE19D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</w:rPr>
        <w:t>M</w:t>
      </w:r>
      <w:r w:rsidRPr="00EE19DE">
        <w:rPr>
          <w:rFonts w:ascii="Times New Roman" w:hAnsi="Times New Roman" w:cs="Times New Roman"/>
          <w:b/>
          <w:sz w:val="24"/>
          <w:szCs w:val="24"/>
        </w:rPr>
        <w:t>.,</w:t>
      </w:r>
      <w:r w:rsidRPr="00EE19D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</w:rPr>
        <w:t>201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</w:rPr>
        <w:t>7</w:t>
      </w:r>
      <w:r w:rsidRPr="00EE19DE">
        <w:rPr>
          <w:rFonts w:ascii="Times New Roman" w:hAnsi="Times New Roman" w:cs="Times New Roman"/>
          <w:sz w:val="24"/>
          <w:szCs w:val="24"/>
        </w:rPr>
        <w:t>.</w:t>
      </w:r>
      <w:r w:rsidRPr="00EE19D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E19DE">
        <w:rPr>
          <w:rFonts w:ascii="Times New Roman" w:hAnsi="Times New Roman" w:cs="Times New Roman"/>
          <w:sz w:val="24"/>
          <w:szCs w:val="24"/>
        </w:rPr>
        <w:t>s</w:t>
      </w:r>
      <w:r w:rsidRPr="00EE19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d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é</w:t>
      </w:r>
      <w:r w:rsidRPr="00EE19DE">
        <w:rPr>
          <w:rFonts w:ascii="Times New Roman" w:hAnsi="Times New Roman" w:cs="Times New Roman"/>
          <w:sz w:val="24"/>
          <w:szCs w:val="24"/>
        </w:rPr>
        <w:t>te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EE19DE">
        <w:rPr>
          <w:rFonts w:ascii="Times New Roman" w:hAnsi="Times New Roman" w:cs="Times New Roman"/>
          <w:sz w:val="24"/>
          <w:szCs w:val="24"/>
        </w:rPr>
        <w:t>m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EE19DE">
        <w:rPr>
          <w:rFonts w:ascii="Times New Roman" w:hAnsi="Times New Roman" w:cs="Times New Roman"/>
          <w:sz w:val="24"/>
          <w:szCs w:val="24"/>
        </w:rPr>
        <w:t>n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nts</w:t>
      </w:r>
      <w:r w:rsidRPr="00EE19D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de</w:t>
      </w:r>
      <w:r w:rsidRPr="00EE19D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l’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dopt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EE19DE">
        <w:rPr>
          <w:rFonts w:ascii="Times New Roman" w:hAnsi="Times New Roman" w:cs="Times New Roman"/>
          <w:sz w:val="24"/>
          <w:szCs w:val="24"/>
        </w:rPr>
        <w:t>on</w:t>
      </w:r>
      <w:r w:rsidRPr="00EE19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de</w:t>
      </w:r>
      <w:r w:rsidRPr="00EE19D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EE19DE">
        <w:rPr>
          <w:rFonts w:ascii="Times New Roman" w:hAnsi="Times New Roman" w:cs="Times New Roman"/>
          <w:sz w:val="24"/>
          <w:szCs w:val="24"/>
        </w:rPr>
        <w:t>rt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ines</w:t>
      </w:r>
      <w:r w:rsidRPr="00EE19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bonn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E19DE">
        <w:rPr>
          <w:rFonts w:ascii="Times New Roman" w:hAnsi="Times New Roman" w:cs="Times New Roman"/>
          <w:sz w:val="24"/>
          <w:szCs w:val="24"/>
        </w:rPr>
        <w:t>s</w:t>
      </w:r>
      <w:r w:rsidRPr="00EE19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pr</w:t>
      </w:r>
      <w:r w:rsidRPr="00EE19D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t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EE19DE">
        <w:rPr>
          <w:rFonts w:ascii="Times New Roman" w:hAnsi="Times New Roman" w:cs="Times New Roman"/>
          <w:sz w:val="24"/>
          <w:szCs w:val="24"/>
        </w:rPr>
        <w:t>qu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E19DE">
        <w:rPr>
          <w:rFonts w:ascii="Times New Roman" w:hAnsi="Times New Roman" w:cs="Times New Roman"/>
          <w:sz w:val="24"/>
          <w:szCs w:val="24"/>
        </w:rPr>
        <w:t>s</w:t>
      </w:r>
      <w:r w:rsidRPr="00EE19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EE19DE">
        <w:rPr>
          <w:rFonts w:ascii="Times New Roman" w:hAnsi="Times New Roman" w:cs="Times New Roman"/>
          <w:sz w:val="24"/>
          <w:szCs w:val="24"/>
        </w:rPr>
        <w:t>ul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EE19DE">
        <w:rPr>
          <w:rFonts w:ascii="Times New Roman" w:hAnsi="Times New Roman" w:cs="Times New Roman"/>
          <w:sz w:val="24"/>
          <w:szCs w:val="24"/>
        </w:rPr>
        <w:t>ur</w:t>
      </w:r>
      <w:r w:rsidRPr="00EE19D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 xml:space="preserve">les 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v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E19DE">
        <w:rPr>
          <w:rFonts w:ascii="Times New Roman" w:hAnsi="Times New Roman" w:cs="Times New Roman"/>
          <w:sz w:val="24"/>
          <w:szCs w:val="24"/>
        </w:rPr>
        <w:t>nt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ré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EE19DE">
        <w:rPr>
          <w:rFonts w:ascii="Times New Roman" w:hAnsi="Times New Roman" w:cs="Times New Roman"/>
          <w:sz w:val="24"/>
          <w:szCs w:val="24"/>
        </w:rPr>
        <w:t>ol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EE19DE">
        <w:rPr>
          <w:rFonts w:ascii="Times New Roman" w:hAnsi="Times New Roman" w:cs="Times New Roman"/>
          <w:sz w:val="24"/>
          <w:szCs w:val="24"/>
        </w:rPr>
        <w:t>e de</w:t>
      </w:r>
      <w:r w:rsidRPr="00EE19D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la noix</w:t>
      </w:r>
      <w:r w:rsidRPr="00EE19D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 xml:space="preserve">de 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EE19DE">
        <w:rPr>
          <w:rFonts w:ascii="Times New Roman" w:hAnsi="Times New Roman" w:cs="Times New Roman"/>
          <w:sz w:val="24"/>
          <w:szCs w:val="24"/>
        </w:rPr>
        <w:t>jou</w:t>
      </w:r>
      <w:r w:rsidRPr="00EE19D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E19DE">
        <w:rPr>
          <w:rFonts w:ascii="Times New Roman" w:hAnsi="Times New Roman" w:cs="Times New Roman"/>
          <w:sz w:val="24"/>
          <w:szCs w:val="24"/>
        </w:rPr>
        <w:t>n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Côte d</w:t>
      </w:r>
      <w:r w:rsidRPr="00EE19DE">
        <w:rPr>
          <w:rFonts w:ascii="Times New Roman" w:hAnsi="Times New Roman" w:cs="Times New Roman"/>
          <w:spacing w:val="4"/>
          <w:sz w:val="24"/>
          <w:szCs w:val="24"/>
        </w:rPr>
        <w:t>’</w:t>
      </w:r>
      <w:r w:rsidRPr="00EE19D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EE19DE">
        <w:rPr>
          <w:rFonts w:ascii="Times New Roman" w:hAnsi="Times New Roman" w:cs="Times New Roman"/>
          <w:sz w:val="24"/>
          <w:szCs w:val="24"/>
        </w:rPr>
        <w:t>voi</w:t>
      </w:r>
      <w:r w:rsidRPr="00EE19DE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E19DE">
        <w:rPr>
          <w:rFonts w:ascii="Times New Roman" w:hAnsi="Times New Roman" w:cs="Times New Roman"/>
          <w:sz w:val="24"/>
          <w:szCs w:val="24"/>
        </w:rPr>
        <w:t>.</w:t>
      </w:r>
      <w:r w:rsidRPr="00EE19D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</w:rPr>
        <w:t>J</w:t>
      </w:r>
      <w:r w:rsidRPr="00EE19DE">
        <w:rPr>
          <w:rFonts w:ascii="Times New Roman" w:hAnsi="Times New Roman" w:cs="Times New Roman"/>
          <w:i/>
          <w:sz w:val="24"/>
          <w:szCs w:val="24"/>
        </w:rPr>
        <w:t>ournal</w:t>
      </w:r>
      <w:r w:rsidRPr="00EE19D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</w:rPr>
        <w:t>of</w:t>
      </w:r>
      <w:r w:rsidRPr="00EE19D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sz w:val="24"/>
          <w:szCs w:val="24"/>
        </w:rPr>
        <w:t>E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EE19DE">
        <w:rPr>
          <w:rFonts w:ascii="Times New Roman" w:hAnsi="Times New Roman" w:cs="Times New Roman"/>
          <w:i/>
          <w:sz w:val="24"/>
          <w:szCs w:val="24"/>
        </w:rPr>
        <w:t>on</w:t>
      </w:r>
      <w:r w:rsidRPr="00EE19DE">
        <w:rPr>
          <w:rFonts w:ascii="Times New Roman" w:hAnsi="Times New Roman" w:cs="Times New Roman"/>
          <w:i/>
          <w:spacing w:val="2"/>
          <w:sz w:val="24"/>
          <w:szCs w:val="24"/>
        </w:rPr>
        <w:t>o</w:t>
      </w:r>
      <w:r w:rsidRPr="00EE19DE">
        <w:rPr>
          <w:rFonts w:ascii="Times New Roman" w:hAnsi="Times New Roman" w:cs="Times New Roman"/>
          <w:i/>
          <w:sz w:val="24"/>
          <w:szCs w:val="24"/>
        </w:rPr>
        <w:t>mi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EE19DE">
        <w:rPr>
          <w:rFonts w:ascii="Times New Roman" w:hAnsi="Times New Roman" w:cs="Times New Roman"/>
          <w:i/>
          <w:sz w:val="24"/>
          <w:szCs w:val="24"/>
        </w:rPr>
        <w:t>s</w:t>
      </w:r>
      <w:proofErr w:type="spellEnd"/>
      <w:r w:rsidRPr="00EE19DE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</w:rPr>
        <w:t>and</w:t>
      </w:r>
      <w:r w:rsidRPr="00EE19D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</w:rPr>
        <w:t>Finan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EE19DE"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EE19D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EE19DE">
        <w:rPr>
          <w:rFonts w:ascii="Times New Roman" w:hAnsi="Times New Roman" w:cs="Times New Roman"/>
          <w:sz w:val="24"/>
          <w:szCs w:val="24"/>
        </w:rPr>
        <w:t>OS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E19DE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EE19DE">
        <w:rPr>
          <w:rFonts w:ascii="Times New Roman" w:hAnsi="Times New Roman" w:cs="Times New Roman"/>
          <w:sz w:val="24"/>
          <w:szCs w:val="24"/>
        </w:rPr>
        <w:t>E</w:t>
      </w:r>
      <w:r w:rsidRPr="00EE19DE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EE19DE">
        <w:rPr>
          <w:rFonts w:ascii="Times New Roman" w:hAnsi="Times New Roman" w:cs="Times New Roman"/>
          <w:sz w:val="24"/>
          <w:szCs w:val="24"/>
        </w:rPr>
        <w:t>), 8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EE19DE">
        <w:rPr>
          <w:rFonts w:ascii="Times New Roman" w:hAnsi="Times New Roman" w:cs="Times New Roman"/>
          <w:sz w:val="24"/>
          <w:szCs w:val="24"/>
        </w:rPr>
        <w:t>3), pp</w:t>
      </w:r>
      <w:r w:rsidRPr="00EE19D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</w:rPr>
        <w:t>0</w:t>
      </w:r>
      <w:r w:rsidRPr="00EE19DE">
        <w:rPr>
          <w:rFonts w:ascii="Times New Roman" w:hAnsi="Times New Roman" w:cs="Times New Roman"/>
          <w:spacing w:val="1"/>
          <w:sz w:val="24"/>
          <w:szCs w:val="24"/>
        </w:rPr>
        <w:t>8</w:t>
      </w:r>
      <w:r w:rsidRPr="00EE19DE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EE19DE">
        <w:rPr>
          <w:rFonts w:ascii="Times New Roman" w:hAnsi="Times New Roman" w:cs="Times New Roman"/>
          <w:sz w:val="24"/>
          <w:szCs w:val="24"/>
        </w:rPr>
        <w:t>15.</w:t>
      </w:r>
    </w:p>
    <w:p w14:paraId="4B9832AD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Philippe L., Angel A., Laurence B., Benjamin G.&amp; Soungari S., 2023</w:t>
      </w:r>
      <w:r w:rsidRPr="00EE19DE">
        <w:rPr>
          <w:rFonts w:ascii="Times New Roman" w:hAnsi="Times New Roman" w:cs="Times New Roman"/>
          <w:sz w:val="24"/>
          <w:szCs w:val="24"/>
        </w:rPr>
        <w:t>. Analyse de la chaîne de valeur de l’anacardier en Côte d’Ivoire. 172p</w:t>
      </w:r>
    </w:p>
    <w:p w14:paraId="28DCFD80" w14:textId="77777777" w:rsidR="00CD0E98" w:rsidRPr="00D05906" w:rsidRDefault="00CD0E98" w:rsidP="00CD0E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5EB7F" w14:textId="77777777" w:rsidR="00CD0E98" w:rsidRPr="00EE19DE" w:rsidRDefault="00CD0E98" w:rsidP="00EE19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Mory L., K., Souleymane D., </w:t>
      </w:r>
      <w:proofErr w:type="spellStart"/>
      <w:r w:rsidRPr="00EE19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Nakpalo</w:t>
      </w:r>
      <w:proofErr w:type="spellEnd"/>
      <w:r w:rsidRPr="00EE19D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S., 2025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>. Caractérisation des adventices problématiques des vergers de l’anacardier (</w:t>
      </w:r>
      <w:proofErr w:type="spellStart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Anacardium</w:t>
      </w:r>
      <w:proofErr w:type="spellEnd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occidentale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 xml:space="preserve"> L.) dans deux zones agroécologiques (zone soudano-guinéenne et la zone soudanienne) de Côte d’Ivoire. </w:t>
      </w:r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ESJ Natural/Life/</w:t>
      </w:r>
      <w:proofErr w:type="spellStart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Medical</w:t>
      </w:r>
      <w:proofErr w:type="spellEnd"/>
      <w:r w:rsidRPr="00EE19D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Sciences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E1C2D">
        <w:t xml:space="preserve"> </w:t>
      </w:r>
      <w:r w:rsidRPr="00EE19DE">
        <w:rPr>
          <w:rFonts w:ascii="Times New Roman" w:hAnsi="Times New Roman" w:cs="Times New Roman"/>
          <w:color w:val="000000"/>
          <w:sz w:val="24"/>
          <w:szCs w:val="24"/>
        </w:rPr>
        <w:t xml:space="preserve">Vol.21, No.33 pp108-125 </w:t>
      </w:r>
    </w:p>
    <w:p w14:paraId="3558325E" w14:textId="77777777" w:rsidR="00CD0E98" w:rsidRDefault="00CD0E98" w:rsidP="00EE19DE">
      <w:pPr>
        <w:pStyle w:val="Default"/>
        <w:numPr>
          <w:ilvl w:val="0"/>
          <w:numId w:val="6"/>
        </w:numPr>
        <w:spacing w:after="240"/>
        <w:jc w:val="both"/>
      </w:pPr>
      <w:r w:rsidRPr="008E1C2D">
        <w:rPr>
          <w:b/>
          <w:bCs/>
          <w:color w:val="auto"/>
        </w:rPr>
        <w:t>N’</w:t>
      </w:r>
      <w:proofErr w:type="spellStart"/>
      <w:r w:rsidRPr="008E1C2D">
        <w:rPr>
          <w:b/>
          <w:bCs/>
          <w:color w:val="auto"/>
        </w:rPr>
        <w:t>gomory</w:t>
      </w:r>
      <w:proofErr w:type="spellEnd"/>
      <w:r w:rsidRPr="008E1C2D">
        <w:rPr>
          <w:b/>
          <w:bCs/>
          <w:color w:val="auto"/>
        </w:rPr>
        <w:t xml:space="preserve"> K. F., 2020</w:t>
      </w:r>
      <w:r>
        <w:rPr>
          <w:b/>
          <w:bCs/>
          <w:color w:val="auto"/>
        </w:rPr>
        <w:t xml:space="preserve"> </w:t>
      </w:r>
      <w:r w:rsidRPr="008E1C2D">
        <w:rPr>
          <w:b/>
          <w:bCs/>
          <w:color w:val="auto"/>
        </w:rPr>
        <w:t xml:space="preserve">:  </w:t>
      </w:r>
      <w:r w:rsidRPr="008E1C2D">
        <w:rPr>
          <w:color w:val="auto"/>
        </w:rPr>
        <w:t>l’essor de la culture de l’anacarde et sécurité alimentaire dans la sous-préfecture d’Odienné, 210p</w:t>
      </w:r>
      <w:r w:rsidRPr="008E1C2D">
        <w:t>.</w:t>
      </w:r>
    </w:p>
    <w:p w14:paraId="139101B7" w14:textId="77777777" w:rsidR="00CD0E98" w:rsidRPr="00EE19DE" w:rsidRDefault="00CD0E98" w:rsidP="00EE19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E19DE">
        <w:rPr>
          <w:rFonts w:ascii="Times New Roman" w:hAnsi="Times New Roman" w:cs="Times New Roman"/>
          <w:b/>
          <w:bCs/>
          <w:sz w:val="24"/>
          <w:szCs w:val="24"/>
        </w:rPr>
        <w:t>Salimata D., 2024.</w:t>
      </w:r>
      <w:r w:rsidRPr="00EE19DE">
        <w:rPr>
          <w:rFonts w:ascii="Times New Roman" w:hAnsi="Times New Roman" w:cs="Times New Roman"/>
          <w:sz w:val="24"/>
          <w:szCs w:val="24"/>
        </w:rPr>
        <w:t xml:space="preserve"> Efficacité de la lutte intégrée contre les mouches de fruits des vergers de manguiers (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Mangifera</w:t>
      </w:r>
      <w:proofErr w:type="spellEnd"/>
      <w:r w:rsidRPr="00EE19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iCs/>
          <w:sz w:val="24"/>
          <w:szCs w:val="24"/>
        </w:rPr>
        <w:t>indica</w:t>
      </w:r>
      <w:proofErr w:type="spellEnd"/>
      <w:r w:rsidRPr="00EE19DE">
        <w:rPr>
          <w:rFonts w:ascii="Times New Roman" w:hAnsi="Times New Roman" w:cs="Times New Roman"/>
          <w:sz w:val="24"/>
          <w:szCs w:val="24"/>
        </w:rPr>
        <w:t xml:space="preserve"> L.) en Casamance (Sénégal). Mémoire de Master. Université Assane Seck de Ziguinchor. Sénégal. 53</w:t>
      </w:r>
    </w:p>
    <w:p w14:paraId="3CFB7A7C" w14:textId="77777777" w:rsidR="00CD0E98" w:rsidRPr="00EE19DE" w:rsidRDefault="00CD0E98" w:rsidP="00EE19DE">
      <w:pPr>
        <w:pStyle w:val="ListParagraph"/>
        <w:numPr>
          <w:ilvl w:val="0"/>
          <w:numId w:val="6"/>
        </w:numPr>
        <w:spacing w:before="72" w:line="276" w:lineRule="auto"/>
        <w:ind w:right="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Wo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nn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Pr="00EE19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I, 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S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erem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D,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u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d</w:t>
      </w:r>
      <w:r w:rsidRPr="00EE19DE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r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aogo</w:t>
      </w:r>
      <w:r w:rsidRPr="00EE19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I,</w:t>
      </w:r>
      <w:r w:rsidRPr="00EE19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 </w:t>
      </w:r>
      <w:proofErr w:type="spellStart"/>
      <w:r w:rsidRPr="00EE19DE"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>K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assa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nk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EE19DE"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>g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n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proofErr w:type="spellEnd"/>
      <w:r w:rsidRPr="00EE19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A.,</w:t>
      </w:r>
      <w:r w:rsidRPr="00EE19DE">
        <w:rPr>
          <w:rFonts w:ascii="Times New Roman" w:hAnsi="Times New Roman" w:cs="Times New Roman"/>
          <w:b/>
          <w:spacing w:val="6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&amp;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Dao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I.,</w:t>
      </w:r>
      <w:r w:rsidRPr="00EE19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b/>
          <w:sz w:val="24"/>
          <w:szCs w:val="24"/>
          <w:lang w:val="en-US"/>
        </w:rPr>
        <w:t>201</w:t>
      </w:r>
      <w:r w:rsidRPr="00EE19DE">
        <w:rPr>
          <w:rFonts w:ascii="Times New Roman" w:hAnsi="Times New Roman" w:cs="Times New Roman"/>
          <w:b/>
          <w:spacing w:val="1"/>
          <w:sz w:val="24"/>
          <w:szCs w:val="24"/>
          <w:lang w:val="en-US"/>
        </w:rPr>
        <w:t>7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. Dis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ea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19DE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EE19DE">
        <w:rPr>
          <w:rFonts w:ascii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a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w Nut</w:t>
      </w:r>
      <w:r w:rsidRPr="00EE19DE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pacing w:val="1"/>
          <w:sz w:val="24"/>
          <w:szCs w:val="24"/>
          <w:lang w:val="en-US"/>
        </w:rPr>
        <w:t>P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lants</w:t>
      </w:r>
      <w:r w:rsidRPr="00EE19DE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(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Ana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c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ardium</w:t>
      </w:r>
      <w:r w:rsidRPr="00EE19DE">
        <w:rPr>
          <w:rFonts w:ascii="Times New Roman" w:hAnsi="Times New Roman" w:cs="Times New Roman"/>
          <w:i/>
          <w:spacing w:val="-5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cc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identale</w:t>
      </w:r>
      <w:r w:rsidRPr="00EE19DE">
        <w:rPr>
          <w:rFonts w:ascii="Times New Roman" w:hAnsi="Times New Roman" w:cs="Times New Roman"/>
          <w:i/>
          <w:spacing w:val="-3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i/>
          <w:spacing w:val="2"/>
          <w:sz w:val="24"/>
          <w:szCs w:val="24"/>
          <w:lang w:val="en-US"/>
        </w:rPr>
        <w:t>L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.)</w:t>
      </w:r>
      <w:r w:rsidRPr="00EE19DE"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E19DE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B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urkina</w:t>
      </w:r>
      <w:r w:rsidRPr="00EE19DE"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>Fa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so.</w:t>
      </w:r>
      <w:r w:rsidRPr="00EE19DE">
        <w:rPr>
          <w:rFonts w:ascii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Ad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v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an</w:t>
      </w:r>
      <w:r w:rsidRPr="00EE19DE">
        <w:rPr>
          <w:rFonts w:ascii="Times New Roman" w:hAnsi="Times New Roman" w:cs="Times New Roman"/>
          <w:i/>
          <w:spacing w:val="1"/>
          <w:sz w:val="24"/>
          <w:szCs w:val="24"/>
          <w:lang w:val="en-US"/>
        </w:rPr>
        <w:t>c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E19DE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EE19DE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Plants &amp;</w:t>
      </w:r>
      <w:r w:rsidRPr="00EE19DE">
        <w:rPr>
          <w:rFonts w:ascii="Times New Roman" w:hAnsi="Times New Roman" w:cs="Times New Roman"/>
          <w:i/>
          <w:spacing w:val="-9"/>
          <w:sz w:val="24"/>
          <w:szCs w:val="24"/>
          <w:lang w:val="en-US"/>
        </w:rPr>
        <w:t xml:space="preserve"> </w:t>
      </w:r>
      <w:proofErr w:type="spellStart"/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Agricul</w:t>
      </w:r>
      <w:proofErr w:type="spellEnd"/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</w:t>
      </w:r>
      <w:proofErr w:type="spellStart"/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ture</w:t>
      </w:r>
      <w:proofErr w:type="spellEnd"/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e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>ar</w:t>
      </w:r>
      <w:r w:rsidRPr="00EE19DE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c</w:t>
      </w:r>
      <w:r w:rsidRPr="00EE19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h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EE19DE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(3</w:t>
      </w:r>
      <w:proofErr w:type="gramStart"/>
      <w:r w:rsidRPr="00EE19DE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) 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EE19DE">
        <w:rPr>
          <w:rFonts w:ascii="Times New Roman" w:hAnsi="Times New Roman" w:cs="Times New Roman"/>
          <w:sz w:val="24"/>
          <w:szCs w:val="24"/>
          <w:lang w:val="en-US"/>
        </w:rPr>
        <w:t xml:space="preserve"> 00</w:t>
      </w:r>
      <w:r w:rsidRPr="00EE19DE">
        <w:rPr>
          <w:rFonts w:ascii="Times New Roman" w:hAnsi="Times New Roman" w:cs="Times New Roman"/>
          <w:spacing w:val="3"/>
          <w:sz w:val="24"/>
          <w:szCs w:val="24"/>
          <w:lang w:val="en-US"/>
        </w:rPr>
        <w:t>2</w:t>
      </w:r>
      <w:r w:rsidRPr="00EE19DE">
        <w:rPr>
          <w:rFonts w:ascii="Times New Roman" w:hAnsi="Times New Roman" w:cs="Times New Roman"/>
          <w:sz w:val="24"/>
          <w:szCs w:val="24"/>
          <w:lang w:val="en-US"/>
        </w:rPr>
        <w:t>16.</w:t>
      </w:r>
    </w:p>
    <w:p w14:paraId="6E7F7FD5" w14:textId="77777777" w:rsidR="00666B60" w:rsidRPr="00ED0331" w:rsidRDefault="00666B60" w:rsidP="00EB73B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66B60" w:rsidRPr="00ED0331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E8FC0" w14:textId="77777777" w:rsidR="00F03D0F" w:rsidRDefault="00F03D0F" w:rsidP="0017493E">
      <w:pPr>
        <w:spacing w:after="0" w:line="240" w:lineRule="auto"/>
      </w:pPr>
      <w:r>
        <w:separator/>
      </w:r>
    </w:p>
  </w:endnote>
  <w:endnote w:type="continuationSeparator" w:id="0">
    <w:p w14:paraId="64E00560" w14:textId="77777777" w:rsidR="00F03D0F" w:rsidRDefault="00F03D0F" w:rsidP="0017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1169650"/>
      <w:docPartObj>
        <w:docPartGallery w:val="Page Numbers (Bottom of Page)"/>
        <w:docPartUnique/>
      </w:docPartObj>
    </w:sdtPr>
    <w:sdtContent>
      <w:p w14:paraId="2743DCA7" w14:textId="50CDF7ED" w:rsidR="00654360" w:rsidRDefault="0065436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8021F4" w14:textId="77777777" w:rsidR="00654360" w:rsidRDefault="00654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AEC36" w14:textId="77777777" w:rsidR="00F03D0F" w:rsidRDefault="00F03D0F" w:rsidP="0017493E">
      <w:pPr>
        <w:spacing w:after="0" w:line="240" w:lineRule="auto"/>
      </w:pPr>
      <w:r>
        <w:separator/>
      </w:r>
    </w:p>
  </w:footnote>
  <w:footnote w:type="continuationSeparator" w:id="0">
    <w:p w14:paraId="6CB46C22" w14:textId="77777777" w:rsidR="00F03D0F" w:rsidRDefault="00F03D0F" w:rsidP="00174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437BA"/>
    <w:multiLevelType w:val="multilevel"/>
    <w:tmpl w:val="2C3E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831A3"/>
    <w:multiLevelType w:val="multilevel"/>
    <w:tmpl w:val="F28C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D645A"/>
    <w:multiLevelType w:val="multilevel"/>
    <w:tmpl w:val="3D72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201717"/>
    <w:multiLevelType w:val="hybridMultilevel"/>
    <w:tmpl w:val="F5124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074AB"/>
    <w:multiLevelType w:val="multilevel"/>
    <w:tmpl w:val="F02424E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5D4B630C"/>
    <w:multiLevelType w:val="multilevel"/>
    <w:tmpl w:val="0044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611776">
    <w:abstractNumId w:val="0"/>
  </w:num>
  <w:num w:numId="2" w16cid:durableId="1720980634">
    <w:abstractNumId w:val="5"/>
  </w:num>
  <w:num w:numId="3" w16cid:durableId="939870486">
    <w:abstractNumId w:val="1"/>
  </w:num>
  <w:num w:numId="4" w16cid:durableId="105318668">
    <w:abstractNumId w:val="4"/>
  </w:num>
  <w:num w:numId="5" w16cid:durableId="789015139">
    <w:abstractNumId w:val="2"/>
  </w:num>
  <w:num w:numId="6" w16cid:durableId="325745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98"/>
    <w:rsid w:val="00016741"/>
    <w:rsid w:val="00032164"/>
    <w:rsid w:val="00037188"/>
    <w:rsid w:val="00041409"/>
    <w:rsid w:val="000442D9"/>
    <w:rsid w:val="000905C4"/>
    <w:rsid w:val="000C1AA7"/>
    <w:rsid w:val="000C7803"/>
    <w:rsid w:val="00154D7A"/>
    <w:rsid w:val="00157D08"/>
    <w:rsid w:val="0016544F"/>
    <w:rsid w:val="00165695"/>
    <w:rsid w:val="001740CE"/>
    <w:rsid w:val="0017493E"/>
    <w:rsid w:val="00191CDF"/>
    <w:rsid w:val="001A42F0"/>
    <w:rsid w:val="001B1A76"/>
    <w:rsid w:val="001B6623"/>
    <w:rsid w:val="0020130E"/>
    <w:rsid w:val="0023170D"/>
    <w:rsid w:val="00235E14"/>
    <w:rsid w:val="00340C17"/>
    <w:rsid w:val="003664AE"/>
    <w:rsid w:val="00384208"/>
    <w:rsid w:val="003D0C3B"/>
    <w:rsid w:val="004243B3"/>
    <w:rsid w:val="004252E3"/>
    <w:rsid w:val="004331A1"/>
    <w:rsid w:val="004B3BF5"/>
    <w:rsid w:val="00503132"/>
    <w:rsid w:val="00553DC8"/>
    <w:rsid w:val="005728D1"/>
    <w:rsid w:val="00585AD3"/>
    <w:rsid w:val="005A42DB"/>
    <w:rsid w:val="005D0134"/>
    <w:rsid w:val="00654360"/>
    <w:rsid w:val="00666B60"/>
    <w:rsid w:val="006D5593"/>
    <w:rsid w:val="007C559C"/>
    <w:rsid w:val="007F7C68"/>
    <w:rsid w:val="00805ABE"/>
    <w:rsid w:val="0081647F"/>
    <w:rsid w:val="0082655D"/>
    <w:rsid w:val="00827A41"/>
    <w:rsid w:val="00880B28"/>
    <w:rsid w:val="00882703"/>
    <w:rsid w:val="008A667C"/>
    <w:rsid w:val="008A7182"/>
    <w:rsid w:val="008A7504"/>
    <w:rsid w:val="008C5EF6"/>
    <w:rsid w:val="009116CC"/>
    <w:rsid w:val="009236CC"/>
    <w:rsid w:val="00940174"/>
    <w:rsid w:val="00961A14"/>
    <w:rsid w:val="0098067B"/>
    <w:rsid w:val="009A445C"/>
    <w:rsid w:val="009A7339"/>
    <w:rsid w:val="009B38E0"/>
    <w:rsid w:val="009B3F27"/>
    <w:rsid w:val="009E3319"/>
    <w:rsid w:val="009E7198"/>
    <w:rsid w:val="00A77EE7"/>
    <w:rsid w:val="00A93432"/>
    <w:rsid w:val="00AA0175"/>
    <w:rsid w:val="00AE1F86"/>
    <w:rsid w:val="00B069C9"/>
    <w:rsid w:val="00B3476F"/>
    <w:rsid w:val="00B77AC0"/>
    <w:rsid w:val="00B93AC1"/>
    <w:rsid w:val="00BA0352"/>
    <w:rsid w:val="00BA6F77"/>
    <w:rsid w:val="00BC25EF"/>
    <w:rsid w:val="00C16829"/>
    <w:rsid w:val="00C835BC"/>
    <w:rsid w:val="00CA28D0"/>
    <w:rsid w:val="00CB4212"/>
    <w:rsid w:val="00CD0E98"/>
    <w:rsid w:val="00CF756F"/>
    <w:rsid w:val="00D10E39"/>
    <w:rsid w:val="00D13798"/>
    <w:rsid w:val="00D16F31"/>
    <w:rsid w:val="00DC773E"/>
    <w:rsid w:val="00DD0176"/>
    <w:rsid w:val="00DF7131"/>
    <w:rsid w:val="00DF7D1B"/>
    <w:rsid w:val="00E32C0E"/>
    <w:rsid w:val="00E4314B"/>
    <w:rsid w:val="00E8423E"/>
    <w:rsid w:val="00E9210F"/>
    <w:rsid w:val="00EB73B4"/>
    <w:rsid w:val="00ED0331"/>
    <w:rsid w:val="00EE19DE"/>
    <w:rsid w:val="00F03D0F"/>
    <w:rsid w:val="00F24DAD"/>
    <w:rsid w:val="00FB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38FC"/>
  <w15:chartTrackingRefBased/>
  <w15:docId w15:val="{C9D7FEB2-709A-4A71-9969-2751B075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7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7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37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7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7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7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7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7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7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7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7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137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7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7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7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7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7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7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7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7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7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7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7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7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7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7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7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79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A7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Strong">
    <w:name w:val="Strong"/>
    <w:basedOn w:val="DefaultParagraphFont"/>
    <w:uiPriority w:val="22"/>
    <w:qFormat/>
    <w:rsid w:val="009A733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74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93E"/>
  </w:style>
  <w:style w:type="paragraph" w:styleId="Footer">
    <w:name w:val="footer"/>
    <w:basedOn w:val="Normal"/>
    <w:link w:val="FooterChar"/>
    <w:uiPriority w:val="99"/>
    <w:unhideWhenUsed/>
    <w:rsid w:val="00174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93E"/>
  </w:style>
  <w:style w:type="paragraph" w:customStyle="1" w:styleId="Default">
    <w:name w:val="Default"/>
    <w:rsid w:val="00666B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666B60"/>
    <w:pPr>
      <w:spacing w:before="120" w:after="120" w:line="360" w:lineRule="auto"/>
      <w:jc w:val="center"/>
    </w:pPr>
    <w:rPr>
      <w:rFonts w:ascii="Times New Roman" w:eastAsiaTheme="minorEastAsia" w:hAnsi="Times New Roman" w:cs="SimSun"/>
      <w:b/>
      <w:kern w:val="0"/>
      <w:sz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2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27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E32C0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32C0E"/>
    <w:rPr>
      <w:i/>
      <w:iCs/>
    </w:rPr>
  </w:style>
  <w:style w:type="table" w:styleId="PlainTable5">
    <w:name w:val="Plain Table 5"/>
    <w:basedOn w:val="TableNormal"/>
    <w:uiPriority w:val="45"/>
    <w:rsid w:val="00E32C0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D0E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sian-myrmecology.org/publications/agarwal-rastogi-am-2010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ijmcr.com/index.php/ijmcr/issue/view/vol.11.no.1" TargetMode="External"/><Relationship Id="rId2" Type="http://schemas.openxmlformats.org/officeDocument/2006/relationships/styles" Target="styles.xml"/><Relationship Id="rId16" Type="http://schemas.openxmlformats.org/officeDocument/2006/relationships/hyperlink" Target="https://ijmcr.com/index.php/ijmcr/article/view/11.01.0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doi.org/10.1016/b978-0-323-85673-7.00013-7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onlinelibrary.wiley.com/toc/14390418/2007/131/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3495</Words>
  <Characters>19924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Lacina SORO</dc:creator>
  <cp:keywords/>
  <dc:description/>
  <cp:lastModifiedBy>Editor-90</cp:lastModifiedBy>
  <cp:revision>123</cp:revision>
  <dcterms:created xsi:type="dcterms:W3CDTF">2026-01-08T21:17:00Z</dcterms:created>
  <dcterms:modified xsi:type="dcterms:W3CDTF">2026-01-27T10:10:00Z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619b312f-2924-4950-96de-9c6bdee7bde6</vt:lpwstr>
  </property>
</Properties>
</file>