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FDB63" w14:textId="77777777" w:rsidR="003B12AA" w:rsidRPr="006B2D8A" w:rsidRDefault="003B12AA">
      <w:pPr>
        <w:pStyle w:val="BodyText"/>
        <w:spacing w:before="221"/>
        <w:rPr>
          <w:rFonts w:ascii="Arial" w:hAnsi="Arial" w:cs="Arial"/>
          <w:b w:val="0"/>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0"/>
        <w:gridCol w:w="10626"/>
      </w:tblGrid>
      <w:tr w:rsidR="003B12AA" w:rsidRPr="006B2D8A" w14:paraId="1610DC81" w14:textId="77777777">
        <w:trPr>
          <w:trHeight w:val="290"/>
        </w:trPr>
        <w:tc>
          <w:tcPr>
            <w:tcW w:w="2160" w:type="dxa"/>
          </w:tcPr>
          <w:p w14:paraId="7B70579A" w14:textId="77777777" w:rsidR="003B12AA" w:rsidRPr="006B2D8A" w:rsidRDefault="00D33701">
            <w:pPr>
              <w:pStyle w:val="TableParagraph"/>
              <w:spacing w:line="234" w:lineRule="exact"/>
              <w:ind w:left="95"/>
              <w:rPr>
                <w:rFonts w:ascii="Arial" w:hAnsi="Arial" w:cs="Arial"/>
                <w:sz w:val="20"/>
                <w:szCs w:val="20"/>
              </w:rPr>
            </w:pPr>
            <w:r w:rsidRPr="006B2D8A">
              <w:rPr>
                <w:rFonts w:ascii="Arial" w:hAnsi="Arial" w:cs="Arial"/>
                <w:spacing w:val="-2"/>
                <w:sz w:val="20"/>
                <w:szCs w:val="20"/>
              </w:rPr>
              <w:t>Name:</w:t>
            </w:r>
          </w:p>
        </w:tc>
        <w:tc>
          <w:tcPr>
            <w:tcW w:w="10626" w:type="dxa"/>
          </w:tcPr>
          <w:p w14:paraId="1FDDABB4" w14:textId="77777777" w:rsidR="003B12AA" w:rsidRPr="006B2D8A" w:rsidRDefault="00D33701">
            <w:pPr>
              <w:pStyle w:val="TableParagraph"/>
              <w:spacing w:before="28"/>
              <w:ind w:left="108"/>
              <w:rPr>
                <w:rFonts w:ascii="Arial" w:hAnsi="Arial" w:cs="Arial"/>
                <w:b/>
                <w:sz w:val="20"/>
                <w:szCs w:val="20"/>
              </w:rPr>
            </w:pPr>
            <w:hyperlink r:id="rId4">
              <w:r w:rsidRPr="006B2D8A">
                <w:rPr>
                  <w:rFonts w:ascii="Arial" w:hAnsi="Arial" w:cs="Arial"/>
                  <w:b/>
                  <w:color w:val="0000FF"/>
                  <w:sz w:val="20"/>
                  <w:szCs w:val="20"/>
                  <w:u w:val="single" w:color="0000FF"/>
                </w:rPr>
                <w:t>UTTAR</w:t>
              </w:r>
              <w:r w:rsidRPr="006B2D8A">
                <w:rPr>
                  <w:rFonts w:ascii="Arial" w:hAnsi="Arial" w:cs="Arial"/>
                  <w:b/>
                  <w:color w:val="0000FF"/>
                  <w:spacing w:val="-6"/>
                  <w:sz w:val="20"/>
                  <w:szCs w:val="20"/>
                  <w:u w:val="single" w:color="0000FF"/>
                </w:rPr>
                <w:t xml:space="preserve"> </w:t>
              </w:r>
              <w:r w:rsidRPr="006B2D8A">
                <w:rPr>
                  <w:rFonts w:ascii="Arial" w:hAnsi="Arial" w:cs="Arial"/>
                  <w:b/>
                  <w:color w:val="0000FF"/>
                  <w:sz w:val="20"/>
                  <w:szCs w:val="20"/>
                  <w:u w:val="single" w:color="0000FF"/>
                </w:rPr>
                <w:t>PRADESH</w:t>
              </w:r>
              <w:r w:rsidRPr="006B2D8A">
                <w:rPr>
                  <w:rFonts w:ascii="Arial" w:hAnsi="Arial" w:cs="Arial"/>
                  <w:b/>
                  <w:color w:val="0000FF"/>
                  <w:spacing w:val="-6"/>
                  <w:sz w:val="20"/>
                  <w:szCs w:val="20"/>
                  <w:u w:val="single" w:color="0000FF"/>
                </w:rPr>
                <w:t xml:space="preserve"> </w:t>
              </w:r>
              <w:r w:rsidRPr="006B2D8A">
                <w:rPr>
                  <w:rFonts w:ascii="Arial" w:hAnsi="Arial" w:cs="Arial"/>
                  <w:b/>
                  <w:color w:val="0000FF"/>
                  <w:sz w:val="20"/>
                  <w:szCs w:val="20"/>
                  <w:u w:val="single" w:color="0000FF"/>
                </w:rPr>
                <w:t>JOURNAL</w:t>
              </w:r>
              <w:r w:rsidRPr="006B2D8A">
                <w:rPr>
                  <w:rFonts w:ascii="Arial" w:hAnsi="Arial" w:cs="Arial"/>
                  <w:b/>
                  <w:color w:val="0000FF"/>
                  <w:spacing w:val="-7"/>
                  <w:sz w:val="20"/>
                  <w:szCs w:val="20"/>
                  <w:u w:val="single" w:color="0000FF"/>
                </w:rPr>
                <w:t xml:space="preserve"> </w:t>
              </w:r>
              <w:r w:rsidRPr="006B2D8A">
                <w:rPr>
                  <w:rFonts w:ascii="Arial" w:hAnsi="Arial" w:cs="Arial"/>
                  <w:b/>
                  <w:color w:val="0000FF"/>
                  <w:sz w:val="20"/>
                  <w:szCs w:val="20"/>
                  <w:u w:val="single" w:color="0000FF"/>
                </w:rPr>
                <w:t>OF</w:t>
              </w:r>
              <w:r w:rsidRPr="006B2D8A">
                <w:rPr>
                  <w:rFonts w:ascii="Arial" w:hAnsi="Arial" w:cs="Arial"/>
                  <w:b/>
                  <w:color w:val="0000FF"/>
                  <w:spacing w:val="-8"/>
                  <w:sz w:val="20"/>
                  <w:szCs w:val="20"/>
                  <w:u w:val="single" w:color="0000FF"/>
                </w:rPr>
                <w:t xml:space="preserve"> </w:t>
              </w:r>
              <w:r w:rsidRPr="006B2D8A">
                <w:rPr>
                  <w:rFonts w:ascii="Arial" w:hAnsi="Arial" w:cs="Arial"/>
                  <w:b/>
                  <w:color w:val="0000FF"/>
                  <w:spacing w:val="-2"/>
                  <w:sz w:val="20"/>
                  <w:szCs w:val="20"/>
                  <w:u w:val="single" w:color="0000FF"/>
                </w:rPr>
                <w:t>ZOOLOGY</w:t>
              </w:r>
            </w:hyperlink>
          </w:p>
        </w:tc>
      </w:tr>
      <w:tr w:rsidR="003B12AA" w:rsidRPr="006B2D8A" w14:paraId="2FEE33F4" w14:textId="77777777">
        <w:trPr>
          <w:trHeight w:val="290"/>
        </w:trPr>
        <w:tc>
          <w:tcPr>
            <w:tcW w:w="2160" w:type="dxa"/>
          </w:tcPr>
          <w:p w14:paraId="1FE7F89D" w14:textId="77777777" w:rsidR="003B12AA" w:rsidRPr="006B2D8A" w:rsidRDefault="00D33701">
            <w:pPr>
              <w:pStyle w:val="TableParagraph"/>
              <w:spacing w:line="234" w:lineRule="exact"/>
              <w:ind w:left="95"/>
              <w:rPr>
                <w:rFonts w:ascii="Arial" w:hAnsi="Arial" w:cs="Arial"/>
                <w:sz w:val="20"/>
                <w:szCs w:val="20"/>
              </w:rPr>
            </w:pPr>
            <w:r w:rsidRPr="006B2D8A">
              <w:rPr>
                <w:rFonts w:ascii="Arial" w:hAnsi="Arial" w:cs="Arial"/>
                <w:spacing w:val="-2"/>
                <w:sz w:val="20"/>
                <w:szCs w:val="20"/>
              </w:rPr>
              <w:t>Manuscript</w:t>
            </w:r>
            <w:r w:rsidRPr="006B2D8A">
              <w:rPr>
                <w:rFonts w:ascii="Arial" w:hAnsi="Arial" w:cs="Arial"/>
                <w:spacing w:val="5"/>
                <w:sz w:val="20"/>
                <w:szCs w:val="20"/>
              </w:rPr>
              <w:t xml:space="preserve"> </w:t>
            </w:r>
            <w:r w:rsidRPr="006B2D8A">
              <w:rPr>
                <w:rFonts w:ascii="Arial" w:hAnsi="Arial" w:cs="Arial"/>
                <w:spacing w:val="-2"/>
                <w:sz w:val="20"/>
                <w:szCs w:val="20"/>
              </w:rPr>
              <w:t>Number:</w:t>
            </w:r>
          </w:p>
        </w:tc>
        <w:tc>
          <w:tcPr>
            <w:tcW w:w="10626" w:type="dxa"/>
          </w:tcPr>
          <w:p w14:paraId="213957E8" w14:textId="77777777" w:rsidR="003B12AA" w:rsidRPr="006B2D8A" w:rsidRDefault="00D33701">
            <w:pPr>
              <w:pStyle w:val="TableParagraph"/>
              <w:spacing w:before="28"/>
              <w:ind w:left="108"/>
              <w:rPr>
                <w:rFonts w:ascii="Arial" w:hAnsi="Arial" w:cs="Arial"/>
                <w:b/>
                <w:sz w:val="20"/>
                <w:szCs w:val="20"/>
              </w:rPr>
            </w:pPr>
            <w:r w:rsidRPr="006B2D8A">
              <w:rPr>
                <w:rFonts w:ascii="Arial" w:hAnsi="Arial" w:cs="Arial"/>
                <w:b/>
                <w:spacing w:val="-2"/>
                <w:sz w:val="20"/>
                <w:szCs w:val="20"/>
              </w:rPr>
              <w:t>Ms_UPJOZ_5631</w:t>
            </w:r>
          </w:p>
        </w:tc>
      </w:tr>
      <w:tr w:rsidR="003B12AA" w:rsidRPr="006B2D8A" w14:paraId="076FF338" w14:textId="77777777">
        <w:trPr>
          <w:trHeight w:val="650"/>
        </w:trPr>
        <w:tc>
          <w:tcPr>
            <w:tcW w:w="2160" w:type="dxa"/>
          </w:tcPr>
          <w:p w14:paraId="604BD4DB" w14:textId="77777777" w:rsidR="003B12AA" w:rsidRPr="006B2D8A" w:rsidRDefault="00D33701">
            <w:pPr>
              <w:pStyle w:val="TableParagraph"/>
              <w:spacing w:line="234" w:lineRule="exact"/>
              <w:ind w:left="95"/>
              <w:rPr>
                <w:rFonts w:ascii="Arial" w:hAnsi="Arial" w:cs="Arial"/>
                <w:sz w:val="20"/>
                <w:szCs w:val="20"/>
              </w:rPr>
            </w:pPr>
            <w:r w:rsidRPr="006B2D8A">
              <w:rPr>
                <w:rFonts w:ascii="Arial" w:hAnsi="Arial" w:cs="Arial"/>
                <w:sz w:val="20"/>
                <w:szCs w:val="20"/>
              </w:rPr>
              <w:t>Title</w:t>
            </w:r>
            <w:r w:rsidRPr="006B2D8A">
              <w:rPr>
                <w:rFonts w:ascii="Arial" w:hAnsi="Arial" w:cs="Arial"/>
                <w:spacing w:val="-3"/>
                <w:sz w:val="20"/>
                <w:szCs w:val="20"/>
              </w:rPr>
              <w:t xml:space="preserve"> </w:t>
            </w:r>
            <w:r w:rsidRPr="006B2D8A">
              <w:rPr>
                <w:rFonts w:ascii="Arial" w:hAnsi="Arial" w:cs="Arial"/>
                <w:sz w:val="20"/>
                <w:szCs w:val="20"/>
              </w:rPr>
              <w:t>of</w:t>
            </w:r>
            <w:r w:rsidRPr="006B2D8A">
              <w:rPr>
                <w:rFonts w:ascii="Arial" w:hAnsi="Arial" w:cs="Arial"/>
                <w:spacing w:val="-5"/>
                <w:sz w:val="20"/>
                <w:szCs w:val="20"/>
              </w:rPr>
              <w:t xml:space="preserve"> </w:t>
            </w:r>
            <w:r w:rsidRPr="006B2D8A">
              <w:rPr>
                <w:rFonts w:ascii="Arial" w:hAnsi="Arial" w:cs="Arial"/>
                <w:sz w:val="20"/>
                <w:szCs w:val="20"/>
              </w:rPr>
              <w:t>the</w:t>
            </w:r>
            <w:r w:rsidRPr="006B2D8A">
              <w:rPr>
                <w:rFonts w:ascii="Arial" w:hAnsi="Arial" w:cs="Arial"/>
                <w:spacing w:val="-5"/>
                <w:sz w:val="20"/>
                <w:szCs w:val="20"/>
              </w:rPr>
              <w:t xml:space="preserve"> </w:t>
            </w:r>
            <w:r w:rsidRPr="006B2D8A">
              <w:rPr>
                <w:rFonts w:ascii="Arial" w:hAnsi="Arial" w:cs="Arial"/>
                <w:spacing w:val="-2"/>
                <w:sz w:val="20"/>
                <w:szCs w:val="20"/>
              </w:rPr>
              <w:t>Manuscript:</w:t>
            </w:r>
          </w:p>
        </w:tc>
        <w:tc>
          <w:tcPr>
            <w:tcW w:w="10626" w:type="dxa"/>
          </w:tcPr>
          <w:p w14:paraId="5831BEC2" w14:textId="77777777" w:rsidR="003B12AA" w:rsidRPr="006B2D8A" w:rsidRDefault="00D33701">
            <w:pPr>
              <w:pStyle w:val="TableParagraph"/>
              <w:spacing w:before="208"/>
              <w:ind w:left="108"/>
              <w:rPr>
                <w:rFonts w:ascii="Arial" w:hAnsi="Arial" w:cs="Arial"/>
                <w:b/>
                <w:sz w:val="20"/>
                <w:szCs w:val="20"/>
              </w:rPr>
            </w:pPr>
            <w:r w:rsidRPr="006B2D8A">
              <w:rPr>
                <w:rFonts w:ascii="Arial" w:hAnsi="Arial" w:cs="Arial"/>
                <w:b/>
                <w:sz w:val="20"/>
                <w:szCs w:val="20"/>
              </w:rPr>
              <w:t>Antimicrobial</w:t>
            </w:r>
            <w:r w:rsidRPr="006B2D8A">
              <w:rPr>
                <w:rFonts w:ascii="Arial" w:hAnsi="Arial" w:cs="Arial"/>
                <w:b/>
                <w:spacing w:val="-12"/>
                <w:sz w:val="20"/>
                <w:szCs w:val="20"/>
              </w:rPr>
              <w:t xml:space="preserve"> </w:t>
            </w:r>
            <w:r w:rsidRPr="006B2D8A">
              <w:rPr>
                <w:rFonts w:ascii="Arial" w:hAnsi="Arial" w:cs="Arial"/>
                <w:b/>
                <w:sz w:val="20"/>
                <w:szCs w:val="20"/>
              </w:rPr>
              <w:t>Resistance</w:t>
            </w:r>
            <w:r w:rsidRPr="006B2D8A">
              <w:rPr>
                <w:rFonts w:ascii="Arial" w:hAnsi="Arial" w:cs="Arial"/>
                <w:b/>
                <w:spacing w:val="-10"/>
                <w:sz w:val="20"/>
                <w:szCs w:val="20"/>
              </w:rPr>
              <w:t xml:space="preserve"> </w:t>
            </w:r>
            <w:r w:rsidRPr="006B2D8A">
              <w:rPr>
                <w:rFonts w:ascii="Arial" w:hAnsi="Arial" w:cs="Arial"/>
                <w:b/>
                <w:sz w:val="20"/>
                <w:szCs w:val="20"/>
              </w:rPr>
              <w:t>mechanisms</w:t>
            </w:r>
            <w:r w:rsidRPr="006B2D8A">
              <w:rPr>
                <w:rFonts w:ascii="Arial" w:hAnsi="Arial" w:cs="Arial"/>
                <w:b/>
                <w:spacing w:val="-10"/>
                <w:sz w:val="20"/>
                <w:szCs w:val="20"/>
              </w:rPr>
              <w:t xml:space="preserve"> </w:t>
            </w:r>
            <w:r w:rsidRPr="006B2D8A">
              <w:rPr>
                <w:rFonts w:ascii="Arial" w:hAnsi="Arial" w:cs="Arial"/>
                <w:b/>
                <w:sz w:val="20"/>
                <w:szCs w:val="20"/>
              </w:rPr>
              <w:t>of</w:t>
            </w:r>
            <w:r w:rsidRPr="006B2D8A">
              <w:rPr>
                <w:rFonts w:ascii="Arial" w:hAnsi="Arial" w:cs="Arial"/>
                <w:b/>
                <w:spacing w:val="-11"/>
                <w:sz w:val="20"/>
                <w:szCs w:val="20"/>
              </w:rPr>
              <w:t xml:space="preserve"> </w:t>
            </w:r>
            <w:r w:rsidRPr="006B2D8A">
              <w:rPr>
                <w:rFonts w:ascii="Arial" w:hAnsi="Arial" w:cs="Arial"/>
                <w:b/>
                <w:sz w:val="20"/>
                <w:szCs w:val="20"/>
              </w:rPr>
              <w:t>drug-resistant</w:t>
            </w:r>
            <w:r w:rsidRPr="006B2D8A">
              <w:rPr>
                <w:rFonts w:ascii="Arial" w:hAnsi="Arial" w:cs="Arial"/>
                <w:b/>
                <w:spacing w:val="-11"/>
                <w:sz w:val="20"/>
                <w:szCs w:val="20"/>
              </w:rPr>
              <w:t xml:space="preserve"> </w:t>
            </w:r>
            <w:r w:rsidRPr="006B2D8A">
              <w:rPr>
                <w:rFonts w:ascii="Arial" w:hAnsi="Arial" w:cs="Arial"/>
                <w:b/>
                <w:sz w:val="20"/>
                <w:szCs w:val="20"/>
              </w:rPr>
              <w:t>bacterial</w:t>
            </w:r>
            <w:r w:rsidRPr="006B2D8A">
              <w:rPr>
                <w:rFonts w:ascii="Arial" w:hAnsi="Arial" w:cs="Arial"/>
                <w:b/>
                <w:spacing w:val="-11"/>
                <w:sz w:val="20"/>
                <w:szCs w:val="20"/>
              </w:rPr>
              <w:t xml:space="preserve"> </w:t>
            </w:r>
            <w:r w:rsidRPr="006B2D8A">
              <w:rPr>
                <w:rFonts w:ascii="Arial" w:hAnsi="Arial" w:cs="Arial"/>
                <w:b/>
                <w:spacing w:val="-2"/>
                <w:sz w:val="20"/>
                <w:szCs w:val="20"/>
              </w:rPr>
              <w:t>pathogens</w:t>
            </w:r>
          </w:p>
        </w:tc>
      </w:tr>
      <w:tr w:rsidR="003B12AA" w:rsidRPr="006B2D8A" w14:paraId="1D0301B1" w14:textId="77777777">
        <w:trPr>
          <w:trHeight w:val="333"/>
        </w:trPr>
        <w:tc>
          <w:tcPr>
            <w:tcW w:w="2160" w:type="dxa"/>
          </w:tcPr>
          <w:p w14:paraId="6CD25D8B" w14:textId="77777777" w:rsidR="003B12AA" w:rsidRPr="006B2D8A" w:rsidRDefault="00D33701">
            <w:pPr>
              <w:pStyle w:val="TableParagraph"/>
              <w:spacing w:line="234" w:lineRule="exact"/>
              <w:ind w:left="95"/>
              <w:rPr>
                <w:rFonts w:ascii="Arial" w:hAnsi="Arial" w:cs="Arial"/>
                <w:sz w:val="20"/>
                <w:szCs w:val="20"/>
              </w:rPr>
            </w:pPr>
            <w:r w:rsidRPr="006B2D8A">
              <w:rPr>
                <w:rFonts w:ascii="Arial" w:hAnsi="Arial" w:cs="Arial"/>
                <w:sz w:val="20"/>
                <w:szCs w:val="20"/>
              </w:rPr>
              <w:t>Type</w:t>
            </w:r>
            <w:r w:rsidRPr="006B2D8A">
              <w:rPr>
                <w:rFonts w:ascii="Arial" w:hAnsi="Arial" w:cs="Arial"/>
                <w:spacing w:val="-4"/>
                <w:sz w:val="20"/>
                <w:szCs w:val="20"/>
              </w:rPr>
              <w:t xml:space="preserve"> </w:t>
            </w:r>
            <w:r w:rsidRPr="006B2D8A">
              <w:rPr>
                <w:rFonts w:ascii="Arial" w:hAnsi="Arial" w:cs="Arial"/>
                <w:sz w:val="20"/>
                <w:szCs w:val="20"/>
              </w:rPr>
              <w:t>of</w:t>
            </w:r>
            <w:r w:rsidRPr="006B2D8A">
              <w:rPr>
                <w:rFonts w:ascii="Arial" w:hAnsi="Arial" w:cs="Arial"/>
                <w:spacing w:val="-3"/>
                <w:sz w:val="20"/>
                <w:szCs w:val="20"/>
              </w:rPr>
              <w:t xml:space="preserve"> </w:t>
            </w:r>
            <w:r w:rsidRPr="006B2D8A">
              <w:rPr>
                <w:rFonts w:ascii="Arial" w:hAnsi="Arial" w:cs="Arial"/>
                <w:sz w:val="20"/>
                <w:szCs w:val="20"/>
              </w:rPr>
              <w:t>the</w:t>
            </w:r>
            <w:r w:rsidRPr="006B2D8A">
              <w:rPr>
                <w:rFonts w:ascii="Arial" w:hAnsi="Arial" w:cs="Arial"/>
                <w:spacing w:val="-3"/>
                <w:sz w:val="20"/>
                <w:szCs w:val="20"/>
              </w:rPr>
              <w:t xml:space="preserve"> </w:t>
            </w:r>
            <w:r w:rsidRPr="006B2D8A">
              <w:rPr>
                <w:rFonts w:ascii="Arial" w:hAnsi="Arial" w:cs="Arial"/>
                <w:spacing w:val="-2"/>
                <w:sz w:val="20"/>
                <w:szCs w:val="20"/>
              </w:rPr>
              <w:t>Article</w:t>
            </w:r>
          </w:p>
        </w:tc>
        <w:tc>
          <w:tcPr>
            <w:tcW w:w="10626" w:type="dxa"/>
          </w:tcPr>
          <w:p w14:paraId="5D5B9228" w14:textId="77777777" w:rsidR="003B12AA" w:rsidRPr="006B2D8A" w:rsidRDefault="00D33701">
            <w:pPr>
              <w:pStyle w:val="TableParagraph"/>
              <w:spacing w:before="49"/>
              <w:ind w:left="108"/>
              <w:rPr>
                <w:rFonts w:ascii="Arial" w:hAnsi="Arial" w:cs="Arial"/>
                <w:b/>
                <w:sz w:val="20"/>
                <w:szCs w:val="20"/>
              </w:rPr>
            </w:pPr>
            <w:r w:rsidRPr="006B2D8A">
              <w:rPr>
                <w:rFonts w:ascii="Arial" w:hAnsi="Arial" w:cs="Arial"/>
                <w:b/>
                <w:sz w:val="20"/>
                <w:szCs w:val="20"/>
              </w:rPr>
              <w:t>Review</w:t>
            </w:r>
            <w:r w:rsidRPr="006B2D8A">
              <w:rPr>
                <w:rFonts w:ascii="Arial" w:hAnsi="Arial" w:cs="Arial"/>
                <w:b/>
                <w:spacing w:val="-8"/>
                <w:sz w:val="20"/>
                <w:szCs w:val="20"/>
              </w:rPr>
              <w:t xml:space="preserve"> </w:t>
            </w:r>
            <w:r w:rsidRPr="006B2D8A">
              <w:rPr>
                <w:rFonts w:ascii="Arial" w:hAnsi="Arial" w:cs="Arial"/>
                <w:b/>
                <w:spacing w:val="-2"/>
                <w:sz w:val="20"/>
                <w:szCs w:val="20"/>
              </w:rPr>
              <w:t>Article</w:t>
            </w:r>
          </w:p>
        </w:tc>
      </w:tr>
    </w:tbl>
    <w:p w14:paraId="1764B221" w14:textId="77777777" w:rsidR="003B12AA" w:rsidRPr="006B2D8A" w:rsidRDefault="003B12AA">
      <w:pPr>
        <w:pStyle w:val="BodyText"/>
        <w:rPr>
          <w:rFonts w:ascii="Arial" w:hAnsi="Arial" w:cs="Arial"/>
          <w:b w:val="0"/>
        </w:rPr>
      </w:pPr>
    </w:p>
    <w:p w14:paraId="0D1252C4" w14:textId="77777777" w:rsidR="003B12AA" w:rsidRPr="006B2D8A" w:rsidRDefault="003B12AA">
      <w:pPr>
        <w:pStyle w:val="BodyText"/>
        <w:spacing w:before="6"/>
        <w:rPr>
          <w:rFonts w:ascii="Arial" w:hAnsi="Arial" w:cs="Arial"/>
          <w:b w:val="0"/>
        </w:rPr>
      </w:pPr>
    </w:p>
    <w:p w14:paraId="52F1A55E" w14:textId="77777777" w:rsidR="003B12AA" w:rsidRPr="006B2D8A" w:rsidRDefault="003B12AA">
      <w:pPr>
        <w:rPr>
          <w:rFonts w:ascii="Arial" w:hAnsi="Arial" w:cs="Arial"/>
          <w:sz w:val="20"/>
          <w:szCs w:val="20"/>
        </w:rPr>
        <w:sectPr w:rsidR="003B12AA" w:rsidRPr="006B2D8A">
          <w:type w:val="continuous"/>
          <w:pgSz w:w="15840" w:h="12240" w:orient="landscape"/>
          <w:pgMar w:top="1380" w:right="1080" w:bottom="280" w:left="1080" w:header="720" w:footer="720" w:gutter="0"/>
          <w:cols w:space="720"/>
        </w:sectPr>
      </w:pPr>
    </w:p>
    <w:p w14:paraId="1B61EEB4" w14:textId="77777777" w:rsidR="003B12AA" w:rsidRPr="006B2D8A" w:rsidRDefault="003B12AA">
      <w:pPr>
        <w:pStyle w:val="BodyText"/>
        <w:rPr>
          <w:rFonts w:ascii="Arial" w:hAnsi="Arial" w:cs="Arial"/>
          <w:b w:val="0"/>
        </w:rPr>
      </w:pPr>
    </w:p>
    <w:p w14:paraId="170F23EB" w14:textId="77777777" w:rsidR="003B12AA" w:rsidRPr="006B2D8A" w:rsidRDefault="003B12AA">
      <w:pPr>
        <w:pStyle w:val="BodyText"/>
        <w:spacing w:before="224"/>
        <w:rPr>
          <w:rFonts w:ascii="Arial" w:hAnsi="Arial" w:cs="Arial"/>
          <w:b w:val="0"/>
        </w:rPr>
      </w:pPr>
    </w:p>
    <w:tbl>
      <w:tblPr>
        <w:tblW w:w="0" w:type="auto"/>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4"/>
        <w:gridCol w:w="5831"/>
        <w:gridCol w:w="4014"/>
      </w:tblGrid>
      <w:tr w:rsidR="003B12AA" w:rsidRPr="006B2D8A" w14:paraId="7EF09DA5" w14:textId="77777777">
        <w:trPr>
          <w:trHeight w:val="453"/>
        </w:trPr>
        <w:tc>
          <w:tcPr>
            <w:tcW w:w="13179" w:type="dxa"/>
            <w:gridSpan w:val="3"/>
            <w:tcBorders>
              <w:top w:val="nil"/>
              <w:left w:val="nil"/>
              <w:right w:val="nil"/>
            </w:tcBorders>
          </w:tcPr>
          <w:p w14:paraId="3AE1AE83" w14:textId="77777777" w:rsidR="003B12AA" w:rsidRPr="006B2D8A" w:rsidRDefault="00D33701">
            <w:pPr>
              <w:pStyle w:val="TableParagraph"/>
              <w:spacing w:line="221" w:lineRule="exact"/>
              <w:ind w:left="112"/>
              <w:rPr>
                <w:rFonts w:ascii="Arial" w:hAnsi="Arial" w:cs="Arial"/>
                <w:b/>
                <w:sz w:val="20"/>
                <w:szCs w:val="20"/>
              </w:rPr>
            </w:pPr>
            <w:r w:rsidRPr="006B2D8A">
              <w:rPr>
                <w:rFonts w:ascii="Arial" w:hAnsi="Arial" w:cs="Arial"/>
                <w:b/>
                <w:color w:val="000000"/>
                <w:sz w:val="20"/>
                <w:szCs w:val="20"/>
                <w:highlight w:val="yellow"/>
              </w:rPr>
              <w:t>PART</w:t>
            </w:r>
            <w:r w:rsidRPr="006B2D8A">
              <w:rPr>
                <w:rFonts w:ascii="Arial" w:hAnsi="Arial" w:cs="Arial"/>
                <w:b/>
                <w:color w:val="000000"/>
                <w:spacing w:val="45"/>
                <w:sz w:val="20"/>
                <w:szCs w:val="20"/>
                <w:highlight w:val="yellow"/>
              </w:rPr>
              <w:t xml:space="preserve"> </w:t>
            </w:r>
            <w:r w:rsidRPr="006B2D8A">
              <w:rPr>
                <w:rFonts w:ascii="Arial" w:hAnsi="Arial" w:cs="Arial"/>
                <w:b/>
                <w:color w:val="000000"/>
                <w:sz w:val="20"/>
                <w:szCs w:val="20"/>
                <w:highlight w:val="yellow"/>
              </w:rPr>
              <w:t>1:</w:t>
            </w:r>
            <w:r w:rsidRPr="006B2D8A">
              <w:rPr>
                <w:rFonts w:ascii="Arial" w:hAnsi="Arial" w:cs="Arial"/>
                <w:b/>
                <w:color w:val="000000"/>
                <w:sz w:val="20"/>
                <w:szCs w:val="20"/>
              </w:rPr>
              <w:t xml:space="preserve"> </w:t>
            </w:r>
            <w:r w:rsidRPr="006B2D8A">
              <w:rPr>
                <w:rFonts w:ascii="Arial" w:hAnsi="Arial" w:cs="Arial"/>
                <w:b/>
                <w:color w:val="000000"/>
                <w:spacing w:val="-2"/>
                <w:sz w:val="20"/>
                <w:szCs w:val="20"/>
              </w:rPr>
              <w:t>Comments</w:t>
            </w:r>
          </w:p>
        </w:tc>
      </w:tr>
      <w:tr w:rsidR="003B12AA" w:rsidRPr="006B2D8A" w14:paraId="76AB21D6" w14:textId="77777777">
        <w:trPr>
          <w:trHeight w:val="688"/>
        </w:trPr>
        <w:tc>
          <w:tcPr>
            <w:tcW w:w="3334" w:type="dxa"/>
          </w:tcPr>
          <w:p w14:paraId="6FDCBCC6" w14:textId="77777777" w:rsidR="003B12AA" w:rsidRPr="006B2D8A" w:rsidRDefault="003B12AA">
            <w:pPr>
              <w:pStyle w:val="TableParagraph"/>
              <w:ind w:left="0"/>
              <w:rPr>
                <w:rFonts w:ascii="Arial" w:hAnsi="Arial" w:cs="Arial"/>
                <w:sz w:val="20"/>
                <w:szCs w:val="20"/>
              </w:rPr>
            </w:pPr>
          </w:p>
        </w:tc>
        <w:tc>
          <w:tcPr>
            <w:tcW w:w="5831" w:type="dxa"/>
          </w:tcPr>
          <w:p w14:paraId="0242DF43" w14:textId="77777777" w:rsidR="003B12AA" w:rsidRPr="006B2D8A" w:rsidRDefault="00D33701">
            <w:pPr>
              <w:pStyle w:val="TableParagraph"/>
              <w:spacing w:line="228" w:lineRule="exact"/>
              <w:rPr>
                <w:rFonts w:ascii="Arial" w:hAnsi="Arial" w:cs="Arial"/>
                <w:b/>
                <w:sz w:val="20"/>
                <w:szCs w:val="20"/>
              </w:rPr>
            </w:pPr>
            <w:r w:rsidRPr="006B2D8A">
              <w:rPr>
                <w:rFonts w:ascii="Arial" w:hAnsi="Arial" w:cs="Arial"/>
                <w:b/>
                <w:sz w:val="20"/>
                <w:szCs w:val="20"/>
              </w:rPr>
              <w:t>Reviewer’s</w:t>
            </w:r>
            <w:r w:rsidRPr="006B2D8A">
              <w:rPr>
                <w:rFonts w:ascii="Arial" w:hAnsi="Arial" w:cs="Arial"/>
                <w:b/>
                <w:spacing w:val="-10"/>
                <w:sz w:val="20"/>
                <w:szCs w:val="20"/>
              </w:rPr>
              <w:t xml:space="preserve"> </w:t>
            </w:r>
            <w:r w:rsidRPr="006B2D8A">
              <w:rPr>
                <w:rFonts w:ascii="Arial" w:hAnsi="Arial" w:cs="Arial"/>
                <w:b/>
                <w:spacing w:val="-2"/>
                <w:sz w:val="20"/>
                <w:szCs w:val="20"/>
              </w:rPr>
              <w:t>comment</w:t>
            </w:r>
          </w:p>
          <w:p w14:paraId="5A7BAD09" w14:textId="77777777" w:rsidR="003B12AA" w:rsidRPr="006B2D8A" w:rsidRDefault="00D33701">
            <w:pPr>
              <w:pStyle w:val="TableParagraph"/>
              <w:spacing w:line="230" w:lineRule="atLeast"/>
              <w:rPr>
                <w:rFonts w:ascii="Arial" w:hAnsi="Arial" w:cs="Arial"/>
                <w:b/>
                <w:sz w:val="20"/>
                <w:szCs w:val="20"/>
              </w:rPr>
            </w:pPr>
            <w:r w:rsidRPr="006B2D8A">
              <w:rPr>
                <w:rFonts w:ascii="Arial" w:hAnsi="Arial" w:cs="Arial"/>
                <w:b/>
                <w:color w:val="000000"/>
                <w:sz w:val="20"/>
                <w:szCs w:val="20"/>
                <w:highlight w:val="yellow"/>
              </w:rPr>
              <w:t>Artificial</w:t>
            </w:r>
            <w:r w:rsidRPr="006B2D8A">
              <w:rPr>
                <w:rFonts w:ascii="Arial" w:hAnsi="Arial" w:cs="Arial"/>
                <w:b/>
                <w:color w:val="000000"/>
                <w:spacing w:val="-8"/>
                <w:sz w:val="20"/>
                <w:szCs w:val="20"/>
                <w:highlight w:val="yellow"/>
              </w:rPr>
              <w:t xml:space="preserve"> </w:t>
            </w:r>
            <w:r w:rsidRPr="006B2D8A">
              <w:rPr>
                <w:rFonts w:ascii="Arial" w:hAnsi="Arial" w:cs="Arial"/>
                <w:b/>
                <w:color w:val="000000"/>
                <w:sz w:val="20"/>
                <w:szCs w:val="20"/>
                <w:highlight w:val="yellow"/>
              </w:rPr>
              <w:t>Intelligence</w:t>
            </w:r>
            <w:r w:rsidRPr="006B2D8A">
              <w:rPr>
                <w:rFonts w:ascii="Arial" w:hAnsi="Arial" w:cs="Arial"/>
                <w:b/>
                <w:color w:val="000000"/>
                <w:spacing w:val="-7"/>
                <w:sz w:val="20"/>
                <w:szCs w:val="20"/>
                <w:highlight w:val="yellow"/>
              </w:rPr>
              <w:t xml:space="preserve"> </w:t>
            </w:r>
            <w:r w:rsidRPr="006B2D8A">
              <w:rPr>
                <w:rFonts w:ascii="Arial" w:hAnsi="Arial" w:cs="Arial"/>
                <w:b/>
                <w:color w:val="000000"/>
                <w:sz w:val="20"/>
                <w:szCs w:val="20"/>
                <w:highlight w:val="yellow"/>
              </w:rPr>
              <w:t>(AI)</w:t>
            </w:r>
            <w:r w:rsidRPr="006B2D8A">
              <w:rPr>
                <w:rFonts w:ascii="Arial" w:hAnsi="Arial" w:cs="Arial"/>
                <w:b/>
                <w:color w:val="000000"/>
                <w:spacing w:val="-7"/>
                <w:sz w:val="20"/>
                <w:szCs w:val="20"/>
                <w:highlight w:val="yellow"/>
              </w:rPr>
              <w:t xml:space="preserve"> </w:t>
            </w:r>
            <w:r w:rsidRPr="006B2D8A">
              <w:rPr>
                <w:rFonts w:ascii="Arial" w:hAnsi="Arial" w:cs="Arial"/>
                <w:b/>
                <w:color w:val="000000"/>
                <w:sz w:val="20"/>
                <w:szCs w:val="20"/>
                <w:highlight w:val="yellow"/>
              </w:rPr>
              <w:t>generated</w:t>
            </w:r>
            <w:r w:rsidRPr="006B2D8A">
              <w:rPr>
                <w:rFonts w:ascii="Arial" w:hAnsi="Arial" w:cs="Arial"/>
                <w:b/>
                <w:color w:val="000000"/>
                <w:spacing w:val="-7"/>
                <w:sz w:val="20"/>
                <w:szCs w:val="20"/>
                <w:highlight w:val="yellow"/>
              </w:rPr>
              <w:t xml:space="preserve"> </w:t>
            </w:r>
            <w:r w:rsidRPr="006B2D8A">
              <w:rPr>
                <w:rFonts w:ascii="Arial" w:hAnsi="Arial" w:cs="Arial"/>
                <w:b/>
                <w:color w:val="000000"/>
                <w:sz w:val="20"/>
                <w:szCs w:val="20"/>
                <w:highlight w:val="yellow"/>
              </w:rPr>
              <w:t>or</w:t>
            </w:r>
            <w:r w:rsidRPr="006B2D8A">
              <w:rPr>
                <w:rFonts w:ascii="Arial" w:hAnsi="Arial" w:cs="Arial"/>
                <w:b/>
                <w:color w:val="000000"/>
                <w:spacing w:val="-7"/>
                <w:sz w:val="20"/>
                <w:szCs w:val="20"/>
                <w:highlight w:val="yellow"/>
              </w:rPr>
              <w:t xml:space="preserve"> </w:t>
            </w:r>
            <w:r w:rsidRPr="006B2D8A">
              <w:rPr>
                <w:rFonts w:ascii="Arial" w:hAnsi="Arial" w:cs="Arial"/>
                <w:b/>
                <w:color w:val="000000"/>
                <w:sz w:val="20"/>
                <w:szCs w:val="20"/>
                <w:highlight w:val="yellow"/>
              </w:rPr>
              <w:t>assisted</w:t>
            </w:r>
            <w:r w:rsidRPr="006B2D8A">
              <w:rPr>
                <w:rFonts w:ascii="Arial" w:hAnsi="Arial" w:cs="Arial"/>
                <w:b/>
                <w:color w:val="000000"/>
                <w:spacing w:val="-7"/>
                <w:sz w:val="20"/>
                <w:szCs w:val="20"/>
                <w:highlight w:val="yellow"/>
              </w:rPr>
              <w:t xml:space="preserve"> </w:t>
            </w:r>
            <w:r w:rsidRPr="006B2D8A">
              <w:rPr>
                <w:rFonts w:ascii="Arial" w:hAnsi="Arial" w:cs="Arial"/>
                <w:b/>
                <w:color w:val="000000"/>
                <w:sz w:val="20"/>
                <w:szCs w:val="20"/>
                <w:highlight w:val="yellow"/>
              </w:rPr>
              <w:t>review</w:t>
            </w:r>
            <w:r w:rsidRPr="006B2D8A">
              <w:rPr>
                <w:rFonts w:ascii="Arial" w:hAnsi="Arial" w:cs="Arial"/>
                <w:b/>
                <w:color w:val="000000"/>
                <w:spacing w:val="-5"/>
                <w:sz w:val="20"/>
                <w:szCs w:val="20"/>
                <w:highlight w:val="yellow"/>
              </w:rPr>
              <w:t xml:space="preserve"> </w:t>
            </w:r>
            <w:r w:rsidRPr="006B2D8A">
              <w:rPr>
                <w:rFonts w:ascii="Arial" w:hAnsi="Arial" w:cs="Arial"/>
                <w:b/>
                <w:color w:val="000000"/>
                <w:sz w:val="20"/>
                <w:szCs w:val="20"/>
                <w:highlight w:val="yellow"/>
              </w:rPr>
              <w:t>comments</w:t>
            </w:r>
            <w:r w:rsidRPr="006B2D8A">
              <w:rPr>
                <w:rFonts w:ascii="Arial" w:hAnsi="Arial" w:cs="Arial"/>
                <w:b/>
                <w:color w:val="000000"/>
                <w:sz w:val="20"/>
                <w:szCs w:val="20"/>
              </w:rPr>
              <w:t xml:space="preserve"> </w:t>
            </w:r>
            <w:r w:rsidRPr="006B2D8A">
              <w:rPr>
                <w:rFonts w:ascii="Arial" w:hAnsi="Arial" w:cs="Arial"/>
                <w:b/>
                <w:color w:val="000000"/>
                <w:sz w:val="20"/>
                <w:szCs w:val="20"/>
                <w:highlight w:val="yellow"/>
              </w:rPr>
              <w:t>are strictly prohibited during peer review.</w:t>
            </w:r>
          </w:p>
        </w:tc>
        <w:tc>
          <w:tcPr>
            <w:tcW w:w="4014" w:type="dxa"/>
          </w:tcPr>
          <w:p w14:paraId="55AA05BE" w14:textId="77777777" w:rsidR="003B12AA" w:rsidRPr="006B2D8A" w:rsidRDefault="00D33701">
            <w:pPr>
              <w:pStyle w:val="TableParagraph"/>
              <w:ind w:right="438"/>
              <w:rPr>
                <w:rFonts w:ascii="Arial" w:hAnsi="Arial" w:cs="Arial"/>
                <w:sz w:val="20"/>
                <w:szCs w:val="20"/>
              </w:rPr>
            </w:pPr>
            <w:r w:rsidRPr="006B2D8A">
              <w:rPr>
                <w:rFonts w:ascii="Arial" w:hAnsi="Arial" w:cs="Arial"/>
                <w:b/>
                <w:sz w:val="20"/>
                <w:szCs w:val="20"/>
              </w:rPr>
              <w:t xml:space="preserve">Author’s Feedback </w:t>
            </w:r>
            <w:r w:rsidRPr="006B2D8A">
              <w:rPr>
                <w:rFonts w:ascii="Arial" w:hAnsi="Arial" w:cs="Arial"/>
                <w:sz w:val="20"/>
                <w:szCs w:val="20"/>
              </w:rPr>
              <w:t>(It is mandatory that authors</w:t>
            </w:r>
            <w:r w:rsidRPr="006B2D8A">
              <w:rPr>
                <w:rFonts w:ascii="Arial" w:hAnsi="Arial" w:cs="Arial"/>
                <w:spacing w:val="-8"/>
                <w:sz w:val="20"/>
                <w:szCs w:val="20"/>
              </w:rPr>
              <w:t xml:space="preserve"> </w:t>
            </w:r>
            <w:r w:rsidRPr="006B2D8A">
              <w:rPr>
                <w:rFonts w:ascii="Arial" w:hAnsi="Arial" w:cs="Arial"/>
                <w:sz w:val="20"/>
                <w:szCs w:val="20"/>
              </w:rPr>
              <w:t>should</w:t>
            </w:r>
            <w:r w:rsidRPr="006B2D8A">
              <w:rPr>
                <w:rFonts w:ascii="Arial" w:hAnsi="Arial" w:cs="Arial"/>
                <w:spacing w:val="-7"/>
                <w:sz w:val="20"/>
                <w:szCs w:val="20"/>
              </w:rPr>
              <w:t xml:space="preserve"> </w:t>
            </w:r>
            <w:r w:rsidRPr="006B2D8A">
              <w:rPr>
                <w:rFonts w:ascii="Arial" w:hAnsi="Arial" w:cs="Arial"/>
                <w:sz w:val="20"/>
                <w:szCs w:val="20"/>
              </w:rPr>
              <w:t>write</w:t>
            </w:r>
            <w:r w:rsidRPr="006B2D8A">
              <w:rPr>
                <w:rFonts w:ascii="Arial" w:hAnsi="Arial" w:cs="Arial"/>
                <w:spacing w:val="-10"/>
                <w:sz w:val="20"/>
                <w:szCs w:val="20"/>
              </w:rPr>
              <w:t xml:space="preserve"> </w:t>
            </w:r>
            <w:r w:rsidRPr="006B2D8A">
              <w:rPr>
                <w:rFonts w:ascii="Arial" w:hAnsi="Arial" w:cs="Arial"/>
                <w:sz w:val="20"/>
                <w:szCs w:val="20"/>
              </w:rPr>
              <w:t>his/her</w:t>
            </w:r>
            <w:r w:rsidRPr="006B2D8A">
              <w:rPr>
                <w:rFonts w:ascii="Arial" w:hAnsi="Arial" w:cs="Arial"/>
                <w:spacing w:val="-7"/>
                <w:sz w:val="20"/>
                <w:szCs w:val="20"/>
              </w:rPr>
              <w:t xml:space="preserve"> </w:t>
            </w:r>
            <w:r w:rsidRPr="006B2D8A">
              <w:rPr>
                <w:rFonts w:ascii="Arial" w:hAnsi="Arial" w:cs="Arial"/>
                <w:sz w:val="20"/>
                <w:szCs w:val="20"/>
              </w:rPr>
              <w:t>feedback</w:t>
            </w:r>
            <w:r w:rsidRPr="006B2D8A">
              <w:rPr>
                <w:rFonts w:ascii="Arial" w:hAnsi="Arial" w:cs="Arial"/>
                <w:spacing w:val="-11"/>
                <w:sz w:val="20"/>
                <w:szCs w:val="20"/>
              </w:rPr>
              <w:t xml:space="preserve"> </w:t>
            </w:r>
            <w:r w:rsidRPr="006B2D8A">
              <w:rPr>
                <w:rFonts w:ascii="Arial" w:hAnsi="Arial" w:cs="Arial"/>
                <w:sz w:val="20"/>
                <w:szCs w:val="20"/>
              </w:rPr>
              <w:t>here)</w:t>
            </w:r>
          </w:p>
        </w:tc>
      </w:tr>
      <w:tr w:rsidR="003B12AA" w:rsidRPr="006B2D8A" w14:paraId="45DBB668" w14:textId="77777777">
        <w:trPr>
          <w:trHeight w:val="2071"/>
        </w:trPr>
        <w:tc>
          <w:tcPr>
            <w:tcW w:w="3334" w:type="dxa"/>
          </w:tcPr>
          <w:p w14:paraId="1E3E0A74" w14:textId="77777777" w:rsidR="003B12AA" w:rsidRPr="006B2D8A" w:rsidRDefault="00D33701">
            <w:pPr>
              <w:pStyle w:val="TableParagraph"/>
              <w:ind w:left="468" w:right="185"/>
              <w:rPr>
                <w:rFonts w:ascii="Arial" w:hAnsi="Arial" w:cs="Arial"/>
                <w:b/>
                <w:sz w:val="20"/>
                <w:szCs w:val="20"/>
              </w:rPr>
            </w:pPr>
            <w:r w:rsidRPr="006B2D8A">
              <w:rPr>
                <w:rFonts w:ascii="Arial" w:hAnsi="Arial" w:cs="Arial"/>
                <w:b/>
                <w:sz w:val="20"/>
                <w:szCs w:val="20"/>
              </w:rPr>
              <w:t>Please write a few sentences regarding the importance of this manuscript for the scientific community. A minimum</w:t>
            </w:r>
            <w:r w:rsidRPr="006B2D8A">
              <w:rPr>
                <w:rFonts w:ascii="Arial" w:hAnsi="Arial" w:cs="Arial"/>
                <w:b/>
                <w:spacing w:val="-12"/>
                <w:sz w:val="20"/>
                <w:szCs w:val="20"/>
              </w:rPr>
              <w:t xml:space="preserve"> </w:t>
            </w:r>
            <w:r w:rsidRPr="006B2D8A">
              <w:rPr>
                <w:rFonts w:ascii="Arial" w:hAnsi="Arial" w:cs="Arial"/>
                <w:b/>
                <w:sz w:val="20"/>
                <w:szCs w:val="20"/>
              </w:rPr>
              <w:t>of</w:t>
            </w:r>
            <w:r w:rsidRPr="006B2D8A">
              <w:rPr>
                <w:rFonts w:ascii="Arial" w:hAnsi="Arial" w:cs="Arial"/>
                <w:b/>
                <w:spacing w:val="-10"/>
                <w:sz w:val="20"/>
                <w:szCs w:val="20"/>
              </w:rPr>
              <w:t xml:space="preserve"> </w:t>
            </w:r>
            <w:r w:rsidRPr="006B2D8A">
              <w:rPr>
                <w:rFonts w:ascii="Arial" w:hAnsi="Arial" w:cs="Arial"/>
                <w:b/>
                <w:sz w:val="20"/>
                <w:szCs w:val="20"/>
              </w:rPr>
              <w:t>3-4</w:t>
            </w:r>
            <w:r w:rsidRPr="006B2D8A">
              <w:rPr>
                <w:rFonts w:ascii="Arial" w:hAnsi="Arial" w:cs="Arial"/>
                <w:b/>
                <w:spacing w:val="-9"/>
                <w:sz w:val="20"/>
                <w:szCs w:val="20"/>
              </w:rPr>
              <w:t xml:space="preserve"> </w:t>
            </w:r>
            <w:r w:rsidRPr="006B2D8A">
              <w:rPr>
                <w:rFonts w:ascii="Arial" w:hAnsi="Arial" w:cs="Arial"/>
                <w:b/>
                <w:sz w:val="20"/>
                <w:szCs w:val="20"/>
              </w:rPr>
              <w:t>sentences</w:t>
            </w:r>
            <w:r w:rsidRPr="006B2D8A">
              <w:rPr>
                <w:rFonts w:ascii="Arial" w:hAnsi="Arial" w:cs="Arial"/>
                <w:b/>
                <w:spacing w:val="-8"/>
                <w:sz w:val="20"/>
                <w:szCs w:val="20"/>
              </w:rPr>
              <w:t xml:space="preserve"> </w:t>
            </w:r>
            <w:r w:rsidRPr="006B2D8A">
              <w:rPr>
                <w:rFonts w:ascii="Arial" w:hAnsi="Arial" w:cs="Arial"/>
                <w:b/>
                <w:sz w:val="20"/>
                <w:szCs w:val="20"/>
              </w:rPr>
              <w:t>may be required for this part.</w:t>
            </w:r>
          </w:p>
        </w:tc>
        <w:tc>
          <w:tcPr>
            <w:tcW w:w="5831" w:type="dxa"/>
          </w:tcPr>
          <w:p w14:paraId="4D23B36B" w14:textId="77777777" w:rsidR="003B12AA" w:rsidRPr="006B2D8A" w:rsidRDefault="00D33701">
            <w:pPr>
              <w:pStyle w:val="TableParagraph"/>
              <w:ind w:right="112"/>
              <w:rPr>
                <w:rFonts w:ascii="Arial" w:hAnsi="Arial" w:cs="Arial"/>
                <w:b/>
                <w:sz w:val="20"/>
                <w:szCs w:val="20"/>
              </w:rPr>
            </w:pPr>
            <w:r w:rsidRPr="006B2D8A">
              <w:rPr>
                <w:rFonts w:ascii="Arial" w:hAnsi="Arial" w:cs="Arial"/>
                <w:b/>
                <w:sz w:val="20"/>
                <w:szCs w:val="20"/>
              </w:rPr>
              <w:t>A</w:t>
            </w:r>
            <w:r w:rsidRPr="006B2D8A">
              <w:rPr>
                <w:rFonts w:ascii="Arial" w:hAnsi="Arial" w:cs="Arial"/>
                <w:b/>
                <w:spacing w:val="-6"/>
                <w:sz w:val="20"/>
                <w:szCs w:val="20"/>
              </w:rPr>
              <w:t xml:space="preserve"> </w:t>
            </w:r>
            <w:r w:rsidRPr="006B2D8A">
              <w:rPr>
                <w:rFonts w:ascii="Arial" w:hAnsi="Arial" w:cs="Arial"/>
                <w:b/>
                <w:sz w:val="20"/>
                <w:szCs w:val="20"/>
              </w:rPr>
              <w:t>paper</w:t>
            </w:r>
            <w:r w:rsidRPr="006B2D8A">
              <w:rPr>
                <w:rFonts w:ascii="Arial" w:hAnsi="Arial" w:cs="Arial"/>
                <w:b/>
                <w:spacing w:val="-6"/>
                <w:sz w:val="20"/>
                <w:szCs w:val="20"/>
              </w:rPr>
              <w:t xml:space="preserve"> </w:t>
            </w:r>
            <w:r w:rsidRPr="006B2D8A">
              <w:rPr>
                <w:rFonts w:ascii="Arial" w:hAnsi="Arial" w:cs="Arial"/>
                <w:b/>
                <w:sz w:val="20"/>
                <w:szCs w:val="20"/>
              </w:rPr>
              <w:t>describing</w:t>
            </w:r>
            <w:r w:rsidRPr="006B2D8A">
              <w:rPr>
                <w:rFonts w:ascii="Arial" w:hAnsi="Arial" w:cs="Arial"/>
                <w:b/>
                <w:spacing w:val="-6"/>
                <w:sz w:val="20"/>
                <w:szCs w:val="20"/>
              </w:rPr>
              <w:t xml:space="preserve"> </w:t>
            </w:r>
            <w:r w:rsidRPr="006B2D8A">
              <w:rPr>
                <w:rFonts w:ascii="Arial" w:hAnsi="Arial" w:cs="Arial"/>
                <w:b/>
                <w:sz w:val="20"/>
                <w:szCs w:val="20"/>
              </w:rPr>
              <w:t>the</w:t>
            </w:r>
            <w:r w:rsidRPr="006B2D8A">
              <w:rPr>
                <w:rFonts w:ascii="Arial" w:hAnsi="Arial" w:cs="Arial"/>
                <w:b/>
                <w:spacing w:val="-4"/>
                <w:sz w:val="20"/>
                <w:szCs w:val="20"/>
              </w:rPr>
              <w:t xml:space="preserve"> </w:t>
            </w:r>
            <w:r w:rsidRPr="006B2D8A">
              <w:rPr>
                <w:rFonts w:ascii="Arial" w:hAnsi="Arial" w:cs="Arial"/>
                <w:b/>
                <w:sz w:val="20"/>
                <w:szCs w:val="20"/>
              </w:rPr>
              <w:t>mechanisms</w:t>
            </w:r>
            <w:r w:rsidRPr="006B2D8A">
              <w:rPr>
                <w:rFonts w:ascii="Arial" w:hAnsi="Arial" w:cs="Arial"/>
                <w:b/>
                <w:spacing w:val="-7"/>
                <w:sz w:val="20"/>
                <w:szCs w:val="20"/>
              </w:rPr>
              <w:t xml:space="preserve"> </w:t>
            </w:r>
            <w:r w:rsidRPr="006B2D8A">
              <w:rPr>
                <w:rFonts w:ascii="Arial" w:hAnsi="Arial" w:cs="Arial"/>
                <w:b/>
                <w:sz w:val="20"/>
                <w:szCs w:val="20"/>
              </w:rPr>
              <w:t>of</w:t>
            </w:r>
            <w:r w:rsidRPr="006B2D8A">
              <w:rPr>
                <w:rFonts w:ascii="Arial" w:hAnsi="Arial" w:cs="Arial"/>
                <w:b/>
                <w:spacing w:val="-6"/>
                <w:sz w:val="20"/>
                <w:szCs w:val="20"/>
              </w:rPr>
              <w:t xml:space="preserve"> </w:t>
            </w:r>
            <w:r w:rsidRPr="006B2D8A">
              <w:rPr>
                <w:rFonts w:ascii="Arial" w:hAnsi="Arial" w:cs="Arial"/>
                <w:b/>
                <w:sz w:val="20"/>
                <w:szCs w:val="20"/>
              </w:rPr>
              <w:t>antibiotic</w:t>
            </w:r>
            <w:r w:rsidRPr="006B2D8A">
              <w:rPr>
                <w:rFonts w:ascii="Arial" w:hAnsi="Arial" w:cs="Arial"/>
                <w:b/>
                <w:spacing w:val="-6"/>
                <w:sz w:val="20"/>
                <w:szCs w:val="20"/>
              </w:rPr>
              <w:t xml:space="preserve"> </w:t>
            </w:r>
            <w:r w:rsidRPr="006B2D8A">
              <w:rPr>
                <w:rFonts w:ascii="Arial" w:hAnsi="Arial" w:cs="Arial"/>
                <w:b/>
                <w:sz w:val="20"/>
                <w:szCs w:val="20"/>
              </w:rPr>
              <w:t>resistance</w:t>
            </w:r>
            <w:r w:rsidRPr="006B2D8A">
              <w:rPr>
                <w:rFonts w:ascii="Arial" w:hAnsi="Arial" w:cs="Arial"/>
                <w:b/>
                <w:spacing w:val="-6"/>
                <w:sz w:val="20"/>
                <w:szCs w:val="20"/>
              </w:rPr>
              <w:t xml:space="preserve"> </w:t>
            </w:r>
            <w:r w:rsidRPr="006B2D8A">
              <w:rPr>
                <w:rFonts w:ascii="Arial" w:hAnsi="Arial" w:cs="Arial"/>
                <w:b/>
                <w:sz w:val="20"/>
                <w:szCs w:val="20"/>
              </w:rPr>
              <w:t>helps us understand how resistance develops and enables us to anticipate public health risks. This knowledge is essential for selecting appropriate treatment strategies and guiding the rational use of antibiotics. It also provides a scientific basis for developing new antimicrobial agents or resistance-preventing approaches. Such studies serve as a valuable resource in combating the rapidly growing global threat of antibiotic</w:t>
            </w:r>
          </w:p>
          <w:p w14:paraId="6DA7014F" w14:textId="77777777" w:rsidR="003B12AA" w:rsidRPr="006B2D8A" w:rsidRDefault="00D33701">
            <w:pPr>
              <w:pStyle w:val="TableParagraph"/>
              <w:spacing w:line="211" w:lineRule="exact"/>
              <w:rPr>
                <w:rFonts w:ascii="Arial" w:hAnsi="Arial" w:cs="Arial"/>
                <w:b/>
                <w:sz w:val="20"/>
                <w:szCs w:val="20"/>
              </w:rPr>
            </w:pPr>
            <w:r w:rsidRPr="006B2D8A">
              <w:rPr>
                <w:rFonts w:ascii="Arial" w:hAnsi="Arial" w:cs="Arial"/>
                <w:b/>
                <w:spacing w:val="-2"/>
                <w:sz w:val="20"/>
                <w:szCs w:val="20"/>
              </w:rPr>
              <w:t>resistance.</w:t>
            </w:r>
          </w:p>
        </w:tc>
        <w:tc>
          <w:tcPr>
            <w:tcW w:w="4014" w:type="dxa"/>
          </w:tcPr>
          <w:p w14:paraId="3AEA340D" w14:textId="77777777" w:rsidR="003B12AA" w:rsidRPr="006B2D8A" w:rsidRDefault="003B12AA">
            <w:pPr>
              <w:pStyle w:val="TableParagraph"/>
              <w:ind w:left="0"/>
              <w:rPr>
                <w:rFonts w:ascii="Arial" w:hAnsi="Arial" w:cs="Arial"/>
                <w:sz w:val="20"/>
                <w:szCs w:val="20"/>
              </w:rPr>
            </w:pPr>
          </w:p>
        </w:tc>
      </w:tr>
      <w:tr w:rsidR="003B12AA" w:rsidRPr="006B2D8A" w14:paraId="00708D06" w14:textId="77777777">
        <w:trPr>
          <w:trHeight w:val="1262"/>
        </w:trPr>
        <w:tc>
          <w:tcPr>
            <w:tcW w:w="3334" w:type="dxa"/>
          </w:tcPr>
          <w:p w14:paraId="18F18BE6" w14:textId="77777777" w:rsidR="003B12AA" w:rsidRPr="006B2D8A" w:rsidRDefault="00D33701">
            <w:pPr>
              <w:pStyle w:val="TableParagraph"/>
              <w:ind w:left="468" w:right="185"/>
              <w:rPr>
                <w:rFonts w:ascii="Arial" w:hAnsi="Arial" w:cs="Arial"/>
                <w:b/>
                <w:sz w:val="20"/>
                <w:szCs w:val="20"/>
              </w:rPr>
            </w:pPr>
            <w:r w:rsidRPr="006B2D8A">
              <w:rPr>
                <w:rFonts w:ascii="Arial" w:hAnsi="Arial" w:cs="Arial"/>
                <w:b/>
                <w:sz w:val="20"/>
                <w:szCs w:val="20"/>
              </w:rPr>
              <w:t>Is</w:t>
            </w:r>
            <w:r w:rsidRPr="006B2D8A">
              <w:rPr>
                <w:rFonts w:ascii="Arial" w:hAnsi="Arial" w:cs="Arial"/>
                <w:b/>
                <w:spacing w:val="-9"/>
                <w:sz w:val="20"/>
                <w:szCs w:val="20"/>
              </w:rPr>
              <w:t xml:space="preserve"> </w:t>
            </w:r>
            <w:r w:rsidRPr="006B2D8A">
              <w:rPr>
                <w:rFonts w:ascii="Arial" w:hAnsi="Arial" w:cs="Arial"/>
                <w:b/>
                <w:sz w:val="20"/>
                <w:szCs w:val="20"/>
              </w:rPr>
              <w:t>the</w:t>
            </w:r>
            <w:r w:rsidRPr="006B2D8A">
              <w:rPr>
                <w:rFonts w:ascii="Arial" w:hAnsi="Arial" w:cs="Arial"/>
                <w:b/>
                <w:spacing w:val="-8"/>
                <w:sz w:val="20"/>
                <w:szCs w:val="20"/>
              </w:rPr>
              <w:t xml:space="preserve"> </w:t>
            </w:r>
            <w:r w:rsidRPr="006B2D8A">
              <w:rPr>
                <w:rFonts w:ascii="Arial" w:hAnsi="Arial" w:cs="Arial"/>
                <w:b/>
                <w:sz w:val="20"/>
                <w:szCs w:val="20"/>
              </w:rPr>
              <w:t>title</w:t>
            </w:r>
            <w:r w:rsidRPr="006B2D8A">
              <w:rPr>
                <w:rFonts w:ascii="Arial" w:hAnsi="Arial" w:cs="Arial"/>
                <w:b/>
                <w:spacing w:val="-8"/>
                <w:sz w:val="20"/>
                <w:szCs w:val="20"/>
              </w:rPr>
              <w:t xml:space="preserve"> </w:t>
            </w:r>
            <w:r w:rsidRPr="006B2D8A">
              <w:rPr>
                <w:rFonts w:ascii="Arial" w:hAnsi="Arial" w:cs="Arial"/>
                <w:b/>
                <w:sz w:val="20"/>
                <w:szCs w:val="20"/>
              </w:rPr>
              <w:t>of</w:t>
            </w:r>
            <w:r w:rsidRPr="006B2D8A">
              <w:rPr>
                <w:rFonts w:ascii="Arial" w:hAnsi="Arial" w:cs="Arial"/>
                <w:b/>
                <w:spacing w:val="-8"/>
                <w:sz w:val="20"/>
                <w:szCs w:val="20"/>
              </w:rPr>
              <w:t xml:space="preserve"> </w:t>
            </w:r>
            <w:r w:rsidRPr="006B2D8A">
              <w:rPr>
                <w:rFonts w:ascii="Arial" w:hAnsi="Arial" w:cs="Arial"/>
                <w:b/>
                <w:sz w:val="20"/>
                <w:szCs w:val="20"/>
              </w:rPr>
              <w:t>the</w:t>
            </w:r>
            <w:r w:rsidRPr="006B2D8A">
              <w:rPr>
                <w:rFonts w:ascii="Arial" w:hAnsi="Arial" w:cs="Arial"/>
                <w:b/>
                <w:spacing w:val="-8"/>
                <w:sz w:val="20"/>
                <w:szCs w:val="20"/>
              </w:rPr>
              <w:t xml:space="preserve"> </w:t>
            </w:r>
            <w:r w:rsidRPr="006B2D8A">
              <w:rPr>
                <w:rFonts w:ascii="Arial" w:hAnsi="Arial" w:cs="Arial"/>
                <w:b/>
                <w:sz w:val="20"/>
                <w:szCs w:val="20"/>
              </w:rPr>
              <w:t xml:space="preserve">article </w:t>
            </w:r>
            <w:r w:rsidRPr="006B2D8A">
              <w:rPr>
                <w:rFonts w:ascii="Arial" w:hAnsi="Arial" w:cs="Arial"/>
                <w:b/>
                <w:spacing w:val="-2"/>
                <w:sz w:val="20"/>
                <w:szCs w:val="20"/>
              </w:rPr>
              <w:t>suitable?</w:t>
            </w:r>
          </w:p>
          <w:p w14:paraId="0590C169" w14:textId="77777777" w:rsidR="003B12AA" w:rsidRPr="006B2D8A" w:rsidRDefault="00D33701">
            <w:pPr>
              <w:pStyle w:val="TableParagraph"/>
              <w:ind w:left="468" w:right="185"/>
              <w:rPr>
                <w:rFonts w:ascii="Arial" w:hAnsi="Arial" w:cs="Arial"/>
                <w:b/>
                <w:sz w:val="20"/>
                <w:szCs w:val="20"/>
              </w:rPr>
            </w:pPr>
            <w:r w:rsidRPr="006B2D8A">
              <w:rPr>
                <w:rFonts w:ascii="Arial" w:hAnsi="Arial" w:cs="Arial"/>
                <w:b/>
                <w:sz w:val="20"/>
                <w:szCs w:val="20"/>
              </w:rPr>
              <w:t>(If</w:t>
            </w:r>
            <w:r w:rsidRPr="006B2D8A">
              <w:rPr>
                <w:rFonts w:ascii="Arial" w:hAnsi="Arial" w:cs="Arial"/>
                <w:b/>
                <w:spacing w:val="-10"/>
                <w:sz w:val="20"/>
                <w:szCs w:val="20"/>
              </w:rPr>
              <w:t xml:space="preserve"> </w:t>
            </w:r>
            <w:r w:rsidRPr="006B2D8A">
              <w:rPr>
                <w:rFonts w:ascii="Arial" w:hAnsi="Arial" w:cs="Arial"/>
                <w:b/>
                <w:sz w:val="20"/>
                <w:szCs w:val="20"/>
              </w:rPr>
              <w:t>not</w:t>
            </w:r>
            <w:r w:rsidRPr="006B2D8A">
              <w:rPr>
                <w:rFonts w:ascii="Arial" w:hAnsi="Arial" w:cs="Arial"/>
                <w:b/>
                <w:spacing w:val="-10"/>
                <w:sz w:val="20"/>
                <w:szCs w:val="20"/>
              </w:rPr>
              <w:t xml:space="preserve"> </w:t>
            </w:r>
            <w:r w:rsidRPr="006B2D8A">
              <w:rPr>
                <w:rFonts w:ascii="Arial" w:hAnsi="Arial" w:cs="Arial"/>
                <w:b/>
                <w:sz w:val="20"/>
                <w:szCs w:val="20"/>
              </w:rPr>
              <w:t>please</w:t>
            </w:r>
            <w:r w:rsidRPr="006B2D8A">
              <w:rPr>
                <w:rFonts w:ascii="Arial" w:hAnsi="Arial" w:cs="Arial"/>
                <w:b/>
                <w:spacing w:val="-10"/>
                <w:sz w:val="20"/>
                <w:szCs w:val="20"/>
              </w:rPr>
              <w:t xml:space="preserve"> </w:t>
            </w:r>
            <w:r w:rsidRPr="006B2D8A">
              <w:rPr>
                <w:rFonts w:ascii="Arial" w:hAnsi="Arial" w:cs="Arial"/>
                <w:b/>
                <w:sz w:val="20"/>
                <w:szCs w:val="20"/>
              </w:rPr>
              <w:t>suggest</w:t>
            </w:r>
            <w:r w:rsidRPr="006B2D8A">
              <w:rPr>
                <w:rFonts w:ascii="Arial" w:hAnsi="Arial" w:cs="Arial"/>
                <w:b/>
                <w:spacing w:val="-10"/>
                <w:sz w:val="20"/>
                <w:szCs w:val="20"/>
              </w:rPr>
              <w:t xml:space="preserve"> </w:t>
            </w:r>
            <w:r w:rsidRPr="006B2D8A">
              <w:rPr>
                <w:rFonts w:ascii="Arial" w:hAnsi="Arial" w:cs="Arial"/>
                <w:b/>
                <w:sz w:val="20"/>
                <w:szCs w:val="20"/>
              </w:rPr>
              <w:t>an alternative title)</w:t>
            </w:r>
          </w:p>
        </w:tc>
        <w:tc>
          <w:tcPr>
            <w:tcW w:w="5831" w:type="dxa"/>
          </w:tcPr>
          <w:p w14:paraId="1D589E3B" w14:textId="77777777" w:rsidR="003B12AA" w:rsidRPr="006B2D8A" w:rsidRDefault="00D33701">
            <w:pPr>
              <w:pStyle w:val="TableParagraph"/>
              <w:spacing w:before="228"/>
              <w:rPr>
                <w:rFonts w:ascii="Arial" w:hAnsi="Arial" w:cs="Arial"/>
                <w:b/>
                <w:sz w:val="20"/>
                <w:szCs w:val="20"/>
              </w:rPr>
            </w:pPr>
            <w:r w:rsidRPr="006B2D8A">
              <w:rPr>
                <w:rFonts w:ascii="Arial" w:hAnsi="Arial" w:cs="Arial"/>
                <w:b/>
                <w:sz w:val="20"/>
                <w:szCs w:val="20"/>
              </w:rPr>
              <w:t>Yes,</w:t>
            </w:r>
            <w:r w:rsidRPr="006B2D8A">
              <w:rPr>
                <w:rFonts w:ascii="Arial" w:hAnsi="Arial" w:cs="Arial"/>
                <w:b/>
                <w:spacing w:val="-3"/>
                <w:sz w:val="20"/>
                <w:szCs w:val="20"/>
              </w:rPr>
              <w:t xml:space="preserve"> </w:t>
            </w:r>
            <w:r w:rsidRPr="006B2D8A">
              <w:rPr>
                <w:rFonts w:ascii="Arial" w:hAnsi="Arial" w:cs="Arial"/>
                <w:b/>
                <w:sz w:val="20"/>
                <w:szCs w:val="20"/>
              </w:rPr>
              <w:t>it</w:t>
            </w:r>
            <w:r w:rsidRPr="006B2D8A">
              <w:rPr>
                <w:rFonts w:ascii="Arial" w:hAnsi="Arial" w:cs="Arial"/>
                <w:b/>
                <w:spacing w:val="-2"/>
                <w:sz w:val="20"/>
                <w:szCs w:val="20"/>
              </w:rPr>
              <w:t xml:space="preserve"> </w:t>
            </w:r>
            <w:r w:rsidRPr="006B2D8A">
              <w:rPr>
                <w:rFonts w:ascii="Arial" w:hAnsi="Arial" w:cs="Arial"/>
                <w:b/>
                <w:sz w:val="20"/>
                <w:szCs w:val="20"/>
              </w:rPr>
              <w:t>is</w:t>
            </w:r>
            <w:r w:rsidRPr="006B2D8A">
              <w:rPr>
                <w:rFonts w:ascii="Arial" w:hAnsi="Arial" w:cs="Arial"/>
                <w:b/>
                <w:spacing w:val="-3"/>
                <w:sz w:val="20"/>
                <w:szCs w:val="20"/>
              </w:rPr>
              <w:t xml:space="preserve"> </w:t>
            </w:r>
            <w:r w:rsidRPr="006B2D8A">
              <w:rPr>
                <w:rFonts w:ascii="Arial" w:hAnsi="Arial" w:cs="Arial"/>
                <w:b/>
                <w:spacing w:val="-2"/>
                <w:sz w:val="20"/>
                <w:szCs w:val="20"/>
              </w:rPr>
              <w:t>suitable</w:t>
            </w:r>
          </w:p>
        </w:tc>
        <w:tc>
          <w:tcPr>
            <w:tcW w:w="4014" w:type="dxa"/>
          </w:tcPr>
          <w:p w14:paraId="6BBB030A" w14:textId="77777777" w:rsidR="003B12AA" w:rsidRPr="006B2D8A" w:rsidRDefault="003B12AA">
            <w:pPr>
              <w:pStyle w:val="TableParagraph"/>
              <w:ind w:left="0"/>
              <w:rPr>
                <w:rFonts w:ascii="Arial" w:hAnsi="Arial" w:cs="Arial"/>
                <w:sz w:val="20"/>
                <w:szCs w:val="20"/>
              </w:rPr>
            </w:pPr>
          </w:p>
        </w:tc>
      </w:tr>
      <w:tr w:rsidR="003B12AA" w:rsidRPr="006B2D8A" w14:paraId="19D837B1" w14:textId="77777777">
        <w:trPr>
          <w:trHeight w:val="1610"/>
        </w:trPr>
        <w:tc>
          <w:tcPr>
            <w:tcW w:w="3334" w:type="dxa"/>
          </w:tcPr>
          <w:p w14:paraId="78DED25A" w14:textId="77777777" w:rsidR="003B12AA" w:rsidRPr="006B2D8A" w:rsidRDefault="00D33701">
            <w:pPr>
              <w:pStyle w:val="TableParagraph"/>
              <w:ind w:left="468" w:right="98"/>
              <w:rPr>
                <w:rFonts w:ascii="Arial" w:hAnsi="Arial" w:cs="Arial"/>
                <w:b/>
                <w:sz w:val="20"/>
                <w:szCs w:val="20"/>
              </w:rPr>
            </w:pPr>
            <w:r w:rsidRPr="006B2D8A">
              <w:rPr>
                <w:rFonts w:ascii="Arial" w:hAnsi="Arial" w:cs="Arial"/>
                <w:b/>
                <w:sz w:val="20"/>
                <w:szCs w:val="20"/>
              </w:rPr>
              <w:t>Is the abstract of the article comprehensive?</w:t>
            </w:r>
            <w:r w:rsidRPr="006B2D8A">
              <w:rPr>
                <w:rFonts w:ascii="Arial" w:hAnsi="Arial" w:cs="Arial"/>
                <w:b/>
                <w:spacing w:val="-13"/>
                <w:sz w:val="20"/>
                <w:szCs w:val="20"/>
              </w:rPr>
              <w:t xml:space="preserve"> </w:t>
            </w:r>
            <w:r w:rsidRPr="006B2D8A">
              <w:rPr>
                <w:rFonts w:ascii="Arial" w:hAnsi="Arial" w:cs="Arial"/>
                <w:b/>
                <w:sz w:val="20"/>
                <w:szCs w:val="20"/>
              </w:rPr>
              <w:t>Do</w:t>
            </w:r>
            <w:r w:rsidRPr="006B2D8A">
              <w:rPr>
                <w:rFonts w:ascii="Arial" w:hAnsi="Arial" w:cs="Arial"/>
                <w:b/>
                <w:spacing w:val="-12"/>
                <w:sz w:val="20"/>
                <w:szCs w:val="20"/>
              </w:rPr>
              <w:t xml:space="preserve"> </w:t>
            </w:r>
            <w:r w:rsidRPr="006B2D8A">
              <w:rPr>
                <w:rFonts w:ascii="Arial" w:hAnsi="Arial" w:cs="Arial"/>
                <w:b/>
                <w:sz w:val="20"/>
                <w:szCs w:val="20"/>
              </w:rPr>
              <w:t>you</w:t>
            </w:r>
            <w:r w:rsidRPr="006B2D8A">
              <w:rPr>
                <w:rFonts w:ascii="Arial" w:hAnsi="Arial" w:cs="Arial"/>
                <w:b/>
                <w:spacing w:val="-13"/>
                <w:sz w:val="20"/>
                <w:szCs w:val="20"/>
              </w:rPr>
              <w:t xml:space="preserve"> </w:t>
            </w:r>
            <w:r w:rsidRPr="006B2D8A">
              <w:rPr>
                <w:rFonts w:ascii="Arial" w:hAnsi="Arial" w:cs="Arial"/>
                <w:b/>
                <w:sz w:val="20"/>
                <w:szCs w:val="20"/>
              </w:rPr>
              <w:t>suggest the addition (or deletion) of some points in this section?</w:t>
            </w:r>
          </w:p>
          <w:p w14:paraId="1738C939" w14:textId="77777777" w:rsidR="003B12AA" w:rsidRPr="006B2D8A" w:rsidRDefault="00D33701">
            <w:pPr>
              <w:pStyle w:val="TableParagraph"/>
              <w:ind w:left="468" w:right="185"/>
              <w:rPr>
                <w:rFonts w:ascii="Arial" w:hAnsi="Arial" w:cs="Arial"/>
                <w:b/>
                <w:sz w:val="20"/>
                <w:szCs w:val="20"/>
              </w:rPr>
            </w:pPr>
            <w:r w:rsidRPr="006B2D8A">
              <w:rPr>
                <w:rFonts w:ascii="Arial" w:hAnsi="Arial" w:cs="Arial"/>
                <w:b/>
                <w:sz w:val="20"/>
                <w:szCs w:val="20"/>
              </w:rPr>
              <w:t>Please</w:t>
            </w:r>
            <w:r w:rsidRPr="006B2D8A">
              <w:rPr>
                <w:rFonts w:ascii="Arial" w:hAnsi="Arial" w:cs="Arial"/>
                <w:b/>
                <w:spacing w:val="-13"/>
                <w:sz w:val="20"/>
                <w:szCs w:val="20"/>
              </w:rPr>
              <w:t xml:space="preserve"> </w:t>
            </w:r>
            <w:r w:rsidRPr="006B2D8A">
              <w:rPr>
                <w:rFonts w:ascii="Arial" w:hAnsi="Arial" w:cs="Arial"/>
                <w:b/>
                <w:sz w:val="20"/>
                <w:szCs w:val="20"/>
              </w:rPr>
              <w:t>write</w:t>
            </w:r>
            <w:r w:rsidRPr="006B2D8A">
              <w:rPr>
                <w:rFonts w:ascii="Arial" w:hAnsi="Arial" w:cs="Arial"/>
                <w:b/>
                <w:spacing w:val="-12"/>
                <w:sz w:val="20"/>
                <w:szCs w:val="20"/>
              </w:rPr>
              <w:t xml:space="preserve"> </w:t>
            </w:r>
            <w:r w:rsidRPr="006B2D8A">
              <w:rPr>
                <w:rFonts w:ascii="Arial" w:hAnsi="Arial" w:cs="Arial"/>
                <w:b/>
                <w:sz w:val="20"/>
                <w:szCs w:val="20"/>
              </w:rPr>
              <w:t>your</w:t>
            </w:r>
            <w:r w:rsidRPr="006B2D8A">
              <w:rPr>
                <w:rFonts w:ascii="Arial" w:hAnsi="Arial" w:cs="Arial"/>
                <w:b/>
                <w:spacing w:val="-13"/>
                <w:sz w:val="20"/>
                <w:szCs w:val="20"/>
              </w:rPr>
              <w:t xml:space="preserve"> </w:t>
            </w:r>
            <w:r w:rsidRPr="006B2D8A">
              <w:rPr>
                <w:rFonts w:ascii="Arial" w:hAnsi="Arial" w:cs="Arial"/>
                <w:b/>
                <w:sz w:val="20"/>
                <w:szCs w:val="20"/>
              </w:rPr>
              <w:t xml:space="preserve">suggestions </w:t>
            </w:r>
            <w:r w:rsidRPr="006B2D8A">
              <w:rPr>
                <w:rFonts w:ascii="Arial" w:hAnsi="Arial" w:cs="Arial"/>
                <w:b/>
                <w:spacing w:val="-2"/>
                <w:sz w:val="20"/>
                <w:szCs w:val="20"/>
              </w:rPr>
              <w:t>here.</w:t>
            </w:r>
          </w:p>
        </w:tc>
        <w:tc>
          <w:tcPr>
            <w:tcW w:w="5831" w:type="dxa"/>
          </w:tcPr>
          <w:p w14:paraId="788C5EC1" w14:textId="77777777" w:rsidR="003B12AA" w:rsidRPr="006B2D8A" w:rsidRDefault="00D33701">
            <w:pPr>
              <w:pStyle w:val="TableParagraph"/>
              <w:spacing w:before="228"/>
              <w:ind w:left="467"/>
              <w:rPr>
                <w:rFonts w:ascii="Arial" w:hAnsi="Arial" w:cs="Arial"/>
                <w:b/>
                <w:sz w:val="20"/>
                <w:szCs w:val="20"/>
              </w:rPr>
            </w:pPr>
            <w:r w:rsidRPr="006B2D8A">
              <w:rPr>
                <w:rFonts w:ascii="Arial" w:hAnsi="Arial" w:cs="Arial"/>
                <w:b/>
                <w:sz w:val="20"/>
                <w:szCs w:val="20"/>
              </w:rPr>
              <w:t>Yes,</w:t>
            </w:r>
            <w:r w:rsidRPr="006B2D8A">
              <w:rPr>
                <w:rFonts w:ascii="Arial" w:hAnsi="Arial" w:cs="Arial"/>
                <w:b/>
                <w:spacing w:val="-4"/>
                <w:sz w:val="20"/>
                <w:szCs w:val="20"/>
              </w:rPr>
              <w:t xml:space="preserve"> </w:t>
            </w:r>
            <w:r w:rsidRPr="006B2D8A">
              <w:rPr>
                <w:rFonts w:ascii="Arial" w:hAnsi="Arial" w:cs="Arial"/>
                <w:b/>
                <w:sz w:val="20"/>
                <w:szCs w:val="20"/>
              </w:rPr>
              <w:t>abstract</w:t>
            </w:r>
            <w:r w:rsidRPr="006B2D8A">
              <w:rPr>
                <w:rFonts w:ascii="Arial" w:hAnsi="Arial" w:cs="Arial"/>
                <w:b/>
                <w:spacing w:val="-3"/>
                <w:sz w:val="20"/>
                <w:szCs w:val="20"/>
              </w:rPr>
              <w:t xml:space="preserve"> </w:t>
            </w:r>
            <w:r w:rsidRPr="006B2D8A">
              <w:rPr>
                <w:rFonts w:ascii="Arial" w:hAnsi="Arial" w:cs="Arial"/>
                <w:b/>
                <w:sz w:val="20"/>
                <w:szCs w:val="20"/>
              </w:rPr>
              <w:t>is</w:t>
            </w:r>
            <w:r w:rsidRPr="006B2D8A">
              <w:rPr>
                <w:rFonts w:ascii="Arial" w:hAnsi="Arial" w:cs="Arial"/>
                <w:b/>
                <w:spacing w:val="-4"/>
                <w:sz w:val="20"/>
                <w:szCs w:val="20"/>
              </w:rPr>
              <w:t xml:space="preserve"> </w:t>
            </w:r>
            <w:r w:rsidRPr="006B2D8A">
              <w:rPr>
                <w:rFonts w:ascii="Arial" w:hAnsi="Arial" w:cs="Arial"/>
                <w:b/>
                <w:spacing w:val="-2"/>
                <w:sz w:val="20"/>
                <w:szCs w:val="20"/>
              </w:rPr>
              <w:t>comprehensive</w:t>
            </w:r>
          </w:p>
        </w:tc>
        <w:tc>
          <w:tcPr>
            <w:tcW w:w="4014" w:type="dxa"/>
          </w:tcPr>
          <w:p w14:paraId="3C1C0428" w14:textId="77777777" w:rsidR="003B12AA" w:rsidRPr="006B2D8A" w:rsidRDefault="003B12AA">
            <w:pPr>
              <w:pStyle w:val="TableParagraph"/>
              <w:ind w:left="0"/>
              <w:rPr>
                <w:rFonts w:ascii="Arial" w:hAnsi="Arial" w:cs="Arial"/>
                <w:sz w:val="20"/>
                <w:szCs w:val="20"/>
              </w:rPr>
            </w:pPr>
          </w:p>
        </w:tc>
      </w:tr>
      <w:tr w:rsidR="003B12AA" w:rsidRPr="006B2D8A" w14:paraId="3E9CAF6A" w14:textId="77777777">
        <w:trPr>
          <w:trHeight w:val="702"/>
        </w:trPr>
        <w:tc>
          <w:tcPr>
            <w:tcW w:w="3334" w:type="dxa"/>
          </w:tcPr>
          <w:p w14:paraId="16DD4DE1" w14:textId="77777777" w:rsidR="003B12AA" w:rsidRPr="006B2D8A" w:rsidRDefault="00D33701">
            <w:pPr>
              <w:pStyle w:val="TableParagraph"/>
              <w:ind w:left="468" w:right="185"/>
              <w:rPr>
                <w:rFonts w:ascii="Arial" w:hAnsi="Arial" w:cs="Arial"/>
                <w:b/>
                <w:sz w:val="20"/>
                <w:szCs w:val="20"/>
              </w:rPr>
            </w:pPr>
            <w:r w:rsidRPr="006B2D8A">
              <w:rPr>
                <w:rFonts w:ascii="Arial" w:hAnsi="Arial" w:cs="Arial"/>
                <w:b/>
                <w:sz w:val="20"/>
                <w:szCs w:val="20"/>
              </w:rPr>
              <w:t>Is</w:t>
            </w:r>
            <w:r w:rsidRPr="006B2D8A">
              <w:rPr>
                <w:rFonts w:ascii="Arial" w:hAnsi="Arial" w:cs="Arial"/>
                <w:b/>
                <w:spacing w:val="-13"/>
                <w:sz w:val="20"/>
                <w:szCs w:val="20"/>
              </w:rPr>
              <w:t xml:space="preserve"> </w:t>
            </w:r>
            <w:r w:rsidRPr="006B2D8A">
              <w:rPr>
                <w:rFonts w:ascii="Arial" w:hAnsi="Arial" w:cs="Arial"/>
                <w:b/>
                <w:sz w:val="20"/>
                <w:szCs w:val="20"/>
              </w:rPr>
              <w:t>the</w:t>
            </w:r>
            <w:r w:rsidRPr="006B2D8A">
              <w:rPr>
                <w:rFonts w:ascii="Arial" w:hAnsi="Arial" w:cs="Arial"/>
                <w:b/>
                <w:spacing w:val="-12"/>
                <w:sz w:val="20"/>
                <w:szCs w:val="20"/>
              </w:rPr>
              <w:t xml:space="preserve"> </w:t>
            </w:r>
            <w:r w:rsidRPr="006B2D8A">
              <w:rPr>
                <w:rFonts w:ascii="Arial" w:hAnsi="Arial" w:cs="Arial"/>
                <w:b/>
                <w:sz w:val="20"/>
                <w:szCs w:val="20"/>
              </w:rPr>
              <w:t>manuscript</w:t>
            </w:r>
            <w:r w:rsidRPr="006B2D8A">
              <w:rPr>
                <w:rFonts w:ascii="Arial" w:hAnsi="Arial" w:cs="Arial"/>
                <w:b/>
                <w:spacing w:val="-13"/>
                <w:sz w:val="20"/>
                <w:szCs w:val="20"/>
              </w:rPr>
              <w:t xml:space="preserve"> </w:t>
            </w:r>
            <w:r w:rsidRPr="006B2D8A">
              <w:rPr>
                <w:rFonts w:ascii="Arial" w:hAnsi="Arial" w:cs="Arial"/>
                <w:b/>
                <w:sz w:val="20"/>
                <w:szCs w:val="20"/>
              </w:rPr>
              <w:t>scientifically, correct? Please write here.</w:t>
            </w:r>
          </w:p>
        </w:tc>
        <w:tc>
          <w:tcPr>
            <w:tcW w:w="5831" w:type="dxa"/>
          </w:tcPr>
          <w:p w14:paraId="43017CA4" w14:textId="77777777" w:rsidR="003B12AA" w:rsidRPr="006B2D8A" w:rsidRDefault="00D33701">
            <w:pPr>
              <w:pStyle w:val="TableParagraph"/>
              <w:spacing w:line="223" w:lineRule="exact"/>
              <w:rPr>
                <w:rFonts w:ascii="Arial" w:hAnsi="Arial" w:cs="Arial"/>
                <w:sz w:val="20"/>
                <w:szCs w:val="20"/>
              </w:rPr>
            </w:pPr>
            <w:r w:rsidRPr="006B2D8A">
              <w:rPr>
                <w:rFonts w:ascii="Arial" w:hAnsi="Arial" w:cs="Arial"/>
                <w:sz w:val="20"/>
                <w:szCs w:val="20"/>
              </w:rPr>
              <w:t>Yes,</w:t>
            </w:r>
            <w:r w:rsidRPr="006B2D8A">
              <w:rPr>
                <w:rFonts w:ascii="Arial" w:hAnsi="Arial" w:cs="Arial"/>
                <w:spacing w:val="-5"/>
                <w:sz w:val="20"/>
                <w:szCs w:val="20"/>
              </w:rPr>
              <w:t xml:space="preserve"> </w:t>
            </w:r>
            <w:r w:rsidRPr="006B2D8A">
              <w:rPr>
                <w:rFonts w:ascii="Arial" w:hAnsi="Arial" w:cs="Arial"/>
                <w:sz w:val="20"/>
                <w:szCs w:val="20"/>
              </w:rPr>
              <w:t>this</w:t>
            </w:r>
            <w:r w:rsidRPr="006B2D8A">
              <w:rPr>
                <w:rFonts w:ascii="Arial" w:hAnsi="Arial" w:cs="Arial"/>
                <w:spacing w:val="-6"/>
                <w:sz w:val="20"/>
                <w:szCs w:val="20"/>
              </w:rPr>
              <w:t xml:space="preserve"> </w:t>
            </w:r>
            <w:r w:rsidRPr="006B2D8A">
              <w:rPr>
                <w:rFonts w:ascii="Arial" w:hAnsi="Arial" w:cs="Arial"/>
                <w:sz w:val="20"/>
                <w:szCs w:val="20"/>
              </w:rPr>
              <w:t>review</w:t>
            </w:r>
            <w:r w:rsidRPr="006B2D8A">
              <w:rPr>
                <w:rFonts w:ascii="Arial" w:hAnsi="Arial" w:cs="Arial"/>
                <w:spacing w:val="-3"/>
                <w:sz w:val="20"/>
                <w:szCs w:val="20"/>
              </w:rPr>
              <w:t xml:space="preserve"> </w:t>
            </w:r>
            <w:r w:rsidRPr="006B2D8A">
              <w:rPr>
                <w:rFonts w:ascii="Arial" w:hAnsi="Arial" w:cs="Arial"/>
                <w:sz w:val="20"/>
                <w:szCs w:val="20"/>
              </w:rPr>
              <w:t>scientifically</w:t>
            </w:r>
            <w:r w:rsidRPr="006B2D8A">
              <w:rPr>
                <w:rFonts w:ascii="Arial" w:hAnsi="Arial" w:cs="Arial"/>
                <w:spacing w:val="-6"/>
                <w:sz w:val="20"/>
                <w:szCs w:val="20"/>
              </w:rPr>
              <w:t xml:space="preserve"> </w:t>
            </w:r>
            <w:r w:rsidRPr="006B2D8A">
              <w:rPr>
                <w:rFonts w:ascii="Arial" w:hAnsi="Arial" w:cs="Arial"/>
                <w:spacing w:val="-2"/>
                <w:sz w:val="20"/>
                <w:szCs w:val="20"/>
              </w:rPr>
              <w:t>correct</w:t>
            </w:r>
          </w:p>
        </w:tc>
        <w:tc>
          <w:tcPr>
            <w:tcW w:w="4014" w:type="dxa"/>
          </w:tcPr>
          <w:p w14:paraId="2B17797E" w14:textId="77777777" w:rsidR="003B12AA" w:rsidRPr="006B2D8A" w:rsidRDefault="003B12AA">
            <w:pPr>
              <w:pStyle w:val="TableParagraph"/>
              <w:ind w:left="0"/>
              <w:rPr>
                <w:rFonts w:ascii="Arial" w:hAnsi="Arial" w:cs="Arial"/>
                <w:sz w:val="20"/>
                <w:szCs w:val="20"/>
              </w:rPr>
            </w:pPr>
          </w:p>
        </w:tc>
      </w:tr>
      <w:tr w:rsidR="003B12AA" w:rsidRPr="006B2D8A" w14:paraId="477093D9" w14:textId="77777777">
        <w:trPr>
          <w:trHeight w:val="1151"/>
        </w:trPr>
        <w:tc>
          <w:tcPr>
            <w:tcW w:w="3334" w:type="dxa"/>
          </w:tcPr>
          <w:p w14:paraId="1C024AC7" w14:textId="77777777" w:rsidR="003B12AA" w:rsidRPr="006B2D8A" w:rsidRDefault="00D33701">
            <w:pPr>
              <w:pStyle w:val="TableParagraph"/>
              <w:ind w:left="468" w:right="122"/>
              <w:rPr>
                <w:rFonts w:ascii="Arial" w:hAnsi="Arial" w:cs="Arial"/>
                <w:b/>
                <w:sz w:val="20"/>
                <w:szCs w:val="20"/>
              </w:rPr>
            </w:pPr>
            <w:r w:rsidRPr="006B2D8A">
              <w:rPr>
                <w:rFonts w:ascii="Arial" w:hAnsi="Arial" w:cs="Arial"/>
                <w:b/>
                <w:sz w:val="20"/>
                <w:szCs w:val="20"/>
              </w:rPr>
              <w:t>Are the references sufficient and recent? If you have suggestions of additional references,</w:t>
            </w:r>
            <w:r w:rsidRPr="006B2D8A">
              <w:rPr>
                <w:rFonts w:ascii="Arial" w:hAnsi="Arial" w:cs="Arial"/>
                <w:b/>
                <w:spacing w:val="-13"/>
                <w:sz w:val="20"/>
                <w:szCs w:val="20"/>
              </w:rPr>
              <w:t xml:space="preserve"> </w:t>
            </w:r>
            <w:r w:rsidRPr="006B2D8A">
              <w:rPr>
                <w:rFonts w:ascii="Arial" w:hAnsi="Arial" w:cs="Arial"/>
                <w:b/>
                <w:sz w:val="20"/>
                <w:szCs w:val="20"/>
              </w:rPr>
              <w:t>please</w:t>
            </w:r>
            <w:r w:rsidRPr="006B2D8A">
              <w:rPr>
                <w:rFonts w:ascii="Arial" w:hAnsi="Arial" w:cs="Arial"/>
                <w:b/>
                <w:spacing w:val="-12"/>
                <w:sz w:val="20"/>
                <w:szCs w:val="20"/>
              </w:rPr>
              <w:t xml:space="preserve"> </w:t>
            </w:r>
            <w:r w:rsidRPr="006B2D8A">
              <w:rPr>
                <w:rFonts w:ascii="Arial" w:hAnsi="Arial" w:cs="Arial"/>
                <w:b/>
                <w:sz w:val="20"/>
                <w:szCs w:val="20"/>
              </w:rPr>
              <w:t>mention</w:t>
            </w:r>
            <w:r w:rsidRPr="006B2D8A">
              <w:rPr>
                <w:rFonts w:ascii="Arial" w:hAnsi="Arial" w:cs="Arial"/>
                <w:b/>
                <w:spacing w:val="-13"/>
                <w:sz w:val="20"/>
                <w:szCs w:val="20"/>
              </w:rPr>
              <w:t xml:space="preserve"> </w:t>
            </w:r>
            <w:r w:rsidRPr="006B2D8A">
              <w:rPr>
                <w:rFonts w:ascii="Arial" w:hAnsi="Arial" w:cs="Arial"/>
                <w:b/>
                <w:sz w:val="20"/>
                <w:szCs w:val="20"/>
              </w:rPr>
              <w:t>them</w:t>
            </w:r>
          </w:p>
          <w:p w14:paraId="1EFB82E5" w14:textId="77777777" w:rsidR="003B12AA" w:rsidRPr="006B2D8A" w:rsidRDefault="00D33701">
            <w:pPr>
              <w:pStyle w:val="TableParagraph"/>
              <w:spacing w:line="211" w:lineRule="exact"/>
              <w:ind w:left="468"/>
              <w:rPr>
                <w:rFonts w:ascii="Arial" w:hAnsi="Arial" w:cs="Arial"/>
                <w:b/>
                <w:sz w:val="20"/>
                <w:szCs w:val="20"/>
              </w:rPr>
            </w:pPr>
            <w:r w:rsidRPr="006B2D8A">
              <w:rPr>
                <w:rFonts w:ascii="Arial" w:hAnsi="Arial" w:cs="Arial"/>
                <w:b/>
                <w:sz w:val="20"/>
                <w:szCs w:val="20"/>
              </w:rPr>
              <w:t>in</w:t>
            </w:r>
            <w:r w:rsidRPr="006B2D8A">
              <w:rPr>
                <w:rFonts w:ascii="Arial" w:hAnsi="Arial" w:cs="Arial"/>
                <w:b/>
                <w:spacing w:val="-4"/>
                <w:sz w:val="20"/>
                <w:szCs w:val="20"/>
              </w:rPr>
              <w:t xml:space="preserve"> </w:t>
            </w:r>
            <w:r w:rsidRPr="006B2D8A">
              <w:rPr>
                <w:rFonts w:ascii="Arial" w:hAnsi="Arial" w:cs="Arial"/>
                <w:b/>
                <w:sz w:val="20"/>
                <w:szCs w:val="20"/>
              </w:rPr>
              <w:t>the</w:t>
            </w:r>
            <w:r w:rsidRPr="006B2D8A">
              <w:rPr>
                <w:rFonts w:ascii="Arial" w:hAnsi="Arial" w:cs="Arial"/>
                <w:b/>
                <w:spacing w:val="-3"/>
                <w:sz w:val="20"/>
                <w:szCs w:val="20"/>
              </w:rPr>
              <w:t xml:space="preserve"> </w:t>
            </w:r>
            <w:r w:rsidRPr="006B2D8A">
              <w:rPr>
                <w:rFonts w:ascii="Arial" w:hAnsi="Arial" w:cs="Arial"/>
                <w:b/>
                <w:sz w:val="20"/>
                <w:szCs w:val="20"/>
              </w:rPr>
              <w:t>review</w:t>
            </w:r>
            <w:r w:rsidRPr="006B2D8A">
              <w:rPr>
                <w:rFonts w:ascii="Arial" w:hAnsi="Arial" w:cs="Arial"/>
                <w:b/>
                <w:spacing w:val="-1"/>
                <w:sz w:val="20"/>
                <w:szCs w:val="20"/>
              </w:rPr>
              <w:t xml:space="preserve"> </w:t>
            </w:r>
            <w:r w:rsidRPr="006B2D8A">
              <w:rPr>
                <w:rFonts w:ascii="Arial" w:hAnsi="Arial" w:cs="Arial"/>
                <w:b/>
                <w:spacing w:val="-4"/>
                <w:sz w:val="20"/>
                <w:szCs w:val="20"/>
              </w:rPr>
              <w:t>form.</w:t>
            </w:r>
          </w:p>
        </w:tc>
        <w:tc>
          <w:tcPr>
            <w:tcW w:w="5831" w:type="dxa"/>
          </w:tcPr>
          <w:p w14:paraId="31D9536C" w14:textId="77777777" w:rsidR="003B12AA" w:rsidRPr="006B2D8A" w:rsidRDefault="00D33701">
            <w:pPr>
              <w:pStyle w:val="TableParagraph"/>
              <w:spacing w:line="225" w:lineRule="exact"/>
              <w:rPr>
                <w:rFonts w:ascii="Arial" w:hAnsi="Arial" w:cs="Arial"/>
                <w:sz w:val="20"/>
                <w:szCs w:val="20"/>
              </w:rPr>
            </w:pPr>
            <w:r w:rsidRPr="006B2D8A">
              <w:rPr>
                <w:rFonts w:ascii="Arial" w:hAnsi="Arial" w:cs="Arial"/>
                <w:sz w:val="20"/>
                <w:szCs w:val="20"/>
              </w:rPr>
              <w:t>Yes,</w:t>
            </w:r>
            <w:r w:rsidRPr="006B2D8A">
              <w:rPr>
                <w:rFonts w:ascii="Arial" w:hAnsi="Arial" w:cs="Arial"/>
                <w:spacing w:val="-5"/>
                <w:sz w:val="20"/>
                <w:szCs w:val="20"/>
              </w:rPr>
              <w:t xml:space="preserve"> </w:t>
            </w:r>
            <w:r w:rsidRPr="006B2D8A">
              <w:rPr>
                <w:rFonts w:ascii="Arial" w:hAnsi="Arial" w:cs="Arial"/>
                <w:sz w:val="20"/>
                <w:szCs w:val="20"/>
              </w:rPr>
              <w:t>references</w:t>
            </w:r>
            <w:r w:rsidRPr="006B2D8A">
              <w:rPr>
                <w:rFonts w:ascii="Arial" w:hAnsi="Arial" w:cs="Arial"/>
                <w:spacing w:val="-5"/>
                <w:sz w:val="20"/>
                <w:szCs w:val="20"/>
              </w:rPr>
              <w:t xml:space="preserve"> </w:t>
            </w:r>
            <w:r w:rsidRPr="006B2D8A">
              <w:rPr>
                <w:rFonts w:ascii="Arial" w:hAnsi="Arial" w:cs="Arial"/>
                <w:sz w:val="20"/>
                <w:szCs w:val="20"/>
              </w:rPr>
              <w:t>are</w:t>
            </w:r>
            <w:r w:rsidRPr="006B2D8A">
              <w:rPr>
                <w:rFonts w:ascii="Arial" w:hAnsi="Arial" w:cs="Arial"/>
                <w:spacing w:val="-4"/>
                <w:sz w:val="20"/>
                <w:szCs w:val="20"/>
              </w:rPr>
              <w:t xml:space="preserve"> </w:t>
            </w:r>
            <w:r w:rsidRPr="006B2D8A">
              <w:rPr>
                <w:rFonts w:ascii="Arial" w:hAnsi="Arial" w:cs="Arial"/>
                <w:spacing w:val="-2"/>
                <w:sz w:val="20"/>
                <w:szCs w:val="20"/>
              </w:rPr>
              <w:t>sufficient</w:t>
            </w:r>
          </w:p>
        </w:tc>
        <w:tc>
          <w:tcPr>
            <w:tcW w:w="4014" w:type="dxa"/>
          </w:tcPr>
          <w:p w14:paraId="796233F7" w14:textId="77777777" w:rsidR="003B12AA" w:rsidRPr="006B2D8A" w:rsidRDefault="003B12AA">
            <w:pPr>
              <w:pStyle w:val="TableParagraph"/>
              <w:ind w:left="0"/>
              <w:rPr>
                <w:rFonts w:ascii="Arial" w:hAnsi="Arial" w:cs="Arial"/>
                <w:sz w:val="20"/>
                <w:szCs w:val="20"/>
              </w:rPr>
            </w:pPr>
          </w:p>
        </w:tc>
      </w:tr>
    </w:tbl>
    <w:p w14:paraId="44E4D542" w14:textId="77777777" w:rsidR="003B12AA" w:rsidRPr="006B2D8A" w:rsidRDefault="003B12AA">
      <w:pPr>
        <w:pStyle w:val="TableParagraph"/>
        <w:rPr>
          <w:rFonts w:ascii="Arial" w:hAnsi="Arial" w:cs="Arial"/>
          <w:sz w:val="20"/>
          <w:szCs w:val="20"/>
        </w:rPr>
        <w:sectPr w:rsidR="003B12AA" w:rsidRPr="006B2D8A">
          <w:pgSz w:w="15840" w:h="12240" w:orient="landscape"/>
          <w:pgMar w:top="1380" w:right="1080" w:bottom="280" w:left="1080" w:header="720" w:footer="720" w:gutter="0"/>
          <w:cols w:space="720"/>
        </w:sectPr>
      </w:pPr>
    </w:p>
    <w:p w14:paraId="19D60E42" w14:textId="77777777" w:rsidR="003B12AA" w:rsidRPr="006B2D8A" w:rsidRDefault="003B12AA">
      <w:pPr>
        <w:pStyle w:val="BodyText"/>
        <w:spacing w:before="221"/>
        <w:rPr>
          <w:rFonts w:ascii="Arial" w:hAnsi="Arial" w:cs="Arial"/>
          <w:b w:val="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4"/>
        <w:gridCol w:w="5831"/>
        <w:gridCol w:w="4014"/>
      </w:tblGrid>
      <w:tr w:rsidR="003B12AA" w:rsidRPr="006B2D8A" w14:paraId="004FA1C8" w14:textId="77777777">
        <w:trPr>
          <w:trHeight w:val="921"/>
        </w:trPr>
        <w:tc>
          <w:tcPr>
            <w:tcW w:w="3334" w:type="dxa"/>
          </w:tcPr>
          <w:p w14:paraId="43EDC62E" w14:textId="77777777" w:rsidR="003B12AA" w:rsidRPr="006B2D8A" w:rsidRDefault="00D33701">
            <w:pPr>
              <w:pStyle w:val="TableParagraph"/>
              <w:ind w:left="468" w:right="185"/>
              <w:rPr>
                <w:rFonts w:ascii="Arial" w:hAnsi="Arial" w:cs="Arial"/>
                <w:b/>
                <w:sz w:val="20"/>
                <w:szCs w:val="20"/>
              </w:rPr>
            </w:pPr>
            <w:r w:rsidRPr="006B2D8A">
              <w:rPr>
                <w:rFonts w:ascii="Arial" w:hAnsi="Arial" w:cs="Arial"/>
                <w:b/>
                <w:sz w:val="20"/>
                <w:szCs w:val="20"/>
              </w:rPr>
              <w:t>Is</w:t>
            </w:r>
            <w:r w:rsidRPr="006B2D8A">
              <w:rPr>
                <w:rFonts w:ascii="Arial" w:hAnsi="Arial" w:cs="Arial"/>
                <w:b/>
                <w:spacing w:val="-13"/>
                <w:sz w:val="20"/>
                <w:szCs w:val="20"/>
              </w:rPr>
              <w:t xml:space="preserve"> </w:t>
            </w:r>
            <w:r w:rsidRPr="006B2D8A">
              <w:rPr>
                <w:rFonts w:ascii="Arial" w:hAnsi="Arial" w:cs="Arial"/>
                <w:b/>
                <w:sz w:val="20"/>
                <w:szCs w:val="20"/>
              </w:rPr>
              <w:t>the</w:t>
            </w:r>
            <w:r w:rsidRPr="006B2D8A">
              <w:rPr>
                <w:rFonts w:ascii="Arial" w:hAnsi="Arial" w:cs="Arial"/>
                <w:b/>
                <w:spacing w:val="-12"/>
                <w:sz w:val="20"/>
                <w:szCs w:val="20"/>
              </w:rPr>
              <w:t xml:space="preserve"> </w:t>
            </w:r>
            <w:r w:rsidRPr="006B2D8A">
              <w:rPr>
                <w:rFonts w:ascii="Arial" w:hAnsi="Arial" w:cs="Arial"/>
                <w:b/>
                <w:sz w:val="20"/>
                <w:szCs w:val="20"/>
              </w:rPr>
              <w:t>language/English</w:t>
            </w:r>
            <w:r w:rsidRPr="006B2D8A">
              <w:rPr>
                <w:rFonts w:ascii="Arial" w:hAnsi="Arial" w:cs="Arial"/>
                <w:b/>
                <w:spacing w:val="-13"/>
                <w:sz w:val="20"/>
                <w:szCs w:val="20"/>
              </w:rPr>
              <w:t xml:space="preserve"> </w:t>
            </w:r>
            <w:r w:rsidRPr="006B2D8A">
              <w:rPr>
                <w:rFonts w:ascii="Arial" w:hAnsi="Arial" w:cs="Arial"/>
                <w:b/>
                <w:sz w:val="20"/>
                <w:szCs w:val="20"/>
              </w:rPr>
              <w:t>quality of the article suitable for scholarly communications?</w:t>
            </w:r>
          </w:p>
        </w:tc>
        <w:tc>
          <w:tcPr>
            <w:tcW w:w="5831" w:type="dxa"/>
          </w:tcPr>
          <w:p w14:paraId="13D8A223" w14:textId="77777777" w:rsidR="003B12AA" w:rsidRPr="006B2D8A" w:rsidRDefault="00D33701">
            <w:pPr>
              <w:pStyle w:val="TableParagraph"/>
              <w:spacing w:line="223" w:lineRule="exact"/>
              <w:rPr>
                <w:rFonts w:ascii="Arial" w:hAnsi="Arial" w:cs="Arial"/>
                <w:sz w:val="20"/>
                <w:szCs w:val="20"/>
              </w:rPr>
            </w:pPr>
            <w:proofErr w:type="spellStart"/>
            <w:r w:rsidRPr="006B2D8A">
              <w:rPr>
                <w:rFonts w:ascii="Arial" w:hAnsi="Arial" w:cs="Arial"/>
                <w:sz w:val="20"/>
                <w:szCs w:val="20"/>
              </w:rPr>
              <w:t>Languge</w:t>
            </w:r>
            <w:proofErr w:type="spellEnd"/>
            <w:r w:rsidRPr="006B2D8A">
              <w:rPr>
                <w:rFonts w:ascii="Arial" w:hAnsi="Arial" w:cs="Arial"/>
                <w:spacing w:val="-5"/>
                <w:sz w:val="20"/>
                <w:szCs w:val="20"/>
              </w:rPr>
              <w:t xml:space="preserve"> </w:t>
            </w:r>
            <w:r w:rsidRPr="006B2D8A">
              <w:rPr>
                <w:rFonts w:ascii="Arial" w:hAnsi="Arial" w:cs="Arial"/>
                <w:sz w:val="20"/>
                <w:szCs w:val="20"/>
              </w:rPr>
              <w:t>quality</w:t>
            </w:r>
            <w:r w:rsidRPr="006B2D8A">
              <w:rPr>
                <w:rFonts w:ascii="Arial" w:hAnsi="Arial" w:cs="Arial"/>
                <w:spacing w:val="-5"/>
                <w:sz w:val="20"/>
                <w:szCs w:val="20"/>
              </w:rPr>
              <w:t xml:space="preserve"> </w:t>
            </w:r>
            <w:r w:rsidRPr="006B2D8A">
              <w:rPr>
                <w:rFonts w:ascii="Arial" w:hAnsi="Arial" w:cs="Arial"/>
                <w:sz w:val="20"/>
                <w:szCs w:val="20"/>
              </w:rPr>
              <w:t>is</w:t>
            </w:r>
            <w:r w:rsidRPr="006B2D8A">
              <w:rPr>
                <w:rFonts w:ascii="Arial" w:hAnsi="Arial" w:cs="Arial"/>
                <w:spacing w:val="-3"/>
                <w:sz w:val="20"/>
                <w:szCs w:val="20"/>
              </w:rPr>
              <w:t xml:space="preserve"> </w:t>
            </w:r>
            <w:r w:rsidRPr="006B2D8A">
              <w:rPr>
                <w:rFonts w:ascii="Arial" w:hAnsi="Arial" w:cs="Arial"/>
                <w:spacing w:val="-2"/>
                <w:sz w:val="20"/>
                <w:szCs w:val="20"/>
              </w:rPr>
              <w:t>suitable</w:t>
            </w:r>
          </w:p>
        </w:tc>
        <w:tc>
          <w:tcPr>
            <w:tcW w:w="4014" w:type="dxa"/>
          </w:tcPr>
          <w:p w14:paraId="78D0E0DE" w14:textId="77777777" w:rsidR="003B12AA" w:rsidRPr="006B2D8A" w:rsidRDefault="003B12AA">
            <w:pPr>
              <w:pStyle w:val="TableParagraph"/>
              <w:ind w:left="0"/>
              <w:rPr>
                <w:rFonts w:ascii="Arial" w:hAnsi="Arial" w:cs="Arial"/>
                <w:sz w:val="20"/>
                <w:szCs w:val="20"/>
              </w:rPr>
            </w:pPr>
          </w:p>
        </w:tc>
      </w:tr>
      <w:tr w:rsidR="003B12AA" w:rsidRPr="006B2D8A" w14:paraId="263D0C2A" w14:textId="77777777">
        <w:trPr>
          <w:trHeight w:val="2071"/>
        </w:trPr>
        <w:tc>
          <w:tcPr>
            <w:tcW w:w="3334" w:type="dxa"/>
          </w:tcPr>
          <w:p w14:paraId="09FE3653" w14:textId="77777777" w:rsidR="003B12AA" w:rsidRPr="006B2D8A" w:rsidRDefault="00D33701">
            <w:pPr>
              <w:pStyle w:val="TableParagraph"/>
              <w:spacing w:line="223" w:lineRule="exact"/>
              <w:rPr>
                <w:rFonts w:ascii="Arial" w:hAnsi="Arial" w:cs="Arial"/>
                <w:sz w:val="20"/>
                <w:szCs w:val="20"/>
              </w:rPr>
            </w:pPr>
            <w:r w:rsidRPr="006B2D8A">
              <w:rPr>
                <w:rFonts w:ascii="Arial" w:hAnsi="Arial" w:cs="Arial"/>
                <w:b/>
                <w:spacing w:val="-2"/>
                <w:sz w:val="20"/>
                <w:szCs w:val="20"/>
                <w:u w:val="single"/>
              </w:rPr>
              <w:t>Optional/General</w:t>
            </w:r>
            <w:r w:rsidRPr="006B2D8A">
              <w:rPr>
                <w:rFonts w:ascii="Arial" w:hAnsi="Arial" w:cs="Arial"/>
                <w:b/>
                <w:spacing w:val="18"/>
                <w:sz w:val="20"/>
                <w:szCs w:val="20"/>
              </w:rPr>
              <w:t xml:space="preserve"> </w:t>
            </w:r>
            <w:r w:rsidRPr="006B2D8A">
              <w:rPr>
                <w:rFonts w:ascii="Arial" w:hAnsi="Arial" w:cs="Arial"/>
                <w:spacing w:val="-2"/>
                <w:sz w:val="20"/>
                <w:szCs w:val="20"/>
              </w:rPr>
              <w:t>comments</w:t>
            </w:r>
          </w:p>
        </w:tc>
        <w:tc>
          <w:tcPr>
            <w:tcW w:w="5831" w:type="dxa"/>
          </w:tcPr>
          <w:p w14:paraId="7876B843" w14:textId="77777777" w:rsidR="003B12AA" w:rsidRPr="006B2D8A" w:rsidRDefault="00D33701">
            <w:pPr>
              <w:pStyle w:val="TableParagraph"/>
              <w:rPr>
                <w:rFonts w:ascii="Arial" w:hAnsi="Arial" w:cs="Arial"/>
                <w:b/>
                <w:sz w:val="20"/>
                <w:szCs w:val="20"/>
              </w:rPr>
            </w:pPr>
            <w:r w:rsidRPr="006B2D8A">
              <w:rPr>
                <w:rFonts w:ascii="Arial" w:hAnsi="Arial" w:cs="Arial"/>
                <w:b/>
                <w:sz w:val="20"/>
                <w:szCs w:val="20"/>
              </w:rPr>
              <w:t>Especially efflux pumps have substantial importance for antimicrobial resistance mechanisms and involve many detailed aspects.</w:t>
            </w:r>
            <w:r w:rsidRPr="006B2D8A">
              <w:rPr>
                <w:rFonts w:ascii="Arial" w:hAnsi="Arial" w:cs="Arial"/>
                <w:b/>
                <w:spacing w:val="-5"/>
                <w:sz w:val="20"/>
                <w:szCs w:val="20"/>
              </w:rPr>
              <w:t xml:space="preserve"> </w:t>
            </w:r>
            <w:r w:rsidRPr="006B2D8A">
              <w:rPr>
                <w:rFonts w:ascii="Arial" w:hAnsi="Arial" w:cs="Arial"/>
                <w:b/>
                <w:sz w:val="20"/>
                <w:szCs w:val="20"/>
              </w:rPr>
              <w:t>In</w:t>
            </w:r>
            <w:r w:rsidRPr="006B2D8A">
              <w:rPr>
                <w:rFonts w:ascii="Arial" w:hAnsi="Arial" w:cs="Arial"/>
                <w:b/>
                <w:spacing w:val="-6"/>
                <w:sz w:val="20"/>
                <w:szCs w:val="20"/>
              </w:rPr>
              <w:t xml:space="preserve"> </w:t>
            </w:r>
            <w:r w:rsidRPr="006B2D8A">
              <w:rPr>
                <w:rFonts w:ascii="Arial" w:hAnsi="Arial" w:cs="Arial"/>
                <w:b/>
                <w:sz w:val="20"/>
                <w:szCs w:val="20"/>
              </w:rPr>
              <w:t>addition</w:t>
            </w:r>
            <w:r w:rsidRPr="006B2D8A">
              <w:rPr>
                <w:rFonts w:ascii="Arial" w:hAnsi="Arial" w:cs="Arial"/>
                <w:b/>
                <w:spacing w:val="-6"/>
                <w:sz w:val="20"/>
                <w:szCs w:val="20"/>
              </w:rPr>
              <w:t xml:space="preserve"> </w:t>
            </w:r>
            <w:r w:rsidRPr="006B2D8A">
              <w:rPr>
                <w:rFonts w:ascii="Arial" w:hAnsi="Arial" w:cs="Arial"/>
                <w:b/>
                <w:sz w:val="20"/>
                <w:szCs w:val="20"/>
              </w:rPr>
              <w:t>to</w:t>
            </w:r>
            <w:r w:rsidRPr="006B2D8A">
              <w:rPr>
                <w:rFonts w:ascii="Arial" w:hAnsi="Arial" w:cs="Arial"/>
                <w:b/>
                <w:spacing w:val="-4"/>
                <w:sz w:val="20"/>
                <w:szCs w:val="20"/>
              </w:rPr>
              <w:t xml:space="preserve"> </w:t>
            </w:r>
            <w:r w:rsidRPr="006B2D8A">
              <w:rPr>
                <w:rFonts w:ascii="Arial" w:hAnsi="Arial" w:cs="Arial"/>
                <w:b/>
                <w:sz w:val="20"/>
                <w:szCs w:val="20"/>
              </w:rPr>
              <w:t>this,</w:t>
            </w:r>
            <w:r w:rsidRPr="006B2D8A">
              <w:rPr>
                <w:rFonts w:ascii="Arial" w:hAnsi="Arial" w:cs="Arial"/>
                <w:b/>
                <w:spacing w:val="-5"/>
                <w:sz w:val="20"/>
                <w:szCs w:val="20"/>
              </w:rPr>
              <w:t xml:space="preserve"> </w:t>
            </w:r>
            <w:r w:rsidRPr="006B2D8A">
              <w:rPr>
                <w:rFonts w:ascii="Arial" w:hAnsi="Arial" w:cs="Arial"/>
                <w:b/>
                <w:sz w:val="20"/>
                <w:szCs w:val="20"/>
              </w:rPr>
              <w:t>the</w:t>
            </w:r>
            <w:r w:rsidRPr="006B2D8A">
              <w:rPr>
                <w:rFonts w:ascii="Arial" w:hAnsi="Arial" w:cs="Arial"/>
                <w:b/>
                <w:spacing w:val="-5"/>
                <w:sz w:val="20"/>
                <w:szCs w:val="20"/>
              </w:rPr>
              <w:t xml:space="preserve"> </w:t>
            </w:r>
            <w:r w:rsidRPr="006B2D8A">
              <w:rPr>
                <w:rFonts w:ascii="Arial" w:hAnsi="Arial" w:cs="Arial"/>
                <w:b/>
                <w:sz w:val="20"/>
                <w:szCs w:val="20"/>
              </w:rPr>
              <w:t>other</w:t>
            </w:r>
            <w:r w:rsidRPr="006B2D8A">
              <w:rPr>
                <w:rFonts w:ascii="Arial" w:hAnsi="Arial" w:cs="Arial"/>
                <w:b/>
                <w:spacing w:val="-5"/>
                <w:sz w:val="20"/>
                <w:szCs w:val="20"/>
              </w:rPr>
              <w:t xml:space="preserve"> </w:t>
            </w:r>
            <w:r w:rsidRPr="006B2D8A">
              <w:rPr>
                <w:rFonts w:ascii="Arial" w:hAnsi="Arial" w:cs="Arial"/>
                <w:b/>
                <w:sz w:val="20"/>
                <w:szCs w:val="20"/>
              </w:rPr>
              <w:t>phenomena</w:t>
            </w:r>
            <w:r w:rsidRPr="006B2D8A">
              <w:rPr>
                <w:rFonts w:ascii="Arial" w:hAnsi="Arial" w:cs="Arial"/>
                <w:b/>
                <w:spacing w:val="-4"/>
                <w:sz w:val="20"/>
                <w:szCs w:val="20"/>
              </w:rPr>
              <w:t xml:space="preserve"> </w:t>
            </w:r>
            <w:r w:rsidRPr="006B2D8A">
              <w:rPr>
                <w:rFonts w:ascii="Arial" w:hAnsi="Arial" w:cs="Arial"/>
                <w:b/>
                <w:sz w:val="20"/>
                <w:szCs w:val="20"/>
              </w:rPr>
              <w:t>discussed</w:t>
            </w:r>
            <w:r w:rsidRPr="006B2D8A">
              <w:rPr>
                <w:rFonts w:ascii="Arial" w:hAnsi="Arial" w:cs="Arial"/>
                <w:b/>
                <w:spacing w:val="-5"/>
                <w:sz w:val="20"/>
                <w:szCs w:val="20"/>
              </w:rPr>
              <w:t xml:space="preserve"> </w:t>
            </w:r>
            <w:r w:rsidRPr="006B2D8A">
              <w:rPr>
                <w:rFonts w:ascii="Arial" w:hAnsi="Arial" w:cs="Arial"/>
                <w:b/>
                <w:sz w:val="20"/>
                <w:szCs w:val="20"/>
              </w:rPr>
              <w:t>in</w:t>
            </w:r>
            <w:r w:rsidRPr="006B2D8A">
              <w:rPr>
                <w:rFonts w:ascii="Arial" w:hAnsi="Arial" w:cs="Arial"/>
                <w:b/>
                <w:spacing w:val="-6"/>
                <w:sz w:val="20"/>
                <w:szCs w:val="20"/>
              </w:rPr>
              <w:t xml:space="preserve"> </w:t>
            </w:r>
            <w:r w:rsidRPr="006B2D8A">
              <w:rPr>
                <w:rFonts w:ascii="Arial" w:hAnsi="Arial" w:cs="Arial"/>
                <w:b/>
                <w:sz w:val="20"/>
                <w:szCs w:val="20"/>
              </w:rPr>
              <w:t>this article also carry essential importance. First, it is necessary to understand what the system actually is. There are many mechanisms, but the transition to clinical application has not yet been fully achieved. In vivo studies are just as important as in</w:t>
            </w:r>
          </w:p>
          <w:p w14:paraId="7D87CDB3" w14:textId="77777777" w:rsidR="003B12AA" w:rsidRPr="006B2D8A" w:rsidRDefault="00D33701">
            <w:pPr>
              <w:pStyle w:val="TableParagraph"/>
              <w:spacing w:line="230" w:lineRule="atLeast"/>
              <w:ind w:right="112"/>
              <w:rPr>
                <w:rFonts w:ascii="Arial" w:hAnsi="Arial" w:cs="Arial"/>
                <w:b/>
                <w:sz w:val="20"/>
                <w:szCs w:val="20"/>
              </w:rPr>
            </w:pPr>
            <w:r w:rsidRPr="006B2D8A">
              <w:rPr>
                <w:rFonts w:ascii="Arial" w:hAnsi="Arial" w:cs="Arial"/>
                <w:b/>
                <w:sz w:val="20"/>
                <w:szCs w:val="20"/>
              </w:rPr>
              <w:t>vitro</w:t>
            </w:r>
            <w:r w:rsidRPr="006B2D8A">
              <w:rPr>
                <w:rFonts w:ascii="Arial" w:hAnsi="Arial" w:cs="Arial"/>
                <w:b/>
                <w:spacing w:val="-3"/>
                <w:sz w:val="20"/>
                <w:szCs w:val="20"/>
              </w:rPr>
              <w:t xml:space="preserve"> </w:t>
            </w:r>
            <w:r w:rsidRPr="006B2D8A">
              <w:rPr>
                <w:rFonts w:ascii="Arial" w:hAnsi="Arial" w:cs="Arial"/>
                <w:b/>
                <w:sz w:val="20"/>
                <w:szCs w:val="20"/>
              </w:rPr>
              <w:t>and</w:t>
            </w:r>
            <w:r w:rsidRPr="006B2D8A">
              <w:rPr>
                <w:rFonts w:ascii="Arial" w:hAnsi="Arial" w:cs="Arial"/>
                <w:b/>
                <w:spacing w:val="-5"/>
                <w:sz w:val="20"/>
                <w:szCs w:val="20"/>
              </w:rPr>
              <w:t xml:space="preserve"> </w:t>
            </w:r>
            <w:r w:rsidRPr="006B2D8A">
              <w:rPr>
                <w:rFonts w:ascii="Arial" w:hAnsi="Arial" w:cs="Arial"/>
                <w:b/>
                <w:sz w:val="20"/>
                <w:szCs w:val="20"/>
              </w:rPr>
              <w:t>in</w:t>
            </w:r>
            <w:r w:rsidRPr="006B2D8A">
              <w:rPr>
                <w:rFonts w:ascii="Arial" w:hAnsi="Arial" w:cs="Arial"/>
                <w:b/>
                <w:spacing w:val="-5"/>
                <w:sz w:val="20"/>
                <w:szCs w:val="20"/>
              </w:rPr>
              <w:t xml:space="preserve"> </w:t>
            </w:r>
            <w:r w:rsidRPr="006B2D8A">
              <w:rPr>
                <w:rFonts w:ascii="Arial" w:hAnsi="Arial" w:cs="Arial"/>
                <w:b/>
                <w:sz w:val="20"/>
                <w:szCs w:val="20"/>
              </w:rPr>
              <w:t>silico</w:t>
            </w:r>
            <w:r w:rsidRPr="006B2D8A">
              <w:rPr>
                <w:rFonts w:ascii="Arial" w:hAnsi="Arial" w:cs="Arial"/>
                <w:b/>
                <w:spacing w:val="-3"/>
                <w:sz w:val="20"/>
                <w:szCs w:val="20"/>
              </w:rPr>
              <w:t xml:space="preserve"> </w:t>
            </w:r>
            <w:r w:rsidRPr="006B2D8A">
              <w:rPr>
                <w:rFonts w:ascii="Arial" w:hAnsi="Arial" w:cs="Arial"/>
                <w:b/>
                <w:sz w:val="20"/>
                <w:szCs w:val="20"/>
              </w:rPr>
              <w:t>studies.</w:t>
            </w:r>
            <w:r w:rsidRPr="006B2D8A">
              <w:rPr>
                <w:rFonts w:ascii="Arial" w:hAnsi="Arial" w:cs="Arial"/>
                <w:b/>
                <w:spacing w:val="-2"/>
                <w:sz w:val="20"/>
                <w:szCs w:val="20"/>
              </w:rPr>
              <w:t xml:space="preserve"> </w:t>
            </w:r>
            <w:r w:rsidRPr="006B2D8A">
              <w:rPr>
                <w:rFonts w:ascii="Arial" w:hAnsi="Arial" w:cs="Arial"/>
                <w:b/>
                <w:sz w:val="20"/>
                <w:szCs w:val="20"/>
              </w:rPr>
              <w:t>Therefore,</w:t>
            </w:r>
            <w:r w:rsidRPr="006B2D8A">
              <w:rPr>
                <w:rFonts w:ascii="Arial" w:hAnsi="Arial" w:cs="Arial"/>
                <w:b/>
                <w:spacing w:val="-4"/>
                <w:sz w:val="20"/>
                <w:szCs w:val="20"/>
              </w:rPr>
              <w:t xml:space="preserve"> </w:t>
            </w:r>
            <w:r w:rsidRPr="006B2D8A">
              <w:rPr>
                <w:rFonts w:ascii="Arial" w:hAnsi="Arial" w:cs="Arial"/>
                <w:b/>
                <w:sz w:val="20"/>
                <w:szCs w:val="20"/>
              </w:rPr>
              <w:t>I</w:t>
            </w:r>
            <w:r w:rsidRPr="006B2D8A">
              <w:rPr>
                <w:rFonts w:ascii="Arial" w:hAnsi="Arial" w:cs="Arial"/>
                <w:b/>
                <w:spacing w:val="-5"/>
                <w:sz w:val="20"/>
                <w:szCs w:val="20"/>
              </w:rPr>
              <w:t xml:space="preserve"> </w:t>
            </w:r>
            <w:r w:rsidRPr="006B2D8A">
              <w:rPr>
                <w:rFonts w:ascii="Arial" w:hAnsi="Arial" w:cs="Arial"/>
                <w:b/>
                <w:sz w:val="20"/>
                <w:szCs w:val="20"/>
              </w:rPr>
              <w:t>hope</w:t>
            </w:r>
            <w:r w:rsidRPr="006B2D8A">
              <w:rPr>
                <w:rFonts w:ascii="Arial" w:hAnsi="Arial" w:cs="Arial"/>
                <w:b/>
                <w:spacing w:val="-4"/>
                <w:sz w:val="20"/>
                <w:szCs w:val="20"/>
              </w:rPr>
              <w:t xml:space="preserve"> </w:t>
            </w:r>
            <w:r w:rsidRPr="006B2D8A">
              <w:rPr>
                <w:rFonts w:ascii="Arial" w:hAnsi="Arial" w:cs="Arial"/>
                <w:b/>
                <w:sz w:val="20"/>
                <w:szCs w:val="20"/>
              </w:rPr>
              <w:t>that</w:t>
            </w:r>
            <w:r w:rsidRPr="006B2D8A">
              <w:rPr>
                <w:rFonts w:ascii="Arial" w:hAnsi="Arial" w:cs="Arial"/>
                <w:b/>
                <w:spacing w:val="-4"/>
                <w:sz w:val="20"/>
                <w:szCs w:val="20"/>
              </w:rPr>
              <w:t xml:space="preserve"> </w:t>
            </w:r>
            <w:r w:rsidRPr="006B2D8A">
              <w:rPr>
                <w:rFonts w:ascii="Arial" w:hAnsi="Arial" w:cs="Arial"/>
                <w:b/>
                <w:sz w:val="20"/>
                <w:szCs w:val="20"/>
              </w:rPr>
              <w:t>this</w:t>
            </w:r>
            <w:r w:rsidRPr="006B2D8A">
              <w:rPr>
                <w:rFonts w:ascii="Arial" w:hAnsi="Arial" w:cs="Arial"/>
                <w:b/>
                <w:spacing w:val="-5"/>
                <w:sz w:val="20"/>
                <w:szCs w:val="20"/>
              </w:rPr>
              <w:t xml:space="preserve"> </w:t>
            </w:r>
            <w:r w:rsidRPr="006B2D8A">
              <w:rPr>
                <w:rFonts w:ascii="Arial" w:hAnsi="Arial" w:cs="Arial"/>
                <w:b/>
                <w:sz w:val="20"/>
                <w:szCs w:val="20"/>
              </w:rPr>
              <w:t>type</w:t>
            </w:r>
            <w:r w:rsidRPr="006B2D8A">
              <w:rPr>
                <w:rFonts w:ascii="Arial" w:hAnsi="Arial" w:cs="Arial"/>
                <w:b/>
                <w:spacing w:val="-4"/>
                <w:sz w:val="20"/>
                <w:szCs w:val="20"/>
              </w:rPr>
              <w:t xml:space="preserve"> </w:t>
            </w:r>
            <w:r w:rsidRPr="006B2D8A">
              <w:rPr>
                <w:rFonts w:ascii="Arial" w:hAnsi="Arial" w:cs="Arial"/>
                <w:b/>
                <w:sz w:val="20"/>
                <w:szCs w:val="20"/>
              </w:rPr>
              <w:t>of review information will one day support in vivo research.</w:t>
            </w:r>
          </w:p>
        </w:tc>
        <w:tc>
          <w:tcPr>
            <w:tcW w:w="4014" w:type="dxa"/>
          </w:tcPr>
          <w:p w14:paraId="5DEB482F" w14:textId="77777777" w:rsidR="003B12AA" w:rsidRPr="006B2D8A" w:rsidRDefault="003B12AA">
            <w:pPr>
              <w:pStyle w:val="TableParagraph"/>
              <w:ind w:left="0"/>
              <w:rPr>
                <w:rFonts w:ascii="Arial" w:hAnsi="Arial" w:cs="Arial"/>
                <w:sz w:val="20"/>
                <w:szCs w:val="20"/>
              </w:rPr>
            </w:pPr>
          </w:p>
        </w:tc>
      </w:tr>
    </w:tbl>
    <w:p w14:paraId="5605862F" w14:textId="77777777" w:rsidR="003B12AA" w:rsidRPr="006B2D8A" w:rsidRDefault="003B12AA">
      <w:pPr>
        <w:pStyle w:val="BodyText"/>
        <w:rPr>
          <w:rFonts w:ascii="Arial" w:hAnsi="Arial" w:cs="Arial"/>
          <w:b w:val="0"/>
        </w:rPr>
      </w:pPr>
    </w:p>
    <w:p w14:paraId="2CF9AD84" w14:textId="77777777" w:rsidR="003B12AA" w:rsidRPr="006B2D8A" w:rsidRDefault="003B12AA">
      <w:pPr>
        <w:pStyle w:val="BodyText"/>
        <w:spacing w:before="1"/>
        <w:rPr>
          <w:rFonts w:ascii="Arial" w:hAnsi="Arial" w:cs="Arial"/>
          <w:b w:val="0"/>
        </w:rPr>
      </w:pPr>
    </w:p>
    <w:tbl>
      <w:tblPr>
        <w:tblW w:w="0" w:type="auto"/>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95"/>
        <w:gridCol w:w="4467"/>
        <w:gridCol w:w="2617"/>
      </w:tblGrid>
      <w:tr w:rsidR="003B12AA" w:rsidRPr="006B2D8A" w14:paraId="017A7FCA" w14:textId="77777777">
        <w:trPr>
          <w:trHeight w:val="453"/>
        </w:trPr>
        <w:tc>
          <w:tcPr>
            <w:tcW w:w="13179" w:type="dxa"/>
            <w:gridSpan w:val="3"/>
            <w:tcBorders>
              <w:top w:val="nil"/>
              <w:left w:val="nil"/>
              <w:right w:val="nil"/>
            </w:tcBorders>
          </w:tcPr>
          <w:p w14:paraId="01825EC6" w14:textId="77777777" w:rsidR="003B12AA" w:rsidRPr="006B2D8A" w:rsidRDefault="00D33701">
            <w:pPr>
              <w:pStyle w:val="TableParagraph"/>
              <w:spacing w:line="221" w:lineRule="exact"/>
              <w:ind w:left="112"/>
              <w:rPr>
                <w:rFonts w:ascii="Arial" w:hAnsi="Arial" w:cs="Arial"/>
                <w:b/>
                <w:sz w:val="20"/>
                <w:szCs w:val="20"/>
              </w:rPr>
            </w:pPr>
            <w:r w:rsidRPr="006B2D8A">
              <w:rPr>
                <w:rFonts w:ascii="Arial" w:hAnsi="Arial" w:cs="Arial"/>
                <w:b/>
                <w:color w:val="000000"/>
                <w:sz w:val="20"/>
                <w:szCs w:val="20"/>
                <w:highlight w:val="yellow"/>
                <w:u w:val="single"/>
              </w:rPr>
              <w:t>PART</w:t>
            </w:r>
            <w:r w:rsidRPr="006B2D8A">
              <w:rPr>
                <w:rFonts w:ascii="Arial" w:hAnsi="Arial" w:cs="Arial"/>
                <w:b/>
                <w:color w:val="000000"/>
                <w:spacing w:val="44"/>
                <w:sz w:val="20"/>
                <w:szCs w:val="20"/>
                <w:highlight w:val="yellow"/>
                <w:u w:val="single"/>
              </w:rPr>
              <w:t xml:space="preserve"> </w:t>
            </w:r>
            <w:r w:rsidRPr="006B2D8A">
              <w:rPr>
                <w:rFonts w:ascii="Arial" w:hAnsi="Arial" w:cs="Arial"/>
                <w:b/>
                <w:color w:val="000000"/>
                <w:spacing w:val="-5"/>
                <w:sz w:val="20"/>
                <w:szCs w:val="20"/>
                <w:highlight w:val="yellow"/>
                <w:u w:val="single"/>
              </w:rPr>
              <w:t>2:</w:t>
            </w:r>
          </w:p>
        </w:tc>
      </w:tr>
      <w:tr w:rsidR="003B12AA" w:rsidRPr="006B2D8A" w14:paraId="6CB06DC8" w14:textId="77777777">
        <w:trPr>
          <w:trHeight w:val="935"/>
        </w:trPr>
        <w:tc>
          <w:tcPr>
            <w:tcW w:w="6095" w:type="dxa"/>
          </w:tcPr>
          <w:p w14:paraId="53852227" w14:textId="77777777" w:rsidR="003B12AA" w:rsidRPr="006B2D8A" w:rsidRDefault="003B12AA">
            <w:pPr>
              <w:pStyle w:val="TableParagraph"/>
              <w:ind w:left="0"/>
              <w:rPr>
                <w:rFonts w:ascii="Arial" w:hAnsi="Arial" w:cs="Arial"/>
                <w:sz w:val="20"/>
                <w:szCs w:val="20"/>
              </w:rPr>
            </w:pPr>
          </w:p>
        </w:tc>
        <w:tc>
          <w:tcPr>
            <w:tcW w:w="4467" w:type="dxa"/>
          </w:tcPr>
          <w:p w14:paraId="357C193B" w14:textId="77777777" w:rsidR="003B12AA" w:rsidRPr="006B2D8A" w:rsidRDefault="00D33701">
            <w:pPr>
              <w:pStyle w:val="TableParagraph"/>
              <w:spacing w:line="228" w:lineRule="exact"/>
              <w:rPr>
                <w:rFonts w:ascii="Arial" w:hAnsi="Arial" w:cs="Arial"/>
                <w:b/>
                <w:sz w:val="20"/>
                <w:szCs w:val="20"/>
              </w:rPr>
            </w:pPr>
            <w:r w:rsidRPr="006B2D8A">
              <w:rPr>
                <w:rFonts w:ascii="Arial" w:hAnsi="Arial" w:cs="Arial"/>
                <w:b/>
                <w:sz w:val="20"/>
                <w:szCs w:val="20"/>
              </w:rPr>
              <w:t>Reviewer’s</w:t>
            </w:r>
            <w:r w:rsidRPr="006B2D8A">
              <w:rPr>
                <w:rFonts w:ascii="Arial" w:hAnsi="Arial" w:cs="Arial"/>
                <w:b/>
                <w:spacing w:val="-10"/>
                <w:sz w:val="20"/>
                <w:szCs w:val="20"/>
              </w:rPr>
              <w:t xml:space="preserve"> </w:t>
            </w:r>
            <w:r w:rsidRPr="006B2D8A">
              <w:rPr>
                <w:rFonts w:ascii="Arial" w:hAnsi="Arial" w:cs="Arial"/>
                <w:b/>
                <w:spacing w:val="-2"/>
                <w:sz w:val="20"/>
                <w:szCs w:val="20"/>
              </w:rPr>
              <w:t>comment</w:t>
            </w:r>
          </w:p>
        </w:tc>
        <w:tc>
          <w:tcPr>
            <w:tcW w:w="2617" w:type="dxa"/>
          </w:tcPr>
          <w:p w14:paraId="74E0BC9B" w14:textId="77777777" w:rsidR="003B12AA" w:rsidRPr="006B2D8A" w:rsidRDefault="00D33701">
            <w:pPr>
              <w:pStyle w:val="TableParagraph"/>
              <w:ind w:left="4" w:right="178"/>
              <w:rPr>
                <w:rFonts w:ascii="Arial" w:hAnsi="Arial" w:cs="Arial"/>
                <w:sz w:val="20"/>
                <w:szCs w:val="20"/>
              </w:rPr>
            </w:pPr>
            <w:r w:rsidRPr="006B2D8A">
              <w:rPr>
                <w:rFonts w:ascii="Arial" w:hAnsi="Arial" w:cs="Arial"/>
                <w:b/>
                <w:sz w:val="20"/>
                <w:szCs w:val="20"/>
              </w:rPr>
              <w:t xml:space="preserve">Author’s Feedback </w:t>
            </w:r>
            <w:r w:rsidRPr="006B2D8A">
              <w:rPr>
                <w:rFonts w:ascii="Arial" w:hAnsi="Arial" w:cs="Arial"/>
                <w:sz w:val="20"/>
                <w:szCs w:val="20"/>
              </w:rPr>
              <w:t>(It is mandatory</w:t>
            </w:r>
            <w:r w:rsidRPr="006B2D8A">
              <w:rPr>
                <w:rFonts w:ascii="Arial" w:hAnsi="Arial" w:cs="Arial"/>
                <w:spacing w:val="-13"/>
                <w:sz w:val="20"/>
                <w:szCs w:val="20"/>
              </w:rPr>
              <w:t xml:space="preserve"> </w:t>
            </w:r>
            <w:r w:rsidRPr="006B2D8A">
              <w:rPr>
                <w:rFonts w:ascii="Arial" w:hAnsi="Arial" w:cs="Arial"/>
                <w:sz w:val="20"/>
                <w:szCs w:val="20"/>
              </w:rPr>
              <w:t>that</w:t>
            </w:r>
            <w:r w:rsidRPr="006B2D8A">
              <w:rPr>
                <w:rFonts w:ascii="Arial" w:hAnsi="Arial" w:cs="Arial"/>
                <w:spacing w:val="-12"/>
                <w:sz w:val="20"/>
                <w:szCs w:val="20"/>
              </w:rPr>
              <w:t xml:space="preserve"> </w:t>
            </w:r>
            <w:r w:rsidRPr="006B2D8A">
              <w:rPr>
                <w:rFonts w:ascii="Arial" w:hAnsi="Arial" w:cs="Arial"/>
                <w:sz w:val="20"/>
                <w:szCs w:val="20"/>
              </w:rPr>
              <w:t>authors</w:t>
            </w:r>
            <w:r w:rsidRPr="006B2D8A">
              <w:rPr>
                <w:rFonts w:ascii="Arial" w:hAnsi="Arial" w:cs="Arial"/>
                <w:spacing w:val="-13"/>
                <w:sz w:val="20"/>
                <w:szCs w:val="20"/>
              </w:rPr>
              <w:t xml:space="preserve"> </w:t>
            </w:r>
            <w:r w:rsidRPr="006B2D8A">
              <w:rPr>
                <w:rFonts w:ascii="Arial" w:hAnsi="Arial" w:cs="Arial"/>
                <w:sz w:val="20"/>
                <w:szCs w:val="20"/>
              </w:rPr>
              <w:t>should write his/her feedback here)</w:t>
            </w:r>
          </w:p>
        </w:tc>
      </w:tr>
      <w:tr w:rsidR="003B12AA" w:rsidRPr="006B2D8A" w14:paraId="22ADEEF9" w14:textId="77777777">
        <w:trPr>
          <w:trHeight w:val="918"/>
        </w:trPr>
        <w:tc>
          <w:tcPr>
            <w:tcW w:w="6095" w:type="dxa"/>
          </w:tcPr>
          <w:p w14:paraId="47708C04" w14:textId="77777777" w:rsidR="003B12AA" w:rsidRPr="006B2D8A" w:rsidRDefault="00D33701">
            <w:pPr>
              <w:pStyle w:val="TableParagraph"/>
              <w:spacing w:before="228"/>
              <w:rPr>
                <w:rFonts w:ascii="Arial" w:hAnsi="Arial" w:cs="Arial"/>
                <w:b/>
                <w:sz w:val="20"/>
                <w:szCs w:val="20"/>
              </w:rPr>
            </w:pPr>
            <w:r w:rsidRPr="006B2D8A">
              <w:rPr>
                <w:rFonts w:ascii="Arial" w:hAnsi="Arial" w:cs="Arial"/>
                <w:b/>
                <w:sz w:val="20"/>
                <w:szCs w:val="20"/>
              </w:rPr>
              <w:t>Are</w:t>
            </w:r>
            <w:r w:rsidRPr="006B2D8A">
              <w:rPr>
                <w:rFonts w:ascii="Arial" w:hAnsi="Arial" w:cs="Arial"/>
                <w:b/>
                <w:spacing w:val="-4"/>
                <w:sz w:val="20"/>
                <w:szCs w:val="20"/>
              </w:rPr>
              <w:t xml:space="preserve"> </w:t>
            </w:r>
            <w:r w:rsidRPr="006B2D8A">
              <w:rPr>
                <w:rFonts w:ascii="Arial" w:hAnsi="Arial" w:cs="Arial"/>
                <w:b/>
                <w:sz w:val="20"/>
                <w:szCs w:val="20"/>
              </w:rPr>
              <w:t>there</w:t>
            </w:r>
            <w:r w:rsidRPr="006B2D8A">
              <w:rPr>
                <w:rFonts w:ascii="Arial" w:hAnsi="Arial" w:cs="Arial"/>
                <w:b/>
                <w:spacing w:val="-4"/>
                <w:sz w:val="20"/>
                <w:szCs w:val="20"/>
              </w:rPr>
              <w:t xml:space="preserve"> </w:t>
            </w:r>
            <w:r w:rsidRPr="006B2D8A">
              <w:rPr>
                <w:rFonts w:ascii="Arial" w:hAnsi="Arial" w:cs="Arial"/>
                <w:b/>
                <w:sz w:val="20"/>
                <w:szCs w:val="20"/>
              </w:rPr>
              <w:t>ethical</w:t>
            </w:r>
            <w:r w:rsidRPr="006B2D8A">
              <w:rPr>
                <w:rFonts w:ascii="Arial" w:hAnsi="Arial" w:cs="Arial"/>
                <w:b/>
                <w:spacing w:val="-4"/>
                <w:sz w:val="20"/>
                <w:szCs w:val="20"/>
              </w:rPr>
              <w:t xml:space="preserve"> </w:t>
            </w:r>
            <w:r w:rsidRPr="006B2D8A">
              <w:rPr>
                <w:rFonts w:ascii="Arial" w:hAnsi="Arial" w:cs="Arial"/>
                <w:b/>
                <w:sz w:val="20"/>
                <w:szCs w:val="20"/>
              </w:rPr>
              <w:t>issues</w:t>
            </w:r>
            <w:r w:rsidRPr="006B2D8A">
              <w:rPr>
                <w:rFonts w:ascii="Arial" w:hAnsi="Arial" w:cs="Arial"/>
                <w:b/>
                <w:spacing w:val="-4"/>
                <w:sz w:val="20"/>
                <w:szCs w:val="20"/>
              </w:rPr>
              <w:t xml:space="preserve"> </w:t>
            </w:r>
            <w:r w:rsidRPr="006B2D8A">
              <w:rPr>
                <w:rFonts w:ascii="Arial" w:hAnsi="Arial" w:cs="Arial"/>
                <w:b/>
                <w:sz w:val="20"/>
                <w:szCs w:val="20"/>
              </w:rPr>
              <w:t>in</w:t>
            </w:r>
            <w:r w:rsidRPr="006B2D8A">
              <w:rPr>
                <w:rFonts w:ascii="Arial" w:hAnsi="Arial" w:cs="Arial"/>
                <w:b/>
                <w:spacing w:val="-5"/>
                <w:sz w:val="20"/>
                <w:szCs w:val="20"/>
              </w:rPr>
              <w:t xml:space="preserve"> </w:t>
            </w:r>
            <w:r w:rsidRPr="006B2D8A">
              <w:rPr>
                <w:rFonts w:ascii="Arial" w:hAnsi="Arial" w:cs="Arial"/>
                <w:b/>
                <w:sz w:val="20"/>
                <w:szCs w:val="20"/>
              </w:rPr>
              <w:t>this</w:t>
            </w:r>
            <w:r w:rsidRPr="006B2D8A">
              <w:rPr>
                <w:rFonts w:ascii="Arial" w:hAnsi="Arial" w:cs="Arial"/>
                <w:b/>
                <w:spacing w:val="-2"/>
                <w:sz w:val="20"/>
                <w:szCs w:val="20"/>
              </w:rPr>
              <w:t xml:space="preserve"> manuscript?</w:t>
            </w:r>
          </w:p>
        </w:tc>
        <w:tc>
          <w:tcPr>
            <w:tcW w:w="4467" w:type="dxa"/>
          </w:tcPr>
          <w:p w14:paraId="43B840C2" w14:textId="77777777" w:rsidR="003B12AA" w:rsidRPr="006B2D8A" w:rsidRDefault="00D33701">
            <w:pPr>
              <w:pStyle w:val="TableParagraph"/>
              <w:ind w:right="12"/>
              <w:rPr>
                <w:rFonts w:ascii="Arial" w:hAnsi="Arial" w:cs="Arial"/>
                <w:i/>
                <w:sz w:val="20"/>
                <w:szCs w:val="20"/>
              </w:rPr>
            </w:pPr>
            <w:r w:rsidRPr="006B2D8A">
              <w:rPr>
                <w:rFonts w:ascii="Arial" w:hAnsi="Arial" w:cs="Arial"/>
                <w:i/>
                <w:sz w:val="20"/>
                <w:szCs w:val="20"/>
                <w:u w:val="single"/>
              </w:rPr>
              <w:t>(If</w:t>
            </w:r>
            <w:r w:rsidRPr="006B2D8A">
              <w:rPr>
                <w:rFonts w:ascii="Arial" w:hAnsi="Arial" w:cs="Arial"/>
                <w:i/>
                <w:spacing w:val="-6"/>
                <w:sz w:val="20"/>
                <w:szCs w:val="20"/>
                <w:u w:val="single"/>
              </w:rPr>
              <w:t xml:space="preserve"> </w:t>
            </w:r>
            <w:r w:rsidRPr="006B2D8A">
              <w:rPr>
                <w:rFonts w:ascii="Arial" w:hAnsi="Arial" w:cs="Arial"/>
                <w:i/>
                <w:sz w:val="20"/>
                <w:szCs w:val="20"/>
                <w:u w:val="single"/>
              </w:rPr>
              <w:t>yes,</w:t>
            </w:r>
            <w:r w:rsidRPr="006B2D8A">
              <w:rPr>
                <w:rFonts w:ascii="Arial" w:hAnsi="Arial" w:cs="Arial"/>
                <w:i/>
                <w:spacing w:val="-6"/>
                <w:sz w:val="20"/>
                <w:szCs w:val="20"/>
                <w:u w:val="single"/>
              </w:rPr>
              <w:t xml:space="preserve"> </w:t>
            </w:r>
            <w:proofErr w:type="gramStart"/>
            <w:r w:rsidRPr="006B2D8A">
              <w:rPr>
                <w:rFonts w:ascii="Arial" w:hAnsi="Arial" w:cs="Arial"/>
                <w:i/>
                <w:sz w:val="20"/>
                <w:szCs w:val="20"/>
                <w:u w:val="single"/>
              </w:rPr>
              <w:t>Kindly</w:t>
            </w:r>
            <w:proofErr w:type="gramEnd"/>
            <w:r w:rsidRPr="006B2D8A">
              <w:rPr>
                <w:rFonts w:ascii="Arial" w:hAnsi="Arial" w:cs="Arial"/>
                <w:i/>
                <w:spacing w:val="-6"/>
                <w:sz w:val="20"/>
                <w:szCs w:val="20"/>
                <w:u w:val="single"/>
              </w:rPr>
              <w:t xml:space="preserve"> </w:t>
            </w:r>
            <w:r w:rsidRPr="006B2D8A">
              <w:rPr>
                <w:rFonts w:ascii="Arial" w:hAnsi="Arial" w:cs="Arial"/>
                <w:i/>
                <w:sz w:val="20"/>
                <w:szCs w:val="20"/>
                <w:u w:val="single"/>
              </w:rPr>
              <w:t>please</w:t>
            </w:r>
            <w:r w:rsidRPr="006B2D8A">
              <w:rPr>
                <w:rFonts w:ascii="Arial" w:hAnsi="Arial" w:cs="Arial"/>
                <w:i/>
                <w:spacing w:val="-6"/>
                <w:sz w:val="20"/>
                <w:szCs w:val="20"/>
                <w:u w:val="single"/>
              </w:rPr>
              <w:t xml:space="preserve"> </w:t>
            </w:r>
            <w:r w:rsidRPr="006B2D8A">
              <w:rPr>
                <w:rFonts w:ascii="Arial" w:hAnsi="Arial" w:cs="Arial"/>
                <w:i/>
                <w:sz w:val="20"/>
                <w:szCs w:val="20"/>
                <w:u w:val="single"/>
              </w:rPr>
              <w:t>write</w:t>
            </w:r>
            <w:r w:rsidRPr="006B2D8A">
              <w:rPr>
                <w:rFonts w:ascii="Arial" w:hAnsi="Arial" w:cs="Arial"/>
                <w:i/>
                <w:spacing w:val="-6"/>
                <w:sz w:val="20"/>
                <w:szCs w:val="20"/>
                <w:u w:val="single"/>
              </w:rPr>
              <w:t xml:space="preserve"> </w:t>
            </w:r>
            <w:r w:rsidRPr="006B2D8A">
              <w:rPr>
                <w:rFonts w:ascii="Arial" w:hAnsi="Arial" w:cs="Arial"/>
                <w:i/>
                <w:sz w:val="20"/>
                <w:szCs w:val="20"/>
                <w:u w:val="single"/>
              </w:rPr>
              <w:t>down</w:t>
            </w:r>
            <w:r w:rsidRPr="006B2D8A">
              <w:rPr>
                <w:rFonts w:ascii="Arial" w:hAnsi="Arial" w:cs="Arial"/>
                <w:i/>
                <w:spacing w:val="-5"/>
                <w:sz w:val="20"/>
                <w:szCs w:val="20"/>
                <w:u w:val="single"/>
              </w:rPr>
              <w:t xml:space="preserve"> </w:t>
            </w:r>
            <w:r w:rsidRPr="006B2D8A">
              <w:rPr>
                <w:rFonts w:ascii="Arial" w:hAnsi="Arial" w:cs="Arial"/>
                <w:i/>
                <w:sz w:val="20"/>
                <w:szCs w:val="20"/>
                <w:u w:val="single"/>
              </w:rPr>
              <w:t>the</w:t>
            </w:r>
            <w:r w:rsidRPr="006B2D8A">
              <w:rPr>
                <w:rFonts w:ascii="Arial" w:hAnsi="Arial" w:cs="Arial"/>
                <w:i/>
                <w:spacing w:val="-6"/>
                <w:sz w:val="20"/>
                <w:szCs w:val="20"/>
                <w:u w:val="single"/>
              </w:rPr>
              <w:t xml:space="preserve"> </w:t>
            </w:r>
            <w:r w:rsidRPr="006B2D8A">
              <w:rPr>
                <w:rFonts w:ascii="Arial" w:hAnsi="Arial" w:cs="Arial"/>
                <w:i/>
                <w:sz w:val="20"/>
                <w:szCs w:val="20"/>
                <w:u w:val="single"/>
              </w:rPr>
              <w:t>ethical</w:t>
            </w:r>
            <w:r w:rsidRPr="006B2D8A">
              <w:rPr>
                <w:rFonts w:ascii="Arial" w:hAnsi="Arial" w:cs="Arial"/>
                <w:i/>
                <w:spacing w:val="-6"/>
                <w:sz w:val="20"/>
                <w:szCs w:val="20"/>
                <w:u w:val="single"/>
              </w:rPr>
              <w:t xml:space="preserve"> </w:t>
            </w:r>
            <w:r w:rsidRPr="006B2D8A">
              <w:rPr>
                <w:rFonts w:ascii="Arial" w:hAnsi="Arial" w:cs="Arial"/>
                <w:i/>
                <w:sz w:val="20"/>
                <w:szCs w:val="20"/>
                <w:u w:val="single"/>
              </w:rPr>
              <w:t>issues</w:t>
            </w:r>
            <w:r w:rsidRPr="006B2D8A">
              <w:rPr>
                <w:rFonts w:ascii="Arial" w:hAnsi="Arial" w:cs="Arial"/>
                <w:i/>
                <w:sz w:val="20"/>
                <w:szCs w:val="20"/>
              </w:rPr>
              <w:t xml:space="preserve"> </w:t>
            </w:r>
            <w:r w:rsidRPr="006B2D8A">
              <w:rPr>
                <w:rFonts w:ascii="Arial" w:hAnsi="Arial" w:cs="Arial"/>
                <w:i/>
                <w:sz w:val="20"/>
                <w:szCs w:val="20"/>
                <w:u w:val="single"/>
              </w:rPr>
              <w:t>here in detail)</w:t>
            </w:r>
          </w:p>
        </w:tc>
        <w:tc>
          <w:tcPr>
            <w:tcW w:w="2617" w:type="dxa"/>
          </w:tcPr>
          <w:p w14:paraId="0E991B03" w14:textId="77777777" w:rsidR="003B12AA" w:rsidRPr="006B2D8A" w:rsidRDefault="003B12AA">
            <w:pPr>
              <w:pStyle w:val="TableParagraph"/>
              <w:ind w:left="0"/>
              <w:rPr>
                <w:rFonts w:ascii="Arial" w:hAnsi="Arial" w:cs="Arial"/>
                <w:sz w:val="20"/>
                <w:szCs w:val="20"/>
              </w:rPr>
            </w:pPr>
          </w:p>
        </w:tc>
      </w:tr>
    </w:tbl>
    <w:p w14:paraId="05B598BB" w14:textId="77777777" w:rsidR="003B12AA" w:rsidRPr="006B2D8A" w:rsidRDefault="003B12AA">
      <w:pPr>
        <w:pStyle w:val="TableParagraph"/>
        <w:rPr>
          <w:rFonts w:ascii="Arial" w:hAnsi="Arial" w:cs="Arial"/>
          <w:sz w:val="20"/>
          <w:szCs w:val="20"/>
        </w:rPr>
        <w:sectPr w:rsidR="003B12AA" w:rsidRPr="006B2D8A">
          <w:pgSz w:w="15840" w:h="12240" w:orient="landscape"/>
          <w:pgMar w:top="1380" w:right="1080" w:bottom="280" w:left="1080" w:header="720" w:footer="720" w:gutter="0"/>
          <w:cols w:space="720"/>
        </w:sectPr>
      </w:pPr>
    </w:p>
    <w:p w14:paraId="22B10258" w14:textId="77777777" w:rsidR="003B12AA" w:rsidRPr="006B2D8A" w:rsidRDefault="003B12AA">
      <w:pPr>
        <w:pStyle w:val="BodyText"/>
        <w:spacing w:before="221"/>
        <w:rPr>
          <w:rFonts w:ascii="Arial" w:hAnsi="Arial" w:cs="Arial"/>
          <w:b w:val="0"/>
        </w:rPr>
      </w:pPr>
    </w:p>
    <w:p w14:paraId="769FAF4B" w14:textId="77777777" w:rsidR="006B2D8A" w:rsidRPr="007D4D90" w:rsidRDefault="006B2D8A" w:rsidP="006B2D8A">
      <w:pPr>
        <w:pStyle w:val="Affiliation"/>
        <w:spacing w:after="0" w:line="240" w:lineRule="auto"/>
        <w:jc w:val="left"/>
        <w:rPr>
          <w:rFonts w:ascii="Arial" w:hAnsi="Arial" w:cs="Arial"/>
          <w:b/>
          <w:u w:val="single"/>
        </w:rPr>
      </w:pPr>
      <w:r w:rsidRPr="007D4D90">
        <w:rPr>
          <w:rFonts w:ascii="Arial" w:hAnsi="Arial" w:cs="Arial"/>
          <w:b/>
          <w:u w:val="single"/>
        </w:rPr>
        <w:t>Reviewer details:</w:t>
      </w:r>
    </w:p>
    <w:p w14:paraId="6714C369" w14:textId="77777777" w:rsidR="006B2D8A" w:rsidRDefault="006B2D8A" w:rsidP="006B2D8A">
      <w:r w:rsidRPr="007D4D90">
        <w:rPr>
          <w:rFonts w:ascii="Arial" w:hAnsi="Arial" w:cs="Arial"/>
          <w:b/>
          <w:color w:val="000000"/>
          <w:sz w:val="20"/>
          <w:szCs w:val="20"/>
        </w:rPr>
        <w:t xml:space="preserve">Eda </w:t>
      </w:r>
      <w:proofErr w:type="spellStart"/>
      <w:r w:rsidRPr="007D4D90">
        <w:rPr>
          <w:rFonts w:ascii="Arial" w:hAnsi="Arial" w:cs="Arial"/>
          <w:b/>
          <w:color w:val="000000"/>
          <w:sz w:val="20"/>
          <w:szCs w:val="20"/>
        </w:rPr>
        <w:t>Altinoz</w:t>
      </w:r>
      <w:proofErr w:type="spellEnd"/>
      <w:r w:rsidRPr="007D4D90">
        <w:rPr>
          <w:rFonts w:ascii="Arial" w:hAnsi="Arial" w:cs="Arial"/>
          <w:b/>
          <w:color w:val="000000"/>
          <w:sz w:val="20"/>
          <w:szCs w:val="20"/>
        </w:rPr>
        <w:t xml:space="preserve">, </w:t>
      </w:r>
      <w:proofErr w:type="spellStart"/>
      <w:r w:rsidRPr="007D4D90">
        <w:rPr>
          <w:rFonts w:ascii="Arial" w:hAnsi="Arial" w:cs="Arial"/>
          <w:b/>
          <w:color w:val="000000"/>
          <w:sz w:val="20"/>
          <w:szCs w:val="20"/>
        </w:rPr>
        <w:t>Kastamonu</w:t>
      </w:r>
      <w:proofErr w:type="spellEnd"/>
      <w:r w:rsidRPr="007D4D90">
        <w:rPr>
          <w:rFonts w:ascii="Arial" w:hAnsi="Arial" w:cs="Arial"/>
          <w:b/>
          <w:color w:val="000000"/>
          <w:sz w:val="20"/>
          <w:szCs w:val="20"/>
        </w:rPr>
        <w:t xml:space="preserve"> University, </w:t>
      </w:r>
      <w:proofErr w:type="spellStart"/>
      <w:r w:rsidRPr="007D4D90">
        <w:rPr>
          <w:rFonts w:ascii="Arial" w:hAnsi="Arial" w:cs="Arial"/>
          <w:b/>
          <w:color w:val="000000"/>
          <w:sz w:val="20"/>
          <w:szCs w:val="20"/>
        </w:rPr>
        <w:t>Turkiye</w:t>
      </w:r>
      <w:proofErr w:type="spellEnd"/>
    </w:p>
    <w:p w14:paraId="3DD12F4C" w14:textId="77777777" w:rsidR="006B2D8A" w:rsidRPr="006B2D8A" w:rsidRDefault="006B2D8A">
      <w:pPr>
        <w:pStyle w:val="BodyText"/>
        <w:spacing w:before="221"/>
        <w:rPr>
          <w:rFonts w:ascii="Arial" w:hAnsi="Arial" w:cs="Arial"/>
          <w:b w:val="0"/>
        </w:rPr>
      </w:pPr>
    </w:p>
    <w:sectPr w:rsidR="006B2D8A" w:rsidRPr="006B2D8A">
      <w:pgSz w:w="15840" w:h="12240" w:orient="landscape"/>
      <w:pgMar w:top="138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3B12AA"/>
    <w:rsid w:val="003B12AA"/>
    <w:rsid w:val="00582971"/>
    <w:rsid w:val="006407C4"/>
    <w:rsid w:val="006B2D8A"/>
    <w:rsid w:val="00802F8B"/>
    <w:rsid w:val="008A703B"/>
    <w:rsid w:val="00BA5CDB"/>
    <w:rsid w:val="00D3370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07E15"/>
  <w15:docId w15:val="{89CB5E2D-B110-4E68-8C77-29B294112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semiHidden/>
    <w:unhideWhenUsed/>
    <w:rsid w:val="00BA5CDB"/>
    <w:rPr>
      <w:color w:val="0000FF"/>
      <w:u w:val="single"/>
    </w:rPr>
  </w:style>
  <w:style w:type="paragraph" w:customStyle="1" w:styleId="Affiliation">
    <w:name w:val="Affiliation"/>
    <w:basedOn w:val="Normal"/>
    <w:rsid w:val="006B2D8A"/>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bimph.com/journal/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407</Words>
  <Characters>2325</Characters>
  <Application>Microsoft Office Word</Application>
  <DocSecurity>0</DocSecurity>
  <Lines>19</Lines>
  <Paragraphs>5</Paragraphs>
  <ScaleCrop>false</ScaleCrop>
  <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5</cp:revision>
  <dcterms:created xsi:type="dcterms:W3CDTF">2025-12-13T05:34:00Z</dcterms:created>
  <dcterms:modified xsi:type="dcterms:W3CDTF">2025-12-22T09:37:00Z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2025-12-10T00:00:00Z</vt:filetime>
  </property>
  <property fmtid="{D5CDD505-2E9C-101B-9397-08002B2CF9AE}" pid="3" name="Creator">
    <vt:lpwstr>Microsoft® Word 2016</vt:lpwstr>
  </property>
  <property fmtid="{D5CDD505-2E9C-101B-9397-08002B2CF9AE}" pid="4" name="LastSaved">
    <vt:filetime>2025-12-13T00:00:00Z</vt:filetime>
  </property>
  <property fmtid="{D5CDD505-2E9C-101B-9397-08002B2CF9AE}" pid="5" name="Producer">
    <vt:lpwstr>Microsoft® Word 2016</vt:lpwstr>
  </property>
</Properties>
</file>