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0F8B0" w14:textId="77777777" w:rsidR="000839B2" w:rsidRPr="000839B2" w:rsidRDefault="000839B2" w:rsidP="000839B2">
      <w:pPr>
        <w:pStyle w:val="NoSpacing"/>
        <w:spacing w:line="480" w:lineRule="auto"/>
        <w:jc w:val="center"/>
        <w:rPr>
          <w:rFonts w:ascii="Times New Roman" w:hAnsi="Times New Roman" w:cs="Times New Roman"/>
          <w:b/>
          <w:bCs/>
          <w:i/>
          <w:iCs/>
          <w:sz w:val="24"/>
          <w:szCs w:val="24"/>
          <w:u w:val="single"/>
        </w:rPr>
      </w:pPr>
      <w:r w:rsidRPr="000839B2">
        <w:rPr>
          <w:rFonts w:ascii="Times New Roman" w:hAnsi="Times New Roman" w:cs="Times New Roman"/>
          <w:b/>
          <w:bCs/>
          <w:i/>
          <w:iCs/>
          <w:sz w:val="24"/>
          <w:szCs w:val="24"/>
          <w:u w:val="single"/>
        </w:rPr>
        <w:t>Original Research Article</w:t>
      </w:r>
    </w:p>
    <w:p w14:paraId="1338A4F0" w14:textId="2D92D132" w:rsidR="00207D58" w:rsidRPr="003A63D0" w:rsidRDefault="00207D58" w:rsidP="00207D58">
      <w:pPr>
        <w:pStyle w:val="NoSpacing"/>
        <w:spacing w:line="480" w:lineRule="auto"/>
        <w:jc w:val="center"/>
        <w:rPr>
          <w:rFonts w:ascii="Times New Roman" w:hAnsi="Times New Roman" w:cs="Times New Roman"/>
          <w:b/>
          <w:sz w:val="24"/>
          <w:szCs w:val="24"/>
          <w:lang w:val="en-IN"/>
        </w:rPr>
      </w:pPr>
      <w:r w:rsidRPr="003A63D0">
        <w:rPr>
          <w:rFonts w:ascii="Times New Roman" w:hAnsi="Times New Roman" w:cs="Times New Roman"/>
          <w:b/>
          <w:bCs/>
          <w:sz w:val="24"/>
          <w:szCs w:val="24"/>
          <w:lang w:val="en-IN"/>
        </w:rPr>
        <w:t xml:space="preserve">Ecology and Microhabitat Use of </w:t>
      </w:r>
      <w:r w:rsidRPr="003A63D0">
        <w:rPr>
          <w:rFonts w:ascii="Times New Roman" w:hAnsi="Times New Roman" w:cs="Times New Roman"/>
          <w:b/>
          <w:bCs/>
          <w:i/>
          <w:iCs/>
          <w:sz w:val="24"/>
          <w:szCs w:val="24"/>
          <w:lang w:val="en-IN"/>
        </w:rPr>
        <w:t xml:space="preserve">Varanus </w:t>
      </w:r>
      <w:proofErr w:type="spellStart"/>
      <w:r w:rsidRPr="003A63D0">
        <w:rPr>
          <w:rFonts w:ascii="Times New Roman" w:hAnsi="Times New Roman" w:cs="Times New Roman"/>
          <w:b/>
          <w:bCs/>
          <w:i/>
          <w:iCs/>
          <w:sz w:val="24"/>
          <w:szCs w:val="24"/>
          <w:lang w:val="en-IN"/>
        </w:rPr>
        <w:t>bengalensis</w:t>
      </w:r>
      <w:proofErr w:type="spellEnd"/>
      <w:r w:rsidRPr="003A63D0">
        <w:rPr>
          <w:rFonts w:ascii="Times New Roman" w:hAnsi="Times New Roman" w:cs="Times New Roman"/>
          <w:b/>
          <w:bCs/>
          <w:sz w:val="24"/>
          <w:szCs w:val="24"/>
          <w:lang w:val="en-IN"/>
        </w:rPr>
        <w:t xml:space="preserve"> in Semi-Arid Grassland</w:t>
      </w:r>
      <w:r w:rsidR="009B2713" w:rsidRPr="003A63D0">
        <w:rPr>
          <w:rFonts w:ascii="Times New Roman" w:hAnsi="Times New Roman" w:cs="Times New Roman"/>
          <w:b/>
          <w:bCs/>
          <w:sz w:val="24"/>
          <w:szCs w:val="24"/>
          <w:lang w:val="en-IN"/>
        </w:rPr>
        <w:t>s</w:t>
      </w:r>
      <w:r w:rsidRPr="003A63D0">
        <w:rPr>
          <w:rFonts w:ascii="Times New Roman" w:hAnsi="Times New Roman" w:cs="Times New Roman"/>
          <w:b/>
          <w:bCs/>
          <w:sz w:val="24"/>
          <w:szCs w:val="24"/>
          <w:lang w:val="en-IN"/>
        </w:rPr>
        <w:t xml:space="preserve"> </w:t>
      </w:r>
      <w:r w:rsidR="0045449F" w:rsidRPr="003A63D0">
        <w:rPr>
          <w:rFonts w:ascii="Times New Roman" w:hAnsi="Times New Roman" w:cs="Times New Roman"/>
          <w:b/>
          <w:bCs/>
          <w:sz w:val="24"/>
          <w:szCs w:val="24"/>
          <w:lang w:val="en-IN"/>
        </w:rPr>
        <w:t>o</w:t>
      </w:r>
      <w:r w:rsidR="007A2F82" w:rsidRPr="003A63D0">
        <w:rPr>
          <w:rFonts w:ascii="Times New Roman" w:hAnsi="Times New Roman" w:cs="Times New Roman"/>
          <w:b/>
          <w:bCs/>
          <w:sz w:val="24"/>
          <w:szCs w:val="24"/>
          <w:lang w:val="en-IN"/>
        </w:rPr>
        <w:t>f</w:t>
      </w:r>
      <w:r w:rsidRPr="003A63D0">
        <w:rPr>
          <w:rFonts w:ascii="Times New Roman" w:hAnsi="Times New Roman" w:cs="Times New Roman"/>
          <w:b/>
          <w:bCs/>
          <w:sz w:val="24"/>
          <w:szCs w:val="24"/>
          <w:lang w:val="en-IN"/>
        </w:rPr>
        <w:t xml:space="preserve"> </w:t>
      </w:r>
      <w:r w:rsidR="007A2F82" w:rsidRPr="003A63D0">
        <w:rPr>
          <w:rFonts w:ascii="Times New Roman" w:hAnsi="Times New Roman" w:cs="Times New Roman"/>
          <w:b/>
          <w:bCs/>
          <w:sz w:val="24"/>
          <w:szCs w:val="24"/>
          <w:lang w:val="en-IN"/>
        </w:rPr>
        <w:t xml:space="preserve">Solapur and </w:t>
      </w:r>
      <w:proofErr w:type="spellStart"/>
      <w:r w:rsidR="007A2F82" w:rsidRPr="003A63D0">
        <w:rPr>
          <w:rFonts w:ascii="Times New Roman" w:hAnsi="Times New Roman" w:cs="Times New Roman"/>
          <w:b/>
          <w:bCs/>
          <w:sz w:val="24"/>
          <w:szCs w:val="24"/>
          <w:lang w:val="en-IN"/>
        </w:rPr>
        <w:t>Dharashiv</w:t>
      </w:r>
      <w:proofErr w:type="spellEnd"/>
      <w:r w:rsidR="007A2F82" w:rsidRPr="003A63D0">
        <w:rPr>
          <w:rFonts w:ascii="Times New Roman" w:hAnsi="Times New Roman" w:cs="Times New Roman"/>
          <w:b/>
          <w:bCs/>
          <w:sz w:val="24"/>
          <w:szCs w:val="24"/>
          <w:lang w:val="en-IN"/>
        </w:rPr>
        <w:t xml:space="preserve"> Districts, </w:t>
      </w:r>
      <w:r w:rsidRPr="003A63D0">
        <w:rPr>
          <w:rFonts w:ascii="Times New Roman" w:hAnsi="Times New Roman" w:cs="Times New Roman"/>
          <w:b/>
          <w:bCs/>
          <w:sz w:val="24"/>
          <w:szCs w:val="24"/>
          <w:lang w:val="en-IN"/>
        </w:rPr>
        <w:t>Maharashtra</w:t>
      </w:r>
    </w:p>
    <w:p w14:paraId="6518280B" w14:textId="77777777" w:rsidR="003642F8" w:rsidRDefault="003642F8" w:rsidP="00EA3C6B">
      <w:pPr>
        <w:pStyle w:val="NoSpacing"/>
        <w:spacing w:line="480" w:lineRule="auto"/>
        <w:jc w:val="center"/>
        <w:rPr>
          <w:rFonts w:ascii="Times New Roman" w:hAnsi="Times New Roman" w:cs="Times New Roman"/>
          <w:sz w:val="24"/>
          <w:szCs w:val="24"/>
        </w:rPr>
      </w:pPr>
    </w:p>
    <w:p w14:paraId="00AFC346" w14:textId="3F421478" w:rsidR="007900E7" w:rsidRPr="003A63D0" w:rsidRDefault="007900E7" w:rsidP="00EA3C6B">
      <w:pPr>
        <w:pStyle w:val="NoSpacing"/>
        <w:spacing w:line="480" w:lineRule="auto"/>
        <w:jc w:val="center"/>
        <w:rPr>
          <w:rFonts w:ascii="Times New Roman" w:hAnsi="Times New Roman" w:cs="Times New Roman"/>
          <w:sz w:val="24"/>
          <w:szCs w:val="24"/>
        </w:rPr>
      </w:pPr>
      <w:r w:rsidRPr="003A63D0">
        <w:rPr>
          <w:rFonts w:ascii="Times New Roman" w:hAnsi="Times New Roman" w:cs="Times New Roman"/>
          <w:sz w:val="24"/>
          <w:szCs w:val="24"/>
        </w:rPr>
        <w:t>______________________________________________________________________________</w:t>
      </w:r>
    </w:p>
    <w:p w14:paraId="71E3123E" w14:textId="77777777" w:rsidR="007900E7" w:rsidRPr="003A63D0" w:rsidRDefault="007900E7" w:rsidP="00EA3C6B">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Abstract:</w:t>
      </w:r>
    </w:p>
    <w:p w14:paraId="2F3FCF1C" w14:textId="20DD5201" w:rsidR="00E4507F" w:rsidRPr="003A63D0" w:rsidRDefault="00DC2590" w:rsidP="00EA3C6B">
      <w:pPr>
        <w:pStyle w:val="NoSpacing"/>
        <w:spacing w:line="480" w:lineRule="auto"/>
        <w:jc w:val="both"/>
        <w:rPr>
          <w:rFonts w:ascii="Times New Roman" w:hAnsi="Times New Roman" w:cs="Times New Roman"/>
          <w:bCs/>
          <w:sz w:val="24"/>
          <w:szCs w:val="24"/>
        </w:rPr>
      </w:pPr>
      <w:r w:rsidRPr="003A63D0">
        <w:rPr>
          <w:rFonts w:ascii="Times New Roman" w:hAnsi="Times New Roman" w:cs="Times New Roman"/>
          <w:bCs/>
          <w:sz w:val="24"/>
          <w:szCs w:val="24"/>
        </w:rPr>
        <w:t>The Bengal monitor lizard (</w:t>
      </w:r>
      <w:r w:rsidRPr="003A63D0">
        <w:rPr>
          <w:rFonts w:ascii="Times New Roman" w:hAnsi="Times New Roman" w:cs="Times New Roman"/>
          <w:i/>
          <w:iCs/>
          <w:sz w:val="24"/>
          <w:szCs w:val="24"/>
        </w:rPr>
        <w:t xml:space="preserve">Varanus </w:t>
      </w:r>
      <w:proofErr w:type="spellStart"/>
      <w:r w:rsidRPr="003A63D0">
        <w:rPr>
          <w:rFonts w:ascii="Times New Roman" w:hAnsi="Times New Roman" w:cs="Times New Roman"/>
          <w:i/>
          <w:iCs/>
          <w:sz w:val="24"/>
          <w:szCs w:val="24"/>
        </w:rPr>
        <w:t>bengalensis</w:t>
      </w:r>
      <w:proofErr w:type="spellEnd"/>
      <w:r w:rsidRPr="003A63D0">
        <w:rPr>
          <w:rFonts w:ascii="Times New Roman" w:hAnsi="Times New Roman" w:cs="Times New Roman"/>
          <w:bCs/>
          <w:sz w:val="24"/>
          <w:szCs w:val="24"/>
        </w:rPr>
        <w:t>)</w:t>
      </w:r>
      <w:r w:rsidR="0076796D" w:rsidRPr="003A63D0">
        <w:rPr>
          <w:rFonts w:ascii="Times New Roman" w:hAnsi="Times New Roman" w:cs="Times New Roman"/>
          <w:bCs/>
          <w:sz w:val="24"/>
          <w:szCs w:val="24"/>
        </w:rPr>
        <w:t xml:space="preserve"> is a large-bodied, wide-ranging squamate that plays an important ecological role in semi-arid ecosystems. </w:t>
      </w:r>
      <w:r w:rsidRPr="003A63D0">
        <w:rPr>
          <w:rFonts w:ascii="Times New Roman" w:hAnsi="Times New Roman" w:cs="Times New Roman"/>
          <w:bCs/>
          <w:sz w:val="24"/>
          <w:szCs w:val="24"/>
        </w:rPr>
        <w:t xml:space="preserve">Very few ecological studies from India have </w:t>
      </w:r>
      <w:r w:rsidR="00ED7740" w:rsidRPr="003A63D0">
        <w:rPr>
          <w:rFonts w:ascii="Times New Roman" w:hAnsi="Times New Roman" w:cs="Times New Roman"/>
          <w:bCs/>
          <w:sz w:val="24"/>
          <w:szCs w:val="24"/>
        </w:rPr>
        <w:t>examined</w:t>
      </w:r>
      <w:r w:rsidRPr="003A63D0">
        <w:rPr>
          <w:rFonts w:ascii="Times New Roman" w:hAnsi="Times New Roman" w:cs="Times New Roman"/>
          <w:bCs/>
          <w:sz w:val="24"/>
          <w:szCs w:val="24"/>
        </w:rPr>
        <w:t xml:space="preserve"> its detailed ecology and microhabitat use. </w:t>
      </w:r>
      <w:r w:rsidR="00002EED" w:rsidRPr="003A63D0">
        <w:rPr>
          <w:rFonts w:ascii="Times New Roman" w:hAnsi="Times New Roman" w:cs="Times New Roman"/>
          <w:bCs/>
          <w:sz w:val="24"/>
          <w:szCs w:val="24"/>
        </w:rPr>
        <w:t xml:space="preserve">Our study has attempted to investigate the patterns of microhabitat use, spatial occupancy, and temporal variation in sighting frequency of </w:t>
      </w:r>
      <w:r w:rsidR="00002EED" w:rsidRPr="003A63D0">
        <w:rPr>
          <w:rFonts w:ascii="Times New Roman" w:hAnsi="Times New Roman" w:cs="Times New Roman"/>
          <w:bCs/>
          <w:i/>
          <w:iCs/>
          <w:sz w:val="24"/>
          <w:szCs w:val="24"/>
        </w:rPr>
        <w:t xml:space="preserve">V. </w:t>
      </w:r>
      <w:proofErr w:type="spellStart"/>
      <w:r w:rsidR="00002EED" w:rsidRPr="003A63D0">
        <w:rPr>
          <w:rFonts w:ascii="Times New Roman" w:hAnsi="Times New Roman" w:cs="Times New Roman"/>
          <w:bCs/>
          <w:i/>
          <w:iCs/>
          <w:sz w:val="24"/>
          <w:szCs w:val="24"/>
        </w:rPr>
        <w:t>bengalensis</w:t>
      </w:r>
      <w:proofErr w:type="spellEnd"/>
      <w:r w:rsidR="00002EED" w:rsidRPr="003A63D0">
        <w:rPr>
          <w:rFonts w:ascii="Times New Roman" w:hAnsi="Times New Roman" w:cs="Times New Roman"/>
          <w:bCs/>
          <w:sz w:val="24"/>
          <w:szCs w:val="24"/>
        </w:rPr>
        <w:t xml:space="preserve"> in semi-arid grassland patch from Solapur and </w:t>
      </w:r>
      <w:proofErr w:type="spellStart"/>
      <w:r w:rsidR="00002EED" w:rsidRPr="003A63D0">
        <w:rPr>
          <w:rFonts w:ascii="Times New Roman" w:hAnsi="Times New Roman" w:cs="Times New Roman"/>
          <w:bCs/>
          <w:sz w:val="24"/>
          <w:szCs w:val="24"/>
        </w:rPr>
        <w:t>Dharashiv</w:t>
      </w:r>
      <w:proofErr w:type="spellEnd"/>
      <w:r w:rsidR="00002EED" w:rsidRPr="003A63D0">
        <w:rPr>
          <w:rFonts w:ascii="Times New Roman" w:hAnsi="Times New Roman" w:cs="Times New Roman"/>
          <w:bCs/>
          <w:sz w:val="24"/>
          <w:szCs w:val="24"/>
        </w:rPr>
        <w:t xml:space="preserve"> Districts.</w:t>
      </w:r>
      <w:r w:rsidR="00377A30" w:rsidRPr="003A63D0">
        <w:rPr>
          <w:rFonts w:ascii="Times New Roman" w:hAnsi="Times New Roman" w:cs="Times New Roman"/>
          <w:bCs/>
          <w:sz w:val="24"/>
          <w:szCs w:val="24"/>
        </w:rPr>
        <w:t xml:space="preserve"> The study was conducted over two years (June 2020–May 2022) using visual encounter surveys across a 10 km² area.</w:t>
      </w:r>
      <w:r w:rsidR="008A4379" w:rsidRPr="003A63D0">
        <w:rPr>
          <w:rFonts w:ascii="Times New Roman" w:hAnsi="Times New Roman" w:cs="Times New Roman"/>
          <w:bCs/>
          <w:sz w:val="24"/>
          <w:szCs w:val="24"/>
        </w:rPr>
        <w:t xml:space="preserve"> </w:t>
      </w:r>
      <w:r w:rsidR="002F3137" w:rsidRPr="003A63D0">
        <w:rPr>
          <w:rFonts w:ascii="Times New Roman" w:hAnsi="Times New Roman" w:cs="Times New Roman"/>
          <w:bCs/>
          <w:sz w:val="24"/>
          <w:szCs w:val="24"/>
        </w:rPr>
        <w:t xml:space="preserve">A total of 68 sighting records representing juveniles, sub-adults, and adults were documented and </w:t>
      </w:r>
      <w:r w:rsidR="00C55419" w:rsidRPr="003A63D0">
        <w:rPr>
          <w:rFonts w:ascii="Times New Roman" w:hAnsi="Times New Roman" w:cs="Times New Roman"/>
          <w:bCs/>
          <w:sz w:val="24"/>
          <w:szCs w:val="24"/>
        </w:rPr>
        <w:t>analyzed</w:t>
      </w:r>
      <w:r w:rsidR="002F3137" w:rsidRPr="003A63D0">
        <w:rPr>
          <w:rFonts w:ascii="Times New Roman" w:hAnsi="Times New Roman" w:cs="Times New Roman"/>
          <w:bCs/>
          <w:sz w:val="24"/>
          <w:szCs w:val="24"/>
        </w:rPr>
        <w:t xml:space="preserve"> as independent ecological observations reflecting habitat use rather than individual population counts</w:t>
      </w:r>
      <w:r w:rsidR="00940420" w:rsidRPr="003A63D0">
        <w:rPr>
          <w:rFonts w:ascii="Times New Roman" w:hAnsi="Times New Roman" w:cs="Times New Roman"/>
          <w:bCs/>
          <w:sz w:val="24"/>
          <w:szCs w:val="24"/>
        </w:rPr>
        <w:t>. Termite mounds accounted for the highest proportion of sightings (68%), followed by rock piles (19%), cobbles (6%), rocky patches and burrows (3% each), and wells (1%) as far as microhabitat usage is concerned.</w:t>
      </w:r>
      <w:r w:rsidR="008A4379" w:rsidRPr="003A63D0">
        <w:rPr>
          <w:rFonts w:ascii="Times New Roman" w:hAnsi="Times New Roman" w:cs="Times New Roman"/>
          <w:bCs/>
          <w:sz w:val="24"/>
          <w:szCs w:val="24"/>
        </w:rPr>
        <w:t xml:space="preserve"> </w:t>
      </w:r>
      <w:r w:rsidR="00E4507F" w:rsidRPr="003A63D0">
        <w:rPr>
          <w:rFonts w:ascii="Times New Roman" w:hAnsi="Times New Roman" w:cs="Times New Roman"/>
          <w:bCs/>
          <w:sz w:val="24"/>
          <w:szCs w:val="24"/>
        </w:rPr>
        <w:t>Statistically</w:t>
      </w:r>
      <w:r w:rsidR="00CC2D5E" w:rsidRPr="003A63D0">
        <w:rPr>
          <w:rFonts w:ascii="Times New Roman" w:hAnsi="Times New Roman" w:cs="Times New Roman"/>
          <w:bCs/>
          <w:sz w:val="24"/>
          <w:szCs w:val="24"/>
        </w:rPr>
        <w:t xml:space="preserve"> significant difference in microhabitat use among life stages w</w:t>
      </w:r>
      <w:r w:rsidR="00FE2BE8" w:rsidRPr="003A63D0">
        <w:rPr>
          <w:rFonts w:ascii="Times New Roman" w:hAnsi="Times New Roman" w:cs="Times New Roman"/>
          <w:bCs/>
          <w:sz w:val="24"/>
          <w:szCs w:val="24"/>
        </w:rPr>
        <w:t>as</w:t>
      </w:r>
      <w:r w:rsidR="00CC2D5E" w:rsidRPr="003A63D0">
        <w:rPr>
          <w:rFonts w:ascii="Times New Roman" w:hAnsi="Times New Roman" w:cs="Times New Roman"/>
          <w:bCs/>
          <w:sz w:val="24"/>
          <w:szCs w:val="24"/>
        </w:rPr>
        <w:t xml:space="preserve"> detected (</w:t>
      </w:r>
      <w:r w:rsidR="00FB4DFF" w:rsidRPr="003A63D0">
        <w:rPr>
          <w:rFonts w:ascii="Times New Roman" w:hAnsi="Times New Roman" w:cs="Times New Roman"/>
          <w:bCs/>
          <w:i/>
          <w:iCs/>
          <w:sz w:val="24"/>
          <w:szCs w:val="24"/>
          <w:lang w:val="en-IN"/>
        </w:rPr>
        <w:t>one-way ANOVA, F</w:t>
      </w:r>
      <w:r w:rsidR="002013B7" w:rsidRPr="003A63D0">
        <w:rPr>
          <w:rFonts w:ascii="Times New Roman" w:hAnsi="Times New Roman" w:cs="Times New Roman"/>
          <w:bCs/>
          <w:i/>
          <w:iCs/>
          <w:sz w:val="24"/>
          <w:szCs w:val="24"/>
          <w:lang w:val="en-IN"/>
        </w:rPr>
        <w:t>₅, ₁</w:t>
      </w:r>
      <w:r w:rsidR="00FB4DFF" w:rsidRPr="003A63D0">
        <w:rPr>
          <w:rFonts w:ascii="Times New Roman" w:hAnsi="Times New Roman" w:cs="Times New Roman"/>
          <w:bCs/>
          <w:i/>
          <w:iCs/>
          <w:sz w:val="24"/>
          <w:szCs w:val="24"/>
          <w:lang w:val="en-IN"/>
        </w:rPr>
        <w:t>₂ = 4.16, p = 0.020</w:t>
      </w:r>
      <w:r w:rsidR="00CC2D5E" w:rsidRPr="003A63D0">
        <w:rPr>
          <w:rFonts w:ascii="Times New Roman" w:hAnsi="Times New Roman" w:cs="Times New Roman"/>
          <w:bCs/>
          <w:sz w:val="24"/>
          <w:szCs w:val="24"/>
        </w:rPr>
        <w:t>), indicating life-stage-specific habitat associations.</w:t>
      </w:r>
      <w:r w:rsidR="008A4379" w:rsidRPr="003A63D0">
        <w:rPr>
          <w:rFonts w:ascii="Times New Roman" w:hAnsi="Times New Roman" w:cs="Times New Roman"/>
          <w:bCs/>
          <w:sz w:val="24"/>
          <w:szCs w:val="24"/>
        </w:rPr>
        <w:t xml:space="preserve"> </w:t>
      </w:r>
      <w:r w:rsidR="00FA13BF" w:rsidRPr="003A63D0">
        <w:rPr>
          <w:rFonts w:ascii="Times New Roman" w:hAnsi="Times New Roman" w:cs="Times New Roman"/>
          <w:bCs/>
          <w:sz w:val="24"/>
          <w:szCs w:val="24"/>
        </w:rPr>
        <w:t xml:space="preserve">The appearance of juveniles coincided with the onset of </w:t>
      </w:r>
      <w:r w:rsidR="00EA7F6C" w:rsidRPr="003A63D0">
        <w:rPr>
          <w:rFonts w:ascii="Times New Roman" w:hAnsi="Times New Roman" w:cs="Times New Roman"/>
          <w:bCs/>
          <w:sz w:val="24"/>
          <w:szCs w:val="24"/>
        </w:rPr>
        <w:t xml:space="preserve">the </w:t>
      </w:r>
      <w:r w:rsidR="00FA13BF" w:rsidRPr="003A63D0">
        <w:rPr>
          <w:rFonts w:ascii="Times New Roman" w:hAnsi="Times New Roman" w:cs="Times New Roman"/>
          <w:bCs/>
          <w:sz w:val="24"/>
          <w:szCs w:val="24"/>
        </w:rPr>
        <w:t>monsoon season</w:t>
      </w:r>
      <w:r w:rsidR="00EA7F6C" w:rsidRPr="003A63D0">
        <w:rPr>
          <w:rFonts w:ascii="Times New Roman" w:hAnsi="Times New Roman" w:cs="Times New Roman"/>
          <w:bCs/>
          <w:sz w:val="24"/>
          <w:szCs w:val="24"/>
        </w:rPr>
        <w:t>,</w:t>
      </w:r>
      <w:r w:rsidR="00FA13BF" w:rsidRPr="003A63D0">
        <w:rPr>
          <w:rFonts w:ascii="Times New Roman" w:hAnsi="Times New Roman" w:cs="Times New Roman"/>
          <w:bCs/>
          <w:sz w:val="24"/>
          <w:szCs w:val="24"/>
        </w:rPr>
        <w:t xml:space="preserve"> indicating</w:t>
      </w:r>
      <w:r w:rsidR="008A4379" w:rsidRPr="003A63D0">
        <w:rPr>
          <w:rFonts w:ascii="Times New Roman" w:hAnsi="Times New Roman" w:cs="Times New Roman"/>
          <w:bCs/>
          <w:sz w:val="24"/>
          <w:szCs w:val="24"/>
        </w:rPr>
        <w:t xml:space="preserve"> </w:t>
      </w:r>
      <w:r w:rsidR="00B11EA0" w:rsidRPr="003A63D0">
        <w:rPr>
          <w:rFonts w:ascii="Times New Roman" w:hAnsi="Times New Roman" w:cs="Times New Roman"/>
          <w:bCs/>
          <w:sz w:val="24"/>
          <w:szCs w:val="24"/>
        </w:rPr>
        <w:t>considerable</w:t>
      </w:r>
      <w:r w:rsidR="001D0AE9" w:rsidRPr="003A63D0">
        <w:rPr>
          <w:rFonts w:ascii="Times New Roman" w:hAnsi="Times New Roman" w:cs="Times New Roman"/>
          <w:bCs/>
          <w:sz w:val="24"/>
          <w:szCs w:val="24"/>
        </w:rPr>
        <w:t xml:space="preserve"> temporal pattern. Sighting frequency </w:t>
      </w:r>
      <w:r w:rsidR="005A1A8D" w:rsidRPr="003A63D0">
        <w:rPr>
          <w:rFonts w:ascii="Times New Roman" w:hAnsi="Times New Roman" w:cs="Times New Roman"/>
          <w:bCs/>
          <w:sz w:val="24"/>
          <w:szCs w:val="24"/>
        </w:rPr>
        <w:t>showed weak to moderate positive association with</w:t>
      </w:r>
      <w:r w:rsidR="001D0AE9" w:rsidRPr="003A63D0">
        <w:rPr>
          <w:rFonts w:ascii="Times New Roman" w:hAnsi="Times New Roman" w:cs="Times New Roman"/>
          <w:bCs/>
          <w:sz w:val="24"/>
          <w:szCs w:val="24"/>
        </w:rPr>
        <w:t xml:space="preserve"> environmental variables such as temperature, humidity, and rainfall. </w:t>
      </w:r>
      <w:r w:rsidR="004B4DF7" w:rsidRPr="003A63D0">
        <w:rPr>
          <w:rFonts w:ascii="Times New Roman" w:hAnsi="Times New Roman" w:cs="Times New Roman"/>
          <w:bCs/>
          <w:sz w:val="24"/>
          <w:szCs w:val="24"/>
        </w:rPr>
        <w:t xml:space="preserve">Habitat variables such as termite mounds, rock piles and open rocky-grassy mosaic were found to serve as critical refuges that supported life history </w:t>
      </w:r>
      <w:r w:rsidR="004B4DF7" w:rsidRPr="003A63D0">
        <w:rPr>
          <w:rFonts w:ascii="Times New Roman" w:hAnsi="Times New Roman" w:cs="Times New Roman"/>
          <w:bCs/>
          <w:sz w:val="24"/>
          <w:szCs w:val="24"/>
        </w:rPr>
        <w:lastRenderedPageBreak/>
        <w:t xml:space="preserve">stages of </w:t>
      </w:r>
      <w:r w:rsidR="004B4DF7" w:rsidRPr="003A63D0">
        <w:rPr>
          <w:rFonts w:ascii="Times New Roman" w:hAnsi="Times New Roman" w:cs="Times New Roman"/>
          <w:bCs/>
          <w:i/>
          <w:iCs/>
          <w:sz w:val="24"/>
          <w:szCs w:val="24"/>
        </w:rPr>
        <w:t xml:space="preserve">V. </w:t>
      </w:r>
      <w:proofErr w:type="spellStart"/>
      <w:r w:rsidR="004B4DF7" w:rsidRPr="003A63D0">
        <w:rPr>
          <w:rFonts w:ascii="Times New Roman" w:hAnsi="Times New Roman" w:cs="Times New Roman"/>
          <w:bCs/>
          <w:i/>
          <w:iCs/>
          <w:sz w:val="24"/>
          <w:szCs w:val="24"/>
        </w:rPr>
        <w:t>bengalensis</w:t>
      </w:r>
      <w:proofErr w:type="spellEnd"/>
      <w:r w:rsidR="004B4DF7" w:rsidRPr="003A63D0">
        <w:rPr>
          <w:rFonts w:ascii="Times New Roman" w:hAnsi="Times New Roman" w:cs="Times New Roman"/>
          <w:bCs/>
          <w:sz w:val="24"/>
          <w:szCs w:val="24"/>
        </w:rPr>
        <w:t xml:space="preserve">. </w:t>
      </w:r>
      <w:r w:rsidR="00A6185B" w:rsidRPr="003A63D0">
        <w:rPr>
          <w:rFonts w:ascii="Times New Roman" w:hAnsi="Times New Roman" w:cs="Times New Roman"/>
          <w:bCs/>
          <w:sz w:val="24"/>
          <w:szCs w:val="24"/>
        </w:rPr>
        <w:t>Our study highlights t</w:t>
      </w:r>
      <w:r w:rsidR="00057107" w:rsidRPr="003A63D0">
        <w:rPr>
          <w:rFonts w:ascii="Times New Roman" w:hAnsi="Times New Roman" w:cs="Times New Roman"/>
          <w:bCs/>
          <w:sz w:val="24"/>
          <w:szCs w:val="24"/>
        </w:rPr>
        <w:t>he conservation significance of remaining large moderately disturbed grassland habitats (Semi-Arid Open Natural Ecosystem)</w:t>
      </w:r>
      <w:r w:rsidR="00E4507F" w:rsidRPr="003A63D0">
        <w:rPr>
          <w:rFonts w:ascii="Times New Roman" w:hAnsi="Times New Roman" w:cs="Times New Roman"/>
          <w:bCs/>
          <w:sz w:val="24"/>
          <w:szCs w:val="24"/>
        </w:rPr>
        <w:t xml:space="preserve"> outside the protected area</w:t>
      </w:r>
      <w:r w:rsidR="00A6185B" w:rsidRPr="003A63D0">
        <w:rPr>
          <w:rFonts w:ascii="Times New Roman" w:hAnsi="Times New Roman" w:cs="Times New Roman"/>
          <w:bCs/>
          <w:sz w:val="24"/>
          <w:szCs w:val="24"/>
        </w:rPr>
        <w:t xml:space="preserve"> that support threatened and critically endangered species</w:t>
      </w:r>
      <w:r w:rsidR="00E4507F" w:rsidRPr="003A63D0">
        <w:rPr>
          <w:rFonts w:ascii="Times New Roman" w:hAnsi="Times New Roman" w:cs="Times New Roman"/>
          <w:bCs/>
          <w:sz w:val="24"/>
          <w:szCs w:val="24"/>
        </w:rPr>
        <w:t xml:space="preserve"> and offer livelihood to traditional grazing community. </w:t>
      </w:r>
    </w:p>
    <w:p w14:paraId="3DF92A7B" w14:textId="77777777" w:rsidR="00E4507F" w:rsidRPr="003A63D0" w:rsidRDefault="00E4507F" w:rsidP="00E4507F">
      <w:pPr>
        <w:pStyle w:val="NoSpacing"/>
        <w:spacing w:line="480" w:lineRule="auto"/>
        <w:jc w:val="both"/>
        <w:rPr>
          <w:rFonts w:ascii="Times New Roman" w:hAnsi="Times New Roman" w:cs="Times New Roman"/>
          <w:lang w:val="en-IN"/>
        </w:rPr>
      </w:pPr>
      <w:r w:rsidRPr="003A63D0">
        <w:rPr>
          <w:rFonts w:ascii="Times New Roman" w:hAnsi="Times New Roman" w:cs="Times New Roman"/>
          <w:b/>
          <w:sz w:val="24"/>
          <w:szCs w:val="24"/>
        </w:rPr>
        <w:t>Keywords:</w:t>
      </w:r>
      <w:r w:rsidRPr="003A63D0">
        <w:rPr>
          <w:rFonts w:ascii="Times New Roman" w:hAnsi="Times New Roman" w:cs="Times New Roman"/>
          <w:i/>
          <w:sz w:val="24"/>
          <w:szCs w:val="24"/>
        </w:rPr>
        <w:t xml:space="preserve"> Varanus </w:t>
      </w:r>
      <w:proofErr w:type="spellStart"/>
      <w:r w:rsidRPr="003A63D0">
        <w:rPr>
          <w:rFonts w:ascii="Times New Roman" w:hAnsi="Times New Roman" w:cs="Times New Roman"/>
          <w:i/>
          <w:sz w:val="24"/>
          <w:szCs w:val="24"/>
        </w:rPr>
        <w:t>bengalensis</w:t>
      </w:r>
      <w:proofErr w:type="spellEnd"/>
      <w:r w:rsidRPr="003A63D0">
        <w:rPr>
          <w:rFonts w:ascii="Times New Roman" w:hAnsi="Times New Roman" w:cs="Times New Roman"/>
          <w:sz w:val="24"/>
          <w:szCs w:val="24"/>
        </w:rPr>
        <w:t>, ecology, microhabitat use</w:t>
      </w:r>
      <w:r w:rsidRPr="003A63D0">
        <w:rPr>
          <w:rFonts w:ascii="Times New Roman" w:hAnsi="Times New Roman" w:cs="Times New Roman"/>
          <w:lang w:val="en-IN"/>
        </w:rPr>
        <w:t xml:space="preserve">, </w:t>
      </w:r>
      <w:r w:rsidRPr="003A63D0">
        <w:rPr>
          <w:rFonts w:ascii="Times New Roman" w:hAnsi="Times New Roman" w:cs="Times New Roman"/>
          <w:sz w:val="24"/>
          <w:szCs w:val="24"/>
          <w:lang w:val="en-IN"/>
        </w:rPr>
        <w:t>semi-arid grassland</w:t>
      </w:r>
      <w:r w:rsidRPr="003A63D0">
        <w:rPr>
          <w:rFonts w:ascii="Times New Roman" w:hAnsi="Times New Roman" w:cs="Times New Roman"/>
          <w:sz w:val="24"/>
          <w:szCs w:val="24"/>
        </w:rPr>
        <w:t xml:space="preserve">, Solapur, </w:t>
      </w:r>
      <w:proofErr w:type="spellStart"/>
      <w:r w:rsidRPr="003A63D0">
        <w:rPr>
          <w:rFonts w:ascii="Times New Roman" w:hAnsi="Times New Roman" w:cs="Times New Roman"/>
          <w:sz w:val="24"/>
          <w:szCs w:val="24"/>
        </w:rPr>
        <w:t>Dharashiv</w:t>
      </w:r>
      <w:proofErr w:type="spellEnd"/>
      <w:r w:rsidRPr="003A63D0">
        <w:rPr>
          <w:rFonts w:ascii="Times New Roman" w:hAnsi="Times New Roman" w:cs="Times New Roman"/>
          <w:sz w:val="24"/>
          <w:szCs w:val="24"/>
        </w:rPr>
        <w:t>.</w:t>
      </w:r>
    </w:p>
    <w:p w14:paraId="1ADF8B33" w14:textId="77777777" w:rsidR="006261F1" w:rsidRPr="003A63D0" w:rsidRDefault="006261F1" w:rsidP="00EA3C6B">
      <w:pPr>
        <w:pStyle w:val="NoSpacing"/>
        <w:spacing w:line="480" w:lineRule="auto"/>
        <w:jc w:val="both"/>
        <w:rPr>
          <w:rFonts w:ascii="Times New Roman" w:hAnsi="Times New Roman" w:cs="Times New Roman"/>
          <w:b/>
          <w:color w:val="000000" w:themeColor="text1"/>
          <w:sz w:val="24"/>
          <w:szCs w:val="24"/>
        </w:rPr>
      </w:pPr>
      <w:r w:rsidRPr="003A63D0">
        <w:rPr>
          <w:rFonts w:ascii="Times New Roman" w:hAnsi="Times New Roman" w:cs="Times New Roman"/>
          <w:b/>
          <w:color w:val="000000" w:themeColor="text1"/>
          <w:sz w:val="24"/>
          <w:szCs w:val="24"/>
        </w:rPr>
        <w:t>Introduction:</w:t>
      </w:r>
    </w:p>
    <w:p w14:paraId="0CEBE731" w14:textId="255C8CA6" w:rsidR="00903D31" w:rsidRPr="003A63D0" w:rsidRDefault="00C517E4" w:rsidP="00903D31">
      <w:pPr>
        <w:pStyle w:val="NoSpacing"/>
        <w:spacing w:line="480" w:lineRule="auto"/>
        <w:jc w:val="both"/>
        <w:rPr>
          <w:rFonts w:ascii="Times New Roman" w:hAnsi="Times New Roman" w:cs="Times New Roman"/>
          <w:sz w:val="24"/>
          <w:szCs w:val="24"/>
        </w:rPr>
      </w:pPr>
      <w:r w:rsidRPr="003A63D0">
        <w:rPr>
          <w:rFonts w:ascii="Times New Roman" w:hAnsi="Times New Roman" w:cs="Times New Roman"/>
          <w:b/>
          <w:color w:val="000000" w:themeColor="text1"/>
          <w:sz w:val="24"/>
          <w:szCs w:val="24"/>
        </w:rPr>
        <w:tab/>
      </w:r>
      <w:r w:rsidR="00D54BF6" w:rsidRPr="003A63D0">
        <w:rPr>
          <w:rFonts w:ascii="Times New Roman" w:hAnsi="Times New Roman" w:cs="Times New Roman"/>
          <w:sz w:val="24"/>
          <w:szCs w:val="24"/>
        </w:rPr>
        <w:t>The Bengal monitor lizard</w:t>
      </w:r>
      <w:r w:rsidR="0023612C" w:rsidRPr="003A63D0">
        <w:rPr>
          <w:rFonts w:ascii="Times New Roman" w:hAnsi="Times New Roman" w:cs="Times New Roman"/>
          <w:sz w:val="24"/>
          <w:szCs w:val="24"/>
        </w:rPr>
        <w:t xml:space="preserve">, </w:t>
      </w:r>
      <w:r w:rsidR="0023612C" w:rsidRPr="003A63D0">
        <w:rPr>
          <w:rFonts w:ascii="Times New Roman" w:hAnsi="Times New Roman" w:cs="Times New Roman"/>
          <w:i/>
          <w:iCs/>
          <w:sz w:val="24"/>
          <w:szCs w:val="24"/>
        </w:rPr>
        <w:t xml:space="preserve">Varanus </w:t>
      </w:r>
      <w:proofErr w:type="spellStart"/>
      <w:r w:rsidR="008A4379" w:rsidRPr="003A63D0">
        <w:rPr>
          <w:rFonts w:ascii="Times New Roman" w:hAnsi="Times New Roman" w:cs="Times New Roman"/>
          <w:i/>
          <w:iCs/>
          <w:sz w:val="24"/>
          <w:szCs w:val="24"/>
        </w:rPr>
        <w:t>bengalensis</w:t>
      </w:r>
      <w:proofErr w:type="spellEnd"/>
      <w:r w:rsidR="005F4D60" w:rsidRPr="003A63D0">
        <w:rPr>
          <w:rFonts w:ascii="Times New Roman" w:hAnsi="Times New Roman" w:cs="Times New Roman"/>
          <w:sz w:val="24"/>
          <w:szCs w:val="24"/>
        </w:rPr>
        <w:t xml:space="preserve"> </w:t>
      </w:r>
      <w:r w:rsidR="00A0681C" w:rsidRPr="003A63D0">
        <w:rPr>
          <w:rFonts w:ascii="Times New Roman" w:hAnsi="Times New Roman" w:cs="Times New Roman"/>
          <w:sz w:val="24"/>
          <w:szCs w:val="24"/>
        </w:rPr>
        <w:t xml:space="preserve">is </w:t>
      </w:r>
      <w:r w:rsidR="00D54BF6" w:rsidRPr="003A63D0">
        <w:rPr>
          <w:rFonts w:ascii="Times New Roman" w:hAnsi="Times New Roman" w:cs="Times New Roman"/>
          <w:sz w:val="24"/>
          <w:szCs w:val="24"/>
        </w:rPr>
        <w:t>wide</w:t>
      </w:r>
      <w:r w:rsidR="005F4D60" w:rsidRPr="003A63D0">
        <w:rPr>
          <w:rFonts w:ascii="Times New Roman" w:hAnsi="Times New Roman" w:cs="Times New Roman"/>
          <w:sz w:val="24"/>
          <w:szCs w:val="24"/>
        </w:rPr>
        <w:t>ly</w:t>
      </w:r>
      <w:r w:rsidR="00D54BF6" w:rsidRPr="003A63D0">
        <w:rPr>
          <w:rFonts w:ascii="Times New Roman" w:hAnsi="Times New Roman" w:cs="Times New Roman"/>
          <w:sz w:val="24"/>
          <w:szCs w:val="24"/>
        </w:rPr>
        <w:t xml:space="preserve"> distribut</w:t>
      </w:r>
      <w:r w:rsidR="005F4D60" w:rsidRPr="003A63D0">
        <w:rPr>
          <w:rFonts w:ascii="Times New Roman" w:hAnsi="Times New Roman" w:cs="Times New Roman"/>
          <w:sz w:val="24"/>
          <w:szCs w:val="24"/>
        </w:rPr>
        <w:t>ed</w:t>
      </w:r>
      <w:r w:rsidR="00D54BF6" w:rsidRPr="003A63D0">
        <w:rPr>
          <w:rFonts w:ascii="Times New Roman" w:hAnsi="Times New Roman" w:cs="Times New Roman"/>
          <w:sz w:val="24"/>
          <w:szCs w:val="24"/>
        </w:rPr>
        <w:t xml:space="preserve"> across </w:t>
      </w:r>
      <w:r w:rsidR="005F4D60" w:rsidRPr="003A63D0">
        <w:rPr>
          <w:rFonts w:ascii="Times New Roman" w:hAnsi="Times New Roman" w:cs="Times New Roman"/>
          <w:sz w:val="24"/>
          <w:szCs w:val="24"/>
        </w:rPr>
        <w:t xml:space="preserve">the </w:t>
      </w:r>
      <w:r w:rsidR="00D54BF6" w:rsidRPr="003A63D0">
        <w:rPr>
          <w:rFonts w:ascii="Times New Roman" w:hAnsi="Times New Roman" w:cs="Times New Roman"/>
          <w:sz w:val="24"/>
          <w:szCs w:val="24"/>
        </w:rPr>
        <w:t xml:space="preserve">Indian </w:t>
      </w:r>
      <w:r w:rsidR="005F4D60" w:rsidRPr="003A63D0">
        <w:rPr>
          <w:rFonts w:ascii="Times New Roman" w:hAnsi="Times New Roman" w:cs="Times New Roman"/>
          <w:sz w:val="24"/>
          <w:szCs w:val="24"/>
        </w:rPr>
        <w:t>l</w:t>
      </w:r>
      <w:r w:rsidR="00D54BF6" w:rsidRPr="003A63D0">
        <w:rPr>
          <w:rFonts w:ascii="Times New Roman" w:hAnsi="Times New Roman" w:cs="Times New Roman"/>
          <w:sz w:val="24"/>
          <w:szCs w:val="24"/>
        </w:rPr>
        <w:t xml:space="preserve">andscape (Daniel, 2002) and also </w:t>
      </w:r>
      <w:r w:rsidR="005F4D60" w:rsidRPr="003A63D0">
        <w:rPr>
          <w:rFonts w:ascii="Times New Roman" w:hAnsi="Times New Roman" w:cs="Times New Roman"/>
          <w:sz w:val="24"/>
          <w:szCs w:val="24"/>
        </w:rPr>
        <w:t>ranges</w:t>
      </w:r>
      <w:r w:rsidR="008A4379" w:rsidRPr="003A63D0">
        <w:rPr>
          <w:rFonts w:ascii="Times New Roman" w:hAnsi="Times New Roman" w:cs="Times New Roman"/>
          <w:sz w:val="24"/>
          <w:szCs w:val="24"/>
        </w:rPr>
        <w:t xml:space="preserve"> </w:t>
      </w:r>
      <w:r w:rsidR="005F4D60" w:rsidRPr="003A63D0">
        <w:rPr>
          <w:rFonts w:ascii="Times New Roman" w:hAnsi="Times New Roman" w:cs="Times New Roman"/>
          <w:sz w:val="24"/>
          <w:szCs w:val="24"/>
        </w:rPr>
        <w:t xml:space="preserve">from </w:t>
      </w:r>
      <w:r w:rsidR="005E718D" w:rsidRPr="003A63D0">
        <w:rPr>
          <w:rFonts w:ascii="Times New Roman" w:hAnsi="Times New Roman" w:cs="Times New Roman"/>
          <w:sz w:val="24"/>
          <w:szCs w:val="24"/>
        </w:rPr>
        <w:t xml:space="preserve">South-East Iran </w:t>
      </w:r>
      <w:r w:rsidR="005F4D60" w:rsidRPr="003A63D0">
        <w:rPr>
          <w:rFonts w:ascii="Times New Roman" w:hAnsi="Times New Roman" w:cs="Times New Roman"/>
          <w:sz w:val="24"/>
          <w:szCs w:val="24"/>
        </w:rPr>
        <w:t xml:space="preserve">through </w:t>
      </w:r>
      <w:r w:rsidR="005E718D" w:rsidRPr="003A63D0">
        <w:rPr>
          <w:rFonts w:ascii="Times New Roman" w:hAnsi="Times New Roman" w:cs="Times New Roman"/>
          <w:sz w:val="24"/>
          <w:szCs w:val="24"/>
        </w:rPr>
        <w:t xml:space="preserve">Pakistan, Bhutan, Nepal, Sri Lanka, Bangladesh, Myanmar, Thailand, North Vietnam, Laos, Cambodia, West Malaysia, </w:t>
      </w:r>
      <w:proofErr w:type="spellStart"/>
      <w:r w:rsidR="00054F26" w:rsidRPr="003A63D0">
        <w:rPr>
          <w:rFonts w:ascii="Times New Roman" w:hAnsi="Times New Roman" w:cs="Times New Roman"/>
          <w:sz w:val="24"/>
          <w:szCs w:val="24"/>
        </w:rPr>
        <w:t>Pulau</w:t>
      </w:r>
      <w:proofErr w:type="spellEnd"/>
      <w:r w:rsidR="008A4379" w:rsidRPr="003A63D0">
        <w:rPr>
          <w:rFonts w:ascii="Times New Roman" w:hAnsi="Times New Roman" w:cs="Times New Roman"/>
          <w:sz w:val="24"/>
          <w:szCs w:val="24"/>
        </w:rPr>
        <w:t xml:space="preserve"> </w:t>
      </w:r>
      <w:proofErr w:type="spellStart"/>
      <w:r w:rsidR="00054F26" w:rsidRPr="003A63D0">
        <w:rPr>
          <w:rFonts w:ascii="Times New Roman" w:hAnsi="Times New Roman" w:cs="Times New Roman"/>
          <w:sz w:val="24"/>
          <w:szCs w:val="24"/>
        </w:rPr>
        <w:t>Tioman</w:t>
      </w:r>
      <w:proofErr w:type="spellEnd"/>
      <w:r w:rsidR="005E718D" w:rsidRPr="003A63D0">
        <w:rPr>
          <w:rFonts w:ascii="Times New Roman" w:hAnsi="Times New Roman" w:cs="Times New Roman"/>
          <w:sz w:val="24"/>
          <w:szCs w:val="24"/>
        </w:rPr>
        <w:t xml:space="preserve">, Indonesia (Java), </w:t>
      </w:r>
      <w:r w:rsidR="005F4D60" w:rsidRPr="003A63D0">
        <w:rPr>
          <w:rFonts w:ascii="Times New Roman" w:hAnsi="Times New Roman" w:cs="Times New Roman"/>
          <w:sz w:val="24"/>
          <w:szCs w:val="24"/>
        </w:rPr>
        <w:t xml:space="preserve">and </w:t>
      </w:r>
      <w:r w:rsidR="005E718D" w:rsidRPr="003A63D0">
        <w:rPr>
          <w:rFonts w:ascii="Times New Roman" w:hAnsi="Times New Roman" w:cs="Times New Roman"/>
          <w:sz w:val="24"/>
          <w:szCs w:val="24"/>
        </w:rPr>
        <w:t xml:space="preserve">China (Yunnan) </w:t>
      </w:r>
      <w:r w:rsidR="00550084" w:rsidRPr="003A63D0">
        <w:rPr>
          <w:rFonts w:ascii="Times New Roman" w:hAnsi="Times New Roman" w:cs="Times New Roman"/>
          <w:sz w:val="24"/>
          <w:szCs w:val="24"/>
        </w:rPr>
        <w:t>(</w:t>
      </w:r>
      <w:proofErr w:type="spellStart"/>
      <w:r w:rsidR="00A20F98" w:rsidRPr="003A63D0">
        <w:rPr>
          <w:rFonts w:ascii="Times New Roman" w:hAnsi="Times New Roman" w:cs="Times New Roman"/>
          <w:sz w:val="24"/>
          <w:szCs w:val="24"/>
        </w:rPr>
        <w:t>Auffenberg</w:t>
      </w:r>
      <w:proofErr w:type="spellEnd"/>
      <w:r w:rsidR="00A20F98" w:rsidRPr="003A63D0">
        <w:rPr>
          <w:rFonts w:ascii="Times New Roman" w:hAnsi="Times New Roman" w:cs="Times New Roman"/>
          <w:sz w:val="24"/>
          <w:szCs w:val="24"/>
        </w:rPr>
        <w:t xml:space="preserve">, 1994; </w:t>
      </w:r>
      <w:proofErr w:type="spellStart"/>
      <w:r w:rsidR="00A20F98" w:rsidRPr="003A63D0">
        <w:rPr>
          <w:rFonts w:ascii="Times New Roman" w:hAnsi="Times New Roman" w:cs="Times New Roman"/>
          <w:sz w:val="24"/>
          <w:szCs w:val="24"/>
        </w:rPr>
        <w:t>Pianka</w:t>
      </w:r>
      <w:proofErr w:type="spellEnd"/>
      <w:r w:rsidR="00A20F98" w:rsidRPr="003A63D0">
        <w:rPr>
          <w:rFonts w:ascii="Times New Roman" w:hAnsi="Times New Roman" w:cs="Times New Roman"/>
          <w:sz w:val="24"/>
          <w:szCs w:val="24"/>
        </w:rPr>
        <w:t>, 1995</w:t>
      </w:r>
      <w:r w:rsidR="00CD4C7F" w:rsidRPr="003A63D0">
        <w:rPr>
          <w:rFonts w:ascii="Times New Roman" w:hAnsi="Times New Roman" w:cs="Times New Roman"/>
          <w:sz w:val="24"/>
          <w:szCs w:val="24"/>
        </w:rPr>
        <w:t>; Papenfuss et al., 2010</w:t>
      </w:r>
      <w:r w:rsidR="007E5171" w:rsidRPr="003A63D0">
        <w:rPr>
          <w:rFonts w:ascii="Times New Roman" w:hAnsi="Times New Roman" w:cs="Times New Roman"/>
          <w:sz w:val="24"/>
          <w:szCs w:val="24"/>
        </w:rPr>
        <w:t>;</w:t>
      </w:r>
      <w:r w:rsidR="00A0681C" w:rsidRPr="003A63D0">
        <w:rPr>
          <w:rFonts w:ascii="Times New Roman" w:hAnsi="Times New Roman" w:cs="Times New Roman"/>
          <w:sz w:val="24"/>
          <w:szCs w:val="24"/>
        </w:rPr>
        <w:t xml:space="preserve"> </w:t>
      </w:r>
      <w:r w:rsidR="007E5171" w:rsidRPr="003A63D0">
        <w:rPr>
          <w:rFonts w:ascii="Times New Roman" w:hAnsi="Times New Roman" w:cs="Times New Roman"/>
          <w:sz w:val="24"/>
          <w:szCs w:val="24"/>
        </w:rPr>
        <w:t>Koch et al. 2013</w:t>
      </w:r>
      <w:r w:rsidR="009E329C" w:rsidRPr="003A63D0">
        <w:rPr>
          <w:rFonts w:ascii="Times New Roman" w:hAnsi="Times New Roman" w:cs="Times New Roman"/>
          <w:sz w:val="24"/>
          <w:szCs w:val="24"/>
        </w:rPr>
        <w:t xml:space="preserve">; </w:t>
      </w:r>
      <w:proofErr w:type="spellStart"/>
      <w:r w:rsidR="00DF0537" w:rsidRPr="003A63D0">
        <w:rPr>
          <w:rFonts w:ascii="Times New Roman" w:hAnsi="Times New Roman" w:cs="Times New Roman"/>
          <w:sz w:val="24"/>
          <w:szCs w:val="24"/>
        </w:rPr>
        <w:t>Uetz</w:t>
      </w:r>
      <w:proofErr w:type="spellEnd"/>
      <w:r w:rsidR="00DF0537" w:rsidRPr="003A63D0">
        <w:rPr>
          <w:rFonts w:ascii="Times New Roman" w:hAnsi="Times New Roman" w:cs="Times New Roman"/>
          <w:sz w:val="24"/>
          <w:szCs w:val="24"/>
        </w:rPr>
        <w:t xml:space="preserve"> et al.</w:t>
      </w:r>
      <w:r w:rsidR="009E329C" w:rsidRPr="003A63D0">
        <w:rPr>
          <w:rFonts w:ascii="Times New Roman" w:hAnsi="Times New Roman" w:cs="Times New Roman"/>
          <w:sz w:val="24"/>
          <w:szCs w:val="24"/>
        </w:rPr>
        <w:t>, 20</w:t>
      </w:r>
      <w:r w:rsidR="00DF0537" w:rsidRPr="003A63D0">
        <w:rPr>
          <w:rFonts w:ascii="Times New Roman" w:hAnsi="Times New Roman" w:cs="Times New Roman"/>
          <w:sz w:val="24"/>
          <w:szCs w:val="24"/>
        </w:rPr>
        <w:t>2</w:t>
      </w:r>
      <w:r w:rsidR="009E329C" w:rsidRPr="003A63D0">
        <w:rPr>
          <w:rFonts w:ascii="Times New Roman" w:hAnsi="Times New Roman" w:cs="Times New Roman"/>
          <w:sz w:val="24"/>
          <w:szCs w:val="24"/>
        </w:rPr>
        <w:t>3</w:t>
      </w:r>
      <w:r w:rsidR="00550084" w:rsidRPr="003A63D0">
        <w:rPr>
          <w:rFonts w:ascii="Times New Roman" w:hAnsi="Times New Roman" w:cs="Times New Roman"/>
          <w:sz w:val="24"/>
          <w:szCs w:val="24"/>
        </w:rPr>
        <w:t>).</w:t>
      </w:r>
      <w:r w:rsidR="001010DE" w:rsidRPr="003A63D0">
        <w:rPr>
          <w:rFonts w:ascii="Times New Roman" w:hAnsi="Times New Roman" w:cs="Times New Roman"/>
          <w:sz w:val="24"/>
          <w:szCs w:val="24"/>
        </w:rPr>
        <w:t xml:space="preserve"> A literature </w:t>
      </w:r>
      <w:r w:rsidR="005F4D60" w:rsidRPr="003A63D0">
        <w:rPr>
          <w:rFonts w:ascii="Times New Roman" w:hAnsi="Times New Roman" w:cs="Times New Roman"/>
          <w:sz w:val="24"/>
          <w:szCs w:val="24"/>
        </w:rPr>
        <w:t>review</w:t>
      </w:r>
      <w:r w:rsidR="001010DE" w:rsidRPr="003A63D0">
        <w:rPr>
          <w:rFonts w:ascii="Times New Roman" w:hAnsi="Times New Roman" w:cs="Times New Roman"/>
          <w:sz w:val="24"/>
          <w:szCs w:val="24"/>
        </w:rPr>
        <w:t xml:space="preserve"> on </w:t>
      </w:r>
      <w:r w:rsidR="005F4D60" w:rsidRPr="003A63D0">
        <w:rPr>
          <w:rFonts w:ascii="Times New Roman" w:hAnsi="Times New Roman" w:cs="Times New Roman"/>
          <w:i/>
          <w:iCs/>
          <w:sz w:val="24"/>
          <w:szCs w:val="24"/>
        </w:rPr>
        <w:t xml:space="preserve">V. </w:t>
      </w:r>
      <w:proofErr w:type="spellStart"/>
      <w:r w:rsidR="005F4D60" w:rsidRPr="003A63D0">
        <w:rPr>
          <w:rFonts w:ascii="Times New Roman" w:hAnsi="Times New Roman" w:cs="Times New Roman"/>
          <w:i/>
          <w:iCs/>
          <w:sz w:val="24"/>
          <w:szCs w:val="24"/>
        </w:rPr>
        <w:t>bengalensis</w:t>
      </w:r>
      <w:proofErr w:type="spellEnd"/>
      <w:r w:rsidR="008A4379" w:rsidRPr="003A63D0">
        <w:rPr>
          <w:rFonts w:ascii="Times New Roman" w:hAnsi="Times New Roman" w:cs="Times New Roman"/>
          <w:i/>
          <w:iCs/>
          <w:sz w:val="24"/>
          <w:szCs w:val="24"/>
        </w:rPr>
        <w:t xml:space="preserve"> </w:t>
      </w:r>
      <w:r w:rsidR="001010DE" w:rsidRPr="003A63D0">
        <w:rPr>
          <w:rFonts w:ascii="Times New Roman" w:hAnsi="Times New Roman" w:cs="Times New Roman"/>
          <w:sz w:val="24"/>
          <w:szCs w:val="24"/>
        </w:rPr>
        <w:t>in the</w:t>
      </w:r>
      <w:r w:rsidR="005F4D60" w:rsidRPr="003A63D0">
        <w:rPr>
          <w:rFonts w:ascii="Times New Roman" w:hAnsi="Times New Roman" w:cs="Times New Roman"/>
          <w:sz w:val="24"/>
          <w:szCs w:val="24"/>
        </w:rPr>
        <w:t xml:space="preserve"> Indian</w:t>
      </w:r>
      <w:r w:rsidR="001010DE" w:rsidRPr="003A63D0">
        <w:rPr>
          <w:rFonts w:ascii="Times New Roman" w:hAnsi="Times New Roman" w:cs="Times New Roman"/>
          <w:sz w:val="24"/>
          <w:szCs w:val="24"/>
        </w:rPr>
        <w:t xml:space="preserve"> state of Maharashtra </w:t>
      </w:r>
      <w:r w:rsidR="00AB0385" w:rsidRPr="003A63D0">
        <w:rPr>
          <w:rFonts w:ascii="Times New Roman" w:hAnsi="Times New Roman" w:cs="Times New Roman"/>
          <w:sz w:val="24"/>
          <w:szCs w:val="24"/>
        </w:rPr>
        <w:t>reveals mostly</w:t>
      </w:r>
      <w:r w:rsidR="0024036D" w:rsidRPr="003A63D0">
        <w:rPr>
          <w:rFonts w:ascii="Times New Roman" w:hAnsi="Times New Roman" w:cs="Times New Roman"/>
          <w:sz w:val="24"/>
          <w:szCs w:val="24"/>
        </w:rPr>
        <w:t xml:space="preserve"> anecdotal </w:t>
      </w:r>
      <w:r w:rsidR="001010DE" w:rsidRPr="003A63D0">
        <w:rPr>
          <w:rFonts w:ascii="Times New Roman" w:hAnsi="Times New Roman" w:cs="Times New Roman"/>
          <w:sz w:val="24"/>
          <w:szCs w:val="24"/>
        </w:rPr>
        <w:t>sighting record</w:t>
      </w:r>
      <w:r w:rsidR="00546EA2" w:rsidRPr="003A63D0">
        <w:rPr>
          <w:rFonts w:ascii="Times New Roman" w:hAnsi="Times New Roman" w:cs="Times New Roman"/>
          <w:sz w:val="24"/>
          <w:szCs w:val="24"/>
        </w:rPr>
        <w:t>s</w:t>
      </w:r>
      <w:r w:rsidR="001010DE" w:rsidRPr="003A63D0">
        <w:rPr>
          <w:rFonts w:ascii="Times New Roman" w:hAnsi="Times New Roman" w:cs="Times New Roman"/>
          <w:sz w:val="24"/>
          <w:szCs w:val="24"/>
        </w:rPr>
        <w:t xml:space="preserve"> in </w:t>
      </w:r>
      <w:proofErr w:type="spellStart"/>
      <w:r w:rsidR="009F6D64" w:rsidRPr="003A63D0">
        <w:rPr>
          <w:rFonts w:ascii="Times New Roman" w:hAnsi="Times New Roman" w:cs="Times New Roman"/>
          <w:sz w:val="24"/>
          <w:szCs w:val="24"/>
        </w:rPr>
        <w:t>herpetofaunal</w:t>
      </w:r>
      <w:proofErr w:type="spellEnd"/>
      <w:r w:rsidR="00942114" w:rsidRPr="003A63D0">
        <w:rPr>
          <w:rFonts w:ascii="Times New Roman" w:hAnsi="Times New Roman" w:cs="Times New Roman"/>
          <w:sz w:val="24"/>
          <w:szCs w:val="24"/>
          <w:lang w:val="en-IN"/>
        </w:rPr>
        <w:t xml:space="preserve"> </w:t>
      </w:r>
      <w:r w:rsidR="001010DE" w:rsidRPr="003A63D0">
        <w:rPr>
          <w:rFonts w:ascii="Times New Roman" w:hAnsi="Times New Roman" w:cs="Times New Roman"/>
          <w:sz w:val="24"/>
          <w:szCs w:val="24"/>
        </w:rPr>
        <w:t>inventories (</w:t>
      </w:r>
      <w:r w:rsidR="0053504E" w:rsidRPr="003A63D0">
        <w:rPr>
          <w:rFonts w:ascii="Times New Roman" w:hAnsi="Times New Roman" w:cs="Times New Roman"/>
          <w:sz w:val="24"/>
          <w:szCs w:val="24"/>
        </w:rPr>
        <w:t>Mirza</w:t>
      </w:r>
      <w:r w:rsidR="00A0681C" w:rsidRPr="003A63D0">
        <w:rPr>
          <w:rFonts w:ascii="Times New Roman" w:hAnsi="Times New Roman" w:cs="Times New Roman"/>
          <w:sz w:val="24"/>
          <w:szCs w:val="24"/>
        </w:rPr>
        <w:t xml:space="preserve"> </w:t>
      </w:r>
      <w:r w:rsidR="0053504E" w:rsidRPr="003A63D0">
        <w:rPr>
          <w:rFonts w:ascii="Times New Roman" w:hAnsi="Times New Roman" w:cs="Times New Roman"/>
          <w:sz w:val="24"/>
          <w:szCs w:val="24"/>
        </w:rPr>
        <w:t xml:space="preserve">&amp; Pal, </w:t>
      </w:r>
      <w:r w:rsidR="0011013F" w:rsidRPr="003A63D0">
        <w:rPr>
          <w:rFonts w:ascii="Times New Roman" w:hAnsi="Times New Roman" w:cs="Times New Roman"/>
          <w:sz w:val="24"/>
          <w:szCs w:val="24"/>
        </w:rPr>
        <w:t xml:space="preserve">2008; </w:t>
      </w:r>
      <w:r w:rsidR="00F11662" w:rsidRPr="003A63D0">
        <w:rPr>
          <w:rFonts w:ascii="Times New Roman" w:hAnsi="Times New Roman" w:cs="Times New Roman"/>
          <w:sz w:val="24"/>
          <w:szCs w:val="24"/>
        </w:rPr>
        <w:t xml:space="preserve">Bhandarkar et al., 2012; </w:t>
      </w:r>
      <w:proofErr w:type="spellStart"/>
      <w:r w:rsidR="0011013F" w:rsidRPr="003A63D0">
        <w:rPr>
          <w:rFonts w:ascii="Times New Roman" w:hAnsi="Times New Roman" w:cs="Times New Roman"/>
          <w:sz w:val="24"/>
          <w:szCs w:val="24"/>
        </w:rPr>
        <w:t>Kumbhar</w:t>
      </w:r>
      <w:proofErr w:type="spellEnd"/>
      <w:r w:rsidR="001010DE" w:rsidRPr="003A63D0">
        <w:rPr>
          <w:rFonts w:ascii="Times New Roman" w:hAnsi="Times New Roman" w:cs="Times New Roman"/>
          <w:sz w:val="24"/>
          <w:szCs w:val="24"/>
        </w:rPr>
        <w:t xml:space="preserve"> et al., 2013;</w:t>
      </w:r>
      <w:r w:rsidR="008A4379" w:rsidRPr="003A63D0">
        <w:rPr>
          <w:rFonts w:ascii="Times New Roman" w:hAnsi="Times New Roman" w:cs="Times New Roman"/>
          <w:sz w:val="24"/>
          <w:szCs w:val="24"/>
        </w:rPr>
        <w:t xml:space="preserve"> </w:t>
      </w:r>
      <w:r w:rsidR="00C46751" w:rsidRPr="003A63D0">
        <w:rPr>
          <w:rFonts w:ascii="Times New Roman" w:hAnsi="Times New Roman" w:cs="Times New Roman"/>
          <w:sz w:val="24"/>
          <w:szCs w:val="24"/>
        </w:rPr>
        <w:t>Joshi et al., 2015</w:t>
      </w:r>
      <w:r w:rsidR="003E4527" w:rsidRPr="003A63D0">
        <w:rPr>
          <w:rFonts w:ascii="Times New Roman" w:hAnsi="Times New Roman" w:cs="Times New Roman"/>
          <w:sz w:val="24"/>
          <w:szCs w:val="24"/>
        </w:rPr>
        <w:t>;</w:t>
      </w:r>
      <w:r w:rsidR="00C46751" w:rsidRPr="003A63D0">
        <w:rPr>
          <w:rFonts w:ascii="Times New Roman" w:hAnsi="Times New Roman" w:cs="Times New Roman"/>
          <w:sz w:val="24"/>
          <w:szCs w:val="24"/>
        </w:rPr>
        <w:t xml:space="preserve"> Joshi &amp; </w:t>
      </w:r>
      <w:proofErr w:type="spellStart"/>
      <w:r w:rsidR="00C46751" w:rsidRPr="003A63D0">
        <w:rPr>
          <w:rFonts w:ascii="Times New Roman" w:hAnsi="Times New Roman" w:cs="Times New Roman"/>
          <w:sz w:val="24"/>
          <w:szCs w:val="24"/>
        </w:rPr>
        <w:t>Tantarpale</w:t>
      </w:r>
      <w:proofErr w:type="spellEnd"/>
      <w:r w:rsidR="00C46751" w:rsidRPr="003A63D0">
        <w:rPr>
          <w:rFonts w:ascii="Times New Roman" w:hAnsi="Times New Roman" w:cs="Times New Roman"/>
          <w:sz w:val="24"/>
          <w:szCs w:val="24"/>
        </w:rPr>
        <w:t>, 2016;</w:t>
      </w:r>
      <w:r w:rsidR="003E4527" w:rsidRPr="003A63D0">
        <w:rPr>
          <w:rFonts w:ascii="Times New Roman" w:hAnsi="Times New Roman" w:cs="Times New Roman"/>
          <w:sz w:val="24"/>
          <w:szCs w:val="24"/>
        </w:rPr>
        <w:t xml:space="preserve"> </w:t>
      </w:r>
      <w:r w:rsidR="001010DE" w:rsidRPr="003A63D0">
        <w:rPr>
          <w:rFonts w:ascii="Times New Roman" w:hAnsi="Times New Roman" w:cs="Times New Roman"/>
          <w:sz w:val="24"/>
          <w:szCs w:val="24"/>
        </w:rPr>
        <w:t xml:space="preserve">Sayyed, </w:t>
      </w:r>
      <w:r w:rsidR="008A4379" w:rsidRPr="003A63D0">
        <w:rPr>
          <w:rFonts w:ascii="Times New Roman" w:hAnsi="Times New Roman" w:cs="Times New Roman"/>
          <w:sz w:val="24"/>
          <w:szCs w:val="24"/>
        </w:rPr>
        <w:t xml:space="preserve">2016; Birje </w:t>
      </w:r>
      <w:r w:rsidR="00F11662" w:rsidRPr="003A63D0">
        <w:rPr>
          <w:rFonts w:ascii="Times New Roman" w:hAnsi="Times New Roman" w:cs="Times New Roman"/>
          <w:sz w:val="24"/>
          <w:szCs w:val="24"/>
        </w:rPr>
        <w:t>&amp;</w:t>
      </w:r>
      <w:r w:rsidR="008A4379" w:rsidRPr="003A63D0">
        <w:rPr>
          <w:rFonts w:ascii="Times New Roman" w:hAnsi="Times New Roman" w:cs="Times New Roman"/>
          <w:sz w:val="24"/>
          <w:szCs w:val="24"/>
        </w:rPr>
        <w:t xml:space="preserve"> </w:t>
      </w:r>
      <w:proofErr w:type="spellStart"/>
      <w:r w:rsidR="00F11662" w:rsidRPr="003A63D0">
        <w:rPr>
          <w:rFonts w:ascii="Times New Roman" w:hAnsi="Times New Roman" w:cs="Times New Roman"/>
          <w:sz w:val="24"/>
          <w:szCs w:val="24"/>
        </w:rPr>
        <w:t>Kengar</w:t>
      </w:r>
      <w:proofErr w:type="spellEnd"/>
      <w:r w:rsidR="00F11662" w:rsidRPr="003A63D0">
        <w:rPr>
          <w:rFonts w:ascii="Times New Roman" w:hAnsi="Times New Roman" w:cs="Times New Roman"/>
          <w:sz w:val="24"/>
          <w:szCs w:val="24"/>
        </w:rPr>
        <w:t>, 2017</w:t>
      </w:r>
      <w:r w:rsidR="00B77025" w:rsidRPr="003A63D0">
        <w:rPr>
          <w:rFonts w:ascii="Times New Roman" w:hAnsi="Times New Roman" w:cs="Times New Roman"/>
          <w:sz w:val="24"/>
          <w:szCs w:val="24"/>
        </w:rPr>
        <w:t>;</w:t>
      </w:r>
      <w:r w:rsidR="006E7148" w:rsidRPr="003A63D0">
        <w:rPr>
          <w:rFonts w:ascii="Times New Roman" w:hAnsi="Times New Roman" w:cs="Times New Roman"/>
          <w:sz w:val="24"/>
          <w:szCs w:val="24"/>
        </w:rPr>
        <w:t xml:space="preserve"> Joshi et al., 2017;</w:t>
      </w:r>
      <w:r w:rsidR="008A4379" w:rsidRPr="003A63D0">
        <w:rPr>
          <w:rFonts w:ascii="Times New Roman" w:hAnsi="Times New Roman" w:cs="Times New Roman"/>
          <w:sz w:val="24"/>
          <w:szCs w:val="24"/>
        </w:rPr>
        <w:t xml:space="preserve"> </w:t>
      </w:r>
      <w:proofErr w:type="spellStart"/>
      <w:r w:rsidR="001010DE" w:rsidRPr="003A63D0">
        <w:rPr>
          <w:rFonts w:ascii="Times New Roman" w:hAnsi="Times New Roman" w:cs="Times New Roman"/>
          <w:sz w:val="24"/>
          <w:szCs w:val="24"/>
        </w:rPr>
        <w:t>Khate</w:t>
      </w:r>
      <w:proofErr w:type="spellEnd"/>
      <w:r w:rsidR="008A4379" w:rsidRPr="003A63D0">
        <w:rPr>
          <w:rFonts w:ascii="Times New Roman" w:hAnsi="Times New Roman" w:cs="Times New Roman"/>
          <w:sz w:val="24"/>
          <w:szCs w:val="24"/>
        </w:rPr>
        <w:t xml:space="preserve"> </w:t>
      </w:r>
      <w:r w:rsidR="001010DE" w:rsidRPr="003A63D0">
        <w:rPr>
          <w:rFonts w:ascii="Times New Roman" w:hAnsi="Times New Roman" w:cs="Times New Roman"/>
          <w:sz w:val="24"/>
          <w:szCs w:val="24"/>
        </w:rPr>
        <w:t>&amp;</w:t>
      </w:r>
      <w:r w:rsidR="008A4379" w:rsidRPr="003A63D0">
        <w:rPr>
          <w:rFonts w:ascii="Times New Roman" w:hAnsi="Times New Roman" w:cs="Times New Roman"/>
          <w:sz w:val="24"/>
          <w:szCs w:val="24"/>
        </w:rPr>
        <w:t xml:space="preserve"> </w:t>
      </w:r>
      <w:proofErr w:type="spellStart"/>
      <w:r w:rsidR="001010DE" w:rsidRPr="003A63D0">
        <w:rPr>
          <w:rFonts w:ascii="Times New Roman" w:hAnsi="Times New Roman" w:cs="Times New Roman"/>
          <w:sz w:val="24"/>
          <w:szCs w:val="24"/>
        </w:rPr>
        <w:t>Bawaskar</w:t>
      </w:r>
      <w:proofErr w:type="spellEnd"/>
      <w:r w:rsidR="001010DE" w:rsidRPr="003A63D0">
        <w:rPr>
          <w:rFonts w:ascii="Times New Roman" w:hAnsi="Times New Roman" w:cs="Times New Roman"/>
          <w:sz w:val="24"/>
          <w:szCs w:val="24"/>
        </w:rPr>
        <w:t xml:space="preserve">, 2020). With </w:t>
      </w:r>
      <w:r w:rsidR="00CB625D" w:rsidRPr="003A63D0">
        <w:rPr>
          <w:rFonts w:ascii="Times New Roman" w:hAnsi="Times New Roman" w:cs="Times New Roman"/>
          <w:sz w:val="24"/>
          <w:szCs w:val="24"/>
        </w:rPr>
        <w:t>few exceptions (</w:t>
      </w:r>
      <w:r w:rsidR="00D13A99" w:rsidRPr="003A63D0">
        <w:rPr>
          <w:rFonts w:ascii="Times New Roman" w:hAnsi="Times New Roman" w:cs="Times New Roman"/>
          <w:sz w:val="24"/>
          <w:szCs w:val="24"/>
        </w:rPr>
        <w:t xml:space="preserve">Chatterjee and </w:t>
      </w:r>
      <w:r w:rsidR="00CA2553" w:rsidRPr="003A63D0">
        <w:rPr>
          <w:rFonts w:ascii="Times New Roman" w:hAnsi="Times New Roman" w:cs="Times New Roman"/>
          <w:sz w:val="24"/>
          <w:szCs w:val="24"/>
          <w:lang w:val="en-IN"/>
        </w:rPr>
        <w:t>Bhattacharyya</w:t>
      </w:r>
      <w:r w:rsidR="00D13A99" w:rsidRPr="003A63D0">
        <w:rPr>
          <w:rFonts w:ascii="Times New Roman" w:hAnsi="Times New Roman" w:cs="Times New Roman"/>
          <w:sz w:val="24"/>
          <w:szCs w:val="24"/>
        </w:rPr>
        <w:t>, 2015</w:t>
      </w:r>
      <w:r w:rsidR="00AE6611" w:rsidRPr="003A63D0">
        <w:rPr>
          <w:rFonts w:ascii="Times New Roman" w:hAnsi="Times New Roman" w:cs="Times New Roman"/>
          <w:sz w:val="24"/>
          <w:szCs w:val="24"/>
        </w:rPr>
        <w:t xml:space="preserve">; </w:t>
      </w:r>
      <w:proofErr w:type="spellStart"/>
      <w:r w:rsidR="00AE6611" w:rsidRPr="003A63D0">
        <w:rPr>
          <w:rFonts w:ascii="Times New Roman" w:hAnsi="Times New Roman" w:cs="Times New Roman"/>
          <w:sz w:val="24"/>
          <w:szCs w:val="24"/>
        </w:rPr>
        <w:t>Subramanean</w:t>
      </w:r>
      <w:proofErr w:type="spellEnd"/>
      <w:r w:rsidR="00AE6611" w:rsidRPr="003A63D0">
        <w:rPr>
          <w:rFonts w:ascii="Times New Roman" w:hAnsi="Times New Roman" w:cs="Times New Roman"/>
          <w:sz w:val="24"/>
          <w:szCs w:val="24"/>
        </w:rPr>
        <w:t>, 2019</w:t>
      </w:r>
      <w:r w:rsidR="008A4379" w:rsidRPr="003A63D0">
        <w:rPr>
          <w:rFonts w:ascii="Times New Roman" w:hAnsi="Times New Roman" w:cs="Times New Roman"/>
          <w:sz w:val="24"/>
          <w:szCs w:val="24"/>
        </w:rPr>
        <w:t>), detailed</w:t>
      </w:r>
      <w:r w:rsidR="00CB625D" w:rsidRPr="003A63D0">
        <w:rPr>
          <w:rFonts w:ascii="Times New Roman" w:hAnsi="Times New Roman" w:cs="Times New Roman"/>
          <w:sz w:val="24"/>
          <w:szCs w:val="24"/>
        </w:rPr>
        <w:t xml:space="preserve"> ecological </w:t>
      </w:r>
      <w:r w:rsidR="005F4D60" w:rsidRPr="003A63D0">
        <w:rPr>
          <w:rFonts w:ascii="Times New Roman" w:hAnsi="Times New Roman" w:cs="Times New Roman"/>
          <w:sz w:val="24"/>
          <w:szCs w:val="24"/>
        </w:rPr>
        <w:t>studies</w:t>
      </w:r>
      <w:r w:rsidR="008A4379" w:rsidRPr="003A63D0">
        <w:rPr>
          <w:rFonts w:ascii="Times New Roman" w:hAnsi="Times New Roman" w:cs="Times New Roman"/>
          <w:sz w:val="24"/>
          <w:szCs w:val="24"/>
        </w:rPr>
        <w:t xml:space="preserve"> </w:t>
      </w:r>
      <w:r w:rsidR="00A20F98" w:rsidRPr="003A63D0">
        <w:rPr>
          <w:rFonts w:ascii="Times New Roman" w:hAnsi="Times New Roman" w:cs="Times New Roman"/>
          <w:sz w:val="24"/>
          <w:szCs w:val="24"/>
        </w:rPr>
        <w:t xml:space="preserve">on </w:t>
      </w:r>
      <w:r w:rsidR="00C04C79" w:rsidRPr="003A63D0">
        <w:rPr>
          <w:rFonts w:ascii="Times New Roman" w:hAnsi="Times New Roman" w:cs="Times New Roman"/>
          <w:i/>
          <w:iCs/>
          <w:sz w:val="24"/>
          <w:szCs w:val="24"/>
        </w:rPr>
        <w:t xml:space="preserve">V. </w:t>
      </w:r>
      <w:proofErr w:type="spellStart"/>
      <w:r w:rsidR="00C04C79" w:rsidRPr="003A63D0">
        <w:rPr>
          <w:rFonts w:ascii="Times New Roman" w:hAnsi="Times New Roman" w:cs="Times New Roman"/>
          <w:i/>
          <w:iCs/>
          <w:sz w:val="24"/>
          <w:szCs w:val="24"/>
        </w:rPr>
        <w:t>bengalensis</w:t>
      </w:r>
      <w:proofErr w:type="spellEnd"/>
      <w:r w:rsidR="008A4379" w:rsidRPr="003A63D0">
        <w:rPr>
          <w:rFonts w:ascii="Times New Roman" w:hAnsi="Times New Roman" w:cs="Times New Roman"/>
          <w:i/>
          <w:iCs/>
          <w:sz w:val="24"/>
          <w:szCs w:val="24"/>
        </w:rPr>
        <w:t xml:space="preserve"> </w:t>
      </w:r>
      <w:r w:rsidR="00C04C79" w:rsidRPr="003A63D0">
        <w:rPr>
          <w:rFonts w:ascii="Times New Roman" w:hAnsi="Times New Roman" w:cs="Times New Roman"/>
          <w:sz w:val="24"/>
          <w:szCs w:val="24"/>
        </w:rPr>
        <w:t>in</w:t>
      </w:r>
      <w:r w:rsidR="008A4379" w:rsidRPr="003A63D0">
        <w:rPr>
          <w:rFonts w:ascii="Times New Roman" w:hAnsi="Times New Roman" w:cs="Times New Roman"/>
          <w:sz w:val="24"/>
          <w:szCs w:val="24"/>
        </w:rPr>
        <w:t xml:space="preserve"> </w:t>
      </w:r>
      <w:r w:rsidR="00CB625D" w:rsidRPr="003A63D0">
        <w:rPr>
          <w:rFonts w:ascii="Times New Roman" w:hAnsi="Times New Roman" w:cs="Times New Roman"/>
          <w:sz w:val="24"/>
          <w:szCs w:val="24"/>
        </w:rPr>
        <w:t>India</w:t>
      </w:r>
      <w:r w:rsidR="00A276DE" w:rsidRPr="003A63D0">
        <w:rPr>
          <w:rFonts w:ascii="Times New Roman" w:hAnsi="Times New Roman" w:cs="Times New Roman"/>
          <w:sz w:val="24"/>
          <w:szCs w:val="24"/>
        </w:rPr>
        <w:t xml:space="preserve"> remain limited</w:t>
      </w:r>
      <w:r w:rsidR="008A4379" w:rsidRPr="003A63D0">
        <w:rPr>
          <w:rFonts w:ascii="Times New Roman" w:hAnsi="Times New Roman" w:cs="Times New Roman"/>
          <w:sz w:val="24"/>
          <w:szCs w:val="24"/>
        </w:rPr>
        <w:t xml:space="preserve"> </w:t>
      </w:r>
      <w:r w:rsidR="00C04C79" w:rsidRPr="003A63D0">
        <w:rPr>
          <w:rFonts w:ascii="Times New Roman" w:hAnsi="Times New Roman" w:cs="Times New Roman"/>
          <w:sz w:val="24"/>
          <w:szCs w:val="24"/>
        </w:rPr>
        <w:t>despite calls</w:t>
      </w:r>
      <w:r w:rsidR="008A4379" w:rsidRPr="003A63D0">
        <w:rPr>
          <w:rFonts w:ascii="Times New Roman" w:hAnsi="Times New Roman" w:cs="Times New Roman"/>
          <w:sz w:val="24"/>
          <w:szCs w:val="24"/>
        </w:rPr>
        <w:t xml:space="preserve"> </w:t>
      </w:r>
      <w:r w:rsidR="00F54977" w:rsidRPr="003A63D0">
        <w:rPr>
          <w:rFonts w:ascii="Times New Roman" w:hAnsi="Times New Roman" w:cs="Times New Roman"/>
          <w:sz w:val="24"/>
          <w:szCs w:val="24"/>
        </w:rPr>
        <w:t>for</w:t>
      </w:r>
      <w:r w:rsidR="008A4379" w:rsidRPr="003A63D0">
        <w:rPr>
          <w:rFonts w:ascii="Times New Roman" w:hAnsi="Times New Roman" w:cs="Times New Roman"/>
          <w:sz w:val="24"/>
          <w:szCs w:val="24"/>
        </w:rPr>
        <w:t xml:space="preserve"> </w:t>
      </w:r>
      <w:r w:rsidR="00C04C79" w:rsidRPr="003A63D0">
        <w:rPr>
          <w:rFonts w:ascii="Times New Roman" w:hAnsi="Times New Roman" w:cs="Times New Roman"/>
          <w:sz w:val="24"/>
          <w:szCs w:val="24"/>
        </w:rPr>
        <w:t>such research</w:t>
      </w:r>
      <w:r w:rsidR="008A4379" w:rsidRPr="003A63D0">
        <w:rPr>
          <w:rFonts w:ascii="Times New Roman" w:hAnsi="Times New Roman" w:cs="Times New Roman"/>
          <w:sz w:val="24"/>
          <w:szCs w:val="24"/>
        </w:rPr>
        <w:t xml:space="preserve"> </w:t>
      </w:r>
      <w:r w:rsidR="00CB625D" w:rsidRPr="003A63D0">
        <w:rPr>
          <w:rFonts w:ascii="Times New Roman" w:hAnsi="Times New Roman" w:cs="Times New Roman"/>
          <w:sz w:val="24"/>
          <w:szCs w:val="24"/>
        </w:rPr>
        <w:t>(</w:t>
      </w:r>
      <w:r w:rsidR="00AC4D55" w:rsidRPr="003A63D0">
        <w:rPr>
          <w:rFonts w:ascii="Times New Roman" w:hAnsi="Times New Roman" w:cs="Times New Roman"/>
          <w:sz w:val="24"/>
          <w:szCs w:val="24"/>
        </w:rPr>
        <w:t>Choudhury</w:t>
      </w:r>
      <w:r w:rsidR="00540490" w:rsidRPr="003A63D0">
        <w:rPr>
          <w:rFonts w:ascii="Times New Roman" w:hAnsi="Times New Roman" w:cs="Times New Roman"/>
          <w:sz w:val="24"/>
          <w:szCs w:val="24"/>
        </w:rPr>
        <w:t xml:space="preserve"> and Choudhary</w:t>
      </w:r>
      <w:r w:rsidR="00CB625D" w:rsidRPr="003A63D0">
        <w:rPr>
          <w:rFonts w:ascii="Times New Roman" w:hAnsi="Times New Roman" w:cs="Times New Roman"/>
          <w:sz w:val="24"/>
          <w:szCs w:val="24"/>
        </w:rPr>
        <w:t>, 2019</w:t>
      </w:r>
      <w:r w:rsidR="004D1EFF" w:rsidRPr="003A63D0">
        <w:rPr>
          <w:rFonts w:ascii="Times New Roman" w:hAnsi="Times New Roman" w:cs="Times New Roman"/>
          <w:sz w:val="24"/>
          <w:szCs w:val="24"/>
        </w:rPr>
        <w:t xml:space="preserve">; </w:t>
      </w:r>
      <w:proofErr w:type="spellStart"/>
      <w:r w:rsidR="00175505" w:rsidRPr="003A63D0">
        <w:rPr>
          <w:rFonts w:ascii="Times New Roman" w:hAnsi="Times New Roman" w:cs="Times New Roman"/>
          <w:sz w:val="24"/>
          <w:szCs w:val="24"/>
        </w:rPr>
        <w:t>Subramanean</w:t>
      </w:r>
      <w:proofErr w:type="spellEnd"/>
      <w:r w:rsidR="00175505" w:rsidRPr="003A63D0">
        <w:rPr>
          <w:rFonts w:ascii="Times New Roman" w:hAnsi="Times New Roman" w:cs="Times New Roman"/>
          <w:sz w:val="24"/>
          <w:szCs w:val="24"/>
        </w:rPr>
        <w:t>, 2019</w:t>
      </w:r>
      <w:r w:rsidR="00CB625D" w:rsidRPr="003A63D0">
        <w:rPr>
          <w:rFonts w:ascii="Times New Roman" w:hAnsi="Times New Roman" w:cs="Times New Roman"/>
          <w:sz w:val="24"/>
          <w:szCs w:val="24"/>
        </w:rPr>
        <w:t>)</w:t>
      </w:r>
      <w:r w:rsidR="0024036D" w:rsidRPr="003A63D0">
        <w:rPr>
          <w:rFonts w:ascii="Times New Roman" w:hAnsi="Times New Roman" w:cs="Times New Roman"/>
          <w:sz w:val="24"/>
          <w:szCs w:val="24"/>
        </w:rPr>
        <w:t xml:space="preserve">. </w:t>
      </w:r>
      <w:r w:rsidR="00C04C79" w:rsidRPr="003A63D0">
        <w:rPr>
          <w:rFonts w:ascii="Times New Roman" w:hAnsi="Times New Roman" w:cs="Times New Roman"/>
          <w:sz w:val="24"/>
          <w:szCs w:val="24"/>
        </w:rPr>
        <w:t xml:space="preserve"> The b</w:t>
      </w:r>
      <w:r w:rsidR="00F54977" w:rsidRPr="003A63D0">
        <w:rPr>
          <w:rFonts w:ascii="Times New Roman" w:hAnsi="Times New Roman" w:cs="Times New Roman"/>
          <w:sz w:val="24"/>
          <w:szCs w:val="24"/>
        </w:rPr>
        <w:t>ulk</w:t>
      </w:r>
      <w:r w:rsidR="0024036D" w:rsidRPr="003A63D0">
        <w:rPr>
          <w:rFonts w:ascii="Times New Roman" w:hAnsi="Times New Roman" w:cs="Times New Roman"/>
          <w:sz w:val="24"/>
          <w:szCs w:val="24"/>
        </w:rPr>
        <w:t xml:space="preserve"> of ecological </w:t>
      </w:r>
      <w:r w:rsidR="00C04C79" w:rsidRPr="003A63D0">
        <w:rPr>
          <w:rFonts w:ascii="Times New Roman" w:hAnsi="Times New Roman" w:cs="Times New Roman"/>
          <w:sz w:val="24"/>
          <w:szCs w:val="24"/>
        </w:rPr>
        <w:t>studies</w:t>
      </w:r>
      <w:r w:rsidR="0024036D" w:rsidRPr="003A63D0">
        <w:rPr>
          <w:rFonts w:ascii="Times New Roman" w:hAnsi="Times New Roman" w:cs="Times New Roman"/>
          <w:sz w:val="24"/>
          <w:szCs w:val="24"/>
        </w:rPr>
        <w:t xml:space="preserve"> on </w:t>
      </w:r>
      <w:r w:rsidR="00C04C79" w:rsidRPr="003A63D0">
        <w:rPr>
          <w:rFonts w:ascii="Times New Roman" w:hAnsi="Times New Roman" w:cs="Times New Roman"/>
          <w:i/>
          <w:iCs/>
          <w:sz w:val="24"/>
          <w:szCs w:val="24"/>
        </w:rPr>
        <w:t xml:space="preserve">V. </w:t>
      </w:r>
      <w:proofErr w:type="spellStart"/>
      <w:r w:rsidR="00C04C79" w:rsidRPr="003A63D0">
        <w:rPr>
          <w:rFonts w:ascii="Times New Roman" w:hAnsi="Times New Roman" w:cs="Times New Roman"/>
          <w:i/>
          <w:iCs/>
          <w:sz w:val="24"/>
          <w:szCs w:val="24"/>
        </w:rPr>
        <w:t>bengalensis</w:t>
      </w:r>
      <w:proofErr w:type="spellEnd"/>
      <w:r w:rsidR="00740124" w:rsidRPr="003A63D0">
        <w:rPr>
          <w:rFonts w:ascii="Times New Roman" w:hAnsi="Times New Roman" w:cs="Times New Roman"/>
          <w:sz w:val="24"/>
          <w:szCs w:val="24"/>
        </w:rPr>
        <w:t xml:space="preserve"> comes from Nepal</w:t>
      </w:r>
      <w:r w:rsidR="00B71F46" w:rsidRPr="003A63D0">
        <w:rPr>
          <w:rFonts w:ascii="Times New Roman" w:hAnsi="Times New Roman" w:cs="Times New Roman"/>
          <w:sz w:val="24"/>
          <w:szCs w:val="24"/>
        </w:rPr>
        <w:t xml:space="preserve"> on the impact of community forestry on </w:t>
      </w:r>
      <w:r w:rsidR="00C04C79" w:rsidRPr="003A63D0">
        <w:rPr>
          <w:rFonts w:ascii="Times New Roman" w:hAnsi="Times New Roman" w:cs="Times New Roman"/>
          <w:sz w:val="24"/>
          <w:szCs w:val="24"/>
        </w:rPr>
        <w:t xml:space="preserve">the species (Ghimire &amp; </w:t>
      </w:r>
      <w:proofErr w:type="spellStart"/>
      <w:r w:rsidR="00C04C79" w:rsidRPr="003A63D0">
        <w:rPr>
          <w:rFonts w:ascii="Times New Roman" w:hAnsi="Times New Roman" w:cs="Times New Roman"/>
          <w:sz w:val="24"/>
          <w:szCs w:val="24"/>
        </w:rPr>
        <w:t>Phuyal</w:t>
      </w:r>
      <w:proofErr w:type="spellEnd"/>
      <w:r w:rsidR="00C04C79" w:rsidRPr="003A63D0">
        <w:rPr>
          <w:rFonts w:ascii="Times New Roman" w:hAnsi="Times New Roman" w:cs="Times New Roman"/>
          <w:sz w:val="24"/>
          <w:szCs w:val="24"/>
        </w:rPr>
        <w:t>, 2013)</w:t>
      </w:r>
      <w:r w:rsidR="00B71F46" w:rsidRPr="003A63D0">
        <w:rPr>
          <w:rFonts w:ascii="Times New Roman" w:hAnsi="Times New Roman" w:cs="Times New Roman"/>
          <w:sz w:val="24"/>
          <w:szCs w:val="24"/>
        </w:rPr>
        <w:t>;</w:t>
      </w:r>
      <w:r w:rsidR="00DF7019" w:rsidRPr="003A63D0">
        <w:rPr>
          <w:rFonts w:ascii="Times New Roman" w:hAnsi="Times New Roman" w:cs="Times New Roman"/>
          <w:sz w:val="24"/>
          <w:szCs w:val="24"/>
        </w:rPr>
        <w:t xml:space="preserve"> </w:t>
      </w:r>
      <w:r w:rsidR="00E9288A" w:rsidRPr="003A63D0">
        <w:rPr>
          <w:rFonts w:ascii="Times New Roman" w:hAnsi="Times New Roman" w:cs="Times New Roman"/>
          <w:sz w:val="24"/>
          <w:szCs w:val="24"/>
        </w:rPr>
        <w:t>from</w:t>
      </w:r>
      <w:r w:rsidR="008A4379" w:rsidRPr="003A63D0">
        <w:rPr>
          <w:rFonts w:ascii="Times New Roman" w:hAnsi="Times New Roman" w:cs="Times New Roman"/>
          <w:sz w:val="24"/>
          <w:szCs w:val="24"/>
        </w:rPr>
        <w:t xml:space="preserve"> </w:t>
      </w:r>
      <w:r w:rsidR="00F54977" w:rsidRPr="003A63D0">
        <w:rPr>
          <w:rFonts w:ascii="Times New Roman" w:hAnsi="Times New Roman" w:cs="Times New Roman"/>
          <w:sz w:val="24"/>
          <w:szCs w:val="24"/>
        </w:rPr>
        <w:t>Bangladesh</w:t>
      </w:r>
      <w:r w:rsidR="008A4379" w:rsidRPr="003A63D0">
        <w:rPr>
          <w:rFonts w:ascii="Times New Roman" w:hAnsi="Times New Roman" w:cs="Times New Roman"/>
          <w:sz w:val="24"/>
          <w:szCs w:val="24"/>
        </w:rPr>
        <w:t xml:space="preserve"> </w:t>
      </w:r>
      <w:r w:rsidR="00E9288A" w:rsidRPr="003A63D0">
        <w:rPr>
          <w:rFonts w:ascii="Times New Roman" w:hAnsi="Times New Roman" w:cs="Times New Roman"/>
          <w:sz w:val="24"/>
          <w:szCs w:val="24"/>
        </w:rPr>
        <w:t xml:space="preserve">on </w:t>
      </w:r>
      <w:r w:rsidR="00C04C79" w:rsidRPr="003A63D0">
        <w:rPr>
          <w:rFonts w:ascii="Times New Roman" w:hAnsi="Times New Roman" w:cs="Times New Roman"/>
          <w:sz w:val="24"/>
          <w:szCs w:val="24"/>
        </w:rPr>
        <w:t xml:space="preserve">the </w:t>
      </w:r>
      <w:r w:rsidR="00740124" w:rsidRPr="003A63D0">
        <w:rPr>
          <w:rFonts w:ascii="Times New Roman" w:hAnsi="Times New Roman" w:cs="Times New Roman"/>
          <w:sz w:val="24"/>
          <w:szCs w:val="24"/>
        </w:rPr>
        <w:t>consequence</w:t>
      </w:r>
      <w:r w:rsidR="004E2DCF" w:rsidRPr="003A63D0">
        <w:rPr>
          <w:rFonts w:ascii="Times New Roman" w:hAnsi="Times New Roman" w:cs="Times New Roman"/>
          <w:sz w:val="24"/>
          <w:szCs w:val="24"/>
        </w:rPr>
        <w:t>s</w:t>
      </w:r>
      <w:r w:rsidR="00740124" w:rsidRPr="003A63D0">
        <w:rPr>
          <w:rFonts w:ascii="Times New Roman" w:hAnsi="Times New Roman" w:cs="Times New Roman"/>
          <w:sz w:val="24"/>
          <w:szCs w:val="24"/>
        </w:rPr>
        <w:t xml:space="preserve"> of habitat loss and fragmentation on </w:t>
      </w:r>
      <w:r w:rsidR="00C04C79" w:rsidRPr="003A63D0">
        <w:rPr>
          <w:rFonts w:ascii="Times New Roman" w:hAnsi="Times New Roman" w:cs="Times New Roman"/>
          <w:sz w:val="24"/>
          <w:szCs w:val="24"/>
        </w:rPr>
        <w:t xml:space="preserve">the species </w:t>
      </w:r>
      <w:r w:rsidR="00F54977" w:rsidRPr="003A63D0">
        <w:rPr>
          <w:rFonts w:ascii="Times New Roman" w:hAnsi="Times New Roman" w:cs="Times New Roman"/>
          <w:sz w:val="24"/>
          <w:szCs w:val="24"/>
        </w:rPr>
        <w:t>(</w:t>
      </w:r>
      <w:proofErr w:type="spellStart"/>
      <w:r w:rsidR="00740124" w:rsidRPr="003A63D0">
        <w:rPr>
          <w:rFonts w:ascii="Times New Roman" w:hAnsi="Times New Roman" w:cs="Times New Roman"/>
          <w:sz w:val="24"/>
          <w:szCs w:val="24"/>
        </w:rPr>
        <w:t>Mijanur</w:t>
      </w:r>
      <w:proofErr w:type="spellEnd"/>
      <w:r w:rsidR="008A4379" w:rsidRPr="003A63D0">
        <w:rPr>
          <w:rFonts w:ascii="Times New Roman" w:hAnsi="Times New Roman" w:cs="Times New Roman"/>
          <w:sz w:val="24"/>
          <w:szCs w:val="24"/>
        </w:rPr>
        <w:t xml:space="preserve"> </w:t>
      </w:r>
      <w:r w:rsidR="00740124" w:rsidRPr="003A63D0">
        <w:rPr>
          <w:rFonts w:ascii="Times New Roman" w:hAnsi="Times New Roman" w:cs="Times New Roman"/>
          <w:sz w:val="24"/>
          <w:szCs w:val="24"/>
        </w:rPr>
        <w:t>&amp;</w:t>
      </w:r>
      <w:r w:rsidR="008A4379" w:rsidRPr="003A63D0">
        <w:rPr>
          <w:rFonts w:ascii="Times New Roman" w:hAnsi="Times New Roman" w:cs="Times New Roman"/>
          <w:sz w:val="24"/>
          <w:szCs w:val="24"/>
        </w:rPr>
        <w:t xml:space="preserve"> </w:t>
      </w:r>
      <w:proofErr w:type="spellStart"/>
      <w:r w:rsidR="00740124" w:rsidRPr="003A63D0">
        <w:rPr>
          <w:rFonts w:ascii="Times New Roman" w:hAnsi="Times New Roman" w:cs="Times New Roman"/>
          <w:sz w:val="24"/>
          <w:szCs w:val="24"/>
        </w:rPr>
        <w:t>Iliazovic</w:t>
      </w:r>
      <w:proofErr w:type="spellEnd"/>
      <w:r w:rsidR="00740124" w:rsidRPr="003A63D0">
        <w:rPr>
          <w:rFonts w:ascii="Times New Roman" w:hAnsi="Times New Roman" w:cs="Times New Roman"/>
          <w:sz w:val="24"/>
          <w:szCs w:val="24"/>
        </w:rPr>
        <w:t>, 2016</w:t>
      </w:r>
      <w:r w:rsidR="00F54977" w:rsidRPr="003A63D0">
        <w:rPr>
          <w:rFonts w:ascii="Times New Roman" w:hAnsi="Times New Roman" w:cs="Times New Roman"/>
          <w:sz w:val="24"/>
          <w:szCs w:val="24"/>
        </w:rPr>
        <w:t xml:space="preserve">), </w:t>
      </w:r>
      <w:r w:rsidR="0075064F" w:rsidRPr="003A63D0">
        <w:rPr>
          <w:rFonts w:ascii="Times New Roman" w:hAnsi="Times New Roman" w:cs="Times New Roman"/>
          <w:sz w:val="24"/>
          <w:szCs w:val="24"/>
        </w:rPr>
        <w:t xml:space="preserve">from Pakistan on preferred habitat use, home range and movement patterns </w:t>
      </w:r>
      <w:r w:rsidR="00F54977" w:rsidRPr="003A63D0">
        <w:rPr>
          <w:rFonts w:ascii="Times New Roman" w:hAnsi="Times New Roman" w:cs="Times New Roman"/>
          <w:sz w:val="24"/>
          <w:szCs w:val="24"/>
        </w:rPr>
        <w:t>(</w:t>
      </w:r>
      <w:proofErr w:type="spellStart"/>
      <w:r w:rsidR="006A5817" w:rsidRPr="003A63D0">
        <w:rPr>
          <w:rFonts w:ascii="Times New Roman" w:hAnsi="Times New Roman" w:cs="Times New Roman"/>
          <w:sz w:val="24"/>
          <w:szCs w:val="24"/>
        </w:rPr>
        <w:t>Auffenberg</w:t>
      </w:r>
      <w:proofErr w:type="spellEnd"/>
      <w:r w:rsidR="006A5817" w:rsidRPr="003A63D0">
        <w:rPr>
          <w:rFonts w:ascii="Times New Roman" w:hAnsi="Times New Roman" w:cs="Times New Roman"/>
          <w:sz w:val="24"/>
          <w:szCs w:val="24"/>
        </w:rPr>
        <w:t>, 1991</w:t>
      </w:r>
      <w:r w:rsidR="00F54977" w:rsidRPr="003A63D0">
        <w:rPr>
          <w:rFonts w:ascii="Times New Roman" w:hAnsi="Times New Roman" w:cs="Times New Roman"/>
          <w:sz w:val="24"/>
          <w:szCs w:val="24"/>
        </w:rPr>
        <w:t>)</w:t>
      </w:r>
      <w:r w:rsidR="004E2DCF"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and </w:t>
      </w:r>
      <w:r w:rsidR="00322200" w:rsidRPr="003A63D0">
        <w:rPr>
          <w:rFonts w:ascii="Times New Roman" w:hAnsi="Times New Roman" w:cs="Times New Roman"/>
          <w:sz w:val="24"/>
          <w:szCs w:val="24"/>
        </w:rPr>
        <w:t xml:space="preserve">from Sri Lanka on </w:t>
      </w:r>
      <w:r w:rsidR="00C04C79" w:rsidRPr="003A63D0">
        <w:rPr>
          <w:rFonts w:ascii="Times New Roman" w:hAnsi="Times New Roman" w:cs="Times New Roman"/>
          <w:sz w:val="24"/>
          <w:szCs w:val="24"/>
        </w:rPr>
        <w:t>its</w:t>
      </w:r>
      <w:r w:rsidR="008A4379" w:rsidRPr="003A63D0">
        <w:rPr>
          <w:rFonts w:ascii="Times New Roman" w:hAnsi="Times New Roman" w:cs="Times New Roman"/>
          <w:sz w:val="24"/>
          <w:szCs w:val="24"/>
        </w:rPr>
        <w:t xml:space="preserve"> </w:t>
      </w:r>
      <w:r w:rsidR="0075064F" w:rsidRPr="003A63D0">
        <w:rPr>
          <w:rFonts w:ascii="Times New Roman" w:hAnsi="Times New Roman" w:cs="Times New Roman"/>
          <w:sz w:val="24"/>
          <w:szCs w:val="24"/>
        </w:rPr>
        <w:t>status, distribution, habitat use and threats (</w:t>
      </w:r>
      <w:r w:rsidR="00EB58E6" w:rsidRPr="003A63D0">
        <w:rPr>
          <w:rFonts w:ascii="Times New Roman" w:hAnsi="Times New Roman" w:cs="Times New Roman"/>
          <w:sz w:val="24"/>
          <w:szCs w:val="24"/>
        </w:rPr>
        <w:t>Hashmi</w:t>
      </w:r>
      <w:r w:rsidR="008A4379" w:rsidRPr="003A63D0">
        <w:rPr>
          <w:rFonts w:ascii="Times New Roman" w:hAnsi="Times New Roman" w:cs="Times New Roman"/>
          <w:sz w:val="24"/>
          <w:szCs w:val="24"/>
        </w:rPr>
        <w:t xml:space="preserve"> </w:t>
      </w:r>
      <w:r w:rsidR="00EB58E6" w:rsidRPr="003A63D0">
        <w:rPr>
          <w:rFonts w:ascii="Times New Roman" w:hAnsi="Times New Roman" w:cs="Times New Roman"/>
          <w:sz w:val="24"/>
          <w:szCs w:val="24"/>
        </w:rPr>
        <w:t>et al., 2013</w:t>
      </w:r>
      <w:r w:rsidR="0075064F" w:rsidRPr="003A63D0">
        <w:rPr>
          <w:rFonts w:ascii="Times New Roman" w:hAnsi="Times New Roman" w:cs="Times New Roman"/>
          <w:sz w:val="24"/>
          <w:szCs w:val="24"/>
        </w:rPr>
        <w:t>)</w:t>
      </w:r>
      <w:r w:rsidR="00F54977" w:rsidRPr="003A63D0">
        <w:rPr>
          <w:rFonts w:ascii="Times New Roman" w:hAnsi="Times New Roman" w:cs="Times New Roman"/>
          <w:sz w:val="24"/>
          <w:szCs w:val="24"/>
        </w:rPr>
        <w:t xml:space="preserve">, </w:t>
      </w:r>
      <w:r w:rsidR="00903D31" w:rsidRPr="003A63D0">
        <w:rPr>
          <w:rFonts w:ascii="Times New Roman" w:hAnsi="Times New Roman" w:cs="Times New Roman"/>
          <w:sz w:val="24"/>
          <w:szCs w:val="24"/>
        </w:rPr>
        <w:t>its</w:t>
      </w:r>
      <w:r w:rsidR="00740124" w:rsidRPr="003A63D0">
        <w:rPr>
          <w:rFonts w:ascii="Times New Roman" w:hAnsi="Times New Roman" w:cs="Times New Roman"/>
          <w:sz w:val="24"/>
          <w:szCs w:val="24"/>
        </w:rPr>
        <w:t xml:space="preserve"> activity and thermal </w:t>
      </w:r>
      <w:r w:rsidR="0052483A" w:rsidRPr="003A63D0">
        <w:rPr>
          <w:rFonts w:ascii="Times New Roman" w:hAnsi="Times New Roman" w:cs="Times New Roman"/>
          <w:sz w:val="24"/>
          <w:szCs w:val="24"/>
        </w:rPr>
        <w:t>ecophysiology</w:t>
      </w:r>
      <w:r w:rsidR="008A4379" w:rsidRPr="003A63D0">
        <w:rPr>
          <w:rFonts w:ascii="Times New Roman" w:hAnsi="Times New Roman" w:cs="Times New Roman"/>
          <w:sz w:val="24"/>
          <w:szCs w:val="24"/>
        </w:rPr>
        <w:t xml:space="preserve"> </w:t>
      </w:r>
      <w:r w:rsidR="00197DEE" w:rsidRPr="003A63D0">
        <w:rPr>
          <w:rFonts w:ascii="Times New Roman" w:hAnsi="Times New Roman" w:cs="Times New Roman"/>
          <w:sz w:val="24"/>
          <w:szCs w:val="24"/>
        </w:rPr>
        <w:lastRenderedPageBreak/>
        <w:t>(</w:t>
      </w:r>
      <w:proofErr w:type="spellStart"/>
      <w:r w:rsidR="00197DEE" w:rsidRPr="003A63D0">
        <w:rPr>
          <w:rFonts w:ascii="Times New Roman" w:hAnsi="Times New Roman" w:cs="Times New Roman"/>
          <w:sz w:val="24"/>
          <w:szCs w:val="24"/>
        </w:rPr>
        <w:t>Wikramanayake</w:t>
      </w:r>
      <w:proofErr w:type="spellEnd"/>
      <w:r w:rsidR="00197DEE" w:rsidRPr="003A63D0">
        <w:rPr>
          <w:rFonts w:ascii="Times New Roman" w:hAnsi="Times New Roman" w:cs="Times New Roman"/>
          <w:sz w:val="24"/>
          <w:szCs w:val="24"/>
        </w:rPr>
        <w:t>, 1995</w:t>
      </w:r>
      <w:r w:rsidR="004409CC" w:rsidRPr="003A63D0">
        <w:rPr>
          <w:rFonts w:ascii="Times New Roman" w:hAnsi="Times New Roman" w:cs="Times New Roman"/>
          <w:sz w:val="24"/>
          <w:szCs w:val="24"/>
        </w:rPr>
        <w:t xml:space="preserve">), </w:t>
      </w:r>
      <w:r w:rsidR="00740124" w:rsidRPr="003A63D0">
        <w:rPr>
          <w:rFonts w:ascii="Times New Roman" w:hAnsi="Times New Roman" w:cs="Times New Roman"/>
          <w:sz w:val="24"/>
          <w:szCs w:val="24"/>
        </w:rPr>
        <w:t>thermal ecology of habitat and microhabitat use</w:t>
      </w:r>
      <w:r w:rsidR="006A5817" w:rsidRPr="003A63D0">
        <w:rPr>
          <w:rFonts w:ascii="Times New Roman" w:hAnsi="Times New Roman" w:cs="Times New Roman"/>
          <w:sz w:val="24"/>
          <w:szCs w:val="24"/>
        </w:rPr>
        <w:t xml:space="preserve"> (</w:t>
      </w:r>
      <w:proofErr w:type="spellStart"/>
      <w:r w:rsidR="006A5817" w:rsidRPr="003A63D0">
        <w:rPr>
          <w:rFonts w:ascii="Times New Roman" w:hAnsi="Times New Roman" w:cs="Times New Roman"/>
          <w:sz w:val="24"/>
          <w:szCs w:val="24"/>
        </w:rPr>
        <w:t>Wikramanayake</w:t>
      </w:r>
      <w:proofErr w:type="spellEnd"/>
      <w:r w:rsidR="008A4379" w:rsidRPr="003A63D0">
        <w:rPr>
          <w:rFonts w:ascii="Times New Roman" w:hAnsi="Times New Roman" w:cs="Times New Roman"/>
          <w:sz w:val="24"/>
          <w:szCs w:val="24"/>
        </w:rPr>
        <w:t xml:space="preserve"> </w:t>
      </w:r>
      <w:r w:rsidR="00197DEE" w:rsidRPr="003A63D0">
        <w:rPr>
          <w:rFonts w:ascii="Times New Roman" w:hAnsi="Times New Roman" w:cs="Times New Roman"/>
          <w:sz w:val="24"/>
          <w:szCs w:val="24"/>
        </w:rPr>
        <w:t>&amp; Dryden,</w:t>
      </w:r>
      <w:r w:rsidR="00C82E85" w:rsidRPr="003A63D0">
        <w:rPr>
          <w:rFonts w:ascii="Times New Roman" w:hAnsi="Times New Roman" w:cs="Times New Roman"/>
          <w:sz w:val="24"/>
          <w:szCs w:val="24"/>
        </w:rPr>
        <w:t xml:space="preserve"> 1993</w:t>
      </w:r>
      <w:r w:rsidR="006A5817"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w:t>
      </w:r>
      <w:r w:rsidR="004409CC" w:rsidRPr="003A63D0">
        <w:rPr>
          <w:rFonts w:ascii="Times New Roman" w:hAnsi="Times New Roman" w:cs="Times New Roman"/>
          <w:sz w:val="24"/>
          <w:szCs w:val="24"/>
        </w:rPr>
        <w:t>population status, diet and conservation status (</w:t>
      </w:r>
      <w:proofErr w:type="spellStart"/>
      <w:r w:rsidR="004409CC" w:rsidRPr="003A63D0">
        <w:rPr>
          <w:rFonts w:ascii="Times New Roman" w:hAnsi="Times New Roman" w:cs="Times New Roman"/>
          <w:sz w:val="24"/>
          <w:szCs w:val="24"/>
        </w:rPr>
        <w:t>Karunarathna</w:t>
      </w:r>
      <w:proofErr w:type="spellEnd"/>
      <w:r w:rsidR="004409CC" w:rsidRPr="003A63D0">
        <w:rPr>
          <w:rFonts w:ascii="Times New Roman" w:hAnsi="Times New Roman" w:cs="Times New Roman"/>
          <w:sz w:val="24"/>
          <w:szCs w:val="24"/>
        </w:rPr>
        <w:t xml:space="preserve"> et al., 2012)</w:t>
      </w:r>
      <w:r w:rsidR="00903D31"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and dietary habitats and predators (</w:t>
      </w:r>
      <w:proofErr w:type="spellStart"/>
      <w:r w:rsidR="00BA0DB7" w:rsidRPr="003A63D0">
        <w:rPr>
          <w:rFonts w:ascii="Times New Roman" w:hAnsi="Times New Roman" w:cs="Times New Roman"/>
          <w:sz w:val="24"/>
          <w:szCs w:val="24"/>
        </w:rPr>
        <w:t>Karunarathna</w:t>
      </w:r>
      <w:proofErr w:type="spellEnd"/>
      <w:r w:rsidR="0075064F" w:rsidRPr="003A63D0">
        <w:rPr>
          <w:rFonts w:ascii="Times New Roman" w:hAnsi="Times New Roman" w:cs="Times New Roman"/>
          <w:sz w:val="24"/>
          <w:szCs w:val="24"/>
        </w:rPr>
        <w:t xml:space="preserve"> et al.</w:t>
      </w:r>
      <w:r w:rsidR="005B52D7"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2017). </w:t>
      </w:r>
      <w:r w:rsidR="00903D31" w:rsidRPr="003A63D0">
        <w:rPr>
          <w:rFonts w:ascii="Times New Roman" w:hAnsi="Times New Roman" w:cs="Times New Roman"/>
          <w:sz w:val="24"/>
          <w:szCs w:val="24"/>
        </w:rPr>
        <w:t xml:space="preserve">More recent observations </w:t>
      </w:r>
      <w:r w:rsidR="00322200" w:rsidRPr="003A63D0">
        <w:rPr>
          <w:rFonts w:ascii="Times New Roman" w:hAnsi="Times New Roman" w:cs="Times New Roman"/>
          <w:sz w:val="24"/>
          <w:szCs w:val="24"/>
        </w:rPr>
        <w:t>include</w:t>
      </w:r>
      <w:r w:rsidR="00903D31" w:rsidRPr="003A63D0">
        <w:rPr>
          <w:rFonts w:ascii="Times New Roman" w:hAnsi="Times New Roman" w:cs="Times New Roman"/>
          <w:sz w:val="24"/>
          <w:szCs w:val="24"/>
        </w:rPr>
        <w:t xml:space="preserve"> a </w:t>
      </w:r>
      <w:r w:rsidR="009610A8" w:rsidRPr="003A63D0">
        <w:rPr>
          <w:rFonts w:ascii="Times New Roman" w:hAnsi="Times New Roman" w:cs="Times New Roman"/>
          <w:sz w:val="24"/>
          <w:szCs w:val="24"/>
        </w:rPr>
        <w:t>range extension and</w:t>
      </w:r>
      <w:r w:rsidR="00903D31" w:rsidRPr="003A63D0">
        <w:rPr>
          <w:rFonts w:ascii="Times New Roman" w:hAnsi="Times New Roman" w:cs="Times New Roman"/>
          <w:sz w:val="24"/>
          <w:szCs w:val="24"/>
        </w:rPr>
        <w:t xml:space="preserve"> a</w:t>
      </w:r>
      <w:r w:rsidR="009610A8" w:rsidRPr="003A63D0">
        <w:rPr>
          <w:rFonts w:ascii="Times New Roman" w:hAnsi="Times New Roman" w:cs="Times New Roman"/>
          <w:sz w:val="24"/>
          <w:szCs w:val="24"/>
        </w:rPr>
        <w:t xml:space="preserve"> probable shift </w:t>
      </w:r>
      <w:r w:rsidR="008D5F39" w:rsidRPr="003A63D0">
        <w:rPr>
          <w:rFonts w:ascii="Times New Roman" w:hAnsi="Times New Roman" w:cs="Times New Roman"/>
          <w:sz w:val="24"/>
          <w:szCs w:val="24"/>
        </w:rPr>
        <w:t xml:space="preserve">of this species </w:t>
      </w:r>
      <w:r w:rsidR="009610A8" w:rsidRPr="003A63D0">
        <w:rPr>
          <w:rFonts w:ascii="Times New Roman" w:hAnsi="Times New Roman" w:cs="Times New Roman"/>
          <w:sz w:val="24"/>
          <w:szCs w:val="24"/>
        </w:rPr>
        <w:t>to higher elevation</w:t>
      </w:r>
      <w:r w:rsidR="00903D31" w:rsidRPr="003A63D0">
        <w:rPr>
          <w:rFonts w:ascii="Times New Roman" w:hAnsi="Times New Roman" w:cs="Times New Roman"/>
          <w:sz w:val="24"/>
          <w:szCs w:val="24"/>
        </w:rPr>
        <w:t>s</w:t>
      </w:r>
      <w:r w:rsidR="008A4379" w:rsidRPr="003A63D0">
        <w:rPr>
          <w:rFonts w:ascii="Times New Roman" w:hAnsi="Times New Roman" w:cs="Times New Roman"/>
          <w:sz w:val="24"/>
          <w:szCs w:val="24"/>
        </w:rPr>
        <w:t xml:space="preserve"> </w:t>
      </w:r>
      <w:r w:rsidR="00903D31" w:rsidRPr="003A63D0">
        <w:rPr>
          <w:rFonts w:ascii="Times New Roman" w:hAnsi="Times New Roman" w:cs="Times New Roman"/>
          <w:sz w:val="24"/>
          <w:szCs w:val="24"/>
        </w:rPr>
        <w:t xml:space="preserve">in </w:t>
      </w:r>
      <w:r w:rsidR="009610A8" w:rsidRPr="003A63D0">
        <w:rPr>
          <w:rFonts w:ascii="Times New Roman" w:hAnsi="Times New Roman" w:cs="Times New Roman"/>
          <w:sz w:val="24"/>
          <w:szCs w:val="24"/>
        </w:rPr>
        <w:t>the Trans-Himalayan region as an adaptive response to climate change (Singh et al., 2020).</w:t>
      </w:r>
    </w:p>
    <w:p w14:paraId="5110F71A" w14:textId="27F46EEE" w:rsidR="00010B95" w:rsidRPr="003A63D0" w:rsidRDefault="00BF3B40" w:rsidP="00644819">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i/>
          <w:iCs/>
          <w:color w:val="080100"/>
          <w:sz w:val="24"/>
          <w:szCs w:val="24"/>
          <w:bdr w:val="none" w:sz="0" w:space="0" w:color="auto" w:frame="1"/>
          <w:shd w:val="clear" w:color="auto" w:fill="FFFFFF"/>
        </w:rPr>
        <w:t xml:space="preserve">Varanus </w:t>
      </w:r>
      <w:proofErr w:type="spellStart"/>
      <w:r w:rsidRPr="003A63D0">
        <w:rPr>
          <w:rFonts w:ascii="Times New Roman" w:hAnsi="Times New Roman" w:cs="Times New Roman"/>
          <w:i/>
          <w:iCs/>
          <w:color w:val="080100"/>
          <w:sz w:val="24"/>
          <w:szCs w:val="24"/>
          <w:bdr w:val="none" w:sz="0" w:space="0" w:color="auto" w:frame="1"/>
          <w:shd w:val="clear" w:color="auto" w:fill="FFFFFF"/>
        </w:rPr>
        <w:t>bengalensis</w:t>
      </w:r>
      <w:proofErr w:type="spellEnd"/>
      <w:r w:rsidRPr="003A63D0">
        <w:rPr>
          <w:rFonts w:ascii="Times New Roman" w:hAnsi="Times New Roman" w:cs="Times New Roman"/>
          <w:color w:val="080100"/>
          <w:sz w:val="24"/>
          <w:szCs w:val="24"/>
          <w:shd w:val="clear" w:color="auto" w:fill="FFFFFF"/>
        </w:rPr>
        <w:t xml:space="preserve"> is </w:t>
      </w:r>
      <w:r w:rsidR="00DF7019" w:rsidRPr="003A63D0">
        <w:rPr>
          <w:rFonts w:ascii="Times New Roman" w:hAnsi="Times New Roman" w:cs="Times New Roman"/>
          <w:sz w:val="24"/>
          <w:szCs w:val="24"/>
        </w:rPr>
        <w:t>c</w:t>
      </w:r>
      <w:r w:rsidR="00903D31" w:rsidRPr="003A63D0">
        <w:rPr>
          <w:rFonts w:ascii="Times New Roman" w:hAnsi="Times New Roman" w:cs="Times New Roman"/>
          <w:sz w:val="24"/>
          <w:szCs w:val="24"/>
        </w:rPr>
        <w:t>urrently</w:t>
      </w:r>
      <w:r w:rsidR="008A4379" w:rsidRPr="003A63D0">
        <w:rPr>
          <w:rFonts w:ascii="Times New Roman" w:hAnsi="Times New Roman" w:cs="Times New Roman"/>
          <w:sz w:val="24"/>
          <w:szCs w:val="24"/>
        </w:rPr>
        <w:t xml:space="preserve"> </w:t>
      </w:r>
      <w:r w:rsidRPr="003A63D0">
        <w:rPr>
          <w:rFonts w:ascii="Times New Roman" w:hAnsi="Times New Roman" w:cs="Times New Roman"/>
          <w:color w:val="080100"/>
          <w:sz w:val="24"/>
          <w:szCs w:val="24"/>
          <w:shd w:val="clear" w:color="auto" w:fill="FFFFFF"/>
        </w:rPr>
        <w:t xml:space="preserve">listed as Near Threatened under criteria A2d </w:t>
      </w:r>
      <w:r w:rsidR="00903D31" w:rsidRPr="003A63D0">
        <w:rPr>
          <w:rFonts w:ascii="Times New Roman" w:hAnsi="Times New Roman" w:cs="Times New Roman"/>
          <w:color w:val="080100"/>
          <w:sz w:val="24"/>
          <w:szCs w:val="24"/>
          <w:shd w:val="clear" w:color="auto" w:fill="FFFFFF"/>
        </w:rPr>
        <w:t>of</w:t>
      </w:r>
      <w:r w:rsidRPr="003A63D0">
        <w:rPr>
          <w:rFonts w:ascii="Times New Roman" w:hAnsi="Times New Roman" w:cs="Times New Roman"/>
          <w:color w:val="080100"/>
          <w:sz w:val="24"/>
          <w:szCs w:val="24"/>
          <w:shd w:val="clear" w:color="auto" w:fill="FFFFFF"/>
        </w:rPr>
        <w:t xml:space="preserve"> the IUCN </w:t>
      </w:r>
      <w:r w:rsidRPr="003A63D0">
        <w:rPr>
          <w:rFonts w:ascii="Times New Roman" w:hAnsi="Times New Roman" w:cs="Times New Roman"/>
          <w:sz w:val="24"/>
          <w:szCs w:val="24"/>
        </w:rPr>
        <w:t>Red List of Threatened Species</w:t>
      </w:r>
      <w:r w:rsidR="00F06EFA" w:rsidRPr="003A63D0">
        <w:rPr>
          <w:rFonts w:ascii="Times New Roman" w:hAnsi="Times New Roman" w:cs="Times New Roman"/>
          <w:sz w:val="24"/>
          <w:szCs w:val="24"/>
        </w:rPr>
        <w:t xml:space="preserve"> with the justification </w:t>
      </w:r>
      <w:r w:rsidR="008D5F39" w:rsidRPr="003A63D0">
        <w:rPr>
          <w:rFonts w:ascii="Times New Roman" w:hAnsi="Times New Roman" w:cs="Times New Roman"/>
          <w:sz w:val="24"/>
          <w:szCs w:val="24"/>
        </w:rPr>
        <w:t xml:space="preserve">that the species is heavily hunted </w:t>
      </w:r>
      <w:r w:rsidR="00903D31" w:rsidRPr="003A63D0">
        <w:rPr>
          <w:rFonts w:ascii="Times New Roman" w:hAnsi="Times New Roman" w:cs="Times New Roman"/>
          <w:sz w:val="24"/>
          <w:szCs w:val="24"/>
        </w:rPr>
        <w:t>throughout</w:t>
      </w:r>
      <w:r w:rsidR="008A4379" w:rsidRPr="003A63D0">
        <w:rPr>
          <w:rFonts w:ascii="Times New Roman" w:hAnsi="Times New Roman" w:cs="Times New Roman"/>
          <w:sz w:val="24"/>
          <w:szCs w:val="24"/>
        </w:rPr>
        <w:t xml:space="preserve"> </w:t>
      </w:r>
      <w:r w:rsidR="00BC4A6B" w:rsidRPr="003A63D0">
        <w:rPr>
          <w:rFonts w:ascii="Times New Roman" w:hAnsi="Times New Roman" w:cs="Times New Roman"/>
          <w:sz w:val="24"/>
          <w:szCs w:val="24"/>
        </w:rPr>
        <w:t xml:space="preserve">South Asia and continental Southeast Asia along with extreme local declines </w:t>
      </w:r>
      <w:r w:rsidR="001C6F03" w:rsidRPr="003A63D0">
        <w:rPr>
          <w:rFonts w:ascii="Times New Roman" w:hAnsi="Times New Roman" w:cs="Times New Roman"/>
          <w:sz w:val="24"/>
          <w:szCs w:val="24"/>
        </w:rPr>
        <w:t xml:space="preserve">of the species </w:t>
      </w:r>
      <w:r w:rsidR="00903D31" w:rsidRPr="003A63D0">
        <w:rPr>
          <w:rFonts w:ascii="Times New Roman" w:hAnsi="Times New Roman" w:cs="Times New Roman"/>
          <w:sz w:val="24"/>
          <w:szCs w:val="24"/>
        </w:rPr>
        <w:t>over the</w:t>
      </w:r>
      <w:r w:rsidR="00BC4A6B" w:rsidRPr="003A63D0">
        <w:rPr>
          <w:rFonts w:ascii="Times New Roman" w:hAnsi="Times New Roman" w:cs="Times New Roman"/>
          <w:sz w:val="24"/>
          <w:szCs w:val="24"/>
        </w:rPr>
        <w:t xml:space="preserve"> last three decades </w:t>
      </w:r>
      <w:r w:rsidR="00135A41" w:rsidRPr="003A63D0">
        <w:rPr>
          <w:rFonts w:ascii="Times New Roman" w:hAnsi="Times New Roman" w:cs="Times New Roman"/>
          <w:sz w:val="24"/>
          <w:szCs w:val="24"/>
        </w:rPr>
        <w:t>throughout</w:t>
      </w:r>
      <w:r w:rsidR="00BC4A6B" w:rsidRPr="003A63D0">
        <w:rPr>
          <w:rFonts w:ascii="Times New Roman" w:hAnsi="Times New Roman" w:cs="Times New Roman"/>
          <w:sz w:val="24"/>
          <w:szCs w:val="24"/>
        </w:rPr>
        <w:t xml:space="preserve"> most of Southeast Asia (</w:t>
      </w:r>
      <w:r w:rsidR="00BC4A6B" w:rsidRPr="003A63D0">
        <w:rPr>
          <w:rFonts w:ascii="Times New Roman" w:hAnsi="Times New Roman" w:cs="Times New Roman"/>
          <w:color w:val="080100"/>
          <w:sz w:val="24"/>
          <w:szCs w:val="24"/>
          <w:shd w:val="clear" w:color="auto" w:fill="FFFFFF"/>
        </w:rPr>
        <w:t>Cota et al., 2021)</w:t>
      </w:r>
      <w:r w:rsidR="00BC4A6B" w:rsidRPr="003A63D0">
        <w:rPr>
          <w:rFonts w:ascii="Times New Roman" w:hAnsi="Times New Roman" w:cs="Times New Roman"/>
          <w:sz w:val="24"/>
          <w:szCs w:val="24"/>
        </w:rPr>
        <w:t>.</w:t>
      </w:r>
    </w:p>
    <w:p w14:paraId="12E4720C" w14:textId="47E4CDC2" w:rsidR="009B464D" w:rsidRPr="003A63D0" w:rsidRDefault="00E92EB6" w:rsidP="009B464D">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sz w:val="24"/>
          <w:szCs w:val="24"/>
        </w:rPr>
        <w:t xml:space="preserve">In </w:t>
      </w:r>
      <w:r w:rsidR="00B3144A" w:rsidRPr="003A63D0">
        <w:rPr>
          <w:rFonts w:ascii="Times New Roman" w:hAnsi="Times New Roman" w:cs="Times New Roman"/>
          <w:sz w:val="24"/>
          <w:szCs w:val="24"/>
        </w:rPr>
        <w:t>this regard</w:t>
      </w:r>
      <w:r w:rsidRPr="003A63D0">
        <w:rPr>
          <w:rFonts w:ascii="Times New Roman" w:hAnsi="Times New Roman" w:cs="Times New Roman"/>
          <w:sz w:val="24"/>
          <w:szCs w:val="24"/>
        </w:rPr>
        <w:t>, it</w:t>
      </w:r>
      <w:r w:rsidR="00515DA2" w:rsidRPr="003A63D0">
        <w:rPr>
          <w:rFonts w:ascii="Times New Roman" w:hAnsi="Times New Roman" w:cs="Times New Roman"/>
          <w:sz w:val="24"/>
          <w:szCs w:val="24"/>
        </w:rPr>
        <w:t xml:space="preserve"> i</w:t>
      </w:r>
      <w:r w:rsidRPr="003A63D0">
        <w:rPr>
          <w:rFonts w:ascii="Times New Roman" w:hAnsi="Times New Roman" w:cs="Times New Roman"/>
          <w:sz w:val="24"/>
          <w:szCs w:val="24"/>
        </w:rPr>
        <w:t xml:space="preserve">s vital to improve upon </w:t>
      </w:r>
      <w:r w:rsidR="00515DA2" w:rsidRPr="003A63D0">
        <w:rPr>
          <w:rFonts w:ascii="Times New Roman" w:hAnsi="Times New Roman" w:cs="Times New Roman"/>
          <w:sz w:val="24"/>
          <w:szCs w:val="24"/>
        </w:rPr>
        <w:t>what is known about</w:t>
      </w:r>
      <w:r w:rsidRPr="003A63D0">
        <w:rPr>
          <w:rFonts w:ascii="Times New Roman" w:hAnsi="Times New Roman" w:cs="Times New Roman"/>
          <w:sz w:val="24"/>
          <w:szCs w:val="24"/>
        </w:rPr>
        <w:t xml:space="preserve"> the </w:t>
      </w:r>
      <w:r w:rsidR="00025A5E" w:rsidRPr="003A63D0">
        <w:rPr>
          <w:rFonts w:ascii="Times New Roman" w:hAnsi="Times New Roman" w:cs="Times New Roman"/>
          <w:sz w:val="24"/>
          <w:szCs w:val="24"/>
        </w:rPr>
        <w:t xml:space="preserve">ecology and </w:t>
      </w:r>
      <w:r w:rsidRPr="003A63D0">
        <w:rPr>
          <w:rFonts w:ascii="Times New Roman" w:hAnsi="Times New Roman" w:cs="Times New Roman"/>
          <w:sz w:val="24"/>
          <w:szCs w:val="24"/>
        </w:rPr>
        <w:t xml:space="preserve">current status of </w:t>
      </w:r>
      <w:r w:rsidR="00515DA2" w:rsidRPr="003A63D0">
        <w:rPr>
          <w:rFonts w:ascii="Times New Roman" w:hAnsi="Times New Roman" w:cs="Times New Roman"/>
          <w:i/>
          <w:iCs/>
          <w:sz w:val="24"/>
          <w:szCs w:val="24"/>
        </w:rPr>
        <w:t xml:space="preserve">V. </w:t>
      </w:r>
      <w:proofErr w:type="spellStart"/>
      <w:r w:rsidR="00515DA2" w:rsidRPr="003A63D0">
        <w:rPr>
          <w:rFonts w:ascii="Times New Roman" w:hAnsi="Times New Roman" w:cs="Times New Roman"/>
          <w:i/>
          <w:iCs/>
          <w:sz w:val="24"/>
          <w:szCs w:val="24"/>
        </w:rPr>
        <w:t>bengalensis</w:t>
      </w:r>
      <w:proofErr w:type="spellEnd"/>
      <w:r w:rsidR="00515DA2" w:rsidRPr="003A63D0">
        <w:rPr>
          <w:rFonts w:ascii="Times New Roman" w:hAnsi="Times New Roman" w:cs="Times New Roman"/>
          <w:sz w:val="24"/>
          <w:szCs w:val="24"/>
        </w:rPr>
        <w:t xml:space="preserve"> throughout its range</w:t>
      </w:r>
      <w:r w:rsidR="008A4379" w:rsidRPr="003A63D0">
        <w:rPr>
          <w:rFonts w:ascii="Times New Roman" w:hAnsi="Times New Roman" w:cs="Times New Roman"/>
          <w:sz w:val="24"/>
          <w:szCs w:val="24"/>
        </w:rPr>
        <w:t xml:space="preserve"> </w:t>
      </w:r>
      <w:r w:rsidR="000608EE" w:rsidRPr="003A63D0">
        <w:rPr>
          <w:rFonts w:ascii="Times New Roman" w:hAnsi="Times New Roman" w:cs="Times New Roman"/>
          <w:sz w:val="24"/>
          <w:szCs w:val="24"/>
        </w:rPr>
        <w:t>at</w:t>
      </w:r>
      <w:r w:rsidR="008A4379" w:rsidRPr="003A63D0">
        <w:rPr>
          <w:rFonts w:ascii="Times New Roman" w:hAnsi="Times New Roman" w:cs="Times New Roman"/>
          <w:sz w:val="24"/>
          <w:szCs w:val="24"/>
        </w:rPr>
        <w:t xml:space="preserve"> </w:t>
      </w:r>
      <w:r w:rsidR="00921F25" w:rsidRPr="003A63D0">
        <w:rPr>
          <w:rFonts w:ascii="Times New Roman" w:hAnsi="Times New Roman" w:cs="Times New Roman"/>
          <w:sz w:val="24"/>
          <w:szCs w:val="24"/>
        </w:rPr>
        <w:t xml:space="preserve">both </w:t>
      </w:r>
      <w:r w:rsidR="00025A5E" w:rsidRPr="003A63D0">
        <w:rPr>
          <w:rFonts w:ascii="Times New Roman" w:hAnsi="Times New Roman" w:cs="Times New Roman"/>
          <w:sz w:val="24"/>
          <w:szCs w:val="24"/>
        </w:rPr>
        <w:t xml:space="preserve">the local and regional </w:t>
      </w:r>
      <w:r w:rsidR="000608EE" w:rsidRPr="003A63D0">
        <w:rPr>
          <w:rFonts w:ascii="Times New Roman" w:hAnsi="Times New Roman" w:cs="Times New Roman"/>
          <w:sz w:val="24"/>
          <w:szCs w:val="24"/>
        </w:rPr>
        <w:t>level</w:t>
      </w:r>
      <w:r w:rsidR="00515DA2" w:rsidRPr="003A63D0">
        <w:rPr>
          <w:rFonts w:ascii="Times New Roman" w:hAnsi="Times New Roman" w:cs="Times New Roman"/>
          <w:sz w:val="24"/>
          <w:szCs w:val="24"/>
        </w:rPr>
        <w:t>s</w:t>
      </w:r>
      <w:r w:rsidR="00025A5E" w:rsidRPr="003A63D0">
        <w:rPr>
          <w:rFonts w:ascii="Times New Roman" w:hAnsi="Times New Roman" w:cs="Times New Roman"/>
          <w:sz w:val="24"/>
          <w:szCs w:val="24"/>
        </w:rPr>
        <w:t>. We examine</w:t>
      </w:r>
      <w:r w:rsidR="00515DA2" w:rsidRPr="003A63D0">
        <w:rPr>
          <w:rFonts w:ascii="Times New Roman" w:hAnsi="Times New Roman" w:cs="Times New Roman"/>
          <w:sz w:val="24"/>
          <w:szCs w:val="24"/>
        </w:rPr>
        <w:t>d</w:t>
      </w:r>
      <w:r w:rsidR="008A4379" w:rsidRPr="003A63D0">
        <w:rPr>
          <w:rFonts w:ascii="Times New Roman" w:hAnsi="Times New Roman" w:cs="Times New Roman"/>
          <w:sz w:val="24"/>
          <w:szCs w:val="24"/>
        </w:rPr>
        <w:t xml:space="preserve"> </w:t>
      </w:r>
      <w:r w:rsidR="00F03419" w:rsidRPr="003A63D0">
        <w:rPr>
          <w:rFonts w:ascii="Times New Roman" w:hAnsi="Times New Roman" w:cs="Times New Roman"/>
          <w:sz w:val="24"/>
          <w:szCs w:val="24"/>
        </w:rPr>
        <w:t xml:space="preserve">current </w:t>
      </w:r>
      <w:r w:rsidR="00355204" w:rsidRPr="003A63D0">
        <w:rPr>
          <w:rFonts w:ascii="Times New Roman" w:hAnsi="Times New Roman" w:cs="Times New Roman"/>
          <w:sz w:val="24"/>
          <w:szCs w:val="24"/>
        </w:rPr>
        <w:t xml:space="preserve">sighting frequency </w:t>
      </w:r>
      <w:r w:rsidR="00F03419" w:rsidRPr="003A63D0">
        <w:rPr>
          <w:rFonts w:ascii="Times New Roman" w:hAnsi="Times New Roman" w:cs="Times New Roman"/>
          <w:sz w:val="24"/>
          <w:szCs w:val="24"/>
        </w:rPr>
        <w:t>and habitat use pattern</w:t>
      </w:r>
      <w:r w:rsidR="00940E73" w:rsidRPr="003A63D0">
        <w:rPr>
          <w:rFonts w:ascii="Times New Roman" w:hAnsi="Times New Roman" w:cs="Times New Roman"/>
          <w:sz w:val="24"/>
          <w:szCs w:val="24"/>
        </w:rPr>
        <w:t>s</w:t>
      </w:r>
      <w:r w:rsidR="008A4379" w:rsidRPr="003A63D0">
        <w:rPr>
          <w:rFonts w:ascii="Times New Roman" w:hAnsi="Times New Roman" w:cs="Times New Roman"/>
          <w:sz w:val="24"/>
          <w:szCs w:val="24"/>
        </w:rPr>
        <w:t xml:space="preserve"> </w:t>
      </w:r>
      <w:r w:rsidR="00940E73" w:rsidRPr="003A63D0">
        <w:rPr>
          <w:rFonts w:ascii="Times New Roman" w:hAnsi="Times New Roman" w:cs="Times New Roman"/>
          <w:sz w:val="24"/>
          <w:szCs w:val="24"/>
        </w:rPr>
        <w:t xml:space="preserve">of the species in </w:t>
      </w:r>
      <w:r w:rsidR="00355204" w:rsidRPr="003A63D0">
        <w:rPr>
          <w:rFonts w:ascii="Times New Roman" w:hAnsi="Times New Roman" w:cs="Times New Roman"/>
          <w:sz w:val="24"/>
          <w:szCs w:val="24"/>
        </w:rPr>
        <w:t xml:space="preserve">moderately </w:t>
      </w:r>
      <w:r w:rsidR="00F03419" w:rsidRPr="003A63D0">
        <w:rPr>
          <w:rFonts w:ascii="Times New Roman" w:hAnsi="Times New Roman" w:cs="Times New Roman"/>
          <w:sz w:val="24"/>
          <w:szCs w:val="24"/>
        </w:rPr>
        <w:t xml:space="preserve">disturbed semi-arid grassland </w:t>
      </w:r>
      <w:r w:rsidR="00355204" w:rsidRPr="003A63D0">
        <w:rPr>
          <w:rFonts w:ascii="Times New Roman" w:hAnsi="Times New Roman" w:cs="Times New Roman"/>
          <w:sz w:val="24"/>
          <w:szCs w:val="24"/>
        </w:rPr>
        <w:t>site</w:t>
      </w:r>
      <w:r w:rsidR="00F03419" w:rsidRPr="003A63D0">
        <w:rPr>
          <w:rFonts w:ascii="Times New Roman" w:hAnsi="Times New Roman" w:cs="Times New Roman"/>
          <w:sz w:val="24"/>
          <w:szCs w:val="24"/>
        </w:rPr>
        <w:t xml:space="preserve"> allocated for </w:t>
      </w:r>
      <w:r w:rsidR="00583B4F" w:rsidRPr="003A63D0">
        <w:rPr>
          <w:rFonts w:ascii="Times New Roman" w:hAnsi="Times New Roman" w:cs="Times New Roman"/>
          <w:sz w:val="24"/>
          <w:szCs w:val="24"/>
        </w:rPr>
        <w:t>airport</w:t>
      </w:r>
      <w:r w:rsidR="000C4396" w:rsidRPr="003A63D0">
        <w:rPr>
          <w:rFonts w:ascii="Times New Roman" w:hAnsi="Times New Roman" w:cs="Times New Roman"/>
          <w:sz w:val="24"/>
          <w:szCs w:val="24"/>
        </w:rPr>
        <w:t xml:space="preserve"> </w:t>
      </w:r>
      <w:r w:rsidR="00F03419" w:rsidRPr="003A63D0">
        <w:rPr>
          <w:rFonts w:ascii="Times New Roman" w:hAnsi="Times New Roman" w:cs="Times New Roman"/>
          <w:sz w:val="24"/>
          <w:szCs w:val="24"/>
        </w:rPr>
        <w:t>development</w:t>
      </w:r>
      <w:r w:rsidR="000608EE" w:rsidRPr="003A63D0">
        <w:rPr>
          <w:rFonts w:ascii="Times New Roman" w:hAnsi="Times New Roman" w:cs="Times New Roman"/>
          <w:sz w:val="24"/>
          <w:szCs w:val="24"/>
        </w:rPr>
        <w:t xml:space="preserve">, near </w:t>
      </w:r>
      <w:proofErr w:type="spellStart"/>
      <w:r w:rsidR="000608EE" w:rsidRPr="003A63D0">
        <w:rPr>
          <w:rFonts w:ascii="Times New Roman" w:hAnsi="Times New Roman" w:cs="Times New Roman"/>
          <w:sz w:val="24"/>
          <w:szCs w:val="24"/>
        </w:rPr>
        <w:t>Boramani</w:t>
      </w:r>
      <w:proofErr w:type="spellEnd"/>
      <w:r w:rsidR="000608EE" w:rsidRPr="003A63D0">
        <w:rPr>
          <w:rFonts w:ascii="Times New Roman" w:hAnsi="Times New Roman" w:cs="Times New Roman"/>
          <w:sz w:val="24"/>
          <w:szCs w:val="24"/>
        </w:rPr>
        <w:t xml:space="preserve"> </w:t>
      </w:r>
      <w:r w:rsidR="00940E73" w:rsidRPr="003A63D0">
        <w:rPr>
          <w:rFonts w:ascii="Times New Roman" w:hAnsi="Times New Roman" w:cs="Times New Roman"/>
          <w:sz w:val="24"/>
          <w:szCs w:val="24"/>
        </w:rPr>
        <w:t>V</w:t>
      </w:r>
      <w:r w:rsidR="000608EE" w:rsidRPr="003A63D0">
        <w:rPr>
          <w:rFonts w:ascii="Times New Roman" w:hAnsi="Times New Roman" w:cs="Times New Roman"/>
          <w:sz w:val="24"/>
          <w:szCs w:val="24"/>
        </w:rPr>
        <w:t xml:space="preserve">illage, </w:t>
      </w:r>
      <w:r w:rsidR="00355204" w:rsidRPr="003A63D0">
        <w:rPr>
          <w:rFonts w:ascii="Times New Roman" w:hAnsi="Times New Roman" w:cs="Times New Roman"/>
          <w:sz w:val="24"/>
          <w:szCs w:val="24"/>
        </w:rPr>
        <w:t xml:space="preserve">Solapur, </w:t>
      </w:r>
      <w:r w:rsidR="000608EE" w:rsidRPr="003A63D0">
        <w:rPr>
          <w:rFonts w:ascii="Times New Roman" w:hAnsi="Times New Roman" w:cs="Times New Roman"/>
          <w:sz w:val="24"/>
          <w:szCs w:val="24"/>
        </w:rPr>
        <w:t>Maharashtra state, India</w:t>
      </w:r>
      <w:r w:rsidR="00F03419" w:rsidRPr="003A63D0">
        <w:rPr>
          <w:rFonts w:ascii="Times New Roman" w:hAnsi="Times New Roman" w:cs="Times New Roman"/>
          <w:sz w:val="24"/>
          <w:szCs w:val="24"/>
        </w:rPr>
        <w:t>. Th</w:t>
      </w:r>
      <w:r w:rsidR="00C565B8" w:rsidRPr="003A63D0">
        <w:rPr>
          <w:rFonts w:ascii="Times New Roman" w:hAnsi="Times New Roman" w:cs="Times New Roman"/>
          <w:sz w:val="24"/>
          <w:szCs w:val="24"/>
        </w:rPr>
        <w:t xml:space="preserve">e proposed site is </w:t>
      </w:r>
      <w:r w:rsidR="00940E73" w:rsidRPr="003A63D0">
        <w:rPr>
          <w:rFonts w:ascii="Times New Roman" w:hAnsi="Times New Roman" w:cs="Times New Roman"/>
          <w:sz w:val="24"/>
          <w:szCs w:val="24"/>
        </w:rPr>
        <w:t xml:space="preserve">potentially </w:t>
      </w:r>
      <w:r w:rsidR="00F03419" w:rsidRPr="003A63D0">
        <w:rPr>
          <w:rFonts w:ascii="Times New Roman" w:hAnsi="Times New Roman" w:cs="Times New Roman"/>
          <w:sz w:val="24"/>
          <w:szCs w:val="24"/>
        </w:rPr>
        <w:t xml:space="preserve">one of the </w:t>
      </w:r>
      <w:r w:rsidR="00940E73" w:rsidRPr="003A63D0">
        <w:rPr>
          <w:rFonts w:ascii="Times New Roman" w:hAnsi="Times New Roman" w:cs="Times New Roman"/>
          <w:sz w:val="24"/>
          <w:szCs w:val="24"/>
        </w:rPr>
        <w:t xml:space="preserve">few remaining </w:t>
      </w:r>
      <w:r w:rsidR="00F03419" w:rsidRPr="003A63D0">
        <w:rPr>
          <w:rFonts w:ascii="Times New Roman" w:hAnsi="Times New Roman" w:cs="Times New Roman"/>
          <w:sz w:val="24"/>
          <w:szCs w:val="24"/>
        </w:rPr>
        <w:t xml:space="preserve">grassland </w:t>
      </w:r>
      <w:proofErr w:type="gramStart"/>
      <w:r w:rsidR="008A4379" w:rsidRPr="003A63D0">
        <w:rPr>
          <w:rFonts w:ascii="Times New Roman" w:hAnsi="Times New Roman" w:cs="Times New Roman"/>
          <w:sz w:val="24"/>
          <w:szCs w:val="24"/>
        </w:rPr>
        <w:t>habitat</w:t>
      </w:r>
      <w:proofErr w:type="gramEnd"/>
      <w:r w:rsidR="00F03419" w:rsidRPr="003A63D0">
        <w:rPr>
          <w:rFonts w:ascii="Times New Roman" w:hAnsi="Times New Roman" w:cs="Times New Roman"/>
          <w:sz w:val="24"/>
          <w:szCs w:val="24"/>
        </w:rPr>
        <w:t xml:space="preserve"> that still supports </w:t>
      </w:r>
      <w:r w:rsidR="00940E73" w:rsidRPr="003A63D0">
        <w:rPr>
          <w:rFonts w:ascii="Times New Roman" w:hAnsi="Times New Roman" w:cs="Times New Roman"/>
          <w:sz w:val="24"/>
          <w:szCs w:val="24"/>
        </w:rPr>
        <w:t xml:space="preserve">the </w:t>
      </w:r>
      <w:r w:rsidR="00F03419" w:rsidRPr="003A63D0">
        <w:rPr>
          <w:rFonts w:ascii="Times New Roman" w:hAnsi="Times New Roman" w:cs="Times New Roman"/>
          <w:sz w:val="24"/>
          <w:szCs w:val="24"/>
        </w:rPr>
        <w:t xml:space="preserve">last remaining individuals of </w:t>
      </w:r>
      <w:r w:rsidR="00940E73" w:rsidRPr="003A63D0">
        <w:rPr>
          <w:rFonts w:ascii="Times New Roman" w:hAnsi="Times New Roman" w:cs="Times New Roman"/>
          <w:sz w:val="24"/>
          <w:szCs w:val="24"/>
        </w:rPr>
        <w:t xml:space="preserve">the </w:t>
      </w:r>
      <w:r w:rsidR="00F03419" w:rsidRPr="003A63D0">
        <w:rPr>
          <w:rFonts w:ascii="Times New Roman" w:hAnsi="Times New Roman" w:cs="Times New Roman"/>
          <w:sz w:val="24"/>
          <w:szCs w:val="24"/>
        </w:rPr>
        <w:t xml:space="preserve">critically endangered </w:t>
      </w:r>
      <w:r w:rsidR="00B3237F" w:rsidRPr="003A63D0">
        <w:rPr>
          <w:rFonts w:ascii="Times New Roman" w:hAnsi="Times New Roman" w:cs="Times New Roman"/>
          <w:sz w:val="24"/>
          <w:szCs w:val="24"/>
        </w:rPr>
        <w:t>g</w:t>
      </w:r>
      <w:r w:rsidR="00F03419" w:rsidRPr="003A63D0">
        <w:rPr>
          <w:rFonts w:ascii="Times New Roman" w:hAnsi="Times New Roman" w:cs="Times New Roman"/>
          <w:sz w:val="24"/>
          <w:szCs w:val="24"/>
        </w:rPr>
        <w:t xml:space="preserve">reat Indian </w:t>
      </w:r>
      <w:r w:rsidR="00B3237F" w:rsidRPr="003A63D0">
        <w:rPr>
          <w:rFonts w:ascii="Times New Roman" w:hAnsi="Times New Roman" w:cs="Times New Roman"/>
          <w:sz w:val="24"/>
          <w:szCs w:val="24"/>
        </w:rPr>
        <w:t>b</w:t>
      </w:r>
      <w:r w:rsidR="00F03419" w:rsidRPr="003A63D0">
        <w:rPr>
          <w:rFonts w:ascii="Times New Roman" w:hAnsi="Times New Roman" w:cs="Times New Roman"/>
          <w:sz w:val="24"/>
          <w:szCs w:val="24"/>
        </w:rPr>
        <w:t>ustard (</w:t>
      </w:r>
      <w:proofErr w:type="spellStart"/>
      <w:r w:rsidR="00F03419" w:rsidRPr="003A63D0">
        <w:rPr>
          <w:rFonts w:ascii="Times New Roman" w:hAnsi="Times New Roman" w:cs="Times New Roman"/>
          <w:i/>
          <w:sz w:val="24"/>
          <w:szCs w:val="24"/>
        </w:rPr>
        <w:t>Ardeotis</w:t>
      </w:r>
      <w:proofErr w:type="spellEnd"/>
      <w:r w:rsidR="00F03419" w:rsidRPr="003A63D0">
        <w:rPr>
          <w:rFonts w:ascii="Times New Roman" w:hAnsi="Times New Roman" w:cs="Times New Roman"/>
          <w:i/>
          <w:sz w:val="24"/>
          <w:szCs w:val="24"/>
        </w:rPr>
        <w:t xml:space="preserve"> </w:t>
      </w:r>
      <w:proofErr w:type="spellStart"/>
      <w:r w:rsidR="00F03419" w:rsidRPr="003A63D0">
        <w:rPr>
          <w:rFonts w:ascii="Times New Roman" w:hAnsi="Times New Roman" w:cs="Times New Roman"/>
          <w:i/>
          <w:sz w:val="24"/>
          <w:szCs w:val="24"/>
        </w:rPr>
        <w:t>nigriceps</w:t>
      </w:r>
      <w:proofErr w:type="spellEnd"/>
      <w:r w:rsidR="00F03419" w:rsidRPr="003A63D0">
        <w:rPr>
          <w:rFonts w:ascii="Times New Roman" w:hAnsi="Times New Roman" w:cs="Times New Roman"/>
          <w:sz w:val="24"/>
          <w:szCs w:val="24"/>
        </w:rPr>
        <w:t xml:space="preserve">) and other grassland adapted species </w:t>
      </w:r>
      <w:r w:rsidR="00940E73" w:rsidRPr="003A63D0">
        <w:rPr>
          <w:rFonts w:ascii="Times New Roman" w:hAnsi="Times New Roman" w:cs="Times New Roman"/>
          <w:sz w:val="24"/>
          <w:szCs w:val="24"/>
        </w:rPr>
        <w:t>including the</w:t>
      </w:r>
      <w:r w:rsidR="00B3237F" w:rsidRPr="003A63D0">
        <w:rPr>
          <w:rFonts w:ascii="Times New Roman" w:hAnsi="Times New Roman" w:cs="Times New Roman"/>
          <w:sz w:val="24"/>
          <w:szCs w:val="24"/>
        </w:rPr>
        <w:t xml:space="preserve"> b</w:t>
      </w:r>
      <w:r w:rsidR="00F03419" w:rsidRPr="003A63D0">
        <w:rPr>
          <w:rFonts w:ascii="Times New Roman" w:hAnsi="Times New Roman" w:cs="Times New Roman"/>
          <w:sz w:val="24"/>
          <w:szCs w:val="24"/>
        </w:rPr>
        <w:t>lackbuck (</w:t>
      </w:r>
      <w:r w:rsidR="00F03419" w:rsidRPr="003A63D0">
        <w:rPr>
          <w:rFonts w:ascii="Times New Roman" w:hAnsi="Times New Roman" w:cs="Times New Roman"/>
          <w:i/>
          <w:sz w:val="24"/>
          <w:szCs w:val="24"/>
        </w:rPr>
        <w:t>Antilope</w:t>
      </w:r>
      <w:r w:rsidR="008A4379" w:rsidRPr="003A63D0">
        <w:rPr>
          <w:rFonts w:ascii="Times New Roman" w:hAnsi="Times New Roman" w:cs="Times New Roman"/>
          <w:i/>
          <w:sz w:val="24"/>
          <w:szCs w:val="24"/>
        </w:rPr>
        <w:t xml:space="preserve"> </w:t>
      </w:r>
      <w:proofErr w:type="spellStart"/>
      <w:r w:rsidR="00F03419" w:rsidRPr="003A63D0">
        <w:rPr>
          <w:rFonts w:ascii="Times New Roman" w:hAnsi="Times New Roman" w:cs="Times New Roman"/>
          <w:i/>
          <w:sz w:val="24"/>
          <w:szCs w:val="24"/>
        </w:rPr>
        <w:t>cervicapra</w:t>
      </w:r>
      <w:proofErr w:type="spellEnd"/>
      <w:r w:rsidR="00F03419" w:rsidRPr="003A63D0">
        <w:rPr>
          <w:rFonts w:ascii="Times New Roman" w:hAnsi="Times New Roman" w:cs="Times New Roman"/>
          <w:sz w:val="24"/>
          <w:szCs w:val="24"/>
        </w:rPr>
        <w:t xml:space="preserve">), Indian gray </w:t>
      </w:r>
      <w:r w:rsidR="00B3237F" w:rsidRPr="003A63D0">
        <w:rPr>
          <w:rFonts w:ascii="Times New Roman" w:hAnsi="Times New Roman" w:cs="Times New Roman"/>
          <w:sz w:val="24"/>
          <w:szCs w:val="24"/>
        </w:rPr>
        <w:t>w</w:t>
      </w:r>
      <w:r w:rsidR="00F03419" w:rsidRPr="003A63D0">
        <w:rPr>
          <w:rFonts w:ascii="Times New Roman" w:hAnsi="Times New Roman" w:cs="Times New Roman"/>
          <w:sz w:val="24"/>
          <w:szCs w:val="24"/>
        </w:rPr>
        <w:t>olf (</w:t>
      </w:r>
      <w:proofErr w:type="spellStart"/>
      <w:r w:rsidR="00F03419" w:rsidRPr="003A63D0">
        <w:rPr>
          <w:rFonts w:ascii="Times New Roman" w:hAnsi="Times New Roman" w:cs="Times New Roman"/>
          <w:i/>
          <w:sz w:val="24"/>
          <w:szCs w:val="24"/>
        </w:rPr>
        <w:t>Canis</w:t>
      </w:r>
      <w:proofErr w:type="spellEnd"/>
      <w:r w:rsidR="00F03419" w:rsidRPr="003A63D0">
        <w:rPr>
          <w:rFonts w:ascii="Times New Roman" w:hAnsi="Times New Roman" w:cs="Times New Roman"/>
          <w:i/>
          <w:sz w:val="24"/>
          <w:szCs w:val="24"/>
        </w:rPr>
        <w:t xml:space="preserve"> lupus</w:t>
      </w:r>
      <w:r w:rsidR="00F03419" w:rsidRPr="003A63D0">
        <w:rPr>
          <w:rFonts w:ascii="Times New Roman" w:hAnsi="Times New Roman" w:cs="Times New Roman"/>
          <w:sz w:val="24"/>
          <w:szCs w:val="24"/>
        </w:rPr>
        <w:t xml:space="preserve">), Indian </w:t>
      </w:r>
      <w:r w:rsidR="00B3237F" w:rsidRPr="003A63D0">
        <w:rPr>
          <w:rFonts w:ascii="Times New Roman" w:hAnsi="Times New Roman" w:cs="Times New Roman"/>
          <w:sz w:val="24"/>
          <w:szCs w:val="24"/>
        </w:rPr>
        <w:t>j</w:t>
      </w:r>
      <w:r w:rsidR="00F03419" w:rsidRPr="003A63D0">
        <w:rPr>
          <w:rFonts w:ascii="Times New Roman" w:hAnsi="Times New Roman" w:cs="Times New Roman"/>
          <w:sz w:val="24"/>
          <w:szCs w:val="24"/>
        </w:rPr>
        <w:t>ackal (</w:t>
      </w:r>
      <w:proofErr w:type="spellStart"/>
      <w:r w:rsidR="00F03419" w:rsidRPr="003A63D0">
        <w:rPr>
          <w:rFonts w:ascii="Times New Roman" w:hAnsi="Times New Roman" w:cs="Times New Roman"/>
          <w:i/>
          <w:sz w:val="24"/>
          <w:szCs w:val="24"/>
        </w:rPr>
        <w:t>Canis</w:t>
      </w:r>
      <w:proofErr w:type="spellEnd"/>
      <w:r w:rsidR="008A4379" w:rsidRPr="003A63D0">
        <w:rPr>
          <w:rFonts w:ascii="Times New Roman" w:hAnsi="Times New Roman" w:cs="Times New Roman"/>
          <w:i/>
          <w:sz w:val="24"/>
          <w:szCs w:val="24"/>
        </w:rPr>
        <w:t xml:space="preserve"> </w:t>
      </w:r>
      <w:r w:rsidR="00F03419" w:rsidRPr="003A63D0">
        <w:rPr>
          <w:rFonts w:ascii="Times New Roman" w:hAnsi="Times New Roman" w:cs="Times New Roman"/>
          <w:i/>
          <w:sz w:val="24"/>
          <w:szCs w:val="24"/>
        </w:rPr>
        <w:t>aureus</w:t>
      </w:r>
      <w:r w:rsidR="00F03419" w:rsidRPr="003A63D0">
        <w:rPr>
          <w:rFonts w:ascii="Times New Roman" w:hAnsi="Times New Roman" w:cs="Times New Roman"/>
          <w:sz w:val="24"/>
          <w:szCs w:val="24"/>
        </w:rPr>
        <w:t>) and Indian fox (</w:t>
      </w:r>
      <w:r w:rsidR="00F03419" w:rsidRPr="003A63D0">
        <w:rPr>
          <w:rFonts w:ascii="Times New Roman" w:hAnsi="Times New Roman" w:cs="Times New Roman"/>
          <w:i/>
          <w:sz w:val="24"/>
          <w:szCs w:val="24"/>
        </w:rPr>
        <w:t xml:space="preserve">Vulpes </w:t>
      </w:r>
      <w:proofErr w:type="spellStart"/>
      <w:r w:rsidR="00F03419" w:rsidRPr="003A63D0">
        <w:rPr>
          <w:rFonts w:ascii="Times New Roman" w:hAnsi="Times New Roman" w:cs="Times New Roman"/>
          <w:i/>
          <w:sz w:val="24"/>
          <w:szCs w:val="24"/>
        </w:rPr>
        <w:t>bengalensis</w:t>
      </w:r>
      <w:proofErr w:type="spellEnd"/>
      <w:r w:rsidR="00F03419" w:rsidRPr="003A63D0">
        <w:rPr>
          <w:rFonts w:ascii="Times New Roman" w:hAnsi="Times New Roman" w:cs="Times New Roman"/>
          <w:sz w:val="24"/>
          <w:szCs w:val="24"/>
        </w:rPr>
        <w:t>)</w:t>
      </w:r>
      <w:r w:rsidR="00F61F76" w:rsidRPr="003A63D0">
        <w:rPr>
          <w:rFonts w:ascii="Times New Roman" w:hAnsi="Times New Roman" w:cs="Times New Roman"/>
          <w:sz w:val="24"/>
          <w:szCs w:val="24"/>
        </w:rPr>
        <w:t xml:space="preserve"> (</w:t>
      </w:r>
      <w:proofErr w:type="spellStart"/>
      <w:r w:rsidR="00F61F76" w:rsidRPr="003A63D0">
        <w:rPr>
          <w:rFonts w:ascii="Times New Roman" w:hAnsi="Times New Roman" w:cs="Times New Roman"/>
          <w:sz w:val="24"/>
          <w:szCs w:val="24"/>
        </w:rPr>
        <w:t>Mahindrakar</w:t>
      </w:r>
      <w:proofErr w:type="spellEnd"/>
      <w:r w:rsidR="00F61F76" w:rsidRPr="003A63D0">
        <w:rPr>
          <w:rFonts w:ascii="Times New Roman" w:hAnsi="Times New Roman" w:cs="Times New Roman"/>
          <w:sz w:val="24"/>
          <w:szCs w:val="24"/>
        </w:rPr>
        <w:t xml:space="preserve"> et al.</w:t>
      </w:r>
      <w:r w:rsidR="009302EA" w:rsidRPr="003A63D0">
        <w:rPr>
          <w:rFonts w:ascii="Times New Roman" w:hAnsi="Times New Roman" w:cs="Times New Roman"/>
          <w:sz w:val="24"/>
          <w:szCs w:val="24"/>
        </w:rPr>
        <w:t>,</w:t>
      </w:r>
      <w:r w:rsidR="00F61F76" w:rsidRPr="003A63D0">
        <w:rPr>
          <w:rFonts w:ascii="Times New Roman" w:hAnsi="Times New Roman" w:cs="Times New Roman"/>
          <w:sz w:val="24"/>
          <w:szCs w:val="24"/>
        </w:rPr>
        <w:t xml:space="preserve"> 202</w:t>
      </w:r>
      <w:r w:rsidR="00B33469" w:rsidRPr="003A63D0">
        <w:rPr>
          <w:rFonts w:ascii="Times New Roman" w:hAnsi="Times New Roman" w:cs="Times New Roman"/>
          <w:sz w:val="24"/>
          <w:szCs w:val="24"/>
        </w:rPr>
        <w:t>3</w:t>
      </w:r>
      <w:r w:rsidR="00F61F76" w:rsidRPr="003A63D0">
        <w:rPr>
          <w:rFonts w:ascii="Times New Roman" w:hAnsi="Times New Roman" w:cs="Times New Roman"/>
          <w:sz w:val="24"/>
          <w:szCs w:val="24"/>
        </w:rPr>
        <w:t xml:space="preserve">). </w:t>
      </w:r>
      <w:r w:rsidR="00F03419" w:rsidRPr="003A63D0">
        <w:rPr>
          <w:rFonts w:ascii="Times New Roman" w:hAnsi="Times New Roman" w:cs="Times New Roman"/>
          <w:sz w:val="24"/>
          <w:szCs w:val="24"/>
        </w:rPr>
        <w:t xml:space="preserve">This natural habitat has high value for the conservation of many other rare, threatened and endangered </w:t>
      </w:r>
      <w:r w:rsidR="00940E73" w:rsidRPr="003A63D0">
        <w:rPr>
          <w:rFonts w:ascii="Times New Roman" w:hAnsi="Times New Roman" w:cs="Times New Roman"/>
          <w:sz w:val="24"/>
          <w:szCs w:val="24"/>
        </w:rPr>
        <w:t xml:space="preserve">species of </w:t>
      </w:r>
      <w:r w:rsidR="00F03419" w:rsidRPr="003A63D0">
        <w:rPr>
          <w:rFonts w:ascii="Times New Roman" w:hAnsi="Times New Roman" w:cs="Times New Roman"/>
          <w:sz w:val="24"/>
          <w:szCs w:val="24"/>
        </w:rPr>
        <w:t>flora and fauna that are adapted to semi-arid thorn forest and grassland ecosystem</w:t>
      </w:r>
      <w:r w:rsidR="00940E73" w:rsidRPr="003A63D0">
        <w:rPr>
          <w:rFonts w:ascii="Times New Roman" w:hAnsi="Times New Roman" w:cs="Times New Roman"/>
          <w:sz w:val="24"/>
          <w:szCs w:val="24"/>
        </w:rPr>
        <w:t>s</w:t>
      </w:r>
      <w:r w:rsidR="00F03419" w:rsidRPr="003A63D0">
        <w:rPr>
          <w:rFonts w:ascii="Times New Roman" w:hAnsi="Times New Roman" w:cs="Times New Roman"/>
          <w:sz w:val="24"/>
          <w:szCs w:val="24"/>
        </w:rPr>
        <w:t xml:space="preserve">. Secondarily, </w:t>
      </w:r>
      <w:r w:rsidR="00A11021" w:rsidRPr="003A63D0">
        <w:rPr>
          <w:rFonts w:ascii="Times New Roman" w:hAnsi="Times New Roman" w:cs="Times New Roman"/>
          <w:sz w:val="24"/>
          <w:szCs w:val="24"/>
        </w:rPr>
        <w:t>ecological i</w:t>
      </w:r>
      <w:r w:rsidR="00F03419" w:rsidRPr="003A63D0">
        <w:rPr>
          <w:rFonts w:ascii="Times New Roman" w:hAnsi="Times New Roman" w:cs="Times New Roman"/>
          <w:sz w:val="24"/>
          <w:szCs w:val="24"/>
        </w:rPr>
        <w:t xml:space="preserve">nformation </w:t>
      </w:r>
      <w:r w:rsidR="00A11021" w:rsidRPr="003A63D0">
        <w:rPr>
          <w:rFonts w:ascii="Times New Roman" w:hAnsi="Times New Roman" w:cs="Times New Roman"/>
          <w:sz w:val="24"/>
          <w:szCs w:val="24"/>
        </w:rPr>
        <w:t xml:space="preserve">on </w:t>
      </w:r>
      <w:r w:rsidR="00940E73" w:rsidRPr="003A63D0">
        <w:rPr>
          <w:rFonts w:ascii="Times New Roman" w:hAnsi="Times New Roman" w:cs="Times New Roman"/>
          <w:i/>
          <w:iCs/>
          <w:sz w:val="24"/>
          <w:szCs w:val="24"/>
        </w:rPr>
        <w:t xml:space="preserve">V. </w:t>
      </w:r>
      <w:proofErr w:type="spellStart"/>
      <w:r w:rsidR="00940E73" w:rsidRPr="003A63D0">
        <w:rPr>
          <w:rFonts w:ascii="Times New Roman" w:hAnsi="Times New Roman" w:cs="Times New Roman"/>
          <w:i/>
          <w:iCs/>
          <w:sz w:val="24"/>
          <w:szCs w:val="24"/>
        </w:rPr>
        <w:t>bengalensis</w:t>
      </w:r>
      <w:proofErr w:type="spellEnd"/>
      <w:r w:rsidR="00A11021" w:rsidRPr="003A63D0">
        <w:rPr>
          <w:rFonts w:ascii="Times New Roman" w:hAnsi="Times New Roman" w:cs="Times New Roman"/>
          <w:sz w:val="24"/>
          <w:szCs w:val="24"/>
        </w:rPr>
        <w:t xml:space="preserve"> has</w:t>
      </w:r>
      <w:r w:rsidR="00A600C2" w:rsidRPr="003A63D0">
        <w:rPr>
          <w:rFonts w:ascii="Times New Roman" w:hAnsi="Times New Roman" w:cs="Times New Roman"/>
          <w:sz w:val="24"/>
          <w:szCs w:val="24"/>
        </w:rPr>
        <w:t xml:space="preserve"> </w:t>
      </w:r>
      <w:r w:rsidR="00940E73" w:rsidRPr="003A63D0">
        <w:rPr>
          <w:rFonts w:ascii="Times New Roman" w:hAnsi="Times New Roman" w:cs="Times New Roman"/>
          <w:sz w:val="24"/>
          <w:szCs w:val="24"/>
        </w:rPr>
        <w:t>not</w:t>
      </w:r>
      <w:r w:rsidR="00A11021" w:rsidRPr="003A63D0">
        <w:rPr>
          <w:rFonts w:ascii="Times New Roman" w:hAnsi="Times New Roman" w:cs="Times New Roman"/>
          <w:sz w:val="24"/>
          <w:szCs w:val="24"/>
        </w:rPr>
        <w:t xml:space="preserve"> previously</w:t>
      </w:r>
      <w:r w:rsidR="00940E73" w:rsidRPr="003A63D0">
        <w:rPr>
          <w:rFonts w:ascii="Times New Roman" w:hAnsi="Times New Roman" w:cs="Times New Roman"/>
          <w:sz w:val="24"/>
          <w:szCs w:val="24"/>
        </w:rPr>
        <w:t xml:space="preserve"> been collected</w:t>
      </w:r>
      <w:r w:rsidR="00A11021" w:rsidRPr="003A63D0">
        <w:rPr>
          <w:rFonts w:ascii="Times New Roman" w:hAnsi="Times New Roman" w:cs="Times New Roman"/>
          <w:sz w:val="24"/>
          <w:szCs w:val="24"/>
        </w:rPr>
        <w:t xml:space="preserve"> from th</w:t>
      </w:r>
      <w:r w:rsidR="006000AC" w:rsidRPr="003A63D0">
        <w:rPr>
          <w:rFonts w:ascii="Times New Roman" w:hAnsi="Times New Roman" w:cs="Times New Roman"/>
          <w:sz w:val="24"/>
          <w:szCs w:val="24"/>
        </w:rPr>
        <w:t>e Solapur region’s Semi-arid grassland</w:t>
      </w:r>
      <w:r w:rsidR="00A11021" w:rsidRPr="003A63D0">
        <w:rPr>
          <w:rFonts w:ascii="Times New Roman" w:hAnsi="Times New Roman" w:cs="Times New Roman"/>
          <w:sz w:val="24"/>
          <w:szCs w:val="24"/>
        </w:rPr>
        <w:t xml:space="preserve"> ecosystem</w:t>
      </w:r>
      <w:r w:rsidR="006000AC" w:rsidRPr="003A63D0">
        <w:rPr>
          <w:rFonts w:ascii="Times New Roman" w:hAnsi="Times New Roman" w:cs="Times New Roman"/>
          <w:sz w:val="24"/>
          <w:szCs w:val="24"/>
        </w:rPr>
        <w:t>, and l</w:t>
      </w:r>
      <w:r w:rsidR="00F03419" w:rsidRPr="003A63D0">
        <w:rPr>
          <w:rFonts w:ascii="Times New Roman" w:hAnsi="Times New Roman" w:cs="Times New Roman"/>
          <w:sz w:val="24"/>
          <w:szCs w:val="24"/>
        </w:rPr>
        <w:t>ittle is known about the</w:t>
      </w:r>
      <w:r w:rsidR="00A11021" w:rsidRPr="003A63D0">
        <w:rPr>
          <w:rFonts w:ascii="Times New Roman" w:hAnsi="Times New Roman" w:cs="Times New Roman"/>
          <w:sz w:val="24"/>
          <w:szCs w:val="24"/>
        </w:rPr>
        <w:t xml:space="preserve">ir current status, distribution and ecology. </w:t>
      </w:r>
      <w:r w:rsidR="009B464D" w:rsidRPr="003A63D0">
        <w:rPr>
          <w:rFonts w:ascii="Times New Roman" w:hAnsi="Times New Roman" w:cs="Times New Roman"/>
          <w:sz w:val="24"/>
          <w:szCs w:val="24"/>
        </w:rPr>
        <w:t xml:space="preserve">The goal of this study is to shed light on </w:t>
      </w:r>
      <w:r w:rsidR="009B464D" w:rsidRPr="003A63D0">
        <w:rPr>
          <w:rFonts w:ascii="Times New Roman" w:hAnsi="Times New Roman" w:cs="Times New Roman"/>
          <w:i/>
          <w:sz w:val="24"/>
          <w:szCs w:val="24"/>
        </w:rPr>
        <w:t xml:space="preserve">Varanus </w:t>
      </w:r>
      <w:proofErr w:type="spellStart"/>
      <w:r w:rsidR="00A600C2" w:rsidRPr="003A63D0">
        <w:rPr>
          <w:rFonts w:ascii="Times New Roman" w:hAnsi="Times New Roman" w:cs="Times New Roman"/>
          <w:i/>
          <w:sz w:val="24"/>
          <w:szCs w:val="24"/>
        </w:rPr>
        <w:t>bengalensis</w:t>
      </w:r>
      <w:r w:rsidR="004A5052" w:rsidRPr="003A63D0">
        <w:rPr>
          <w:rFonts w:ascii="Times New Roman" w:hAnsi="Times New Roman" w:cs="Times New Roman"/>
          <w:i/>
          <w:sz w:val="24"/>
          <w:szCs w:val="24"/>
        </w:rPr>
        <w:t>’</w:t>
      </w:r>
      <w:r w:rsidR="00A600C2" w:rsidRPr="003A63D0">
        <w:rPr>
          <w:rFonts w:ascii="Times New Roman" w:hAnsi="Times New Roman" w:cs="Times New Roman"/>
          <w:i/>
          <w:sz w:val="24"/>
          <w:szCs w:val="24"/>
        </w:rPr>
        <w:t>s</w:t>
      </w:r>
      <w:proofErr w:type="spellEnd"/>
      <w:r w:rsidR="009B464D" w:rsidRPr="003A63D0">
        <w:rPr>
          <w:rFonts w:ascii="Times New Roman" w:hAnsi="Times New Roman" w:cs="Times New Roman"/>
          <w:sz w:val="24"/>
          <w:szCs w:val="24"/>
        </w:rPr>
        <w:t xml:space="preserve"> use of microhabitats, spatial </w:t>
      </w:r>
      <w:r w:rsidR="009B464D" w:rsidRPr="003A63D0">
        <w:rPr>
          <w:rFonts w:ascii="Times New Roman" w:hAnsi="Times New Roman" w:cs="Times New Roman"/>
          <w:sz w:val="24"/>
          <w:szCs w:val="24"/>
        </w:rPr>
        <w:lastRenderedPageBreak/>
        <w:t>occupancy, and temporal activity patterns in a semi-arid grassland ecosystem. Interpretations are based on patterns of sightings rather than population size or density because repeated sightings of the same individuals are likely.</w:t>
      </w:r>
    </w:p>
    <w:p w14:paraId="60F7E26A" w14:textId="77777777" w:rsidR="006522DD" w:rsidRPr="003A63D0" w:rsidRDefault="006522DD" w:rsidP="00EA3C6B">
      <w:pPr>
        <w:pStyle w:val="NoSpacing"/>
        <w:spacing w:line="480" w:lineRule="auto"/>
        <w:jc w:val="both"/>
        <w:rPr>
          <w:rFonts w:ascii="Times New Roman" w:hAnsi="Times New Roman" w:cs="Times New Roman"/>
          <w:b/>
          <w:color w:val="000000" w:themeColor="text1"/>
          <w:sz w:val="24"/>
          <w:szCs w:val="24"/>
        </w:rPr>
      </w:pPr>
      <w:r w:rsidRPr="003A63D0">
        <w:rPr>
          <w:rFonts w:ascii="Times New Roman" w:hAnsi="Times New Roman" w:cs="Times New Roman"/>
          <w:b/>
          <w:color w:val="000000" w:themeColor="text1"/>
          <w:sz w:val="24"/>
          <w:szCs w:val="24"/>
        </w:rPr>
        <w:t>Method</w:t>
      </w:r>
      <w:r w:rsidR="005B0E3D" w:rsidRPr="003A63D0">
        <w:rPr>
          <w:rFonts w:ascii="Times New Roman" w:hAnsi="Times New Roman" w:cs="Times New Roman"/>
          <w:b/>
          <w:color w:val="000000" w:themeColor="text1"/>
          <w:sz w:val="24"/>
          <w:szCs w:val="24"/>
        </w:rPr>
        <w:t>s</w:t>
      </w:r>
      <w:r w:rsidRPr="003A63D0">
        <w:rPr>
          <w:rFonts w:ascii="Times New Roman" w:hAnsi="Times New Roman" w:cs="Times New Roman"/>
          <w:b/>
          <w:color w:val="000000" w:themeColor="text1"/>
          <w:sz w:val="24"/>
          <w:szCs w:val="24"/>
        </w:rPr>
        <w:t>:</w:t>
      </w:r>
    </w:p>
    <w:p w14:paraId="20B5F538" w14:textId="77777777" w:rsidR="006522DD" w:rsidRPr="003A63D0" w:rsidRDefault="006522DD" w:rsidP="00EA3C6B">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 xml:space="preserve">Study Area: </w:t>
      </w:r>
    </w:p>
    <w:p w14:paraId="7F8D30B8" w14:textId="6729D34B" w:rsidR="001457D4" w:rsidRPr="003A63D0" w:rsidRDefault="00462DC5" w:rsidP="001457D4">
      <w:pPr>
        <w:pStyle w:val="NoSpacing"/>
        <w:spacing w:line="480" w:lineRule="auto"/>
        <w:jc w:val="both"/>
        <w:rPr>
          <w:rFonts w:ascii="Times New Roman" w:hAnsi="Times New Roman" w:cs="Times New Roman"/>
          <w:sz w:val="24"/>
          <w:szCs w:val="24"/>
        </w:rPr>
      </w:pPr>
      <w:r w:rsidRPr="003A63D0">
        <w:rPr>
          <w:rFonts w:ascii="Times New Roman" w:hAnsi="Times New Roman" w:cs="Times New Roman"/>
          <w:sz w:val="24"/>
          <w:szCs w:val="24"/>
        </w:rPr>
        <w:t>Field</w:t>
      </w:r>
      <w:r w:rsidR="006522DD" w:rsidRPr="003A63D0">
        <w:rPr>
          <w:rFonts w:ascii="Times New Roman" w:hAnsi="Times New Roman" w:cs="Times New Roman"/>
          <w:sz w:val="24"/>
          <w:szCs w:val="24"/>
        </w:rPr>
        <w:t xml:space="preserve"> data w</w:t>
      </w:r>
      <w:r w:rsidRPr="003A63D0">
        <w:rPr>
          <w:rFonts w:ascii="Times New Roman" w:hAnsi="Times New Roman" w:cs="Times New Roman"/>
          <w:sz w:val="24"/>
          <w:szCs w:val="24"/>
        </w:rPr>
        <w:t>ere</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collected</w:t>
      </w:r>
      <w:r w:rsidR="006522DD" w:rsidRPr="003A63D0">
        <w:rPr>
          <w:rFonts w:ascii="Times New Roman" w:hAnsi="Times New Roman" w:cs="Times New Roman"/>
          <w:sz w:val="24"/>
          <w:szCs w:val="24"/>
        </w:rPr>
        <w:t xml:space="preserve"> from </w:t>
      </w:r>
      <w:r w:rsidR="001B6415" w:rsidRPr="003A63D0">
        <w:rPr>
          <w:rFonts w:ascii="Times New Roman" w:hAnsi="Times New Roman" w:cs="Times New Roman"/>
          <w:sz w:val="24"/>
          <w:szCs w:val="24"/>
        </w:rPr>
        <w:t>a s</w:t>
      </w:r>
      <w:r w:rsidR="006522DD" w:rsidRPr="003A63D0">
        <w:rPr>
          <w:rFonts w:ascii="Times New Roman" w:hAnsi="Times New Roman" w:cs="Times New Roman"/>
          <w:iCs/>
          <w:sz w:val="24"/>
          <w:szCs w:val="24"/>
        </w:rPr>
        <w:t xml:space="preserve">emi-arid </w:t>
      </w:r>
      <w:r w:rsidR="001B6415" w:rsidRPr="003A63D0">
        <w:rPr>
          <w:rFonts w:ascii="Times New Roman" w:hAnsi="Times New Roman" w:cs="Times New Roman"/>
          <w:iCs/>
          <w:sz w:val="24"/>
          <w:szCs w:val="24"/>
        </w:rPr>
        <w:t>g</w:t>
      </w:r>
      <w:r w:rsidR="006522DD" w:rsidRPr="003A63D0">
        <w:rPr>
          <w:rFonts w:ascii="Times New Roman" w:hAnsi="Times New Roman" w:cs="Times New Roman"/>
          <w:iCs/>
          <w:sz w:val="24"/>
          <w:szCs w:val="24"/>
        </w:rPr>
        <w:t>rassland</w:t>
      </w:r>
      <w:r w:rsidR="000744AF" w:rsidRPr="003A63D0">
        <w:rPr>
          <w:rFonts w:ascii="Times New Roman" w:hAnsi="Times New Roman" w:cs="Times New Roman"/>
          <w:iCs/>
          <w:sz w:val="24"/>
          <w:szCs w:val="24"/>
        </w:rPr>
        <w:t xml:space="preserve"> patch</w:t>
      </w:r>
      <w:r w:rsidR="00A600C2" w:rsidRPr="003A63D0">
        <w:rPr>
          <w:rFonts w:ascii="Times New Roman" w:hAnsi="Times New Roman" w:cs="Times New Roman"/>
          <w:iCs/>
          <w:sz w:val="24"/>
          <w:szCs w:val="24"/>
        </w:rPr>
        <w:t xml:space="preserve"> </w:t>
      </w:r>
      <w:r w:rsidR="006522DD" w:rsidRPr="003A63D0">
        <w:rPr>
          <w:rFonts w:ascii="Times New Roman" w:hAnsi="Times New Roman" w:cs="Times New Roman"/>
          <w:sz w:val="24"/>
          <w:szCs w:val="24"/>
        </w:rPr>
        <w:t>situated 25 km.</w:t>
      </w:r>
      <w:r w:rsidR="00A600C2" w:rsidRPr="003A63D0">
        <w:rPr>
          <w:rFonts w:ascii="Times New Roman" w:hAnsi="Times New Roman" w:cs="Times New Roman"/>
          <w:sz w:val="24"/>
          <w:szCs w:val="24"/>
        </w:rPr>
        <w:t xml:space="preserve"> </w:t>
      </w:r>
      <w:r w:rsidR="006522DD" w:rsidRPr="003A63D0">
        <w:rPr>
          <w:rFonts w:ascii="Times New Roman" w:hAnsi="Times New Roman" w:cs="Times New Roman"/>
          <w:sz w:val="24"/>
          <w:szCs w:val="24"/>
        </w:rPr>
        <w:t xml:space="preserve">from Solapur </w:t>
      </w:r>
      <w:r w:rsidR="00401F5A" w:rsidRPr="003A63D0">
        <w:rPr>
          <w:rFonts w:ascii="Times New Roman" w:hAnsi="Times New Roman" w:cs="Times New Roman"/>
          <w:sz w:val="24"/>
          <w:szCs w:val="24"/>
        </w:rPr>
        <w:t>C</w:t>
      </w:r>
      <w:r w:rsidR="006522DD" w:rsidRPr="003A63D0">
        <w:rPr>
          <w:rFonts w:ascii="Times New Roman" w:hAnsi="Times New Roman" w:cs="Times New Roman"/>
          <w:sz w:val="24"/>
          <w:szCs w:val="24"/>
        </w:rPr>
        <w:t xml:space="preserve">ity near </w:t>
      </w:r>
      <w:proofErr w:type="spellStart"/>
      <w:r w:rsidR="006522DD" w:rsidRPr="003A63D0">
        <w:rPr>
          <w:rFonts w:ascii="Times New Roman" w:hAnsi="Times New Roman" w:cs="Times New Roman"/>
          <w:sz w:val="24"/>
          <w:szCs w:val="24"/>
        </w:rPr>
        <w:t>Boramani</w:t>
      </w:r>
      <w:proofErr w:type="spellEnd"/>
      <w:r w:rsidR="006522DD" w:rsidRPr="003A63D0">
        <w:rPr>
          <w:rFonts w:ascii="Times New Roman" w:hAnsi="Times New Roman" w:cs="Times New Roman"/>
          <w:sz w:val="24"/>
          <w:szCs w:val="24"/>
        </w:rPr>
        <w:t xml:space="preserve"> </w:t>
      </w:r>
      <w:r w:rsidR="001B6415" w:rsidRPr="003A63D0">
        <w:rPr>
          <w:rFonts w:ascii="Times New Roman" w:hAnsi="Times New Roman" w:cs="Times New Roman"/>
          <w:sz w:val="24"/>
          <w:szCs w:val="24"/>
        </w:rPr>
        <w:t>V</w:t>
      </w:r>
      <w:r w:rsidR="006522DD" w:rsidRPr="003A63D0">
        <w:rPr>
          <w:rFonts w:ascii="Times New Roman" w:hAnsi="Times New Roman" w:cs="Times New Roman"/>
          <w:sz w:val="24"/>
          <w:szCs w:val="24"/>
        </w:rPr>
        <w:t>illage (</w:t>
      </w:r>
      <w:r w:rsidR="00E13920" w:rsidRPr="003A63D0">
        <w:rPr>
          <w:rFonts w:ascii="Times New Roman" w:hAnsi="Times New Roman" w:cs="Times New Roman"/>
          <w:sz w:val="24"/>
          <w:szCs w:val="24"/>
        </w:rPr>
        <w:t>17°46'42.06"N</w:t>
      </w:r>
      <w:r w:rsidR="001B6415" w:rsidRPr="003A63D0">
        <w:rPr>
          <w:rFonts w:ascii="Times New Roman" w:hAnsi="Times New Roman" w:cs="Times New Roman"/>
          <w:sz w:val="24"/>
          <w:szCs w:val="24"/>
        </w:rPr>
        <w:t>;</w:t>
      </w:r>
      <w:r w:rsidR="00E13920" w:rsidRPr="003A63D0">
        <w:rPr>
          <w:rFonts w:ascii="Times New Roman" w:hAnsi="Times New Roman" w:cs="Times New Roman"/>
          <w:sz w:val="24"/>
          <w:szCs w:val="24"/>
        </w:rPr>
        <w:t xml:space="preserve"> 76° 2'55.76"E</w:t>
      </w:r>
      <w:r w:rsidR="006522DD" w:rsidRPr="003A63D0">
        <w:rPr>
          <w:rFonts w:ascii="Times New Roman" w:hAnsi="Times New Roman" w:cs="Times New Roman"/>
          <w:sz w:val="24"/>
          <w:szCs w:val="24"/>
        </w:rPr>
        <w:t>)</w:t>
      </w:r>
      <w:r w:rsidR="00274D25" w:rsidRPr="003A63D0">
        <w:rPr>
          <w:rFonts w:ascii="Times New Roman" w:hAnsi="Times New Roman" w:cs="Times New Roman"/>
          <w:sz w:val="24"/>
          <w:szCs w:val="24"/>
        </w:rPr>
        <w:t xml:space="preserve"> (Fig</w:t>
      </w:r>
      <w:r w:rsidR="001C7652">
        <w:rPr>
          <w:rFonts w:ascii="Times New Roman" w:hAnsi="Times New Roman" w:cs="Times New Roman"/>
          <w:sz w:val="24"/>
          <w:szCs w:val="24"/>
        </w:rPr>
        <w:t>ure</w:t>
      </w:r>
      <w:r w:rsidR="005960AE" w:rsidRPr="003A63D0">
        <w:rPr>
          <w:rFonts w:ascii="Times New Roman" w:hAnsi="Times New Roman" w:cs="Times New Roman"/>
          <w:sz w:val="24"/>
          <w:szCs w:val="24"/>
        </w:rPr>
        <w:t xml:space="preserve"> </w:t>
      </w:r>
      <w:r w:rsidR="00274D25" w:rsidRPr="003A63D0">
        <w:rPr>
          <w:rFonts w:ascii="Times New Roman" w:hAnsi="Times New Roman" w:cs="Times New Roman"/>
          <w:sz w:val="24"/>
          <w:szCs w:val="24"/>
        </w:rPr>
        <w:t>1)</w:t>
      </w:r>
      <w:r w:rsidR="006522DD" w:rsidRPr="003A63D0">
        <w:rPr>
          <w:rFonts w:ascii="Times New Roman" w:hAnsi="Times New Roman" w:cs="Times New Roman"/>
          <w:sz w:val="24"/>
          <w:szCs w:val="24"/>
        </w:rPr>
        <w:t xml:space="preserve">. The study </w:t>
      </w:r>
      <w:r w:rsidR="006522DD" w:rsidRPr="003A63D0">
        <w:rPr>
          <w:rFonts w:ascii="Times New Roman" w:hAnsi="Times New Roman" w:cs="Times New Roman"/>
          <w:iCs/>
          <w:sz w:val="24"/>
          <w:szCs w:val="24"/>
        </w:rPr>
        <w:t xml:space="preserve">site </w:t>
      </w:r>
      <w:r w:rsidR="001B6415" w:rsidRPr="003A63D0">
        <w:rPr>
          <w:rFonts w:ascii="Times New Roman" w:hAnsi="Times New Roman" w:cs="Times New Roman"/>
          <w:iCs/>
          <w:sz w:val="24"/>
          <w:szCs w:val="24"/>
        </w:rPr>
        <w:t>considered of a</w:t>
      </w:r>
      <w:r w:rsidR="00583B4F" w:rsidRPr="003A63D0">
        <w:rPr>
          <w:rFonts w:ascii="Times New Roman" w:hAnsi="Times New Roman" w:cs="Times New Roman"/>
          <w:iCs/>
          <w:sz w:val="24"/>
          <w:szCs w:val="24"/>
        </w:rPr>
        <w:t xml:space="preserve"> </w:t>
      </w:r>
      <w:r w:rsidR="001B6415" w:rsidRPr="003A63D0">
        <w:rPr>
          <w:rFonts w:ascii="Times New Roman" w:hAnsi="Times New Roman" w:cs="Times New Roman"/>
          <w:sz w:val="24"/>
          <w:szCs w:val="24"/>
        </w:rPr>
        <w:t xml:space="preserve">10 </w:t>
      </w:r>
      <w:r w:rsidR="00583B4F" w:rsidRPr="003A63D0">
        <w:rPr>
          <w:rFonts w:ascii="Times New Roman" w:hAnsi="Times New Roman" w:cs="Times New Roman"/>
          <w:sz w:val="24"/>
          <w:szCs w:val="24"/>
        </w:rPr>
        <w:t>k</w:t>
      </w:r>
      <w:r w:rsidR="001B6415" w:rsidRPr="003A63D0">
        <w:rPr>
          <w:rFonts w:ascii="Times New Roman" w:hAnsi="Times New Roman" w:cs="Times New Roman"/>
          <w:sz w:val="24"/>
          <w:szCs w:val="24"/>
        </w:rPr>
        <w:t>m</w:t>
      </w:r>
      <w:proofErr w:type="gramStart"/>
      <w:r w:rsidR="001B6415" w:rsidRPr="003A63D0">
        <w:rPr>
          <w:rFonts w:ascii="Times New Roman" w:hAnsi="Times New Roman" w:cs="Times New Roman"/>
          <w:sz w:val="24"/>
          <w:szCs w:val="24"/>
          <w:vertAlign w:val="superscript"/>
        </w:rPr>
        <w:t xml:space="preserve">2 </w:t>
      </w:r>
      <w:r w:rsidR="00583B4F" w:rsidRPr="003A63D0">
        <w:rPr>
          <w:rFonts w:ascii="Times New Roman" w:hAnsi="Times New Roman" w:cs="Times New Roman"/>
          <w:sz w:val="24"/>
          <w:szCs w:val="24"/>
          <w:vertAlign w:val="superscript"/>
        </w:rPr>
        <w:t xml:space="preserve"> </w:t>
      </w:r>
      <w:r w:rsidR="001B6415" w:rsidRPr="003A63D0">
        <w:rPr>
          <w:rFonts w:ascii="Times New Roman" w:hAnsi="Times New Roman" w:cs="Times New Roman"/>
          <w:sz w:val="24"/>
          <w:szCs w:val="24"/>
        </w:rPr>
        <w:t>area</w:t>
      </w:r>
      <w:proofErr w:type="gramEnd"/>
      <w:r w:rsidR="001B6415" w:rsidRPr="003A63D0">
        <w:rPr>
          <w:rFonts w:ascii="Times New Roman" w:hAnsi="Times New Roman" w:cs="Times New Roman"/>
          <w:sz w:val="24"/>
          <w:szCs w:val="24"/>
        </w:rPr>
        <w:t xml:space="preserve"> of </w:t>
      </w:r>
      <w:r w:rsidR="006522DD" w:rsidRPr="003A63D0">
        <w:rPr>
          <w:rFonts w:ascii="Times New Roman" w:hAnsi="Times New Roman" w:cs="Times New Roman"/>
          <w:iCs/>
          <w:sz w:val="24"/>
          <w:szCs w:val="24"/>
        </w:rPr>
        <w:t>natural but partially disturbed semi-arid grassland</w:t>
      </w:r>
      <w:r w:rsidR="001B6415" w:rsidRPr="003A63D0">
        <w:rPr>
          <w:rFonts w:ascii="Times New Roman" w:hAnsi="Times New Roman" w:cs="Times New Roman"/>
          <w:sz w:val="24"/>
          <w:szCs w:val="24"/>
        </w:rPr>
        <w:t xml:space="preserve"> c</w:t>
      </w:r>
      <w:r w:rsidR="006522DD" w:rsidRPr="003A63D0">
        <w:rPr>
          <w:rFonts w:ascii="Times New Roman" w:hAnsi="Times New Roman" w:cs="Times New Roman"/>
          <w:sz w:val="24"/>
          <w:szCs w:val="24"/>
        </w:rPr>
        <w:t xml:space="preserve">haracterized by </w:t>
      </w:r>
      <w:r w:rsidR="007C05A9" w:rsidRPr="003A63D0">
        <w:rPr>
          <w:rFonts w:ascii="Times New Roman" w:hAnsi="Times New Roman" w:cs="Times New Roman"/>
          <w:sz w:val="24"/>
          <w:szCs w:val="24"/>
        </w:rPr>
        <w:t xml:space="preserve">the </w:t>
      </w:r>
      <w:r w:rsidR="006522DD" w:rsidRPr="003A63D0">
        <w:rPr>
          <w:rFonts w:ascii="Times New Roman" w:hAnsi="Times New Roman" w:cs="Times New Roman"/>
          <w:sz w:val="24"/>
          <w:szCs w:val="24"/>
        </w:rPr>
        <w:t xml:space="preserve">presence of moderate to low herbaceous ground cover with wide open grasslands </w:t>
      </w:r>
      <w:r w:rsidR="001B6415" w:rsidRPr="003A63D0">
        <w:rPr>
          <w:rFonts w:ascii="Times New Roman" w:hAnsi="Times New Roman" w:cs="Times New Roman"/>
          <w:sz w:val="24"/>
          <w:szCs w:val="24"/>
        </w:rPr>
        <w:t>w</w:t>
      </w:r>
      <w:r w:rsidR="001B297B" w:rsidRPr="003A63D0">
        <w:rPr>
          <w:rFonts w:ascii="Times New Roman" w:hAnsi="Times New Roman" w:cs="Times New Roman"/>
          <w:sz w:val="24"/>
          <w:szCs w:val="24"/>
        </w:rPr>
        <w:t>ith</w:t>
      </w:r>
      <w:r w:rsidR="006522DD" w:rsidRPr="003A63D0">
        <w:rPr>
          <w:rFonts w:ascii="Times New Roman" w:hAnsi="Times New Roman" w:cs="Times New Roman"/>
          <w:sz w:val="24"/>
          <w:szCs w:val="24"/>
        </w:rPr>
        <w:t xml:space="preserve"> sparsely distributed </w:t>
      </w:r>
      <w:r w:rsidR="006522DD" w:rsidRPr="003A63D0">
        <w:rPr>
          <w:rFonts w:ascii="Times New Roman" w:hAnsi="Times New Roman" w:cs="Times New Roman"/>
          <w:i/>
          <w:sz w:val="24"/>
          <w:szCs w:val="24"/>
        </w:rPr>
        <w:t>Acacia</w:t>
      </w:r>
      <w:r w:rsidR="00A600C2" w:rsidRPr="003A63D0">
        <w:rPr>
          <w:rFonts w:ascii="Times New Roman" w:hAnsi="Times New Roman" w:cs="Times New Roman"/>
          <w:i/>
          <w:sz w:val="24"/>
          <w:szCs w:val="24"/>
        </w:rPr>
        <w:t xml:space="preserve"> </w:t>
      </w:r>
      <w:r w:rsidR="006522DD" w:rsidRPr="003A63D0">
        <w:rPr>
          <w:rFonts w:ascii="Times New Roman" w:hAnsi="Times New Roman" w:cs="Times New Roman"/>
          <w:sz w:val="24"/>
          <w:szCs w:val="24"/>
        </w:rPr>
        <w:t>trees. The landscape retains most of its original habitat features like gentle undulati</w:t>
      </w:r>
      <w:r w:rsidR="001B6415" w:rsidRPr="003A63D0">
        <w:rPr>
          <w:rFonts w:ascii="Times New Roman" w:hAnsi="Times New Roman" w:cs="Times New Roman"/>
          <w:sz w:val="24"/>
          <w:szCs w:val="24"/>
        </w:rPr>
        <w:t>ng</w:t>
      </w:r>
      <w:r w:rsidR="00A600C2" w:rsidRPr="003A63D0">
        <w:rPr>
          <w:rFonts w:ascii="Times New Roman" w:hAnsi="Times New Roman" w:cs="Times New Roman"/>
          <w:sz w:val="24"/>
          <w:szCs w:val="24"/>
        </w:rPr>
        <w:t xml:space="preserve"> </w:t>
      </w:r>
      <w:r w:rsidR="006522DD" w:rsidRPr="003A63D0">
        <w:rPr>
          <w:rFonts w:ascii="Times New Roman" w:hAnsi="Times New Roman" w:cs="Times New Roman"/>
          <w:sz w:val="24"/>
          <w:szCs w:val="24"/>
        </w:rPr>
        <w:t>plains and soil covered with various size</w:t>
      </w:r>
      <w:r w:rsidR="001B6415" w:rsidRPr="003A63D0">
        <w:rPr>
          <w:rFonts w:ascii="Times New Roman" w:hAnsi="Times New Roman" w:cs="Times New Roman"/>
          <w:sz w:val="24"/>
          <w:szCs w:val="24"/>
        </w:rPr>
        <w:t>s of</w:t>
      </w:r>
      <w:r w:rsidR="00A600C2" w:rsidRPr="003A63D0">
        <w:rPr>
          <w:rFonts w:ascii="Times New Roman" w:hAnsi="Times New Roman" w:cs="Times New Roman"/>
          <w:sz w:val="24"/>
          <w:szCs w:val="24"/>
        </w:rPr>
        <w:t xml:space="preserve"> </w:t>
      </w:r>
      <w:r w:rsidR="001457D4" w:rsidRPr="003A63D0">
        <w:rPr>
          <w:rFonts w:ascii="Times New Roman" w:hAnsi="Times New Roman" w:cs="Times New Roman"/>
          <w:sz w:val="24"/>
          <w:szCs w:val="24"/>
        </w:rPr>
        <w:t xml:space="preserve">stones, rocks and boulders, termite mounds, and rock mounds (erected as boundary markers by locals and the Forest Department). However, this site and the surrounding landscape have been experiencing continuous anthropogenic pressure as part of the adjoining landscape has been allocated for the construction of Solapur Airport. </w:t>
      </w:r>
      <w:r w:rsidR="001457D4" w:rsidRPr="003A63D0">
        <w:rPr>
          <w:rFonts w:ascii="Times New Roman" w:hAnsi="Times New Roman" w:cs="Times New Roman"/>
          <w:iCs/>
          <w:sz w:val="24"/>
          <w:szCs w:val="24"/>
        </w:rPr>
        <w:t xml:space="preserve">The average elevation of the area is 450 m. The grassland from the study area is used extensively by the </w:t>
      </w:r>
      <w:proofErr w:type="spellStart"/>
      <w:r w:rsidR="001457D4" w:rsidRPr="003A63D0">
        <w:rPr>
          <w:rFonts w:ascii="Times New Roman" w:hAnsi="Times New Roman" w:cs="Times New Roman"/>
          <w:iCs/>
          <w:sz w:val="24"/>
          <w:szCs w:val="24"/>
        </w:rPr>
        <w:t>Dhangar</w:t>
      </w:r>
      <w:proofErr w:type="spellEnd"/>
      <w:r w:rsidR="001457D4" w:rsidRPr="003A63D0">
        <w:rPr>
          <w:rFonts w:ascii="Times New Roman" w:hAnsi="Times New Roman" w:cs="Times New Roman"/>
          <w:iCs/>
          <w:sz w:val="24"/>
          <w:szCs w:val="24"/>
        </w:rPr>
        <w:t xml:space="preserve"> community (traditional grazers from Maharashtra) for grazing livestock (Fig</w:t>
      </w:r>
      <w:r w:rsidR="001C7652">
        <w:rPr>
          <w:rFonts w:ascii="Times New Roman" w:hAnsi="Times New Roman" w:cs="Times New Roman"/>
          <w:iCs/>
          <w:sz w:val="24"/>
          <w:szCs w:val="24"/>
        </w:rPr>
        <w:t xml:space="preserve">ure </w:t>
      </w:r>
      <w:r w:rsidR="001457D4" w:rsidRPr="003A63D0">
        <w:rPr>
          <w:rFonts w:ascii="Times New Roman" w:hAnsi="Times New Roman" w:cs="Times New Roman"/>
          <w:iCs/>
          <w:sz w:val="24"/>
          <w:szCs w:val="24"/>
        </w:rPr>
        <w:t>2)</w:t>
      </w:r>
    </w:p>
    <w:p w14:paraId="6692F8B4" w14:textId="7F887DD6" w:rsidR="000A285B" w:rsidRPr="003A63D0" w:rsidRDefault="005E0833" w:rsidP="005E0833">
      <w:pPr>
        <w:pStyle w:val="NoSpacing"/>
        <w:spacing w:line="480" w:lineRule="auto"/>
        <w:ind w:firstLine="720"/>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14:anchorId="2B53774B" wp14:editId="430C3F80">
            <wp:simplePos x="0" y="0"/>
            <wp:positionH relativeFrom="column">
              <wp:posOffset>141514</wp:posOffset>
            </wp:positionH>
            <wp:positionV relativeFrom="paragraph">
              <wp:posOffset>195943</wp:posOffset>
            </wp:positionV>
            <wp:extent cx="5941695" cy="4125595"/>
            <wp:effectExtent l="0" t="0" r="0" b="0"/>
            <wp:wrapTight wrapText="bothSides">
              <wp:wrapPolygon edited="0">
                <wp:start x="0" y="0"/>
                <wp:lineTo x="0" y="21543"/>
                <wp:lineTo x="21538" y="21543"/>
                <wp:lineTo x="21538" y="0"/>
                <wp:lineTo x="0" y="0"/>
              </wp:wrapPolygon>
            </wp:wrapTight>
            <wp:docPr id="167316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5" b="2366"/>
                    <a:stretch/>
                  </pic:blipFill>
                  <pic:spPr bwMode="auto">
                    <a:xfrm>
                      <a:off x="0" y="0"/>
                      <a:ext cx="5941695" cy="4125595"/>
                    </a:xfrm>
                    <a:prstGeom prst="rect">
                      <a:avLst/>
                    </a:prstGeom>
                    <a:noFill/>
                    <a:ln>
                      <a:noFill/>
                    </a:ln>
                    <a:extLst>
                      <a:ext uri="{53640926-AAD7-44D8-BBD7-CCE9431645EC}">
                        <a14:shadowObscured xmlns:a14="http://schemas.microsoft.com/office/drawing/2010/main"/>
                      </a:ext>
                    </a:extLst>
                  </pic:spPr>
                </pic:pic>
              </a:graphicData>
            </a:graphic>
          </wp:anchor>
        </w:drawing>
      </w:r>
    </w:p>
    <w:p w14:paraId="2F5C06F4" w14:textId="31A32470" w:rsidR="00D31930" w:rsidRPr="003A63D0" w:rsidRDefault="00D31930" w:rsidP="00EA3C6B">
      <w:pPr>
        <w:pStyle w:val="NoSpacing"/>
        <w:spacing w:line="480" w:lineRule="auto"/>
        <w:jc w:val="center"/>
        <w:rPr>
          <w:rFonts w:ascii="Times New Roman" w:hAnsi="Times New Roman" w:cs="Times New Roman"/>
          <w:sz w:val="24"/>
          <w:szCs w:val="24"/>
        </w:rPr>
      </w:pPr>
      <w:r w:rsidRPr="003A63D0">
        <w:rPr>
          <w:rFonts w:ascii="Times New Roman" w:hAnsi="Times New Roman" w:cs="Times New Roman"/>
          <w:sz w:val="24"/>
          <w:szCs w:val="24"/>
        </w:rPr>
        <w:t>Fig</w:t>
      </w:r>
      <w:r w:rsidR="001C7652">
        <w:rPr>
          <w:rFonts w:ascii="Times New Roman" w:hAnsi="Times New Roman" w:cs="Times New Roman"/>
          <w:sz w:val="24"/>
          <w:szCs w:val="24"/>
        </w:rPr>
        <w:t>ure</w:t>
      </w:r>
      <w:r w:rsidRPr="003A63D0">
        <w:rPr>
          <w:rFonts w:ascii="Times New Roman" w:hAnsi="Times New Roman" w:cs="Times New Roman"/>
          <w:sz w:val="24"/>
          <w:szCs w:val="24"/>
        </w:rPr>
        <w:t xml:space="preserve"> 1. Study map</w:t>
      </w:r>
    </w:p>
    <w:p w14:paraId="78839840" w14:textId="6E0C1E18" w:rsidR="006522DD" w:rsidRPr="003A63D0" w:rsidRDefault="006522DD" w:rsidP="00EA3C6B">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sz w:val="24"/>
          <w:szCs w:val="24"/>
        </w:rPr>
        <w:t xml:space="preserve">Microhabitats used as refuges by </w:t>
      </w:r>
      <w:r w:rsidR="00D3758B" w:rsidRPr="003A63D0">
        <w:rPr>
          <w:rFonts w:ascii="Times New Roman" w:hAnsi="Times New Roman" w:cs="Times New Roman"/>
          <w:i/>
          <w:iCs/>
          <w:sz w:val="24"/>
          <w:szCs w:val="24"/>
        </w:rPr>
        <w:t xml:space="preserve">V. </w:t>
      </w:r>
      <w:proofErr w:type="spellStart"/>
      <w:r w:rsidR="00D3758B" w:rsidRPr="003A63D0">
        <w:rPr>
          <w:rFonts w:ascii="Times New Roman" w:hAnsi="Times New Roman" w:cs="Times New Roman"/>
          <w:i/>
          <w:iCs/>
          <w:sz w:val="24"/>
          <w:szCs w:val="24"/>
        </w:rPr>
        <w:t>bengalensis</w:t>
      </w:r>
      <w:proofErr w:type="spellEnd"/>
      <w:r w:rsidR="00D3758B" w:rsidRPr="003A63D0">
        <w:rPr>
          <w:rFonts w:ascii="Times New Roman" w:hAnsi="Times New Roman" w:cs="Times New Roman"/>
          <w:sz w:val="24"/>
          <w:szCs w:val="24"/>
        </w:rPr>
        <w:t xml:space="preserve"> in the study area</w:t>
      </w:r>
      <w:r w:rsidR="00A600C2" w:rsidRPr="003A63D0">
        <w:rPr>
          <w:rFonts w:ascii="Times New Roman" w:hAnsi="Times New Roman" w:cs="Times New Roman"/>
          <w:sz w:val="24"/>
          <w:szCs w:val="24"/>
        </w:rPr>
        <w:t xml:space="preserve"> </w:t>
      </w:r>
      <w:r w:rsidR="00D3758B" w:rsidRPr="003A63D0">
        <w:rPr>
          <w:rFonts w:ascii="Times New Roman" w:hAnsi="Times New Roman" w:cs="Times New Roman"/>
          <w:sz w:val="24"/>
          <w:szCs w:val="24"/>
        </w:rPr>
        <w:t>we</w:t>
      </w:r>
      <w:r w:rsidRPr="003A63D0">
        <w:rPr>
          <w:rFonts w:ascii="Times New Roman" w:hAnsi="Times New Roman" w:cs="Times New Roman"/>
          <w:sz w:val="24"/>
          <w:szCs w:val="24"/>
        </w:rPr>
        <w:t xml:space="preserve">re classified as </w:t>
      </w:r>
      <w:r w:rsidR="00AB508B" w:rsidRPr="003A63D0">
        <w:rPr>
          <w:rFonts w:ascii="Times New Roman" w:hAnsi="Times New Roman" w:cs="Times New Roman"/>
          <w:sz w:val="24"/>
          <w:szCs w:val="24"/>
        </w:rPr>
        <w:t>t</w:t>
      </w:r>
      <w:r w:rsidRPr="003A63D0">
        <w:rPr>
          <w:rFonts w:ascii="Times New Roman" w:hAnsi="Times New Roman" w:cs="Times New Roman"/>
          <w:sz w:val="24"/>
          <w:szCs w:val="24"/>
        </w:rPr>
        <w:t xml:space="preserve">ermite </w:t>
      </w:r>
      <w:r w:rsidR="00AB508B" w:rsidRPr="003A63D0">
        <w:rPr>
          <w:rFonts w:ascii="Times New Roman" w:hAnsi="Times New Roman" w:cs="Times New Roman"/>
          <w:sz w:val="24"/>
          <w:szCs w:val="24"/>
        </w:rPr>
        <w:t>mound</w:t>
      </w:r>
      <w:r w:rsidRPr="003A63D0">
        <w:rPr>
          <w:rFonts w:ascii="Times New Roman" w:hAnsi="Times New Roman" w:cs="Times New Roman"/>
          <w:sz w:val="24"/>
          <w:szCs w:val="24"/>
        </w:rPr>
        <w:t xml:space="preserve">, </w:t>
      </w:r>
      <w:r w:rsidR="00AB508B" w:rsidRPr="003A63D0">
        <w:rPr>
          <w:rFonts w:ascii="Times New Roman" w:hAnsi="Times New Roman" w:cs="Times New Roman"/>
          <w:sz w:val="24"/>
          <w:szCs w:val="24"/>
        </w:rPr>
        <w:t>w</w:t>
      </w:r>
      <w:r w:rsidR="00BB32DC" w:rsidRPr="003A63D0">
        <w:rPr>
          <w:rFonts w:ascii="Times New Roman" w:hAnsi="Times New Roman" w:cs="Times New Roman"/>
          <w:sz w:val="24"/>
          <w:szCs w:val="24"/>
        </w:rPr>
        <w:t>ell</w:t>
      </w:r>
      <w:r w:rsidRPr="003A63D0">
        <w:rPr>
          <w:rFonts w:ascii="Times New Roman" w:hAnsi="Times New Roman" w:cs="Times New Roman"/>
          <w:sz w:val="24"/>
          <w:szCs w:val="24"/>
        </w:rPr>
        <w:t xml:space="preserve">, </w:t>
      </w:r>
      <w:r w:rsidR="00AA3161" w:rsidRPr="003A63D0">
        <w:rPr>
          <w:rFonts w:ascii="Times New Roman" w:hAnsi="Times New Roman" w:cs="Times New Roman"/>
          <w:sz w:val="24"/>
          <w:szCs w:val="24"/>
        </w:rPr>
        <w:t>b</w:t>
      </w:r>
      <w:r w:rsidR="00056F93" w:rsidRPr="003A63D0">
        <w:rPr>
          <w:rFonts w:ascii="Times New Roman" w:hAnsi="Times New Roman" w:cs="Times New Roman"/>
          <w:sz w:val="24"/>
          <w:szCs w:val="24"/>
        </w:rPr>
        <w:t>urrow</w:t>
      </w:r>
      <w:r w:rsidRPr="003A63D0">
        <w:rPr>
          <w:rFonts w:ascii="Times New Roman" w:hAnsi="Times New Roman" w:cs="Times New Roman"/>
          <w:sz w:val="24"/>
          <w:szCs w:val="24"/>
        </w:rPr>
        <w:t xml:space="preserve">, </w:t>
      </w:r>
      <w:r w:rsidR="00AA3161" w:rsidRPr="003A63D0">
        <w:rPr>
          <w:rFonts w:ascii="Times New Roman" w:hAnsi="Times New Roman" w:cs="Times New Roman"/>
          <w:sz w:val="24"/>
          <w:szCs w:val="24"/>
        </w:rPr>
        <w:t>r</w:t>
      </w:r>
      <w:r w:rsidRPr="003A63D0">
        <w:rPr>
          <w:rFonts w:ascii="Times New Roman" w:hAnsi="Times New Roman" w:cs="Times New Roman"/>
          <w:sz w:val="24"/>
          <w:szCs w:val="24"/>
        </w:rPr>
        <w:t xml:space="preserve">ocky Patch (weathered isolated rocks), </w:t>
      </w:r>
      <w:r w:rsidR="00AB508B" w:rsidRPr="003A63D0">
        <w:rPr>
          <w:rFonts w:ascii="Times New Roman" w:hAnsi="Times New Roman" w:cs="Times New Roman"/>
          <w:sz w:val="24"/>
          <w:szCs w:val="24"/>
        </w:rPr>
        <w:t>rock pile</w:t>
      </w:r>
      <w:r w:rsidRPr="003A63D0">
        <w:rPr>
          <w:rFonts w:ascii="Times New Roman" w:hAnsi="Times New Roman" w:cs="Times New Roman"/>
          <w:sz w:val="24"/>
          <w:szCs w:val="24"/>
        </w:rPr>
        <w:t xml:space="preserve"> (</w:t>
      </w:r>
      <w:r w:rsidR="00AB508B" w:rsidRPr="003A63D0">
        <w:rPr>
          <w:rFonts w:ascii="Times New Roman" w:hAnsi="Times New Roman" w:cs="Times New Roman"/>
          <w:sz w:val="24"/>
          <w:szCs w:val="24"/>
        </w:rPr>
        <w:t>p</w:t>
      </w:r>
      <w:r w:rsidRPr="003A63D0">
        <w:rPr>
          <w:rFonts w:ascii="Times New Roman" w:hAnsi="Times New Roman" w:cs="Times New Roman"/>
          <w:sz w:val="24"/>
          <w:szCs w:val="24"/>
        </w:rPr>
        <w:t xml:space="preserve">iled rocks as boundary marks), </w:t>
      </w:r>
      <w:r w:rsidR="00AB508B" w:rsidRPr="003A63D0">
        <w:rPr>
          <w:rFonts w:ascii="Times New Roman" w:hAnsi="Times New Roman" w:cs="Times New Roman"/>
          <w:sz w:val="24"/>
          <w:szCs w:val="24"/>
        </w:rPr>
        <w:t>r</w:t>
      </w:r>
      <w:r w:rsidRPr="003A63D0">
        <w:rPr>
          <w:rFonts w:ascii="Times New Roman" w:hAnsi="Times New Roman" w:cs="Times New Roman"/>
          <w:sz w:val="24"/>
          <w:szCs w:val="24"/>
        </w:rPr>
        <w:t xml:space="preserve">ocky </w:t>
      </w:r>
      <w:r w:rsidR="00AB508B" w:rsidRPr="003A63D0">
        <w:rPr>
          <w:rFonts w:ascii="Times New Roman" w:hAnsi="Times New Roman" w:cs="Times New Roman"/>
          <w:sz w:val="24"/>
          <w:szCs w:val="24"/>
        </w:rPr>
        <w:t>o</w:t>
      </w:r>
      <w:r w:rsidRPr="003A63D0">
        <w:rPr>
          <w:rFonts w:ascii="Times New Roman" w:hAnsi="Times New Roman" w:cs="Times New Roman"/>
          <w:sz w:val="24"/>
          <w:szCs w:val="24"/>
        </w:rPr>
        <w:t xml:space="preserve">utcrops (Large exposed rocks emanating from Earth), </w:t>
      </w:r>
      <w:r w:rsidR="00AB508B" w:rsidRPr="003A63D0">
        <w:rPr>
          <w:rFonts w:ascii="Times New Roman" w:hAnsi="Times New Roman" w:cs="Times New Roman"/>
          <w:sz w:val="24"/>
          <w:szCs w:val="24"/>
        </w:rPr>
        <w:t>c</w:t>
      </w:r>
      <w:r w:rsidRPr="003A63D0">
        <w:rPr>
          <w:rFonts w:ascii="Times New Roman" w:hAnsi="Times New Roman" w:cs="Times New Roman"/>
          <w:sz w:val="24"/>
          <w:szCs w:val="24"/>
        </w:rPr>
        <w:t>obble</w:t>
      </w:r>
      <w:r w:rsidR="000A285B" w:rsidRPr="003A63D0">
        <w:rPr>
          <w:rFonts w:ascii="Times New Roman" w:hAnsi="Times New Roman" w:cs="Times New Roman"/>
          <w:sz w:val="24"/>
          <w:szCs w:val="24"/>
        </w:rPr>
        <w:t>s</w:t>
      </w:r>
      <w:r w:rsidR="001B3794" w:rsidRPr="003A63D0">
        <w:rPr>
          <w:rFonts w:ascii="Times New Roman" w:hAnsi="Times New Roman" w:cs="Times New Roman"/>
          <w:sz w:val="24"/>
          <w:szCs w:val="24"/>
        </w:rPr>
        <w:t xml:space="preserve"> (rounded or angular rock fragments, measuring between 64 mm and 256 mm in diameter</w:t>
      </w:r>
      <w:r w:rsidR="001B3794" w:rsidRPr="003A63D0">
        <w:rPr>
          <w:rFonts w:ascii="Times New Roman" w:hAnsi="Times New Roman" w:cs="Times New Roman"/>
        </w:rPr>
        <w:t>)</w:t>
      </w:r>
      <w:r w:rsidRPr="003A63D0">
        <w:rPr>
          <w:rFonts w:ascii="Times New Roman" w:hAnsi="Times New Roman" w:cs="Times New Roman"/>
          <w:sz w:val="24"/>
          <w:szCs w:val="24"/>
        </w:rPr>
        <w:t xml:space="preserve"> and </w:t>
      </w:r>
      <w:r w:rsidR="00AB508B" w:rsidRPr="003A63D0">
        <w:rPr>
          <w:rFonts w:ascii="Times New Roman" w:hAnsi="Times New Roman" w:cs="Times New Roman"/>
          <w:sz w:val="24"/>
          <w:szCs w:val="24"/>
        </w:rPr>
        <w:t>c</w:t>
      </w:r>
      <w:r w:rsidRPr="003A63D0">
        <w:rPr>
          <w:rFonts w:ascii="Times New Roman" w:hAnsi="Times New Roman" w:cs="Times New Roman"/>
          <w:sz w:val="24"/>
          <w:szCs w:val="24"/>
        </w:rPr>
        <w:t xml:space="preserve">onstruction </w:t>
      </w:r>
      <w:r w:rsidR="00AB508B" w:rsidRPr="003A63D0">
        <w:rPr>
          <w:rFonts w:ascii="Times New Roman" w:hAnsi="Times New Roman" w:cs="Times New Roman"/>
          <w:sz w:val="24"/>
          <w:szCs w:val="24"/>
        </w:rPr>
        <w:t>m</w:t>
      </w:r>
      <w:r w:rsidRPr="003A63D0">
        <w:rPr>
          <w:rFonts w:ascii="Times New Roman" w:hAnsi="Times New Roman" w:cs="Times New Roman"/>
          <w:sz w:val="24"/>
          <w:szCs w:val="24"/>
        </w:rPr>
        <w:t>aterial</w:t>
      </w:r>
      <w:r w:rsidR="001B3794" w:rsidRPr="003A63D0">
        <w:rPr>
          <w:rFonts w:ascii="Times New Roman" w:hAnsi="Times New Roman" w:cs="Times New Roman"/>
          <w:sz w:val="24"/>
          <w:szCs w:val="24"/>
        </w:rPr>
        <w:t xml:space="preserve"> (</w:t>
      </w:r>
      <w:r w:rsidR="00AB508B" w:rsidRPr="003A63D0">
        <w:rPr>
          <w:rFonts w:ascii="Times New Roman" w:hAnsi="Times New Roman" w:cs="Times New Roman"/>
          <w:sz w:val="24"/>
          <w:szCs w:val="24"/>
        </w:rPr>
        <w:t>fencing RCC poles and m</w:t>
      </w:r>
      <w:r w:rsidR="001B3794" w:rsidRPr="003A63D0">
        <w:rPr>
          <w:rFonts w:ascii="Times New Roman" w:hAnsi="Times New Roman" w:cs="Times New Roman"/>
          <w:sz w:val="24"/>
          <w:szCs w:val="24"/>
        </w:rPr>
        <w:t>etal wire</w:t>
      </w:r>
      <w:r w:rsidR="00AB508B" w:rsidRPr="003A63D0">
        <w:rPr>
          <w:rFonts w:ascii="Times New Roman" w:hAnsi="Times New Roman" w:cs="Times New Roman"/>
          <w:sz w:val="24"/>
          <w:szCs w:val="24"/>
        </w:rPr>
        <w:t>s</w:t>
      </w:r>
      <w:r w:rsidR="001B3794" w:rsidRPr="003A63D0">
        <w:rPr>
          <w:rFonts w:ascii="Times New Roman" w:hAnsi="Times New Roman" w:cs="Times New Roman"/>
          <w:sz w:val="24"/>
          <w:szCs w:val="24"/>
        </w:rPr>
        <w:t>)</w:t>
      </w:r>
      <w:r w:rsidRPr="003A63D0">
        <w:rPr>
          <w:rFonts w:ascii="Times New Roman" w:hAnsi="Times New Roman" w:cs="Times New Roman"/>
          <w:sz w:val="24"/>
          <w:szCs w:val="24"/>
        </w:rPr>
        <w:t>.</w:t>
      </w:r>
    </w:p>
    <w:p w14:paraId="6B74D8BE" w14:textId="77777777" w:rsidR="00D31930" w:rsidRPr="003A63D0" w:rsidRDefault="00510572" w:rsidP="00EA3C6B">
      <w:pPr>
        <w:pStyle w:val="NoSpacing"/>
        <w:spacing w:line="480" w:lineRule="auto"/>
        <w:rPr>
          <w:rFonts w:ascii="Times New Roman" w:hAnsi="Times New Roman" w:cs="Times New Roman"/>
          <w:sz w:val="24"/>
          <w:szCs w:val="24"/>
        </w:rPr>
      </w:pPr>
      <w:r w:rsidRPr="003A63D0">
        <w:rPr>
          <w:rFonts w:ascii="Times New Roman" w:eastAsia="Times New Roman" w:hAnsi="Times New Roman" w:cs="Times New Roman"/>
          <w:noProof/>
          <w:sz w:val="24"/>
          <w:szCs w:val="24"/>
          <w:shd w:val="clear" w:color="auto" w:fill="FFFFFF"/>
        </w:rPr>
        <w:lastRenderedPageBreak/>
        <w:drawing>
          <wp:inline distT="0" distB="0" distL="0" distR="0" wp14:anchorId="27B64E27" wp14:editId="17E0F4FA">
            <wp:extent cx="5836257" cy="3888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249" cy="3896999"/>
                    </a:xfrm>
                    <a:prstGeom prst="rect">
                      <a:avLst/>
                    </a:prstGeom>
                    <a:noFill/>
                    <a:ln>
                      <a:noFill/>
                    </a:ln>
                  </pic:spPr>
                </pic:pic>
              </a:graphicData>
            </a:graphic>
          </wp:inline>
        </w:drawing>
      </w:r>
    </w:p>
    <w:p w14:paraId="7CABD6D9" w14:textId="77777777" w:rsidR="00D31930" w:rsidRPr="003A63D0" w:rsidRDefault="00D31930" w:rsidP="00A2445B">
      <w:pPr>
        <w:pStyle w:val="NoSpacing"/>
        <w:jc w:val="both"/>
        <w:rPr>
          <w:rFonts w:ascii="Times New Roman" w:hAnsi="Times New Roman" w:cs="Times New Roman"/>
          <w:sz w:val="24"/>
          <w:szCs w:val="24"/>
        </w:rPr>
      </w:pPr>
      <w:r w:rsidRPr="003A63D0">
        <w:rPr>
          <w:rFonts w:ascii="Times New Roman" w:hAnsi="Times New Roman" w:cs="Times New Roman"/>
          <w:sz w:val="24"/>
          <w:szCs w:val="24"/>
        </w:rPr>
        <w:t>Fig</w:t>
      </w:r>
      <w:r w:rsidR="00A2445B" w:rsidRPr="003A63D0">
        <w:rPr>
          <w:rFonts w:ascii="Times New Roman" w:hAnsi="Times New Roman" w:cs="Times New Roman"/>
          <w:sz w:val="24"/>
          <w:szCs w:val="24"/>
        </w:rPr>
        <w:t xml:space="preserve">ure </w:t>
      </w:r>
      <w:r w:rsidRPr="003A63D0">
        <w:rPr>
          <w:rFonts w:ascii="Times New Roman" w:hAnsi="Times New Roman" w:cs="Times New Roman"/>
          <w:sz w:val="24"/>
          <w:szCs w:val="24"/>
        </w:rPr>
        <w:t xml:space="preserve">2. </w:t>
      </w:r>
      <w:r w:rsidR="00A2445B" w:rsidRPr="003A63D0">
        <w:rPr>
          <w:rFonts w:ascii="Times New Roman" w:hAnsi="Times New Roman" w:cs="Times New Roman"/>
          <w:sz w:val="24"/>
          <w:szCs w:val="24"/>
        </w:rPr>
        <w:t xml:space="preserve">Typical physiognomic features of </w:t>
      </w:r>
      <w:r w:rsidRPr="003A63D0">
        <w:rPr>
          <w:rFonts w:ascii="Times New Roman" w:hAnsi="Times New Roman" w:cs="Times New Roman"/>
          <w:sz w:val="24"/>
          <w:szCs w:val="24"/>
        </w:rPr>
        <w:t xml:space="preserve">study </w:t>
      </w:r>
      <w:r w:rsidR="00B72F95" w:rsidRPr="003A63D0">
        <w:rPr>
          <w:rFonts w:ascii="Times New Roman" w:hAnsi="Times New Roman" w:cs="Times New Roman"/>
          <w:sz w:val="24"/>
          <w:szCs w:val="24"/>
        </w:rPr>
        <w:t>area</w:t>
      </w:r>
      <w:r w:rsidR="00A2445B" w:rsidRPr="003A63D0">
        <w:rPr>
          <w:rFonts w:ascii="Times New Roman" w:hAnsi="Times New Roman" w:cs="Times New Roman"/>
          <w:sz w:val="24"/>
          <w:szCs w:val="24"/>
        </w:rPr>
        <w:t xml:space="preserve"> used by shepherds, pastorals and local farmers to graze their </w:t>
      </w:r>
      <w:r w:rsidR="006B3428" w:rsidRPr="003A63D0">
        <w:rPr>
          <w:rFonts w:ascii="Times New Roman" w:hAnsi="Times New Roman" w:cs="Times New Roman"/>
          <w:sz w:val="24"/>
          <w:szCs w:val="24"/>
        </w:rPr>
        <w:t>livestock</w:t>
      </w:r>
      <w:r w:rsidR="00A2445B" w:rsidRPr="003A63D0">
        <w:rPr>
          <w:rFonts w:ascii="Times New Roman" w:hAnsi="Times New Roman" w:cs="Times New Roman"/>
          <w:sz w:val="24"/>
          <w:szCs w:val="24"/>
        </w:rPr>
        <w:t xml:space="preserve">. </w:t>
      </w:r>
    </w:p>
    <w:p w14:paraId="675E3D56" w14:textId="77777777" w:rsidR="006B3428" w:rsidRPr="003A63D0" w:rsidRDefault="006B3428" w:rsidP="006B3428">
      <w:pPr>
        <w:pStyle w:val="NoSpacing"/>
      </w:pPr>
    </w:p>
    <w:p w14:paraId="25640BD9" w14:textId="77777777" w:rsidR="006522DD" w:rsidRPr="003A63D0" w:rsidRDefault="006522DD" w:rsidP="00EA3C6B">
      <w:pPr>
        <w:pStyle w:val="NoSpacing"/>
        <w:spacing w:line="480" w:lineRule="auto"/>
        <w:rPr>
          <w:rFonts w:ascii="Times New Roman" w:hAnsi="Times New Roman" w:cs="Times New Roman"/>
          <w:b/>
          <w:sz w:val="24"/>
          <w:szCs w:val="24"/>
        </w:rPr>
      </w:pPr>
      <w:r w:rsidRPr="003A63D0">
        <w:rPr>
          <w:rFonts w:ascii="Times New Roman" w:hAnsi="Times New Roman" w:cs="Times New Roman"/>
          <w:b/>
          <w:sz w:val="24"/>
          <w:szCs w:val="24"/>
        </w:rPr>
        <w:t>Sampling and Survey Methodology:</w:t>
      </w:r>
    </w:p>
    <w:p w14:paraId="0A274420" w14:textId="5EA9CA97" w:rsidR="006522DD" w:rsidRPr="003A63D0" w:rsidRDefault="006522DD" w:rsidP="00355FCC">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sz w:val="24"/>
          <w:szCs w:val="24"/>
        </w:rPr>
        <w:t xml:space="preserve">Monthly surveys </w:t>
      </w:r>
      <w:r w:rsidR="00355FCC" w:rsidRPr="003A63D0">
        <w:rPr>
          <w:rFonts w:ascii="Times New Roman" w:hAnsi="Times New Roman" w:cs="Times New Roman"/>
          <w:sz w:val="24"/>
          <w:szCs w:val="24"/>
        </w:rPr>
        <w:t xml:space="preserve">for </w:t>
      </w:r>
      <w:r w:rsidR="00355FCC" w:rsidRPr="003A63D0">
        <w:rPr>
          <w:rFonts w:ascii="Times New Roman" w:hAnsi="Times New Roman" w:cs="Times New Roman"/>
          <w:i/>
          <w:iCs/>
          <w:sz w:val="24"/>
          <w:szCs w:val="24"/>
        </w:rPr>
        <w:t xml:space="preserve">V. </w:t>
      </w:r>
      <w:proofErr w:type="spellStart"/>
      <w:r w:rsidR="00355FCC" w:rsidRPr="003A63D0">
        <w:rPr>
          <w:rFonts w:ascii="Times New Roman" w:hAnsi="Times New Roman" w:cs="Times New Roman"/>
          <w:i/>
          <w:iCs/>
          <w:sz w:val="24"/>
          <w:szCs w:val="24"/>
        </w:rPr>
        <w:t>bengalensis</w:t>
      </w:r>
      <w:proofErr w:type="spellEnd"/>
      <w:r w:rsidR="00A600C2" w:rsidRPr="003A63D0">
        <w:rPr>
          <w:rFonts w:ascii="Times New Roman" w:hAnsi="Times New Roman" w:cs="Times New Roman"/>
          <w:i/>
          <w:iCs/>
          <w:sz w:val="24"/>
          <w:szCs w:val="24"/>
        </w:rPr>
        <w:t xml:space="preserve"> </w:t>
      </w:r>
      <w:r w:rsidRPr="003A63D0">
        <w:rPr>
          <w:rFonts w:ascii="Times New Roman" w:hAnsi="Times New Roman" w:cs="Times New Roman"/>
          <w:sz w:val="24"/>
          <w:szCs w:val="24"/>
        </w:rPr>
        <w:t xml:space="preserve">were </w:t>
      </w:r>
      <w:r w:rsidR="00355FCC" w:rsidRPr="003A63D0">
        <w:rPr>
          <w:rFonts w:ascii="Times New Roman" w:hAnsi="Times New Roman" w:cs="Times New Roman"/>
          <w:sz w:val="24"/>
          <w:szCs w:val="24"/>
        </w:rPr>
        <w:t>conducted over</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two years from June 2020 to May 2022</w:t>
      </w:r>
      <w:r w:rsidR="00355FCC" w:rsidRPr="003A63D0">
        <w:rPr>
          <w:rFonts w:ascii="Times New Roman" w:hAnsi="Times New Roman" w:cs="Times New Roman"/>
          <w:sz w:val="24"/>
          <w:szCs w:val="24"/>
        </w:rPr>
        <w:t xml:space="preserve"> and</w:t>
      </w:r>
      <w:r w:rsidR="00A600C2" w:rsidRPr="003A63D0">
        <w:rPr>
          <w:rFonts w:ascii="Times New Roman" w:hAnsi="Times New Roman" w:cs="Times New Roman"/>
          <w:sz w:val="24"/>
          <w:szCs w:val="24"/>
        </w:rPr>
        <w:t xml:space="preserve"> </w:t>
      </w:r>
      <w:r w:rsidR="00355FCC" w:rsidRPr="003A63D0">
        <w:rPr>
          <w:rFonts w:ascii="Times New Roman" w:hAnsi="Times New Roman" w:cs="Times New Roman"/>
          <w:sz w:val="24"/>
          <w:szCs w:val="24"/>
        </w:rPr>
        <w:t xml:space="preserve">included </w:t>
      </w:r>
      <w:r w:rsidRPr="003A63D0">
        <w:rPr>
          <w:rFonts w:ascii="Times New Roman" w:hAnsi="Times New Roman" w:cs="Times New Roman"/>
          <w:sz w:val="24"/>
          <w:szCs w:val="24"/>
        </w:rPr>
        <w:t>Visual Encounter Survey</w:t>
      </w:r>
      <w:r w:rsidR="002E75CB" w:rsidRPr="003A63D0">
        <w:rPr>
          <w:rFonts w:ascii="Times New Roman" w:hAnsi="Times New Roman" w:cs="Times New Roman"/>
          <w:sz w:val="24"/>
          <w:szCs w:val="24"/>
        </w:rPr>
        <w:t>s</w:t>
      </w:r>
      <w:r w:rsidRPr="003A63D0">
        <w:rPr>
          <w:rFonts w:ascii="Times New Roman" w:hAnsi="Times New Roman" w:cs="Times New Roman"/>
          <w:sz w:val="24"/>
          <w:szCs w:val="24"/>
        </w:rPr>
        <w:t xml:space="preserve"> (</w:t>
      </w:r>
      <w:r w:rsidRPr="003A63D0">
        <w:rPr>
          <w:rFonts w:ascii="Times New Roman" w:hAnsi="Times New Roman" w:cs="Times New Roman"/>
          <w:bCs/>
          <w:sz w:val="24"/>
          <w:szCs w:val="24"/>
        </w:rPr>
        <w:t xml:space="preserve">Campbell and </w:t>
      </w:r>
      <w:proofErr w:type="spellStart"/>
      <w:r w:rsidRPr="003A63D0">
        <w:rPr>
          <w:rFonts w:ascii="Times New Roman" w:hAnsi="Times New Roman" w:cs="Times New Roman"/>
          <w:bCs/>
          <w:sz w:val="24"/>
          <w:szCs w:val="24"/>
        </w:rPr>
        <w:t>Christman</w:t>
      </w:r>
      <w:proofErr w:type="spellEnd"/>
      <w:r w:rsidRPr="003A63D0">
        <w:rPr>
          <w:rFonts w:ascii="Times New Roman" w:hAnsi="Times New Roman" w:cs="Times New Roman"/>
          <w:bCs/>
          <w:sz w:val="24"/>
          <w:szCs w:val="24"/>
        </w:rPr>
        <w:t xml:space="preserve">, 1982; </w:t>
      </w:r>
      <w:proofErr w:type="spellStart"/>
      <w:r w:rsidRPr="003A63D0">
        <w:rPr>
          <w:rFonts w:ascii="Times New Roman" w:hAnsi="Times New Roman" w:cs="Times New Roman"/>
          <w:bCs/>
          <w:sz w:val="24"/>
          <w:szCs w:val="24"/>
        </w:rPr>
        <w:t>Magurran</w:t>
      </w:r>
      <w:proofErr w:type="spellEnd"/>
      <w:r w:rsidRPr="003A63D0">
        <w:rPr>
          <w:rFonts w:ascii="Times New Roman" w:hAnsi="Times New Roman" w:cs="Times New Roman"/>
          <w:bCs/>
          <w:sz w:val="24"/>
          <w:szCs w:val="24"/>
        </w:rPr>
        <w:t>, 2004</w:t>
      </w:r>
      <w:r w:rsidRPr="003A63D0">
        <w:rPr>
          <w:rFonts w:ascii="Times New Roman" w:hAnsi="Times New Roman" w:cs="Times New Roman"/>
          <w:sz w:val="24"/>
          <w:szCs w:val="24"/>
        </w:rPr>
        <w:t xml:space="preserve">) </w:t>
      </w:r>
      <w:r w:rsidR="00355FCC" w:rsidRPr="003A63D0">
        <w:rPr>
          <w:rFonts w:ascii="Times New Roman" w:hAnsi="Times New Roman" w:cs="Times New Roman"/>
          <w:sz w:val="24"/>
          <w:szCs w:val="24"/>
        </w:rPr>
        <w:t xml:space="preserve">carried out </w:t>
      </w:r>
      <w:r w:rsidRPr="003A63D0">
        <w:rPr>
          <w:rFonts w:ascii="Times New Roman" w:hAnsi="Times New Roman" w:cs="Times New Roman"/>
          <w:sz w:val="24"/>
          <w:szCs w:val="24"/>
        </w:rPr>
        <w:t>at randomly selected</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 xml:space="preserve">sampling units comprising quadrats of </w:t>
      </w:r>
      <w:r w:rsidR="00355FCC" w:rsidRPr="003A63D0">
        <w:rPr>
          <w:rFonts w:ascii="Times New Roman" w:hAnsi="Times New Roman" w:cs="Times New Roman"/>
          <w:sz w:val="24"/>
          <w:szCs w:val="24"/>
        </w:rPr>
        <w:t>measuring</w:t>
      </w:r>
      <w:r w:rsidRPr="003A63D0">
        <w:rPr>
          <w:rFonts w:ascii="Times New Roman" w:hAnsi="Times New Roman" w:cs="Times New Roman"/>
          <w:sz w:val="24"/>
          <w:szCs w:val="24"/>
        </w:rPr>
        <w:t xml:space="preserve"> 50 x 50m and belt transect</w:t>
      </w:r>
      <w:r w:rsidR="00355FCC" w:rsidRPr="003A63D0">
        <w:rPr>
          <w:rFonts w:ascii="Times New Roman" w:hAnsi="Times New Roman" w:cs="Times New Roman"/>
          <w:sz w:val="24"/>
          <w:szCs w:val="24"/>
        </w:rPr>
        <w:t>s</w:t>
      </w:r>
      <w:r w:rsidRPr="003A63D0">
        <w:rPr>
          <w:rFonts w:ascii="Times New Roman" w:hAnsi="Times New Roman" w:cs="Times New Roman"/>
          <w:sz w:val="24"/>
          <w:szCs w:val="24"/>
        </w:rPr>
        <w:t xml:space="preserve"> of 500 </w:t>
      </w:r>
      <w:r w:rsidR="00341FB1" w:rsidRPr="003A63D0">
        <w:rPr>
          <w:rFonts w:ascii="Times New Roman" w:hAnsi="Times New Roman" w:cs="Times New Roman"/>
          <w:sz w:val="24"/>
          <w:szCs w:val="24"/>
        </w:rPr>
        <w:t>m</w:t>
      </w:r>
      <w:r w:rsidRPr="003A63D0">
        <w:rPr>
          <w:rFonts w:ascii="Times New Roman" w:hAnsi="Times New Roman" w:cs="Times New Roman"/>
          <w:sz w:val="24"/>
          <w:szCs w:val="24"/>
        </w:rPr>
        <w:t xml:space="preserve"> with </w:t>
      </w:r>
      <w:r w:rsidR="00355FCC" w:rsidRPr="003A63D0">
        <w:rPr>
          <w:rFonts w:ascii="Times New Roman" w:hAnsi="Times New Roman" w:cs="Times New Roman"/>
          <w:sz w:val="24"/>
          <w:szCs w:val="24"/>
        </w:rPr>
        <w:t xml:space="preserve">an </w:t>
      </w:r>
      <w:r w:rsidRPr="003A63D0">
        <w:rPr>
          <w:rFonts w:ascii="Times New Roman" w:hAnsi="Times New Roman" w:cs="Times New Roman"/>
          <w:sz w:val="24"/>
          <w:szCs w:val="24"/>
        </w:rPr>
        <w:t xml:space="preserve">area limited to 20 </w:t>
      </w:r>
      <w:r w:rsidR="00832311" w:rsidRPr="003A63D0">
        <w:rPr>
          <w:rFonts w:ascii="Times New Roman" w:hAnsi="Times New Roman" w:cs="Times New Roman"/>
          <w:sz w:val="24"/>
          <w:szCs w:val="24"/>
        </w:rPr>
        <w:t>m</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 xml:space="preserve">on each side. </w:t>
      </w:r>
      <w:r w:rsidR="00355FCC" w:rsidRPr="003A63D0">
        <w:rPr>
          <w:rFonts w:ascii="Times New Roman" w:hAnsi="Times New Roman" w:cs="Times New Roman"/>
          <w:sz w:val="24"/>
          <w:szCs w:val="24"/>
        </w:rPr>
        <w:t>Surveys were</w:t>
      </w:r>
      <w:r w:rsidR="00A600C2" w:rsidRPr="003A63D0">
        <w:rPr>
          <w:rFonts w:ascii="Times New Roman" w:hAnsi="Times New Roman" w:cs="Times New Roman"/>
          <w:sz w:val="24"/>
          <w:szCs w:val="24"/>
        </w:rPr>
        <w:t xml:space="preserve"> </w:t>
      </w:r>
      <w:r w:rsidR="00A76E1A" w:rsidRPr="003A63D0">
        <w:rPr>
          <w:rFonts w:ascii="Times New Roman" w:hAnsi="Times New Roman" w:cs="Times New Roman"/>
          <w:sz w:val="24"/>
          <w:szCs w:val="24"/>
        </w:rPr>
        <w:t>performed</w:t>
      </w:r>
      <w:r w:rsidR="00C03009" w:rsidRPr="003A63D0">
        <w:rPr>
          <w:rFonts w:ascii="Times New Roman" w:hAnsi="Times New Roman" w:cs="Times New Roman"/>
          <w:sz w:val="24"/>
          <w:szCs w:val="24"/>
        </w:rPr>
        <w:t xml:space="preserve"> in the morning between </w:t>
      </w:r>
      <w:r w:rsidR="00341FB1" w:rsidRPr="003A63D0">
        <w:rPr>
          <w:rFonts w:ascii="Times New Roman" w:hAnsi="Times New Roman" w:cs="Times New Roman"/>
          <w:sz w:val="24"/>
          <w:szCs w:val="24"/>
        </w:rPr>
        <w:t>0</w:t>
      </w:r>
      <w:r w:rsidR="00C03009" w:rsidRPr="003A63D0">
        <w:rPr>
          <w:rFonts w:ascii="Times New Roman" w:hAnsi="Times New Roman" w:cs="Times New Roman"/>
          <w:sz w:val="24"/>
          <w:szCs w:val="24"/>
        </w:rPr>
        <w:t>7</w:t>
      </w:r>
      <w:r w:rsidR="006B3428" w:rsidRPr="003A63D0">
        <w:rPr>
          <w:rFonts w:ascii="Times New Roman" w:hAnsi="Times New Roman" w:cs="Times New Roman"/>
          <w:sz w:val="24"/>
          <w:szCs w:val="24"/>
        </w:rPr>
        <w:t>:</w:t>
      </w:r>
      <w:r w:rsidR="00C03009" w:rsidRPr="003A63D0">
        <w:rPr>
          <w:rFonts w:ascii="Times New Roman" w:hAnsi="Times New Roman" w:cs="Times New Roman"/>
          <w:sz w:val="24"/>
          <w:szCs w:val="24"/>
        </w:rPr>
        <w:t>00</w:t>
      </w:r>
      <w:r w:rsidR="001622DA" w:rsidRPr="003A63D0">
        <w:rPr>
          <w:rFonts w:ascii="Times New Roman" w:hAnsi="Times New Roman" w:cs="Times New Roman"/>
          <w:sz w:val="24"/>
          <w:szCs w:val="24"/>
        </w:rPr>
        <w:t xml:space="preserve"> </w:t>
      </w:r>
      <w:r w:rsidR="00743B4A" w:rsidRPr="003A63D0">
        <w:rPr>
          <w:rFonts w:ascii="Times New Roman" w:hAnsi="Times New Roman" w:cs="Times New Roman"/>
          <w:sz w:val="24"/>
          <w:szCs w:val="24"/>
        </w:rPr>
        <w:t>and</w:t>
      </w:r>
      <w:r w:rsidRPr="003A63D0">
        <w:rPr>
          <w:rFonts w:ascii="Times New Roman" w:hAnsi="Times New Roman" w:cs="Times New Roman"/>
          <w:sz w:val="24"/>
          <w:szCs w:val="24"/>
        </w:rPr>
        <w:t xml:space="preserve"> 1</w:t>
      </w:r>
      <w:r w:rsidR="00341FB1" w:rsidRPr="003A63D0">
        <w:rPr>
          <w:rFonts w:ascii="Times New Roman" w:hAnsi="Times New Roman" w:cs="Times New Roman"/>
          <w:sz w:val="24"/>
          <w:szCs w:val="24"/>
        </w:rPr>
        <w:t>3</w:t>
      </w:r>
      <w:r w:rsidR="006B3428" w:rsidRPr="003A63D0">
        <w:rPr>
          <w:rFonts w:ascii="Times New Roman" w:hAnsi="Times New Roman" w:cs="Times New Roman"/>
          <w:sz w:val="24"/>
          <w:szCs w:val="24"/>
        </w:rPr>
        <w:t>:</w:t>
      </w:r>
      <w:r w:rsidRPr="003A63D0">
        <w:rPr>
          <w:rFonts w:ascii="Times New Roman" w:hAnsi="Times New Roman" w:cs="Times New Roman"/>
          <w:sz w:val="24"/>
          <w:szCs w:val="24"/>
        </w:rPr>
        <w:t>00</w:t>
      </w:r>
      <w:r w:rsidR="00341FB1" w:rsidRPr="003A63D0">
        <w:rPr>
          <w:rFonts w:ascii="Times New Roman" w:hAnsi="Times New Roman" w:cs="Times New Roman"/>
          <w:sz w:val="24"/>
          <w:szCs w:val="24"/>
        </w:rPr>
        <w:t xml:space="preserve"> h</w:t>
      </w:r>
      <w:r w:rsidR="006B3428" w:rsidRPr="003A63D0">
        <w:rPr>
          <w:rFonts w:ascii="Times New Roman" w:hAnsi="Times New Roman" w:cs="Times New Roman"/>
          <w:sz w:val="24"/>
          <w:szCs w:val="24"/>
        </w:rPr>
        <w:t xml:space="preserve">ours </w:t>
      </w:r>
      <w:r w:rsidR="00743B4A" w:rsidRPr="003A63D0">
        <w:rPr>
          <w:rFonts w:ascii="Times New Roman" w:hAnsi="Times New Roman" w:cs="Times New Roman"/>
          <w:sz w:val="24"/>
          <w:szCs w:val="24"/>
        </w:rPr>
        <w:t>and the s</w:t>
      </w:r>
      <w:r w:rsidR="00815AB2" w:rsidRPr="003A63D0">
        <w:rPr>
          <w:rFonts w:ascii="Times New Roman" w:hAnsi="Times New Roman" w:cs="Times New Roman"/>
          <w:sz w:val="24"/>
          <w:szCs w:val="24"/>
        </w:rPr>
        <w:t>tudy</w:t>
      </w:r>
      <w:r w:rsidRPr="003A63D0">
        <w:rPr>
          <w:rFonts w:ascii="Times New Roman" w:hAnsi="Times New Roman" w:cs="Times New Roman"/>
          <w:sz w:val="24"/>
          <w:szCs w:val="24"/>
        </w:rPr>
        <w:t xml:space="preserve"> site</w:t>
      </w:r>
      <w:r w:rsidR="00A600C2" w:rsidRPr="003A63D0">
        <w:rPr>
          <w:rFonts w:ascii="Times New Roman" w:hAnsi="Times New Roman" w:cs="Times New Roman"/>
          <w:sz w:val="24"/>
          <w:szCs w:val="24"/>
        </w:rPr>
        <w:t xml:space="preserve"> </w:t>
      </w:r>
      <w:r w:rsidR="000606E2" w:rsidRPr="003A63D0">
        <w:rPr>
          <w:rFonts w:ascii="Times New Roman" w:hAnsi="Times New Roman" w:cs="Times New Roman"/>
          <w:sz w:val="24"/>
          <w:szCs w:val="24"/>
        </w:rPr>
        <w:t>were</w:t>
      </w:r>
      <w:r w:rsidRPr="003A63D0">
        <w:rPr>
          <w:rFonts w:ascii="Times New Roman" w:hAnsi="Times New Roman" w:cs="Times New Roman"/>
          <w:sz w:val="24"/>
          <w:szCs w:val="24"/>
        </w:rPr>
        <w:t xml:space="preserve"> visited twice per month</w:t>
      </w:r>
      <w:r w:rsidR="00743B4A" w:rsidRPr="003A63D0">
        <w:rPr>
          <w:rFonts w:ascii="Times New Roman" w:hAnsi="Times New Roman" w:cs="Times New Roman"/>
          <w:sz w:val="24"/>
          <w:szCs w:val="24"/>
        </w:rPr>
        <w:t>, with</w:t>
      </w:r>
      <w:r w:rsidRPr="003A63D0">
        <w:rPr>
          <w:rFonts w:ascii="Times New Roman" w:hAnsi="Times New Roman" w:cs="Times New Roman"/>
          <w:sz w:val="24"/>
          <w:szCs w:val="24"/>
        </w:rPr>
        <w:t xml:space="preserve"> total of 48 quadrats and 48 </w:t>
      </w:r>
      <w:r w:rsidR="00815AB2" w:rsidRPr="003A63D0">
        <w:rPr>
          <w:rFonts w:ascii="Times New Roman" w:hAnsi="Times New Roman" w:cs="Times New Roman"/>
          <w:sz w:val="24"/>
          <w:szCs w:val="24"/>
        </w:rPr>
        <w:t>b</w:t>
      </w:r>
      <w:r w:rsidRPr="003A63D0">
        <w:rPr>
          <w:rFonts w:ascii="Times New Roman" w:hAnsi="Times New Roman" w:cs="Times New Roman"/>
          <w:sz w:val="24"/>
          <w:szCs w:val="24"/>
        </w:rPr>
        <w:t>elt tran</w:t>
      </w:r>
      <w:r w:rsidR="00DE7634" w:rsidRPr="003A63D0">
        <w:rPr>
          <w:rFonts w:ascii="Times New Roman" w:hAnsi="Times New Roman" w:cs="Times New Roman"/>
          <w:sz w:val="24"/>
          <w:szCs w:val="24"/>
        </w:rPr>
        <w:t xml:space="preserve">sects </w:t>
      </w:r>
      <w:r w:rsidR="00743B4A" w:rsidRPr="003A63D0">
        <w:rPr>
          <w:rFonts w:ascii="Times New Roman" w:hAnsi="Times New Roman" w:cs="Times New Roman"/>
          <w:sz w:val="24"/>
          <w:szCs w:val="24"/>
        </w:rPr>
        <w:t xml:space="preserve">surveyed over the </w:t>
      </w:r>
      <w:r w:rsidR="00212318" w:rsidRPr="003A63D0">
        <w:rPr>
          <w:rFonts w:ascii="Times New Roman" w:hAnsi="Times New Roman" w:cs="Times New Roman"/>
          <w:sz w:val="24"/>
          <w:szCs w:val="24"/>
        </w:rPr>
        <w:t>two-year</w:t>
      </w:r>
      <w:r w:rsidR="00A600C2" w:rsidRPr="003A63D0">
        <w:rPr>
          <w:rFonts w:ascii="Times New Roman" w:hAnsi="Times New Roman" w:cs="Times New Roman"/>
          <w:sz w:val="24"/>
          <w:szCs w:val="24"/>
        </w:rPr>
        <w:t xml:space="preserve"> </w:t>
      </w:r>
      <w:r w:rsidR="00743B4A" w:rsidRPr="003A63D0">
        <w:rPr>
          <w:rFonts w:ascii="Times New Roman" w:hAnsi="Times New Roman" w:cs="Times New Roman"/>
          <w:sz w:val="24"/>
          <w:szCs w:val="24"/>
        </w:rPr>
        <w:t>study</w:t>
      </w:r>
      <w:r w:rsidR="00DE7634" w:rsidRPr="003A63D0">
        <w:rPr>
          <w:rFonts w:ascii="Times New Roman" w:hAnsi="Times New Roman" w:cs="Times New Roman"/>
          <w:sz w:val="24"/>
          <w:szCs w:val="24"/>
        </w:rPr>
        <w:t xml:space="preserve"> period</w:t>
      </w:r>
      <w:r w:rsidRPr="003A63D0">
        <w:rPr>
          <w:rFonts w:ascii="Times New Roman" w:hAnsi="Times New Roman" w:cs="Times New Roman"/>
          <w:sz w:val="24"/>
          <w:szCs w:val="24"/>
        </w:rPr>
        <w:t xml:space="preserve">. Data relating to microhabitat use and other environmental variables </w:t>
      </w:r>
      <w:r w:rsidR="00DE7634" w:rsidRPr="003A63D0">
        <w:rPr>
          <w:rFonts w:ascii="Times New Roman" w:hAnsi="Times New Roman" w:cs="Times New Roman"/>
          <w:sz w:val="24"/>
          <w:szCs w:val="24"/>
        </w:rPr>
        <w:t xml:space="preserve">(temperature, humidity) </w:t>
      </w:r>
      <w:r w:rsidRPr="003A63D0">
        <w:rPr>
          <w:rFonts w:ascii="Times New Roman" w:hAnsi="Times New Roman" w:cs="Times New Roman"/>
          <w:sz w:val="24"/>
          <w:szCs w:val="24"/>
        </w:rPr>
        <w:t>were</w:t>
      </w:r>
      <w:r w:rsidR="006B3428" w:rsidRPr="003A63D0">
        <w:rPr>
          <w:rFonts w:ascii="Times New Roman" w:hAnsi="Times New Roman" w:cs="Times New Roman"/>
          <w:sz w:val="24"/>
          <w:szCs w:val="24"/>
        </w:rPr>
        <w:t xml:space="preserve"> recorded </w:t>
      </w:r>
      <w:r w:rsidR="00CF55AD" w:rsidRPr="003A63D0">
        <w:rPr>
          <w:rFonts w:ascii="Times New Roman" w:hAnsi="Times New Roman" w:cs="Times New Roman"/>
          <w:sz w:val="24"/>
          <w:szCs w:val="24"/>
        </w:rPr>
        <w:t>using</w:t>
      </w:r>
      <w:r w:rsidR="004A5052" w:rsidRPr="003A63D0">
        <w:rPr>
          <w:rFonts w:ascii="Times New Roman" w:hAnsi="Times New Roman" w:cs="Times New Roman"/>
          <w:sz w:val="24"/>
          <w:szCs w:val="24"/>
        </w:rPr>
        <w:t xml:space="preserve"> </w:t>
      </w:r>
      <w:r w:rsidRPr="003A63D0">
        <w:rPr>
          <w:rStyle w:val="Emphasis"/>
          <w:rFonts w:ascii="Times New Roman" w:hAnsi="Times New Roman" w:cs="Times New Roman"/>
          <w:bCs/>
          <w:sz w:val="24"/>
          <w:szCs w:val="24"/>
          <w:shd w:val="clear" w:color="auto" w:fill="FFFFFF"/>
        </w:rPr>
        <w:t>Epicollect5</w:t>
      </w:r>
      <w:r w:rsidR="00AE312B" w:rsidRPr="003A63D0">
        <w:rPr>
          <w:rFonts w:ascii="Times New Roman" w:hAnsi="Times New Roman" w:cs="Times New Roman"/>
          <w:sz w:val="24"/>
          <w:szCs w:val="24"/>
          <w:shd w:val="clear" w:color="auto" w:fill="FFFFFF"/>
        </w:rPr>
        <w:t>-</w:t>
      </w:r>
      <w:r w:rsidRPr="003A63D0">
        <w:rPr>
          <w:rFonts w:ascii="Times New Roman" w:hAnsi="Times New Roman" w:cs="Times New Roman"/>
          <w:sz w:val="24"/>
          <w:szCs w:val="24"/>
          <w:shd w:val="clear" w:color="auto" w:fill="FFFFFF"/>
        </w:rPr>
        <w:t>a free and easy-to-use mobile data-gathering platform.</w:t>
      </w:r>
    </w:p>
    <w:p w14:paraId="1F6D2D42" w14:textId="77777777" w:rsidR="006522DD" w:rsidRPr="003A63D0" w:rsidRDefault="006522DD" w:rsidP="00EA3C6B">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shd w:val="clear" w:color="auto" w:fill="FFFFFF"/>
        </w:rPr>
        <w:lastRenderedPageBreak/>
        <w:t>Data Analysis:</w:t>
      </w:r>
    </w:p>
    <w:p w14:paraId="3A6E0835" w14:textId="4B1DB350" w:rsidR="00BA50A8" w:rsidRPr="003A63D0" w:rsidRDefault="00885A13" w:rsidP="00EA3C6B">
      <w:pPr>
        <w:pStyle w:val="NoSpacing"/>
        <w:spacing w:line="480" w:lineRule="auto"/>
        <w:ind w:firstLine="720"/>
        <w:jc w:val="both"/>
        <w:rPr>
          <w:rFonts w:ascii="Times New Roman" w:eastAsia="AGaramondPro-Regular" w:hAnsi="Times New Roman" w:cs="Times New Roman"/>
          <w:sz w:val="24"/>
          <w:szCs w:val="24"/>
        </w:rPr>
      </w:pPr>
      <w:r w:rsidRPr="003A63D0">
        <w:rPr>
          <w:rFonts w:ascii="Times New Roman" w:hAnsi="Times New Roman" w:cs="Times New Roman"/>
          <w:sz w:val="24"/>
          <w:szCs w:val="24"/>
        </w:rPr>
        <w:t>During</w:t>
      </w:r>
      <w:r w:rsidR="00227E77" w:rsidRPr="003A63D0">
        <w:rPr>
          <w:rFonts w:ascii="Times New Roman" w:hAnsi="Times New Roman" w:cs="Times New Roman"/>
          <w:sz w:val="24"/>
          <w:szCs w:val="24"/>
        </w:rPr>
        <w:t xml:space="preserve"> statistical analysis, each observation represents a </w:t>
      </w:r>
      <w:r w:rsidR="00227E77" w:rsidRPr="003A63D0">
        <w:rPr>
          <w:rFonts w:ascii="Times New Roman" w:hAnsi="Times New Roman" w:cs="Times New Roman"/>
          <w:bCs/>
          <w:sz w:val="24"/>
          <w:szCs w:val="24"/>
        </w:rPr>
        <w:t>sighting record</w:t>
      </w:r>
      <w:r w:rsidR="00227E77" w:rsidRPr="003A63D0">
        <w:rPr>
          <w:rFonts w:ascii="Times New Roman" w:hAnsi="Times New Roman" w:cs="Times New Roman"/>
          <w:sz w:val="24"/>
          <w:szCs w:val="24"/>
        </w:rPr>
        <w:t>, and repeated sightings of the same individual across surveys were considered ecologically meaningful indicators of habitat use rather than independent population counts. We used frequency-based indices derived from standardized sampling units for ecological analysis.</w:t>
      </w:r>
      <w:r w:rsidR="00A600C2" w:rsidRPr="003A63D0">
        <w:rPr>
          <w:rFonts w:ascii="Times New Roman" w:hAnsi="Times New Roman" w:cs="Times New Roman"/>
          <w:sz w:val="24"/>
          <w:szCs w:val="24"/>
        </w:rPr>
        <w:t xml:space="preserve"> </w:t>
      </w:r>
      <w:r w:rsidR="006522DD" w:rsidRPr="003A63D0">
        <w:rPr>
          <w:rFonts w:ascii="Times New Roman" w:hAnsi="Times New Roman" w:cs="Times New Roman"/>
          <w:sz w:val="24"/>
          <w:szCs w:val="24"/>
        </w:rPr>
        <w:t>Statistical analys</w:t>
      </w:r>
      <w:r w:rsidR="003917DB" w:rsidRPr="003A63D0">
        <w:rPr>
          <w:rFonts w:ascii="Times New Roman" w:hAnsi="Times New Roman" w:cs="Times New Roman"/>
          <w:sz w:val="24"/>
          <w:szCs w:val="24"/>
        </w:rPr>
        <w:t>e</w:t>
      </w:r>
      <w:r w:rsidR="006522DD" w:rsidRPr="003A63D0">
        <w:rPr>
          <w:rFonts w:ascii="Times New Roman" w:hAnsi="Times New Roman" w:cs="Times New Roman"/>
          <w:sz w:val="24"/>
          <w:szCs w:val="24"/>
        </w:rPr>
        <w:t>s w</w:t>
      </w:r>
      <w:r w:rsidR="003917DB" w:rsidRPr="003A63D0">
        <w:rPr>
          <w:rFonts w:ascii="Times New Roman" w:hAnsi="Times New Roman" w:cs="Times New Roman"/>
          <w:sz w:val="24"/>
          <w:szCs w:val="24"/>
        </w:rPr>
        <w:t>ere</w:t>
      </w:r>
      <w:r w:rsidR="006522DD" w:rsidRPr="003A63D0">
        <w:rPr>
          <w:rFonts w:ascii="Times New Roman" w:hAnsi="Times New Roman" w:cs="Times New Roman"/>
          <w:sz w:val="24"/>
          <w:szCs w:val="24"/>
        </w:rPr>
        <w:t xml:space="preserve"> performed using </w:t>
      </w:r>
      <w:r w:rsidR="006522DD" w:rsidRPr="003A63D0">
        <w:rPr>
          <w:rFonts w:ascii="Times New Roman" w:eastAsia="AGaramondPro-Regular" w:hAnsi="Times New Roman" w:cs="Times New Roman"/>
          <w:sz w:val="24"/>
          <w:szCs w:val="24"/>
        </w:rPr>
        <w:t xml:space="preserve">PAST </w:t>
      </w:r>
      <w:r w:rsidR="006522DD" w:rsidRPr="003A63D0">
        <w:rPr>
          <w:rFonts w:ascii="Times New Roman" w:hAnsi="Times New Roman" w:cs="Times New Roman"/>
          <w:b/>
          <w:sz w:val="24"/>
          <w:szCs w:val="24"/>
        </w:rPr>
        <w:t>s</w:t>
      </w:r>
      <w:r w:rsidR="006522DD" w:rsidRPr="003A63D0">
        <w:rPr>
          <w:rFonts w:ascii="Times New Roman" w:eastAsia="AGaramondPro-Regular" w:hAnsi="Times New Roman" w:cs="Times New Roman"/>
          <w:sz w:val="24"/>
          <w:szCs w:val="24"/>
        </w:rPr>
        <w:t>oftware version 4.09 (</w:t>
      </w:r>
      <w:r w:rsidR="006522DD" w:rsidRPr="003A63D0">
        <w:rPr>
          <w:rFonts w:ascii="Times New Roman" w:hAnsi="Times New Roman" w:cs="Times New Roman"/>
          <w:sz w:val="24"/>
          <w:szCs w:val="24"/>
        </w:rPr>
        <w:t>Hammer et al. 2001</w:t>
      </w:r>
      <w:r w:rsidR="006522DD" w:rsidRPr="003A63D0">
        <w:rPr>
          <w:rFonts w:ascii="Times New Roman" w:eastAsia="AGaramondPro-Regular" w:hAnsi="Times New Roman" w:cs="Times New Roman"/>
          <w:sz w:val="24"/>
          <w:szCs w:val="24"/>
        </w:rPr>
        <w:t xml:space="preserve">). Data for two years inclusive of adults, sub-adults and juveniles were pooled to </w:t>
      </w:r>
      <w:r w:rsidR="00227E77" w:rsidRPr="003A63D0">
        <w:rPr>
          <w:rFonts w:ascii="Times New Roman" w:eastAsia="AGaramondPro-Regular" w:hAnsi="Times New Roman" w:cs="Times New Roman"/>
          <w:sz w:val="24"/>
          <w:szCs w:val="24"/>
        </w:rPr>
        <w:t xml:space="preserve">reveal </w:t>
      </w:r>
      <w:r w:rsidR="00227E77" w:rsidRPr="003A63D0">
        <w:rPr>
          <w:rFonts w:ascii="Times New Roman" w:eastAsia="AGaramondPro-Regular" w:hAnsi="Times New Roman" w:cs="Times New Roman"/>
          <w:bCs/>
          <w:sz w:val="24"/>
          <w:szCs w:val="24"/>
        </w:rPr>
        <w:t>sighting frequencies, microhabitat occupancy patterns</w:t>
      </w:r>
      <w:r w:rsidR="00227E77" w:rsidRPr="003A63D0">
        <w:rPr>
          <w:rFonts w:ascii="Times New Roman" w:eastAsia="AGaramondPro-Regular" w:hAnsi="Times New Roman" w:cs="Times New Roman"/>
          <w:sz w:val="24"/>
          <w:szCs w:val="24"/>
        </w:rPr>
        <w:t xml:space="preserve"> and m</w:t>
      </w:r>
      <w:r w:rsidR="006522DD" w:rsidRPr="003A63D0">
        <w:rPr>
          <w:rFonts w:ascii="Times New Roman" w:eastAsia="AGaramondPro-Regular" w:hAnsi="Times New Roman" w:cs="Times New Roman"/>
          <w:sz w:val="24"/>
          <w:szCs w:val="24"/>
        </w:rPr>
        <w:t xml:space="preserve">ultivariate statistics to understand the overall correlation and </w:t>
      </w:r>
      <w:r w:rsidR="00393B61" w:rsidRPr="003A63D0">
        <w:rPr>
          <w:rFonts w:ascii="Times New Roman" w:eastAsia="AGaramondPro-Regular" w:hAnsi="Times New Roman" w:cs="Times New Roman"/>
          <w:sz w:val="24"/>
          <w:szCs w:val="24"/>
        </w:rPr>
        <w:t>variation.</w:t>
      </w:r>
      <w:r w:rsidR="00796099" w:rsidRPr="003A63D0">
        <w:rPr>
          <w:rFonts w:ascii="Times New Roman" w:eastAsia="AGaramondPro-Regular" w:hAnsi="Times New Roman" w:cs="Times New Roman"/>
          <w:sz w:val="24"/>
          <w:szCs w:val="24"/>
        </w:rPr>
        <w:t xml:space="preserve"> One-way ANOVA was used to evaluate statistical significance across sighting frequency across microhabitats used by each life stages.</w:t>
      </w:r>
      <w:r w:rsidR="00A600C2" w:rsidRPr="003A63D0">
        <w:rPr>
          <w:rFonts w:ascii="Times New Roman" w:eastAsia="AGaramondPro-Regular" w:hAnsi="Times New Roman" w:cs="Times New Roman"/>
          <w:sz w:val="24"/>
          <w:szCs w:val="24"/>
        </w:rPr>
        <w:t xml:space="preserve"> </w:t>
      </w:r>
      <w:r w:rsidR="00393B61" w:rsidRPr="003A63D0">
        <w:rPr>
          <w:rFonts w:ascii="Times New Roman" w:hAnsi="Times New Roman" w:cs="Times New Roman"/>
          <w:sz w:val="24"/>
          <w:szCs w:val="24"/>
        </w:rPr>
        <w:t>Data</w:t>
      </w:r>
      <w:r w:rsidR="00F668ED" w:rsidRPr="003A63D0">
        <w:rPr>
          <w:rFonts w:ascii="Times New Roman" w:hAnsi="Times New Roman" w:cs="Times New Roman"/>
          <w:sz w:val="24"/>
          <w:szCs w:val="24"/>
        </w:rPr>
        <w:t xml:space="preserve"> visualization technique</w:t>
      </w:r>
      <w:r w:rsidR="00883F28" w:rsidRPr="003A63D0">
        <w:rPr>
          <w:rFonts w:ascii="Times New Roman" w:hAnsi="Times New Roman" w:cs="Times New Roman"/>
          <w:sz w:val="24"/>
          <w:szCs w:val="24"/>
        </w:rPr>
        <w:t xml:space="preserve"> such as cluster analysis </w:t>
      </w:r>
      <w:r w:rsidR="00F668ED" w:rsidRPr="003A63D0">
        <w:rPr>
          <w:rFonts w:ascii="Times New Roman" w:hAnsi="Times New Roman" w:cs="Times New Roman"/>
          <w:sz w:val="24"/>
          <w:szCs w:val="24"/>
        </w:rPr>
        <w:t>was</w:t>
      </w:r>
      <w:r w:rsidR="00A600C2" w:rsidRPr="003A63D0">
        <w:rPr>
          <w:rFonts w:ascii="Times New Roman" w:hAnsi="Times New Roman" w:cs="Times New Roman"/>
          <w:sz w:val="24"/>
          <w:szCs w:val="24"/>
        </w:rPr>
        <w:t xml:space="preserve"> </w:t>
      </w:r>
      <w:r w:rsidR="00BE2954" w:rsidRPr="003A63D0">
        <w:rPr>
          <w:rFonts w:ascii="Times New Roman" w:hAnsi="Times New Roman" w:cs="Times New Roman"/>
          <w:sz w:val="24"/>
          <w:szCs w:val="24"/>
        </w:rPr>
        <w:t>used</w:t>
      </w:r>
      <w:r w:rsidR="00F1580A" w:rsidRPr="003A63D0">
        <w:rPr>
          <w:rFonts w:ascii="Times New Roman" w:hAnsi="Times New Roman" w:cs="Times New Roman"/>
          <w:sz w:val="24"/>
          <w:szCs w:val="24"/>
        </w:rPr>
        <w:t xml:space="preserve"> to </w:t>
      </w:r>
      <w:r w:rsidR="00883F28" w:rsidRPr="003A63D0">
        <w:rPr>
          <w:rFonts w:ascii="Times New Roman" w:hAnsi="Times New Roman" w:cs="Times New Roman"/>
          <w:sz w:val="24"/>
          <w:szCs w:val="24"/>
        </w:rPr>
        <w:t xml:space="preserve">display specific patterns of relationship between </w:t>
      </w:r>
      <w:r w:rsidR="00A108A0" w:rsidRPr="003A63D0">
        <w:rPr>
          <w:rFonts w:ascii="Times New Roman" w:hAnsi="Times New Roman" w:cs="Times New Roman"/>
          <w:sz w:val="24"/>
          <w:szCs w:val="24"/>
        </w:rPr>
        <w:t>variables.</w:t>
      </w:r>
      <w:r w:rsidR="00A108A0" w:rsidRPr="003A63D0">
        <w:rPr>
          <w:rFonts w:ascii="Times New Roman" w:eastAsia="AGaramondPro-Regular" w:hAnsi="Times New Roman" w:cs="Times New Roman"/>
          <w:sz w:val="24"/>
          <w:szCs w:val="24"/>
        </w:rPr>
        <w:t xml:space="preserve"> Cluster</w:t>
      </w:r>
      <w:r w:rsidR="00A519BA" w:rsidRPr="003A63D0">
        <w:rPr>
          <w:rFonts w:ascii="Times New Roman" w:eastAsia="AGaramondPro-Regular" w:hAnsi="Times New Roman" w:cs="Times New Roman"/>
          <w:sz w:val="24"/>
          <w:szCs w:val="24"/>
        </w:rPr>
        <w:t xml:space="preserve"> analysis was performed using </w:t>
      </w:r>
      <w:r w:rsidR="00884E3C" w:rsidRPr="003A63D0">
        <w:rPr>
          <w:rFonts w:ascii="Times New Roman" w:eastAsia="AGaramondPro-Regular" w:hAnsi="Times New Roman" w:cs="Times New Roman"/>
          <w:sz w:val="24"/>
          <w:szCs w:val="24"/>
        </w:rPr>
        <w:t xml:space="preserve">a </w:t>
      </w:r>
      <w:r w:rsidR="00A519BA" w:rsidRPr="003A63D0">
        <w:rPr>
          <w:rFonts w:ascii="Times New Roman" w:eastAsia="AGaramondPro-Regular" w:hAnsi="Times New Roman" w:cs="Times New Roman"/>
          <w:sz w:val="24"/>
          <w:szCs w:val="24"/>
        </w:rPr>
        <w:t>h</w:t>
      </w:r>
      <w:r w:rsidR="00A519BA" w:rsidRPr="003A63D0">
        <w:rPr>
          <w:rFonts w:ascii="Times New Roman" w:hAnsi="Times New Roman" w:cs="Times New Roman"/>
          <w:sz w:val="24"/>
          <w:szCs w:val="24"/>
        </w:rPr>
        <w:t xml:space="preserve">ierarchical clustering routine procedure with UPGMA (Unweighted Pair-group Average) algorithm, which joins clusters based on the average distance between all members in two groups. </w:t>
      </w:r>
      <w:r w:rsidR="00A519BA" w:rsidRPr="003A63D0">
        <w:rPr>
          <w:rFonts w:ascii="Times New Roman" w:eastAsia="AGaramondPro-Regular" w:hAnsi="Times New Roman" w:cs="Times New Roman"/>
          <w:sz w:val="24"/>
          <w:szCs w:val="24"/>
        </w:rPr>
        <w:t>The distance matrix was calculated by using the Bray-Curtis measure.</w:t>
      </w:r>
    </w:p>
    <w:p w14:paraId="2A3D9AD1" w14:textId="77777777" w:rsidR="00E92EB6" w:rsidRPr="003A63D0" w:rsidRDefault="006522DD" w:rsidP="00EA3C6B">
      <w:pPr>
        <w:pStyle w:val="NoSpacing"/>
        <w:spacing w:line="480" w:lineRule="auto"/>
        <w:jc w:val="both"/>
        <w:rPr>
          <w:rFonts w:ascii="Times New Roman" w:hAnsi="Times New Roman" w:cs="Times New Roman"/>
          <w:b/>
          <w:color w:val="000000" w:themeColor="text1"/>
          <w:sz w:val="28"/>
          <w:szCs w:val="24"/>
        </w:rPr>
      </w:pPr>
      <w:r w:rsidRPr="003A63D0">
        <w:rPr>
          <w:rFonts w:ascii="Times New Roman" w:hAnsi="Times New Roman" w:cs="Times New Roman"/>
          <w:b/>
          <w:color w:val="000000" w:themeColor="text1"/>
          <w:sz w:val="28"/>
          <w:szCs w:val="24"/>
        </w:rPr>
        <w:t>Result</w:t>
      </w:r>
      <w:r w:rsidR="000175E8" w:rsidRPr="003A63D0">
        <w:rPr>
          <w:rFonts w:ascii="Times New Roman" w:hAnsi="Times New Roman" w:cs="Times New Roman"/>
          <w:b/>
          <w:color w:val="000000" w:themeColor="text1"/>
          <w:sz w:val="28"/>
          <w:szCs w:val="24"/>
        </w:rPr>
        <w:t>s</w:t>
      </w:r>
      <w:r w:rsidRPr="003A63D0">
        <w:rPr>
          <w:rFonts w:ascii="Times New Roman" w:hAnsi="Times New Roman" w:cs="Times New Roman"/>
          <w:b/>
          <w:color w:val="000000" w:themeColor="text1"/>
          <w:sz w:val="28"/>
          <w:szCs w:val="24"/>
        </w:rPr>
        <w:t>:</w:t>
      </w:r>
    </w:p>
    <w:p w14:paraId="18691B4B" w14:textId="77777777" w:rsidR="003E2FE3" w:rsidRPr="003A63D0" w:rsidRDefault="00E86E57" w:rsidP="000175E8">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Sighting Frequency and Life-stage Representation</w:t>
      </w:r>
      <w:r w:rsidR="00607DEE" w:rsidRPr="003A63D0">
        <w:rPr>
          <w:rFonts w:ascii="Times New Roman" w:hAnsi="Times New Roman" w:cs="Times New Roman"/>
          <w:b/>
          <w:sz w:val="24"/>
          <w:szCs w:val="24"/>
        </w:rPr>
        <w:t>:</w:t>
      </w:r>
    </w:p>
    <w:p w14:paraId="1348DE25" w14:textId="09EAA3DE" w:rsidR="00E5283B" w:rsidRPr="003A63D0" w:rsidRDefault="006B4047"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rPr>
        <w:t xml:space="preserve">A total of </w:t>
      </w:r>
      <w:r w:rsidRPr="003A63D0">
        <w:rPr>
          <w:rFonts w:ascii="Times New Roman" w:hAnsi="Times New Roman" w:cs="Times New Roman"/>
          <w:bCs/>
          <w:sz w:val="24"/>
          <w:szCs w:val="24"/>
        </w:rPr>
        <w:t>68 sighting records</w:t>
      </w:r>
      <w:r w:rsidRPr="003A63D0">
        <w:rPr>
          <w:rFonts w:ascii="Times New Roman" w:hAnsi="Times New Roman" w:cs="Times New Roman"/>
          <w:sz w:val="24"/>
          <w:szCs w:val="24"/>
        </w:rPr>
        <w:t xml:space="preserve"> of </w:t>
      </w:r>
      <w:r w:rsidRPr="003A63D0">
        <w:rPr>
          <w:rFonts w:ascii="Times New Roman" w:hAnsi="Times New Roman" w:cs="Times New Roman"/>
          <w:i/>
          <w:iCs/>
          <w:sz w:val="24"/>
          <w:szCs w:val="24"/>
        </w:rPr>
        <w:t>V</w:t>
      </w:r>
      <w:r w:rsidR="004A5052" w:rsidRPr="003A63D0">
        <w:rPr>
          <w:rFonts w:ascii="Times New Roman" w:hAnsi="Times New Roman" w:cs="Times New Roman"/>
          <w:i/>
          <w:iCs/>
          <w:sz w:val="24"/>
          <w:szCs w:val="24"/>
        </w:rPr>
        <w:t xml:space="preserve">. </w:t>
      </w:r>
      <w:proofErr w:type="spellStart"/>
      <w:r w:rsidRPr="003A63D0">
        <w:rPr>
          <w:rFonts w:ascii="Times New Roman" w:hAnsi="Times New Roman" w:cs="Times New Roman"/>
          <w:i/>
          <w:iCs/>
          <w:sz w:val="24"/>
          <w:szCs w:val="24"/>
        </w:rPr>
        <w:t>bengalensis</w:t>
      </w:r>
      <w:proofErr w:type="spellEnd"/>
      <w:r w:rsidRPr="003A63D0">
        <w:rPr>
          <w:rFonts w:ascii="Times New Roman" w:hAnsi="Times New Roman" w:cs="Times New Roman"/>
          <w:sz w:val="24"/>
          <w:szCs w:val="24"/>
        </w:rPr>
        <w:t xml:space="preserve"> representing all life stages were documented during</w:t>
      </w:r>
      <w:r w:rsidR="003917DB" w:rsidRPr="003A63D0">
        <w:rPr>
          <w:rFonts w:ascii="Times New Roman" w:hAnsi="Times New Roman" w:cs="Times New Roman"/>
          <w:sz w:val="24"/>
          <w:szCs w:val="24"/>
        </w:rPr>
        <w:t xml:space="preserve"> the</w:t>
      </w:r>
      <w:r w:rsidRPr="003A63D0">
        <w:rPr>
          <w:rFonts w:ascii="Times New Roman" w:hAnsi="Times New Roman" w:cs="Times New Roman"/>
          <w:sz w:val="24"/>
          <w:szCs w:val="24"/>
        </w:rPr>
        <w:t xml:space="preserve"> </w:t>
      </w:r>
      <w:r w:rsidR="00C52EB7" w:rsidRPr="003A63D0">
        <w:rPr>
          <w:rFonts w:ascii="Times New Roman" w:hAnsi="Times New Roman" w:cs="Times New Roman"/>
          <w:sz w:val="24"/>
          <w:szCs w:val="24"/>
        </w:rPr>
        <w:t xml:space="preserve">two-year </w:t>
      </w:r>
      <w:r w:rsidRPr="003A63D0">
        <w:rPr>
          <w:rFonts w:ascii="Times New Roman" w:hAnsi="Times New Roman" w:cs="Times New Roman"/>
          <w:sz w:val="24"/>
          <w:szCs w:val="24"/>
        </w:rPr>
        <w:t>study period</w:t>
      </w:r>
      <w:r w:rsidR="00C52EB7" w:rsidRPr="003A63D0">
        <w:rPr>
          <w:rFonts w:ascii="Times New Roman" w:hAnsi="Times New Roman" w:cs="Times New Roman"/>
          <w:sz w:val="24"/>
          <w:szCs w:val="24"/>
        </w:rPr>
        <w:t xml:space="preserve">.  </w:t>
      </w:r>
      <w:r w:rsidR="0048154D" w:rsidRPr="003A63D0">
        <w:rPr>
          <w:rFonts w:ascii="Times New Roman" w:hAnsi="Times New Roman" w:cs="Times New Roman"/>
          <w:sz w:val="24"/>
          <w:szCs w:val="24"/>
          <w:lang w:val="en-IN"/>
        </w:rPr>
        <w:t>Juveniles made up the largest percentage of these records (59 percent; n = 40), followed by adults (26 percent; n = 18) and sub-adults (15 percent; n = 10). Instead of reflecting the precise population structure, these proportions show the relative frequency of life-sta</w:t>
      </w:r>
      <w:r w:rsidR="00B77D60" w:rsidRPr="003A63D0">
        <w:rPr>
          <w:rFonts w:ascii="Times New Roman" w:hAnsi="Times New Roman" w:cs="Times New Roman"/>
          <w:sz w:val="24"/>
          <w:szCs w:val="24"/>
          <w:lang w:val="en-IN"/>
        </w:rPr>
        <w:t>ge observations across surveys (Table</w:t>
      </w:r>
      <w:r w:rsidR="004D2337" w:rsidRPr="003A63D0">
        <w:rPr>
          <w:rFonts w:ascii="Times New Roman" w:hAnsi="Times New Roman" w:cs="Times New Roman"/>
          <w:sz w:val="24"/>
          <w:szCs w:val="24"/>
          <w:lang w:val="en-IN"/>
        </w:rPr>
        <w:t xml:space="preserve"> </w:t>
      </w:r>
      <w:r w:rsidR="00B77D60" w:rsidRPr="003A63D0">
        <w:rPr>
          <w:rFonts w:ascii="Times New Roman" w:hAnsi="Times New Roman" w:cs="Times New Roman"/>
          <w:sz w:val="24"/>
          <w:szCs w:val="24"/>
          <w:lang w:val="en-IN"/>
        </w:rPr>
        <w:t>1)</w:t>
      </w:r>
    </w:p>
    <w:p w14:paraId="6D7EF95F" w14:textId="77777777" w:rsidR="00A2492B" w:rsidRPr="003A63D0" w:rsidRDefault="00A2492B" w:rsidP="00A2492B">
      <w:pPr>
        <w:pStyle w:val="NoSpacing"/>
        <w:spacing w:line="480" w:lineRule="auto"/>
        <w:jc w:val="both"/>
        <w:rPr>
          <w:rFonts w:ascii="Times New Roman" w:hAnsi="Times New Roman" w:cs="Times New Roman"/>
          <w:b/>
          <w:bCs/>
          <w:sz w:val="24"/>
          <w:szCs w:val="24"/>
          <w:lang w:val="en-IN"/>
        </w:rPr>
      </w:pPr>
    </w:p>
    <w:p w14:paraId="3B3199BD" w14:textId="77777777" w:rsidR="00B77D60" w:rsidRPr="003A63D0" w:rsidRDefault="00B77D60" w:rsidP="00B77D60">
      <w:pPr>
        <w:pStyle w:val="NoSpacing"/>
        <w:spacing w:line="480" w:lineRule="auto"/>
        <w:jc w:val="both"/>
        <w:rPr>
          <w:rFonts w:ascii="Times New Roman" w:hAnsi="Times New Roman" w:cs="Times New Roman"/>
          <w:b/>
          <w:sz w:val="24"/>
          <w:szCs w:val="24"/>
          <w:lang w:val="en-IN"/>
        </w:rPr>
      </w:pPr>
      <w:r w:rsidRPr="003A63D0">
        <w:rPr>
          <w:rFonts w:ascii="Times New Roman" w:hAnsi="Times New Roman" w:cs="Times New Roman"/>
          <w:b/>
          <w:sz w:val="24"/>
          <w:szCs w:val="24"/>
        </w:rPr>
        <w:lastRenderedPageBreak/>
        <w:t xml:space="preserve">Table 1. Sighting records of </w:t>
      </w:r>
      <w:r w:rsidRPr="003A63D0">
        <w:rPr>
          <w:rFonts w:ascii="Times New Roman" w:hAnsi="Times New Roman" w:cs="Times New Roman"/>
          <w:b/>
          <w:i/>
          <w:iCs/>
          <w:sz w:val="24"/>
          <w:szCs w:val="24"/>
        </w:rPr>
        <w:t xml:space="preserve">Varanus </w:t>
      </w:r>
      <w:proofErr w:type="spellStart"/>
      <w:r w:rsidRPr="003A63D0">
        <w:rPr>
          <w:rFonts w:ascii="Times New Roman" w:hAnsi="Times New Roman" w:cs="Times New Roman"/>
          <w:b/>
          <w:i/>
          <w:iCs/>
          <w:sz w:val="24"/>
          <w:szCs w:val="24"/>
        </w:rPr>
        <w:t>bengalensis</w:t>
      </w:r>
      <w:proofErr w:type="spellEnd"/>
      <w:r w:rsidRPr="003A63D0">
        <w:rPr>
          <w:rFonts w:ascii="Times New Roman" w:hAnsi="Times New Roman" w:cs="Times New Roman"/>
          <w:b/>
          <w:sz w:val="24"/>
          <w:szCs w:val="24"/>
        </w:rPr>
        <w:t xml:space="preserve"> during the study period</w:t>
      </w:r>
      <w:r w:rsidR="00E66005" w:rsidRPr="003A63D0">
        <w:rPr>
          <w:rFonts w:ascii="Times New Roman" w:hAnsi="Times New Roman" w:cs="Times New Roman"/>
          <w:b/>
          <w:sz w:val="24"/>
          <w:szCs w:val="24"/>
        </w:rPr>
        <w:t xml:space="preserve"> across life stages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8"/>
        <w:gridCol w:w="3990"/>
        <w:gridCol w:w="2432"/>
      </w:tblGrid>
      <w:tr w:rsidR="00B77D60" w:rsidRPr="003A63D0" w14:paraId="670BDFF7" w14:textId="77777777" w:rsidTr="00DD5F71">
        <w:trPr>
          <w:tblHeader/>
          <w:jc w:val="center"/>
        </w:trPr>
        <w:tc>
          <w:tcPr>
            <w:tcW w:w="1573" w:type="pct"/>
            <w:vAlign w:val="center"/>
            <w:hideMark/>
          </w:tcPr>
          <w:p w14:paraId="78E3B49C"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Category</w:t>
            </w:r>
          </w:p>
        </w:tc>
        <w:tc>
          <w:tcPr>
            <w:tcW w:w="2129" w:type="pct"/>
            <w:vAlign w:val="center"/>
            <w:hideMark/>
          </w:tcPr>
          <w:p w14:paraId="5294B36A"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Number of sightings</w:t>
            </w:r>
          </w:p>
        </w:tc>
        <w:tc>
          <w:tcPr>
            <w:tcW w:w="1298" w:type="pct"/>
            <w:vAlign w:val="center"/>
            <w:hideMark/>
          </w:tcPr>
          <w:p w14:paraId="2DB3D555"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Percentage (%)</w:t>
            </w:r>
          </w:p>
        </w:tc>
      </w:tr>
      <w:tr w:rsidR="00B77D60" w:rsidRPr="003A63D0" w14:paraId="6F99E404" w14:textId="77777777" w:rsidTr="00DD5F71">
        <w:trPr>
          <w:jc w:val="center"/>
        </w:trPr>
        <w:tc>
          <w:tcPr>
            <w:tcW w:w="1573" w:type="pct"/>
            <w:vAlign w:val="center"/>
            <w:hideMark/>
          </w:tcPr>
          <w:p w14:paraId="4D9BE883" w14:textId="77777777" w:rsidR="00B77D60" w:rsidRPr="003A63D0" w:rsidRDefault="00B77D60"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Juveniles</w:t>
            </w:r>
          </w:p>
        </w:tc>
        <w:tc>
          <w:tcPr>
            <w:tcW w:w="2129" w:type="pct"/>
            <w:vAlign w:val="center"/>
            <w:hideMark/>
          </w:tcPr>
          <w:p w14:paraId="7133C500"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40</w:t>
            </w:r>
          </w:p>
        </w:tc>
        <w:tc>
          <w:tcPr>
            <w:tcW w:w="1298" w:type="pct"/>
            <w:vAlign w:val="center"/>
            <w:hideMark/>
          </w:tcPr>
          <w:p w14:paraId="6A1981EA"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58.8</w:t>
            </w:r>
          </w:p>
        </w:tc>
      </w:tr>
      <w:tr w:rsidR="00B77D60" w:rsidRPr="003A63D0" w14:paraId="74B4CC40" w14:textId="77777777" w:rsidTr="00DD5F71">
        <w:trPr>
          <w:jc w:val="center"/>
        </w:trPr>
        <w:tc>
          <w:tcPr>
            <w:tcW w:w="1573" w:type="pct"/>
            <w:vAlign w:val="center"/>
            <w:hideMark/>
          </w:tcPr>
          <w:p w14:paraId="7DCD70E0" w14:textId="77777777" w:rsidR="00B77D60" w:rsidRPr="003A63D0" w:rsidRDefault="00B77D60"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Sub-adults</w:t>
            </w:r>
          </w:p>
        </w:tc>
        <w:tc>
          <w:tcPr>
            <w:tcW w:w="2129" w:type="pct"/>
            <w:vAlign w:val="center"/>
            <w:hideMark/>
          </w:tcPr>
          <w:p w14:paraId="4D70324B"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10</w:t>
            </w:r>
          </w:p>
        </w:tc>
        <w:tc>
          <w:tcPr>
            <w:tcW w:w="1298" w:type="pct"/>
            <w:vAlign w:val="center"/>
            <w:hideMark/>
          </w:tcPr>
          <w:p w14:paraId="644636E5"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14.7</w:t>
            </w:r>
          </w:p>
        </w:tc>
      </w:tr>
      <w:tr w:rsidR="00B77D60" w:rsidRPr="003A63D0" w14:paraId="15193CFD" w14:textId="77777777" w:rsidTr="00DD5F71">
        <w:trPr>
          <w:jc w:val="center"/>
        </w:trPr>
        <w:tc>
          <w:tcPr>
            <w:tcW w:w="1573" w:type="pct"/>
            <w:vAlign w:val="center"/>
            <w:hideMark/>
          </w:tcPr>
          <w:p w14:paraId="570CA404" w14:textId="77777777" w:rsidR="00B77D60" w:rsidRPr="003A63D0" w:rsidRDefault="00B77D60"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Adults</w:t>
            </w:r>
          </w:p>
        </w:tc>
        <w:tc>
          <w:tcPr>
            <w:tcW w:w="2129" w:type="pct"/>
            <w:vAlign w:val="center"/>
            <w:hideMark/>
          </w:tcPr>
          <w:p w14:paraId="1AFD1588"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18</w:t>
            </w:r>
          </w:p>
        </w:tc>
        <w:tc>
          <w:tcPr>
            <w:tcW w:w="1298" w:type="pct"/>
            <w:vAlign w:val="center"/>
            <w:hideMark/>
          </w:tcPr>
          <w:p w14:paraId="7A2FC158"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26.5</w:t>
            </w:r>
          </w:p>
        </w:tc>
      </w:tr>
      <w:tr w:rsidR="00B77D60" w:rsidRPr="003A63D0" w14:paraId="4F1F9C32" w14:textId="77777777" w:rsidTr="00DD5F71">
        <w:trPr>
          <w:jc w:val="center"/>
        </w:trPr>
        <w:tc>
          <w:tcPr>
            <w:tcW w:w="1573" w:type="pct"/>
            <w:vAlign w:val="center"/>
            <w:hideMark/>
          </w:tcPr>
          <w:p w14:paraId="04457EAB" w14:textId="77777777" w:rsidR="00B77D60" w:rsidRPr="003A63D0" w:rsidRDefault="00B77D60"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Total sightings</w:t>
            </w:r>
          </w:p>
        </w:tc>
        <w:tc>
          <w:tcPr>
            <w:tcW w:w="2129" w:type="pct"/>
            <w:vAlign w:val="center"/>
            <w:hideMark/>
          </w:tcPr>
          <w:p w14:paraId="791927E8"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68</w:t>
            </w:r>
          </w:p>
        </w:tc>
        <w:tc>
          <w:tcPr>
            <w:tcW w:w="1298" w:type="pct"/>
            <w:vAlign w:val="center"/>
            <w:hideMark/>
          </w:tcPr>
          <w:p w14:paraId="551CDB8D"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100</w:t>
            </w:r>
          </w:p>
        </w:tc>
      </w:tr>
    </w:tbl>
    <w:p w14:paraId="0AB7FA31" w14:textId="77777777" w:rsidR="00B77D60" w:rsidRPr="003A63D0" w:rsidRDefault="00B77D60" w:rsidP="00B77D60">
      <w:pPr>
        <w:pStyle w:val="NoSpacing"/>
      </w:pPr>
    </w:p>
    <w:p w14:paraId="4F05DCFA" w14:textId="77777777" w:rsidR="00E5283B" w:rsidRPr="003A63D0" w:rsidRDefault="00E5283B" w:rsidP="00A2492B">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Temporal Variation in Sightings</w:t>
      </w:r>
      <w:r w:rsidR="00A2492B" w:rsidRPr="003A63D0">
        <w:rPr>
          <w:rFonts w:ascii="Times New Roman" w:hAnsi="Times New Roman" w:cs="Times New Roman"/>
          <w:b/>
          <w:bCs/>
          <w:sz w:val="24"/>
          <w:szCs w:val="24"/>
          <w:lang w:val="en-IN"/>
        </w:rPr>
        <w:t>:</w:t>
      </w:r>
    </w:p>
    <w:p w14:paraId="2EFB3EFC" w14:textId="65B33EDD"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 xml:space="preserve">Pooled monthly sighting data revealed clear temporal variation in the frequency of </w:t>
      </w:r>
      <w:r w:rsidRPr="003A63D0">
        <w:rPr>
          <w:rFonts w:ascii="Times New Roman" w:hAnsi="Times New Roman" w:cs="Times New Roman"/>
          <w:i/>
          <w:iCs/>
          <w:sz w:val="24"/>
          <w:szCs w:val="24"/>
          <w:lang w:val="en-IN"/>
        </w:rPr>
        <w:t xml:space="preserve">V. </w:t>
      </w:r>
      <w:proofErr w:type="spellStart"/>
      <w:r w:rsidRPr="003A63D0">
        <w:rPr>
          <w:rFonts w:ascii="Times New Roman" w:hAnsi="Times New Roman" w:cs="Times New Roman"/>
          <w:i/>
          <w:iCs/>
          <w:sz w:val="24"/>
          <w:szCs w:val="24"/>
          <w:lang w:val="en-IN"/>
        </w:rPr>
        <w:t>bengalensis</w:t>
      </w:r>
      <w:proofErr w:type="spellEnd"/>
      <w:r w:rsidRPr="003A63D0">
        <w:rPr>
          <w:rFonts w:ascii="Times New Roman" w:hAnsi="Times New Roman" w:cs="Times New Roman"/>
          <w:sz w:val="24"/>
          <w:szCs w:val="24"/>
          <w:lang w:val="en-IN"/>
        </w:rPr>
        <w:t xml:space="preserve"> observations. The highest proportion of sightings occurred during the monsoon season (June–September), accounting for 59% (n = 40) of all records. This was followed by the summer period (February–May), which contributed 25% (n = 17) of sightings, while the winter period (October–January) showed the lowest sighting frequency (16%; n = 11). Monthly patterns indicated increased activity and detectability </w:t>
      </w:r>
      <w:r w:rsidR="00D46F20" w:rsidRPr="003A63D0">
        <w:rPr>
          <w:rFonts w:ascii="Times New Roman" w:hAnsi="Times New Roman" w:cs="Times New Roman"/>
          <w:sz w:val="24"/>
          <w:szCs w:val="24"/>
          <w:lang w:val="en-IN"/>
        </w:rPr>
        <w:t>during warmer and wetter months (</w:t>
      </w:r>
      <w:r w:rsidR="00263480" w:rsidRPr="003A63D0">
        <w:rPr>
          <w:rFonts w:ascii="Times New Roman" w:hAnsi="Times New Roman" w:cs="Times New Roman"/>
          <w:sz w:val="24"/>
          <w:szCs w:val="24"/>
          <w:lang w:val="en-IN"/>
        </w:rPr>
        <w:t>Table</w:t>
      </w:r>
      <w:r w:rsidR="006A624E">
        <w:rPr>
          <w:rFonts w:ascii="Times New Roman" w:hAnsi="Times New Roman" w:cs="Times New Roman"/>
          <w:sz w:val="24"/>
          <w:szCs w:val="24"/>
          <w:lang w:val="en-IN"/>
        </w:rPr>
        <w:t xml:space="preserve"> </w:t>
      </w:r>
      <w:r w:rsidR="00263480" w:rsidRPr="003A63D0">
        <w:rPr>
          <w:rFonts w:ascii="Times New Roman" w:hAnsi="Times New Roman" w:cs="Times New Roman"/>
          <w:sz w:val="24"/>
          <w:szCs w:val="24"/>
          <w:lang w:val="en-IN"/>
        </w:rPr>
        <w:t>2</w:t>
      </w:r>
      <w:r w:rsidR="00D46F20" w:rsidRPr="003A63D0">
        <w:rPr>
          <w:rFonts w:ascii="Times New Roman" w:hAnsi="Times New Roman" w:cs="Times New Roman"/>
          <w:sz w:val="24"/>
          <w:szCs w:val="24"/>
          <w:lang w:val="en-IN"/>
        </w:rPr>
        <w:t>).</w:t>
      </w:r>
    </w:p>
    <w:p w14:paraId="77AC0D0E" w14:textId="77777777" w:rsidR="000D4486" w:rsidRPr="003A63D0" w:rsidRDefault="00896DEA" w:rsidP="000D4486">
      <w:pPr>
        <w:pStyle w:val="NoSpacing"/>
        <w:jc w:val="both"/>
        <w:rPr>
          <w:rFonts w:ascii="Times New Roman" w:hAnsi="Times New Roman" w:cs="Times New Roman"/>
          <w:b/>
          <w:sz w:val="24"/>
          <w:szCs w:val="24"/>
        </w:rPr>
      </w:pPr>
      <w:r w:rsidRPr="003A63D0">
        <w:rPr>
          <w:rFonts w:ascii="Times New Roman" w:hAnsi="Times New Roman" w:cs="Times New Roman"/>
          <w:b/>
          <w:sz w:val="24"/>
          <w:szCs w:val="24"/>
        </w:rPr>
        <w:t>Table 2</w:t>
      </w:r>
      <w:r w:rsidR="000D4486" w:rsidRPr="003A63D0">
        <w:rPr>
          <w:rFonts w:ascii="Times New Roman" w:hAnsi="Times New Roman" w:cs="Times New Roman"/>
          <w:b/>
          <w:sz w:val="24"/>
          <w:szCs w:val="24"/>
        </w:rPr>
        <w:t xml:space="preserve">. Survey-wise frequency of V. </w:t>
      </w:r>
      <w:proofErr w:type="spellStart"/>
      <w:r w:rsidR="000D4486" w:rsidRPr="003A63D0">
        <w:rPr>
          <w:rFonts w:ascii="Times New Roman" w:hAnsi="Times New Roman" w:cs="Times New Roman"/>
          <w:b/>
          <w:sz w:val="24"/>
          <w:szCs w:val="24"/>
        </w:rPr>
        <w:t>bengalensis</w:t>
      </w:r>
      <w:proofErr w:type="spellEnd"/>
      <w:r w:rsidR="000D4486" w:rsidRPr="003A63D0">
        <w:rPr>
          <w:rFonts w:ascii="Times New Roman" w:hAnsi="Times New Roman" w:cs="Times New Roman"/>
          <w:b/>
          <w:sz w:val="24"/>
          <w:szCs w:val="24"/>
        </w:rPr>
        <w:t xml:space="preserve"> sightings based on independent sampling units</w:t>
      </w:r>
    </w:p>
    <w:p w14:paraId="1E7DC52E" w14:textId="77777777" w:rsidR="000D4486" w:rsidRPr="003A63D0" w:rsidRDefault="000D4486" w:rsidP="000D4486">
      <w:pPr>
        <w:pStyle w:val="NoSpacing"/>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5"/>
        <w:gridCol w:w="1800"/>
        <w:gridCol w:w="2160"/>
        <w:gridCol w:w="1980"/>
        <w:gridCol w:w="2175"/>
      </w:tblGrid>
      <w:tr w:rsidR="00D73B62" w:rsidRPr="003A63D0" w14:paraId="763B5684" w14:textId="77777777" w:rsidTr="007D097E">
        <w:trPr>
          <w:tblHeader/>
        </w:trPr>
        <w:tc>
          <w:tcPr>
            <w:tcW w:w="1275" w:type="dxa"/>
            <w:vAlign w:val="center"/>
            <w:hideMark/>
          </w:tcPr>
          <w:p w14:paraId="5A02292F"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Season</w:t>
            </w:r>
          </w:p>
        </w:tc>
        <w:tc>
          <w:tcPr>
            <w:tcW w:w="1800" w:type="dxa"/>
            <w:vAlign w:val="center"/>
            <w:hideMark/>
          </w:tcPr>
          <w:p w14:paraId="1FF2E81D"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Number of surveys</w:t>
            </w:r>
          </w:p>
        </w:tc>
        <w:tc>
          <w:tcPr>
            <w:tcW w:w="2160" w:type="dxa"/>
          </w:tcPr>
          <w:p w14:paraId="44BF5390"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Proportion of sightings</w:t>
            </w:r>
          </w:p>
        </w:tc>
        <w:tc>
          <w:tcPr>
            <w:tcW w:w="1980" w:type="dxa"/>
            <w:vAlign w:val="center"/>
            <w:hideMark/>
          </w:tcPr>
          <w:p w14:paraId="7AF58989"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Surveys with ≥1 sighting</w:t>
            </w:r>
          </w:p>
        </w:tc>
        <w:tc>
          <w:tcPr>
            <w:tcW w:w="2175" w:type="dxa"/>
            <w:vAlign w:val="center"/>
            <w:hideMark/>
          </w:tcPr>
          <w:p w14:paraId="38AA3EE3"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Sighting frequency (proportion)</w:t>
            </w:r>
          </w:p>
        </w:tc>
      </w:tr>
      <w:tr w:rsidR="00D73B62" w:rsidRPr="003A63D0" w14:paraId="53FCD1AE" w14:textId="77777777" w:rsidTr="007D097E">
        <w:tc>
          <w:tcPr>
            <w:tcW w:w="1275" w:type="dxa"/>
            <w:vAlign w:val="center"/>
            <w:hideMark/>
          </w:tcPr>
          <w:p w14:paraId="5D72EDCD" w14:textId="77777777" w:rsidR="00D73B62" w:rsidRPr="003A63D0" w:rsidRDefault="00D73B62" w:rsidP="00DD5F71">
            <w:pPr>
              <w:pStyle w:val="NoSpacing"/>
              <w:rPr>
                <w:rFonts w:ascii="Times New Roman" w:hAnsi="Times New Roman" w:cs="Times New Roman"/>
              </w:rPr>
            </w:pPr>
            <w:r w:rsidRPr="003A63D0">
              <w:rPr>
                <w:rFonts w:ascii="Times New Roman" w:hAnsi="Times New Roman" w:cs="Times New Roman"/>
              </w:rPr>
              <w:t>Summer (Feb–May)</w:t>
            </w:r>
          </w:p>
        </w:tc>
        <w:tc>
          <w:tcPr>
            <w:tcW w:w="1800" w:type="dxa"/>
            <w:vAlign w:val="center"/>
            <w:hideMark/>
          </w:tcPr>
          <w:p w14:paraId="1D19C863"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w:t>
            </w:r>
          </w:p>
        </w:tc>
        <w:tc>
          <w:tcPr>
            <w:tcW w:w="2160" w:type="dxa"/>
          </w:tcPr>
          <w:p w14:paraId="01293B8F"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25% (n=17)</w:t>
            </w:r>
          </w:p>
        </w:tc>
        <w:tc>
          <w:tcPr>
            <w:tcW w:w="1980" w:type="dxa"/>
            <w:vAlign w:val="center"/>
            <w:hideMark/>
          </w:tcPr>
          <w:p w14:paraId="25DE9C44"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11</w:t>
            </w:r>
          </w:p>
        </w:tc>
        <w:tc>
          <w:tcPr>
            <w:tcW w:w="2175" w:type="dxa"/>
            <w:vAlign w:val="center"/>
            <w:hideMark/>
          </w:tcPr>
          <w:p w14:paraId="681DA2D6"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0.69</w:t>
            </w:r>
          </w:p>
        </w:tc>
      </w:tr>
      <w:tr w:rsidR="00D73B62" w:rsidRPr="003A63D0" w14:paraId="6C3EBE31" w14:textId="77777777" w:rsidTr="007D097E">
        <w:tc>
          <w:tcPr>
            <w:tcW w:w="1275" w:type="dxa"/>
            <w:vAlign w:val="center"/>
            <w:hideMark/>
          </w:tcPr>
          <w:p w14:paraId="2504F1F4" w14:textId="77777777" w:rsidR="00D73B62" w:rsidRPr="003A63D0" w:rsidRDefault="00D73B62" w:rsidP="00DD5F71">
            <w:pPr>
              <w:pStyle w:val="NoSpacing"/>
              <w:rPr>
                <w:rFonts w:ascii="Times New Roman" w:hAnsi="Times New Roman" w:cs="Times New Roman"/>
              </w:rPr>
            </w:pPr>
            <w:r w:rsidRPr="003A63D0">
              <w:rPr>
                <w:rFonts w:ascii="Times New Roman" w:hAnsi="Times New Roman" w:cs="Times New Roman"/>
              </w:rPr>
              <w:t>Monsoon (Jun–Sep)</w:t>
            </w:r>
          </w:p>
        </w:tc>
        <w:tc>
          <w:tcPr>
            <w:tcW w:w="1800" w:type="dxa"/>
            <w:vAlign w:val="center"/>
            <w:hideMark/>
          </w:tcPr>
          <w:p w14:paraId="49C2ED24"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w:t>
            </w:r>
          </w:p>
        </w:tc>
        <w:tc>
          <w:tcPr>
            <w:tcW w:w="2160" w:type="dxa"/>
          </w:tcPr>
          <w:p w14:paraId="56104D34"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59% (n=40)</w:t>
            </w:r>
          </w:p>
        </w:tc>
        <w:tc>
          <w:tcPr>
            <w:tcW w:w="1980" w:type="dxa"/>
            <w:vAlign w:val="center"/>
            <w:hideMark/>
          </w:tcPr>
          <w:p w14:paraId="4A6E9689"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14</w:t>
            </w:r>
          </w:p>
        </w:tc>
        <w:tc>
          <w:tcPr>
            <w:tcW w:w="2175" w:type="dxa"/>
            <w:vAlign w:val="center"/>
            <w:hideMark/>
          </w:tcPr>
          <w:p w14:paraId="0F91ED06"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0.88</w:t>
            </w:r>
          </w:p>
        </w:tc>
      </w:tr>
      <w:tr w:rsidR="00D73B62" w:rsidRPr="003A63D0" w14:paraId="6ADE9270" w14:textId="77777777" w:rsidTr="007D097E">
        <w:tc>
          <w:tcPr>
            <w:tcW w:w="1275" w:type="dxa"/>
            <w:vAlign w:val="center"/>
            <w:hideMark/>
          </w:tcPr>
          <w:p w14:paraId="3E1354CA" w14:textId="77777777" w:rsidR="00D73B62" w:rsidRPr="003A63D0" w:rsidRDefault="00D73B62" w:rsidP="00DD5F71">
            <w:pPr>
              <w:pStyle w:val="NoSpacing"/>
              <w:rPr>
                <w:rFonts w:ascii="Times New Roman" w:hAnsi="Times New Roman" w:cs="Times New Roman"/>
              </w:rPr>
            </w:pPr>
            <w:r w:rsidRPr="003A63D0">
              <w:rPr>
                <w:rFonts w:ascii="Times New Roman" w:hAnsi="Times New Roman" w:cs="Times New Roman"/>
              </w:rPr>
              <w:t>Winter (Oct–Jan)</w:t>
            </w:r>
          </w:p>
        </w:tc>
        <w:tc>
          <w:tcPr>
            <w:tcW w:w="1800" w:type="dxa"/>
            <w:vAlign w:val="center"/>
            <w:hideMark/>
          </w:tcPr>
          <w:p w14:paraId="06A88DF2"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w:t>
            </w:r>
          </w:p>
        </w:tc>
        <w:tc>
          <w:tcPr>
            <w:tcW w:w="2160" w:type="dxa"/>
          </w:tcPr>
          <w:p w14:paraId="0B5A381C"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 (n=11)</w:t>
            </w:r>
          </w:p>
        </w:tc>
        <w:tc>
          <w:tcPr>
            <w:tcW w:w="1980" w:type="dxa"/>
            <w:vAlign w:val="center"/>
            <w:hideMark/>
          </w:tcPr>
          <w:p w14:paraId="1F2750AF"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7</w:t>
            </w:r>
          </w:p>
        </w:tc>
        <w:tc>
          <w:tcPr>
            <w:tcW w:w="2175" w:type="dxa"/>
            <w:vAlign w:val="center"/>
            <w:hideMark/>
          </w:tcPr>
          <w:p w14:paraId="424EFA21"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0.44</w:t>
            </w:r>
          </w:p>
        </w:tc>
      </w:tr>
    </w:tbl>
    <w:p w14:paraId="77A4B358" w14:textId="77777777" w:rsidR="00A15585" w:rsidRPr="003A63D0" w:rsidRDefault="00A15585" w:rsidP="00E5283B">
      <w:pPr>
        <w:pStyle w:val="NoSpacing"/>
        <w:spacing w:line="480" w:lineRule="auto"/>
        <w:ind w:firstLine="720"/>
        <w:jc w:val="both"/>
        <w:rPr>
          <w:rFonts w:ascii="Times New Roman" w:hAnsi="Times New Roman" w:cs="Times New Roman"/>
          <w:sz w:val="24"/>
          <w:szCs w:val="24"/>
          <w:lang w:val="en-IN"/>
        </w:rPr>
      </w:pPr>
    </w:p>
    <w:p w14:paraId="04811D1A" w14:textId="1F38F61B"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Two-way cluster analysis of monthly sighting frequencies revealed distinct temporal groupings. The March–August cluster was characterized by high frequencies of juvenile sightings, moderate adult sightings, and fewer sub-adult observations. The October–November cluster showed the presence of adults and sub-adults but an absence of juveniles, while the September and December–February cluster exhibited minimal or no sightings across life stages, suggesting seasonal inactivity or reduced surfac</w:t>
      </w:r>
      <w:r w:rsidR="001872E1" w:rsidRPr="003A63D0">
        <w:rPr>
          <w:rFonts w:ascii="Times New Roman" w:hAnsi="Times New Roman" w:cs="Times New Roman"/>
          <w:sz w:val="24"/>
          <w:szCs w:val="24"/>
          <w:lang w:val="en-IN"/>
        </w:rPr>
        <w:t>e activity during cooler months (Figure</w:t>
      </w:r>
      <w:r w:rsidR="00EB477C" w:rsidRPr="003A63D0">
        <w:rPr>
          <w:rFonts w:ascii="Times New Roman" w:hAnsi="Times New Roman" w:cs="Times New Roman"/>
          <w:sz w:val="24"/>
          <w:szCs w:val="24"/>
          <w:lang w:val="en-IN"/>
        </w:rPr>
        <w:t xml:space="preserve"> </w:t>
      </w:r>
      <w:r w:rsidR="00DA1137">
        <w:rPr>
          <w:rFonts w:ascii="Times New Roman" w:hAnsi="Times New Roman" w:cs="Times New Roman"/>
          <w:sz w:val="24"/>
          <w:szCs w:val="24"/>
          <w:lang w:val="en-IN"/>
        </w:rPr>
        <w:t>3</w:t>
      </w:r>
      <w:r w:rsidR="001872E1" w:rsidRPr="003A63D0">
        <w:rPr>
          <w:rFonts w:ascii="Times New Roman" w:hAnsi="Times New Roman" w:cs="Times New Roman"/>
          <w:sz w:val="24"/>
          <w:szCs w:val="24"/>
          <w:lang w:val="en-IN"/>
        </w:rPr>
        <w:t>)</w:t>
      </w:r>
      <w:r w:rsidR="00D46F20" w:rsidRPr="003A63D0">
        <w:rPr>
          <w:rFonts w:ascii="Times New Roman" w:hAnsi="Times New Roman" w:cs="Times New Roman"/>
          <w:sz w:val="24"/>
          <w:szCs w:val="24"/>
          <w:lang w:val="en-IN"/>
        </w:rPr>
        <w:t>.</w:t>
      </w:r>
    </w:p>
    <w:p w14:paraId="684611BC" w14:textId="77777777" w:rsidR="00714049" w:rsidRPr="003A63D0" w:rsidRDefault="00714049" w:rsidP="00714049">
      <w:pPr>
        <w:pStyle w:val="NoSpacing"/>
        <w:spacing w:line="480" w:lineRule="auto"/>
        <w:jc w:val="center"/>
        <w:rPr>
          <w:rFonts w:ascii="Times New Roman" w:hAnsi="Times New Roman" w:cs="Times New Roman"/>
          <w:sz w:val="24"/>
          <w:szCs w:val="24"/>
          <w:lang w:val="en-IN"/>
        </w:rPr>
      </w:pPr>
      <w:r w:rsidRPr="003A63D0">
        <w:rPr>
          <w:rFonts w:ascii="Times New Roman" w:hAnsi="Times New Roman" w:cs="Times New Roman"/>
          <w:noProof/>
          <w:sz w:val="24"/>
          <w:szCs w:val="24"/>
        </w:rPr>
        <w:lastRenderedPageBreak/>
        <w:drawing>
          <wp:inline distT="0" distB="0" distL="0" distR="0" wp14:anchorId="2C22E740" wp14:editId="520E4037">
            <wp:extent cx="5943600" cy="3385820"/>
            <wp:effectExtent l="57150" t="19050" r="114300" b="812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858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B4519" w14:textId="09A26BFC" w:rsidR="009E21AB" w:rsidRDefault="0013480F" w:rsidP="00B254D8">
      <w:pPr>
        <w:pStyle w:val="NoSpacing"/>
        <w:spacing w:line="48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Figure 3</w:t>
      </w:r>
      <w:r w:rsidR="009E21AB">
        <w:rPr>
          <w:rFonts w:ascii="Times New Roman" w:hAnsi="Times New Roman" w:cs="Times New Roman"/>
          <w:b/>
          <w:bCs/>
          <w:sz w:val="24"/>
          <w:szCs w:val="24"/>
          <w:lang w:val="en-IN"/>
        </w:rPr>
        <w:t xml:space="preserve">: </w:t>
      </w:r>
      <w:r w:rsidRPr="003A63D0">
        <w:rPr>
          <w:rFonts w:ascii="Times New Roman" w:hAnsi="Times New Roman" w:cs="Times New Roman"/>
          <w:sz w:val="24"/>
          <w:szCs w:val="24"/>
          <w:lang w:val="en-IN"/>
        </w:rPr>
        <w:t xml:space="preserve">Two-way cluster analysis </w:t>
      </w:r>
      <w:r w:rsidR="00A62F28">
        <w:rPr>
          <w:rFonts w:ascii="Times New Roman" w:hAnsi="Times New Roman" w:cs="Times New Roman"/>
          <w:sz w:val="24"/>
          <w:szCs w:val="24"/>
          <w:lang w:val="en-IN"/>
        </w:rPr>
        <w:t xml:space="preserve">of monthly </w:t>
      </w:r>
      <w:r w:rsidR="002C3CF3" w:rsidRPr="003A63D0">
        <w:rPr>
          <w:rFonts w:ascii="Times New Roman" w:hAnsi="Times New Roman" w:cs="Times New Roman"/>
          <w:sz w:val="24"/>
          <w:szCs w:val="24"/>
          <w:lang w:val="en-IN"/>
        </w:rPr>
        <w:t xml:space="preserve">sighting frequencies </w:t>
      </w:r>
    </w:p>
    <w:p w14:paraId="63234857" w14:textId="5D523800" w:rsidR="00E5283B" w:rsidRPr="003A63D0" w:rsidRDefault="00B254D8" w:rsidP="00B254D8">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Microhabitat-</w:t>
      </w:r>
      <w:r w:rsidR="00E5283B" w:rsidRPr="003A63D0">
        <w:rPr>
          <w:rFonts w:ascii="Times New Roman" w:hAnsi="Times New Roman" w:cs="Times New Roman"/>
          <w:b/>
          <w:bCs/>
          <w:sz w:val="24"/>
          <w:szCs w:val="24"/>
          <w:lang w:val="en-IN"/>
        </w:rPr>
        <w:t>Use Patterns</w:t>
      </w:r>
      <w:r w:rsidRPr="003A63D0">
        <w:rPr>
          <w:rFonts w:ascii="Times New Roman" w:hAnsi="Times New Roman" w:cs="Times New Roman"/>
          <w:b/>
          <w:bCs/>
          <w:sz w:val="24"/>
          <w:szCs w:val="24"/>
          <w:lang w:val="en-IN"/>
        </w:rPr>
        <w:t xml:space="preserve">: </w:t>
      </w:r>
    </w:p>
    <w:p w14:paraId="5B9B12C9" w14:textId="77777777"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Analysis of microhabitat use based on sighting frequency demonstrated strong non-random habitat associations</w:t>
      </w:r>
      <w:r w:rsidR="00896DEA" w:rsidRPr="003A63D0">
        <w:rPr>
          <w:rFonts w:ascii="Times New Roman" w:hAnsi="Times New Roman" w:cs="Times New Roman"/>
          <w:sz w:val="24"/>
          <w:szCs w:val="24"/>
          <w:lang w:val="en-IN"/>
        </w:rPr>
        <w:t xml:space="preserve"> (Table 3)</w:t>
      </w:r>
      <w:r w:rsidRPr="003A63D0">
        <w:rPr>
          <w:rFonts w:ascii="Times New Roman" w:hAnsi="Times New Roman" w:cs="Times New Roman"/>
          <w:sz w:val="24"/>
          <w:szCs w:val="24"/>
          <w:lang w:val="en-IN"/>
        </w:rPr>
        <w:t xml:space="preserve">. Termite mounds were the most frequently used microhabitat, accounting for 68% of all sightings, followed by rock piles (19%), cobbles (6%), rocky patches and burrows (3% each), and wells (1%). </w:t>
      </w:r>
    </w:p>
    <w:p w14:paraId="672C9969" w14:textId="77777777" w:rsidR="00B718F9" w:rsidRPr="003A63D0" w:rsidRDefault="00B718F9" w:rsidP="00E66005">
      <w:pPr>
        <w:pStyle w:val="NoSpacing"/>
        <w:jc w:val="both"/>
        <w:rPr>
          <w:rFonts w:ascii="Times New Roman" w:hAnsi="Times New Roman" w:cs="Times New Roman"/>
          <w:b/>
          <w:sz w:val="24"/>
          <w:szCs w:val="24"/>
        </w:rPr>
      </w:pPr>
      <w:r w:rsidRPr="003A63D0">
        <w:rPr>
          <w:rFonts w:ascii="Times New Roman" w:hAnsi="Times New Roman" w:cs="Times New Roman"/>
          <w:b/>
          <w:sz w:val="24"/>
          <w:szCs w:val="24"/>
        </w:rPr>
        <w:t xml:space="preserve">Table </w:t>
      </w:r>
      <w:r w:rsidR="00896DEA" w:rsidRPr="003A63D0">
        <w:rPr>
          <w:rFonts w:ascii="Times New Roman" w:hAnsi="Times New Roman" w:cs="Times New Roman"/>
          <w:b/>
          <w:sz w:val="24"/>
          <w:szCs w:val="24"/>
        </w:rPr>
        <w:t>3</w:t>
      </w:r>
      <w:r w:rsidRPr="003A63D0">
        <w:rPr>
          <w:rFonts w:ascii="Times New Roman" w:hAnsi="Times New Roman" w:cs="Times New Roman"/>
          <w:b/>
          <w:sz w:val="24"/>
          <w:szCs w:val="24"/>
        </w:rPr>
        <w:t>. Dis</w:t>
      </w:r>
      <w:r w:rsidR="00D4052B" w:rsidRPr="003A63D0">
        <w:rPr>
          <w:rFonts w:ascii="Times New Roman" w:hAnsi="Times New Roman" w:cs="Times New Roman"/>
          <w:b/>
          <w:sz w:val="24"/>
          <w:szCs w:val="24"/>
        </w:rPr>
        <w:t xml:space="preserve">tribution of sighting frequency - </w:t>
      </w:r>
      <w:r w:rsidR="00E66005" w:rsidRPr="003A63D0">
        <w:rPr>
          <w:rFonts w:ascii="Times New Roman" w:hAnsi="Times New Roman" w:cs="Times New Roman"/>
          <w:b/>
          <w:sz w:val="24"/>
          <w:szCs w:val="24"/>
        </w:rPr>
        <w:t xml:space="preserve">the relative use of </w:t>
      </w:r>
      <w:r w:rsidRPr="003A63D0">
        <w:rPr>
          <w:rFonts w:ascii="Times New Roman" w:hAnsi="Times New Roman" w:cs="Times New Roman"/>
          <w:b/>
          <w:sz w:val="24"/>
          <w:szCs w:val="24"/>
        </w:rPr>
        <w:t>microhabitat types</w:t>
      </w:r>
      <w:r w:rsidR="00E66005" w:rsidRPr="003A63D0">
        <w:rPr>
          <w:rFonts w:ascii="Times New Roman" w:hAnsi="Times New Roman" w:cs="Times New Roman"/>
          <w:b/>
          <w:sz w:val="24"/>
          <w:szCs w:val="24"/>
        </w:rPr>
        <w:t xml:space="preserve"> by across life stages </w:t>
      </w:r>
    </w:p>
    <w:p w14:paraId="35063CAB" w14:textId="77777777" w:rsidR="00BA7813" w:rsidRPr="003A63D0" w:rsidRDefault="00BA7813" w:rsidP="00E66005">
      <w:pPr>
        <w:pStyle w:val="NoSpacing"/>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4"/>
        <w:gridCol w:w="2935"/>
        <w:gridCol w:w="3901"/>
      </w:tblGrid>
      <w:tr w:rsidR="00B718F9" w:rsidRPr="003A63D0" w14:paraId="7F6F5583" w14:textId="77777777" w:rsidTr="00BA7813">
        <w:trPr>
          <w:tblHeader/>
          <w:jc w:val="center"/>
        </w:trPr>
        <w:tc>
          <w:tcPr>
            <w:tcW w:w="1360" w:type="pct"/>
            <w:vAlign w:val="center"/>
            <w:hideMark/>
          </w:tcPr>
          <w:p w14:paraId="4B5238B3" w14:textId="77777777" w:rsidR="00B718F9" w:rsidRPr="003A63D0" w:rsidRDefault="00B718F9"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Microhabitat type</w:t>
            </w:r>
          </w:p>
        </w:tc>
        <w:tc>
          <w:tcPr>
            <w:tcW w:w="1563" w:type="pct"/>
            <w:vAlign w:val="center"/>
            <w:hideMark/>
          </w:tcPr>
          <w:p w14:paraId="2C55F6EE" w14:textId="77777777" w:rsidR="00B718F9" w:rsidRPr="003A63D0" w:rsidRDefault="00B718F9" w:rsidP="00092B87">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Number of sightings</w:t>
            </w:r>
          </w:p>
        </w:tc>
        <w:tc>
          <w:tcPr>
            <w:tcW w:w="2077" w:type="pct"/>
            <w:vAlign w:val="center"/>
            <w:hideMark/>
          </w:tcPr>
          <w:p w14:paraId="78EEE25F" w14:textId="77777777" w:rsidR="00B718F9" w:rsidRPr="003A63D0" w:rsidRDefault="00B718F9" w:rsidP="00092B87">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Proportion of sightings (%)</w:t>
            </w:r>
          </w:p>
        </w:tc>
      </w:tr>
      <w:tr w:rsidR="00B718F9" w:rsidRPr="003A63D0" w14:paraId="5805DF3C" w14:textId="77777777" w:rsidTr="00BA7813">
        <w:trPr>
          <w:jc w:val="center"/>
        </w:trPr>
        <w:tc>
          <w:tcPr>
            <w:tcW w:w="1360" w:type="pct"/>
            <w:vAlign w:val="center"/>
            <w:hideMark/>
          </w:tcPr>
          <w:p w14:paraId="6D307E4B"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Termite mounds</w:t>
            </w:r>
          </w:p>
        </w:tc>
        <w:tc>
          <w:tcPr>
            <w:tcW w:w="1563" w:type="pct"/>
            <w:vAlign w:val="center"/>
            <w:hideMark/>
          </w:tcPr>
          <w:p w14:paraId="7869FF40"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46</w:t>
            </w:r>
          </w:p>
        </w:tc>
        <w:tc>
          <w:tcPr>
            <w:tcW w:w="2077" w:type="pct"/>
            <w:vAlign w:val="center"/>
            <w:hideMark/>
          </w:tcPr>
          <w:p w14:paraId="15722BC5"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68.0</w:t>
            </w:r>
          </w:p>
        </w:tc>
      </w:tr>
      <w:tr w:rsidR="00B718F9" w:rsidRPr="003A63D0" w14:paraId="6239BFF9" w14:textId="77777777" w:rsidTr="00BA7813">
        <w:trPr>
          <w:jc w:val="center"/>
        </w:trPr>
        <w:tc>
          <w:tcPr>
            <w:tcW w:w="1360" w:type="pct"/>
            <w:vAlign w:val="center"/>
            <w:hideMark/>
          </w:tcPr>
          <w:p w14:paraId="7451E340"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 piles</w:t>
            </w:r>
          </w:p>
        </w:tc>
        <w:tc>
          <w:tcPr>
            <w:tcW w:w="1563" w:type="pct"/>
            <w:vAlign w:val="center"/>
            <w:hideMark/>
          </w:tcPr>
          <w:p w14:paraId="04880205"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13</w:t>
            </w:r>
          </w:p>
        </w:tc>
        <w:tc>
          <w:tcPr>
            <w:tcW w:w="2077" w:type="pct"/>
            <w:vAlign w:val="center"/>
            <w:hideMark/>
          </w:tcPr>
          <w:p w14:paraId="70C21F5A"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19.0</w:t>
            </w:r>
          </w:p>
        </w:tc>
      </w:tr>
      <w:tr w:rsidR="00B718F9" w:rsidRPr="003A63D0" w14:paraId="14105AD8" w14:textId="77777777" w:rsidTr="00BA7813">
        <w:trPr>
          <w:jc w:val="center"/>
        </w:trPr>
        <w:tc>
          <w:tcPr>
            <w:tcW w:w="1360" w:type="pct"/>
            <w:vAlign w:val="center"/>
            <w:hideMark/>
          </w:tcPr>
          <w:p w14:paraId="5C868C19"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Cobbles</w:t>
            </w:r>
          </w:p>
        </w:tc>
        <w:tc>
          <w:tcPr>
            <w:tcW w:w="1563" w:type="pct"/>
            <w:vAlign w:val="center"/>
            <w:hideMark/>
          </w:tcPr>
          <w:p w14:paraId="30B9705A"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w:t>
            </w:r>
          </w:p>
        </w:tc>
        <w:tc>
          <w:tcPr>
            <w:tcW w:w="2077" w:type="pct"/>
            <w:vAlign w:val="center"/>
            <w:hideMark/>
          </w:tcPr>
          <w:p w14:paraId="5517FB4B"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6.0</w:t>
            </w:r>
          </w:p>
        </w:tc>
      </w:tr>
      <w:tr w:rsidR="00B718F9" w:rsidRPr="003A63D0" w14:paraId="179969E0" w14:textId="77777777" w:rsidTr="00BA7813">
        <w:trPr>
          <w:jc w:val="center"/>
        </w:trPr>
        <w:tc>
          <w:tcPr>
            <w:tcW w:w="1360" w:type="pct"/>
            <w:vAlign w:val="center"/>
            <w:hideMark/>
          </w:tcPr>
          <w:p w14:paraId="5279C7D7"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Rocky patches</w:t>
            </w:r>
          </w:p>
        </w:tc>
        <w:tc>
          <w:tcPr>
            <w:tcW w:w="1563" w:type="pct"/>
            <w:vAlign w:val="center"/>
            <w:hideMark/>
          </w:tcPr>
          <w:p w14:paraId="24F465DD"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c>
          <w:tcPr>
            <w:tcW w:w="2077" w:type="pct"/>
            <w:vAlign w:val="center"/>
            <w:hideMark/>
          </w:tcPr>
          <w:p w14:paraId="4EF49232"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3.0</w:t>
            </w:r>
          </w:p>
        </w:tc>
      </w:tr>
      <w:tr w:rsidR="00B718F9" w:rsidRPr="003A63D0" w14:paraId="2B99CE14" w14:textId="77777777" w:rsidTr="00BA7813">
        <w:trPr>
          <w:jc w:val="center"/>
        </w:trPr>
        <w:tc>
          <w:tcPr>
            <w:tcW w:w="1360" w:type="pct"/>
            <w:vAlign w:val="center"/>
            <w:hideMark/>
          </w:tcPr>
          <w:p w14:paraId="737F6474"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Burrows</w:t>
            </w:r>
          </w:p>
        </w:tc>
        <w:tc>
          <w:tcPr>
            <w:tcW w:w="1563" w:type="pct"/>
            <w:vAlign w:val="center"/>
            <w:hideMark/>
          </w:tcPr>
          <w:p w14:paraId="793DAB2D"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c>
          <w:tcPr>
            <w:tcW w:w="2077" w:type="pct"/>
            <w:vAlign w:val="center"/>
            <w:hideMark/>
          </w:tcPr>
          <w:p w14:paraId="4DDCD30F"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3.0</w:t>
            </w:r>
          </w:p>
        </w:tc>
      </w:tr>
      <w:tr w:rsidR="00B718F9" w:rsidRPr="003A63D0" w14:paraId="7712DD01" w14:textId="77777777" w:rsidTr="00BA7813">
        <w:trPr>
          <w:jc w:val="center"/>
        </w:trPr>
        <w:tc>
          <w:tcPr>
            <w:tcW w:w="1360" w:type="pct"/>
            <w:vAlign w:val="center"/>
            <w:hideMark/>
          </w:tcPr>
          <w:p w14:paraId="468390C2"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Wells</w:t>
            </w:r>
          </w:p>
        </w:tc>
        <w:tc>
          <w:tcPr>
            <w:tcW w:w="1563" w:type="pct"/>
            <w:vAlign w:val="center"/>
            <w:hideMark/>
          </w:tcPr>
          <w:p w14:paraId="405544DC"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c>
          <w:tcPr>
            <w:tcW w:w="2077" w:type="pct"/>
            <w:vAlign w:val="center"/>
            <w:hideMark/>
          </w:tcPr>
          <w:p w14:paraId="223F725B"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1.0</w:t>
            </w:r>
          </w:p>
        </w:tc>
      </w:tr>
      <w:tr w:rsidR="00B718F9" w:rsidRPr="003A63D0" w14:paraId="4307218C" w14:textId="77777777" w:rsidTr="00BA7813">
        <w:trPr>
          <w:jc w:val="center"/>
        </w:trPr>
        <w:tc>
          <w:tcPr>
            <w:tcW w:w="1360" w:type="pct"/>
            <w:vAlign w:val="center"/>
            <w:hideMark/>
          </w:tcPr>
          <w:p w14:paraId="29B5684D" w14:textId="77777777" w:rsidR="00B718F9" w:rsidRPr="003A63D0" w:rsidRDefault="00B718F9"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Total</w:t>
            </w:r>
          </w:p>
        </w:tc>
        <w:tc>
          <w:tcPr>
            <w:tcW w:w="1563" w:type="pct"/>
            <w:vAlign w:val="center"/>
            <w:hideMark/>
          </w:tcPr>
          <w:p w14:paraId="2F6F0C0B" w14:textId="77777777" w:rsidR="00B718F9" w:rsidRPr="003A63D0" w:rsidRDefault="00B718F9"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68</w:t>
            </w:r>
          </w:p>
        </w:tc>
        <w:tc>
          <w:tcPr>
            <w:tcW w:w="2077" w:type="pct"/>
            <w:vAlign w:val="center"/>
            <w:hideMark/>
          </w:tcPr>
          <w:p w14:paraId="522DD311" w14:textId="77777777" w:rsidR="00B718F9" w:rsidRPr="003A63D0" w:rsidRDefault="00B718F9"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100</w:t>
            </w:r>
          </w:p>
        </w:tc>
      </w:tr>
    </w:tbl>
    <w:p w14:paraId="039EC0B2" w14:textId="77777777" w:rsidR="00B718F9" w:rsidRPr="003A63D0" w:rsidRDefault="00B718F9" w:rsidP="00B718F9">
      <w:pPr>
        <w:pStyle w:val="NoSpacing"/>
        <w:spacing w:line="480" w:lineRule="auto"/>
        <w:jc w:val="both"/>
        <w:rPr>
          <w:rFonts w:ascii="Times New Roman" w:hAnsi="Times New Roman" w:cs="Times New Roman"/>
          <w:sz w:val="4"/>
          <w:szCs w:val="4"/>
        </w:rPr>
      </w:pPr>
    </w:p>
    <w:p w14:paraId="7C530F0E" w14:textId="77777777" w:rsidR="00D4052B" w:rsidRPr="003A63D0" w:rsidRDefault="00D4052B" w:rsidP="00D4052B">
      <w:pPr>
        <w:pStyle w:val="NoSpacing"/>
      </w:pPr>
    </w:p>
    <w:p w14:paraId="1975743D" w14:textId="287F84DF"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lastRenderedPageBreak/>
        <w:t>One-way ANOVA revealed statistically significant differences in microhabitat use among life stages (</w:t>
      </w:r>
      <w:r w:rsidR="00FE7283" w:rsidRPr="003A63D0">
        <w:rPr>
          <w:rFonts w:ascii="Times New Roman" w:hAnsi="Times New Roman" w:cs="Times New Roman"/>
          <w:i/>
          <w:iCs/>
          <w:sz w:val="24"/>
          <w:szCs w:val="24"/>
          <w:lang w:val="en-IN"/>
        </w:rPr>
        <w:t>F</w:t>
      </w:r>
      <w:r w:rsidR="00366C67" w:rsidRPr="003A63D0">
        <w:rPr>
          <w:rFonts w:ascii="Times New Roman" w:hAnsi="Times New Roman" w:cs="Times New Roman"/>
          <w:i/>
          <w:iCs/>
          <w:sz w:val="24"/>
          <w:szCs w:val="24"/>
          <w:lang w:val="en-IN"/>
        </w:rPr>
        <w:t>₅, ₁</w:t>
      </w:r>
      <w:r w:rsidR="0087173C" w:rsidRPr="003A63D0">
        <w:rPr>
          <w:rFonts w:ascii="Times New Roman" w:hAnsi="Times New Roman" w:cs="Times New Roman"/>
          <w:i/>
          <w:iCs/>
          <w:sz w:val="24"/>
          <w:szCs w:val="24"/>
          <w:lang w:val="en-IN"/>
        </w:rPr>
        <w:t xml:space="preserve">₂ </w:t>
      </w:r>
      <w:r w:rsidR="0087173C" w:rsidRPr="003A63D0">
        <w:rPr>
          <w:rFonts w:ascii="Times New Roman" w:hAnsi="Times New Roman" w:cs="Times New Roman"/>
          <w:sz w:val="24"/>
          <w:szCs w:val="24"/>
          <w:lang w:val="en-IN"/>
        </w:rPr>
        <w:t>=</w:t>
      </w:r>
      <w:r w:rsidRPr="003A63D0">
        <w:rPr>
          <w:rFonts w:ascii="Times New Roman" w:hAnsi="Times New Roman" w:cs="Times New Roman"/>
          <w:sz w:val="24"/>
          <w:szCs w:val="24"/>
          <w:lang w:val="en-IN"/>
        </w:rPr>
        <w:t xml:space="preserve"> 4.16, </w:t>
      </w:r>
      <w:r w:rsidR="0087173C" w:rsidRPr="003A63D0">
        <w:rPr>
          <w:rFonts w:ascii="Times New Roman" w:hAnsi="Times New Roman" w:cs="Times New Roman"/>
          <w:sz w:val="24"/>
          <w:szCs w:val="24"/>
          <w:lang w:val="en-IN"/>
        </w:rPr>
        <w:t>p</w:t>
      </w:r>
      <w:r w:rsidRPr="003A63D0">
        <w:rPr>
          <w:rFonts w:ascii="Times New Roman" w:hAnsi="Times New Roman" w:cs="Times New Roman"/>
          <w:sz w:val="24"/>
          <w:szCs w:val="24"/>
          <w:lang w:val="en-IN"/>
        </w:rPr>
        <w:t xml:space="preserve"> = 0.020), indicating that juveniles, sub-adults, and adults differ in their microhabitat associations. These differences likely reflect variation in refuge requirements, thermoregulatory needs, and vulnerability to pred</w:t>
      </w:r>
      <w:r w:rsidR="00896DEA" w:rsidRPr="003A63D0">
        <w:rPr>
          <w:rFonts w:ascii="Times New Roman" w:hAnsi="Times New Roman" w:cs="Times New Roman"/>
          <w:sz w:val="24"/>
          <w:szCs w:val="24"/>
          <w:lang w:val="en-IN"/>
        </w:rPr>
        <w:t>ation across ontogenetic stages (Table 4)</w:t>
      </w:r>
      <w:r w:rsidR="006A624E">
        <w:rPr>
          <w:rFonts w:ascii="Times New Roman" w:hAnsi="Times New Roman" w:cs="Times New Roman"/>
          <w:sz w:val="24"/>
          <w:szCs w:val="24"/>
          <w:lang w:val="en-IN"/>
        </w:rPr>
        <w:t>.</w:t>
      </w:r>
    </w:p>
    <w:p w14:paraId="49F90E38" w14:textId="77777777" w:rsidR="00896DEA" w:rsidRPr="003A63D0" w:rsidRDefault="00896DEA" w:rsidP="00896DEA">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Table 4. Life-stage-wise distribution of sighting frequency across microhabitats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3"/>
        <w:gridCol w:w="2566"/>
        <w:gridCol w:w="2774"/>
        <w:gridCol w:w="1797"/>
      </w:tblGrid>
      <w:tr w:rsidR="00896DEA" w:rsidRPr="003A63D0" w14:paraId="2ECCB978" w14:textId="77777777" w:rsidTr="00896DEA">
        <w:trPr>
          <w:tblHeader/>
          <w:jc w:val="center"/>
        </w:trPr>
        <w:tc>
          <w:tcPr>
            <w:tcW w:w="1199" w:type="pct"/>
            <w:vAlign w:val="center"/>
            <w:hideMark/>
          </w:tcPr>
          <w:p w14:paraId="72A34DD0" w14:textId="77777777" w:rsidR="00896DEA" w:rsidRPr="003A63D0" w:rsidRDefault="00896DEA"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Microhabitat</w:t>
            </w:r>
          </w:p>
        </w:tc>
        <w:tc>
          <w:tcPr>
            <w:tcW w:w="1366" w:type="pct"/>
            <w:vAlign w:val="center"/>
            <w:hideMark/>
          </w:tcPr>
          <w:p w14:paraId="7DED0BBC" w14:textId="77777777" w:rsidR="00896DEA" w:rsidRPr="003A63D0" w:rsidRDefault="00896DEA" w:rsidP="00843F0C">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Juvenile sightings</w:t>
            </w:r>
          </w:p>
        </w:tc>
        <w:tc>
          <w:tcPr>
            <w:tcW w:w="1477" w:type="pct"/>
            <w:vAlign w:val="center"/>
            <w:hideMark/>
          </w:tcPr>
          <w:p w14:paraId="09E83026" w14:textId="77777777" w:rsidR="00896DEA" w:rsidRPr="003A63D0" w:rsidRDefault="00896DEA" w:rsidP="00843F0C">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Sub-adult sightings</w:t>
            </w:r>
          </w:p>
        </w:tc>
        <w:tc>
          <w:tcPr>
            <w:tcW w:w="957" w:type="pct"/>
            <w:vAlign w:val="center"/>
            <w:hideMark/>
          </w:tcPr>
          <w:p w14:paraId="2B8BD73B" w14:textId="77777777" w:rsidR="00896DEA" w:rsidRPr="003A63D0" w:rsidRDefault="00896DEA" w:rsidP="00843F0C">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Adult sightings</w:t>
            </w:r>
          </w:p>
        </w:tc>
      </w:tr>
      <w:tr w:rsidR="00896DEA" w:rsidRPr="003A63D0" w14:paraId="14D893F3" w14:textId="77777777" w:rsidTr="00896DEA">
        <w:trPr>
          <w:jc w:val="center"/>
        </w:trPr>
        <w:tc>
          <w:tcPr>
            <w:tcW w:w="1199" w:type="pct"/>
            <w:vAlign w:val="center"/>
            <w:hideMark/>
          </w:tcPr>
          <w:p w14:paraId="7EF3EB8F"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Termite mounds</w:t>
            </w:r>
          </w:p>
        </w:tc>
        <w:tc>
          <w:tcPr>
            <w:tcW w:w="1366" w:type="pct"/>
            <w:vAlign w:val="center"/>
            <w:hideMark/>
          </w:tcPr>
          <w:p w14:paraId="6EA0CB47"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28</w:t>
            </w:r>
          </w:p>
        </w:tc>
        <w:tc>
          <w:tcPr>
            <w:tcW w:w="1477" w:type="pct"/>
            <w:vAlign w:val="center"/>
            <w:hideMark/>
          </w:tcPr>
          <w:p w14:paraId="29A3463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7</w:t>
            </w:r>
          </w:p>
        </w:tc>
        <w:tc>
          <w:tcPr>
            <w:tcW w:w="957" w:type="pct"/>
            <w:vAlign w:val="center"/>
            <w:hideMark/>
          </w:tcPr>
          <w:p w14:paraId="77C9D40B"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11</w:t>
            </w:r>
          </w:p>
        </w:tc>
      </w:tr>
      <w:tr w:rsidR="00896DEA" w:rsidRPr="003A63D0" w14:paraId="773709BE" w14:textId="77777777" w:rsidTr="00896DEA">
        <w:trPr>
          <w:jc w:val="center"/>
        </w:trPr>
        <w:tc>
          <w:tcPr>
            <w:tcW w:w="1199" w:type="pct"/>
            <w:vAlign w:val="center"/>
            <w:hideMark/>
          </w:tcPr>
          <w:p w14:paraId="53B07EC2"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 piles</w:t>
            </w:r>
          </w:p>
        </w:tc>
        <w:tc>
          <w:tcPr>
            <w:tcW w:w="1366" w:type="pct"/>
            <w:vAlign w:val="center"/>
            <w:hideMark/>
          </w:tcPr>
          <w:p w14:paraId="34FBBC22"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8</w:t>
            </w:r>
          </w:p>
        </w:tc>
        <w:tc>
          <w:tcPr>
            <w:tcW w:w="1477" w:type="pct"/>
            <w:vAlign w:val="center"/>
            <w:hideMark/>
          </w:tcPr>
          <w:p w14:paraId="386D2E28"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c>
          <w:tcPr>
            <w:tcW w:w="957" w:type="pct"/>
            <w:vAlign w:val="center"/>
            <w:hideMark/>
          </w:tcPr>
          <w:p w14:paraId="4F908B26"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3</w:t>
            </w:r>
          </w:p>
        </w:tc>
      </w:tr>
      <w:tr w:rsidR="00896DEA" w:rsidRPr="003A63D0" w14:paraId="6A157949" w14:textId="77777777" w:rsidTr="00896DEA">
        <w:trPr>
          <w:jc w:val="center"/>
        </w:trPr>
        <w:tc>
          <w:tcPr>
            <w:tcW w:w="1199" w:type="pct"/>
            <w:vAlign w:val="center"/>
            <w:hideMark/>
          </w:tcPr>
          <w:p w14:paraId="157DAF2B"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Cobbles</w:t>
            </w:r>
          </w:p>
        </w:tc>
        <w:tc>
          <w:tcPr>
            <w:tcW w:w="1366" w:type="pct"/>
            <w:vAlign w:val="center"/>
            <w:hideMark/>
          </w:tcPr>
          <w:p w14:paraId="11B5C2E4"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w:t>
            </w:r>
          </w:p>
        </w:tc>
        <w:tc>
          <w:tcPr>
            <w:tcW w:w="1477" w:type="pct"/>
            <w:vAlign w:val="center"/>
            <w:hideMark/>
          </w:tcPr>
          <w:p w14:paraId="05025623"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957" w:type="pct"/>
            <w:vAlign w:val="center"/>
            <w:hideMark/>
          </w:tcPr>
          <w:p w14:paraId="45AF1DC2"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r>
      <w:tr w:rsidR="00896DEA" w:rsidRPr="003A63D0" w14:paraId="209AE709" w14:textId="77777777" w:rsidTr="00896DEA">
        <w:trPr>
          <w:jc w:val="center"/>
        </w:trPr>
        <w:tc>
          <w:tcPr>
            <w:tcW w:w="1199" w:type="pct"/>
            <w:vAlign w:val="center"/>
            <w:hideMark/>
          </w:tcPr>
          <w:p w14:paraId="54DACF3E"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Rocky patches</w:t>
            </w:r>
          </w:p>
        </w:tc>
        <w:tc>
          <w:tcPr>
            <w:tcW w:w="1366" w:type="pct"/>
            <w:vAlign w:val="center"/>
            <w:hideMark/>
          </w:tcPr>
          <w:p w14:paraId="694D62AD"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1477" w:type="pct"/>
            <w:vAlign w:val="center"/>
            <w:hideMark/>
          </w:tcPr>
          <w:p w14:paraId="58CF68ED"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c>
          <w:tcPr>
            <w:tcW w:w="957" w:type="pct"/>
            <w:vAlign w:val="center"/>
            <w:hideMark/>
          </w:tcPr>
          <w:p w14:paraId="27F94363"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r>
      <w:tr w:rsidR="00896DEA" w:rsidRPr="003A63D0" w14:paraId="58CC2346" w14:textId="77777777" w:rsidTr="00896DEA">
        <w:trPr>
          <w:jc w:val="center"/>
        </w:trPr>
        <w:tc>
          <w:tcPr>
            <w:tcW w:w="1199" w:type="pct"/>
            <w:vAlign w:val="center"/>
            <w:hideMark/>
          </w:tcPr>
          <w:p w14:paraId="719E1557"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Burrows</w:t>
            </w:r>
          </w:p>
        </w:tc>
        <w:tc>
          <w:tcPr>
            <w:tcW w:w="1366" w:type="pct"/>
            <w:vAlign w:val="center"/>
            <w:hideMark/>
          </w:tcPr>
          <w:p w14:paraId="58A598F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1477" w:type="pct"/>
            <w:vAlign w:val="center"/>
            <w:hideMark/>
          </w:tcPr>
          <w:p w14:paraId="63EA77B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957" w:type="pct"/>
            <w:vAlign w:val="center"/>
            <w:hideMark/>
          </w:tcPr>
          <w:p w14:paraId="34FFEA4C"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r>
      <w:tr w:rsidR="00896DEA" w:rsidRPr="003A63D0" w14:paraId="0E02E1BA" w14:textId="77777777" w:rsidTr="00896DEA">
        <w:trPr>
          <w:jc w:val="center"/>
        </w:trPr>
        <w:tc>
          <w:tcPr>
            <w:tcW w:w="1199" w:type="pct"/>
            <w:vAlign w:val="center"/>
            <w:hideMark/>
          </w:tcPr>
          <w:p w14:paraId="2A722114"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Wells</w:t>
            </w:r>
          </w:p>
        </w:tc>
        <w:tc>
          <w:tcPr>
            <w:tcW w:w="1366" w:type="pct"/>
            <w:vAlign w:val="center"/>
            <w:hideMark/>
          </w:tcPr>
          <w:p w14:paraId="776BBE46"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1477" w:type="pct"/>
            <w:vAlign w:val="center"/>
            <w:hideMark/>
          </w:tcPr>
          <w:p w14:paraId="7B6F849A"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957" w:type="pct"/>
            <w:vAlign w:val="center"/>
            <w:hideMark/>
          </w:tcPr>
          <w:p w14:paraId="003F0DD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r>
    </w:tbl>
    <w:p w14:paraId="1F9A5046" w14:textId="77777777" w:rsidR="008605F3" w:rsidRPr="003A63D0" w:rsidRDefault="008605F3" w:rsidP="002664E6">
      <w:pPr>
        <w:pStyle w:val="NoSpacing"/>
      </w:pPr>
    </w:p>
    <w:p w14:paraId="7E065C02" w14:textId="77777777" w:rsidR="00E5283B" w:rsidRPr="003A63D0" w:rsidRDefault="00E5283B" w:rsidP="00D03856">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Association with Environmental Variables</w:t>
      </w:r>
    </w:p>
    <w:p w14:paraId="5504AF30" w14:textId="46E17C3A"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 xml:space="preserve">Linear regression analysis revealed weak to moderate positive associations between sighting frequency and environmental variables. Sighting frequency showed a weak positive relationship with monthly average temperature (r = 0.1632, P = 0.6123), a moderate positive association with monthly average humidity (r = 0.4285, P = 0.1644), and a weak positive association with rainfall (r = 0.38, P = 0.223). Although not statistically significant, these trends </w:t>
      </w:r>
      <w:r w:rsidR="00BA04BE" w:rsidRPr="003A63D0">
        <w:rPr>
          <w:rFonts w:ascii="Times New Roman" w:hAnsi="Times New Roman" w:cs="Times New Roman"/>
          <w:sz w:val="24"/>
          <w:szCs w:val="24"/>
          <w:lang w:val="en-IN"/>
        </w:rPr>
        <w:t xml:space="preserve">indicate </w:t>
      </w:r>
      <w:r w:rsidRPr="003A63D0">
        <w:rPr>
          <w:rFonts w:ascii="Times New Roman" w:hAnsi="Times New Roman" w:cs="Times New Roman"/>
          <w:sz w:val="24"/>
          <w:szCs w:val="24"/>
          <w:lang w:val="en-IN"/>
        </w:rPr>
        <w:t xml:space="preserve">that climatic conditions influence surface activity and detectability of </w:t>
      </w:r>
      <w:r w:rsidRPr="003A63D0">
        <w:rPr>
          <w:rFonts w:ascii="Times New Roman" w:hAnsi="Times New Roman" w:cs="Times New Roman"/>
          <w:i/>
          <w:iCs/>
          <w:sz w:val="24"/>
          <w:szCs w:val="24"/>
          <w:lang w:val="en-IN"/>
        </w:rPr>
        <w:t xml:space="preserve">V. </w:t>
      </w:r>
      <w:proofErr w:type="spellStart"/>
      <w:r w:rsidR="0086185D" w:rsidRPr="003A63D0">
        <w:rPr>
          <w:rFonts w:ascii="Times New Roman" w:hAnsi="Times New Roman" w:cs="Times New Roman"/>
          <w:i/>
          <w:iCs/>
          <w:sz w:val="24"/>
          <w:szCs w:val="24"/>
          <w:lang w:val="en-IN"/>
        </w:rPr>
        <w:t>b</w:t>
      </w:r>
      <w:r w:rsidRPr="003A63D0">
        <w:rPr>
          <w:rFonts w:ascii="Times New Roman" w:hAnsi="Times New Roman" w:cs="Times New Roman"/>
          <w:i/>
          <w:iCs/>
          <w:sz w:val="24"/>
          <w:szCs w:val="24"/>
          <w:lang w:val="en-IN"/>
        </w:rPr>
        <w:t>engalensis</w:t>
      </w:r>
      <w:proofErr w:type="spellEnd"/>
      <w:r w:rsidR="00D46F20" w:rsidRPr="003A63D0">
        <w:rPr>
          <w:rFonts w:ascii="Times New Roman" w:hAnsi="Times New Roman" w:cs="Times New Roman"/>
          <w:sz w:val="24"/>
          <w:szCs w:val="24"/>
          <w:lang w:val="en-IN"/>
        </w:rPr>
        <w:t xml:space="preserve"> (</w:t>
      </w:r>
      <w:r w:rsidR="00001027" w:rsidRPr="003A63D0">
        <w:rPr>
          <w:rFonts w:ascii="Times New Roman" w:hAnsi="Times New Roman" w:cs="Times New Roman"/>
          <w:sz w:val="24"/>
          <w:szCs w:val="24"/>
          <w:lang w:val="en-IN"/>
        </w:rPr>
        <w:t xml:space="preserve">Table </w:t>
      </w:r>
      <w:r w:rsidR="00A15585" w:rsidRPr="003A63D0">
        <w:rPr>
          <w:rFonts w:ascii="Times New Roman" w:hAnsi="Times New Roman" w:cs="Times New Roman"/>
          <w:sz w:val="24"/>
          <w:szCs w:val="24"/>
          <w:lang w:val="en-IN"/>
        </w:rPr>
        <w:t>5</w:t>
      </w:r>
      <w:r w:rsidR="00D46F20" w:rsidRPr="003A63D0">
        <w:rPr>
          <w:rFonts w:ascii="Times New Roman" w:hAnsi="Times New Roman" w:cs="Times New Roman"/>
          <w:sz w:val="24"/>
          <w:szCs w:val="24"/>
          <w:lang w:val="en-IN"/>
        </w:rPr>
        <w:t>)</w:t>
      </w:r>
    </w:p>
    <w:p w14:paraId="2FC1A505" w14:textId="77777777" w:rsidR="006A5CD3" w:rsidRPr="003A63D0" w:rsidRDefault="00001027" w:rsidP="00001027">
      <w:pPr>
        <w:pStyle w:val="NoSpacing"/>
        <w:jc w:val="both"/>
        <w:rPr>
          <w:rFonts w:ascii="Times New Roman" w:hAnsi="Times New Roman" w:cs="Times New Roman"/>
          <w:b/>
          <w:sz w:val="24"/>
          <w:szCs w:val="24"/>
        </w:rPr>
      </w:pPr>
      <w:r w:rsidRPr="003A63D0">
        <w:rPr>
          <w:rFonts w:ascii="Times New Roman" w:hAnsi="Times New Roman" w:cs="Times New Roman"/>
          <w:b/>
          <w:sz w:val="24"/>
          <w:szCs w:val="24"/>
        </w:rPr>
        <w:t xml:space="preserve">Table </w:t>
      </w:r>
      <w:r w:rsidR="0010181F" w:rsidRPr="003A63D0">
        <w:rPr>
          <w:rFonts w:ascii="Times New Roman" w:hAnsi="Times New Roman" w:cs="Times New Roman"/>
          <w:b/>
          <w:sz w:val="24"/>
          <w:szCs w:val="24"/>
        </w:rPr>
        <w:t>5</w:t>
      </w:r>
      <w:r w:rsidR="006A5CD3" w:rsidRPr="003A63D0">
        <w:rPr>
          <w:rFonts w:ascii="Times New Roman" w:hAnsi="Times New Roman" w:cs="Times New Roman"/>
          <w:b/>
          <w:sz w:val="24"/>
          <w:szCs w:val="24"/>
        </w:rPr>
        <w:t>. Relationship between environmental variables and monthly sighting frequency</w:t>
      </w:r>
      <w:r w:rsidRPr="003A63D0">
        <w:rPr>
          <w:rFonts w:ascii="Times New Roman" w:hAnsi="Times New Roman" w:cs="Times New Roman"/>
          <w:b/>
          <w:sz w:val="24"/>
          <w:szCs w:val="24"/>
        </w:rPr>
        <w:t xml:space="preserve"> (Dependent variable = number of sightings per month)</w:t>
      </w:r>
    </w:p>
    <w:p w14:paraId="32E48FD4" w14:textId="77777777" w:rsidR="00001027" w:rsidRPr="003A63D0" w:rsidRDefault="00001027" w:rsidP="00001027">
      <w:pPr>
        <w:pStyle w:val="NoSpacing"/>
        <w:jc w:val="both"/>
        <w:rPr>
          <w:rStyle w:val="Emphasis"/>
          <w:rFonts w:ascii="Times New Roman" w:hAnsi="Times New Roman" w:cs="Times New Roman"/>
          <w:i w:val="0"/>
          <w:i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9"/>
        <w:gridCol w:w="3856"/>
        <w:gridCol w:w="2995"/>
      </w:tblGrid>
      <w:tr w:rsidR="006A5CD3" w:rsidRPr="003A63D0" w14:paraId="530D2664" w14:textId="77777777" w:rsidTr="00092B87">
        <w:trPr>
          <w:tblHeader/>
        </w:trPr>
        <w:tc>
          <w:tcPr>
            <w:tcW w:w="1352" w:type="pct"/>
            <w:vAlign w:val="center"/>
            <w:hideMark/>
          </w:tcPr>
          <w:p w14:paraId="056E77C9"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Variable</w:t>
            </w:r>
          </w:p>
        </w:tc>
        <w:tc>
          <w:tcPr>
            <w:tcW w:w="2053" w:type="pct"/>
            <w:vAlign w:val="center"/>
            <w:hideMark/>
          </w:tcPr>
          <w:p w14:paraId="79F5FD3C"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Correlation coefficient (r)</w:t>
            </w:r>
          </w:p>
        </w:tc>
        <w:tc>
          <w:tcPr>
            <w:tcW w:w="1595" w:type="pct"/>
            <w:vAlign w:val="center"/>
            <w:hideMark/>
          </w:tcPr>
          <w:p w14:paraId="6D00CEDF"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P-value</w:t>
            </w:r>
          </w:p>
        </w:tc>
      </w:tr>
      <w:tr w:rsidR="006A5CD3" w:rsidRPr="003A63D0" w14:paraId="6C22CFB3" w14:textId="77777777" w:rsidTr="00092B87">
        <w:trPr>
          <w:trHeight w:val="246"/>
        </w:trPr>
        <w:tc>
          <w:tcPr>
            <w:tcW w:w="1352" w:type="pct"/>
            <w:vAlign w:val="center"/>
            <w:hideMark/>
          </w:tcPr>
          <w:p w14:paraId="3A869B07"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Temperature</w:t>
            </w:r>
          </w:p>
        </w:tc>
        <w:tc>
          <w:tcPr>
            <w:tcW w:w="2053" w:type="pct"/>
            <w:vAlign w:val="center"/>
            <w:hideMark/>
          </w:tcPr>
          <w:p w14:paraId="58F62712"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0.163</w:t>
            </w:r>
          </w:p>
        </w:tc>
        <w:tc>
          <w:tcPr>
            <w:tcW w:w="1595" w:type="pct"/>
            <w:vAlign w:val="center"/>
            <w:hideMark/>
          </w:tcPr>
          <w:p w14:paraId="7645BAF9"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0.612</w:t>
            </w:r>
          </w:p>
        </w:tc>
      </w:tr>
      <w:tr w:rsidR="006A5CD3" w:rsidRPr="003A63D0" w14:paraId="5B8B8BC2" w14:textId="77777777" w:rsidTr="00092B87">
        <w:tc>
          <w:tcPr>
            <w:tcW w:w="1352" w:type="pct"/>
            <w:vAlign w:val="center"/>
            <w:hideMark/>
          </w:tcPr>
          <w:p w14:paraId="0E86FFF0"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Humidity</w:t>
            </w:r>
          </w:p>
        </w:tc>
        <w:tc>
          <w:tcPr>
            <w:tcW w:w="2053" w:type="pct"/>
            <w:vAlign w:val="center"/>
            <w:hideMark/>
          </w:tcPr>
          <w:p w14:paraId="6C15620B"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0.429</w:t>
            </w:r>
          </w:p>
        </w:tc>
        <w:tc>
          <w:tcPr>
            <w:tcW w:w="1595" w:type="pct"/>
            <w:vAlign w:val="center"/>
            <w:hideMark/>
          </w:tcPr>
          <w:p w14:paraId="0B5F2142"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0.164</w:t>
            </w:r>
          </w:p>
        </w:tc>
      </w:tr>
      <w:tr w:rsidR="006A5CD3" w:rsidRPr="003A63D0" w14:paraId="2DA19699" w14:textId="77777777" w:rsidTr="00092B87">
        <w:tc>
          <w:tcPr>
            <w:tcW w:w="1352" w:type="pct"/>
            <w:vAlign w:val="center"/>
            <w:hideMark/>
          </w:tcPr>
          <w:p w14:paraId="137D86D1"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Rainfall</w:t>
            </w:r>
          </w:p>
        </w:tc>
        <w:tc>
          <w:tcPr>
            <w:tcW w:w="2053" w:type="pct"/>
            <w:vAlign w:val="center"/>
            <w:hideMark/>
          </w:tcPr>
          <w:p w14:paraId="51A9C4A2"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0.380</w:t>
            </w:r>
          </w:p>
        </w:tc>
        <w:tc>
          <w:tcPr>
            <w:tcW w:w="1595" w:type="pct"/>
            <w:vAlign w:val="center"/>
            <w:hideMark/>
          </w:tcPr>
          <w:p w14:paraId="78E96A57"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0.223</w:t>
            </w:r>
          </w:p>
        </w:tc>
      </w:tr>
    </w:tbl>
    <w:p w14:paraId="2B1B4353" w14:textId="77777777" w:rsidR="006A5CD3" w:rsidRPr="003A63D0" w:rsidRDefault="006A5CD3" w:rsidP="006A5CD3">
      <w:pPr>
        <w:pStyle w:val="NoSpacing"/>
        <w:spacing w:line="480" w:lineRule="auto"/>
        <w:jc w:val="both"/>
        <w:rPr>
          <w:rFonts w:ascii="Times New Roman" w:hAnsi="Times New Roman" w:cs="Times New Roman"/>
          <w:b/>
          <w:bCs/>
          <w:sz w:val="10"/>
          <w:szCs w:val="10"/>
        </w:rPr>
      </w:pPr>
    </w:p>
    <w:p w14:paraId="4FF29587" w14:textId="77777777" w:rsidR="00714049" w:rsidRPr="003A63D0" w:rsidRDefault="00714049" w:rsidP="006A5CD3">
      <w:pPr>
        <w:pStyle w:val="NoSpacing"/>
        <w:spacing w:line="480" w:lineRule="auto"/>
        <w:jc w:val="both"/>
        <w:rPr>
          <w:rFonts w:ascii="Times New Roman" w:hAnsi="Times New Roman" w:cs="Times New Roman"/>
          <w:b/>
          <w:bCs/>
          <w:sz w:val="10"/>
          <w:szCs w:val="10"/>
        </w:rPr>
      </w:pPr>
    </w:p>
    <w:p w14:paraId="285F35BC" w14:textId="77777777" w:rsidR="00714049" w:rsidRPr="003A63D0" w:rsidRDefault="00714049" w:rsidP="006A5CD3">
      <w:pPr>
        <w:pStyle w:val="NoSpacing"/>
        <w:spacing w:line="480" w:lineRule="auto"/>
        <w:jc w:val="both"/>
        <w:rPr>
          <w:rFonts w:ascii="Times New Roman" w:hAnsi="Times New Roman" w:cs="Times New Roman"/>
          <w:b/>
          <w:bCs/>
          <w:sz w:val="10"/>
          <w:szCs w:val="10"/>
        </w:rPr>
      </w:pPr>
    </w:p>
    <w:p w14:paraId="679D3108" w14:textId="77777777" w:rsidR="00EC083E" w:rsidRPr="003A63D0" w:rsidRDefault="00EC083E" w:rsidP="00EA3C6B">
      <w:pPr>
        <w:pStyle w:val="NoSpacing"/>
        <w:spacing w:line="480" w:lineRule="auto"/>
        <w:rPr>
          <w:rFonts w:ascii="Times New Roman" w:hAnsi="Times New Roman" w:cs="Times New Roman"/>
        </w:rPr>
      </w:pPr>
    </w:p>
    <w:p w14:paraId="146EE18A" w14:textId="77777777" w:rsidR="002664E6" w:rsidRPr="003A63D0" w:rsidRDefault="002664E6" w:rsidP="00EA3C6B">
      <w:pPr>
        <w:spacing w:line="480" w:lineRule="auto"/>
        <w:rPr>
          <w:rFonts w:ascii="Times New Roman" w:hAnsi="Times New Roman" w:cs="Times New Roman"/>
          <w:b/>
          <w:sz w:val="24"/>
          <w:szCs w:val="24"/>
        </w:rPr>
      </w:pPr>
    </w:p>
    <w:p w14:paraId="7CCF389B" w14:textId="77777777" w:rsidR="00616E03" w:rsidRPr="003A63D0" w:rsidRDefault="00F306E5" w:rsidP="00EA3C6B">
      <w:pPr>
        <w:spacing w:line="480" w:lineRule="auto"/>
        <w:rPr>
          <w:rFonts w:ascii="Times New Roman" w:hAnsi="Times New Roman" w:cs="Times New Roman"/>
          <w:b/>
          <w:sz w:val="24"/>
          <w:szCs w:val="24"/>
        </w:rPr>
      </w:pPr>
      <w:r w:rsidRPr="003A63D0">
        <w:rPr>
          <w:rFonts w:ascii="Times New Roman" w:hAnsi="Times New Roman" w:cs="Times New Roman"/>
          <w:b/>
          <w:sz w:val="24"/>
          <w:szCs w:val="24"/>
        </w:rPr>
        <w:t>Discussion</w:t>
      </w:r>
      <w:r w:rsidR="00616E03" w:rsidRPr="003A63D0">
        <w:rPr>
          <w:rFonts w:ascii="Times New Roman" w:hAnsi="Times New Roman" w:cs="Times New Roman"/>
          <w:b/>
          <w:sz w:val="24"/>
          <w:szCs w:val="24"/>
        </w:rPr>
        <w:t>:</w:t>
      </w:r>
    </w:p>
    <w:p w14:paraId="34BB8B78" w14:textId="2CF441D9" w:rsidR="00EC5F24" w:rsidRPr="003A63D0" w:rsidRDefault="002D0277" w:rsidP="000C717F">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 xml:space="preserve">The current study sheds light on </w:t>
      </w:r>
      <w:r w:rsidRPr="003A63D0">
        <w:rPr>
          <w:rFonts w:ascii="Times New Roman" w:hAnsi="Times New Roman" w:cs="Times New Roman"/>
          <w:bCs/>
          <w:i/>
          <w:sz w:val="24"/>
          <w:szCs w:val="24"/>
          <w:lang w:val="en-IN"/>
        </w:rPr>
        <w:t xml:space="preserve">V. </w:t>
      </w:r>
      <w:proofErr w:type="spellStart"/>
      <w:r w:rsidR="00591D13" w:rsidRPr="003A63D0">
        <w:rPr>
          <w:rFonts w:ascii="Times New Roman" w:hAnsi="Times New Roman" w:cs="Times New Roman"/>
          <w:bCs/>
          <w:i/>
          <w:sz w:val="24"/>
          <w:szCs w:val="24"/>
          <w:lang w:val="en-IN"/>
        </w:rPr>
        <w:t>bengalensis</w:t>
      </w:r>
      <w:proofErr w:type="spellEnd"/>
      <w:r w:rsidRPr="003A63D0">
        <w:rPr>
          <w:rFonts w:ascii="Times New Roman" w:hAnsi="Times New Roman" w:cs="Times New Roman"/>
          <w:bCs/>
          <w:sz w:val="24"/>
          <w:szCs w:val="24"/>
          <w:lang w:val="en-IN"/>
        </w:rPr>
        <w:t xml:space="preserve"> </w:t>
      </w:r>
      <w:r w:rsidR="00132237" w:rsidRPr="003A63D0">
        <w:rPr>
          <w:rFonts w:ascii="Times New Roman" w:hAnsi="Times New Roman" w:cs="Times New Roman"/>
          <w:bCs/>
          <w:sz w:val="24"/>
          <w:szCs w:val="24"/>
          <w:lang w:val="en-IN"/>
        </w:rPr>
        <w:t xml:space="preserve">use </w:t>
      </w:r>
      <w:r w:rsidRPr="003A63D0">
        <w:rPr>
          <w:rFonts w:ascii="Times New Roman" w:hAnsi="Times New Roman" w:cs="Times New Roman"/>
          <w:bCs/>
          <w:sz w:val="24"/>
          <w:szCs w:val="24"/>
          <w:lang w:val="en-IN"/>
        </w:rPr>
        <w:t xml:space="preserve">of microhabitats, spatial occupancy, and temporal activity patterns throughout its life stages (juveniles, sub-adults, and adults) in semi-arid grassland ecosystem in Maharashtra based on sighting frequency because our study did not attempt individual identification. </w:t>
      </w:r>
    </w:p>
    <w:p w14:paraId="19E2497F" w14:textId="239955A9" w:rsidR="00590A1B" w:rsidRPr="003A63D0" w:rsidRDefault="00E04297" w:rsidP="000C717F">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The high frequency of juvenile</w:t>
      </w:r>
      <w:r w:rsidR="00A343A3"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sightings during the monsoon season suggests active breeding within the study area. </w:t>
      </w:r>
      <w:r w:rsidR="00F62868" w:rsidRPr="003A63D0">
        <w:rPr>
          <w:rFonts w:ascii="Times New Roman" w:hAnsi="Times New Roman" w:cs="Times New Roman"/>
          <w:bCs/>
          <w:sz w:val="24"/>
          <w:szCs w:val="24"/>
          <w:lang w:val="en-IN"/>
        </w:rPr>
        <w:t xml:space="preserve">Termite mounds and rock piles were found to be preferred by juveniles because they likely provide the best microclimatic conditions and protection from predators during the early stages of life. </w:t>
      </w:r>
      <w:r w:rsidR="00C20A5E" w:rsidRPr="003A63D0">
        <w:rPr>
          <w:rFonts w:ascii="Times New Roman" w:hAnsi="Times New Roman" w:cs="Times New Roman"/>
          <w:bCs/>
          <w:sz w:val="24"/>
          <w:szCs w:val="24"/>
          <w:lang w:val="en-IN"/>
        </w:rPr>
        <w:t>The close relationship between lizards and habitat structure has been widely documented (</w:t>
      </w:r>
      <w:proofErr w:type="spellStart"/>
      <w:r w:rsidR="00C20A5E" w:rsidRPr="003A63D0">
        <w:rPr>
          <w:rFonts w:ascii="Times New Roman" w:hAnsi="Times New Roman" w:cs="Times New Roman"/>
          <w:bCs/>
          <w:sz w:val="24"/>
          <w:szCs w:val="24"/>
          <w:lang w:val="en-IN"/>
        </w:rPr>
        <w:t>Pianka</w:t>
      </w:r>
      <w:proofErr w:type="spellEnd"/>
      <w:r w:rsidR="00C20A5E" w:rsidRPr="003A63D0">
        <w:rPr>
          <w:rFonts w:ascii="Times New Roman" w:hAnsi="Times New Roman" w:cs="Times New Roman"/>
          <w:bCs/>
          <w:sz w:val="24"/>
          <w:szCs w:val="24"/>
          <w:lang w:val="en-IN"/>
        </w:rPr>
        <w:t xml:space="preserve">, 1966; </w:t>
      </w:r>
      <w:proofErr w:type="spellStart"/>
      <w:r w:rsidR="00C20A5E" w:rsidRPr="003A63D0">
        <w:rPr>
          <w:rFonts w:ascii="Times New Roman" w:hAnsi="Times New Roman" w:cs="Times New Roman"/>
          <w:bCs/>
          <w:sz w:val="24"/>
          <w:szCs w:val="24"/>
          <w:lang w:val="en-IN"/>
        </w:rPr>
        <w:t>Pianka</w:t>
      </w:r>
      <w:proofErr w:type="spellEnd"/>
      <w:r w:rsidR="00C20A5E" w:rsidRPr="003A63D0">
        <w:rPr>
          <w:rFonts w:ascii="Times New Roman" w:hAnsi="Times New Roman" w:cs="Times New Roman"/>
          <w:bCs/>
          <w:sz w:val="24"/>
          <w:szCs w:val="24"/>
          <w:lang w:val="en-IN"/>
        </w:rPr>
        <w:t>, 1986).</w:t>
      </w:r>
      <w:r w:rsidR="00744025"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The widespread use of termite mounds for refuge and nesting has been documented in several </w:t>
      </w:r>
      <w:r w:rsidR="0003017B" w:rsidRPr="003A63D0">
        <w:rPr>
          <w:rFonts w:ascii="Times New Roman" w:hAnsi="Times New Roman" w:cs="Times New Roman"/>
          <w:bCs/>
          <w:sz w:val="24"/>
          <w:szCs w:val="24"/>
          <w:lang w:val="en-IN"/>
        </w:rPr>
        <w:t>prior</w:t>
      </w:r>
      <w:r w:rsidRPr="003A63D0">
        <w:rPr>
          <w:rFonts w:ascii="Times New Roman" w:hAnsi="Times New Roman" w:cs="Times New Roman"/>
          <w:bCs/>
          <w:sz w:val="24"/>
          <w:szCs w:val="24"/>
          <w:lang w:val="en-IN"/>
        </w:rPr>
        <w:t xml:space="preserve"> studies on </w:t>
      </w:r>
      <w:r w:rsidRPr="003A63D0">
        <w:rPr>
          <w:rFonts w:ascii="Times New Roman" w:hAnsi="Times New Roman" w:cs="Times New Roman"/>
          <w:bCs/>
          <w:i/>
          <w:iCs/>
          <w:sz w:val="24"/>
          <w:szCs w:val="24"/>
          <w:lang w:val="en-IN"/>
        </w:rPr>
        <w:t xml:space="preserve">V. </w:t>
      </w:r>
      <w:proofErr w:type="spellStart"/>
      <w:r w:rsidRPr="003A63D0">
        <w:rPr>
          <w:rFonts w:ascii="Times New Roman" w:hAnsi="Times New Roman" w:cs="Times New Roman"/>
          <w:bCs/>
          <w:i/>
          <w:iCs/>
          <w:sz w:val="24"/>
          <w:szCs w:val="24"/>
          <w:lang w:val="en-IN"/>
        </w:rPr>
        <w:t>bengalensis</w:t>
      </w:r>
      <w:proofErr w:type="spellEnd"/>
      <w:r w:rsidRPr="003A63D0">
        <w:rPr>
          <w:rFonts w:ascii="Times New Roman" w:hAnsi="Times New Roman" w:cs="Times New Roman"/>
          <w:bCs/>
          <w:sz w:val="24"/>
          <w:szCs w:val="24"/>
          <w:lang w:val="en-IN"/>
        </w:rPr>
        <w:t>, supporting the ecological</w:t>
      </w:r>
      <w:r w:rsidR="000C717F" w:rsidRPr="003A63D0">
        <w:rPr>
          <w:rFonts w:ascii="Times New Roman" w:hAnsi="Times New Roman" w:cs="Times New Roman"/>
          <w:bCs/>
          <w:sz w:val="24"/>
          <w:szCs w:val="24"/>
          <w:lang w:val="en-IN"/>
        </w:rPr>
        <w:t xml:space="preserve"> importance of these structures (</w:t>
      </w:r>
      <w:proofErr w:type="spellStart"/>
      <w:r w:rsidR="00E16534" w:rsidRPr="003A63D0">
        <w:rPr>
          <w:rFonts w:ascii="Times New Roman" w:hAnsi="Times New Roman" w:cs="Times New Roman"/>
          <w:bCs/>
          <w:sz w:val="24"/>
          <w:szCs w:val="24"/>
          <w:lang w:val="en-IN"/>
        </w:rPr>
        <w:t>Traeholt</w:t>
      </w:r>
      <w:proofErr w:type="spellEnd"/>
      <w:r w:rsidR="00E16534" w:rsidRPr="003A63D0">
        <w:rPr>
          <w:rFonts w:ascii="Times New Roman" w:hAnsi="Times New Roman" w:cs="Times New Roman"/>
          <w:bCs/>
          <w:sz w:val="24"/>
          <w:szCs w:val="24"/>
          <w:lang w:val="en-IN"/>
        </w:rPr>
        <w:t xml:space="preserve">, 1995; </w:t>
      </w:r>
      <w:proofErr w:type="spellStart"/>
      <w:r w:rsidR="00E16534" w:rsidRPr="003A63D0">
        <w:rPr>
          <w:rFonts w:ascii="Times New Roman" w:hAnsi="Times New Roman" w:cs="Times New Roman"/>
          <w:bCs/>
          <w:sz w:val="24"/>
          <w:szCs w:val="24"/>
          <w:lang w:val="en-IN"/>
        </w:rPr>
        <w:t>Subramanean</w:t>
      </w:r>
      <w:proofErr w:type="spellEnd"/>
      <w:r w:rsidR="00E16534" w:rsidRPr="003A63D0">
        <w:rPr>
          <w:rFonts w:ascii="Times New Roman" w:hAnsi="Times New Roman" w:cs="Times New Roman"/>
          <w:bCs/>
          <w:sz w:val="24"/>
          <w:szCs w:val="24"/>
          <w:lang w:val="en-IN"/>
        </w:rPr>
        <w:t xml:space="preserve">, 2012; </w:t>
      </w:r>
      <w:proofErr w:type="spellStart"/>
      <w:r w:rsidR="00E16534" w:rsidRPr="003A63D0">
        <w:rPr>
          <w:rFonts w:ascii="Times New Roman" w:hAnsi="Times New Roman" w:cs="Times New Roman"/>
          <w:bCs/>
          <w:sz w:val="24"/>
          <w:szCs w:val="24"/>
          <w:lang w:val="en-IN"/>
        </w:rPr>
        <w:t>Karunarathna</w:t>
      </w:r>
      <w:proofErr w:type="spellEnd"/>
      <w:r w:rsidR="009F38CC" w:rsidRPr="003A63D0">
        <w:rPr>
          <w:rFonts w:ascii="Times New Roman" w:hAnsi="Times New Roman" w:cs="Times New Roman"/>
          <w:bCs/>
          <w:sz w:val="24"/>
          <w:szCs w:val="24"/>
          <w:lang w:val="en-IN"/>
        </w:rPr>
        <w:t xml:space="preserve"> et al.</w:t>
      </w:r>
      <w:r w:rsidR="00E16534" w:rsidRPr="003A63D0">
        <w:rPr>
          <w:rFonts w:ascii="Times New Roman" w:hAnsi="Times New Roman" w:cs="Times New Roman"/>
          <w:bCs/>
          <w:sz w:val="24"/>
          <w:szCs w:val="24"/>
          <w:lang w:val="en-IN"/>
        </w:rPr>
        <w:t>, 2012</w:t>
      </w:r>
      <w:r w:rsidR="007E2490" w:rsidRPr="003A63D0">
        <w:rPr>
          <w:rFonts w:ascii="Times New Roman" w:hAnsi="Times New Roman" w:cs="Times New Roman"/>
          <w:bCs/>
          <w:sz w:val="24"/>
          <w:szCs w:val="24"/>
          <w:lang w:val="en-IN"/>
        </w:rPr>
        <w:t>;</w:t>
      </w:r>
      <w:r w:rsidR="00E16534" w:rsidRPr="003A63D0">
        <w:rPr>
          <w:rFonts w:ascii="Times New Roman" w:hAnsi="Times New Roman" w:cs="Times New Roman"/>
          <w:bCs/>
          <w:sz w:val="24"/>
          <w:szCs w:val="24"/>
          <w:lang w:val="en-IN"/>
        </w:rPr>
        <w:t xml:space="preserve"> </w:t>
      </w:r>
      <w:proofErr w:type="spellStart"/>
      <w:r w:rsidR="009F38CC" w:rsidRPr="003A63D0">
        <w:rPr>
          <w:rFonts w:ascii="Times New Roman" w:hAnsi="Times New Roman" w:cs="Times New Roman"/>
          <w:bCs/>
          <w:sz w:val="24"/>
          <w:szCs w:val="24"/>
          <w:lang w:val="en-IN"/>
        </w:rPr>
        <w:t>Karunarathna</w:t>
      </w:r>
      <w:proofErr w:type="spellEnd"/>
      <w:r w:rsidR="009F38CC" w:rsidRPr="003A63D0">
        <w:rPr>
          <w:rFonts w:ascii="Times New Roman" w:hAnsi="Times New Roman" w:cs="Times New Roman"/>
          <w:bCs/>
          <w:sz w:val="24"/>
          <w:szCs w:val="24"/>
          <w:lang w:val="en-IN"/>
        </w:rPr>
        <w:t xml:space="preserve"> et al., </w:t>
      </w:r>
      <w:r w:rsidR="00E16534" w:rsidRPr="003A63D0">
        <w:rPr>
          <w:rFonts w:ascii="Times New Roman" w:hAnsi="Times New Roman" w:cs="Times New Roman"/>
          <w:bCs/>
          <w:sz w:val="24"/>
          <w:szCs w:val="24"/>
          <w:lang w:val="en-IN"/>
        </w:rPr>
        <w:t>201</w:t>
      </w:r>
      <w:r w:rsidR="009F38CC" w:rsidRPr="003A63D0">
        <w:rPr>
          <w:rFonts w:ascii="Times New Roman" w:hAnsi="Times New Roman" w:cs="Times New Roman"/>
          <w:bCs/>
          <w:sz w:val="24"/>
          <w:szCs w:val="24"/>
          <w:lang w:val="en-IN"/>
        </w:rPr>
        <w:t>7</w:t>
      </w:r>
      <w:r w:rsidR="000C717F" w:rsidRPr="003A63D0">
        <w:rPr>
          <w:rFonts w:ascii="Times New Roman" w:hAnsi="Times New Roman" w:cs="Times New Roman"/>
          <w:bCs/>
          <w:sz w:val="24"/>
          <w:szCs w:val="24"/>
          <w:lang w:val="en-IN"/>
        </w:rPr>
        <w:t>).</w:t>
      </w:r>
      <w:r w:rsidR="00092B87" w:rsidRPr="003A63D0">
        <w:rPr>
          <w:rFonts w:ascii="Times New Roman" w:hAnsi="Times New Roman" w:cs="Times New Roman"/>
          <w:bCs/>
          <w:sz w:val="24"/>
          <w:szCs w:val="24"/>
          <w:lang w:val="en-IN"/>
        </w:rPr>
        <w:t xml:space="preserve"> </w:t>
      </w:r>
      <w:r w:rsidR="00174D22" w:rsidRPr="003A63D0">
        <w:rPr>
          <w:rFonts w:ascii="Times New Roman" w:hAnsi="Times New Roman" w:cs="Times New Roman"/>
          <w:bCs/>
          <w:sz w:val="24"/>
          <w:szCs w:val="24"/>
          <w:lang w:val="en-IN"/>
        </w:rPr>
        <w:t>In studies from Sri Lanka, juveniles have been reported to use trees, walls and electric pillars which are 3-5 meters above the ground (</w:t>
      </w:r>
      <w:proofErr w:type="spellStart"/>
      <w:r w:rsidR="00174D22" w:rsidRPr="003A63D0">
        <w:rPr>
          <w:rFonts w:ascii="Times New Roman" w:hAnsi="Times New Roman" w:cs="Times New Roman"/>
          <w:bCs/>
          <w:sz w:val="24"/>
          <w:szCs w:val="24"/>
          <w:lang w:val="en-IN"/>
        </w:rPr>
        <w:t>Deraniyagala</w:t>
      </w:r>
      <w:proofErr w:type="spellEnd"/>
      <w:r w:rsidR="00174D22" w:rsidRPr="003A63D0">
        <w:rPr>
          <w:rFonts w:ascii="Times New Roman" w:hAnsi="Times New Roman" w:cs="Times New Roman"/>
          <w:bCs/>
          <w:sz w:val="24"/>
          <w:szCs w:val="24"/>
          <w:lang w:val="en-IN"/>
        </w:rPr>
        <w:t xml:space="preserve">, 1953, </w:t>
      </w:r>
      <w:proofErr w:type="spellStart"/>
      <w:r w:rsidR="00174D22" w:rsidRPr="003A63D0">
        <w:rPr>
          <w:rFonts w:ascii="Times New Roman" w:hAnsi="Times New Roman" w:cs="Times New Roman"/>
          <w:bCs/>
          <w:sz w:val="24"/>
          <w:szCs w:val="24"/>
          <w:lang w:val="en-IN"/>
        </w:rPr>
        <w:t>Karunarathna</w:t>
      </w:r>
      <w:proofErr w:type="spellEnd"/>
      <w:r w:rsidR="00174D22" w:rsidRPr="003A63D0">
        <w:rPr>
          <w:rFonts w:ascii="Times New Roman" w:hAnsi="Times New Roman" w:cs="Times New Roman"/>
          <w:bCs/>
          <w:sz w:val="24"/>
          <w:szCs w:val="24"/>
          <w:lang w:val="en-IN"/>
        </w:rPr>
        <w:t xml:space="preserve"> et al., 2012).</w:t>
      </w:r>
      <w:r w:rsidR="00C338AF" w:rsidRPr="003A63D0">
        <w:rPr>
          <w:rFonts w:ascii="Times New Roman" w:hAnsi="Times New Roman" w:cs="Times New Roman"/>
          <w:bCs/>
          <w:sz w:val="24"/>
          <w:szCs w:val="24"/>
          <w:lang w:val="en-IN"/>
        </w:rPr>
        <w:t xml:space="preserve"> </w:t>
      </w:r>
      <w:r w:rsidR="0030566E" w:rsidRPr="003A63D0">
        <w:rPr>
          <w:rFonts w:ascii="Times New Roman" w:hAnsi="Times New Roman" w:cs="Times New Roman"/>
          <w:bCs/>
          <w:sz w:val="24"/>
          <w:szCs w:val="24"/>
          <w:lang w:val="en-IN"/>
        </w:rPr>
        <w:t xml:space="preserve">There are very few trees and shrubs that serve as refuges in the open rocky-grassy biome in our study area, hence </w:t>
      </w:r>
      <w:r w:rsidR="0030566E" w:rsidRPr="003A63D0">
        <w:rPr>
          <w:rFonts w:ascii="Times New Roman" w:hAnsi="Times New Roman" w:cs="Times New Roman"/>
          <w:bCs/>
          <w:i/>
          <w:sz w:val="24"/>
          <w:szCs w:val="24"/>
          <w:lang w:val="en-IN"/>
        </w:rPr>
        <w:t xml:space="preserve">V. </w:t>
      </w:r>
      <w:proofErr w:type="spellStart"/>
      <w:r w:rsidR="00D65959" w:rsidRPr="003A63D0">
        <w:rPr>
          <w:rFonts w:ascii="Times New Roman" w:hAnsi="Times New Roman" w:cs="Times New Roman"/>
          <w:bCs/>
          <w:i/>
          <w:sz w:val="24"/>
          <w:szCs w:val="24"/>
          <w:lang w:val="en-IN"/>
        </w:rPr>
        <w:t>b</w:t>
      </w:r>
      <w:r w:rsidR="0030566E" w:rsidRPr="003A63D0">
        <w:rPr>
          <w:rFonts w:ascii="Times New Roman" w:hAnsi="Times New Roman" w:cs="Times New Roman"/>
          <w:bCs/>
          <w:i/>
          <w:sz w:val="24"/>
          <w:szCs w:val="24"/>
          <w:lang w:val="en-IN"/>
        </w:rPr>
        <w:t>engalensis</w:t>
      </w:r>
      <w:proofErr w:type="spellEnd"/>
      <w:r w:rsidR="00AF520B" w:rsidRPr="003A63D0">
        <w:rPr>
          <w:rFonts w:ascii="Times New Roman" w:hAnsi="Times New Roman" w:cs="Times New Roman"/>
          <w:bCs/>
          <w:sz w:val="24"/>
          <w:szCs w:val="24"/>
          <w:lang w:val="en-IN"/>
        </w:rPr>
        <w:t xml:space="preserve"> have likely shown </w:t>
      </w:r>
      <w:r w:rsidR="0030566E" w:rsidRPr="003A63D0">
        <w:rPr>
          <w:rFonts w:ascii="Times New Roman" w:hAnsi="Times New Roman" w:cs="Times New Roman"/>
          <w:bCs/>
          <w:sz w:val="24"/>
          <w:szCs w:val="24"/>
          <w:lang w:val="en-IN"/>
        </w:rPr>
        <w:t xml:space="preserve">greater preference for easily accessible termite mounds and rock piles. </w:t>
      </w:r>
      <w:r w:rsidR="00B73EAD" w:rsidRPr="003A63D0">
        <w:rPr>
          <w:rFonts w:ascii="Times New Roman" w:hAnsi="Times New Roman" w:cs="Times New Roman"/>
          <w:bCs/>
          <w:sz w:val="24"/>
          <w:szCs w:val="24"/>
          <w:lang w:val="en-IN"/>
        </w:rPr>
        <w:t xml:space="preserve">The lack of sightings of </w:t>
      </w:r>
      <w:r w:rsidR="00AF520B" w:rsidRPr="003A63D0">
        <w:rPr>
          <w:rFonts w:ascii="Times New Roman" w:hAnsi="Times New Roman" w:cs="Times New Roman"/>
          <w:bCs/>
          <w:sz w:val="24"/>
          <w:szCs w:val="24"/>
          <w:lang w:val="en-IN"/>
        </w:rPr>
        <w:t>juveniles</w:t>
      </w:r>
      <w:r w:rsidR="00B73EAD" w:rsidRPr="003A63D0">
        <w:rPr>
          <w:rFonts w:ascii="Times New Roman" w:hAnsi="Times New Roman" w:cs="Times New Roman"/>
          <w:bCs/>
          <w:sz w:val="24"/>
          <w:szCs w:val="24"/>
          <w:lang w:val="en-IN"/>
        </w:rPr>
        <w:t xml:space="preserve"> from August to November could be explained by the presence of grass during post-monsoon periods, which </w:t>
      </w:r>
      <w:r w:rsidR="0003017B" w:rsidRPr="003A63D0">
        <w:rPr>
          <w:rFonts w:ascii="Times New Roman" w:hAnsi="Times New Roman" w:cs="Times New Roman"/>
          <w:bCs/>
          <w:sz w:val="24"/>
          <w:szCs w:val="24"/>
          <w:lang w:val="en-IN"/>
        </w:rPr>
        <w:t xml:space="preserve">may </w:t>
      </w:r>
      <w:r w:rsidR="00B73EAD" w:rsidRPr="003A63D0">
        <w:rPr>
          <w:rFonts w:ascii="Times New Roman" w:hAnsi="Times New Roman" w:cs="Times New Roman"/>
          <w:bCs/>
          <w:sz w:val="24"/>
          <w:szCs w:val="24"/>
          <w:lang w:val="en-IN"/>
        </w:rPr>
        <w:t xml:space="preserve">give them more opportunities for hiding and feeding. </w:t>
      </w:r>
      <w:r w:rsidR="0003017B" w:rsidRPr="003A63D0">
        <w:rPr>
          <w:rFonts w:ascii="Times New Roman" w:hAnsi="Times New Roman" w:cs="Times New Roman"/>
          <w:bCs/>
          <w:sz w:val="24"/>
          <w:szCs w:val="24"/>
          <w:lang w:val="en-IN"/>
        </w:rPr>
        <w:t xml:space="preserve">The sightings of </w:t>
      </w:r>
      <w:r w:rsidR="0003017B" w:rsidRPr="003A63D0">
        <w:rPr>
          <w:rFonts w:ascii="Times New Roman" w:hAnsi="Times New Roman" w:cs="Times New Roman"/>
          <w:bCs/>
          <w:i/>
          <w:sz w:val="24"/>
          <w:szCs w:val="24"/>
          <w:lang w:val="en-IN"/>
        </w:rPr>
        <w:t xml:space="preserve">V. </w:t>
      </w:r>
      <w:proofErr w:type="spellStart"/>
      <w:r w:rsidR="00D65959" w:rsidRPr="003A63D0">
        <w:rPr>
          <w:rFonts w:ascii="Times New Roman" w:hAnsi="Times New Roman" w:cs="Times New Roman"/>
          <w:bCs/>
          <w:i/>
          <w:sz w:val="24"/>
          <w:szCs w:val="24"/>
          <w:lang w:val="en-IN"/>
        </w:rPr>
        <w:t>b</w:t>
      </w:r>
      <w:r w:rsidR="0003017B" w:rsidRPr="003A63D0">
        <w:rPr>
          <w:rFonts w:ascii="Times New Roman" w:hAnsi="Times New Roman" w:cs="Times New Roman"/>
          <w:bCs/>
          <w:i/>
          <w:sz w:val="24"/>
          <w:szCs w:val="24"/>
          <w:lang w:val="en-IN"/>
        </w:rPr>
        <w:t>engalensis</w:t>
      </w:r>
      <w:proofErr w:type="spellEnd"/>
      <w:r w:rsidR="0003017B" w:rsidRPr="003A63D0">
        <w:rPr>
          <w:rFonts w:ascii="Times New Roman" w:hAnsi="Times New Roman" w:cs="Times New Roman"/>
          <w:bCs/>
          <w:sz w:val="24"/>
          <w:szCs w:val="24"/>
          <w:lang w:val="en-IN"/>
        </w:rPr>
        <w:t xml:space="preserve"> may be suppressed between December to February</w:t>
      </w:r>
      <w:r w:rsidR="007738ED" w:rsidRPr="003A63D0">
        <w:rPr>
          <w:rFonts w:ascii="Times New Roman" w:hAnsi="Times New Roman" w:cs="Times New Roman"/>
          <w:bCs/>
          <w:sz w:val="24"/>
          <w:szCs w:val="24"/>
          <w:lang w:val="en-IN"/>
        </w:rPr>
        <w:t xml:space="preserve"> </w:t>
      </w:r>
      <w:r w:rsidR="000D15A9" w:rsidRPr="003A63D0">
        <w:rPr>
          <w:rFonts w:ascii="Times New Roman" w:hAnsi="Times New Roman" w:cs="Times New Roman"/>
          <w:bCs/>
          <w:sz w:val="24"/>
          <w:szCs w:val="24"/>
          <w:lang w:val="en-IN"/>
        </w:rPr>
        <w:t>due to</w:t>
      </w:r>
      <w:r w:rsidR="0003017B" w:rsidRPr="003A63D0">
        <w:rPr>
          <w:rFonts w:ascii="Times New Roman" w:hAnsi="Times New Roman" w:cs="Times New Roman"/>
          <w:bCs/>
          <w:sz w:val="24"/>
          <w:szCs w:val="24"/>
          <w:lang w:val="en-IN"/>
        </w:rPr>
        <w:t xml:space="preserve"> winter </w:t>
      </w:r>
      <w:r w:rsidR="0003017B" w:rsidRPr="003A63D0">
        <w:rPr>
          <w:rFonts w:ascii="Times New Roman" w:hAnsi="Times New Roman" w:cs="Times New Roman"/>
          <w:bCs/>
          <w:sz w:val="24"/>
          <w:szCs w:val="24"/>
          <w:lang w:val="en-IN"/>
        </w:rPr>
        <w:lastRenderedPageBreak/>
        <w:t xml:space="preserve">induced </w:t>
      </w:r>
      <w:r w:rsidR="007738ED" w:rsidRPr="003A63D0">
        <w:rPr>
          <w:rFonts w:ascii="Times New Roman" w:hAnsi="Times New Roman" w:cs="Times New Roman"/>
          <w:bCs/>
          <w:sz w:val="24"/>
          <w:szCs w:val="24"/>
          <w:lang w:val="en-IN"/>
        </w:rPr>
        <w:t xml:space="preserve">seasonal inactivity (brumation-like </w:t>
      </w:r>
      <w:proofErr w:type="spellStart"/>
      <w:r w:rsidR="007738ED" w:rsidRPr="003A63D0">
        <w:rPr>
          <w:rFonts w:ascii="Times New Roman" w:hAnsi="Times New Roman" w:cs="Times New Roman"/>
          <w:bCs/>
          <w:sz w:val="24"/>
          <w:szCs w:val="24"/>
          <w:lang w:val="en-IN"/>
        </w:rPr>
        <w:t>behavior</w:t>
      </w:r>
      <w:proofErr w:type="spellEnd"/>
      <w:r w:rsidR="007738ED" w:rsidRPr="003A63D0">
        <w:rPr>
          <w:rFonts w:ascii="Times New Roman" w:hAnsi="Times New Roman" w:cs="Times New Roman"/>
          <w:bCs/>
          <w:sz w:val="24"/>
          <w:szCs w:val="24"/>
          <w:lang w:val="en-IN"/>
        </w:rPr>
        <w:t>)</w:t>
      </w:r>
      <w:r w:rsidR="000D15A9" w:rsidRPr="003A63D0">
        <w:rPr>
          <w:rFonts w:ascii="Times New Roman" w:hAnsi="Times New Roman" w:cs="Times New Roman"/>
          <w:bCs/>
          <w:sz w:val="24"/>
          <w:szCs w:val="24"/>
          <w:lang w:val="en-IN"/>
        </w:rPr>
        <w:t xml:space="preserve">. </w:t>
      </w:r>
      <w:r w:rsidR="00371AF8" w:rsidRPr="003A63D0">
        <w:rPr>
          <w:rFonts w:ascii="Times New Roman" w:hAnsi="Times New Roman" w:cs="Times New Roman"/>
          <w:bCs/>
          <w:sz w:val="24"/>
          <w:szCs w:val="24"/>
          <w:lang w:val="en-IN"/>
        </w:rPr>
        <w:t>Pr</w:t>
      </w:r>
      <w:r w:rsidR="00B214EE" w:rsidRPr="003A63D0">
        <w:rPr>
          <w:rFonts w:ascii="Times New Roman" w:hAnsi="Times New Roman" w:cs="Times New Roman"/>
          <w:bCs/>
          <w:sz w:val="24"/>
          <w:szCs w:val="24"/>
          <w:lang w:val="en-IN"/>
        </w:rPr>
        <w:t xml:space="preserve">evious </w:t>
      </w:r>
      <w:r w:rsidR="009B5B58" w:rsidRPr="003A63D0">
        <w:rPr>
          <w:rFonts w:ascii="Times New Roman" w:hAnsi="Times New Roman" w:cs="Times New Roman"/>
          <w:bCs/>
          <w:sz w:val="24"/>
          <w:szCs w:val="24"/>
          <w:lang w:val="en-IN"/>
        </w:rPr>
        <w:t>research</w:t>
      </w:r>
      <w:r w:rsidR="007D068C" w:rsidRPr="003A63D0">
        <w:rPr>
          <w:rFonts w:ascii="Times New Roman" w:hAnsi="Times New Roman" w:cs="Times New Roman"/>
          <w:bCs/>
          <w:sz w:val="24"/>
          <w:szCs w:val="24"/>
          <w:lang w:val="en-IN"/>
        </w:rPr>
        <w:t xml:space="preserve"> on </w:t>
      </w:r>
      <w:r w:rsidR="007D068C" w:rsidRPr="003A63D0">
        <w:rPr>
          <w:rFonts w:ascii="Times New Roman" w:hAnsi="Times New Roman" w:cs="Times New Roman"/>
          <w:bCs/>
          <w:i/>
          <w:sz w:val="24"/>
          <w:szCs w:val="24"/>
          <w:lang w:val="en-IN"/>
        </w:rPr>
        <w:t xml:space="preserve">V. </w:t>
      </w:r>
      <w:proofErr w:type="spellStart"/>
      <w:r w:rsidR="007D068C" w:rsidRPr="003A63D0">
        <w:rPr>
          <w:rFonts w:ascii="Times New Roman" w:hAnsi="Times New Roman" w:cs="Times New Roman"/>
          <w:bCs/>
          <w:i/>
          <w:sz w:val="24"/>
          <w:szCs w:val="24"/>
          <w:lang w:val="en-IN"/>
        </w:rPr>
        <w:t>bengalensis</w:t>
      </w:r>
      <w:proofErr w:type="spellEnd"/>
      <w:r w:rsidR="007D068C" w:rsidRPr="003A63D0">
        <w:rPr>
          <w:rFonts w:ascii="Times New Roman" w:hAnsi="Times New Roman" w:cs="Times New Roman"/>
          <w:bCs/>
          <w:sz w:val="24"/>
          <w:szCs w:val="24"/>
          <w:lang w:val="en-IN"/>
        </w:rPr>
        <w:t xml:space="preserve"> have</w:t>
      </w:r>
      <w:r w:rsidR="00371AF8" w:rsidRPr="003A63D0">
        <w:rPr>
          <w:rFonts w:ascii="Times New Roman" w:hAnsi="Times New Roman" w:cs="Times New Roman"/>
          <w:bCs/>
          <w:sz w:val="24"/>
          <w:szCs w:val="24"/>
          <w:lang w:val="en-IN"/>
        </w:rPr>
        <w:t xml:space="preserve"> documented such low temperature induced </w:t>
      </w:r>
      <w:r w:rsidR="00043018" w:rsidRPr="003A63D0">
        <w:rPr>
          <w:rFonts w:ascii="Times New Roman" w:hAnsi="Times New Roman" w:cs="Times New Roman"/>
          <w:bCs/>
          <w:i/>
          <w:iCs/>
          <w:sz w:val="24"/>
          <w:szCs w:val="24"/>
          <w:lang w:val="en-IN"/>
        </w:rPr>
        <w:t>brumation</w:t>
      </w:r>
      <w:r w:rsidR="00371AF8" w:rsidRPr="003A63D0">
        <w:rPr>
          <w:rFonts w:ascii="Times New Roman" w:hAnsi="Times New Roman" w:cs="Times New Roman"/>
          <w:bCs/>
          <w:sz w:val="24"/>
          <w:szCs w:val="24"/>
          <w:lang w:val="en-IN"/>
        </w:rPr>
        <w:t>s (</w:t>
      </w:r>
      <w:proofErr w:type="spellStart"/>
      <w:r w:rsidR="00371AF8" w:rsidRPr="003A63D0">
        <w:rPr>
          <w:rFonts w:ascii="Times New Roman" w:hAnsi="Times New Roman" w:cs="Times New Roman"/>
          <w:bCs/>
          <w:sz w:val="24"/>
          <w:szCs w:val="24"/>
          <w:lang w:val="en-IN"/>
        </w:rPr>
        <w:t>Auffenberg</w:t>
      </w:r>
      <w:proofErr w:type="spellEnd"/>
      <w:r w:rsidR="00371AF8" w:rsidRPr="003A63D0">
        <w:rPr>
          <w:rFonts w:ascii="Times New Roman" w:hAnsi="Times New Roman" w:cs="Times New Roman"/>
          <w:bCs/>
          <w:sz w:val="24"/>
          <w:szCs w:val="24"/>
          <w:lang w:val="en-IN"/>
        </w:rPr>
        <w:t>, 1994).</w:t>
      </w:r>
      <w:r w:rsidR="007D068C" w:rsidRPr="003A63D0">
        <w:rPr>
          <w:rFonts w:ascii="Times New Roman" w:hAnsi="Times New Roman" w:cs="Times New Roman"/>
          <w:bCs/>
          <w:sz w:val="24"/>
          <w:szCs w:val="24"/>
          <w:lang w:val="en-IN"/>
        </w:rPr>
        <w:t xml:space="preserve"> However, in Sri Lanka, </w:t>
      </w:r>
      <w:r w:rsidR="007D068C" w:rsidRPr="003A63D0">
        <w:rPr>
          <w:rFonts w:ascii="Times New Roman" w:hAnsi="Times New Roman" w:cs="Times New Roman"/>
          <w:bCs/>
          <w:i/>
          <w:sz w:val="24"/>
          <w:szCs w:val="24"/>
          <w:lang w:val="en-IN"/>
        </w:rPr>
        <w:t xml:space="preserve">V. </w:t>
      </w:r>
      <w:proofErr w:type="spellStart"/>
      <w:r w:rsidR="000B46C4" w:rsidRPr="003A63D0">
        <w:rPr>
          <w:rFonts w:ascii="Times New Roman" w:hAnsi="Times New Roman" w:cs="Times New Roman"/>
          <w:bCs/>
          <w:i/>
          <w:sz w:val="24"/>
          <w:szCs w:val="24"/>
          <w:lang w:val="en-IN"/>
        </w:rPr>
        <w:t>b</w:t>
      </w:r>
      <w:r w:rsidR="007D068C" w:rsidRPr="003A63D0">
        <w:rPr>
          <w:rFonts w:ascii="Times New Roman" w:hAnsi="Times New Roman" w:cs="Times New Roman"/>
          <w:bCs/>
          <w:i/>
          <w:sz w:val="24"/>
          <w:szCs w:val="24"/>
          <w:lang w:val="en-IN"/>
        </w:rPr>
        <w:t>engalensis</w:t>
      </w:r>
      <w:proofErr w:type="spellEnd"/>
      <w:r w:rsidR="007D068C" w:rsidRPr="003A63D0">
        <w:rPr>
          <w:rFonts w:ascii="Times New Roman" w:hAnsi="Times New Roman" w:cs="Times New Roman"/>
          <w:bCs/>
          <w:sz w:val="24"/>
          <w:szCs w:val="24"/>
          <w:lang w:val="en-IN"/>
        </w:rPr>
        <w:t xml:space="preserve"> have been recorded as active throughout the year due to greater year-round uniformity and warmer temperatures (</w:t>
      </w:r>
      <w:proofErr w:type="spellStart"/>
      <w:r w:rsidR="007D068C" w:rsidRPr="003A63D0">
        <w:rPr>
          <w:rFonts w:ascii="Times New Roman" w:hAnsi="Times New Roman" w:cs="Times New Roman"/>
          <w:bCs/>
          <w:sz w:val="24"/>
          <w:szCs w:val="24"/>
          <w:lang w:val="en-IN"/>
        </w:rPr>
        <w:t>Karunarathna</w:t>
      </w:r>
      <w:proofErr w:type="spellEnd"/>
      <w:r w:rsidR="007D068C" w:rsidRPr="003A63D0">
        <w:rPr>
          <w:rFonts w:ascii="Times New Roman" w:hAnsi="Times New Roman" w:cs="Times New Roman"/>
          <w:bCs/>
          <w:sz w:val="24"/>
          <w:szCs w:val="24"/>
          <w:lang w:val="en-IN"/>
        </w:rPr>
        <w:t xml:space="preserve">, 2017). </w:t>
      </w:r>
      <w:r w:rsidR="00590A1B" w:rsidRPr="003A63D0">
        <w:rPr>
          <w:rFonts w:ascii="Times New Roman" w:hAnsi="Times New Roman" w:cs="Times New Roman"/>
          <w:bCs/>
          <w:sz w:val="24"/>
          <w:szCs w:val="24"/>
          <w:lang w:val="en-IN"/>
        </w:rPr>
        <w:t xml:space="preserve">The increase in sightings of adults and sub-adults from March onwards may correspond to the onset of the breeding season as noted in previous studies on </w:t>
      </w:r>
      <w:r w:rsidR="00590A1B" w:rsidRPr="003A63D0">
        <w:rPr>
          <w:rFonts w:ascii="Times New Roman" w:hAnsi="Times New Roman" w:cs="Times New Roman"/>
          <w:bCs/>
          <w:i/>
          <w:sz w:val="24"/>
          <w:szCs w:val="24"/>
          <w:lang w:val="en-IN"/>
        </w:rPr>
        <w:t xml:space="preserve">V. </w:t>
      </w:r>
      <w:proofErr w:type="spellStart"/>
      <w:r w:rsidR="00D65959" w:rsidRPr="003A63D0">
        <w:rPr>
          <w:rFonts w:ascii="Times New Roman" w:hAnsi="Times New Roman" w:cs="Times New Roman"/>
          <w:bCs/>
          <w:i/>
          <w:sz w:val="24"/>
          <w:szCs w:val="24"/>
          <w:lang w:val="en-IN"/>
        </w:rPr>
        <w:t>b</w:t>
      </w:r>
      <w:r w:rsidR="00590A1B" w:rsidRPr="003A63D0">
        <w:rPr>
          <w:rFonts w:ascii="Times New Roman" w:hAnsi="Times New Roman" w:cs="Times New Roman"/>
          <w:bCs/>
          <w:i/>
          <w:sz w:val="24"/>
          <w:szCs w:val="24"/>
          <w:lang w:val="en-IN"/>
        </w:rPr>
        <w:t>engalensis</w:t>
      </w:r>
      <w:proofErr w:type="spellEnd"/>
      <w:r w:rsidR="00590A1B" w:rsidRPr="003A63D0">
        <w:rPr>
          <w:rFonts w:ascii="Times New Roman" w:hAnsi="Times New Roman" w:cs="Times New Roman"/>
          <w:bCs/>
          <w:sz w:val="24"/>
          <w:szCs w:val="24"/>
          <w:lang w:val="en-IN"/>
        </w:rPr>
        <w:t xml:space="preserve"> (Jacob &amp; Ramaswamy, 1976). </w:t>
      </w:r>
    </w:p>
    <w:p w14:paraId="192A4AE1" w14:textId="3E28D21C" w:rsidR="00E04297" w:rsidRPr="003A63D0" w:rsidRDefault="0080361D" w:rsidP="00AF520B">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M</w:t>
      </w:r>
      <w:r w:rsidR="0050475B" w:rsidRPr="003A63D0">
        <w:rPr>
          <w:rFonts w:ascii="Times New Roman" w:hAnsi="Times New Roman" w:cs="Times New Roman"/>
          <w:bCs/>
          <w:sz w:val="24"/>
          <w:szCs w:val="24"/>
          <w:lang w:val="en-IN"/>
        </w:rPr>
        <w:t>icrohabitat association reveal</w:t>
      </w:r>
      <w:r w:rsidR="008E55FF" w:rsidRPr="003A63D0">
        <w:rPr>
          <w:rFonts w:ascii="Times New Roman" w:hAnsi="Times New Roman" w:cs="Times New Roman"/>
          <w:bCs/>
          <w:sz w:val="24"/>
          <w:szCs w:val="24"/>
          <w:lang w:val="en-IN"/>
        </w:rPr>
        <w:t xml:space="preserve"> no</w:t>
      </w:r>
      <w:r w:rsidR="0050475B" w:rsidRPr="003A63D0">
        <w:rPr>
          <w:rFonts w:ascii="Times New Roman" w:hAnsi="Times New Roman" w:cs="Times New Roman"/>
          <w:bCs/>
          <w:sz w:val="24"/>
          <w:szCs w:val="24"/>
          <w:lang w:val="en-IN"/>
        </w:rPr>
        <w:t xml:space="preserve"> distinct ontogenetic niche differentiation </w:t>
      </w:r>
      <w:r w:rsidR="008E55FF" w:rsidRPr="003A63D0">
        <w:rPr>
          <w:rFonts w:ascii="Times New Roman" w:hAnsi="Times New Roman" w:cs="Times New Roman"/>
          <w:bCs/>
          <w:sz w:val="24"/>
          <w:szCs w:val="24"/>
          <w:lang w:val="en-IN"/>
        </w:rPr>
        <w:t>and spatial segregation as all three life-stages were reported to coexist near each other primarily on termite mounds and rock p</w:t>
      </w:r>
      <w:r w:rsidR="0095257D" w:rsidRPr="003A63D0">
        <w:rPr>
          <w:rFonts w:ascii="Times New Roman" w:hAnsi="Times New Roman" w:cs="Times New Roman"/>
          <w:bCs/>
          <w:sz w:val="24"/>
          <w:szCs w:val="24"/>
          <w:lang w:val="en-IN"/>
        </w:rPr>
        <w:t>i</w:t>
      </w:r>
      <w:r w:rsidR="008E55FF" w:rsidRPr="003A63D0">
        <w:rPr>
          <w:rFonts w:ascii="Times New Roman" w:hAnsi="Times New Roman" w:cs="Times New Roman"/>
          <w:bCs/>
          <w:sz w:val="24"/>
          <w:szCs w:val="24"/>
          <w:lang w:val="en-IN"/>
        </w:rPr>
        <w:t>les situated on both sides of natural road close to water bod</w:t>
      </w:r>
      <w:r w:rsidR="005C580E" w:rsidRPr="003A63D0">
        <w:rPr>
          <w:rFonts w:ascii="Times New Roman" w:hAnsi="Times New Roman" w:cs="Times New Roman"/>
          <w:bCs/>
          <w:sz w:val="24"/>
          <w:szCs w:val="24"/>
          <w:lang w:val="en-IN"/>
        </w:rPr>
        <w:t>ies</w:t>
      </w:r>
      <w:r w:rsidR="00C14916" w:rsidRPr="003A63D0">
        <w:rPr>
          <w:rFonts w:ascii="Times New Roman" w:hAnsi="Times New Roman" w:cs="Times New Roman"/>
          <w:bCs/>
          <w:sz w:val="24"/>
          <w:szCs w:val="24"/>
          <w:lang w:val="en-IN"/>
        </w:rPr>
        <w:t xml:space="preserve"> spread across 10 km</w:t>
      </w:r>
      <w:r w:rsidR="00C14916" w:rsidRPr="003A63D0">
        <w:rPr>
          <w:rFonts w:ascii="Times New Roman" w:hAnsi="Times New Roman" w:cs="Times New Roman"/>
          <w:bCs/>
          <w:sz w:val="24"/>
          <w:szCs w:val="24"/>
          <w:vertAlign w:val="superscript"/>
          <w:lang w:val="en-IN"/>
        </w:rPr>
        <w:t>2</w:t>
      </w:r>
      <w:r w:rsidR="00511649" w:rsidRPr="003A63D0">
        <w:rPr>
          <w:rFonts w:ascii="Times New Roman" w:hAnsi="Times New Roman" w:cs="Times New Roman"/>
          <w:bCs/>
          <w:sz w:val="24"/>
          <w:szCs w:val="24"/>
          <w:vertAlign w:val="superscript"/>
          <w:lang w:val="en-IN"/>
        </w:rPr>
        <w:t xml:space="preserve"> </w:t>
      </w:r>
      <w:r w:rsidR="00421A0E" w:rsidRPr="003A63D0">
        <w:rPr>
          <w:rFonts w:ascii="Times New Roman" w:hAnsi="Times New Roman" w:cs="Times New Roman"/>
          <w:bCs/>
          <w:sz w:val="24"/>
          <w:szCs w:val="24"/>
          <w:lang w:val="en-IN"/>
        </w:rPr>
        <w:t xml:space="preserve">intensive study </w:t>
      </w:r>
      <w:r w:rsidR="00C14916" w:rsidRPr="003A63D0">
        <w:rPr>
          <w:rFonts w:ascii="Times New Roman" w:hAnsi="Times New Roman" w:cs="Times New Roman"/>
          <w:bCs/>
          <w:sz w:val="24"/>
          <w:szCs w:val="24"/>
          <w:lang w:val="en-IN"/>
        </w:rPr>
        <w:t>area</w:t>
      </w:r>
      <w:r w:rsidR="005C580E" w:rsidRPr="003A63D0">
        <w:rPr>
          <w:rFonts w:ascii="Times New Roman" w:hAnsi="Times New Roman" w:cs="Times New Roman"/>
          <w:bCs/>
          <w:sz w:val="24"/>
          <w:szCs w:val="24"/>
          <w:lang w:val="en-IN"/>
        </w:rPr>
        <w:t xml:space="preserve">. This implies that, the observed sighting pattern of life stages in study area is determined mainly by the distribution of natural unpaved trails, termite mounds, rock piles, temporary </w:t>
      </w:r>
      <w:r w:rsidR="00511649" w:rsidRPr="003A63D0">
        <w:rPr>
          <w:rFonts w:ascii="Times New Roman" w:hAnsi="Times New Roman" w:cs="Times New Roman"/>
          <w:bCs/>
          <w:sz w:val="24"/>
          <w:szCs w:val="24"/>
          <w:lang w:val="en-IN"/>
        </w:rPr>
        <w:t>w</w:t>
      </w:r>
      <w:r w:rsidR="005C580E" w:rsidRPr="003A63D0">
        <w:rPr>
          <w:rFonts w:ascii="Times New Roman" w:hAnsi="Times New Roman" w:cs="Times New Roman"/>
          <w:bCs/>
          <w:sz w:val="24"/>
          <w:szCs w:val="24"/>
          <w:lang w:val="en-IN"/>
        </w:rPr>
        <w:t>ater bodies, open foraging areas.</w:t>
      </w:r>
      <w:r w:rsidR="00443242" w:rsidRPr="003A63D0">
        <w:rPr>
          <w:rFonts w:ascii="Times New Roman" w:hAnsi="Times New Roman" w:cs="Times New Roman"/>
          <w:bCs/>
          <w:sz w:val="24"/>
          <w:szCs w:val="24"/>
          <w:lang w:val="en-IN"/>
        </w:rPr>
        <w:t xml:space="preserve"> </w:t>
      </w:r>
      <w:r w:rsidR="005F348C" w:rsidRPr="003A63D0">
        <w:rPr>
          <w:rFonts w:ascii="Times New Roman" w:hAnsi="Times New Roman" w:cs="Times New Roman"/>
          <w:bCs/>
          <w:sz w:val="24"/>
          <w:szCs w:val="24"/>
          <w:lang w:val="en-IN"/>
        </w:rPr>
        <w:t xml:space="preserve">On few occasions, during foraging it was noted that when disturbed the adults and sub-adults preferred to retreat in termite mounds, while the </w:t>
      </w:r>
      <w:r w:rsidR="00511649" w:rsidRPr="003A63D0">
        <w:rPr>
          <w:rFonts w:ascii="Times New Roman" w:hAnsi="Times New Roman" w:cs="Times New Roman"/>
          <w:bCs/>
          <w:sz w:val="24"/>
          <w:szCs w:val="24"/>
          <w:lang w:val="en-IN"/>
        </w:rPr>
        <w:t>j</w:t>
      </w:r>
      <w:r w:rsidR="005F348C" w:rsidRPr="003A63D0">
        <w:rPr>
          <w:rFonts w:ascii="Times New Roman" w:hAnsi="Times New Roman" w:cs="Times New Roman"/>
          <w:bCs/>
          <w:sz w:val="24"/>
          <w:szCs w:val="24"/>
          <w:lang w:val="en-IN"/>
        </w:rPr>
        <w:t>uveniles withdrew beneath cobbles when disturbed (Figure</w:t>
      </w:r>
      <w:r w:rsidR="001C7652">
        <w:rPr>
          <w:rFonts w:ascii="Times New Roman" w:hAnsi="Times New Roman" w:cs="Times New Roman"/>
          <w:bCs/>
          <w:sz w:val="24"/>
          <w:szCs w:val="24"/>
          <w:lang w:val="en-IN"/>
        </w:rPr>
        <w:t xml:space="preserve"> </w:t>
      </w:r>
      <w:r w:rsidR="00651841">
        <w:rPr>
          <w:rFonts w:ascii="Times New Roman" w:hAnsi="Times New Roman" w:cs="Times New Roman"/>
          <w:bCs/>
          <w:sz w:val="24"/>
          <w:szCs w:val="24"/>
          <w:lang w:val="en-IN"/>
        </w:rPr>
        <w:t>4</w:t>
      </w:r>
      <w:r w:rsidR="005F348C" w:rsidRPr="003A63D0">
        <w:rPr>
          <w:rFonts w:ascii="Times New Roman" w:hAnsi="Times New Roman" w:cs="Times New Roman"/>
          <w:bCs/>
          <w:sz w:val="24"/>
          <w:szCs w:val="24"/>
          <w:lang w:val="en-IN"/>
        </w:rPr>
        <w:t>), highlighting the importance of termite mound and open-rocky-grassy habitat for their survival.</w:t>
      </w:r>
    </w:p>
    <w:p w14:paraId="068766FE" w14:textId="13FAD894" w:rsidR="009C0224" w:rsidRPr="003A63D0" w:rsidRDefault="00EC58C9" w:rsidP="00116431">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 xml:space="preserve">Many studies have clearly noted that </w:t>
      </w:r>
      <w:r w:rsidRPr="003A63D0">
        <w:rPr>
          <w:rFonts w:ascii="Times New Roman" w:hAnsi="Times New Roman" w:cs="Times New Roman"/>
          <w:bCs/>
          <w:i/>
          <w:iCs/>
          <w:sz w:val="24"/>
          <w:szCs w:val="24"/>
          <w:lang w:val="en-IN"/>
        </w:rPr>
        <w:t xml:space="preserve">V. </w:t>
      </w:r>
      <w:proofErr w:type="spellStart"/>
      <w:r w:rsidRPr="003A63D0">
        <w:rPr>
          <w:rFonts w:ascii="Times New Roman" w:hAnsi="Times New Roman" w:cs="Times New Roman"/>
          <w:bCs/>
          <w:i/>
          <w:iCs/>
          <w:sz w:val="24"/>
          <w:szCs w:val="24"/>
          <w:lang w:val="en-IN"/>
        </w:rPr>
        <w:t>bengalensis</w:t>
      </w:r>
      <w:proofErr w:type="spellEnd"/>
      <w:r w:rsidRPr="003A63D0">
        <w:rPr>
          <w:rFonts w:ascii="Times New Roman" w:hAnsi="Times New Roman" w:cs="Times New Roman"/>
          <w:bCs/>
          <w:sz w:val="24"/>
          <w:szCs w:val="24"/>
          <w:lang w:val="en-IN"/>
        </w:rPr>
        <w:t xml:space="preserve"> populations are experiencing declines across its ranges due to habitat degradation (</w:t>
      </w:r>
      <w:r w:rsidR="009627D7" w:rsidRPr="003A63D0">
        <w:rPr>
          <w:rFonts w:ascii="Times New Roman" w:hAnsi="Times New Roman" w:cs="Times New Roman"/>
          <w:sz w:val="24"/>
          <w:szCs w:val="24"/>
        </w:rPr>
        <w:t>Choudhury and Choudhary, 2019</w:t>
      </w:r>
      <w:r w:rsidRPr="003A63D0">
        <w:rPr>
          <w:rFonts w:ascii="Times New Roman" w:hAnsi="Times New Roman" w:cs="Times New Roman"/>
          <w:bCs/>
          <w:sz w:val="24"/>
          <w:szCs w:val="24"/>
          <w:lang w:val="en-IN"/>
        </w:rPr>
        <w:t xml:space="preserve">), extraction for food, meat, fat and traditional medicines (Koch et al., 2013; </w:t>
      </w:r>
      <w:proofErr w:type="spellStart"/>
      <w:r w:rsidRPr="003A63D0">
        <w:rPr>
          <w:rFonts w:ascii="Times New Roman" w:hAnsi="Times New Roman" w:cs="Times New Roman"/>
          <w:bCs/>
          <w:sz w:val="24"/>
          <w:szCs w:val="24"/>
          <w:lang w:val="en-IN"/>
        </w:rPr>
        <w:t>Auffenberg</w:t>
      </w:r>
      <w:proofErr w:type="spellEnd"/>
      <w:r w:rsidRPr="003A63D0">
        <w:rPr>
          <w:rFonts w:ascii="Times New Roman" w:hAnsi="Times New Roman" w:cs="Times New Roman"/>
          <w:bCs/>
          <w:sz w:val="24"/>
          <w:szCs w:val="24"/>
          <w:lang w:val="en-IN"/>
        </w:rPr>
        <w:t>, 1994) and climate change (Singh et al., 2020)</w:t>
      </w:r>
      <w:r w:rsidR="000F0617" w:rsidRPr="003A63D0">
        <w:rPr>
          <w:rFonts w:ascii="Times New Roman" w:hAnsi="Times New Roman" w:cs="Times New Roman"/>
          <w:bCs/>
          <w:sz w:val="24"/>
          <w:szCs w:val="24"/>
          <w:lang w:val="en-IN"/>
        </w:rPr>
        <w:t xml:space="preserve">. </w:t>
      </w:r>
      <w:r w:rsidR="005F348C" w:rsidRPr="003A63D0">
        <w:rPr>
          <w:rFonts w:ascii="Times New Roman" w:hAnsi="Times New Roman" w:cs="Times New Roman"/>
          <w:bCs/>
          <w:sz w:val="24"/>
          <w:szCs w:val="24"/>
          <w:lang w:val="en-IN"/>
        </w:rPr>
        <w:t xml:space="preserve">Our </w:t>
      </w:r>
      <w:r w:rsidR="00823A7D" w:rsidRPr="003A63D0">
        <w:rPr>
          <w:rFonts w:ascii="Times New Roman" w:hAnsi="Times New Roman" w:cs="Times New Roman"/>
          <w:bCs/>
          <w:sz w:val="24"/>
          <w:szCs w:val="24"/>
          <w:lang w:val="en-IN"/>
        </w:rPr>
        <w:t xml:space="preserve">study area </w:t>
      </w:r>
      <w:r w:rsidR="005F348C" w:rsidRPr="003A63D0">
        <w:rPr>
          <w:rFonts w:ascii="Times New Roman" w:hAnsi="Times New Roman" w:cs="Times New Roman"/>
          <w:bCs/>
          <w:sz w:val="24"/>
          <w:szCs w:val="24"/>
          <w:lang w:val="en-IN"/>
        </w:rPr>
        <w:t xml:space="preserve">still </w:t>
      </w:r>
      <w:r w:rsidR="00823A7D" w:rsidRPr="003A63D0">
        <w:rPr>
          <w:rFonts w:ascii="Times New Roman" w:hAnsi="Times New Roman" w:cs="Times New Roman"/>
          <w:bCs/>
          <w:sz w:val="24"/>
          <w:szCs w:val="24"/>
          <w:lang w:val="en-IN"/>
        </w:rPr>
        <w:t>retains heterogeneous mosaic of microhabitats within an otherwise disturbed semi-arid landscape</w:t>
      </w:r>
      <w:r w:rsidR="00C9084E" w:rsidRPr="003A63D0">
        <w:rPr>
          <w:rFonts w:ascii="Times New Roman" w:hAnsi="Times New Roman" w:cs="Times New Roman"/>
          <w:bCs/>
          <w:sz w:val="24"/>
          <w:szCs w:val="24"/>
          <w:lang w:val="en-IN"/>
        </w:rPr>
        <w:t xml:space="preserve"> and offers critical resources </w:t>
      </w:r>
      <w:r w:rsidR="005F348C" w:rsidRPr="003A63D0">
        <w:rPr>
          <w:rFonts w:ascii="Times New Roman" w:hAnsi="Times New Roman" w:cs="Times New Roman"/>
          <w:bCs/>
          <w:sz w:val="24"/>
          <w:szCs w:val="24"/>
          <w:lang w:val="en-IN"/>
        </w:rPr>
        <w:t>for</w:t>
      </w:r>
      <w:r w:rsidR="00A600C2" w:rsidRPr="003A63D0">
        <w:rPr>
          <w:rFonts w:ascii="Times New Roman" w:hAnsi="Times New Roman" w:cs="Times New Roman"/>
          <w:bCs/>
          <w:sz w:val="24"/>
          <w:szCs w:val="24"/>
          <w:lang w:val="en-IN"/>
        </w:rPr>
        <w:t xml:space="preserve"> </w:t>
      </w:r>
      <w:r w:rsidR="00823A7D" w:rsidRPr="003A63D0">
        <w:rPr>
          <w:rFonts w:ascii="Times New Roman" w:hAnsi="Times New Roman" w:cs="Times New Roman"/>
          <w:bCs/>
          <w:sz w:val="24"/>
          <w:szCs w:val="24"/>
          <w:lang w:val="en-IN"/>
        </w:rPr>
        <w:t xml:space="preserve">life-history stages of </w:t>
      </w:r>
      <w:r w:rsidR="00511649" w:rsidRPr="003A63D0">
        <w:rPr>
          <w:rFonts w:ascii="Times New Roman" w:hAnsi="Times New Roman" w:cs="Times New Roman"/>
          <w:bCs/>
          <w:sz w:val="24"/>
          <w:szCs w:val="24"/>
          <w:lang w:val="en-IN"/>
        </w:rPr>
        <w:t xml:space="preserve">    </w:t>
      </w:r>
      <w:r w:rsidR="00823A7D" w:rsidRPr="003A63D0">
        <w:rPr>
          <w:rFonts w:ascii="Times New Roman" w:hAnsi="Times New Roman" w:cs="Times New Roman"/>
          <w:bCs/>
          <w:i/>
          <w:iCs/>
          <w:sz w:val="24"/>
          <w:szCs w:val="24"/>
          <w:lang w:val="en-IN"/>
        </w:rPr>
        <w:t xml:space="preserve">V. </w:t>
      </w:r>
      <w:proofErr w:type="spellStart"/>
      <w:r w:rsidR="00823A7D" w:rsidRPr="003A63D0">
        <w:rPr>
          <w:rFonts w:ascii="Times New Roman" w:hAnsi="Times New Roman" w:cs="Times New Roman"/>
          <w:bCs/>
          <w:i/>
          <w:iCs/>
          <w:sz w:val="24"/>
          <w:szCs w:val="24"/>
          <w:lang w:val="en-IN"/>
        </w:rPr>
        <w:t>bengalensis</w:t>
      </w:r>
      <w:proofErr w:type="spellEnd"/>
      <w:r w:rsidR="00823A7D" w:rsidRPr="003A63D0">
        <w:rPr>
          <w:rFonts w:ascii="Times New Roman" w:hAnsi="Times New Roman" w:cs="Times New Roman"/>
          <w:bCs/>
          <w:sz w:val="24"/>
          <w:szCs w:val="24"/>
          <w:lang w:val="en-IN"/>
        </w:rPr>
        <w:t xml:space="preserve"> and facilitates its persistence in an unprotected grassland ecosystem facing increasing anthropogenic pressure </w:t>
      </w:r>
      <w:r w:rsidR="00F9199C" w:rsidRPr="003A63D0">
        <w:rPr>
          <w:rFonts w:ascii="Times New Roman" w:hAnsi="Times New Roman" w:cs="Times New Roman"/>
          <w:bCs/>
          <w:sz w:val="24"/>
          <w:szCs w:val="24"/>
          <w:lang w:val="en-IN"/>
        </w:rPr>
        <w:t xml:space="preserve">due to </w:t>
      </w:r>
      <w:r w:rsidR="00823A7D" w:rsidRPr="003A63D0">
        <w:rPr>
          <w:rFonts w:ascii="Times New Roman" w:hAnsi="Times New Roman" w:cs="Times New Roman"/>
          <w:bCs/>
          <w:sz w:val="24"/>
          <w:szCs w:val="24"/>
          <w:lang w:val="en-IN"/>
        </w:rPr>
        <w:t xml:space="preserve">proposed </w:t>
      </w:r>
      <w:r w:rsidR="00F9199C" w:rsidRPr="003A63D0">
        <w:rPr>
          <w:rFonts w:ascii="Times New Roman" w:hAnsi="Times New Roman" w:cs="Times New Roman"/>
          <w:bCs/>
          <w:sz w:val="24"/>
          <w:szCs w:val="24"/>
          <w:lang w:val="en-IN"/>
        </w:rPr>
        <w:t xml:space="preserve">infrastructural projects such as airport, </w:t>
      </w:r>
      <w:r w:rsidR="004E04BB" w:rsidRPr="003A63D0">
        <w:rPr>
          <w:rFonts w:ascii="Times New Roman" w:hAnsi="Times New Roman" w:cs="Times New Roman"/>
          <w:bCs/>
          <w:sz w:val="24"/>
          <w:szCs w:val="24"/>
          <w:lang w:val="en-IN"/>
        </w:rPr>
        <w:t xml:space="preserve">and illegal </w:t>
      </w:r>
      <w:r w:rsidR="00F9199C" w:rsidRPr="003A63D0">
        <w:rPr>
          <w:rFonts w:ascii="Times New Roman" w:hAnsi="Times New Roman" w:cs="Times New Roman"/>
          <w:bCs/>
          <w:sz w:val="24"/>
          <w:szCs w:val="24"/>
          <w:lang w:val="en-IN"/>
        </w:rPr>
        <w:t>soil extraction, real estate and conversion of semi</w:t>
      </w:r>
      <w:r w:rsidR="00C9084E" w:rsidRPr="003A63D0">
        <w:rPr>
          <w:rFonts w:ascii="Times New Roman" w:hAnsi="Times New Roman" w:cs="Times New Roman"/>
          <w:bCs/>
          <w:sz w:val="24"/>
          <w:szCs w:val="24"/>
          <w:lang w:val="en-IN"/>
        </w:rPr>
        <w:t xml:space="preserve">-arid grassland to agriculture. </w:t>
      </w:r>
      <w:r w:rsidR="004E04BB" w:rsidRPr="003A63D0">
        <w:rPr>
          <w:rFonts w:ascii="Times New Roman" w:hAnsi="Times New Roman" w:cs="Times New Roman"/>
          <w:bCs/>
          <w:sz w:val="24"/>
          <w:szCs w:val="24"/>
          <w:lang w:val="en-IN"/>
        </w:rPr>
        <w:t xml:space="preserve">Species </w:t>
      </w:r>
      <w:r w:rsidR="004E04BB" w:rsidRPr="003A63D0">
        <w:rPr>
          <w:rFonts w:ascii="Times New Roman" w:hAnsi="Times New Roman" w:cs="Times New Roman"/>
          <w:bCs/>
          <w:sz w:val="24"/>
          <w:szCs w:val="24"/>
          <w:lang w:val="en-IN"/>
        </w:rPr>
        <w:lastRenderedPageBreak/>
        <w:t>such as</w:t>
      </w:r>
      <w:r w:rsidR="00652F14" w:rsidRPr="003A63D0">
        <w:rPr>
          <w:rFonts w:ascii="Times New Roman" w:hAnsi="Times New Roman" w:cs="Times New Roman"/>
          <w:bCs/>
          <w:sz w:val="24"/>
          <w:szCs w:val="24"/>
          <w:lang w:val="en-IN"/>
        </w:rPr>
        <w:t xml:space="preserve"> </w:t>
      </w:r>
      <w:r w:rsidR="004E04BB" w:rsidRPr="003A63D0">
        <w:rPr>
          <w:rFonts w:ascii="Times New Roman" w:hAnsi="Times New Roman" w:cs="Times New Roman"/>
          <w:bCs/>
          <w:sz w:val="24"/>
          <w:szCs w:val="24"/>
          <w:lang w:val="en-IN"/>
        </w:rPr>
        <w:t xml:space="preserve">critically endangered </w:t>
      </w:r>
      <w:r w:rsidR="00652F14" w:rsidRPr="003A63D0">
        <w:rPr>
          <w:rFonts w:ascii="Times New Roman" w:hAnsi="Times New Roman" w:cs="Times New Roman"/>
          <w:bCs/>
          <w:sz w:val="24"/>
          <w:szCs w:val="24"/>
          <w:lang w:val="en-IN"/>
        </w:rPr>
        <w:t>Great Indian Bustard (</w:t>
      </w:r>
      <w:proofErr w:type="spellStart"/>
      <w:r w:rsidR="00652F14" w:rsidRPr="003A63D0">
        <w:rPr>
          <w:rFonts w:ascii="Times New Roman" w:hAnsi="Times New Roman" w:cs="Times New Roman"/>
          <w:bCs/>
          <w:i/>
          <w:iCs/>
          <w:sz w:val="24"/>
          <w:szCs w:val="24"/>
          <w:lang w:val="en-IN"/>
        </w:rPr>
        <w:t>Ardetois</w:t>
      </w:r>
      <w:proofErr w:type="spellEnd"/>
      <w:r w:rsidR="00652F14" w:rsidRPr="003A63D0">
        <w:rPr>
          <w:rFonts w:ascii="Times New Roman" w:hAnsi="Times New Roman" w:cs="Times New Roman"/>
          <w:bCs/>
          <w:i/>
          <w:iCs/>
          <w:sz w:val="24"/>
          <w:szCs w:val="24"/>
          <w:lang w:val="en-IN"/>
        </w:rPr>
        <w:t xml:space="preserve"> </w:t>
      </w:r>
      <w:proofErr w:type="spellStart"/>
      <w:r w:rsidR="00652F14" w:rsidRPr="003A63D0">
        <w:rPr>
          <w:rFonts w:ascii="Times New Roman" w:hAnsi="Times New Roman" w:cs="Times New Roman"/>
          <w:bCs/>
          <w:i/>
          <w:iCs/>
          <w:sz w:val="24"/>
          <w:szCs w:val="24"/>
          <w:lang w:val="en-IN"/>
        </w:rPr>
        <w:t>nigriceps</w:t>
      </w:r>
      <w:proofErr w:type="spellEnd"/>
      <w:r w:rsidR="00652F14" w:rsidRPr="003A63D0">
        <w:rPr>
          <w:rFonts w:ascii="Times New Roman" w:hAnsi="Times New Roman" w:cs="Times New Roman"/>
          <w:bCs/>
          <w:sz w:val="24"/>
          <w:szCs w:val="24"/>
          <w:lang w:val="en-IN"/>
        </w:rPr>
        <w:t>), blackbuck (</w:t>
      </w:r>
      <w:r w:rsidR="00652F14" w:rsidRPr="003A63D0">
        <w:rPr>
          <w:rFonts w:ascii="Times New Roman" w:hAnsi="Times New Roman" w:cs="Times New Roman"/>
          <w:bCs/>
          <w:i/>
          <w:iCs/>
          <w:sz w:val="24"/>
          <w:szCs w:val="24"/>
          <w:lang w:val="en-IN"/>
        </w:rPr>
        <w:t xml:space="preserve">Antilope </w:t>
      </w:r>
      <w:proofErr w:type="spellStart"/>
      <w:r w:rsidR="00652F14" w:rsidRPr="003A63D0">
        <w:rPr>
          <w:rFonts w:ascii="Times New Roman" w:hAnsi="Times New Roman" w:cs="Times New Roman"/>
          <w:bCs/>
          <w:i/>
          <w:iCs/>
          <w:sz w:val="24"/>
          <w:szCs w:val="24"/>
          <w:lang w:val="en-IN"/>
        </w:rPr>
        <w:t>cervicapra</w:t>
      </w:r>
      <w:proofErr w:type="spellEnd"/>
      <w:r w:rsidR="00652F14" w:rsidRPr="003A63D0">
        <w:rPr>
          <w:rFonts w:ascii="Times New Roman" w:hAnsi="Times New Roman" w:cs="Times New Roman"/>
          <w:bCs/>
          <w:sz w:val="24"/>
          <w:szCs w:val="24"/>
          <w:lang w:val="en-IN"/>
        </w:rPr>
        <w:t xml:space="preserve">), Indian </w:t>
      </w:r>
      <w:proofErr w:type="spellStart"/>
      <w:r w:rsidR="00652F14" w:rsidRPr="003A63D0">
        <w:rPr>
          <w:rFonts w:ascii="Times New Roman" w:hAnsi="Times New Roman" w:cs="Times New Roman"/>
          <w:bCs/>
          <w:sz w:val="24"/>
          <w:szCs w:val="24"/>
          <w:lang w:val="en-IN"/>
        </w:rPr>
        <w:t>Gray</w:t>
      </w:r>
      <w:proofErr w:type="spellEnd"/>
      <w:r w:rsidR="00652F14" w:rsidRPr="003A63D0">
        <w:rPr>
          <w:rFonts w:ascii="Times New Roman" w:hAnsi="Times New Roman" w:cs="Times New Roman"/>
          <w:bCs/>
          <w:sz w:val="24"/>
          <w:szCs w:val="24"/>
          <w:lang w:val="en-IN"/>
        </w:rPr>
        <w:t xml:space="preserve"> Wolf (</w:t>
      </w:r>
      <w:proofErr w:type="spellStart"/>
      <w:r w:rsidR="00652F14" w:rsidRPr="003A63D0">
        <w:rPr>
          <w:rFonts w:ascii="Times New Roman" w:hAnsi="Times New Roman" w:cs="Times New Roman"/>
          <w:bCs/>
          <w:i/>
          <w:iCs/>
          <w:sz w:val="24"/>
          <w:szCs w:val="24"/>
          <w:lang w:val="en-IN"/>
        </w:rPr>
        <w:t>Canis</w:t>
      </w:r>
      <w:proofErr w:type="spellEnd"/>
      <w:r w:rsidR="00652F14" w:rsidRPr="003A63D0">
        <w:rPr>
          <w:rFonts w:ascii="Times New Roman" w:hAnsi="Times New Roman" w:cs="Times New Roman"/>
          <w:bCs/>
          <w:i/>
          <w:iCs/>
          <w:sz w:val="24"/>
          <w:szCs w:val="24"/>
          <w:lang w:val="en-IN"/>
        </w:rPr>
        <w:t xml:space="preserve"> lupus</w:t>
      </w:r>
      <w:r w:rsidR="00652F14" w:rsidRPr="003A63D0">
        <w:rPr>
          <w:rFonts w:ascii="Times New Roman" w:hAnsi="Times New Roman" w:cs="Times New Roman"/>
          <w:bCs/>
          <w:sz w:val="24"/>
          <w:szCs w:val="24"/>
          <w:lang w:val="en-IN"/>
        </w:rPr>
        <w:t xml:space="preserve">), and recently </w:t>
      </w:r>
      <w:proofErr w:type="spellStart"/>
      <w:r w:rsidR="00652F14" w:rsidRPr="003A63D0">
        <w:rPr>
          <w:rFonts w:ascii="Times New Roman" w:hAnsi="Times New Roman" w:cs="Times New Roman"/>
          <w:bCs/>
          <w:sz w:val="24"/>
          <w:szCs w:val="24"/>
          <w:lang w:val="en-IN"/>
        </w:rPr>
        <w:t>uplisted</w:t>
      </w:r>
      <w:proofErr w:type="spellEnd"/>
      <w:r w:rsidR="00652F14" w:rsidRPr="003A63D0">
        <w:rPr>
          <w:rFonts w:ascii="Times New Roman" w:hAnsi="Times New Roman" w:cs="Times New Roman"/>
          <w:bCs/>
          <w:sz w:val="24"/>
          <w:szCs w:val="24"/>
          <w:lang w:val="en-IN"/>
        </w:rPr>
        <w:t xml:space="preserve"> grassland birds like Indian Roller (</w:t>
      </w:r>
      <w:r w:rsidR="00D65959" w:rsidRPr="003A63D0">
        <w:rPr>
          <w:rFonts w:ascii="Times New Roman" w:hAnsi="Times New Roman" w:cs="Times New Roman"/>
          <w:bCs/>
          <w:i/>
          <w:iCs/>
          <w:sz w:val="24"/>
          <w:szCs w:val="24"/>
        </w:rPr>
        <w:t xml:space="preserve">Coracias </w:t>
      </w:r>
      <w:proofErr w:type="spellStart"/>
      <w:r w:rsidR="00A600C2" w:rsidRPr="003A63D0">
        <w:rPr>
          <w:rFonts w:ascii="Times New Roman" w:hAnsi="Times New Roman" w:cs="Times New Roman"/>
          <w:bCs/>
          <w:i/>
          <w:iCs/>
          <w:sz w:val="24"/>
          <w:szCs w:val="24"/>
        </w:rPr>
        <w:t>bengalensis</w:t>
      </w:r>
      <w:proofErr w:type="spellEnd"/>
      <w:r w:rsidR="00652F14" w:rsidRPr="003A63D0">
        <w:rPr>
          <w:rFonts w:ascii="Times New Roman" w:hAnsi="Times New Roman" w:cs="Times New Roman"/>
          <w:bCs/>
          <w:sz w:val="24"/>
          <w:szCs w:val="24"/>
          <w:lang w:val="en-IN"/>
        </w:rPr>
        <w:t>), Indian Courser (</w:t>
      </w:r>
      <w:proofErr w:type="spellStart"/>
      <w:r w:rsidR="001D72C7" w:rsidRPr="003A63D0">
        <w:rPr>
          <w:rFonts w:ascii="Times New Roman" w:hAnsi="Times New Roman" w:cs="Times New Roman"/>
          <w:bCs/>
          <w:i/>
          <w:iCs/>
          <w:sz w:val="24"/>
          <w:szCs w:val="24"/>
        </w:rPr>
        <w:t>Cursorius</w:t>
      </w:r>
      <w:proofErr w:type="spellEnd"/>
      <w:r w:rsidR="004E04BB" w:rsidRPr="003A63D0">
        <w:rPr>
          <w:rFonts w:ascii="Times New Roman" w:hAnsi="Times New Roman" w:cs="Times New Roman"/>
          <w:bCs/>
          <w:i/>
          <w:iCs/>
          <w:sz w:val="24"/>
          <w:szCs w:val="24"/>
        </w:rPr>
        <w:t xml:space="preserve"> </w:t>
      </w:r>
      <w:proofErr w:type="spellStart"/>
      <w:r w:rsidR="001D72C7" w:rsidRPr="003A63D0">
        <w:rPr>
          <w:rFonts w:ascii="Times New Roman" w:hAnsi="Times New Roman" w:cs="Times New Roman"/>
          <w:bCs/>
          <w:i/>
          <w:iCs/>
          <w:sz w:val="24"/>
          <w:szCs w:val="24"/>
        </w:rPr>
        <w:t>coromandelicus</w:t>
      </w:r>
      <w:proofErr w:type="spellEnd"/>
      <w:r w:rsidR="00652F14" w:rsidRPr="003A63D0">
        <w:rPr>
          <w:rFonts w:ascii="Times New Roman" w:hAnsi="Times New Roman" w:cs="Times New Roman"/>
          <w:bCs/>
          <w:sz w:val="24"/>
          <w:szCs w:val="24"/>
          <w:lang w:val="en-IN"/>
        </w:rPr>
        <w:t>), and Rufous-tailed Lark (</w:t>
      </w:r>
      <w:proofErr w:type="spellStart"/>
      <w:r w:rsidR="001D72C7" w:rsidRPr="003A63D0">
        <w:rPr>
          <w:rFonts w:ascii="Times New Roman" w:hAnsi="Times New Roman" w:cs="Times New Roman"/>
          <w:bCs/>
          <w:i/>
          <w:iCs/>
          <w:sz w:val="24"/>
          <w:szCs w:val="24"/>
        </w:rPr>
        <w:t>Ammomanes</w:t>
      </w:r>
      <w:proofErr w:type="spellEnd"/>
      <w:r w:rsidR="004E04BB" w:rsidRPr="003A63D0">
        <w:rPr>
          <w:rFonts w:ascii="Times New Roman" w:hAnsi="Times New Roman" w:cs="Times New Roman"/>
          <w:bCs/>
          <w:i/>
          <w:iCs/>
          <w:sz w:val="24"/>
          <w:szCs w:val="24"/>
        </w:rPr>
        <w:t xml:space="preserve"> </w:t>
      </w:r>
      <w:proofErr w:type="spellStart"/>
      <w:r w:rsidR="001D72C7" w:rsidRPr="003A63D0">
        <w:rPr>
          <w:rFonts w:ascii="Times New Roman" w:hAnsi="Times New Roman" w:cs="Times New Roman"/>
          <w:bCs/>
          <w:i/>
          <w:iCs/>
          <w:sz w:val="24"/>
          <w:szCs w:val="24"/>
        </w:rPr>
        <w:t>phoenicura</w:t>
      </w:r>
      <w:proofErr w:type="spellEnd"/>
      <w:r w:rsidR="00652F14" w:rsidRPr="003A63D0">
        <w:rPr>
          <w:rFonts w:ascii="Times New Roman" w:hAnsi="Times New Roman" w:cs="Times New Roman"/>
          <w:bCs/>
          <w:sz w:val="24"/>
          <w:szCs w:val="24"/>
          <w:lang w:val="en-IN"/>
        </w:rPr>
        <w:t>) from their previous status as Least Concern to Near Threatened have all been documented</w:t>
      </w:r>
      <w:r w:rsidR="00511649" w:rsidRPr="003A63D0">
        <w:rPr>
          <w:rFonts w:ascii="Times New Roman" w:hAnsi="Times New Roman" w:cs="Times New Roman"/>
          <w:bCs/>
          <w:sz w:val="24"/>
          <w:szCs w:val="24"/>
          <w:lang w:val="en-IN"/>
        </w:rPr>
        <w:t xml:space="preserve"> in our study area</w:t>
      </w:r>
      <w:r w:rsidR="00861201" w:rsidRPr="003A63D0">
        <w:rPr>
          <w:rFonts w:ascii="Times New Roman" w:hAnsi="Times New Roman" w:cs="Times New Roman"/>
          <w:bCs/>
          <w:sz w:val="24"/>
          <w:szCs w:val="24"/>
          <w:lang w:val="en-IN"/>
        </w:rPr>
        <w:t xml:space="preserve"> (IUCN, 2025 Red List update)</w:t>
      </w:r>
      <w:r w:rsidR="00511649" w:rsidRPr="003A63D0">
        <w:rPr>
          <w:rFonts w:ascii="Times New Roman" w:hAnsi="Times New Roman" w:cs="Times New Roman"/>
          <w:bCs/>
          <w:sz w:val="24"/>
          <w:szCs w:val="24"/>
          <w:lang w:val="en-IN"/>
        </w:rPr>
        <w:t>, d</w:t>
      </w:r>
      <w:r w:rsidR="00652F14" w:rsidRPr="003A63D0">
        <w:rPr>
          <w:rFonts w:ascii="Times New Roman" w:hAnsi="Times New Roman" w:cs="Times New Roman"/>
          <w:bCs/>
          <w:sz w:val="24"/>
          <w:szCs w:val="24"/>
          <w:lang w:val="en-IN"/>
        </w:rPr>
        <w:t xml:space="preserve">emonstrating the study area's </w:t>
      </w:r>
      <w:r w:rsidR="004E04BB" w:rsidRPr="003A63D0">
        <w:rPr>
          <w:rFonts w:ascii="Times New Roman" w:hAnsi="Times New Roman" w:cs="Times New Roman"/>
          <w:bCs/>
          <w:sz w:val="24"/>
          <w:szCs w:val="24"/>
          <w:lang w:val="en-IN"/>
        </w:rPr>
        <w:t>evident</w:t>
      </w:r>
      <w:r w:rsidR="00652F14" w:rsidRPr="003A63D0">
        <w:rPr>
          <w:rFonts w:ascii="Times New Roman" w:hAnsi="Times New Roman" w:cs="Times New Roman"/>
          <w:bCs/>
          <w:sz w:val="24"/>
          <w:szCs w:val="24"/>
          <w:lang w:val="en-IN"/>
        </w:rPr>
        <w:t xml:space="preserve"> significance</w:t>
      </w:r>
      <w:r w:rsidR="001C0CB1" w:rsidRPr="003A63D0">
        <w:rPr>
          <w:rFonts w:ascii="Times New Roman" w:hAnsi="Times New Roman" w:cs="Times New Roman"/>
          <w:bCs/>
          <w:sz w:val="24"/>
          <w:szCs w:val="24"/>
          <w:lang w:val="en-IN"/>
        </w:rPr>
        <w:t>.</w:t>
      </w:r>
    </w:p>
    <w:p w14:paraId="1386DC2B" w14:textId="77777777" w:rsidR="009C0224" w:rsidRPr="003A63D0" w:rsidRDefault="009C0224" w:rsidP="00116431">
      <w:pPr>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Conclusion:</w:t>
      </w:r>
    </w:p>
    <w:p w14:paraId="37B91272" w14:textId="461DE041" w:rsidR="009C0224" w:rsidRPr="003A63D0" w:rsidRDefault="00F70B0C" w:rsidP="00116431">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The importance and conservation value of Open Natural Ecosystems (ONE</w:t>
      </w:r>
      <w:r w:rsidR="00E77E96" w:rsidRPr="003A63D0">
        <w:rPr>
          <w:rFonts w:ascii="Times New Roman" w:hAnsi="Times New Roman" w:cs="Times New Roman"/>
          <w:bCs/>
          <w:sz w:val="24"/>
          <w:szCs w:val="24"/>
          <w:lang w:val="en-IN"/>
        </w:rPr>
        <w:t>s</w:t>
      </w:r>
      <w:r w:rsidRPr="003A63D0">
        <w:rPr>
          <w:rFonts w:ascii="Times New Roman" w:hAnsi="Times New Roman" w:cs="Times New Roman"/>
          <w:bCs/>
          <w:sz w:val="24"/>
          <w:szCs w:val="24"/>
          <w:lang w:val="en-IN"/>
        </w:rPr>
        <w:t>) for numerous endemic species, as well as their role in supplying ecosystem services like a means of subsistence for millions of nomadic pastoralists, as well as socio</w:t>
      </w:r>
      <w:r w:rsidR="00E77E96" w:rsidRPr="003A63D0">
        <w:rPr>
          <w:rFonts w:ascii="Times New Roman" w:hAnsi="Times New Roman" w:cs="Times New Roman"/>
          <w:bCs/>
          <w:sz w:val="24"/>
          <w:szCs w:val="24"/>
          <w:lang w:val="en-IN"/>
        </w:rPr>
        <w:t>-</w:t>
      </w:r>
      <w:r w:rsidRPr="003A63D0">
        <w:rPr>
          <w:rFonts w:ascii="Times New Roman" w:hAnsi="Times New Roman" w:cs="Times New Roman"/>
          <w:bCs/>
          <w:sz w:val="24"/>
          <w:szCs w:val="24"/>
          <w:lang w:val="en-IN"/>
        </w:rPr>
        <w:t>economic and cultural traditions</w:t>
      </w:r>
      <w:r w:rsidR="00E77E96"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have been widely discussed in numerous reviews </w:t>
      </w:r>
      <w:r w:rsidR="00017051" w:rsidRPr="003A63D0">
        <w:rPr>
          <w:rFonts w:ascii="Times New Roman" w:hAnsi="Times New Roman" w:cs="Times New Roman"/>
          <w:bCs/>
          <w:sz w:val="24"/>
          <w:szCs w:val="24"/>
          <w:lang w:val="en-IN"/>
        </w:rPr>
        <w:t>(</w:t>
      </w:r>
      <w:r w:rsidR="00620E4D" w:rsidRPr="003A63D0">
        <w:rPr>
          <w:rFonts w:ascii="Times New Roman" w:hAnsi="Times New Roman" w:cs="Times New Roman"/>
          <w:bCs/>
          <w:sz w:val="24"/>
          <w:szCs w:val="24"/>
          <w:lang w:val="en-IN"/>
        </w:rPr>
        <w:t xml:space="preserve">Sankaran &amp; Ratnam, 2013; Madhusudan &amp; </w:t>
      </w:r>
      <w:proofErr w:type="spellStart"/>
      <w:r w:rsidR="00620E4D" w:rsidRPr="003A63D0">
        <w:rPr>
          <w:rFonts w:ascii="Times New Roman" w:hAnsi="Times New Roman" w:cs="Times New Roman"/>
          <w:bCs/>
          <w:sz w:val="24"/>
          <w:szCs w:val="24"/>
          <w:lang w:val="en-IN"/>
        </w:rPr>
        <w:t>Vanak</w:t>
      </w:r>
      <w:proofErr w:type="spellEnd"/>
      <w:r w:rsidR="00620E4D" w:rsidRPr="003A63D0">
        <w:rPr>
          <w:rFonts w:ascii="Times New Roman" w:hAnsi="Times New Roman" w:cs="Times New Roman"/>
          <w:bCs/>
          <w:sz w:val="24"/>
          <w:szCs w:val="24"/>
          <w:lang w:val="en-IN"/>
        </w:rPr>
        <w:t>, 2022</w:t>
      </w:r>
      <w:r w:rsidR="00E223BF"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But recently, there has been much discussion about the enormous threat to these ecosystems, co-adapted species, loss of ecosystem services, and ecological, economic, and policy issues affecting these habitats, and the urgent need for conservation has been highlighted </w:t>
      </w:r>
      <w:r w:rsidR="00192FDD" w:rsidRPr="003A63D0">
        <w:rPr>
          <w:rFonts w:ascii="Times New Roman" w:hAnsi="Times New Roman" w:cs="Times New Roman"/>
          <w:bCs/>
          <w:sz w:val="24"/>
          <w:szCs w:val="24"/>
          <w:lang w:val="en-IN"/>
        </w:rPr>
        <w:t>(</w:t>
      </w:r>
      <w:proofErr w:type="spellStart"/>
      <w:r w:rsidR="00FA0B0F" w:rsidRPr="003A63D0">
        <w:rPr>
          <w:rFonts w:ascii="Times New Roman" w:hAnsi="Times New Roman" w:cs="Times New Roman"/>
          <w:bCs/>
          <w:sz w:val="24"/>
          <w:szCs w:val="24"/>
          <w:lang w:val="en-IN"/>
        </w:rPr>
        <w:t>Veldman</w:t>
      </w:r>
      <w:proofErr w:type="spellEnd"/>
      <w:r w:rsidR="00FA0B0F" w:rsidRPr="003A63D0">
        <w:rPr>
          <w:rFonts w:ascii="Times New Roman" w:hAnsi="Times New Roman" w:cs="Times New Roman"/>
          <w:bCs/>
          <w:sz w:val="24"/>
          <w:szCs w:val="24"/>
          <w:lang w:val="en-IN"/>
        </w:rPr>
        <w:t xml:space="preserve"> et al., 2015; Chandran, 2015; Ratnam et al., 2016; </w:t>
      </w:r>
      <w:proofErr w:type="spellStart"/>
      <w:r w:rsidR="00FA0B0F" w:rsidRPr="003A63D0">
        <w:rPr>
          <w:rFonts w:ascii="Times New Roman" w:hAnsi="Times New Roman" w:cs="Times New Roman"/>
          <w:bCs/>
          <w:sz w:val="24"/>
          <w:szCs w:val="24"/>
          <w:lang w:val="en-IN"/>
        </w:rPr>
        <w:t>Vanak</w:t>
      </w:r>
      <w:proofErr w:type="spellEnd"/>
      <w:r w:rsidR="00FA0B0F" w:rsidRPr="003A63D0">
        <w:rPr>
          <w:rFonts w:ascii="Times New Roman" w:hAnsi="Times New Roman" w:cs="Times New Roman"/>
          <w:bCs/>
          <w:sz w:val="24"/>
          <w:szCs w:val="24"/>
          <w:lang w:val="en-IN"/>
        </w:rPr>
        <w:t xml:space="preserve">, 2017; </w:t>
      </w:r>
      <w:proofErr w:type="spellStart"/>
      <w:r w:rsidR="00FA0B0F" w:rsidRPr="003A63D0">
        <w:rPr>
          <w:rFonts w:ascii="Times New Roman" w:hAnsi="Times New Roman" w:cs="Times New Roman"/>
          <w:bCs/>
          <w:sz w:val="24"/>
          <w:szCs w:val="24"/>
          <w:lang w:val="en-IN"/>
        </w:rPr>
        <w:t>Nerlekar</w:t>
      </w:r>
      <w:proofErr w:type="spellEnd"/>
      <w:r w:rsidR="00FA0B0F" w:rsidRPr="003A63D0">
        <w:rPr>
          <w:rFonts w:ascii="Times New Roman" w:hAnsi="Times New Roman" w:cs="Times New Roman"/>
          <w:bCs/>
          <w:sz w:val="24"/>
          <w:szCs w:val="24"/>
          <w:lang w:val="en-IN"/>
        </w:rPr>
        <w:t xml:space="preserve"> et al., 2023; </w:t>
      </w:r>
      <w:proofErr w:type="spellStart"/>
      <w:r w:rsidR="00FA0B0F" w:rsidRPr="003A63D0">
        <w:rPr>
          <w:rFonts w:ascii="Times New Roman" w:hAnsi="Times New Roman" w:cs="Times New Roman"/>
          <w:bCs/>
          <w:sz w:val="24"/>
          <w:szCs w:val="24"/>
          <w:lang w:val="en-IN"/>
        </w:rPr>
        <w:t>Lahiri</w:t>
      </w:r>
      <w:proofErr w:type="spellEnd"/>
      <w:r w:rsidR="00FA0B0F" w:rsidRPr="003A63D0">
        <w:rPr>
          <w:rFonts w:ascii="Times New Roman" w:hAnsi="Times New Roman" w:cs="Times New Roman"/>
          <w:bCs/>
          <w:sz w:val="24"/>
          <w:szCs w:val="24"/>
          <w:lang w:val="en-IN"/>
        </w:rPr>
        <w:t xml:space="preserve"> et al., 2023; </w:t>
      </w:r>
      <w:proofErr w:type="spellStart"/>
      <w:r w:rsidR="00FA0B0F" w:rsidRPr="003A63D0">
        <w:rPr>
          <w:rFonts w:ascii="Times New Roman" w:hAnsi="Times New Roman" w:cs="Times New Roman"/>
          <w:bCs/>
          <w:sz w:val="24"/>
          <w:szCs w:val="24"/>
          <w:lang w:val="en-IN"/>
        </w:rPr>
        <w:t>Sheth</w:t>
      </w:r>
      <w:proofErr w:type="spellEnd"/>
      <w:r w:rsidR="00FA0B0F" w:rsidRPr="003A63D0">
        <w:rPr>
          <w:rFonts w:ascii="Times New Roman" w:hAnsi="Times New Roman" w:cs="Times New Roman"/>
          <w:bCs/>
          <w:sz w:val="24"/>
          <w:szCs w:val="24"/>
          <w:lang w:val="en-IN"/>
        </w:rPr>
        <w:t xml:space="preserve"> et al., 2025</w:t>
      </w:r>
      <w:r w:rsidR="00192FDD" w:rsidRPr="003A63D0">
        <w:rPr>
          <w:rFonts w:ascii="Times New Roman" w:hAnsi="Times New Roman" w:cs="Times New Roman"/>
          <w:bCs/>
          <w:sz w:val="24"/>
          <w:szCs w:val="24"/>
          <w:lang w:val="en-IN"/>
        </w:rPr>
        <w:t>)</w:t>
      </w:r>
      <w:r w:rsidR="00CE7A63" w:rsidRPr="003A63D0">
        <w:rPr>
          <w:rFonts w:ascii="Times New Roman" w:hAnsi="Times New Roman" w:cs="Times New Roman"/>
          <w:bCs/>
          <w:sz w:val="24"/>
          <w:szCs w:val="24"/>
          <w:lang w:val="en-IN"/>
        </w:rPr>
        <w:t xml:space="preserve">. </w:t>
      </w:r>
      <w:r w:rsidR="0058091D" w:rsidRPr="003A63D0">
        <w:rPr>
          <w:rFonts w:ascii="Times New Roman" w:hAnsi="Times New Roman" w:cs="Times New Roman"/>
          <w:bCs/>
          <w:sz w:val="24"/>
          <w:szCs w:val="24"/>
          <w:lang w:val="en-IN"/>
        </w:rPr>
        <w:t>Many studies have shown the value of open rocky biome (</w:t>
      </w:r>
      <w:proofErr w:type="spellStart"/>
      <w:r w:rsidR="0058091D" w:rsidRPr="003A63D0">
        <w:rPr>
          <w:rFonts w:ascii="Times New Roman" w:hAnsi="Times New Roman" w:cs="Times New Roman"/>
          <w:bCs/>
          <w:sz w:val="24"/>
          <w:szCs w:val="24"/>
          <w:lang w:val="en-IN"/>
        </w:rPr>
        <w:t>Thaker</w:t>
      </w:r>
      <w:proofErr w:type="spellEnd"/>
      <w:r w:rsidR="0058091D" w:rsidRPr="003A63D0">
        <w:rPr>
          <w:rFonts w:ascii="Times New Roman" w:hAnsi="Times New Roman" w:cs="Times New Roman"/>
          <w:bCs/>
          <w:sz w:val="24"/>
          <w:szCs w:val="24"/>
          <w:lang w:val="en-IN"/>
        </w:rPr>
        <w:t xml:space="preserve"> &amp; </w:t>
      </w:r>
      <w:proofErr w:type="spellStart"/>
      <w:r w:rsidR="0058091D" w:rsidRPr="003A63D0">
        <w:rPr>
          <w:rFonts w:ascii="Times New Roman" w:hAnsi="Times New Roman" w:cs="Times New Roman"/>
          <w:bCs/>
          <w:sz w:val="24"/>
          <w:szCs w:val="24"/>
          <w:lang w:val="en-IN"/>
        </w:rPr>
        <w:t>Amdekar</w:t>
      </w:r>
      <w:proofErr w:type="spellEnd"/>
      <w:r w:rsidR="0058091D" w:rsidRPr="003A63D0">
        <w:rPr>
          <w:rFonts w:ascii="Times New Roman" w:hAnsi="Times New Roman" w:cs="Times New Roman"/>
          <w:bCs/>
          <w:sz w:val="24"/>
          <w:szCs w:val="24"/>
          <w:lang w:val="en-IN"/>
        </w:rPr>
        <w:t>, 2016) and habitat structure (</w:t>
      </w:r>
      <w:proofErr w:type="spellStart"/>
      <w:r w:rsidR="008E1CC2" w:rsidRPr="003A63D0">
        <w:rPr>
          <w:rFonts w:ascii="Times New Roman" w:hAnsi="Times New Roman" w:cs="Times New Roman"/>
          <w:bCs/>
          <w:sz w:val="24"/>
          <w:szCs w:val="24"/>
          <w:lang w:val="en-IN"/>
        </w:rPr>
        <w:t>Pianka</w:t>
      </w:r>
      <w:proofErr w:type="spellEnd"/>
      <w:r w:rsidR="008E1CC2" w:rsidRPr="003A63D0">
        <w:rPr>
          <w:rFonts w:ascii="Times New Roman" w:hAnsi="Times New Roman" w:cs="Times New Roman"/>
          <w:bCs/>
          <w:sz w:val="24"/>
          <w:szCs w:val="24"/>
          <w:lang w:val="en-IN"/>
        </w:rPr>
        <w:t xml:space="preserve">, </w:t>
      </w:r>
      <w:r w:rsidR="001F6B65" w:rsidRPr="003A63D0">
        <w:rPr>
          <w:rFonts w:ascii="Times New Roman" w:hAnsi="Times New Roman" w:cs="Times New Roman"/>
          <w:bCs/>
          <w:sz w:val="24"/>
          <w:szCs w:val="24"/>
          <w:lang w:val="en-IN"/>
        </w:rPr>
        <w:t xml:space="preserve">1966, Taylor and Fox, 2001, </w:t>
      </w:r>
      <w:r w:rsidR="0058091D" w:rsidRPr="003A63D0">
        <w:rPr>
          <w:rFonts w:ascii="Times New Roman" w:hAnsi="Times New Roman" w:cs="Times New Roman"/>
          <w:bCs/>
          <w:sz w:val="24"/>
          <w:szCs w:val="24"/>
          <w:lang w:val="en-IN"/>
        </w:rPr>
        <w:t xml:space="preserve">Sullivan &amp; Sullivan, 2008) </w:t>
      </w:r>
      <w:r w:rsidR="00422D8B" w:rsidRPr="003A63D0">
        <w:rPr>
          <w:rFonts w:ascii="Times New Roman" w:hAnsi="Times New Roman" w:cs="Times New Roman"/>
          <w:bCs/>
          <w:sz w:val="24"/>
          <w:szCs w:val="24"/>
          <w:lang w:val="en-IN"/>
        </w:rPr>
        <w:t>to lizards</w:t>
      </w:r>
      <w:r w:rsidR="00D941C3" w:rsidRPr="003A63D0">
        <w:rPr>
          <w:rFonts w:ascii="Times New Roman" w:hAnsi="Times New Roman" w:cs="Times New Roman"/>
          <w:bCs/>
          <w:sz w:val="24"/>
          <w:szCs w:val="24"/>
          <w:lang w:val="en-IN"/>
        </w:rPr>
        <w:t xml:space="preserve"> and their communities (Garden et al., 2007). </w:t>
      </w:r>
      <w:r w:rsidR="00DF10A5" w:rsidRPr="003A63D0">
        <w:rPr>
          <w:rFonts w:ascii="Times New Roman" w:hAnsi="Times New Roman" w:cs="Times New Roman"/>
          <w:bCs/>
          <w:sz w:val="24"/>
          <w:szCs w:val="24"/>
          <w:lang w:val="en-IN"/>
        </w:rPr>
        <w:t>Habitat alteration is known to influence refuges such as loss of rocky microhabitat (Amo et al., 2007a) and rock crevices (</w:t>
      </w:r>
      <w:r w:rsidR="004A7B27" w:rsidRPr="003A63D0">
        <w:rPr>
          <w:rFonts w:ascii="Times New Roman" w:hAnsi="Times New Roman" w:cs="Times New Roman"/>
          <w:bCs/>
          <w:sz w:val="24"/>
          <w:szCs w:val="24"/>
          <w:lang w:val="en-IN"/>
        </w:rPr>
        <w:t>Goo</w:t>
      </w:r>
      <w:r w:rsidR="00DF10A5" w:rsidRPr="003A63D0">
        <w:rPr>
          <w:rFonts w:ascii="Times New Roman" w:hAnsi="Times New Roman" w:cs="Times New Roman"/>
          <w:bCs/>
          <w:sz w:val="24"/>
          <w:szCs w:val="24"/>
          <w:lang w:val="en-IN"/>
        </w:rPr>
        <w:t xml:space="preserve">de et al., 2005) </w:t>
      </w:r>
      <w:r w:rsidR="007B260A" w:rsidRPr="003A63D0">
        <w:rPr>
          <w:rFonts w:ascii="Times New Roman" w:hAnsi="Times New Roman" w:cs="Times New Roman"/>
          <w:bCs/>
          <w:sz w:val="24"/>
          <w:szCs w:val="24"/>
          <w:lang w:val="en-IN"/>
        </w:rPr>
        <w:t xml:space="preserve">and vegetation communities </w:t>
      </w:r>
      <w:r w:rsidR="007B260A" w:rsidRPr="003A63D0">
        <w:rPr>
          <w:rFonts w:ascii="Times New Roman" w:hAnsi="Times New Roman" w:cs="Times New Roman"/>
          <w:bCs/>
          <w:sz w:val="28"/>
          <w:szCs w:val="24"/>
          <w:lang w:val="en-IN"/>
        </w:rPr>
        <w:t>(</w:t>
      </w:r>
      <w:proofErr w:type="spellStart"/>
      <w:r w:rsidR="007B260A" w:rsidRPr="003A63D0">
        <w:rPr>
          <w:rFonts w:ascii="Times New Roman" w:hAnsi="Times New Roman" w:cs="Times New Roman"/>
          <w:sz w:val="24"/>
        </w:rPr>
        <w:t>Vitt</w:t>
      </w:r>
      <w:proofErr w:type="spellEnd"/>
      <w:r w:rsidR="007B260A" w:rsidRPr="003A63D0">
        <w:rPr>
          <w:rFonts w:ascii="Times New Roman" w:hAnsi="Times New Roman" w:cs="Times New Roman"/>
          <w:sz w:val="24"/>
        </w:rPr>
        <w:t xml:space="preserve"> et al., 1998</w:t>
      </w:r>
      <w:r w:rsidR="007B260A" w:rsidRPr="003A63D0">
        <w:rPr>
          <w:rFonts w:ascii="Times New Roman" w:hAnsi="Times New Roman" w:cs="Times New Roman"/>
          <w:bCs/>
          <w:sz w:val="28"/>
          <w:szCs w:val="24"/>
          <w:lang w:val="en-IN"/>
        </w:rPr>
        <w:t xml:space="preserve">) </w:t>
      </w:r>
      <w:r w:rsidR="00DF10A5" w:rsidRPr="003A63D0">
        <w:rPr>
          <w:rFonts w:ascii="Times New Roman" w:hAnsi="Times New Roman" w:cs="Times New Roman"/>
          <w:bCs/>
          <w:sz w:val="24"/>
          <w:szCs w:val="24"/>
          <w:lang w:val="en-IN"/>
        </w:rPr>
        <w:t>that serve as critical resources for many lizards.</w:t>
      </w:r>
      <w:r w:rsidR="00B66951" w:rsidRPr="003A63D0">
        <w:rPr>
          <w:rFonts w:ascii="Times New Roman" w:hAnsi="Times New Roman" w:cs="Times New Roman"/>
          <w:bCs/>
          <w:sz w:val="24"/>
          <w:szCs w:val="24"/>
          <w:lang w:val="en-IN"/>
        </w:rPr>
        <w:t xml:space="preserve"> </w:t>
      </w:r>
      <w:r w:rsidR="0048642E" w:rsidRPr="003A63D0">
        <w:rPr>
          <w:rFonts w:ascii="Times New Roman" w:hAnsi="Times New Roman" w:cs="Times New Roman"/>
          <w:bCs/>
          <w:sz w:val="24"/>
          <w:szCs w:val="24"/>
          <w:lang w:val="en-IN"/>
        </w:rPr>
        <w:t xml:space="preserve">Our study here demonstrates the role of termite mounds, rock piles and rocky open habitats as critical resources for </w:t>
      </w:r>
      <w:r w:rsidR="0048642E" w:rsidRPr="003A63D0">
        <w:rPr>
          <w:rFonts w:ascii="Times New Roman" w:hAnsi="Times New Roman" w:cs="Times New Roman"/>
          <w:bCs/>
          <w:i/>
          <w:sz w:val="24"/>
          <w:szCs w:val="24"/>
          <w:lang w:val="en-IN"/>
        </w:rPr>
        <w:t xml:space="preserve">V. </w:t>
      </w:r>
      <w:proofErr w:type="spellStart"/>
      <w:r w:rsidR="0048642E" w:rsidRPr="003A63D0">
        <w:rPr>
          <w:rFonts w:ascii="Times New Roman" w:hAnsi="Times New Roman" w:cs="Times New Roman"/>
          <w:bCs/>
          <w:i/>
          <w:sz w:val="24"/>
          <w:szCs w:val="24"/>
          <w:lang w:val="en-IN"/>
        </w:rPr>
        <w:t>bengalensis</w:t>
      </w:r>
      <w:proofErr w:type="spellEnd"/>
      <w:r w:rsidR="0048642E"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Particularly in the past ten years, the study site has undergone significant changes </w:t>
      </w:r>
      <w:r w:rsidR="00E77E96" w:rsidRPr="003A63D0">
        <w:rPr>
          <w:rFonts w:ascii="Times New Roman" w:hAnsi="Times New Roman" w:cs="Times New Roman"/>
          <w:bCs/>
          <w:sz w:val="24"/>
          <w:szCs w:val="24"/>
          <w:lang w:val="en-IN"/>
        </w:rPr>
        <w:t>because of</w:t>
      </w:r>
      <w:r w:rsidRPr="003A63D0">
        <w:rPr>
          <w:rFonts w:ascii="Times New Roman" w:hAnsi="Times New Roman" w:cs="Times New Roman"/>
          <w:bCs/>
          <w:sz w:val="24"/>
          <w:szCs w:val="24"/>
          <w:lang w:val="en-IN"/>
        </w:rPr>
        <w:t xml:space="preserve"> human </w:t>
      </w:r>
      <w:r w:rsidRPr="003A63D0">
        <w:rPr>
          <w:rFonts w:ascii="Times New Roman" w:hAnsi="Times New Roman" w:cs="Times New Roman"/>
          <w:bCs/>
          <w:sz w:val="24"/>
          <w:szCs w:val="24"/>
          <w:lang w:val="en-IN"/>
        </w:rPr>
        <w:lastRenderedPageBreak/>
        <w:t xml:space="preserve">pressures that have changed the structure of the habitat, which could be harmful to </w:t>
      </w:r>
      <w:r w:rsidRPr="003A63D0">
        <w:rPr>
          <w:rFonts w:ascii="Times New Roman" w:hAnsi="Times New Roman" w:cs="Times New Roman"/>
          <w:bCs/>
          <w:i/>
          <w:sz w:val="24"/>
          <w:szCs w:val="24"/>
          <w:lang w:val="en-IN"/>
        </w:rPr>
        <w:t xml:space="preserve">V. </w:t>
      </w:r>
      <w:proofErr w:type="spellStart"/>
      <w:r w:rsidR="0086185D" w:rsidRPr="003A63D0">
        <w:rPr>
          <w:rFonts w:ascii="Times New Roman" w:hAnsi="Times New Roman" w:cs="Times New Roman"/>
          <w:bCs/>
          <w:i/>
          <w:sz w:val="24"/>
          <w:szCs w:val="24"/>
          <w:lang w:val="en-IN"/>
        </w:rPr>
        <w:t>b</w:t>
      </w:r>
      <w:r w:rsidRPr="003A63D0">
        <w:rPr>
          <w:rFonts w:ascii="Times New Roman" w:hAnsi="Times New Roman" w:cs="Times New Roman"/>
          <w:bCs/>
          <w:i/>
          <w:sz w:val="24"/>
          <w:szCs w:val="24"/>
          <w:lang w:val="en-IN"/>
        </w:rPr>
        <w:t>engalensis</w:t>
      </w:r>
      <w:proofErr w:type="spellEnd"/>
      <w:r w:rsidRPr="003A63D0">
        <w:rPr>
          <w:rFonts w:ascii="Times New Roman" w:hAnsi="Times New Roman" w:cs="Times New Roman"/>
          <w:bCs/>
          <w:sz w:val="24"/>
          <w:szCs w:val="24"/>
          <w:lang w:val="en-IN"/>
        </w:rPr>
        <w:t xml:space="preserve">, a species that requires </w:t>
      </w:r>
      <w:r w:rsidR="00E77E96" w:rsidRPr="003A63D0">
        <w:rPr>
          <w:rFonts w:ascii="Times New Roman" w:hAnsi="Times New Roman" w:cs="Times New Roman"/>
          <w:bCs/>
          <w:sz w:val="24"/>
          <w:szCs w:val="24"/>
          <w:lang w:val="en-IN"/>
        </w:rPr>
        <w:t>larger</w:t>
      </w:r>
      <w:r w:rsidRPr="003A63D0">
        <w:rPr>
          <w:rFonts w:ascii="Times New Roman" w:hAnsi="Times New Roman" w:cs="Times New Roman"/>
          <w:bCs/>
          <w:sz w:val="24"/>
          <w:szCs w:val="24"/>
          <w:lang w:val="en-IN"/>
        </w:rPr>
        <w:t xml:space="preserve"> patches of habitat. </w:t>
      </w:r>
      <w:r w:rsidR="000420C5" w:rsidRPr="003A63D0">
        <w:rPr>
          <w:rFonts w:ascii="Times New Roman" w:hAnsi="Times New Roman" w:cs="Times New Roman"/>
          <w:bCs/>
          <w:sz w:val="24"/>
          <w:szCs w:val="24"/>
          <w:lang w:val="en-IN"/>
        </w:rPr>
        <w:t xml:space="preserve"> </w:t>
      </w:r>
      <w:r w:rsidR="00961CBF" w:rsidRPr="003A63D0">
        <w:rPr>
          <w:rFonts w:ascii="Times New Roman" w:hAnsi="Times New Roman" w:cs="Times New Roman"/>
          <w:bCs/>
          <w:sz w:val="24"/>
          <w:szCs w:val="24"/>
          <w:lang w:val="en-IN"/>
        </w:rPr>
        <w:t>Lizards, being important contributors to arid ecosystem</w:t>
      </w:r>
      <w:r w:rsidR="000A7C01" w:rsidRPr="003A63D0">
        <w:rPr>
          <w:rFonts w:ascii="Times New Roman" w:hAnsi="Times New Roman" w:cs="Times New Roman"/>
          <w:bCs/>
          <w:sz w:val="24"/>
          <w:szCs w:val="24"/>
          <w:lang w:val="en-IN"/>
        </w:rPr>
        <w:t>s</w:t>
      </w:r>
      <w:r w:rsidR="00961CBF" w:rsidRPr="003A63D0">
        <w:rPr>
          <w:rFonts w:ascii="Times New Roman" w:hAnsi="Times New Roman" w:cs="Times New Roman"/>
          <w:bCs/>
          <w:sz w:val="24"/>
          <w:szCs w:val="24"/>
          <w:lang w:val="en-IN"/>
        </w:rPr>
        <w:t xml:space="preserve"> (</w:t>
      </w:r>
      <w:proofErr w:type="spellStart"/>
      <w:r w:rsidR="00AD79AD" w:rsidRPr="003A63D0">
        <w:rPr>
          <w:rFonts w:ascii="Times New Roman" w:hAnsi="Times New Roman" w:cs="Times New Roman"/>
          <w:bCs/>
          <w:sz w:val="24"/>
          <w:szCs w:val="24"/>
          <w:lang w:val="en-IN"/>
        </w:rPr>
        <w:t>Pianka</w:t>
      </w:r>
      <w:proofErr w:type="spellEnd"/>
      <w:r w:rsidR="00AD79AD" w:rsidRPr="003A63D0">
        <w:rPr>
          <w:rFonts w:ascii="Times New Roman" w:hAnsi="Times New Roman" w:cs="Times New Roman"/>
          <w:bCs/>
          <w:sz w:val="24"/>
          <w:szCs w:val="24"/>
          <w:lang w:val="en-IN"/>
        </w:rPr>
        <w:t>, 1986; Reynolds, 1979</w:t>
      </w:r>
      <w:r w:rsidR="00961CBF" w:rsidRPr="003A63D0">
        <w:rPr>
          <w:rFonts w:ascii="Times New Roman" w:hAnsi="Times New Roman" w:cs="Times New Roman"/>
          <w:bCs/>
          <w:sz w:val="24"/>
          <w:szCs w:val="24"/>
          <w:lang w:val="en-IN"/>
        </w:rPr>
        <w:t>) need to be given priority status in the conser</w:t>
      </w:r>
      <w:r w:rsidR="004A7B27" w:rsidRPr="003A63D0">
        <w:rPr>
          <w:rFonts w:ascii="Times New Roman" w:hAnsi="Times New Roman" w:cs="Times New Roman"/>
          <w:bCs/>
          <w:sz w:val="24"/>
          <w:szCs w:val="24"/>
          <w:lang w:val="en-IN"/>
        </w:rPr>
        <w:t xml:space="preserve">vation and protected </w:t>
      </w:r>
      <w:r w:rsidRPr="003A63D0">
        <w:rPr>
          <w:rFonts w:ascii="Times New Roman" w:hAnsi="Times New Roman" w:cs="Times New Roman"/>
          <w:bCs/>
          <w:sz w:val="24"/>
          <w:szCs w:val="24"/>
          <w:lang w:val="en-IN"/>
        </w:rPr>
        <w:t xml:space="preserve">area </w:t>
      </w:r>
      <w:r w:rsidR="004A7B27" w:rsidRPr="003A63D0">
        <w:rPr>
          <w:rFonts w:ascii="Times New Roman" w:hAnsi="Times New Roman" w:cs="Times New Roman"/>
          <w:bCs/>
          <w:sz w:val="24"/>
          <w:szCs w:val="24"/>
          <w:lang w:val="en-IN"/>
        </w:rPr>
        <w:t>management especially in the India’s Deccan landscape that is currently experiencing severe habitat fragmentation.</w:t>
      </w:r>
      <w:r w:rsidRPr="003A63D0">
        <w:rPr>
          <w:rFonts w:ascii="Times New Roman" w:hAnsi="Times New Roman" w:cs="Times New Roman"/>
          <w:bCs/>
          <w:sz w:val="24"/>
          <w:szCs w:val="24"/>
          <w:lang w:val="en-IN"/>
        </w:rPr>
        <w:t xml:space="preserve"> </w:t>
      </w:r>
    </w:p>
    <w:p w14:paraId="52057B6D" w14:textId="3AD7BB14" w:rsidR="002260D0" w:rsidRPr="003A63D0" w:rsidRDefault="00AB2FD1" w:rsidP="00EA3C6B">
      <w:pPr>
        <w:pStyle w:val="NoSpacing"/>
        <w:spacing w:line="480" w:lineRule="auto"/>
        <w:jc w:val="center"/>
        <w:rPr>
          <w:rFonts w:ascii="Times New Roman" w:hAnsi="Times New Roman" w:cs="Times New Roman"/>
          <w:bCs/>
          <w:sz w:val="24"/>
          <w:szCs w:val="24"/>
        </w:rPr>
      </w:pPr>
      <w:r w:rsidRPr="003A63D0">
        <w:rPr>
          <w:rFonts w:ascii="Times New Roman" w:hAnsi="Times New Roman" w:cs="Times New Roman"/>
          <w:noProof/>
        </w:rPr>
        <w:drawing>
          <wp:inline distT="0" distB="0" distL="0" distR="0" wp14:anchorId="07C26024" wp14:editId="46EEF69B">
            <wp:extent cx="5943600" cy="3962400"/>
            <wp:effectExtent l="38100" t="57150" r="11430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60D0" w:rsidRPr="003A63D0">
        <w:rPr>
          <w:rFonts w:ascii="Times New Roman" w:hAnsi="Times New Roman" w:cs="Times New Roman"/>
          <w:bCs/>
          <w:sz w:val="24"/>
          <w:szCs w:val="24"/>
        </w:rPr>
        <w:t>Fig</w:t>
      </w:r>
      <w:r w:rsidR="001C7652">
        <w:rPr>
          <w:rFonts w:ascii="Times New Roman" w:hAnsi="Times New Roman" w:cs="Times New Roman"/>
          <w:bCs/>
          <w:sz w:val="24"/>
          <w:szCs w:val="24"/>
        </w:rPr>
        <w:t>ure</w:t>
      </w:r>
      <w:r w:rsidR="002260D0" w:rsidRPr="003A63D0">
        <w:rPr>
          <w:rFonts w:ascii="Times New Roman" w:hAnsi="Times New Roman" w:cs="Times New Roman"/>
          <w:bCs/>
          <w:sz w:val="24"/>
          <w:szCs w:val="24"/>
        </w:rPr>
        <w:t xml:space="preserve"> </w:t>
      </w:r>
      <w:r w:rsidR="009E21AB">
        <w:rPr>
          <w:rFonts w:ascii="Times New Roman" w:hAnsi="Times New Roman" w:cs="Times New Roman"/>
          <w:bCs/>
          <w:sz w:val="24"/>
          <w:szCs w:val="24"/>
        </w:rPr>
        <w:t>4</w:t>
      </w:r>
      <w:r w:rsidR="00927B68" w:rsidRPr="003A63D0">
        <w:rPr>
          <w:rFonts w:ascii="Times New Roman" w:hAnsi="Times New Roman" w:cs="Times New Roman"/>
          <w:bCs/>
          <w:sz w:val="24"/>
          <w:szCs w:val="24"/>
        </w:rPr>
        <w:t xml:space="preserve">. </w:t>
      </w:r>
      <w:bookmarkStart w:id="0" w:name="_Hlk178365638"/>
      <w:r w:rsidR="00927B68" w:rsidRPr="003A63D0">
        <w:rPr>
          <w:rFonts w:ascii="Times New Roman" w:hAnsi="Times New Roman" w:cs="Times New Roman"/>
          <w:bCs/>
          <w:sz w:val="24"/>
          <w:szCs w:val="24"/>
        </w:rPr>
        <w:t>Juveniles</w:t>
      </w:r>
      <w:r w:rsidR="00A600C2" w:rsidRPr="003A63D0">
        <w:rPr>
          <w:rFonts w:ascii="Times New Roman" w:hAnsi="Times New Roman" w:cs="Times New Roman"/>
          <w:bCs/>
          <w:sz w:val="24"/>
          <w:szCs w:val="24"/>
        </w:rPr>
        <w:t xml:space="preserve"> </w:t>
      </w:r>
      <w:r w:rsidR="003A48DB" w:rsidRPr="003A63D0">
        <w:rPr>
          <w:rFonts w:ascii="Times New Roman" w:hAnsi="Times New Roman" w:cs="Times New Roman"/>
          <w:bCs/>
          <w:i/>
          <w:iCs/>
          <w:sz w:val="24"/>
          <w:szCs w:val="24"/>
        </w:rPr>
        <w:t xml:space="preserve">V. </w:t>
      </w:r>
      <w:proofErr w:type="spellStart"/>
      <w:r w:rsidR="003A48DB" w:rsidRPr="003A63D0">
        <w:rPr>
          <w:rFonts w:ascii="Times New Roman" w:hAnsi="Times New Roman" w:cs="Times New Roman"/>
          <w:bCs/>
          <w:i/>
          <w:iCs/>
          <w:sz w:val="24"/>
          <w:szCs w:val="24"/>
        </w:rPr>
        <w:t>bengalensis</w:t>
      </w:r>
      <w:proofErr w:type="spellEnd"/>
      <w:r w:rsidR="003A48DB" w:rsidRPr="003A63D0">
        <w:rPr>
          <w:rFonts w:ascii="Times New Roman" w:hAnsi="Times New Roman" w:cs="Times New Roman"/>
          <w:bCs/>
          <w:sz w:val="24"/>
          <w:szCs w:val="24"/>
        </w:rPr>
        <w:t xml:space="preserve"> in temporary Hollow be</w:t>
      </w:r>
      <w:r w:rsidR="002260D0" w:rsidRPr="003A63D0">
        <w:rPr>
          <w:rFonts w:ascii="Times New Roman" w:hAnsi="Times New Roman" w:cs="Times New Roman"/>
          <w:bCs/>
          <w:sz w:val="24"/>
          <w:szCs w:val="24"/>
        </w:rPr>
        <w:t>neath the cobble</w:t>
      </w:r>
      <w:r w:rsidR="00F16E54" w:rsidRPr="003A63D0">
        <w:rPr>
          <w:rFonts w:ascii="Times New Roman" w:hAnsi="Times New Roman" w:cs="Times New Roman"/>
          <w:bCs/>
          <w:sz w:val="24"/>
          <w:szCs w:val="24"/>
        </w:rPr>
        <w:t>.</w:t>
      </w:r>
      <w:bookmarkEnd w:id="0"/>
    </w:p>
    <w:p w14:paraId="24FB20B5" w14:textId="77777777" w:rsidR="003642F8" w:rsidRDefault="003642F8" w:rsidP="007E135E">
      <w:pPr>
        <w:pStyle w:val="NoSpacing"/>
        <w:spacing w:line="480" w:lineRule="auto"/>
        <w:jc w:val="both"/>
        <w:rPr>
          <w:rFonts w:ascii="Times New Roman" w:hAnsi="Times New Roman" w:cs="Times New Roman"/>
          <w:b/>
          <w:bCs/>
          <w:sz w:val="24"/>
          <w:szCs w:val="24"/>
          <w:lang w:val="en-IN"/>
        </w:rPr>
      </w:pPr>
      <w:bookmarkStart w:id="1" w:name="_Hlk218242991"/>
    </w:p>
    <w:p w14:paraId="434BCE75" w14:textId="6AC50FC6" w:rsidR="008F0D5C" w:rsidRPr="003A63D0" w:rsidRDefault="008F0D5C" w:rsidP="007E135E">
      <w:pPr>
        <w:pStyle w:val="NoSpacing"/>
        <w:spacing w:line="480" w:lineRule="auto"/>
        <w:jc w:val="both"/>
        <w:rPr>
          <w:rFonts w:ascii="Times New Roman" w:hAnsi="Times New Roman" w:cs="Times New Roman"/>
          <w:b/>
          <w:bCs/>
          <w:sz w:val="24"/>
          <w:szCs w:val="24"/>
          <w:lang w:val="en-IN"/>
        </w:rPr>
      </w:pPr>
      <w:bookmarkStart w:id="2" w:name="_GoBack"/>
      <w:bookmarkEnd w:id="2"/>
      <w:r w:rsidRPr="003A63D0">
        <w:rPr>
          <w:rFonts w:ascii="Times New Roman" w:hAnsi="Times New Roman" w:cs="Times New Roman"/>
          <w:b/>
          <w:bCs/>
          <w:sz w:val="24"/>
          <w:szCs w:val="24"/>
          <w:lang w:val="en-IN"/>
        </w:rPr>
        <w:t>Reference:</w:t>
      </w:r>
    </w:p>
    <w:bookmarkEnd w:id="1"/>
    <w:p w14:paraId="0869FE12"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Amo, L., López, P., &amp; Martín, J. (2007a). Refuge use: A conflict between avoiding predation and optimizing thermoregulation in lizards. Physiological and Biochemical Zoology, 80, 537–545. </w:t>
      </w:r>
      <w:hyperlink r:id="rId12" w:history="1">
        <w:r w:rsidRPr="00A571BD">
          <w:rPr>
            <w:rFonts w:ascii="Times New Roman" w:eastAsia="Times New Roman" w:hAnsi="Times New Roman" w:cs="Times New Roman"/>
            <w:color w:val="0000FF" w:themeColor="hyperlink"/>
            <w:sz w:val="24"/>
            <w:szCs w:val="24"/>
            <w:u w:val="single"/>
            <w:lang w:val="en-IN"/>
          </w:rPr>
          <w:t>https://doi.org/10.1016/j.physbeh.2006.09.035</w:t>
        </w:r>
      </w:hyperlink>
      <w:r w:rsidRPr="00A571BD">
        <w:rPr>
          <w:rFonts w:ascii="Times New Roman" w:eastAsia="Times New Roman" w:hAnsi="Times New Roman" w:cs="Times New Roman"/>
          <w:sz w:val="24"/>
          <w:szCs w:val="24"/>
          <w:lang w:val="en-IN"/>
        </w:rPr>
        <w:t xml:space="preserve"> </w:t>
      </w:r>
    </w:p>
    <w:p w14:paraId="65449F8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lastRenderedPageBreak/>
        <w:t>Auffenberg</w:t>
      </w:r>
      <w:proofErr w:type="spellEnd"/>
      <w:r w:rsidRPr="00A571BD">
        <w:rPr>
          <w:rFonts w:ascii="Times New Roman" w:eastAsia="Times New Roman" w:hAnsi="Times New Roman" w:cs="Times New Roman"/>
          <w:sz w:val="24"/>
          <w:szCs w:val="24"/>
          <w:lang w:val="en-IN"/>
        </w:rPr>
        <w:t xml:space="preserve">, W. (1994). </w:t>
      </w:r>
      <w:r w:rsidRPr="00A571BD">
        <w:rPr>
          <w:rFonts w:ascii="Times New Roman" w:eastAsia="Times New Roman" w:hAnsi="Times New Roman" w:cs="Times New Roman"/>
          <w:i/>
          <w:iCs/>
          <w:sz w:val="24"/>
          <w:szCs w:val="24"/>
          <w:lang w:val="en-IN"/>
        </w:rPr>
        <w:t>The Bengal Monitor</w:t>
      </w:r>
      <w:r w:rsidRPr="00A571BD">
        <w:rPr>
          <w:rFonts w:ascii="Times New Roman" w:eastAsia="Times New Roman" w:hAnsi="Times New Roman" w:cs="Times New Roman"/>
          <w:sz w:val="24"/>
          <w:szCs w:val="24"/>
          <w:lang w:val="en-IN"/>
        </w:rPr>
        <w:t>. University Press of Florida, Gainesville, USA.</w:t>
      </w:r>
    </w:p>
    <w:p w14:paraId="14A7DCB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Auffenberg</w:t>
      </w:r>
      <w:proofErr w:type="spellEnd"/>
      <w:r w:rsidRPr="00A571BD">
        <w:rPr>
          <w:rFonts w:ascii="Times New Roman" w:eastAsia="Times New Roman" w:hAnsi="Times New Roman" w:cs="Times New Roman"/>
          <w:sz w:val="24"/>
          <w:szCs w:val="24"/>
          <w:lang w:val="en-IN"/>
        </w:rPr>
        <w:t xml:space="preserve">, W., </w:t>
      </w:r>
      <w:proofErr w:type="spellStart"/>
      <w:r w:rsidRPr="00A571BD">
        <w:rPr>
          <w:rFonts w:ascii="Times New Roman" w:eastAsia="Times New Roman" w:hAnsi="Times New Roman" w:cs="Times New Roman"/>
          <w:sz w:val="24"/>
          <w:szCs w:val="24"/>
          <w:lang w:val="en-IN"/>
        </w:rPr>
        <w:t>Arain</w:t>
      </w:r>
      <w:proofErr w:type="spellEnd"/>
      <w:r w:rsidRPr="00A571BD">
        <w:rPr>
          <w:rFonts w:ascii="Times New Roman" w:eastAsia="Times New Roman" w:hAnsi="Times New Roman" w:cs="Times New Roman"/>
          <w:sz w:val="24"/>
          <w:szCs w:val="24"/>
          <w:lang w:val="en-IN"/>
        </w:rPr>
        <w:t xml:space="preserve">, Q. N., &amp; Khurshid, N. (1991). Preferred habitat, home range and movement patterns of </w:t>
      </w:r>
      <w:r w:rsidRPr="00A571BD">
        <w:rPr>
          <w:rFonts w:ascii="Times New Roman" w:eastAsia="Times New Roman" w:hAnsi="Times New Roman" w:cs="Times New Roman"/>
          <w:i/>
          <w:iCs/>
          <w:sz w:val="24"/>
          <w:szCs w:val="24"/>
          <w:lang w:val="en-IN"/>
        </w:rPr>
        <w:t xml:space="preserve">Varanus </w:t>
      </w:r>
      <w:proofErr w:type="spellStart"/>
      <w:r w:rsidRPr="00A571BD">
        <w:rPr>
          <w:rFonts w:ascii="Times New Roman" w:eastAsia="Times New Roman" w:hAnsi="Times New Roman" w:cs="Times New Roman"/>
          <w:i/>
          <w:iCs/>
          <w:sz w:val="24"/>
          <w:szCs w:val="24"/>
          <w:lang w:val="en-IN"/>
        </w:rPr>
        <w:t>bengalensis</w:t>
      </w:r>
      <w:proofErr w:type="spellEnd"/>
      <w:r w:rsidRPr="00A571BD">
        <w:rPr>
          <w:rFonts w:ascii="Times New Roman" w:eastAsia="Times New Roman" w:hAnsi="Times New Roman" w:cs="Times New Roman"/>
          <w:sz w:val="24"/>
          <w:szCs w:val="24"/>
          <w:lang w:val="en-IN"/>
        </w:rPr>
        <w:t xml:space="preserve"> in southern Pakistan. </w:t>
      </w:r>
      <w:proofErr w:type="spellStart"/>
      <w:r w:rsidRPr="00A571BD">
        <w:rPr>
          <w:rFonts w:ascii="Times New Roman" w:eastAsia="Times New Roman" w:hAnsi="Times New Roman" w:cs="Times New Roman"/>
          <w:sz w:val="24"/>
          <w:szCs w:val="24"/>
          <w:lang w:val="en-IN"/>
        </w:rPr>
        <w:t>Mertensiella</w:t>
      </w:r>
      <w:proofErr w:type="spellEnd"/>
      <w:r w:rsidRPr="00A571BD">
        <w:rPr>
          <w:rFonts w:ascii="Times New Roman" w:eastAsia="Times New Roman" w:hAnsi="Times New Roman" w:cs="Times New Roman"/>
          <w:sz w:val="24"/>
          <w:szCs w:val="24"/>
          <w:lang w:val="en-IN"/>
        </w:rPr>
        <w:t xml:space="preserve"> (Suppl. Salamandra), 2, 7–28.</w:t>
      </w:r>
    </w:p>
    <w:p w14:paraId="06CB7C47"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Bhandarkar, W. R., </w:t>
      </w:r>
      <w:proofErr w:type="spellStart"/>
      <w:r w:rsidRPr="00A571BD">
        <w:rPr>
          <w:rFonts w:ascii="Times New Roman" w:eastAsia="Times New Roman" w:hAnsi="Times New Roman" w:cs="Times New Roman"/>
          <w:sz w:val="24"/>
          <w:szCs w:val="24"/>
          <w:lang w:val="en-IN"/>
        </w:rPr>
        <w:t>Paliwal</w:t>
      </w:r>
      <w:proofErr w:type="spellEnd"/>
      <w:r w:rsidRPr="00A571BD">
        <w:rPr>
          <w:rFonts w:ascii="Times New Roman" w:eastAsia="Times New Roman" w:hAnsi="Times New Roman" w:cs="Times New Roman"/>
          <w:sz w:val="24"/>
          <w:szCs w:val="24"/>
          <w:lang w:val="en-IN"/>
        </w:rPr>
        <w:t xml:space="preserve">, G. T., Bhandarkar, S. V., &amp; Kali, A. A. (2012). </w:t>
      </w:r>
      <w:proofErr w:type="spellStart"/>
      <w:r w:rsidRPr="00A571BD">
        <w:rPr>
          <w:rFonts w:ascii="Times New Roman" w:eastAsia="Times New Roman" w:hAnsi="Times New Roman" w:cs="Times New Roman"/>
          <w:sz w:val="24"/>
          <w:szCs w:val="24"/>
          <w:lang w:val="en-IN"/>
        </w:rPr>
        <w:t>Herpetofaunal</w:t>
      </w:r>
      <w:proofErr w:type="spellEnd"/>
      <w:r w:rsidRPr="00A571BD">
        <w:rPr>
          <w:rFonts w:ascii="Times New Roman" w:eastAsia="Times New Roman" w:hAnsi="Times New Roman" w:cs="Times New Roman"/>
          <w:sz w:val="24"/>
          <w:szCs w:val="24"/>
          <w:lang w:val="en-IN"/>
        </w:rPr>
        <w:t xml:space="preserve"> diversity at </w:t>
      </w:r>
      <w:proofErr w:type="spellStart"/>
      <w:r w:rsidRPr="00A571BD">
        <w:rPr>
          <w:rFonts w:ascii="Times New Roman" w:eastAsia="Times New Roman" w:hAnsi="Times New Roman" w:cs="Times New Roman"/>
          <w:sz w:val="24"/>
          <w:szCs w:val="24"/>
          <w:lang w:val="en-IN"/>
        </w:rPr>
        <w:t>Navegaon</w:t>
      </w:r>
      <w:proofErr w:type="spellEnd"/>
      <w:r w:rsidRPr="00A571BD">
        <w:rPr>
          <w:rFonts w:ascii="Times New Roman" w:eastAsia="Times New Roman" w:hAnsi="Times New Roman" w:cs="Times New Roman"/>
          <w:sz w:val="24"/>
          <w:szCs w:val="24"/>
          <w:lang w:val="en-IN"/>
        </w:rPr>
        <w:t xml:space="preserve"> National Park, </w:t>
      </w:r>
      <w:proofErr w:type="spellStart"/>
      <w:r w:rsidRPr="00A571BD">
        <w:rPr>
          <w:rFonts w:ascii="Times New Roman" w:eastAsia="Times New Roman" w:hAnsi="Times New Roman" w:cs="Times New Roman"/>
          <w:sz w:val="24"/>
          <w:szCs w:val="24"/>
          <w:lang w:val="en-IN"/>
        </w:rPr>
        <w:t>Gondia</w:t>
      </w:r>
      <w:proofErr w:type="spellEnd"/>
      <w:r w:rsidRPr="00A571BD">
        <w:rPr>
          <w:rFonts w:ascii="Times New Roman" w:eastAsia="Times New Roman" w:hAnsi="Times New Roman" w:cs="Times New Roman"/>
          <w:sz w:val="24"/>
          <w:szCs w:val="24"/>
          <w:lang w:val="en-IN"/>
        </w:rPr>
        <w:t xml:space="preserve"> District, Maharashtra. International Journal for Environmental Rehabilitation and Conservation, 3(1), 42–49. </w:t>
      </w:r>
      <w:hyperlink r:id="rId13" w:history="1">
        <w:r w:rsidRPr="00A571BD">
          <w:rPr>
            <w:rFonts w:ascii="Times New Roman" w:eastAsia="Times New Roman" w:hAnsi="Times New Roman" w:cs="Times New Roman"/>
            <w:color w:val="0000FF" w:themeColor="hyperlink"/>
            <w:sz w:val="24"/>
            <w:szCs w:val="24"/>
            <w:u w:val="single"/>
            <w:lang w:val="en-IN"/>
          </w:rPr>
          <w:t>http://essence-journal.com/</w:t>
        </w:r>
      </w:hyperlink>
      <w:r w:rsidRPr="00A571BD">
        <w:rPr>
          <w:rFonts w:ascii="Times New Roman" w:eastAsia="Times New Roman" w:hAnsi="Times New Roman" w:cs="Times New Roman"/>
          <w:sz w:val="24"/>
          <w:szCs w:val="24"/>
          <w:lang w:val="en-IN"/>
        </w:rPr>
        <w:t xml:space="preserve"> </w:t>
      </w:r>
    </w:p>
    <w:p w14:paraId="476B65D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Birje, K. N., &amp; </w:t>
      </w:r>
      <w:proofErr w:type="spellStart"/>
      <w:r w:rsidRPr="00A571BD">
        <w:rPr>
          <w:rFonts w:ascii="Times New Roman" w:eastAsia="Times New Roman" w:hAnsi="Times New Roman" w:cs="Times New Roman"/>
          <w:sz w:val="24"/>
          <w:szCs w:val="24"/>
          <w:lang w:val="en-IN"/>
        </w:rPr>
        <w:t>Kengar</w:t>
      </w:r>
      <w:proofErr w:type="spellEnd"/>
      <w:r w:rsidRPr="00A571BD">
        <w:rPr>
          <w:rFonts w:ascii="Times New Roman" w:eastAsia="Times New Roman" w:hAnsi="Times New Roman" w:cs="Times New Roman"/>
          <w:sz w:val="24"/>
          <w:szCs w:val="24"/>
          <w:lang w:val="en-IN"/>
        </w:rPr>
        <w:t xml:space="preserve">, S. B. (2017). A checklist of saurian fauna from </w:t>
      </w:r>
      <w:proofErr w:type="spellStart"/>
      <w:r w:rsidRPr="00A571BD">
        <w:rPr>
          <w:rFonts w:ascii="Times New Roman" w:eastAsia="Times New Roman" w:hAnsi="Times New Roman" w:cs="Times New Roman"/>
          <w:sz w:val="24"/>
          <w:szCs w:val="24"/>
          <w:lang w:val="en-IN"/>
        </w:rPr>
        <w:t>Satara</w:t>
      </w:r>
      <w:proofErr w:type="spellEnd"/>
      <w:r w:rsidRPr="00A571BD">
        <w:rPr>
          <w:rFonts w:ascii="Times New Roman" w:eastAsia="Times New Roman" w:hAnsi="Times New Roman" w:cs="Times New Roman"/>
          <w:sz w:val="24"/>
          <w:szCs w:val="24"/>
          <w:lang w:val="en-IN"/>
        </w:rPr>
        <w:t xml:space="preserve"> District, Maharashtra, India. Indian Journal of Scientific Research, 13(1), 24–28.</w:t>
      </w:r>
    </w:p>
    <w:p w14:paraId="7E2DDB5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Campbell, H. W., &amp; </w:t>
      </w:r>
      <w:proofErr w:type="spellStart"/>
      <w:r w:rsidRPr="00A571BD">
        <w:rPr>
          <w:rFonts w:ascii="Times New Roman" w:eastAsia="Times New Roman" w:hAnsi="Times New Roman" w:cs="Times New Roman"/>
          <w:sz w:val="24"/>
          <w:szCs w:val="24"/>
          <w:lang w:val="en-IN"/>
        </w:rPr>
        <w:t>Christman</w:t>
      </w:r>
      <w:proofErr w:type="spellEnd"/>
      <w:r w:rsidRPr="00A571BD">
        <w:rPr>
          <w:rFonts w:ascii="Times New Roman" w:eastAsia="Times New Roman" w:hAnsi="Times New Roman" w:cs="Times New Roman"/>
          <w:sz w:val="24"/>
          <w:szCs w:val="24"/>
          <w:lang w:val="en-IN"/>
        </w:rPr>
        <w:t xml:space="preserve">, S. P. (1982). Field techniques for </w:t>
      </w:r>
      <w:proofErr w:type="spellStart"/>
      <w:r w:rsidRPr="00A571BD">
        <w:rPr>
          <w:rFonts w:ascii="Times New Roman" w:eastAsia="Times New Roman" w:hAnsi="Times New Roman" w:cs="Times New Roman"/>
          <w:sz w:val="24"/>
          <w:szCs w:val="24"/>
          <w:lang w:val="en-IN"/>
        </w:rPr>
        <w:t>herpetofaunal</w:t>
      </w:r>
      <w:proofErr w:type="spellEnd"/>
      <w:r w:rsidRPr="00A571BD">
        <w:rPr>
          <w:rFonts w:ascii="Times New Roman" w:eastAsia="Times New Roman" w:hAnsi="Times New Roman" w:cs="Times New Roman"/>
          <w:sz w:val="24"/>
          <w:szCs w:val="24"/>
          <w:lang w:val="en-IN"/>
        </w:rPr>
        <w:t xml:space="preserve"> community analysis. In N. J. Scott Jr. (Ed.), </w:t>
      </w:r>
      <w:r w:rsidRPr="00A571BD">
        <w:rPr>
          <w:rFonts w:ascii="Times New Roman" w:eastAsia="Times New Roman" w:hAnsi="Times New Roman" w:cs="Times New Roman"/>
          <w:i/>
          <w:iCs/>
          <w:sz w:val="24"/>
          <w:szCs w:val="24"/>
          <w:lang w:val="en-IN"/>
        </w:rPr>
        <w:t>Herpetological Communities</w:t>
      </w:r>
      <w:r w:rsidRPr="00A571BD">
        <w:rPr>
          <w:rFonts w:ascii="Times New Roman" w:eastAsia="Times New Roman" w:hAnsi="Times New Roman" w:cs="Times New Roman"/>
          <w:sz w:val="24"/>
          <w:szCs w:val="24"/>
          <w:lang w:val="en-IN"/>
        </w:rPr>
        <w:t xml:space="preserve"> (pp. 193–200). U.S. Fish and Wildlife Service, Wildlife Research Report 13. </w:t>
      </w:r>
      <w:hyperlink r:id="rId14" w:history="1">
        <w:r w:rsidRPr="00A571BD">
          <w:rPr>
            <w:rFonts w:ascii="Times New Roman" w:eastAsia="Times New Roman" w:hAnsi="Times New Roman" w:cs="Times New Roman"/>
            <w:color w:val="0000FF" w:themeColor="hyperlink"/>
            <w:sz w:val="24"/>
            <w:szCs w:val="24"/>
            <w:u w:val="single"/>
            <w:lang w:val="en-IN"/>
          </w:rPr>
          <w:t>https://pubs.usgs.gov/publication/wrr13</w:t>
        </w:r>
      </w:hyperlink>
      <w:r w:rsidRPr="00A571BD">
        <w:rPr>
          <w:rFonts w:ascii="Times New Roman" w:eastAsia="Times New Roman" w:hAnsi="Times New Roman" w:cs="Times New Roman"/>
          <w:sz w:val="24"/>
          <w:szCs w:val="24"/>
          <w:lang w:val="en-IN"/>
        </w:rPr>
        <w:t xml:space="preserve"> </w:t>
      </w:r>
    </w:p>
    <w:p w14:paraId="40447F55"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Chandran, M. D. S. (2015). Ecology and conservation of Indian savannas and grasslands. Journal of the Indian Institute of Science, 95, 1–10.</w:t>
      </w:r>
    </w:p>
    <w:p w14:paraId="1ED5BAEB"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Chatterjee, A., &amp; Bhattacharyya, S. (2015). Distribution and abundance of monitor lizards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spp.) in human habitations of southwest Bengal: People’s tradition of coexisting with wildlife. African Journal of Science and Research, 3(7), 1–7.</w:t>
      </w:r>
    </w:p>
    <w:p w14:paraId="0870977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Choudhury, A. S., &amp; Choudhury, P. (2019). Cruelty to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in Barak Valley, Assam, India. </w:t>
      </w:r>
      <w:proofErr w:type="spellStart"/>
      <w:r w:rsidRPr="00A571BD">
        <w:rPr>
          <w:rFonts w:ascii="Times New Roman" w:eastAsia="Times New Roman" w:hAnsi="Times New Roman" w:cs="Times New Roman"/>
          <w:sz w:val="24"/>
          <w:szCs w:val="24"/>
          <w:lang w:val="en-IN"/>
        </w:rPr>
        <w:t>Biawak</w:t>
      </w:r>
      <w:proofErr w:type="spellEnd"/>
      <w:r w:rsidRPr="00A571BD">
        <w:rPr>
          <w:rFonts w:ascii="Times New Roman" w:eastAsia="Times New Roman" w:hAnsi="Times New Roman" w:cs="Times New Roman"/>
          <w:sz w:val="24"/>
          <w:szCs w:val="24"/>
          <w:lang w:val="en-IN"/>
        </w:rPr>
        <w:t>, 13(1), 50–53.</w:t>
      </w:r>
    </w:p>
    <w:p w14:paraId="626ED497"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Cota, M., Stuart, B. L., </w:t>
      </w:r>
      <w:proofErr w:type="spellStart"/>
      <w:r w:rsidRPr="00A571BD">
        <w:rPr>
          <w:rFonts w:ascii="Times New Roman" w:eastAsia="Times New Roman" w:hAnsi="Times New Roman" w:cs="Times New Roman"/>
          <w:sz w:val="24"/>
          <w:szCs w:val="24"/>
          <w:lang w:val="en-IN"/>
        </w:rPr>
        <w:t>Grismer</w:t>
      </w:r>
      <w:proofErr w:type="spellEnd"/>
      <w:r w:rsidRPr="00A571BD">
        <w:rPr>
          <w:rFonts w:ascii="Times New Roman" w:eastAsia="Times New Roman" w:hAnsi="Times New Roman" w:cs="Times New Roman"/>
          <w:sz w:val="24"/>
          <w:szCs w:val="24"/>
          <w:lang w:val="en-IN"/>
        </w:rPr>
        <w:t xml:space="preserve">, L., Quah, E., </w:t>
      </w:r>
      <w:proofErr w:type="spellStart"/>
      <w:r w:rsidRPr="00A571BD">
        <w:rPr>
          <w:rFonts w:ascii="Times New Roman" w:eastAsia="Times New Roman" w:hAnsi="Times New Roman" w:cs="Times New Roman"/>
          <w:sz w:val="24"/>
          <w:szCs w:val="24"/>
          <w:lang w:val="en-IN"/>
        </w:rPr>
        <w:t>Panitvong</w:t>
      </w:r>
      <w:proofErr w:type="spellEnd"/>
      <w:r w:rsidRPr="00A571BD">
        <w:rPr>
          <w:rFonts w:ascii="Times New Roman" w:eastAsia="Times New Roman" w:hAnsi="Times New Roman" w:cs="Times New Roman"/>
          <w:sz w:val="24"/>
          <w:szCs w:val="24"/>
          <w:lang w:val="en-IN"/>
        </w:rPr>
        <w:t xml:space="preserve">, N., </w:t>
      </w:r>
      <w:proofErr w:type="spellStart"/>
      <w:r w:rsidRPr="00A571BD">
        <w:rPr>
          <w:rFonts w:ascii="Times New Roman" w:eastAsia="Times New Roman" w:hAnsi="Times New Roman" w:cs="Times New Roman"/>
          <w:sz w:val="24"/>
          <w:szCs w:val="24"/>
          <w:lang w:val="en-IN"/>
        </w:rPr>
        <w:t>Neang</w:t>
      </w:r>
      <w:proofErr w:type="spellEnd"/>
      <w:r w:rsidRPr="00A571BD">
        <w:rPr>
          <w:rFonts w:ascii="Times New Roman" w:eastAsia="Times New Roman" w:hAnsi="Times New Roman" w:cs="Times New Roman"/>
          <w:sz w:val="24"/>
          <w:szCs w:val="24"/>
          <w:lang w:val="en-IN"/>
        </w:rPr>
        <w:t xml:space="preserve">, T., et al. (2021). </w:t>
      </w:r>
      <w:r w:rsidRPr="00A571BD">
        <w:rPr>
          <w:rFonts w:ascii="Times New Roman" w:eastAsia="Times New Roman" w:hAnsi="Times New Roman" w:cs="Times New Roman"/>
          <w:i/>
          <w:iCs/>
          <w:sz w:val="24"/>
          <w:szCs w:val="24"/>
          <w:lang w:val="en-IN"/>
        </w:rPr>
        <w:t xml:space="preserve">Varanus </w:t>
      </w:r>
      <w:proofErr w:type="spellStart"/>
      <w:r w:rsidRPr="00A571BD">
        <w:rPr>
          <w:rFonts w:ascii="Times New Roman" w:eastAsia="Times New Roman" w:hAnsi="Times New Roman" w:cs="Times New Roman"/>
          <w:i/>
          <w:iCs/>
          <w:sz w:val="24"/>
          <w:szCs w:val="24"/>
          <w:lang w:val="en-IN"/>
        </w:rPr>
        <w:t>bengalensis</w:t>
      </w:r>
      <w:proofErr w:type="spellEnd"/>
      <w:r w:rsidRPr="00A571BD">
        <w:rPr>
          <w:rFonts w:ascii="Times New Roman" w:eastAsia="Times New Roman" w:hAnsi="Times New Roman" w:cs="Times New Roman"/>
          <w:sz w:val="24"/>
          <w:szCs w:val="24"/>
          <w:lang w:val="en-IN"/>
        </w:rPr>
        <w:t xml:space="preserve">. IUCN Red List of Threatened Species 2021: </w:t>
      </w:r>
      <w:proofErr w:type="gramStart"/>
      <w:r w:rsidRPr="00A571BD">
        <w:rPr>
          <w:rFonts w:ascii="Times New Roman" w:eastAsia="Times New Roman" w:hAnsi="Times New Roman" w:cs="Times New Roman"/>
          <w:sz w:val="24"/>
          <w:szCs w:val="24"/>
          <w:lang w:val="en-IN"/>
        </w:rPr>
        <w:t>e.T</w:t>
      </w:r>
      <w:proofErr w:type="gramEnd"/>
      <w:r w:rsidRPr="00A571BD">
        <w:rPr>
          <w:rFonts w:ascii="Times New Roman" w:eastAsia="Times New Roman" w:hAnsi="Times New Roman" w:cs="Times New Roman"/>
          <w:sz w:val="24"/>
          <w:szCs w:val="24"/>
          <w:lang w:val="en-IN"/>
        </w:rPr>
        <w:t xml:space="preserve">164579A1058949. </w:t>
      </w:r>
      <w:hyperlink r:id="rId15" w:history="1">
        <w:r w:rsidRPr="00A571BD">
          <w:rPr>
            <w:rFonts w:ascii="Times New Roman" w:eastAsia="Times New Roman" w:hAnsi="Times New Roman" w:cs="Times New Roman"/>
            <w:color w:val="0000FF" w:themeColor="hyperlink"/>
            <w:sz w:val="24"/>
            <w:szCs w:val="24"/>
            <w:u w:val="single"/>
            <w:lang w:val="en-IN"/>
          </w:rPr>
          <w:t>https://doi.org/10.2305/IUCN.UK.2021-2.RLTS.T164579A1058949.en</w:t>
        </w:r>
      </w:hyperlink>
      <w:r w:rsidRPr="00A571BD">
        <w:rPr>
          <w:rFonts w:ascii="Times New Roman" w:eastAsia="Times New Roman" w:hAnsi="Times New Roman" w:cs="Times New Roman"/>
          <w:b/>
          <w:bCs/>
          <w:sz w:val="24"/>
          <w:szCs w:val="24"/>
          <w:lang w:val="en-IN"/>
        </w:rPr>
        <w:t xml:space="preserve"> </w:t>
      </w:r>
    </w:p>
    <w:p w14:paraId="50DE9F7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Daniel, J. C. (2002). </w:t>
      </w:r>
      <w:r w:rsidRPr="00A571BD">
        <w:rPr>
          <w:rFonts w:ascii="Times New Roman" w:eastAsia="Times New Roman" w:hAnsi="Times New Roman" w:cs="Times New Roman"/>
          <w:i/>
          <w:iCs/>
          <w:sz w:val="24"/>
          <w:szCs w:val="24"/>
          <w:lang w:val="en-IN"/>
        </w:rPr>
        <w:t>The Book of Indian Reptiles and Amphibians</w:t>
      </w:r>
      <w:r w:rsidRPr="00A571BD">
        <w:rPr>
          <w:rFonts w:ascii="Times New Roman" w:eastAsia="Times New Roman" w:hAnsi="Times New Roman" w:cs="Times New Roman"/>
          <w:sz w:val="24"/>
          <w:szCs w:val="24"/>
          <w:lang w:val="en-IN"/>
        </w:rPr>
        <w:t xml:space="preserve">. Bombay Natural History Society &amp; Oxford University Press, Mumbai. </w:t>
      </w:r>
      <w:hyperlink r:id="rId16" w:history="1">
        <w:r w:rsidRPr="00A571BD">
          <w:rPr>
            <w:rFonts w:ascii="Times New Roman" w:eastAsia="Times New Roman" w:hAnsi="Times New Roman" w:cs="Times New Roman"/>
            <w:color w:val="0000FF" w:themeColor="hyperlink"/>
            <w:sz w:val="24"/>
            <w:szCs w:val="24"/>
            <w:u w:val="single"/>
            <w:lang w:val="en-IN"/>
          </w:rPr>
          <w:t>https://www.nhbs.com/the-book-of-indian-reptiles-and-amphibians-book</w:t>
        </w:r>
      </w:hyperlink>
      <w:r w:rsidRPr="00A571BD">
        <w:rPr>
          <w:rFonts w:ascii="Times New Roman" w:eastAsia="Times New Roman" w:hAnsi="Times New Roman" w:cs="Times New Roman"/>
          <w:sz w:val="24"/>
          <w:szCs w:val="24"/>
          <w:lang w:val="en-IN"/>
        </w:rPr>
        <w:t xml:space="preserve"> </w:t>
      </w:r>
    </w:p>
    <w:p w14:paraId="07976BD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Deraniyagala</w:t>
      </w:r>
      <w:proofErr w:type="spellEnd"/>
      <w:r w:rsidRPr="00A571BD">
        <w:rPr>
          <w:rFonts w:ascii="Times New Roman" w:eastAsia="Times New Roman" w:hAnsi="Times New Roman" w:cs="Times New Roman"/>
          <w:sz w:val="24"/>
          <w:szCs w:val="24"/>
          <w:lang w:val="en-IN"/>
        </w:rPr>
        <w:t xml:space="preserve">, P. E. P. (1953). </w:t>
      </w:r>
      <w:r w:rsidRPr="00A571BD">
        <w:rPr>
          <w:rFonts w:ascii="Times New Roman" w:eastAsia="Times New Roman" w:hAnsi="Times New Roman" w:cs="Times New Roman"/>
          <w:i/>
          <w:iCs/>
          <w:sz w:val="24"/>
          <w:szCs w:val="24"/>
          <w:lang w:val="en-IN"/>
        </w:rPr>
        <w:t xml:space="preserve">A </w:t>
      </w:r>
      <w:proofErr w:type="spellStart"/>
      <w:r w:rsidRPr="00A571BD">
        <w:rPr>
          <w:rFonts w:ascii="Times New Roman" w:eastAsia="Times New Roman" w:hAnsi="Times New Roman" w:cs="Times New Roman"/>
          <w:i/>
          <w:iCs/>
          <w:sz w:val="24"/>
          <w:szCs w:val="24"/>
          <w:lang w:val="en-IN"/>
        </w:rPr>
        <w:t>Colored</w:t>
      </w:r>
      <w:proofErr w:type="spellEnd"/>
      <w:r w:rsidRPr="00A571BD">
        <w:rPr>
          <w:rFonts w:ascii="Times New Roman" w:eastAsia="Times New Roman" w:hAnsi="Times New Roman" w:cs="Times New Roman"/>
          <w:i/>
          <w:iCs/>
          <w:sz w:val="24"/>
          <w:szCs w:val="24"/>
          <w:lang w:val="en-IN"/>
        </w:rPr>
        <w:t xml:space="preserve"> Atlas of Some Vertebrates from Ceylon: Tetrapod </w:t>
      </w:r>
      <w:proofErr w:type="spellStart"/>
      <w:r w:rsidRPr="00A571BD">
        <w:rPr>
          <w:rFonts w:ascii="Times New Roman" w:eastAsia="Times New Roman" w:hAnsi="Times New Roman" w:cs="Times New Roman"/>
          <w:i/>
          <w:iCs/>
          <w:sz w:val="24"/>
          <w:szCs w:val="24"/>
          <w:lang w:val="en-IN"/>
        </w:rPr>
        <w:t>Reptilia</w:t>
      </w:r>
      <w:proofErr w:type="spellEnd"/>
      <w:r w:rsidRPr="00A571BD">
        <w:rPr>
          <w:rFonts w:ascii="Times New Roman" w:eastAsia="Times New Roman" w:hAnsi="Times New Roman" w:cs="Times New Roman"/>
          <w:sz w:val="24"/>
          <w:szCs w:val="24"/>
          <w:lang w:val="en-IN"/>
        </w:rPr>
        <w:t xml:space="preserve"> (Vol. 2). Government Press, Colombo.</w:t>
      </w:r>
    </w:p>
    <w:p w14:paraId="571032D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Garden, J. G., McAlpine, C. A., </w:t>
      </w:r>
      <w:proofErr w:type="spellStart"/>
      <w:r w:rsidRPr="00A571BD">
        <w:rPr>
          <w:rFonts w:ascii="Times New Roman" w:eastAsia="Times New Roman" w:hAnsi="Times New Roman" w:cs="Times New Roman"/>
          <w:sz w:val="24"/>
          <w:szCs w:val="24"/>
          <w:lang w:val="en-IN"/>
        </w:rPr>
        <w:t>Possingham</w:t>
      </w:r>
      <w:proofErr w:type="spellEnd"/>
      <w:r w:rsidRPr="00A571BD">
        <w:rPr>
          <w:rFonts w:ascii="Times New Roman" w:eastAsia="Times New Roman" w:hAnsi="Times New Roman" w:cs="Times New Roman"/>
          <w:sz w:val="24"/>
          <w:szCs w:val="24"/>
          <w:lang w:val="en-IN"/>
        </w:rPr>
        <w:t xml:space="preserve">, H. P., &amp; Jones, D. N. (2007). Using multiple survey methods to detect terrestrial reptiles and mammals. Wildlife Research, 34, 357–366. </w:t>
      </w:r>
      <w:hyperlink r:id="rId17" w:history="1">
        <w:r w:rsidRPr="00A571BD">
          <w:rPr>
            <w:rFonts w:ascii="Times New Roman" w:eastAsia="Times New Roman" w:hAnsi="Times New Roman" w:cs="Times New Roman"/>
            <w:color w:val="0000FF" w:themeColor="hyperlink"/>
            <w:sz w:val="24"/>
            <w:szCs w:val="24"/>
            <w:u w:val="single"/>
            <w:lang w:val="en-IN"/>
          </w:rPr>
          <w:t>https://doi.org/10.1071/WR06111</w:t>
        </w:r>
      </w:hyperlink>
      <w:r w:rsidRPr="00A571BD">
        <w:rPr>
          <w:rFonts w:ascii="Times New Roman" w:eastAsia="Times New Roman" w:hAnsi="Times New Roman" w:cs="Times New Roman"/>
          <w:sz w:val="24"/>
          <w:szCs w:val="24"/>
          <w:lang w:val="en-IN"/>
        </w:rPr>
        <w:t xml:space="preserve"> </w:t>
      </w:r>
    </w:p>
    <w:p w14:paraId="237BADB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Ghimire, H. R., &amp; </w:t>
      </w:r>
      <w:proofErr w:type="spellStart"/>
      <w:r w:rsidRPr="00A571BD">
        <w:rPr>
          <w:rFonts w:ascii="Times New Roman" w:eastAsia="Times New Roman" w:hAnsi="Times New Roman" w:cs="Times New Roman"/>
          <w:sz w:val="24"/>
          <w:szCs w:val="24"/>
          <w:lang w:val="en-IN"/>
        </w:rPr>
        <w:t>Phuyal</w:t>
      </w:r>
      <w:proofErr w:type="spellEnd"/>
      <w:r w:rsidRPr="00A571BD">
        <w:rPr>
          <w:rFonts w:ascii="Times New Roman" w:eastAsia="Times New Roman" w:hAnsi="Times New Roman" w:cs="Times New Roman"/>
          <w:sz w:val="24"/>
          <w:szCs w:val="24"/>
          <w:lang w:val="en-IN"/>
        </w:rPr>
        <w:t>, S. (2013). Impacts of community forestry on the Bengal monitor (</w:t>
      </w:r>
      <w:r w:rsidRPr="00A571BD">
        <w:rPr>
          <w:rFonts w:ascii="Times New Roman" w:eastAsia="Times New Roman" w:hAnsi="Times New Roman" w:cs="Times New Roman"/>
          <w:i/>
          <w:iCs/>
          <w:sz w:val="24"/>
          <w:szCs w:val="24"/>
          <w:lang w:val="en-IN"/>
        </w:rPr>
        <w:t xml:space="preserve">Varanus </w:t>
      </w:r>
      <w:proofErr w:type="spellStart"/>
      <w:r w:rsidRPr="00A571BD">
        <w:rPr>
          <w:rFonts w:ascii="Times New Roman" w:eastAsia="Times New Roman" w:hAnsi="Times New Roman" w:cs="Times New Roman"/>
          <w:i/>
          <w:iCs/>
          <w:sz w:val="24"/>
          <w:szCs w:val="24"/>
          <w:lang w:val="en-IN"/>
        </w:rPr>
        <w:t>bengalensis</w:t>
      </w:r>
      <w:proofErr w:type="spellEnd"/>
      <w:r w:rsidRPr="00A571BD">
        <w:rPr>
          <w:rFonts w:ascii="Times New Roman" w:eastAsia="Times New Roman" w:hAnsi="Times New Roman" w:cs="Times New Roman"/>
          <w:sz w:val="24"/>
          <w:szCs w:val="24"/>
          <w:lang w:val="en-IN"/>
        </w:rPr>
        <w:t xml:space="preserve">) in Nepal. </w:t>
      </w:r>
      <w:proofErr w:type="spellStart"/>
      <w:r w:rsidRPr="00A571BD">
        <w:rPr>
          <w:rFonts w:ascii="Times New Roman" w:eastAsia="Times New Roman" w:hAnsi="Times New Roman" w:cs="Times New Roman"/>
          <w:sz w:val="24"/>
          <w:szCs w:val="24"/>
          <w:lang w:val="en-IN"/>
        </w:rPr>
        <w:t>Biawak</w:t>
      </w:r>
      <w:proofErr w:type="spellEnd"/>
      <w:r w:rsidRPr="00A571BD">
        <w:rPr>
          <w:rFonts w:ascii="Times New Roman" w:eastAsia="Times New Roman" w:hAnsi="Times New Roman" w:cs="Times New Roman"/>
          <w:sz w:val="24"/>
          <w:szCs w:val="24"/>
          <w:lang w:val="en-IN"/>
        </w:rPr>
        <w:t xml:space="preserve">, 7(1), 11–17. </w:t>
      </w:r>
      <w:hyperlink r:id="rId18" w:history="1">
        <w:r w:rsidRPr="00A571BD">
          <w:rPr>
            <w:rFonts w:ascii="Times New Roman" w:eastAsia="Times New Roman" w:hAnsi="Times New Roman" w:cs="Times New Roman"/>
            <w:color w:val="0000FF" w:themeColor="hyperlink"/>
            <w:sz w:val="24"/>
            <w:szCs w:val="24"/>
            <w:u w:val="single"/>
            <w:lang w:val="en-IN"/>
          </w:rPr>
          <w:t>https://www.varanidae.org/biawak/images/home/Biawak_7(1)_pp11-17.pdf</w:t>
        </w:r>
      </w:hyperlink>
      <w:r w:rsidRPr="00A571BD">
        <w:rPr>
          <w:rFonts w:ascii="Times New Roman" w:eastAsia="Times New Roman" w:hAnsi="Times New Roman" w:cs="Times New Roman"/>
          <w:sz w:val="24"/>
          <w:szCs w:val="24"/>
          <w:lang w:val="en-IN"/>
        </w:rPr>
        <w:t xml:space="preserve"> </w:t>
      </w:r>
    </w:p>
    <w:p w14:paraId="5AC30045"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Goode, M. J., Howland, J. M., &amp; Parker, W. S. (2005). Spatial ecology of a rock-dwelling lizard. Journal of Herpetology, 39, 469–479.</w:t>
      </w:r>
    </w:p>
    <w:p w14:paraId="05EE2DE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Hammer, Ø., Harper, D. A. T., &amp; Ryan, P. D. (2001). PAST: Paleontological statistics software package for education and data analysis. </w:t>
      </w:r>
      <w:proofErr w:type="spellStart"/>
      <w:r w:rsidRPr="00A571BD">
        <w:rPr>
          <w:rFonts w:ascii="Times New Roman" w:eastAsia="Times New Roman" w:hAnsi="Times New Roman" w:cs="Times New Roman"/>
          <w:sz w:val="24"/>
          <w:szCs w:val="24"/>
          <w:lang w:val="en-IN"/>
        </w:rPr>
        <w:t>Palaeontologia</w:t>
      </w:r>
      <w:proofErr w:type="spellEnd"/>
      <w:r w:rsidRPr="00A571BD">
        <w:rPr>
          <w:rFonts w:ascii="Times New Roman" w:eastAsia="Times New Roman" w:hAnsi="Times New Roman" w:cs="Times New Roman"/>
          <w:sz w:val="24"/>
          <w:szCs w:val="24"/>
          <w:lang w:val="en-IN"/>
        </w:rPr>
        <w:t xml:space="preserve"> Electronica, 4(1), 9. </w:t>
      </w:r>
      <w:hyperlink r:id="rId19" w:history="1">
        <w:r w:rsidRPr="00A571BD">
          <w:rPr>
            <w:rFonts w:ascii="Times New Roman" w:eastAsia="Times New Roman" w:hAnsi="Times New Roman" w:cs="Times New Roman"/>
            <w:color w:val="0000FF" w:themeColor="hyperlink"/>
            <w:sz w:val="24"/>
            <w:szCs w:val="24"/>
            <w:u w:val="single"/>
            <w:lang w:val="en-IN"/>
          </w:rPr>
          <w:t>http://palaeo-electronica.org/2001_1/past/issue1_01.htm</w:t>
        </w:r>
      </w:hyperlink>
      <w:r w:rsidRPr="00A571BD">
        <w:rPr>
          <w:rFonts w:ascii="Times New Roman" w:eastAsia="Times New Roman" w:hAnsi="Times New Roman" w:cs="Times New Roman"/>
          <w:sz w:val="24"/>
          <w:szCs w:val="24"/>
          <w:lang w:val="en-IN"/>
        </w:rPr>
        <w:t xml:space="preserve"> </w:t>
      </w:r>
    </w:p>
    <w:p w14:paraId="1D640B2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Hashmi, M. U. A., Khan, M. Z., &amp; Huda, A. N. (2013). Status, distribution and threats of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in Sindh, Pakistan. International Journal of Fauna and Biological Studies, 1(1), 34–38.</w:t>
      </w:r>
    </w:p>
    <w:p w14:paraId="220BAF68"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IUCN. (2025). </w:t>
      </w:r>
      <w:r w:rsidRPr="00A571BD">
        <w:rPr>
          <w:rFonts w:ascii="Times New Roman" w:eastAsia="Times New Roman" w:hAnsi="Times New Roman" w:cs="Times New Roman"/>
          <w:i/>
          <w:iCs/>
          <w:sz w:val="24"/>
          <w:szCs w:val="24"/>
          <w:lang w:val="en-IN"/>
        </w:rPr>
        <w:t>The IUCN Red List of Threatened Species</w:t>
      </w:r>
      <w:r w:rsidRPr="00A571BD">
        <w:rPr>
          <w:rFonts w:ascii="Times New Roman" w:eastAsia="Times New Roman" w:hAnsi="Times New Roman" w:cs="Times New Roman"/>
          <w:sz w:val="24"/>
          <w:szCs w:val="24"/>
          <w:lang w:val="en-IN"/>
        </w:rPr>
        <w:t xml:space="preserve">. Version 2025-2. </w:t>
      </w:r>
      <w:hyperlink r:id="rId20" w:history="1">
        <w:r w:rsidRPr="00A571BD">
          <w:rPr>
            <w:rFonts w:ascii="Times New Roman" w:eastAsia="Times New Roman" w:hAnsi="Times New Roman" w:cs="Times New Roman"/>
            <w:color w:val="0000FF" w:themeColor="hyperlink"/>
            <w:sz w:val="24"/>
            <w:szCs w:val="24"/>
            <w:u w:val="single"/>
            <w:lang w:val="en-IN"/>
          </w:rPr>
          <w:t>https://www.iucnredlist.org/</w:t>
        </w:r>
      </w:hyperlink>
      <w:r w:rsidRPr="00A571BD">
        <w:rPr>
          <w:rFonts w:ascii="Times New Roman" w:eastAsia="Times New Roman" w:hAnsi="Times New Roman" w:cs="Times New Roman"/>
          <w:sz w:val="24"/>
          <w:szCs w:val="24"/>
          <w:lang w:val="en-IN"/>
        </w:rPr>
        <w:t xml:space="preserve"> </w:t>
      </w:r>
    </w:p>
    <w:p w14:paraId="3554E80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Jacob, D., &amp; Ramaswamy, L. S. (1976). The female reproductive cycle of the Indian monitor lizard. </w:t>
      </w:r>
      <w:proofErr w:type="spellStart"/>
      <w:r w:rsidRPr="00A571BD">
        <w:rPr>
          <w:rFonts w:ascii="Times New Roman" w:eastAsia="Times New Roman" w:hAnsi="Times New Roman" w:cs="Times New Roman"/>
          <w:sz w:val="24"/>
          <w:szCs w:val="24"/>
          <w:lang w:val="en-IN"/>
        </w:rPr>
        <w:t>Copeia</w:t>
      </w:r>
      <w:proofErr w:type="spellEnd"/>
      <w:r w:rsidRPr="00A571BD">
        <w:rPr>
          <w:rFonts w:ascii="Times New Roman" w:eastAsia="Times New Roman" w:hAnsi="Times New Roman" w:cs="Times New Roman"/>
          <w:sz w:val="24"/>
          <w:szCs w:val="24"/>
          <w:lang w:val="en-IN"/>
        </w:rPr>
        <w:t xml:space="preserve">, 256–260. </w:t>
      </w:r>
      <w:hyperlink r:id="rId21" w:history="1">
        <w:r w:rsidRPr="00A571BD">
          <w:rPr>
            <w:rFonts w:ascii="Times New Roman" w:eastAsia="Times New Roman" w:hAnsi="Times New Roman" w:cs="Times New Roman"/>
            <w:color w:val="0000FF" w:themeColor="hyperlink"/>
            <w:sz w:val="24"/>
            <w:szCs w:val="24"/>
            <w:u w:val="single"/>
            <w:lang w:val="en-IN"/>
          </w:rPr>
          <w:t>https://doi.org/10.2307/1443944</w:t>
        </w:r>
      </w:hyperlink>
      <w:r w:rsidRPr="00A571BD">
        <w:rPr>
          <w:rFonts w:ascii="Times New Roman" w:eastAsia="Times New Roman" w:hAnsi="Times New Roman" w:cs="Times New Roman"/>
          <w:sz w:val="24"/>
          <w:szCs w:val="24"/>
          <w:lang w:val="en-IN"/>
        </w:rPr>
        <w:t xml:space="preserve"> </w:t>
      </w:r>
    </w:p>
    <w:p w14:paraId="1555ED5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Joshi, P. S., </w:t>
      </w:r>
      <w:proofErr w:type="spellStart"/>
      <w:r w:rsidRPr="00A571BD">
        <w:rPr>
          <w:rFonts w:ascii="Times New Roman" w:eastAsia="Times New Roman" w:hAnsi="Times New Roman" w:cs="Times New Roman"/>
          <w:sz w:val="24"/>
          <w:szCs w:val="24"/>
          <w:lang w:val="en-IN"/>
        </w:rPr>
        <w:t>Charjan</w:t>
      </w:r>
      <w:proofErr w:type="spellEnd"/>
      <w:r w:rsidRPr="00A571BD">
        <w:rPr>
          <w:rFonts w:ascii="Times New Roman" w:eastAsia="Times New Roman" w:hAnsi="Times New Roman" w:cs="Times New Roman"/>
          <w:sz w:val="24"/>
          <w:szCs w:val="24"/>
          <w:lang w:val="en-IN"/>
        </w:rPr>
        <w:t xml:space="preserve">, A. P., &amp; </w:t>
      </w:r>
      <w:proofErr w:type="spellStart"/>
      <w:r w:rsidRPr="00A571BD">
        <w:rPr>
          <w:rFonts w:ascii="Times New Roman" w:eastAsia="Times New Roman" w:hAnsi="Times New Roman" w:cs="Times New Roman"/>
          <w:sz w:val="24"/>
          <w:szCs w:val="24"/>
          <w:lang w:val="en-IN"/>
        </w:rPr>
        <w:t>Tantarpale</w:t>
      </w:r>
      <w:proofErr w:type="spellEnd"/>
      <w:r w:rsidRPr="00A571BD">
        <w:rPr>
          <w:rFonts w:ascii="Times New Roman" w:eastAsia="Times New Roman" w:hAnsi="Times New Roman" w:cs="Times New Roman"/>
          <w:sz w:val="24"/>
          <w:szCs w:val="24"/>
          <w:lang w:val="en-IN"/>
        </w:rPr>
        <w:t xml:space="preserve">, V. T. (2017). </w:t>
      </w:r>
      <w:proofErr w:type="spellStart"/>
      <w:r w:rsidRPr="00A571BD">
        <w:rPr>
          <w:rFonts w:ascii="Times New Roman" w:eastAsia="Times New Roman" w:hAnsi="Times New Roman" w:cs="Times New Roman"/>
          <w:sz w:val="24"/>
          <w:szCs w:val="24"/>
          <w:lang w:val="en-IN"/>
        </w:rPr>
        <w:t>Herpetofaunal</w:t>
      </w:r>
      <w:proofErr w:type="spellEnd"/>
      <w:r w:rsidRPr="00A571BD">
        <w:rPr>
          <w:rFonts w:ascii="Times New Roman" w:eastAsia="Times New Roman" w:hAnsi="Times New Roman" w:cs="Times New Roman"/>
          <w:sz w:val="24"/>
          <w:szCs w:val="24"/>
          <w:lang w:val="en-IN"/>
        </w:rPr>
        <w:t xml:space="preserve"> inventory of Vidarbha region, Maharashtra. Bioscience Discovery, 8(3), 582–587. </w:t>
      </w:r>
      <w:hyperlink r:id="rId22" w:history="1">
        <w:r w:rsidRPr="00A571BD">
          <w:rPr>
            <w:rFonts w:ascii="Times New Roman" w:eastAsia="Times New Roman" w:hAnsi="Times New Roman" w:cs="Times New Roman"/>
            <w:color w:val="0000FF" w:themeColor="hyperlink"/>
            <w:sz w:val="24"/>
            <w:szCs w:val="24"/>
            <w:u w:val="single"/>
            <w:lang w:val="en-IN"/>
          </w:rPr>
          <w:t>http://jbsd.in</w:t>
        </w:r>
      </w:hyperlink>
      <w:r w:rsidRPr="00A571BD">
        <w:rPr>
          <w:rFonts w:ascii="Times New Roman" w:eastAsia="Times New Roman" w:hAnsi="Times New Roman" w:cs="Times New Roman"/>
          <w:sz w:val="24"/>
          <w:szCs w:val="24"/>
          <w:lang w:val="en-IN"/>
        </w:rPr>
        <w:t xml:space="preserve"> </w:t>
      </w:r>
    </w:p>
    <w:p w14:paraId="1C7F2788"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Joshi, P., V.T. </w:t>
      </w:r>
      <w:proofErr w:type="spellStart"/>
      <w:r w:rsidRPr="00A571BD">
        <w:rPr>
          <w:rFonts w:ascii="Times New Roman" w:eastAsia="Times New Roman" w:hAnsi="Times New Roman" w:cs="Times New Roman"/>
          <w:sz w:val="24"/>
          <w:szCs w:val="24"/>
        </w:rPr>
        <w:t>Tantarpale</w:t>
      </w:r>
      <w:proofErr w:type="spellEnd"/>
      <w:r w:rsidRPr="00A571BD">
        <w:rPr>
          <w:rFonts w:ascii="Times New Roman" w:eastAsia="Times New Roman" w:hAnsi="Times New Roman" w:cs="Times New Roman"/>
          <w:sz w:val="24"/>
          <w:szCs w:val="24"/>
        </w:rPr>
        <w:t xml:space="preserve"> &amp; K.M. Kulkarni. (2015). Seasonal Diversity and Population Dynamics of Ophidian Fauna in </w:t>
      </w:r>
      <w:proofErr w:type="spellStart"/>
      <w:r w:rsidRPr="00A571BD">
        <w:rPr>
          <w:rFonts w:ascii="Times New Roman" w:eastAsia="Times New Roman" w:hAnsi="Times New Roman" w:cs="Times New Roman"/>
          <w:sz w:val="24"/>
          <w:szCs w:val="24"/>
        </w:rPr>
        <w:t>Buldhana</w:t>
      </w:r>
      <w:proofErr w:type="spellEnd"/>
      <w:r w:rsidRPr="00A571BD">
        <w:rPr>
          <w:rFonts w:ascii="Times New Roman" w:eastAsia="Times New Roman" w:hAnsi="Times New Roman" w:cs="Times New Roman"/>
          <w:sz w:val="24"/>
          <w:szCs w:val="24"/>
        </w:rPr>
        <w:t xml:space="preserve"> District Maharashtra India. Indian Journal of Scientific Research 6(1):23-28. </w:t>
      </w:r>
    </w:p>
    <w:p w14:paraId="551C48B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Joshi, P. S., &amp; </w:t>
      </w:r>
      <w:proofErr w:type="spellStart"/>
      <w:r w:rsidRPr="00A571BD">
        <w:rPr>
          <w:rFonts w:ascii="Times New Roman" w:eastAsia="Times New Roman" w:hAnsi="Times New Roman" w:cs="Times New Roman"/>
          <w:sz w:val="24"/>
          <w:szCs w:val="24"/>
        </w:rPr>
        <w:t>Tantarpale</w:t>
      </w:r>
      <w:proofErr w:type="spellEnd"/>
      <w:r w:rsidRPr="00A571BD">
        <w:rPr>
          <w:rFonts w:ascii="Times New Roman" w:eastAsia="Times New Roman" w:hAnsi="Times New Roman" w:cs="Times New Roman"/>
          <w:sz w:val="24"/>
          <w:szCs w:val="24"/>
        </w:rPr>
        <w:t xml:space="preserve">, V. T. (2016). Diversity of saurian fauna in the </w:t>
      </w:r>
      <w:proofErr w:type="spellStart"/>
      <w:r w:rsidRPr="00A571BD">
        <w:rPr>
          <w:rFonts w:ascii="Times New Roman" w:eastAsia="Times New Roman" w:hAnsi="Times New Roman" w:cs="Times New Roman"/>
          <w:sz w:val="24"/>
          <w:szCs w:val="24"/>
        </w:rPr>
        <w:t>Buldhana</w:t>
      </w:r>
      <w:proofErr w:type="spellEnd"/>
      <w:r w:rsidRPr="00A571BD">
        <w:rPr>
          <w:rFonts w:ascii="Times New Roman" w:eastAsia="Times New Roman" w:hAnsi="Times New Roman" w:cs="Times New Roman"/>
          <w:sz w:val="24"/>
          <w:szCs w:val="24"/>
        </w:rPr>
        <w:t xml:space="preserve"> district, Maharashtra, India. Journal of Asia-Pacific Biodiversity, 9, 306–311</w:t>
      </w:r>
      <w:proofErr w:type="gramStart"/>
      <w:r w:rsidRPr="00A571BD">
        <w:rPr>
          <w:rFonts w:ascii="Times New Roman" w:eastAsia="Times New Roman" w:hAnsi="Times New Roman" w:cs="Times New Roman"/>
          <w:sz w:val="24"/>
          <w:szCs w:val="24"/>
        </w:rPr>
        <w:t>. .</w:t>
      </w:r>
      <w:proofErr w:type="gramEnd"/>
      <w:r w:rsidRPr="00A571BD">
        <w:rPr>
          <w:rFonts w:ascii="Times New Roman" w:eastAsia="Times New Roman" w:hAnsi="Times New Roman" w:cs="Times New Roman"/>
          <w:sz w:val="24"/>
          <w:szCs w:val="24"/>
        </w:rPr>
        <w:t xml:space="preserve"> </w:t>
      </w:r>
      <w:hyperlink r:id="rId23" w:history="1">
        <w:r w:rsidRPr="00A571BD">
          <w:rPr>
            <w:rFonts w:ascii="Times New Roman" w:eastAsia="Times New Roman" w:hAnsi="Times New Roman" w:cs="Times New Roman"/>
            <w:color w:val="0000FF" w:themeColor="hyperlink"/>
            <w:sz w:val="24"/>
            <w:szCs w:val="24"/>
            <w:u w:val="single"/>
          </w:rPr>
          <w:t>https://doi.org/10.1016/j.japb.2016.03.012</w:t>
        </w:r>
      </w:hyperlink>
      <w:r w:rsidRPr="00A571BD">
        <w:rPr>
          <w:rFonts w:ascii="Times New Roman" w:eastAsia="Times New Roman" w:hAnsi="Times New Roman" w:cs="Times New Roman"/>
          <w:sz w:val="24"/>
          <w:szCs w:val="24"/>
        </w:rPr>
        <w:t xml:space="preserve"> </w:t>
      </w:r>
    </w:p>
    <w:p w14:paraId="391EC384"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Karunarathna</w:t>
      </w:r>
      <w:proofErr w:type="spellEnd"/>
      <w:r w:rsidRPr="00A571BD">
        <w:rPr>
          <w:rFonts w:ascii="Times New Roman" w:eastAsia="Times New Roman" w:hAnsi="Times New Roman" w:cs="Times New Roman"/>
          <w:sz w:val="24"/>
          <w:szCs w:val="24"/>
          <w:lang w:val="en-IN"/>
        </w:rPr>
        <w:t xml:space="preserve">, D. M. S., </w:t>
      </w:r>
      <w:proofErr w:type="spellStart"/>
      <w:r w:rsidRPr="00A571BD">
        <w:rPr>
          <w:rFonts w:ascii="Times New Roman" w:eastAsia="Times New Roman" w:hAnsi="Times New Roman" w:cs="Times New Roman"/>
          <w:sz w:val="24"/>
          <w:szCs w:val="24"/>
          <w:lang w:val="en-IN"/>
        </w:rPr>
        <w:t>Amarasinghe</w:t>
      </w:r>
      <w:proofErr w:type="spellEnd"/>
      <w:r w:rsidRPr="00A571BD">
        <w:rPr>
          <w:rFonts w:ascii="Times New Roman" w:eastAsia="Times New Roman" w:hAnsi="Times New Roman" w:cs="Times New Roman"/>
          <w:sz w:val="24"/>
          <w:szCs w:val="24"/>
          <w:lang w:val="en-IN"/>
        </w:rPr>
        <w:t xml:space="preserve">, A. A. T., </w:t>
      </w:r>
      <w:proofErr w:type="spellStart"/>
      <w:r w:rsidRPr="00A571BD">
        <w:rPr>
          <w:rFonts w:ascii="Times New Roman" w:eastAsia="Times New Roman" w:hAnsi="Times New Roman" w:cs="Times New Roman"/>
          <w:sz w:val="24"/>
          <w:szCs w:val="24"/>
          <w:lang w:val="en-IN"/>
        </w:rPr>
        <w:t>Madawala</w:t>
      </w:r>
      <w:proofErr w:type="spellEnd"/>
      <w:r w:rsidRPr="00A571BD">
        <w:rPr>
          <w:rFonts w:ascii="Times New Roman" w:eastAsia="Times New Roman" w:hAnsi="Times New Roman" w:cs="Times New Roman"/>
          <w:sz w:val="24"/>
          <w:szCs w:val="24"/>
          <w:lang w:val="en-IN"/>
        </w:rPr>
        <w:t xml:space="preserve">, M. B., &amp; </w:t>
      </w:r>
      <w:proofErr w:type="spellStart"/>
      <w:r w:rsidRPr="00A571BD">
        <w:rPr>
          <w:rFonts w:ascii="Times New Roman" w:eastAsia="Times New Roman" w:hAnsi="Times New Roman" w:cs="Times New Roman"/>
          <w:sz w:val="24"/>
          <w:szCs w:val="24"/>
          <w:lang w:val="en-IN"/>
        </w:rPr>
        <w:t>Kandambi</w:t>
      </w:r>
      <w:proofErr w:type="spellEnd"/>
      <w:r w:rsidRPr="00A571BD">
        <w:rPr>
          <w:rFonts w:ascii="Times New Roman" w:eastAsia="Times New Roman" w:hAnsi="Times New Roman" w:cs="Times New Roman"/>
          <w:sz w:val="24"/>
          <w:szCs w:val="24"/>
          <w:lang w:val="en-IN"/>
        </w:rPr>
        <w:t xml:space="preserve">, H. K. D. (2012). Population status of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in Sri Lanka. </w:t>
      </w:r>
      <w:proofErr w:type="spellStart"/>
      <w:r w:rsidRPr="00A571BD">
        <w:rPr>
          <w:rFonts w:ascii="Times New Roman" w:eastAsia="Times New Roman" w:hAnsi="Times New Roman" w:cs="Times New Roman"/>
          <w:sz w:val="24"/>
          <w:szCs w:val="24"/>
          <w:lang w:val="en-IN"/>
        </w:rPr>
        <w:t>Biawak</w:t>
      </w:r>
      <w:proofErr w:type="spellEnd"/>
      <w:r w:rsidRPr="00A571BD">
        <w:rPr>
          <w:rFonts w:ascii="Times New Roman" w:eastAsia="Times New Roman" w:hAnsi="Times New Roman" w:cs="Times New Roman"/>
          <w:sz w:val="24"/>
          <w:szCs w:val="24"/>
          <w:lang w:val="en-IN"/>
        </w:rPr>
        <w:t xml:space="preserve">, 6(1), 22–33. </w:t>
      </w:r>
      <w:hyperlink r:id="rId24" w:history="1">
        <w:r w:rsidRPr="00A571BD">
          <w:rPr>
            <w:rFonts w:ascii="Times New Roman" w:eastAsia="Times New Roman" w:hAnsi="Times New Roman" w:cs="Times New Roman"/>
            <w:color w:val="0000FF" w:themeColor="hyperlink"/>
            <w:sz w:val="24"/>
            <w:szCs w:val="24"/>
            <w:u w:val="single"/>
            <w:lang w:val="en-IN"/>
          </w:rPr>
          <w:t>http://varanidae.org/6_1.pdf</w:t>
        </w:r>
      </w:hyperlink>
      <w:r w:rsidRPr="00A571BD">
        <w:rPr>
          <w:rFonts w:ascii="Times New Roman" w:eastAsia="Times New Roman" w:hAnsi="Times New Roman" w:cs="Times New Roman"/>
          <w:sz w:val="24"/>
          <w:szCs w:val="24"/>
          <w:lang w:val="en-IN"/>
        </w:rPr>
        <w:t xml:space="preserve"> </w:t>
      </w:r>
    </w:p>
    <w:p w14:paraId="6C3F5E6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Karunarathna</w:t>
      </w:r>
      <w:proofErr w:type="spellEnd"/>
      <w:r w:rsidRPr="00A571BD">
        <w:rPr>
          <w:rFonts w:ascii="Times New Roman" w:eastAsia="Times New Roman" w:hAnsi="Times New Roman" w:cs="Times New Roman"/>
          <w:sz w:val="24"/>
          <w:szCs w:val="24"/>
          <w:lang w:val="en-IN"/>
        </w:rPr>
        <w:t xml:space="preserve">, S., </w:t>
      </w:r>
      <w:proofErr w:type="spellStart"/>
      <w:r w:rsidRPr="00A571BD">
        <w:rPr>
          <w:rFonts w:ascii="Times New Roman" w:eastAsia="Times New Roman" w:hAnsi="Times New Roman" w:cs="Times New Roman"/>
          <w:sz w:val="24"/>
          <w:szCs w:val="24"/>
          <w:lang w:val="en-IN"/>
        </w:rPr>
        <w:t>Surasinghe</w:t>
      </w:r>
      <w:proofErr w:type="spellEnd"/>
      <w:r w:rsidRPr="00A571BD">
        <w:rPr>
          <w:rFonts w:ascii="Times New Roman" w:eastAsia="Times New Roman" w:hAnsi="Times New Roman" w:cs="Times New Roman"/>
          <w:sz w:val="24"/>
          <w:szCs w:val="24"/>
          <w:lang w:val="en-IN"/>
        </w:rPr>
        <w:t xml:space="preserve">, T., Dissanayake, D., </w:t>
      </w:r>
      <w:proofErr w:type="spellStart"/>
      <w:r w:rsidRPr="00A571BD">
        <w:rPr>
          <w:rFonts w:ascii="Times New Roman" w:eastAsia="Times New Roman" w:hAnsi="Times New Roman" w:cs="Times New Roman"/>
          <w:sz w:val="24"/>
          <w:szCs w:val="24"/>
          <w:lang w:val="en-IN"/>
        </w:rPr>
        <w:t>Botejue</w:t>
      </w:r>
      <w:proofErr w:type="spellEnd"/>
      <w:r w:rsidRPr="00A571BD">
        <w:rPr>
          <w:rFonts w:ascii="Times New Roman" w:eastAsia="Times New Roman" w:hAnsi="Times New Roman" w:cs="Times New Roman"/>
          <w:sz w:val="24"/>
          <w:szCs w:val="24"/>
          <w:lang w:val="en-IN"/>
        </w:rPr>
        <w:t xml:space="preserve">, M., </w:t>
      </w:r>
      <w:proofErr w:type="spellStart"/>
      <w:r w:rsidRPr="00A571BD">
        <w:rPr>
          <w:rFonts w:ascii="Times New Roman" w:eastAsia="Times New Roman" w:hAnsi="Times New Roman" w:cs="Times New Roman"/>
          <w:sz w:val="24"/>
          <w:szCs w:val="24"/>
          <w:lang w:val="en-IN"/>
        </w:rPr>
        <w:t>Gabadage</w:t>
      </w:r>
      <w:proofErr w:type="spellEnd"/>
      <w:r w:rsidRPr="00A571BD">
        <w:rPr>
          <w:rFonts w:ascii="Times New Roman" w:eastAsia="Times New Roman" w:hAnsi="Times New Roman" w:cs="Times New Roman"/>
          <w:sz w:val="24"/>
          <w:szCs w:val="24"/>
          <w:lang w:val="en-IN"/>
        </w:rPr>
        <w:t xml:space="preserve">, D., &amp; </w:t>
      </w:r>
      <w:proofErr w:type="spellStart"/>
      <w:r w:rsidRPr="00A571BD">
        <w:rPr>
          <w:rFonts w:ascii="Times New Roman" w:eastAsia="Times New Roman" w:hAnsi="Times New Roman" w:cs="Times New Roman"/>
          <w:sz w:val="24"/>
          <w:szCs w:val="24"/>
          <w:lang w:val="en-IN"/>
        </w:rPr>
        <w:t>Madawala</w:t>
      </w:r>
      <w:proofErr w:type="spellEnd"/>
      <w:r w:rsidRPr="00A571BD">
        <w:rPr>
          <w:rFonts w:ascii="Times New Roman" w:eastAsia="Times New Roman" w:hAnsi="Times New Roman" w:cs="Times New Roman"/>
          <w:sz w:val="24"/>
          <w:szCs w:val="24"/>
          <w:lang w:val="en-IN"/>
        </w:rPr>
        <w:t xml:space="preserve">, M. (2017). Dietary habits and predators of </w:t>
      </w:r>
      <w:r w:rsidRPr="00A571BD">
        <w:rPr>
          <w:rFonts w:ascii="Times New Roman" w:eastAsia="Times New Roman" w:hAnsi="Times New Roman" w:cs="Times New Roman"/>
          <w:i/>
          <w:iCs/>
          <w:sz w:val="24"/>
          <w:szCs w:val="24"/>
          <w:lang w:val="en-IN"/>
        </w:rPr>
        <w:t xml:space="preserve">Varanus </w:t>
      </w:r>
      <w:proofErr w:type="spellStart"/>
      <w:r w:rsidRPr="00A571BD">
        <w:rPr>
          <w:rFonts w:ascii="Times New Roman" w:eastAsia="Times New Roman" w:hAnsi="Times New Roman" w:cs="Times New Roman"/>
          <w:i/>
          <w:iCs/>
          <w:sz w:val="24"/>
          <w:szCs w:val="24"/>
          <w:lang w:val="en-IN"/>
        </w:rPr>
        <w:t>bengalensis</w:t>
      </w:r>
      <w:proofErr w:type="spellEnd"/>
      <w:r w:rsidRPr="00A571BD">
        <w:rPr>
          <w:rFonts w:ascii="Times New Roman" w:eastAsia="Times New Roman" w:hAnsi="Times New Roman" w:cs="Times New Roman"/>
          <w:sz w:val="24"/>
          <w:szCs w:val="24"/>
          <w:lang w:val="en-IN"/>
        </w:rPr>
        <w:t xml:space="preserve">. </w:t>
      </w:r>
      <w:proofErr w:type="spellStart"/>
      <w:r w:rsidRPr="00A571BD">
        <w:rPr>
          <w:rFonts w:ascii="Times New Roman" w:eastAsia="Times New Roman" w:hAnsi="Times New Roman" w:cs="Times New Roman"/>
          <w:sz w:val="24"/>
          <w:szCs w:val="24"/>
          <w:lang w:val="en-IN"/>
        </w:rPr>
        <w:t>Biawak</w:t>
      </w:r>
      <w:proofErr w:type="spellEnd"/>
      <w:r w:rsidRPr="00A571BD">
        <w:rPr>
          <w:rFonts w:ascii="Times New Roman" w:eastAsia="Times New Roman" w:hAnsi="Times New Roman" w:cs="Times New Roman"/>
          <w:sz w:val="24"/>
          <w:szCs w:val="24"/>
          <w:lang w:val="en-IN"/>
        </w:rPr>
        <w:t xml:space="preserve">, 11(1), 28–39. </w:t>
      </w:r>
      <w:hyperlink r:id="rId25" w:history="1">
        <w:r w:rsidRPr="00A571BD">
          <w:rPr>
            <w:rFonts w:ascii="Times New Roman" w:eastAsia="Times New Roman" w:hAnsi="Times New Roman" w:cs="Times New Roman"/>
            <w:color w:val="0000FF" w:themeColor="hyperlink"/>
            <w:sz w:val="24"/>
            <w:szCs w:val="24"/>
            <w:u w:val="single"/>
            <w:lang w:val="en-IN"/>
          </w:rPr>
          <w:t>https://www.varanidae.org/Biawak_11(1).pdf</w:t>
        </w:r>
      </w:hyperlink>
      <w:r w:rsidRPr="00A571BD">
        <w:rPr>
          <w:rFonts w:ascii="Times New Roman" w:eastAsia="Times New Roman" w:hAnsi="Times New Roman" w:cs="Times New Roman"/>
          <w:sz w:val="24"/>
          <w:szCs w:val="24"/>
          <w:lang w:val="en-IN"/>
        </w:rPr>
        <w:t xml:space="preserve"> </w:t>
      </w:r>
    </w:p>
    <w:p w14:paraId="561602F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proofErr w:type="spellStart"/>
      <w:r w:rsidRPr="00A571BD">
        <w:rPr>
          <w:rFonts w:ascii="Times New Roman" w:eastAsia="Times New Roman" w:hAnsi="Times New Roman" w:cs="Times New Roman"/>
          <w:sz w:val="24"/>
          <w:szCs w:val="24"/>
        </w:rPr>
        <w:t>Khate</w:t>
      </w:r>
      <w:proofErr w:type="spellEnd"/>
      <w:r w:rsidRPr="00A571BD">
        <w:rPr>
          <w:rFonts w:ascii="Times New Roman" w:eastAsia="Times New Roman" w:hAnsi="Times New Roman" w:cs="Times New Roman"/>
          <w:sz w:val="24"/>
          <w:szCs w:val="24"/>
        </w:rPr>
        <w:t xml:space="preserve">, D.D. &amp; K. </w:t>
      </w:r>
      <w:proofErr w:type="spellStart"/>
      <w:r w:rsidRPr="00A571BD">
        <w:rPr>
          <w:rFonts w:ascii="Times New Roman" w:eastAsia="Times New Roman" w:hAnsi="Times New Roman" w:cs="Times New Roman"/>
          <w:sz w:val="24"/>
          <w:szCs w:val="24"/>
        </w:rPr>
        <w:t>Bawaskar</w:t>
      </w:r>
      <w:proofErr w:type="spellEnd"/>
      <w:r w:rsidRPr="00A571BD">
        <w:rPr>
          <w:rFonts w:ascii="Times New Roman" w:eastAsia="Times New Roman" w:hAnsi="Times New Roman" w:cs="Times New Roman"/>
          <w:sz w:val="24"/>
          <w:szCs w:val="24"/>
        </w:rPr>
        <w:t xml:space="preserve">. (2020). Base-line data on </w:t>
      </w:r>
      <w:proofErr w:type="spellStart"/>
      <w:r w:rsidRPr="00A571BD">
        <w:rPr>
          <w:rFonts w:ascii="Times New Roman" w:eastAsia="Times New Roman" w:hAnsi="Times New Roman" w:cs="Times New Roman"/>
          <w:sz w:val="24"/>
          <w:szCs w:val="24"/>
        </w:rPr>
        <w:t>herpetofaunal</w:t>
      </w:r>
      <w:proofErr w:type="spellEnd"/>
      <w:r w:rsidRPr="00A571BD">
        <w:rPr>
          <w:rFonts w:ascii="Times New Roman" w:eastAsia="Times New Roman" w:hAnsi="Times New Roman" w:cs="Times New Roman"/>
          <w:sz w:val="24"/>
          <w:szCs w:val="24"/>
        </w:rPr>
        <w:t xml:space="preserve"> diversity in the Chandrapur district of Maharashtra, India. IRCF. Reptiles Amphibians 26 (3): 180-188. </w:t>
      </w:r>
      <w:hyperlink r:id="rId26" w:history="1">
        <w:r w:rsidRPr="00A571BD">
          <w:rPr>
            <w:rFonts w:ascii="Times New Roman" w:eastAsia="Times New Roman" w:hAnsi="Times New Roman" w:cs="Times New Roman"/>
            <w:color w:val="0000FF" w:themeColor="hyperlink"/>
            <w:sz w:val="24"/>
            <w:szCs w:val="24"/>
            <w:u w:val="single"/>
          </w:rPr>
          <w:t>https://doi.org/10.17161/randa.v26i3.14399</w:t>
        </w:r>
      </w:hyperlink>
      <w:r w:rsidRPr="00A571BD">
        <w:rPr>
          <w:rFonts w:ascii="Times New Roman" w:eastAsia="Times New Roman" w:hAnsi="Times New Roman" w:cs="Times New Roman"/>
          <w:sz w:val="24"/>
          <w:szCs w:val="24"/>
        </w:rPr>
        <w:t xml:space="preserve"> </w:t>
      </w:r>
    </w:p>
    <w:p w14:paraId="257BA9E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Koch, A., Ziegler, T., </w:t>
      </w:r>
      <w:proofErr w:type="spellStart"/>
      <w:r w:rsidRPr="00A571BD">
        <w:rPr>
          <w:rFonts w:ascii="Times New Roman" w:eastAsia="Times New Roman" w:hAnsi="Times New Roman" w:cs="Times New Roman"/>
          <w:sz w:val="24"/>
          <w:szCs w:val="24"/>
          <w:lang w:val="en-IN"/>
        </w:rPr>
        <w:t>Böhme</w:t>
      </w:r>
      <w:proofErr w:type="spellEnd"/>
      <w:r w:rsidRPr="00A571BD">
        <w:rPr>
          <w:rFonts w:ascii="Times New Roman" w:eastAsia="Times New Roman" w:hAnsi="Times New Roman" w:cs="Times New Roman"/>
          <w:sz w:val="24"/>
          <w:szCs w:val="24"/>
          <w:lang w:val="en-IN"/>
        </w:rPr>
        <w:t xml:space="preserve">, W., </w:t>
      </w:r>
      <w:proofErr w:type="spellStart"/>
      <w:r w:rsidRPr="00A571BD">
        <w:rPr>
          <w:rFonts w:ascii="Times New Roman" w:eastAsia="Times New Roman" w:hAnsi="Times New Roman" w:cs="Times New Roman"/>
          <w:sz w:val="24"/>
          <w:szCs w:val="24"/>
          <w:lang w:val="en-IN"/>
        </w:rPr>
        <w:t>Arida</w:t>
      </w:r>
      <w:proofErr w:type="spellEnd"/>
      <w:r w:rsidRPr="00A571BD">
        <w:rPr>
          <w:rFonts w:ascii="Times New Roman" w:eastAsia="Times New Roman" w:hAnsi="Times New Roman" w:cs="Times New Roman"/>
          <w:sz w:val="24"/>
          <w:szCs w:val="24"/>
          <w:lang w:val="en-IN"/>
        </w:rPr>
        <w:t xml:space="preserve">, E., &amp; </w:t>
      </w:r>
      <w:proofErr w:type="spellStart"/>
      <w:r w:rsidRPr="00A571BD">
        <w:rPr>
          <w:rFonts w:ascii="Times New Roman" w:eastAsia="Times New Roman" w:hAnsi="Times New Roman" w:cs="Times New Roman"/>
          <w:sz w:val="24"/>
          <w:szCs w:val="24"/>
          <w:lang w:val="en-IN"/>
        </w:rPr>
        <w:t>Auliya</w:t>
      </w:r>
      <w:proofErr w:type="spellEnd"/>
      <w:r w:rsidRPr="00A571BD">
        <w:rPr>
          <w:rFonts w:ascii="Times New Roman" w:eastAsia="Times New Roman" w:hAnsi="Times New Roman" w:cs="Times New Roman"/>
          <w:sz w:val="24"/>
          <w:szCs w:val="24"/>
          <w:lang w:val="en-IN"/>
        </w:rPr>
        <w:t xml:space="preserve">, M. (2013). Distribution, threats, and conservation status of m on </w:t>
      </w:r>
      <w:proofErr w:type="spellStart"/>
      <w:r w:rsidRPr="00A571BD">
        <w:rPr>
          <w:rFonts w:ascii="Times New Roman" w:eastAsia="Times New Roman" w:hAnsi="Times New Roman" w:cs="Times New Roman"/>
          <w:sz w:val="24"/>
          <w:szCs w:val="24"/>
          <w:lang w:val="en-IN"/>
        </w:rPr>
        <w:t>itor</w:t>
      </w:r>
      <w:proofErr w:type="spellEnd"/>
      <w:r w:rsidRPr="00A571BD">
        <w:rPr>
          <w:rFonts w:ascii="Times New Roman" w:eastAsia="Times New Roman" w:hAnsi="Times New Roman" w:cs="Times New Roman"/>
          <w:sz w:val="24"/>
          <w:szCs w:val="24"/>
          <w:lang w:val="en-IN"/>
        </w:rPr>
        <w:t xml:space="preserve"> lizards. Herpetological Conservation and Biology, 8, 1–62. </w:t>
      </w:r>
      <w:hyperlink r:id="rId27" w:history="1">
        <w:r w:rsidRPr="00A571BD">
          <w:rPr>
            <w:rFonts w:ascii="Times New Roman" w:eastAsia="Times New Roman" w:hAnsi="Times New Roman" w:cs="Times New Roman"/>
            <w:color w:val="0000FF" w:themeColor="hyperlink"/>
            <w:sz w:val="24"/>
            <w:szCs w:val="24"/>
            <w:u w:val="single"/>
            <w:lang w:val="en-IN"/>
          </w:rPr>
          <w:t>http://www.herpconbio.org/Volume_8/monographs/Koch_etal_2013.pdf</w:t>
        </w:r>
      </w:hyperlink>
      <w:r w:rsidRPr="00A571BD">
        <w:rPr>
          <w:rFonts w:ascii="Times New Roman" w:eastAsia="Times New Roman" w:hAnsi="Times New Roman" w:cs="Times New Roman"/>
          <w:sz w:val="24"/>
          <w:szCs w:val="24"/>
          <w:lang w:val="en-IN"/>
        </w:rPr>
        <w:t xml:space="preserve"> </w:t>
      </w:r>
    </w:p>
    <w:p w14:paraId="1431A7F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Kumbhar</w:t>
      </w:r>
      <w:proofErr w:type="spellEnd"/>
      <w:r w:rsidRPr="00A571BD">
        <w:rPr>
          <w:rFonts w:ascii="Times New Roman" w:eastAsia="Times New Roman" w:hAnsi="Times New Roman" w:cs="Times New Roman"/>
          <w:sz w:val="24"/>
          <w:szCs w:val="24"/>
          <w:lang w:val="en-IN"/>
        </w:rPr>
        <w:t xml:space="preserve">, A. S., </w:t>
      </w:r>
      <w:proofErr w:type="spellStart"/>
      <w:r w:rsidRPr="00A571BD">
        <w:rPr>
          <w:rFonts w:ascii="Times New Roman" w:eastAsia="Times New Roman" w:hAnsi="Times New Roman" w:cs="Times New Roman"/>
          <w:sz w:val="24"/>
          <w:szCs w:val="24"/>
          <w:lang w:val="en-IN"/>
        </w:rPr>
        <w:t>Yele</w:t>
      </w:r>
      <w:proofErr w:type="spellEnd"/>
      <w:r w:rsidRPr="00A571BD">
        <w:rPr>
          <w:rFonts w:ascii="Times New Roman" w:eastAsia="Times New Roman" w:hAnsi="Times New Roman" w:cs="Times New Roman"/>
          <w:sz w:val="24"/>
          <w:szCs w:val="24"/>
          <w:lang w:val="en-IN"/>
        </w:rPr>
        <w:t xml:space="preserve">, B., &amp; Shinde, S. (2013). Reptilian fauna of </w:t>
      </w:r>
      <w:proofErr w:type="spellStart"/>
      <w:r w:rsidRPr="00A571BD">
        <w:rPr>
          <w:rFonts w:ascii="Times New Roman" w:eastAsia="Times New Roman" w:hAnsi="Times New Roman" w:cs="Times New Roman"/>
          <w:sz w:val="24"/>
          <w:szCs w:val="24"/>
          <w:lang w:val="en-IN"/>
        </w:rPr>
        <w:t>Tadoba</w:t>
      </w:r>
      <w:proofErr w:type="spellEnd"/>
      <w:r w:rsidRPr="00A571BD">
        <w:rPr>
          <w:rFonts w:ascii="Times New Roman" w:eastAsia="Times New Roman" w:hAnsi="Times New Roman" w:cs="Times New Roman"/>
          <w:sz w:val="24"/>
          <w:szCs w:val="24"/>
          <w:lang w:val="en-IN"/>
        </w:rPr>
        <w:t>–</w:t>
      </w:r>
      <w:proofErr w:type="spellStart"/>
      <w:r w:rsidRPr="00A571BD">
        <w:rPr>
          <w:rFonts w:ascii="Times New Roman" w:eastAsia="Times New Roman" w:hAnsi="Times New Roman" w:cs="Times New Roman"/>
          <w:sz w:val="24"/>
          <w:szCs w:val="24"/>
          <w:lang w:val="en-IN"/>
        </w:rPr>
        <w:t>Andhari</w:t>
      </w:r>
      <w:proofErr w:type="spellEnd"/>
      <w:r w:rsidRPr="00A571BD">
        <w:rPr>
          <w:rFonts w:ascii="Times New Roman" w:eastAsia="Times New Roman" w:hAnsi="Times New Roman" w:cs="Times New Roman"/>
          <w:sz w:val="24"/>
          <w:szCs w:val="24"/>
          <w:lang w:val="en-IN"/>
        </w:rPr>
        <w:t xml:space="preserve"> Tiger Reserve. World Journal of Zoology, 8(4), 397–400. </w:t>
      </w:r>
      <w:hyperlink r:id="rId28" w:history="1">
        <w:r w:rsidRPr="00A571BD">
          <w:rPr>
            <w:rFonts w:ascii="Times New Roman" w:eastAsia="Times New Roman" w:hAnsi="Times New Roman" w:cs="Times New Roman"/>
            <w:color w:val="0000FF" w:themeColor="hyperlink"/>
            <w:sz w:val="24"/>
            <w:szCs w:val="24"/>
            <w:u w:val="single"/>
            <w:lang w:val="en-IN"/>
          </w:rPr>
          <w:t>https://doi.org/10.5829/idosi.wjz.2013.8.4.76131</w:t>
        </w:r>
      </w:hyperlink>
      <w:r w:rsidRPr="00A571BD">
        <w:rPr>
          <w:rFonts w:ascii="Times New Roman" w:eastAsia="Times New Roman" w:hAnsi="Times New Roman" w:cs="Times New Roman"/>
          <w:sz w:val="24"/>
          <w:szCs w:val="24"/>
          <w:lang w:val="en-IN"/>
        </w:rPr>
        <w:t xml:space="preserve"> </w:t>
      </w:r>
    </w:p>
    <w:p w14:paraId="50044B5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Lahiri</w:t>
      </w:r>
      <w:proofErr w:type="spellEnd"/>
      <w:r w:rsidRPr="00A571BD">
        <w:rPr>
          <w:rFonts w:ascii="Times New Roman" w:eastAsia="Times New Roman" w:hAnsi="Times New Roman" w:cs="Times New Roman"/>
          <w:sz w:val="24"/>
          <w:szCs w:val="24"/>
          <w:lang w:val="en-IN"/>
        </w:rPr>
        <w:t xml:space="preserve">, S., Roy, A., &amp; Fleischman, F. (2023). Grassland conservation and restoration in India: A governance crisis. Restoration Ecology, 31(4), e13858. </w:t>
      </w:r>
      <w:hyperlink r:id="rId29" w:history="1">
        <w:r w:rsidRPr="00A571BD">
          <w:rPr>
            <w:rFonts w:ascii="Times New Roman" w:eastAsia="Times New Roman" w:hAnsi="Times New Roman" w:cs="Times New Roman"/>
            <w:color w:val="0000FF" w:themeColor="hyperlink"/>
            <w:sz w:val="24"/>
            <w:szCs w:val="24"/>
            <w:u w:val="single"/>
            <w:lang w:val="en-IN"/>
          </w:rPr>
          <w:t>https://doi.org/10.1111/rec.13858</w:t>
        </w:r>
      </w:hyperlink>
      <w:r w:rsidRPr="00A571BD">
        <w:rPr>
          <w:rFonts w:ascii="Times New Roman" w:eastAsia="Times New Roman" w:hAnsi="Times New Roman" w:cs="Times New Roman"/>
          <w:sz w:val="24"/>
          <w:szCs w:val="24"/>
          <w:lang w:val="en-IN"/>
        </w:rPr>
        <w:t xml:space="preserve"> </w:t>
      </w:r>
    </w:p>
    <w:p w14:paraId="4FCA7E47"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Madhusudan, M. D., &amp; </w:t>
      </w:r>
      <w:proofErr w:type="spellStart"/>
      <w:r w:rsidRPr="00A571BD">
        <w:rPr>
          <w:rFonts w:ascii="Times New Roman" w:eastAsia="Times New Roman" w:hAnsi="Times New Roman" w:cs="Times New Roman"/>
          <w:sz w:val="24"/>
          <w:szCs w:val="24"/>
          <w:lang w:val="en-IN"/>
        </w:rPr>
        <w:t>Vanak</w:t>
      </w:r>
      <w:proofErr w:type="spellEnd"/>
      <w:r w:rsidRPr="00A571BD">
        <w:rPr>
          <w:rFonts w:ascii="Times New Roman" w:eastAsia="Times New Roman" w:hAnsi="Times New Roman" w:cs="Times New Roman"/>
          <w:sz w:val="24"/>
          <w:szCs w:val="24"/>
          <w:lang w:val="en-IN"/>
        </w:rPr>
        <w:t>, A. T. (2022). Pastoralism and conservation in Indian grasslands. Conservation Biology, 36, e13847.</w:t>
      </w:r>
    </w:p>
    <w:p w14:paraId="265B3C7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proofErr w:type="spellStart"/>
      <w:r w:rsidRPr="00A571BD">
        <w:rPr>
          <w:rFonts w:ascii="Times New Roman" w:eastAsia="Times New Roman" w:hAnsi="Times New Roman" w:cs="Times New Roman"/>
          <w:sz w:val="24"/>
          <w:szCs w:val="24"/>
        </w:rPr>
        <w:t>Magurran</w:t>
      </w:r>
      <w:proofErr w:type="spellEnd"/>
      <w:r w:rsidRPr="00A571BD">
        <w:rPr>
          <w:rFonts w:ascii="Times New Roman" w:eastAsia="Times New Roman" w:hAnsi="Times New Roman" w:cs="Times New Roman"/>
          <w:sz w:val="24"/>
          <w:szCs w:val="24"/>
        </w:rPr>
        <w:t xml:space="preserve">, A.E. 2004.Measuring Biological Diversity. Blackwell Publishing, Oxford. 264 pp. </w:t>
      </w:r>
      <w:hyperlink r:id="rId30" w:history="1">
        <w:r w:rsidRPr="00A571BD">
          <w:rPr>
            <w:rFonts w:ascii="Times New Roman" w:eastAsia="Times New Roman" w:hAnsi="Times New Roman" w:cs="Times New Roman"/>
            <w:color w:val="0000FF" w:themeColor="hyperlink"/>
            <w:sz w:val="24"/>
            <w:szCs w:val="24"/>
            <w:u w:val="single"/>
          </w:rPr>
          <w:t>https://www.nhbs.com/measuring-biological-diversity-book</w:t>
        </w:r>
      </w:hyperlink>
      <w:r w:rsidRPr="00A571BD">
        <w:rPr>
          <w:rFonts w:ascii="Times New Roman" w:eastAsia="Times New Roman" w:hAnsi="Times New Roman" w:cs="Times New Roman"/>
          <w:sz w:val="24"/>
          <w:szCs w:val="24"/>
        </w:rPr>
        <w:t xml:space="preserve"> </w:t>
      </w:r>
    </w:p>
    <w:p w14:paraId="152A7BF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Mahindrakar</w:t>
      </w:r>
      <w:proofErr w:type="spellEnd"/>
      <w:r w:rsidRPr="00A571BD">
        <w:rPr>
          <w:rFonts w:ascii="Times New Roman" w:eastAsia="Times New Roman" w:hAnsi="Times New Roman" w:cs="Times New Roman"/>
          <w:sz w:val="24"/>
          <w:szCs w:val="24"/>
          <w:lang w:val="en-IN"/>
        </w:rPr>
        <w:t xml:space="preserve">, Y. Y., Waghmare, A. M., &amp; </w:t>
      </w:r>
      <w:proofErr w:type="spellStart"/>
      <w:r w:rsidRPr="00A571BD">
        <w:rPr>
          <w:rFonts w:ascii="Times New Roman" w:eastAsia="Times New Roman" w:hAnsi="Times New Roman" w:cs="Times New Roman"/>
          <w:sz w:val="24"/>
          <w:szCs w:val="24"/>
          <w:lang w:val="en-IN"/>
        </w:rPr>
        <w:t>Hippargi</w:t>
      </w:r>
      <w:proofErr w:type="spellEnd"/>
      <w:r w:rsidRPr="00A571BD">
        <w:rPr>
          <w:rFonts w:ascii="Times New Roman" w:eastAsia="Times New Roman" w:hAnsi="Times New Roman" w:cs="Times New Roman"/>
          <w:sz w:val="24"/>
          <w:szCs w:val="24"/>
          <w:lang w:val="en-IN"/>
        </w:rPr>
        <w:t xml:space="preserve">, R. V. (2023). Ecology of lizards in a semi-arid grassland patch near Solapur. International Journal of Zoological Investigations, 9(2), 210–223. </w:t>
      </w:r>
      <w:hyperlink r:id="rId31" w:history="1">
        <w:r w:rsidRPr="00A571BD">
          <w:rPr>
            <w:rFonts w:ascii="Times New Roman" w:eastAsia="Times New Roman" w:hAnsi="Times New Roman" w:cs="Times New Roman"/>
            <w:color w:val="0000FF" w:themeColor="hyperlink"/>
            <w:sz w:val="24"/>
            <w:szCs w:val="24"/>
            <w:u w:val="single"/>
            <w:lang w:val="en-IN"/>
          </w:rPr>
          <w:t>https://doi.org/10.33745/ijzi.2023.v09i02.022</w:t>
        </w:r>
      </w:hyperlink>
      <w:r w:rsidRPr="00A571BD">
        <w:rPr>
          <w:rFonts w:ascii="Times New Roman" w:eastAsia="Times New Roman" w:hAnsi="Times New Roman" w:cs="Times New Roman"/>
          <w:sz w:val="24"/>
          <w:szCs w:val="24"/>
          <w:lang w:val="en-IN"/>
        </w:rPr>
        <w:t xml:space="preserve"> </w:t>
      </w:r>
    </w:p>
    <w:p w14:paraId="19E18B9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rPr>
        <w:t>Mijanur</w:t>
      </w:r>
      <w:proofErr w:type="spellEnd"/>
      <w:r w:rsidRPr="00A571BD">
        <w:rPr>
          <w:rFonts w:ascii="Times New Roman" w:eastAsia="Times New Roman" w:hAnsi="Times New Roman" w:cs="Times New Roman"/>
          <w:sz w:val="24"/>
          <w:szCs w:val="24"/>
        </w:rPr>
        <w:t xml:space="preserve">, R. K., &amp; </w:t>
      </w:r>
      <w:proofErr w:type="spellStart"/>
      <w:r w:rsidRPr="00A571BD">
        <w:rPr>
          <w:rFonts w:ascii="Times New Roman" w:eastAsia="Times New Roman" w:hAnsi="Times New Roman" w:cs="Times New Roman"/>
          <w:sz w:val="24"/>
          <w:szCs w:val="24"/>
        </w:rPr>
        <w:t>Iliazovic</w:t>
      </w:r>
      <w:proofErr w:type="spellEnd"/>
      <w:r w:rsidRPr="00A571BD">
        <w:rPr>
          <w:rFonts w:ascii="Times New Roman" w:eastAsia="Times New Roman" w:hAnsi="Times New Roman" w:cs="Times New Roman"/>
          <w:sz w:val="24"/>
          <w:szCs w:val="24"/>
        </w:rPr>
        <w:t>, R. I. (2016). Consequences of habitat loss and habitat fragmentation on the survival of monitor lizard populations in Bangladesh: a review and prospectus. </w:t>
      </w:r>
      <w:r w:rsidRPr="00A571BD">
        <w:rPr>
          <w:rFonts w:ascii="Times New Roman" w:eastAsia="Times New Roman" w:hAnsi="Times New Roman" w:cs="Times New Roman"/>
          <w:i/>
          <w:iCs/>
          <w:sz w:val="24"/>
          <w:szCs w:val="24"/>
        </w:rPr>
        <w:t>J Bio Env Sci</w:t>
      </w:r>
      <w:r w:rsidRPr="00A571BD">
        <w:rPr>
          <w:rFonts w:ascii="Times New Roman" w:eastAsia="Times New Roman" w:hAnsi="Times New Roman" w:cs="Times New Roman"/>
          <w:sz w:val="24"/>
          <w:szCs w:val="24"/>
        </w:rPr>
        <w:t>, </w:t>
      </w:r>
      <w:r w:rsidRPr="00A571BD">
        <w:rPr>
          <w:rFonts w:ascii="Times New Roman" w:eastAsia="Times New Roman" w:hAnsi="Times New Roman" w:cs="Times New Roman"/>
          <w:i/>
          <w:iCs/>
          <w:sz w:val="24"/>
          <w:szCs w:val="24"/>
        </w:rPr>
        <w:t>8</w:t>
      </w:r>
      <w:r w:rsidRPr="00A571BD">
        <w:rPr>
          <w:rFonts w:ascii="Times New Roman" w:eastAsia="Times New Roman" w:hAnsi="Times New Roman" w:cs="Times New Roman"/>
          <w:sz w:val="24"/>
          <w:szCs w:val="24"/>
        </w:rPr>
        <w:t xml:space="preserve">(2), 139-45. </w:t>
      </w:r>
      <w:hyperlink r:id="rId32" w:history="1">
        <w:r w:rsidRPr="00A571BD">
          <w:rPr>
            <w:rFonts w:ascii="Times New Roman" w:eastAsia="Times New Roman" w:hAnsi="Times New Roman" w:cs="Times New Roman"/>
            <w:color w:val="0000FF" w:themeColor="hyperlink"/>
            <w:sz w:val="24"/>
            <w:szCs w:val="24"/>
            <w:u w:val="single"/>
          </w:rPr>
          <w:t>https://www.innspub.net/</w:t>
        </w:r>
      </w:hyperlink>
      <w:r w:rsidRPr="00A571BD">
        <w:rPr>
          <w:rFonts w:ascii="Times New Roman" w:eastAsia="Times New Roman" w:hAnsi="Times New Roman" w:cs="Times New Roman"/>
          <w:sz w:val="24"/>
          <w:szCs w:val="24"/>
        </w:rPr>
        <w:t xml:space="preserve"> </w:t>
      </w:r>
    </w:p>
    <w:p w14:paraId="7CB40A4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Mirza, Z., &amp; Pal, S. (2008). Reptiles and amphibians of Sanjay Gandhi National Park, Mumbai. Cobra, 2(4), 14–19.</w:t>
      </w:r>
    </w:p>
    <w:p w14:paraId="21FBF08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Nerlekar</w:t>
      </w:r>
      <w:proofErr w:type="spellEnd"/>
      <w:r w:rsidRPr="00A571BD">
        <w:rPr>
          <w:rFonts w:ascii="Times New Roman" w:eastAsia="Times New Roman" w:hAnsi="Times New Roman" w:cs="Times New Roman"/>
          <w:sz w:val="24"/>
          <w:szCs w:val="24"/>
          <w:lang w:val="en-IN"/>
        </w:rPr>
        <w:t xml:space="preserve">, A. N., Kulkarni, A., &amp; </w:t>
      </w:r>
      <w:proofErr w:type="spellStart"/>
      <w:r w:rsidRPr="00A571BD">
        <w:rPr>
          <w:rFonts w:ascii="Times New Roman" w:eastAsia="Times New Roman" w:hAnsi="Times New Roman" w:cs="Times New Roman"/>
          <w:sz w:val="24"/>
          <w:szCs w:val="24"/>
          <w:lang w:val="en-IN"/>
        </w:rPr>
        <w:t>Watve</w:t>
      </w:r>
      <w:proofErr w:type="spellEnd"/>
      <w:r w:rsidRPr="00A571BD">
        <w:rPr>
          <w:rFonts w:ascii="Times New Roman" w:eastAsia="Times New Roman" w:hAnsi="Times New Roman" w:cs="Times New Roman"/>
          <w:sz w:val="24"/>
          <w:szCs w:val="24"/>
          <w:lang w:val="en-IN"/>
        </w:rPr>
        <w:t>, A. (2023). Open natural ecosystems of India. Journal of Ecology and Environment, 47, 12.</w:t>
      </w:r>
    </w:p>
    <w:p w14:paraId="5947730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lastRenderedPageBreak/>
        <w:t xml:space="preserve">Papenfuss, T.J., S.S. </w:t>
      </w:r>
      <w:proofErr w:type="spellStart"/>
      <w:r w:rsidRPr="00A571BD">
        <w:rPr>
          <w:rFonts w:ascii="Times New Roman" w:eastAsia="Times New Roman" w:hAnsi="Times New Roman" w:cs="Times New Roman"/>
          <w:sz w:val="24"/>
          <w:szCs w:val="24"/>
        </w:rPr>
        <w:t>Bafti</w:t>
      </w:r>
      <w:proofErr w:type="spellEnd"/>
      <w:r w:rsidRPr="00A571BD">
        <w:rPr>
          <w:rFonts w:ascii="Times New Roman" w:eastAsia="Times New Roman" w:hAnsi="Times New Roman" w:cs="Times New Roman"/>
          <w:sz w:val="24"/>
          <w:szCs w:val="24"/>
        </w:rPr>
        <w:t xml:space="preserve">, M. Sharifi, D. Bennett &amp; S.S. Sweet. 2010. </w:t>
      </w:r>
      <w:r w:rsidRPr="00A571BD">
        <w:rPr>
          <w:rFonts w:ascii="Times New Roman" w:eastAsia="Times New Roman" w:hAnsi="Times New Roman" w:cs="Times New Roman"/>
          <w:i/>
          <w:iCs/>
          <w:sz w:val="24"/>
          <w:szCs w:val="24"/>
        </w:rPr>
        <w:t xml:space="preserve">Varanus </w:t>
      </w:r>
      <w:proofErr w:type="spellStart"/>
      <w:r w:rsidRPr="00A571BD">
        <w:rPr>
          <w:rFonts w:ascii="Times New Roman" w:eastAsia="Times New Roman" w:hAnsi="Times New Roman" w:cs="Times New Roman"/>
          <w:i/>
          <w:iCs/>
          <w:sz w:val="24"/>
          <w:szCs w:val="24"/>
        </w:rPr>
        <w:t>bengalensis</w:t>
      </w:r>
      <w:proofErr w:type="spellEnd"/>
      <w:r w:rsidRPr="00A571BD">
        <w:rPr>
          <w:rFonts w:ascii="Times New Roman" w:eastAsia="Times New Roman" w:hAnsi="Times New Roman" w:cs="Times New Roman"/>
          <w:sz w:val="24"/>
          <w:szCs w:val="24"/>
        </w:rPr>
        <w:t xml:space="preserve">. The IUCN Red List of Threatened Species 2010: </w:t>
      </w:r>
      <w:proofErr w:type="gramStart"/>
      <w:r w:rsidRPr="00A571BD">
        <w:rPr>
          <w:rFonts w:ascii="Times New Roman" w:eastAsia="Times New Roman" w:hAnsi="Times New Roman" w:cs="Times New Roman"/>
          <w:sz w:val="24"/>
          <w:szCs w:val="24"/>
        </w:rPr>
        <w:t>e.T</w:t>
      </w:r>
      <w:proofErr w:type="gramEnd"/>
      <w:r w:rsidRPr="00A571BD">
        <w:rPr>
          <w:rFonts w:ascii="Times New Roman" w:eastAsia="Times New Roman" w:hAnsi="Times New Roman" w:cs="Times New Roman"/>
          <w:sz w:val="24"/>
          <w:szCs w:val="24"/>
        </w:rPr>
        <w:t xml:space="preserve">164579A5909661. </w:t>
      </w:r>
      <w:hyperlink r:id="rId33" w:history="1">
        <w:r w:rsidRPr="00A571BD">
          <w:rPr>
            <w:rFonts w:ascii="Times New Roman" w:eastAsia="Times New Roman" w:hAnsi="Times New Roman" w:cs="Times New Roman"/>
            <w:color w:val="0000FF" w:themeColor="hyperlink"/>
            <w:sz w:val="24"/>
            <w:szCs w:val="24"/>
            <w:u w:val="single"/>
          </w:rPr>
          <w:t>http://dx.doi.org/10.2305/IUCN.UK.2010-4.RLTS.T164579A5909661.en</w:t>
        </w:r>
      </w:hyperlink>
      <w:r w:rsidRPr="00A571BD">
        <w:rPr>
          <w:rFonts w:ascii="Times New Roman" w:eastAsia="Times New Roman" w:hAnsi="Times New Roman" w:cs="Times New Roman"/>
          <w:sz w:val="24"/>
          <w:szCs w:val="24"/>
        </w:rPr>
        <w:t>.</w:t>
      </w:r>
    </w:p>
    <w:p w14:paraId="2515141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Pianka</w:t>
      </w:r>
      <w:proofErr w:type="spellEnd"/>
      <w:r w:rsidRPr="00A571BD">
        <w:rPr>
          <w:rFonts w:ascii="Times New Roman" w:eastAsia="Times New Roman" w:hAnsi="Times New Roman" w:cs="Times New Roman"/>
          <w:sz w:val="24"/>
          <w:szCs w:val="24"/>
          <w:lang w:val="en-IN"/>
        </w:rPr>
        <w:t xml:space="preserve">, E. R. (1966). Convexity, desert lizards, and spatial heterogeneity. Ecology, 47(6), 1055–1059. </w:t>
      </w:r>
      <w:hyperlink r:id="rId34" w:history="1">
        <w:r w:rsidRPr="00A571BD">
          <w:rPr>
            <w:rFonts w:ascii="Times New Roman" w:eastAsia="Times New Roman" w:hAnsi="Times New Roman" w:cs="Times New Roman"/>
            <w:color w:val="0000FF" w:themeColor="hyperlink"/>
            <w:sz w:val="24"/>
            <w:szCs w:val="24"/>
            <w:u w:val="single"/>
            <w:lang w:val="en-IN"/>
          </w:rPr>
          <w:t>https://doi.org/10.2307/1935656</w:t>
        </w:r>
      </w:hyperlink>
      <w:r w:rsidRPr="00A571BD">
        <w:rPr>
          <w:rFonts w:ascii="Times New Roman" w:eastAsia="Times New Roman" w:hAnsi="Times New Roman" w:cs="Times New Roman"/>
          <w:sz w:val="24"/>
          <w:szCs w:val="24"/>
          <w:lang w:val="en-IN"/>
        </w:rPr>
        <w:t xml:space="preserve"> </w:t>
      </w:r>
    </w:p>
    <w:p w14:paraId="34B148F8"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Pianka</w:t>
      </w:r>
      <w:proofErr w:type="spellEnd"/>
      <w:r w:rsidRPr="00A571BD">
        <w:rPr>
          <w:rFonts w:ascii="Times New Roman" w:eastAsia="Times New Roman" w:hAnsi="Times New Roman" w:cs="Times New Roman"/>
          <w:sz w:val="24"/>
          <w:szCs w:val="24"/>
          <w:lang w:val="en-IN"/>
        </w:rPr>
        <w:t xml:space="preserve">, E. R. (1986). </w:t>
      </w:r>
      <w:r w:rsidRPr="00A571BD">
        <w:rPr>
          <w:rFonts w:ascii="Times New Roman" w:eastAsia="Times New Roman" w:hAnsi="Times New Roman" w:cs="Times New Roman"/>
          <w:i/>
          <w:iCs/>
          <w:sz w:val="24"/>
          <w:szCs w:val="24"/>
          <w:lang w:val="en-IN"/>
        </w:rPr>
        <w:t>Ecology and Natural History of Desert Lizards</w:t>
      </w:r>
      <w:r w:rsidRPr="00A571BD">
        <w:rPr>
          <w:rFonts w:ascii="Times New Roman" w:eastAsia="Times New Roman" w:hAnsi="Times New Roman" w:cs="Times New Roman"/>
          <w:sz w:val="24"/>
          <w:szCs w:val="24"/>
          <w:lang w:val="en-IN"/>
        </w:rPr>
        <w:t xml:space="preserve">. Princeton University Press. </w:t>
      </w:r>
      <w:hyperlink r:id="rId35" w:history="1">
        <w:r w:rsidRPr="00A571BD">
          <w:rPr>
            <w:rFonts w:ascii="Times New Roman" w:eastAsia="Times New Roman" w:hAnsi="Times New Roman" w:cs="Times New Roman"/>
            <w:color w:val="0000FF" w:themeColor="hyperlink"/>
            <w:sz w:val="24"/>
            <w:szCs w:val="24"/>
            <w:u w:val="single"/>
            <w:lang w:val="en-IN"/>
          </w:rPr>
          <w:t>https://doi.org/10.1515/9781400886142</w:t>
        </w:r>
      </w:hyperlink>
      <w:r w:rsidRPr="00A571BD">
        <w:rPr>
          <w:rFonts w:ascii="Calibri" w:eastAsia="Times New Roman" w:hAnsi="Calibri" w:cs="Mangal"/>
          <w:lang w:val="en-IN"/>
        </w:rPr>
        <w:t xml:space="preserve"> </w:t>
      </w:r>
    </w:p>
    <w:p w14:paraId="104920E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Pianka</w:t>
      </w:r>
      <w:proofErr w:type="spellEnd"/>
      <w:r w:rsidRPr="00A571BD">
        <w:rPr>
          <w:rFonts w:ascii="Times New Roman" w:eastAsia="Times New Roman" w:hAnsi="Times New Roman" w:cs="Times New Roman"/>
          <w:sz w:val="24"/>
          <w:szCs w:val="24"/>
          <w:lang w:val="en-IN"/>
        </w:rPr>
        <w:t xml:space="preserve">, E. R. (1995). Evolution of body size in varanid lizards. American Naturalist, 146, 398–414. </w:t>
      </w:r>
      <w:hyperlink r:id="rId36" w:history="1">
        <w:r w:rsidRPr="00A571BD">
          <w:rPr>
            <w:rFonts w:ascii="Times New Roman" w:eastAsia="Times New Roman" w:hAnsi="Times New Roman" w:cs="Times New Roman"/>
            <w:color w:val="0000FF" w:themeColor="hyperlink"/>
            <w:sz w:val="24"/>
            <w:szCs w:val="24"/>
            <w:u w:val="single"/>
            <w:lang w:val="en-IN"/>
          </w:rPr>
          <w:t>https://doi.org/10.1086/285806</w:t>
        </w:r>
      </w:hyperlink>
      <w:r w:rsidRPr="00A571BD">
        <w:rPr>
          <w:rFonts w:ascii="Times New Roman" w:eastAsia="Times New Roman" w:hAnsi="Times New Roman" w:cs="Times New Roman"/>
          <w:sz w:val="24"/>
          <w:szCs w:val="24"/>
          <w:lang w:val="en-IN"/>
        </w:rPr>
        <w:t xml:space="preserve"> </w:t>
      </w:r>
    </w:p>
    <w:p w14:paraId="6080B48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Ratnam, J., Tomlinson, K. W., </w:t>
      </w:r>
      <w:proofErr w:type="spellStart"/>
      <w:r w:rsidRPr="00A571BD">
        <w:rPr>
          <w:rFonts w:ascii="Times New Roman" w:eastAsia="Times New Roman" w:hAnsi="Times New Roman" w:cs="Times New Roman"/>
          <w:sz w:val="24"/>
          <w:szCs w:val="24"/>
          <w:lang w:val="en-IN"/>
        </w:rPr>
        <w:t>Rasquinha</w:t>
      </w:r>
      <w:proofErr w:type="spellEnd"/>
      <w:r w:rsidRPr="00A571BD">
        <w:rPr>
          <w:rFonts w:ascii="Times New Roman" w:eastAsia="Times New Roman" w:hAnsi="Times New Roman" w:cs="Times New Roman"/>
          <w:sz w:val="24"/>
          <w:szCs w:val="24"/>
          <w:lang w:val="en-IN"/>
        </w:rPr>
        <w:t xml:space="preserve">, D. N., &amp; Sankaran, M. (2016). Savannas of Asia. Current Opinion in Environmental Sustainability, 19, 121–127. </w:t>
      </w:r>
      <w:hyperlink r:id="rId37" w:history="1">
        <w:r w:rsidRPr="00A571BD">
          <w:rPr>
            <w:rFonts w:ascii="Times New Roman" w:eastAsia="Times New Roman" w:hAnsi="Times New Roman" w:cs="Times New Roman"/>
            <w:color w:val="0000FF" w:themeColor="hyperlink"/>
            <w:sz w:val="24"/>
            <w:szCs w:val="24"/>
            <w:u w:val="single"/>
            <w:lang w:val="en-IN"/>
          </w:rPr>
          <w:t>https://doi.org/10.1098/rstb.2015.0305</w:t>
        </w:r>
      </w:hyperlink>
      <w:r w:rsidRPr="00A571BD">
        <w:rPr>
          <w:rFonts w:ascii="Times New Roman" w:eastAsia="Times New Roman" w:hAnsi="Times New Roman" w:cs="Times New Roman"/>
          <w:sz w:val="24"/>
          <w:szCs w:val="24"/>
          <w:lang w:val="en-IN"/>
        </w:rPr>
        <w:t xml:space="preserve"> </w:t>
      </w:r>
    </w:p>
    <w:p w14:paraId="4499B09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Reynolds, J. F. (1979). Grazing ecology in arid systems. Journal of Arid Environments, 2, 61–76.</w:t>
      </w:r>
    </w:p>
    <w:p w14:paraId="5718C17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Sankaran, M., &amp; Ratnam, J. (2013). Management of Indian savannas. Journal of Biosciences, 38, 1–12.</w:t>
      </w:r>
    </w:p>
    <w:p w14:paraId="6BC2AA9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Sayyed, A. (2016). Faunal diversity of </w:t>
      </w:r>
      <w:proofErr w:type="spellStart"/>
      <w:r w:rsidRPr="00A571BD">
        <w:rPr>
          <w:rFonts w:ascii="Times New Roman" w:eastAsia="Times New Roman" w:hAnsi="Times New Roman" w:cs="Times New Roman"/>
          <w:sz w:val="24"/>
          <w:szCs w:val="24"/>
          <w:lang w:val="en-IN"/>
        </w:rPr>
        <w:t>Satara</w:t>
      </w:r>
      <w:proofErr w:type="spellEnd"/>
      <w:r w:rsidRPr="00A571BD">
        <w:rPr>
          <w:rFonts w:ascii="Times New Roman" w:eastAsia="Times New Roman" w:hAnsi="Times New Roman" w:cs="Times New Roman"/>
          <w:sz w:val="24"/>
          <w:szCs w:val="24"/>
          <w:lang w:val="en-IN"/>
        </w:rPr>
        <w:t xml:space="preserve"> District, Maharashtra. Journal of Threatened Taxa, 8, 9537–9561. </w:t>
      </w:r>
      <w:hyperlink r:id="rId38" w:history="1">
        <w:r w:rsidRPr="00A571BD">
          <w:rPr>
            <w:rFonts w:ascii="Times New Roman" w:eastAsia="Times New Roman" w:hAnsi="Times New Roman" w:cs="Times New Roman"/>
            <w:color w:val="0000FF" w:themeColor="hyperlink"/>
            <w:sz w:val="24"/>
            <w:szCs w:val="24"/>
            <w:u w:val="single"/>
            <w:lang w:val="en-IN"/>
          </w:rPr>
          <w:t>https://doi.org/10.11609/jott.3162.8.13.9537-9561</w:t>
        </w:r>
      </w:hyperlink>
      <w:r w:rsidRPr="00A571BD">
        <w:rPr>
          <w:rFonts w:ascii="Times New Roman" w:eastAsia="Times New Roman" w:hAnsi="Times New Roman" w:cs="Times New Roman"/>
          <w:sz w:val="24"/>
          <w:szCs w:val="24"/>
          <w:lang w:val="en-IN"/>
        </w:rPr>
        <w:t xml:space="preserve"> </w:t>
      </w:r>
    </w:p>
    <w:p w14:paraId="2616BA05"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Sheth</w:t>
      </w:r>
      <w:proofErr w:type="spellEnd"/>
      <w:r w:rsidRPr="00A571BD">
        <w:rPr>
          <w:rFonts w:ascii="Times New Roman" w:eastAsia="Times New Roman" w:hAnsi="Times New Roman" w:cs="Times New Roman"/>
          <w:sz w:val="24"/>
          <w:szCs w:val="24"/>
          <w:lang w:val="en-IN"/>
        </w:rPr>
        <w:t xml:space="preserve">, A., Kohli, M., Ratnam, J., &amp; Sankaran, M. (2025). Towards greener pastures: An overview of pastoral economics, policies and ecologies in the Indian subcontinent. Economic and Political Weekly, 60(24), 57–65. </w:t>
      </w:r>
      <w:hyperlink r:id="rId39" w:history="1">
        <w:r w:rsidRPr="00A571BD">
          <w:rPr>
            <w:rFonts w:ascii="Times New Roman" w:eastAsia="Times New Roman" w:hAnsi="Times New Roman" w:cs="Times New Roman"/>
            <w:color w:val="0000FF" w:themeColor="hyperlink"/>
            <w:sz w:val="24"/>
            <w:szCs w:val="24"/>
            <w:u w:val="single"/>
            <w:lang w:val="en-IN"/>
          </w:rPr>
          <w:t>https://doi.org/10.71279/epw.v60i24.42414</w:t>
        </w:r>
      </w:hyperlink>
      <w:r w:rsidRPr="00A571BD">
        <w:rPr>
          <w:rFonts w:ascii="Times New Roman" w:eastAsia="Times New Roman" w:hAnsi="Times New Roman" w:cs="Times New Roman"/>
          <w:sz w:val="24"/>
          <w:szCs w:val="24"/>
          <w:lang w:val="en-IN"/>
        </w:rPr>
        <w:t xml:space="preserve"> </w:t>
      </w:r>
    </w:p>
    <w:p w14:paraId="50EB2BF4"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Singh, A., Rana, B. S., Thakur, M., </w:t>
      </w:r>
      <w:proofErr w:type="spellStart"/>
      <w:r w:rsidRPr="00A571BD">
        <w:rPr>
          <w:rFonts w:ascii="Times New Roman" w:eastAsia="Times New Roman" w:hAnsi="Times New Roman" w:cs="Times New Roman"/>
          <w:sz w:val="24"/>
          <w:szCs w:val="24"/>
          <w:lang w:val="en-IN"/>
        </w:rPr>
        <w:t>Tripathy</w:t>
      </w:r>
      <w:proofErr w:type="spellEnd"/>
      <w:r w:rsidRPr="00A571BD">
        <w:rPr>
          <w:rFonts w:ascii="Times New Roman" w:eastAsia="Times New Roman" w:hAnsi="Times New Roman" w:cs="Times New Roman"/>
          <w:sz w:val="24"/>
          <w:szCs w:val="24"/>
          <w:lang w:val="en-IN"/>
        </w:rPr>
        <w:t xml:space="preserve">, B., Sharma, L. K., &amp; Chandra, K. (2020). Range extension of the Bengal monitor. </w:t>
      </w:r>
      <w:proofErr w:type="spellStart"/>
      <w:r w:rsidRPr="00A571BD">
        <w:rPr>
          <w:rFonts w:ascii="Times New Roman" w:eastAsia="Times New Roman" w:hAnsi="Times New Roman" w:cs="Times New Roman"/>
          <w:sz w:val="24"/>
          <w:szCs w:val="24"/>
          <w:lang w:val="en-IN"/>
        </w:rPr>
        <w:t>Zootaxa</w:t>
      </w:r>
      <w:proofErr w:type="spellEnd"/>
      <w:r w:rsidRPr="00A571BD">
        <w:rPr>
          <w:rFonts w:ascii="Times New Roman" w:eastAsia="Times New Roman" w:hAnsi="Times New Roman" w:cs="Times New Roman"/>
          <w:sz w:val="24"/>
          <w:szCs w:val="24"/>
          <w:lang w:val="en-IN"/>
        </w:rPr>
        <w:t xml:space="preserve">, 4732, 337–340. </w:t>
      </w:r>
      <w:hyperlink r:id="rId40" w:history="1">
        <w:r w:rsidRPr="00A571BD">
          <w:rPr>
            <w:rFonts w:ascii="Times New Roman" w:eastAsia="Times New Roman" w:hAnsi="Times New Roman" w:cs="Times New Roman"/>
            <w:color w:val="0000FF" w:themeColor="hyperlink"/>
            <w:sz w:val="24"/>
            <w:szCs w:val="24"/>
            <w:u w:val="single"/>
            <w:lang w:val="en-IN"/>
          </w:rPr>
          <w:t>https://doi.org/10.11646/zootaxa.4732.2.10</w:t>
        </w:r>
      </w:hyperlink>
      <w:r w:rsidRPr="00A571BD">
        <w:rPr>
          <w:rFonts w:ascii="Times New Roman" w:eastAsia="Times New Roman" w:hAnsi="Times New Roman" w:cs="Times New Roman"/>
          <w:sz w:val="24"/>
          <w:szCs w:val="24"/>
          <w:lang w:val="en-IN"/>
        </w:rPr>
        <w:t xml:space="preserve"> </w:t>
      </w:r>
    </w:p>
    <w:p w14:paraId="69021D2F"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Subramanean</w:t>
      </w:r>
      <w:proofErr w:type="spellEnd"/>
      <w:r w:rsidRPr="00A571BD">
        <w:rPr>
          <w:rFonts w:ascii="Times New Roman" w:eastAsia="Times New Roman" w:hAnsi="Times New Roman" w:cs="Times New Roman"/>
          <w:sz w:val="24"/>
          <w:szCs w:val="24"/>
          <w:lang w:val="en-IN"/>
        </w:rPr>
        <w:t xml:space="preserve">, J. (2019). Sighting records of </w:t>
      </w:r>
      <w:r w:rsidRPr="00A571BD">
        <w:rPr>
          <w:rFonts w:ascii="Times New Roman" w:eastAsia="Times New Roman" w:hAnsi="Times New Roman" w:cs="Times New Roman"/>
          <w:i/>
          <w:iCs/>
          <w:sz w:val="24"/>
          <w:szCs w:val="24"/>
          <w:lang w:val="en-IN"/>
        </w:rPr>
        <w:t xml:space="preserve">Varanus </w:t>
      </w:r>
      <w:proofErr w:type="spellStart"/>
      <w:r w:rsidRPr="00A571BD">
        <w:rPr>
          <w:rFonts w:ascii="Times New Roman" w:eastAsia="Times New Roman" w:hAnsi="Times New Roman" w:cs="Times New Roman"/>
          <w:i/>
          <w:iCs/>
          <w:sz w:val="24"/>
          <w:szCs w:val="24"/>
          <w:lang w:val="en-IN"/>
        </w:rPr>
        <w:t>bengalensis</w:t>
      </w:r>
      <w:proofErr w:type="spellEnd"/>
      <w:r w:rsidRPr="00A571BD">
        <w:rPr>
          <w:rFonts w:ascii="Times New Roman" w:eastAsia="Times New Roman" w:hAnsi="Times New Roman" w:cs="Times New Roman"/>
          <w:sz w:val="24"/>
          <w:szCs w:val="24"/>
          <w:lang w:val="en-IN"/>
        </w:rPr>
        <w:t xml:space="preserve"> in Tamil Nadu. Cobra, 13(1), 18–23.</w:t>
      </w:r>
    </w:p>
    <w:p w14:paraId="1126835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proofErr w:type="spellStart"/>
      <w:r w:rsidRPr="00A571BD">
        <w:rPr>
          <w:rFonts w:ascii="Times New Roman" w:eastAsia="Times New Roman" w:hAnsi="Times New Roman" w:cs="Times New Roman"/>
          <w:sz w:val="24"/>
          <w:szCs w:val="24"/>
        </w:rPr>
        <w:t>Subramanean</w:t>
      </w:r>
      <w:proofErr w:type="spellEnd"/>
      <w:r w:rsidRPr="00A571BD">
        <w:rPr>
          <w:rFonts w:ascii="Times New Roman" w:eastAsia="Times New Roman" w:hAnsi="Times New Roman" w:cs="Times New Roman"/>
          <w:sz w:val="24"/>
          <w:szCs w:val="24"/>
        </w:rPr>
        <w:t xml:space="preserve">, J. &amp; R.M. Vikram. (2012). Monitor lizards and geckos used in traditional medicine face extinction and need protection. Current Science (Bangalore) 102(9): 1248-1249. </w:t>
      </w:r>
      <w:hyperlink r:id="rId41" w:history="1">
        <w:r w:rsidRPr="00A571BD">
          <w:rPr>
            <w:rFonts w:ascii="Times New Roman" w:eastAsia="Times New Roman" w:hAnsi="Times New Roman" w:cs="Times New Roman"/>
            <w:color w:val="0000FF" w:themeColor="hyperlink"/>
            <w:sz w:val="24"/>
            <w:szCs w:val="24"/>
            <w:u w:val="single"/>
          </w:rPr>
          <w:t>https://www.currentscience.ac.in/Volumes/102/09/1248.pdf</w:t>
        </w:r>
      </w:hyperlink>
      <w:r w:rsidRPr="00A571BD">
        <w:rPr>
          <w:rFonts w:ascii="Times New Roman" w:eastAsia="Times New Roman" w:hAnsi="Times New Roman" w:cs="Times New Roman"/>
          <w:sz w:val="24"/>
          <w:szCs w:val="24"/>
        </w:rPr>
        <w:t xml:space="preserve"> </w:t>
      </w:r>
    </w:p>
    <w:p w14:paraId="0D8996B2"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Sullivan, B. K., &amp; Sullivan, K. O. (2008). Habitat structure and lizard assemblages. Journal of Herpetology, 42, 469–478.</w:t>
      </w:r>
    </w:p>
    <w:p w14:paraId="7266E854"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Taylor, E. N., &amp; Fox, S. F. (2001). Thermal ecology of lizards. </w:t>
      </w:r>
      <w:proofErr w:type="spellStart"/>
      <w:r w:rsidRPr="00A571BD">
        <w:rPr>
          <w:rFonts w:ascii="Times New Roman" w:eastAsia="Times New Roman" w:hAnsi="Times New Roman" w:cs="Times New Roman"/>
          <w:sz w:val="24"/>
          <w:szCs w:val="24"/>
          <w:lang w:val="en-IN"/>
        </w:rPr>
        <w:t>Oecologia</w:t>
      </w:r>
      <w:proofErr w:type="spellEnd"/>
      <w:r w:rsidRPr="00A571BD">
        <w:rPr>
          <w:rFonts w:ascii="Times New Roman" w:eastAsia="Times New Roman" w:hAnsi="Times New Roman" w:cs="Times New Roman"/>
          <w:sz w:val="24"/>
          <w:szCs w:val="24"/>
          <w:lang w:val="en-IN"/>
        </w:rPr>
        <w:t>, 126, 190–198.</w:t>
      </w:r>
    </w:p>
    <w:p w14:paraId="70EBCB2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rPr>
        <w:t>Thaker</w:t>
      </w:r>
      <w:proofErr w:type="spellEnd"/>
      <w:r w:rsidRPr="00A571BD">
        <w:rPr>
          <w:rFonts w:ascii="Times New Roman" w:eastAsia="Times New Roman" w:hAnsi="Times New Roman" w:cs="Times New Roman"/>
          <w:sz w:val="24"/>
          <w:szCs w:val="24"/>
        </w:rPr>
        <w:t xml:space="preserve">, M., &amp; </w:t>
      </w:r>
      <w:proofErr w:type="spellStart"/>
      <w:r w:rsidRPr="00A571BD">
        <w:rPr>
          <w:rFonts w:ascii="Times New Roman" w:eastAsia="Times New Roman" w:hAnsi="Times New Roman" w:cs="Times New Roman"/>
          <w:sz w:val="24"/>
          <w:szCs w:val="24"/>
        </w:rPr>
        <w:t>Amdekar</w:t>
      </w:r>
      <w:proofErr w:type="spellEnd"/>
      <w:r w:rsidRPr="00A571BD">
        <w:rPr>
          <w:rFonts w:ascii="Times New Roman" w:eastAsia="Times New Roman" w:hAnsi="Times New Roman" w:cs="Times New Roman"/>
          <w:sz w:val="24"/>
          <w:szCs w:val="24"/>
        </w:rPr>
        <w:t xml:space="preserve">, M. (2016). </w:t>
      </w:r>
      <w:r w:rsidRPr="00A571BD">
        <w:rPr>
          <w:rFonts w:ascii="Times New Roman" w:eastAsia="Times New Roman" w:hAnsi="Times New Roman" w:cs="Times New Roman"/>
          <w:i/>
          <w:iCs/>
          <w:sz w:val="24"/>
          <w:szCs w:val="24"/>
        </w:rPr>
        <w:t>Urbanization and its effects on lizards: A study from a climate change perspective</w:t>
      </w:r>
      <w:r w:rsidRPr="00A571BD">
        <w:rPr>
          <w:rFonts w:ascii="Times New Roman" w:eastAsia="Times New Roman" w:hAnsi="Times New Roman" w:cs="Times New Roman"/>
          <w:sz w:val="24"/>
          <w:szCs w:val="24"/>
        </w:rPr>
        <w:t xml:space="preserve"> (Final report). Centre for Ecological Sciences, Indian Institute of Science; Environmental Management &amp; Policy Research Institute (EMPRI), Bengaluru, India.</w:t>
      </w:r>
    </w:p>
    <w:p w14:paraId="20DDCC6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Traeholt</w:t>
      </w:r>
      <w:proofErr w:type="spellEnd"/>
      <w:r w:rsidRPr="00A571BD">
        <w:rPr>
          <w:rFonts w:ascii="Times New Roman" w:eastAsia="Times New Roman" w:hAnsi="Times New Roman" w:cs="Times New Roman"/>
          <w:sz w:val="24"/>
          <w:szCs w:val="24"/>
          <w:lang w:val="en-IN"/>
        </w:rPr>
        <w:t>, C. (1995). Thermoregulation of free-living water monitors. Comparative Biochemistry and Physiology B, 165, 125–131.</w:t>
      </w:r>
    </w:p>
    <w:p w14:paraId="77F80DB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Uetz</w:t>
      </w:r>
      <w:proofErr w:type="spellEnd"/>
      <w:r w:rsidRPr="00A571BD">
        <w:rPr>
          <w:rFonts w:ascii="Times New Roman" w:eastAsia="Times New Roman" w:hAnsi="Times New Roman" w:cs="Times New Roman"/>
          <w:sz w:val="24"/>
          <w:szCs w:val="24"/>
          <w:lang w:val="en-IN"/>
        </w:rPr>
        <w:t xml:space="preserve">, P., Freed, P., Aguilar, R., Reyes, F., </w:t>
      </w:r>
      <w:proofErr w:type="spellStart"/>
      <w:r w:rsidRPr="00A571BD">
        <w:rPr>
          <w:rFonts w:ascii="Times New Roman" w:eastAsia="Times New Roman" w:hAnsi="Times New Roman" w:cs="Times New Roman"/>
          <w:sz w:val="24"/>
          <w:szCs w:val="24"/>
          <w:lang w:val="en-IN"/>
        </w:rPr>
        <w:t>Kudera</w:t>
      </w:r>
      <w:proofErr w:type="spellEnd"/>
      <w:r w:rsidRPr="00A571BD">
        <w:rPr>
          <w:rFonts w:ascii="Times New Roman" w:eastAsia="Times New Roman" w:hAnsi="Times New Roman" w:cs="Times New Roman"/>
          <w:sz w:val="24"/>
          <w:szCs w:val="24"/>
          <w:lang w:val="en-IN"/>
        </w:rPr>
        <w:t xml:space="preserve">, J., &amp; </w:t>
      </w:r>
      <w:proofErr w:type="spellStart"/>
      <w:r w:rsidRPr="00A571BD">
        <w:rPr>
          <w:rFonts w:ascii="Times New Roman" w:eastAsia="Times New Roman" w:hAnsi="Times New Roman" w:cs="Times New Roman"/>
          <w:sz w:val="24"/>
          <w:szCs w:val="24"/>
          <w:lang w:val="en-IN"/>
        </w:rPr>
        <w:t>Hošek</w:t>
      </w:r>
      <w:proofErr w:type="spellEnd"/>
      <w:r w:rsidRPr="00A571BD">
        <w:rPr>
          <w:rFonts w:ascii="Times New Roman" w:eastAsia="Times New Roman" w:hAnsi="Times New Roman" w:cs="Times New Roman"/>
          <w:sz w:val="24"/>
          <w:szCs w:val="24"/>
          <w:lang w:val="en-IN"/>
        </w:rPr>
        <w:t xml:space="preserve">, J. (2023). </w:t>
      </w:r>
      <w:r w:rsidRPr="00A571BD">
        <w:rPr>
          <w:rFonts w:ascii="Times New Roman" w:eastAsia="Times New Roman" w:hAnsi="Times New Roman" w:cs="Times New Roman"/>
          <w:i/>
          <w:iCs/>
          <w:sz w:val="24"/>
          <w:szCs w:val="24"/>
          <w:lang w:val="en-IN"/>
        </w:rPr>
        <w:t>The Reptile Database</w:t>
      </w:r>
      <w:r w:rsidRPr="00A571BD">
        <w:rPr>
          <w:rFonts w:ascii="Times New Roman" w:eastAsia="Times New Roman" w:hAnsi="Times New Roman" w:cs="Times New Roman"/>
          <w:sz w:val="24"/>
          <w:szCs w:val="24"/>
          <w:lang w:val="en-IN"/>
        </w:rPr>
        <w:t xml:space="preserve">. </w:t>
      </w:r>
      <w:hyperlink r:id="rId42" w:history="1">
        <w:r w:rsidRPr="00A571BD">
          <w:rPr>
            <w:rFonts w:ascii="Times New Roman" w:eastAsia="Times New Roman" w:hAnsi="Times New Roman" w:cs="Times New Roman"/>
            <w:color w:val="0000FF" w:themeColor="hyperlink"/>
            <w:sz w:val="24"/>
            <w:szCs w:val="24"/>
            <w:u w:val="single"/>
            <w:lang w:val="en-IN"/>
          </w:rPr>
          <w:t>http://www.reptile-database.org/</w:t>
        </w:r>
      </w:hyperlink>
      <w:r w:rsidRPr="00A571BD">
        <w:rPr>
          <w:rFonts w:ascii="Times New Roman" w:eastAsia="Times New Roman" w:hAnsi="Times New Roman" w:cs="Times New Roman"/>
          <w:sz w:val="24"/>
          <w:szCs w:val="24"/>
          <w:lang w:val="en-IN"/>
        </w:rPr>
        <w:t xml:space="preserve"> </w:t>
      </w:r>
    </w:p>
    <w:p w14:paraId="023243EE"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Vanak</w:t>
      </w:r>
      <w:proofErr w:type="spellEnd"/>
      <w:r w:rsidRPr="00A571BD">
        <w:rPr>
          <w:rFonts w:ascii="Times New Roman" w:eastAsia="Times New Roman" w:hAnsi="Times New Roman" w:cs="Times New Roman"/>
          <w:sz w:val="24"/>
          <w:szCs w:val="24"/>
          <w:lang w:val="en-IN"/>
        </w:rPr>
        <w:t xml:space="preserve">, A. T., </w:t>
      </w:r>
      <w:proofErr w:type="spellStart"/>
      <w:r w:rsidRPr="00A571BD">
        <w:rPr>
          <w:rFonts w:ascii="Times New Roman" w:eastAsia="Times New Roman" w:hAnsi="Times New Roman" w:cs="Times New Roman"/>
          <w:sz w:val="24"/>
          <w:szCs w:val="24"/>
          <w:lang w:val="en-IN"/>
        </w:rPr>
        <w:t>Hiremath</w:t>
      </w:r>
      <w:proofErr w:type="spellEnd"/>
      <w:r w:rsidRPr="00A571BD">
        <w:rPr>
          <w:rFonts w:ascii="Times New Roman" w:eastAsia="Times New Roman" w:hAnsi="Times New Roman" w:cs="Times New Roman"/>
          <w:sz w:val="24"/>
          <w:szCs w:val="24"/>
          <w:lang w:val="en-IN"/>
        </w:rPr>
        <w:t xml:space="preserve">, A. J., Krishnan, S., Ganesh, T., &amp; Rai, N. D. (2017). Filling in the (forest) blanks: The past, present and future of India’s savanna grasslands. In </w:t>
      </w:r>
      <w:r w:rsidRPr="00A571BD">
        <w:rPr>
          <w:rFonts w:ascii="Times New Roman" w:eastAsia="Times New Roman" w:hAnsi="Times New Roman" w:cs="Times New Roman"/>
          <w:i/>
          <w:iCs/>
          <w:sz w:val="24"/>
          <w:szCs w:val="24"/>
          <w:lang w:val="en-IN"/>
        </w:rPr>
        <w:t>Transcending Boundaries</w:t>
      </w:r>
      <w:r w:rsidRPr="00A571BD">
        <w:rPr>
          <w:rFonts w:ascii="Times New Roman" w:eastAsia="Times New Roman" w:hAnsi="Times New Roman" w:cs="Times New Roman"/>
          <w:sz w:val="24"/>
          <w:szCs w:val="24"/>
          <w:lang w:val="en-IN"/>
        </w:rPr>
        <w:t xml:space="preserve"> (pp. 88–93).</w:t>
      </w:r>
    </w:p>
    <w:p w14:paraId="5D64A20E"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proofErr w:type="spellStart"/>
      <w:r w:rsidRPr="00A571BD">
        <w:rPr>
          <w:rFonts w:ascii="Times New Roman" w:eastAsia="Times New Roman" w:hAnsi="Times New Roman" w:cs="Times New Roman"/>
          <w:sz w:val="24"/>
          <w:szCs w:val="24"/>
        </w:rPr>
        <w:lastRenderedPageBreak/>
        <w:t>Veldman</w:t>
      </w:r>
      <w:proofErr w:type="spellEnd"/>
      <w:r w:rsidRPr="00A571BD">
        <w:rPr>
          <w:rFonts w:ascii="Times New Roman" w:eastAsia="Times New Roman" w:hAnsi="Times New Roman" w:cs="Times New Roman"/>
          <w:sz w:val="24"/>
          <w:szCs w:val="24"/>
        </w:rPr>
        <w:t xml:space="preserve">, J. W., Buisson, E., </w:t>
      </w:r>
      <w:proofErr w:type="spellStart"/>
      <w:r w:rsidRPr="00A571BD">
        <w:rPr>
          <w:rFonts w:ascii="Times New Roman" w:eastAsia="Times New Roman" w:hAnsi="Times New Roman" w:cs="Times New Roman"/>
          <w:sz w:val="24"/>
          <w:szCs w:val="24"/>
        </w:rPr>
        <w:t>Durigan</w:t>
      </w:r>
      <w:proofErr w:type="spellEnd"/>
      <w:r w:rsidRPr="00A571BD">
        <w:rPr>
          <w:rFonts w:ascii="Times New Roman" w:eastAsia="Times New Roman" w:hAnsi="Times New Roman" w:cs="Times New Roman"/>
          <w:sz w:val="24"/>
          <w:szCs w:val="24"/>
        </w:rPr>
        <w:t xml:space="preserve">, G., Fernandes, G. W., Le </w:t>
      </w:r>
      <w:proofErr w:type="spellStart"/>
      <w:r w:rsidRPr="00A571BD">
        <w:rPr>
          <w:rFonts w:ascii="Times New Roman" w:eastAsia="Times New Roman" w:hAnsi="Times New Roman" w:cs="Times New Roman"/>
          <w:sz w:val="24"/>
          <w:szCs w:val="24"/>
        </w:rPr>
        <w:t>Stradic</w:t>
      </w:r>
      <w:proofErr w:type="spellEnd"/>
      <w:r w:rsidRPr="00A571BD">
        <w:rPr>
          <w:rFonts w:ascii="Times New Roman" w:eastAsia="Times New Roman" w:hAnsi="Times New Roman" w:cs="Times New Roman"/>
          <w:sz w:val="24"/>
          <w:szCs w:val="24"/>
        </w:rPr>
        <w:t xml:space="preserve">, S., </w:t>
      </w:r>
      <w:proofErr w:type="spellStart"/>
      <w:r w:rsidRPr="00A571BD">
        <w:rPr>
          <w:rFonts w:ascii="Times New Roman" w:eastAsia="Times New Roman" w:hAnsi="Times New Roman" w:cs="Times New Roman"/>
          <w:sz w:val="24"/>
          <w:szCs w:val="24"/>
        </w:rPr>
        <w:t>Mahy</w:t>
      </w:r>
      <w:proofErr w:type="spellEnd"/>
      <w:r w:rsidRPr="00A571BD">
        <w:rPr>
          <w:rFonts w:ascii="Times New Roman" w:eastAsia="Times New Roman" w:hAnsi="Times New Roman" w:cs="Times New Roman"/>
          <w:sz w:val="24"/>
          <w:szCs w:val="24"/>
        </w:rPr>
        <w:t xml:space="preserve">, G., </w:t>
      </w:r>
      <w:proofErr w:type="spellStart"/>
      <w:r w:rsidRPr="00A571BD">
        <w:rPr>
          <w:rFonts w:ascii="Times New Roman" w:eastAsia="Times New Roman" w:hAnsi="Times New Roman" w:cs="Times New Roman"/>
          <w:sz w:val="24"/>
          <w:szCs w:val="24"/>
        </w:rPr>
        <w:t>Negreiros</w:t>
      </w:r>
      <w:proofErr w:type="spellEnd"/>
      <w:r w:rsidRPr="00A571BD">
        <w:rPr>
          <w:rFonts w:ascii="Times New Roman" w:eastAsia="Times New Roman" w:hAnsi="Times New Roman" w:cs="Times New Roman"/>
          <w:sz w:val="24"/>
          <w:szCs w:val="24"/>
        </w:rPr>
        <w:t xml:space="preserve">, D., Overbeck, G. E., </w:t>
      </w:r>
      <w:proofErr w:type="spellStart"/>
      <w:r w:rsidRPr="00A571BD">
        <w:rPr>
          <w:rFonts w:ascii="Times New Roman" w:eastAsia="Times New Roman" w:hAnsi="Times New Roman" w:cs="Times New Roman"/>
          <w:sz w:val="24"/>
          <w:szCs w:val="24"/>
        </w:rPr>
        <w:t>Veldman</w:t>
      </w:r>
      <w:proofErr w:type="spellEnd"/>
      <w:r w:rsidRPr="00A571BD">
        <w:rPr>
          <w:rFonts w:ascii="Times New Roman" w:eastAsia="Times New Roman" w:hAnsi="Times New Roman" w:cs="Times New Roman"/>
          <w:sz w:val="24"/>
          <w:szCs w:val="24"/>
        </w:rPr>
        <w:t xml:space="preserve">, R. G., </w:t>
      </w:r>
      <w:proofErr w:type="spellStart"/>
      <w:r w:rsidRPr="00A571BD">
        <w:rPr>
          <w:rFonts w:ascii="Times New Roman" w:eastAsia="Times New Roman" w:hAnsi="Times New Roman" w:cs="Times New Roman"/>
          <w:sz w:val="24"/>
          <w:szCs w:val="24"/>
        </w:rPr>
        <w:t>Zaloumis</w:t>
      </w:r>
      <w:proofErr w:type="spellEnd"/>
      <w:r w:rsidRPr="00A571BD">
        <w:rPr>
          <w:rFonts w:ascii="Times New Roman" w:eastAsia="Times New Roman" w:hAnsi="Times New Roman" w:cs="Times New Roman"/>
          <w:sz w:val="24"/>
          <w:szCs w:val="24"/>
        </w:rPr>
        <w:t xml:space="preserve">, N. P., Putz, F. E., &amp; Bond, W. J. (2015). Toward an old-growth concept for grasslands, savannas, and woodlands. Frontiers in Ecology and the Environment, 13(3), 154–162.   </w:t>
      </w:r>
      <w:hyperlink r:id="rId43" w:history="1">
        <w:r w:rsidRPr="00A571BD">
          <w:rPr>
            <w:rFonts w:ascii="Times New Roman" w:eastAsia="Times New Roman" w:hAnsi="Times New Roman" w:cs="Times New Roman"/>
            <w:color w:val="0000FF" w:themeColor="hyperlink"/>
            <w:sz w:val="24"/>
            <w:szCs w:val="24"/>
            <w:u w:val="single"/>
          </w:rPr>
          <w:t>https://doi.org/10.1890/140270</w:t>
        </w:r>
      </w:hyperlink>
      <w:r w:rsidRPr="00A571BD">
        <w:rPr>
          <w:rFonts w:ascii="Times New Roman" w:eastAsia="Times New Roman" w:hAnsi="Times New Roman" w:cs="Times New Roman"/>
          <w:sz w:val="24"/>
          <w:szCs w:val="24"/>
        </w:rPr>
        <w:t xml:space="preserve"> </w:t>
      </w:r>
    </w:p>
    <w:p w14:paraId="78A9CD7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Vitt</w:t>
      </w:r>
      <w:proofErr w:type="spellEnd"/>
      <w:r w:rsidRPr="00A571BD">
        <w:rPr>
          <w:rFonts w:ascii="Times New Roman" w:eastAsia="Times New Roman" w:hAnsi="Times New Roman" w:cs="Times New Roman"/>
          <w:sz w:val="24"/>
          <w:szCs w:val="24"/>
          <w:lang w:val="en-IN"/>
        </w:rPr>
        <w:t xml:space="preserve">, L. J., </w:t>
      </w:r>
      <w:proofErr w:type="spellStart"/>
      <w:r w:rsidRPr="00A571BD">
        <w:rPr>
          <w:rFonts w:ascii="Times New Roman" w:eastAsia="Times New Roman" w:hAnsi="Times New Roman" w:cs="Times New Roman"/>
          <w:sz w:val="24"/>
          <w:szCs w:val="24"/>
          <w:lang w:val="en-IN"/>
        </w:rPr>
        <w:t>Pianka</w:t>
      </w:r>
      <w:proofErr w:type="spellEnd"/>
      <w:r w:rsidRPr="00A571BD">
        <w:rPr>
          <w:rFonts w:ascii="Times New Roman" w:eastAsia="Times New Roman" w:hAnsi="Times New Roman" w:cs="Times New Roman"/>
          <w:sz w:val="24"/>
          <w:szCs w:val="24"/>
          <w:lang w:val="en-IN"/>
        </w:rPr>
        <w:t xml:space="preserve">, E. R., Cooper, W. E., Jr., &amp; </w:t>
      </w:r>
      <w:proofErr w:type="spellStart"/>
      <w:r w:rsidRPr="00A571BD">
        <w:rPr>
          <w:rFonts w:ascii="Times New Roman" w:eastAsia="Times New Roman" w:hAnsi="Times New Roman" w:cs="Times New Roman"/>
          <w:sz w:val="24"/>
          <w:szCs w:val="24"/>
          <w:lang w:val="en-IN"/>
        </w:rPr>
        <w:t>Schwenk</w:t>
      </w:r>
      <w:proofErr w:type="spellEnd"/>
      <w:r w:rsidRPr="00A571BD">
        <w:rPr>
          <w:rFonts w:ascii="Times New Roman" w:eastAsia="Times New Roman" w:hAnsi="Times New Roman" w:cs="Times New Roman"/>
          <w:sz w:val="24"/>
          <w:szCs w:val="24"/>
          <w:lang w:val="en-IN"/>
        </w:rPr>
        <w:t xml:space="preserve">, K. (1998). </w:t>
      </w:r>
      <w:r w:rsidRPr="00A571BD">
        <w:rPr>
          <w:rFonts w:ascii="Times New Roman" w:eastAsia="Times New Roman" w:hAnsi="Times New Roman" w:cs="Times New Roman"/>
          <w:i/>
          <w:iCs/>
          <w:sz w:val="24"/>
          <w:szCs w:val="24"/>
          <w:lang w:val="en-IN"/>
        </w:rPr>
        <w:t>Lizard ecology: Historical and experimental perspectives</w:t>
      </w:r>
      <w:r w:rsidRPr="00A571BD">
        <w:rPr>
          <w:rFonts w:ascii="Times New Roman" w:eastAsia="Times New Roman" w:hAnsi="Times New Roman" w:cs="Times New Roman"/>
          <w:sz w:val="24"/>
          <w:szCs w:val="24"/>
          <w:lang w:val="en-IN"/>
        </w:rPr>
        <w:t xml:space="preserve">. Princeton University Press. </w:t>
      </w:r>
      <w:hyperlink r:id="rId44" w:history="1">
        <w:r w:rsidRPr="00A571BD">
          <w:rPr>
            <w:rFonts w:ascii="Times New Roman" w:eastAsia="Times New Roman" w:hAnsi="Times New Roman" w:cs="Times New Roman"/>
            <w:color w:val="0000FF" w:themeColor="hyperlink"/>
            <w:sz w:val="24"/>
            <w:szCs w:val="24"/>
            <w:u w:val="single"/>
            <w:lang w:val="en-IN"/>
          </w:rPr>
          <w:t>https://muse.jhu.edu/book/33800</w:t>
        </w:r>
      </w:hyperlink>
      <w:r w:rsidRPr="00A571BD">
        <w:rPr>
          <w:rFonts w:ascii="Times New Roman" w:eastAsia="Times New Roman" w:hAnsi="Times New Roman" w:cs="Times New Roman"/>
          <w:sz w:val="24"/>
          <w:szCs w:val="24"/>
          <w:lang w:val="en-IN"/>
        </w:rPr>
        <w:t xml:space="preserve"> </w:t>
      </w:r>
    </w:p>
    <w:p w14:paraId="253BA7DF"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A571BD">
        <w:rPr>
          <w:rFonts w:ascii="Times New Roman" w:eastAsia="Times New Roman" w:hAnsi="Times New Roman" w:cs="Times New Roman"/>
          <w:sz w:val="24"/>
          <w:szCs w:val="24"/>
          <w:lang w:val="en-IN"/>
        </w:rPr>
        <w:t>Wikramanayake</w:t>
      </w:r>
      <w:proofErr w:type="spellEnd"/>
      <w:r w:rsidRPr="00A571BD">
        <w:rPr>
          <w:rFonts w:ascii="Times New Roman" w:eastAsia="Times New Roman" w:hAnsi="Times New Roman" w:cs="Times New Roman"/>
          <w:sz w:val="24"/>
          <w:szCs w:val="24"/>
          <w:lang w:val="en-IN"/>
        </w:rPr>
        <w:t xml:space="preserve">, E. D., &amp; Dryden, G. L. (1993). Thermal ecology of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w:t>
      </w:r>
      <w:proofErr w:type="spellStart"/>
      <w:r w:rsidRPr="00A571BD">
        <w:rPr>
          <w:rFonts w:ascii="Times New Roman" w:eastAsia="Times New Roman" w:hAnsi="Times New Roman" w:cs="Times New Roman"/>
          <w:sz w:val="24"/>
          <w:szCs w:val="24"/>
          <w:lang w:val="en-IN"/>
        </w:rPr>
        <w:t>Copeia</w:t>
      </w:r>
      <w:proofErr w:type="spellEnd"/>
      <w:r w:rsidRPr="00A571BD">
        <w:rPr>
          <w:rFonts w:ascii="Times New Roman" w:eastAsia="Times New Roman" w:hAnsi="Times New Roman" w:cs="Times New Roman"/>
          <w:sz w:val="24"/>
          <w:szCs w:val="24"/>
          <w:lang w:val="en-IN"/>
        </w:rPr>
        <w:t xml:space="preserve">, 709–714 </w:t>
      </w:r>
      <w:hyperlink r:id="rId45" w:history="1">
        <w:r w:rsidRPr="00A571BD">
          <w:rPr>
            <w:rFonts w:ascii="Times New Roman" w:eastAsia="Times New Roman" w:hAnsi="Times New Roman" w:cs="Times New Roman"/>
            <w:color w:val="0000FF" w:themeColor="hyperlink"/>
            <w:sz w:val="24"/>
            <w:szCs w:val="24"/>
            <w:u w:val="single"/>
            <w:lang w:val="en-IN"/>
          </w:rPr>
          <w:t>https://doi.org/10.2307/1447231</w:t>
        </w:r>
      </w:hyperlink>
      <w:r w:rsidRPr="00A571BD">
        <w:rPr>
          <w:rFonts w:ascii="Times New Roman" w:eastAsia="Times New Roman" w:hAnsi="Times New Roman" w:cs="Times New Roman"/>
          <w:sz w:val="24"/>
          <w:szCs w:val="24"/>
          <w:lang w:val="en-IN"/>
        </w:rPr>
        <w:t xml:space="preserve"> </w:t>
      </w:r>
    </w:p>
    <w:p w14:paraId="7CA3C97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proofErr w:type="spellStart"/>
      <w:r w:rsidRPr="00A571BD">
        <w:rPr>
          <w:rFonts w:ascii="Times New Roman" w:eastAsia="Times New Roman" w:hAnsi="Times New Roman" w:cs="Times New Roman"/>
          <w:sz w:val="24"/>
          <w:szCs w:val="24"/>
        </w:rPr>
        <w:t>Wikramanayake</w:t>
      </w:r>
      <w:proofErr w:type="spellEnd"/>
      <w:r w:rsidRPr="00A571BD">
        <w:rPr>
          <w:rFonts w:ascii="Times New Roman" w:eastAsia="Times New Roman" w:hAnsi="Times New Roman" w:cs="Times New Roman"/>
          <w:sz w:val="24"/>
          <w:szCs w:val="24"/>
        </w:rPr>
        <w:t>, E.D. (1995). Monitors around us. Loris 20(5): 202-205.</w:t>
      </w:r>
    </w:p>
    <w:p w14:paraId="03882098" w14:textId="77777777" w:rsidR="008F0D5C" w:rsidRDefault="008F0D5C" w:rsidP="006E05B6">
      <w:pPr>
        <w:pStyle w:val="NoSpacing"/>
        <w:spacing w:line="480" w:lineRule="auto"/>
        <w:rPr>
          <w:rFonts w:ascii="Times New Roman" w:hAnsi="Times New Roman" w:cs="Times New Roman"/>
          <w:sz w:val="24"/>
          <w:szCs w:val="24"/>
        </w:rPr>
      </w:pPr>
    </w:p>
    <w:p w14:paraId="600137D6" w14:textId="77777777" w:rsidR="008F0D5C" w:rsidRDefault="008F0D5C" w:rsidP="006E05B6">
      <w:pPr>
        <w:pStyle w:val="NoSpacing"/>
        <w:spacing w:line="480" w:lineRule="auto"/>
        <w:rPr>
          <w:rFonts w:ascii="Times New Roman" w:hAnsi="Times New Roman" w:cs="Times New Roman"/>
          <w:sz w:val="24"/>
          <w:szCs w:val="24"/>
        </w:rPr>
      </w:pPr>
    </w:p>
    <w:p w14:paraId="7627A550" w14:textId="77777777" w:rsidR="008F0D5C" w:rsidRDefault="008F0D5C" w:rsidP="006E05B6">
      <w:pPr>
        <w:pStyle w:val="NoSpacing"/>
        <w:spacing w:line="480" w:lineRule="auto"/>
        <w:rPr>
          <w:rFonts w:ascii="Times New Roman" w:hAnsi="Times New Roman" w:cs="Times New Roman"/>
          <w:sz w:val="24"/>
          <w:szCs w:val="24"/>
        </w:rPr>
      </w:pPr>
    </w:p>
    <w:p w14:paraId="4D6B3B4B" w14:textId="77777777" w:rsidR="008F0D5C" w:rsidRDefault="008F0D5C" w:rsidP="006E05B6">
      <w:pPr>
        <w:pStyle w:val="NoSpacing"/>
        <w:spacing w:line="480" w:lineRule="auto"/>
        <w:rPr>
          <w:rFonts w:ascii="Times New Roman" w:hAnsi="Times New Roman" w:cs="Times New Roman"/>
          <w:sz w:val="24"/>
          <w:szCs w:val="24"/>
        </w:rPr>
      </w:pPr>
    </w:p>
    <w:p w14:paraId="020B885D" w14:textId="77777777" w:rsidR="008F0D5C" w:rsidRDefault="008F0D5C" w:rsidP="006E05B6">
      <w:pPr>
        <w:pStyle w:val="NoSpacing"/>
        <w:spacing w:line="480" w:lineRule="auto"/>
        <w:rPr>
          <w:rFonts w:ascii="Times New Roman" w:hAnsi="Times New Roman" w:cs="Times New Roman"/>
          <w:sz w:val="24"/>
          <w:szCs w:val="24"/>
        </w:rPr>
      </w:pPr>
    </w:p>
    <w:sectPr w:rsidR="008F0D5C" w:rsidSect="0007152E">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D491C" w14:textId="77777777" w:rsidR="006902E0" w:rsidRDefault="006902E0" w:rsidP="005E0833">
      <w:pPr>
        <w:spacing w:after="0" w:line="240" w:lineRule="auto"/>
      </w:pPr>
      <w:r>
        <w:separator/>
      </w:r>
    </w:p>
  </w:endnote>
  <w:endnote w:type="continuationSeparator" w:id="0">
    <w:p w14:paraId="60A0AE96" w14:textId="77777777" w:rsidR="006902E0" w:rsidRDefault="006902E0" w:rsidP="005E0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tel">
    <w:altName w:val="Calibri"/>
    <w:panose1 w:val="00000000000000000000"/>
    <w:charset w:val="00"/>
    <w:family w:val="swiss"/>
    <w:notTrueType/>
    <w:pitch w:val="default"/>
    <w:sig w:usb0="00000003" w:usb1="00000000" w:usb2="00000000" w:usb3="00000000" w:csb0="00000001" w:csb1="00000000"/>
  </w:font>
  <w:font w:name="AGaramond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275D0" w14:textId="77777777" w:rsidR="003642F8" w:rsidRDefault="00364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EE291" w14:textId="77777777" w:rsidR="003642F8" w:rsidRDefault="00364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A1DE1" w14:textId="77777777" w:rsidR="003642F8" w:rsidRDefault="00364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09571" w14:textId="77777777" w:rsidR="006902E0" w:rsidRDefault="006902E0" w:rsidP="005E0833">
      <w:pPr>
        <w:spacing w:after="0" w:line="240" w:lineRule="auto"/>
      </w:pPr>
      <w:r>
        <w:separator/>
      </w:r>
    </w:p>
  </w:footnote>
  <w:footnote w:type="continuationSeparator" w:id="0">
    <w:p w14:paraId="6BA6D7C9" w14:textId="77777777" w:rsidR="006902E0" w:rsidRDefault="006902E0" w:rsidP="005E0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0C846" w14:textId="12B99A78" w:rsidR="003642F8" w:rsidRDefault="003642F8">
    <w:pPr>
      <w:pStyle w:val="Header"/>
    </w:pPr>
    <w:r>
      <w:rPr>
        <w:noProof/>
      </w:rPr>
      <w:pict w14:anchorId="1BC29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58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11235" w14:textId="4553735B" w:rsidR="003642F8" w:rsidRDefault="003642F8">
    <w:pPr>
      <w:pStyle w:val="Header"/>
    </w:pPr>
    <w:r>
      <w:rPr>
        <w:noProof/>
      </w:rPr>
      <w:pict w14:anchorId="0A6AF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58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6A2E9" w14:textId="5B48D91C" w:rsidR="003642F8" w:rsidRDefault="003642F8">
    <w:pPr>
      <w:pStyle w:val="Header"/>
    </w:pPr>
    <w:r>
      <w:rPr>
        <w:noProof/>
      </w:rPr>
      <w:pict w14:anchorId="03227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58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7F20"/>
    <w:multiLevelType w:val="multilevel"/>
    <w:tmpl w:val="9CA61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FA0792"/>
    <w:multiLevelType w:val="multilevel"/>
    <w:tmpl w:val="2024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F518E7"/>
    <w:multiLevelType w:val="hybridMultilevel"/>
    <w:tmpl w:val="3B906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EC5B84"/>
    <w:multiLevelType w:val="hybridMultilevel"/>
    <w:tmpl w:val="31C250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0E7EF8"/>
    <w:multiLevelType w:val="multilevel"/>
    <w:tmpl w:val="77DC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0F2BC8"/>
    <w:multiLevelType w:val="hybridMultilevel"/>
    <w:tmpl w:val="76A61FD0"/>
    <w:lvl w:ilvl="0" w:tplc="B930D73A">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5"/>
  </w:num>
  <w:num w:numId="3">
    <w:abstractNumId w:val="4"/>
  </w:num>
  <w:num w:numId="4">
    <w:abstractNumId w:val="0"/>
  </w:num>
  <w:num w:numId="5">
    <w:abstractNumId w:val="3"/>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0NDc2MzYxMDc1NDRW0lEKTi0uzszPAykwrAUAGjC5RiwAAAA="/>
  </w:docVars>
  <w:rsids>
    <w:rsidRoot w:val="007900E7"/>
    <w:rsid w:val="000004C3"/>
    <w:rsid w:val="00001027"/>
    <w:rsid w:val="00002EED"/>
    <w:rsid w:val="00004425"/>
    <w:rsid w:val="00006A95"/>
    <w:rsid w:val="00006F67"/>
    <w:rsid w:val="00007EBF"/>
    <w:rsid w:val="00010B95"/>
    <w:rsid w:val="00010C59"/>
    <w:rsid w:val="00012A65"/>
    <w:rsid w:val="00014B69"/>
    <w:rsid w:val="00017051"/>
    <w:rsid w:val="000175E8"/>
    <w:rsid w:val="000200F5"/>
    <w:rsid w:val="000208CF"/>
    <w:rsid w:val="0002121F"/>
    <w:rsid w:val="00022701"/>
    <w:rsid w:val="00023F62"/>
    <w:rsid w:val="0002478B"/>
    <w:rsid w:val="000251D0"/>
    <w:rsid w:val="00025A5E"/>
    <w:rsid w:val="0003017B"/>
    <w:rsid w:val="00033045"/>
    <w:rsid w:val="00033048"/>
    <w:rsid w:val="000344D7"/>
    <w:rsid w:val="000356EE"/>
    <w:rsid w:val="00040150"/>
    <w:rsid w:val="00040295"/>
    <w:rsid w:val="000403C5"/>
    <w:rsid w:val="000406D1"/>
    <w:rsid w:val="000420C5"/>
    <w:rsid w:val="00043018"/>
    <w:rsid w:val="000437F1"/>
    <w:rsid w:val="00043BC0"/>
    <w:rsid w:val="00044C03"/>
    <w:rsid w:val="0004590F"/>
    <w:rsid w:val="00045A0A"/>
    <w:rsid w:val="00045DA2"/>
    <w:rsid w:val="0004627D"/>
    <w:rsid w:val="00046364"/>
    <w:rsid w:val="00046807"/>
    <w:rsid w:val="00046D89"/>
    <w:rsid w:val="00050547"/>
    <w:rsid w:val="00051681"/>
    <w:rsid w:val="00052170"/>
    <w:rsid w:val="0005291A"/>
    <w:rsid w:val="00052ECC"/>
    <w:rsid w:val="00054F26"/>
    <w:rsid w:val="00056B93"/>
    <w:rsid w:val="00056C81"/>
    <w:rsid w:val="00056F93"/>
    <w:rsid w:val="0005700E"/>
    <w:rsid w:val="00057107"/>
    <w:rsid w:val="00057E72"/>
    <w:rsid w:val="000606E2"/>
    <w:rsid w:val="00060757"/>
    <w:rsid w:val="000608EE"/>
    <w:rsid w:val="00064FC1"/>
    <w:rsid w:val="0006592B"/>
    <w:rsid w:val="0006705B"/>
    <w:rsid w:val="00067538"/>
    <w:rsid w:val="00067C3D"/>
    <w:rsid w:val="00067F62"/>
    <w:rsid w:val="0007152E"/>
    <w:rsid w:val="00072624"/>
    <w:rsid w:val="00072FE0"/>
    <w:rsid w:val="000744AF"/>
    <w:rsid w:val="000755D1"/>
    <w:rsid w:val="000757F0"/>
    <w:rsid w:val="00076721"/>
    <w:rsid w:val="00077384"/>
    <w:rsid w:val="00077E7E"/>
    <w:rsid w:val="00080A14"/>
    <w:rsid w:val="00081FA5"/>
    <w:rsid w:val="000839B2"/>
    <w:rsid w:val="00090BEB"/>
    <w:rsid w:val="00092B87"/>
    <w:rsid w:val="0009418E"/>
    <w:rsid w:val="0009458C"/>
    <w:rsid w:val="000A0089"/>
    <w:rsid w:val="000A082A"/>
    <w:rsid w:val="000A0B2B"/>
    <w:rsid w:val="000A1596"/>
    <w:rsid w:val="000A1F9F"/>
    <w:rsid w:val="000A285B"/>
    <w:rsid w:val="000A44BC"/>
    <w:rsid w:val="000A54BA"/>
    <w:rsid w:val="000A5B8E"/>
    <w:rsid w:val="000A5D0B"/>
    <w:rsid w:val="000A7C01"/>
    <w:rsid w:val="000A7D77"/>
    <w:rsid w:val="000B0423"/>
    <w:rsid w:val="000B25E9"/>
    <w:rsid w:val="000B44EA"/>
    <w:rsid w:val="000B46C4"/>
    <w:rsid w:val="000B4D15"/>
    <w:rsid w:val="000B536C"/>
    <w:rsid w:val="000B795C"/>
    <w:rsid w:val="000B7CDC"/>
    <w:rsid w:val="000B7DFF"/>
    <w:rsid w:val="000C00DC"/>
    <w:rsid w:val="000C1C3B"/>
    <w:rsid w:val="000C1EB5"/>
    <w:rsid w:val="000C280D"/>
    <w:rsid w:val="000C4396"/>
    <w:rsid w:val="000C717F"/>
    <w:rsid w:val="000C76C7"/>
    <w:rsid w:val="000C7A7F"/>
    <w:rsid w:val="000C7DED"/>
    <w:rsid w:val="000D15A9"/>
    <w:rsid w:val="000D25E2"/>
    <w:rsid w:val="000D3719"/>
    <w:rsid w:val="000D3A95"/>
    <w:rsid w:val="000D4486"/>
    <w:rsid w:val="000D44B2"/>
    <w:rsid w:val="000D4D70"/>
    <w:rsid w:val="000D59F2"/>
    <w:rsid w:val="000D6A6C"/>
    <w:rsid w:val="000E0009"/>
    <w:rsid w:val="000E04DA"/>
    <w:rsid w:val="000E090C"/>
    <w:rsid w:val="000E192D"/>
    <w:rsid w:val="000E1C96"/>
    <w:rsid w:val="000E1C97"/>
    <w:rsid w:val="000E49F2"/>
    <w:rsid w:val="000E4C27"/>
    <w:rsid w:val="000E522D"/>
    <w:rsid w:val="000E5594"/>
    <w:rsid w:val="000E69D2"/>
    <w:rsid w:val="000E6EF0"/>
    <w:rsid w:val="000E7891"/>
    <w:rsid w:val="000F0617"/>
    <w:rsid w:val="000F269F"/>
    <w:rsid w:val="000F2E9D"/>
    <w:rsid w:val="000F48B0"/>
    <w:rsid w:val="000F4C4F"/>
    <w:rsid w:val="000F5744"/>
    <w:rsid w:val="000F5B9C"/>
    <w:rsid w:val="000F66D0"/>
    <w:rsid w:val="000F6729"/>
    <w:rsid w:val="000F7DF8"/>
    <w:rsid w:val="000F7F55"/>
    <w:rsid w:val="00100126"/>
    <w:rsid w:val="001010DE"/>
    <w:rsid w:val="0010181F"/>
    <w:rsid w:val="00101BE8"/>
    <w:rsid w:val="00102235"/>
    <w:rsid w:val="00103767"/>
    <w:rsid w:val="00104E10"/>
    <w:rsid w:val="00105651"/>
    <w:rsid w:val="001061D9"/>
    <w:rsid w:val="001069E7"/>
    <w:rsid w:val="00106B13"/>
    <w:rsid w:val="00106B22"/>
    <w:rsid w:val="00107C8F"/>
    <w:rsid w:val="00107D0B"/>
    <w:rsid w:val="0011013F"/>
    <w:rsid w:val="00111366"/>
    <w:rsid w:val="0011254A"/>
    <w:rsid w:val="0011400A"/>
    <w:rsid w:val="00114F58"/>
    <w:rsid w:val="0011558E"/>
    <w:rsid w:val="00116431"/>
    <w:rsid w:val="001214F4"/>
    <w:rsid w:val="001216C2"/>
    <w:rsid w:val="00121D53"/>
    <w:rsid w:val="001228C7"/>
    <w:rsid w:val="00122C00"/>
    <w:rsid w:val="00122E81"/>
    <w:rsid w:val="00124048"/>
    <w:rsid w:val="00126928"/>
    <w:rsid w:val="001312EF"/>
    <w:rsid w:val="00131C0E"/>
    <w:rsid w:val="00132237"/>
    <w:rsid w:val="001326AE"/>
    <w:rsid w:val="0013275A"/>
    <w:rsid w:val="00133688"/>
    <w:rsid w:val="001342E2"/>
    <w:rsid w:val="0013480F"/>
    <w:rsid w:val="001349E4"/>
    <w:rsid w:val="00135479"/>
    <w:rsid w:val="00135A41"/>
    <w:rsid w:val="0013721C"/>
    <w:rsid w:val="00141ADF"/>
    <w:rsid w:val="0014226F"/>
    <w:rsid w:val="0014228C"/>
    <w:rsid w:val="001423DE"/>
    <w:rsid w:val="001427AB"/>
    <w:rsid w:val="00142C27"/>
    <w:rsid w:val="00142F21"/>
    <w:rsid w:val="0014387B"/>
    <w:rsid w:val="00145218"/>
    <w:rsid w:val="001457D4"/>
    <w:rsid w:val="00145860"/>
    <w:rsid w:val="00146D24"/>
    <w:rsid w:val="0015036E"/>
    <w:rsid w:val="00150F0B"/>
    <w:rsid w:val="00151092"/>
    <w:rsid w:val="001513A3"/>
    <w:rsid w:val="00151485"/>
    <w:rsid w:val="0015209B"/>
    <w:rsid w:val="00152704"/>
    <w:rsid w:val="001539BA"/>
    <w:rsid w:val="001547B9"/>
    <w:rsid w:val="00155573"/>
    <w:rsid w:val="00156380"/>
    <w:rsid w:val="00156778"/>
    <w:rsid w:val="00157039"/>
    <w:rsid w:val="00161E63"/>
    <w:rsid w:val="001622DA"/>
    <w:rsid w:val="00163D53"/>
    <w:rsid w:val="00165A9B"/>
    <w:rsid w:val="0016679D"/>
    <w:rsid w:val="00166C97"/>
    <w:rsid w:val="00170802"/>
    <w:rsid w:val="0017170F"/>
    <w:rsid w:val="00171FA3"/>
    <w:rsid w:val="0017311B"/>
    <w:rsid w:val="001732D2"/>
    <w:rsid w:val="00174D22"/>
    <w:rsid w:val="00175237"/>
    <w:rsid w:val="00175505"/>
    <w:rsid w:val="001838A4"/>
    <w:rsid w:val="00183F6C"/>
    <w:rsid w:val="00184049"/>
    <w:rsid w:val="001872E1"/>
    <w:rsid w:val="001879B0"/>
    <w:rsid w:val="00191643"/>
    <w:rsid w:val="00191C53"/>
    <w:rsid w:val="00192FDD"/>
    <w:rsid w:val="0019590E"/>
    <w:rsid w:val="0019681A"/>
    <w:rsid w:val="00197DEE"/>
    <w:rsid w:val="001A0469"/>
    <w:rsid w:val="001A1821"/>
    <w:rsid w:val="001A1BBA"/>
    <w:rsid w:val="001A1CE1"/>
    <w:rsid w:val="001A4340"/>
    <w:rsid w:val="001A4AB0"/>
    <w:rsid w:val="001A514C"/>
    <w:rsid w:val="001A6544"/>
    <w:rsid w:val="001B1CF8"/>
    <w:rsid w:val="001B1E69"/>
    <w:rsid w:val="001B205B"/>
    <w:rsid w:val="001B267C"/>
    <w:rsid w:val="001B2800"/>
    <w:rsid w:val="001B297B"/>
    <w:rsid w:val="001B3794"/>
    <w:rsid w:val="001B3801"/>
    <w:rsid w:val="001B3A13"/>
    <w:rsid w:val="001B3F74"/>
    <w:rsid w:val="001B5851"/>
    <w:rsid w:val="001B5E55"/>
    <w:rsid w:val="001B6415"/>
    <w:rsid w:val="001B675F"/>
    <w:rsid w:val="001C0CB1"/>
    <w:rsid w:val="001C0D27"/>
    <w:rsid w:val="001C1512"/>
    <w:rsid w:val="001C2700"/>
    <w:rsid w:val="001C31CE"/>
    <w:rsid w:val="001C5157"/>
    <w:rsid w:val="001C5DC3"/>
    <w:rsid w:val="001C6BE6"/>
    <w:rsid w:val="001C6F03"/>
    <w:rsid w:val="001C7652"/>
    <w:rsid w:val="001C7B29"/>
    <w:rsid w:val="001D02D5"/>
    <w:rsid w:val="001D07DD"/>
    <w:rsid w:val="001D0AE9"/>
    <w:rsid w:val="001D24C9"/>
    <w:rsid w:val="001D5A82"/>
    <w:rsid w:val="001D72C7"/>
    <w:rsid w:val="001E1ACC"/>
    <w:rsid w:val="001E1CC7"/>
    <w:rsid w:val="001E2A1C"/>
    <w:rsid w:val="001E2F37"/>
    <w:rsid w:val="001E3CB2"/>
    <w:rsid w:val="001E55C2"/>
    <w:rsid w:val="001E6B82"/>
    <w:rsid w:val="001F2467"/>
    <w:rsid w:val="001F3004"/>
    <w:rsid w:val="001F504E"/>
    <w:rsid w:val="001F5B7B"/>
    <w:rsid w:val="001F6B65"/>
    <w:rsid w:val="001F7470"/>
    <w:rsid w:val="001F75B6"/>
    <w:rsid w:val="001F79F4"/>
    <w:rsid w:val="002007C1"/>
    <w:rsid w:val="0020126C"/>
    <w:rsid w:val="002013B7"/>
    <w:rsid w:val="00202C0D"/>
    <w:rsid w:val="002049C8"/>
    <w:rsid w:val="00204D9F"/>
    <w:rsid w:val="00206639"/>
    <w:rsid w:val="0020687D"/>
    <w:rsid w:val="00207D58"/>
    <w:rsid w:val="0021032C"/>
    <w:rsid w:val="00211A14"/>
    <w:rsid w:val="002122D0"/>
    <w:rsid w:val="00212318"/>
    <w:rsid w:val="00212D5D"/>
    <w:rsid w:val="002137F1"/>
    <w:rsid w:val="00216464"/>
    <w:rsid w:val="0022086F"/>
    <w:rsid w:val="00220E48"/>
    <w:rsid w:val="002214E9"/>
    <w:rsid w:val="002217F5"/>
    <w:rsid w:val="002228DA"/>
    <w:rsid w:val="002241E0"/>
    <w:rsid w:val="00224A34"/>
    <w:rsid w:val="00225A74"/>
    <w:rsid w:val="002260D0"/>
    <w:rsid w:val="002264C5"/>
    <w:rsid w:val="00226A93"/>
    <w:rsid w:val="00226BD4"/>
    <w:rsid w:val="002271EA"/>
    <w:rsid w:val="0022759F"/>
    <w:rsid w:val="00227E77"/>
    <w:rsid w:val="0023069C"/>
    <w:rsid w:val="0023612C"/>
    <w:rsid w:val="0023742A"/>
    <w:rsid w:val="002376FB"/>
    <w:rsid w:val="0024036D"/>
    <w:rsid w:val="002408DC"/>
    <w:rsid w:val="002408F7"/>
    <w:rsid w:val="00241169"/>
    <w:rsid w:val="0024254E"/>
    <w:rsid w:val="00244DD2"/>
    <w:rsid w:val="00245172"/>
    <w:rsid w:val="0024550E"/>
    <w:rsid w:val="0024573E"/>
    <w:rsid w:val="0024581E"/>
    <w:rsid w:val="00245DFC"/>
    <w:rsid w:val="00245E03"/>
    <w:rsid w:val="002462DE"/>
    <w:rsid w:val="00246B22"/>
    <w:rsid w:val="00252209"/>
    <w:rsid w:val="0025285F"/>
    <w:rsid w:val="00252E0B"/>
    <w:rsid w:val="0025339D"/>
    <w:rsid w:val="00253B86"/>
    <w:rsid w:val="00260908"/>
    <w:rsid w:val="00260AC3"/>
    <w:rsid w:val="00263480"/>
    <w:rsid w:val="00264574"/>
    <w:rsid w:val="00264974"/>
    <w:rsid w:val="00264CEE"/>
    <w:rsid w:val="00264DC9"/>
    <w:rsid w:val="00264F26"/>
    <w:rsid w:val="00265380"/>
    <w:rsid w:val="002664E6"/>
    <w:rsid w:val="00266D1B"/>
    <w:rsid w:val="00270C67"/>
    <w:rsid w:val="002736E5"/>
    <w:rsid w:val="00274D25"/>
    <w:rsid w:val="002761C7"/>
    <w:rsid w:val="002768EF"/>
    <w:rsid w:val="002806CA"/>
    <w:rsid w:val="00280D4C"/>
    <w:rsid w:val="00280F27"/>
    <w:rsid w:val="00281BCD"/>
    <w:rsid w:val="002831D9"/>
    <w:rsid w:val="002843E8"/>
    <w:rsid w:val="00284881"/>
    <w:rsid w:val="00284B09"/>
    <w:rsid w:val="00284F71"/>
    <w:rsid w:val="00286643"/>
    <w:rsid w:val="0028699E"/>
    <w:rsid w:val="00287CEC"/>
    <w:rsid w:val="00287E14"/>
    <w:rsid w:val="002912A5"/>
    <w:rsid w:val="002913F7"/>
    <w:rsid w:val="002923EA"/>
    <w:rsid w:val="00293C3C"/>
    <w:rsid w:val="002949BA"/>
    <w:rsid w:val="00296675"/>
    <w:rsid w:val="0029675E"/>
    <w:rsid w:val="0029677E"/>
    <w:rsid w:val="00296CE9"/>
    <w:rsid w:val="00297DF1"/>
    <w:rsid w:val="002A0AB3"/>
    <w:rsid w:val="002A14F0"/>
    <w:rsid w:val="002A173B"/>
    <w:rsid w:val="002A17DE"/>
    <w:rsid w:val="002A1E6B"/>
    <w:rsid w:val="002A33DE"/>
    <w:rsid w:val="002A37F6"/>
    <w:rsid w:val="002A37FA"/>
    <w:rsid w:val="002A6EC1"/>
    <w:rsid w:val="002B3E93"/>
    <w:rsid w:val="002B476D"/>
    <w:rsid w:val="002B4873"/>
    <w:rsid w:val="002B52B4"/>
    <w:rsid w:val="002C13FF"/>
    <w:rsid w:val="002C17D0"/>
    <w:rsid w:val="002C23F5"/>
    <w:rsid w:val="002C2FDD"/>
    <w:rsid w:val="002C3CF3"/>
    <w:rsid w:val="002C67C8"/>
    <w:rsid w:val="002C7839"/>
    <w:rsid w:val="002D0277"/>
    <w:rsid w:val="002D0AB3"/>
    <w:rsid w:val="002D1FB9"/>
    <w:rsid w:val="002D2125"/>
    <w:rsid w:val="002D23DD"/>
    <w:rsid w:val="002D3E28"/>
    <w:rsid w:val="002D3F09"/>
    <w:rsid w:val="002D6D4A"/>
    <w:rsid w:val="002D7219"/>
    <w:rsid w:val="002E006A"/>
    <w:rsid w:val="002E2219"/>
    <w:rsid w:val="002E25AC"/>
    <w:rsid w:val="002E2626"/>
    <w:rsid w:val="002E32FD"/>
    <w:rsid w:val="002E4E1E"/>
    <w:rsid w:val="002E6B83"/>
    <w:rsid w:val="002E75CB"/>
    <w:rsid w:val="002F1307"/>
    <w:rsid w:val="002F3137"/>
    <w:rsid w:val="002F325D"/>
    <w:rsid w:val="002F46C3"/>
    <w:rsid w:val="002F4841"/>
    <w:rsid w:val="002F591E"/>
    <w:rsid w:val="002F690D"/>
    <w:rsid w:val="002F6D69"/>
    <w:rsid w:val="002F6FF1"/>
    <w:rsid w:val="00300E55"/>
    <w:rsid w:val="00300F8C"/>
    <w:rsid w:val="003011B6"/>
    <w:rsid w:val="0030179B"/>
    <w:rsid w:val="00301EDF"/>
    <w:rsid w:val="003025F1"/>
    <w:rsid w:val="00303459"/>
    <w:rsid w:val="003038CE"/>
    <w:rsid w:val="00303FC9"/>
    <w:rsid w:val="00305010"/>
    <w:rsid w:val="00305451"/>
    <w:rsid w:val="0030566E"/>
    <w:rsid w:val="00305802"/>
    <w:rsid w:val="003068FE"/>
    <w:rsid w:val="0031043E"/>
    <w:rsid w:val="00310530"/>
    <w:rsid w:val="0031180E"/>
    <w:rsid w:val="0031198C"/>
    <w:rsid w:val="003127E2"/>
    <w:rsid w:val="00315121"/>
    <w:rsid w:val="00315AFB"/>
    <w:rsid w:val="003163C5"/>
    <w:rsid w:val="00317EE8"/>
    <w:rsid w:val="00320E10"/>
    <w:rsid w:val="00322200"/>
    <w:rsid w:val="00323000"/>
    <w:rsid w:val="00323ECC"/>
    <w:rsid w:val="0032470D"/>
    <w:rsid w:val="003254A5"/>
    <w:rsid w:val="003254A7"/>
    <w:rsid w:val="00326AB7"/>
    <w:rsid w:val="00327BE7"/>
    <w:rsid w:val="0033498D"/>
    <w:rsid w:val="003357E9"/>
    <w:rsid w:val="003363EE"/>
    <w:rsid w:val="00340A31"/>
    <w:rsid w:val="00340F46"/>
    <w:rsid w:val="0034185C"/>
    <w:rsid w:val="00341FB1"/>
    <w:rsid w:val="0034210A"/>
    <w:rsid w:val="00346A88"/>
    <w:rsid w:val="0034758D"/>
    <w:rsid w:val="00347AAB"/>
    <w:rsid w:val="003506B3"/>
    <w:rsid w:val="0035240A"/>
    <w:rsid w:val="0035276D"/>
    <w:rsid w:val="003527A9"/>
    <w:rsid w:val="00353449"/>
    <w:rsid w:val="00353D90"/>
    <w:rsid w:val="00354198"/>
    <w:rsid w:val="00354AD2"/>
    <w:rsid w:val="00355204"/>
    <w:rsid w:val="0035542E"/>
    <w:rsid w:val="0035586B"/>
    <w:rsid w:val="00355FCC"/>
    <w:rsid w:val="00357BAA"/>
    <w:rsid w:val="003609C4"/>
    <w:rsid w:val="00360F20"/>
    <w:rsid w:val="00363318"/>
    <w:rsid w:val="00363F5C"/>
    <w:rsid w:val="00363FDF"/>
    <w:rsid w:val="003642F8"/>
    <w:rsid w:val="0036584F"/>
    <w:rsid w:val="003668C8"/>
    <w:rsid w:val="003669CB"/>
    <w:rsid w:val="00366C67"/>
    <w:rsid w:val="00366DF5"/>
    <w:rsid w:val="003717BD"/>
    <w:rsid w:val="00371AF8"/>
    <w:rsid w:val="003723DF"/>
    <w:rsid w:val="00372A9C"/>
    <w:rsid w:val="0037377D"/>
    <w:rsid w:val="00373B16"/>
    <w:rsid w:val="003749C5"/>
    <w:rsid w:val="00376375"/>
    <w:rsid w:val="00376F2A"/>
    <w:rsid w:val="00377A30"/>
    <w:rsid w:val="00377EB1"/>
    <w:rsid w:val="00381955"/>
    <w:rsid w:val="00381BAA"/>
    <w:rsid w:val="0038326E"/>
    <w:rsid w:val="00383EBA"/>
    <w:rsid w:val="0038402A"/>
    <w:rsid w:val="00384C68"/>
    <w:rsid w:val="00384FEA"/>
    <w:rsid w:val="00386009"/>
    <w:rsid w:val="00386720"/>
    <w:rsid w:val="0038781A"/>
    <w:rsid w:val="0039027D"/>
    <w:rsid w:val="003917DB"/>
    <w:rsid w:val="00392831"/>
    <w:rsid w:val="00393A85"/>
    <w:rsid w:val="00393B61"/>
    <w:rsid w:val="00393CD6"/>
    <w:rsid w:val="003940A9"/>
    <w:rsid w:val="00396135"/>
    <w:rsid w:val="00396FA6"/>
    <w:rsid w:val="003971A3"/>
    <w:rsid w:val="00397436"/>
    <w:rsid w:val="003A0DA1"/>
    <w:rsid w:val="003A1BFA"/>
    <w:rsid w:val="003A1F19"/>
    <w:rsid w:val="003A2827"/>
    <w:rsid w:val="003A4522"/>
    <w:rsid w:val="003A487A"/>
    <w:rsid w:val="003A48DB"/>
    <w:rsid w:val="003A5F1E"/>
    <w:rsid w:val="003A63D0"/>
    <w:rsid w:val="003A7D59"/>
    <w:rsid w:val="003B065C"/>
    <w:rsid w:val="003B3D08"/>
    <w:rsid w:val="003B41A2"/>
    <w:rsid w:val="003B50B4"/>
    <w:rsid w:val="003B608B"/>
    <w:rsid w:val="003B7FC4"/>
    <w:rsid w:val="003C079D"/>
    <w:rsid w:val="003C0A4E"/>
    <w:rsid w:val="003C0B5A"/>
    <w:rsid w:val="003C2862"/>
    <w:rsid w:val="003C2954"/>
    <w:rsid w:val="003C36C1"/>
    <w:rsid w:val="003C485D"/>
    <w:rsid w:val="003C5FDB"/>
    <w:rsid w:val="003C624F"/>
    <w:rsid w:val="003C6A3B"/>
    <w:rsid w:val="003C6CDD"/>
    <w:rsid w:val="003C7F55"/>
    <w:rsid w:val="003D1CC6"/>
    <w:rsid w:val="003D218A"/>
    <w:rsid w:val="003D23A4"/>
    <w:rsid w:val="003D3AC8"/>
    <w:rsid w:val="003D3B98"/>
    <w:rsid w:val="003D4930"/>
    <w:rsid w:val="003D6D46"/>
    <w:rsid w:val="003D7B60"/>
    <w:rsid w:val="003E03B7"/>
    <w:rsid w:val="003E0884"/>
    <w:rsid w:val="003E2FE3"/>
    <w:rsid w:val="003E4527"/>
    <w:rsid w:val="003E570B"/>
    <w:rsid w:val="003E6BE4"/>
    <w:rsid w:val="003F0000"/>
    <w:rsid w:val="003F3853"/>
    <w:rsid w:val="003F3B07"/>
    <w:rsid w:val="003F5496"/>
    <w:rsid w:val="003F65BD"/>
    <w:rsid w:val="003F6C04"/>
    <w:rsid w:val="00400898"/>
    <w:rsid w:val="00400B51"/>
    <w:rsid w:val="00401F5A"/>
    <w:rsid w:val="00403338"/>
    <w:rsid w:val="00403703"/>
    <w:rsid w:val="0040495C"/>
    <w:rsid w:val="00405CE7"/>
    <w:rsid w:val="00406D35"/>
    <w:rsid w:val="004111AD"/>
    <w:rsid w:val="004121F7"/>
    <w:rsid w:val="00412BA1"/>
    <w:rsid w:val="00412D47"/>
    <w:rsid w:val="00412EE3"/>
    <w:rsid w:val="00413374"/>
    <w:rsid w:val="00414104"/>
    <w:rsid w:val="0041485B"/>
    <w:rsid w:val="004149FE"/>
    <w:rsid w:val="00415244"/>
    <w:rsid w:val="004172F7"/>
    <w:rsid w:val="00421023"/>
    <w:rsid w:val="004211DD"/>
    <w:rsid w:val="00421A0E"/>
    <w:rsid w:val="00422D8B"/>
    <w:rsid w:val="00423FC5"/>
    <w:rsid w:val="00425F61"/>
    <w:rsid w:val="00427A8E"/>
    <w:rsid w:val="004313EB"/>
    <w:rsid w:val="00431931"/>
    <w:rsid w:val="00432223"/>
    <w:rsid w:val="004369F0"/>
    <w:rsid w:val="00437071"/>
    <w:rsid w:val="004377FE"/>
    <w:rsid w:val="004409CC"/>
    <w:rsid w:val="004430BC"/>
    <w:rsid w:val="00443242"/>
    <w:rsid w:val="004436F8"/>
    <w:rsid w:val="00443A3A"/>
    <w:rsid w:val="004446FD"/>
    <w:rsid w:val="00447000"/>
    <w:rsid w:val="00447E62"/>
    <w:rsid w:val="00450A27"/>
    <w:rsid w:val="00452B89"/>
    <w:rsid w:val="00452E15"/>
    <w:rsid w:val="004542E1"/>
    <w:rsid w:val="0045449F"/>
    <w:rsid w:val="0045487F"/>
    <w:rsid w:val="00454A1A"/>
    <w:rsid w:val="004561AB"/>
    <w:rsid w:val="00456282"/>
    <w:rsid w:val="004564CB"/>
    <w:rsid w:val="004569F7"/>
    <w:rsid w:val="00461556"/>
    <w:rsid w:val="0046197C"/>
    <w:rsid w:val="00461FBE"/>
    <w:rsid w:val="0046228A"/>
    <w:rsid w:val="004625DD"/>
    <w:rsid w:val="00462DC5"/>
    <w:rsid w:val="00463241"/>
    <w:rsid w:val="00464143"/>
    <w:rsid w:val="0046643A"/>
    <w:rsid w:val="00466D5A"/>
    <w:rsid w:val="0047007E"/>
    <w:rsid w:val="004706F6"/>
    <w:rsid w:val="00471BE5"/>
    <w:rsid w:val="0047273B"/>
    <w:rsid w:val="0047287C"/>
    <w:rsid w:val="00472A79"/>
    <w:rsid w:val="00474335"/>
    <w:rsid w:val="00474596"/>
    <w:rsid w:val="00474EB4"/>
    <w:rsid w:val="00475064"/>
    <w:rsid w:val="00475A9D"/>
    <w:rsid w:val="0047635B"/>
    <w:rsid w:val="00480AC6"/>
    <w:rsid w:val="00481370"/>
    <w:rsid w:val="0048154D"/>
    <w:rsid w:val="0048205F"/>
    <w:rsid w:val="00484359"/>
    <w:rsid w:val="004854C2"/>
    <w:rsid w:val="0048642E"/>
    <w:rsid w:val="00486B12"/>
    <w:rsid w:val="004871A1"/>
    <w:rsid w:val="00490B79"/>
    <w:rsid w:val="00494527"/>
    <w:rsid w:val="00495E60"/>
    <w:rsid w:val="00497370"/>
    <w:rsid w:val="004A0B66"/>
    <w:rsid w:val="004A1842"/>
    <w:rsid w:val="004A2D8B"/>
    <w:rsid w:val="004A426C"/>
    <w:rsid w:val="004A49B9"/>
    <w:rsid w:val="004A4EB2"/>
    <w:rsid w:val="004A5052"/>
    <w:rsid w:val="004A5231"/>
    <w:rsid w:val="004A64AF"/>
    <w:rsid w:val="004A7B27"/>
    <w:rsid w:val="004A7C1B"/>
    <w:rsid w:val="004B12A4"/>
    <w:rsid w:val="004B18F3"/>
    <w:rsid w:val="004B3832"/>
    <w:rsid w:val="004B4500"/>
    <w:rsid w:val="004B4DF7"/>
    <w:rsid w:val="004B4E94"/>
    <w:rsid w:val="004B587A"/>
    <w:rsid w:val="004B6009"/>
    <w:rsid w:val="004B6BB7"/>
    <w:rsid w:val="004B7036"/>
    <w:rsid w:val="004B7252"/>
    <w:rsid w:val="004C1BE9"/>
    <w:rsid w:val="004C1D35"/>
    <w:rsid w:val="004C34B4"/>
    <w:rsid w:val="004C4224"/>
    <w:rsid w:val="004C5ACA"/>
    <w:rsid w:val="004C5B34"/>
    <w:rsid w:val="004C5B71"/>
    <w:rsid w:val="004C6BE8"/>
    <w:rsid w:val="004C71B5"/>
    <w:rsid w:val="004D0630"/>
    <w:rsid w:val="004D0654"/>
    <w:rsid w:val="004D08E9"/>
    <w:rsid w:val="004D111B"/>
    <w:rsid w:val="004D1EFF"/>
    <w:rsid w:val="004D2337"/>
    <w:rsid w:val="004D290C"/>
    <w:rsid w:val="004D3612"/>
    <w:rsid w:val="004D3B5F"/>
    <w:rsid w:val="004D4799"/>
    <w:rsid w:val="004D4969"/>
    <w:rsid w:val="004D4A0E"/>
    <w:rsid w:val="004D4BFC"/>
    <w:rsid w:val="004D6EC0"/>
    <w:rsid w:val="004E04BB"/>
    <w:rsid w:val="004E0766"/>
    <w:rsid w:val="004E1E56"/>
    <w:rsid w:val="004E2DCF"/>
    <w:rsid w:val="004E5B30"/>
    <w:rsid w:val="004E5C6C"/>
    <w:rsid w:val="004E5DA1"/>
    <w:rsid w:val="004E656C"/>
    <w:rsid w:val="004E66BE"/>
    <w:rsid w:val="004E67EA"/>
    <w:rsid w:val="004E798E"/>
    <w:rsid w:val="004F02C1"/>
    <w:rsid w:val="004F0691"/>
    <w:rsid w:val="004F0C46"/>
    <w:rsid w:val="004F198C"/>
    <w:rsid w:val="004F2850"/>
    <w:rsid w:val="004F5018"/>
    <w:rsid w:val="004F5270"/>
    <w:rsid w:val="005022F2"/>
    <w:rsid w:val="005031B4"/>
    <w:rsid w:val="00503FE1"/>
    <w:rsid w:val="005041F3"/>
    <w:rsid w:val="0050475B"/>
    <w:rsid w:val="00504A7A"/>
    <w:rsid w:val="005052AB"/>
    <w:rsid w:val="0050785E"/>
    <w:rsid w:val="00510135"/>
    <w:rsid w:val="00510572"/>
    <w:rsid w:val="00510BFE"/>
    <w:rsid w:val="00511649"/>
    <w:rsid w:val="0051185E"/>
    <w:rsid w:val="00511A06"/>
    <w:rsid w:val="00511E39"/>
    <w:rsid w:val="005129B2"/>
    <w:rsid w:val="005129D8"/>
    <w:rsid w:val="00513454"/>
    <w:rsid w:val="0051599B"/>
    <w:rsid w:val="00515DA2"/>
    <w:rsid w:val="0051657C"/>
    <w:rsid w:val="005178F7"/>
    <w:rsid w:val="00517A9F"/>
    <w:rsid w:val="00517BE5"/>
    <w:rsid w:val="0052048D"/>
    <w:rsid w:val="0052076C"/>
    <w:rsid w:val="00520856"/>
    <w:rsid w:val="00520B55"/>
    <w:rsid w:val="00520B9C"/>
    <w:rsid w:val="00520EC2"/>
    <w:rsid w:val="00520ED7"/>
    <w:rsid w:val="00521536"/>
    <w:rsid w:val="00521BCD"/>
    <w:rsid w:val="00522A6C"/>
    <w:rsid w:val="0052360B"/>
    <w:rsid w:val="0052483A"/>
    <w:rsid w:val="005265CC"/>
    <w:rsid w:val="00527284"/>
    <w:rsid w:val="00527E4D"/>
    <w:rsid w:val="005300A1"/>
    <w:rsid w:val="00530414"/>
    <w:rsid w:val="0053050A"/>
    <w:rsid w:val="005309FC"/>
    <w:rsid w:val="0053462E"/>
    <w:rsid w:val="0053504E"/>
    <w:rsid w:val="0053549B"/>
    <w:rsid w:val="005400D8"/>
    <w:rsid w:val="00540490"/>
    <w:rsid w:val="0054376E"/>
    <w:rsid w:val="00544641"/>
    <w:rsid w:val="00546EA2"/>
    <w:rsid w:val="00550084"/>
    <w:rsid w:val="00552598"/>
    <w:rsid w:val="00553479"/>
    <w:rsid w:val="00553803"/>
    <w:rsid w:val="00553ED5"/>
    <w:rsid w:val="00557268"/>
    <w:rsid w:val="00560B41"/>
    <w:rsid w:val="00560DBC"/>
    <w:rsid w:val="005619BB"/>
    <w:rsid w:val="00562541"/>
    <w:rsid w:val="005625CF"/>
    <w:rsid w:val="005636D6"/>
    <w:rsid w:val="00563876"/>
    <w:rsid w:val="00565002"/>
    <w:rsid w:val="00566AE9"/>
    <w:rsid w:val="00566B07"/>
    <w:rsid w:val="00567308"/>
    <w:rsid w:val="00571314"/>
    <w:rsid w:val="005714AF"/>
    <w:rsid w:val="00571AF3"/>
    <w:rsid w:val="005739B8"/>
    <w:rsid w:val="005748BD"/>
    <w:rsid w:val="00576108"/>
    <w:rsid w:val="005761B5"/>
    <w:rsid w:val="0057647E"/>
    <w:rsid w:val="005766A5"/>
    <w:rsid w:val="00576C8D"/>
    <w:rsid w:val="00577AFA"/>
    <w:rsid w:val="00577CED"/>
    <w:rsid w:val="005802D7"/>
    <w:rsid w:val="005804D7"/>
    <w:rsid w:val="0058091D"/>
    <w:rsid w:val="0058117C"/>
    <w:rsid w:val="0058123F"/>
    <w:rsid w:val="00581B39"/>
    <w:rsid w:val="00582B0B"/>
    <w:rsid w:val="005832A5"/>
    <w:rsid w:val="00583B4F"/>
    <w:rsid w:val="005842B8"/>
    <w:rsid w:val="0058452A"/>
    <w:rsid w:val="00584BCA"/>
    <w:rsid w:val="00584F96"/>
    <w:rsid w:val="0058565E"/>
    <w:rsid w:val="00585C1A"/>
    <w:rsid w:val="00586287"/>
    <w:rsid w:val="0059036E"/>
    <w:rsid w:val="00590A1B"/>
    <w:rsid w:val="00590B6F"/>
    <w:rsid w:val="00590F24"/>
    <w:rsid w:val="00591D13"/>
    <w:rsid w:val="00592CA6"/>
    <w:rsid w:val="00593AEC"/>
    <w:rsid w:val="005959C4"/>
    <w:rsid w:val="005960AE"/>
    <w:rsid w:val="00596242"/>
    <w:rsid w:val="00596496"/>
    <w:rsid w:val="005A0DDB"/>
    <w:rsid w:val="005A1A8D"/>
    <w:rsid w:val="005A3D48"/>
    <w:rsid w:val="005A5AF5"/>
    <w:rsid w:val="005A6C68"/>
    <w:rsid w:val="005A6D40"/>
    <w:rsid w:val="005A7222"/>
    <w:rsid w:val="005B0912"/>
    <w:rsid w:val="005B0E3D"/>
    <w:rsid w:val="005B1363"/>
    <w:rsid w:val="005B1BC8"/>
    <w:rsid w:val="005B221E"/>
    <w:rsid w:val="005B37BD"/>
    <w:rsid w:val="005B52D7"/>
    <w:rsid w:val="005B5E97"/>
    <w:rsid w:val="005B7738"/>
    <w:rsid w:val="005B7CEF"/>
    <w:rsid w:val="005C0A5D"/>
    <w:rsid w:val="005C1BDE"/>
    <w:rsid w:val="005C2A47"/>
    <w:rsid w:val="005C42A4"/>
    <w:rsid w:val="005C580E"/>
    <w:rsid w:val="005C5ED1"/>
    <w:rsid w:val="005C62FB"/>
    <w:rsid w:val="005D09A7"/>
    <w:rsid w:val="005D13EB"/>
    <w:rsid w:val="005D16A9"/>
    <w:rsid w:val="005D1D55"/>
    <w:rsid w:val="005D20FF"/>
    <w:rsid w:val="005D2259"/>
    <w:rsid w:val="005D4439"/>
    <w:rsid w:val="005D4E39"/>
    <w:rsid w:val="005D5262"/>
    <w:rsid w:val="005D5D14"/>
    <w:rsid w:val="005D5F0F"/>
    <w:rsid w:val="005E0833"/>
    <w:rsid w:val="005E0EB4"/>
    <w:rsid w:val="005E207E"/>
    <w:rsid w:val="005E2784"/>
    <w:rsid w:val="005E5D43"/>
    <w:rsid w:val="005E6CA5"/>
    <w:rsid w:val="005E718D"/>
    <w:rsid w:val="005E7453"/>
    <w:rsid w:val="005E7C11"/>
    <w:rsid w:val="005F0ABF"/>
    <w:rsid w:val="005F0D1D"/>
    <w:rsid w:val="005F11F7"/>
    <w:rsid w:val="005F1F2A"/>
    <w:rsid w:val="005F1FE0"/>
    <w:rsid w:val="005F348C"/>
    <w:rsid w:val="005F3BA8"/>
    <w:rsid w:val="005F3BCC"/>
    <w:rsid w:val="005F4587"/>
    <w:rsid w:val="005F4D60"/>
    <w:rsid w:val="005F4E3E"/>
    <w:rsid w:val="005F5291"/>
    <w:rsid w:val="005F5750"/>
    <w:rsid w:val="005F5A1E"/>
    <w:rsid w:val="005F5E45"/>
    <w:rsid w:val="005F6295"/>
    <w:rsid w:val="005F6E6C"/>
    <w:rsid w:val="006000AC"/>
    <w:rsid w:val="00600D22"/>
    <w:rsid w:val="006044D5"/>
    <w:rsid w:val="00605FA6"/>
    <w:rsid w:val="00607734"/>
    <w:rsid w:val="006079C3"/>
    <w:rsid w:val="00607DEE"/>
    <w:rsid w:val="00610151"/>
    <w:rsid w:val="00611041"/>
    <w:rsid w:val="006129BB"/>
    <w:rsid w:val="00612C94"/>
    <w:rsid w:val="0061415A"/>
    <w:rsid w:val="00614327"/>
    <w:rsid w:val="00614F2F"/>
    <w:rsid w:val="00615DCD"/>
    <w:rsid w:val="0061614F"/>
    <w:rsid w:val="00616E03"/>
    <w:rsid w:val="006173A0"/>
    <w:rsid w:val="006209F5"/>
    <w:rsid w:val="00620B81"/>
    <w:rsid w:val="00620C79"/>
    <w:rsid w:val="00620E4D"/>
    <w:rsid w:val="0062249E"/>
    <w:rsid w:val="00623430"/>
    <w:rsid w:val="00624611"/>
    <w:rsid w:val="0062507D"/>
    <w:rsid w:val="006261F1"/>
    <w:rsid w:val="0063013A"/>
    <w:rsid w:val="006301A6"/>
    <w:rsid w:val="006304EF"/>
    <w:rsid w:val="00630909"/>
    <w:rsid w:val="00631802"/>
    <w:rsid w:val="006329D9"/>
    <w:rsid w:val="00632C54"/>
    <w:rsid w:val="006332DB"/>
    <w:rsid w:val="0063350B"/>
    <w:rsid w:val="00635560"/>
    <w:rsid w:val="0063616C"/>
    <w:rsid w:val="006373C0"/>
    <w:rsid w:val="00637F58"/>
    <w:rsid w:val="006407C1"/>
    <w:rsid w:val="006410CF"/>
    <w:rsid w:val="00641D78"/>
    <w:rsid w:val="006433BC"/>
    <w:rsid w:val="00643935"/>
    <w:rsid w:val="00643BF3"/>
    <w:rsid w:val="00644354"/>
    <w:rsid w:val="00644819"/>
    <w:rsid w:val="00645EA6"/>
    <w:rsid w:val="006472B1"/>
    <w:rsid w:val="00647C4E"/>
    <w:rsid w:val="006508D3"/>
    <w:rsid w:val="00651841"/>
    <w:rsid w:val="006522DD"/>
    <w:rsid w:val="00652B68"/>
    <w:rsid w:val="00652F14"/>
    <w:rsid w:val="00655A79"/>
    <w:rsid w:val="00655E17"/>
    <w:rsid w:val="006579E2"/>
    <w:rsid w:val="00657A74"/>
    <w:rsid w:val="00660914"/>
    <w:rsid w:val="0066122B"/>
    <w:rsid w:val="00661D73"/>
    <w:rsid w:val="0066245A"/>
    <w:rsid w:val="00663157"/>
    <w:rsid w:val="006635C2"/>
    <w:rsid w:val="00663650"/>
    <w:rsid w:val="0066395F"/>
    <w:rsid w:val="006639EF"/>
    <w:rsid w:val="00663E97"/>
    <w:rsid w:val="0066404C"/>
    <w:rsid w:val="0066550D"/>
    <w:rsid w:val="00666DC0"/>
    <w:rsid w:val="006700E9"/>
    <w:rsid w:val="00671A54"/>
    <w:rsid w:val="006720A0"/>
    <w:rsid w:val="006758F2"/>
    <w:rsid w:val="00675F29"/>
    <w:rsid w:val="00675F5D"/>
    <w:rsid w:val="00676535"/>
    <w:rsid w:val="0067656C"/>
    <w:rsid w:val="0068060E"/>
    <w:rsid w:val="00681709"/>
    <w:rsid w:val="00681D50"/>
    <w:rsid w:val="00684A20"/>
    <w:rsid w:val="0068696C"/>
    <w:rsid w:val="006871A5"/>
    <w:rsid w:val="00687797"/>
    <w:rsid w:val="0068786F"/>
    <w:rsid w:val="006902E0"/>
    <w:rsid w:val="00692525"/>
    <w:rsid w:val="0069268E"/>
    <w:rsid w:val="006937EA"/>
    <w:rsid w:val="00693844"/>
    <w:rsid w:val="00695D98"/>
    <w:rsid w:val="00696924"/>
    <w:rsid w:val="006A07C7"/>
    <w:rsid w:val="006A145A"/>
    <w:rsid w:val="006A275C"/>
    <w:rsid w:val="006A2E09"/>
    <w:rsid w:val="006A317A"/>
    <w:rsid w:val="006A43A8"/>
    <w:rsid w:val="006A5817"/>
    <w:rsid w:val="006A5CD3"/>
    <w:rsid w:val="006A624E"/>
    <w:rsid w:val="006A6A62"/>
    <w:rsid w:val="006A730C"/>
    <w:rsid w:val="006A7D06"/>
    <w:rsid w:val="006B01C0"/>
    <w:rsid w:val="006B01CF"/>
    <w:rsid w:val="006B149B"/>
    <w:rsid w:val="006B3428"/>
    <w:rsid w:val="006B4047"/>
    <w:rsid w:val="006B4652"/>
    <w:rsid w:val="006B4C93"/>
    <w:rsid w:val="006B56EA"/>
    <w:rsid w:val="006B5AE4"/>
    <w:rsid w:val="006B6EA6"/>
    <w:rsid w:val="006B7418"/>
    <w:rsid w:val="006C4A16"/>
    <w:rsid w:val="006C6722"/>
    <w:rsid w:val="006C69AA"/>
    <w:rsid w:val="006C7680"/>
    <w:rsid w:val="006C7822"/>
    <w:rsid w:val="006D12D1"/>
    <w:rsid w:val="006D2686"/>
    <w:rsid w:val="006D3C0B"/>
    <w:rsid w:val="006D3D17"/>
    <w:rsid w:val="006D76E0"/>
    <w:rsid w:val="006D7F10"/>
    <w:rsid w:val="006E020C"/>
    <w:rsid w:val="006E05B6"/>
    <w:rsid w:val="006E17D1"/>
    <w:rsid w:val="006E1E6E"/>
    <w:rsid w:val="006E22A4"/>
    <w:rsid w:val="006E2418"/>
    <w:rsid w:val="006E353C"/>
    <w:rsid w:val="006E475B"/>
    <w:rsid w:val="006E6702"/>
    <w:rsid w:val="006E7148"/>
    <w:rsid w:val="006E74A8"/>
    <w:rsid w:val="006E7A55"/>
    <w:rsid w:val="006E7A99"/>
    <w:rsid w:val="006F12CA"/>
    <w:rsid w:val="006F1B53"/>
    <w:rsid w:val="006F2F38"/>
    <w:rsid w:val="006F56C2"/>
    <w:rsid w:val="006F5A01"/>
    <w:rsid w:val="006F5DD7"/>
    <w:rsid w:val="006F74D5"/>
    <w:rsid w:val="006F7F12"/>
    <w:rsid w:val="006F7F5E"/>
    <w:rsid w:val="007006CA"/>
    <w:rsid w:val="007015C5"/>
    <w:rsid w:val="00701732"/>
    <w:rsid w:val="00703AED"/>
    <w:rsid w:val="007050F7"/>
    <w:rsid w:val="007054C4"/>
    <w:rsid w:val="00705F53"/>
    <w:rsid w:val="00705FCC"/>
    <w:rsid w:val="007071AF"/>
    <w:rsid w:val="00707584"/>
    <w:rsid w:val="007109F8"/>
    <w:rsid w:val="00710AA9"/>
    <w:rsid w:val="00711552"/>
    <w:rsid w:val="00711E78"/>
    <w:rsid w:val="00712377"/>
    <w:rsid w:val="007128BC"/>
    <w:rsid w:val="007138A8"/>
    <w:rsid w:val="00714049"/>
    <w:rsid w:val="00715983"/>
    <w:rsid w:val="00717F98"/>
    <w:rsid w:val="007211BE"/>
    <w:rsid w:val="00721835"/>
    <w:rsid w:val="007220DE"/>
    <w:rsid w:val="00722A35"/>
    <w:rsid w:val="00723C47"/>
    <w:rsid w:val="007243F0"/>
    <w:rsid w:val="00724E5B"/>
    <w:rsid w:val="00725BF1"/>
    <w:rsid w:val="007270FF"/>
    <w:rsid w:val="007305EA"/>
    <w:rsid w:val="007313DA"/>
    <w:rsid w:val="00733CDC"/>
    <w:rsid w:val="00734C19"/>
    <w:rsid w:val="00735448"/>
    <w:rsid w:val="007359E5"/>
    <w:rsid w:val="00735D90"/>
    <w:rsid w:val="00737316"/>
    <w:rsid w:val="00740124"/>
    <w:rsid w:val="007425D4"/>
    <w:rsid w:val="0074323F"/>
    <w:rsid w:val="00743B4A"/>
    <w:rsid w:val="00744025"/>
    <w:rsid w:val="007444E5"/>
    <w:rsid w:val="00746297"/>
    <w:rsid w:val="0074655F"/>
    <w:rsid w:val="00747747"/>
    <w:rsid w:val="00747805"/>
    <w:rsid w:val="0075064F"/>
    <w:rsid w:val="00750BE5"/>
    <w:rsid w:val="007525DF"/>
    <w:rsid w:val="00753C48"/>
    <w:rsid w:val="00753DD6"/>
    <w:rsid w:val="00754972"/>
    <w:rsid w:val="00754DCD"/>
    <w:rsid w:val="0075581F"/>
    <w:rsid w:val="00756019"/>
    <w:rsid w:val="007567C7"/>
    <w:rsid w:val="00757864"/>
    <w:rsid w:val="00757D6C"/>
    <w:rsid w:val="0076059B"/>
    <w:rsid w:val="00762D9B"/>
    <w:rsid w:val="007655F8"/>
    <w:rsid w:val="007665C1"/>
    <w:rsid w:val="0076796D"/>
    <w:rsid w:val="00767D70"/>
    <w:rsid w:val="007703FB"/>
    <w:rsid w:val="00770481"/>
    <w:rsid w:val="00771298"/>
    <w:rsid w:val="007719A9"/>
    <w:rsid w:val="00772076"/>
    <w:rsid w:val="007725DF"/>
    <w:rsid w:val="00772CCE"/>
    <w:rsid w:val="007738ED"/>
    <w:rsid w:val="00775355"/>
    <w:rsid w:val="007754E1"/>
    <w:rsid w:val="00776043"/>
    <w:rsid w:val="007769C7"/>
    <w:rsid w:val="00781CED"/>
    <w:rsid w:val="00781D8F"/>
    <w:rsid w:val="007823E5"/>
    <w:rsid w:val="00782691"/>
    <w:rsid w:val="007835BB"/>
    <w:rsid w:val="00785AEC"/>
    <w:rsid w:val="00786614"/>
    <w:rsid w:val="00787A5D"/>
    <w:rsid w:val="007900E7"/>
    <w:rsid w:val="0079112C"/>
    <w:rsid w:val="00791DF4"/>
    <w:rsid w:val="00792506"/>
    <w:rsid w:val="00792EC7"/>
    <w:rsid w:val="00794F67"/>
    <w:rsid w:val="00796099"/>
    <w:rsid w:val="007960EE"/>
    <w:rsid w:val="007970D5"/>
    <w:rsid w:val="00797986"/>
    <w:rsid w:val="007A1199"/>
    <w:rsid w:val="007A14B3"/>
    <w:rsid w:val="007A2F82"/>
    <w:rsid w:val="007A30DA"/>
    <w:rsid w:val="007A45AB"/>
    <w:rsid w:val="007A4A78"/>
    <w:rsid w:val="007A5D75"/>
    <w:rsid w:val="007A6D06"/>
    <w:rsid w:val="007A7FFB"/>
    <w:rsid w:val="007B20C4"/>
    <w:rsid w:val="007B260A"/>
    <w:rsid w:val="007C0101"/>
    <w:rsid w:val="007C05A9"/>
    <w:rsid w:val="007C0E83"/>
    <w:rsid w:val="007C1BE0"/>
    <w:rsid w:val="007C23E4"/>
    <w:rsid w:val="007C3275"/>
    <w:rsid w:val="007C35B1"/>
    <w:rsid w:val="007C3B8F"/>
    <w:rsid w:val="007C40C6"/>
    <w:rsid w:val="007C4118"/>
    <w:rsid w:val="007C6BE1"/>
    <w:rsid w:val="007D068C"/>
    <w:rsid w:val="007D097E"/>
    <w:rsid w:val="007D10FF"/>
    <w:rsid w:val="007D1390"/>
    <w:rsid w:val="007D3060"/>
    <w:rsid w:val="007D45DB"/>
    <w:rsid w:val="007D4A6D"/>
    <w:rsid w:val="007D5052"/>
    <w:rsid w:val="007D569B"/>
    <w:rsid w:val="007D58BB"/>
    <w:rsid w:val="007D6220"/>
    <w:rsid w:val="007D673B"/>
    <w:rsid w:val="007D6D72"/>
    <w:rsid w:val="007D70E1"/>
    <w:rsid w:val="007D71E5"/>
    <w:rsid w:val="007D73C2"/>
    <w:rsid w:val="007D7E51"/>
    <w:rsid w:val="007E0DFD"/>
    <w:rsid w:val="007E135E"/>
    <w:rsid w:val="007E2490"/>
    <w:rsid w:val="007E29F5"/>
    <w:rsid w:val="007E2C88"/>
    <w:rsid w:val="007E4E89"/>
    <w:rsid w:val="007E506F"/>
    <w:rsid w:val="007E5171"/>
    <w:rsid w:val="007E6BC5"/>
    <w:rsid w:val="007F064A"/>
    <w:rsid w:val="007F0D90"/>
    <w:rsid w:val="007F2873"/>
    <w:rsid w:val="007F3CD1"/>
    <w:rsid w:val="007F3D22"/>
    <w:rsid w:val="007F49B8"/>
    <w:rsid w:val="007F52B1"/>
    <w:rsid w:val="007F55B0"/>
    <w:rsid w:val="007F58AC"/>
    <w:rsid w:val="007F6C0C"/>
    <w:rsid w:val="007F6F6B"/>
    <w:rsid w:val="007F7A26"/>
    <w:rsid w:val="00800149"/>
    <w:rsid w:val="008028F1"/>
    <w:rsid w:val="0080361D"/>
    <w:rsid w:val="0080367E"/>
    <w:rsid w:val="008039A4"/>
    <w:rsid w:val="00803AAD"/>
    <w:rsid w:val="00804852"/>
    <w:rsid w:val="00805584"/>
    <w:rsid w:val="008057C1"/>
    <w:rsid w:val="00805C31"/>
    <w:rsid w:val="00806304"/>
    <w:rsid w:val="008103F2"/>
    <w:rsid w:val="00810804"/>
    <w:rsid w:val="008108A6"/>
    <w:rsid w:val="00812D33"/>
    <w:rsid w:val="008138B4"/>
    <w:rsid w:val="00815AB2"/>
    <w:rsid w:val="00816E1F"/>
    <w:rsid w:val="00817827"/>
    <w:rsid w:val="008207DF"/>
    <w:rsid w:val="0082102E"/>
    <w:rsid w:val="008230C1"/>
    <w:rsid w:val="0082327D"/>
    <w:rsid w:val="00823A7D"/>
    <w:rsid w:val="00823F34"/>
    <w:rsid w:val="008240EA"/>
    <w:rsid w:val="00824177"/>
    <w:rsid w:val="0082536D"/>
    <w:rsid w:val="00825B79"/>
    <w:rsid w:val="008267D2"/>
    <w:rsid w:val="008278F7"/>
    <w:rsid w:val="008300B7"/>
    <w:rsid w:val="00832311"/>
    <w:rsid w:val="0083259F"/>
    <w:rsid w:val="00832607"/>
    <w:rsid w:val="008342B9"/>
    <w:rsid w:val="0083467B"/>
    <w:rsid w:val="00837443"/>
    <w:rsid w:val="008403DC"/>
    <w:rsid w:val="00843F0C"/>
    <w:rsid w:val="0084452C"/>
    <w:rsid w:val="00844ECE"/>
    <w:rsid w:val="00847143"/>
    <w:rsid w:val="00853851"/>
    <w:rsid w:val="00853B1E"/>
    <w:rsid w:val="0085496E"/>
    <w:rsid w:val="00855333"/>
    <w:rsid w:val="0085601C"/>
    <w:rsid w:val="0085641E"/>
    <w:rsid w:val="00856E0B"/>
    <w:rsid w:val="00856F88"/>
    <w:rsid w:val="0085756A"/>
    <w:rsid w:val="00857984"/>
    <w:rsid w:val="008605F3"/>
    <w:rsid w:val="00860A48"/>
    <w:rsid w:val="00861201"/>
    <w:rsid w:val="0086185D"/>
    <w:rsid w:val="008622D5"/>
    <w:rsid w:val="00864CE4"/>
    <w:rsid w:val="008651D1"/>
    <w:rsid w:val="008660AD"/>
    <w:rsid w:val="00866420"/>
    <w:rsid w:val="00866D52"/>
    <w:rsid w:val="00870F7B"/>
    <w:rsid w:val="008712A3"/>
    <w:rsid w:val="0087173C"/>
    <w:rsid w:val="008719C7"/>
    <w:rsid w:val="00873B6B"/>
    <w:rsid w:val="00875755"/>
    <w:rsid w:val="00875776"/>
    <w:rsid w:val="00875F3F"/>
    <w:rsid w:val="00877250"/>
    <w:rsid w:val="00880C54"/>
    <w:rsid w:val="00880EE9"/>
    <w:rsid w:val="00881244"/>
    <w:rsid w:val="0088236E"/>
    <w:rsid w:val="00883509"/>
    <w:rsid w:val="00883873"/>
    <w:rsid w:val="00883C07"/>
    <w:rsid w:val="00883F28"/>
    <w:rsid w:val="0088456D"/>
    <w:rsid w:val="00884E3C"/>
    <w:rsid w:val="008850B2"/>
    <w:rsid w:val="00885A13"/>
    <w:rsid w:val="008867DD"/>
    <w:rsid w:val="0088715D"/>
    <w:rsid w:val="008925F3"/>
    <w:rsid w:val="008929BD"/>
    <w:rsid w:val="00893294"/>
    <w:rsid w:val="00893F1C"/>
    <w:rsid w:val="00896115"/>
    <w:rsid w:val="00896DEA"/>
    <w:rsid w:val="00897733"/>
    <w:rsid w:val="008A1E75"/>
    <w:rsid w:val="008A213C"/>
    <w:rsid w:val="008A30EE"/>
    <w:rsid w:val="008A4379"/>
    <w:rsid w:val="008A47E6"/>
    <w:rsid w:val="008A4D18"/>
    <w:rsid w:val="008A76F3"/>
    <w:rsid w:val="008B0301"/>
    <w:rsid w:val="008B053A"/>
    <w:rsid w:val="008B097A"/>
    <w:rsid w:val="008B0A49"/>
    <w:rsid w:val="008B11E8"/>
    <w:rsid w:val="008B224B"/>
    <w:rsid w:val="008B2922"/>
    <w:rsid w:val="008B59DA"/>
    <w:rsid w:val="008B6199"/>
    <w:rsid w:val="008B7360"/>
    <w:rsid w:val="008C3417"/>
    <w:rsid w:val="008C357F"/>
    <w:rsid w:val="008C3713"/>
    <w:rsid w:val="008C41EE"/>
    <w:rsid w:val="008C4AFB"/>
    <w:rsid w:val="008C5351"/>
    <w:rsid w:val="008C6486"/>
    <w:rsid w:val="008D0C86"/>
    <w:rsid w:val="008D1CB2"/>
    <w:rsid w:val="008D4463"/>
    <w:rsid w:val="008D44C8"/>
    <w:rsid w:val="008D534B"/>
    <w:rsid w:val="008D5450"/>
    <w:rsid w:val="008D5F39"/>
    <w:rsid w:val="008D74CD"/>
    <w:rsid w:val="008D7866"/>
    <w:rsid w:val="008E0C93"/>
    <w:rsid w:val="008E0ED0"/>
    <w:rsid w:val="008E1128"/>
    <w:rsid w:val="008E1515"/>
    <w:rsid w:val="008E1CC2"/>
    <w:rsid w:val="008E2045"/>
    <w:rsid w:val="008E2427"/>
    <w:rsid w:val="008E2C59"/>
    <w:rsid w:val="008E327B"/>
    <w:rsid w:val="008E3EE9"/>
    <w:rsid w:val="008E4AAE"/>
    <w:rsid w:val="008E55FF"/>
    <w:rsid w:val="008E6B66"/>
    <w:rsid w:val="008E7FC8"/>
    <w:rsid w:val="008F07B2"/>
    <w:rsid w:val="008F0888"/>
    <w:rsid w:val="008F0922"/>
    <w:rsid w:val="008F0D5C"/>
    <w:rsid w:val="008F1D8C"/>
    <w:rsid w:val="008F37D2"/>
    <w:rsid w:val="008F74A6"/>
    <w:rsid w:val="009006AE"/>
    <w:rsid w:val="009007FB"/>
    <w:rsid w:val="00900CEC"/>
    <w:rsid w:val="0090121A"/>
    <w:rsid w:val="0090141E"/>
    <w:rsid w:val="00902812"/>
    <w:rsid w:val="00903070"/>
    <w:rsid w:val="00903756"/>
    <w:rsid w:val="00903BAA"/>
    <w:rsid w:val="00903D31"/>
    <w:rsid w:val="009042D4"/>
    <w:rsid w:val="00907399"/>
    <w:rsid w:val="00910558"/>
    <w:rsid w:val="00911858"/>
    <w:rsid w:val="00912170"/>
    <w:rsid w:val="00914DD6"/>
    <w:rsid w:val="0091518E"/>
    <w:rsid w:val="00915822"/>
    <w:rsid w:val="00915F80"/>
    <w:rsid w:val="0091638C"/>
    <w:rsid w:val="009176F9"/>
    <w:rsid w:val="009200AF"/>
    <w:rsid w:val="0092032D"/>
    <w:rsid w:val="00921C17"/>
    <w:rsid w:val="00921F25"/>
    <w:rsid w:val="0092266B"/>
    <w:rsid w:val="00923218"/>
    <w:rsid w:val="00923857"/>
    <w:rsid w:val="00924C20"/>
    <w:rsid w:val="00925179"/>
    <w:rsid w:val="009274E3"/>
    <w:rsid w:val="00927B68"/>
    <w:rsid w:val="009302EA"/>
    <w:rsid w:val="00930936"/>
    <w:rsid w:val="00930CF9"/>
    <w:rsid w:val="00935DA5"/>
    <w:rsid w:val="00940420"/>
    <w:rsid w:val="00940E73"/>
    <w:rsid w:val="009411C2"/>
    <w:rsid w:val="00941260"/>
    <w:rsid w:val="00941754"/>
    <w:rsid w:val="009420E1"/>
    <w:rsid w:val="00942114"/>
    <w:rsid w:val="00942B9B"/>
    <w:rsid w:val="00943944"/>
    <w:rsid w:val="0094438F"/>
    <w:rsid w:val="00944EEF"/>
    <w:rsid w:val="00947569"/>
    <w:rsid w:val="00950138"/>
    <w:rsid w:val="00951046"/>
    <w:rsid w:val="0095257D"/>
    <w:rsid w:val="00953615"/>
    <w:rsid w:val="009552C3"/>
    <w:rsid w:val="0095545E"/>
    <w:rsid w:val="0095740B"/>
    <w:rsid w:val="009610A8"/>
    <w:rsid w:val="00961328"/>
    <w:rsid w:val="00961CBF"/>
    <w:rsid w:val="00961EC6"/>
    <w:rsid w:val="00962503"/>
    <w:rsid w:val="009627D7"/>
    <w:rsid w:val="00962F1F"/>
    <w:rsid w:val="00964CA4"/>
    <w:rsid w:val="00965C9E"/>
    <w:rsid w:val="009667D3"/>
    <w:rsid w:val="00967089"/>
    <w:rsid w:val="00967931"/>
    <w:rsid w:val="0097183F"/>
    <w:rsid w:val="00971C2B"/>
    <w:rsid w:val="00972927"/>
    <w:rsid w:val="009734EB"/>
    <w:rsid w:val="009735A4"/>
    <w:rsid w:val="00973FB9"/>
    <w:rsid w:val="009742FE"/>
    <w:rsid w:val="0097463C"/>
    <w:rsid w:val="00975441"/>
    <w:rsid w:val="00976842"/>
    <w:rsid w:val="00976B90"/>
    <w:rsid w:val="00976CE0"/>
    <w:rsid w:val="00976EEC"/>
    <w:rsid w:val="00976FEE"/>
    <w:rsid w:val="009772B1"/>
    <w:rsid w:val="00977EE6"/>
    <w:rsid w:val="00982727"/>
    <w:rsid w:val="009827BB"/>
    <w:rsid w:val="00983B93"/>
    <w:rsid w:val="0098481E"/>
    <w:rsid w:val="0098611B"/>
    <w:rsid w:val="009879C9"/>
    <w:rsid w:val="00991DAE"/>
    <w:rsid w:val="009922CE"/>
    <w:rsid w:val="00993295"/>
    <w:rsid w:val="00993C0D"/>
    <w:rsid w:val="00994796"/>
    <w:rsid w:val="00996C20"/>
    <w:rsid w:val="009A0EDE"/>
    <w:rsid w:val="009A171B"/>
    <w:rsid w:val="009A4172"/>
    <w:rsid w:val="009A481C"/>
    <w:rsid w:val="009A5956"/>
    <w:rsid w:val="009A6C6C"/>
    <w:rsid w:val="009A768D"/>
    <w:rsid w:val="009B00C3"/>
    <w:rsid w:val="009B08CB"/>
    <w:rsid w:val="009B0E88"/>
    <w:rsid w:val="009B191A"/>
    <w:rsid w:val="009B2713"/>
    <w:rsid w:val="009B2743"/>
    <w:rsid w:val="009B3424"/>
    <w:rsid w:val="009B3A47"/>
    <w:rsid w:val="009B464D"/>
    <w:rsid w:val="009B5472"/>
    <w:rsid w:val="009B5925"/>
    <w:rsid w:val="009B5B58"/>
    <w:rsid w:val="009B661C"/>
    <w:rsid w:val="009B782C"/>
    <w:rsid w:val="009C01B5"/>
    <w:rsid w:val="009C0224"/>
    <w:rsid w:val="009C1195"/>
    <w:rsid w:val="009C21CB"/>
    <w:rsid w:val="009C316E"/>
    <w:rsid w:val="009C3199"/>
    <w:rsid w:val="009C5379"/>
    <w:rsid w:val="009D03D4"/>
    <w:rsid w:val="009D1BA1"/>
    <w:rsid w:val="009D32DA"/>
    <w:rsid w:val="009D4C0E"/>
    <w:rsid w:val="009D4E54"/>
    <w:rsid w:val="009D67C9"/>
    <w:rsid w:val="009D70F6"/>
    <w:rsid w:val="009D7440"/>
    <w:rsid w:val="009D7EF5"/>
    <w:rsid w:val="009E10D4"/>
    <w:rsid w:val="009E176A"/>
    <w:rsid w:val="009E1AE9"/>
    <w:rsid w:val="009E21AB"/>
    <w:rsid w:val="009E3057"/>
    <w:rsid w:val="009E329C"/>
    <w:rsid w:val="009E32ED"/>
    <w:rsid w:val="009E51D0"/>
    <w:rsid w:val="009E757F"/>
    <w:rsid w:val="009F1027"/>
    <w:rsid w:val="009F12D9"/>
    <w:rsid w:val="009F2069"/>
    <w:rsid w:val="009F38CC"/>
    <w:rsid w:val="009F48D2"/>
    <w:rsid w:val="009F6D64"/>
    <w:rsid w:val="00A01973"/>
    <w:rsid w:val="00A020D0"/>
    <w:rsid w:val="00A02650"/>
    <w:rsid w:val="00A029B5"/>
    <w:rsid w:val="00A02DAE"/>
    <w:rsid w:val="00A03FF9"/>
    <w:rsid w:val="00A059E0"/>
    <w:rsid w:val="00A05B73"/>
    <w:rsid w:val="00A0681C"/>
    <w:rsid w:val="00A06CA3"/>
    <w:rsid w:val="00A108A0"/>
    <w:rsid w:val="00A10B4C"/>
    <w:rsid w:val="00A10E81"/>
    <w:rsid w:val="00A11021"/>
    <w:rsid w:val="00A11104"/>
    <w:rsid w:val="00A11280"/>
    <w:rsid w:val="00A12DA3"/>
    <w:rsid w:val="00A12F99"/>
    <w:rsid w:val="00A14E8C"/>
    <w:rsid w:val="00A15585"/>
    <w:rsid w:val="00A16B46"/>
    <w:rsid w:val="00A20314"/>
    <w:rsid w:val="00A203B2"/>
    <w:rsid w:val="00A20668"/>
    <w:rsid w:val="00A20F98"/>
    <w:rsid w:val="00A210CD"/>
    <w:rsid w:val="00A22CF7"/>
    <w:rsid w:val="00A2445B"/>
    <w:rsid w:val="00A246A2"/>
    <w:rsid w:val="00A2492B"/>
    <w:rsid w:val="00A250F9"/>
    <w:rsid w:val="00A25C4C"/>
    <w:rsid w:val="00A2650E"/>
    <w:rsid w:val="00A26D90"/>
    <w:rsid w:val="00A27154"/>
    <w:rsid w:val="00A276DE"/>
    <w:rsid w:val="00A31F9A"/>
    <w:rsid w:val="00A322E9"/>
    <w:rsid w:val="00A33C5C"/>
    <w:rsid w:val="00A343A3"/>
    <w:rsid w:val="00A34939"/>
    <w:rsid w:val="00A3749D"/>
    <w:rsid w:val="00A376C2"/>
    <w:rsid w:val="00A400CF"/>
    <w:rsid w:val="00A40AA3"/>
    <w:rsid w:val="00A416E0"/>
    <w:rsid w:val="00A428BE"/>
    <w:rsid w:val="00A429E6"/>
    <w:rsid w:val="00A43A65"/>
    <w:rsid w:val="00A43C9A"/>
    <w:rsid w:val="00A44B5A"/>
    <w:rsid w:val="00A468EB"/>
    <w:rsid w:val="00A46E04"/>
    <w:rsid w:val="00A50FC7"/>
    <w:rsid w:val="00A512E3"/>
    <w:rsid w:val="00A519BA"/>
    <w:rsid w:val="00A51D1C"/>
    <w:rsid w:val="00A53B32"/>
    <w:rsid w:val="00A54F92"/>
    <w:rsid w:val="00A55497"/>
    <w:rsid w:val="00A571BD"/>
    <w:rsid w:val="00A57377"/>
    <w:rsid w:val="00A57F7B"/>
    <w:rsid w:val="00A600C2"/>
    <w:rsid w:val="00A6141A"/>
    <w:rsid w:val="00A6185B"/>
    <w:rsid w:val="00A61A16"/>
    <w:rsid w:val="00A62953"/>
    <w:rsid w:val="00A62F28"/>
    <w:rsid w:val="00A63498"/>
    <w:rsid w:val="00A648C6"/>
    <w:rsid w:val="00A64983"/>
    <w:rsid w:val="00A65AA9"/>
    <w:rsid w:val="00A67361"/>
    <w:rsid w:val="00A67A19"/>
    <w:rsid w:val="00A73454"/>
    <w:rsid w:val="00A7548F"/>
    <w:rsid w:val="00A75832"/>
    <w:rsid w:val="00A75C46"/>
    <w:rsid w:val="00A76DA2"/>
    <w:rsid w:val="00A76E1A"/>
    <w:rsid w:val="00A76E9D"/>
    <w:rsid w:val="00A83851"/>
    <w:rsid w:val="00A847AF"/>
    <w:rsid w:val="00A850E9"/>
    <w:rsid w:val="00A8630C"/>
    <w:rsid w:val="00A86C50"/>
    <w:rsid w:val="00A87829"/>
    <w:rsid w:val="00A905FF"/>
    <w:rsid w:val="00A9131C"/>
    <w:rsid w:val="00A943A4"/>
    <w:rsid w:val="00A96757"/>
    <w:rsid w:val="00A96ACB"/>
    <w:rsid w:val="00AA0142"/>
    <w:rsid w:val="00AA3161"/>
    <w:rsid w:val="00AA606D"/>
    <w:rsid w:val="00AB0385"/>
    <w:rsid w:val="00AB2FD1"/>
    <w:rsid w:val="00AB31DD"/>
    <w:rsid w:val="00AB3D68"/>
    <w:rsid w:val="00AB508B"/>
    <w:rsid w:val="00AB50BD"/>
    <w:rsid w:val="00AC3A85"/>
    <w:rsid w:val="00AC3CCA"/>
    <w:rsid w:val="00AC3F18"/>
    <w:rsid w:val="00AC4652"/>
    <w:rsid w:val="00AC49CD"/>
    <w:rsid w:val="00AC4D55"/>
    <w:rsid w:val="00AC5F5C"/>
    <w:rsid w:val="00AC6420"/>
    <w:rsid w:val="00AC732C"/>
    <w:rsid w:val="00AD163D"/>
    <w:rsid w:val="00AD45E2"/>
    <w:rsid w:val="00AD47DA"/>
    <w:rsid w:val="00AD685B"/>
    <w:rsid w:val="00AD6CD5"/>
    <w:rsid w:val="00AD78EF"/>
    <w:rsid w:val="00AD79AD"/>
    <w:rsid w:val="00AE1FD1"/>
    <w:rsid w:val="00AE26B8"/>
    <w:rsid w:val="00AE28F9"/>
    <w:rsid w:val="00AE2D64"/>
    <w:rsid w:val="00AE2E51"/>
    <w:rsid w:val="00AE312B"/>
    <w:rsid w:val="00AE3A63"/>
    <w:rsid w:val="00AE49E5"/>
    <w:rsid w:val="00AE6611"/>
    <w:rsid w:val="00AF1E12"/>
    <w:rsid w:val="00AF2E20"/>
    <w:rsid w:val="00AF520B"/>
    <w:rsid w:val="00AF63BB"/>
    <w:rsid w:val="00B023AF"/>
    <w:rsid w:val="00B0437F"/>
    <w:rsid w:val="00B0497F"/>
    <w:rsid w:val="00B06666"/>
    <w:rsid w:val="00B066D8"/>
    <w:rsid w:val="00B06920"/>
    <w:rsid w:val="00B079BC"/>
    <w:rsid w:val="00B07A24"/>
    <w:rsid w:val="00B10B55"/>
    <w:rsid w:val="00B10F01"/>
    <w:rsid w:val="00B116FA"/>
    <w:rsid w:val="00B11AD4"/>
    <w:rsid w:val="00B11EA0"/>
    <w:rsid w:val="00B134E3"/>
    <w:rsid w:val="00B14612"/>
    <w:rsid w:val="00B14977"/>
    <w:rsid w:val="00B1638E"/>
    <w:rsid w:val="00B1690F"/>
    <w:rsid w:val="00B16AF9"/>
    <w:rsid w:val="00B16B8E"/>
    <w:rsid w:val="00B204DF"/>
    <w:rsid w:val="00B21396"/>
    <w:rsid w:val="00B214EE"/>
    <w:rsid w:val="00B22AA7"/>
    <w:rsid w:val="00B23399"/>
    <w:rsid w:val="00B235A4"/>
    <w:rsid w:val="00B23736"/>
    <w:rsid w:val="00B254D8"/>
    <w:rsid w:val="00B30C17"/>
    <w:rsid w:val="00B30E01"/>
    <w:rsid w:val="00B3144A"/>
    <w:rsid w:val="00B3237F"/>
    <w:rsid w:val="00B33469"/>
    <w:rsid w:val="00B360BB"/>
    <w:rsid w:val="00B36156"/>
    <w:rsid w:val="00B36865"/>
    <w:rsid w:val="00B372D5"/>
    <w:rsid w:val="00B3768A"/>
    <w:rsid w:val="00B37A55"/>
    <w:rsid w:val="00B41974"/>
    <w:rsid w:val="00B41CD5"/>
    <w:rsid w:val="00B4236C"/>
    <w:rsid w:val="00B42BF0"/>
    <w:rsid w:val="00B440D3"/>
    <w:rsid w:val="00B444A6"/>
    <w:rsid w:val="00B45E33"/>
    <w:rsid w:val="00B46E28"/>
    <w:rsid w:val="00B47987"/>
    <w:rsid w:val="00B47CF0"/>
    <w:rsid w:val="00B5081A"/>
    <w:rsid w:val="00B50AE6"/>
    <w:rsid w:val="00B50E67"/>
    <w:rsid w:val="00B52A82"/>
    <w:rsid w:val="00B53AAE"/>
    <w:rsid w:val="00B53EEE"/>
    <w:rsid w:val="00B54CA8"/>
    <w:rsid w:val="00B54CDC"/>
    <w:rsid w:val="00B55600"/>
    <w:rsid w:val="00B5563C"/>
    <w:rsid w:val="00B56F42"/>
    <w:rsid w:val="00B602C7"/>
    <w:rsid w:val="00B61FD9"/>
    <w:rsid w:val="00B634BC"/>
    <w:rsid w:val="00B63FA9"/>
    <w:rsid w:val="00B652AD"/>
    <w:rsid w:val="00B66497"/>
    <w:rsid w:val="00B66951"/>
    <w:rsid w:val="00B67676"/>
    <w:rsid w:val="00B67981"/>
    <w:rsid w:val="00B717D1"/>
    <w:rsid w:val="00B718F9"/>
    <w:rsid w:val="00B719D9"/>
    <w:rsid w:val="00B71F46"/>
    <w:rsid w:val="00B725DD"/>
    <w:rsid w:val="00B72C13"/>
    <w:rsid w:val="00B72F95"/>
    <w:rsid w:val="00B73311"/>
    <w:rsid w:val="00B73EAD"/>
    <w:rsid w:val="00B74847"/>
    <w:rsid w:val="00B75C1F"/>
    <w:rsid w:val="00B76403"/>
    <w:rsid w:val="00B76717"/>
    <w:rsid w:val="00B77025"/>
    <w:rsid w:val="00B771A4"/>
    <w:rsid w:val="00B77D60"/>
    <w:rsid w:val="00B8030A"/>
    <w:rsid w:val="00B82827"/>
    <w:rsid w:val="00B8302F"/>
    <w:rsid w:val="00B855CC"/>
    <w:rsid w:val="00B87F70"/>
    <w:rsid w:val="00B92FCF"/>
    <w:rsid w:val="00B94839"/>
    <w:rsid w:val="00B958B2"/>
    <w:rsid w:val="00B95E7F"/>
    <w:rsid w:val="00B964DB"/>
    <w:rsid w:val="00B97166"/>
    <w:rsid w:val="00B979F4"/>
    <w:rsid w:val="00BA04BE"/>
    <w:rsid w:val="00BA0DB7"/>
    <w:rsid w:val="00BA0F73"/>
    <w:rsid w:val="00BA22B6"/>
    <w:rsid w:val="00BA22FC"/>
    <w:rsid w:val="00BA2E97"/>
    <w:rsid w:val="00BA30A5"/>
    <w:rsid w:val="00BA32B7"/>
    <w:rsid w:val="00BA50A8"/>
    <w:rsid w:val="00BA57ED"/>
    <w:rsid w:val="00BA5E82"/>
    <w:rsid w:val="00BA6032"/>
    <w:rsid w:val="00BA60DF"/>
    <w:rsid w:val="00BA7813"/>
    <w:rsid w:val="00BA7CC1"/>
    <w:rsid w:val="00BA7D44"/>
    <w:rsid w:val="00BB088F"/>
    <w:rsid w:val="00BB0EEC"/>
    <w:rsid w:val="00BB20CA"/>
    <w:rsid w:val="00BB2982"/>
    <w:rsid w:val="00BB32DC"/>
    <w:rsid w:val="00BB33EB"/>
    <w:rsid w:val="00BB397E"/>
    <w:rsid w:val="00BB7923"/>
    <w:rsid w:val="00BB7E62"/>
    <w:rsid w:val="00BC15B2"/>
    <w:rsid w:val="00BC161C"/>
    <w:rsid w:val="00BC21A1"/>
    <w:rsid w:val="00BC49BC"/>
    <w:rsid w:val="00BC4A6B"/>
    <w:rsid w:val="00BC55A0"/>
    <w:rsid w:val="00BC59D9"/>
    <w:rsid w:val="00BC683C"/>
    <w:rsid w:val="00BC6D21"/>
    <w:rsid w:val="00BC7596"/>
    <w:rsid w:val="00BC7AF9"/>
    <w:rsid w:val="00BD076E"/>
    <w:rsid w:val="00BD2E7B"/>
    <w:rsid w:val="00BD311C"/>
    <w:rsid w:val="00BD446C"/>
    <w:rsid w:val="00BD4972"/>
    <w:rsid w:val="00BD4CA8"/>
    <w:rsid w:val="00BD56EC"/>
    <w:rsid w:val="00BD60E0"/>
    <w:rsid w:val="00BD67D6"/>
    <w:rsid w:val="00BD7232"/>
    <w:rsid w:val="00BD79F8"/>
    <w:rsid w:val="00BD7C1F"/>
    <w:rsid w:val="00BE039A"/>
    <w:rsid w:val="00BE2954"/>
    <w:rsid w:val="00BE30E7"/>
    <w:rsid w:val="00BE415D"/>
    <w:rsid w:val="00BE42E1"/>
    <w:rsid w:val="00BE5D6B"/>
    <w:rsid w:val="00BE6897"/>
    <w:rsid w:val="00BE70D2"/>
    <w:rsid w:val="00BF10E6"/>
    <w:rsid w:val="00BF1207"/>
    <w:rsid w:val="00BF1E57"/>
    <w:rsid w:val="00BF2183"/>
    <w:rsid w:val="00BF30D2"/>
    <w:rsid w:val="00BF3B40"/>
    <w:rsid w:val="00BF4237"/>
    <w:rsid w:val="00BF55C4"/>
    <w:rsid w:val="00BF6415"/>
    <w:rsid w:val="00BF66ED"/>
    <w:rsid w:val="00BF679A"/>
    <w:rsid w:val="00C0068B"/>
    <w:rsid w:val="00C006A3"/>
    <w:rsid w:val="00C00755"/>
    <w:rsid w:val="00C00E9B"/>
    <w:rsid w:val="00C02510"/>
    <w:rsid w:val="00C03009"/>
    <w:rsid w:val="00C04C79"/>
    <w:rsid w:val="00C06096"/>
    <w:rsid w:val="00C06FAD"/>
    <w:rsid w:val="00C12472"/>
    <w:rsid w:val="00C12BF6"/>
    <w:rsid w:val="00C12D4E"/>
    <w:rsid w:val="00C14284"/>
    <w:rsid w:val="00C14916"/>
    <w:rsid w:val="00C15402"/>
    <w:rsid w:val="00C15D7B"/>
    <w:rsid w:val="00C17E84"/>
    <w:rsid w:val="00C20399"/>
    <w:rsid w:val="00C20485"/>
    <w:rsid w:val="00C20A5E"/>
    <w:rsid w:val="00C21757"/>
    <w:rsid w:val="00C21EA9"/>
    <w:rsid w:val="00C22AD6"/>
    <w:rsid w:val="00C2303E"/>
    <w:rsid w:val="00C2359F"/>
    <w:rsid w:val="00C23B25"/>
    <w:rsid w:val="00C252C7"/>
    <w:rsid w:val="00C25513"/>
    <w:rsid w:val="00C2571D"/>
    <w:rsid w:val="00C25AA8"/>
    <w:rsid w:val="00C263EB"/>
    <w:rsid w:val="00C26B9D"/>
    <w:rsid w:val="00C26E0C"/>
    <w:rsid w:val="00C272AF"/>
    <w:rsid w:val="00C334C8"/>
    <w:rsid w:val="00C338AF"/>
    <w:rsid w:val="00C33EEA"/>
    <w:rsid w:val="00C34484"/>
    <w:rsid w:val="00C34BE5"/>
    <w:rsid w:val="00C37CA0"/>
    <w:rsid w:val="00C41A23"/>
    <w:rsid w:val="00C41D94"/>
    <w:rsid w:val="00C42192"/>
    <w:rsid w:val="00C43581"/>
    <w:rsid w:val="00C44221"/>
    <w:rsid w:val="00C44E94"/>
    <w:rsid w:val="00C44FA7"/>
    <w:rsid w:val="00C46751"/>
    <w:rsid w:val="00C517E4"/>
    <w:rsid w:val="00C52EB7"/>
    <w:rsid w:val="00C5485A"/>
    <w:rsid w:val="00C5522F"/>
    <w:rsid w:val="00C55419"/>
    <w:rsid w:val="00C56393"/>
    <w:rsid w:val="00C565B8"/>
    <w:rsid w:val="00C56812"/>
    <w:rsid w:val="00C56EFF"/>
    <w:rsid w:val="00C5774C"/>
    <w:rsid w:val="00C57AFD"/>
    <w:rsid w:val="00C62289"/>
    <w:rsid w:val="00C62526"/>
    <w:rsid w:val="00C63072"/>
    <w:rsid w:val="00C63737"/>
    <w:rsid w:val="00C63A69"/>
    <w:rsid w:val="00C65686"/>
    <w:rsid w:val="00C661C0"/>
    <w:rsid w:val="00C66219"/>
    <w:rsid w:val="00C676DA"/>
    <w:rsid w:val="00C70255"/>
    <w:rsid w:val="00C703DD"/>
    <w:rsid w:val="00C72BD5"/>
    <w:rsid w:val="00C73C84"/>
    <w:rsid w:val="00C744A9"/>
    <w:rsid w:val="00C7760F"/>
    <w:rsid w:val="00C80161"/>
    <w:rsid w:val="00C80B63"/>
    <w:rsid w:val="00C80E73"/>
    <w:rsid w:val="00C8105C"/>
    <w:rsid w:val="00C82E85"/>
    <w:rsid w:val="00C83AF2"/>
    <w:rsid w:val="00C86BE9"/>
    <w:rsid w:val="00C9084E"/>
    <w:rsid w:val="00C9098E"/>
    <w:rsid w:val="00C91DCE"/>
    <w:rsid w:val="00C92FE7"/>
    <w:rsid w:val="00C93216"/>
    <w:rsid w:val="00C933DC"/>
    <w:rsid w:val="00C93858"/>
    <w:rsid w:val="00C939EA"/>
    <w:rsid w:val="00C94C07"/>
    <w:rsid w:val="00C94F18"/>
    <w:rsid w:val="00C96C06"/>
    <w:rsid w:val="00C97381"/>
    <w:rsid w:val="00CA0318"/>
    <w:rsid w:val="00CA1F18"/>
    <w:rsid w:val="00CA2553"/>
    <w:rsid w:val="00CA2BF4"/>
    <w:rsid w:val="00CA3647"/>
    <w:rsid w:val="00CA376F"/>
    <w:rsid w:val="00CA3F18"/>
    <w:rsid w:val="00CA45BD"/>
    <w:rsid w:val="00CA4E04"/>
    <w:rsid w:val="00CA502E"/>
    <w:rsid w:val="00CA6AC0"/>
    <w:rsid w:val="00CA6D84"/>
    <w:rsid w:val="00CB0ADF"/>
    <w:rsid w:val="00CB11A8"/>
    <w:rsid w:val="00CB1E10"/>
    <w:rsid w:val="00CB3B22"/>
    <w:rsid w:val="00CB3B2C"/>
    <w:rsid w:val="00CB5763"/>
    <w:rsid w:val="00CB625D"/>
    <w:rsid w:val="00CC12E0"/>
    <w:rsid w:val="00CC2D5E"/>
    <w:rsid w:val="00CC3AE5"/>
    <w:rsid w:val="00CC41A9"/>
    <w:rsid w:val="00CC434D"/>
    <w:rsid w:val="00CC459A"/>
    <w:rsid w:val="00CC4E4D"/>
    <w:rsid w:val="00CC6D86"/>
    <w:rsid w:val="00CC7953"/>
    <w:rsid w:val="00CD1964"/>
    <w:rsid w:val="00CD2F9A"/>
    <w:rsid w:val="00CD31F8"/>
    <w:rsid w:val="00CD3750"/>
    <w:rsid w:val="00CD4C7F"/>
    <w:rsid w:val="00CD59EE"/>
    <w:rsid w:val="00CD5D6A"/>
    <w:rsid w:val="00CD6043"/>
    <w:rsid w:val="00CD72C0"/>
    <w:rsid w:val="00CD7839"/>
    <w:rsid w:val="00CE11A8"/>
    <w:rsid w:val="00CE1EEE"/>
    <w:rsid w:val="00CE2727"/>
    <w:rsid w:val="00CE4C65"/>
    <w:rsid w:val="00CE5B20"/>
    <w:rsid w:val="00CE6D30"/>
    <w:rsid w:val="00CE6ECA"/>
    <w:rsid w:val="00CE7A63"/>
    <w:rsid w:val="00CF3C47"/>
    <w:rsid w:val="00CF470F"/>
    <w:rsid w:val="00CF55AD"/>
    <w:rsid w:val="00CF699F"/>
    <w:rsid w:val="00CF6AC6"/>
    <w:rsid w:val="00CF6F6A"/>
    <w:rsid w:val="00CF7B90"/>
    <w:rsid w:val="00D00A98"/>
    <w:rsid w:val="00D01E01"/>
    <w:rsid w:val="00D03780"/>
    <w:rsid w:val="00D03856"/>
    <w:rsid w:val="00D05BE4"/>
    <w:rsid w:val="00D0693A"/>
    <w:rsid w:val="00D06E7E"/>
    <w:rsid w:val="00D078D4"/>
    <w:rsid w:val="00D12047"/>
    <w:rsid w:val="00D1232D"/>
    <w:rsid w:val="00D13A99"/>
    <w:rsid w:val="00D13B1E"/>
    <w:rsid w:val="00D14459"/>
    <w:rsid w:val="00D1487F"/>
    <w:rsid w:val="00D16F03"/>
    <w:rsid w:val="00D17106"/>
    <w:rsid w:val="00D17844"/>
    <w:rsid w:val="00D216A2"/>
    <w:rsid w:val="00D23B11"/>
    <w:rsid w:val="00D23EFE"/>
    <w:rsid w:val="00D2407B"/>
    <w:rsid w:val="00D2453C"/>
    <w:rsid w:val="00D25BDC"/>
    <w:rsid w:val="00D31930"/>
    <w:rsid w:val="00D3260B"/>
    <w:rsid w:val="00D338A8"/>
    <w:rsid w:val="00D34F30"/>
    <w:rsid w:val="00D364F3"/>
    <w:rsid w:val="00D3758B"/>
    <w:rsid w:val="00D4052B"/>
    <w:rsid w:val="00D41AB9"/>
    <w:rsid w:val="00D41D18"/>
    <w:rsid w:val="00D4219F"/>
    <w:rsid w:val="00D43FDA"/>
    <w:rsid w:val="00D451FC"/>
    <w:rsid w:val="00D46ED7"/>
    <w:rsid w:val="00D46F20"/>
    <w:rsid w:val="00D472C9"/>
    <w:rsid w:val="00D47E72"/>
    <w:rsid w:val="00D50EEF"/>
    <w:rsid w:val="00D5119E"/>
    <w:rsid w:val="00D534D0"/>
    <w:rsid w:val="00D53974"/>
    <w:rsid w:val="00D54103"/>
    <w:rsid w:val="00D54BF6"/>
    <w:rsid w:val="00D54F57"/>
    <w:rsid w:val="00D56A8C"/>
    <w:rsid w:val="00D57545"/>
    <w:rsid w:val="00D6227B"/>
    <w:rsid w:val="00D625C4"/>
    <w:rsid w:val="00D6308D"/>
    <w:rsid w:val="00D6394E"/>
    <w:rsid w:val="00D63F17"/>
    <w:rsid w:val="00D64C27"/>
    <w:rsid w:val="00D651EF"/>
    <w:rsid w:val="00D65959"/>
    <w:rsid w:val="00D65E7A"/>
    <w:rsid w:val="00D667C8"/>
    <w:rsid w:val="00D674AD"/>
    <w:rsid w:val="00D70BD5"/>
    <w:rsid w:val="00D71087"/>
    <w:rsid w:val="00D71784"/>
    <w:rsid w:val="00D73B62"/>
    <w:rsid w:val="00D7532D"/>
    <w:rsid w:val="00D76B30"/>
    <w:rsid w:val="00D76BF5"/>
    <w:rsid w:val="00D80035"/>
    <w:rsid w:val="00D81C4A"/>
    <w:rsid w:val="00D82A0C"/>
    <w:rsid w:val="00D8430A"/>
    <w:rsid w:val="00D84C65"/>
    <w:rsid w:val="00D84E02"/>
    <w:rsid w:val="00D87BE9"/>
    <w:rsid w:val="00D91D32"/>
    <w:rsid w:val="00D92A31"/>
    <w:rsid w:val="00D941C3"/>
    <w:rsid w:val="00D9588D"/>
    <w:rsid w:val="00D9591A"/>
    <w:rsid w:val="00D96ED9"/>
    <w:rsid w:val="00D974B9"/>
    <w:rsid w:val="00DA0712"/>
    <w:rsid w:val="00DA0DC3"/>
    <w:rsid w:val="00DA1137"/>
    <w:rsid w:val="00DA13ED"/>
    <w:rsid w:val="00DA14BC"/>
    <w:rsid w:val="00DA1E1A"/>
    <w:rsid w:val="00DA1EC0"/>
    <w:rsid w:val="00DA2187"/>
    <w:rsid w:val="00DA24FA"/>
    <w:rsid w:val="00DA597D"/>
    <w:rsid w:val="00DA6FB6"/>
    <w:rsid w:val="00DB052F"/>
    <w:rsid w:val="00DB06EA"/>
    <w:rsid w:val="00DB07D5"/>
    <w:rsid w:val="00DB0E99"/>
    <w:rsid w:val="00DB2238"/>
    <w:rsid w:val="00DB39E4"/>
    <w:rsid w:val="00DB43C4"/>
    <w:rsid w:val="00DB734C"/>
    <w:rsid w:val="00DB7ED9"/>
    <w:rsid w:val="00DC1E9B"/>
    <w:rsid w:val="00DC2590"/>
    <w:rsid w:val="00DC3EA2"/>
    <w:rsid w:val="00DC420C"/>
    <w:rsid w:val="00DC54FE"/>
    <w:rsid w:val="00DD2197"/>
    <w:rsid w:val="00DD2644"/>
    <w:rsid w:val="00DD3213"/>
    <w:rsid w:val="00DD3904"/>
    <w:rsid w:val="00DD5C35"/>
    <w:rsid w:val="00DD6D86"/>
    <w:rsid w:val="00DE06E8"/>
    <w:rsid w:val="00DE0F71"/>
    <w:rsid w:val="00DE221D"/>
    <w:rsid w:val="00DE25FE"/>
    <w:rsid w:val="00DE42FE"/>
    <w:rsid w:val="00DE5630"/>
    <w:rsid w:val="00DE5A80"/>
    <w:rsid w:val="00DE641D"/>
    <w:rsid w:val="00DE6E1F"/>
    <w:rsid w:val="00DE7634"/>
    <w:rsid w:val="00DF0537"/>
    <w:rsid w:val="00DF10A5"/>
    <w:rsid w:val="00DF7019"/>
    <w:rsid w:val="00DF720B"/>
    <w:rsid w:val="00DF79F4"/>
    <w:rsid w:val="00E014EE"/>
    <w:rsid w:val="00E01858"/>
    <w:rsid w:val="00E01C85"/>
    <w:rsid w:val="00E04297"/>
    <w:rsid w:val="00E07533"/>
    <w:rsid w:val="00E10E03"/>
    <w:rsid w:val="00E13689"/>
    <w:rsid w:val="00E13920"/>
    <w:rsid w:val="00E140B0"/>
    <w:rsid w:val="00E14471"/>
    <w:rsid w:val="00E14C38"/>
    <w:rsid w:val="00E150FF"/>
    <w:rsid w:val="00E158D2"/>
    <w:rsid w:val="00E16534"/>
    <w:rsid w:val="00E17BCA"/>
    <w:rsid w:val="00E17BD5"/>
    <w:rsid w:val="00E203A2"/>
    <w:rsid w:val="00E223BF"/>
    <w:rsid w:val="00E231E4"/>
    <w:rsid w:val="00E23920"/>
    <w:rsid w:val="00E2424F"/>
    <w:rsid w:val="00E2431A"/>
    <w:rsid w:val="00E24FCA"/>
    <w:rsid w:val="00E30613"/>
    <w:rsid w:val="00E33467"/>
    <w:rsid w:val="00E3476D"/>
    <w:rsid w:val="00E34E5E"/>
    <w:rsid w:val="00E35993"/>
    <w:rsid w:val="00E36224"/>
    <w:rsid w:val="00E36FC5"/>
    <w:rsid w:val="00E3757F"/>
    <w:rsid w:val="00E4068E"/>
    <w:rsid w:val="00E409E2"/>
    <w:rsid w:val="00E4178E"/>
    <w:rsid w:val="00E417B2"/>
    <w:rsid w:val="00E42857"/>
    <w:rsid w:val="00E429EF"/>
    <w:rsid w:val="00E4405A"/>
    <w:rsid w:val="00E4507F"/>
    <w:rsid w:val="00E4626F"/>
    <w:rsid w:val="00E506A4"/>
    <w:rsid w:val="00E50714"/>
    <w:rsid w:val="00E50E2A"/>
    <w:rsid w:val="00E525A3"/>
    <w:rsid w:val="00E5283B"/>
    <w:rsid w:val="00E52DF9"/>
    <w:rsid w:val="00E53D8A"/>
    <w:rsid w:val="00E550EF"/>
    <w:rsid w:val="00E5665A"/>
    <w:rsid w:val="00E56830"/>
    <w:rsid w:val="00E5730B"/>
    <w:rsid w:val="00E57D81"/>
    <w:rsid w:val="00E62556"/>
    <w:rsid w:val="00E62EB4"/>
    <w:rsid w:val="00E63BDD"/>
    <w:rsid w:val="00E63CE0"/>
    <w:rsid w:val="00E63DFB"/>
    <w:rsid w:val="00E650BA"/>
    <w:rsid w:val="00E66005"/>
    <w:rsid w:val="00E66A60"/>
    <w:rsid w:val="00E71B8B"/>
    <w:rsid w:val="00E7389D"/>
    <w:rsid w:val="00E7484C"/>
    <w:rsid w:val="00E74C9C"/>
    <w:rsid w:val="00E75AB1"/>
    <w:rsid w:val="00E7707E"/>
    <w:rsid w:val="00E77E96"/>
    <w:rsid w:val="00E801B4"/>
    <w:rsid w:val="00E80F0D"/>
    <w:rsid w:val="00E818EC"/>
    <w:rsid w:val="00E8311A"/>
    <w:rsid w:val="00E83138"/>
    <w:rsid w:val="00E84A52"/>
    <w:rsid w:val="00E85857"/>
    <w:rsid w:val="00E85B74"/>
    <w:rsid w:val="00E86E57"/>
    <w:rsid w:val="00E904C9"/>
    <w:rsid w:val="00E907B3"/>
    <w:rsid w:val="00E90FC3"/>
    <w:rsid w:val="00E9288A"/>
    <w:rsid w:val="00E928F5"/>
    <w:rsid w:val="00E92EB6"/>
    <w:rsid w:val="00E9376F"/>
    <w:rsid w:val="00E938AC"/>
    <w:rsid w:val="00E93AF7"/>
    <w:rsid w:val="00E95041"/>
    <w:rsid w:val="00E95303"/>
    <w:rsid w:val="00E9669E"/>
    <w:rsid w:val="00E97D8C"/>
    <w:rsid w:val="00EA0524"/>
    <w:rsid w:val="00EA2B66"/>
    <w:rsid w:val="00EA3594"/>
    <w:rsid w:val="00EA3B19"/>
    <w:rsid w:val="00EA3C6B"/>
    <w:rsid w:val="00EA439E"/>
    <w:rsid w:val="00EA57E5"/>
    <w:rsid w:val="00EA692B"/>
    <w:rsid w:val="00EA76AD"/>
    <w:rsid w:val="00EA7F6C"/>
    <w:rsid w:val="00EB23EB"/>
    <w:rsid w:val="00EB2ACF"/>
    <w:rsid w:val="00EB2F30"/>
    <w:rsid w:val="00EB381D"/>
    <w:rsid w:val="00EB3CDC"/>
    <w:rsid w:val="00EB3E99"/>
    <w:rsid w:val="00EB445A"/>
    <w:rsid w:val="00EB44D9"/>
    <w:rsid w:val="00EB477C"/>
    <w:rsid w:val="00EB5327"/>
    <w:rsid w:val="00EB58E6"/>
    <w:rsid w:val="00EB6149"/>
    <w:rsid w:val="00EB7AA6"/>
    <w:rsid w:val="00EC083E"/>
    <w:rsid w:val="00EC0F97"/>
    <w:rsid w:val="00EC109F"/>
    <w:rsid w:val="00EC1BE7"/>
    <w:rsid w:val="00EC1E42"/>
    <w:rsid w:val="00EC3DAC"/>
    <w:rsid w:val="00EC48FD"/>
    <w:rsid w:val="00EC4E3D"/>
    <w:rsid w:val="00EC58C9"/>
    <w:rsid w:val="00EC5F24"/>
    <w:rsid w:val="00EC6398"/>
    <w:rsid w:val="00EC764E"/>
    <w:rsid w:val="00ED00A4"/>
    <w:rsid w:val="00ED0BD5"/>
    <w:rsid w:val="00ED2762"/>
    <w:rsid w:val="00ED311F"/>
    <w:rsid w:val="00ED35D4"/>
    <w:rsid w:val="00ED39BB"/>
    <w:rsid w:val="00ED3C5F"/>
    <w:rsid w:val="00ED3D62"/>
    <w:rsid w:val="00ED4586"/>
    <w:rsid w:val="00ED5669"/>
    <w:rsid w:val="00ED7740"/>
    <w:rsid w:val="00EE1354"/>
    <w:rsid w:val="00EE2870"/>
    <w:rsid w:val="00EE2FF5"/>
    <w:rsid w:val="00EE3973"/>
    <w:rsid w:val="00EF0E56"/>
    <w:rsid w:val="00EF136D"/>
    <w:rsid w:val="00EF1D68"/>
    <w:rsid w:val="00EF2312"/>
    <w:rsid w:val="00EF27CB"/>
    <w:rsid w:val="00EF4A6B"/>
    <w:rsid w:val="00EF57B2"/>
    <w:rsid w:val="00EF63B3"/>
    <w:rsid w:val="00EF63BC"/>
    <w:rsid w:val="00EF739D"/>
    <w:rsid w:val="00EF79B0"/>
    <w:rsid w:val="00F00547"/>
    <w:rsid w:val="00F0127E"/>
    <w:rsid w:val="00F012A4"/>
    <w:rsid w:val="00F03419"/>
    <w:rsid w:val="00F038AD"/>
    <w:rsid w:val="00F04735"/>
    <w:rsid w:val="00F04A1A"/>
    <w:rsid w:val="00F0580D"/>
    <w:rsid w:val="00F05C34"/>
    <w:rsid w:val="00F06784"/>
    <w:rsid w:val="00F06CA0"/>
    <w:rsid w:val="00F06EFA"/>
    <w:rsid w:val="00F07419"/>
    <w:rsid w:val="00F11662"/>
    <w:rsid w:val="00F1402F"/>
    <w:rsid w:val="00F1580A"/>
    <w:rsid w:val="00F16E54"/>
    <w:rsid w:val="00F17572"/>
    <w:rsid w:val="00F177C3"/>
    <w:rsid w:val="00F17BA9"/>
    <w:rsid w:val="00F20F7F"/>
    <w:rsid w:val="00F21271"/>
    <w:rsid w:val="00F22863"/>
    <w:rsid w:val="00F229E3"/>
    <w:rsid w:val="00F243CE"/>
    <w:rsid w:val="00F24A04"/>
    <w:rsid w:val="00F254E3"/>
    <w:rsid w:val="00F25CF1"/>
    <w:rsid w:val="00F25E74"/>
    <w:rsid w:val="00F306E5"/>
    <w:rsid w:val="00F412C6"/>
    <w:rsid w:val="00F42C3D"/>
    <w:rsid w:val="00F42C56"/>
    <w:rsid w:val="00F442E4"/>
    <w:rsid w:val="00F4534D"/>
    <w:rsid w:val="00F47ED2"/>
    <w:rsid w:val="00F518D5"/>
    <w:rsid w:val="00F523E1"/>
    <w:rsid w:val="00F52690"/>
    <w:rsid w:val="00F526C6"/>
    <w:rsid w:val="00F52DC8"/>
    <w:rsid w:val="00F534BA"/>
    <w:rsid w:val="00F538DF"/>
    <w:rsid w:val="00F53E28"/>
    <w:rsid w:val="00F54977"/>
    <w:rsid w:val="00F558F2"/>
    <w:rsid w:val="00F56AF4"/>
    <w:rsid w:val="00F61951"/>
    <w:rsid w:val="00F61DE9"/>
    <w:rsid w:val="00F61F76"/>
    <w:rsid w:val="00F62868"/>
    <w:rsid w:val="00F62C40"/>
    <w:rsid w:val="00F634CC"/>
    <w:rsid w:val="00F63AD4"/>
    <w:rsid w:val="00F63C3F"/>
    <w:rsid w:val="00F65B1F"/>
    <w:rsid w:val="00F65C58"/>
    <w:rsid w:val="00F65E6A"/>
    <w:rsid w:val="00F6619D"/>
    <w:rsid w:val="00F668ED"/>
    <w:rsid w:val="00F66B87"/>
    <w:rsid w:val="00F6721A"/>
    <w:rsid w:val="00F7043B"/>
    <w:rsid w:val="00F70B0C"/>
    <w:rsid w:val="00F71668"/>
    <w:rsid w:val="00F733DC"/>
    <w:rsid w:val="00F735D5"/>
    <w:rsid w:val="00F74935"/>
    <w:rsid w:val="00F757B2"/>
    <w:rsid w:val="00F767E2"/>
    <w:rsid w:val="00F7741B"/>
    <w:rsid w:val="00F7752F"/>
    <w:rsid w:val="00F77FF8"/>
    <w:rsid w:val="00F82139"/>
    <w:rsid w:val="00F82683"/>
    <w:rsid w:val="00F82CC8"/>
    <w:rsid w:val="00F838A4"/>
    <w:rsid w:val="00F83DE2"/>
    <w:rsid w:val="00F83E97"/>
    <w:rsid w:val="00F849B3"/>
    <w:rsid w:val="00F85D4B"/>
    <w:rsid w:val="00F86091"/>
    <w:rsid w:val="00F913D0"/>
    <w:rsid w:val="00F9199C"/>
    <w:rsid w:val="00F927BB"/>
    <w:rsid w:val="00F92E3B"/>
    <w:rsid w:val="00F93FDC"/>
    <w:rsid w:val="00F944F0"/>
    <w:rsid w:val="00F948BB"/>
    <w:rsid w:val="00F95759"/>
    <w:rsid w:val="00F95B2A"/>
    <w:rsid w:val="00F969F1"/>
    <w:rsid w:val="00FA099E"/>
    <w:rsid w:val="00FA0B0F"/>
    <w:rsid w:val="00FA1395"/>
    <w:rsid w:val="00FA13BF"/>
    <w:rsid w:val="00FA1EEE"/>
    <w:rsid w:val="00FA4337"/>
    <w:rsid w:val="00FA56ED"/>
    <w:rsid w:val="00FA6A20"/>
    <w:rsid w:val="00FA7C42"/>
    <w:rsid w:val="00FB002D"/>
    <w:rsid w:val="00FB0A90"/>
    <w:rsid w:val="00FB202F"/>
    <w:rsid w:val="00FB30A1"/>
    <w:rsid w:val="00FB4DFF"/>
    <w:rsid w:val="00FB5EB1"/>
    <w:rsid w:val="00FB5EB3"/>
    <w:rsid w:val="00FB701E"/>
    <w:rsid w:val="00FC00F8"/>
    <w:rsid w:val="00FC1C57"/>
    <w:rsid w:val="00FC2139"/>
    <w:rsid w:val="00FC21D6"/>
    <w:rsid w:val="00FC256C"/>
    <w:rsid w:val="00FC26F0"/>
    <w:rsid w:val="00FC2F0A"/>
    <w:rsid w:val="00FC3FBB"/>
    <w:rsid w:val="00FC634E"/>
    <w:rsid w:val="00FC697E"/>
    <w:rsid w:val="00FC6B3D"/>
    <w:rsid w:val="00FD0A67"/>
    <w:rsid w:val="00FD1C2A"/>
    <w:rsid w:val="00FD216F"/>
    <w:rsid w:val="00FD46F2"/>
    <w:rsid w:val="00FD54CD"/>
    <w:rsid w:val="00FD657F"/>
    <w:rsid w:val="00FD716C"/>
    <w:rsid w:val="00FE02F9"/>
    <w:rsid w:val="00FE10E1"/>
    <w:rsid w:val="00FE224B"/>
    <w:rsid w:val="00FE2663"/>
    <w:rsid w:val="00FE2BE8"/>
    <w:rsid w:val="00FE3CC0"/>
    <w:rsid w:val="00FE4D7C"/>
    <w:rsid w:val="00FE517F"/>
    <w:rsid w:val="00FE6B85"/>
    <w:rsid w:val="00FE7283"/>
    <w:rsid w:val="00FE791A"/>
    <w:rsid w:val="00FE7A92"/>
    <w:rsid w:val="00FF1142"/>
    <w:rsid w:val="00FF12CA"/>
    <w:rsid w:val="00FF1CF5"/>
    <w:rsid w:val="00FF21E4"/>
    <w:rsid w:val="00FF264D"/>
    <w:rsid w:val="00FF58FF"/>
    <w:rsid w:val="00FF5EF8"/>
    <w:rsid w:val="00FF75D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50E11B"/>
  <w15:docId w15:val="{32B90A0E-025D-4BA7-B88F-768C657F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328"/>
  </w:style>
  <w:style w:type="paragraph" w:styleId="Heading1">
    <w:name w:val="heading 1"/>
    <w:basedOn w:val="Normal"/>
    <w:next w:val="Normal"/>
    <w:link w:val="Heading1Char"/>
    <w:uiPriority w:val="9"/>
    <w:qFormat/>
    <w:rsid w:val="00B958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06A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528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0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7900E7"/>
    <w:pPr>
      <w:spacing w:after="0" w:line="240" w:lineRule="auto"/>
    </w:pPr>
  </w:style>
  <w:style w:type="character" w:styleId="Emphasis">
    <w:name w:val="Emphasis"/>
    <w:basedOn w:val="DefaultParagraphFont"/>
    <w:uiPriority w:val="20"/>
    <w:qFormat/>
    <w:rsid w:val="007900E7"/>
    <w:rPr>
      <w:i/>
      <w:iCs/>
    </w:rPr>
  </w:style>
  <w:style w:type="character" w:styleId="Hyperlink">
    <w:name w:val="Hyperlink"/>
    <w:basedOn w:val="DefaultParagraphFont"/>
    <w:uiPriority w:val="99"/>
    <w:unhideWhenUsed/>
    <w:rsid w:val="00550084"/>
    <w:rPr>
      <w:color w:val="0000FF" w:themeColor="hyperlink"/>
      <w:u w:val="single"/>
    </w:rPr>
  </w:style>
  <w:style w:type="paragraph" w:styleId="BalloonText">
    <w:name w:val="Balloon Text"/>
    <w:basedOn w:val="Normal"/>
    <w:link w:val="BalloonTextChar"/>
    <w:uiPriority w:val="99"/>
    <w:semiHidden/>
    <w:unhideWhenUsed/>
    <w:rsid w:val="008F7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4A6"/>
    <w:rPr>
      <w:rFonts w:ascii="Tahoma" w:hAnsi="Tahoma" w:cs="Tahoma"/>
      <w:sz w:val="16"/>
      <w:szCs w:val="16"/>
    </w:rPr>
  </w:style>
  <w:style w:type="paragraph" w:styleId="ListParagraph">
    <w:name w:val="List Paragraph"/>
    <w:basedOn w:val="Normal"/>
    <w:uiPriority w:val="34"/>
    <w:qFormat/>
    <w:rsid w:val="00F177C3"/>
    <w:pPr>
      <w:ind w:left="720"/>
      <w:contextualSpacing/>
    </w:pPr>
  </w:style>
  <w:style w:type="paragraph" w:customStyle="1" w:styleId="Default">
    <w:name w:val="Default"/>
    <w:rsid w:val="00600D22"/>
    <w:pPr>
      <w:autoSpaceDE w:val="0"/>
      <w:autoSpaceDN w:val="0"/>
      <w:adjustRightInd w:val="0"/>
      <w:spacing w:after="0" w:line="240" w:lineRule="auto"/>
    </w:pPr>
    <w:rPr>
      <w:rFonts w:ascii="Martel" w:hAnsi="Martel" w:cs="Martel"/>
      <w:color w:val="000000"/>
      <w:sz w:val="24"/>
      <w:szCs w:val="24"/>
      <w:lang w:val="en-IN" w:bidi="mr-IN"/>
    </w:rPr>
  </w:style>
  <w:style w:type="character" w:customStyle="1" w:styleId="UnresolvedMention1">
    <w:name w:val="Unresolved Mention1"/>
    <w:basedOn w:val="DefaultParagraphFont"/>
    <w:uiPriority w:val="99"/>
    <w:semiHidden/>
    <w:unhideWhenUsed/>
    <w:rsid w:val="002F6FF1"/>
    <w:rPr>
      <w:color w:val="605E5C"/>
      <w:shd w:val="clear" w:color="auto" w:fill="E1DFDD"/>
    </w:rPr>
  </w:style>
  <w:style w:type="character" w:styleId="CommentReference">
    <w:name w:val="annotation reference"/>
    <w:basedOn w:val="DefaultParagraphFont"/>
    <w:uiPriority w:val="99"/>
    <w:semiHidden/>
    <w:unhideWhenUsed/>
    <w:rsid w:val="00C0068B"/>
    <w:rPr>
      <w:sz w:val="16"/>
      <w:szCs w:val="16"/>
    </w:rPr>
  </w:style>
  <w:style w:type="paragraph" w:styleId="CommentText">
    <w:name w:val="annotation text"/>
    <w:basedOn w:val="Normal"/>
    <w:link w:val="CommentTextChar"/>
    <w:uiPriority w:val="99"/>
    <w:unhideWhenUsed/>
    <w:rsid w:val="00C0068B"/>
    <w:pPr>
      <w:spacing w:line="240" w:lineRule="auto"/>
    </w:pPr>
    <w:rPr>
      <w:sz w:val="20"/>
      <w:szCs w:val="20"/>
    </w:rPr>
  </w:style>
  <w:style w:type="character" w:customStyle="1" w:styleId="CommentTextChar">
    <w:name w:val="Comment Text Char"/>
    <w:basedOn w:val="DefaultParagraphFont"/>
    <w:link w:val="CommentText"/>
    <w:uiPriority w:val="99"/>
    <w:rsid w:val="00C0068B"/>
    <w:rPr>
      <w:sz w:val="20"/>
      <w:szCs w:val="20"/>
    </w:rPr>
  </w:style>
  <w:style w:type="paragraph" w:styleId="CommentSubject">
    <w:name w:val="annotation subject"/>
    <w:basedOn w:val="CommentText"/>
    <w:next w:val="CommentText"/>
    <w:link w:val="CommentSubjectChar"/>
    <w:uiPriority w:val="99"/>
    <w:semiHidden/>
    <w:unhideWhenUsed/>
    <w:rsid w:val="00C0068B"/>
    <w:rPr>
      <w:b/>
      <w:bCs/>
    </w:rPr>
  </w:style>
  <w:style w:type="character" w:customStyle="1" w:styleId="CommentSubjectChar">
    <w:name w:val="Comment Subject Char"/>
    <w:basedOn w:val="CommentTextChar"/>
    <w:link w:val="CommentSubject"/>
    <w:uiPriority w:val="99"/>
    <w:semiHidden/>
    <w:rsid w:val="00C0068B"/>
    <w:rPr>
      <w:b/>
      <w:bCs/>
      <w:sz w:val="20"/>
      <w:szCs w:val="20"/>
    </w:rPr>
  </w:style>
  <w:style w:type="paragraph" w:styleId="NormalWeb">
    <w:name w:val="Normal (Web)"/>
    <w:basedOn w:val="Normal"/>
    <w:uiPriority w:val="99"/>
    <w:semiHidden/>
    <w:unhideWhenUsed/>
    <w:rsid w:val="00D651E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customStyle="1" w:styleId="Heading1Char">
    <w:name w:val="Heading 1 Char"/>
    <w:basedOn w:val="DefaultParagraphFont"/>
    <w:link w:val="Heading1"/>
    <w:uiPriority w:val="9"/>
    <w:rsid w:val="00B958B2"/>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1B5E55"/>
    <w:rPr>
      <w:b/>
      <w:bCs/>
    </w:rPr>
  </w:style>
  <w:style w:type="character" w:customStyle="1" w:styleId="Heading2Char">
    <w:name w:val="Heading 2 Char"/>
    <w:basedOn w:val="DefaultParagraphFont"/>
    <w:link w:val="Heading2"/>
    <w:uiPriority w:val="9"/>
    <w:semiHidden/>
    <w:rsid w:val="00006A9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5283B"/>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EC764E"/>
    <w:rPr>
      <w:color w:val="605E5C"/>
      <w:shd w:val="clear" w:color="auto" w:fill="E1DFDD"/>
    </w:rPr>
  </w:style>
  <w:style w:type="character" w:customStyle="1" w:styleId="UnresolvedMention3">
    <w:name w:val="Unresolved Mention3"/>
    <w:basedOn w:val="DefaultParagraphFont"/>
    <w:uiPriority w:val="99"/>
    <w:semiHidden/>
    <w:unhideWhenUsed/>
    <w:rsid w:val="005B221E"/>
    <w:rPr>
      <w:color w:val="605E5C"/>
      <w:shd w:val="clear" w:color="auto" w:fill="E1DFDD"/>
    </w:rPr>
  </w:style>
  <w:style w:type="paragraph" w:styleId="Header">
    <w:name w:val="header"/>
    <w:basedOn w:val="Normal"/>
    <w:link w:val="HeaderChar"/>
    <w:uiPriority w:val="99"/>
    <w:unhideWhenUsed/>
    <w:rsid w:val="005E0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833"/>
  </w:style>
  <w:style w:type="paragraph" w:styleId="Footer">
    <w:name w:val="footer"/>
    <w:basedOn w:val="Normal"/>
    <w:link w:val="FooterChar"/>
    <w:uiPriority w:val="99"/>
    <w:unhideWhenUsed/>
    <w:rsid w:val="005E0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9043">
      <w:bodyDiv w:val="1"/>
      <w:marLeft w:val="0"/>
      <w:marRight w:val="0"/>
      <w:marTop w:val="0"/>
      <w:marBottom w:val="0"/>
      <w:divBdr>
        <w:top w:val="none" w:sz="0" w:space="0" w:color="auto"/>
        <w:left w:val="none" w:sz="0" w:space="0" w:color="auto"/>
        <w:bottom w:val="none" w:sz="0" w:space="0" w:color="auto"/>
        <w:right w:val="none" w:sz="0" w:space="0" w:color="auto"/>
      </w:divBdr>
    </w:div>
    <w:div w:id="156459492">
      <w:bodyDiv w:val="1"/>
      <w:marLeft w:val="0"/>
      <w:marRight w:val="0"/>
      <w:marTop w:val="0"/>
      <w:marBottom w:val="0"/>
      <w:divBdr>
        <w:top w:val="none" w:sz="0" w:space="0" w:color="auto"/>
        <w:left w:val="none" w:sz="0" w:space="0" w:color="auto"/>
        <w:bottom w:val="none" w:sz="0" w:space="0" w:color="auto"/>
        <w:right w:val="none" w:sz="0" w:space="0" w:color="auto"/>
      </w:divBdr>
    </w:div>
    <w:div w:id="480540662">
      <w:bodyDiv w:val="1"/>
      <w:marLeft w:val="0"/>
      <w:marRight w:val="0"/>
      <w:marTop w:val="0"/>
      <w:marBottom w:val="0"/>
      <w:divBdr>
        <w:top w:val="none" w:sz="0" w:space="0" w:color="auto"/>
        <w:left w:val="none" w:sz="0" w:space="0" w:color="auto"/>
        <w:bottom w:val="none" w:sz="0" w:space="0" w:color="auto"/>
        <w:right w:val="none" w:sz="0" w:space="0" w:color="auto"/>
      </w:divBdr>
    </w:div>
    <w:div w:id="552237370">
      <w:bodyDiv w:val="1"/>
      <w:marLeft w:val="0"/>
      <w:marRight w:val="0"/>
      <w:marTop w:val="0"/>
      <w:marBottom w:val="0"/>
      <w:divBdr>
        <w:top w:val="none" w:sz="0" w:space="0" w:color="auto"/>
        <w:left w:val="none" w:sz="0" w:space="0" w:color="auto"/>
        <w:bottom w:val="none" w:sz="0" w:space="0" w:color="auto"/>
        <w:right w:val="none" w:sz="0" w:space="0" w:color="auto"/>
      </w:divBdr>
    </w:div>
    <w:div w:id="644823577">
      <w:bodyDiv w:val="1"/>
      <w:marLeft w:val="0"/>
      <w:marRight w:val="0"/>
      <w:marTop w:val="0"/>
      <w:marBottom w:val="0"/>
      <w:divBdr>
        <w:top w:val="none" w:sz="0" w:space="0" w:color="auto"/>
        <w:left w:val="none" w:sz="0" w:space="0" w:color="auto"/>
        <w:bottom w:val="none" w:sz="0" w:space="0" w:color="auto"/>
        <w:right w:val="none" w:sz="0" w:space="0" w:color="auto"/>
      </w:divBdr>
    </w:div>
    <w:div w:id="682392898">
      <w:bodyDiv w:val="1"/>
      <w:marLeft w:val="0"/>
      <w:marRight w:val="0"/>
      <w:marTop w:val="0"/>
      <w:marBottom w:val="0"/>
      <w:divBdr>
        <w:top w:val="none" w:sz="0" w:space="0" w:color="auto"/>
        <w:left w:val="none" w:sz="0" w:space="0" w:color="auto"/>
        <w:bottom w:val="none" w:sz="0" w:space="0" w:color="auto"/>
        <w:right w:val="none" w:sz="0" w:space="0" w:color="auto"/>
      </w:divBdr>
    </w:div>
    <w:div w:id="794716010">
      <w:bodyDiv w:val="1"/>
      <w:marLeft w:val="0"/>
      <w:marRight w:val="0"/>
      <w:marTop w:val="0"/>
      <w:marBottom w:val="0"/>
      <w:divBdr>
        <w:top w:val="none" w:sz="0" w:space="0" w:color="auto"/>
        <w:left w:val="none" w:sz="0" w:space="0" w:color="auto"/>
        <w:bottom w:val="none" w:sz="0" w:space="0" w:color="auto"/>
        <w:right w:val="none" w:sz="0" w:space="0" w:color="auto"/>
      </w:divBdr>
    </w:div>
    <w:div w:id="831915987">
      <w:bodyDiv w:val="1"/>
      <w:marLeft w:val="0"/>
      <w:marRight w:val="0"/>
      <w:marTop w:val="0"/>
      <w:marBottom w:val="0"/>
      <w:divBdr>
        <w:top w:val="none" w:sz="0" w:space="0" w:color="auto"/>
        <w:left w:val="none" w:sz="0" w:space="0" w:color="auto"/>
        <w:bottom w:val="none" w:sz="0" w:space="0" w:color="auto"/>
        <w:right w:val="none" w:sz="0" w:space="0" w:color="auto"/>
      </w:divBdr>
    </w:div>
    <w:div w:id="914390673">
      <w:bodyDiv w:val="1"/>
      <w:marLeft w:val="0"/>
      <w:marRight w:val="0"/>
      <w:marTop w:val="0"/>
      <w:marBottom w:val="0"/>
      <w:divBdr>
        <w:top w:val="none" w:sz="0" w:space="0" w:color="auto"/>
        <w:left w:val="none" w:sz="0" w:space="0" w:color="auto"/>
        <w:bottom w:val="none" w:sz="0" w:space="0" w:color="auto"/>
        <w:right w:val="none" w:sz="0" w:space="0" w:color="auto"/>
      </w:divBdr>
    </w:div>
    <w:div w:id="946355651">
      <w:bodyDiv w:val="1"/>
      <w:marLeft w:val="0"/>
      <w:marRight w:val="0"/>
      <w:marTop w:val="0"/>
      <w:marBottom w:val="0"/>
      <w:divBdr>
        <w:top w:val="none" w:sz="0" w:space="0" w:color="auto"/>
        <w:left w:val="none" w:sz="0" w:space="0" w:color="auto"/>
        <w:bottom w:val="none" w:sz="0" w:space="0" w:color="auto"/>
        <w:right w:val="none" w:sz="0" w:space="0" w:color="auto"/>
      </w:divBdr>
    </w:div>
    <w:div w:id="973101917">
      <w:bodyDiv w:val="1"/>
      <w:marLeft w:val="0"/>
      <w:marRight w:val="0"/>
      <w:marTop w:val="0"/>
      <w:marBottom w:val="0"/>
      <w:divBdr>
        <w:top w:val="none" w:sz="0" w:space="0" w:color="auto"/>
        <w:left w:val="none" w:sz="0" w:space="0" w:color="auto"/>
        <w:bottom w:val="none" w:sz="0" w:space="0" w:color="auto"/>
        <w:right w:val="none" w:sz="0" w:space="0" w:color="auto"/>
      </w:divBdr>
    </w:div>
    <w:div w:id="991831696">
      <w:bodyDiv w:val="1"/>
      <w:marLeft w:val="0"/>
      <w:marRight w:val="0"/>
      <w:marTop w:val="0"/>
      <w:marBottom w:val="0"/>
      <w:divBdr>
        <w:top w:val="none" w:sz="0" w:space="0" w:color="auto"/>
        <w:left w:val="none" w:sz="0" w:space="0" w:color="auto"/>
        <w:bottom w:val="none" w:sz="0" w:space="0" w:color="auto"/>
        <w:right w:val="none" w:sz="0" w:space="0" w:color="auto"/>
      </w:divBdr>
    </w:div>
    <w:div w:id="1056778043">
      <w:bodyDiv w:val="1"/>
      <w:marLeft w:val="0"/>
      <w:marRight w:val="0"/>
      <w:marTop w:val="0"/>
      <w:marBottom w:val="0"/>
      <w:divBdr>
        <w:top w:val="none" w:sz="0" w:space="0" w:color="auto"/>
        <w:left w:val="none" w:sz="0" w:space="0" w:color="auto"/>
        <w:bottom w:val="none" w:sz="0" w:space="0" w:color="auto"/>
        <w:right w:val="none" w:sz="0" w:space="0" w:color="auto"/>
      </w:divBdr>
    </w:div>
    <w:div w:id="1165973168">
      <w:bodyDiv w:val="1"/>
      <w:marLeft w:val="0"/>
      <w:marRight w:val="0"/>
      <w:marTop w:val="0"/>
      <w:marBottom w:val="0"/>
      <w:divBdr>
        <w:top w:val="none" w:sz="0" w:space="0" w:color="auto"/>
        <w:left w:val="none" w:sz="0" w:space="0" w:color="auto"/>
        <w:bottom w:val="none" w:sz="0" w:space="0" w:color="auto"/>
        <w:right w:val="none" w:sz="0" w:space="0" w:color="auto"/>
      </w:divBdr>
    </w:div>
    <w:div w:id="1239749053">
      <w:bodyDiv w:val="1"/>
      <w:marLeft w:val="0"/>
      <w:marRight w:val="0"/>
      <w:marTop w:val="0"/>
      <w:marBottom w:val="0"/>
      <w:divBdr>
        <w:top w:val="none" w:sz="0" w:space="0" w:color="auto"/>
        <w:left w:val="none" w:sz="0" w:space="0" w:color="auto"/>
        <w:bottom w:val="none" w:sz="0" w:space="0" w:color="auto"/>
        <w:right w:val="none" w:sz="0" w:space="0" w:color="auto"/>
      </w:divBdr>
    </w:div>
    <w:div w:id="1286891033">
      <w:bodyDiv w:val="1"/>
      <w:marLeft w:val="0"/>
      <w:marRight w:val="0"/>
      <w:marTop w:val="0"/>
      <w:marBottom w:val="0"/>
      <w:divBdr>
        <w:top w:val="none" w:sz="0" w:space="0" w:color="auto"/>
        <w:left w:val="none" w:sz="0" w:space="0" w:color="auto"/>
        <w:bottom w:val="none" w:sz="0" w:space="0" w:color="auto"/>
        <w:right w:val="none" w:sz="0" w:space="0" w:color="auto"/>
      </w:divBdr>
    </w:div>
    <w:div w:id="1375733642">
      <w:bodyDiv w:val="1"/>
      <w:marLeft w:val="0"/>
      <w:marRight w:val="0"/>
      <w:marTop w:val="0"/>
      <w:marBottom w:val="0"/>
      <w:divBdr>
        <w:top w:val="none" w:sz="0" w:space="0" w:color="auto"/>
        <w:left w:val="none" w:sz="0" w:space="0" w:color="auto"/>
        <w:bottom w:val="none" w:sz="0" w:space="0" w:color="auto"/>
        <w:right w:val="none" w:sz="0" w:space="0" w:color="auto"/>
      </w:divBdr>
    </w:div>
    <w:div w:id="1421371979">
      <w:bodyDiv w:val="1"/>
      <w:marLeft w:val="0"/>
      <w:marRight w:val="0"/>
      <w:marTop w:val="0"/>
      <w:marBottom w:val="0"/>
      <w:divBdr>
        <w:top w:val="none" w:sz="0" w:space="0" w:color="auto"/>
        <w:left w:val="none" w:sz="0" w:space="0" w:color="auto"/>
        <w:bottom w:val="none" w:sz="0" w:space="0" w:color="auto"/>
        <w:right w:val="none" w:sz="0" w:space="0" w:color="auto"/>
      </w:divBdr>
    </w:div>
    <w:div w:id="1422490327">
      <w:bodyDiv w:val="1"/>
      <w:marLeft w:val="0"/>
      <w:marRight w:val="0"/>
      <w:marTop w:val="0"/>
      <w:marBottom w:val="0"/>
      <w:divBdr>
        <w:top w:val="none" w:sz="0" w:space="0" w:color="auto"/>
        <w:left w:val="none" w:sz="0" w:space="0" w:color="auto"/>
        <w:bottom w:val="none" w:sz="0" w:space="0" w:color="auto"/>
        <w:right w:val="none" w:sz="0" w:space="0" w:color="auto"/>
      </w:divBdr>
    </w:div>
    <w:div w:id="1439179821">
      <w:bodyDiv w:val="1"/>
      <w:marLeft w:val="0"/>
      <w:marRight w:val="0"/>
      <w:marTop w:val="0"/>
      <w:marBottom w:val="0"/>
      <w:divBdr>
        <w:top w:val="none" w:sz="0" w:space="0" w:color="auto"/>
        <w:left w:val="none" w:sz="0" w:space="0" w:color="auto"/>
        <w:bottom w:val="none" w:sz="0" w:space="0" w:color="auto"/>
        <w:right w:val="none" w:sz="0" w:space="0" w:color="auto"/>
      </w:divBdr>
    </w:div>
    <w:div w:id="1446388402">
      <w:bodyDiv w:val="1"/>
      <w:marLeft w:val="0"/>
      <w:marRight w:val="0"/>
      <w:marTop w:val="0"/>
      <w:marBottom w:val="0"/>
      <w:divBdr>
        <w:top w:val="none" w:sz="0" w:space="0" w:color="auto"/>
        <w:left w:val="none" w:sz="0" w:space="0" w:color="auto"/>
        <w:bottom w:val="none" w:sz="0" w:space="0" w:color="auto"/>
        <w:right w:val="none" w:sz="0" w:space="0" w:color="auto"/>
      </w:divBdr>
    </w:div>
    <w:div w:id="1451510147">
      <w:bodyDiv w:val="1"/>
      <w:marLeft w:val="0"/>
      <w:marRight w:val="0"/>
      <w:marTop w:val="0"/>
      <w:marBottom w:val="0"/>
      <w:divBdr>
        <w:top w:val="none" w:sz="0" w:space="0" w:color="auto"/>
        <w:left w:val="none" w:sz="0" w:space="0" w:color="auto"/>
        <w:bottom w:val="none" w:sz="0" w:space="0" w:color="auto"/>
        <w:right w:val="none" w:sz="0" w:space="0" w:color="auto"/>
      </w:divBdr>
    </w:div>
    <w:div w:id="1475441544">
      <w:bodyDiv w:val="1"/>
      <w:marLeft w:val="0"/>
      <w:marRight w:val="0"/>
      <w:marTop w:val="0"/>
      <w:marBottom w:val="0"/>
      <w:divBdr>
        <w:top w:val="none" w:sz="0" w:space="0" w:color="auto"/>
        <w:left w:val="none" w:sz="0" w:space="0" w:color="auto"/>
        <w:bottom w:val="none" w:sz="0" w:space="0" w:color="auto"/>
        <w:right w:val="none" w:sz="0" w:space="0" w:color="auto"/>
      </w:divBdr>
    </w:div>
    <w:div w:id="1569613981">
      <w:bodyDiv w:val="1"/>
      <w:marLeft w:val="0"/>
      <w:marRight w:val="0"/>
      <w:marTop w:val="0"/>
      <w:marBottom w:val="0"/>
      <w:divBdr>
        <w:top w:val="none" w:sz="0" w:space="0" w:color="auto"/>
        <w:left w:val="none" w:sz="0" w:space="0" w:color="auto"/>
        <w:bottom w:val="none" w:sz="0" w:space="0" w:color="auto"/>
        <w:right w:val="none" w:sz="0" w:space="0" w:color="auto"/>
      </w:divBdr>
    </w:div>
    <w:div w:id="1646661924">
      <w:bodyDiv w:val="1"/>
      <w:marLeft w:val="0"/>
      <w:marRight w:val="0"/>
      <w:marTop w:val="0"/>
      <w:marBottom w:val="0"/>
      <w:divBdr>
        <w:top w:val="none" w:sz="0" w:space="0" w:color="auto"/>
        <w:left w:val="none" w:sz="0" w:space="0" w:color="auto"/>
        <w:bottom w:val="none" w:sz="0" w:space="0" w:color="auto"/>
        <w:right w:val="none" w:sz="0" w:space="0" w:color="auto"/>
      </w:divBdr>
    </w:div>
    <w:div w:id="1656569435">
      <w:bodyDiv w:val="1"/>
      <w:marLeft w:val="0"/>
      <w:marRight w:val="0"/>
      <w:marTop w:val="0"/>
      <w:marBottom w:val="0"/>
      <w:divBdr>
        <w:top w:val="none" w:sz="0" w:space="0" w:color="auto"/>
        <w:left w:val="none" w:sz="0" w:space="0" w:color="auto"/>
        <w:bottom w:val="none" w:sz="0" w:space="0" w:color="auto"/>
        <w:right w:val="none" w:sz="0" w:space="0" w:color="auto"/>
      </w:divBdr>
    </w:div>
    <w:div w:id="1672949227">
      <w:bodyDiv w:val="1"/>
      <w:marLeft w:val="0"/>
      <w:marRight w:val="0"/>
      <w:marTop w:val="0"/>
      <w:marBottom w:val="0"/>
      <w:divBdr>
        <w:top w:val="none" w:sz="0" w:space="0" w:color="auto"/>
        <w:left w:val="none" w:sz="0" w:space="0" w:color="auto"/>
        <w:bottom w:val="none" w:sz="0" w:space="0" w:color="auto"/>
        <w:right w:val="none" w:sz="0" w:space="0" w:color="auto"/>
      </w:divBdr>
    </w:div>
    <w:div w:id="1760563546">
      <w:bodyDiv w:val="1"/>
      <w:marLeft w:val="0"/>
      <w:marRight w:val="0"/>
      <w:marTop w:val="0"/>
      <w:marBottom w:val="0"/>
      <w:divBdr>
        <w:top w:val="none" w:sz="0" w:space="0" w:color="auto"/>
        <w:left w:val="none" w:sz="0" w:space="0" w:color="auto"/>
        <w:bottom w:val="none" w:sz="0" w:space="0" w:color="auto"/>
        <w:right w:val="none" w:sz="0" w:space="0" w:color="auto"/>
      </w:divBdr>
    </w:div>
    <w:div w:id="1818110016">
      <w:bodyDiv w:val="1"/>
      <w:marLeft w:val="0"/>
      <w:marRight w:val="0"/>
      <w:marTop w:val="0"/>
      <w:marBottom w:val="0"/>
      <w:divBdr>
        <w:top w:val="none" w:sz="0" w:space="0" w:color="auto"/>
        <w:left w:val="none" w:sz="0" w:space="0" w:color="auto"/>
        <w:bottom w:val="none" w:sz="0" w:space="0" w:color="auto"/>
        <w:right w:val="none" w:sz="0" w:space="0" w:color="auto"/>
      </w:divBdr>
      <w:divsChild>
        <w:div w:id="1265724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3469444">
      <w:bodyDiv w:val="1"/>
      <w:marLeft w:val="0"/>
      <w:marRight w:val="0"/>
      <w:marTop w:val="0"/>
      <w:marBottom w:val="0"/>
      <w:divBdr>
        <w:top w:val="none" w:sz="0" w:space="0" w:color="auto"/>
        <w:left w:val="none" w:sz="0" w:space="0" w:color="auto"/>
        <w:bottom w:val="none" w:sz="0" w:space="0" w:color="auto"/>
        <w:right w:val="none" w:sz="0" w:space="0" w:color="auto"/>
      </w:divBdr>
    </w:div>
    <w:div w:id="1945721297">
      <w:bodyDiv w:val="1"/>
      <w:marLeft w:val="0"/>
      <w:marRight w:val="0"/>
      <w:marTop w:val="0"/>
      <w:marBottom w:val="0"/>
      <w:divBdr>
        <w:top w:val="none" w:sz="0" w:space="0" w:color="auto"/>
        <w:left w:val="none" w:sz="0" w:space="0" w:color="auto"/>
        <w:bottom w:val="none" w:sz="0" w:space="0" w:color="auto"/>
        <w:right w:val="none" w:sz="0" w:space="0" w:color="auto"/>
      </w:divBdr>
    </w:div>
    <w:div w:id="1953321738">
      <w:bodyDiv w:val="1"/>
      <w:marLeft w:val="0"/>
      <w:marRight w:val="0"/>
      <w:marTop w:val="0"/>
      <w:marBottom w:val="0"/>
      <w:divBdr>
        <w:top w:val="none" w:sz="0" w:space="0" w:color="auto"/>
        <w:left w:val="none" w:sz="0" w:space="0" w:color="auto"/>
        <w:bottom w:val="none" w:sz="0" w:space="0" w:color="auto"/>
        <w:right w:val="none" w:sz="0" w:space="0" w:color="auto"/>
      </w:divBdr>
    </w:div>
    <w:div w:id="2034064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sence-journal.com/" TargetMode="External"/><Relationship Id="rId18" Type="http://schemas.openxmlformats.org/officeDocument/2006/relationships/hyperlink" Target="https://www.varanidae.org/biawak/images/home/Biawak_7(1)_pp11-17.pdf" TargetMode="External"/><Relationship Id="rId26" Type="http://schemas.openxmlformats.org/officeDocument/2006/relationships/hyperlink" Target="https://doi.org/10.17161/randa.v26i3.14399" TargetMode="External"/><Relationship Id="rId39" Type="http://schemas.openxmlformats.org/officeDocument/2006/relationships/hyperlink" Target="https://doi.org/10.71279/epw.v60i24.42414" TargetMode="External"/><Relationship Id="rId21" Type="http://schemas.openxmlformats.org/officeDocument/2006/relationships/hyperlink" Target="https://doi.org/10.2307/1443944" TargetMode="External"/><Relationship Id="rId34" Type="http://schemas.openxmlformats.org/officeDocument/2006/relationships/hyperlink" Target="https://doi.org/10.2307/1935656" TargetMode="External"/><Relationship Id="rId42" Type="http://schemas.openxmlformats.org/officeDocument/2006/relationships/hyperlink" Target="http://www.reptile-database.org/"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bs.com/the-book-of-indian-reptiles-and-amphibians-book" TargetMode="External"/><Relationship Id="rId29" Type="http://schemas.openxmlformats.org/officeDocument/2006/relationships/hyperlink" Target="https://doi.org/10.1111/rec.13858" TargetMode="External"/><Relationship Id="rId11" Type="http://schemas.openxmlformats.org/officeDocument/2006/relationships/image" Target="media/image4.jpeg"/><Relationship Id="rId24" Type="http://schemas.openxmlformats.org/officeDocument/2006/relationships/hyperlink" Target="http://varanidae.org/6_1.pdf" TargetMode="External"/><Relationship Id="rId32" Type="http://schemas.openxmlformats.org/officeDocument/2006/relationships/hyperlink" Target="https://www.innspub.net/" TargetMode="External"/><Relationship Id="rId37" Type="http://schemas.openxmlformats.org/officeDocument/2006/relationships/hyperlink" Target="https://doi.org/10.1098/rstb.2015.0305" TargetMode="External"/><Relationship Id="rId40" Type="http://schemas.openxmlformats.org/officeDocument/2006/relationships/hyperlink" Target="https://doi.org/10.11646/zootaxa.4732.2.10" TargetMode="External"/><Relationship Id="rId45" Type="http://schemas.openxmlformats.org/officeDocument/2006/relationships/hyperlink" Target="https://doi.org/10.2307/144723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palaeo-electronica.org/2001_1/past/issue1_01.htm" TargetMode="External"/><Relationship Id="rId31" Type="http://schemas.openxmlformats.org/officeDocument/2006/relationships/hyperlink" Target="https://doi.org/10.33745/ijzi.2023.v09i02.022" TargetMode="External"/><Relationship Id="rId44" Type="http://schemas.openxmlformats.org/officeDocument/2006/relationships/hyperlink" Target="https://muse.jhu.edu/book/3380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s.usgs.gov/publication/wrr13" TargetMode="External"/><Relationship Id="rId22" Type="http://schemas.openxmlformats.org/officeDocument/2006/relationships/hyperlink" Target="http://jbsd.in" TargetMode="External"/><Relationship Id="rId27" Type="http://schemas.openxmlformats.org/officeDocument/2006/relationships/hyperlink" Target="http://www.herpconbio.org/Volume_8/monographs/Koch_etal_2013.pdf" TargetMode="External"/><Relationship Id="rId30" Type="http://schemas.openxmlformats.org/officeDocument/2006/relationships/hyperlink" Target="https://www.nhbs.com/measuring-biological-diversity-book" TargetMode="External"/><Relationship Id="rId35" Type="http://schemas.openxmlformats.org/officeDocument/2006/relationships/hyperlink" Target="https://doi.org/10.1515/9781400886142" TargetMode="External"/><Relationship Id="rId43" Type="http://schemas.openxmlformats.org/officeDocument/2006/relationships/hyperlink" Target="https://doi.org/10.1890/140270"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i.org/10.1016/j.physbeh.2006.09.035" TargetMode="External"/><Relationship Id="rId17" Type="http://schemas.openxmlformats.org/officeDocument/2006/relationships/hyperlink" Target="https://doi.org/10.1071/WR06111" TargetMode="External"/><Relationship Id="rId25" Type="http://schemas.openxmlformats.org/officeDocument/2006/relationships/hyperlink" Target="https://www.varanidae.org/Biawak_11(1).pdf" TargetMode="External"/><Relationship Id="rId33" Type="http://schemas.openxmlformats.org/officeDocument/2006/relationships/hyperlink" Target="http://dx.doi.org/10.2305/IUCN.UK.2010-4.RLTS.T164579A5909661.en" TargetMode="External"/><Relationship Id="rId38" Type="http://schemas.openxmlformats.org/officeDocument/2006/relationships/hyperlink" Target="https://doi.org/10.11609/jott.3162.8.13.9537-9561" TargetMode="External"/><Relationship Id="rId46" Type="http://schemas.openxmlformats.org/officeDocument/2006/relationships/header" Target="header1.xml"/><Relationship Id="rId20" Type="http://schemas.openxmlformats.org/officeDocument/2006/relationships/hyperlink" Target="https://www.iucnredlist.org/" TargetMode="External"/><Relationship Id="rId41" Type="http://schemas.openxmlformats.org/officeDocument/2006/relationships/hyperlink" Target="https://www.currentscience.ac.in/Volumes/102/09/124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305/IUCN.UK.2021-2.RLTS.T164579A1058949.en" TargetMode="External"/><Relationship Id="rId23" Type="http://schemas.openxmlformats.org/officeDocument/2006/relationships/hyperlink" Target="https://doi.org/10.1016/j.japb.2016.03.012" TargetMode="External"/><Relationship Id="rId28" Type="http://schemas.openxmlformats.org/officeDocument/2006/relationships/hyperlink" Target="https://doi.org/10.5829/idosi.wjz.2013.8.4.76131" TargetMode="External"/><Relationship Id="rId36" Type="http://schemas.openxmlformats.org/officeDocument/2006/relationships/hyperlink" Target="https://doi.org/10.1086/285806"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90C0D-F835-4CFA-833F-502579D2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8853</TotalTime>
  <Pages>21</Pages>
  <Words>4842</Words>
  <Characters>27601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dc:description/>
  <cp:lastModifiedBy>SDI 1084</cp:lastModifiedBy>
  <cp:revision>2035</cp:revision>
  <dcterms:created xsi:type="dcterms:W3CDTF">2023-12-06T03:01:00Z</dcterms:created>
  <dcterms:modified xsi:type="dcterms:W3CDTF">2026-01-03T14:22:00Z</dcterms:modified>
</cp:coreProperties>
</file>