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160"/>
        <w:gridCol w:w="10625"/>
      </w:tblGrid>
      <w:tr w:rsidR="0000007A" w:rsidRPr="00B37D70" w14:paraId="214076BE" w14:textId="77777777" w:rsidTr="00796EB3">
        <w:trPr>
          <w:trHeight w:val="290"/>
        </w:trPr>
        <w:tc>
          <w:tcPr>
            <w:tcW w:w="2160" w:type="dxa"/>
          </w:tcPr>
          <w:p w14:paraId="5ED90B35" w14:textId="77777777" w:rsidR="0000007A" w:rsidRPr="00B37D70" w:rsidRDefault="0000007A" w:rsidP="00696CAD">
            <w:pPr>
              <w:pStyle w:val="BodyText"/>
              <w:ind w:left="90"/>
              <w:jc w:val="left"/>
              <w:rPr>
                <w:rFonts w:ascii="Arial" w:hAnsi="Arial" w:cs="Arial"/>
                <w:bCs/>
                <w:sz w:val="20"/>
                <w:szCs w:val="20"/>
                <w:lang w:val="en-GB"/>
              </w:rPr>
            </w:pPr>
            <w:r w:rsidRPr="00B37D70">
              <w:rPr>
                <w:rFonts w:ascii="Arial" w:hAnsi="Arial" w:cs="Arial"/>
                <w:bCs/>
                <w:sz w:val="20"/>
                <w:szCs w:val="20"/>
                <w:lang w:val="en-GB"/>
              </w:rPr>
              <w:t>Name:</w:t>
            </w:r>
          </w:p>
        </w:tc>
        <w:tc>
          <w:tcPr>
            <w:tcW w:w="10625" w:type="dxa"/>
            <w:tcMar>
              <w:top w:w="0" w:type="dxa"/>
              <w:left w:w="108" w:type="dxa"/>
              <w:bottom w:w="0" w:type="dxa"/>
              <w:right w:w="108" w:type="dxa"/>
            </w:tcMar>
            <w:vAlign w:val="center"/>
          </w:tcPr>
          <w:p w14:paraId="3E6D3E71" w14:textId="77777777" w:rsidR="0000007A" w:rsidRPr="00B37D70" w:rsidRDefault="00796EB3" w:rsidP="00F3669D">
            <w:pPr>
              <w:pStyle w:val="NormalWeb"/>
              <w:spacing w:before="0" w:beforeAutospacing="0" w:after="0" w:afterAutospacing="0"/>
              <w:rPr>
                <w:rFonts w:ascii="Arial" w:hAnsi="Arial" w:cs="Arial"/>
                <w:b/>
                <w:bCs/>
                <w:sz w:val="20"/>
                <w:szCs w:val="20"/>
                <w:lang w:val="en-GB"/>
              </w:rPr>
            </w:pPr>
            <w:hyperlink r:id="rId8" w:history="1">
              <w:r w:rsidRPr="00B37D70">
                <w:rPr>
                  <w:rStyle w:val="Hyperlink"/>
                  <w:rFonts w:ascii="Arial" w:hAnsi="Arial" w:cs="Arial"/>
                  <w:b/>
                  <w:sz w:val="20"/>
                  <w:szCs w:val="20"/>
                </w:rPr>
                <w:t>UTTAR PRADESH JOURNAL OF ZOOLOGY</w:t>
              </w:r>
            </w:hyperlink>
          </w:p>
        </w:tc>
      </w:tr>
      <w:tr w:rsidR="0000007A" w:rsidRPr="00B37D70" w14:paraId="6FFDE6EF" w14:textId="77777777" w:rsidTr="00796EB3">
        <w:trPr>
          <w:trHeight w:val="290"/>
        </w:trPr>
        <w:tc>
          <w:tcPr>
            <w:tcW w:w="2160" w:type="dxa"/>
          </w:tcPr>
          <w:p w14:paraId="44DC6F03" w14:textId="77777777" w:rsidR="0000007A" w:rsidRPr="00B37D70" w:rsidRDefault="0000007A" w:rsidP="00696CAD">
            <w:pPr>
              <w:pStyle w:val="BodyText"/>
              <w:ind w:left="90"/>
              <w:jc w:val="left"/>
              <w:rPr>
                <w:rFonts w:ascii="Arial" w:hAnsi="Arial" w:cs="Arial"/>
                <w:bCs/>
                <w:sz w:val="20"/>
                <w:szCs w:val="20"/>
                <w:lang w:val="en-GB"/>
              </w:rPr>
            </w:pPr>
            <w:r w:rsidRPr="00B37D70">
              <w:rPr>
                <w:rFonts w:ascii="Arial" w:hAnsi="Arial" w:cs="Arial"/>
                <w:bCs/>
                <w:sz w:val="20"/>
                <w:szCs w:val="20"/>
                <w:lang w:val="en-GB"/>
              </w:rPr>
              <w:t>Manuscript Number:</w:t>
            </w:r>
          </w:p>
        </w:tc>
        <w:tc>
          <w:tcPr>
            <w:tcW w:w="10625" w:type="dxa"/>
            <w:tcMar>
              <w:top w:w="0" w:type="dxa"/>
              <w:left w:w="108" w:type="dxa"/>
              <w:bottom w:w="0" w:type="dxa"/>
              <w:right w:w="108" w:type="dxa"/>
            </w:tcMar>
            <w:vAlign w:val="center"/>
          </w:tcPr>
          <w:p w14:paraId="35F438C2" w14:textId="77777777" w:rsidR="0000007A" w:rsidRPr="00B37D70" w:rsidRDefault="007B551C" w:rsidP="00F3669D">
            <w:pPr>
              <w:pStyle w:val="NormalWeb"/>
              <w:spacing w:before="0" w:beforeAutospacing="0" w:after="0" w:afterAutospacing="0"/>
              <w:rPr>
                <w:rFonts w:ascii="Arial" w:hAnsi="Arial" w:cs="Arial"/>
                <w:b/>
                <w:bCs/>
                <w:sz w:val="20"/>
                <w:szCs w:val="20"/>
                <w:lang w:val="en-GB"/>
              </w:rPr>
            </w:pPr>
            <w:r w:rsidRPr="00B37D70">
              <w:rPr>
                <w:rFonts w:ascii="Arial" w:hAnsi="Arial" w:cs="Arial"/>
                <w:b/>
                <w:bCs/>
                <w:sz w:val="20"/>
                <w:szCs w:val="20"/>
                <w:lang w:val="en-GB"/>
              </w:rPr>
              <w:t>Ms_UPJOZ_5622</w:t>
            </w:r>
          </w:p>
        </w:tc>
      </w:tr>
      <w:tr w:rsidR="0000007A" w:rsidRPr="00B37D70" w14:paraId="6D724DF3" w14:textId="77777777" w:rsidTr="00796EB3">
        <w:trPr>
          <w:trHeight w:val="650"/>
        </w:trPr>
        <w:tc>
          <w:tcPr>
            <w:tcW w:w="2160" w:type="dxa"/>
          </w:tcPr>
          <w:p w14:paraId="06EED376" w14:textId="77777777" w:rsidR="0000007A" w:rsidRPr="00B37D70" w:rsidRDefault="0000007A" w:rsidP="00696CAD">
            <w:pPr>
              <w:pStyle w:val="BodyText"/>
              <w:ind w:left="90"/>
              <w:jc w:val="left"/>
              <w:rPr>
                <w:rFonts w:ascii="Arial" w:hAnsi="Arial" w:cs="Arial"/>
                <w:bCs/>
                <w:sz w:val="20"/>
                <w:szCs w:val="20"/>
                <w:lang w:val="en-GB"/>
              </w:rPr>
            </w:pPr>
            <w:r w:rsidRPr="00B37D70">
              <w:rPr>
                <w:rFonts w:ascii="Arial" w:hAnsi="Arial" w:cs="Arial"/>
                <w:bCs/>
                <w:sz w:val="20"/>
                <w:szCs w:val="20"/>
                <w:lang w:val="en-GB"/>
              </w:rPr>
              <w:t xml:space="preserve">Title of the Manuscript: </w:t>
            </w:r>
          </w:p>
        </w:tc>
        <w:tc>
          <w:tcPr>
            <w:tcW w:w="10625" w:type="dxa"/>
            <w:tcMar>
              <w:top w:w="0" w:type="dxa"/>
              <w:left w:w="108" w:type="dxa"/>
              <w:bottom w:w="0" w:type="dxa"/>
              <w:right w:w="108" w:type="dxa"/>
            </w:tcMar>
            <w:vAlign w:val="center"/>
          </w:tcPr>
          <w:p w14:paraId="30C5355C" w14:textId="77777777" w:rsidR="0000007A" w:rsidRPr="00B37D70" w:rsidRDefault="007B551C" w:rsidP="00BF75D4">
            <w:pPr>
              <w:pStyle w:val="NormalWeb"/>
              <w:spacing w:before="0" w:beforeAutospacing="0" w:after="0" w:afterAutospacing="0"/>
              <w:rPr>
                <w:rFonts w:ascii="Arial" w:hAnsi="Arial" w:cs="Arial"/>
                <w:b/>
                <w:sz w:val="20"/>
                <w:szCs w:val="20"/>
                <w:lang w:val="en-GB"/>
              </w:rPr>
            </w:pPr>
            <w:r w:rsidRPr="00B37D70">
              <w:rPr>
                <w:rFonts w:ascii="Arial" w:hAnsi="Arial" w:cs="Arial"/>
                <w:b/>
                <w:sz w:val="20"/>
                <w:szCs w:val="20"/>
                <w:lang w:val="en-GB"/>
              </w:rPr>
              <w:t>A SHORT COMPARATIVE REVIEW OF: THE BIOSYNTHESIS OF SILVER NANOPARTICLES FROM CATHARANTHUS ROSEUS FOR ANTIBACTERIAL ACTIVITY</w:t>
            </w:r>
          </w:p>
        </w:tc>
      </w:tr>
      <w:tr w:rsidR="00CF0BBB" w:rsidRPr="00B37D70" w14:paraId="09F67D5D" w14:textId="77777777" w:rsidTr="00796EB3">
        <w:trPr>
          <w:trHeight w:val="332"/>
        </w:trPr>
        <w:tc>
          <w:tcPr>
            <w:tcW w:w="2160" w:type="dxa"/>
          </w:tcPr>
          <w:p w14:paraId="3202A813" w14:textId="77777777" w:rsidR="00CF0BBB" w:rsidRPr="00B37D70" w:rsidRDefault="00CF0BBB" w:rsidP="00696CAD">
            <w:pPr>
              <w:pStyle w:val="BodyText"/>
              <w:ind w:left="90"/>
              <w:jc w:val="left"/>
              <w:rPr>
                <w:rFonts w:ascii="Arial" w:hAnsi="Arial" w:cs="Arial"/>
                <w:bCs/>
                <w:sz w:val="20"/>
                <w:szCs w:val="20"/>
                <w:lang w:val="en-GB"/>
              </w:rPr>
            </w:pPr>
            <w:r w:rsidRPr="00B37D70">
              <w:rPr>
                <w:rFonts w:ascii="Arial" w:hAnsi="Arial" w:cs="Arial"/>
                <w:bCs/>
                <w:sz w:val="20"/>
                <w:szCs w:val="20"/>
                <w:lang w:val="en-GB"/>
              </w:rPr>
              <w:t>Type of the Article</w:t>
            </w:r>
          </w:p>
        </w:tc>
        <w:tc>
          <w:tcPr>
            <w:tcW w:w="10625" w:type="dxa"/>
            <w:tcMar>
              <w:top w:w="0" w:type="dxa"/>
              <w:left w:w="108" w:type="dxa"/>
              <w:bottom w:w="0" w:type="dxa"/>
              <w:right w:w="108" w:type="dxa"/>
            </w:tcMar>
            <w:vAlign w:val="center"/>
          </w:tcPr>
          <w:p w14:paraId="7AAA2887" w14:textId="77777777" w:rsidR="00CF0BBB" w:rsidRPr="00B37D70" w:rsidRDefault="007B551C" w:rsidP="000450FC">
            <w:pPr>
              <w:pStyle w:val="NormalWeb"/>
              <w:spacing w:before="0" w:beforeAutospacing="0" w:after="0" w:afterAutospacing="0"/>
              <w:rPr>
                <w:rFonts w:ascii="Arial" w:hAnsi="Arial" w:cs="Arial"/>
                <w:b/>
                <w:sz w:val="20"/>
                <w:szCs w:val="20"/>
                <w:lang w:val="en-GB"/>
              </w:rPr>
            </w:pPr>
            <w:r w:rsidRPr="00B37D70">
              <w:rPr>
                <w:rFonts w:ascii="Arial" w:hAnsi="Arial" w:cs="Arial"/>
                <w:b/>
                <w:sz w:val="20"/>
                <w:szCs w:val="20"/>
                <w:lang w:val="en-GB"/>
              </w:rPr>
              <w:t>Review Article</w:t>
            </w:r>
          </w:p>
        </w:tc>
      </w:tr>
    </w:tbl>
    <w:p w14:paraId="672A6659" w14:textId="77777777" w:rsidR="00037D52" w:rsidRPr="00B37D70" w:rsidRDefault="00037D52" w:rsidP="0000007A">
      <w:pPr>
        <w:pStyle w:val="BodyText"/>
        <w:rPr>
          <w:rFonts w:ascii="Arial" w:hAnsi="Arial" w:cs="Arial"/>
          <w:b/>
          <w:bCs/>
          <w:sz w:val="20"/>
          <w:szCs w:val="20"/>
          <w:u w:val="single"/>
          <w:lang w:val="en-GB"/>
        </w:rPr>
      </w:pPr>
    </w:p>
    <w:p w14:paraId="3DEEC669" w14:textId="10A4632A" w:rsidR="0005336F" w:rsidRPr="00B37D70" w:rsidRDefault="0005336F" w:rsidP="0005336F">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8"/>
        <w:gridCol w:w="5734"/>
        <w:gridCol w:w="3948"/>
      </w:tblGrid>
      <w:tr w:rsidR="0005336F" w:rsidRPr="00B37D70" w14:paraId="5D849130" w14:textId="77777777" w:rsidTr="23567982">
        <w:tc>
          <w:tcPr>
            <w:tcW w:w="5000" w:type="pct"/>
            <w:gridSpan w:val="3"/>
            <w:tcBorders>
              <w:top w:val="nil"/>
              <w:left w:val="nil"/>
              <w:right w:val="nil"/>
            </w:tcBorders>
            <w:noWrap/>
          </w:tcPr>
          <w:p w14:paraId="5085A9A3" w14:textId="77777777" w:rsidR="0005336F" w:rsidRPr="00B37D70" w:rsidRDefault="0005336F" w:rsidP="0005336F">
            <w:pPr>
              <w:keepNext/>
              <w:outlineLvl w:val="1"/>
              <w:rPr>
                <w:rFonts w:ascii="Arial" w:eastAsia="MS Mincho" w:hAnsi="Arial" w:cs="Arial"/>
                <w:b/>
                <w:bCs/>
                <w:sz w:val="20"/>
                <w:szCs w:val="20"/>
                <w:lang w:val="en-GB"/>
              </w:rPr>
            </w:pPr>
            <w:r w:rsidRPr="00B37D70">
              <w:rPr>
                <w:rFonts w:ascii="Arial" w:eastAsia="MS Mincho" w:hAnsi="Arial" w:cs="Arial"/>
                <w:b/>
                <w:bCs/>
                <w:sz w:val="20"/>
                <w:szCs w:val="20"/>
                <w:highlight w:val="yellow"/>
                <w:lang w:val="en-GB"/>
              </w:rPr>
              <w:t>PART  1:</w:t>
            </w:r>
            <w:r w:rsidRPr="00B37D70">
              <w:rPr>
                <w:rFonts w:ascii="Arial" w:eastAsia="MS Mincho" w:hAnsi="Arial" w:cs="Arial"/>
                <w:b/>
                <w:bCs/>
                <w:sz w:val="20"/>
                <w:szCs w:val="20"/>
                <w:lang w:val="en-GB"/>
              </w:rPr>
              <w:t xml:space="preserve"> Comments</w:t>
            </w:r>
          </w:p>
          <w:p w14:paraId="3656B9AB" w14:textId="77777777" w:rsidR="0005336F" w:rsidRPr="00B37D70" w:rsidRDefault="0005336F" w:rsidP="0005336F">
            <w:pPr>
              <w:rPr>
                <w:rFonts w:ascii="Arial" w:hAnsi="Arial" w:cs="Arial"/>
                <w:sz w:val="20"/>
                <w:szCs w:val="20"/>
                <w:lang w:val="en-GB"/>
              </w:rPr>
            </w:pPr>
          </w:p>
        </w:tc>
      </w:tr>
      <w:tr w:rsidR="0005336F" w:rsidRPr="00B37D70" w14:paraId="425D58D4" w14:textId="77777777" w:rsidTr="23567982">
        <w:tc>
          <w:tcPr>
            <w:tcW w:w="1265" w:type="pct"/>
            <w:noWrap/>
          </w:tcPr>
          <w:p w14:paraId="45FB0818" w14:textId="77777777" w:rsidR="0005336F" w:rsidRPr="00B37D70" w:rsidRDefault="0005336F" w:rsidP="0005336F">
            <w:pPr>
              <w:keepNext/>
              <w:outlineLvl w:val="1"/>
              <w:rPr>
                <w:rFonts w:ascii="Arial" w:eastAsia="MS Mincho" w:hAnsi="Arial" w:cs="Arial"/>
                <w:b/>
                <w:bCs/>
                <w:sz w:val="20"/>
                <w:szCs w:val="20"/>
                <w:lang w:val="en-GB"/>
              </w:rPr>
            </w:pPr>
          </w:p>
        </w:tc>
        <w:tc>
          <w:tcPr>
            <w:tcW w:w="2212" w:type="pct"/>
          </w:tcPr>
          <w:p w14:paraId="0B89F7F6" w14:textId="77777777" w:rsidR="0005336F" w:rsidRPr="00B37D70" w:rsidRDefault="0005336F" w:rsidP="0005336F">
            <w:pPr>
              <w:keepNext/>
              <w:outlineLvl w:val="1"/>
              <w:rPr>
                <w:rFonts w:ascii="Arial" w:eastAsia="MS Mincho" w:hAnsi="Arial" w:cs="Arial"/>
                <w:b/>
                <w:bCs/>
                <w:sz w:val="20"/>
                <w:szCs w:val="20"/>
                <w:lang w:val="en-GB"/>
              </w:rPr>
            </w:pPr>
            <w:r w:rsidRPr="00B37D70">
              <w:rPr>
                <w:rFonts w:ascii="Arial" w:eastAsia="MS Mincho" w:hAnsi="Arial" w:cs="Arial"/>
                <w:b/>
                <w:bCs/>
                <w:sz w:val="20"/>
                <w:szCs w:val="20"/>
                <w:lang w:val="en-GB"/>
              </w:rPr>
              <w:t>Reviewer’s comment</w:t>
            </w:r>
          </w:p>
          <w:p w14:paraId="7ABEC5EF" w14:textId="77777777" w:rsidR="00B367DB" w:rsidRPr="00B37D70" w:rsidRDefault="00B367DB" w:rsidP="0005336F">
            <w:pPr>
              <w:keepNext/>
              <w:outlineLvl w:val="1"/>
              <w:rPr>
                <w:rFonts w:ascii="Arial" w:eastAsia="MS Mincho" w:hAnsi="Arial" w:cs="Arial"/>
                <w:b/>
                <w:bCs/>
                <w:sz w:val="20"/>
                <w:szCs w:val="20"/>
                <w:lang w:val="en-GB"/>
              </w:rPr>
            </w:pPr>
            <w:r w:rsidRPr="00B37D70">
              <w:rPr>
                <w:rFonts w:ascii="Arial" w:hAnsi="Arial" w:cs="Arial"/>
                <w:b/>
                <w:bCs/>
                <w:sz w:val="20"/>
                <w:szCs w:val="20"/>
                <w:highlight w:val="yellow"/>
              </w:rPr>
              <w:t>Artificial Intelligence (AI) generated or assisted review comments are strictly prohibited during peer review.</w:t>
            </w:r>
          </w:p>
        </w:tc>
        <w:tc>
          <w:tcPr>
            <w:tcW w:w="1523" w:type="pct"/>
          </w:tcPr>
          <w:p w14:paraId="6FA41DDB" w14:textId="77777777" w:rsidR="00091F6A" w:rsidRPr="00B37D70" w:rsidRDefault="00091F6A" w:rsidP="00091F6A">
            <w:pPr>
              <w:keepNext/>
              <w:outlineLvl w:val="1"/>
              <w:rPr>
                <w:rFonts w:ascii="Arial" w:eastAsia="MS Mincho" w:hAnsi="Arial" w:cs="Arial"/>
                <w:bCs/>
                <w:sz w:val="20"/>
                <w:szCs w:val="20"/>
                <w:lang w:val="en-GB"/>
              </w:rPr>
            </w:pPr>
            <w:r w:rsidRPr="00B37D70">
              <w:rPr>
                <w:rFonts w:ascii="Arial" w:eastAsia="MS Mincho" w:hAnsi="Arial" w:cs="Arial"/>
                <w:b/>
                <w:bCs/>
                <w:sz w:val="20"/>
                <w:szCs w:val="20"/>
                <w:lang w:val="en-GB"/>
              </w:rPr>
              <w:t xml:space="preserve">Author’s Feedback </w:t>
            </w:r>
            <w:r w:rsidRPr="00B37D70">
              <w:rPr>
                <w:rFonts w:ascii="Arial" w:eastAsia="MS Mincho" w:hAnsi="Arial" w:cs="Arial"/>
                <w:sz w:val="20"/>
                <w:szCs w:val="20"/>
                <w:lang w:val="en-GB"/>
              </w:rPr>
              <w:t>(It is mandatory that authors should write his/her feedback here)</w:t>
            </w:r>
          </w:p>
          <w:p w14:paraId="049F31CB"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7C78407A" w14:textId="77777777" w:rsidTr="23567982">
        <w:trPr>
          <w:trHeight w:val="1264"/>
        </w:trPr>
        <w:tc>
          <w:tcPr>
            <w:tcW w:w="1265" w:type="pct"/>
            <w:noWrap/>
          </w:tcPr>
          <w:p w14:paraId="199D2516" w14:textId="77777777" w:rsidR="0005336F" w:rsidRPr="00B37D70" w:rsidRDefault="0005336F" w:rsidP="0005336F">
            <w:pPr>
              <w:ind w:left="360"/>
              <w:rPr>
                <w:rFonts w:ascii="Arial" w:hAnsi="Arial" w:cs="Arial"/>
                <w:b/>
                <w:bCs/>
                <w:sz w:val="20"/>
                <w:szCs w:val="20"/>
                <w:lang w:val="en-GB"/>
              </w:rPr>
            </w:pPr>
            <w:r w:rsidRPr="00B37D70">
              <w:rPr>
                <w:rFonts w:ascii="Arial" w:hAnsi="Arial" w:cs="Arial"/>
                <w:b/>
                <w:bCs/>
                <w:sz w:val="20"/>
                <w:szCs w:val="20"/>
                <w:lang w:val="en-GB"/>
              </w:rPr>
              <w:t>Please write a few sentences regarding the importance of this manuscript for the scientific community. A minimum of 3-4 sentences may be required for this part.</w:t>
            </w:r>
          </w:p>
          <w:p w14:paraId="53128261" w14:textId="77777777" w:rsidR="0005336F" w:rsidRPr="00B37D70" w:rsidRDefault="0005336F" w:rsidP="0005336F">
            <w:pPr>
              <w:ind w:left="360"/>
              <w:rPr>
                <w:rFonts w:ascii="Arial" w:eastAsia="MS Mincho" w:hAnsi="Arial" w:cs="Arial"/>
                <w:b/>
                <w:bCs/>
                <w:sz w:val="20"/>
                <w:szCs w:val="20"/>
                <w:lang w:val="en-GB"/>
              </w:rPr>
            </w:pPr>
          </w:p>
        </w:tc>
        <w:tc>
          <w:tcPr>
            <w:tcW w:w="2212" w:type="pct"/>
          </w:tcPr>
          <w:p w14:paraId="054E95A6" w14:textId="22247308" w:rsidR="0005336F" w:rsidRPr="00B37D70" w:rsidRDefault="0D5F18C2" w:rsidP="23567982">
            <w:pPr>
              <w:contextualSpacing/>
              <w:rPr>
                <w:rFonts w:ascii="Arial" w:hAnsi="Arial" w:cs="Arial"/>
                <w:sz w:val="20"/>
                <w:szCs w:val="20"/>
                <w:lang w:val="en-GB"/>
              </w:rPr>
            </w:pPr>
            <w:r w:rsidRPr="00B37D70">
              <w:rPr>
                <w:rFonts w:ascii="Arial" w:hAnsi="Arial" w:cs="Arial"/>
                <w:sz w:val="20"/>
                <w:szCs w:val="20"/>
                <w:lang w:val="en-GB"/>
              </w:rPr>
              <w:t>This is a high-quality manuscript with a significant scientific contribution that shows clarity in the review process. From the abstract, it shows this paper concentrates on 2013-2023 research articles, which give us comprehensive information published on this research topic for this time frame. The adaptiveness of the concise titles and subtopics "Inclusion Criteria" and "Exclusion Criteria" within the manuscript makes it particularly impactful. With some minor adjustments to the title, introductions, and references, as well as correction of typos, this manuscript should be of great importance to the scientific community.</w:t>
            </w:r>
          </w:p>
          <w:p w14:paraId="62486C05" w14:textId="3A4D0550" w:rsidR="0005336F" w:rsidRPr="00B37D70" w:rsidRDefault="0005336F" w:rsidP="23567982">
            <w:pPr>
              <w:contextualSpacing/>
              <w:rPr>
                <w:rFonts w:ascii="Arial" w:hAnsi="Arial" w:cs="Arial"/>
                <w:sz w:val="20"/>
                <w:szCs w:val="20"/>
                <w:lang w:val="en-GB"/>
              </w:rPr>
            </w:pPr>
          </w:p>
        </w:tc>
        <w:tc>
          <w:tcPr>
            <w:tcW w:w="1523" w:type="pct"/>
          </w:tcPr>
          <w:p w14:paraId="4101652C"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4C64709C" w14:textId="77777777" w:rsidTr="23567982">
        <w:trPr>
          <w:trHeight w:val="1262"/>
        </w:trPr>
        <w:tc>
          <w:tcPr>
            <w:tcW w:w="1265" w:type="pct"/>
            <w:noWrap/>
          </w:tcPr>
          <w:p w14:paraId="32CC438C" w14:textId="77777777" w:rsidR="0005336F" w:rsidRPr="00B37D70" w:rsidRDefault="0005336F" w:rsidP="0005336F">
            <w:pPr>
              <w:ind w:left="360"/>
              <w:rPr>
                <w:rFonts w:ascii="Arial" w:hAnsi="Arial" w:cs="Arial"/>
                <w:b/>
                <w:bCs/>
                <w:sz w:val="20"/>
                <w:szCs w:val="20"/>
                <w:lang w:val="en-GB"/>
              </w:rPr>
            </w:pPr>
            <w:r w:rsidRPr="00B37D70">
              <w:rPr>
                <w:rFonts w:ascii="Arial" w:hAnsi="Arial" w:cs="Arial"/>
                <w:b/>
                <w:bCs/>
                <w:sz w:val="20"/>
                <w:szCs w:val="20"/>
                <w:lang w:val="en-GB"/>
              </w:rPr>
              <w:t>Is the title of the article suitable?</w:t>
            </w:r>
          </w:p>
          <w:p w14:paraId="1DD92728" w14:textId="77777777" w:rsidR="0005336F" w:rsidRPr="00B37D70" w:rsidRDefault="0005336F" w:rsidP="0005336F">
            <w:pPr>
              <w:ind w:left="360"/>
              <w:rPr>
                <w:rFonts w:ascii="Arial" w:hAnsi="Arial" w:cs="Arial"/>
                <w:b/>
                <w:bCs/>
                <w:sz w:val="20"/>
                <w:szCs w:val="20"/>
                <w:lang w:val="en-GB"/>
              </w:rPr>
            </w:pPr>
            <w:r w:rsidRPr="00B37D70">
              <w:rPr>
                <w:rFonts w:ascii="Arial" w:hAnsi="Arial" w:cs="Arial"/>
                <w:b/>
                <w:bCs/>
                <w:sz w:val="20"/>
                <w:szCs w:val="20"/>
                <w:lang w:val="en-GB"/>
              </w:rPr>
              <w:t>(If not please suggest an alternative title)</w:t>
            </w:r>
          </w:p>
          <w:p w14:paraId="4B99056E" w14:textId="77777777" w:rsidR="0005336F" w:rsidRPr="00B37D70" w:rsidRDefault="0005336F" w:rsidP="0005336F">
            <w:pPr>
              <w:keepNext/>
              <w:outlineLvl w:val="1"/>
              <w:rPr>
                <w:rFonts w:ascii="Arial" w:eastAsia="MS Mincho" w:hAnsi="Arial" w:cs="Arial"/>
                <w:b/>
                <w:bCs/>
                <w:sz w:val="20"/>
                <w:szCs w:val="20"/>
                <w:u w:val="single"/>
                <w:lang w:val="en-GB"/>
              </w:rPr>
            </w:pPr>
          </w:p>
        </w:tc>
        <w:tc>
          <w:tcPr>
            <w:tcW w:w="2212" w:type="pct"/>
          </w:tcPr>
          <w:p w14:paraId="54B40D71" w14:textId="52CFD10D" w:rsidR="0005336F" w:rsidRPr="00B37D70" w:rsidRDefault="2DC6C5F0" w:rsidP="23567982">
            <w:pPr>
              <w:ind w:left="360"/>
              <w:rPr>
                <w:rFonts w:ascii="Arial" w:hAnsi="Arial" w:cs="Arial"/>
                <w:sz w:val="20"/>
                <w:szCs w:val="20"/>
                <w:lang w:val="en-GB"/>
              </w:rPr>
            </w:pPr>
            <w:r w:rsidRPr="00B37D70">
              <w:rPr>
                <w:rFonts w:ascii="Arial" w:hAnsi="Arial" w:cs="Arial"/>
                <w:sz w:val="20"/>
                <w:szCs w:val="20"/>
                <w:lang w:val="en-GB"/>
              </w:rPr>
              <w:t xml:space="preserve">Rephrase the title for clarity; I recommend: </w:t>
            </w:r>
          </w:p>
          <w:p w14:paraId="5F8FA275" w14:textId="4AE91201"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t xml:space="preserve"> </w:t>
            </w:r>
          </w:p>
          <w:p w14:paraId="053D6A9F" w14:textId="3F3B435D"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t xml:space="preserve">A SHORT COMPARATIVE REVIEW OF THE BIOSYNTHESIS OF SILVER NANOPARTICLES FROM CATHARANTHUS ROSEUS FOR ANTIBACTERIAL ACTIVITY </w:t>
            </w:r>
          </w:p>
          <w:p w14:paraId="3DFEFDD9" w14:textId="13401ADD"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t xml:space="preserve"> </w:t>
            </w:r>
          </w:p>
          <w:p w14:paraId="64C8F9E4" w14:textId="3153CB59"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t>OR this if the use of a colon ":" is necessary:</w:t>
            </w:r>
          </w:p>
          <w:p w14:paraId="1DB586D3" w14:textId="49C4B0AB"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t xml:space="preserve"> </w:t>
            </w:r>
          </w:p>
          <w:p w14:paraId="4421A0AC" w14:textId="213F9173" w:rsidR="0005336F" w:rsidRPr="00B37D70" w:rsidRDefault="2DC6C5F0" w:rsidP="23567982">
            <w:pPr>
              <w:ind w:left="360"/>
              <w:rPr>
                <w:rFonts w:ascii="Arial" w:hAnsi="Arial" w:cs="Arial"/>
                <w:sz w:val="20"/>
                <w:szCs w:val="20"/>
              </w:rPr>
            </w:pPr>
            <w:r w:rsidRPr="00B37D70">
              <w:rPr>
                <w:rFonts w:ascii="Arial" w:hAnsi="Arial" w:cs="Arial"/>
                <w:sz w:val="20"/>
                <w:szCs w:val="20"/>
                <w:lang w:val="en-GB"/>
              </w:rPr>
              <w:lastRenderedPageBreak/>
              <w:t>CATHARANTHUS ROSEUS SILVER NANOPARTICLES BIOSYNTHESIS FOR ANTIBACTERIAL ACTIVITY: A SHORT COMPARATIVE REVIEW</w:t>
            </w:r>
          </w:p>
          <w:p w14:paraId="1299C43A" w14:textId="26DB2C16" w:rsidR="0005336F" w:rsidRPr="00B37D70" w:rsidRDefault="0005336F" w:rsidP="23567982">
            <w:pPr>
              <w:ind w:left="360"/>
              <w:rPr>
                <w:rFonts w:ascii="Arial" w:hAnsi="Arial" w:cs="Arial"/>
                <w:sz w:val="20"/>
                <w:szCs w:val="20"/>
                <w:lang w:val="en-GB"/>
              </w:rPr>
            </w:pPr>
          </w:p>
        </w:tc>
        <w:tc>
          <w:tcPr>
            <w:tcW w:w="1523" w:type="pct"/>
          </w:tcPr>
          <w:p w14:paraId="4DDBEF00"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3405B17B" w14:textId="77777777" w:rsidTr="23567982">
        <w:trPr>
          <w:trHeight w:val="1262"/>
        </w:trPr>
        <w:tc>
          <w:tcPr>
            <w:tcW w:w="1265" w:type="pct"/>
            <w:noWrap/>
          </w:tcPr>
          <w:p w14:paraId="5D25C634" w14:textId="77777777" w:rsidR="0005336F" w:rsidRPr="00B37D70" w:rsidRDefault="0005336F" w:rsidP="0005336F">
            <w:pPr>
              <w:keepNext/>
              <w:ind w:left="360"/>
              <w:outlineLvl w:val="1"/>
              <w:rPr>
                <w:rFonts w:ascii="Arial" w:eastAsia="MS Mincho" w:hAnsi="Arial" w:cs="Arial"/>
                <w:b/>
                <w:bCs/>
                <w:sz w:val="20"/>
                <w:szCs w:val="20"/>
                <w:lang w:val="en-GB"/>
              </w:rPr>
            </w:pPr>
            <w:r w:rsidRPr="00B37D70">
              <w:rPr>
                <w:rFonts w:ascii="Arial" w:eastAsia="MS Mincho" w:hAnsi="Arial" w:cs="Arial"/>
                <w:b/>
                <w:bCs/>
                <w:sz w:val="20"/>
                <w:szCs w:val="20"/>
                <w:lang w:val="en-GB"/>
              </w:rPr>
              <w:t>Is the abstract of the article comprehensive? Do you suggest the addition (or deletion) of some points in this section? Please write your suggestions here.</w:t>
            </w:r>
          </w:p>
          <w:p w14:paraId="3461D779" w14:textId="77777777" w:rsidR="0005336F" w:rsidRPr="00B37D70" w:rsidRDefault="0005336F" w:rsidP="0005336F">
            <w:pPr>
              <w:keepNext/>
              <w:outlineLvl w:val="1"/>
              <w:rPr>
                <w:rFonts w:ascii="Arial" w:eastAsia="MS Mincho" w:hAnsi="Arial" w:cs="Arial"/>
                <w:b/>
                <w:bCs/>
                <w:sz w:val="20"/>
                <w:szCs w:val="20"/>
                <w:u w:val="single"/>
                <w:lang w:val="en-GB"/>
              </w:rPr>
            </w:pPr>
          </w:p>
        </w:tc>
        <w:tc>
          <w:tcPr>
            <w:tcW w:w="2212" w:type="pct"/>
          </w:tcPr>
          <w:p w14:paraId="6BB20EC8" w14:textId="3743CF00" w:rsidR="0005336F" w:rsidRPr="00B37D70" w:rsidRDefault="55D13F33" w:rsidP="23567982">
            <w:pPr>
              <w:ind w:left="360"/>
              <w:rPr>
                <w:rFonts w:ascii="Arial" w:hAnsi="Arial" w:cs="Arial"/>
                <w:sz w:val="20"/>
                <w:szCs w:val="20"/>
                <w:lang w:val="en-GB"/>
              </w:rPr>
            </w:pPr>
            <w:r w:rsidRPr="00B37D70">
              <w:rPr>
                <w:rFonts w:ascii="Arial" w:hAnsi="Arial" w:cs="Arial"/>
                <w:sz w:val="20"/>
                <w:szCs w:val="20"/>
                <w:lang w:val="en-GB"/>
              </w:rPr>
              <w:t>The background section is well written, but it would be more suitable to add a little summary about the mechanism.</w:t>
            </w:r>
          </w:p>
          <w:p w14:paraId="3CF2D8B6" w14:textId="23E59E45" w:rsidR="0005336F" w:rsidRPr="00B37D70" w:rsidRDefault="0005336F" w:rsidP="23567982">
            <w:pPr>
              <w:ind w:left="360"/>
              <w:rPr>
                <w:rFonts w:ascii="Arial" w:hAnsi="Arial" w:cs="Arial"/>
                <w:sz w:val="20"/>
                <w:szCs w:val="20"/>
                <w:lang w:val="en-GB"/>
              </w:rPr>
            </w:pPr>
          </w:p>
        </w:tc>
        <w:tc>
          <w:tcPr>
            <w:tcW w:w="1523" w:type="pct"/>
          </w:tcPr>
          <w:p w14:paraId="0FB78278"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129A0ED8" w14:textId="77777777" w:rsidTr="23567982">
        <w:trPr>
          <w:trHeight w:val="704"/>
        </w:trPr>
        <w:tc>
          <w:tcPr>
            <w:tcW w:w="1265" w:type="pct"/>
            <w:noWrap/>
          </w:tcPr>
          <w:p w14:paraId="4AE3D2D8" w14:textId="77777777" w:rsidR="0005336F" w:rsidRPr="00B37D70" w:rsidRDefault="0005336F" w:rsidP="0005336F">
            <w:pPr>
              <w:keepNext/>
              <w:ind w:left="360"/>
              <w:outlineLvl w:val="1"/>
              <w:rPr>
                <w:rFonts w:ascii="Arial" w:eastAsia="MS Mincho" w:hAnsi="Arial" w:cs="Arial"/>
                <w:sz w:val="20"/>
                <w:szCs w:val="20"/>
                <w:u w:val="single"/>
                <w:lang w:val="en-GB"/>
              </w:rPr>
            </w:pPr>
            <w:r w:rsidRPr="00B37D70">
              <w:rPr>
                <w:rFonts w:ascii="Arial" w:eastAsia="MS Mincho" w:hAnsi="Arial" w:cs="Arial"/>
                <w:b/>
                <w:bCs/>
                <w:sz w:val="20"/>
                <w:szCs w:val="20"/>
                <w:lang w:val="en-GB"/>
              </w:rPr>
              <w:t>Is the manuscript scientifically, correct? Please write here.</w:t>
            </w:r>
          </w:p>
        </w:tc>
        <w:tc>
          <w:tcPr>
            <w:tcW w:w="2212" w:type="pct"/>
          </w:tcPr>
          <w:p w14:paraId="247E23FA" w14:textId="5CE10C36" w:rsidR="0005336F" w:rsidRPr="00B37D70" w:rsidRDefault="6DA4BE06" w:rsidP="23567982">
            <w:pPr>
              <w:contextualSpacing/>
              <w:rPr>
                <w:rFonts w:ascii="Arial" w:hAnsi="Arial" w:cs="Arial"/>
                <w:sz w:val="20"/>
                <w:szCs w:val="20"/>
                <w:lang w:val="en-GB"/>
              </w:rPr>
            </w:pPr>
            <w:r w:rsidRPr="00B37D70">
              <w:rPr>
                <w:rFonts w:ascii="Arial" w:hAnsi="Arial" w:cs="Arial"/>
                <w:sz w:val="20"/>
                <w:szCs w:val="20"/>
                <w:lang w:val="en-GB"/>
              </w:rPr>
              <w:t>Yes. The manuscript is scientifically backed up, as it comes with a clear research question, and the writing approach is clear enough: "The decade data of the research papers provides a compilation of the significance and activity of silver ions that have been synthesized from C. roseus." The conclusions are balanced and clearly written. Although the manuscript needs a little tweak, as stated in the comments. Overall, the manuscript has excellent scientific reliability.</w:t>
            </w:r>
          </w:p>
          <w:p w14:paraId="1FC39945" w14:textId="17215D37" w:rsidR="0005336F" w:rsidRPr="00B37D70" w:rsidRDefault="0005336F" w:rsidP="23567982">
            <w:pPr>
              <w:contextualSpacing/>
              <w:rPr>
                <w:rFonts w:ascii="Arial" w:hAnsi="Arial" w:cs="Arial"/>
                <w:sz w:val="20"/>
                <w:szCs w:val="20"/>
                <w:lang w:val="en-GB"/>
              </w:rPr>
            </w:pPr>
          </w:p>
        </w:tc>
        <w:tc>
          <w:tcPr>
            <w:tcW w:w="1523" w:type="pct"/>
          </w:tcPr>
          <w:p w14:paraId="0562CB0E"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6D68EF76" w14:textId="77777777" w:rsidTr="23567982">
        <w:trPr>
          <w:trHeight w:val="703"/>
        </w:trPr>
        <w:tc>
          <w:tcPr>
            <w:tcW w:w="1265" w:type="pct"/>
            <w:noWrap/>
          </w:tcPr>
          <w:p w14:paraId="1170F95D" w14:textId="77777777" w:rsidR="0005336F" w:rsidRPr="00B37D70" w:rsidRDefault="0005336F" w:rsidP="0005336F">
            <w:pPr>
              <w:ind w:left="360"/>
              <w:rPr>
                <w:rFonts w:ascii="Arial" w:hAnsi="Arial" w:cs="Arial"/>
                <w:b/>
                <w:bCs/>
                <w:sz w:val="20"/>
                <w:szCs w:val="20"/>
                <w:lang w:val="en-GB"/>
              </w:rPr>
            </w:pPr>
            <w:r w:rsidRPr="00B37D70">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14A336C6" w14:textId="6A352CFA" w:rsidR="0005336F" w:rsidRPr="00B37D70" w:rsidRDefault="120E808C" w:rsidP="23567982">
            <w:pPr>
              <w:contextualSpacing/>
              <w:rPr>
                <w:rFonts w:ascii="Arial" w:hAnsi="Arial" w:cs="Arial"/>
                <w:sz w:val="20"/>
                <w:szCs w:val="20"/>
                <w:lang w:val="en-GB"/>
              </w:rPr>
            </w:pPr>
            <w:r w:rsidRPr="00B37D70">
              <w:rPr>
                <w:rFonts w:ascii="Arial" w:hAnsi="Arial" w:cs="Arial"/>
                <w:sz w:val="20"/>
                <w:szCs w:val="20"/>
                <w:lang w:val="en-GB"/>
              </w:rPr>
              <w:t xml:space="preserve">The references are recent enough, but kindly indicate where references 21, 27, and 30 were used in the in-text citation. </w:t>
            </w:r>
          </w:p>
          <w:p w14:paraId="72B63864" w14:textId="55F530B0"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 </w:t>
            </w:r>
          </w:p>
          <w:p w14:paraId="0913D4E3" w14:textId="5765550E"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Also, references 1 and 5 refer to the same paper. </w:t>
            </w:r>
          </w:p>
          <w:p w14:paraId="27FCCD4E" w14:textId="68AAA273"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 </w:t>
            </w:r>
          </w:p>
          <w:p w14:paraId="5427A56A" w14:textId="50C39697"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Reference 10 Doi is incorrect: this is the right one: "10.4103/0973-8398.134925."</w:t>
            </w:r>
          </w:p>
          <w:p w14:paraId="2EAC29D2" w14:textId="3B1DB201"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 </w:t>
            </w:r>
          </w:p>
          <w:p w14:paraId="6742F1FC" w14:textId="5E446DBB"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Reference 10 Doi is incorrect: this is the right one. </w:t>
            </w:r>
          </w:p>
          <w:p w14:paraId="5CB4A0CE" w14:textId="0E3AC5BC"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 </w:t>
            </w:r>
          </w:p>
          <w:p w14:paraId="62B6D865" w14:textId="212D0E12"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"https://doi.org/10.1039/C4RA13117G" </w:t>
            </w:r>
          </w:p>
          <w:p w14:paraId="36930BAF" w14:textId="40EDACE0"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 xml:space="preserve"> </w:t>
            </w:r>
          </w:p>
          <w:p w14:paraId="12FB3C08" w14:textId="20B7CCA8" w:rsidR="0005336F" w:rsidRPr="00B37D70" w:rsidRDefault="120E808C" w:rsidP="23567982">
            <w:pPr>
              <w:contextualSpacing/>
              <w:rPr>
                <w:rFonts w:ascii="Arial" w:hAnsi="Arial" w:cs="Arial"/>
                <w:sz w:val="20"/>
                <w:szCs w:val="20"/>
              </w:rPr>
            </w:pPr>
            <w:r w:rsidRPr="00B37D70">
              <w:rPr>
                <w:rFonts w:ascii="Arial" w:hAnsi="Arial" w:cs="Arial"/>
                <w:sz w:val="20"/>
                <w:szCs w:val="20"/>
                <w:lang w:val="en-GB"/>
              </w:rPr>
              <w:t>Kindly verify the reference. 31 sources</w:t>
            </w:r>
          </w:p>
          <w:p w14:paraId="34CE0A41" w14:textId="03E13E3A" w:rsidR="0005336F" w:rsidRPr="00B37D70" w:rsidRDefault="0005336F" w:rsidP="23567982">
            <w:pPr>
              <w:contextualSpacing/>
              <w:rPr>
                <w:rFonts w:ascii="Arial" w:hAnsi="Arial" w:cs="Arial"/>
                <w:sz w:val="20"/>
                <w:szCs w:val="20"/>
                <w:lang w:val="en-GB"/>
              </w:rPr>
            </w:pPr>
          </w:p>
        </w:tc>
        <w:tc>
          <w:tcPr>
            <w:tcW w:w="1523" w:type="pct"/>
          </w:tcPr>
          <w:p w14:paraId="62EBF3C5"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38B4B1DF" w14:textId="77777777" w:rsidTr="23567982">
        <w:trPr>
          <w:trHeight w:val="386"/>
        </w:trPr>
        <w:tc>
          <w:tcPr>
            <w:tcW w:w="1265" w:type="pct"/>
            <w:noWrap/>
          </w:tcPr>
          <w:p w14:paraId="288E814E" w14:textId="77777777" w:rsidR="0005336F" w:rsidRPr="00B37D70" w:rsidRDefault="0005336F" w:rsidP="0005336F">
            <w:pPr>
              <w:keepNext/>
              <w:ind w:left="360"/>
              <w:outlineLvl w:val="1"/>
              <w:rPr>
                <w:rFonts w:ascii="Arial" w:eastAsia="MS Mincho" w:hAnsi="Arial" w:cs="Arial"/>
                <w:b/>
                <w:sz w:val="20"/>
                <w:szCs w:val="20"/>
                <w:lang w:val="en-GB"/>
              </w:rPr>
            </w:pPr>
            <w:r w:rsidRPr="00B37D70">
              <w:rPr>
                <w:rFonts w:ascii="Arial" w:eastAsia="MS Mincho" w:hAnsi="Arial" w:cs="Arial"/>
                <w:b/>
                <w:sz w:val="20"/>
                <w:szCs w:val="20"/>
                <w:lang w:val="en-GB"/>
              </w:rPr>
              <w:lastRenderedPageBreak/>
              <w:t>Is the language/English quality of the article suitable for scholarly communications?</w:t>
            </w:r>
          </w:p>
          <w:p w14:paraId="6D98A12B" w14:textId="77777777" w:rsidR="0005336F" w:rsidRPr="00B37D70" w:rsidRDefault="0005336F" w:rsidP="0005336F">
            <w:pPr>
              <w:rPr>
                <w:rFonts w:ascii="Arial" w:hAnsi="Arial" w:cs="Arial"/>
                <w:sz w:val="20"/>
                <w:szCs w:val="20"/>
                <w:lang w:val="en-GB"/>
              </w:rPr>
            </w:pPr>
          </w:p>
        </w:tc>
        <w:tc>
          <w:tcPr>
            <w:tcW w:w="2212" w:type="pct"/>
          </w:tcPr>
          <w:p w14:paraId="5A7D0099" w14:textId="0E618E4B" w:rsidR="0005336F" w:rsidRPr="00B37D70" w:rsidRDefault="344470B0" w:rsidP="23567982">
            <w:pPr>
              <w:rPr>
                <w:rFonts w:ascii="Arial" w:hAnsi="Arial" w:cs="Arial"/>
                <w:sz w:val="20"/>
                <w:szCs w:val="20"/>
                <w:lang w:val="en-GB"/>
              </w:rPr>
            </w:pPr>
            <w:r w:rsidRPr="00B37D70">
              <w:rPr>
                <w:rFonts w:ascii="Arial" w:hAnsi="Arial" w:cs="Arial"/>
                <w:sz w:val="20"/>
                <w:szCs w:val="20"/>
                <w:lang w:val="en-GB"/>
              </w:rPr>
              <w:t xml:space="preserve">Minor typo: </w:t>
            </w:r>
          </w:p>
          <w:p w14:paraId="1022B801" w14:textId="29DAB2D2"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5CA82C4C" w14:textId="2622E71E" w:rsidR="0005336F" w:rsidRPr="00B37D70" w:rsidRDefault="344470B0" w:rsidP="23567982">
            <w:pPr>
              <w:rPr>
                <w:rFonts w:ascii="Arial" w:hAnsi="Arial" w:cs="Arial"/>
                <w:sz w:val="20"/>
                <w:szCs w:val="20"/>
              </w:rPr>
            </w:pPr>
            <w:r w:rsidRPr="00B37D70">
              <w:rPr>
                <w:rFonts w:ascii="Arial" w:hAnsi="Arial" w:cs="Arial"/>
                <w:sz w:val="20"/>
                <w:szCs w:val="20"/>
                <w:lang w:val="en-GB"/>
              </w:rPr>
              <w:t>"</w:t>
            </w:r>
            <w:proofErr w:type="spellStart"/>
            <w:proofErr w:type="gramStart"/>
            <w:r w:rsidRPr="00B37D70">
              <w:rPr>
                <w:rFonts w:ascii="Arial" w:hAnsi="Arial" w:cs="Arial"/>
                <w:sz w:val="20"/>
                <w:szCs w:val="20"/>
                <w:lang w:val="en-GB"/>
              </w:rPr>
              <w:t>nanom</w:t>
            </w:r>
            <w:proofErr w:type="spellEnd"/>
            <w:proofErr w:type="gramEnd"/>
            <w:r w:rsidRPr="00B37D70">
              <w:rPr>
                <w:rFonts w:ascii="Arial" w:hAnsi="Arial" w:cs="Arial"/>
                <w:sz w:val="20"/>
                <w:szCs w:val="20"/>
                <w:lang w:val="en-GB"/>
              </w:rPr>
              <w:t xml:space="preserve"> </w:t>
            </w:r>
            <w:proofErr w:type="spellStart"/>
            <w:r w:rsidRPr="00B37D70">
              <w:rPr>
                <w:rFonts w:ascii="Arial" w:hAnsi="Arial" w:cs="Arial"/>
                <w:sz w:val="20"/>
                <w:szCs w:val="20"/>
                <w:lang w:val="en-GB"/>
              </w:rPr>
              <w:t>aterials</w:t>
            </w:r>
            <w:proofErr w:type="spellEnd"/>
            <w:r w:rsidRPr="00B37D70">
              <w:rPr>
                <w:rFonts w:ascii="Arial" w:hAnsi="Arial" w:cs="Arial"/>
                <w:sz w:val="20"/>
                <w:szCs w:val="20"/>
                <w:lang w:val="en-GB"/>
              </w:rPr>
              <w:t xml:space="preserve">" instead of "nanomaterials." </w:t>
            </w:r>
          </w:p>
          <w:p w14:paraId="4549E217" w14:textId="6DF75B78"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529C3C1E" w14:textId="1CBB479D"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From the mechanism, "In in addition to damaging bacterial cytoplasmic membranes and limiting DNA replication, silver ions can also promote cell death by lowering intracellular adenosine triphosphate concentration [17]."  Instead of "In addition to damaging bacterial cytoplasmic membranes and limiting DNA replication, silver ions can also promote cell death by lowering intracellular adenosine triphosphate concentration [17]." </w:t>
            </w:r>
          </w:p>
          <w:p w14:paraId="31E1623A" w14:textId="110845AD"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0CB610B8" w14:textId="4AF3E062"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For the mechanism, it would be beneficial to include the meaning of MDR bacteria in brackets. </w:t>
            </w:r>
          </w:p>
          <w:p w14:paraId="0ED49E01" w14:textId="3DD9726F"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316BDE66" w14:textId="6967E016" w:rsidR="0005336F" w:rsidRPr="00B37D70" w:rsidRDefault="344470B0" w:rsidP="23567982">
            <w:pPr>
              <w:rPr>
                <w:rFonts w:ascii="Arial" w:hAnsi="Arial" w:cs="Arial"/>
                <w:sz w:val="20"/>
                <w:szCs w:val="20"/>
              </w:rPr>
            </w:pPr>
            <w:r w:rsidRPr="00B37D70">
              <w:rPr>
                <w:rFonts w:ascii="Arial" w:hAnsi="Arial" w:cs="Arial"/>
                <w:sz w:val="20"/>
                <w:szCs w:val="20"/>
                <w:lang w:val="en-GB"/>
              </w:rPr>
              <w:t>These four graphs under "CHARACTERIZATION OF SILVER NANOPARTICLES SYNTHESIZED FROM CATHARANTHUS ROSEUS BY UV-SPECTROSCOPY" need proper references.</w:t>
            </w:r>
          </w:p>
          <w:p w14:paraId="67F2B6CC" w14:textId="2EABE183"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780C1560" w14:textId="71C9F248"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I would suggest you label this "µg/µl; µg/ml; mM" part of table 2 as concentration, since they have various units. </w:t>
            </w:r>
          </w:p>
          <w:p w14:paraId="13333196" w14:textId="08849E8A"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36BC4473" w14:textId="27C770B3"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Since "Inclusion Criteria:" has a colon, there is a need for a colon on "Exclusion Criteria." </w:t>
            </w:r>
          </w:p>
          <w:p w14:paraId="5C34FC5F" w14:textId="2727A016" w:rsidR="0005336F" w:rsidRPr="00B37D70" w:rsidRDefault="344470B0" w:rsidP="23567982">
            <w:pPr>
              <w:rPr>
                <w:rFonts w:ascii="Arial" w:hAnsi="Arial" w:cs="Arial"/>
                <w:sz w:val="20"/>
                <w:szCs w:val="20"/>
              </w:rPr>
            </w:pPr>
            <w:r w:rsidRPr="00B37D70">
              <w:rPr>
                <w:rFonts w:ascii="Arial" w:hAnsi="Arial" w:cs="Arial"/>
                <w:sz w:val="20"/>
                <w:szCs w:val="20"/>
                <w:lang w:val="en-GB"/>
              </w:rPr>
              <w:t xml:space="preserve"> </w:t>
            </w:r>
          </w:p>
          <w:p w14:paraId="49F13DDF" w14:textId="64C50117" w:rsidR="0005336F" w:rsidRPr="00B37D70" w:rsidRDefault="344470B0" w:rsidP="23567982">
            <w:pPr>
              <w:rPr>
                <w:rFonts w:ascii="Arial" w:hAnsi="Arial" w:cs="Arial"/>
                <w:sz w:val="20"/>
                <w:szCs w:val="20"/>
              </w:rPr>
            </w:pPr>
            <w:r w:rsidRPr="00B37D70">
              <w:rPr>
                <w:rFonts w:ascii="Arial" w:hAnsi="Arial" w:cs="Arial"/>
                <w:sz w:val="20"/>
                <w:szCs w:val="20"/>
                <w:lang w:val="en-GB"/>
              </w:rPr>
              <w:t>Apart from that, it is written in clear, communicative language. suitable for scholarly communication</w:t>
            </w:r>
          </w:p>
          <w:p w14:paraId="2946DB82" w14:textId="43508B7C" w:rsidR="0005336F" w:rsidRPr="00B37D70" w:rsidRDefault="0005336F" w:rsidP="0005336F">
            <w:pPr>
              <w:rPr>
                <w:rFonts w:ascii="Arial" w:hAnsi="Arial" w:cs="Arial"/>
                <w:sz w:val="20"/>
                <w:szCs w:val="20"/>
                <w:lang w:val="en-GB"/>
              </w:rPr>
            </w:pPr>
          </w:p>
        </w:tc>
        <w:tc>
          <w:tcPr>
            <w:tcW w:w="1523" w:type="pct"/>
          </w:tcPr>
          <w:p w14:paraId="5997CC1D" w14:textId="77777777" w:rsidR="0005336F" w:rsidRPr="00B37D70" w:rsidRDefault="0005336F" w:rsidP="0005336F">
            <w:pPr>
              <w:rPr>
                <w:rFonts w:ascii="Arial" w:hAnsi="Arial" w:cs="Arial"/>
                <w:sz w:val="20"/>
                <w:szCs w:val="20"/>
                <w:lang w:val="en-GB"/>
              </w:rPr>
            </w:pPr>
          </w:p>
        </w:tc>
      </w:tr>
      <w:tr w:rsidR="0005336F" w:rsidRPr="00B37D70" w14:paraId="33A5ADFC" w14:textId="77777777" w:rsidTr="23567982">
        <w:trPr>
          <w:trHeight w:val="1178"/>
        </w:trPr>
        <w:tc>
          <w:tcPr>
            <w:tcW w:w="1265" w:type="pct"/>
            <w:noWrap/>
          </w:tcPr>
          <w:p w14:paraId="65F3188F" w14:textId="77777777" w:rsidR="0005336F" w:rsidRPr="00B37D70" w:rsidRDefault="0005336F" w:rsidP="0005336F">
            <w:pPr>
              <w:keepNext/>
              <w:outlineLvl w:val="1"/>
              <w:rPr>
                <w:rFonts w:ascii="Arial" w:eastAsia="MS Mincho" w:hAnsi="Arial" w:cs="Arial"/>
                <w:sz w:val="20"/>
                <w:szCs w:val="20"/>
                <w:lang w:val="en-GB"/>
              </w:rPr>
            </w:pPr>
            <w:r w:rsidRPr="00B37D70">
              <w:rPr>
                <w:rFonts w:ascii="Arial" w:eastAsia="MS Mincho" w:hAnsi="Arial" w:cs="Arial"/>
                <w:b/>
                <w:sz w:val="20"/>
                <w:szCs w:val="20"/>
                <w:u w:val="single"/>
                <w:lang w:val="en-GB"/>
              </w:rPr>
              <w:t>Optional/General</w:t>
            </w:r>
            <w:r w:rsidRPr="00B37D70">
              <w:rPr>
                <w:rFonts w:ascii="Arial" w:eastAsia="MS Mincho" w:hAnsi="Arial" w:cs="Arial"/>
                <w:b/>
                <w:sz w:val="20"/>
                <w:szCs w:val="20"/>
                <w:lang w:val="en-GB"/>
              </w:rPr>
              <w:t xml:space="preserve"> </w:t>
            </w:r>
            <w:r w:rsidRPr="00B37D70">
              <w:rPr>
                <w:rFonts w:ascii="Arial" w:eastAsia="MS Mincho" w:hAnsi="Arial" w:cs="Arial"/>
                <w:sz w:val="20"/>
                <w:szCs w:val="20"/>
                <w:lang w:val="en-GB"/>
              </w:rPr>
              <w:t>comments</w:t>
            </w:r>
          </w:p>
          <w:p w14:paraId="110FFD37" w14:textId="77777777" w:rsidR="0005336F" w:rsidRPr="00B37D70" w:rsidRDefault="0005336F" w:rsidP="0005336F">
            <w:pPr>
              <w:keepNext/>
              <w:outlineLvl w:val="1"/>
              <w:rPr>
                <w:rFonts w:ascii="Arial" w:eastAsia="MS Mincho" w:hAnsi="Arial" w:cs="Arial"/>
                <w:bCs/>
                <w:sz w:val="20"/>
                <w:szCs w:val="20"/>
                <w:lang w:val="en-GB"/>
              </w:rPr>
            </w:pPr>
          </w:p>
        </w:tc>
        <w:tc>
          <w:tcPr>
            <w:tcW w:w="2212" w:type="pct"/>
          </w:tcPr>
          <w:p w14:paraId="6B699379" w14:textId="77777777" w:rsidR="0005336F" w:rsidRPr="00B37D70" w:rsidRDefault="0005336F" w:rsidP="0005336F">
            <w:pPr>
              <w:rPr>
                <w:rFonts w:ascii="Arial" w:eastAsia="Arial Unicode MS" w:hAnsi="Arial" w:cs="Arial"/>
                <w:b/>
                <w:sz w:val="20"/>
                <w:szCs w:val="20"/>
                <w:lang w:val="en-GB"/>
              </w:rPr>
            </w:pPr>
          </w:p>
        </w:tc>
        <w:tc>
          <w:tcPr>
            <w:tcW w:w="1523" w:type="pct"/>
          </w:tcPr>
          <w:p w14:paraId="3FE9F23F" w14:textId="77777777" w:rsidR="0005336F" w:rsidRPr="00B37D70" w:rsidRDefault="0005336F" w:rsidP="0005336F">
            <w:pPr>
              <w:rPr>
                <w:rFonts w:ascii="Arial" w:hAnsi="Arial" w:cs="Arial"/>
                <w:sz w:val="20"/>
                <w:szCs w:val="20"/>
                <w:lang w:val="en-GB"/>
              </w:rPr>
            </w:pPr>
          </w:p>
        </w:tc>
      </w:tr>
    </w:tbl>
    <w:p w14:paraId="1F72F646" w14:textId="77777777" w:rsidR="0005336F" w:rsidRPr="00B37D70" w:rsidRDefault="0005336F" w:rsidP="0005336F">
      <w:pPr>
        <w:jc w:val="both"/>
        <w:rPr>
          <w:rFonts w:ascii="Arial" w:eastAsia="MS Mincho" w:hAnsi="Arial" w:cs="Arial"/>
          <w:b/>
          <w:bCs/>
          <w:sz w:val="20"/>
          <w:szCs w:val="20"/>
          <w:u w:val="single"/>
          <w:lang w:val="en-GB"/>
        </w:rPr>
      </w:pPr>
    </w:p>
    <w:p w14:paraId="08CE6F91" w14:textId="77777777" w:rsidR="0005336F" w:rsidRPr="00B37D70" w:rsidRDefault="0005336F" w:rsidP="0005336F">
      <w:pPr>
        <w:jc w:val="both"/>
        <w:rPr>
          <w:rFonts w:ascii="Arial" w:eastAsia="MS Mincho" w:hAnsi="Arial" w:cs="Arial"/>
          <w:b/>
          <w:bCs/>
          <w:sz w:val="20"/>
          <w:szCs w:val="20"/>
          <w:u w:val="single"/>
          <w:lang w:val="en-GB"/>
        </w:rPr>
      </w:pPr>
    </w:p>
    <w:p w14:paraId="61CDCEAD" w14:textId="77777777" w:rsidR="0005336F" w:rsidRPr="00B37D70" w:rsidRDefault="0005336F" w:rsidP="0005336F">
      <w:pPr>
        <w:jc w:val="both"/>
        <w:rPr>
          <w:rFonts w:ascii="Arial" w:eastAsia="MS Mincho" w:hAnsi="Arial" w:cs="Arial"/>
          <w:b/>
          <w:bCs/>
          <w:sz w:val="20"/>
          <w:szCs w:val="20"/>
          <w:u w:val="single"/>
          <w:lang w:val="en-GB"/>
        </w:rPr>
      </w:pPr>
    </w:p>
    <w:p w14:paraId="6BB9E253" w14:textId="77777777" w:rsidR="0005336F" w:rsidRPr="00B37D70" w:rsidRDefault="0005336F" w:rsidP="0005336F">
      <w:pPr>
        <w:jc w:val="both"/>
        <w:rPr>
          <w:rFonts w:ascii="Arial" w:eastAsia="MS Mincho" w:hAnsi="Arial" w:cs="Arial"/>
          <w:b/>
          <w:bCs/>
          <w:sz w:val="20"/>
          <w:szCs w:val="20"/>
          <w:u w:val="single"/>
          <w:lang w:val="en-GB"/>
        </w:rPr>
      </w:pPr>
    </w:p>
    <w:p w14:paraId="23DE523C" w14:textId="77777777" w:rsidR="0005336F" w:rsidRPr="00B37D70" w:rsidRDefault="0005336F" w:rsidP="0005336F">
      <w:pPr>
        <w:jc w:val="both"/>
        <w:rPr>
          <w:rFonts w:ascii="Arial" w:eastAsia="MS Mincho" w:hAnsi="Arial" w:cs="Arial"/>
          <w:b/>
          <w:bCs/>
          <w:sz w:val="20"/>
          <w:szCs w:val="20"/>
          <w:u w:val="single"/>
          <w:lang w:val="en-GB"/>
        </w:rPr>
      </w:pPr>
    </w:p>
    <w:p w14:paraId="70DF9E56" w14:textId="77777777" w:rsidR="0005336F" w:rsidRPr="00B37D70" w:rsidRDefault="0005336F" w:rsidP="0005336F">
      <w:pPr>
        <w:jc w:val="both"/>
        <w:rPr>
          <w:rFonts w:ascii="Arial" w:eastAsia="MS Mincho" w:hAnsi="Arial" w:cs="Arial"/>
          <w:b/>
          <w:bCs/>
          <w:sz w:val="20"/>
          <w:szCs w:val="20"/>
          <w:u w:val="single"/>
          <w:lang w:val="en-GB"/>
        </w:rPr>
      </w:pPr>
    </w:p>
    <w:p w14:paraId="44E871BC" w14:textId="77777777" w:rsidR="0005336F" w:rsidRPr="00B37D70" w:rsidRDefault="0005336F" w:rsidP="0005336F">
      <w:pPr>
        <w:jc w:val="both"/>
        <w:rPr>
          <w:rFonts w:ascii="Arial" w:eastAsia="MS Mincho"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093"/>
        <w:gridCol w:w="4342"/>
        <w:gridCol w:w="2525"/>
      </w:tblGrid>
      <w:tr w:rsidR="0005336F" w:rsidRPr="00B37D70" w14:paraId="5C2AA5B3" w14:textId="77777777" w:rsidTr="00556D1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391FDDD7" w14:textId="77777777" w:rsidR="0005336F" w:rsidRPr="00B37D70" w:rsidRDefault="0005336F" w:rsidP="0005336F">
            <w:pPr>
              <w:rPr>
                <w:rFonts w:ascii="Arial" w:eastAsia="Arial Unicode MS" w:hAnsi="Arial" w:cs="Arial"/>
                <w:b/>
                <w:sz w:val="20"/>
                <w:szCs w:val="20"/>
                <w:u w:val="single"/>
                <w:lang w:val="en-GB"/>
              </w:rPr>
            </w:pPr>
            <w:r w:rsidRPr="00B37D70">
              <w:rPr>
                <w:rFonts w:ascii="Arial" w:eastAsia="Arial Unicode MS" w:hAnsi="Arial" w:cs="Arial"/>
                <w:b/>
                <w:sz w:val="20"/>
                <w:szCs w:val="20"/>
                <w:highlight w:val="yellow"/>
                <w:u w:val="single"/>
                <w:lang w:val="en-GB"/>
              </w:rPr>
              <w:t>PART  2:</w:t>
            </w:r>
            <w:r w:rsidRPr="00B37D70">
              <w:rPr>
                <w:rFonts w:ascii="Arial" w:eastAsia="Arial Unicode MS" w:hAnsi="Arial" w:cs="Arial"/>
                <w:b/>
                <w:sz w:val="20"/>
                <w:szCs w:val="20"/>
                <w:u w:val="single"/>
                <w:lang w:val="en-GB"/>
              </w:rPr>
              <w:t xml:space="preserve"> </w:t>
            </w:r>
          </w:p>
          <w:p w14:paraId="144A5D23" w14:textId="77777777" w:rsidR="0005336F" w:rsidRPr="00B37D70" w:rsidRDefault="0005336F" w:rsidP="0005336F">
            <w:pPr>
              <w:rPr>
                <w:rFonts w:ascii="Arial" w:eastAsia="Arial Unicode MS" w:hAnsi="Arial" w:cs="Arial"/>
                <w:b/>
                <w:sz w:val="20"/>
                <w:szCs w:val="20"/>
                <w:u w:val="single"/>
                <w:lang w:val="en-GB"/>
              </w:rPr>
            </w:pPr>
          </w:p>
        </w:tc>
      </w:tr>
      <w:tr w:rsidR="0005336F" w:rsidRPr="00B37D70" w14:paraId="783AB344" w14:textId="77777777" w:rsidTr="006A1637">
        <w:trPr>
          <w:trHeight w:val="935"/>
        </w:trPr>
        <w:tc>
          <w:tcPr>
            <w:tcW w:w="2351" w:type="pct"/>
            <w:noWrap/>
            <w:tcMar>
              <w:top w:w="0" w:type="dxa"/>
              <w:left w:w="108" w:type="dxa"/>
              <w:bottom w:w="0" w:type="dxa"/>
              <w:right w:w="108" w:type="dxa"/>
            </w:tcMar>
            <w:vAlign w:val="center"/>
          </w:tcPr>
          <w:p w14:paraId="738610EB" w14:textId="77777777" w:rsidR="0005336F" w:rsidRPr="00B37D70"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tcPr>
          <w:p w14:paraId="16CB535E" w14:textId="77777777" w:rsidR="0005336F" w:rsidRPr="00B37D70" w:rsidRDefault="0005336F" w:rsidP="0005336F">
            <w:pPr>
              <w:keepNext/>
              <w:outlineLvl w:val="1"/>
              <w:rPr>
                <w:rFonts w:ascii="Arial" w:eastAsia="MS Mincho" w:hAnsi="Arial" w:cs="Arial"/>
                <w:b/>
                <w:bCs/>
                <w:sz w:val="20"/>
                <w:szCs w:val="20"/>
                <w:lang w:val="en-GB"/>
              </w:rPr>
            </w:pPr>
            <w:r w:rsidRPr="00B37D70">
              <w:rPr>
                <w:rFonts w:ascii="Arial" w:eastAsia="MS Mincho" w:hAnsi="Arial" w:cs="Arial"/>
                <w:b/>
                <w:bCs/>
                <w:sz w:val="20"/>
                <w:szCs w:val="20"/>
                <w:lang w:val="en-GB"/>
              </w:rPr>
              <w:t>Reviewer’s comment</w:t>
            </w:r>
          </w:p>
        </w:tc>
        <w:tc>
          <w:tcPr>
            <w:tcW w:w="974" w:type="pct"/>
          </w:tcPr>
          <w:p w14:paraId="7A6E4EA3" w14:textId="77777777" w:rsidR="00091F6A" w:rsidRPr="00B37D70" w:rsidRDefault="00091F6A" w:rsidP="00091F6A">
            <w:pPr>
              <w:keepNext/>
              <w:outlineLvl w:val="1"/>
              <w:rPr>
                <w:rFonts w:ascii="Arial" w:eastAsia="MS Mincho" w:hAnsi="Arial" w:cs="Arial"/>
                <w:bCs/>
                <w:sz w:val="20"/>
                <w:szCs w:val="20"/>
                <w:lang w:val="en-GB"/>
              </w:rPr>
            </w:pPr>
            <w:r w:rsidRPr="00B37D70">
              <w:rPr>
                <w:rFonts w:ascii="Arial" w:eastAsia="MS Mincho" w:hAnsi="Arial" w:cs="Arial"/>
                <w:b/>
                <w:bCs/>
                <w:sz w:val="20"/>
                <w:szCs w:val="20"/>
                <w:lang w:val="en-GB"/>
              </w:rPr>
              <w:t xml:space="preserve">Author’s Feedback </w:t>
            </w:r>
            <w:r w:rsidRPr="00B37D70">
              <w:rPr>
                <w:rFonts w:ascii="Arial" w:eastAsia="MS Mincho" w:hAnsi="Arial" w:cs="Arial"/>
                <w:sz w:val="20"/>
                <w:szCs w:val="20"/>
                <w:lang w:val="en-GB"/>
              </w:rPr>
              <w:t>(It is mandatory that authors should write his/her feedback here)</w:t>
            </w:r>
          </w:p>
          <w:p w14:paraId="637805D2" w14:textId="77777777" w:rsidR="0005336F" w:rsidRPr="00B37D70" w:rsidRDefault="0005336F" w:rsidP="0005336F">
            <w:pPr>
              <w:keepNext/>
              <w:outlineLvl w:val="1"/>
              <w:rPr>
                <w:rFonts w:ascii="Arial" w:eastAsia="MS Mincho" w:hAnsi="Arial" w:cs="Arial"/>
                <w:bCs/>
                <w:sz w:val="20"/>
                <w:szCs w:val="20"/>
                <w:lang w:val="en-GB"/>
              </w:rPr>
            </w:pPr>
          </w:p>
        </w:tc>
      </w:tr>
      <w:tr w:rsidR="0005336F" w:rsidRPr="00B37D70" w14:paraId="3FF66808" w14:textId="77777777" w:rsidTr="006A1637">
        <w:trPr>
          <w:trHeight w:val="697"/>
        </w:trPr>
        <w:tc>
          <w:tcPr>
            <w:tcW w:w="2351" w:type="pct"/>
            <w:noWrap/>
            <w:tcMar>
              <w:top w:w="0" w:type="dxa"/>
              <w:left w:w="108" w:type="dxa"/>
              <w:bottom w:w="0" w:type="dxa"/>
              <w:right w:w="108" w:type="dxa"/>
            </w:tcMar>
            <w:vAlign w:val="center"/>
          </w:tcPr>
          <w:p w14:paraId="045184BF" w14:textId="77777777" w:rsidR="0005336F" w:rsidRPr="00B37D70" w:rsidRDefault="0005336F" w:rsidP="0005336F">
            <w:pPr>
              <w:rPr>
                <w:rFonts w:ascii="Arial" w:eastAsia="Arial Unicode MS" w:hAnsi="Arial" w:cs="Arial"/>
                <w:b/>
                <w:sz w:val="20"/>
                <w:szCs w:val="20"/>
                <w:lang w:val="en-GB"/>
              </w:rPr>
            </w:pPr>
            <w:r w:rsidRPr="00B37D70">
              <w:rPr>
                <w:rFonts w:ascii="Arial" w:eastAsia="Arial Unicode MS" w:hAnsi="Arial" w:cs="Arial"/>
                <w:b/>
                <w:sz w:val="20"/>
                <w:szCs w:val="20"/>
                <w:lang w:val="en-GB"/>
              </w:rPr>
              <w:t xml:space="preserve">Are there ethical issues in this manuscript? </w:t>
            </w:r>
          </w:p>
          <w:p w14:paraId="463F29E8" w14:textId="77777777" w:rsidR="0005336F" w:rsidRPr="00B37D70" w:rsidRDefault="0005336F" w:rsidP="0005336F">
            <w:pPr>
              <w:rPr>
                <w:rFonts w:ascii="Arial" w:eastAsia="Arial Unicode MS" w:hAnsi="Arial" w:cs="Arial"/>
                <w:sz w:val="20"/>
                <w:szCs w:val="20"/>
                <w:lang w:val="en-GB"/>
              </w:rPr>
            </w:pPr>
          </w:p>
        </w:tc>
        <w:tc>
          <w:tcPr>
            <w:tcW w:w="1675" w:type="pct"/>
            <w:tcMar>
              <w:top w:w="0" w:type="dxa"/>
              <w:left w:w="108" w:type="dxa"/>
              <w:bottom w:w="0" w:type="dxa"/>
              <w:right w:w="108" w:type="dxa"/>
            </w:tcMar>
            <w:vAlign w:val="center"/>
          </w:tcPr>
          <w:p w14:paraId="6754860A" w14:textId="77777777" w:rsidR="0005336F" w:rsidRPr="00B37D70" w:rsidRDefault="0005336F" w:rsidP="0005336F">
            <w:pPr>
              <w:rPr>
                <w:rFonts w:ascii="Arial" w:eastAsia="Arial Unicode MS" w:hAnsi="Arial" w:cs="Arial"/>
                <w:i/>
                <w:iCs/>
                <w:sz w:val="20"/>
                <w:szCs w:val="20"/>
                <w:u w:val="single"/>
                <w:lang w:val="en-GB"/>
              </w:rPr>
            </w:pPr>
            <w:r w:rsidRPr="00B37D70">
              <w:rPr>
                <w:rFonts w:ascii="Arial" w:eastAsia="Arial Unicode MS" w:hAnsi="Arial" w:cs="Arial"/>
                <w:i/>
                <w:iCs/>
                <w:sz w:val="20"/>
                <w:szCs w:val="20"/>
                <w:u w:val="single"/>
                <w:lang w:val="en-GB"/>
              </w:rPr>
              <w:t xml:space="preserve">(If yes, </w:t>
            </w:r>
            <w:proofErr w:type="gramStart"/>
            <w:r w:rsidRPr="00B37D70">
              <w:rPr>
                <w:rFonts w:ascii="Arial" w:eastAsia="Arial Unicode MS" w:hAnsi="Arial" w:cs="Arial"/>
                <w:i/>
                <w:iCs/>
                <w:sz w:val="20"/>
                <w:szCs w:val="20"/>
                <w:u w:val="single"/>
                <w:lang w:val="en-GB"/>
              </w:rPr>
              <w:t>Kindly</w:t>
            </w:r>
            <w:proofErr w:type="gramEnd"/>
            <w:r w:rsidRPr="00B37D70">
              <w:rPr>
                <w:rFonts w:ascii="Arial" w:eastAsia="Arial Unicode MS" w:hAnsi="Arial" w:cs="Arial"/>
                <w:i/>
                <w:iCs/>
                <w:sz w:val="20"/>
                <w:szCs w:val="20"/>
                <w:u w:val="single"/>
                <w:lang w:val="en-GB"/>
              </w:rPr>
              <w:t xml:space="preserve"> please write down the ethical issues here in detail)</w:t>
            </w:r>
          </w:p>
          <w:p w14:paraId="3B7B4B86" w14:textId="77777777" w:rsidR="0005336F" w:rsidRPr="00B37D70" w:rsidRDefault="0005336F" w:rsidP="0005336F">
            <w:pPr>
              <w:rPr>
                <w:rFonts w:ascii="Arial" w:eastAsia="Arial Unicode MS" w:hAnsi="Arial" w:cs="Arial"/>
                <w:sz w:val="20"/>
                <w:szCs w:val="20"/>
              </w:rPr>
            </w:pPr>
          </w:p>
          <w:p w14:paraId="3A0FF5F2" w14:textId="77777777" w:rsidR="0005336F" w:rsidRPr="00B37D70" w:rsidRDefault="0005336F" w:rsidP="0005336F">
            <w:pPr>
              <w:rPr>
                <w:rFonts w:ascii="Arial" w:eastAsia="Arial Unicode MS" w:hAnsi="Arial" w:cs="Arial"/>
                <w:sz w:val="20"/>
                <w:szCs w:val="20"/>
                <w:lang w:val="en-GB"/>
              </w:rPr>
            </w:pPr>
          </w:p>
        </w:tc>
        <w:tc>
          <w:tcPr>
            <w:tcW w:w="974" w:type="pct"/>
            <w:vAlign w:val="center"/>
          </w:tcPr>
          <w:p w14:paraId="5630AD66" w14:textId="77777777" w:rsidR="0005336F" w:rsidRPr="00B37D70" w:rsidRDefault="0005336F" w:rsidP="0005336F">
            <w:pPr>
              <w:rPr>
                <w:rFonts w:ascii="Arial" w:eastAsia="Arial Unicode MS" w:hAnsi="Arial" w:cs="Arial"/>
                <w:sz w:val="20"/>
                <w:szCs w:val="20"/>
                <w:lang w:val="en-GB"/>
              </w:rPr>
            </w:pPr>
          </w:p>
          <w:p w14:paraId="61829076" w14:textId="77777777" w:rsidR="0005336F" w:rsidRPr="00B37D70" w:rsidRDefault="0005336F" w:rsidP="0005336F">
            <w:pPr>
              <w:rPr>
                <w:rFonts w:ascii="Arial" w:eastAsia="Arial Unicode MS" w:hAnsi="Arial" w:cs="Arial"/>
                <w:sz w:val="20"/>
                <w:szCs w:val="20"/>
                <w:lang w:val="en-GB"/>
              </w:rPr>
            </w:pPr>
          </w:p>
          <w:p w14:paraId="2BA226A1" w14:textId="77777777" w:rsidR="0005336F" w:rsidRPr="00B37D70" w:rsidRDefault="0005336F" w:rsidP="0005336F">
            <w:pPr>
              <w:rPr>
                <w:rFonts w:ascii="Arial" w:eastAsia="Arial Unicode MS" w:hAnsi="Arial" w:cs="Arial"/>
                <w:sz w:val="20"/>
                <w:szCs w:val="20"/>
                <w:lang w:val="en-GB"/>
              </w:rPr>
            </w:pPr>
          </w:p>
          <w:p w14:paraId="17AD93B2" w14:textId="77777777" w:rsidR="0005336F" w:rsidRPr="00B37D70" w:rsidRDefault="0005336F" w:rsidP="0005336F">
            <w:pPr>
              <w:rPr>
                <w:rFonts w:ascii="Arial" w:eastAsia="Arial Unicode MS" w:hAnsi="Arial" w:cs="Arial"/>
                <w:sz w:val="20"/>
                <w:szCs w:val="20"/>
                <w:lang w:val="en-GB"/>
              </w:rPr>
            </w:pPr>
          </w:p>
        </w:tc>
      </w:tr>
    </w:tbl>
    <w:p w14:paraId="7DF4E37C" w14:textId="77777777" w:rsidR="0005336F" w:rsidRPr="00B37D70" w:rsidRDefault="0005336F" w:rsidP="0005336F">
      <w:pPr>
        <w:rPr>
          <w:rFonts w:ascii="Arial" w:eastAsia="Arial Unicode MS" w:hAnsi="Arial" w:cs="Arial"/>
          <w:b/>
          <w:bCs/>
          <w:sz w:val="20"/>
          <w:szCs w:val="20"/>
          <w:highlight w:val="yellow"/>
          <w:u w:val="single"/>
          <w:lang w:val="en-GB"/>
        </w:rPr>
      </w:pPr>
    </w:p>
    <w:p w14:paraId="44FB30F8" w14:textId="77777777" w:rsidR="0005336F" w:rsidRPr="00B37D70" w:rsidRDefault="0005336F" w:rsidP="0005336F">
      <w:pPr>
        <w:rPr>
          <w:rFonts w:ascii="Arial" w:eastAsia="Arial Unicode MS" w:hAnsi="Arial" w:cs="Arial"/>
          <w:b/>
          <w:bCs/>
          <w:sz w:val="20"/>
          <w:szCs w:val="20"/>
          <w:highlight w:val="yellow"/>
          <w:u w:val="single"/>
          <w:lang w:val="en-GB"/>
        </w:rPr>
      </w:pPr>
    </w:p>
    <w:bookmarkEnd w:id="0"/>
    <w:bookmarkEnd w:id="1"/>
    <w:p w14:paraId="036F8EFE" w14:textId="77777777" w:rsidR="00B37D70" w:rsidRPr="00FF0B02" w:rsidRDefault="00B37D70" w:rsidP="00B37D70">
      <w:pPr>
        <w:pStyle w:val="Affiliation"/>
        <w:spacing w:after="0" w:line="240" w:lineRule="auto"/>
        <w:jc w:val="left"/>
        <w:rPr>
          <w:rFonts w:ascii="Arial" w:hAnsi="Arial" w:cs="Arial"/>
          <w:b/>
          <w:u w:val="single"/>
        </w:rPr>
      </w:pPr>
      <w:r w:rsidRPr="00FF0B02">
        <w:rPr>
          <w:rFonts w:ascii="Arial" w:hAnsi="Arial" w:cs="Arial"/>
          <w:b/>
          <w:u w:val="single"/>
        </w:rPr>
        <w:t>Reviewer details:</w:t>
      </w:r>
    </w:p>
    <w:p w14:paraId="69CD4824" w14:textId="77777777" w:rsidR="00B37D70" w:rsidRDefault="00B37D70" w:rsidP="00B37D70">
      <w:r w:rsidRPr="00FF0B02">
        <w:rPr>
          <w:rFonts w:ascii="Arial" w:hAnsi="Arial" w:cs="Arial"/>
          <w:b/>
          <w:color w:val="555555"/>
          <w:sz w:val="20"/>
          <w:szCs w:val="20"/>
        </w:rPr>
        <w:t>Hameedah Adebimpe, The University of Tulsa, United States</w:t>
      </w:r>
      <w:r w:rsidRPr="00FF0B02">
        <w:rPr>
          <w:rFonts w:ascii="Arial" w:hAnsi="Arial" w:cs="Arial"/>
          <w:b/>
          <w:color w:val="555555"/>
          <w:sz w:val="20"/>
          <w:szCs w:val="20"/>
        </w:rPr>
        <w:br/>
      </w:r>
    </w:p>
    <w:p w14:paraId="722B00AE" w14:textId="77777777" w:rsidR="0005336F" w:rsidRPr="00B37D70" w:rsidRDefault="0005336F" w:rsidP="0005336F">
      <w:pPr>
        <w:rPr>
          <w:rFonts w:ascii="Arial" w:eastAsia="Arial Unicode MS" w:hAnsi="Arial" w:cs="Arial"/>
          <w:b/>
          <w:bCs/>
          <w:sz w:val="20"/>
          <w:szCs w:val="20"/>
          <w:u w:val="single"/>
        </w:rPr>
      </w:pPr>
    </w:p>
    <w:sectPr w:rsidR="0005336F" w:rsidRPr="00B37D70" w:rsidSect="00D9392F">
      <w:headerReference w:type="default" r:id="rId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34D0A" w14:textId="77777777" w:rsidR="00191EAA" w:rsidRPr="0000007A" w:rsidRDefault="00191EAA" w:rsidP="0099583E">
      <w:r>
        <w:separator/>
      </w:r>
    </w:p>
  </w:endnote>
  <w:endnote w:type="continuationSeparator" w:id="0">
    <w:p w14:paraId="453319C4" w14:textId="77777777" w:rsidR="00191EAA" w:rsidRPr="0000007A" w:rsidRDefault="00191EAA"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3237C" w14:textId="77777777" w:rsidR="00191EAA" w:rsidRPr="0000007A" w:rsidRDefault="00191EAA" w:rsidP="0099583E">
      <w:r>
        <w:separator/>
      </w:r>
    </w:p>
  </w:footnote>
  <w:footnote w:type="continuationSeparator" w:id="0">
    <w:p w14:paraId="7E125CCE" w14:textId="77777777" w:rsidR="00191EAA" w:rsidRPr="0000007A" w:rsidRDefault="00191EAA"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04CB7"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6971CD3"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816795557">
    <w:abstractNumId w:val="3"/>
  </w:num>
  <w:num w:numId="2" w16cid:durableId="1980718409">
    <w:abstractNumId w:val="6"/>
  </w:num>
  <w:num w:numId="3" w16cid:durableId="978613533">
    <w:abstractNumId w:val="5"/>
  </w:num>
  <w:num w:numId="4" w16cid:durableId="120998429">
    <w:abstractNumId w:val="7"/>
  </w:num>
  <w:num w:numId="5" w16cid:durableId="271057819">
    <w:abstractNumId w:val="4"/>
  </w:num>
  <w:num w:numId="6" w16cid:durableId="82992401">
    <w:abstractNumId w:val="0"/>
  </w:num>
  <w:num w:numId="7" w16cid:durableId="1478838579">
    <w:abstractNumId w:val="2"/>
  </w:num>
  <w:num w:numId="8" w16cid:durableId="1367757969">
    <w:abstractNumId w:val="9"/>
  </w:num>
  <w:num w:numId="9" w16cid:durableId="757672079">
    <w:abstractNumId w:val="8"/>
  </w:num>
  <w:num w:numId="10" w16cid:durableId="82648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0NDSwNDc2NjEGYiUdpeDU4uLM/DyQAsNaAMMCDYMsAAAA"/>
  </w:docVars>
  <w:rsids>
    <w:rsidRoot w:val="0000007A"/>
    <w:rsid w:val="0000007A"/>
    <w:rsid w:val="00010403"/>
    <w:rsid w:val="00012C8B"/>
    <w:rsid w:val="000137C6"/>
    <w:rsid w:val="00021981"/>
    <w:rsid w:val="000234E1"/>
    <w:rsid w:val="00024CAE"/>
    <w:rsid w:val="0002598E"/>
    <w:rsid w:val="00037D52"/>
    <w:rsid w:val="00040915"/>
    <w:rsid w:val="000450FC"/>
    <w:rsid w:val="0005336F"/>
    <w:rsid w:val="00056CB0"/>
    <w:rsid w:val="0006257C"/>
    <w:rsid w:val="00084D7C"/>
    <w:rsid w:val="00091F6A"/>
    <w:rsid w:val="000936AC"/>
    <w:rsid w:val="00095A59"/>
    <w:rsid w:val="000A2134"/>
    <w:rsid w:val="000A5E36"/>
    <w:rsid w:val="000A6F41"/>
    <w:rsid w:val="000B4EE5"/>
    <w:rsid w:val="000B74A1"/>
    <w:rsid w:val="000B757E"/>
    <w:rsid w:val="000C0837"/>
    <w:rsid w:val="000C3B7E"/>
    <w:rsid w:val="000C4E8F"/>
    <w:rsid w:val="00101322"/>
    <w:rsid w:val="00114CDC"/>
    <w:rsid w:val="00130867"/>
    <w:rsid w:val="00135749"/>
    <w:rsid w:val="00136984"/>
    <w:rsid w:val="00150304"/>
    <w:rsid w:val="0015296D"/>
    <w:rsid w:val="00163622"/>
    <w:rsid w:val="001645A2"/>
    <w:rsid w:val="00164F4E"/>
    <w:rsid w:val="00165685"/>
    <w:rsid w:val="00167BF6"/>
    <w:rsid w:val="001766DF"/>
    <w:rsid w:val="0018753A"/>
    <w:rsid w:val="00191EAA"/>
    <w:rsid w:val="00197E68"/>
    <w:rsid w:val="001A1605"/>
    <w:rsid w:val="001B0C63"/>
    <w:rsid w:val="001B2CCC"/>
    <w:rsid w:val="001D3A1D"/>
    <w:rsid w:val="001D3E34"/>
    <w:rsid w:val="001F24FF"/>
    <w:rsid w:val="001F707F"/>
    <w:rsid w:val="002011F3"/>
    <w:rsid w:val="00201B85"/>
    <w:rsid w:val="00206BDC"/>
    <w:rsid w:val="002105F7"/>
    <w:rsid w:val="00220111"/>
    <w:rsid w:val="0022369C"/>
    <w:rsid w:val="002320EB"/>
    <w:rsid w:val="0023696A"/>
    <w:rsid w:val="002422CB"/>
    <w:rsid w:val="00245E23"/>
    <w:rsid w:val="0025366D"/>
    <w:rsid w:val="00262634"/>
    <w:rsid w:val="00275984"/>
    <w:rsid w:val="00276324"/>
    <w:rsid w:val="00280EC9"/>
    <w:rsid w:val="0028120E"/>
    <w:rsid w:val="00291D08"/>
    <w:rsid w:val="00293482"/>
    <w:rsid w:val="00295C77"/>
    <w:rsid w:val="002A5799"/>
    <w:rsid w:val="002E2339"/>
    <w:rsid w:val="002E6D86"/>
    <w:rsid w:val="002F6935"/>
    <w:rsid w:val="003204B8"/>
    <w:rsid w:val="0033692F"/>
    <w:rsid w:val="003A04E7"/>
    <w:rsid w:val="003A6E1A"/>
    <w:rsid w:val="003B2172"/>
    <w:rsid w:val="003C02B9"/>
    <w:rsid w:val="003C3543"/>
    <w:rsid w:val="003C54D9"/>
    <w:rsid w:val="003E746A"/>
    <w:rsid w:val="00407D92"/>
    <w:rsid w:val="00417726"/>
    <w:rsid w:val="0044519B"/>
    <w:rsid w:val="00457AB1"/>
    <w:rsid w:val="00457BC0"/>
    <w:rsid w:val="00462996"/>
    <w:rsid w:val="004909B5"/>
    <w:rsid w:val="004A4189"/>
    <w:rsid w:val="004A5147"/>
    <w:rsid w:val="004A7C65"/>
    <w:rsid w:val="004B4CAD"/>
    <w:rsid w:val="004C3DF1"/>
    <w:rsid w:val="004D2E36"/>
    <w:rsid w:val="00503AB6"/>
    <w:rsid w:val="005047C5"/>
    <w:rsid w:val="005306A1"/>
    <w:rsid w:val="00531C82"/>
    <w:rsid w:val="00533FC1"/>
    <w:rsid w:val="00535A4C"/>
    <w:rsid w:val="0054564B"/>
    <w:rsid w:val="00545A13"/>
    <w:rsid w:val="00546343"/>
    <w:rsid w:val="00556D14"/>
    <w:rsid w:val="00557CD3"/>
    <w:rsid w:val="00560D3C"/>
    <w:rsid w:val="00567DE0"/>
    <w:rsid w:val="005735A5"/>
    <w:rsid w:val="005A1D6E"/>
    <w:rsid w:val="005C25A0"/>
    <w:rsid w:val="005D230D"/>
    <w:rsid w:val="006011B8"/>
    <w:rsid w:val="00602F7D"/>
    <w:rsid w:val="00605952"/>
    <w:rsid w:val="00620677"/>
    <w:rsid w:val="00624032"/>
    <w:rsid w:val="006357A1"/>
    <w:rsid w:val="00645A56"/>
    <w:rsid w:val="006532DF"/>
    <w:rsid w:val="0065579D"/>
    <w:rsid w:val="00663792"/>
    <w:rsid w:val="0067046C"/>
    <w:rsid w:val="00680EB4"/>
    <w:rsid w:val="0068446F"/>
    <w:rsid w:val="00696CAD"/>
    <w:rsid w:val="006A1637"/>
    <w:rsid w:val="006A5E0B"/>
    <w:rsid w:val="006C3797"/>
    <w:rsid w:val="006E7D6E"/>
    <w:rsid w:val="006F16EC"/>
    <w:rsid w:val="006F5BEF"/>
    <w:rsid w:val="00701186"/>
    <w:rsid w:val="0070359D"/>
    <w:rsid w:val="00707BE1"/>
    <w:rsid w:val="007238EB"/>
    <w:rsid w:val="0072A67B"/>
    <w:rsid w:val="007317C3"/>
    <w:rsid w:val="0073538B"/>
    <w:rsid w:val="0075618E"/>
    <w:rsid w:val="00766889"/>
    <w:rsid w:val="00766A0D"/>
    <w:rsid w:val="00767F8C"/>
    <w:rsid w:val="00774427"/>
    <w:rsid w:val="00780B67"/>
    <w:rsid w:val="00787E76"/>
    <w:rsid w:val="007954D9"/>
    <w:rsid w:val="00796EB3"/>
    <w:rsid w:val="007B551C"/>
    <w:rsid w:val="007D0246"/>
    <w:rsid w:val="007E2523"/>
    <w:rsid w:val="007F0FBA"/>
    <w:rsid w:val="007F4B4F"/>
    <w:rsid w:val="007F5873"/>
    <w:rsid w:val="00806811"/>
    <w:rsid w:val="00815F94"/>
    <w:rsid w:val="008224E2"/>
    <w:rsid w:val="00825DC9"/>
    <w:rsid w:val="0082676D"/>
    <w:rsid w:val="00826F48"/>
    <w:rsid w:val="00846508"/>
    <w:rsid w:val="00846F1F"/>
    <w:rsid w:val="00864044"/>
    <w:rsid w:val="00877F10"/>
    <w:rsid w:val="00882091"/>
    <w:rsid w:val="00893E75"/>
    <w:rsid w:val="008C2F62"/>
    <w:rsid w:val="008C5B98"/>
    <w:rsid w:val="008D020E"/>
    <w:rsid w:val="008F20CC"/>
    <w:rsid w:val="008F36E4"/>
    <w:rsid w:val="00902805"/>
    <w:rsid w:val="00922E2F"/>
    <w:rsid w:val="00950EA5"/>
    <w:rsid w:val="009553EC"/>
    <w:rsid w:val="00982766"/>
    <w:rsid w:val="009852C4"/>
    <w:rsid w:val="0099583E"/>
    <w:rsid w:val="009A0242"/>
    <w:rsid w:val="009A59ED"/>
    <w:rsid w:val="009C5642"/>
    <w:rsid w:val="009C5EC7"/>
    <w:rsid w:val="009C61D3"/>
    <w:rsid w:val="009E13C3"/>
    <w:rsid w:val="009E6A30"/>
    <w:rsid w:val="009F29EB"/>
    <w:rsid w:val="00A001A0"/>
    <w:rsid w:val="00A029E4"/>
    <w:rsid w:val="00A038E0"/>
    <w:rsid w:val="00A06CCE"/>
    <w:rsid w:val="00A12C83"/>
    <w:rsid w:val="00A31AAC"/>
    <w:rsid w:val="00A32905"/>
    <w:rsid w:val="00A36C95"/>
    <w:rsid w:val="00A37DE3"/>
    <w:rsid w:val="00A452CA"/>
    <w:rsid w:val="00A519D1"/>
    <w:rsid w:val="00A652B4"/>
    <w:rsid w:val="00A65C50"/>
    <w:rsid w:val="00AA41B3"/>
    <w:rsid w:val="00AA4A6B"/>
    <w:rsid w:val="00AB1ED6"/>
    <w:rsid w:val="00AB397D"/>
    <w:rsid w:val="00AB638A"/>
    <w:rsid w:val="00AB6E43"/>
    <w:rsid w:val="00AC1349"/>
    <w:rsid w:val="00AE3ABC"/>
    <w:rsid w:val="00AF3016"/>
    <w:rsid w:val="00B22FE6"/>
    <w:rsid w:val="00B3033D"/>
    <w:rsid w:val="00B367DB"/>
    <w:rsid w:val="00B37D70"/>
    <w:rsid w:val="00B62087"/>
    <w:rsid w:val="00B62F41"/>
    <w:rsid w:val="00B760E1"/>
    <w:rsid w:val="00B91832"/>
    <w:rsid w:val="00BA1AB3"/>
    <w:rsid w:val="00BA6421"/>
    <w:rsid w:val="00BB4FEC"/>
    <w:rsid w:val="00BC402F"/>
    <w:rsid w:val="00BE13EF"/>
    <w:rsid w:val="00BE40A5"/>
    <w:rsid w:val="00BE6454"/>
    <w:rsid w:val="00BF75D4"/>
    <w:rsid w:val="00C069B5"/>
    <w:rsid w:val="00C10283"/>
    <w:rsid w:val="00C22886"/>
    <w:rsid w:val="00C25C8F"/>
    <w:rsid w:val="00C263C6"/>
    <w:rsid w:val="00C44697"/>
    <w:rsid w:val="00C635B6"/>
    <w:rsid w:val="00C84097"/>
    <w:rsid w:val="00CB429B"/>
    <w:rsid w:val="00CD093E"/>
    <w:rsid w:val="00CD1556"/>
    <w:rsid w:val="00CD1FD7"/>
    <w:rsid w:val="00CD44ED"/>
    <w:rsid w:val="00CE5AC7"/>
    <w:rsid w:val="00CE61A4"/>
    <w:rsid w:val="00CF0BBB"/>
    <w:rsid w:val="00CF52C0"/>
    <w:rsid w:val="00CF5CAE"/>
    <w:rsid w:val="00D1283A"/>
    <w:rsid w:val="00D17979"/>
    <w:rsid w:val="00D2075F"/>
    <w:rsid w:val="00D23B2F"/>
    <w:rsid w:val="00D37E12"/>
    <w:rsid w:val="00D40416"/>
    <w:rsid w:val="00D40553"/>
    <w:rsid w:val="00D4782A"/>
    <w:rsid w:val="00D670B8"/>
    <w:rsid w:val="00D7603E"/>
    <w:rsid w:val="00D90124"/>
    <w:rsid w:val="00D90D23"/>
    <w:rsid w:val="00D9392F"/>
    <w:rsid w:val="00DA41F5"/>
    <w:rsid w:val="00DA6AED"/>
    <w:rsid w:val="00DB4568"/>
    <w:rsid w:val="00DB7E1B"/>
    <w:rsid w:val="00DC1D81"/>
    <w:rsid w:val="00E451EA"/>
    <w:rsid w:val="00E57F4B"/>
    <w:rsid w:val="00E63889"/>
    <w:rsid w:val="00E71C8D"/>
    <w:rsid w:val="00E72360"/>
    <w:rsid w:val="00E76BF3"/>
    <w:rsid w:val="00E972A7"/>
    <w:rsid w:val="00EB3E91"/>
    <w:rsid w:val="00EC6894"/>
    <w:rsid w:val="00ED0959"/>
    <w:rsid w:val="00ED6B12"/>
    <w:rsid w:val="00EF2AA5"/>
    <w:rsid w:val="00EF326D"/>
    <w:rsid w:val="00EF53FE"/>
    <w:rsid w:val="00F2643C"/>
    <w:rsid w:val="00F3669D"/>
    <w:rsid w:val="00F405F8"/>
    <w:rsid w:val="00F43A42"/>
    <w:rsid w:val="00F4700F"/>
    <w:rsid w:val="00F573EA"/>
    <w:rsid w:val="00F57E9D"/>
    <w:rsid w:val="00F7541F"/>
    <w:rsid w:val="00FA6528"/>
    <w:rsid w:val="00FC6387"/>
    <w:rsid w:val="00FD70A7"/>
    <w:rsid w:val="00FF09A0"/>
    <w:rsid w:val="00FF2FFF"/>
    <w:rsid w:val="04F8E6BA"/>
    <w:rsid w:val="07F775CE"/>
    <w:rsid w:val="0C6EA06C"/>
    <w:rsid w:val="0D5F18C2"/>
    <w:rsid w:val="120E808C"/>
    <w:rsid w:val="13B47278"/>
    <w:rsid w:val="1A327E35"/>
    <w:rsid w:val="23567982"/>
    <w:rsid w:val="29521B44"/>
    <w:rsid w:val="2DC6C5F0"/>
    <w:rsid w:val="326E23C0"/>
    <w:rsid w:val="344470B0"/>
    <w:rsid w:val="351B865D"/>
    <w:rsid w:val="3CF40E5D"/>
    <w:rsid w:val="3DFC7901"/>
    <w:rsid w:val="43E00CEA"/>
    <w:rsid w:val="5282CDF1"/>
    <w:rsid w:val="53944C9F"/>
    <w:rsid w:val="55D13F33"/>
    <w:rsid w:val="5B954E80"/>
    <w:rsid w:val="5C6F7CDE"/>
    <w:rsid w:val="614E820C"/>
    <w:rsid w:val="6B7A8E7F"/>
    <w:rsid w:val="6DA4BE06"/>
    <w:rsid w:val="770BFE55"/>
    <w:rsid w:val="7AA7F17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04AC5"/>
  <w15:chartTrackingRefBased/>
  <w15:docId w15:val="{2277826A-B29D-4EBA-858A-4E669FAE0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eastAsia="en-US"/>
    </w:rPr>
  </w:style>
  <w:style w:type="character" w:styleId="FollowedHyperlink">
    <w:name w:val="FollowedHyperlink"/>
    <w:uiPriority w:val="99"/>
    <w:semiHidden/>
    <w:unhideWhenUsed/>
    <w:rsid w:val="00796EB3"/>
    <w:rPr>
      <w:color w:val="800080"/>
      <w:u w:val="single"/>
    </w:rPr>
  </w:style>
  <w:style w:type="paragraph" w:customStyle="1" w:styleId="Affiliation">
    <w:name w:val="Affiliation"/>
    <w:basedOn w:val="Normal"/>
    <w:rsid w:val="00B37D7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052587">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09588752">
      <w:bodyDiv w:val="1"/>
      <w:marLeft w:val="0"/>
      <w:marRight w:val="0"/>
      <w:marTop w:val="0"/>
      <w:marBottom w:val="0"/>
      <w:divBdr>
        <w:top w:val="none" w:sz="0" w:space="0" w:color="auto"/>
        <w:left w:val="none" w:sz="0" w:space="0" w:color="auto"/>
        <w:bottom w:val="none" w:sz="0" w:space="0" w:color="auto"/>
        <w:right w:val="none" w:sz="0" w:space="0" w:color="auto"/>
      </w:divBdr>
    </w:div>
    <w:div w:id="1152597258">
      <w:bodyDiv w:val="1"/>
      <w:marLeft w:val="0"/>
      <w:marRight w:val="0"/>
      <w:marTop w:val="0"/>
      <w:marBottom w:val="0"/>
      <w:divBdr>
        <w:top w:val="none" w:sz="0" w:space="0" w:color="auto"/>
        <w:left w:val="none" w:sz="0" w:space="0" w:color="auto"/>
        <w:bottom w:val="none" w:sz="0" w:space="0" w:color="auto"/>
        <w:right w:val="none" w:sz="0" w:space="0" w:color="auto"/>
      </w:divBdr>
    </w:div>
    <w:div w:id="1154835425">
      <w:bodyDiv w:val="1"/>
      <w:marLeft w:val="0"/>
      <w:marRight w:val="0"/>
      <w:marTop w:val="0"/>
      <w:marBottom w:val="0"/>
      <w:divBdr>
        <w:top w:val="none" w:sz="0" w:space="0" w:color="auto"/>
        <w:left w:val="none" w:sz="0" w:space="0" w:color="auto"/>
        <w:bottom w:val="none" w:sz="0" w:space="0" w:color="auto"/>
        <w:right w:val="none" w:sz="0" w:space="0" w:color="auto"/>
      </w:divBdr>
    </w:div>
    <w:div w:id="1365911799">
      <w:bodyDiv w:val="1"/>
      <w:marLeft w:val="0"/>
      <w:marRight w:val="0"/>
      <w:marTop w:val="0"/>
      <w:marBottom w:val="0"/>
      <w:divBdr>
        <w:top w:val="none" w:sz="0" w:space="0" w:color="auto"/>
        <w:left w:val="none" w:sz="0" w:space="0" w:color="auto"/>
        <w:bottom w:val="none" w:sz="0" w:space="0" w:color="auto"/>
        <w:right w:val="none" w:sz="0" w:space="0" w:color="auto"/>
      </w:divBdr>
    </w:div>
    <w:div w:id="1639266965">
      <w:bodyDiv w:val="1"/>
      <w:marLeft w:val="0"/>
      <w:marRight w:val="0"/>
      <w:marTop w:val="0"/>
      <w:marBottom w:val="0"/>
      <w:divBdr>
        <w:top w:val="none" w:sz="0" w:space="0" w:color="auto"/>
        <w:left w:val="none" w:sz="0" w:space="0" w:color="auto"/>
        <w:bottom w:val="none" w:sz="0" w:space="0" w:color="auto"/>
        <w:right w:val="none" w:sz="0" w:space="0" w:color="auto"/>
      </w:divBdr>
    </w:div>
    <w:div w:id="1792868629">
      <w:bodyDiv w:val="1"/>
      <w:marLeft w:val="0"/>
      <w:marRight w:val="0"/>
      <w:marTop w:val="0"/>
      <w:marBottom w:val="0"/>
      <w:divBdr>
        <w:top w:val="none" w:sz="0" w:space="0" w:color="auto"/>
        <w:left w:val="none" w:sz="0" w:space="0" w:color="auto"/>
        <w:bottom w:val="none" w:sz="0" w:space="0" w:color="auto"/>
        <w:right w:val="none" w:sz="0" w:space="0" w:color="auto"/>
      </w:divBdr>
    </w:div>
    <w:div w:id="1866013741">
      <w:bodyDiv w:val="1"/>
      <w:marLeft w:val="0"/>
      <w:marRight w:val="0"/>
      <w:marTop w:val="0"/>
      <w:marBottom w:val="0"/>
      <w:divBdr>
        <w:top w:val="none" w:sz="0" w:space="0" w:color="auto"/>
        <w:left w:val="none" w:sz="0" w:space="0" w:color="auto"/>
        <w:bottom w:val="none" w:sz="0" w:space="0" w:color="auto"/>
        <w:right w:val="none" w:sz="0" w:space="0" w:color="auto"/>
      </w:divBdr>
    </w:div>
    <w:div w:id="1993220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imph.com/journal/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EB5888-CD5C-4308-966C-1EFED874B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689</Words>
  <Characters>3928</Characters>
  <Application>Microsoft Office Word</Application>
  <DocSecurity>0</DocSecurity>
  <Lines>32</Lines>
  <Paragraphs>9</Paragraphs>
  <ScaleCrop>false</ScaleCrop>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Editor-90</cp:lastModifiedBy>
  <cp:revision>84</cp:revision>
  <dcterms:created xsi:type="dcterms:W3CDTF">2025-12-06T12:28:00Z</dcterms:created>
  <dcterms:modified xsi:type="dcterms:W3CDTF">2025-12-10T08:11:00Z</dcterms:modified>
</cp:coreProperties>
</file>