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FBC0C" w14:textId="77777777" w:rsidR="00103AAB" w:rsidRPr="00103AAB" w:rsidRDefault="00103AAB" w:rsidP="00103AAB">
      <w:pPr>
        <w:jc w:val="both"/>
        <w:rPr>
          <w:rFonts w:ascii="Times New Roman" w:hAnsi="Times New Roman" w:cs="Times New Roman"/>
          <w:b/>
          <w:bCs/>
          <w:i/>
          <w:iCs/>
          <w:sz w:val="24"/>
          <w:szCs w:val="24"/>
          <w:u w:val="single"/>
        </w:rPr>
      </w:pPr>
      <w:r w:rsidRPr="00103AAB">
        <w:rPr>
          <w:rFonts w:ascii="Times New Roman" w:hAnsi="Times New Roman" w:cs="Times New Roman"/>
          <w:b/>
          <w:bCs/>
          <w:i/>
          <w:iCs/>
          <w:sz w:val="24"/>
          <w:szCs w:val="24"/>
          <w:u w:val="single"/>
        </w:rPr>
        <w:t>Review Article</w:t>
      </w:r>
    </w:p>
    <w:p w14:paraId="3A8C0CA8" w14:textId="0B7E7FDE" w:rsidR="00A723AD" w:rsidRPr="00B55AC9" w:rsidRDefault="001F4559" w:rsidP="00AA6960">
      <w:pPr>
        <w:jc w:val="both"/>
        <w:rPr>
          <w:rFonts w:ascii="Times New Roman" w:hAnsi="Times New Roman" w:cs="Times New Roman"/>
          <w:b/>
          <w:sz w:val="24"/>
          <w:szCs w:val="24"/>
        </w:rPr>
      </w:pPr>
      <w:r w:rsidRPr="001F4559">
        <w:rPr>
          <w:rFonts w:ascii="Times New Roman" w:hAnsi="Times New Roman" w:cs="Times New Roman"/>
          <w:b/>
          <w:sz w:val="24"/>
          <w:szCs w:val="24"/>
        </w:rPr>
        <w:t>A SHORT COMPARATIVE REVIEW OF: THE BIOSYNTHESIS OF SILVER</w:t>
      </w:r>
      <w:r w:rsidRPr="00B55AC9">
        <w:rPr>
          <w:rFonts w:ascii="Times New Roman" w:hAnsi="Times New Roman" w:cs="Times New Roman"/>
          <w:b/>
          <w:sz w:val="24"/>
          <w:szCs w:val="24"/>
        </w:rPr>
        <w:t xml:space="preserve"> </w:t>
      </w:r>
      <w:r w:rsidR="00A723AD" w:rsidRPr="00B55AC9">
        <w:rPr>
          <w:rFonts w:ascii="Times New Roman" w:hAnsi="Times New Roman" w:cs="Times New Roman"/>
          <w:b/>
          <w:sz w:val="24"/>
          <w:szCs w:val="24"/>
        </w:rPr>
        <w:t xml:space="preserve">NANOPARTICLES FROM </w:t>
      </w:r>
      <w:r w:rsidR="00A723AD" w:rsidRPr="007D6D36">
        <w:rPr>
          <w:rFonts w:ascii="Times New Roman" w:hAnsi="Times New Roman" w:cs="Times New Roman"/>
          <w:b/>
          <w:i/>
          <w:iCs/>
          <w:sz w:val="24"/>
          <w:szCs w:val="24"/>
        </w:rPr>
        <w:t>CATHARANTHUS ROSEUS</w:t>
      </w:r>
      <w:r w:rsidR="00A723AD" w:rsidRPr="00B55AC9">
        <w:rPr>
          <w:rFonts w:ascii="Times New Roman" w:hAnsi="Times New Roman" w:cs="Times New Roman"/>
          <w:b/>
          <w:sz w:val="24"/>
          <w:szCs w:val="24"/>
        </w:rPr>
        <w:t xml:space="preserve"> FOR ANTIBACTERIAL ACTIVITY</w:t>
      </w:r>
    </w:p>
    <w:p w14:paraId="3CAA73F7" w14:textId="5A17EFF4" w:rsidR="00761FA2" w:rsidRPr="00B55AC9" w:rsidRDefault="005E4A34" w:rsidP="00577898">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537E78" w14:textId="77777777" w:rsidR="00030628" w:rsidRDefault="00030628" w:rsidP="003E0EEF">
      <w:pPr>
        <w:rPr>
          <w:rFonts w:ascii="Times New Roman" w:hAnsi="Times New Roman" w:cs="Times New Roman"/>
          <w:b/>
          <w:sz w:val="24"/>
          <w:szCs w:val="24"/>
        </w:rPr>
      </w:pPr>
    </w:p>
    <w:p w14:paraId="47EDF8BC" w14:textId="36A483C0" w:rsidR="00EB6774" w:rsidRDefault="00EB6774">
      <w:pPr>
        <w:rPr>
          <w:rFonts w:ascii="Times New Roman" w:hAnsi="Times New Roman" w:cs="Times New Roman"/>
          <w:b/>
          <w:sz w:val="24"/>
          <w:szCs w:val="24"/>
        </w:rPr>
      </w:pPr>
      <w:r>
        <w:rPr>
          <w:rFonts w:ascii="Times New Roman" w:hAnsi="Times New Roman" w:cs="Times New Roman"/>
          <w:b/>
          <w:sz w:val="24"/>
          <w:szCs w:val="24"/>
        </w:rPr>
        <w:t>ABSTRACT:</w:t>
      </w:r>
    </w:p>
    <w:p w14:paraId="28A7B69E" w14:textId="776FB249" w:rsidR="00EB6774" w:rsidRDefault="00EB6774" w:rsidP="00052A58">
      <w:pPr>
        <w:spacing w:line="276"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The objective of this review study gives an overview of silver nanoparticles synthesized from </w:t>
      </w:r>
      <w:r w:rsidRPr="00B735D0">
        <w:rPr>
          <w:rFonts w:ascii="Times New Roman" w:hAnsi="Times New Roman" w:cs="Times New Roman"/>
          <w:bCs/>
          <w:i/>
          <w:iCs/>
          <w:sz w:val="24"/>
          <w:szCs w:val="24"/>
        </w:rPr>
        <w:t>Catharanthus</w:t>
      </w:r>
      <w:r w:rsidR="00B735D0">
        <w:rPr>
          <w:rFonts w:ascii="Times New Roman" w:hAnsi="Times New Roman" w:cs="Times New Roman"/>
          <w:bCs/>
          <w:i/>
          <w:iCs/>
          <w:sz w:val="24"/>
          <w:szCs w:val="24"/>
        </w:rPr>
        <w:t xml:space="preserve"> </w:t>
      </w:r>
      <w:r w:rsidRPr="00B735D0">
        <w:rPr>
          <w:rFonts w:ascii="Times New Roman" w:hAnsi="Times New Roman" w:cs="Times New Roman"/>
          <w:bCs/>
          <w:i/>
          <w:iCs/>
          <w:sz w:val="24"/>
          <w:szCs w:val="24"/>
        </w:rPr>
        <w:t>roseus</w:t>
      </w:r>
      <w:r>
        <w:rPr>
          <w:rFonts w:ascii="Times New Roman" w:hAnsi="Times New Roman" w:cs="Times New Roman"/>
          <w:bCs/>
          <w:sz w:val="24"/>
          <w:szCs w:val="24"/>
        </w:rPr>
        <w:t xml:space="preserve"> Antibacterial activity since 2013 to 2023. The decade data of </w:t>
      </w:r>
      <w:r w:rsidR="00526E85">
        <w:rPr>
          <w:rFonts w:ascii="Times New Roman" w:hAnsi="Times New Roman" w:cs="Times New Roman"/>
          <w:bCs/>
          <w:sz w:val="24"/>
          <w:szCs w:val="24"/>
        </w:rPr>
        <w:t>the research</w:t>
      </w:r>
      <w:r>
        <w:rPr>
          <w:rFonts w:ascii="Times New Roman" w:hAnsi="Times New Roman" w:cs="Times New Roman"/>
          <w:bCs/>
          <w:sz w:val="24"/>
          <w:szCs w:val="24"/>
        </w:rPr>
        <w:t xml:space="preserve"> papers </w:t>
      </w:r>
      <w:r w:rsidR="00526E85">
        <w:rPr>
          <w:rFonts w:ascii="Times New Roman" w:hAnsi="Times New Roman" w:cs="Times New Roman"/>
          <w:bCs/>
          <w:sz w:val="24"/>
          <w:szCs w:val="24"/>
        </w:rPr>
        <w:t>provides a compilation of the significance and activity of silver ions that has been synthesized from C. roseus.</w:t>
      </w:r>
      <w:r w:rsidR="00526E85" w:rsidRPr="00526E85">
        <w:t xml:space="preserve"> </w:t>
      </w:r>
      <w:r w:rsidR="00526E85" w:rsidRPr="00526E85">
        <w:rPr>
          <w:rFonts w:ascii="Times New Roman" w:hAnsi="Times New Roman" w:cs="Times New Roman"/>
          <w:bCs/>
          <w:sz w:val="24"/>
          <w:szCs w:val="24"/>
        </w:rPr>
        <w:t>This plant, which is widely accessible, has antibacterial, antifungal, antioxidant, antibiotic, and cancer-prevention qualities. By using an aqueous leaf extract from Vinca rosea to reduce the silver ions in a silver nitrate solution, silver nanoparticles were synthesized. Spectroscopic tests demonstrated that these plant extracts function as a reducing agent to efficiently create silver nanoparticles, and the antibacterial efficacy was validated by the use of several antibiotic-resistant bacterial pathogenic species.</w:t>
      </w:r>
      <w:r w:rsidR="00526E85" w:rsidRPr="00526E85">
        <w:t xml:space="preserve"> </w:t>
      </w:r>
      <w:r w:rsidR="00526E85" w:rsidRPr="00526E85">
        <w:rPr>
          <w:rFonts w:ascii="Times New Roman" w:hAnsi="Times New Roman" w:cs="Times New Roman"/>
          <w:bCs/>
          <w:sz w:val="24"/>
          <w:szCs w:val="24"/>
        </w:rPr>
        <w:t>Further, mechanistic insights into the antibacterial activity were highlighted. The activity may be related to the various ways that NPs and surface-functionalized phytoconstituents function.</w:t>
      </w:r>
    </w:p>
    <w:p w14:paraId="620BF325" w14:textId="77777777" w:rsidR="00526E85" w:rsidRDefault="00526E85" w:rsidP="00052A58">
      <w:pPr>
        <w:spacing w:line="276" w:lineRule="auto"/>
        <w:rPr>
          <w:rFonts w:ascii="Times New Roman" w:hAnsi="Times New Roman" w:cs="Times New Roman"/>
          <w:bCs/>
          <w:sz w:val="24"/>
          <w:szCs w:val="24"/>
        </w:rPr>
      </w:pPr>
    </w:p>
    <w:p w14:paraId="49C052F8" w14:textId="36937A22" w:rsidR="00526E85" w:rsidRPr="00EB6774" w:rsidRDefault="00526E85" w:rsidP="00526E85">
      <w:pPr>
        <w:rPr>
          <w:rFonts w:ascii="Times New Roman" w:hAnsi="Times New Roman" w:cs="Times New Roman"/>
          <w:bCs/>
          <w:sz w:val="24"/>
          <w:szCs w:val="24"/>
        </w:rPr>
      </w:pPr>
      <w:r w:rsidRPr="00526E85">
        <w:rPr>
          <w:rFonts w:ascii="Times New Roman" w:hAnsi="Times New Roman" w:cs="Times New Roman"/>
          <w:b/>
          <w:sz w:val="24"/>
          <w:szCs w:val="24"/>
        </w:rPr>
        <w:t>KEYWORDS</w:t>
      </w:r>
      <w:r>
        <w:rPr>
          <w:rFonts w:ascii="Times New Roman" w:hAnsi="Times New Roman" w:cs="Times New Roman"/>
          <w:bCs/>
          <w:sz w:val="24"/>
          <w:szCs w:val="24"/>
        </w:rPr>
        <w:t>: Antibacterial activity, Silver Nanoparticles, Plant extracts, Phytoconstituents,</w:t>
      </w:r>
      <w:r w:rsidR="005E4A34">
        <w:rPr>
          <w:rFonts w:ascii="Times New Roman" w:hAnsi="Times New Roman" w:cs="Times New Roman"/>
          <w:bCs/>
          <w:sz w:val="24"/>
          <w:szCs w:val="24"/>
        </w:rPr>
        <w:t xml:space="preserve"> </w:t>
      </w:r>
      <w:r w:rsidRPr="00E67B7B">
        <w:rPr>
          <w:rFonts w:ascii="Times New Roman" w:hAnsi="Times New Roman" w:cs="Times New Roman"/>
          <w:bCs/>
          <w:i/>
          <w:iCs/>
          <w:sz w:val="24"/>
          <w:szCs w:val="24"/>
        </w:rPr>
        <w:t>C</w:t>
      </w:r>
      <w:r w:rsidR="00E67B7B" w:rsidRPr="00E67B7B">
        <w:rPr>
          <w:rFonts w:ascii="Times New Roman" w:hAnsi="Times New Roman" w:cs="Times New Roman"/>
          <w:bCs/>
          <w:i/>
          <w:iCs/>
          <w:sz w:val="24"/>
          <w:szCs w:val="24"/>
        </w:rPr>
        <w:t xml:space="preserve">atharanthus </w:t>
      </w:r>
      <w:r w:rsidRPr="00E67B7B">
        <w:rPr>
          <w:rFonts w:ascii="Times New Roman" w:hAnsi="Times New Roman" w:cs="Times New Roman"/>
          <w:bCs/>
          <w:i/>
          <w:iCs/>
          <w:sz w:val="24"/>
          <w:szCs w:val="24"/>
        </w:rPr>
        <w:t>roseus</w:t>
      </w:r>
      <w:r>
        <w:rPr>
          <w:rFonts w:ascii="Times New Roman" w:hAnsi="Times New Roman" w:cs="Times New Roman"/>
          <w:bCs/>
          <w:sz w:val="24"/>
          <w:szCs w:val="24"/>
        </w:rPr>
        <w:t>.</w:t>
      </w:r>
    </w:p>
    <w:p w14:paraId="3F2F3485" w14:textId="77777777" w:rsidR="00EB6774" w:rsidRDefault="00EB6774">
      <w:pPr>
        <w:rPr>
          <w:rFonts w:ascii="Times New Roman" w:hAnsi="Times New Roman" w:cs="Times New Roman"/>
          <w:b/>
          <w:sz w:val="24"/>
          <w:szCs w:val="24"/>
        </w:rPr>
      </w:pPr>
    </w:p>
    <w:p w14:paraId="15392B0B" w14:textId="77777777" w:rsidR="00EB6774" w:rsidRDefault="00EB6774">
      <w:pPr>
        <w:rPr>
          <w:rFonts w:ascii="Times New Roman" w:hAnsi="Times New Roman" w:cs="Times New Roman"/>
          <w:b/>
          <w:sz w:val="24"/>
          <w:szCs w:val="24"/>
        </w:rPr>
      </w:pPr>
    </w:p>
    <w:p w14:paraId="044CAA36" w14:textId="77777777" w:rsidR="00EB6774" w:rsidRDefault="00EB6774">
      <w:pPr>
        <w:rPr>
          <w:rFonts w:ascii="Times New Roman" w:hAnsi="Times New Roman" w:cs="Times New Roman"/>
          <w:b/>
          <w:sz w:val="24"/>
          <w:szCs w:val="24"/>
        </w:rPr>
      </w:pPr>
    </w:p>
    <w:p w14:paraId="56571031" w14:textId="77777777" w:rsidR="00EB6774" w:rsidRDefault="00EB6774">
      <w:pPr>
        <w:rPr>
          <w:rFonts w:ascii="Times New Roman" w:hAnsi="Times New Roman" w:cs="Times New Roman"/>
          <w:b/>
          <w:sz w:val="24"/>
          <w:szCs w:val="24"/>
        </w:rPr>
      </w:pPr>
    </w:p>
    <w:p w14:paraId="7581B8FE" w14:textId="77777777" w:rsidR="00EB6774" w:rsidRDefault="00EB6774">
      <w:pPr>
        <w:rPr>
          <w:rFonts w:ascii="Times New Roman" w:hAnsi="Times New Roman" w:cs="Times New Roman"/>
          <w:b/>
          <w:sz w:val="24"/>
          <w:szCs w:val="24"/>
        </w:rPr>
      </w:pPr>
    </w:p>
    <w:p w14:paraId="5F22547C" w14:textId="77777777" w:rsidR="00EB6774" w:rsidRDefault="00EB6774">
      <w:pPr>
        <w:rPr>
          <w:rFonts w:ascii="Times New Roman" w:hAnsi="Times New Roman" w:cs="Times New Roman"/>
          <w:b/>
          <w:sz w:val="24"/>
          <w:szCs w:val="24"/>
        </w:rPr>
      </w:pPr>
    </w:p>
    <w:p w14:paraId="57E848FC" w14:textId="77777777" w:rsidR="00EB6774" w:rsidRDefault="00EB6774">
      <w:pPr>
        <w:rPr>
          <w:rFonts w:ascii="Times New Roman" w:hAnsi="Times New Roman" w:cs="Times New Roman"/>
          <w:b/>
          <w:sz w:val="24"/>
          <w:szCs w:val="24"/>
        </w:rPr>
      </w:pPr>
    </w:p>
    <w:p w14:paraId="3EB36654" w14:textId="77777777" w:rsidR="00EB6774" w:rsidRDefault="00EB6774">
      <w:pPr>
        <w:rPr>
          <w:rFonts w:ascii="Times New Roman" w:hAnsi="Times New Roman" w:cs="Times New Roman"/>
          <w:b/>
          <w:sz w:val="24"/>
          <w:szCs w:val="24"/>
        </w:rPr>
      </w:pPr>
    </w:p>
    <w:p w14:paraId="02494D6A" w14:textId="77777777" w:rsidR="00EB6774" w:rsidRDefault="00EB6774">
      <w:pPr>
        <w:rPr>
          <w:rFonts w:ascii="Times New Roman" w:hAnsi="Times New Roman" w:cs="Times New Roman"/>
          <w:b/>
          <w:sz w:val="24"/>
          <w:szCs w:val="24"/>
        </w:rPr>
      </w:pPr>
    </w:p>
    <w:p w14:paraId="0EA91045" w14:textId="77777777" w:rsidR="00EB6774" w:rsidRDefault="00EB6774">
      <w:pPr>
        <w:rPr>
          <w:rFonts w:ascii="Times New Roman" w:hAnsi="Times New Roman" w:cs="Times New Roman"/>
          <w:b/>
          <w:sz w:val="24"/>
          <w:szCs w:val="24"/>
        </w:rPr>
      </w:pPr>
    </w:p>
    <w:p w14:paraId="204226EA" w14:textId="77777777" w:rsidR="00EB6774" w:rsidRDefault="00EB6774">
      <w:pPr>
        <w:rPr>
          <w:rFonts w:ascii="Times New Roman" w:hAnsi="Times New Roman" w:cs="Times New Roman"/>
          <w:b/>
          <w:sz w:val="24"/>
          <w:szCs w:val="24"/>
        </w:rPr>
      </w:pPr>
    </w:p>
    <w:p w14:paraId="137D05E2" w14:textId="77777777" w:rsidR="00905D83" w:rsidRPr="00052A58" w:rsidRDefault="00905D83" w:rsidP="00052A58">
      <w:pPr>
        <w:spacing w:line="276" w:lineRule="auto"/>
        <w:rPr>
          <w:rFonts w:ascii="Times New Roman" w:hAnsi="Times New Roman" w:cs="Times New Roman"/>
          <w:b/>
          <w:sz w:val="24"/>
          <w:szCs w:val="24"/>
        </w:rPr>
      </w:pPr>
      <w:bookmarkStart w:id="0" w:name="_GoBack"/>
      <w:bookmarkEnd w:id="0"/>
      <w:r w:rsidRPr="00052A58">
        <w:rPr>
          <w:rFonts w:ascii="Times New Roman" w:hAnsi="Times New Roman" w:cs="Times New Roman"/>
          <w:b/>
          <w:sz w:val="24"/>
          <w:szCs w:val="24"/>
        </w:rPr>
        <w:lastRenderedPageBreak/>
        <w:t>INTRODUCTION:</w:t>
      </w:r>
    </w:p>
    <w:p w14:paraId="24F1C6B1" w14:textId="6ABA61FD" w:rsidR="00066C2C" w:rsidRPr="00052A58" w:rsidRDefault="00A704F2" w:rsidP="00052A58">
      <w:pPr>
        <w:pStyle w:val="NoSpacing"/>
        <w:spacing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rPr>
        <w:t>To create new materials and products, the discipline of nanotechnology works with materials that have at least one dimension in the range of 1 nm and 100 nm. Because of their superior, distinctive, and indispensable qualities, nanomaterials differ greatly from macroscopic materials. Due to their unique qualities, nanomaterials have recently gained the attention of researchers. Their high surface-to-volume ratio and more atoms in the grain boundaries are two of the main distinctions. Owing to their special characteristics, nanomaterials play a significant role in the creation of novel gadgets that have applications in a wide range of industries, including biomedicine, physics, medicine, pharmacy, and cosmetics. Nanoparticles are known to be crucial for several biotechnological sectors, science, and medicine in recent years</w:t>
      </w:r>
      <w:r w:rsidR="00C6462D" w:rsidRPr="00052A58">
        <w:rPr>
          <w:rFonts w:ascii="Times New Roman" w:hAnsi="Times New Roman" w:cs="Times New Roman"/>
          <w:sz w:val="24"/>
          <w:szCs w:val="24"/>
        </w:rPr>
        <w:t xml:space="preserve"> [1]</w:t>
      </w:r>
      <w:r w:rsidR="008A45AF" w:rsidRPr="00052A58">
        <w:rPr>
          <w:rFonts w:ascii="Times New Roman" w:hAnsi="Times New Roman" w:cs="Times New Roman"/>
          <w:sz w:val="24"/>
          <w:szCs w:val="24"/>
        </w:rPr>
        <w:t xml:space="preserve">. Because of their diverse sizes, shapes, and high surface-to-volume ratios, nanoparticles are highly effective for a range of biological applications, including disease therapy, imaging and biosensors, target medication delivery, </w:t>
      </w:r>
      <w:r w:rsidR="00612709" w:rsidRPr="00052A58">
        <w:rPr>
          <w:rFonts w:ascii="Times New Roman" w:hAnsi="Times New Roman" w:cs="Times New Roman"/>
          <w:sz w:val="24"/>
          <w:szCs w:val="24"/>
        </w:rPr>
        <w:t xml:space="preserve">and diagnosis </w:t>
      </w:r>
      <w:r w:rsidR="008A45AF" w:rsidRPr="00052A58">
        <w:rPr>
          <w:rFonts w:ascii="Times New Roman" w:hAnsi="Times New Roman" w:cs="Times New Roman"/>
          <w:sz w:val="24"/>
          <w:szCs w:val="24"/>
        </w:rPr>
        <w:t>[2]</w:t>
      </w:r>
      <w:r w:rsidR="00612709" w:rsidRPr="00052A58">
        <w:rPr>
          <w:rFonts w:ascii="Times New Roman" w:hAnsi="Times New Roman" w:cs="Times New Roman"/>
          <w:sz w:val="24"/>
          <w:szCs w:val="24"/>
        </w:rPr>
        <w:t>. The development of nanoparticles using biological synthesis is far quicker, more commercially viable, and environmentally benign. It produces nanoparticles with the appropriate size and shape.</w:t>
      </w:r>
      <w:r w:rsidR="00251631" w:rsidRPr="00052A58">
        <w:rPr>
          <w:rFonts w:ascii="Times New Roman" w:hAnsi="Times New Roman" w:cs="Times New Roman"/>
          <w:sz w:val="24"/>
          <w:szCs w:val="24"/>
        </w:rPr>
        <w:t xml:space="preserve"> </w:t>
      </w:r>
      <w:r w:rsidR="00251631" w:rsidRPr="00052A58">
        <w:rPr>
          <w:rFonts w:ascii="Times New Roman" w:hAnsi="Times New Roman" w:cs="Times New Roman"/>
          <w:sz w:val="24"/>
          <w:szCs w:val="24"/>
          <w:lang w:val="en-IN"/>
        </w:rPr>
        <w:t>Green synthesis of nanoparticles has attracted interest because of its advantages, including being nontoxic, safe for humans, eco-friendly, and economically viable, compared to chemical and physical synthesis methods</w:t>
      </w:r>
      <w:r w:rsidR="00A67B4C" w:rsidRPr="00052A58">
        <w:rPr>
          <w:rFonts w:ascii="Times New Roman" w:hAnsi="Times New Roman" w:cs="Times New Roman"/>
          <w:sz w:val="24"/>
          <w:szCs w:val="24"/>
          <w:lang w:val="en-IN"/>
        </w:rPr>
        <w:t xml:space="preserve"> [32].</w:t>
      </w:r>
      <w:r w:rsidR="00066C2C" w:rsidRPr="00052A58">
        <w:rPr>
          <w:rFonts w:ascii="Times New Roman" w:hAnsi="Times New Roman" w:cs="Times New Roman"/>
          <w:sz w:val="24"/>
          <w:szCs w:val="24"/>
          <w:lang w:val="en-IN"/>
        </w:rPr>
        <w:t xml:space="preserve"> Formation of nanoparticles which can </w:t>
      </w:r>
      <w:r w:rsidR="00066C2C" w:rsidRPr="00052A58">
        <w:rPr>
          <w:rFonts w:ascii="Times New Roman" w:hAnsi="Times New Roman" w:cs="Times New Roman"/>
          <w:sz w:val="24"/>
          <w:szCs w:val="24"/>
        </w:rPr>
        <w:t>act as highly potent antibiotic through C. roseus plant</w:t>
      </w:r>
      <w:r w:rsidR="00066C2C" w:rsidRPr="00052A58">
        <w:rPr>
          <w:rFonts w:ascii="Times New Roman" w:hAnsi="Times New Roman" w:cs="Times New Roman"/>
          <w:sz w:val="24"/>
          <w:szCs w:val="24"/>
          <w:lang w:val="en-IN"/>
        </w:rPr>
        <w:t xml:space="preserve"> which </w:t>
      </w:r>
      <w:r w:rsidR="00066C2C" w:rsidRPr="00052A58">
        <w:rPr>
          <w:rFonts w:ascii="Times New Roman" w:hAnsi="Times New Roman" w:cs="Times New Roman"/>
          <w:sz w:val="24"/>
          <w:szCs w:val="24"/>
          <w:lang w:val="en-IN"/>
        </w:rPr>
        <w:br/>
        <w:t>is available in all season. Hence, there would be no dearth of raw material supply. Second, no toxic reagents are needed and the technique developed is easy to carry out, practical, affordable, and highly convenient</w:t>
      </w:r>
      <w:r w:rsidR="000C22FB" w:rsidRPr="00052A58">
        <w:rPr>
          <w:rFonts w:ascii="Times New Roman" w:hAnsi="Times New Roman" w:cs="Times New Roman"/>
          <w:sz w:val="24"/>
          <w:szCs w:val="24"/>
          <w:lang w:val="en-IN"/>
        </w:rPr>
        <w:t xml:space="preserve"> [11].</w:t>
      </w:r>
    </w:p>
    <w:p w14:paraId="11E7E1EC" w14:textId="6A6040A7" w:rsidR="00251631" w:rsidRPr="00052A58" w:rsidRDefault="00251631" w:rsidP="00052A58">
      <w:pPr>
        <w:spacing w:line="276" w:lineRule="auto"/>
        <w:ind w:firstLine="720"/>
        <w:jc w:val="both"/>
        <w:rPr>
          <w:rFonts w:ascii="Times New Roman" w:hAnsi="Times New Roman" w:cs="Times New Roman"/>
          <w:sz w:val="24"/>
          <w:szCs w:val="24"/>
          <w:lang w:val="en-IN"/>
        </w:rPr>
      </w:pPr>
    </w:p>
    <w:p w14:paraId="6DCD6072" w14:textId="118A8947" w:rsidR="008B7A39" w:rsidRPr="00052A58" w:rsidRDefault="00612709" w:rsidP="00052A58">
      <w:pPr>
        <w:pStyle w:val="NoSpacing"/>
        <w:spacing w:line="276" w:lineRule="auto"/>
        <w:rPr>
          <w:rFonts w:ascii="Times New Roman" w:hAnsi="Times New Roman" w:cs="Times New Roman"/>
          <w:sz w:val="24"/>
          <w:szCs w:val="24"/>
          <w:lang w:val="en-IN"/>
        </w:rPr>
      </w:pPr>
      <w:r w:rsidRPr="00052A58">
        <w:rPr>
          <w:rFonts w:ascii="Times New Roman" w:hAnsi="Times New Roman" w:cs="Times New Roman"/>
          <w:sz w:val="24"/>
          <w:szCs w:val="24"/>
        </w:rPr>
        <w:t xml:space="preserve"> Biological materials, like plants, have been utilized recently as an effective way to create </w:t>
      </w:r>
      <w:r w:rsidR="000C3874" w:rsidRPr="00052A58">
        <w:rPr>
          <w:rFonts w:ascii="Times New Roman" w:hAnsi="Times New Roman" w:cs="Times New Roman"/>
          <w:sz w:val="24"/>
          <w:szCs w:val="24"/>
        </w:rPr>
        <w:t>nanoparticles [</w:t>
      </w:r>
      <w:r w:rsidR="00FE0F88" w:rsidRPr="00052A58">
        <w:rPr>
          <w:rFonts w:ascii="Times New Roman" w:hAnsi="Times New Roman" w:cs="Times New Roman"/>
          <w:sz w:val="24"/>
          <w:szCs w:val="24"/>
        </w:rPr>
        <w:t>5]</w:t>
      </w:r>
      <w:r w:rsidRPr="00052A58">
        <w:rPr>
          <w:rFonts w:ascii="Times New Roman" w:hAnsi="Times New Roman" w:cs="Times New Roman"/>
          <w:sz w:val="24"/>
          <w:szCs w:val="24"/>
        </w:rPr>
        <w:t>.</w:t>
      </w:r>
      <w:r w:rsidR="00DF5744" w:rsidRPr="00052A58">
        <w:rPr>
          <w:rFonts w:ascii="Times New Roman" w:hAnsi="Times New Roman" w:cs="Times New Roman"/>
          <w:sz w:val="24"/>
          <w:szCs w:val="24"/>
        </w:rPr>
        <w:t xml:space="preserve"> </w:t>
      </w:r>
      <w:proofErr w:type="spellStart"/>
      <w:r w:rsidR="000C3874" w:rsidRPr="00052A58">
        <w:rPr>
          <w:rFonts w:ascii="Times New Roman" w:hAnsi="Times New Roman" w:cs="Times New Roman"/>
          <w:sz w:val="24"/>
          <w:szCs w:val="24"/>
        </w:rPr>
        <w:t>AgNPs</w:t>
      </w:r>
      <w:proofErr w:type="spellEnd"/>
      <w:r w:rsidR="000C3874" w:rsidRPr="00052A58">
        <w:rPr>
          <w:rFonts w:ascii="Times New Roman" w:hAnsi="Times New Roman" w:cs="Times New Roman"/>
          <w:sz w:val="24"/>
          <w:szCs w:val="24"/>
        </w:rPr>
        <w:t xml:space="preserve"> have a broad spectrum of uses in the biomedical and healthcare industries, including molecular imaging, nanoelectronics, and diagnostics, among other subfields of nanomedicine. Based on their cytotoxic properties, they are also utilized as antibacterial, antifungal, anticancer, and anti-inflammatory drugs as well as wound healing agents [6-10]. </w:t>
      </w:r>
      <w:r w:rsidR="008B7A39" w:rsidRPr="00052A58">
        <w:rPr>
          <w:rFonts w:ascii="Times New Roman" w:hAnsi="Times New Roman" w:cs="Times New Roman"/>
          <w:sz w:val="24"/>
          <w:szCs w:val="24"/>
          <w:lang w:val="en-IN"/>
        </w:rPr>
        <w:t>Nanoparticles have been used to transport medications, heat, light, and numerous other chemicals to certain cancer cells in numerous biomedical applications. Metal nanoparticles are eminently illustrated as having antibacterial, anti-inflammatory, anticancer, and antioxidant properties and contribute to wound healing, prior to antibiotic discovery, silver (Ag) was frequently employed as an antibacterial agent to treat wound infections</w:t>
      </w:r>
      <w:r w:rsidR="00853DDF" w:rsidRPr="00052A58">
        <w:rPr>
          <w:rFonts w:ascii="Times New Roman" w:hAnsi="Times New Roman" w:cs="Times New Roman"/>
          <w:sz w:val="24"/>
          <w:szCs w:val="24"/>
          <w:lang w:val="en-IN"/>
        </w:rPr>
        <w:t xml:space="preserve"> [32]</w:t>
      </w:r>
      <w:r w:rsidR="008B7A39" w:rsidRPr="00052A58">
        <w:rPr>
          <w:rFonts w:ascii="Times New Roman" w:hAnsi="Times New Roman" w:cs="Times New Roman"/>
          <w:sz w:val="24"/>
          <w:szCs w:val="24"/>
          <w:lang w:val="en-IN"/>
        </w:rPr>
        <w:t>.</w:t>
      </w:r>
    </w:p>
    <w:p w14:paraId="08DD65FC" w14:textId="77777777" w:rsidR="008B7A39" w:rsidRPr="00052A58" w:rsidRDefault="008B7A39" w:rsidP="00052A58">
      <w:pPr>
        <w:pStyle w:val="NoSpacing"/>
        <w:spacing w:line="276" w:lineRule="auto"/>
        <w:rPr>
          <w:rFonts w:ascii="Times New Roman" w:hAnsi="Times New Roman" w:cs="Times New Roman"/>
          <w:sz w:val="24"/>
          <w:szCs w:val="24"/>
          <w:lang w:val="en-IN"/>
        </w:rPr>
      </w:pPr>
    </w:p>
    <w:p w14:paraId="3E5772B0" w14:textId="7AF9F35E" w:rsidR="00700A28" w:rsidRPr="00052A58" w:rsidRDefault="00F1387A" w:rsidP="00052A58">
      <w:pPr>
        <w:spacing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Silver Nanoparticle synthesis from plant extracts is safe, readily obtainable, and contains a wide range of met</w:t>
      </w:r>
      <w:r w:rsidR="000C3874" w:rsidRPr="00052A58">
        <w:rPr>
          <w:rFonts w:ascii="Times New Roman" w:hAnsi="Times New Roman" w:cs="Times New Roman"/>
          <w:sz w:val="24"/>
          <w:szCs w:val="24"/>
        </w:rPr>
        <w:t>abolites</w:t>
      </w:r>
      <w:r w:rsidR="00FE0F88" w:rsidRPr="00052A58">
        <w:rPr>
          <w:rFonts w:ascii="Times New Roman" w:hAnsi="Times New Roman" w:cs="Times New Roman"/>
          <w:sz w:val="24"/>
          <w:szCs w:val="24"/>
        </w:rPr>
        <w:t xml:space="preserve"> [3</w:t>
      </w:r>
      <w:r w:rsidRPr="00052A58">
        <w:rPr>
          <w:rFonts w:ascii="Times New Roman" w:hAnsi="Times New Roman" w:cs="Times New Roman"/>
          <w:sz w:val="24"/>
          <w:szCs w:val="24"/>
        </w:rPr>
        <w:t xml:space="preserve">]. </w:t>
      </w:r>
      <w:proofErr w:type="spellStart"/>
      <w:r w:rsidR="00B92059" w:rsidRPr="00052A58">
        <w:rPr>
          <w:rFonts w:ascii="Times New Roman" w:hAnsi="Times New Roman" w:cs="Times New Roman"/>
          <w:i/>
          <w:iCs/>
          <w:sz w:val="24"/>
          <w:szCs w:val="24"/>
        </w:rPr>
        <w:t>Catharanthus</w:t>
      </w:r>
      <w:proofErr w:type="spellEnd"/>
      <w:r w:rsidR="00B92059" w:rsidRPr="00052A58">
        <w:rPr>
          <w:rFonts w:ascii="Times New Roman" w:hAnsi="Times New Roman" w:cs="Times New Roman"/>
          <w:i/>
          <w:iCs/>
          <w:sz w:val="24"/>
          <w:szCs w:val="24"/>
        </w:rPr>
        <w:t xml:space="preserve"> roseus</w:t>
      </w:r>
      <w:r w:rsidR="00B92059" w:rsidRPr="00052A58">
        <w:rPr>
          <w:rFonts w:ascii="Times New Roman" w:hAnsi="Times New Roman" w:cs="Times New Roman"/>
          <w:sz w:val="24"/>
          <w:szCs w:val="24"/>
        </w:rPr>
        <w:t xml:space="preserve"> (</w:t>
      </w:r>
      <w:proofErr w:type="spellStart"/>
      <w:r w:rsidR="00B92059" w:rsidRPr="00052A58">
        <w:rPr>
          <w:rFonts w:ascii="Times New Roman" w:hAnsi="Times New Roman" w:cs="Times New Roman"/>
          <w:sz w:val="24"/>
          <w:szCs w:val="24"/>
        </w:rPr>
        <w:t>apocyanaceae</w:t>
      </w:r>
      <w:proofErr w:type="spellEnd"/>
      <w:r w:rsidR="00B92059" w:rsidRPr="00052A58">
        <w:rPr>
          <w:rFonts w:ascii="Times New Roman" w:hAnsi="Times New Roman" w:cs="Times New Roman"/>
          <w:sz w:val="24"/>
          <w:szCs w:val="24"/>
        </w:rPr>
        <w:t xml:space="preserve">), is a native of the Caribbean Basin and has long been used as a remedy for a variety of illnesses. The plant was </w:t>
      </w:r>
      <w:r w:rsidR="00DB3C26" w:rsidRPr="00052A58">
        <w:rPr>
          <w:rFonts w:ascii="Times New Roman" w:hAnsi="Times New Roman" w:cs="Times New Roman"/>
          <w:sz w:val="24"/>
          <w:szCs w:val="24"/>
        </w:rPr>
        <w:t>utilized</w:t>
      </w:r>
      <w:r w:rsidR="00B92059" w:rsidRPr="00052A58">
        <w:rPr>
          <w:rFonts w:ascii="Times New Roman" w:hAnsi="Times New Roman" w:cs="Times New Roman"/>
          <w:sz w:val="24"/>
          <w:szCs w:val="24"/>
        </w:rPr>
        <w:t xml:space="preserve"> by European herbalists as a traditional treatment for diabetes and for a variety of other ailments, including headaches. It contains about 400 identified alkaloids, some of which are </w:t>
      </w:r>
      <w:r w:rsidR="00DB3C26" w:rsidRPr="00052A58">
        <w:rPr>
          <w:rFonts w:ascii="Times New Roman" w:hAnsi="Times New Roman" w:cs="Times New Roman"/>
          <w:sz w:val="24"/>
          <w:szCs w:val="24"/>
        </w:rPr>
        <w:t>licensed</w:t>
      </w:r>
      <w:r w:rsidR="00B92059" w:rsidRPr="00052A58">
        <w:rPr>
          <w:rFonts w:ascii="Times New Roman" w:hAnsi="Times New Roman" w:cs="Times New Roman"/>
          <w:sz w:val="24"/>
          <w:szCs w:val="24"/>
        </w:rPr>
        <w:t xml:space="preserve"> for use as antineoplastic treatments for malignancies, neuroblastoma, rhabdomyosarcoma, Hodgkin's </w:t>
      </w:r>
      <w:r w:rsidR="00B92059" w:rsidRPr="00052A58">
        <w:rPr>
          <w:rFonts w:ascii="Times New Roman" w:hAnsi="Times New Roman" w:cs="Times New Roman"/>
          <w:sz w:val="24"/>
          <w:szCs w:val="24"/>
        </w:rPr>
        <w:lastRenderedPageBreak/>
        <w:t xml:space="preserve">disease, </w:t>
      </w:r>
      <w:r w:rsidR="00C6462D" w:rsidRPr="00052A58">
        <w:rPr>
          <w:rFonts w:ascii="Times New Roman" w:hAnsi="Times New Roman" w:cs="Times New Roman"/>
          <w:sz w:val="24"/>
          <w:szCs w:val="24"/>
        </w:rPr>
        <w:t>leukemia</w:t>
      </w:r>
      <w:r w:rsidR="00B92059" w:rsidRPr="00052A58">
        <w:rPr>
          <w:rFonts w:ascii="Times New Roman" w:hAnsi="Times New Roman" w:cs="Times New Roman"/>
          <w:sz w:val="24"/>
          <w:szCs w:val="24"/>
        </w:rPr>
        <w:t>, and other conditions.</w:t>
      </w:r>
      <w:r w:rsidR="00FE0F88" w:rsidRPr="00052A58">
        <w:rPr>
          <w:rFonts w:ascii="Times New Roman" w:hAnsi="Times New Roman" w:cs="Times New Roman"/>
          <w:sz w:val="24"/>
          <w:szCs w:val="24"/>
        </w:rPr>
        <w:t xml:space="preserve"> [4</w:t>
      </w:r>
      <w:r w:rsidR="00B92059" w:rsidRPr="00052A58">
        <w:rPr>
          <w:rFonts w:ascii="Times New Roman" w:hAnsi="Times New Roman" w:cs="Times New Roman"/>
          <w:sz w:val="24"/>
          <w:szCs w:val="24"/>
        </w:rPr>
        <w:t>].</w:t>
      </w:r>
      <w:r w:rsidR="00B55AC9" w:rsidRPr="00052A58">
        <w:rPr>
          <w:rFonts w:ascii="Times New Roman" w:hAnsi="Times New Roman" w:cs="Times New Roman"/>
          <w:sz w:val="24"/>
          <w:szCs w:val="24"/>
        </w:rPr>
        <w:t xml:space="preserve"> Silver Nanoparticles </w:t>
      </w:r>
      <w:r w:rsidR="00A16A29" w:rsidRPr="00052A58">
        <w:rPr>
          <w:rFonts w:ascii="Times New Roman" w:hAnsi="Times New Roman" w:cs="Times New Roman"/>
          <w:sz w:val="24"/>
          <w:szCs w:val="24"/>
        </w:rPr>
        <w:t>employ</w:t>
      </w:r>
      <w:r w:rsidR="001E1708" w:rsidRPr="00052A58">
        <w:rPr>
          <w:rFonts w:ascii="Times New Roman" w:hAnsi="Times New Roman" w:cs="Times New Roman"/>
          <w:sz w:val="24"/>
          <w:szCs w:val="24"/>
        </w:rPr>
        <w:t xml:space="preserve"> </w:t>
      </w:r>
      <w:r w:rsidR="001E1708" w:rsidRPr="00052A58">
        <w:rPr>
          <w:rFonts w:ascii="Times New Roman" w:hAnsi="Times New Roman" w:cs="Times New Roman"/>
          <w:i/>
          <w:iCs/>
          <w:sz w:val="24"/>
          <w:szCs w:val="24"/>
        </w:rPr>
        <w:t>Catharanthus roseus</w:t>
      </w:r>
      <w:r w:rsidR="001E1708" w:rsidRPr="00052A58">
        <w:rPr>
          <w:rFonts w:ascii="Times New Roman" w:hAnsi="Times New Roman" w:cs="Times New Roman"/>
          <w:sz w:val="24"/>
          <w:szCs w:val="24"/>
        </w:rPr>
        <w:t xml:space="preserve"> plant leaf extract, which contains around 200 alkaloids. This plant has a wide range of alkaloids, phenolics, terpenoids, and glycosides that are used to cure a variety of illnesses, including menorrhagia, diabetes, cancer, and malaria. It is regarded as a very valuable medicinal plant since it contains multiple secondary metabolites, such as vinblastine, serpentine, ajmalicine, phenolic compounds, and vincristine. C. roseus metabolites function as capping and reducing agents. These aid in stabilizing the production of nanoparticles and binding and decreasing metal ions [11]</w:t>
      </w:r>
      <w:r w:rsidR="008F3223" w:rsidRPr="00052A58">
        <w:rPr>
          <w:rFonts w:ascii="Times New Roman" w:hAnsi="Times New Roman" w:cs="Times New Roman"/>
          <w:sz w:val="24"/>
          <w:szCs w:val="24"/>
        </w:rPr>
        <w:t>.</w:t>
      </w:r>
    </w:p>
    <w:p w14:paraId="4521CBD7" w14:textId="77777777" w:rsidR="0090798A" w:rsidRPr="00052A58" w:rsidRDefault="0090798A" w:rsidP="00052A58">
      <w:pPr>
        <w:spacing w:line="276" w:lineRule="auto"/>
        <w:rPr>
          <w:rFonts w:ascii="Times New Roman" w:hAnsi="Times New Roman" w:cs="Times New Roman"/>
          <w:b/>
          <w:sz w:val="24"/>
          <w:szCs w:val="24"/>
        </w:rPr>
      </w:pPr>
    </w:p>
    <w:p w14:paraId="5B74DA76" w14:textId="77777777" w:rsidR="0090798A" w:rsidRPr="00052A58" w:rsidRDefault="0090798A" w:rsidP="00052A58">
      <w:pPr>
        <w:spacing w:line="276" w:lineRule="auto"/>
        <w:rPr>
          <w:rFonts w:ascii="Times New Roman" w:hAnsi="Times New Roman" w:cs="Times New Roman"/>
          <w:b/>
          <w:sz w:val="24"/>
          <w:szCs w:val="24"/>
        </w:rPr>
      </w:pPr>
    </w:p>
    <w:p w14:paraId="48F9B2C7" w14:textId="77777777" w:rsidR="003E0EEF" w:rsidRPr="00052A58" w:rsidRDefault="003E0EEF" w:rsidP="00052A58">
      <w:pPr>
        <w:spacing w:line="276" w:lineRule="auto"/>
        <w:rPr>
          <w:rFonts w:ascii="Times New Roman" w:hAnsi="Times New Roman" w:cs="Times New Roman"/>
          <w:b/>
          <w:sz w:val="24"/>
          <w:szCs w:val="24"/>
        </w:rPr>
      </w:pPr>
    </w:p>
    <w:p w14:paraId="3BEA35DC" w14:textId="3C95D764" w:rsidR="008F3223" w:rsidRPr="00052A58" w:rsidRDefault="008F3223" w:rsidP="00052A58">
      <w:pPr>
        <w:spacing w:line="276" w:lineRule="auto"/>
        <w:rPr>
          <w:rFonts w:ascii="Times New Roman" w:hAnsi="Times New Roman" w:cs="Times New Roman"/>
          <w:b/>
          <w:sz w:val="24"/>
          <w:szCs w:val="24"/>
        </w:rPr>
      </w:pPr>
      <w:r w:rsidRPr="00052A58">
        <w:rPr>
          <w:rFonts w:ascii="Times New Roman" w:hAnsi="Times New Roman" w:cs="Times New Roman"/>
          <w:b/>
          <w:sz w:val="24"/>
          <w:szCs w:val="24"/>
        </w:rPr>
        <w:t>METHODOLOGY</w:t>
      </w:r>
    </w:p>
    <w:p w14:paraId="232118E8" w14:textId="77777777" w:rsidR="00700A28" w:rsidRPr="00052A58" w:rsidRDefault="008F3223" w:rsidP="00052A58">
      <w:pPr>
        <w:spacing w:line="276" w:lineRule="auto"/>
        <w:rPr>
          <w:rFonts w:ascii="Times New Roman" w:hAnsi="Times New Roman" w:cs="Times New Roman"/>
          <w:b/>
          <w:sz w:val="24"/>
          <w:szCs w:val="24"/>
        </w:rPr>
      </w:pPr>
      <w:r w:rsidRPr="00052A58">
        <w:rPr>
          <w:rFonts w:ascii="Times New Roman" w:hAnsi="Times New Roman" w:cs="Times New Roman"/>
          <w:b/>
          <w:sz w:val="24"/>
          <w:szCs w:val="24"/>
        </w:rPr>
        <w:t>Inclusion Criteria:</w:t>
      </w:r>
    </w:p>
    <w:p w14:paraId="76B12A03" w14:textId="4E4868FF" w:rsidR="008F3223" w:rsidRPr="00052A58" w:rsidRDefault="008F3223"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b/>
          <w:sz w:val="24"/>
          <w:szCs w:val="24"/>
        </w:rPr>
        <w:tab/>
      </w:r>
      <w:r w:rsidRPr="00052A58">
        <w:rPr>
          <w:rFonts w:ascii="Times New Roman" w:hAnsi="Times New Roman" w:cs="Times New Roman"/>
          <w:sz w:val="24"/>
          <w:szCs w:val="24"/>
        </w:rPr>
        <w:t>This work will dispel the fundamental questions of an individual who plans to work on the antibacterial activity of silver nanoparticles derived from Catharanthus. roseus.</w:t>
      </w:r>
      <w:r w:rsidR="0071308D" w:rsidRPr="00052A58">
        <w:rPr>
          <w:rFonts w:ascii="Times New Roman" w:hAnsi="Times New Roman" w:cs="Times New Roman"/>
          <w:sz w:val="24"/>
          <w:szCs w:val="24"/>
        </w:rPr>
        <w:t xml:space="preserve"> The aim of </w:t>
      </w:r>
      <w:r w:rsidR="00823D25" w:rsidRPr="00052A58">
        <w:rPr>
          <w:rFonts w:ascii="Times New Roman" w:hAnsi="Times New Roman" w:cs="Times New Roman"/>
          <w:sz w:val="24"/>
          <w:szCs w:val="24"/>
        </w:rPr>
        <w:t>t</w:t>
      </w:r>
      <w:r w:rsidR="0071308D" w:rsidRPr="00052A58">
        <w:rPr>
          <w:rFonts w:ascii="Times New Roman" w:hAnsi="Times New Roman" w:cs="Times New Roman"/>
          <w:sz w:val="24"/>
          <w:szCs w:val="24"/>
        </w:rPr>
        <w:t xml:space="preserve">he review is a compilation of bacteria that have been treated by </w:t>
      </w:r>
      <w:r w:rsidR="0071308D" w:rsidRPr="00052A58">
        <w:rPr>
          <w:rFonts w:ascii="Times New Roman" w:hAnsi="Times New Roman" w:cs="Times New Roman"/>
          <w:i/>
          <w:iCs/>
          <w:sz w:val="24"/>
          <w:szCs w:val="24"/>
        </w:rPr>
        <w:t xml:space="preserve">Catharanthus </w:t>
      </w:r>
      <w:r w:rsidR="00EA6E4A" w:rsidRPr="00052A58">
        <w:rPr>
          <w:rFonts w:ascii="Times New Roman" w:hAnsi="Times New Roman" w:cs="Times New Roman"/>
          <w:i/>
          <w:iCs/>
          <w:sz w:val="24"/>
          <w:szCs w:val="24"/>
        </w:rPr>
        <w:t>r</w:t>
      </w:r>
      <w:r w:rsidR="0071308D" w:rsidRPr="00052A58">
        <w:rPr>
          <w:rFonts w:ascii="Times New Roman" w:hAnsi="Times New Roman" w:cs="Times New Roman"/>
          <w:i/>
          <w:iCs/>
          <w:sz w:val="24"/>
          <w:szCs w:val="24"/>
        </w:rPr>
        <w:t>oseus</w:t>
      </w:r>
      <w:r w:rsidR="0071308D" w:rsidRPr="00052A58">
        <w:rPr>
          <w:rFonts w:ascii="Times New Roman" w:hAnsi="Times New Roman" w:cs="Times New Roman"/>
          <w:sz w:val="24"/>
          <w:szCs w:val="24"/>
        </w:rPr>
        <w:t xml:space="preserve"> synthesized silver nanoparticles, effects of the antibacterial activity of </w:t>
      </w:r>
      <w:r w:rsidR="0071308D" w:rsidRPr="00052A58">
        <w:rPr>
          <w:rFonts w:ascii="Times New Roman" w:hAnsi="Times New Roman" w:cs="Times New Roman"/>
          <w:i/>
          <w:iCs/>
          <w:sz w:val="24"/>
          <w:szCs w:val="24"/>
        </w:rPr>
        <w:t>Catharanthus</w:t>
      </w:r>
      <w:r w:rsidR="00823D25" w:rsidRPr="00052A58">
        <w:rPr>
          <w:rFonts w:ascii="Times New Roman" w:hAnsi="Times New Roman" w:cs="Times New Roman"/>
          <w:i/>
          <w:iCs/>
          <w:sz w:val="24"/>
          <w:szCs w:val="24"/>
        </w:rPr>
        <w:t xml:space="preserve"> </w:t>
      </w:r>
      <w:r w:rsidR="0071308D" w:rsidRPr="00052A58">
        <w:rPr>
          <w:rFonts w:ascii="Times New Roman" w:hAnsi="Times New Roman" w:cs="Times New Roman"/>
          <w:i/>
          <w:iCs/>
          <w:sz w:val="24"/>
          <w:szCs w:val="24"/>
        </w:rPr>
        <w:t>roseus</w:t>
      </w:r>
      <w:r w:rsidR="0071308D" w:rsidRPr="00052A58">
        <w:rPr>
          <w:rFonts w:ascii="Times New Roman" w:hAnsi="Times New Roman" w:cs="Times New Roman"/>
          <w:sz w:val="24"/>
          <w:szCs w:val="24"/>
        </w:rPr>
        <w:t xml:space="preserve"> synthesized silver nanoparticles</w:t>
      </w:r>
      <w:r w:rsidR="00701D78" w:rsidRPr="00052A58">
        <w:rPr>
          <w:rFonts w:ascii="Times New Roman" w:hAnsi="Times New Roman" w:cs="Times New Roman"/>
          <w:sz w:val="24"/>
          <w:szCs w:val="24"/>
        </w:rPr>
        <w:t xml:space="preserve"> and Social </w:t>
      </w:r>
      <w:r w:rsidR="000F6688" w:rsidRPr="00052A58">
        <w:rPr>
          <w:rFonts w:ascii="Times New Roman" w:hAnsi="Times New Roman" w:cs="Times New Roman"/>
          <w:sz w:val="24"/>
          <w:szCs w:val="24"/>
        </w:rPr>
        <w:t>relevance</w:t>
      </w:r>
      <w:r w:rsidR="00701D78" w:rsidRPr="00052A58">
        <w:rPr>
          <w:rFonts w:ascii="Times New Roman" w:hAnsi="Times New Roman" w:cs="Times New Roman"/>
          <w:sz w:val="24"/>
          <w:szCs w:val="24"/>
        </w:rPr>
        <w:t xml:space="preserve"> </w:t>
      </w:r>
      <w:r w:rsidR="0071308D" w:rsidRPr="00052A58">
        <w:rPr>
          <w:rFonts w:ascii="Times New Roman" w:hAnsi="Times New Roman" w:cs="Times New Roman"/>
          <w:sz w:val="24"/>
          <w:szCs w:val="24"/>
        </w:rPr>
        <w:t>from 2013 and 2023. The information was gathered by utilizing to search Google Scholar, Mendeley, and Web of Science in EndNote Format.</w:t>
      </w:r>
    </w:p>
    <w:p w14:paraId="05A5A20A" w14:textId="77777777" w:rsidR="000F6688" w:rsidRPr="00052A58" w:rsidRDefault="000F6688" w:rsidP="00052A58">
      <w:pPr>
        <w:spacing w:after="0" w:line="276" w:lineRule="auto"/>
        <w:rPr>
          <w:rFonts w:ascii="Times New Roman" w:hAnsi="Times New Roman" w:cs="Times New Roman"/>
          <w:sz w:val="24"/>
          <w:szCs w:val="24"/>
        </w:rPr>
      </w:pPr>
    </w:p>
    <w:p w14:paraId="2112B59B" w14:textId="43380AD6" w:rsidR="00666602" w:rsidRPr="00052A58" w:rsidRDefault="000F6688" w:rsidP="00052A58">
      <w:pPr>
        <w:spacing w:after="0" w:line="276" w:lineRule="auto"/>
        <w:rPr>
          <w:rFonts w:ascii="Times New Roman" w:hAnsi="Times New Roman" w:cs="Times New Roman"/>
          <w:b/>
          <w:sz w:val="24"/>
          <w:szCs w:val="24"/>
        </w:rPr>
      </w:pPr>
      <w:r w:rsidRPr="00052A58">
        <w:rPr>
          <w:rFonts w:ascii="Times New Roman" w:hAnsi="Times New Roman" w:cs="Times New Roman"/>
          <w:b/>
          <w:sz w:val="24"/>
          <w:szCs w:val="24"/>
        </w:rPr>
        <w:t>Exclusion criteria</w:t>
      </w:r>
    </w:p>
    <w:p w14:paraId="4361CBA9" w14:textId="77777777" w:rsidR="00F544DB" w:rsidRPr="00052A58" w:rsidRDefault="00F544DB" w:rsidP="00052A58">
      <w:pPr>
        <w:spacing w:after="0" w:line="276" w:lineRule="auto"/>
        <w:rPr>
          <w:rFonts w:ascii="Times New Roman" w:hAnsi="Times New Roman" w:cs="Times New Roman"/>
          <w:b/>
          <w:sz w:val="24"/>
          <w:szCs w:val="24"/>
        </w:rPr>
      </w:pPr>
    </w:p>
    <w:p w14:paraId="65CDADBC" w14:textId="77777777" w:rsidR="000F6688" w:rsidRPr="00052A58" w:rsidRDefault="00666602"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P</w:t>
      </w:r>
      <w:r w:rsidR="000E041C" w:rsidRPr="00052A58">
        <w:rPr>
          <w:rFonts w:ascii="Times New Roman" w:hAnsi="Times New Roman" w:cs="Times New Roman"/>
          <w:sz w:val="24"/>
          <w:szCs w:val="24"/>
        </w:rPr>
        <w:t>apers published before 2013</w:t>
      </w:r>
      <w:r w:rsidRPr="00052A58">
        <w:rPr>
          <w:rFonts w:ascii="Times New Roman" w:hAnsi="Times New Roman" w:cs="Times New Roman"/>
          <w:sz w:val="24"/>
          <w:szCs w:val="24"/>
        </w:rPr>
        <w:t>,</w:t>
      </w:r>
      <w:r w:rsidR="000E041C" w:rsidRPr="00052A58">
        <w:rPr>
          <w:rFonts w:ascii="Times New Roman" w:hAnsi="Times New Roman" w:cs="Times New Roman"/>
          <w:sz w:val="24"/>
          <w:szCs w:val="24"/>
        </w:rPr>
        <w:t xml:space="preserve"> and certain publication types that are unrelated to the subject matter are not included. Neglecting the works that have been published in languages other than English.</w:t>
      </w:r>
      <w:r w:rsidRPr="00052A58">
        <w:rPr>
          <w:rFonts w:ascii="Times New Roman" w:hAnsi="Times New Roman" w:cs="Times New Roman"/>
          <w:sz w:val="24"/>
          <w:szCs w:val="24"/>
        </w:rPr>
        <w:t xml:space="preserve"> Evidence does not include study locations, pertinent field studies, ethical data, or data that is not completely accessible to prevent comprehensives from being manipulated [12].</w:t>
      </w:r>
    </w:p>
    <w:p w14:paraId="1E8EE881" w14:textId="77777777" w:rsidR="00F21420" w:rsidRPr="00052A58" w:rsidRDefault="00F21420" w:rsidP="00052A58">
      <w:pPr>
        <w:spacing w:after="0" w:line="276" w:lineRule="auto"/>
        <w:rPr>
          <w:rFonts w:ascii="Times New Roman" w:hAnsi="Times New Roman" w:cs="Times New Roman"/>
          <w:sz w:val="24"/>
          <w:szCs w:val="24"/>
        </w:rPr>
      </w:pPr>
    </w:p>
    <w:p w14:paraId="6B7A6338" w14:textId="77777777" w:rsidR="00F21420" w:rsidRPr="00052A58" w:rsidRDefault="00F21420" w:rsidP="00052A58">
      <w:pPr>
        <w:spacing w:after="0" w:line="276" w:lineRule="auto"/>
        <w:rPr>
          <w:rFonts w:ascii="Times New Roman" w:hAnsi="Times New Roman" w:cs="Times New Roman"/>
          <w:b/>
          <w:sz w:val="24"/>
          <w:szCs w:val="24"/>
        </w:rPr>
      </w:pPr>
      <w:r w:rsidRPr="00052A58">
        <w:rPr>
          <w:rFonts w:ascii="Times New Roman" w:hAnsi="Times New Roman" w:cs="Times New Roman"/>
          <w:b/>
          <w:sz w:val="24"/>
          <w:szCs w:val="24"/>
        </w:rPr>
        <w:t>RESULTS:</w:t>
      </w:r>
    </w:p>
    <w:p w14:paraId="3D502680" w14:textId="77777777" w:rsidR="00CF5C77" w:rsidRPr="00052A58" w:rsidRDefault="00CF5C77" w:rsidP="00052A58">
      <w:pPr>
        <w:spacing w:after="0" w:line="276" w:lineRule="auto"/>
        <w:ind w:firstLine="720"/>
        <w:rPr>
          <w:rFonts w:ascii="Times New Roman" w:hAnsi="Times New Roman" w:cs="Times New Roman"/>
          <w:sz w:val="24"/>
          <w:szCs w:val="24"/>
        </w:rPr>
      </w:pPr>
    </w:p>
    <w:p w14:paraId="092E7824" w14:textId="75821638" w:rsidR="009710CD" w:rsidRPr="00052A58" w:rsidRDefault="00CF5C77" w:rsidP="00052A58">
      <w:pPr>
        <w:spacing w:after="0" w:line="276" w:lineRule="auto"/>
        <w:ind w:firstLine="720"/>
        <w:rPr>
          <w:rFonts w:ascii="Times New Roman" w:hAnsi="Times New Roman" w:cs="Times New Roman"/>
          <w:sz w:val="24"/>
          <w:szCs w:val="24"/>
        </w:rPr>
      </w:pPr>
      <w:r w:rsidRPr="00052A58">
        <w:rPr>
          <w:rFonts w:ascii="Times New Roman" w:hAnsi="Times New Roman" w:cs="Times New Roman"/>
          <w:sz w:val="24"/>
          <w:szCs w:val="24"/>
        </w:rPr>
        <w:t xml:space="preserve">The bacteria that were treated with the silver nanoparticles synthesized from the </w:t>
      </w:r>
      <w:r w:rsidRPr="00052A58">
        <w:rPr>
          <w:rFonts w:ascii="Times New Roman" w:hAnsi="Times New Roman" w:cs="Times New Roman"/>
          <w:i/>
          <w:iCs/>
          <w:sz w:val="24"/>
          <w:szCs w:val="24"/>
        </w:rPr>
        <w:t>Catharanthus</w:t>
      </w:r>
      <w:r w:rsidR="002433F4" w:rsidRPr="00052A58">
        <w:rPr>
          <w:rFonts w:ascii="Times New Roman" w:hAnsi="Times New Roman" w:cs="Times New Roman"/>
          <w:i/>
          <w:iCs/>
          <w:sz w:val="24"/>
          <w:szCs w:val="24"/>
        </w:rPr>
        <w:t xml:space="preserve"> </w:t>
      </w:r>
      <w:r w:rsidRPr="00052A58">
        <w:rPr>
          <w:rFonts w:ascii="Times New Roman" w:hAnsi="Times New Roman" w:cs="Times New Roman"/>
          <w:i/>
          <w:iCs/>
          <w:sz w:val="24"/>
          <w:szCs w:val="24"/>
        </w:rPr>
        <w:t>roseus</w:t>
      </w:r>
      <w:r w:rsidRPr="00052A58">
        <w:rPr>
          <w:rFonts w:ascii="Times New Roman" w:hAnsi="Times New Roman" w:cs="Times New Roman"/>
          <w:sz w:val="24"/>
          <w:szCs w:val="24"/>
        </w:rPr>
        <w:t xml:space="preserve"> since 2013 to 2023 are listed in this review to be aware of the research done on the Antibacterial effect</w:t>
      </w:r>
      <w:r w:rsidR="00033110" w:rsidRPr="00052A58">
        <w:rPr>
          <w:rFonts w:ascii="Times New Roman" w:hAnsi="Times New Roman" w:cs="Times New Roman"/>
          <w:sz w:val="24"/>
          <w:szCs w:val="24"/>
        </w:rPr>
        <w:t>.</w:t>
      </w:r>
    </w:p>
    <w:p w14:paraId="37487D5D" w14:textId="77777777" w:rsidR="00426F30" w:rsidRPr="00052A58" w:rsidRDefault="00426F30" w:rsidP="00052A58">
      <w:pPr>
        <w:spacing w:after="0" w:line="276" w:lineRule="auto"/>
        <w:ind w:firstLine="720"/>
        <w:rPr>
          <w:rFonts w:ascii="Times New Roman" w:hAnsi="Times New Roman" w:cs="Times New Roman"/>
          <w:sz w:val="24"/>
          <w:szCs w:val="24"/>
        </w:rPr>
      </w:pPr>
    </w:p>
    <w:p w14:paraId="3B13F80D" w14:textId="43542D38" w:rsidR="00033110" w:rsidRPr="00052A58" w:rsidRDefault="00426F30" w:rsidP="00052A58">
      <w:pPr>
        <w:spacing w:after="0" w:line="276" w:lineRule="auto"/>
        <w:ind w:firstLine="720"/>
        <w:jc w:val="center"/>
        <w:rPr>
          <w:rFonts w:ascii="Times New Roman" w:hAnsi="Times New Roman" w:cs="Times New Roman"/>
          <w:b/>
          <w:bCs/>
          <w:sz w:val="24"/>
          <w:szCs w:val="24"/>
        </w:rPr>
      </w:pPr>
      <w:r w:rsidRPr="00052A58">
        <w:rPr>
          <w:rFonts w:ascii="Times New Roman" w:hAnsi="Times New Roman" w:cs="Times New Roman"/>
          <w:b/>
          <w:bCs/>
          <w:sz w:val="24"/>
          <w:szCs w:val="24"/>
        </w:rPr>
        <w:t>Table 1: 2013-2023 Bacteria Data</w:t>
      </w:r>
    </w:p>
    <w:p w14:paraId="2CDCE86E" w14:textId="77777777" w:rsidR="00426F30" w:rsidRPr="00052A58" w:rsidRDefault="00426F30" w:rsidP="00052A58">
      <w:pPr>
        <w:spacing w:after="0" w:line="276" w:lineRule="auto"/>
        <w:ind w:firstLine="72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25"/>
        <w:gridCol w:w="3423"/>
        <w:gridCol w:w="3192"/>
        <w:gridCol w:w="1910"/>
      </w:tblGrid>
      <w:tr w:rsidR="00D628F2" w:rsidRPr="00052A58" w14:paraId="07E78920" w14:textId="77777777" w:rsidTr="00CF2FE7">
        <w:tc>
          <w:tcPr>
            <w:tcW w:w="825" w:type="dxa"/>
          </w:tcPr>
          <w:p w14:paraId="7DDA93EA" w14:textId="1B567756"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S. No</w:t>
            </w:r>
          </w:p>
        </w:tc>
        <w:tc>
          <w:tcPr>
            <w:tcW w:w="3423" w:type="dxa"/>
          </w:tcPr>
          <w:p w14:paraId="456960C2" w14:textId="7C680987"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Gram Positive Bacteria</w:t>
            </w:r>
          </w:p>
        </w:tc>
        <w:tc>
          <w:tcPr>
            <w:tcW w:w="3192" w:type="dxa"/>
          </w:tcPr>
          <w:p w14:paraId="76B1C9EA" w14:textId="62308021"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Gram Negative Bacteria</w:t>
            </w:r>
          </w:p>
        </w:tc>
        <w:tc>
          <w:tcPr>
            <w:tcW w:w="1910" w:type="dxa"/>
          </w:tcPr>
          <w:p w14:paraId="1D9C153D" w14:textId="16095C4F"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Years</w:t>
            </w:r>
          </w:p>
        </w:tc>
      </w:tr>
      <w:tr w:rsidR="00D628F2" w:rsidRPr="00052A58" w14:paraId="44E9D753" w14:textId="77777777" w:rsidTr="00CF2FE7">
        <w:tc>
          <w:tcPr>
            <w:tcW w:w="825" w:type="dxa"/>
          </w:tcPr>
          <w:p w14:paraId="58843A6F" w14:textId="0026F535"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p>
        </w:tc>
        <w:tc>
          <w:tcPr>
            <w:tcW w:w="3423" w:type="dxa"/>
          </w:tcPr>
          <w:p w14:paraId="63C29BCC" w14:textId="2906F651" w:rsidR="00D628F2" w:rsidRPr="00052A58" w:rsidRDefault="00D628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Bacillus </w:t>
            </w:r>
            <w:proofErr w:type="spellStart"/>
            <w:r w:rsidRPr="00052A58">
              <w:rPr>
                <w:rFonts w:ascii="Times New Roman" w:hAnsi="Times New Roman" w:cs="Times New Roman"/>
                <w:i/>
                <w:iCs/>
                <w:sz w:val="24"/>
                <w:szCs w:val="24"/>
              </w:rPr>
              <w:t>spp</w:t>
            </w:r>
            <w:proofErr w:type="spellEnd"/>
          </w:p>
        </w:tc>
        <w:tc>
          <w:tcPr>
            <w:tcW w:w="3192" w:type="dxa"/>
          </w:tcPr>
          <w:p w14:paraId="3BDFDB65"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val="restart"/>
          </w:tcPr>
          <w:p w14:paraId="18A0DA66" w14:textId="77777777" w:rsidR="008855AA" w:rsidRPr="00052A58" w:rsidRDefault="008855AA" w:rsidP="00052A58">
            <w:pPr>
              <w:spacing w:line="276" w:lineRule="auto"/>
              <w:rPr>
                <w:rFonts w:ascii="Times New Roman" w:hAnsi="Times New Roman" w:cs="Times New Roman"/>
                <w:sz w:val="24"/>
                <w:szCs w:val="24"/>
              </w:rPr>
            </w:pPr>
          </w:p>
          <w:p w14:paraId="15F075F4" w14:textId="5D5D761F" w:rsidR="00D628F2"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628F2" w:rsidRPr="00052A58">
              <w:rPr>
                <w:rFonts w:ascii="Times New Roman" w:hAnsi="Times New Roman" w:cs="Times New Roman"/>
                <w:sz w:val="24"/>
                <w:szCs w:val="24"/>
              </w:rPr>
              <w:t>2013-2014</w:t>
            </w:r>
          </w:p>
        </w:tc>
      </w:tr>
      <w:tr w:rsidR="00D628F2" w:rsidRPr="00052A58" w14:paraId="27FEFC0C" w14:textId="77777777" w:rsidTr="00CF2FE7">
        <w:tc>
          <w:tcPr>
            <w:tcW w:w="825" w:type="dxa"/>
          </w:tcPr>
          <w:p w14:paraId="59F66225" w14:textId="4652CB42"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p>
        </w:tc>
        <w:tc>
          <w:tcPr>
            <w:tcW w:w="3423" w:type="dxa"/>
          </w:tcPr>
          <w:p w14:paraId="5C1FFADC" w14:textId="09957915" w:rsidR="00D628F2" w:rsidRPr="00052A58" w:rsidRDefault="00D628F2"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Lacto</w:t>
            </w:r>
            <w:proofErr w:type="spellEnd"/>
            <w:r w:rsidRPr="00052A58">
              <w:rPr>
                <w:rFonts w:ascii="Times New Roman" w:hAnsi="Times New Roman" w:cs="Times New Roman"/>
                <w:i/>
                <w:iCs/>
                <w:sz w:val="24"/>
                <w:szCs w:val="24"/>
              </w:rPr>
              <w:t xml:space="preserve"> Bacillus</w:t>
            </w:r>
          </w:p>
        </w:tc>
        <w:tc>
          <w:tcPr>
            <w:tcW w:w="3192" w:type="dxa"/>
          </w:tcPr>
          <w:p w14:paraId="51E7A675"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tcPr>
          <w:p w14:paraId="3EE9BCDB" w14:textId="77777777" w:rsidR="00D628F2" w:rsidRPr="00052A58" w:rsidRDefault="00D628F2" w:rsidP="00052A58">
            <w:pPr>
              <w:spacing w:line="276" w:lineRule="auto"/>
              <w:rPr>
                <w:rFonts w:ascii="Times New Roman" w:hAnsi="Times New Roman" w:cs="Times New Roman"/>
                <w:sz w:val="24"/>
                <w:szCs w:val="24"/>
              </w:rPr>
            </w:pPr>
          </w:p>
        </w:tc>
      </w:tr>
      <w:tr w:rsidR="00D628F2" w:rsidRPr="00052A58" w14:paraId="26748487" w14:textId="77777777" w:rsidTr="00CF2FE7">
        <w:tc>
          <w:tcPr>
            <w:tcW w:w="825" w:type="dxa"/>
          </w:tcPr>
          <w:p w14:paraId="7C180DB4" w14:textId="09AD4447"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lastRenderedPageBreak/>
              <w:t>3</w:t>
            </w:r>
          </w:p>
        </w:tc>
        <w:tc>
          <w:tcPr>
            <w:tcW w:w="3423" w:type="dxa"/>
          </w:tcPr>
          <w:p w14:paraId="41D2BF2E" w14:textId="3694E8A1" w:rsidR="00D628F2" w:rsidRPr="00052A58" w:rsidRDefault="00D628F2"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Staphylococcus.aureus</w:t>
            </w:r>
            <w:proofErr w:type="spellEnd"/>
          </w:p>
        </w:tc>
        <w:tc>
          <w:tcPr>
            <w:tcW w:w="3192" w:type="dxa"/>
          </w:tcPr>
          <w:p w14:paraId="4CFD2D3D"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tcPr>
          <w:p w14:paraId="27BD5BB9" w14:textId="77777777" w:rsidR="00D628F2" w:rsidRPr="00052A58" w:rsidRDefault="00D628F2" w:rsidP="00052A58">
            <w:pPr>
              <w:spacing w:line="276" w:lineRule="auto"/>
              <w:rPr>
                <w:rFonts w:ascii="Times New Roman" w:hAnsi="Times New Roman" w:cs="Times New Roman"/>
                <w:sz w:val="24"/>
                <w:szCs w:val="24"/>
              </w:rPr>
            </w:pPr>
          </w:p>
        </w:tc>
      </w:tr>
      <w:tr w:rsidR="00D628F2" w:rsidRPr="00052A58" w14:paraId="611BD0FA" w14:textId="77777777" w:rsidTr="00CF2FE7">
        <w:tc>
          <w:tcPr>
            <w:tcW w:w="825" w:type="dxa"/>
          </w:tcPr>
          <w:p w14:paraId="5F0CEAFC" w14:textId="57211ED3"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4</w:t>
            </w:r>
          </w:p>
        </w:tc>
        <w:tc>
          <w:tcPr>
            <w:tcW w:w="3423" w:type="dxa"/>
          </w:tcPr>
          <w:p w14:paraId="0D9FAB61" w14:textId="6BBE938D" w:rsidR="00D628F2" w:rsidRPr="00052A58" w:rsidRDefault="00D628F2" w:rsidP="00052A58">
            <w:pPr>
              <w:spacing w:line="276" w:lineRule="auto"/>
              <w:rPr>
                <w:rFonts w:ascii="Times New Roman" w:hAnsi="Times New Roman" w:cs="Times New Roman"/>
                <w:i/>
                <w:iCs/>
                <w:sz w:val="24"/>
                <w:szCs w:val="24"/>
              </w:rPr>
            </w:pPr>
          </w:p>
        </w:tc>
        <w:tc>
          <w:tcPr>
            <w:tcW w:w="3192" w:type="dxa"/>
          </w:tcPr>
          <w:p w14:paraId="417E55F2" w14:textId="092F6CB5" w:rsidR="00D628F2" w:rsidRPr="00052A58" w:rsidRDefault="00D450A4"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Pseudomonas.Fluroescens</w:t>
            </w:r>
            <w:proofErr w:type="spellEnd"/>
          </w:p>
        </w:tc>
        <w:tc>
          <w:tcPr>
            <w:tcW w:w="1910" w:type="dxa"/>
            <w:vMerge/>
          </w:tcPr>
          <w:p w14:paraId="26B3F71D" w14:textId="77777777" w:rsidR="00D628F2" w:rsidRPr="00052A58" w:rsidRDefault="00D628F2" w:rsidP="00052A58">
            <w:pPr>
              <w:spacing w:line="276" w:lineRule="auto"/>
              <w:rPr>
                <w:rFonts w:ascii="Times New Roman" w:hAnsi="Times New Roman" w:cs="Times New Roman"/>
                <w:sz w:val="24"/>
                <w:szCs w:val="24"/>
              </w:rPr>
            </w:pPr>
          </w:p>
        </w:tc>
      </w:tr>
      <w:tr w:rsidR="00DD0108" w:rsidRPr="00052A58" w14:paraId="51D6A1A3" w14:textId="77777777" w:rsidTr="00CF2FE7">
        <w:tc>
          <w:tcPr>
            <w:tcW w:w="825" w:type="dxa"/>
          </w:tcPr>
          <w:p w14:paraId="032CDE91" w14:textId="634C72EA"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5</w:t>
            </w:r>
          </w:p>
        </w:tc>
        <w:tc>
          <w:tcPr>
            <w:tcW w:w="3423" w:type="dxa"/>
          </w:tcPr>
          <w:p w14:paraId="6B6308AF" w14:textId="4FD3C614"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15121A1" w14:textId="54391772" w:rsidR="00DD0108" w:rsidRPr="00052A58" w:rsidRDefault="009D5D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 coli</w:t>
            </w:r>
          </w:p>
        </w:tc>
        <w:tc>
          <w:tcPr>
            <w:tcW w:w="1910" w:type="dxa"/>
            <w:vMerge w:val="restart"/>
          </w:tcPr>
          <w:p w14:paraId="31406E39" w14:textId="77777777" w:rsidR="008855AA" w:rsidRPr="00052A58" w:rsidRDefault="008855AA" w:rsidP="00052A58">
            <w:pPr>
              <w:spacing w:line="276" w:lineRule="auto"/>
              <w:rPr>
                <w:rFonts w:ascii="Times New Roman" w:hAnsi="Times New Roman" w:cs="Times New Roman"/>
                <w:sz w:val="24"/>
                <w:szCs w:val="24"/>
              </w:rPr>
            </w:pPr>
          </w:p>
          <w:p w14:paraId="3083F83A" w14:textId="61A410F6"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2014-2015</w:t>
            </w:r>
          </w:p>
        </w:tc>
      </w:tr>
      <w:tr w:rsidR="00DD0108" w:rsidRPr="00052A58" w14:paraId="5547714D" w14:textId="77777777" w:rsidTr="00CF2FE7">
        <w:tc>
          <w:tcPr>
            <w:tcW w:w="825" w:type="dxa"/>
          </w:tcPr>
          <w:p w14:paraId="3203B884" w14:textId="16D29957"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6</w:t>
            </w:r>
          </w:p>
        </w:tc>
        <w:tc>
          <w:tcPr>
            <w:tcW w:w="3423" w:type="dxa"/>
          </w:tcPr>
          <w:p w14:paraId="53CA72AC" w14:textId="6FDCD3F3"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89E1EB5" w14:textId="05BC14B5"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Pseudomonas.putida</w:t>
            </w:r>
            <w:proofErr w:type="spellEnd"/>
          </w:p>
        </w:tc>
        <w:tc>
          <w:tcPr>
            <w:tcW w:w="1910" w:type="dxa"/>
            <w:vMerge/>
          </w:tcPr>
          <w:p w14:paraId="050CC0A7"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593E5E4C" w14:textId="77777777" w:rsidTr="00CF2FE7">
        <w:tc>
          <w:tcPr>
            <w:tcW w:w="825" w:type="dxa"/>
          </w:tcPr>
          <w:p w14:paraId="30D27E60" w14:textId="285155AE"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7</w:t>
            </w:r>
          </w:p>
        </w:tc>
        <w:tc>
          <w:tcPr>
            <w:tcW w:w="3423" w:type="dxa"/>
          </w:tcPr>
          <w:p w14:paraId="1646F5D4" w14:textId="49870BDD"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Staphylococcus.aureus</w:t>
            </w:r>
            <w:proofErr w:type="spellEnd"/>
          </w:p>
        </w:tc>
        <w:tc>
          <w:tcPr>
            <w:tcW w:w="3192" w:type="dxa"/>
          </w:tcPr>
          <w:p w14:paraId="3B518E66"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42D0A45D"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7178EC6" w14:textId="77777777" w:rsidTr="00CF2FE7">
        <w:tc>
          <w:tcPr>
            <w:tcW w:w="825" w:type="dxa"/>
          </w:tcPr>
          <w:p w14:paraId="17ACC7B8" w14:textId="5350BB18"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8</w:t>
            </w:r>
          </w:p>
        </w:tc>
        <w:tc>
          <w:tcPr>
            <w:tcW w:w="3423" w:type="dxa"/>
          </w:tcPr>
          <w:p w14:paraId="5A7695F7" w14:textId="4422DF54"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2640072" w14:textId="285F0DF9"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Klebisella.pneumoniae</w:t>
            </w:r>
            <w:proofErr w:type="spellEnd"/>
          </w:p>
        </w:tc>
        <w:tc>
          <w:tcPr>
            <w:tcW w:w="1910" w:type="dxa"/>
            <w:vMerge/>
          </w:tcPr>
          <w:p w14:paraId="2171D57B"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8890FF7" w14:textId="77777777" w:rsidTr="00CF2FE7">
        <w:tc>
          <w:tcPr>
            <w:tcW w:w="825" w:type="dxa"/>
          </w:tcPr>
          <w:p w14:paraId="44E21DA2" w14:textId="5B265B1D"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9</w:t>
            </w:r>
          </w:p>
        </w:tc>
        <w:tc>
          <w:tcPr>
            <w:tcW w:w="3423" w:type="dxa"/>
          </w:tcPr>
          <w:p w14:paraId="31979C5B" w14:textId="1BD3566E"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Mycobacterium.smegmatis</w:t>
            </w:r>
            <w:proofErr w:type="spellEnd"/>
          </w:p>
        </w:tc>
        <w:tc>
          <w:tcPr>
            <w:tcW w:w="3192" w:type="dxa"/>
          </w:tcPr>
          <w:p w14:paraId="205613FF"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val="restart"/>
          </w:tcPr>
          <w:p w14:paraId="2149D550" w14:textId="350CE794"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2015-2016</w:t>
            </w:r>
          </w:p>
        </w:tc>
      </w:tr>
      <w:tr w:rsidR="00DD0108" w:rsidRPr="00052A58" w14:paraId="0CDEEEF3" w14:textId="77777777" w:rsidTr="00CF2FE7">
        <w:tc>
          <w:tcPr>
            <w:tcW w:w="825" w:type="dxa"/>
          </w:tcPr>
          <w:p w14:paraId="128B0CBB" w14:textId="4607268E"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10</w:t>
            </w:r>
          </w:p>
        </w:tc>
        <w:tc>
          <w:tcPr>
            <w:tcW w:w="3423" w:type="dxa"/>
          </w:tcPr>
          <w:p w14:paraId="7B741B7A" w14:textId="32FEAE78"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Mycobacterium.tuberculosis</w:t>
            </w:r>
            <w:proofErr w:type="spellEnd"/>
          </w:p>
        </w:tc>
        <w:tc>
          <w:tcPr>
            <w:tcW w:w="3192" w:type="dxa"/>
          </w:tcPr>
          <w:p w14:paraId="304F0458"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62666288" w14:textId="77777777" w:rsidR="00DD0108" w:rsidRPr="00052A58" w:rsidRDefault="00DD0108" w:rsidP="00052A58">
            <w:pPr>
              <w:spacing w:line="276" w:lineRule="auto"/>
              <w:rPr>
                <w:rFonts w:ascii="Times New Roman" w:hAnsi="Times New Roman" w:cs="Times New Roman"/>
                <w:sz w:val="24"/>
                <w:szCs w:val="24"/>
              </w:rPr>
            </w:pPr>
          </w:p>
        </w:tc>
      </w:tr>
      <w:tr w:rsidR="008855AA" w:rsidRPr="00052A58" w14:paraId="70FDD3A7" w14:textId="77777777" w:rsidTr="00CF2FE7">
        <w:tc>
          <w:tcPr>
            <w:tcW w:w="825" w:type="dxa"/>
          </w:tcPr>
          <w:p w14:paraId="5D17493D" w14:textId="234223B6"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11</w:t>
            </w:r>
          </w:p>
        </w:tc>
        <w:tc>
          <w:tcPr>
            <w:tcW w:w="3423" w:type="dxa"/>
          </w:tcPr>
          <w:p w14:paraId="61618060" w14:textId="69C32BA8"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7486CD32" w14:textId="7F6EB97F" w:rsidR="008855AA" w:rsidRPr="00052A58" w:rsidRDefault="008855AA" w:rsidP="00052A58">
            <w:pPr>
              <w:spacing w:line="276" w:lineRule="auto"/>
              <w:rPr>
                <w:rFonts w:ascii="Times New Roman" w:hAnsi="Times New Roman" w:cs="Times New Roman"/>
                <w:i/>
                <w:iCs/>
                <w:sz w:val="24"/>
                <w:szCs w:val="24"/>
              </w:rPr>
            </w:pPr>
            <w:proofErr w:type="gramStart"/>
            <w:r w:rsidRPr="00052A58">
              <w:rPr>
                <w:rFonts w:ascii="Times New Roman" w:hAnsi="Times New Roman" w:cs="Times New Roman"/>
                <w:i/>
                <w:iCs/>
                <w:sz w:val="24"/>
                <w:szCs w:val="24"/>
              </w:rPr>
              <w:t>E.coli</w:t>
            </w:r>
            <w:proofErr w:type="gramEnd"/>
          </w:p>
        </w:tc>
        <w:tc>
          <w:tcPr>
            <w:tcW w:w="1910" w:type="dxa"/>
            <w:vMerge w:val="restart"/>
          </w:tcPr>
          <w:p w14:paraId="562BC43E" w14:textId="77777777" w:rsidR="008855AA" w:rsidRPr="00052A58" w:rsidRDefault="008855AA" w:rsidP="00052A58">
            <w:pPr>
              <w:spacing w:line="276" w:lineRule="auto"/>
              <w:rPr>
                <w:rFonts w:ascii="Times New Roman" w:hAnsi="Times New Roman" w:cs="Times New Roman"/>
                <w:sz w:val="24"/>
                <w:szCs w:val="24"/>
              </w:rPr>
            </w:pPr>
          </w:p>
          <w:p w14:paraId="727AEDB3" w14:textId="62538A6A"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2016-2018</w:t>
            </w:r>
          </w:p>
        </w:tc>
      </w:tr>
      <w:tr w:rsidR="008855AA" w:rsidRPr="00052A58" w14:paraId="0D28E83F" w14:textId="77777777" w:rsidTr="00CF2FE7">
        <w:tc>
          <w:tcPr>
            <w:tcW w:w="825" w:type="dxa"/>
          </w:tcPr>
          <w:p w14:paraId="413867FA" w14:textId="754C25E3"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12</w:t>
            </w:r>
          </w:p>
        </w:tc>
        <w:tc>
          <w:tcPr>
            <w:tcW w:w="3423" w:type="dxa"/>
          </w:tcPr>
          <w:p w14:paraId="2BF9BF7B" w14:textId="3B3A65AD" w:rsidR="008855AA" w:rsidRPr="00052A58" w:rsidRDefault="008855AA"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Staphylococcus.aureus</w:t>
            </w:r>
            <w:proofErr w:type="spellEnd"/>
          </w:p>
        </w:tc>
        <w:tc>
          <w:tcPr>
            <w:tcW w:w="3192" w:type="dxa"/>
          </w:tcPr>
          <w:p w14:paraId="2733AD79" w14:textId="77777777" w:rsidR="008855AA" w:rsidRPr="00052A58" w:rsidRDefault="008855AA" w:rsidP="00052A58">
            <w:pPr>
              <w:spacing w:line="276" w:lineRule="auto"/>
              <w:rPr>
                <w:rFonts w:ascii="Times New Roman" w:hAnsi="Times New Roman" w:cs="Times New Roman"/>
                <w:i/>
                <w:iCs/>
                <w:sz w:val="24"/>
                <w:szCs w:val="24"/>
              </w:rPr>
            </w:pPr>
          </w:p>
        </w:tc>
        <w:tc>
          <w:tcPr>
            <w:tcW w:w="1910" w:type="dxa"/>
            <w:vMerge/>
          </w:tcPr>
          <w:p w14:paraId="0492C1FE" w14:textId="77777777" w:rsidR="008855AA" w:rsidRPr="00052A58" w:rsidRDefault="008855AA" w:rsidP="00052A58">
            <w:pPr>
              <w:spacing w:line="276" w:lineRule="auto"/>
              <w:rPr>
                <w:rFonts w:ascii="Times New Roman" w:hAnsi="Times New Roman" w:cs="Times New Roman"/>
                <w:sz w:val="24"/>
                <w:szCs w:val="24"/>
              </w:rPr>
            </w:pPr>
          </w:p>
        </w:tc>
      </w:tr>
      <w:tr w:rsidR="008855AA" w:rsidRPr="00052A58" w14:paraId="47A7672E" w14:textId="77777777" w:rsidTr="00CF2FE7">
        <w:tc>
          <w:tcPr>
            <w:tcW w:w="825" w:type="dxa"/>
          </w:tcPr>
          <w:p w14:paraId="641593E8" w14:textId="5D551C40"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13</w:t>
            </w:r>
          </w:p>
        </w:tc>
        <w:tc>
          <w:tcPr>
            <w:tcW w:w="3423" w:type="dxa"/>
          </w:tcPr>
          <w:p w14:paraId="2AD814A2" w14:textId="77777777"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3E9C4D2A" w14:textId="266A5769" w:rsidR="008855AA" w:rsidRPr="00052A58" w:rsidRDefault="008855AA" w:rsidP="00052A58">
            <w:pPr>
              <w:spacing w:line="276" w:lineRule="auto"/>
              <w:rPr>
                <w:rFonts w:ascii="Times New Roman" w:hAnsi="Times New Roman" w:cs="Times New Roman"/>
                <w:i/>
                <w:iCs/>
                <w:sz w:val="24"/>
                <w:szCs w:val="24"/>
              </w:rPr>
            </w:pPr>
            <w:proofErr w:type="spellStart"/>
            <w:proofErr w:type="gramStart"/>
            <w:r w:rsidRPr="00052A58">
              <w:rPr>
                <w:rFonts w:ascii="Times New Roman" w:hAnsi="Times New Roman" w:cs="Times New Roman"/>
                <w:i/>
                <w:iCs/>
                <w:sz w:val="24"/>
                <w:szCs w:val="24"/>
              </w:rPr>
              <w:t>K.pneumoniae</w:t>
            </w:r>
            <w:proofErr w:type="spellEnd"/>
            <w:proofErr w:type="gramEnd"/>
          </w:p>
        </w:tc>
        <w:tc>
          <w:tcPr>
            <w:tcW w:w="1910" w:type="dxa"/>
            <w:vMerge/>
          </w:tcPr>
          <w:p w14:paraId="0D491496" w14:textId="77777777" w:rsidR="008855AA" w:rsidRPr="00052A58" w:rsidRDefault="008855AA" w:rsidP="00052A58">
            <w:pPr>
              <w:spacing w:line="276" w:lineRule="auto"/>
              <w:rPr>
                <w:rFonts w:ascii="Times New Roman" w:hAnsi="Times New Roman" w:cs="Times New Roman"/>
                <w:sz w:val="24"/>
                <w:szCs w:val="24"/>
              </w:rPr>
            </w:pPr>
          </w:p>
        </w:tc>
      </w:tr>
      <w:tr w:rsidR="008855AA" w:rsidRPr="00052A58" w14:paraId="093EFC12" w14:textId="77777777" w:rsidTr="00CF2FE7">
        <w:tc>
          <w:tcPr>
            <w:tcW w:w="825" w:type="dxa"/>
          </w:tcPr>
          <w:p w14:paraId="2BCFB7EB" w14:textId="4B9E48F2"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14</w:t>
            </w:r>
          </w:p>
        </w:tc>
        <w:tc>
          <w:tcPr>
            <w:tcW w:w="3423" w:type="dxa"/>
          </w:tcPr>
          <w:p w14:paraId="5ACF81A5" w14:textId="77777777"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65AD7786" w14:textId="76714838" w:rsidR="008855AA" w:rsidRPr="00052A58" w:rsidRDefault="008855AA"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Citrobacter.koseri</w:t>
            </w:r>
            <w:proofErr w:type="spellEnd"/>
          </w:p>
        </w:tc>
        <w:tc>
          <w:tcPr>
            <w:tcW w:w="1910" w:type="dxa"/>
            <w:vMerge/>
          </w:tcPr>
          <w:p w14:paraId="4ACF2EB0" w14:textId="77777777" w:rsidR="008855AA" w:rsidRPr="00052A58" w:rsidRDefault="008855AA" w:rsidP="00052A58">
            <w:pPr>
              <w:spacing w:line="276" w:lineRule="auto"/>
              <w:rPr>
                <w:rFonts w:ascii="Times New Roman" w:hAnsi="Times New Roman" w:cs="Times New Roman"/>
                <w:sz w:val="24"/>
                <w:szCs w:val="24"/>
              </w:rPr>
            </w:pPr>
          </w:p>
        </w:tc>
      </w:tr>
      <w:tr w:rsidR="00DD0108" w:rsidRPr="00052A58" w14:paraId="05F54C46" w14:textId="77777777" w:rsidTr="00CF2FE7">
        <w:tc>
          <w:tcPr>
            <w:tcW w:w="825" w:type="dxa"/>
          </w:tcPr>
          <w:p w14:paraId="43EC69E3" w14:textId="58543232"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5</w:t>
            </w:r>
          </w:p>
        </w:tc>
        <w:tc>
          <w:tcPr>
            <w:tcW w:w="3423" w:type="dxa"/>
          </w:tcPr>
          <w:p w14:paraId="5FA6F19F" w14:textId="1901E5C9"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22903788" w14:textId="66BDC380"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Klebisella.pneumoniae</w:t>
            </w:r>
            <w:proofErr w:type="spellEnd"/>
          </w:p>
        </w:tc>
        <w:tc>
          <w:tcPr>
            <w:tcW w:w="1910" w:type="dxa"/>
            <w:vMerge w:val="restart"/>
          </w:tcPr>
          <w:p w14:paraId="799ACE14" w14:textId="77777777" w:rsidR="008855AA" w:rsidRPr="00052A58" w:rsidRDefault="008855AA" w:rsidP="00052A58">
            <w:pPr>
              <w:spacing w:line="276" w:lineRule="auto"/>
              <w:rPr>
                <w:rFonts w:ascii="Times New Roman" w:hAnsi="Times New Roman" w:cs="Times New Roman"/>
                <w:sz w:val="24"/>
                <w:szCs w:val="24"/>
              </w:rPr>
            </w:pPr>
          </w:p>
          <w:p w14:paraId="11AF1CEC" w14:textId="5B0F7DCA"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2018-2019</w:t>
            </w:r>
          </w:p>
        </w:tc>
      </w:tr>
      <w:tr w:rsidR="00DD0108" w:rsidRPr="00052A58" w14:paraId="6A9DB378" w14:textId="77777777" w:rsidTr="00CF2FE7">
        <w:tc>
          <w:tcPr>
            <w:tcW w:w="825" w:type="dxa"/>
          </w:tcPr>
          <w:p w14:paraId="2357D032" w14:textId="46699ED7"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6</w:t>
            </w:r>
          </w:p>
        </w:tc>
        <w:tc>
          <w:tcPr>
            <w:tcW w:w="3423" w:type="dxa"/>
          </w:tcPr>
          <w:p w14:paraId="7ADAC190" w14:textId="2263354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3540A261" w14:textId="52FFC12E" w:rsidR="00DD0108" w:rsidRPr="00052A58" w:rsidRDefault="00DD0108" w:rsidP="00052A58">
            <w:pPr>
              <w:spacing w:line="276" w:lineRule="auto"/>
              <w:rPr>
                <w:rFonts w:ascii="Times New Roman" w:hAnsi="Times New Roman" w:cs="Times New Roman"/>
                <w:i/>
                <w:iCs/>
                <w:sz w:val="24"/>
                <w:szCs w:val="24"/>
              </w:rPr>
            </w:pPr>
            <w:proofErr w:type="gramStart"/>
            <w:r w:rsidRPr="00052A58">
              <w:rPr>
                <w:rFonts w:ascii="Times New Roman" w:hAnsi="Times New Roman" w:cs="Times New Roman"/>
                <w:i/>
                <w:iCs/>
                <w:sz w:val="24"/>
                <w:szCs w:val="24"/>
              </w:rPr>
              <w:t>E.coli</w:t>
            </w:r>
            <w:proofErr w:type="gramEnd"/>
          </w:p>
        </w:tc>
        <w:tc>
          <w:tcPr>
            <w:tcW w:w="1910" w:type="dxa"/>
            <w:vMerge/>
          </w:tcPr>
          <w:p w14:paraId="0BA240D4"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80B2C8" w14:textId="77777777" w:rsidTr="00CF2FE7">
        <w:tc>
          <w:tcPr>
            <w:tcW w:w="825" w:type="dxa"/>
          </w:tcPr>
          <w:p w14:paraId="55BCC6EC" w14:textId="4D7E898C"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7</w:t>
            </w:r>
          </w:p>
        </w:tc>
        <w:tc>
          <w:tcPr>
            <w:tcW w:w="3423" w:type="dxa"/>
          </w:tcPr>
          <w:p w14:paraId="46282234" w14:textId="4ECCD63E"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Pseudomonas.spp</w:t>
            </w:r>
            <w:proofErr w:type="spellEnd"/>
          </w:p>
        </w:tc>
        <w:tc>
          <w:tcPr>
            <w:tcW w:w="3192" w:type="dxa"/>
          </w:tcPr>
          <w:p w14:paraId="0CB506E6"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17D66F83"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C3E63B3" w14:textId="77777777" w:rsidTr="00CF2FE7">
        <w:tc>
          <w:tcPr>
            <w:tcW w:w="825" w:type="dxa"/>
          </w:tcPr>
          <w:p w14:paraId="05916885" w14:textId="74CD2C31"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8</w:t>
            </w:r>
          </w:p>
        </w:tc>
        <w:tc>
          <w:tcPr>
            <w:tcW w:w="3423" w:type="dxa"/>
          </w:tcPr>
          <w:p w14:paraId="366357BC" w14:textId="79EC632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C29A197" w14:textId="7CA4F6EE" w:rsidR="00DD0108" w:rsidRPr="00052A58" w:rsidRDefault="00DD0108" w:rsidP="00052A58">
            <w:pPr>
              <w:spacing w:line="276" w:lineRule="auto"/>
              <w:rPr>
                <w:rFonts w:ascii="Times New Roman" w:hAnsi="Times New Roman" w:cs="Times New Roman"/>
                <w:i/>
                <w:iCs/>
                <w:sz w:val="24"/>
                <w:szCs w:val="24"/>
              </w:rPr>
            </w:pPr>
            <w:proofErr w:type="gramStart"/>
            <w:r w:rsidRPr="00052A58">
              <w:rPr>
                <w:rFonts w:ascii="Times New Roman" w:hAnsi="Times New Roman" w:cs="Times New Roman"/>
                <w:i/>
                <w:iCs/>
                <w:sz w:val="24"/>
                <w:szCs w:val="24"/>
              </w:rPr>
              <w:t>E.coli</w:t>
            </w:r>
            <w:proofErr w:type="gramEnd"/>
          </w:p>
        </w:tc>
        <w:tc>
          <w:tcPr>
            <w:tcW w:w="1910" w:type="dxa"/>
            <w:vMerge w:val="restart"/>
          </w:tcPr>
          <w:p w14:paraId="0428CC9D" w14:textId="3117BE1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2019-2020</w:t>
            </w:r>
          </w:p>
        </w:tc>
      </w:tr>
      <w:tr w:rsidR="00DD0108" w:rsidRPr="00052A58" w14:paraId="7C40023B" w14:textId="77777777" w:rsidTr="00CF2FE7">
        <w:tc>
          <w:tcPr>
            <w:tcW w:w="825" w:type="dxa"/>
          </w:tcPr>
          <w:p w14:paraId="1F7F3301" w14:textId="7557473F"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9</w:t>
            </w:r>
          </w:p>
        </w:tc>
        <w:tc>
          <w:tcPr>
            <w:tcW w:w="3423" w:type="dxa"/>
          </w:tcPr>
          <w:p w14:paraId="6DD46AA7" w14:textId="2418E896"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Staphylococcus.aureus</w:t>
            </w:r>
            <w:proofErr w:type="spellEnd"/>
          </w:p>
        </w:tc>
        <w:tc>
          <w:tcPr>
            <w:tcW w:w="3192" w:type="dxa"/>
          </w:tcPr>
          <w:p w14:paraId="090C78D7"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E84806F"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5ACB4A6D" w14:textId="77777777" w:rsidTr="00CF2FE7">
        <w:tc>
          <w:tcPr>
            <w:tcW w:w="825" w:type="dxa"/>
          </w:tcPr>
          <w:p w14:paraId="5C007B40" w14:textId="3B18D6EB"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20</w:t>
            </w:r>
          </w:p>
        </w:tc>
        <w:tc>
          <w:tcPr>
            <w:tcW w:w="3423" w:type="dxa"/>
          </w:tcPr>
          <w:p w14:paraId="19854003" w14:textId="23731327"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27F56CF0" w14:textId="37C3376F"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Pseudomonas.aeruginosa</w:t>
            </w:r>
            <w:proofErr w:type="spellEnd"/>
          </w:p>
        </w:tc>
        <w:tc>
          <w:tcPr>
            <w:tcW w:w="1910" w:type="dxa"/>
            <w:vMerge/>
          </w:tcPr>
          <w:p w14:paraId="0D60EF5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28C7939" w14:textId="77777777" w:rsidTr="00CF2FE7">
        <w:tc>
          <w:tcPr>
            <w:tcW w:w="825" w:type="dxa"/>
          </w:tcPr>
          <w:p w14:paraId="496CC0C4" w14:textId="17F92F88"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21</w:t>
            </w:r>
          </w:p>
        </w:tc>
        <w:tc>
          <w:tcPr>
            <w:tcW w:w="3423" w:type="dxa"/>
          </w:tcPr>
          <w:p w14:paraId="6C2BEA6E" w14:textId="7939CF85"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Klebisella.pneumoniae</w:t>
            </w:r>
            <w:proofErr w:type="spellEnd"/>
          </w:p>
        </w:tc>
        <w:tc>
          <w:tcPr>
            <w:tcW w:w="3192" w:type="dxa"/>
          </w:tcPr>
          <w:p w14:paraId="6BCD65E2"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41CA8CE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777C5D3" w14:textId="77777777" w:rsidTr="00CF2FE7">
        <w:tc>
          <w:tcPr>
            <w:tcW w:w="825" w:type="dxa"/>
          </w:tcPr>
          <w:p w14:paraId="311B9DCE" w14:textId="409AA33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22</w:t>
            </w:r>
          </w:p>
        </w:tc>
        <w:tc>
          <w:tcPr>
            <w:tcW w:w="3423" w:type="dxa"/>
          </w:tcPr>
          <w:p w14:paraId="0B81A7C1" w14:textId="741C92E0"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080D4845" w14:textId="073B84F4"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Shigella.dysenteriae</w:t>
            </w:r>
            <w:proofErr w:type="spellEnd"/>
          </w:p>
        </w:tc>
        <w:tc>
          <w:tcPr>
            <w:tcW w:w="1910" w:type="dxa"/>
            <w:vMerge/>
          </w:tcPr>
          <w:p w14:paraId="009A388A"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47FC81C" w14:textId="77777777" w:rsidTr="00CF2FE7">
        <w:tc>
          <w:tcPr>
            <w:tcW w:w="825" w:type="dxa"/>
          </w:tcPr>
          <w:p w14:paraId="2E5EA4D4" w14:textId="0B5D3AC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23</w:t>
            </w:r>
          </w:p>
        </w:tc>
        <w:tc>
          <w:tcPr>
            <w:tcW w:w="3423" w:type="dxa"/>
          </w:tcPr>
          <w:p w14:paraId="7FE6236A" w14:textId="149B6CDC"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Bacillus.anthracis</w:t>
            </w:r>
            <w:proofErr w:type="spellEnd"/>
          </w:p>
        </w:tc>
        <w:tc>
          <w:tcPr>
            <w:tcW w:w="3192" w:type="dxa"/>
          </w:tcPr>
          <w:p w14:paraId="3AE9A7DF"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0D9F459"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AC38F7" w14:textId="77777777" w:rsidTr="00CF2FE7">
        <w:tc>
          <w:tcPr>
            <w:tcW w:w="825" w:type="dxa"/>
          </w:tcPr>
          <w:p w14:paraId="2EE1CBCD" w14:textId="6C62E40F"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4</w:t>
            </w:r>
          </w:p>
        </w:tc>
        <w:tc>
          <w:tcPr>
            <w:tcW w:w="3423" w:type="dxa"/>
          </w:tcPr>
          <w:p w14:paraId="27543644" w14:textId="5A64F2D9"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64B28A6B" w14:textId="6195EEB5"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Pseudomonas.aeruginosa</w:t>
            </w:r>
            <w:proofErr w:type="spellEnd"/>
          </w:p>
        </w:tc>
        <w:tc>
          <w:tcPr>
            <w:tcW w:w="1910" w:type="dxa"/>
            <w:vMerge w:val="restart"/>
          </w:tcPr>
          <w:p w14:paraId="4CB4717A" w14:textId="77777777" w:rsidR="008855AA" w:rsidRPr="00052A58" w:rsidRDefault="008855AA" w:rsidP="00052A58">
            <w:pPr>
              <w:spacing w:line="276" w:lineRule="auto"/>
              <w:rPr>
                <w:rFonts w:ascii="Times New Roman" w:hAnsi="Times New Roman" w:cs="Times New Roman"/>
                <w:sz w:val="24"/>
                <w:szCs w:val="24"/>
              </w:rPr>
            </w:pPr>
          </w:p>
          <w:p w14:paraId="55F23945" w14:textId="77777777" w:rsidR="008855AA" w:rsidRPr="00052A58" w:rsidRDefault="008855AA" w:rsidP="00052A58">
            <w:pPr>
              <w:spacing w:line="276" w:lineRule="auto"/>
              <w:rPr>
                <w:rFonts w:ascii="Times New Roman" w:hAnsi="Times New Roman" w:cs="Times New Roman"/>
                <w:sz w:val="24"/>
                <w:szCs w:val="24"/>
              </w:rPr>
            </w:pPr>
          </w:p>
          <w:p w14:paraId="3C9AA8F3" w14:textId="77777777" w:rsidR="008855AA" w:rsidRPr="00052A58" w:rsidRDefault="008855AA" w:rsidP="00052A58">
            <w:pPr>
              <w:spacing w:line="276" w:lineRule="auto"/>
              <w:rPr>
                <w:rFonts w:ascii="Times New Roman" w:hAnsi="Times New Roman" w:cs="Times New Roman"/>
                <w:sz w:val="24"/>
                <w:szCs w:val="24"/>
              </w:rPr>
            </w:pPr>
          </w:p>
          <w:p w14:paraId="30752229" w14:textId="16CE86B7"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2020-2021</w:t>
            </w:r>
          </w:p>
        </w:tc>
      </w:tr>
      <w:tr w:rsidR="00DD0108" w:rsidRPr="00052A58" w14:paraId="10E39A31" w14:textId="77777777" w:rsidTr="00CF2FE7">
        <w:tc>
          <w:tcPr>
            <w:tcW w:w="825" w:type="dxa"/>
          </w:tcPr>
          <w:p w14:paraId="32EDA199" w14:textId="679EA678"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5</w:t>
            </w:r>
          </w:p>
        </w:tc>
        <w:tc>
          <w:tcPr>
            <w:tcW w:w="3423" w:type="dxa"/>
          </w:tcPr>
          <w:p w14:paraId="615D3BBA" w14:textId="41438046"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0C943E8" w14:textId="559CD71E" w:rsidR="00DD0108" w:rsidRPr="00052A58" w:rsidRDefault="00DD0108" w:rsidP="00052A58">
            <w:pPr>
              <w:spacing w:line="276" w:lineRule="auto"/>
              <w:rPr>
                <w:rFonts w:ascii="Times New Roman" w:hAnsi="Times New Roman" w:cs="Times New Roman"/>
                <w:i/>
                <w:iCs/>
                <w:sz w:val="24"/>
                <w:szCs w:val="24"/>
              </w:rPr>
            </w:pPr>
            <w:proofErr w:type="gramStart"/>
            <w:r w:rsidRPr="00052A58">
              <w:rPr>
                <w:rFonts w:ascii="Times New Roman" w:hAnsi="Times New Roman" w:cs="Times New Roman"/>
                <w:i/>
                <w:iCs/>
                <w:sz w:val="24"/>
                <w:szCs w:val="24"/>
              </w:rPr>
              <w:t>E.coli</w:t>
            </w:r>
            <w:proofErr w:type="gramEnd"/>
            <w:r w:rsidRPr="00052A58">
              <w:rPr>
                <w:rFonts w:ascii="Times New Roman" w:hAnsi="Times New Roman" w:cs="Times New Roman"/>
                <w:i/>
                <w:iCs/>
                <w:sz w:val="24"/>
                <w:szCs w:val="24"/>
              </w:rPr>
              <w:t xml:space="preserve"> </w:t>
            </w:r>
            <w:r w:rsidRPr="00052A58">
              <w:rPr>
                <w:rFonts w:ascii="Times New Roman" w:hAnsi="Times New Roman" w:cs="Times New Roman"/>
                <w:sz w:val="24"/>
                <w:szCs w:val="24"/>
              </w:rPr>
              <w:t>MTCC40</w:t>
            </w:r>
          </w:p>
        </w:tc>
        <w:tc>
          <w:tcPr>
            <w:tcW w:w="1910" w:type="dxa"/>
            <w:vMerge/>
          </w:tcPr>
          <w:p w14:paraId="543F065A"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70869B" w14:textId="77777777" w:rsidTr="00CF2FE7">
        <w:tc>
          <w:tcPr>
            <w:tcW w:w="825" w:type="dxa"/>
          </w:tcPr>
          <w:p w14:paraId="4B05874B" w14:textId="3F722820"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6</w:t>
            </w:r>
          </w:p>
        </w:tc>
        <w:tc>
          <w:tcPr>
            <w:tcW w:w="3423" w:type="dxa"/>
          </w:tcPr>
          <w:p w14:paraId="2E241679" w14:textId="5524ADBF"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397EEBB6" w14:textId="66B38BCD"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Proteus.mirablis</w:t>
            </w:r>
            <w:proofErr w:type="spellEnd"/>
            <w:r w:rsidRPr="00052A58">
              <w:rPr>
                <w:rFonts w:ascii="Times New Roman" w:hAnsi="Times New Roman" w:cs="Times New Roman"/>
                <w:i/>
                <w:iCs/>
                <w:sz w:val="24"/>
                <w:szCs w:val="24"/>
              </w:rPr>
              <w:t xml:space="preserve"> </w:t>
            </w:r>
            <w:r w:rsidRPr="00052A58">
              <w:rPr>
                <w:rFonts w:ascii="Times New Roman" w:hAnsi="Times New Roman" w:cs="Times New Roman"/>
                <w:sz w:val="24"/>
                <w:szCs w:val="24"/>
              </w:rPr>
              <w:t>MTCC3310</w:t>
            </w:r>
          </w:p>
        </w:tc>
        <w:tc>
          <w:tcPr>
            <w:tcW w:w="1910" w:type="dxa"/>
            <w:vMerge/>
          </w:tcPr>
          <w:p w14:paraId="5525711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64176A55" w14:textId="77777777" w:rsidTr="00CF2FE7">
        <w:tc>
          <w:tcPr>
            <w:tcW w:w="825" w:type="dxa"/>
          </w:tcPr>
          <w:p w14:paraId="7941E332" w14:textId="48A0B43C"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7</w:t>
            </w:r>
          </w:p>
        </w:tc>
        <w:tc>
          <w:tcPr>
            <w:tcW w:w="3423" w:type="dxa"/>
          </w:tcPr>
          <w:p w14:paraId="6FB5F91C" w14:textId="56A0C8D9"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Staphylococcus.aureus</w:t>
            </w:r>
            <w:proofErr w:type="spellEnd"/>
            <w:r w:rsidRPr="00052A58">
              <w:rPr>
                <w:rFonts w:ascii="Times New Roman" w:hAnsi="Times New Roman" w:cs="Times New Roman"/>
                <w:i/>
                <w:iCs/>
                <w:sz w:val="24"/>
                <w:szCs w:val="24"/>
              </w:rPr>
              <w:t xml:space="preserve"> </w:t>
            </w:r>
            <w:r w:rsidRPr="00052A58">
              <w:rPr>
                <w:rFonts w:ascii="Times New Roman" w:hAnsi="Times New Roman" w:cs="Times New Roman"/>
                <w:sz w:val="24"/>
                <w:szCs w:val="24"/>
              </w:rPr>
              <w:t>MTCC9760</w:t>
            </w:r>
          </w:p>
        </w:tc>
        <w:tc>
          <w:tcPr>
            <w:tcW w:w="3192" w:type="dxa"/>
          </w:tcPr>
          <w:p w14:paraId="3322A26E"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52BE282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7DA0C872" w14:textId="77777777" w:rsidTr="00CF2FE7">
        <w:tc>
          <w:tcPr>
            <w:tcW w:w="825" w:type="dxa"/>
          </w:tcPr>
          <w:p w14:paraId="65A314F5" w14:textId="267FF45B"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8</w:t>
            </w:r>
          </w:p>
        </w:tc>
        <w:tc>
          <w:tcPr>
            <w:tcW w:w="3423" w:type="dxa"/>
          </w:tcPr>
          <w:p w14:paraId="3C67DC69" w14:textId="1F1C3B6F"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Staphylococcus.pyogenes</w:t>
            </w:r>
            <w:proofErr w:type="spellEnd"/>
            <w:r w:rsidRPr="00052A58">
              <w:rPr>
                <w:rFonts w:ascii="Times New Roman" w:hAnsi="Times New Roman" w:cs="Times New Roman"/>
                <w:i/>
                <w:iCs/>
                <w:sz w:val="24"/>
                <w:szCs w:val="24"/>
              </w:rPr>
              <w:t xml:space="preserve"> </w:t>
            </w:r>
            <w:r w:rsidRPr="00052A58">
              <w:rPr>
                <w:rFonts w:ascii="Times New Roman" w:hAnsi="Times New Roman" w:cs="Times New Roman"/>
                <w:sz w:val="24"/>
                <w:szCs w:val="24"/>
              </w:rPr>
              <w:t>MTCC1926</w:t>
            </w:r>
          </w:p>
        </w:tc>
        <w:tc>
          <w:tcPr>
            <w:tcW w:w="3192" w:type="dxa"/>
          </w:tcPr>
          <w:p w14:paraId="777F8713"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726DE96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F6ABEC7" w14:textId="77777777" w:rsidTr="00CF2FE7">
        <w:tc>
          <w:tcPr>
            <w:tcW w:w="825" w:type="dxa"/>
          </w:tcPr>
          <w:p w14:paraId="7D1BC269" w14:textId="6CA798B2"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9</w:t>
            </w:r>
          </w:p>
        </w:tc>
        <w:tc>
          <w:tcPr>
            <w:tcW w:w="3423" w:type="dxa"/>
          </w:tcPr>
          <w:p w14:paraId="2CFE1F45" w14:textId="4C7DB8BB"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Bacillus.cereus</w:t>
            </w:r>
            <w:proofErr w:type="spellEnd"/>
            <w:r w:rsidRPr="00052A58">
              <w:rPr>
                <w:rFonts w:ascii="Times New Roman" w:hAnsi="Times New Roman" w:cs="Times New Roman"/>
                <w:i/>
                <w:iCs/>
                <w:sz w:val="24"/>
                <w:szCs w:val="24"/>
              </w:rPr>
              <w:t xml:space="preserve"> </w:t>
            </w:r>
            <w:r w:rsidRPr="00052A58">
              <w:rPr>
                <w:rFonts w:ascii="Times New Roman" w:hAnsi="Times New Roman" w:cs="Times New Roman"/>
                <w:sz w:val="24"/>
                <w:szCs w:val="24"/>
              </w:rPr>
              <w:t>MTCC430</w:t>
            </w:r>
          </w:p>
        </w:tc>
        <w:tc>
          <w:tcPr>
            <w:tcW w:w="3192" w:type="dxa"/>
          </w:tcPr>
          <w:p w14:paraId="2C026DEA"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743F674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7A103BFA" w14:textId="77777777" w:rsidTr="00CF2FE7">
        <w:tc>
          <w:tcPr>
            <w:tcW w:w="825" w:type="dxa"/>
          </w:tcPr>
          <w:p w14:paraId="656BF6F9" w14:textId="0A476A62"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30</w:t>
            </w:r>
          </w:p>
        </w:tc>
        <w:tc>
          <w:tcPr>
            <w:tcW w:w="3423" w:type="dxa"/>
          </w:tcPr>
          <w:p w14:paraId="79EE9CAC" w14:textId="340DAFA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1FD7A1B" w14:textId="0C18923B"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Escherichia.coli</w:t>
            </w:r>
            <w:proofErr w:type="spellEnd"/>
          </w:p>
        </w:tc>
        <w:tc>
          <w:tcPr>
            <w:tcW w:w="1910" w:type="dxa"/>
            <w:vMerge w:val="restart"/>
          </w:tcPr>
          <w:p w14:paraId="489F1FBC" w14:textId="77777777" w:rsidR="008855AA" w:rsidRPr="00052A58" w:rsidRDefault="008855AA" w:rsidP="00052A58">
            <w:pPr>
              <w:spacing w:line="276" w:lineRule="auto"/>
              <w:rPr>
                <w:rFonts w:ascii="Times New Roman" w:hAnsi="Times New Roman" w:cs="Times New Roman"/>
                <w:sz w:val="24"/>
                <w:szCs w:val="24"/>
              </w:rPr>
            </w:pPr>
          </w:p>
          <w:p w14:paraId="31DA5C6E" w14:textId="77777777" w:rsidR="008855AA" w:rsidRPr="00052A58" w:rsidRDefault="008855AA" w:rsidP="00052A58">
            <w:pPr>
              <w:spacing w:line="276" w:lineRule="auto"/>
              <w:rPr>
                <w:rFonts w:ascii="Times New Roman" w:hAnsi="Times New Roman" w:cs="Times New Roman"/>
                <w:sz w:val="24"/>
                <w:szCs w:val="24"/>
              </w:rPr>
            </w:pPr>
          </w:p>
          <w:p w14:paraId="04422EF6" w14:textId="1380777E"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2021-2023</w:t>
            </w:r>
          </w:p>
        </w:tc>
      </w:tr>
      <w:tr w:rsidR="00DD0108" w:rsidRPr="00052A58" w14:paraId="3136160B" w14:textId="77777777" w:rsidTr="00CF2FE7">
        <w:tc>
          <w:tcPr>
            <w:tcW w:w="825" w:type="dxa"/>
          </w:tcPr>
          <w:p w14:paraId="2BA7F62F" w14:textId="7A3CDA4A"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31</w:t>
            </w:r>
          </w:p>
        </w:tc>
        <w:tc>
          <w:tcPr>
            <w:tcW w:w="3423" w:type="dxa"/>
          </w:tcPr>
          <w:p w14:paraId="659C29BC" w14:textId="153B3365"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Bacillus.subtilis</w:t>
            </w:r>
            <w:proofErr w:type="spellEnd"/>
          </w:p>
        </w:tc>
        <w:tc>
          <w:tcPr>
            <w:tcW w:w="3192" w:type="dxa"/>
          </w:tcPr>
          <w:p w14:paraId="32FA0822"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D16DD57"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928CF45" w14:textId="77777777" w:rsidTr="00CF2FE7">
        <w:tc>
          <w:tcPr>
            <w:tcW w:w="825" w:type="dxa"/>
          </w:tcPr>
          <w:p w14:paraId="66F677B2" w14:textId="4040DB41"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32</w:t>
            </w:r>
          </w:p>
        </w:tc>
        <w:tc>
          <w:tcPr>
            <w:tcW w:w="3423" w:type="dxa"/>
          </w:tcPr>
          <w:p w14:paraId="185AE09A" w14:textId="4AB658C0"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71672DDD" w14:textId="50779B09"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 aeruginosa</w:t>
            </w:r>
          </w:p>
        </w:tc>
        <w:tc>
          <w:tcPr>
            <w:tcW w:w="1910" w:type="dxa"/>
            <w:vMerge/>
          </w:tcPr>
          <w:p w14:paraId="1E5760C9"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42F93BA7" w14:textId="77777777" w:rsidTr="00CF2FE7">
        <w:tc>
          <w:tcPr>
            <w:tcW w:w="825" w:type="dxa"/>
          </w:tcPr>
          <w:p w14:paraId="35D4D4A7" w14:textId="0432FA85"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w:t>
            </w:r>
            <w:r w:rsidR="008855AA" w:rsidRPr="00052A58">
              <w:rPr>
                <w:rFonts w:ascii="Times New Roman" w:hAnsi="Times New Roman" w:cs="Times New Roman"/>
                <w:sz w:val="24"/>
                <w:szCs w:val="24"/>
              </w:rPr>
              <w:t>3</w:t>
            </w:r>
          </w:p>
        </w:tc>
        <w:tc>
          <w:tcPr>
            <w:tcW w:w="3423" w:type="dxa"/>
          </w:tcPr>
          <w:p w14:paraId="40EEE21C" w14:textId="67A8DEA5" w:rsidR="00DD0108" w:rsidRPr="00052A58" w:rsidRDefault="00DD0108" w:rsidP="00052A58">
            <w:pPr>
              <w:spacing w:line="276" w:lineRule="auto"/>
              <w:rPr>
                <w:rFonts w:ascii="Times New Roman" w:hAnsi="Times New Roman" w:cs="Times New Roman"/>
                <w:i/>
                <w:iCs/>
                <w:sz w:val="24"/>
                <w:szCs w:val="24"/>
              </w:rPr>
            </w:pPr>
            <w:proofErr w:type="spellStart"/>
            <w:r w:rsidRPr="00052A58">
              <w:rPr>
                <w:rFonts w:ascii="Times New Roman" w:hAnsi="Times New Roman" w:cs="Times New Roman"/>
                <w:i/>
                <w:iCs/>
                <w:sz w:val="24"/>
                <w:szCs w:val="24"/>
              </w:rPr>
              <w:t>Klebisella.pneumoniae</w:t>
            </w:r>
            <w:proofErr w:type="spellEnd"/>
          </w:p>
        </w:tc>
        <w:tc>
          <w:tcPr>
            <w:tcW w:w="3192" w:type="dxa"/>
          </w:tcPr>
          <w:p w14:paraId="2765250A"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6E4AB471"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F8A79F8" w14:textId="77777777" w:rsidTr="00CF2FE7">
        <w:tc>
          <w:tcPr>
            <w:tcW w:w="825" w:type="dxa"/>
          </w:tcPr>
          <w:p w14:paraId="5538446F" w14:textId="3FACC523"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w:t>
            </w:r>
            <w:r w:rsidR="008855AA" w:rsidRPr="00052A58">
              <w:rPr>
                <w:rFonts w:ascii="Times New Roman" w:hAnsi="Times New Roman" w:cs="Times New Roman"/>
                <w:sz w:val="24"/>
                <w:szCs w:val="24"/>
              </w:rPr>
              <w:t>4</w:t>
            </w:r>
          </w:p>
        </w:tc>
        <w:tc>
          <w:tcPr>
            <w:tcW w:w="3423" w:type="dxa"/>
          </w:tcPr>
          <w:p w14:paraId="6AA62958" w14:textId="36E8AA1B"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Staphylococcus aureus </w:t>
            </w:r>
            <w:r w:rsidRPr="00052A58">
              <w:rPr>
                <w:rFonts w:ascii="Times New Roman" w:hAnsi="Times New Roman" w:cs="Times New Roman"/>
                <w:sz w:val="24"/>
                <w:szCs w:val="24"/>
              </w:rPr>
              <w:t>ATCC 25923</w:t>
            </w:r>
          </w:p>
        </w:tc>
        <w:tc>
          <w:tcPr>
            <w:tcW w:w="3192" w:type="dxa"/>
          </w:tcPr>
          <w:p w14:paraId="038CF8B4"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522DBBCD" w14:textId="77777777" w:rsidR="00DD0108" w:rsidRPr="00052A58" w:rsidRDefault="00DD0108" w:rsidP="00052A58">
            <w:pPr>
              <w:spacing w:line="276" w:lineRule="auto"/>
              <w:rPr>
                <w:rFonts w:ascii="Times New Roman" w:hAnsi="Times New Roman" w:cs="Times New Roman"/>
                <w:sz w:val="24"/>
                <w:szCs w:val="24"/>
              </w:rPr>
            </w:pPr>
          </w:p>
        </w:tc>
      </w:tr>
    </w:tbl>
    <w:p w14:paraId="56C3BB7E" w14:textId="77777777" w:rsidR="005C3044" w:rsidRPr="00052A58" w:rsidRDefault="005C3044" w:rsidP="00052A58">
      <w:pPr>
        <w:spacing w:after="0" w:line="276" w:lineRule="auto"/>
        <w:rPr>
          <w:rFonts w:ascii="Times New Roman" w:hAnsi="Times New Roman" w:cs="Times New Roman"/>
          <w:sz w:val="24"/>
          <w:szCs w:val="24"/>
        </w:rPr>
      </w:pPr>
    </w:p>
    <w:p w14:paraId="2DFCB661" w14:textId="4A118CD1" w:rsidR="005C3044" w:rsidRPr="00052A58" w:rsidRDefault="00286010"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MECHANISM OF ANTIBACTERIAL ACTIVITY FROM </w:t>
      </w:r>
      <w:r w:rsidR="001D0540" w:rsidRPr="00052A58">
        <w:rPr>
          <w:rFonts w:ascii="Times New Roman" w:hAnsi="Times New Roman" w:cs="Times New Roman"/>
          <w:b/>
          <w:bCs/>
          <w:sz w:val="24"/>
          <w:szCs w:val="24"/>
        </w:rPr>
        <w:t>SILVER NANOPARTICLES TO MICROORGANISM.</w:t>
      </w:r>
    </w:p>
    <w:p w14:paraId="5EB13E99" w14:textId="77777777" w:rsidR="00286010" w:rsidRPr="00052A58" w:rsidRDefault="00286010" w:rsidP="00052A58">
      <w:pPr>
        <w:spacing w:after="0" w:line="276" w:lineRule="auto"/>
        <w:rPr>
          <w:rFonts w:ascii="Times New Roman" w:hAnsi="Times New Roman" w:cs="Times New Roman"/>
          <w:sz w:val="24"/>
          <w:szCs w:val="24"/>
        </w:rPr>
      </w:pPr>
    </w:p>
    <w:p w14:paraId="3623AC0E" w14:textId="65277B10" w:rsidR="00760BAE" w:rsidRPr="00052A58" w:rsidRDefault="00286010" w:rsidP="00052A58">
      <w:pPr>
        <w:spacing w:after="0"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rPr>
        <w:lastRenderedPageBreak/>
        <w:tab/>
      </w:r>
      <w:r w:rsidR="000B76FB" w:rsidRPr="00052A58">
        <w:rPr>
          <w:rFonts w:ascii="Times New Roman" w:hAnsi="Times New Roman" w:cs="Times New Roman"/>
          <w:sz w:val="24"/>
          <w:szCs w:val="24"/>
        </w:rPr>
        <w:t xml:space="preserve">The majority of bacterial strains that cause illnesses are resistant to one or more common antibiotics. This challenge drives scientists to look for new substances that can effectively stop the growth of microorganisms. The bacteria are less likely to develop resistance when exposed to </w:t>
      </w:r>
      <w:proofErr w:type="spellStart"/>
      <w:r w:rsidR="000B76FB" w:rsidRPr="00052A58">
        <w:rPr>
          <w:rFonts w:ascii="Times New Roman" w:hAnsi="Times New Roman" w:cs="Times New Roman"/>
          <w:sz w:val="24"/>
          <w:szCs w:val="24"/>
        </w:rPr>
        <w:t>AgNps</w:t>
      </w:r>
      <w:proofErr w:type="spellEnd"/>
      <w:r w:rsidR="000B76FB" w:rsidRPr="00052A58">
        <w:rPr>
          <w:rFonts w:ascii="Times New Roman" w:hAnsi="Times New Roman" w:cs="Times New Roman"/>
          <w:sz w:val="24"/>
          <w:szCs w:val="24"/>
        </w:rPr>
        <w:t xml:space="preserve">, the compound exhibits remarkable antibacterial action even at low </w:t>
      </w:r>
      <w:r w:rsidR="00570A9A" w:rsidRPr="00052A58">
        <w:rPr>
          <w:rFonts w:ascii="Times New Roman" w:hAnsi="Times New Roman" w:cs="Times New Roman"/>
          <w:sz w:val="24"/>
          <w:szCs w:val="24"/>
        </w:rPr>
        <w:t>concentrations [</w:t>
      </w:r>
      <w:r w:rsidR="003F542A" w:rsidRPr="00052A58">
        <w:rPr>
          <w:rFonts w:ascii="Times New Roman" w:hAnsi="Times New Roman" w:cs="Times New Roman"/>
          <w:sz w:val="24"/>
          <w:szCs w:val="24"/>
        </w:rPr>
        <w:t>15]</w:t>
      </w:r>
      <w:r w:rsidR="000B76FB" w:rsidRPr="00052A58">
        <w:rPr>
          <w:rFonts w:ascii="Times New Roman" w:hAnsi="Times New Roman" w:cs="Times New Roman"/>
          <w:sz w:val="24"/>
          <w:szCs w:val="24"/>
        </w:rPr>
        <w:t>. In this regard, the use of nanotechnology in pharmaceutical and microbiological applications has the potential to address the problem of antibiotic resistance. Different bacterial strains develop unique resistance strategies to antibiotics, including changing the molecular target, overexpressing efflux pumps, forming biofilms, and modifying or breaking down drugs via enzyme-mediated processes [13].</w:t>
      </w:r>
      <w:r w:rsidR="00570A9A" w:rsidRPr="00052A58">
        <w:rPr>
          <w:rFonts w:ascii="Times New Roman" w:hAnsi="Times New Roman" w:cs="Times New Roman"/>
          <w:sz w:val="24"/>
          <w:szCs w:val="24"/>
        </w:rPr>
        <w:t xml:space="preserve"> </w:t>
      </w:r>
      <w:r w:rsidR="003D0567" w:rsidRPr="00052A58">
        <w:rPr>
          <w:rFonts w:ascii="Times New Roman" w:hAnsi="Times New Roman" w:cs="Times New Roman"/>
          <w:sz w:val="24"/>
          <w:szCs w:val="24"/>
          <w:lang w:val="en-IN"/>
        </w:rPr>
        <w:t xml:space="preserve">Smaller size of nanoparticle efficiently enters the cell because of its bigger surface area. availability for interaction and interfere the metabolism of cell. Silver nanoparticles' antimicrobial properties depends on the nanoparticle's size [15]. </w:t>
      </w:r>
      <w:r w:rsidR="00570A9A" w:rsidRPr="00052A58">
        <w:rPr>
          <w:rFonts w:ascii="Times New Roman" w:hAnsi="Times New Roman" w:cs="Times New Roman"/>
          <w:sz w:val="24"/>
          <w:szCs w:val="24"/>
        </w:rPr>
        <w:t>The size of the nanoparticles to be produced influences their antimicrobial properties, as the negative charge on a cell surface can readily interact with Ag+, inhibiting its function.</w:t>
      </w:r>
      <w:r w:rsidR="00E716CE" w:rsidRPr="00052A58">
        <w:rPr>
          <w:rFonts w:ascii="Times New Roman" w:hAnsi="Times New Roman" w:cs="Times New Roman"/>
          <w:sz w:val="24"/>
          <w:szCs w:val="24"/>
        </w:rPr>
        <w:t xml:space="preserve"> The release of silver ions (Ag+), which disrupts the cytoplasmic membrane and cell wall, </w:t>
      </w:r>
      <w:r w:rsidR="00B831DA" w:rsidRPr="00052A58">
        <w:rPr>
          <w:rFonts w:ascii="Times New Roman" w:hAnsi="Times New Roman" w:cs="Times New Roman"/>
          <w:sz w:val="24"/>
          <w:szCs w:val="24"/>
        </w:rPr>
        <w:t>denatures</w:t>
      </w:r>
      <w:r w:rsidR="00E716CE" w:rsidRPr="00052A58">
        <w:rPr>
          <w:rFonts w:ascii="Times New Roman" w:hAnsi="Times New Roman" w:cs="Times New Roman"/>
          <w:sz w:val="24"/>
          <w:szCs w:val="24"/>
        </w:rPr>
        <w:t xml:space="preserve"> ribosomes and inhibits protein synthesis, and stops ATP production as they deactivate respiratory enzymes on the cytoplasmic membrane, is how silver nanoparticles (NPs) exert their antibacterial effects. Reactive oxygen species production also breaks down the membrane, attaches itself to DNA, and prevents</w:t>
      </w:r>
      <w:r w:rsidR="00EB0EC3" w:rsidRPr="00052A58">
        <w:rPr>
          <w:rFonts w:ascii="Times New Roman" w:hAnsi="Times New Roman" w:cs="Times New Roman"/>
          <w:sz w:val="24"/>
          <w:szCs w:val="24"/>
        </w:rPr>
        <w:t xml:space="preserve"> </w:t>
      </w:r>
      <w:r w:rsidR="00E716CE" w:rsidRPr="00052A58">
        <w:rPr>
          <w:rFonts w:ascii="Times New Roman" w:hAnsi="Times New Roman" w:cs="Times New Roman"/>
          <w:sz w:val="24"/>
          <w:szCs w:val="24"/>
        </w:rPr>
        <w:t>DNA replication.</w:t>
      </w:r>
      <w:r w:rsidR="00E716CE" w:rsidRPr="00052A58">
        <w:rPr>
          <w:rFonts w:ascii="Times New Roman" w:hAnsi="Times New Roman" w:cs="Times New Roman"/>
          <w:sz w:val="24"/>
          <w:szCs w:val="24"/>
        </w:rPr>
        <w:cr/>
        <w:t xml:space="preserve">Moreover, Ag NPs travel across the cytoplasmic membrane, releasing organelles that can harm membranes and cell walls, creating many apertures and cytosolic content </w:t>
      </w:r>
      <w:r w:rsidR="00253A28" w:rsidRPr="00052A58">
        <w:rPr>
          <w:rFonts w:ascii="Times New Roman" w:hAnsi="Times New Roman" w:cs="Times New Roman"/>
          <w:sz w:val="24"/>
          <w:szCs w:val="24"/>
        </w:rPr>
        <w:t>leakage [</w:t>
      </w:r>
      <w:r w:rsidR="00E716CE" w:rsidRPr="00052A58">
        <w:rPr>
          <w:rFonts w:ascii="Times New Roman" w:hAnsi="Times New Roman" w:cs="Times New Roman"/>
          <w:sz w:val="24"/>
          <w:szCs w:val="24"/>
        </w:rPr>
        <w:t>14].</w:t>
      </w:r>
      <w:r w:rsidR="00253A28" w:rsidRPr="00052A58">
        <w:rPr>
          <w:rFonts w:ascii="Times New Roman" w:hAnsi="Times New Roman" w:cs="Times New Roman"/>
          <w:sz w:val="24"/>
          <w:szCs w:val="24"/>
        </w:rPr>
        <w:t xml:space="preserve"> In in addition to damaging bacterial cytoplasmic membranes and limiting DNA replication, silver ions can also promote cell death by lowering intracellular adenosine triphosphate concentration [17].</w:t>
      </w:r>
    </w:p>
    <w:p w14:paraId="0C33C375" w14:textId="5BB4F5C5" w:rsidR="00066C2C" w:rsidRPr="00052A58" w:rsidRDefault="00753355" w:rsidP="00052A58">
      <w:pPr>
        <w:spacing w:after="0"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rPr>
        <w:t>They reported that anchoring or permeating the bacterial cell wall and modifying cellular communication by dephosphorylating potential important peptide substrates on tyrosine residues were the main ways that silver nanoparticles displayed antibacterial qualities [20].</w:t>
      </w:r>
      <w:r w:rsidR="00253A28" w:rsidRPr="00052A58">
        <w:rPr>
          <w:rFonts w:ascii="Times New Roman" w:hAnsi="Times New Roman" w:cs="Times New Roman"/>
          <w:sz w:val="24"/>
          <w:szCs w:val="24"/>
        </w:rPr>
        <w:t xml:space="preserve"> </w:t>
      </w:r>
      <w:r w:rsidR="00570A9A" w:rsidRPr="00052A58">
        <w:rPr>
          <w:rFonts w:ascii="Times New Roman" w:hAnsi="Times New Roman" w:cs="Times New Roman"/>
          <w:sz w:val="24"/>
          <w:szCs w:val="24"/>
        </w:rPr>
        <w:t>Currently, Ag NPs are utilized for wound dressing due to their antibacterial properties [15].</w:t>
      </w:r>
      <w:r w:rsidR="00E716CE" w:rsidRPr="00052A58">
        <w:rPr>
          <w:rFonts w:ascii="Times New Roman" w:hAnsi="Times New Roman" w:cs="Times New Roman"/>
          <w:sz w:val="24"/>
          <w:szCs w:val="24"/>
        </w:rPr>
        <w:t xml:space="preserve"> The synthesized Ag NPs' inherent physicochemical properties, which regulate the release of silver cations, are probably what give them their antibacterial potential.</w:t>
      </w:r>
      <w:r w:rsidR="00253A28" w:rsidRPr="00052A58">
        <w:rPr>
          <w:rFonts w:ascii="Times New Roman" w:hAnsi="Times New Roman" w:cs="Times New Roman"/>
          <w:sz w:val="24"/>
          <w:szCs w:val="24"/>
        </w:rPr>
        <w:t xml:space="preserve"> </w:t>
      </w:r>
      <w:r w:rsidR="00E716CE" w:rsidRPr="00052A58">
        <w:rPr>
          <w:rFonts w:ascii="Times New Roman" w:hAnsi="Times New Roman" w:cs="Times New Roman"/>
          <w:sz w:val="24"/>
          <w:szCs w:val="24"/>
        </w:rPr>
        <w:t xml:space="preserve">While the exact mechanism of action of Ag NPs as an antibacterial agent is still unknown, a number of researchers have proposed that reactive oxygen species are produced as a result of cell membrane damage and bacterial respiratory chain </w:t>
      </w:r>
      <w:r w:rsidR="008D5545" w:rsidRPr="00052A58">
        <w:rPr>
          <w:rFonts w:ascii="Times New Roman" w:hAnsi="Times New Roman" w:cs="Times New Roman"/>
          <w:sz w:val="24"/>
          <w:szCs w:val="24"/>
        </w:rPr>
        <w:t>disruption [</w:t>
      </w:r>
      <w:r w:rsidR="00E716CE" w:rsidRPr="00052A58">
        <w:rPr>
          <w:rFonts w:ascii="Times New Roman" w:hAnsi="Times New Roman" w:cs="Times New Roman"/>
          <w:sz w:val="24"/>
          <w:szCs w:val="24"/>
        </w:rPr>
        <w:t>16].</w:t>
      </w:r>
      <w:r w:rsidR="00614A0E" w:rsidRPr="00052A58">
        <w:rPr>
          <w:rFonts w:ascii="Times New Roman" w:hAnsi="Times New Roman" w:cs="Times New Roman"/>
          <w:sz w:val="24"/>
          <w:szCs w:val="24"/>
        </w:rPr>
        <w:t xml:space="preserve"> </w:t>
      </w:r>
      <w:r w:rsidR="00066C2C" w:rsidRPr="00052A58">
        <w:rPr>
          <w:rFonts w:ascii="Times New Roman" w:hAnsi="Times New Roman" w:cs="Times New Roman"/>
          <w:sz w:val="24"/>
          <w:szCs w:val="24"/>
          <w:lang w:val="en-IN"/>
        </w:rPr>
        <w:t>Ag NPs serve as medication carriers that hinder the growth of bacteria and detoxify most microbial contaminations by breaking cell membranes and blocking different biological substances. Biosynthesized Ag NPs are commonly utilized as antibacterial components against numerous MDR bacteria and also reduce the development of antibiotic resistance. Because of their small size, biosynthesized Ag NPs concentrate on the cellular membranes of bacteria and produce an imbalance in microbial membrane integrity, leading to the death of the targeted bacteria, irrespective of their drug-resistant nature [32].</w:t>
      </w:r>
    </w:p>
    <w:p w14:paraId="009ED68F" w14:textId="38DE299C" w:rsidR="00614A0E" w:rsidRPr="00052A58" w:rsidRDefault="00614A0E" w:rsidP="00052A58">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Using biological organisms, green nanotechnology allows us to remove all barriers of high energy consumption, low yield, imperfect surface structure, etc. Because green synthesis uses plants, fungi, algae, bacteria, actinomycetes, and other creatures as mediators, it is safe, affordable, </w:t>
      </w:r>
      <w:r w:rsidRPr="00052A58">
        <w:rPr>
          <w:rFonts w:ascii="Times New Roman" w:hAnsi="Times New Roman" w:cs="Times New Roman"/>
          <w:sz w:val="24"/>
          <w:szCs w:val="24"/>
          <w:lang w:val="en-IN"/>
        </w:rPr>
        <w:lastRenderedPageBreak/>
        <w:t>and biocompatible. Compared to traditional techniques, the synthesis of NPs is greatly aided by the abundance of hydrogen (H+) atoms found in bacteria, fungus, and natural products</w:t>
      </w:r>
      <w:r w:rsidR="00153CF1" w:rsidRPr="00052A58">
        <w:rPr>
          <w:rFonts w:ascii="Times New Roman" w:hAnsi="Times New Roman" w:cs="Times New Roman"/>
          <w:sz w:val="24"/>
          <w:szCs w:val="24"/>
          <w:lang w:val="en-IN"/>
        </w:rPr>
        <w:t xml:space="preserve"> [14]</w:t>
      </w:r>
      <w:r w:rsidRPr="00052A58">
        <w:rPr>
          <w:rFonts w:ascii="Times New Roman" w:hAnsi="Times New Roman" w:cs="Times New Roman"/>
          <w:sz w:val="24"/>
          <w:szCs w:val="24"/>
          <w:lang w:val="en-IN"/>
        </w:rPr>
        <w:t xml:space="preserve">. </w:t>
      </w:r>
    </w:p>
    <w:p w14:paraId="06C352A6" w14:textId="77777777" w:rsidR="003E5ABC" w:rsidRDefault="003E5ABC" w:rsidP="00052A58">
      <w:pPr>
        <w:spacing w:after="0" w:line="276" w:lineRule="auto"/>
        <w:rPr>
          <w:rFonts w:ascii="Times New Roman" w:hAnsi="Times New Roman" w:cs="Times New Roman"/>
          <w:sz w:val="24"/>
          <w:szCs w:val="24"/>
        </w:rPr>
      </w:pPr>
    </w:p>
    <w:p w14:paraId="460B205E" w14:textId="1CBC8191" w:rsidR="00B50D74" w:rsidRPr="00052A58" w:rsidRDefault="005E4A34"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CHARACTERIZATION OF SILVER NANOPARTICLES SYNTHESIZED FROM </w:t>
      </w:r>
      <w:r w:rsidRPr="00052A58">
        <w:rPr>
          <w:rFonts w:ascii="Times New Roman" w:hAnsi="Times New Roman" w:cs="Times New Roman"/>
          <w:b/>
          <w:bCs/>
          <w:i/>
          <w:iCs/>
          <w:sz w:val="24"/>
          <w:szCs w:val="24"/>
        </w:rPr>
        <w:t>CATHARANTHUS</w:t>
      </w:r>
      <w:r w:rsidR="000F2C81" w:rsidRPr="00052A58">
        <w:rPr>
          <w:rFonts w:ascii="Times New Roman" w:hAnsi="Times New Roman" w:cs="Times New Roman"/>
          <w:b/>
          <w:bCs/>
          <w:i/>
          <w:iCs/>
          <w:sz w:val="24"/>
          <w:szCs w:val="24"/>
        </w:rPr>
        <w:t xml:space="preserve"> </w:t>
      </w:r>
      <w:r w:rsidRPr="00052A58">
        <w:rPr>
          <w:rFonts w:ascii="Times New Roman" w:hAnsi="Times New Roman" w:cs="Times New Roman"/>
          <w:b/>
          <w:bCs/>
          <w:i/>
          <w:iCs/>
          <w:sz w:val="24"/>
          <w:szCs w:val="24"/>
        </w:rPr>
        <w:t>ROSEUS</w:t>
      </w:r>
      <w:r w:rsidR="00061D78" w:rsidRPr="00052A58">
        <w:rPr>
          <w:rFonts w:ascii="Times New Roman" w:hAnsi="Times New Roman" w:cs="Times New Roman"/>
          <w:b/>
          <w:bCs/>
          <w:sz w:val="24"/>
          <w:szCs w:val="24"/>
        </w:rPr>
        <w:t xml:space="preserve"> BY UV-SPECTROSCOPY</w:t>
      </w:r>
    </w:p>
    <w:p w14:paraId="151001DA" w14:textId="77777777" w:rsidR="00247037" w:rsidRPr="00052A58" w:rsidRDefault="00247037" w:rsidP="00052A58">
      <w:pPr>
        <w:spacing w:line="276" w:lineRule="auto"/>
        <w:rPr>
          <w:rFonts w:ascii="Times New Roman" w:hAnsi="Times New Roman" w:cs="Times New Roman"/>
          <w:sz w:val="24"/>
          <w:szCs w:val="24"/>
        </w:rPr>
      </w:pPr>
    </w:p>
    <w:p w14:paraId="47A457B5" w14:textId="75DD83E4" w:rsidR="003179A6" w:rsidRPr="00052A58" w:rsidRDefault="00C338F1" w:rsidP="00052A58">
      <w:pPr>
        <w:spacing w:after="0" w:line="276" w:lineRule="auto"/>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59264" behindDoc="0" locked="0" layoutInCell="1" allowOverlap="1" wp14:anchorId="39163C4E" wp14:editId="7E82C704">
            <wp:simplePos x="0" y="0"/>
            <wp:positionH relativeFrom="margin">
              <wp:posOffset>1174750</wp:posOffset>
            </wp:positionH>
            <wp:positionV relativeFrom="paragraph">
              <wp:posOffset>36830</wp:posOffset>
            </wp:positionV>
            <wp:extent cx="3657600" cy="2114550"/>
            <wp:effectExtent l="0" t="0" r="0" b="0"/>
            <wp:wrapSquare wrapText="bothSides"/>
            <wp:docPr id="1293609440"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27578D3" w14:textId="77777777" w:rsidR="003179A6" w:rsidRPr="00052A58" w:rsidRDefault="003179A6" w:rsidP="00052A58">
      <w:pPr>
        <w:spacing w:after="0" w:line="276" w:lineRule="auto"/>
        <w:jc w:val="center"/>
        <w:rPr>
          <w:rFonts w:ascii="Times New Roman" w:hAnsi="Times New Roman" w:cs="Times New Roman"/>
          <w:b/>
          <w:bCs/>
          <w:sz w:val="24"/>
          <w:szCs w:val="24"/>
        </w:rPr>
      </w:pPr>
    </w:p>
    <w:p w14:paraId="6EB31BF6" w14:textId="15EC98D7" w:rsidR="008D5545" w:rsidRPr="00052A58" w:rsidRDefault="008D5545" w:rsidP="00052A58">
      <w:pPr>
        <w:spacing w:after="0" w:line="276" w:lineRule="auto"/>
        <w:jc w:val="center"/>
        <w:rPr>
          <w:rFonts w:ascii="Times New Roman" w:hAnsi="Times New Roman" w:cs="Times New Roman"/>
          <w:sz w:val="24"/>
          <w:szCs w:val="24"/>
        </w:rPr>
      </w:pPr>
    </w:p>
    <w:p w14:paraId="15DAF105" w14:textId="46D01C32" w:rsidR="00394B3C" w:rsidRPr="00052A58" w:rsidRDefault="00394B3C" w:rsidP="00052A58">
      <w:pPr>
        <w:spacing w:after="0" w:line="276" w:lineRule="auto"/>
        <w:jc w:val="center"/>
        <w:rPr>
          <w:rFonts w:ascii="Times New Roman" w:hAnsi="Times New Roman" w:cs="Times New Roman"/>
          <w:sz w:val="24"/>
          <w:szCs w:val="24"/>
        </w:rPr>
      </w:pPr>
    </w:p>
    <w:p w14:paraId="0BEC3762" w14:textId="77777777" w:rsidR="00394B3C" w:rsidRPr="00052A58" w:rsidRDefault="00394B3C" w:rsidP="00052A58">
      <w:pPr>
        <w:spacing w:line="276" w:lineRule="auto"/>
        <w:jc w:val="center"/>
        <w:rPr>
          <w:rFonts w:ascii="Times New Roman" w:hAnsi="Times New Roman" w:cs="Times New Roman"/>
          <w:sz w:val="24"/>
          <w:szCs w:val="24"/>
        </w:rPr>
      </w:pPr>
    </w:p>
    <w:p w14:paraId="514AD9F8" w14:textId="77777777" w:rsidR="00394B3C" w:rsidRPr="00052A58" w:rsidRDefault="00394B3C" w:rsidP="00052A58">
      <w:pPr>
        <w:spacing w:line="276" w:lineRule="auto"/>
        <w:jc w:val="center"/>
        <w:rPr>
          <w:rFonts w:ascii="Times New Roman" w:hAnsi="Times New Roman" w:cs="Times New Roman"/>
          <w:sz w:val="24"/>
          <w:szCs w:val="24"/>
        </w:rPr>
      </w:pPr>
    </w:p>
    <w:p w14:paraId="6559ED0C" w14:textId="77777777" w:rsidR="00394B3C" w:rsidRPr="00052A58" w:rsidRDefault="00394B3C" w:rsidP="00052A58">
      <w:pPr>
        <w:spacing w:line="276" w:lineRule="auto"/>
        <w:jc w:val="center"/>
        <w:rPr>
          <w:rFonts w:ascii="Times New Roman" w:hAnsi="Times New Roman" w:cs="Times New Roman"/>
          <w:sz w:val="24"/>
          <w:szCs w:val="24"/>
        </w:rPr>
      </w:pPr>
    </w:p>
    <w:p w14:paraId="675C90A9" w14:textId="77777777" w:rsidR="00394B3C" w:rsidRPr="00052A58" w:rsidRDefault="00394B3C" w:rsidP="00052A58">
      <w:pPr>
        <w:spacing w:line="276" w:lineRule="auto"/>
        <w:jc w:val="center"/>
        <w:rPr>
          <w:rFonts w:ascii="Times New Roman" w:hAnsi="Times New Roman" w:cs="Times New Roman"/>
          <w:sz w:val="24"/>
          <w:szCs w:val="24"/>
        </w:rPr>
      </w:pPr>
    </w:p>
    <w:p w14:paraId="15C97CFB" w14:textId="77777777" w:rsidR="00394B3C" w:rsidRPr="00052A58" w:rsidRDefault="00394B3C" w:rsidP="00052A58">
      <w:pPr>
        <w:spacing w:line="276" w:lineRule="auto"/>
        <w:jc w:val="center"/>
        <w:rPr>
          <w:rFonts w:ascii="Times New Roman" w:hAnsi="Times New Roman" w:cs="Times New Roman"/>
          <w:sz w:val="24"/>
          <w:szCs w:val="24"/>
        </w:rPr>
      </w:pPr>
    </w:p>
    <w:p w14:paraId="7C2844C7" w14:textId="2C1371CC" w:rsidR="00394B3C" w:rsidRPr="00052A58" w:rsidRDefault="00C338F1" w:rsidP="00052A58">
      <w:pPr>
        <w:spacing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 xml:space="preserve">Figure 1. </w:t>
      </w:r>
      <w:proofErr w:type="spellStart"/>
      <w:r w:rsidRPr="00052A58">
        <w:rPr>
          <w:rFonts w:ascii="Times New Roman" w:hAnsi="Times New Roman" w:cs="Times New Roman"/>
          <w:b/>
          <w:bCs/>
          <w:i/>
          <w:iCs/>
          <w:sz w:val="24"/>
          <w:szCs w:val="24"/>
        </w:rPr>
        <w:t>C.roseus</w:t>
      </w:r>
      <w:proofErr w:type="spellEnd"/>
      <w:r w:rsidRPr="00052A58">
        <w:rPr>
          <w:rFonts w:ascii="Times New Roman" w:hAnsi="Times New Roman" w:cs="Times New Roman"/>
          <w:b/>
          <w:bCs/>
          <w:sz w:val="24"/>
          <w:szCs w:val="24"/>
        </w:rPr>
        <w:t xml:space="preserve"> – 320nm UV-spec readings</w:t>
      </w:r>
    </w:p>
    <w:p w14:paraId="2B610326" w14:textId="77777777" w:rsidR="00C338F1" w:rsidRPr="00052A58" w:rsidRDefault="00C338F1" w:rsidP="00052A58">
      <w:pPr>
        <w:spacing w:line="276" w:lineRule="auto"/>
        <w:jc w:val="center"/>
        <w:rPr>
          <w:rFonts w:ascii="Times New Roman" w:hAnsi="Times New Roman" w:cs="Times New Roman"/>
          <w:sz w:val="24"/>
          <w:szCs w:val="24"/>
        </w:rPr>
      </w:pPr>
    </w:p>
    <w:p w14:paraId="43306FFA" w14:textId="2B9159FC" w:rsidR="00394B3C" w:rsidRPr="00052A58" w:rsidRDefault="00C338F1" w:rsidP="00052A58">
      <w:pPr>
        <w:spacing w:after="0" w:line="276" w:lineRule="auto"/>
        <w:ind w:firstLine="720"/>
        <w:jc w:val="center"/>
        <w:rPr>
          <w:rFonts w:ascii="Times New Roman" w:hAnsi="Times New Roman" w:cs="Times New Roman"/>
          <w:sz w:val="24"/>
          <w:szCs w:val="24"/>
        </w:rPr>
      </w:pPr>
      <w:r w:rsidRPr="00052A58">
        <w:rPr>
          <w:rFonts w:ascii="Times New Roman" w:hAnsi="Times New Roman" w:cs="Times New Roman"/>
          <w:noProof/>
          <w:sz w:val="24"/>
          <w:szCs w:val="24"/>
        </w:rPr>
        <w:drawing>
          <wp:anchor distT="0" distB="0" distL="114300" distR="114300" simplePos="0" relativeHeight="251661312" behindDoc="1" locked="0" layoutInCell="1" allowOverlap="1" wp14:anchorId="1CEE8E45" wp14:editId="09FF2D1A">
            <wp:simplePos x="0" y="0"/>
            <wp:positionH relativeFrom="margin">
              <wp:posOffset>1117600</wp:posOffset>
            </wp:positionH>
            <wp:positionV relativeFrom="paragraph">
              <wp:posOffset>5080</wp:posOffset>
            </wp:positionV>
            <wp:extent cx="3822700" cy="2184400"/>
            <wp:effectExtent l="0" t="0" r="6350" b="6350"/>
            <wp:wrapNone/>
            <wp:docPr id="58308171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71C8581" w14:textId="147A1C03" w:rsidR="003179A6" w:rsidRPr="00052A58" w:rsidRDefault="003179A6" w:rsidP="00052A58">
      <w:pPr>
        <w:spacing w:after="0" w:line="276" w:lineRule="auto"/>
        <w:ind w:firstLine="720"/>
        <w:jc w:val="center"/>
        <w:rPr>
          <w:rFonts w:ascii="Times New Roman" w:hAnsi="Times New Roman" w:cs="Times New Roman"/>
          <w:sz w:val="24"/>
          <w:szCs w:val="24"/>
        </w:rPr>
      </w:pPr>
    </w:p>
    <w:p w14:paraId="453C5F1D" w14:textId="11F1DA19" w:rsidR="00394B3C" w:rsidRPr="00052A58" w:rsidRDefault="00394B3C" w:rsidP="00052A58">
      <w:pPr>
        <w:spacing w:after="0" w:line="276" w:lineRule="auto"/>
        <w:ind w:firstLine="720"/>
        <w:jc w:val="center"/>
        <w:rPr>
          <w:rFonts w:ascii="Times New Roman" w:hAnsi="Times New Roman" w:cs="Times New Roman"/>
          <w:sz w:val="24"/>
          <w:szCs w:val="24"/>
        </w:rPr>
      </w:pPr>
    </w:p>
    <w:p w14:paraId="4DE28EF3"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2AB4C0D1" w14:textId="16A2C484" w:rsidR="00394B3C" w:rsidRPr="00052A58" w:rsidRDefault="00394B3C" w:rsidP="00052A58">
      <w:pPr>
        <w:spacing w:after="0" w:line="276" w:lineRule="auto"/>
        <w:ind w:firstLine="720"/>
        <w:jc w:val="center"/>
        <w:rPr>
          <w:rFonts w:ascii="Times New Roman" w:hAnsi="Times New Roman" w:cs="Times New Roman"/>
          <w:sz w:val="24"/>
          <w:szCs w:val="24"/>
        </w:rPr>
      </w:pPr>
    </w:p>
    <w:p w14:paraId="41FAB31C" w14:textId="69863187" w:rsidR="00394B3C" w:rsidRPr="00052A58" w:rsidRDefault="00394B3C" w:rsidP="00052A58">
      <w:pPr>
        <w:spacing w:after="0" w:line="276" w:lineRule="auto"/>
        <w:ind w:firstLine="720"/>
        <w:jc w:val="center"/>
        <w:rPr>
          <w:rFonts w:ascii="Times New Roman" w:hAnsi="Times New Roman" w:cs="Times New Roman"/>
          <w:sz w:val="24"/>
          <w:szCs w:val="24"/>
        </w:rPr>
      </w:pPr>
    </w:p>
    <w:p w14:paraId="6727013A"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3192F100"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0D9C6051"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6613886A"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1AB9A6E6" w14:textId="77777777" w:rsidR="00C338F1" w:rsidRPr="00052A58" w:rsidRDefault="00C338F1" w:rsidP="00052A58">
      <w:pPr>
        <w:spacing w:after="0" w:line="276" w:lineRule="auto"/>
        <w:rPr>
          <w:rFonts w:ascii="Times New Roman" w:hAnsi="Times New Roman" w:cs="Times New Roman"/>
          <w:b/>
          <w:bCs/>
          <w:sz w:val="24"/>
          <w:szCs w:val="24"/>
        </w:rPr>
      </w:pPr>
    </w:p>
    <w:p w14:paraId="644DD243" w14:textId="77777777" w:rsidR="00C338F1" w:rsidRPr="00052A58" w:rsidRDefault="00C338F1" w:rsidP="00052A58">
      <w:pPr>
        <w:spacing w:after="0" w:line="276" w:lineRule="auto"/>
        <w:rPr>
          <w:rFonts w:ascii="Times New Roman" w:hAnsi="Times New Roman" w:cs="Times New Roman"/>
          <w:b/>
          <w:bCs/>
          <w:sz w:val="24"/>
          <w:szCs w:val="24"/>
        </w:rPr>
      </w:pPr>
    </w:p>
    <w:p w14:paraId="15AF4029" w14:textId="2FC71F79" w:rsidR="00B50D74" w:rsidRPr="00052A58" w:rsidRDefault="00C338F1"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                                        </w:t>
      </w:r>
      <w:r w:rsidR="000A16FA" w:rsidRPr="00052A58">
        <w:rPr>
          <w:rFonts w:ascii="Times New Roman" w:hAnsi="Times New Roman" w:cs="Times New Roman"/>
          <w:b/>
          <w:bCs/>
          <w:sz w:val="24"/>
          <w:szCs w:val="24"/>
        </w:rPr>
        <w:t xml:space="preserve">Figure 2. </w:t>
      </w:r>
      <w:proofErr w:type="spellStart"/>
      <w:r w:rsidR="000A16FA" w:rsidRPr="00052A58">
        <w:rPr>
          <w:rFonts w:ascii="Times New Roman" w:hAnsi="Times New Roman" w:cs="Times New Roman"/>
          <w:b/>
          <w:bCs/>
          <w:i/>
          <w:iCs/>
          <w:sz w:val="24"/>
          <w:szCs w:val="24"/>
        </w:rPr>
        <w:t>C.roseus</w:t>
      </w:r>
      <w:proofErr w:type="spellEnd"/>
      <w:r w:rsidR="00061D78" w:rsidRPr="00052A58">
        <w:rPr>
          <w:rFonts w:ascii="Times New Roman" w:hAnsi="Times New Roman" w:cs="Times New Roman"/>
          <w:b/>
          <w:bCs/>
          <w:i/>
          <w:iCs/>
          <w:sz w:val="24"/>
          <w:szCs w:val="24"/>
        </w:rPr>
        <w:t xml:space="preserve"> </w:t>
      </w:r>
      <w:r w:rsidR="00061D78" w:rsidRPr="00052A58">
        <w:rPr>
          <w:rFonts w:ascii="Times New Roman" w:hAnsi="Times New Roman" w:cs="Times New Roman"/>
          <w:b/>
          <w:bCs/>
          <w:sz w:val="24"/>
          <w:szCs w:val="24"/>
        </w:rPr>
        <w:t>-</w:t>
      </w:r>
      <w:r w:rsidR="00061D78" w:rsidRPr="00052A58">
        <w:rPr>
          <w:rFonts w:ascii="Times New Roman" w:hAnsi="Times New Roman" w:cs="Times New Roman"/>
          <w:b/>
          <w:bCs/>
          <w:i/>
          <w:iCs/>
          <w:sz w:val="24"/>
          <w:szCs w:val="24"/>
        </w:rPr>
        <w:t xml:space="preserve"> </w:t>
      </w:r>
      <w:r w:rsidR="00061D78" w:rsidRPr="00052A58">
        <w:rPr>
          <w:rFonts w:ascii="Times New Roman" w:hAnsi="Times New Roman" w:cs="Times New Roman"/>
          <w:b/>
          <w:bCs/>
          <w:sz w:val="24"/>
          <w:szCs w:val="24"/>
        </w:rPr>
        <w:t>340nm</w:t>
      </w:r>
      <w:r w:rsidR="003179A6" w:rsidRPr="00052A58">
        <w:rPr>
          <w:rFonts w:ascii="Times New Roman" w:hAnsi="Times New Roman" w:cs="Times New Roman"/>
          <w:b/>
          <w:bCs/>
          <w:i/>
          <w:iCs/>
          <w:sz w:val="24"/>
          <w:szCs w:val="24"/>
        </w:rPr>
        <w:t xml:space="preserve"> </w:t>
      </w:r>
      <w:r w:rsidR="003179A6" w:rsidRPr="00052A58">
        <w:rPr>
          <w:rFonts w:ascii="Times New Roman" w:hAnsi="Times New Roman" w:cs="Times New Roman"/>
          <w:b/>
          <w:bCs/>
          <w:sz w:val="24"/>
          <w:szCs w:val="24"/>
        </w:rPr>
        <w:t>UV-spec readings</w:t>
      </w:r>
    </w:p>
    <w:p w14:paraId="67413625" w14:textId="01A55DAC" w:rsidR="00B50D74" w:rsidRPr="00052A58" w:rsidRDefault="00B50D74" w:rsidP="00052A58">
      <w:pPr>
        <w:spacing w:after="0" w:line="276" w:lineRule="auto"/>
        <w:jc w:val="center"/>
        <w:rPr>
          <w:rFonts w:ascii="Times New Roman" w:hAnsi="Times New Roman" w:cs="Times New Roman"/>
          <w:b/>
          <w:bCs/>
          <w:sz w:val="24"/>
          <w:szCs w:val="24"/>
        </w:rPr>
      </w:pPr>
    </w:p>
    <w:p w14:paraId="30B28657"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4E8451C2" w14:textId="1A2CA731" w:rsidR="00B50D74" w:rsidRPr="00052A58" w:rsidRDefault="003179A6"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60288" behindDoc="1" locked="0" layoutInCell="1" allowOverlap="1" wp14:anchorId="7C444AB7" wp14:editId="6E5B8E70">
            <wp:simplePos x="0" y="0"/>
            <wp:positionH relativeFrom="margin">
              <wp:posOffset>1003300</wp:posOffset>
            </wp:positionH>
            <wp:positionV relativeFrom="paragraph">
              <wp:posOffset>-387350</wp:posOffset>
            </wp:positionV>
            <wp:extent cx="3860800" cy="2159000"/>
            <wp:effectExtent l="0" t="0" r="6350" b="12700"/>
            <wp:wrapNone/>
            <wp:docPr id="175458241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75CC679"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045707F0"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17F6DC44"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3FB8E413" w14:textId="6FAEA63F" w:rsidR="008E6F0F" w:rsidRPr="00052A58" w:rsidRDefault="008E6F0F" w:rsidP="00052A58">
      <w:pPr>
        <w:spacing w:after="0" w:line="276" w:lineRule="auto"/>
        <w:jc w:val="center"/>
        <w:rPr>
          <w:rFonts w:ascii="Times New Roman" w:hAnsi="Times New Roman" w:cs="Times New Roman"/>
          <w:b/>
          <w:bCs/>
          <w:sz w:val="24"/>
          <w:szCs w:val="24"/>
          <w:lang w:val="en-IN"/>
        </w:rPr>
      </w:pPr>
    </w:p>
    <w:p w14:paraId="699CAF1F"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39777C51"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012991FC"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4191D94E"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241746D1"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4649D45C" w14:textId="60DD0EEC" w:rsidR="008E6F0F" w:rsidRPr="00052A58" w:rsidRDefault="008E6F0F" w:rsidP="00052A58">
      <w:pPr>
        <w:spacing w:after="0" w:line="276" w:lineRule="auto"/>
        <w:jc w:val="center"/>
        <w:rPr>
          <w:rFonts w:ascii="Times New Roman" w:hAnsi="Times New Roman" w:cs="Times New Roman"/>
          <w:b/>
          <w:bCs/>
          <w:sz w:val="24"/>
          <w:szCs w:val="24"/>
          <w:lang w:val="en-IN"/>
        </w:rPr>
      </w:pPr>
    </w:p>
    <w:p w14:paraId="458E45B8" w14:textId="632E0493" w:rsidR="008E6F0F" w:rsidRPr="00052A58" w:rsidRDefault="003179A6"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 xml:space="preserve">Figure 3. </w:t>
      </w:r>
      <w:proofErr w:type="spellStart"/>
      <w:r w:rsidRPr="00052A58">
        <w:rPr>
          <w:rFonts w:ascii="Times New Roman" w:hAnsi="Times New Roman" w:cs="Times New Roman"/>
          <w:b/>
          <w:bCs/>
          <w:i/>
          <w:iCs/>
          <w:sz w:val="24"/>
          <w:szCs w:val="24"/>
        </w:rPr>
        <w:t>C.roseus</w:t>
      </w:r>
      <w:proofErr w:type="spellEnd"/>
      <w:r w:rsidR="00061D78" w:rsidRPr="00052A58">
        <w:rPr>
          <w:rFonts w:ascii="Times New Roman" w:hAnsi="Times New Roman" w:cs="Times New Roman"/>
          <w:b/>
          <w:bCs/>
          <w:sz w:val="24"/>
          <w:szCs w:val="24"/>
        </w:rPr>
        <w:t xml:space="preserve"> – 325nm</w:t>
      </w:r>
      <w:r w:rsidRPr="00052A58">
        <w:rPr>
          <w:rFonts w:ascii="Times New Roman" w:hAnsi="Times New Roman" w:cs="Times New Roman"/>
          <w:b/>
          <w:bCs/>
          <w:i/>
          <w:iCs/>
          <w:sz w:val="24"/>
          <w:szCs w:val="24"/>
        </w:rPr>
        <w:t xml:space="preserve"> </w:t>
      </w:r>
      <w:r w:rsidRPr="00052A58">
        <w:rPr>
          <w:rFonts w:ascii="Times New Roman" w:hAnsi="Times New Roman" w:cs="Times New Roman"/>
          <w:b/>
          <w:bCs/>
          <w:sz w:val="24"/>
          <w:szCs w:val="24"/>
        </w:rPr>
        <w:t>UV-spec readings</w:t>
      </w:r>
    </w:p>
    <w:p w14:paraId="4D3EE8EE" w14:textId="59095D0A" w:rsidR="00030463" w:rsidRPr="00052A58" w:rsidRDefault="00030463" w:rsidP="00052A58">
      <w:pPr>
        <w:spacing w:after="0" w:line="276" w:lineRule="auto"/>
        <w:jc w:val="center"/>
        <w:rPr>
          <w:rFonts w:ascii="Times New Roman" w:hAnsi="Times New Roman" w:cs="Times New Roman"/>
          <w:b/>
          <w:bCs/>
          <w:sz w:val="24"/>
          <w:szCs w:val="24"/>
        </w:rPr>
      </w:pPr>
    </w:p>
    <w:p w14:paraId="5FA33024" w14:textId="574338F3" w:rsidR="00030463" w:rsidRPr="00052A58" w:rsidRDefault="00030463"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62336" behindDoc="1" locked="0" layoutInCell="1" allowOverlap="1" wp14:anchorId="68A1147F" wp14:editId="062DE50F">
            <wp:simplePos x="0" y="0"/>
            <wp:positionH relativeFrom="margin">
              <wp:posOffset>984250</wp:posOffset>
            </wp:positionH>
            <wp:positionV relativeFrom="paragraph">
              <wp:posOffset>81280</wp:posOffset>
            </wp:positionV>
            <wp:extent cx="3917950" cy="2286000"/>
            <wp:effectExtent l="0" t="0" r="6350" b="0"/>
            <wp:wrapNone/>
            <wp:docPr id="148717284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BF09855" w14:textId="77777777" w:rsidR="00030463" w:rsidRPr="00052A58" w:rsidRDefault="00030463" w:rsidP="00052A58">
      <w:pPr>
        <w:spacing w:after="0" w:line="276" w:lineRule="auto"/>
        <w:jc w:val="center"/>
        <w:rPr>
          <w:rFonts w:ascii="Times New Roman" w:hAnsi="Times New Roman" w:cs="Times New Roman"/>
          <w:b/>
          <w:bCs/>
          <w:sz w:val="24"/>
          <w:szCs w:val="24"/>
        </w:rPr>
      </w:pPr>
    </w:p>
    <w:p w14:paraId="22AA1623" w14:textId="35F6219F" w:rsidR="00030463" w:rsidRPr="00052A58" w:rsidRDefault="00030463" w:rsidP="00052A58">
      <w:pPr>
        <w:spacing w:after="0" w:line="276" w:lineRule="auto"/>
        <w:jc w:val="center"/>
        <w:rPr>
          <w:rFonts w:ascii="Times New Roman" w:hAnsi="Times New Roman" w:cs="Times New Roman"/>
          <w:b/>
          <w:bCs/>
          <w:sz w:val="24"/>
          <w:szCs w:val="24"/>
        </w:rPr>
      </w:pPr>
    </w:p>
    <w:p w14:paraId="513C97B8" w14:textId="6615CE11" w:rsidR="00030463" w:rsidRPr="00052A58" w:rsidRDefault="00030463" w:rsidP="00052A58">
      <w:pPr>
        <w:spacing w:after="0" w:line="276" w:lineRule="auto"/>
        <w:jc w:val="center"/>
        <w:rPr>
          <w:rFonts w:ascii="Times New Roman" w:hAnsi="Times New Roman" w:cs="Times New Roman"/>
          <w:b/>
          <w:bCs/>
          <w:sz w:val="24"/>
          <w:szCs w:val="24"/>
          <w:lang w:val="en-IN"/>
        </w:rPr>
      </w:pPr>
    </w:p>
    <w:p w14:paraId="7CD1299D" w14:textId="777258FC" w:rsidR="003179A6" w:rsidRPr="00052A58" w:rsidRDefault="003179A6" w:rsidP="00052A58">
      <w:pPr>
        <w:tabs>
          <w:tab w:val="left" w:pos="7270"/>
        </w:tabs>
        <w:spacing w:after="0" w:line="276" w:lineRule="auto"/>
        <w:jc w:val="center"/>
        <w:rPr>
          <w:rFonts w:ascii="Times New Roman" w:hAnsi="Times New Roman" w:cs="Times New Roman"/>
          <w:b/>
          <w:bCs/>
          <w:sz w:val="24"/>
          <w:szCs w:val="24"/>
          <w:lang w:val="en-IN"/>
        </w:rPr>
      </w:pPr>
    </w:p>
    <w:p w14:paraId="1461386F"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6190DB71"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22CD6B9"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49C9F44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78E9548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349FCCB9"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7D74D3BE"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007528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F847DA3"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405F6F0" w14:textId="78CCB6BA" w:rsidR="00030463" w:rsidRPr="00052A58" w:rsidRDefault="00030463"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 xml:space="preserve">Figure 4. </w:t>
      </w:r>
      <w:proofErr w:type="spellStart"/>
      <w:r w:rsidRPr="00052A58">
        <w:rPr>
          <w:rFonts w:ascii="Times New Roman" w:hAnsi="Times New Roman" w:cs="Times New Roman"/>
          <w:b/>
          <w:bCs/>
          <w:i/>
          <w:iCs/>
          <w:sz w:val="24"/>
          <w:szCs w:val="24"/>
        </w:rPr>
        <w:t>C.roseus</w:t>
      </w:r>
      <w:proofErr w:type="spellEnd"/>
      <w:r w:rsidRPr="00052A58">
        <w:rPr>
          <w:rFonts w:ascii="Times New Roman" w:hAnsi="Times New Roman" w:cs="Times New Roman"/>
          <w:b/>
          <w:bCs/>
          <w:sz w:val="24"/>
          <w:szCs w:val="24"/>
        </w:rPr>
        <w:t xml:space="preserve"> – 410nm</w:t>
      </w:r>
      <w:r w:rsidRPr="00052A58">
        <w:rPr>
          <w:rFonts w:ascii="Times New Roman" w:hAnsi="Times New Roman" w:cs="Times New Roman"/>
          <w:b/>
          <w:bCs/>
          <w:i/>
          <w:iCs/>
          <w:sz w:val="24"/>
          <w:szCs w:val="24"/>
        </w:rPr>
        <w:t xml:space="preserve"> </w:t>
      </w:r>
      <w:r w:rsidRPr="00052A58">
        <w:rPr>
          <w:rFonts w:ascii="Times New Roman" w:hAnsi="Times New Roman" w:cs="Times New Roman"/>
          <w:b/>
          <w:bCs/>
          <w:sz w:val="24"/>
          <w:szCs w:val="24"/>
        </w:rPr>
        <w:t>UV-spec readings</w:t>
      </w:r>
    </w:p>
    <w:p w14:paraId="03DF3CD2" w14:textId="77777777" w:rsidR="00030463" w:rsidRPr="00052A58" w:rsidRDefault="00030463" w:rsidP="00052A58">
      <w:pPr>
        <w:spacing w:after="0" w:line="276" w:lineRule="auto"/>
        <w:rPr>
          <w:rFonts w:ascii="Times New Roman" w:hAnsi="Times New Roman" w:cs="Times New Roman"/>
          <w:b/>
          <w:bCs/>
          <w:sz w:val="24"/>
          <w:szCs w:val="24"/>
        </w:rPr>
      </w:pPr>
    </w:p>
    <w:p w14:paraId="64D66EA3" w14:textId="77777777" w:rsidR="00030463" w:rsidRPr="00052A58" w:rsidRDefault="00030463" w:rsidP="00052A58">
      <w:pPr>
        <w:spacing w:after="0" w:line="276" w:lineRule="auto"/>
        <w:rPr>
          <w:rFonts w:ascii="Times New Roman" w:hAnsi="Times New Roman" w:cs="Times New Roman"/>
          <w:sz w:val="24"/>
          <w:szCs w:val="24"/>
          <w:lang w:val="en-IN"/>
        </w:rPr>
      </w:pPr>
    </w:p>
    <w:p w14:paraId="5986C53F" w14:textId="5B50C0AC" w:rsidR="00B50D74" w:rsidRPr="00052A58" w:rsidRDefault="00B50D74" w:rsidP="00052A58">
      <w:pPr>
        <w:spacing w:after="0"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The reaction between </w:t>
      </w:r>
      <w:r w:rsidRPr="00052A58">
        <w:rPr>
          <w:rFonts w:ascii="Times New Roman" w:hAnsi="Times New Roman" w:cs="Times New Roman"/>
          <w:i/>
          <w:iCs/>
          <w:sz w:val="24"/>
          <w:szCs w:val="24"/>
          <w:lang w:val="en-IN"/>
        </w:rPr>
        <w:t>C. roseus</w:t>
      </w:r>
      <w:r w:rsidRPr="00052A58">
        <w:rPr>
          <w:rFonts w:ascii="Times New Roman" w:hAnsi="Times New Roman" w:cs="Times New Roman"/>
          <w:sz w:val="24"/>
          <w:szCs w:val="24"/>
          <w:lang w:val="en-IN"/>
        </w:rPr>
        <w:t xml:space="preserve"> leaf extract and aqueous silver nitrate solution began to alter </w:t>
      </w:r>
      <w:proofErr w:type="spellStart"/>
      <w:r w:rsidRPr="00052A58">
        <w:rPr>
          <w:rFonts w:ascii="Times New Roman" w:hAnsi="Times New Roman" w:cs="Times New Roman"/>
          <w:sz w:val="24"/>
          <w:szCs w:val="24"/>
          <w:lang w:val="en-IN"/>
        </w:rPr>
        <w:t>color</w:t>
      </w:r>
      <w:proofErr w:type="spellEnd"/>
      <w:r w:rsidRPr="00052A58">
        <w:rPr>
          <w:rFonts w:ascii="Times New Roman" w:hAnsi="Times New Roman" w:cs="Times New Roman"/>
          <w:sz w:val="24"/>
          <w:szCs w:val="24"/>
          <w:lang w:val="en-IN"/>
        </w:rPr>
        <w:t xml:space="preserve"> from yellowish brown to reddish brown. It indicated. Silver nanoparticles are formed through the reduction of silver ion. Characteristic surface plasmon absorption Bands were detected at 440 nm</w:t>
      </w:r>
      <w:r w:rsidR="00FF4B24" w:rsidRPr="00052A58">
        <w:rPr>
          <w:rFonts w:ascii="Times New Roman" w:hAnsi="Times New Roman" w:cs="Times New Roman"/>
          <w:sz w:val="24"/>
          <w:szCs w:val="24"/>
          <w:lang w:val="en-IN"/>
        </w:rPr>
        <w:t xml:space="preserve"> also.</w:t>
      </w:r>
    </w:p>
    <w:p w14:paraId="4D4E6500" w14:textId="77777777" w:rsidR="00614A0E" w:rsidRPr="00052A58" w:rsidRDefault="00614A0E" w:rsidP="00052A58">
      <w:pPr>
        <w:spacing w:after="0" w:line="276" w:lineRule="auto"/>
        <w:rPr>
          <w:rFonts w:ascii="Times New Roman" w:hAnsi="Times New Roman" w:cs="Times New Roman"/>
          <w:b/>
          <w:bCs/>
          <w:sz w:val="24"/>
          <w:szCs w:val="24"/>
        </w:rPr>
      </w:pPr>
    </w:p>
    <w:p w14:paraId="2A3915D8" w14:textId="7FD9458E" w:rsidR="008D5545" w:rsidRPr="00052A58" w:rsidRDefault="008D5545"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POTENTIALLY ACTIVE PHYTOCHEMICAL CONSTITUENTS:</w:t>
      </w:r>
    </w:p>
    <w:p w14:paraId="4CCA9842" w14:textId="77777777" w:rsidR="00621B67" w:rsidRPr="00052A58" w:rsidRDefault="00621B67" w:rsidP="00052A58">
      <w:pPr>
        <w:spacing w:after="0" w:line="276" w:lineRule="auto"/>
        <w:rPr>
          <w:rFonts w:ascii="Times New Roman" w:hAnsi="Times New Roman" w:cs="Times New Roman"/>
          <w:sz w:val="24"/>
          <w:szCs w:val="24"/>
        </w:rPr>
      </w:pPr>
    </w:p>
    <w:p w14:paraId="66F55A13" w14:textId="77777777" w:rsidR="006478F2" w:rsidRPr="00052A58" w:rsidRDefault="00621B67"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ab/>
      </w:r>
      <w:r w:rsidR="002310F8" w:rsidRPr="00052A58">
        <w:rPr>
          <w:rFonts w:ascii="Times New Roman" w:hAnsi="Times New Roman" w:cs="Times New Roman"/>
          <w:sz w:val="24"/>
          <w:szCs w:val="24"/>
        </w:rPr>
        <w:t xml:space="preserve">Plants are easily obtainable biological resources that generate more reducing agents in all of their different parts, including the roots, leaves, stems, and flowers [18]. Secondary metabolites that are useful in the reduction of metal ions into metallic NPs form include polyphenols, alkaloids, terpenoids, glycosides, alcohols, carbohydrates, ascorbic acid, flavonoids, and phenolic acids [14]. Under pressure A number of secondary metabolites that plants produce, including terpenes and polyphenols, have the ability to change metal ions into NPs [19]. </w:t>
      </w:r>
      <w:r w:rsidR="00CA0206" w:rsidRPr="00052A58">
        <w:rPr>
          <w:rFonts w:ascii="Times New Roman" w:hAnsi="Times New Roman" w:cs="Times New Roman"/>
          <w:sz w:val="24"/>
          <w:szCs w:val="24"/>
        </w:rPr>
        <w:t xml:space="preserve">The extracts' flavonoids stabilize and lessen the NPs. For synthesis and biomedical uses, choosing plants with bioactive compounds </w:t>
      </w:r>
      <w:r w:rsidR="00CA0206" w:rsidRPr="00052A58">
        <w:rPr>
          <w:rFonts w:ascii="Times New Roman" w:hAnsi="Times New Roman" w:cs="Times New Roman"/>
          <w:sz w:val="24"/>
          <w:szCs w:val="24"/>
        </w:rPr>
        <w:lastRenderedPageBreak/>
        <w:t>is essential [20].</w:t>
      </w:r>
      <w:r w:rsidR="008A070C" w:rsidRPr="00052A58">
        <w:rPr>
          <w:rFonts w:ascii="Times New Roman" w:hAnsi="Times New Roman" w:cs="Times New Roman"/>
          <w:sz w:val="24"/>
          <w:szCs w:val="24"/>
        </w:rPr>
        <w:t xml:space="preserve"> Considering </w:t>
      </w:r>
      <w:proofErr w:type="spellStart"/>
      <w:r w:rsidR="008A070C" w:rsidRPr="00052A58">
        <w:rPr>
          <w:rFonts w:ascii="Times New Roman" w:hAnsi="Times New Roman" w:cs="Times New Roman"/>
          <w:sz w:val="24"/>
          <w:szCs w:val="24"/>
        </w:rPr>
        <w:t>AgNP</w:t>
      </w:r>
      <w:proofErr w:type="spellEnd"/>
      <w:r w:rsidR="008A070C" w:rsidRPr="00052A58">
        <w:rPr>
          <w:rFonts w:ascii="Times New Roman" w:hAnsi="Times New Roman" w:cs="Times New Roman"/>
          <w:sz w:val="24"/>
          <w:szCs w:val="24"/>
        </w:rPr>
        <w:t xml:space="preserve"> synthesis from plant extracts is safe, readily obtainable, and contains a wide range of metabolites that enable silver ion reduction, it has been developed. There is an assumption that suggests phytochemicals have a direct role in ion alleviation and </w:t>
      </w:r>
      <w:proofErr w:type="spellStart"/>
      <w:r w:rsidR="008A070C" w:rsidRPr="00052A58">
        <w:rPr>
          <w:rFonts w:ascii="Times New Roman" w:hAnsi="Times New Roman" w:cs="Times New Roman"/>
          <w:sz w:val="24"/>
          <w:szCs w:val="24"/>
        </w:rPr>
        <w:t>AgN</w:t>
      </w:r>
      <w:r w:rsidR="00DD5928" w:rsidRPr="00052A58">
        <w:rPr>
          <w:rFonts w:ascii="Times New Roman" w:hAnsi="Times New Roman" w:cs="Times New Roman"/>
          <w:sz w:val="24"/>
          <w:szCs w:val="24"/>
        </w:rPr>
        <w:t>Ps</w:t>
      </w:r>
      <w:proofErr w:type="spellEnd"/>
      <w:r w:rsidR="008A070C" w:rsidRPr="00052A58">
        <w:rPr>
          <w:rFonts w:ascii="Times New Roman" w:hAnsi="Times New Roman" w:cs="Times New Roman"/>
          <w:sz w:val="24"/>
          <w:szCs w:val="24"/>
        </w:rPr>
        <w:t xml:space="preserve"> realization</w:t>
      </w:r>
      <w:r w:rsidR="00370EF2" w:rsidRPr="00052A58">
        <w:rPr>
          <w:rFonts w:ascii="Times New Roman" w:hAnsi="Times New Roman" w:cs="Times New Roman"/>
          <w:sz w:val="24"/>
          <w:szCs w:val="24"/>
        </w:rPr>
        <w:t xml:space="preserve"> [22].</w:t>
      </w:r>
      <w:r w:rsidR="00EA1348" w:rsidRPr="00052A58">
        <w:rPr>
          <w:rFonts w:ascii="Times New Roman" w:hAnsi="Times New Roman" w:cs="Times New Roman"/>
          <w:sz w:val="24"/>
          <w:szCs w:val="24"/>
        </w:rPr>
        <w:t xml:space="preserve"> In order to carry out essential biological processes and protect themselves from predators like insects, fungus, and herbivorous mammals, plants may synthesis a vast range of chemical compounds. Alkaloids, saponins, flavonoids, and carbohydrates are all present in C. roseus. </w:t>
      </w:r>
    </w:p>
    <w:p w14:paraId="19133C48" w14:textId="608AEF16" w:rsidR="00D30389" w:rsidRPr="00052A58" w:rsidRDefault="00EA1348"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 xml:space="preserve">The major chemically active components of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are alkaloids. The plant contains more than 400 alkaloids, which are utilized as insecticides, agrochemicals, flavorings, fragrances, and medicinal substances. The alkaloids include vinblastine, vincristine, </w:t>
      </w:r>
      <w:proofErr w:type="spellStart"/>
      <w:r w:rsidRPr="00052A58">
        <w:rPr>
          <w:rFonts w:ascii="Times New Roman" w:hAnsi="Times New Roman" w:cs="Times New Roman"/>
          <w:sz w:val="24"/>
          <w:szCs w:val="24"/>
        </w:rPr>
        <w:t>vindesine</w:t>
      </w:r>
      <w:proofErr w:type="spellEnd"/>
      <w:r w:rsidRPr="00052A58">
        <w:rPr>
          <w:rFonts w:ascii="Times New Roman" w:hAnsi="Times New Roman" w:cs="Times New Roman"/>
          <w:sz w:val="24"/>
          <w:szCs w:val="24"/>
        </w:rPr>
        <w:t xml:space="preserve">, </w:t>
      </w:r>
      <w:proofErr w:type="spellStart"/>
      <w:r w:rsidRPr="00052A58">
        <w:rPr>
          <w:rFonts w:ascii="Times New Roman" w:hAnsi="Times New Roman" w:cs="Times New Roman"/>
          <w:sz w:val="24"/>
          <w:szCs w:val="24"/>
        </w:rPr>
        <w:t>vindeline</w:t>
      </w:r>
      <w:proofErr w:type="spellEnd"/>
      <w:r w:rsidRPr="00052A58">
        <w:rPr>
          <w:rFonts w:ascii="Times New Roman" w:hAnsi="Times New Roman" w:cs="Times New Roman"/>
          <w:sz w:val="24"/>
          <w:szCs w:val="24"/>
        </w:rPr>
        <w:t xml:space="preserve"> </w:t>
      </w:r>
      <w:proofErr w:type="spellStart"/>
      <w:r w:rsidRPr="00052A58">
        <w:rPr>
          <w:rFonts w:ascii="Times New Roman" w:hAnsi="Times New Roman" w:cs="Times New Roman"/>
          <w:sz w:val="24"/>
          <w:szCs w:val="24"/>
        </w:rPr>
        <w:t>tabersonine</w:t>
      </w:r>
      <w:proofErr w:type="spellEnd"/>
      <w:r w:rsidRPr="00052A58">
        <w:rPr>
          <w:rFonts w:ascii="Times New Roman" w:hAnsi="Times New Roman" w:cs="Times New Roman"/>
          <w:sz w:val="24"/>
          <w:szCs w:val="24"/>
        </w:rPr>
        <w:t xml:space="preserve">, </w:t>
      </w:r>
      <w:proofErr w:type="spellStart"/>
      <w:r w:rsidRPr="00052A58">
        <w:rPr>
          <w:rFonts w:ascii="Times New Roman" w:hAnsi="Times New Roman" w:cs="Times New Roman"/>
          <w:sz w:val="24"/>
          <w:szCs w:val="24"/>
        </w:rPr>
        <w:t>actineo</w:t>
      </w:r>
      <w:proofErr w:type="spellEnd"/>
      <w:r w:rsidRPr="00052A58">
        <w:rPr>
          <w:rFonts w:ascii="Times New Roman" w:hAnsi="Times New Roman" w:cs="Times New Roman"/>
          <w:sz w:val="24"/>
          <w:szCs w:val="24"/>
        </w:rPr>
        <w:t xml:space="preserve"> </w:t>
      </w:r>
      <w:proofErr w:type="spellStart"/>
      <w:r w:rsidRPr="00052A58">
        <w:rPr>
          <w:rFonts w:ascii="Times New Roman" w:hAnsi="Times New Roman" w:cs="Times New Roman"/>
          <w:sz w:val="24"/>
          <w:szCs w:val="24"/>
        </w:rPr>
        <w:t>plastidemeric</w:t>
      </w:r>
      <w:proofErr w:type="spellEnd"/>
      <w:r w:rsidRPr="00052A58">
        <w:rPr>
          <w:rFonts w:ascii="Times New Roman" w:hAnsi="Times New Roman" w:cs="Times New Roman"/>
          <w:sz w:val="24"/>
          <w:szCs w:val="24"/>
        </w:rPr>
        <w:t xml:space="preserve"> etc. Vinca rosea alkaloids, such as </w:t>
      </w:r>
      <w:proofErr w:type="spellStart"/>
      <w:r w:rsidRPr="00052A58">
        <w:rPr>
          <w:rFonts w:ascii="Times New Roman" w:hAnsi="Times New Roman" w:cs="Times New Roman"/>
          <w:sz w:val="24"/>
          <w:szCs w:val="24"/>
        </w:rPr>
        <w:t>alstonine</w:t>
      </w:r>
      <w:proofErr w:type="spellEnd"/>
      <w:r w:rsidRPr="00052A58">
        <w:rPr>
          <w:rFonts w:ascii="Times New Roman" w:hAnsi="Times New Roman" w:cs="Times New Roman"/>
          <w:sz w:val="24"/>
          <w:szCs w:val="24"/>
        </w:rPr>
        <w:t>, that can lower blood pressure, are used to make the anticancer medications vincristine and vinblastine [23].</w:t>
      </w:r>
      <w:r w:rsidR="0072204A" w:rsidRPr="00052A58">
        <w:rPr>
          <w:rFonts w:ascii="Times New Roman" w:hAnsi="Times New Roman" w:cs="Times New Roman"/>
          <w:sz w:val="24"/>
          <w:szCs w:val="24"/>
        </w:rPr>
        <w:t xml:space="preserve"> Vinca rosea It has around 70 alkaloids, the majority of which are indole types. Alkaloids with antispasmodic and hypotensive qualities include </w:t>
      </w:r>
      <w:proofErr w:type="spellStart"/>
      <w:r w:rsidR="0072204A" w:rsidRPr="00052A58">
        <w:rPr>
          <w:rFonts w:ascii="Times New Roman" w:hAnsi="Times New Roman" w:cs="Times New Roman"/>
          <w:sz w:val="24"/>
          <w:szCs w:val="24"/>
        </w:rPr>
        <w:t>ajamalicine</w:t>
      </w:r>
      <w:proofErr w:type="spellEnd"/>
      <w:r w:rsidR="0072204A" w:rsidRPr="00052A58">
        <w:rPr>
          <w:rFonts w:ascii="Times New Roman" w:hAnsi="Times New Roman" w:cs="Times New Roman"/>
          <w:sz w:val="24"/>
          <w:szCs w:val="24"/>
        </w:rPr>
        <w:t xml:space="preserve">, serpentine, and </w:t>
      </w:r>
      <w:proofErr w:type="spellStart"/>
      <w:r w:rsidR="0072204A" w:rsidRPr="00052A58">
        <w:rPr>
          <w:rFonts w:ascii="Times New Roman" w:hAnsi="Times New Roman" w:cs="Times New Roman"/>
          <w:sz w:val="24"/>
          <w:szCs w:val="24"/>
        </w:rPr>
        <w:t>resperpine</w:t>
      </w:r>
      <w:proofErr w:type="spellEnd"/>
      <w:r w:rsidR="00283DF2" w:rsidRPr="00052A58">
        <w:rPr>
          <w:rFonts w:ascii="Times New Roman" w:hAnsi="Times New Roman" w:cs="Times New Roman"/>
          <w:sz w:val="24"/>
          <w:szCs w:val="24"/>
        </w:rPr>
        <w:t xml:space="preserve"> [24]. Based on numerous studies in the literature, it can be concluded that the presence of different polyphenols and other heterocyclic chemicals affects a plant's ability to reduce, and that the quantity of nanoparticle accumulation changes with the reduction potential of ions [24]. Plant leaves are rich in flavonoids, or polyphenols, which have hydroxyl and ketonic groups that lower the concentration of metal salts. The AgNO3 solution contains flavonoids that are released by leaf extract. Ag⁺ ions then interact with the flavonoids to create a substrate complex and protein-capped </w:t>
      </w:r>
      <w:proofErr w:type="spellStart"/>
      <w:r w:rsidR="00283DF2" w:rsidRPr="00052A58">
        <w:rPr>
          <w:rFonts w:ascii="Times New Roman" w:hAnsi="Times New Roman" w:cs="Times New Roman"/>
          <w:sz w:val="24"/>
          <w:szCs w:val="24"/>
        </w:rPr>
        <w:t>AgNPs</w:t>
      </w:r>
      <w:proofErr w:type="spellEnd"/>
      <w:r w:rsidR="00283DF2" w:rsidRPr="00052A58">
        <w:rPr>
          <w:rFonts w:ascii="Times New Roman" w:hAnsi="Times New Roman" w:cs="Times New Roman"/>
          <w:sz w:val="24"/>
          <w:szCs w:val="24"/>
        </w:rPr>
        <w:t xml:space="preserve"> [17].</w:t>
      </w:r>
      <w:r w:rsidR="007868B6" w:rsidRPr="00052A58">
        <w:rPr>
          <w:rFonts w:ascii="Times New Roman" w:hAnsi="Times New Roman" w:cs="Times New Roman"/>
          <w:sz w:val="24"/>
          <w:szCs w:val="24"/>
        </w:rPr>
        <w:t xml:space="preserve"> The need to discover new antibacterial agents has become essential due to drug resistance and the emergence of infections. The attempt to assess the antibacterial capability of produced Ag NPs, as NPs have been reported to be effective </w:t>
      </w:r>
      <w:r w:rsidR="000F68C6" w:rsidRPr="00052A58">
        <w:rPr>
          <w:rFonts w:ascii="Times New Roman" w:hAnsi="Times New Roman" w:cs="Times New Roman"/>
          <w:sz w:val="24"/>
          <w:szCs w:val="24"/>
        </w:rPr>
        <w:t>antimicrobials [</w:t>
      </w:r>
      <w:r w:rsidR="004F530A" w:rsidRPr="00052A58">
        <w:rPr>
          <w:rFonts w:ascii="Times New Roman" w:hAnsi="Times New Roman" w:cs="Times New Roman"/>
          <w:sz w:val="24"/>
          <w:szCs w:val="24"/>
        </w:rPr>
        <w:t>14].</w:t>
      </w:r>
    </w:p>
    <w:p w14:paraId="1AA0EF7C" w14:textId="77777777" w:rsidR="00D30389" w:rsidRPr="00052A58" w:rsidRDefault="00D30389" w:rsidP="00052A58">
      <w:pPr>
        <w:spacing w:after="0" w:line="276" w:lineRule="auto"/>
        <w:jc w:val="both"/>
        <w:rPr>
          <w:rFonts w:ascii="Times New Roman" w:hAnsi="Times New Roman" w:cs="Times New Roman"/>
          <w:b/>
          <w:bCs/>
          <w:sz w:val="24"/>
          <w:szCs w:val="24"/>
        </w:rPr>
      </w:pPr>
    </w:p>
    <w:p w14:paraId="17B9FC6B" w14:textId="55630AD6" w:rsidR="005C3044" w:rsidRPr="00052A58" w:rsidRDefault="000F68C6"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ANTIBACTERIAL ACTIVITY BY SILVER NANOPARTICLES SYNTHESIZED FROM CATAHRANR</w:t>
      </w:r>
      <w:r w:rsidR="005E4A34" w:rsidRPr="00052A58">
        <w:rPr>
          <w:rFonts w:ascii="Times New Roman" w:hAnsi="Times New Roman" w:cs="Times New Roman"/>
          <w:b/>
          <w:bCs/>
          <w:sz w:val="24"/>
          <w:szCs w:val="24"/>
        </w:rPr>
        <w:t>T</w:t>
      </w:r>
      <w:r w:rsidRPr="00052A58">
        <w:rPr>
          <w:rFonts w:ascii="Times New Roman" w:hAnsi="Times New Roman" w:cs="Times New Roman"/>
          <w:b/>
          <w:bCs/>
          <w:sz w:val="24"/>
          <w:szCs w:val="24"/>
        </w:rPr>
        <w:t>HUS.ROSEUS</w:t>
      </w:r>
    </w:p>
    <w:p w14:paraId="2776B318" w14:textId="77777777" w:rsidR="00F076D0" w:rsidRPr="00052A58" w:rsidRDefault="00F076D0" w:rsidP="00052A58">
      <w:pPr>
        <w:spacing w:after="0" w:line="276" w:lineRule="auto"/>
        <w:rPr>
          <w:rFonts w:ascii="Times New Roman" w:hAnsi="Times New Roman" w:cs="Times New Roman"/>
          <w:sz w:val="24"/>
          <w:szCs w:val="24"/>
        </w:rPr>
      </w:pPr>
    </w:p>
    <w:p w14:paraId="5671FB1E" w14:textId="260C58E3" w:rsidR="00AE179B" w:rsidRPr="00052A58" w:rsidRDefault="00AE179B"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Table 2: Antibacterial Effect from 2013 to 2023</w:t>
      </w:r>
    </w:p>
    <w:p w14:paraId="0959178B" w14:textId="326EA099" w:rsidR="00F076D0" w:rsidRPr="00052A58" w:rsidRDefault="00F076D0" w:rsidP="00052A58">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84"/>
        <w:gridCol w:w="1612"/>
        <w:gridCol w:w="2703"/>
        <w:gridCol w:w="1734"/>
        <w:gridCol w:w="1717"/>
      </w:tblGrid>
      <w:tr w:rsidR="00FE601F" w:rsidRPr="00052A58" w14:paraId="2956EF24" w14:textId="77777777" w:rsidTr="006353D4">
        <w:tc>
          <w:tcPr>
            <w:tcW w:w="1870" w:type="dxa"/>
          </w:tcPr>
          <w:p w14:paraId="38EDEFD1" w14:textId="1A3BA48C" w:rsidR="00F076D0" w:rsidRPr="00052A58" w:rsidRDefault="00F076D0" w:rsidP="00052A58">
            <w:pPr>
              <w:spacing w:line="276" w:lineRule="auto"/>
              <w:rPr>
                <w:rFonts w:ascii="Times New Roman" w:hAnsi="Times New Roman" w:cs="Times New Roman"/>
                <w:b/>
                <w:bCs/>
                <w:sz w:val="24"/>
                <w:szCs w:val="24"/>
                <w:shd w:val="clear" w:color="auto" w:fill="F8F8F8"/>
              </w:rPr>
            </w:pPr>
            <w:proofErr w:type="spellStart"/>
            <w:proofErr w:type="gramStart"/>
            <w:r w:rsidRPr="00052A58">
              <w:rPr>
                <w:rFonts w:ascii="Times New Roman" w:hAnsi="Times New Roman" w:cs="Times New Roman"/>
                <w:b/>
                <w:bCs/>
                <w:sz w:val="24"/>
                <w:szCs w:val="24"/>
                <w:shd w:val="clear" w:color="auto" w:fill="F8F8F8"/>
              </w:rPr>
              <w:t>S.No</w:t>
            </w:r>
            <w:proofErr w:type="spellEnd"/>
            <w:proofErr w:type="gramEnd"/>
          </w:p>
        </w:tc>
        <w:tc>
          <w:tcPr>
            <w:tcW w:w="1870" w:type="dxa"/>
          </w:tcPr>
          <w:p w14:paraId="1B15F1A8" w14:textId="49D07856" w:rsidR="00F076D0" w:rsidRPr="00052A58" w:rsidRDefault="00F076D0" w:rsidP="00052A58">
            <w:pPr>
              <w:spacing w:line="276" w:lineRule="auto"/>
              <w:rPr>
                <w:rFonts w:ascii="Times New Roman" w:hAnsi="Times New Roman" w:cs="Times New Roman"/>
                <w:b/>
                <w:bCs/>
                <w:sz w:val="24"/>
                <w:szCs w:val="24"/>
                <w:shd w:val="clear" w:color="auto" w:fill="F8F8F8"/>
              </w:rPr>
            </w:pPr>
            <w:r w:rsidRPr="00052A58">
              <w:rPr>
                <w:rFonts w:ascii="Times New Roman" w:hAnsi="Times New Roman" w:cs="Times New Roman"/>
                <w:b/>
                <w:bCs/>
                <w:sz w:val="24"/>
                <w:szCs w:val="24"/>
                <w:shd w:val="clear" w:color="auto" w:fill="F8F8F8"/>
              </w:rPr>
              <w:t>Years</w:t>
            </w:r>
          </w:p>
        </w:tc>
        <w:tc>
          <w:tcPr>
            <w:tcW w:w="1870" w:type="dxa"/>
          </w:tcPr>
          <w:p w14:paraId="33E46D82" w14:textId="43487032" w:rsidR="00F076D0" w:rsidRPr="00052A58" w:rsidRDefault="00F076D0" w:rsidP="00052A58">
            <w:pPr>
              <w:spacing w:line="276" w:lineRule="auto"/>
              <w:rPr>
                <w:rFonts w:ascii="Times New Roman" w:hAnsi="Times New Roman" w:cs="Times New Roman"/>
                <w:b/>
                <w:bCs/>
                <w:color w:val="333333"/>
                <w:sz w:val="24"/>
                <w:szCs w:val="24"/>
                <w:shd w:val="clear" w:color="auto" w:fill="F8F8F8"/>
              </w:rPr>
            </w:pPr>
            <w:r w:rsidRPr="00052A58">
              <w:rPr>
                <w:rFonts w:ascii="Times New Roman" w:hAnsi="Times New Roman" w:cs="Times New Roman"/>
                <w:b/>
                <w:bCs/>
                <w:sz w:val="24"/>
                <w:szCs w:val="24"/>
                <w:shd w:val="clear" w:color="auto" w:fill="F8F8F8"/>
              </w:rPr>
              <w:t>Name of the bacteria’s</w:t>
            </w:r>
          </w:p>
        </w:tc>
        <w:tc>
          <w:tcPr>
            <w:tcW w:w="1870" w:type="dxa"/>
          </w:tcPr>
          <w:p w14:paraId="5D49E5E6" w14:textId="3BE83677" w:rsidR="00F076D0" w:rsidRPr="00052A58" w:rsidRDefault="00F076D0" w:rsidP="00052A58">
            <w:pPr>
              <w:spacing w:line="276" w:lineRule="auto"/>
              <w:rPr>
                <w:rFonts w:ascii="Times New Roman" w:hAnsi="Times New Roman" w:cs="Times New Roman"/>
                <w:b/>
                <w:bCs/>
                <w:color w:val="333333"/>
                <w:sz w:val="24"/>
                <w:szCs w:val="24"/>
                <w:shd w:val="clear" w:color="auto" w:fill="F8F8F8"/>
              </w:rPr>
            </w:pPr>
            <w:r w:rsidRPr="00052A58">
              <w:rPr>
                <w:rFonts w:ascii="Times New Roman" w:hAnsi="Times New Roman" w:cs="Times New Roman"/>
                <w:b/>
                <w:bCs/>
                <w:sz w:val="24"/>
                <w:szCs w:val="24"/>
                <w:shd w:val="clear" w:color="auto" w:fill="F8F8F8"/>
              </w:rPr>
              <w:t>µg/µl; µg/</w:t>
            </w:r>
            <w:proofErr w:type="spellStart"/>
            <w:proofErr w:type="gramStart"/>
            <w:r w:rsidRPr="00052A58">
              <w:rPr>
                <w:rFonts w:ascii="Times New Roman" w:hAnsi="Times New Roman" w:cs="Times New Roman"/>
                <w:b/>
                <w:bCs/>
                <w:sz w:val="24"/>
                <w:szCs w:val="24"/>
                <w:shd w:val="clear" w:color="auto" w:fill="F8F8F8"/>
              </w:rPr>
              <w:t>ml;mM</w:t>
            </w:r>
            <w:proofErr w:type="spellEnd"/>
            <w:proofErr w:type="gramEnd"/>
          </w:p>
        </w:tc>
        <w:tc>
          <w:tcPr>
            <w:tcW w:w="1870" w:type="dxa"/>
          </w:tcPr>
          <w:p w14:paraId="770581F1" w14:textId="08B0FCB0" w:rsidR="00F076D0" w:rsidRPr="00052A58" w:rsidRDefault="00F076D0" w:rsidP="00052A58">
            <w:pPr>
              <w:spacing w:line="276" w:lineRule="auto"/>
              <w:rPr>
                <w:rFonts w:ascii="Times New Roman" w:hAnsi="Times New Roman" w:cs="Times New Roman"/>
                <w:b/>
                <w:bCs/>
                <w:sz w:val="24"/>
                <w:szCs w:val="24"/>
                <w:shd w:val="clear" w:color="auto" w:fill="F8F8F8"/>
              </w:rPr>
            </w:pPr>
            <w:r w:rsidRPr="00052A58">
              <w:rPr>
                <w:rFonts w:ascii="Times New Roman" w:hAnsi="Times New Roman" w:cs="Times New Roman"/>
                <w:b/>
                <w:bCs/>
                <w:sz w:val="24"/>
                <w:szCs w:val="24"/>
                <w:shd w:val="clear" w:color="auto" w:fill="F8F8F8"/>
              </w:rPr>
              <w:t>Zone of Inhibition (mm)</w:t>
            </w:r>
          </w:p>
        </w:tc>
      </w:tr>
      <w:tr w:rsidR="00FE601F" w:rsidRPr="00052A58" w14:paraId="6DC2FD26" w14:textId="77777777" w:rsidTr="006353D4">
        <w:tc>
          <w:tcPr>
            <w:tcW w:w="1870" w:type="dxa"/>
          </w:tcPr>
          <w:p w14:paraId="072103D6" w14:textId="022D4D0B"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w:t>
            </w:r>
          </w:p>
        </w:tc>
        <w:tc>
          <w:tcPr>
            <w:tcW w:w="1870" w:type="dxa"/>
          </w:tcPr>
          <w:p w14:paraId="189CCE5C" w14:textId="4D59557F" w:rsidR="00F076D0" w:rsidRPr="00052A58" w:rsidRDefault="003047FB"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2013</w:t>
            </w:r>
          </w:p>
        </w:tc>
        <w:tc>
          <w:tcPr>
            <w:tcW w:w="1870" w:type="dxa"/>
          </w:tcPr>
          <w:p w14:paraId="52A559F1" w14:textId="168D87CB" w:rsidR="00F076D0" w:rsidRPr="00052A58" w:rsidRDefault="00FE601F"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Pseudomonas.fluorescens</w:t>
            </w:r>
            <w:proofErr w:type="spellEnd"/>
          </w:p>
        </w:tc>
        <w:tc>
          <w:tcPr>
            <w:tcW w:w="1870" w:type="dxa"/>
          </w:tcPr>
          <w:p w14:paraId="2C784712" w14:textId="4C8D35C1"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100 µg</w:t>
            </w:r>
          </w:p>
        </w:tc>
        <w:tc>
          <w:tcPr>
            <w:tcW w:w="1870" w:type="dxa"/>
          </w:tcPr>
          <w:p w14:paraId="1D4B532F" w14:textId="0978C6B3"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15mm</w:t>
            </w:r>
          </w:p>
        </w:tc>
      </w:tr>
      <w:tr w:rsidR="00FE601F" w:rsidRPr="00052A58" w14:paraId="59149B51" w14:textId="77777777" w:rsidTr="006353D4">
        <w:tc>
          <w:tcPr>
            <w:tcW w:w="1870" w:type="dxa"/>
          </w:tcPr>
          <w:p w14:paraId="6C769B28" w14:textId="1944A43D"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w:t>
            </w:r>
          </w:p>
        </w:tc>
        <w:tc>
          <w:tcPr>
            <w:tcW w:w="1870" w:type="dxa"/>
          </w:tcPr>
          <w:p w14:paraId="1D2B2D38" w14:textId="319B0709"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2014</w:t>
            </w:r>
          </w:p>
        </w:tc>
        <w:tc>
          <w:tcPr>
            <w:tcW w:w="1870" w:type="dxa"/>
          </w:tcPr>
          <w:p w14:paraId="1C726F2C" w14:textId="6867B9C7" w:rsidR="00F076D0" w:rsidRPr="00052A58" w:rsidRDefault="00FE601F"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Klebseilla.pneumoniae</w:t>
            </w:r>
            <w:proofErr w:type="spellEnd"/>
          </w:p>
        </w:tc>
        <w:tc>
          <w:tcPr>
            <w:tcW w:w="1870" w:type="dxa"/>
          </w:tcPr>
          <w:p w14:paraId="6D1FBCCE" w14:textId="7238D96F"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 xml:space="preserve">20 µl </w:t>
            </w:r>
          </w:p>
        </w:tc>
        <w:tc>
          <w:tcPr>
            <w:tcW w:w="1870" w:type="dxa"/>
          </w:tcPr>
          <w:p w14:paraId="759B1229" w14:textId="09276EF1"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18mm</w:t>
            </w:r>
          </w:p>
        </w:tc>
      </w:tr>
      <w:tr w:rsidR="00FE601F" w:rsidRPr="00052A58" w14:paraId="5A5FF5B5" w14:textId="77777777" w:rsidTr="006353D4">
        <w:tc>
          <w:tcPr>
            <w:tcW w:w="1870" w:type="dxa"/>
          </w:tcPr>
          <w:p w14:paraId="069745FA" w14:textId="5B934010"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3</w:t>
            </w:r>
          </w:p>
        </w:tc>
        <w:tc>
          <w:tcPr>
            <w:tcW w:w="1870" w:type="dxa"/>
          </w:tcPr>
          <w:p w14:paraId="7464293C" w14:textId="3AF1317F"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2016</w:t>
            </w:r>
          </w:p>
        </w:tc>
        <w:tc>
          <w:tcPr>
            <w:tcW w:w="1870" w:type="dxa"/>
          </w:tcPr>
          <w:p w14:paraId="418EE373" w14:textId="53A3C329"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M.smegmatis</w:t>
            </w:r>
            <w:proofErr w:type="spellEnd"/>
          </w:p>
        </w:tc>
        <w:tc>
          <w:tcPr>
            <w:tcW w:w="1870" w:type="dxa"/>
          </w:tcPr>
          <w:p w14:paraId="21B887F9" w14:textId="6E239D5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 mg/ml</w:t>
            </w:r>
          </w:p>
        </w:tc>
        <w:tc>
          <w:tcPr>
            <w:tcW w:w="1870" w:type="dxa"/>
          </w:tcPr>
          <w:p w14:paraId="3F452317" w14:textId="6A33E3A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24mm</w:t>
            </w:r>
          </w:p>
        </w:tc>
      </w:tr>
      <w:tr w:rsidR="00FE601F" w:rsidRPr="00052A58" w14:paraId="7A56C37E" w14:textId="77777777" w:rsidTr="006353D4">
        <w:tc>
          <w:tcPr>
            <w:tcW w:w="1870" w:type="dxa"/>
          </w:tcPr>
          <w:p w14:paraId="2E61FE1E" w14:textId="0E8C87E9"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4</w:t>
            </w:r>
          </w:p>
        </w:tc>
        <w:tc>
          <w:tcPr>
            <w:tcW w:w="1870" w:type="dxa"/>
          </w:tcPr>
          <w:p w14:paraId="005E84D1" w14:textId="74C2912A"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2016*</w:t>
            </w:r>
          </w:p>
        </w:tc>
        <w:tc>
          <w:tcPr>
            <w:tcW w:w="1870" w:type="dxa"/>
          </w:tcPr>
          <w:p w14:paraId="4519F714" w14:textId="055E6EF3" w:rsidR="00F076D0"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10289A1B" w14:textId="3E4E005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 xml:space="preserve">300 µg/ml </w:t>
            </w:r>
            <w:r w:rsidRPr="00052A58">
              <w:rPr>
                <w:rFonts w:ascii="Times New Roman" w:hAnsi="Times New Roman" w:cs="Times New Roman"/>
                <w:color w:val="000000" w:themeColor="text1"/>
                <w:sz w:val="24"/>
                <w:szCs w:val="24"/>
                <w:shd w:val="clear" w:color="auto" w:fill="F8F8F8"/>
                <w:vertAlign w:val="superscript"/>
              </w:rPr>
              <w:t>-1</w:t>
            </w:r>
          </w:p>
        </w:tc>
        <w:tc>
          <w:tcPr>
            <w:tcW w:w="1870" w:type="dxa"/>
          </w:tcPr>
          <w:p w14:paraId="00ACA586" w14:textId="75000907"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20mm</w:t>
            </w:r>
          </w:p>
        </w:tc>
      </w:tr>
      <w:tr w:rsidR="00FE601F" w:rsidRPr="00052A58" w14:paraId="7FC1117E" w14:textId="77777777" w:rsidTr="006353D4">
        <w:tc>
          <w:tcPr>
            <w:tcW w:w="1870" w:type="dxa"/>
          </w:tcPr>
          <w:p w14:paraId="6D96B35B" w14:textId="2C3CD8D7"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5</w:t>
            </w:r>
          </w:p>
        </w:tc>
        <w:tc>
          <w:tcPr>
            <w:tcW w:w="1870" w:type="dxa"/>
          </w:tcPr>
          <w:p w14:paraId="496B95BB" w14:textId="7FF6788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2018</w:t>
            </w:r>
          </w:p>
        </w:tc>
        <w:tc>
          <w:tcPr>
            <w:tcW w:w="1870" w:type="dxa"/>
          </w:tcPr>
          <w:p w14:paraId="3F5C0186" w14:textId="6CCD4D82" w:rsidR="00F076D0"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47B33C4F" w14:textId="439443D5"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60 µg</w:t>
            </w:r>
          </w:p>
        </w:tc>
        <w:tc>
          <w:tcPr>
            <w:tcW w:w="1870" w:type="dxa"/>
          </w:tcPr>
          <w:p w14:paraId="421D793E" w14:textId="796B9061"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9mm</w:t>
            </w:r>
          </w:p>
        </w:tc>
      </w:tr>
      <w:tr w:rsidR="00FE601F" w:rsidRPr="00052A58" w14:paraId="5EB9197A" w14:textId="77777777" w:rsidTr="006353D4">
        <w:tc>
          <w:tcPr>
            <w:tcW w:w="1870" w:type="dxa"/>
          </w:tcPr>
          <w:p w14:paraId="2CC9040A" w14:textId="436E40DC"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6</w:t>
            </w:r>
          </w:p>
        </w:tc>
        <w:tc>
          <w:tcPr>
            <w:tcW w:w="1870" w:type="dxa"/>
          </w:tcPr>
          <w:p w14:paraId="36ACB173" w14:textId="5CE7F076"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2019*</w:t>
            </w:r>
          </w:p>
        </w:tc>
        <w:tc>
          <w:tcPr>
            <w:tcW w:w="1870" w:type="dxa"/>
          </w:tcPr>
          <w:p w14:paraId="1A205D00" w14:textId="49FCF1E1"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P. aeruginosa</w:t>
            </w:r>
          </w:p>
        </w:tc>
        <w:tc>
          <w:tcPr>
            <w:tcW w:w="1870" w:type="dxa"/>
          </w:tcPr>
          <w:p w14:paraId="669C82C5" w14:textId="4463369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250 µl</w:t>
            </w:r>
          </w:p>
        </w:tc>
        <w:tc>
          <w:tcPr>
            <w:tcW w:w="1870" w:type="dxa"/>
          </w:tcPr>
          <w:p w14:paraId="1D519B22" w14:textId="3B33482B"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22mm</w:t>
            </w:r>
          </w:p>
        </w:tc>
      </w:tr>
      <w:tr w:rsidR="00FE601F" w:rsidRPr="00052A58" w14:paraId="0DADB460" w14:textId="77777777" w:rsidTr="006353D4">
        <w:tc>
          <w:tcPr>
            <w:tcW w:w="1870" w:type="dxa"/>
          </w:tcPr>
          <w:p w14:paraId="7E134B03" w14:textId="2AA5441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7</w:t>
            </w:r>
          </w:p>
        </w:tc>
        <w:tc>
          <w:tcPr>
            <w:tcW w:w="1870" w:type="dxa"/>
          </w:tcPr>
          <w:p w14:paraId="4531AF4C" w14:textId="30C978B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2019</w:t>
            </w:r>
          </w:p>
        </w:tc>
        <w:tc>
          <w:tcPr>
            <w:tcW w:w="1870" w:type="dxa"/>
          </w:tcPr>
          <w:p w14:paraId="1E1EBE2B" w14:textId="0BCA0394"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Bacillus.anthraces</w:t>
            </w:r>
            <w:proofErr w:type="spellEnd"/>
          </w:p>
        </w:tc>
        <w:tc>
          <w:tcPr>
            <w:tcW w:w="1870" w:type="dxa"/>
          </w:tcPr>
          <w:p w14:paraId="1C723D02" w14:textId="02FF7F15"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4mM</w:t>
            </w:r>
          </w:p>
        </w:tc>
        <w:tc>
          <w:tcPr>
            <w:tcW w:w="1870" w:type="dxa"/>
          </w:tcPr>
          <w:p w14:paraId="659B30D8" w14:textId="22E288AB"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12mm</w:t>
            </w:r>
          </w:p>
        </w:tc>
      </w:tr>
      <w:tr w:rsidR="007B3B35" w:rsidRPr="00052A58" w14:paraId="365DB64A" w14:textId="77777777" w:rsidTr="006353D4">
        <w:tc>
          <w:tcPr>
            <w:tcW w:w="1870" w:type="dxa"/>
          </w:tcPr>
          <w:p w14:paraId="6ADA9495" w14:textId="317FDBA8"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8</w:t>
            </w:r>
          </w:p>
        </w:tc>
        <w:tc>
          <w:tcPr>
            <w:tcW w:w="1870" w:type="dxa"/>
          </w:tcPr>
          <w:p w14:paraId="5E83029A" w14:textId="5C59F21B"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2020</w:t>
            </w:r>
          </w:p>
        </w:tc>
        <w:tc>
          <w:tcPr>
            <w:tcW w:w="1870" w:type="dxa"/>
          </w:tcPr>
          <w:p w14:paraId="6307AC21" w14:textId="1EC8C4B2" w:rsidR="007B3B35"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Klebseilla.pneumoniae</w:t>
            </w:r>
            <w:proofErr w:type="spellEnd"/>
          </w:p>
        </w:tc>
        <w:tc>
          <w:tcPr>
            <w:tcW w:w="1870" w:type="dxa"/>
          </w:tcPr>
          <w:p w14:paraId="38635431" w14:textId="3889D617"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120 µg/µl</w:t>
            </w:r>
          </w:p>
        </w:tc>
        <w:tc>
          <w:tcPr>
            <w:tcW w:w="1870" w:type="dxa"/>
          </w:tcPr>
          <w:p w14:paraId="55A1AC59" w14:textId="29BCB707"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19mm</w:t>
            </w:r>
          </w:p>
        </w:tc>
      </w:tr>
      <w:tr w:rsidR="007B3B35" w:rsidRPr="00052A58" w14:paraId="7F42DA52" w14:textId="77777777" w:rsidTr="006353D4">
        <w:tc>
          <w:tcPr>
            <w:tcW w:w="1870" w:type="dxa"/>
          </w:tcPr>
          <w:p w14:paraId="42CA2D10" w14:textId="06B008F9"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lastRenderedPageBreak/>
              <w:t>9</w:t>
            </w:r>
          </w:p>
        </w:tc>
        <w:tc>
          <w:tcPr>
            <w:tcW w:w="1870" w:type="dxa"/>
          </w:tcPr>
          <w:p w14:paraId="612F8B16" w14:textId="7B784CCB"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2021</w:t>
            </w:r>
          </w:p>
        </w:tc>
        <w:tc>
          <w:tcPr>
            <w:tcW w:w="1870" w:type="dxa"/>
          </w:tcPr>
          <w:p w14:paraId="77F7C7BF" w14:textId="229FA583" w:rsidR="007B3B35"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proofErr w:type="spellStart"/>
            <w:r w:rsidRPr="00052A58">
              <w:rPr>
                <w:rFonts w:ascii="Times New Roman" w:hAnsi="Times New Roman" w:cs="Times New Roman"/>
                <w:i/>
                <w:iCs/>
                <w:color w:val="000000" w:themeColor="text1"/>
                <w:sz w:val="24"/>
                <w:szCs w:val="24"/>
                <w:shd w:val="clear" w:color="auto" w:fill="F8F8F8"/>
              </w:rPr>
              <w:t>Proteus.mirabilis</w:t>
            </w:r>
            <w:proofErr w:type="spellEnd"/>
            <w:r w:rsidRPr="00052A58">
              <w:rPr>
                <w:rFonts w:ascii="Times New Roman" w:hAnsi="Times New Roman" w:cs="Times New Roman"/>
                <w:i/>
                <w:iCs/>
                <w:color w:val="000000" w:themeColor="text1"/>
                <w:sz w:val="24"/>
                <w:szCs w:val="24"/>
                <w:shd w:val="clear" w:color="auto" w:fill="F8F8F8"/>
              </w:rPr>
              <w:t xml:space="preserve"> </w:t>
            </w:r>
            <w:r w:rsidRPr="00052A58">
              <w:rPr>
                <w:rFonts w:ascii="Times New Roman" w:hAnsi="Times New Roman" w:cs="Times New Roman"/>
                <w:color w:val="000000" w:themeColor="text1"/>
                <w:sz w:val="24"/>
                <w:szCs w:val="24"/>
                <w:shd w:val="clear" w:color="auto" w:fill="F8F8F8"/>
              </w:rPr>
              <w:t>MTCC3310</w:t>
            </w:r>
          </w:p>
        </w:tc>
        <w:tc>
          <w:tcPr>
            <w:tcW w:w="1870" w:type="dxa"/>
          </w:tcPr>
          <w:p w14:paraId="77B6D4C8" w14:textId="1B2192F4"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200 µg/ml</w:t>
            </w:r>
          </w:p>
        </w:tc>
        <w:tc>
          <w:tcPr>
            <w:tcW w:w="1870" w:type="dxa"/>
          </w:tcPr>
          <w:p w14:paraId="3C0DFA29" w14:textId="6E116E22"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12.6mm</w:t>
            </w:r>
          </w:p>
        </w:tc>
      </w:tr>
      <w:tr w:rsidR="007B3B35" w:rsidRPr="00052A58" w14:paraId="7D45FD4F" w14:textId="77777777" w:rsidTr="006353D4">
        <w:tc>
          <w:tcPr>
            <w:tcW w:w="1870" w:type="dxa"/>
          </w:tcPr>
          <w:p w14:paraId="4019856D" w14:textId="6D37585A"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w:t>
            </w:r>
          </w:p>
        </w:tc>
        <w:tc>
          <w:tcPr>
            <w:tcW w:w="1870" w:type="dxa"/>
          </w:tcPr>
          <w:p w14:paraId="2E2082E9" w14:textId="5F002C60"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2023</w:t>
            </w:r>
          </w:p>
        </w:tc>
        <w:tc>
          <w:tcPr>
            <w:tcW w:w="1870" w:type="dxa"/>
          </w:tcPr>
          <w:p w14:paraId="304AF618" w14:textId="1CC13D4A" w:rsidR="007B3B35"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46CFBB34" w14:textId="7AFA855D"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1000 µg/ml</w:t>
            </w:r>
          </w:p>
        </w:tc>
        <w:tc>
          <w:tcPr>
            <w:tcW w:w="1870" w:type="dxa"/>
          </w:tcPr>
          <w:p w14:paraId="2A4D947B" w14:textId="6D6DF3EC"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17mm</w:t>
            </w:r>
          </w:p>
        </w:tc>
      </w:tr>
    </w:tbl>
    <w:p w14:paraId="0CA6BAC3" w14:textId="77777777" w:rsidR="00872D43" w:rsidRPr="00052A58" w:rsidRDefault="00872D43" w:rsidP="00052A58">
      <w:pPr>
        <w:spacing w:after="0" w:line="276" w:lineRule="auto"/>
        <w:rPr>
          <w:rFonts w:ascii="Times New Roman" w:hAnsi="Times New Roman" w:cs="Times New Roman"/>
          <w:sz w:val="24"/>
          <w:szCs w:val="24"/>
        </w:rPr>
      </w:pPr>
    </w:p>
    <w:p w14:paraId="7DBE24CB" w14:textId="77777777" w:rsidR="00872D43" w:rsidRPr="00052A58" w:rsidRDefault="00872D43" w:rsidP="00052A58">
      <w:pPr>
        <w:spacing w:after="0" w:line="276" w:lineRule="auto"/>
        <w:rPr>
          <w:rFonts w:ascii="Times New Roman" w:hAnsi="Times New Roman" w:cs="Times New Roman"/>
          <w:sz w:val="24"/>
          <w:szCs w:val="24"/>
        </w:rPr>
      </w:pPr>
    </w:p>
    <w:p w14:paraId="436CC2D7" w14:textId="029681C0" w:rsidR="009023F7" w:rsidRPr="00052A58" w:rsidRDefault="0099334F" w:rsidP="00052A58">
      <w:pPr>
        <w:spacing w:after="0" w:line="276" w:lineRule="auto"/>
        <w:rPr>
          <w:rFonts w:ascii="Times New Roman" w:hAnsi="Times New Roman" w:cs="Times New Roman"/>
          <w:sz w:val="24"/>
          <w:szCs w:val="24"/>
        </w:rPr>
      </w:pPr>
      <w:r w:rsidRPr="00052A58">
        <w:rPr>
          <w:rFonts w:ascii="Times New Roman" w:hAnsi="Times New Roman" w:cs="Times New Roman"/>
          <w:noProof/>
          <w:sz w:val="24"/>
          <w:szCs w:val="24"/>
        </w:rPr>
        <w:drawing>
          <wp:anchor distT="0" distB="0" distL="114300" distR="114300" simplePos="0" relativeHeight="251658240" behindDoc="1" locked="0" layoutInCell="1" allowOverlap="1" wp14:anchorId="760E8945" wp14:editId="698B43F5">
            <wp:simplePos x="0" y="0"/>
            <wp:positionH relativeFrom="margin">
              <wp:align>center</wp:align>
            </wp:positionH>
            <wp:positionV relativeFrom="paragraph">
              <wp:posOffset>100965</wp:posOffset>
            </wp:positionV>
            <wp:extent cx="4704773" cy="3276600"/>
            <wp:effectExtent l="0" t="0" r="635" b="0"/>
            <wp:wrapNone/>
            <wp:docPr id="1944165168" name="Chart 1">
              <a:extLst xmlns:a="http://schemas.openxmlformats.org/drawingml/2006/main">
                <a:ext uri="{FF2B5EF4-FFF2-40B4-BE49-F238E27FC236}">
                  <a16:creationId xmlns:a16="http://schemas.microsoft.com/office/drawing/2014/main" id="{A1CAF12B-A19E-A435-A5E4-288EEC89A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469D7F3" w14:textId="77777777" w:rsidR="009023F7" w:rsidRPr="00052A58" w:rsidRDefault="009023F7" w:rsidP="00052A58">
      <w:pPr>
        <w:spacing w:after="0" w:line="276" w:lineRule="auto"/>
        <w:rPr>
          <w:rFonts w:ascii="Times New Roman" w:hAnsi="Times New Roman" w:cs="Times New Roman"/>
          <w:sz w:val="24"/>
          <w:szCs w:val="24"/>
        </w:rPr>
      </w:pPr>
    </w:p>
    <w:p w14:paraId="40691C79" w14:textId="77777777" w:rsidR="009023F7" w:rsidRPr="00052A58" w:rsidRDefault="009023F7" w:rsidP="00052A58">
      <w:pPr>
        <w:spacing w:after="0" w:line="276" w:lineRule="auto"/>
        <w:rPr>
          <w:rFonts w:ascii="Times New Roman" w:hAnsi="Times New Roman" w:cs="Times New Roman"/>
          <w:sz w:val="24"/>
          <w:szCs w:val="24"/>
        </w:rPr>
      </w:pPr>
    </w:p>
    <w:p w14:paraId="1F8E0706" w14:textId="77777777" w:rsidR="009023F7" w:rsidRPr="00052A58" w:rsidRDefault="009023F7" w:rsidP="00052A58">
      <w:pPr>
        <w:spacing w:after="0" w:line="276" w:lineRule="auto"/>
        <w:rPr>
          <w:rFonts w:ascii="Times New Roman" w:hAnsi="Times New Roman" w:cs="Times New Roman"/>
          <w:sz w:val="24"/>
          <w:szCs w:val="24"/>
        </w:rPr>
      </w:pPr>
    </w:p>
    <w:p w14:paraId="519A2EC0" w14:textId="30939681" w:rsidR="009023F7" w:rsidRPr="00052A58" w:rsidRDefault="009023F7" w:rsidP="00052A58">
      <w:pPr>
        <w:spacing w:after="0" w:line="276" w:lineRule="auto"/>
        <w:rPr>
          <w:rFonts w:ascii="Times New Roman" w:hAnsi="Times New Roman" w:cs="Times New Roman"/>
          <w:sz w:val="24"/>
          <w:szCs w:val="24"/>
        </w:rPr>
      </w:pPr>
    </w:p>
    <w:p w14:paraId="5F984B40" w14:textId="77777777" w:rsidR="009023F7" w:rsidRPr="00052A58" w:rsidRDefault="009023F7" w:rsidP="00052A58">
      <w:pPr>
        <w:spacing w:after="0" w:line="276" w:lineRule="auto"/>
        <w:rPr>
          <w:rFonts w:ascii="Times New Roman" w:hAnsi="Times New Roman" w:cs="Times New Roman"/>
          <w:sz w:val="24"/>
          <w:szCs w:val="24"/>
        </w:rPr>
      </w:pPr>
    </w:p>
    <w:p w14:paraId="3A95EC87" w14:textId="77777777" w:rsidR="009023F7" w:rsidRPr="00052A58" w:rsidRDefault="009023F7" w:rsidP="00052A58">
      <w:pPr>
        <w:spacing w:after="0" w:line="276" w:lineRule="auto"/>
        <w:rPr>
          <w:rFonts w:ascii="Times New Roman" w:hAnsi="Times New Roman" w:cs="Times New Roman"/>
          <w:sz w:val="24"/>
          <w:szCs w:val="24"/>
        </w:rPr>
      </w:pPr>
    </w:p>
    <w:p w14:paraId="2098C05C" w14:textId="77777777" w:rsidR="00107110" w:rsidRPr="00052A58" w:rsidRDefault="00107110" w:rsidP="00052A58">
      <w:pPr>
        <w:spacing w:after="0" w:line="276" w:lineRule="auto"/>
        <w:rPr>
          <w:rFonts w:ascii="Times New Roman" w:hAnsi="Times New Roman" w:cs="Times New Roman"/>
          <w:sz w:val="24"/>
          <w:szCs w:val="24"/>
        </w:rPr>
      </w:pPr>
    </w:p>
    <w:p w14:paraId="11FCD896" w14:textId="77777777" w:rsidR="0099334F" w:rsidRPr="00052A58" w:rsidRDefault="0099334F" w:rsidP="00052A58">
      <w:pPr>
        <w:spacing w:after="0" w:line="276" w:lineRule="auto"/>
        <w:rPr>
          <w:rFonts w:ascii="Times New Roman" w:hAnsi="Times New Roman" w:cs="Times New Roman"/>
          <w:b/>
          <w:bCs/>
          <w:sz w:val="24"/>
          <w:szCs w:val="24"/>
        </w:rPr>
      </w:pPr>
    </w:p>
    <w:p w14:paraId="265F41D5" w14:textId="77777777" w:rsidR="0099334F" w:rsidRPr="00052A58" w:rsidRDefault="0099334F" w:rsidP="00052A58">
      <w:pPr>
        <w:spacing w:after="0" w:line="276" w:lineRule="auto"/>
        <w:rPr>
          <w:rFonts w:ascii="Times New Roman" w:hAnsi="Times New Roman" w:cs="Times New Roman"/>
          <w:b/>
          <w:bCs/>
          <w:sz w:val="24"/>
          <w:szCs w:val="24"/>
        </w:rPr>
      </w:pPr>
    </w:p>
    <w:p w14:paraId="0E7B3CC4" w14:textId="77777777" w:rsidR="0099334F" w:rsidRPr="00052A58" w:rsidRDefault="0099334F" w:rsidP="00052A58">
      <w:pPr>
        <w:spacing w:after="0" w:line="276" w:lineRule="auto"/>
        <w:rPr>
          <w:rFonts w:ascii="Times New Roman" w:hAnsi="Times New Roman" w:cs="Times New Roman"/>
          <w:b/>
          <w:bCs/>
          <w:sz w:val="24"/>
          <w:szCs w:val="24"/>
        </w:rPr>
      </w:pPr>
    </w:p>
    <w:p w14:paraId="570F8089" w14:textId="77777777" w:rsidR="0099334F" w:rsidRPr="00052A58" w:rsidRDefault="0099334F" w:rsidP="00052A58">
      <w:pPr>
        <w:spacing w:after="0" w:line="276" w:lineRule="auto"/>
        <w:rPr>
          <w:rFonts w:ascii="Times New Roman" w:hAnsi="Times New Roman" w:cs="Times New Roman"/>
          <w:b/>
          <w:bCs/>
          <w:sz w:val="24"/>
          <w:szCs w:val="24"/>
        </w:rPr>
      </w:pPr>
    </w:p>
    <w:p w14:paraId="399A9538" w14:textId="77777777" w:rsidR="0099334F" w:rsidRPr="00052A58" w:rsidRDefault="0099334F" w:rsidP="00052A58">
      <w:pPr>
        <w:spacing w:after="0" w:line="276" w:lineRule="auto"/>
        <w:rPr>
          <w:rFonts w:ascii="Times New Roman" w:hAnsi="Times New Roman" w:cs="Times New Roman"/>
          <w:b/>
          <w:bCs/>
          <w:sz w:val="24"/>
          <w:szCs w:val="24"/>
        </w:rPr>
      </w:pPr>
    </w:p>
    <w:p w14:paraId="2008CC9C" w14:textId="77777777" w:rsidR="0099334F" w:rsidRPr="00052A58" w:rsidRDefault="0099334F" w:rsidP="00052A58">
      <w:pPr>
        <w:spacing w:after="0" w:line="276" w:lineRule="auto"/>
        <w:rPr>
          <w:rFonts w:ascii="Times New Roman" w:hAnsi="Times New Roman" w:cs="Times New Roman"/>
          <w:b/>
          <w:bCs/>
          <w:sz w:val="24"/>
          <w:szCs w:val="24"/>
        </w:rPr>
      </w:pPr>
    </w:p>
    <w:p w14:paraId="2C33ED45" w14:textId="77777777" w:rsidR="0099334F" w:rsidRPr="00052A58" w:rsidRDefault="0099334F" w:rsidP="00052A58">
      <w:pPr>
        <w:spacing w:after="0" w:line="276" w:lineRule="auto"/>
        <w:rPr>
          <w:rFonts w:ascii="Times New Roman" w:hAnsi="Times New Roman" w:cs="Times New Roman"/>
          <w:b/>
          <w:bCs/>
          <w:sz w:val="24"/>
          <w:szCs w:val="24"/>
        </w:rPr>
      </w:pPr>
    </w:p>
    <w:p w14:paraId="2846C3F3" w14:textId="77777777" w:rsidR="00D30389" w:rsidRPr="00052A58" w:rsidRDefault="00D30389" w:rsidP="00052A58">
      <w:pPr>
        <w:spacing w:after="0" w:line="276" w:lineRule="auto"/>
        <w:rPr>
          <w:rFonts w:ascii="Times New Roman" w:hAnsi="Times New Roman" w:cs="Times New Roman"/>
          <w:b/>
          <w:bCs/>
          <w:sz w:val="24"/>
          <w:szCs w:val="24"/>
        </w:rPr>
      </w:pPr>
    </w:p>
    <w:p w14:paraId="265022AD" w14:textId="77777777" w:rsidR="00D30389" w:rsidRPr="00052A58" w:rsidRDefault="00D30389" w:rsidP="00052A58">
      <w:pPr>
        <w:spacing w:after="0" w:line="276" w:lineRule="auto"/>
        <w:rPr>
          <w:rFonts w:ascii="Times New Roman" w:hAnsi="Times New Roman" w:cs="Times New Roman"/>
          <w:b/>
          <w:bCs/>
          <w:sz w:val="24"/>
          <w:szCs w:val="24"/>
        </w:rPr>
      </w:pPr>
    </w:p>
    <w:p w14:paraId="1524D207" w14:textId="77777777" w:rsidR="00D30389" w:rsidRPr="00052A58" w:rsidRDefault="00D30389" w:rsidP="00052A58">
      <w:pPr>
        <w:spacing w:after="0" w:line="276" w:lineRule="auto"/>
        <w:rPr>
          <w:rFonts w:ascii="Times New Roman" w:hAnsi="Times New Roman" w:cs="Times New Roman"/>
          <w:b/>
          <w:bCs/>
          <w:sz w:val="24"/>
          <w:szCs w:val="24"/>
        </w:rPr>
      </w:pPr>
    </w:p>
    <w:p w14:paraId="709072B6" w14:textId="1846D30C" w:rsidR="00D30389" w:rsidRPr="00052A58" w:rsidRDefault="009A78D1" w:rsidP="00484CBC">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Figure 5. Zone of Inhibition of Bacteri</w:t>
      </w:r>
      <w:r w:rsidR="00943195" w:rsidRPr="00052A58">
        <w:rPr>
          <w:rFonts w:ascii="Times New Roman" w:hAnsi="Times New Roman" w:cs="Times New Roman"/>
          <w:b/>
          <w:bCs/>
          <w:sz w:val="24"/>
          <w:szCs w:val="24"/>
        </w:rPr>
        <w:t>a</w:t>
      </w:r>
      <w:r w:rsidRPr="00052A58">
        <w:rPr>
          <w:rFonts w:ascii="Times New Roman" w:hAnsi="Times New Roman" w:cs="Times New Roman"/>
          <w:b/>
          <w:bCs/>
          <w:sz w:val="24"/>
          <w:szCs w:val="24"/>
        </w:rPr>
        <w:t xml:space="preserve"> from 2013 to 2023</w:t>
      </w:r>
    </w:p>
    <w:p w14:paraId="591BA0BE" w14:textId="77777777" w:rsidR="00D60066" w:rsidRDefault="00D60066" w:rsidP="00052A58">
      <w:pPr>
        <w:spacing w:after="0" w:line="276" w:lineRule="auto"/>
        <w:rPr>
          <w:rFonts w:ascii="Times New Roman" w:hAnsi="Times New Roman" w:cs="Times New Roman"/>
          <w:b/>
          <w:bCs/>
          <w:sz w:val="24"/>
          <w:szCs w:val="24"/>
        </w:rPr>
      </w:pPr>
    </w:p>
    <w:p w14:paraId="589D044B" w14:textId="6C9988A2" w:rsidR="00107110" w:rsidRPr="00052A58" w:rsidRDefault="00107110"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FACTORS INFLUENCING SYNTHESIZED SILVER NANOPARTICLES</w:t>
      </w:r>
    </w:p>
    <w:p w14:paraId="1ABA9D25" w14:textId="77777777" w:rsidR="00107110" w:rsidRPr="00052A58" w:rsidRDefault="00107110" w:rsidP="00052A58">
      <w:pPr>
        <w:spacing w:after="0" w:line="276" w:lineRule="auto"/>
        <w:rPr>
          <w:rFonts w:ascii="Times New Roman" w:hAnsi="Times New Roman" w:cs="Times New Roman"/>
          <w:sz w:val="24"/>
          <w:szCs w:val="24"/>
        </w:rPr>
      </w:pPr>
    </w:p>
    <w:p w14:paraId="042B5D80" w14:textId="77777777" w:rsidR="00107110" w:rsidRPr="00052A58" w:rsidRDefault="00107110" w:rsidP="00052A58">
      <w:pPr>
        <w:pStyle w:val="ListParagraph"/>
        <w:numPr>
          <w:ilvl w:val="0"/>
          <w:numId w:val="6"/>
        </w:num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COMPOSITION OF AN EXTRACT:</w:t>
      </w:r>
    </w:p>
    <w:p w14:paraId="2D4FD9DD" w14:textId="4F01CD98" w:rsidR="00DA234E" w:rsidRPr="00052A58" w:rsidRDefault="00107110" w:rsidP="00575A81">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Extract influences the stability of Ag NPs and the decrease of silver ions. The hydroxyl groups and amides present in the extract aid in the reduction of silver ions and the encapsulation of the freshly generated Ag NPs. The size, shape, and stability of the produced Ag NPs are influenced by the silver ions and the callus extract obtained from seeds [25]. The appearance and production of Ag NPs are influenced by varying doses of phytoextracts with silver nitrate (AgNO3) [17]. The bio-reduction of silver ions and the stability of the resulting silver nanoparticles are influenced by these variables [24].</w:t>
      </w:r>
      <w:r w:rsidR="00DA234E" w:rsidRPr="00052A58">
        <w:rPr>
          <w:rFonts w:ascii="Times New Roman" w:hAnsi="Times New Roman" w:cs="Times New Roman"/>
          <w:sz w:val="24"/>
          <w:szCs w:val="24"/>
        </w:rPr>
        <w:t xml:space="preserve"> </w:t>
      </w:r>
    </w:p>
    <w:p w14:paraId="14642F89" w14:textId="77777777" w:rsidR="00DA234E" w:rsidRPr="00052A58" w:rsidRDefault="00DA234E" w:rsidP="00052A58">
      <w:pPr>
        <w:spacing w:after="0" w:line="276" w:lineRule="auto"/>
        <w:ind w:firstLine="360"/>
        <w:jc w:val="both"/>
        <w:rPr>
          <w:rFonts w:ascii="Times New Roman" w:hAnsi="Times New Roman" w:cs="Times New Roman"/>
          <w:sz w:val="24"/>
          <w:szCs w:val="24"/>
        </w:rPr>
      </w:pPr>
    </w:p>
    <w:p w14:paraId="616BDCD3" w14:textId="77777777" w:rsidR="00107110" w:rsidRPr="00052A58" w:rsidRDefault="00107110" w:rsidP="00052A58">
      <w:pPr>
        <w:pStyle w:val="ListParagraph"/>
        <w:numPr>
          <w:ilvl w:val="0"/>
          <w:numId w:val="6"/>
        </w:num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STORAGE CONDITIONS:</w:t>
      </w:r>
    </w:p>
    <w:p w14:paraId="219BC5AF" w14:textId="038E3008" w:rsidR="00D61EAB" w:rsidRPr="00052A58" w:rsidRDefault="00107110" w:rsidP="00575A81">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 xml:space="preserve">Since the nanoparticles indicated colloidal stability in an aqueous dispersion for a duration of 120 days under ambient circumstances, the stability of the produced Ag NPs in aqueous dispersion is dependent on the storage conditions [25]. When the stability of the nanoparticles was tracked </w:t>
      </w:r>
      <w:r w:rsidRPr="00052A58">
        <w:rPr>
          <w:rFonts w:ascii="Times New Roman" w:hAnsi="Times New Roman" w:cs="Times New Roman"/>
          <w:sz w:val="24"/>
          <w:szCs w:val="24"/>
        </w:rPr>
        <w:lastRenderedPageBreak/>
        <w:t>over time, it was discovered that as storage times increased, both the nanoparticles' zeta potential and stability decreased [22]. The synthesis and properties of the silver nanoparticles are also influenced by the incubation time and the concentration of the silver nitrate solution [24].</w:t>
      </w:r>
    </w:p>
    <w:p w14:paraId="16D1228B" w14:textId="77777777" w:rsidR="00107110" w:rsidRPr="00052A58" w:rsidRDefault="00107110"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ab/>
      </w:r>
    </w:p>
    <w:p w14:paraId="7026E3FE" w14:textId="77777777" w:rsidR="00107110" w:rsidRPr="00052A58" w:rsidRDefault="00107110" w:rsidP="00052A58">
      <w:pPr>
        <w:pStyle w:val="ListParagraph"/>
        <w:numPr>
          <w:ilvl w:val="0"/>
          <w:numId w:val="6"/>
        </w:num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TEMPERATURE:</w:t>
      </w:r>
    </w:p>
    <w:p w14:paraId="3064F980" w14:textId="77777777" w:rsidR="00107110" w:rsidRPr="00052A58" w:rsidRDefault="00107110" w:rsidP="00052A58">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The concentration of silver nitrate, the hotplate stirrer's temperature, and the application of phytohormones derived from the plant extract are the variables that affect the synthesis and properties of the silver nanoparticle [17]. The decrease proceeded rapidly at a very high temperature in the synthesized silver nanoparticles [26].</w:t>
      </w:r>
    </w:p>
    <w:p w14:paraId="2CC482CF" w14:textId="77777777" w:rsidR="00107110" w:rsidRPr="00052A58" w:rsidRDefault="00107110" w:rsidP="00052A58">
      <w:pPr>
        <w:spacing w:after="0" w:line="276" w:lineRule="auto"/>
        <w:jc w:val="both"/>
        <w:rPr>
          <w:rFonts w:ascii="Times New Roman" w:hAnsi="Times New Roman" w:cs="Times New Roman"/>
          <w:sz w:val="24"/>
          <w:szCs w:val="24"/>
        </w:rPr>
      </w:pPr>
    </w:p>
    <w:p w14:paraId="09DB1AD7" w14:textId="77777777" w:rsidR="00107110" w:rsidRPr="00052A58" w:rsidRDefault="00107110" w:rsidP="00052A58">
      <w:pPr>
        <w:pStyle w:val="ListParagraph"/>
        <w:numPr>
          <w:ilvl w:val="0"/>
          <w:numId w:val="6"/>
        </w:num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BIOLOGICAL PHYTOCONSTITUENTS:</w:t>
      </w:r>
    </w:p>
    <w:p w14:paraId="0B67851B" w14:textId="77777777" w:rsidR="00107110" w:rsidRPr="00052A58" w:rsidRDefault="00107110" w:rsidP="00052A58">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The biological components included in the callus extract generated from seeds, including proteins and polysaccharides, contribute to the stability of Ag NPs and the decrease of silver ions [25]. The presence of different polyphenols and other heterocyclic chemicals affects the plant extract's ability to reduce [24]. The phytoconstituents found in plant extracts are crucial to the stabilization and decrease of Ag NPs. Among these phytoconstituents are phenolic compounds, flavonoids, alkaloids, and other substances [14]. The reduction of silver salts as well as the size distribution of metallic silver nanoparticles are influenced by the presence of alkaloids, phenolic chemicals, terpenoids, enzyme proteins, coenzymes, and sugars in the leaf extracts.</w:t>
      </w:r>
    </w:p>
    <w:p w14:paraId="1D6A0DAA" w14:textId="77777777" w:rsidR="00107110" w:rsidRPr="00052A58" w:rsidRDefault="00107110" w:rsidP="00052A58">
      <w:pPr>
        <w:spacing w:after="0" w:line="276" w:lineRule="auto"/>
        <w:ind w:firstLine="360"/>
        <w:jc w:val="both"/>
        <w:rPr>
          <w:rFonts w:ascii="Times New Roman" w:hAnsi="Times New Roman" w:cs="Times New Roman"/>
          <w:sz w:val="24"/>
          <w:szCs w:val="24"/>
        </w:rPr>
      </w:pPr>
    </w:p>
    <w:p w14:paraId="089AF6B9" w14:textId="77777777" w:rsidR="00107110" w:rsidRPr="00052A58" w:rsidRDefault="00107110" w:rsidP="00052A58">
      <w:pPr>
        <w:pStyle w:val="ListParagraph"/>
        <w:numPr>
          <w:ilvl w:val="0"/>
          <w:numId w:val="6"/>
        </w:num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SURFACE PLASMON RESONANCE (SPR):</w:t>
      </w:r>
    </w:p>
    <w:p w14:paraId="478106FA" w14:textId="77777777" w:rsidR="00575A81" w:rsidRDefault="00107110" w:rsidP="00575A81">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The surface plasmon resonance (SPR) absorption band is produced by the free electrons present in the metal nanoparticles. The metal nanoparticles' SPR excitation resulted in this particular color change [27]. The bioactive content of the plants that are grown can have an impact on the size, shape, and biological activity of the Ag NPs that are generated [14].</w:t>
      </w:r>
    </w:p>
    <w:p w14:paraId="2D6167B8" w14:textId="77777777" w:rsidR="00A60950" w:rsidRDefault="00A60950" w:rsidP="00A60950">
      <w:pPr>
        <w:spacing w:after="0" w:line="276" w:lineRule="auto"/>
        <w:jc w:val="both"/>
        <w:rPr>
          <w:rFonts w:ascii="Times New Roman" w:hAnsi="Times New Roman" w:cs="Times New Roman"/>
          <w:b/>
          <w:bCs/>
          <w:sz w:val="24"/>
          <w:szCs w:val="24"/>
        </w:rPr>
      </w:pPr>
    </w:p>
    <w:p w14:paraId="41C9C719" w14:textId="0CD4D92F" w:rsidR="00B03840" w:rsidRPr="00052A58" w:rsidRDefault="008007EF" w:rsidP="00A60950">
      <w:pPr>
        <w:spacing w:after="0" w:line="276" w:lineRule="auto"/>
        <w:jc w:val="both"/>
        <w:rPr>
          <w:rFonts w:ascii="Times New Roman" w:hAnsi="Times New Roman" w:cs="Times New Roman"/>
          <w:sz w:val="24"/>
          <w:szCs w:val="24"/>
        </w:rPr>
      </w:pPr>
      <w:r w:rsidRPr="00052A58">
        <w:rPr>
          <w:rFonts w:ascii="Times New Roman" w:hAnsi="Times New Roman" w:cs="Times New Roman"/>
          <w:b/>
          <w:bCs/>
          <w:sz w:val="24"/>
          <w:szCs w:val="24"/>
        </w:rPr>
        <w:t>CONCLUSION:</w:t>
      </w:r>
    </w:p>
    <w:p w14:paraId="6E7DBA81" w14:textId="55B32D34" w:rsidR="00D4287E" w:rsidRPr="00052A58" w:rsidRDefault="003502B2" w:rsidP="00E2557A">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 xml:space="preserve">This study gives an elaborate data on the antibacterial activity by </w:t>
      </w:r>
      <w:r w:rsidRPr="00052A58">
        <w:rPr>
          <w:rFonts w:ascii="Times New Roman" w:hAnsi="Times New Roman" w:cs="Times New Roman"/>
          <w:i/>
          <w:iCs/>
          <w:sz w:val="24"/>
          <w:szCs w:val="24"/>
        </w:rPr>
        <w:t>Catharanthus</w:t>
      </w:r>
      <w:r w:rsidR="009F5711" w:rsidRPr="00052A58">
        <w:rPr>
          <w:rFonts w:ascii="Times New Roman" w:hAnsi="Times New Roman" w:cs="Times New Roman"/>
          <w:i/>
          <w:iCs/>
          <w:sz w:val="24"/>
          <w:szCs w:val="24"/>
        </w:rPr>
        <w:t xml:space="preserve"> </w:t>
      </w:r>
      <w:r w:rsidRPr="00052A58">
        <w:rPr>
          <w:rFonts w:ascii="Times New Roman" w:hAnsi="Times New Roman" w:cs="Times New Roman"/>
          <w:i/>
          <w:iCs/>
          <w:sz w:val="24"/>
          <w:szCs w:val="24"/>
        </w:rPr>
        <w:t>roseus</w:t>
      </w:r>
      <w:r w:rsidRPr="00052A58">
        <w:rPr>
          <w:rFonts w:ascii="Times New Roman" w:hAnsi="Times New Roman" w:cs="Times New Roman"/>
          <w:sz w:val="24"/>
          <w:szCs w:val="24"/>
        </w:rPr>
        <w:t xml:space="preserve"> synthesized silver nanoparticles</w:t>
      </w:r>
      <w:r w:rsidR="00D4287E" w:rsidRPr="00052A58">
        <w:rPr>
          <w:rFonts w:ascii="Times New Roman" w:hAnsi="Times New Roman" w:cs="Times New Roman"/>
          <w:sz w:val="24"/>
          <w:szCs w:val="24"/>
        </w:rPr>
        <w:t xml:space="preserve"> also </w:t>
      </w:r>
      <w:r w:rsidR="00B00910" w:rsidRPr="00052A58">
        <w:rPr>
          <w:rFonts w:ascii="Times New Roman" w:hAnsi="Times New Roman" w:cs="Times New Roman"/>
          <w:sz w:val="24"/>
          <w:szCs w:val="24"/>
          <w:lang w:val="en-IN"/>
        </w:rPr>
        <w:t>in</w:t>
      </w:r>
      <w:r w:rsidR="00D4287E" w:rsidRPr="00052A58">
        <w:rPr>
          <w:rFonts w:ascii="Times New Roman" w:hAnsi="Times New Roman" w:cs="Times New Roman"/>
          <w:sz w:val="24"/>
          <w:szCs w:val="24"/>
          <w:lang w:val="en-IN"/>
        </w:rPr>
        <w:t xml:space="preserve"> this comparative review it shows </w:t>
      </w:r>
      <w:r w:rsidR="00D4287E" w:rsidRPr="00052A58">
        <w:rPr>
          <w:rFonts w:ascii="Times New Roman" w:hAnsi="Times New Roman" w:cs="Times New Roman"/>
          <w:i/>
          <w:iCs/>
          <w:sz w:val="24"/>
          <w:szCs w:val="24"/>
          <w:lang w:val="en-IN"/>
        </w:rPr>
        <w:t>Mycobacterium smegmatis</w:t>
      </w:r>
      <w:r w:rsidR="00D4287E" w:rsidRPr="00052A58">
        <w:rPr>
          <w:rFonts w:ascii="Times New Roman" w:hAnsi="Times New Roman" w:cs="Times New Roman"/>
          <w:sz w:val="24"/>
          <w:szCs w:val="24"/>
          <w:lang w:val="en-IN"/>
        </w:rPr>
        <w:t xml:space="preserve"> revealed 24mm Inhibition when treated with </w:t>
      </w:r>
      <w:proofErr w:type="spellStart"/>
      <w:r w:rsidR="00D4287E" w:rsidRPr="00052A58">
        <w:rPr>
          <w:rFonts w:ascii="Times New Roman" w:hAnsi="Times New Roman" w:cs="Times New Roman"/>
          <w:sz w:val="24"/>
          <w:szCs w:val="24"/>
          <w:lang w:val="en-IN"/>
        </w:rPr>
        <w:t>AgNps</w:t>
      </w:r>
      <w:proofErr w:type="spellEnd"/>
      <w:r w:rsidR="00D4287E" w:rsidRPr="00052A58">
        <w:rPr>
          <w:rFonts w:ascii="Times New Roman" w:hAnsi="Times New Roman" w:cs="Times New Roman"/>
          <w:sz w:val="24"/>
          <w:szCs w:val="24"/>
          <w:lang w:val="en-IN"/>
        </w:rPr>
        <w:t xml:space="preserve"> from 2013 to 2023 data.</w:t>
      </w:r>
      <w:r w:rsidR="001202CD" w:rsidRPr="00052A58">
        <w:rPr>
          <w:rFonts w:ascii="Times New Roman" w:hAnsi="Times New Roman" w:cs="Times New Roman"/>
          <w:sz w:val="24"/>
          <w:szCs w:val="24"/>
          <w:lang w:val="en-IN"/>
        </w:rPr>
        <w:t xml:space="preserve"> The most commonly studied</w:t>
      </w:r>
      <w:r w:rsidR="00B00910" w:rsidRPr="00052A58">
        <w:rPr>
          <w:rFonts w:ascii="Times New Roman" w:hAnsi="Times New Roman" w:cs="Times New Roman"/>
          <w:sz w:val="24"/>
          <w:szCs w:val="24"/>
          <w:lang w:val="en-IN"/>
        </w:rPr>
        <w:t xml:space="preserve"> microorganism against silver nanoparticles from </w:t>
      </w:r>
      <w:r w:rsidR="00B00910" w:rsidRPr="00052A58">
        <w:rPr>
          <w:rFonts w:ascii="Times New Roman" w:hAnsi="Times New Roman" w:cs="Times New Roman"/>
          <w:i/>
          <w:iCs/>
          <w:sz w:val="24"/>
          <w:szCs w:val="24"/>
          <w:lang w:val="en-IN"/>
        </w:rPr>
        <w:t>Catharanthus roseus</w:t>
      </w:r>
      <w:r w:rsidR="00E9476C" w:rsidRPr="00052A58">
        <w:rPr>
          <w:rFonts w:ascii="Times New Roman" w:hAnsi="Times New Roman" w:cs="Times New Roman"/>
          <w:i/>
          <w:iCs/>
          <w:sz w:val="24"/>
          <w:szCs w:val="24"/>
          <w:lang w:val="en-IN"/>
        </w:rPr>
        <w:t xml:space="preserve"> </w:t>
      </w:r>
      <w:r w:rsidR="00E9476C" w:rsidRPr="00052A58">
        <w:rPr>
          <w:rFonts w:ascii="Times New Roman" w:hAnsi="Times New Roman" w:cs="Times New Roman"/>
          <w:sz w:val="24"/>
          <w:szCs w:val="24"/>
          <w:lang w:val="en-IN"/>
        </w:rPr>
        <w:t>are</w:t>
      </w:r>
      <w:r w:rsidR="00B00910" w:rsidRPr="00052A58">
        <w:rPr>
          <w:rFonts w:ascii="Times New Roman" w:hAnsi="Times New Roman" w:cs="Times New Roman"/>
          <w:sz w:val="24"/>
          <w:szCs w:val="24"/>
          <w:lang w:val="en-IN"/>
        </w:rPr>
        <w:t xml:space="preserve"> </w:t>
      </w:r>
      <w:r w:rsidR="00B00910" w:rsidRPr="00052A58">
        <w:rPr>
          <w:rFonts w:ascii="Times New Roman" w:hAnsi="Times New Roman" w:cs="Times New Roman"/>
          <w:i/>
          <w:iCs/>
          <w:sz w:val="24"/>
          <w:szCs w:val="24"/>
          <w:lang w:val="en-IN"/>
        </w:rPr>
        <w:t>Escherichia coli</w:t>
      </w:r>
      <w:r w:rsidR="00B00910" w:rsidRPr="00052A58">
        <w:rPr>
          <w:rFonts w:ascii="Times New Roman" w:hAnsi="Times New Roman" w:cs="Times New Roman"/>
          <w:sz w:val="24"/>
          <w:szCs w:val="24"/>
          <w:lang w:val="en-IN"/>
        </w:rPr>
        <w:t xml:space="preserve"> and </w:t>
      </w:r>
      <w:r w:rsidR="00B00910" w:rsidRPr="00052A58">
        <w:rPr>
          <w:rFonts w:ascii="Times New Roman" w:hAnsi="Times New Roman" w:cs="Times New Roman"/>
          <w:i/>
          <w:iCs/>
          <w:sz w:val="24"/>
          <w:szCs w:val="24"/>
          <w:lang w:val="en-IN"/>
        </w:rPr>
        <w:t>Pseudomonas aeruginosa</w:t>
      </w:r>
      <w:r w:rsidR="00B00910" w:rsidRPr="00052A58">
        <w:rPr>
          <w:rFonts w:ascii="Times New Roman" w:hAnsi="Times New Roman" w:cs="Times New Roman"/>
          <w:sz w:val="24"/>
          <w:szCs w:val="24"/>
          <w:lang w:val="en-IN"/>
        </w:rPr>
        <w:t>.</w:t>
      </w:r>
    </w:p>
    <w:p w14:paraId="1783772A" w14:textId="6868E21E" w:rsidR="00DA234E" w:rsidRPr="00052A58" w:rsidRDefault="003502B2"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 xml:space="preserve"> </w:t>
      </w:r>
      <w:r w:rsidR="00B03840" w:rsidRPr="00052A58">
        <w:rPr>
          <w:rFonts w:ascii="Times New Roman" w:hAnsi="Times New Roman" w:cs="Times New Roman"/>
          <w:sz w:val="24"/>
          <w:szCs w:val="24"/>
        </w:rPr>
        <w:t>It is well known that compounds based on silver have a wide range of antibacterial action against both Gram-positive and Gram-negative bacteria, viruses, and fungi.</w:t>
      </w:r>
      <w:r w:rsidR="00561CD3" w:rsidRPr="00052A58">
        <w:rPr>
          <w:rFonts w:ascii="Times New Roman" w:hAnsi="Times New Roman" w:cs="Times New Roman"/>
          <w:sz w:val="24"/>
          <w:szCs w:val="24"/>
        </w:rPr>
        <w:t xml:space="preserve"> </w:t>
      </w:r>
      <w:r w:rsidR="00B03840" w:rsidRPr="00052A58">
        <w:rPr>
          <w:rFonts w:ascii="Times New Roman" w:hAnsi="Times New Roman" w:cs="Times New Roman"/>
          <w:i/>
          <w:iCs/>
          <w:sz w:val="24"/>
          <w:szCs w:val="24"/>
        </w:rPr>
        <w:t>Catharanthus roseus</w:t>
      </w:r>
      <w:r w:rsidR="00B03840" w:rsidRPr="00052A58">
        <w:rPr>
          <w:rFonts w:ascii="Times New Roman" w:hAnsi="Times New Roman" w:cs="Times New Roman"/>
          <w:sz w:val="24"/>
          <w:szCs w:val="24"/>
        </w:rPr>
        <w:t xml:space="preserve"> has enormous potential for the environmentally friendly synthesis of stable and reasonably priced silver nanoparticles.</w:t>
      </w:r>
      <w:r w:rsidR="00561CD3" w:rsidRPr="00052A58">
        <w:rPr>
          <w:rFonts w:ascii="Times New Roman" w:hAnsi="Times New Roman" w:cs="Times New Roman"/>
          <w:sz w:val="24"/>
          <w:szCs w:val="24"/>
        </w:rPr>
        <w:t xml:space="preserve"> </w:t>
      </w:r>
      <w:r w:rsidR="00B03840" w:rsidRPr="00052A58">
        <w:rPr>
          <w:rFonts w:ascii="Times New Roman" w:hAnsi="Times New Roman" w:cs="Times New Roman"/>
          <w:sz w:val="24"/>
          <w:szCs w:val="24"/>
        </w:rPr>
        <w:t>Plant-mediated nanoparticle synthesis is the recommended approach among the known synthesis techniques since it is safe for therapeutic application in humans, ecologically friendly, and reproducible. Numerous papers have discussed the antibacterial potential of Ag NPs made on biological systems.</w:t>
      </w:r>
      <w:r w:rsidR="00561CD3" w:rsidRPr="00052A58">
        <w:rPr>
          <w:rFonts w:ascii="Times New Roman" w:hAnsi="Times New Roman" w:cs="Times New Roman"/>
          <w:sz w:val="24"/>
          <w:szCs w:val="24"/>
        </w:rPr>
        <w:t xml:space="preserve"> An</w:t>
      </w:r>
      <w:r w:rsidR="00B03840" w:rsidRPr="00052A58">
        <w:rPr>
          <w:rFonts w:ascii="Times New Roman" w:hAnsi="Times New Roman" w:cs="Times New Roman"/>
          <w:sz w:val="24"/>
          <w:szCs w:val="24"/>
        </w:rPr>
        <w:t xml:space="preserve"> increasing amount of research in the field of nanotechnology has focused on silver nanoparticles because of their unique characteristics, which include high </w:t>
      </w:r>
      <w:r w:rsidR="00B03840" w:rsidRPr="00052A58">
        <w:rPr>
          <w:rFonts w:ascii="Times New Roman" w:hAnsi="Times New Roman" w:cs="Times New Roman"/>
          <w:sz w:val="24"/>
          <w:szCs w:val="24"/>
        </w:rPr>
        <w:lastRenderedPageBreak/>
        <w:t>conductivity, chemical stability, catalytic activity, surface enhanced Raman scattering, and antibacterial activity. By releasing ionic silver, which inactivates the thiol groups, silver nanoparticles have the ability to inactivate bacterial enzymes.</w:t>
      </w:r>
      <w:r w:rsidR="00DA234E" w:rsidRPr="00052A58">
        <w:rPr>
          <w:rFonts w:ascii="Times New Roman" w:hAnsi="Times New Roman" w:cs="Times New Roman"/>
          <w:sz w:val="24"/>
          <w:szCs w:val="24"/>
        </w:rPr>
        <w:t xml:space="preserve"> </w:t>
      </w:r>
    </w:p>
    <w:p w14:paraId="26F6E9A0" w14:textId="4E9CD38E" w:rsidR="00B03840" w:rsidRPr="00052A58" w:rsidRDefault="00DA234E" w:rsidP="000C3260">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Silver-based compounds are known to exhibit a broad range of antibacterial activity against Gram-positive and Gram-negative bacteria, viruses and fungi. There have been numerous findings on the antibacterial potential of Ag NPs generated employing biological platforms, however, the anti-microbiological effectiveness of plant-extract-based Ag NPs has the potential to utilize the Ag NPs as </w:t>
      </w:r>
      <w:proofErr w:type="gramStart"/>
      <w:r w:rsidRPr="00052A58">
        <w:rPr>
          <w:rFonts w:ascii="Times New Roman" w:hAnsi="Times New Roman" w:cs="Times New Roman"/>
          <w:sz w:val="24"/>
          <w:szCs w:val="24"/>
          <w:lang w:val="en-IN"/>
        </w:rPr>
        <w:t>an</w:t>
      </w:r>
      <w:proofErr w:type="gramEnd"/>
      <w:r w:rsidRPr="00052A58">
        <w:rPr>
          <w:rFonts w:ascii="Times New Roman" w:hAnsi="Times New Roman" w:cs="Times New Roman"/>
          <w:sz w:val="24"/>
          <w:szCs w:val="24"/>
          <w:lang w:val="en-IN"/>
        </w:rPr>
        <w:t xml:space="preserve"> microbiological agents that are very dependent on their stability against aggregation</w:t>
      </w:r>
      <w:r w:rsidR="00A22620" w:rsidRPr="00052A58">
        <w:rPr>
          <w:rFonts w:ascii="Times New Roman" w:hAnsi="Times New Roman" w:cs="Times New Roman"/>
          <w:sz w:val="24"/>
          <w:szCs w:val="24"/>
          <w:lang w:val="en-IN"/>
        </w:rPr>
        <w:t xml:space="preserve"> [25]</w:t>
      </w:r>
      <w:r w:rsidR="005A286D" w:rsidRPr="00052A58">
        <w:rPr>
          <w:rFonts w:ascii="Times New Roman" w:hAnsi="Times New Roman" w:cs="Times New Roman"/>
          <w:sz w:val="24"/>
          <w:szCs w:val="24"/>
          <w:lang w:val="en-IN"/>
        </w:rPr>
        <w:t>.</w:t>
      </w:r>
      <w:r w:rsidR="00775A7F" w:rsidRPr="00052A58">
        <w:rPr>
          <w:rFonts w:ascii="Times New Roman" w:hAnsi="Times New Roman" w:cs="Times New Roman"/>
          <w:sz w:val="24"/>
          <w:szCs w:val="24"/>
          <w:lang w:val="en-IN"/>
        </w:rPr>
        <w:t xml:space="preserve"> The novel silver nanoparticles revealed a significant potential for antibacterial action against the multi-drug resistant Gram-positive and Gram-negative bacterial strains. The lowermost concentration of silver nanoparticles that reject the bacterial development was against E. coli and S. aureus at 50 µg/ml and 100 µl/ml [17].</w:t>
      </w:r>
      <w:r w:rsidR="00872D43" w:rsidRPr="00052A58">
        <w:rPr>
          <w:rFonts w:ascii="Times New Roman" w:hAnsi="Times New Roman" w:cs="Times New Roman"/>
          <w:sz w:val="24"/>
          <w:szCs w:val="24"/>
          <w:lang w:val="en-IN"/>
        </w:rPr>
        <w:t xml:space="preserve"> </w:t>
      </w:r>
    </w:p>
    <w:p w14:paraId="11C84ABE" w14:textId="651D5FE8" w:rsidR="00D61EAB" w:rsidRPr="00453F34" w:rsidRDefault="00B03840" w:rsidP="00453F34">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This silver ion prevents the replication of bacterial DNA, damages cell cytoplasm, reduces adenosine triphosphate (ATP) levels, and ultimately causes cell death. As a result, these nanoparticles naturally possess antibacterial, antifungal, and anti</w:t>
      </w:r>
      <w:r w:rsidR="00267331" w:rsidRPr="00052A58">
        <w:rPr>
          <w:rFonts w:ascii="Times New Roman" w:hAnsi="Times New Roman" w:cs="Times New Roman"/>
          <w:sz w:val="24"/>
          <w:szCs w:val="24"/>
        </w:rPr>
        <w:t>-</w:t>
      </w:r>
      <w:r w:rsidRPr="00052A58">
        <w:rPr>
          <w:rFonts w:ascii="Times New Roman" w:hAnsi="Times New Roman" w:cs="Times New Roman"/>
          <w:sz w:val="24"/>
          <w:szCs w:val="24"/>
        </w:rPr>
        <w:t>plasmodial properties.</w:t>
      </w:r>
      <w:r w:rsidR="00267331" w:rsidRPr="00052A58">
        <w:rPr>
          <w:rFonts w:ascii="Times New Roman" w:hAnsi="Times New Roman" w:cs="Times New Roman"/>
          <w:sz w:val="24"/>
          <w:szCs w:val="24"/>
        </w:rPr>
        <w:t xml:space="preserve"> </w:t>
      </w:r>
      <w:r w:rsidR="00267331" w:rsidRPr="00052A58">
        <w:rPr>
          <w:rFonts w:ascii="Times New Roman" w:hAnsi="Times New Roman" w:cs="Times New Roman"/>
          <w:sz w:val="24"/>
          <w:szCs w:val="24"/>
          <w:lang w:val="en-IN"/>
        </w:rPr>
        <w:t xml:space="preserve">The floral extract includes tannins, triterpenoids, and alkaloids, according to early phytochemical investigation. The wound healing function of </w:t>
      </w:r>
      <w:r w:rsidR="00267331" w:rsidRPr="00052A58">
        <w:rPr>
          <w:rFonts w:ascii="Times New Roman" w:hAnsi="Times New Roman" w:cs="Times New Roman"/>
          <w:i/>
          <w:iCs/>
          <w:sz w:val="24"/>
          <w:szCs w:val="24"/>
          <w:lang w:val="en-IN"/>
        </w:rPr>
        <w:t>C. roseus</w:t>
      </w:r>
      <w:r w:rsidR="00267331" w:rsidRPr="00052A58">
        <w:rPr>
          <w:rFonts w:ascii="Times New Roman" w:hAnsi="Times New Roman" w:cs="Times New Roman"/>
          <w:sz w:val="24"/>
          <w:szCs w:val="24"/>
          <w:lang w:val="en-IN"/>
        </w:rPr>
        <w:t xml:space="preserve"> might be due to any of the phytochemical components identified in the plant. Recent study has indicated that phytochemical components such as </w:t>
      </w:r>
      <w:proofErr w:type="spellStart"/>
      <w:r w:rsidR="00267331" w:rsidRPr="00052A58">
        <w:rPr>
          <w:rFonts w:ascii="Times New Roman" w:hAnsi="Times New Roman" w:cs="Times New Roman"/>
          <w:sz w:val="24"/>
          <w:szCs w:val="24"/>
          <w:lang w:val="en-IN"/>
        </w:rPr>
        <w:t>flavanoids</w:t>
      </w:r>
      <w:proofErr w:type="spellEnd"/>
      <w:r w:rsidR="00267331" w:rsidRPr="00052A58">
        <w:rPr>
          <w:rFonts w:ascii="Times New Roman" w:hAnsi="Times New Roman" w:cs="Times New Roman"/>
          <w:sz w:val="24"/>
          <w:szCs w:val="24"/>
          <w:lang w:val="en-IN"/>
        </w:rPr>
        <w:t xml:space="preserve"> and triterpenoids improve wound healing, owing to their astringent and antibacterial qualities, which appear to be responsible for wound contraction and increased epithelialization rates</w:t>
      </w:r>
      <w:r w:rsidR="00060CC3" w:rsidRPr="00052A58">
        <w:rPr>
          <w:rFonts w:ascii="Times New Roman" w:hAnsi="Times New Roman" w:cs="Times New Roman"/>
          <w:sz w:val="24"/>
          <w:szCs w:val="24"/>
          <w:lang w:val="en-IN"/>
        </w:rPr>
        <w:t xml:space="preserve"> [31]</w:t>
      </w:r>
      <w:r w:rsidR="00267331" w:rsidRPr="00052A58">
        <w:rPr>
          <w:rFonts w:ascii="Times New Roman" w:hAnsi="Times New Roman" w:cs="Times New Roman"/>
          <w:sz w:val="24"/>
          <w:szCs w:val="24"/>
          <w:lang w:val="en-IN"/>
        </w:rPr>
        <w:t>.</w:t>
      </w:r>
      <w:r w:rsidR="002D27D7" w:rsidRPr="00052A58">
        <w:rPr>
          <w:rFonts w:ascii="Times New Roman" w:hAnsi="Times New Roman" w:cs="Times New Roman"/>
          <w:sz w:val="24"/>
          <w:szCs w:val="24"/>
          <w:lang w:val="en-IN"/>
        </w:rPr>
        <w:t xml:space="preserve"> </w:t>
      </w:r>
    </w:p>
    <w:p w14:paraId="57D47FDF" w14:textId="77777777" w:rsidR="00EC3BCB" w:rsidRDefault="00EC3BCB" w:rsidP="00052A58">
      <w:pPr>
        <w:spacing w:line="276" w:lineRule="auto"/>
        <w:jc w:val="both"/>
        <w:rPr>
          <w:rFonts w:ascii="Times New Roman" w:hAnsi="Times New Roman" w:cs="Times New Roman"/>
          <w:b/>
          <w:bCs/>
          <w:sz w:val="24"/>
          <w:szCs w:val="24"/>
        </w:rPr>
      </w:pPr>
    </w:p>
    <w:p w14:paraId="18D83D12" w14:textId="207C339B" w:rsidR="00F62E3A" w:rsidRPr="00052A58" w:rsidRDefault="00F62E3A" w:rsidP="00052A58">
      <w:pPr>
        <w:spacing w:line="276" w:lineRule="auto"/>
        <w:jc w:val="both"/>
        <w:rPr>
          <w:rFonts w:ascii="Times New Roman" w:hAnsi="Times New Roman" w:cs="Times New Roman"/>
          <w:b/>
          <w:bCs/>
          <w:sz w:val="24"/>
          <w:szCs w:val="24"/>
        </w:rPr>
      </w:pPr>
      <w:r w:rsidRPr="00052A58">
        <w:rPr>
          <w:rFonts w:ascii="Times New Roman" w:hAnsi="Times New Roman" w:cs="Times New Roman"/>
          <w:b/>
          <w:bCs/>
          <w:sz w:val="24"/>
          <w:szCs w:val="24"/>
        </w:rPr>
        <w:t>REFRENCES:</w:t>
      </w:r>
    </w:p>
    <w:p w14:paraId="644224CD" w14:textId="16E1B180" w:rsidR="00700A28" w:rsidRPr="00052A58" w:rsidRDefault="00C6462D"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Annamalai, J., &amp; Nallamuthu, T. (2016). Green synthesis of silver nanoparticles: characterization and determination of antibacterial potency. </w:t>
      </w:r>
      <w:r w:rsidRPr="00052A58">
        <w:rPr>
          <w:rFonts w:ascii="Times New Roman" w:hAnsi="Times New Roman" w:cs="Times New Roman"/>
          <w:i/>
          <w:iCs/>
          <w:color w:val="222222"/>
          <w:sz w:val="24"/>
          <w:szCs w:val="24"/>
          <w:shd w:val="clear" w:color="auto" w:fill="FFFFFF"/>
        </w:rPr>
        <w:t>Applied 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6</w:t>
      </w:r>
      <w:r w:rsidRPr="00052A58">
        <w:rPr>
          <w:rFonts w:ascii="Times New Roman" w:hAnsi="Times New Roman" w:cs="Times New Roman"/>
          <w:color w:val="222222"/>
          <w:sz w:val="24"/>
          <w:szCs w:val="24"/>
          <w:shd w:val="clear" w:color="auto" w:fill="FFFFFF"/>
        </w:rPr>
        <w:t>, 259-265.</w:t>
      </w:r>
      <w:r w:rsidR="00AD4DAD" w:rsidRPr="00AD4DAD">
        <w:rPr>
          <w:rStyle w:val="Hyperlink"/>
          <w:rFonts w:ascii="Arial" w:hAnsi="Arial" w:cs="Arial"/>
          <w:sz w:val="18"/>
          <w:szCs w:val="18"/>
        </w:rPr>
        <w:t xml:space="preserve"> </w:t>
      </w:r>
      <w:r w:rsidR="00AD4DAD">
        <w:rPr>
          <w:rStyle w:val="Strong"/>
          <w:rFonts w:ascii="Arial" w:hAnsi="Arial" w:cs="Arial"/>
          <w:sz w:val="18"/>
          <w:szCs w:val="18"/>
        </w:rPr>
        <w:t>DOI:</w:t>
      </w:r>
      <w:r w:rsidR="00AD4DAD">
        <w:rPr>
          <w:rFonts w:ascii="Arial" w:hAnsi="Arial" w:cs="Arial"/>
          <w:sz w:val="18"/>
          <w:szCs w:val="18"/>
        </w:rPr>
        <w:t xml:space="preserve"> </w:t>
      </w:r>
      <w:hyperlink r:id="rId12" w:history="1">
        <w:r w:rsidR="00AD4DAD">
          <w:rPr>
            <w:rStyle w:val="Hyperlink"/>
            <w:rFonts w:ascii="Arial" w:hAnsi="Arial" w:cs="Arial"/>
            <w:sz w:val="18"/>
            <w:szCs w:val="18"/>
          </w:rPr>
          <w:t>10.1007/s13204-015-0426-6</w:t>
        </w:r>
      </w:hyperlink>
    </w:p>
    <w:p w14:paraId="588AC6FB" w14:textId="4116D96A" w:rsidR="00D57257" w:rsidRPr="00052A58" w:rsidRDefault="00700A28"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134-139.</w:t>
      </w:r>
      <w:r w:rsidR="007B01C8" w:rsidRPr="00052A58">
        <w:rPr>
          <w:rFonts w:ascii="Times New Roman" w:hAnsi="Times New Roman" w:cs="Times New Roman"/>
          <w:color w:val="222222"/>
          <w:sz w:val="24"/>
          <w:szCs w:val="24"/>
          <w:shd w:val="clear" w:color="auto" w:fill="FFFFFF"/>
        </w:rPr>
        <w:t>Wang, E. C., &amp; Wang, A. Z. (2014). Nanoparticles and their applications in cell and molecular biology. </w:t>
      </w:r>
      <w:r w:rsidR="007B01C8" w:rsidRPr="00052A58">
        <w:rPr>
          <w:rFonts w:ascii="Times New Roman" w:hAnsi="Times New Roman" w:cs="Times New Roman"/>
          <w:i/>
          <w:iCs/>
          <w:color w:val="222222"/>
          <w:sz w:val="24"/>
          <w:szCs w:val="24"/>
          <w:shd w:val="clear" w:color="auto" w:fill="FFFFFF"/>
        </w:rPr>
        <w:t>Integrative biology</w:t>
      </w:r>
      <w:r w:rsidR="007B01C8" w:rsidRPr="00052A58">
        <w:rPr>
          <w:rFonts w:ascii="Times New Roman" w:hAnsi="Times New Roman" w:cs="Times New Roman"/>
          <w:color w:val="222222"/>
          <w:sz w:val="24"/>
          <w:szCs w:val="24"/>
          <w:shd w:val="clear" w:color="auto" w:fill="FFFFFF"/>
        </w:rPr>
        <w:t>, </w:t>
      </w:r>
      <w:r w:rsidR="007B01C8" w:rsidRPr="00052A58">
        <w:rPr>
          <w:rFonts w:ascii="Times New Roman" w:hAnsi="Times New Roman" w:cs="Times New Roman"/>
          <w:i/>
          <w:iCs/>
          <w:color w:val="222222"/>
          <w:sz w:val="24"/>
          <w:szCs w:val="24"/>
          <w:shd w:val="clear" w:color="auto" w:fill="FFFFFF"/>
        </w:rPr>
        <w:t>6</w:t>
      </w:r>
      <w:r w:rsidR="007B01C8" w:rsidRPr="00052A58">
        <w:rPr>
          <w:rFonts w:ascii="Times New Roman" w:hAnsi="Times New Roman" w:cs="Times New Roman"/>
          <w:color w:val="222222"/>
          <w:sz w:val="24"/>
          <w:szCs w:val="24"/>
          <w:shd w:val="clear" w:color="auto" w:fill="FFFFFF"/>
        </w:rPr>
        <w:t>(1), 9-26.</w:t>
      </w:r>
      <w:r w:rsidR="00B81F0E" w:rsidRPr="00B81F0E">
        <w:rPr>
          <w:rStyle w:val="Hyperlink"/>
          <w:rFonts w:ascii="Arial" w:hAnsi="Arial" w:cs="Arial"/>
          <w:sz w:val="18"/>
          <w:szCs w:val="18"/>
        </w:rPr>
        <w:t xml:space="preserve"> </w:t>
      </w:r>
      <w:r w:rsidR="00B81F0E">
        <w:rPr>
          <w:rStyle w:val="Strong"/>
          <w:rFonts w:ascii="Arial" w:hAnsi="Arial" w:cs="Arial"/>
          <w:sz w:val="18"/>
          <w:szCs w:val="18"/>
        </w:rPr>
        <w:t>DOI:</w:t>
      </w:r>
      <w:r w:rsidR="00B81F0E">
        <w:rPr>
          <w:rFonts w:ascii="Arial" w:hAnsi="Arial" w:cs="Arial"/>
          <w:sz w:val="18"/>
          <w:szCs w:val="18"/>
        </w:rPr>
        <w:t xml:space="preserve"> </w:t>
      </w:r>
      <w:hyperlink r:id="rId13" w:history="1">
        <w:r w:rsidR="00B81F0E">
          <w:rPr>
            <w:rStyle w:val="Hyperlink"/>
            <w:rFonts w:ascii="Arial" w:hAnsi="Arial" w:cs="Arial"/>
            <w:sz w:val="18"/>
            <w:szCs w:val="18"/>
          </w:rPr>
          <w:t>10.1039/c3ib40165k</w:t>
        </w:r>
      </w:hyperlink>
    </w:p>
    <w:p w14:paraId="5F006459" w14:textId="482FA001" w:rsidR="00DF5744" w:rsidRPr="00052A58" w:rsidRDefault="00DF574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Singh, S., Saikia, J. P., &amp; Buragohain, A. K. (2013). A novel ‘</w:t>
      </w:r>
      <w:proofErr w:type="spellStart"/>
      <w:r w:rsidRPr="00052A58">
        <w:rPr>
          <w:rFonts w:ascii="Times New Roman" w:hAnsi="Times New Roman" w:cs="Times New Roman"/>
          <w:color w:val="222222"/>
          <w:sz w:val="24"/>
          <w:szCs w:val="24"/>
          <w:shd w:val="clear" w:color="auto" w:fill="FFFFFF"/>
        </w:rPr>
        <w:t>green’synthesis</w:t>
      </w:r>
      <w:proofErr w:type="spellEnd"/>
      <w:r w:rsidRPr="00052A58">
        <w:rPr>
          <w:rFonts w:ascii="Times New Roman" w:hAnsi="Times New Roman" w:cs="Times New Roman"/>
          <w:color w:val="222222"/>
          <w:sz w:val="24"/>
          <w:szCs w:val="24"/>
          <w:shd w:val="clear" w:color="auto" w:fill="FFFFFF"/>
        </w:rPr>
        <w:t xml:space="preserve"> of colloidal silver nanoparticles (SNP) using </w:t>
      </w:r>
      <w:proofErr w:type="spellStart"/>
      <w:r w:rsidRPr="00052A58">
        <w:rPr>
          <w:rFonts w:ascii="Times New Roman" w:hAnsi="Times New Roman" w:cs="Times New Roman"/>
          <w:color w:val="222222"/>
          <w:sz w:val="24"/>
          <w:szCs w:val="24"/>
          <w:shd w:val="clear" w:color="auto" w:fill="FFFFFF"/>
        </w:rPr>
        <w:t>Dillenia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indica</w:t>
      </w:r>
      <w:proofErr w:type="spellEnd"/>
      <w:r w:rsidRPr="00052A58">
        <w:rPr>
          <w:rFonts w:ascii="Times New Roman" w:hAnsi="Times New Roman" w:cs="Times New Roman"/>
          <w:color w:val="222222"/>
          <w:sz w:val="24"/>
          <w:szCs w:val="24"/>
          <w:shd w:val="clear" w:color="auto" w:fill="FFFFFF"/>
        </w:rPr>
        <w:t xml:space="preserve"> fruit extract. </w:t>
      </w:r>
      <w:r w:rsidRPr="00052A58">
        <w:rPr>
          <w:rFonts w:ascii="Times New Roman" w:hAnsi="Times New Roman" w:cs="Times New Roman"/>
          <w:i/>
          <w:iCs/>
          <w:color w:val="222222"/>
          <w:sz w:val="24"/>
          <w:szCs w:val="24"/>
          <w:shd w:val="clear" w:color="auto" w:fill="FFFFFF"/>
        </w:rPr>
        <w:t xml:space="preserve">Colloids and Surfaces B: </w:t>
      </w:r>
      <w:proofErr w:type="spellStart"/>
      <w:r w:rsidRPr="00052A58">
        <w:rPr>
          <w:rFonts w:ascii="Times New Roman" w:hAnsi="Times New Roman" w:cs="Times New Roman"/>
          <w:i/>
          <w:iCs/>
          <w:color w:val="222222"/>
          <w:sz w:val="24"/>
          <w:szCs w:val="24"/>
          <w:shd w:val="clear" w:color="auto" w:fill="FFFFFF"/>
        </w:rPr>
        <w:t>Biointerfaces</w:t>
      </w:r>
      <w:proofErr w:type="spellEnd"/>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102</w:t>
      </w:r>
      <w:r w:rsidRPr="00052A58">
        <w:rPr>
          <w:rFonts w:ascii="Times New Roman" w:hAnsi="Times New Roman" w:cs="Times New Roman"/>
          <w:color w:val="222222"/>
          <w:sz w:val="24"/>
          <w:szCs w:val="24"/>
          <w:shd w:val="clear" w:color="auto" w:fill="FFFFFF"/>
        </w:rPr>
        <w:t>, 83-85.</w:t>
      </w:r>
      <w:r w:rsidR="000C7271" w:rsidRPr="000C7271">
        <w:rPr>
          <w:rStyle w:val="Hyperlink"/>
          <w:rFonts w:ascii="Arial" w:hAnsi="Arial" w:cs="Arial"/>
          <w:sz w:val="18"/>
          <w:szCs w:val="18"/>
        </w:rPr>
        <w:t xml:space="preserve"> </w:t>
      </w:r>
      <w:r w:rsidR="000C7271">
        <w:rPr>
          <w:rStyle w:val="Strong"/>
          <w:rFonts w:ascii="Arial" w:hAnsi="Arial" w:cs="Arial"/>
          <w:sz w:val="18"/>
          <w:szCs w:val="18"/>
        </w:rPr>
        <w:t>DOI:</w:t>
      </w:r>
      <w:r w:rsidR="000C7271">
        <w:rPr>
          <w:rFonts w:ascii="Arial" w:hAnsi="Arial" w:cs="Arial"/>
          <w:sz w:val="18"/>
          <w:szCs w:val="18"/>
        </w:rPr>
        <w:t xml:space="preserve"> </w:t>
      </w:r>
      <w:hyperlink r:id="rId14" w:history="1">
        <w:r w:rsidR="000C7271">
          <w:rPr>
            <w:rStyle w:val="Hyperlink"/>
            <w:rFonts w:ascii="Arial" w:hAnsi="Arial" w:cs="Arial"/>
            <w:sz w:val="18"/>
            <w:szCs w:val="18"/>
          </w:rPr>
          <w:t>10.1016/j.colsurfb.2012.08.012</w:t>
        </w:r>
      </w:hyperlink>
    </w:p>
    <w:p w14:paraId="2D168A04" w14:textId="7F267CAC" w:rsidR="00B92059" w:rsidRPr="00052A58" w:rsidRDefault="00B92059"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 xml:space="preserve">Saravanan, V. S., </w:t>
      </w:r>
      <w:proofErr w:type="spellStart"/>
      <w:r w:rsidRPr="00052A58">
        <w:rPr>
          <w:rFonts w:ascii="Times New Roman" w:hAnsi="Times New Roman" w:cs="Times New Roman"/>
          <w:color w:val="222222"/>
          <w:sz w:val="24"/>
          <w:szCs w:val="24"/>
          <w:shd w:val="clear" w:color="auto" w:fill="FFFFFF"/>
        </w:rPr>
        <w:t>Pichaivel</w:t>
      </w:r>
      <w:proofErr w:type="spellEnd"/>
      <w:r w:rsidRPr="00052A58">
        <w:rPr>
          <w:rFonts w:ascii="Times New Roman" w:hAnsi="Times New Roman" w:cs="Times New Roman"/>
          <w:color w:val="222222"/>
          <w:sz w:val="24"/>
          <w:szCs w:val="24"/>
          <w:shd w:val="clear" w:color="auto" w:fill="FFFFFF"/>
        </w:rPr>
        <w:t xml:space="preserve">, M., Venkatesan, K., Krishnaraju, K., Paulsamy, P., &amp; </w:t>
      </w:r>
      <w:proofErr w:type="spellStart"/>
      <w:r w:rsidRPr="00052A58">
        <w:rPr>
          <w:rFonts w:ascii="Times New Roman" w:hAnsi="Times New Roman" w:cs="Times New Roman"/>
          <w:color w:val="222222"/>
          <w:sz w:val="24"/>
          <w:szCs w:val="24"/>
          <w:shd w:val="clear" w:color="auto" w:fill="FFFFFF"/>
        </w:rPr>
        <w:t>Kuppan</w:t>
      </w:r>
      <w:proofErr w:type="spellEnd"/>
      <w:r w:rsidRPr="00052A58">
        <w:rPr>
          <w:rFonts w:ascii="Times New Roman" w:hAnsi="Times New Roman" w:cs="Times New Roman"/>
          <w:color w:val="222222"/>
          <w:sz w:val="24"/>
          <w:szCs w:val="24"/>
          <w:shd w:val="clear" w:color="auto" w:fill="FFFFFF"/>
        </w:rPr>
        <w:t>, D. (2021). Wound healing potential of Catharanthus Roseus on dead space wound in diabetic rats. </w:t>
      </w:r>
      <w:r w:rsidRPr="00052A58">
        <w:rPr>
          <w:rFonts w:ascii="Times New Roman" w:hAnsi="Times New Roman" w:cs="Times New Roman"/>
          <w:i/>
          <w:iCs/>
          <w:color w:val="222222"/>
          <w:sz w:val="24"/>
          <w:szCs w:val="24"/>
          <w:shd w:val="clear" w:color="auto" w:fill="FFFFFF"/>
        </w:rPr>
        <w:t>World Journal of Pharmaceutical Sciences</w:t>
      </w:r>
      <w:r w:rsidRPr="00052A58">
        <w:rPr>
          <w:rFonts w:ascii="Times New Roman" w:hAnsi="Times New Roman" w:cs="Times New Roman"/>
          <w:color w:val="222222"/>
          <w:sz w:val="24"/>
          <w:szCs w:val="24"/>
          <w:shd w:val="clear" w:color="auto" w:fill="FFFFFF"/>
        </w:rPr>
        <w:t>, 92-96.</w:t>
      </w:r>
      <w:r w:rsidR="00564DDA" w:rsidRPr="00564DDA">
        <w:t xml:space="preserve"> </w:t>
      </w:r>
      <w:hyperlink r:id="rId15" w:history="1">
        <w:r w:rsidR="00564DDA" w:rsidRPr="00EB7C1F">
          <w:rPr>
            <w:rStyle w:val="Hyperlink"/>
            <w:rFonts w:ascii="Times New Roman" w:hAnsi="Times New Roman" w:cs="Times New Roman"/>
            <w:sz w:val="24"/>
            <w:szCs w:val="24"/>
            <w:shd w:val="clear" w:color="auto" w:fill="FFFFFF"/>
          </w:rPr>
          <w:t>https://wjpsonline.com/index.php/wjps/article/view/20</w:t>
        </w:r>
      </w:hyperlink>
      <w:r w:rsidR="00564DDA">
        <w:rPr>
          <w:rFonts w:ascii="Times New Roman" w:hAnsi="Times New Roman" w:cs="Times New Roman"/>
          <w:color w:val="222222"/>
          <w:sz w:val="24"/>
          <w:szCs w:val="24"/>
          <w:shd w:val="clear" w:color="auto" w:fill="FFFFFF"/>
        </w:rPr>
        <w:t xml:space="preserve"> </w:t>
      </w:r>
    </w:p>
    <w:p w14:paraId="54B99391" w14:textId="7092223F" w:rsidR="00FE0F88" w:rsidRPr="00052A58" w:rsidRDefault="00FE0F88"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Annamalai, J., &amp; Nallamuthu, T. (2016). Green synthesis of silver nanoparticles: characterization and determination of antibacterial potency. </w:t>
      </w:r>
      <w:r w:rsidRPr="00052A58">
        <w:rPr>
          <w:rFonts w:ascii="Times New Roman" w:hAnsi="Times New Roman" w:cs="Times New Roman"/>
          <w:i/>
          <w:iCs/>
          <w:color w:val="222222"/>
          <w:sz w:val="24"/>
          <w:szCs w:val="24"/>
          <w:shd w:val="clear" w:color="auto" w:fill="FFFFFF"/>
        </w:rPr>
        <w:t>Applied 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6</w:t>
      </w:r>
      <w:r w:rsidRPr="00052A58">
        <w:rPr>
          <w:rFonts w:ascii="Times New Roman" w:hAnsi="Times New Roman" w:cs="Times New Roman"/>
          <w:color w:val="222222"/>
          <w:sz w:val="24"/>
          <w:szCs w:val="24"/>
          <w:shd w:val="clear" w:color="auto" w:fill="FFFFFF"/>
        </w:rPr>
        <w:t>, 259-265.</w:t>
      </w:r>
      <w:r w:rsidR="00B01C5A" w:rsidRPr="00B01C5A">
        <w:rPr>
          <w:rStyle w:val="Hyperlink"/>
          <w:rFonts w:ascii="Arial" w:hAnsi="Arial" w:cs="Arial"/>
          <w:sz w:val="18"/>
          <w:szCs w:val="18"/>
        </w:rPr>
        <w:t xml:space="preserve"> </w:t>
      </w:r>
      <w:r w:rsidR="00B01C5A">
        <w:rPr>
          <w:rStyle w:val="Strong"/>
          <w:rFonts w:ascii="Arial" w:hAnsi="Arial" w:cs="Arial"/>
          <w:sz w:val="18"/>
          <w:szCs w:val="18"/>
        </w:rPr>
        <w:t>DOI:</w:t>
      </w:r>
      <w:r w:rsidR="00B01C5A">
        <w:rPr>
          <w:rFonts w:ascii="Arial" w:hAnsi="Arial" w:cs="Arial"/>
          <w:sz w:val="18"/>
          <w:szCs w:val="18"/>
        </w:rPr>
        <w:t xml:space="preserve"> </w:t>
      </w:r>
      <w:hyperlink r:id="rId16" w:history="1">
        <w:r w:rsidR="00B01C5A">
          <w:rPr>
            <w:rStyle w:val="Hyperlink"/>
            <w:rFonts w:ascii="Arial" w:hAnsi="Arial" w:cs="Arial"/>
            <w:sz w:val="18"/>
            <w:szCs w:val="18"/>
          </w:rPr>
          <w:t>10.1007/s13204-015-0426-6</w:t>
        </w:r>
      </w:hyperlink>
    </w:p>
    <w:p w14:paraId="6E5F12E4" w14:textId="4FB387AE"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lastRenderedPageBreak/>
        <w:t xml:space="preserve">Xia, Z. K., Ma, Q. H., Li, S. Y., Zhang, D. Q., Cong, L., Tian, Y. L., &amp; Yang, R. Y. (2016). The antifungal effect of silver nanoparticles on </w:t>
      </w:r>
      <w:proofErr w:type="spellStart"/>
      <w:r w:rsidRPr="00052A58">
        <w:rPr>
          <w:rFonts w:ascii="Times New Roman" w:hAnsi="Times New Roman" w:cs="Times New Roman"/>
          <w:color w:val="222222"/>
          <w:sz w:val="24"/>
          <w:szCs w:val="24"/>
          <w:shd w:val="clear" w:color="auto" w:fill="FFFFFF"/>
        </w:rPr>
        <w:t>Trichosporon</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asahii</w:t>
      </w:r>
      <w:proofErr w:type="spellEnd"/>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Journal of microbiology, immunology and infection</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49</w:t>
      </w:r>
      <w:r w:rsidRPr="00052A58">
        <w:rPr>
          <w:rFonts w:ascii="Times New Roman" w:hAnsi="Times New Roman" w:cs="Times New Roman"/>
          <w:color w:val="222222"/>
          <w:sz w:val="24"/>
          <w:szCs w:val="24"/>
          <w:shd w:val="clear" w:color="auto" w:fill="FFFFFF"/>
        </w:rPr>
        <w:t>(2), 182-188.</w:t>
      </w:r>
      <w:r w:rsidR="006B612F" w:rsidRPr="006B612F">
        <w:rPr>
          <w:rStyle w:val="Hyperlink"/>
          <w:rFonts w:ascii="Arial" w:hAnsi="Arial" w:cs="Arial"/>
          <w:sz w:val="18"/>
          <w:szCs w:val="18"/>
        </w:rPr>
        <w:t xml:space="preserve"> </w:t>
      </w:r>
      <w:r w:rsidR="006B612F">
        <w:rPr>
          <w:rStyle w:val="Strong"/>
          <w:rFonts w:ascii="Arial" w:hAnsi="Arial" w:cs="Arial"/>
          <w:sz w:val="18"/>
          <w:szCs w:val="18"/>
        </w:rPr>
        <w:t>DOI:</w:t>
      </w:r>
      <w:r w:rsidR="006B612F">
        <w:rPr>
          <w:rFonts w:ascii="Arial" w:hAnsi="Arial" w:cs="Arial"/>
          <w:sz w:val="18"/>
          <w:szCs w:val="18"/>
        </w:rPr>
        <w:t xml:space="preserve"> </w:t>
      </w:r>
      <w:hyperlink r:id="rId17" w:history="1">
        <w:r w:rsidR="006B612F">
          <w:rPr>
            <w:rStyle w:val="Hyperlink"/>
            <w:rFonts w:ascii="Arial" w:hAnsi="Arial" w:cs="Arial"/>
            <w:sz w:val="18"/>
            <w:szCs w:val="18"/>
          </w:rPr>
          <w:t>10.1016/j.jmii.2014.04.013</w:t>
        </w:r>
      </w:hyperlink>
    </w:p>
    <w:p w14:paraId="5064A046" w14:textId="778E42B8"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 xml:space="preserve">Le </w:t>
      </w:r>
      <w:proofErr w:type="spellStart"/>
      <w:r w:rsidRPr="00052A58">
        <w:rPr>
          <w:rFonts w:ascii="Times New Roman" w:hAnsi="Times New Roman" w:cs="Times New Roman"/>
          <w:color w:val="222222"/>
          <w:sz w:val="24"/>
          <w:szCs w:val="24"/>
          <w:shd w:val="clear" w:color="auto" w:fill="FFFFFF"/>
        </w:rPr>
        <w:t>Ouay</w:t>
      </w:r>
      <w:proofErr w:type="spellEnd"/>
      <w:r w:rsidRPr="00052A58">
        <w:rPr>
          <w:rFonts w:ascii="Times New Roman" w:hAnsi="Times New Roman" w:cs="Times New Roman"/>
          <w:color w:val="222222"/>
          <w:sz w:val="24"/>
          <w:szCs w:val="24"/>
          <w:shd w:val="clear" w:color="auto" w:fill="FFFFFF"/>
        </w:rPr>
        <w:t>, B., &amp; Stellacci, F. (2015). Antibacterial activity of silver nanoparticles: A surface science insight. </w:t>
      </w:r>
      <w:r w:rsidRPr="00052A58">
        <w:rPr>
          <w:rFonts w:ascii="Times New Roman" w:hAnsi="Times New Roman" w:cs="Times New Roman"/>
          <w:i/>
          <w:iCs/>
          <w:color w:val="222222"/>
          <w:sz w:val="24"/>
          <w:szCs w:val="24"/>
          <w:shd w:val="clear" w:color="auto" w:fill="FFFFFF"/>
        </w:rPr>
        <w:t>Nano today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w:t>
      </w:r>
      <w:r w:rsidRPr="00052A58">
        <w:rPr>
          <w:rFonts w:ascii="Times New Roman" w:hAnsi="Times New Roman" w:cs="Times New Roman"/>
          <w:color w:val="222222"/>
          <w:sz w:val="24"/>
          <w:szCs w:val="24"/>
          <w:shd w:val="clear" w:color="auto" w:fill="FFFFFF"/>
        </w:rPr>
        <w:t>(3), 339-354.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18" w:history="1">
        <w:r w:rsidR="004D6468">
          <w:rPr>
            <w:rStyle w:val="Hyperlink"/>
            <w:rFonts w:ascii="Arial" w:hAnsi="Arial" w:cs="Arial"/>
            <w:sz w:val="18"/>
            <w:szCs w:val="18"/>
          </w:rPr>
          <w:t>10.1016/j.nantod.2015.04.002</w:t>
        </w:r>
      </w:hyperlink>
    </w:p>
    <w:p w14:paraId="3F65898D" w14:textId="77F711B3"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 xml:space="preserve">Kumar, B., Smita, K., &amp; </w:t>
      </w:r>
      <w:proofErr w:type="spellStart"/>
      <w:r w:rsidRPr="00052A58">
        <w:rPr>
          <w:rFonts w:ascii="Times New Roman" w:hAnsi="Times New Roman" w:cs="Times New Roman"/>
          <w:color w:val="222222"/>
          <w:sz w:val="24"/>
          <w:szCs w:val="24"/>
          <w:shd w:val="clear" w:color="auto" w:fill="FFFFFF"/>
        </w:rPr>
        <w:t>Cumbal</w:t>
      </w:r>
      <w:proofErr w:type="spellEnd"/>
      <w:r w:rsidRPr="00052A58">
        <w:rPr>
          <w:rFonts w:ascii="Times New Roman" w:hAnsi="Times New Roman" w:cs="Times New Roman"/>
          <w:color w:val="222222"/>
          <w:sz w:val="24"/>
          <w:szCs w:val="24"/>
          <w:shd w:val="clear" w:color="auto" w:fill="FFFFFF"/>
        </w:rPr>
        <w:t>, L. (2016). Biosynthesis of silver nanoparticles using lavender leaf and their applications for catalytic, sensing, and antioxidant activities. </w:t>
      </w:r>
      <w:r w:rsidRPr="00052A58">
        <w:rPr>
          <w:rFonts w:ascii="Times New Roman" w:hAnsi="Times New Roman" w:cs="Times New Roman"/>
          <w:i/>
          <w:iCs/>
          <w:color w:val="222222"/>
          <w:sz w:val="24"/>
          <w:szCs w:val="24"/>
          <w:shd w:val="clear" w:color="auto" w:fill="FFFFFF"/>
        </w:rPr>
        <w:t>Nanotechnology Reviews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(6), 521-528.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19" w:history="1">
        <w:r w:rsidR="004D6468">
          <w:rPr>
            <w:rStyle w:val="Hyperlink"/>
            <w:rFonts w:ascii="Arial" w:hAnsi="Arial" w:cs="Arial"/>
            <w:sz w:val="18"/>
            <w:szCs w:val="18"/>
          </w:rPr>
          <w:t>10.1515/ntrev-2016-0041</w:t>
        </w:r>
      </w:hyperlink>
    </w:p>
    <w:p w14:paraId="355AC42F" w14:textId="4636026F"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El-Rafie, H. M., &amp; Hamed, M. A. A. (2014). Antioxidant and anti-inflammatory activities of silver nanoparticles biosynthesized from aqueous leaves extracts of four Terminalia species. </w:t>
      </w:r>
      <w:r w:rsidRPr="00052A58">
        <w:rPr>
          <w:rFonts w:ascii="Times New Roman" w:hAnsi="Times New Roman" w:cs="Times New Roman"/>
          <w:i/>
          <w:iCs/>
          <w:color w:val="222222"/>
          <w:sz w:val="24"/>
          <w:szCs w:val="24"/>
          <w:shd w:val="clear" w:color="auto" w:fill="FFFFFF"/>
        </w:rPr>
        <w:t>Advances in Natural Sciences: Nanoscience and Nanotechnology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(3), 035008.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0" w:history="1">
        <w:r w:rsidR="004D6468">
          <w:rPr>
            <w:rStyle w:val="Hyperlink"/>
            <w:rFonts w:ascii="Arial" w:hAnsi="Arial" w:cs="Arial"/>
            <w:sz w:val="18"/>
            <w:szCs w:val="18"/>
          </w:rPr>
          <w:t>10.1088/2043-6262/5/3/035008</w:t>
        </w:r>
      </w:hyperlink>
    </w:p>
    <w:p w14:paraId="7625105E" w14:textId="411A46F0"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 xml:space="preserve">Garg, S., Chandra, A., Mazumder, A., &amp; Mazumder, R. (2014). Green synthesis of silver nanoparticles using </w:t>
      </w:r>
      <w:proofErr w:type="spellStart"/>
      <w:r w:rsidRPr="00052A58">
        <w:rPr>
          <w:rFonts w:ascii="Times New Roman" w:hAnsi="Times New Roman" w:cs="Times New Roman"/>
          <w:color w:val="222222"/>
          <w:sz w:val="24"/>
          <w:szCs w:val="24"/>
          <w:shd w:val="clear" w:color="auto" w:fill="FFFFFF"/>
        </w:rPr>
        <w:t>Arnebia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nobilis</w:t>
      </w:r>
      <w:proofErr w:type="spellEnd"/>
      <w:r w:rsidRPr="00052A58">
        <w:rPr>
          <w:rFonts w:ascii="Times New Roman" w:hAnsi="Times New Roman" w:cs="Times New Roman"/>
          <w:color w:val="222222"/>
          <w:sz w:val="24"/>
          <w:szCs w:val="24"/>
          <w:shd w:val="clear" w:color="auto" w:fill="FFFFFF"/>
        </w:rPr>
        <w:t xml:space="preserve"> root extract and wound healing potential of its hydrogel. </w:t>
      </w:r>
      <w:r w:rsidRPr="00052A58">
        <w:rPr>
          <w:rFonts w:ascii="Times New Roman" w:hAnsi="Times New Roman" w:cs="Times New Roman"/>
          <w:i/>
          <w:iCs/>
          <w:color w:val="222222"/>
          <w:sz w:val="24"/>
          <w:szCs w:val="24"/>
          <w:shd w:val="clear" w:color="auto" w:fill="FFFFFF"/>
        </w:rPr>
        <w:t>Asian Journal of Pharmaceutics (AJP)</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8</w:t>
      </w:r>
      <w:r w:rsidRPr="00052A58">
        <w:rPr>
          <w:rFonts w:ascii="Times New Roman" w:hAnsi="Times New Roman" w:cs="Times New Roman"/>
          <w:color w:val="222222"/>
          <w:sz w:val="24"/>
          <w:szCs w:val="24"/>
          <w:shd w:val="clear" w:color="auto" w:fill="FFFFFF"/>
        </w:rPr>
        <w:t>(2).</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1" w:history="1">
        <w:r w:rsidR="004D6468">
          <w:rPr>
            <w:rStyle w:val="Hyperlink"/>
            <w:rFonts w:ascii="Arial" w:hAnsi="Arial" w:cs="Arial"/>
            <w:sz w:val="18"/>
            <w:szCs w:val="18"/>
          </w:rPr>
          <w:t>10.22377/</w:t>
        </w:r>
        <w:proofErr w:type="gramStart"/>
        <w:r w:rsidR="004D6468">
          <w:rPr>
            <w:rStyle w:val="Hyperlink"/>
            <w:rFonts w:ascii="Arial" w:hAnsi="Arial" w:cs="Arial"/>
            <w:sz w:val="18"/>
            <w:szCs w:val="18"/>
          </w:rPr>
          <w:t>ajp.v</w:t>
        </w:r>
        <w:proofErr w:type="gramEnd"/>
        <w:r w:rsidR="004D6468">
          <w:rPr>
            <w:rStyle w:val="Hyperlink"/>
            <w:rFonts w:ascii="Arial" w:hAnsi="Arial" w:cs="Arial"/>
            <w:sz w:val="18"/>
            <w:szCs w:val="18"/>
          </w:rPr>
          <w:t>8i2.345</w:t>
        </w:r>
      </w:hyperlink>
    </w:p>
    <w:p w14:paraId="06F1E96D" w14:textId="179C5F76" w:rsidR="006972A9" w:rsidRPr="00052A58" w:rsidRDefault="006972A9"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Gupta, M. O. N. I. K. A. (2021). Biosynthesized silver nanoparticles using Catharanthus roseus and their antibacterial efficacy in synergy with antibiotics; a future advancement in nanomedicine. </w:t>
      </w:r>
      <w:r w:rsidRPr="00052A58">
        <w:rPr>
          <w:rFonts w:ascii="Times New Roman" w:hAnsi="Times New Roman" w:cs="Times New Roman"/>
          <w:i/>
          <w:iCs/>
          <w:color w:val="222222"/>
          <w:sz w:val="24"/>
          <w:szCs w:val="24"/>
          <w:shd w:val="clear" w:color="auto" w:fill="FFFFFF"/>
        </w:rPr>
        <w:t>Asian J. Pharm. Clin. Res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14</w:t>
      </w:r>
      <w:r w:rsidRPr="00052A58">
        <w:rPr>
          <w:rFonts w:ascii="Times New Roman" w:hAnsi="Times New Roman" w:cs="Times New Roman"/>
          <w:color w:val="222222"/>
          <w:sz w:val="24"/>
          <w:szCs w:val="24"/>
          <w:shd w:val="clear" w:color="auto" w:fill="FFFFFF"/>
        </w:rPr>
        <w:t>, 116-124.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2" w:history="1">
        <w:r w:rsidR="004D6468">
          <w:rPr>
            <w:rStyle w:val="Hyperlink"/>
            <w:rFonts w:ascii="Arial" w:hAnsi="Arial" w:cs="Arial"/>
            <w:sz w:val="18"/>
            <w:szCs w:val="18"/>
          </w:rPr>
          <w:t>10.22159/</w:t>
        </w:r>
        <w:proofErr w:type="gramStart"/>
        <w:r w:rsidR="004D6468">
          <w:rPr>
            <w:rStyle w:val="Hyperlink"/>
            <w:rFonts w:ascii="Arial" w:hAnsi="Arial" w:cs="Arial"/>
            <w:sz w:val="18"/>
            <w:szCs w:val="18"/>
          </w:rPr>
          <w:t>AJPCR.2021.V</w:t>
        </w:r>
        <w:proofErr w:type="gramEnd"/>
        <w:r w:rsidR="004D6468">
          <w:rPr>
            <w:rStyle w:val="Hyperlink"/>
            <w:rFonts w:ascii="Arial" w:hAnsi="Arial" w:cs="Arial"/>
            <w:sz w:val="18"/>
            <w:szCs w:val="18"/>
          </w:rPr>
          <w:t>14I2.39856</w:t>
        </w:r>
      </w:hyperlink>
    </w:p>
    <w:p w14:paraId="0994B712" w14:textId="554C7DA3" w:rsidR="00666602" w:rsidRPr="00052A58" w:rsidRDefault="00666602"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Moher, D., Liberati, A., Tetzlaff, J., Altman, D. G., &amp; PRISMA Group*. (2009). Preferred reporting items for systematic reviews and meta-analyses: the PRISMA statement. </w:t>
      </w:r>
      <w:r w:rsidRPr="00052A58">
        <w:rPr>
          <w:rFonts w:ascii="Times New Roman" w:hAnsi="Times New Roman" w:cs="Times New Roman"/>
          <w:i/>
          <w:iCs/>
          <w:color w:val="222222"/>
          <w:sz w:val="24"/>
          <w:szCs w:val="24"/>
          <w:shd w:val="clear" w:color="auto" w:fill="FFFFFF"/>
        </w:rPr>
        <w:t>Annals of internal 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151</w:t>
      </w:r>
      <w:r w:rsidRPr="00052A58">
        <w:rPr>
          <w:rFonts w:ascii="Times New Roman" w:hAnsi="Times New Roman" w:cs="Times New Roman"/>
          <w:color w:val="222222"/>
          <w:sz w:val="24"/>
          <w:szCs w:val="24"/>
          <w:shd w:val="clear" w:color="auto" w:fill="FFFFFF"/>
        </w:rPr>
        <w:t>(4), 264-269.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3" w:history="1">
        <w:r w:rsidR="004D6468">
          <w:rPr>
            <w:rStyle w:val="Hyperlink"/>
            <w:rFonts w:ascii="Arial" w:hAnsi="Arial" w:cs="Arial"/>
            <w:sz w:val="18"/>
            <w:szCs w:val="18"/>
          </w:rPr>
          <w:t>10.7326/0003-4819-151-4-200908180-00135</w:t>
        </w:r>
      </w:hyperlink>
    </w:p>
    <w:p w14:paraId="783C5C0A" w14:textId="4054B3A7" w:rsidR="000B76FB" w:rsidRPr="00052A58" w:rsidRDefault="000B76FB"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 xml:space="preserve">Balkrishna, A., </w:t>
      </w:r>
      <w:proofErr w:type="spellStart"/>
      <w:r w:rsidRPr="00052A58">
        <w:rPr>
          <w:rFonts w:ascii="Times New Roman" w:hAnsi="Times New Roman" w:cs="Times New Roman"/>
          <w:color w:val="222222"/>
          <w:sz w:val="24"/>
          <w:szCs w:val="24"/>
          <w:shd w:val="clear" w:color="auto" w:fill="FFFFFF"/>
        </w:rPr>
        <w:t>Rohela</w:t>
      </w:r>
      <w:proofErr w:type="spellEnd"/>
      <w:r w:rsidRPr="00052A58">
        <w:rPr>
          <w:rFonts w:ascii="Times New Roman" w:hAnsi="Times New Roman" w:cs="Times New Roman"/>
          <w:color w:val="222222"/>
          <w:sz w:val="24"/>
          <w:szCs w:val="24"/>
          <w:shd w:val="clear" w:color="auto" w:fill="FFFFFF"/>
        </w:rPr>
        <w:t xml:space="preserve">, A., Kumar, A., Kumar, A., Arya, V., Thakur, P., ... &amp; Kumar, D. (2021). Mechanistic Insight into Antimicrobial and Antioxidant Potential of Jasminum Species: </w:t>
      </w:r>
      <w:proofErr w:type="gramStart"/>
      <w:r w:rsidRPr="00052A58">
        <w:rPr>
          <w:rFonts w:ascii="Times New Roman" w:hAnsi="Times New Roman" w:cs="Times New Roman"/>
          <w:color w:val="222222"/>
          <w:sz w:val="24"/>
          <w:szCs w:val="24"/>
          <w:shd w:val="clear" w:color="auto" w:fill="FFFFFF"/>
        </w:rPr>
        <w:t>A</w:t>
      </w:r>
      <w:proofErr w:type="gramEnd"/>
      <w:r w:rsidRPr="00052A58">
        <w:rPr>
          <w:rFonts w:ascii="Times New Roman" w:hAnsi="Times New Roman" w:cs="Times New Roman"/>
          <w:color w:val="222222"/>
          <w:sz w:val="24"/>
          <w:szCs w:val="24"/>
          <w:shd w:val="clear" w:color="auto" w:fill="FFFFFF"/>
        </w:rPr>
        <w:t xml:space="preserve"> Herbal Approach for Disease Management. Plants 2021, 10, 1089.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4" w:history="1">
        <w:r w:rsidR="004D6468">
          <w:rPr>
            <w:rStyle w:val="Hyperlink"/>
            <w:rFonts w:ascii="Arial" w:hAnsi="Arial" w:cs="Arial"/>
            <w:sz w:val="18"/>
            <w:szCs w:val="18"/>
          </w:rPr>
          <w:t>10.3390/plants10061089</w:t>
        </w:r>
      </w:hyperlink>
    </w:p>
    <w:p w14:paraId="61B5A572" w14:textId="35488B76" w:rsidR="000B76FB" w:rsidRPr="00052A58" w:rsidRDefault="000B76FB"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Balkrishna, A., Thakur, N., Patial, B., Sharma, S., Kumar, A., Arya, V., &amp; </w:t>
      </w:r>
      <w:proofErr w:type="spellStart"/>
      <w:r w:rsidRPr="00052A58">
        <w:rPr>
          <w:rFonts w:ascii="Times New Roman" w:hAnsi="Times New Roman" w:cs="Times New Roman"/>
          <w:color w:val="222222"/>
          <w:sz w:val="24"/>
          <w:szCs w:val="24"/>
          <w:shd w:val="clear" w:color="auto" w:fill="FFFFFF"/>
        </w:rPr>
        <w:t>Amarowicz</w:t>
      </w:r>
      <w:proofErr w:type="spellEnd"/>
      <w:r w:rsidRPr="00052A58">
        <w:rPr>
          <w:rFonts w:ascii="Times New Roman" w:hAnsi="Times New Roman" w:cs="Times New Roman"/>
          <w:color w:val="222222"/>
          <w:sz w:val="24"/>
          <w:szCs w:val="24"/>
          <w:shd w:val="clear" w:color="auto" w:fill="FFFFFF"/>
        </w:rPr>
        <w:t xml:space="preserve">, R. (2023). Synthesis, Characterization and Antibacterial Efficacy of </w:t>
      </w:r>
      <w:proofErr w:type="spellStart"/>
      <w:r w:rsidRPr="00052A58">
        <w:rPr>
          <w:rFonts w:ascii="Times New Roman" w:hAnsi="Times New Roman" w:cs="Times New Roman"/>
          <w:color w:val="222222"/>
          <w:sz w:val="24"/>
          <w:szCs w:val="24"/>
          <w:shd w:val="clear" w:color="auto" w:fill="FFFFFF"/>
        </w:rPr>
        <w:t>Catharanthus</w:t>
      </w:r>
      <w:proofErr w:type="spellEnd"/>
      <w:r w:rsidRPr="00052A58">
        <w:rPr>
          <w:rFonts w:ascii="Times New Roman" w:hAnsi="Times New Roman" w:cs="Times New Roman"/>
          <w:color w:val="222222"/>
          <w:sz w:val="24"/>
          <w:szCs w:val="24"/>
          <w:shd w:val="clear" w:color="auto" w:fill="FFFFFF"/>
        </w:rPr>
        <w:t xml:space="preserve"> roseus and </w:t>
      </w:r>
      <w:proofErr w:type="spellStart"/>
      <w:r w:rsidRPr="00052A58">
        <w:rPr>
          <w:rFonts w:ascii="Times New Roman" w:hAnsi="Times New Roman" w:cs="Times New Roman"/>
          <w:color w:val="222222"/>
          <w:sz w:val="24"/>
          <w:szCs w:val="24"/>
          <w:shd w:val="clear" w:color="auto" w:fill="FFFFFF"/>
        </w:rPr>
        <w:t>Ocimum</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tenuiflorum</w:t>
      </w:r>
      <w:proofErr w:type="spellEnd"/>
      <w:r w:rsidRPr="00052A58">
        <w:rPr>
          <w:rFonts w:ascii="Times New Roman" w:hAnsi="Times New Roman" w:cs="Times New Roman"/>
          <w:color w:val="222222"/>
          <w:sz w:val="24"/>
          <w:szCs w:val="24"/>
          <w:shd w:val="clear" w:color="auto" w:fill="FFFFFF"/>
        </w:rPr>
        <w:t xml:space="preserve">-Mediated Silver Nanoparticles: </w:t>
      </w:r>
      <w:proofErr w:type="spellStart"/>
      <w:r w:rsidRPr="00052A58">
        <w:rPr>
          <w:rFonts w:ascii="Times New Roman" w:hAnsi="Times New Roman" w:cs="Times New Roman"/>
          <w:color w:val="222222"/>
          <w:sz w:val="24"/>
          <w:szCs w:val="24"/>
          <w:shd w:val="clear" w:color="auto" w:fill="FFFFFF"/>
        </w:rPr>
        <w:t>Phytonanotechnology</w:t>
      </w:r>
      <w:proofErr w:type="spellEnd"/>
      <w:r w:rsidRPr="00052A58">
        <w:rPr>
          <w:rFonts w:ascii="Times New Roman" w:hAnsi="Times New Roman" w:cs="Times New Roman"/>
          <w:color w:val="222222"/>
          <w:sz w:val="24"/>
          <w:szCs w:val="24"/>
          <w:shd w:val="clear" w:color="auto" w:fill="FFFFFF"/>
        </w:rPr>
        <w:t xml:space="preserve"> in Disease Management. </w:t>
      </w:r>
      <w:r w:rsidRPr="00052A58">
        <w:rPr>
          <w:rFonts w:ascii="Times New Roman" w:hAnsi="Times New Roman" w:cs="Times New Roman"/>
          <w:i/>
          <w:iCs/>
          <w:color w:val="222222"/>
          <w:sz w:val="24"/>
          <w:szCs w:val="24"/>
          <w:shd w:val="clear" w:color="auto" w:fill="FFFFFF"/>
        </w:rPr>
        <w:t>Processes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11</w:t>
      </w:r>
      <w:r w:rsidRPr="00052A58">
        <w:rPr>
          <w:rFonts w:ascii="Times New Roman" w:hAnsi="Times New Roman" w:cs="Times New Roman"/>
          <w:color w:val="222222"/>
          <w:sz w:val="24"/>
          <w:szCs w:val="24"/>
          <w:shd w:val="clear" w:color="auto" w:fill="FFFFFF"/>
        </w:rPr>
        <w:t>(5), 1479.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5" w:history="1">
        <w:r w:rsidR="004D6468">
          <w:rPr>
            <w:rStyle w:val="Hyperlink"/>
            <w:rFonts w:ascii="Arial" w:hAnsi="Arial" w:cs="Arial"/>
            <w:sz w:val="18"/>
            <w:szCs w:val="18"/>
          </w:rPr>
          <w:t>10.3390/pr11051479</w:t>
        </w:r>
      </w:hyperlink>
    </w:p>
    <w:p w14:paraId="154E96D0" w14:textId="48E95F39" w:rsidR="003F542A" w:rsidRPr="00052A58" w:rsidRDefault="003F542A"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Raja, A., Salique, S. M., Gajalakshmi, P., &amp; James, A. J. I. J. P. S. N. (2016). Antibacterial and hemolytic activity of green silver nanoparticles from Catharanthus roseus. </w:t>
      </w:r>
      <w:r w:rsidRPr="00052A58">
        <w:rPr>
          <w:rFonts w:ascii="Times New Roman" w:hAnsi="Times New Roman" w:cs="Times New Roman"/>
          <w:i/>
          <w:iCs/>
          <w:color w:val="222222"/>
          <w:sz w:val="24"/>
          <w:szCs w:val="24"/>
          <w:shd w:val="clear" w:color="auto" w:fill="FFFFFF"/>
        </w:rPr>
        <w:t xml:space="preserve">Int J Pharm Sci </w:t>
      </w:r>
      <w:proofErr w:type="spellStart"/>
      <w:r w:rsidRPr="00052A58">
        <w:rPr>
          <w:rFonts w:ascii="Times New Roman" w:hAnsi="Times New Roman" w:cs="Times New Roman"/>
          <w:i/>
          <w:iCs/>
          <w:color w:val="222222"/>
          <w:sz w:val="24"/>
          <w:szCs w:val="24"/>
          <w:shd w:val="clear" w:color="auto" w:fill="FFFFFF"/>
        </w:rPr>
        <w:t>Nanotechnol</w:t>
      </w:r>
      <w:proofErr w:type="spellEnd"/>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9</w:t>
      </w:r>
      <w:r w:rsidRPr="00052A58">
        <w:rPr>
          <w:rFonts w:ascii="Times New Roman" w:hAnsi="Times New Roman" w:cs="Times New Roman"/>
          <w:color w:val="222222"/>
          <w:sz w:val="24"/>
          <w:szCs w:val="24"/>
          <w:shd w:val="clear" w:color="auto" w:fill="FFFFFF"/>
        </w:rPr>
        <w:t>(1), 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6" w:history="1">
        <w:r w:rsidR="004D6468">
          <w:rPr>
            <w:rStyle w:val="Hyperlink"/>
            <w:rFonts w:ascii="Arial" w:hAnsi="Arial" w:cs="Arial"/>
            <w:sz w:val="18"/>
            <w:szCs w:val="18"/>
          </w:rPr>
          <w:t>10.37285/ijpsn.2016.9.1.6</w:t>
        </w:r>
      </w:hyperlink>
    </w:p>
    <w:p w14:paraId="67C6898F" w14:textId="6066EA41" w:rsidR="00E716CE" w:rsidRPr="00052A58" w:rsidRDefault="00E716CE"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Mapara, N., Sharma, M., Shriram, V., Bharadwaj, R., Mohite, K. C., &amp; Kumar, V. (2015). Antimicrobial potentials of </w:t>
      </w:r>
      <w:proofErr w:type="spellStart"/>
      <w:r w:rsidRPr="00052A58">
        <w:rPr>
          <w:rFonts w:ascii="Times New Roman" w:hAnsi="Times New Roman" w:cs="Times New Roman"/>
          <w:color w:val="222222"/>
          <w:sz w:val="24"/>
          <w:szCs w:val="24"/>
          <w:shd w:val="clear" w:color="auto" w:fill="FFFFFF"/>
        </w:rPr>
        <w:t>Helicteres</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isora</w:t>
      </w:r>
      <w:proofErr w:type="spellEnd"/>
      <w:r w:rsidRPr="00052A58">
        <w:rPr>
          <w:rFonts w:ascii="Times New Roman" w:hAnsi="Times New Roman" w:cs="Times New Roman"/>
          <w:color w:val="222222"/>
          <w:sz w:val="24"/>
          <w:szCs w:val="24"/>
          <w:shd w:val="clear" w:color="auto" w:fill="FFFFFF"/>
        </w:rPr>
        <w:t xml:space="preserve"> silver nanoparticles against extensively drug-resistant (XDR) clinical isolates of Pseudomonas aeruginosa. </w:t>
      </w:r>
      <w:r w:rsidRPr="00052A58">
        <w:rPr>
          <w:rFonts w:ascii="Times New Roman" w:hAnsi="Times New Roman" w:cs="Times New Roman"/>
          <w:i/>
          <w:iCs/>
          <w:color w:val="222222"/>
          <w:sz w:val="24"/>
          <w:szCs w:val="24"/>
          <w:shd w:val="clear" w:color="auto" w:fill="FFFFFF"/>
        </w:rPr>
        <w:t>Applied Microbiology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99</w:t>
      </w:r>
      <w:r w:rsidRPr="00052A58">
        <w:rPr>
          <w:rFonts w:ascii="Times New Roman" w:hAnsi="Times New Roman" w:cs="Times New Roman"/>
          <w:color w:val="222222"/>
          <w:sz w:val="24"/>
          <w:szCs w:val="24"/>
          <w:shd w:val="clear" w:color="auto" w:fill="FFFFFF"/>
        </w:rPr>
        <w:t>, 10655-10667.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7" w:history="1">
        <w:r w:rsidR="004D6468">
          <w:rPr>
            <w:rStyle w:val="Hyperlink"/>
            <w:rFonts w:ascii="Arial" w:hAnsi="Arial" w:cs="Arial"/>
            <w:sz w:val="18"/>
            <w:szCs w:val="18"/>
          </w:rPr>
          <w:t>10.1007/s00253-015-6938-x</w:t>
        </w:r>
      </w:hyperlink>
    </w:p>
    <w:p w14:paraId="44006FEA" w14:textId="0F571883" w:rsidR="00253A28" w:rsidRPr="00052A58" w:rsidRDefault="00253A2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Ahmad, S., Tauseef, I., Haleem, K. S., Khan, K., Shahzad, M., Ali, M., &amp; Sultan, F. (2020). Synthesis of silver nanoparticles using leaves of Catharanthus roseus and their antimicrobial activity. </w:t>
      </w:r>
      <w:r w:rsidRPr="00052A58">
        <w:rPr>
          <w:rFonts w:ascii="Times New Roman" w:hAnsi="Times New Roman" w:cs="Times New Roman"/>
          <w:i/>
          <w:iCs/>
          <w:color w:val="222222"/>
          <w:sz w:val="24"/>
          <w:szCs w:val="24"/>
          <w:shd w:val="clear" w:color="auto" w:fill="FFFFFF"/>
        </w:rPr>
        <w:t>Applied 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w:t>
      </w:r>
      <w:r w:rsidRPr="00052A58">
        <w:rPr>
          <w:rFonts w:ascii="Times New Roman" w:hAnsi="Times New Roman" w:cs="Times New Roman"/>
          <w:color w:val="222222"/>
          <w:sz w:val="24"/>
          <w:szCs w:val="24"/>
          <w:shd w:val="clear" w:color="auto" w:fill="FFFFFF"/>
        </w:rPr>
        <w:t>, 4459-4464.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8" w:history="1">
        <w:r w:rsidR="004D6468">
          <w:rPr>
            <w:rStyle w:val="Hyperlink"/>
            <w:rFonts w:ascii="Arial" w:hAnsi="Arial" w:cs="Arial"/>
            <w:sz w:val="18"/>
            <w:szCs w:val="18"/>
          </w:rPr>
          <w:t>10.1007/s13204-019-01221-z</w:t>
        </w:r>
      </w:hyperlink>
    </w:p>
    <w:p w14:paraId="5408BAF4" w14:textId="4C4DE88C" w:rsidR="002310F8" w:rsidRPr="00052A58" w:rsidRDefault="002310F8" w:rsidP="00052A58">
      <w:pPr>
        <w:pStyle w:val="ListParagraph"/>
        <w:numPr>
          <w:ilvl w:val="0"/>
          <w:numId w:val="1"/>
        </w:numPr>
        <w:spacing w:line="276" w:lineRule="auto"/>
        <w:jc w:val="both"/>
        <w:rPr>
          <w:rFonts w:ascii="Times New Roman" w:hAnsi="Times New Roman" w:cs="Times New Roman"/>
          <w:sz w:val="24"/>
          <w:szCs w:val="24"/>
        </w:rPr>
      </w:pPr>
      <w:proofErr w:type="spellStart"/>
      <w:r w:rsidRPr="00052A58">
        <w:rPr>
          <w:rFonts w:ascii="Times New Roman" w:hAnsi="Times New Roman" w:cs="Times New Roman"/>
          <w:color w:val="222222"/>
          <w:sz w:val="24"/>
          <w:szCs w:val="24"/>
          <w:shd w:val="clear" w:color="auto" w:fill="FFFFFF"/>
        </w:rPr>
        <w:lastRenderedPageBreak/>
        <w:t>Solgi</w:t>
      </w:r>
      <w:proofErr w:type="spellEnd"/>
      <w:r w:rsidRPr="00052A58">
        <w:rPr>
          <w:rFonts w:ascii="Times New Roman" w:hAnsi="Times New Roman" w:cs="Times New Roman"/>
          <w:color w:val="222222"/>
          <w:sz w:val="24"/>
          <w:szCs w:val="24"/>
          <w:shd w:val="clear" w:color="auto" w:fill="FFFFFF"/>
        </w:rPr>
        <w:t>, M., &amp; Taghizadeh, M. (2020). Biogenic synthesis of metal nanoparticles by plants. </w:t>
      </w:r>
      <w:r w:rsidRPr="00052A58">
        <w:rPr>
          <w:rFonts w:ascii="Times New Roman" w:hAnsi="Times New Roman" w:cs="Times New Roman"/>
          <w:i/>
          <w:iCs/>
          <w:color w:val="222222"/>
          <w:sz w:val="24"/>
          <w:szCs w:val="24"/>
          <w:shd w:val="clear" w:color="auto" w:fill="FFFFFF"/>
        </w:rPr>
        <w:t xml:space="preserve">Biogenic Nano-Particles and Their Use in </w:t>
      </w:r>
      <w:proofErr w:type="spellStart"/>
      <w:r w:rsidRPr="00052A58">
        <w:rPr>
          <w:rFonts w:ascii="Times New Roman" w:hAnsi="Times New Roman" w:cs="Times New Roman"/>
          <w:i/>
          <w:iCs/>
          <w:color w:val="222222"/>
          <w:sz w:val="24"/>
          <w:szCs w:val="24"/>
          <w:shd w:val="clear" w:color="auto" w:fill="FFFFFF"/>
        </w:rPr>
        <w:t>Agro</w:t>
      </w:r>
      <w:proofErr w:type="spellEnd"/>
      <w:r w:rsidRPr="00052A58">
        <w:rPr>
          <w:rFonts w:ascii="Times New Roman" w:hAnsi="Times New Roman" w:cs="Times New Roman"/>
          <w:i/>
          <w:iCs/>
          <w:color w:val="222222"/>
          <w:sz w:val="24"/>
          <w:szCs w:val="24"/>
          <w:shd w:val="clear" w:color="auto" w:fill="FFFFFF"/>
        </w:rPr>
        <w:t>-Ecosystems</w:t>
      </w:r>
      <w:r w:rsidRPr="00052A58">
        <w:rPr>
          <w:rFonts w:ascii="Times New Roman" w:hAnsi="Times New Roman" w:cs="Times New Roman"/>
          <w:color w:val="222222"/>
          <w:sz w:val="24"/>
          <w:szCs w:val="24"/>
          <w:shd w:val="clear" w:color="auto" w:fill="FFFFFF"/>
        </w:rPr>
        <w:t>, 593-606.</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9" w:history="1">
        <w:r w:rsidR="004D6468">
          <w:rPr>
            <w:rStyle w:val="Hyperlink"/>
            <w:rFonts w:ascii="Arial" w:hAnsi="Arial" w:cs="Arial"/>
            <w:sz w:val="18"/>
            <w:szCs w:val="18"/>
          </w:rPr>
          <w:t>10.1007/978-981-15-2985-6_27</w:t>
        </w:r>
      </w:hyperlink>
    </w:p>
    <w:p w14:paraId="7660C6E5" w14:textId="2E3039A4" w:rsidR="002310F8" w:rsidRPr="00052A58" w:rsidRDefault="002310F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Kopaczyk, J. M., </w:t>
      </w:r>
      <w:proofErr w:type="spellStart"/>
      <w:r w:rsidRPr="00052A58">
        <w:rPr>
          <w:rFonts w:ascii="Times New Roman" w:hAnsi="Times New Roman" w:cs="Times New Roman"/>
          <w:color w:val="222222"/>
          <w:sz w:val="24"/>
          <w:szCs w:val="24"/>
          <w:shd w:val="clear" w:color="auto" w:fill="FFFFFF"/>
        </w:rPr>
        <w:t>Warguła</w:t>
      </w:r>
      <w:proofErr w:type="spellEnd"/>
      <w:r w:rsidRPr="00052A58">
        <w:rPr>
          <w:rFonts w:ascii="Times New Roman" w:hAnsi="Times New Roman" w:cs="Times New Roman"/>
          <w:color w:val="222222"/>
          <w:sz w:val="24"/>
          <w:szCs w:val="24"/>
          <w:shd w:val="clear" w:color="auto" w:fill="FFFFFF"/>
        </w:rPr>
        <w:t>, J., &amp; Jelonek, T. (2020). The variability of terpenes in conifers under developmental and environmental stimuli. </w:t>
      </w:r>
      <w:r w:rsidRPr="00052A58">
        <w:rPr>
          <w:rFonts w:ascii="Times New Roman" w:hAnsi="Times New Roman" w:cs="Times New Roman"/>
          <w:i/>
          <w:iCs/>
          <w:color w:val="222222"/>
          <w:sz w:val="24"/>
          <w:szCs w:val="24"/>
          <w:shd w:val="clear" w:color="auto" w:fill="FFFFFF"/>
        </w:rPr>
        <w:t>Environmental and Experimental Botany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180</w:t>
      </w:r>
      <w:r w:rsidRPr="00052A58">
        <w:rPr>
          <w:rFonts w:ascii="Times New Roman" w:hAnsi="Times New Roman" w:cs="Times New Roman"/>
          <w:color w:val="222222"/>
          <w:sz w:val="24"/>
          <w:szCs w:val="24"/>
          <w:shd w:val="clear" w:color="auto" w:fill="FFFFFF"/>
        </w:rPr>
        <w:t>, 104197.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0" w:history="1">
        <w:r w:rsidR="004D6468">
          <w:rPr>
            <w:rStyle w:val="Hyperlink"/>
            <w:rFonts w:ascii="Arial" w:hAnsi="Arial" w:cs="Arial"/>
            <w:sz w:val="18"/>
            <w:szCs w:val="18"/>
          </w:rPr>
          <w:t>10.1016/j.envexpbot.2020.104197</w:t>
        </w:r>
      </w:hyperlink>
    </w:p>
    <w:p w14:paraId="4C879179" w14:textId="7A1B2817" w:rsidR="00CA0206" w:rsidRPr="00052A58" w:rsidRDefault="00CA0206"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Kumar, M., Upadhyay, L. S., </w:t>
      </w:r>
      <w:proofErr w:type="spellStart"/>
      <w:r w:rsidRPr="00052A58">
        <w:rPr>
          <w:rFonts w:ascii="Times New Roman" w:hAnsi="Times New Roman" w:cs="Times New Roman"/>
          <w:color w:val="222222"/>
          <w:sz w:val="24"/>
          <w:szCs w:val="24"/>
          <w:shd w:val="clear" w:color="auto" w:fill="FFFFFF"/>
        </w:rPr>
        <w:t>Kerketta</w:t>
      </w:r>
      <w:proofErr w:type="spellEnd"/>
      <w:r w:rsidRPr="00052A58">
        <w:rPr>
          <w:rFonts w:ascii="Times New Roman" w:hAnsi="Times New Roman" w:cs="Times New Roman"/>
          <w:color w:val="222222"/>
          <w:sz w:val="24"/>
          <w:szCs w:val="24"/>
          <w:shd w:val="clear" w:color="auto" w:fill="FFFFFF"/>
        </w:rPr>
        <w:t xml:space="preserve">, A., &amp; Vasanth, D. (2022). Extracellular Synthesis of Silver Nanoparticles Using a Novel Bacterial Strain </w:t>
      </w:r>
      <w:proofErr w:type="spellStart"/>
      <w:r w:rsidRPr="00052A58">
        <w:rPr>
          <w:rFonts w:ascii="Times New Roman" w:hAnsi="Times New Roman" w:cs="Times New Roman"/>
          <w:color w:val="222222"/>
          <w:sz w:val="24"/>
          <w:szCs w:val="24"/>
          <w:shd w:val="clear" w:color="auto" w:fill="FFFFFF"/>
        </w:rPr>
        <w:t>Kocuria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rhizophila</w:t>
      </w:r>
      <w:proofErr w:type="spellEnd"/>
      <w:r w:rsidRPr="00052A58">
        <w:rPr>
          <w:rFonts w:ascii="Times New Roman" w:hAnsi="Times New Roman" w:cs="Times New Roman"/>
          <w:color w:val="222222"/>
          <w:sz w:val="24"/>
          <w:szCs w:val="24"/>
          <w:shd w:val="clear" w:color="auto" w:fill="FFFFFF"/>
        </w:rPr>
        <w:t xml:space="preserve"> BR-1: Process Optimization and Evaluation of Antibacterial Activity. </w:t>
      </w:r>
      <w:proofErr w:type="spellStart"/>
      <w:r w:rsidRPr="00052A58">
        <w:rPr>
          <w:rFonts w:ascii="Times New Roman" w:hAnsi="Times New Roman" w:cs="Times New Roman"/>
          <w:i/>
          <w:iCs/>
          <w:color w:val="222222"/>
          <w:sz w:val="24"/>
          <w:szCs w:val="24"/>
          <w:shd w:val="clear" w:color="auto" w:fill="FFFFFF"/>
        </w:rPr>
        <w:t>BioNanoScience</w:t>
      </w:r>
      <w:proofErr w:type="spellEnd"/>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12</w:t>
      </w:r>
      <w:r w:rsidRPr="00052A58">
        <w:rPr>
          <w:rFonts w:ascii="Times New Roman" w:hAnsi="Times New Roman" w:cs="Times New Roman"/>
          <w:color w:val="222222"/>
          <w:sz w:val="24"/>
          <w:szCs w:val="24"/>
          <w:shd w:val="clear" w:color="auto" w:fill="FFFFFF"/>
        </w:rPr>
        <w:t>(2), 423-438.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1" w:history="1">
        <w:r w:rsidR="004D6468">
          <w:rPr>
            <w:rStyle w:val="Hyperlink"/>
            <w:rFonts w:ascii="Arial" w:hAnsi="Arial" w:cs="Arial"/>
            <w:sz w:val="18"/>
            <w:szCs w:val="18"/>
          </w:rPr>
          <w:t>10.1007/s12668-022-00968-0</w:t>
        </w:r>
      </w:hyperlink>
    </w:p>
    <w:p w14:paraId="78614879" w14:textId="4A87802A" w:rsidR="00753355" w:rsidRPr="00052A58" w:rsidRDefault="00753355"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Mukunthan, K. S., Elumalai, E. K., Patel, T. N., &amp; Murty, V. R. (2011). Catharanthus roseus: a natural source for the synthesis of silver nanoparticles. </w:t>
      </w:r>
      <w:r w:rsidRPr="00052A58">
        <w:rPr>
          <w:rFonts w:ascii="Times New Roman" w:hAnsi="Times New Roman" w:cs="Times New Roman"/>
          <w:i/>
          <w:iCs/>
          <w:color w:val="222222"/>
          <w:sz w:val="24"/>
          <w:szCs w:val="24"/>
          <w:shd w:val="clear" w:color="auto" w:fill="FFFFFF"/>
        </w:rPr>
        <w:t>Asian pacific journal of tropical biomedicine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w:t>
      </w:r>
      <w:r w:rsidRPr="00052A58">
        <w:rPr>
          <w:rFonts w:ascii="Times New Roman" w:hAnsi="Times New Roman" w:cs="Times New Roman"/>
          <w:color w:val="222222"/>
          <w:sz w:val="24"/>
          <w:szCs w:val="24"/>
          <w:shd w:val="clear" w:color="auto" w:fill="FFFFFF"/>
        </w:rPr>
        <w:t>(4), 270-274.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2" w:history="1">
        <w:r w:rsidR="004D6468">
          <w:rPr>
            <w:rStyle w:val="Hyperlink"/>
            <w:rFonts w:ascii="Arial" w:hAnsi="Arial" w:cs="Arial"/>
            <w:sz w:val="18"/>
            <w:szCs w:val="18"/>
          </w:rPr>
          <w:t>10.1016/S2221-1691(11)60041-5</w:t>
        </w:r>
      </w:hyperlink>
    </w:p>
    <w:p w14:paraId="55EEE803" w14:textId="1982D7D2" w:rsidR="008A070C" w:rsidRPr="00052A58" w:rsidRDefault="008A070C"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Al-Shmgani, H. S., Mohammed, W. H., Sulaiman, G. M., &amp; Saadoon, A. H. (2017). Biosynthesis of silver nanoparticles from Catharanthus roseus leaf extract and assessing their antioxidant, antimicrobial, and wound-healing activities. </w:t>
      </w:r>
      <w:r w:rsidRPr="00052A58">
        <w:rPr>
          <w:rFonts w:ascii="Times New Roman" w:hAnsi="Times New Roman" w:cs="Times New Roman"/>
          <w:i/>
          <w:iCs/>
          <w:color w:val="222222"/>
          <w:sz w:val="24"/>
          <w:szCs w:val="24"/>
          <w:shd w:val="clear" w:color="auto" w:fill="FFFFFF"/>
        </w:rPr>
        <w:t>Artificial cells, nanomedicine,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45</w:t>
      </w:r>
      <w:r w:rsidRPr="00052A58">
        <w:rPr>
          <w:rFonts w:ascii="Times New Roman" w:hAnsi="Times New Roman" w:cs="Times New Roman"/>
          <w:color w:val="222222"/>
          <w:sz w:val="24"/>
          <w:szCs w:val="24"/>
          <w:shd w:val="clear" w:color="auto" w:fill="FFFFFF"/>
        </w:rPr>
        <w:t>(6), 1234-1240.</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3" w:history="1">
        <w:r w:rsidR="004D6468">
          <w:rPr>
            <w:rStyle w:val="Hyperlink"/>
            <w:rFonts w:ascii="Arial" w:hAnsi="Arial" w:cs="Arial"/>
            <w:sz w:val="18"/>
            <w:szCs w:val="18"/>
          </w:rPr>
          <w:t>10.1080/21691401.2016.1220950</w:t>
        </w:r>
      </w:hyperlink>
    </w:p>
    <w:p w14:paraId="77CDE30F" w14:textId="2FC1326D" w:rsidR="00EA1348" w:rsidRPr="00052A58" w:rsidRDefault="00EA134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Mishra, J. N., &amp; Verma, N. K. (2017). A brief study on Catharanthus roseus: A review. </w:t>
      </w:r>
      <w:r w:rsidRPr="00052A58">
        <w:rPr>
          <w:rFonts w:ascii="Times New Roman" w:hAnsi="Times New Roman" w:cs="Times New Roman"/>
          <w:i/>
          <w:iCs/>
          <w:color w:val="222222"/>
          <w:sz w:val="24"/>
          <w:szCs w:val="24"/>
          <w:shd w:val="clear" w:color="auto" w:fill="FFFFFF"/>
        </w:rPr>
        <w:t xml:space="preserve">Intern J Res Pharmacy </w:t>
      </w:r>
      <w:proofErr w:type="spellStart"/>
      <w:r w:rsidRPr="00052A58">
        <w:rPr>
          <w:rFonts w:ascii="Times New Roman" w:hAnsi="Times New Roman" w:cs="Times New Roman"/>
          <w:i/>
          <w:iCs/>
          <w:color w:val="222222"/>
          <w:sz w:val="24"/>
          <w:szCs w:val="24"/>
          <w:shd w:val="clear" w:color="auto" w:fill="FFFFFF"/>
        </w:rPr>
        <w:t>Pharmaceut</w:t>
      </w:r>
      <w:proofErr w:type="spellEnd"/>
      <w:r w:rsidRPr="00052A58">
        <w:rPr>
          <w:rFonts w:ascii="Times New Roman" w:hAnsi="Times New Roman" w:cs="Times New Roman"/>
          <w:i/>
          <w:iCs/>
          <w:color w:val="222222"/>
          <w:sz w:val="24"/>
          <w:szCs w:val="24"/>
          <w:shd w:val="clear" w:color="auto" w:fill="FFFFFF"/>
        </w:rPr>
        <w:t xml:space="preserve"> Sci</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2</w:t>
      </w:r>
      <w:r w:rsidRPr="00052A58">
        <w:rPr>
          <w:rFonts w:ascii="Times New Roman" w:hAnsi="Times New Roman" w:cs="Times New Roman"/>
          <w:color w:val="222222"/>
          <w:sz w:val="24"/>
          <w:szCs w:val="24"/>
          <w:shd w:val="clear" w:color="auto" w:fill="FFFFFF"/>
        </w:rPr>
        <w:t>(2), 20-23.</w:t>
      </w:r>
    </w:p>
    <w:p w14:paraId="078806E4" w14:textId="037AC4DA" w:rsidR="00283DF2" w:rsidRPr="00052A58" w:rsidRDefault="00283DF2"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Siddharthan, N., Kalaivani, G., Poongothai, E., Arul, M., &amp; Hemalatha, N. (2019). CHARACTERIZATION OF SILVER NANOPARTICLES SYNTHESIZED FROM </w:t>
      </w:r>
      <w:proofErr w:type="spellStart"/>
      <w:r w:rsidRPr="00052A58">
        <w:rPr>
          <w:rFonts w:ascii="Times New Roman" w:hAnsi="Times New Roman" w:cs="Times New Roman"/>
          <w:color w:val="222222"/>
          <w:sz w:val="24"/>
          <w:szCs w:val="24"/>
          <w:shd w:val="clear" w:color="auto" w:fill="FFFFFF"/>
        </w:rPr>
        <w:t>Catheranthus</w:t>
      </w:r>
      <w:proofErr w:type="spellEnd"/>
      <w:r w:rsidRPr="00052A58">
        <w:rPr>
          <w:rFonts w:ascii="Times New Roman" w:hAnsi="Times New Roman" w:cs="Times New Roman"/>
          <w:color w:val="222222"/>
          <w:sz w:val="24"/>
          <w:szCs w:val="24"/>
          <w:shd w:val="clear" w:color="auto" w:fill="FFFFFF"/>
        </w:rPr>
        <w:t xml:space="preserve"> roseus (</w:t>
      </w:r>
      <w:proofErr w:type="spellStart"/>
      <w:r w:rsidRPr="00052A58">
        <w:rPr>
          <w:rFonts w:ascii="Times New Roman" w:hAnsi="Times New Roman" w:cs="Times New Roman"/>
          <w:color w:val="222222"/>
          <w:sz w:val="24"/>
          <w:szCs w:val="24"/>
          <w:shd w:val="clear" w:color="auto" w:fill="FFFFFF"/>
        </w:rPr>
        <w:t>Vinca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rosea</w:t>
      </w:r>
      <w:proofErr w:type="spellEnd"/>
      <w:r w:rsidRPr="00052A58">
        <w:rPr>
          <w:rFonts w:ascii="Times New Roman" w:hAnsi="Times New Roman" w:cs="Times New Roman"/>
          <w:color w:val="222222"/>
          <w:sz w:val="24"/>
          <w:szCs w:val="24"/>
          <w:shd w:val="clear" w:color="auto" w:fill="FFFFFF"/>
        </w:rPr>
        <w:t>) PLANT LEAF EXTRACT AND THEIR ANTIBACTERIAL ACTIVITY.</w:t>
      </w:r>
    </w:p>
    <w:p w14:paraId="272B2725" w14:textId="3EF462CF" w:rsidR="004F4CE1" w:rsidRPr="00052A58" w:rsidRDefault="004F4CE1" w:rsidP="00052A58">
      <w:pPr>
        <w:pStyle w:val="ListParagraph"/>
        <w:numPr>
          <w:ilvl w:val="0"/>
          <w:numId w:val="1"/>
        </w:numPr>
        <w:spacing w:line="276" w:lineRule="auto"/>
        <w:jc w:val="both"/>
        <w:rPr>
          <w:rFonts w:ascii="Times New Roman" w:hAnsi="Times New Roman" w:cs="Times New Roman"/>
          <w:sz w:val="24"/>
          <w:szCs w:val="24"/>
        </w:rPr>
      </w:pPr>
      <w:proofErr w:type="spellStart"/>
      <w:r w:rsidRPr="00052A58">
        <w:rPr>
          <w:rFonts w:ascii="Times New Roman" w:hAnsi="Times New Roman" w:cs="Times New Roman"/>
          <w:color w:val="222222"/>
          <w:sz w:val="24"/>
          <w:szCs w:val="24"/>
          <w:shd w:val="clear" w:color="auto" w:fill="FFFFFF"/>
        </w:rPr>
        <w:t>Osibe</w:t>
      </w:r>
      <w:proofErr w:type="spellEnd"/>
      <w:r w:rsidRPr="00052A58">
        <w:rPr>
          <w:rFonts w:ascii="Times New Roman" w:hAnsi="Times New Roman" w:cs="Times New Roman"/>
          <w:color w:val="222222"/>
          <w:sz w:val="24"/>
          <w:szCs w:val="24"/>
          <w:shd w:val="clear" w:color="auto" w:fill="FFFFFF"/>
        </w:rPr>
        <w:t>, D. A., Chiejina, N. V., Ogawa, K., &amp; Aoyagi, H. (2018). Stable antibacterial silver nanoparticles produced with seed-derived callus extract of Catharanthus roseus. </w:t>
      </w:r>
      <w:r w:rsidRPr="00052A58">
        <w:rPr>
          <w:rFonts w:ascii="Times New Roman" w:hAnsi="Times New Roman" w:cs="Times New Roman"/>
          <w:i/>
          <w:iCs/>
          <w:color w:val="222222"/>
          <w:sz w:val="24"/>
          <w:szCs w:val="24"/>
          <w:shd w:val="clear" w:color="auto" w:fill="FFFFFF"/>
        </w:rPr>
        <w:t>Artificial Cells, Nanomedicine,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46</w:t>
      </w:r>
      <w:r w:rsidRPr="00052A58">
        <w:rPr>
          <w:rFonts w:ascii="Times New Roman" w:hAnsi="Times New Roman" w:cs="Times New Roman"/>
          <w:color w:val="222222"/>
          <w:sz w:val="24"/>
          <w:szCs w:val="24"/>
          <w:shd w:val="clear" w:color="auto" w:fill="FFFFFF"/>
        </w:rPr>
        <w:t>(6), 1266-1273.</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4" w:history="1">
        <w:r w:rsidR="004D6468">
          <w:rPr>
            <w:rStyle w:val="Hyperlink"/>
            <w:rFonts w:ascii="Arial" w:hAnsi="Arial" w:cs="Arial"/>
            <w:sz w:val="18"/>
            <w:szCs w:val="18"/>
          </w:rPr>
          <w:t>10.1080/21691401.2017.1367927</w:t>
        </w:r>
      </w:hyperlink>
    </w:p>
    <w:p w14:paraId="18538AFD" w14:textId="66B7196C" w:rsidR="00A45908" w:rsidRPr="00052A58" w:rsidRDefault="00A4590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Vanaja, M., </w:t>
      </w:r>
      <w:proofErr w:type="spellStart"/>
      <w:r w:rsidRPr="00052A58">
        <w:rPr>
          <w:rFonts w:ascii="Times New Roman" w:hAnsi="Times New Roman" w:cs="Times New Roman"/>
          <w:color w:val="222222"/>
          <w:sz w:val="24"/>
          <w:szCs w:val="24"/>
          <w:shd w:val="clear" w:color="auto" w:fill="FFFFFF"/>
        </w:rPr>
        <w:t>Gnanajobitha</w:t>
      </w:r>
      <w:proofErr w:type="spellEnd"/>
      <w:r w:rsidRPr="00052A58">
        <w:rPr>
          <w:rFonts w:ascii="Times New Roman" w:hAnsi="Times New Roman" w:cs="Times New Roman"/>
          <w:color w:val="222222"/>
          <w:sz w:val="24"/>
          <w:szCs w:val="24"/>
          <w:shd w:val="clear" w:color="auto" w:fill="FFFFFF"/>
        </w:rPr>
        <w:t xml:space="preserve">, G., Paulkumar, K., Rajeshkumar, S., Malarkodi, C., &amp; Annadurai, G. (2013). </w:t>
      </w:r>
      <w:proofErr w:type="spellStart"/>
      <w:r w:rsidRPr="00052A58">
        <w:rPr>
          <w:rFonts w:ascii="Times New Roman" w:hAnsi="Times New Roman" w:cs="Times New Roman"/>
          <w:color w:val="222222"/>
          <w:sz w:val="24"/>
          <w:szCs w:val="24"/>
          <w:shd w:val="clear" w:color="auto" w:fill="FFFFFF"/>
        </w:rPr>
        <w:t>Phytosynthesis</w:t>
      </w:r>
      <w:proofErr w:type="spellEnd"/>
      <w:r w:rsidRPr="00052A58">
        <w:rPr>
          <w:rFonts w:ascii="Times New Roman" w:hAnsi="Times New Roman" w:cs="Times New Roman"/>
          <w:color w:val="222222"/>
          <w:sz w:val="24"/>
          <w:szCs w:val="24"/>
          <w:shd w:val="clear" w:color="auto" w:fill="FFFFFF"/>
        </w:rPr>
        <w:t xml:space="preserve"> of silver nanoparticles by Cissus quadrangularis: influence of physicochemical factors. </w:t>
      </w:r>
      <w:r w:rsidRPr="00052A58">
        <w:rPr>
          <w:rFonts w:ascii="Times New Roman" w:hAnsi="Times New Roman" w:cs="Times New Roman"/>
          <w:i/>
          <w:iCs/>
          <w:color w:val="222222"/>
          <w:sz w:val="24"/>
          <w:szCs w:val="24"/>
          <w:shd w:val="clear" w:color="auto" w:fill="FFFFFF"/>
        </w:rPr>
        <w:t>Journal of Nanostructure in Chemistry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3</w:t>
      </w:r>
      <w:r w:rsidRPr="00052A58">
        <w:rPr>
          <w:rFonts w:ascii="Times New Roman" w:hAnsi="Times New Roman" w:cs="Times New Roman"/>
          <w:color w:val="222222"/>
          <w:sz w:val="24"/>
          <w:szCs w:val="24"/>
          <w:shd w:val="clear" w:color="auto" w:fill="FFFFFF"/>
        </w:rPr>
        <w:t>, 1-8.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5" w:history="1">
        <w:r w:rsidR="004D6468">
          <w:rPr>
            <w:rStyle w:val="Hyperlink"/>
            <w:rFonts w:ascii="Arial" w:hAnsi="Arial" w:cs="Arial"/>
            <w:sz w:val="18"/>
            <w:szCs w:val="18"/>
          </w:rPr>
          <w:t>10.1186/2193-8865-3-17</w:t>
        </w:r>
      </w:hyperlink>
    </w:p>
    <w:p w14:paraId="4C2C6763" w14:textId="040BF898" w:rsidR="005C09AF" w:rsidRPr="00052A58" w:rsidRDefault="005C09AF"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Narayanan, S., Sathy, B. N., Mony, U., </w:t>
      </w:r>
      <w:proofErr w:type="spellStart"/>
      <w:r w:rsidRPr="00052A58">
        <w:rPr>
          <w:rFonts w:ascii="Times New Roman" w:hAnsi="Times New Roman" w:cs="Times New Roman"/>
          <w:color w:val="222222"/>
          <w:sz w:val="24"/>
          <w:szCs w:val="24"/>
          <w:shd w:val="clear" w:color="auto" w:fill="FFFFFF"/>
        </w:rPr>
        <w:t>Koyakutty</w:t>
      </w:r>
      <w:proofErr w:type="spellEnd"/>
      <w:r w:rsidRPr="00052A58">
        <w:rPr>
          <w:rFonts w:ascii="Times New Roman" w:hAnsi="Times New Roman" w:cs="Times New Roman"/>
          <w:color w:val="222222"/>
          <w:sz w:val="24"/>
          <w:szCs w:val="24"/>
          <w:shd w:val="clear" w:color="auto" w:fill="FFFFFF"/>
        </w:rPr>
        <w:t>, M., Nair, S. V., &amp; Menon, D. (2012). Biocompatible magnetite/gold nanohybrid contrast agents via green chemistry for MRI and CT bioimaging. </w:t>
      </w:r>
      <w:r w:rsidRPr="00052A58">
        <w:rPr>
          <w:rFonts w:ascii="Times New Roman" w:hAnsi="Times New Roman" w:cs="Times New Roman"/>
          <w:i/>
          <w:iCs/>
          <w:color w:val="222222"/>
          <w:sz w:val="24"/>
          <w:szCs w:val="24"/>
          <w:shd w:val="clear" w:color="auto" w:fill="FFFFFF"/>
        </w:rPr>
        <w:t>ACS applied materials &amp; interfaces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w:t>
      </w:r>
      <w:r w:rsidRPr="00052A58">
        <w:rPr>
          <w:rFonts w:ascii="Times New Roman" w:hAnsi="Times New Roman" w:cs="Times New Roman"/>
          <w:color w:val="222222"/>
          <w:sz w:val="24"/>
          <w:szCs w:val="24"/>
          <w:shd w:val="clear" w:color="auto" w:fill="FFFFFF"/>
        </w:rPr>
        <w:t>(1), 251-260.</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6" w:history="1">
        <w:r w:rsidR="004D6468">
          <w:rPr>
            <w:rStyle w:val="Hyperlink"/>
            <w:rFonts w:ascii="Arial" w:hAnsi="Arial" w:cs="Arial"/>
            <w:sz w:val="18"/>
            <w:szCs w:val="18"/>
          </w:rPr>
          <w:t>10.1021/am201311c</w:t>
        </w:r>
      </w:hyperlink>
    </w:p>
    <w:p w14:paraId="4EA62DCC" w14:textId="2B1C815B"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Sedki, M., Mohamed, M. B., Fawzy, M., Abdelrehim, D. A., &amp; Abdel-Mottaleb, M. M. (2015). </w:t>
      </w:r>
      <w:proofErr w:type="spellStart"/>
      <w:r w:rsidRPr="00052A58">
        <w:rPr>
          <w:rFonts w:ascii="Times New Roman" w:hAnsi="Times New Roman" w:cs="Times New Roman"/>
          <w:color w:val="222222"/>
          <w:sz w:val="24"/>
          <w:szCs w:val="24"/>
          <w:shd w:val="clear" w:color="auto" w:fill="FFFFFF"/>
        </w:rPr>
        <w:t>Phytosynthesis</w:t>
      </w:r>
      <w:proofErr w:type="spellEnd"/>
      <w:r w:rsidRPr="00052A58">
        <w:rPr>
          <w:rFonts w:ascii="Times New Roman" w:hAnsi="Times New Roman" w:cs="Times New Roman"/>
          <w:color w:val="222222"/>
          <w:sz w:val="24"/>
          <w:szCs w:val="24"/>
          <w:shd w:val="clear" w:color="auto" w:fill="FFFFFF"/>
        </w:rPr>
        <w:t xml:space="preserve"> of silver–reduced graphene oxide (Ag–RGO) nanocomposite with an enhanced antibacterial effect using </w:t>
      </w:r>
      <w:proofErr w:type="spellStart"/>
      <w:r w:rsidRPr="00052A58">
        <w:rPr>
          <w:rFonts w:ascii="Times New Roman" w:hAnsi="Times New Roman" w:cs="Times New Roman"/>
          <w:color w:val="222222"/>
          <w:sz w:val="24"/>
          <w:szCs w:val="24"/>
          <w:shd w:val="clear" w:color="auto" w:fill="FFFFFF"/>
        </w:rPr>
        <w:t>Potamogeton</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pectinatus</w:t>
      </w:r>
      <w:proofErr w:type="spellEnd"/>
      <w:r w:rsidRPr="00052A58">
        <w:rPr>
          <w:rFonts w:ascii="Times New Roman" w:hAnsi="Times New Roman" w:cs="Times New Roman"/>
          <w:color w:val="222222"/>
          <w:sz w:val="24"/>
          <w:szCs w:val="24"/>
          <w:shd w:val="clear" w:color="auto" w:fill="FFFFFF"/>
        </w:rPr>
        <w:t xml:space="preserve"> extract. </w:t>
      </w:r>
      <w:r w:rsidRPr="00052A58">
        <w:rPr>
          <w:rFonts w:ascii="Times New Roman" w:hAnsi="Times New Roman" w:cs="Times New Roman"/>
          <w:i/>
          <w:iCs/>
          <w:color w:val="222222"/>
          <w:sz w:val="24"/>
          <w:szCs w:val="24"/>
          <w:shd w:val="clear" w:color="auto" w:fill="FFFFFF"/>
        </w:rPr>
        <w:t>RSC advances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(22), 17358-17365.</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7" w:history="1">
        <w:r w:rsidR="004D6468">
          <w:rPr>
            <w:rStyle w:val="Hyperlink"/>
            <w:rFonts w:ascii="Arial" w:hAnsi="Arial" w:cs="Arial"/>
            <w:sz w:val="18"/>
            <w:szCs w:val="18"/>
          </w:rPr>
          <w:t>10.1039/C5RA017358</w:t>
        </w:r>
      </w:hyperlink>
    </w:p>
    <w:p w14:paraId="4637392A" w14:textId="7055FBE0"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 xml:space="preserve">Femi-Adepoju, A. G., Dada, A. O., </w:t>
      </w:r>
      <w:proofErr w:type="spellStart"/>
      <w:r w:rsidRPr="00052A58">
        <w:rPr>
          <w:rFonts w:ascii="Times New Roman" w:hAnsi="Times New Roman" w:cs="Times New Roman"/>
          <w:color w:val="222222"/>
          <w:sz w:val="24"/>
          <w:szCs w:val="24"/>
          <w:shd w:val="clear" w:color="auto" w:fill="FFFFFF"/>
        </w:rPr>
        <w:t>Otun</w:t>
      </w:r>
      <w:proofErr w:type="spellEnd"/>
      <w:r w:rsidRPr="00052A58">
        <w:rPr>
          <w:rFonts w:ascii="Times New Roman" w:hAnsi="Times New Roman" w:cs="Times New Roman"/>
          <w:color w:val="222222"/>
          <w:sz w:val="24"/>
          <w:szCs w:val="24"/>
          <w:shd w:val="clear" w:color="auto" w:fill="FFFFFF"/>
        </w:rPr>
        <w:t xml:space="preserve">, K. O., Adepoju, A. O., &amp; </w:t>
      </w:r>
      <w:proofErr w:type="spellStart"/>
      <w:r w:rsidRPr="00052A58">
        <w:rPr>
          <w:rFonts w:ascii="Times New Roman" w:hAnsi="Times New Roman" w:cs="Times New Roman"/>
          <w:color w:val="222222"/>
          <w:sz w:val="24"/>
          <w:szCs w:val="24"/>
          <w:shd w:val="clear" w:color="auto" w:fill="FFFFFF"/>
        </w:rPr>
        <w:t>Fatoba</w:t>
      </w:r>
      <w:proofErr w:type="spellEnd"/>
      <w:r w:rsidRPr="00052A58">
        <w:rPr>
          <w:rFonts w:ascii="Times New Roman" w:hAnsi="Times New Roman" w:cs="Times New Roman"/>
          <w:color w:val="222222"/>
          <w:sz w:val="24"/>
          <w:szCs w:val="24"/>
          <w:shd w:val="clear" w:color="auto" w:fill="FFFFFF"/>
        </w:rPr>
        <w:t>, O. P. (2019). Green synthesis of silver nanoparticles using terrestrial fern (</w:t>
      </w:r>
      <w:proofErr w:type="spellStart"/>
      <w:r w:rsidRPr="00052A58">
        <w:rPr>
          <w:rFonts w:ascii="Times New Roman" w:hAnsi="Times New Roman" w:cs="Times New Roman"/>
          <w:color w:val="222222"/>
          <w:sz w:val="24"/>
          <w:szCs w:val="24"/>
          <w:shd w:val="clear" w:color="auto" w:fill="FFFFFF"/>
        </w:rPr>
        <w:t>Gleichenia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Pectinata</w:t>
      </w:r>
      <w:proofErr w:type="spellEnd"/>
      <w:r w:rsidRPr="00052A58">
        <w:rPr>
          <w:rFonts w:ascii="Times New Roman" w:hAnsi="Times New Roman" w:cs="Times New Roman"/>
          <w:color w:val="222222"/>
          <w:sz w:val="24"/>
          <w:szCs w:val="24"/>
          <w:shd w:val="clear" w:color="auto" w:fill="FFFFFF"/>
        </w:rPr>
        <w:t xml:space="preserve"> (</w:t>
      </w:r>
      <w:proofErr w:type="spellStart"/>
      <w:r w:rsidRPr="00052A58">
        <w:rPr>
          <w:rFonts w:ascii="Times New Roman" w:hAnsi="Times New Roman" w:cs="Times New Roman"/>
          <w:color w:val="222222"/>
          <w:sz w:val="24"/>
          <w:szCs w:val="24"/>
          <w:shd w:val="clear" w:color="auto" w:fill="FFFFFF"/>
        </w:rPr>
        <w:t>Willd</w:t>
      </w:r>
      <w:proofErr w:type="spellEnd"/>
      <w:r w:rsidRPr="00052A58">
        <w:rPr>
          <w:rFonts w:ascii="Times New Roman" w:hAnsi="Times New Roman" w:cs="Times New Roman"/>
          <w:color w:val="222222"/>
          <w:sz w:val="24"/>
          <w:szCs w:val="24"/>
          <w:shd w:val="clear" w:color="auto" w:fill="FFFFFF"/>
        </w:rPr>
        <w:t xml:space="preserve">.) C. </w:t>
      </w:r>
      <w:proofErr w:type="spellStart"/>
      <w:r w:rsidRPr="00052A58">
        <w:rPr>
          <w:rFonts w:ascii="Times New Roman" w:hAnsi="Times New Roman" w:cs="Times New Roman"/>
          <w:color w:val="222222"/>
          <w:sz w:val="24"/>
          <w:szCs w:val="24"/>
          <w:shd w:val="clear" w:color="auto" w:fill="FFFFFF"/>
        </w:rPr>
        <w:t>Presl</w:t>
      </w:r>
      <w:proofErr w:type="spellEnd"/>
      <w:r w:rsidRPr="00052A58">
        <w:rPr>
          <w:rFonts w:ascii="Times New Roman" w:hAnsi="Times New Roman" w:cs="Times New Roman"/>
          <w:color w:val="222222"/>
          <w:sz w:val="24"/>
          <w:szCs w:val="24"/>
          <w:shd w:val="clear" w:color="auto" w:fill="FFFFFF"/>
        </w:rPr>
        <w:t>.): characterization and antimicrobial studies. </w:t>
      </w:r>
      <w:proofErr w:type="spellStart"/>
      <w:r w:rsidRPr="00052A58">
        <w:rPr>
          <w:rFonts w:ascii="Times New Roman" w:hAnsi="Times New Roman" w:cs="Times New Roman"/>
          <w:i/>
          <w:iCs/>
          <w:color w:val="222222"/>
          <w:sz w:val="24"/>
          <w:szCs w:val="24"/>
          <w:shd w:val="clear" w:color="auto" w:fill="FFFFFF"/>
        </w:rPr>
        <w:t>Heliyon</w:t>
      </w:r>
      <w:proofErr w:type="spellEnd"/>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8" w:history="1">
        <w:proofErr w:type="gramStart"/>
        <w:r w:rsidR="004D6468">
          <w:rPr>
            <w:rStyle w:val="Hyperlink"/>
            <w:rFonts w:ascii="Arial" w:hAnsi="Arial" w:cs="Arial"/>
            <w:sz w:val="18"/>
            <w:szCs w:val="18"/>
          </w:rPr>
          <w:t>10.1016/j.heliyon.2019.e</w:t>
        </w:r>
        <w:proofErr w:type="gramEnd"/>
        <w:r w:rsidR="004D6468">
          <w:rPr>
            <w:rStyle w:val="Hyperlink"/>
            <w:rFonts w:ascii="Arial" w:hAnsi="Arial" w:cs="Arial"/>
            <w:sz w:val="18"/>
            <w:szCs w:val="18"/>
          </w:rPr>
          <w:t>01543</w:t>
        </w:r>
      </w:hyperlink>
    </w:p>
    <w:p w14:paraId="1CA42D38" w14:textId="0959FF08"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lastRenderedPageBreak/>
        <w:t>Kim, J. S., Kuk, E., Yu, K. N., Kim, J. H., Park, S. J., Lee, H. J., ... &amp; Cho, M. H. (2007). Antimicrobial effects of silver nanoparticles. </w:t>
      </w:r>
      <w:r w:rsidRPr="00052A58">
        <w:rPr>
          <w:rFonts w:ascii="Times New Roman" w:hAnsi="Times New Roman" w:cs="Times New Roman"/>
          <w:i/>
          <w:iCs/>
          <w:color w:val="222222"/>
          <w:sz w:val="24"/>
          <w:szCs w:val="24"/>
          <w:shd w:val="clear" w:color="auto" w:fill="FFFFFF"/>
        </w:rPr>
        <w:t>Nanomedicine: Nanotechnology, biology and 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3</w:t>
      </w:r>
      <w:r w:rsidRPr="00052A58">
        <w:rPr>
          <w:rFonts w:ascii="Times New Roman" w:hAnsi="Times New Roman" w:cs="Times New Roman"/>
          <w:color w:val="222222"/>
          <w:sz w:val="24"/>
          <w:szCs w:val="24"/>
          <w:shd w:val="clear" w:color="auto" w:fill="FFFFFF"/>
        </w:rPr>
        <w:t>(1), 95-101.</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9" w:history="1">
        <w:r w:rsidR="004D6468">
          <w:rPr>
            <w:rStyle w:val="Hyperlink"/>
            <w:rFonts w:ascii="Arial" w:hAnsi="Arial" w:cs="Arial"/>
            <w:sz w:val="18"/>
            <w:szCs w:val="18"/>
          </w:rPr>
          <w:t>10.1016/j.nano.2006.12.001</w:t>
        </w:r>
      </w:hyperlink>
    </w:p>
    <w:p w14:paraId="6C17CC85" w14:textId="02D9DAC0" w:rsidR="00DA16FC" w:rsidRPr="00052A58" w:rsidRDefault="00B37C1D"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sz w:val="24"/>
          <w:szCs w:val="24"/>
        </w:rPr>
        <w:t xml:space="preserve">Saravanan, V. S., </w:t>
      </w:r>
      <w:proofErr w:type="spellStart"/>
      <w:r w:rsidRPr="00052A58">
        <w:rPr>
          <w:rFonts w:ascii="Times New Roman" w:hAnsi="Times New Roman" w:cs="Times New Roman"/>
          <w:sz w:val="24"/>
          <w:szCs w:val="24"/>
        </w:rPr>
        <w:t>Pichaivel</w:t>
      </w:r>
      <w:proofErr w:type="spellEnd"/>
      <w:r w:rsidRPr="00052A58">
        <w:rPr>
          <w:rFonts w:ascii="Times New Roman" w:hAnsi="Times New Roman" w:cs="Times New Roman"/>
          <w:sz w:val="24"/>
          <w:szCs w:val="24"/>
        </w:rPr>
        <w:t xml:space="preserve">, M., Venkatesan, K., Krishnaraju, K., Paulsamy, P., &amp; </w:t>
      </w:r>
      <w:proofErr w:type="spellStart"/>
      <w:r w:rsidRPr="00052A58">
        <w:rPr>
          <w:rFonts w:ascii="Times New Roman" w:hAnsi="Times New Roman" w:cs="Times New Roman"/>
          <w:sz w:val="24"/>
          <w:szCs w:val="24"/>
        </w:rPr>
        <w:t>Kuppan</w:t>
      </w:r>
      <w:proofErr w:type="spellEnd"/>
      <w:r w:rsidRPr="00052A58">
        <w:rPr>
          <w:rFonts w:ascii="Times New Roman" w:hAnsi="Times New Roman" w:cs="Times New Roman"/>
          <w:sz w:val="24"/>
          <w:szCs w:val="24"/>
        </w:rPr>
        <w:t xml:space="preserve">, D. (2021). Wound healing potential of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on dead space wound in diabetic rats. World Journal of Pharmaceutical Sciences, 92-96.</w:t>
      </w:r>
    </w:p>
    <w:p w14:paraId="1A1B07AA" w14:textId="61221A17" w:rsidR="00251631" w:rsidRPr="00052A58" w:rsidRDefault="00251631" w:rsidP="00052A58">
      <w:pPr>
        <w:pStyle w:val="ListParagraph"/>
        <w:numPr>
          <w:ilvl w:val="0"/>
          <w:numId w:val="1"/>
        </w:numPr>
        <w:spacing w:line="276" w:lineRule="auto"/>
        <w:jc w:val="both"/>
        <w:rPr>
          <w:rFonts w:ascii="Times New Roman" w:hAnsi="Times New Roman" w:cs="Times New Roman"/>
          <w:sz w:val="24"/>
          <w:szCs w:val="24"/>
        </w:rPr>
      </w:pPr>
      <w:proofErr w:type="spellStart"/>
      <w:r w:rsidRPr="00052A58">
        <w:rPr>
          <w:rFonts w:ascii="Times New Roman" w:hAnsi="Times New Roman" w:cs="Times New Roman"/>
          <w:sz w:val="24"/>
          <w:szCs w:val="24"/>
        </w:rPr>
        <w:t>Lakkim</w:t>
      </w:r>
      <w:proofErr w:type="spellEnd"/>
      <w:r w:rsidRPr="00052A58">
        <w:rPr>
          <w:rFonts w:ascii="Times New Roman" w:hAnsi="Times New Roman" w:cs="Times New Roman"/>
          <w:sz w:val="24"/>
          <w:szCs w:val="24"/>
        </w:rPr>
        <w:t xml:space="preserve">, V., Reddy, M. C., </w:t>
      </w:r>
      <w:proofErr w:type="spellStart"/>
      <w:r w:rsidRPr="00052A58">
        <w:rPr>
          <w:rFonts w:ascii="Times New Roman" w:hAnsi="Times New Roman" w:cs="Times New Roman"/>
          <w:sz w:val="24"/>
          <w:szCs w:val="24"/>
        </w:rPr>
        <w:t>Pallavali</w:t>
      </w:r>
      <w:proofErr w:type="spellEnd"/>
      <w:r w:rsidRPr="00052A58">
        <w:rPr>
          <w:rFonts w:ascii="Times New Roman" w:hAnsi="Times New Roman" w:cs="Times New Roman"/>
          <w:sz w:val="24"/>
          <w:szCs w:val="24"/>
        </w:rPr>
        <w:t xml:space="preserve">, R. R., Reddy, K. R., Reddy, C. V., Inamuddin, ... &amp; </w:t>
      </w:r>
      <w:proofErr w:type="spellStart"/>
      <w:r w:rsidRPr="00052A58">
        <w:rPr>
          <w:rFonts w:ascii="Times New Roman" w:hAnsi="Times New Roman" w:cs="Times New Roman"/>
          <w:sz w:val="24"/>
          <w:szCs w:val="24"/>
        </w:rPr>
        <w:t>Lomada</w:t>
      </w:r>
      <w:proofErr w:type="spellEnd"/>
      <w:r w:rsidRPr="00052A58">
        <w:rPr>
          <w:rFonts w:ascii="Times New Roman" w:hAnsi="Times New Roman" w:cs="Times New Roman"/>
          <w:sz w:val="24"/>
          <w:szCs w:val="24"/>
        </w:rPr>
        <w:t>, D. (2020). Green synthesis of silver nanoparticles and evaluation of their antibacterial activity against multidrug-resistant bacteria and wound healing efficacy using a murine model. </w:t>
      </w:r>
      <w:r w:rsidRPr="00052A58">
        <w:rPr>
          <w:rFonts w:ascii="Times New Roman" w:hAnsi="Times New Roman" w:cs="Times New Roman"/>
          <w:i/>
          <w:iCs/>
          <w:sz w:val="24"/>
          <w:szCs w:val="24"/>
        </w:rPr>
        <w:t>Antibiotics</w:t>
      </w:r>
      <w:r w:rsidRPr="00052A58">
        <w:rPr>
          <w:rFonts w:ascii="Times New Roman" w:hAnsi="Times New Roman" w:cs="Times New Roman"/>
          <w:sz w:val="24"/>
          <w:szCs w:val="24"/>
        </w:rPr>
        <w:t>, </w:t>
      </w:r>
      <w:r w:rsidRPr="00052A58">
        <w:rPr>
          <w:rFonts w:ascii="Times New Roman" w:hAnsi="Times New Roman" w:cs="Times New Roman"/>
          <w:i/>
          <w:iCs/>
          <w:sz w:val="24"/>
          <w:szCs w:val="24"/>
        </w:rPr>
        <w:t>9</w:t>
      </w:r>
      <w:r w:rsidRPr="00052A58">
        <w:rPr>
          <w:rFonts w:ascii="Times New Roman" w:hAnsi="Times New Roman" w:cs="Times New Roman"/>
          <w:sz w:val="24"/>
          <w:szCs w:val="24"/>
        </w:rPr>
        <w:t>(12), 902.</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40" w:history="1">
        <w:r w:rsidR="004D6468">
          <w:rPr>
            <w:rStyle w:val="Hyperlink"/>
            <w:rFonts w:ascii="Arial" w:hAnsi="Arial" w:cs="Arial"/>
            <w:sz w:val="18"/>
            <w:szCs w:val="18"/>
          </w:rPr>
          <w:t>10.3390/antibiotics9120902</w:t>
        </w:r>
      </w:hyperlink>
    </w:p>
    <w:sectPr w:rsidR="00251631" w:rsidRPr="00052A58">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F127" w14:textId="77777777" w:rsidR="005E074C" w:rsidRDefault="005E074C" w:rsidP="003C619C">
      <w:pPr>
        <w:spacing w:after="0" w:line="240" w:lineRule="auto"/>
      </w:pPr>
      <w:r>
        <w:separator/>
      </w:r>
    </w:p>
  </w:endnote>
  <w:endnote w:type="continuationSeparator" w:id="0">
    <w:p w14:paraId="46521962" w14:textId="77777777" w:rsidR="005E074C" w:rsidRDefault="005E074C" w:rsidP="003C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4EAC" w14:textId="77777777" w:rsidR="00AC70F2" w:rsidRDefault="00AC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BBB3" w14:textId="77777777" w:rsidR="00AC70F2" w:rsidRDefault="00AC7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C617" w14:textId="77777777" w:rsidR="00AC70F2" w:rsidRDefault="00AC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8133" w14:textId="77777777" w:rsidR="005E074C" w:rsidRDefault="005E074C" w:rsidP="003C619C">
      <w:pPr>
        <w:spacing w:after="0" w:line="240" w:lineRule="auto"/>
      </w:pPr>
      <w:r>
        <w:separator/>
      </w:r>
    </w:p>
  </w:footnote>
  <w:footnote w:type="continuationSeparator" w:id="0">
    <w:p w14:paraId="270FCD53" w14:textId="77777777" w:rsidR="005E074C" w:rsidRDefault="005E074C" w:rsidP="003C6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FA94" w14:textId="3C0B3BB4" w:rsidR="00AC70F2" w:rsidRDefault="00AC70F2">
    <w:pPr>
      <w:pStyle w:val="Header"/>
    </w:pPr>
    <w:r>
      <w:rPr>
        <w:noProof/>
      </w:rPr>
      <w:pict w14:anchorId="211E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772B" w14:textId="6C988909" w:rsidR="00AC70F2" w:rsidRDefault="00AC70F2">
    <w:pPr>
      <w:pStyle w:val="Header"/>
    </w:pPr>
    <w:r>
      <w:rPr>
        <w:noProof/>
      </w:rPr>
      <w:pict w14:anchorId="09A3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D57D" w14:textId="20388B36" w:rsidR="00AC70F2" w:rsidRDefault="00AC70F2">
    <w:pPr>
      <w:pStyle w:val="Header"/>
    </w:pPr>
    <w:r>
      <w:rPr>
        <w:noProof/>
      </w:rPr>
      <w:pict w14:anchorId="03D86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357D"/>
    <w:multiLevelType w:val="hybridMultilevel"/>
    <w:tmpl w:val="EBB4E03A"/>
    <w:lvl w:ilvl="0" w:tplc="92984E86">
      <w:start w:val="1"/>
      <w:numFmt w:val="decimal"/>
      <w:lvlText w:val="%1."/>
      <w:lvlJc w:val="left"/>
      <w:pPr>
        <w:ind w:left="720" w:hanging="360"/>
      </w:pPr>
      <w:rPr>
        <w:rFonts w:ascii="Times New Roman" w:hAnsi="Times New Roman" w:cs="Times New Roman" w:hint="default"/>
        <w:color w:val="222222"/>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B0087B"/>
    <w:multiLevelType w:val="multilevel"/>
    <w:tmpl w:val="092C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7578C"/>
    <w:multiLevelType w:val="multilevel"/>
    <w:tmpl w:val="C5D2A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31DCF"/>
    <w:multiLevelType w:val="multilevel"/>
    <w:tmpl w:val="8DAC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231819"/>
    <w:multiLevelType w:val="multilevel"/>
    <w:tmpl w:val="33D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1C4546"/>
    <w:multiLevelType w:val="hybridMultilevel"/>
    <w:tmpl w:val="80B2C8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72"/>
    <w:rsid w:val="00016F41"/>
    <w:rsid w:val="00030463"/>
    <w:rsid w:val="00030628"/>
    <w:rsid w:val="00033110"/>
    <w:rsid w:val="0004567A"/>
    <w:rsid w:val="0005110A"/>
    <w:rsid w:val="00052A58"/>
    <w:rsid w:val="00056214"/>
    <w:rsid w:val="000574A7"/>
    <w:rsid w:val="00060CC3"/>
    <w:rsid w:val="00061D78"/>
    <w:rsid w:val="00066C2C"/>
    <w:rsid w:val="00086A53"/>
    <w:rsid w:val="000964EF"/>
    <w:rsid w:val="000A16FA"/>
    <w:rsid w:val="000B76FB"/>
    <w:rsid w:val="000C22FB"/>
    <w:rsid w:val="000C2A19"/>
    <w:rsid w:val="000C3260"/>
    <w:rsid w:val="000C3874"/>
    <w:rsid w:val="000C7271"/>
    <w:rsid w:val="000E041C"/>
    <w:rsid w:val="000F2C81"/>
    <w:rsid w:val="000F6688"/>
    <w:rsid w:val="000F68C6"/>
    <w:rsid w:val="00100EE4"/>
    <w:rsid w:val="00103357"/>
    <w:rsid w:val="00103AAB"/>
    <w:rsid w:val="00107110"/>
    <w:rsid w:val="001202CD"/>
    <w:rsid w:val="001348A8"/>
    <w:rsid w:val="00153CF1"/>
    <w:rsid w:val="00183915"/>
    <w:rsid w:val="001D0540"/>
    <w:rsid w:val="001D35B5"/>
    <w:rsid w:val="001E1708"/>
    <w:rsid w:val="001F4559"/>
    <w:rsid w:val="00227612"/>
    <w:rsid w:val="002310F8"/>
    <w:rsid w:val="002433F4"/>
    <w:rsid w:val="00247037"/>
    <w:rsid w:val="00251631"/>
    <w:rsid w:val="00253A28"/>
    <w:rsid w:val="00267331"/>
    <w:rsid w:val="00283B01"/>
    <w:rsid w:val="00283DF2"/>
    <w:rsid w:val="00286010"/>
    <w:rsid w:val="002A02F2"/>
    <w:rsid w:val="002B0A74"/>
    <w:rsid w:val="002C1367"/>
    <w:rsid w:val="002C1DCB"/>
    <w:rsid w:val="002C24A3"/>
    <w:rsid w:val="002D0CAE"/>
    <w:rsid w:val="002D27D7"/>
    <w:rsid w:val="003047FB"/>
    <w:rsid w:val="003179A6"/>
    <w:rsid w:val="00324E12"/>
    <w:rsid w:val="00342545"/>
    <w:rsid w:val="003502B2"/>
    <w:rsid w:val="00370EF2"/>
    <w:rsid w:val="003773B7"/>
    <w:rsid w:val="00381201"/>
    <w:rsid w:val="00394B3C"/>
    <w:rsid w:val="003A376B"/>
    <w:rsid w:val="003C5F62"/>
    <w:rsid w:val="003C619C"/>
    <w:rsid w:val="003D0567"/>
    <w:rsid w:val="003D7473"/>
    <w:rsid w:val="003E0EEF"/>
    <w:rsid w:val="003E4C70"/>
    <w:rsid w:val="003E5ABC"/>
    <w:rsid w:val="003E71E4"/>
    <w:rsid w:val="003F542A"/>
    <w:rsid w:val="003F77C4"/>
    <w:rsid w:val="00426F30"/>
    <w:rsid w:val="00434684"/>
    <w:rsid w:val="00453F34"/>
    <w:rsid w:val="00484CBC"/>
    <w:rsid w:val="004B2333"/>
    <w:rsid w:val="004D6468"/>
    <w:rsid w:val="004F0371"/>
    <w:rsid w:val="004F4CE1"/>
    <w:rsid w:val="004F530A"/>
    <w:rsid w:val="00506363"/>
    <w:rsid w:val="00522100"/>
    <w:rsid w:val="005259C3"/>
    <w:rsid w:val="00526E85"/>
    <w:rsid w:val="00540DD9"/>
    <w:rsid w:val="00561CD3"/>
    <w:rsid w:val="00563E9D"/>
    <w:rsid w:val="00564DDA"/>
    <w:rsid w:val="00570A9A"/>
    <w:rsid w:val="00575A81"/>
    <w:rsid w:val="00577898"/>
    <w:rsid w:val="005A1F61"/>
    <w:rsid w:val="005A286D"/>
    <w:rsid w:val="005A495E"/>
    <w:rsid w:val="005C09AF"/>
    <w:rsid w:val="005C3044"/>
    <w:rsid w:val="005E074C"/>
    <w:rsid w:val="005E4A34"/>
    <w:rsid w:val="00606687"/>
    <w:rsid w:val="00612709"/>
    <w:rsid w:val="00614A0E"/>
    <w:rsid w:val="00621B67"/>
    <w:rsid w:val="00623FF5"/>
    <w:rsid w:val="006270D3"/>
    <w:rsid w:val="006478F2"/>
    <w:rsid w:val="006601C4"/>
    <w:rsid w:val="00666602"/>
    <w:rsid w:val="00673E4E"/>
    <w:rsid w:val="006972A9"/>
    <w:rsid w:val="006B612F"/>
    <w:rsid w:val="006E1750"/>
    <w:rsid w:val="006E7501"/>
    <w:rsid w:val="00700A28"/>
    <w:rsid w:val="00701D78"/>
    <w:rsid w:val="00707EA5"/>
    <w:rsid w:val="0071308D"/>
    <w:rsid w:val="0072204A"/>
    <w:rsid w:val="00737939"/>
    <w:rsid w:val="007412D0"/>
    <w:rsid w:val="00753355"/>
    <w:rsid w:val="00760BAE"/>
    <w:rsid w:val="00761FA2"/>
    <w:rsid w:val="007719F9"/>
    <w:rsid w:val="00775A7F"/>
    <w:rsid w:val="007868B6"/>
    <w:rsid w:val="00787C1E"/>
    <w:rsid w:val="007B01C8"/>
    <w:rsid w:val="007B3B35"/>
    <w:rsid w:val="007C5925"/>
    <w:rsid w:val="007D6D36"/>
    <w:rsid w:val="007D7EC9"/>
    <w:rsid w:val="007F1395"/>
    <w:rsid w:val="008007EF"/>
    <w:rsid w:val="00803817"/>
    <w:rsid w:val="00812398"/>
    <w:rsid w:val="00823D25"/>
    <w:rsid w:val="00826451"/>
    <w:rsid w:val="00853DDF"/>
    <w:rsid w:val="00866A4A"/>
    <w:rsid w:val="00872D43"/>
    <w:rsid w:val="00883589"/>
    <w:rsid w:val="008855AA"/>
    <w:rsid w:val="00886F82"/>
    <w:rsid w:val="008A070C"/>
    <w:rsid w:val="008A45AF"/>
    <w:rsid w:val="008B1D4C"/>
    <w:rsid w:val="008B7A39"/>
    <w:rsid w:val="008D5545"/>
    <w:rsid w:val="008E4602"/>
    <w:rsid w:val="008E6F0F"/>
    <w:rsid w:val="008F3223"/>
    <w:rsid w:val="009023F7"/>
    <w:rsid w:val="00905D83"/>
    <w:rsid w:val="0090798A"/>
    <w:rsid w:val="00916930"/>
    <w:rsid w:val="00943195"/>
    <w:rsid w:val="009710CD"/>
    <w:rsid w:val="0099334F"/>
    <w:rsid w:val="00997EE8"/>
    <w:rsid w:val="009A78D1"/>
    <w:rsid w:val="009D5DF2"/>
    <w:rsid w:val="009E3216"/>
    <w:rsid w:val="009F5711"/>
    <w:rsid w:val="009F7772"/>
    <w:rsid w:val="00A02AAB"/>
    <w:rsid w:val="00A12BCF"/>
    <w:rsid w:val="00A14539"/>
    <w:rsid w:val="00A16A29"/>
    <w:rsid w:val="00A22620"/>
    <w:rsid w:val="00A44812"/>
    <w:rsid w:val="00A45908"/>
    <w:rsid w:val="00A60950"/>
    <w:rsid w:val="00A67B4C"/>
    <w:rsid w:val="00A704F2"/>
    <w:rsid w:val="00A723AD"/>
    <w:rsid w:val="00A753FE"/>
    <w:rsid w:val="00A8682C"/>
    <w:rsid w:val="00AA6960"/>
    <w:rsid w:val="00AC70F2"/>
    <w:rsid w:val="00AD4DAD"/>
    <w:rsid w:val="00AE179B"/>
    <w:rsid w:val="00AF501E"/>
    <w:rsid w:val="00AF51B6"/>
    <w:rsid w:val="00B00910"/>
    <w:rsid w:val="00B01C5A"/>
    <w:rsid w:val="00B03840"/>
    <w:rsid w:val="00B1038B"/>
    <w:rsid w:val="00B172B8"/>
    <w:rsid w:val="00B37C1D"/>
    <w:rsid w:val="00B50D74"/>
    <w:rsid w:val="00B50E28"/>
    <w:rsid w:val="00B55AC9"/>
    <w:rsid w:val="00B735D0"/>
    <w:rsid w:val="00B80DDE"/>
    <w:rsid w:val="00B81F0E"/>
    <w:rsid w:val="00B831DA"/>
    <w:rsid w:val="00B92059"/>
    <w:rsid w:val="00BE1292"/>
    <w:rsid w:val="00C2009F"/>
    <w:rsid w:val="00C338F1"/>
    <w:rsid w:val="00C61620"/>
    <w:rsid w:val="00C6462D"/>
    <w:rsid w:val="00C672F2"/>
    <w:rsid w:val="00CA0206"/>
    <w:rsid w:val="00CF2FE7"/>
    <w:rsid w:val="00CF5C77"/>
    <w:rsid w:val="00CF7601"/>
    <w:rsid w:val="00D03C49"/>
    <w:rsid w:val="00D2075B"/>
    <w:rsid w:val="00D30389"/>
    <w:rsid w:val="00D31AB7"/>
    <w:rsid w:val="00D4287E"/>
    <w:rsid w:val="00D450A4"/>
    <w:rsid w:val="00D57257"/>
    <w:rsid w:val="00D60066"/>
    <w:rsid w:val="00D61EAB"/>
    <w:rsid w:val="00D628F2"/>
    <w:rsid w:val="00D80392"/>
    <w:rsid w:val="00D95F26"/>
    <w:rsid w:val="00D96FF4"/>
    <w:rsid w:val="00DA16FC"/>
    <w:rsid w:val="00DA234E"/>
    <w:rsid w:val="00DB3C26"/>
    <w:rsid w:val="00DD0108"/>
    <w:rsid w:val="00DD5928"/>
    <w:rsid w:val="00DE400B"/>
    <w:rsid w:val="00DF4A77"/>
    <w:rsid w:val="00DF5744"/>
    <w:rsid w:val="00E240C9"/>
    <w:rsid w:val="00E2557A"/>
    <w:rsid w:val="00E25D85"/>
    <w:rsid w:val="00E341DF"/>
    <w:rsid w:val="00E42415"/>
    <w:rsid w:val="00E5250F"/>
    <w:rsid w:val="00E67B7B"/>
    <w:rsid w:val="00E716CE"/>
    <w:rsid w:val="00E91428"/>
    <w:rsid w:val="00E91A9F"/>
    <w:rsid w:val="00E9476C"/>
    <w:rsid w:val="00EA1348"/>
    <w:rsid w:val="00EA6E4A"/>
    <w:rsid w:val="00EB0EC3"/>
    <w:rsid w:val="00EB6774"/>
    <w:rsid w:val="00EC3BCB"/>
    <w:rsid w:val="00EE1796"/>
    <w:rsid w:val="00F076D0"/>
    <w:rsid w:val="00F1387A"/>
    <w:rsid w:val="00F16AF5"/>
    <w:rsid w:val="00F21420"/>
    <w:rsid w:val="00F35CF7"/>
    <w:rsid w:val="00F439E5"/>
    <w:rsid w:val="00F51805"/>
    <w:rsid w:val="00F544B5"/>
    <w:rsid w:val="00F544DB"/>
    <w:rsid w:val="00F62702"/>
    <w:rsid w:val="00F62E3A"/>
    <w:rsid w:val="00F64422"/>
    <w:rsid w:val="00F679FC"/>
    <w:rsid w:val="00FD0453"/>
    <w:rsid w:val="00FE0F88"/>
    <w:rsid w:val="00FE601F"/>
    <w:rsid w:val="00FF2B6B"/>
    <w:rsid w:val="00FF4B24"/>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82124E"/>
  <w15:chartTrackingRefBased/>
  <w15:docId w15:val="{64ADD53A-E8A8-41FC-A280-B36E712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45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450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B76FB"/>
    <w:pPr>
      <w:ind w:left="720"/>
      <w:contextualSpacing/>
    </w:pPr>
  </w:style>
  <w:style w:type="paragraph" w:styleId="NormalWeb">
    <w:name w:val="Normal (Web)"/>
    <w:basedOn w:val="Normal"/>
    <w:uiPriority w:val="99"/>
    <w:semiHidden/>
    <w:unhideWhenUsed/>
    <w:rsid w:val="002D0C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3C6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9C"/>
  </w:style>
  <w:style w:type="paragraph" w:styleId="Footer">
    <w:name w:val="footer"/>
    <w:basedOn w:val="Normal"/>
    <w:link w:val="FooterChar"/>
    <w:uiPriority w:val="99"/>
    <w:unhideWhenUsed/>
    <w:rsid w:val="003C6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9C"/>
  </w:style>
  <w:style w:type="paragraph" w:styleId="NoSpacing">
    <w:name w:val="No Spacing"/>
    <w:uiPriority w:val="1"/>
    <w:qFormat/>
    <w:rsid w:val="00DA234E"/>
    <w:pPr>
      <w:spacing w:after="0" w:line="240" w:lineRule="auto"/>
    </w:pPr>
  </w:style>
  <w:style w:type="character" w:styleId="Hyperlink">
    <w:name w:val="Hyperlink"/>
    <w:basedOn w:val="DefaultParagraphFont"/>
    <w:uiPriority w:val="99"/>
    <w:unhideWhenUsed/>
    <w:rsid w:val="00AD4DAD"/>
    <w:rPr>
      <w:strike w:val="0"/>
      <w:dstrike w:val="0"/>
      <w:color w:val="0000FF"/>
      <w:u w:val="none"/>
      <w:effect w:val="none"/>
    </w:rPr>
  </w:style>
  <w:style w:type="character" w:styleId="Strong">
    <w:name w:val="Strong"/>
    <w:basedOn w:val="DefaultParagraphFont"/>
    <w:uiPriority w:val="22"/>
    <w:qFormat/>
    <w:rsid w:val="00AD4DAD"/>
    <w:rPr>
      <w:b/>
      <w:bCs/>
    </w:rPr>
  </w:style>
  <w:style w:type="character" w:styleId="UnresolvedMention">
    <w:name w:val="Unresolved Mention"/>
    <w:basedOn w:val="DefaultParagraphFont"/>
    <w:uiPriority w:val="99"/>
    <w:semiHidden/>
    <w:unhideWhenUsed/>
    <w:rsid w:val="000C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07469">
      <w:bodyDiv w:val="1"/>
      <w:marLeft w:val="0"/>
      <w:marRight w:val="0"/>
      <w:marTop w:val="0"/>
      <w:marBottom w:val="0"/>
      <w:divBdr>
        <w:top w:val="none" w:sz="0" w:space="0" w:color="auto"/>
        <w:left w:val="none" w:sz="0" w:space="0" w:color="auto"/>
        <w:bottom w:val="none" w:sz="0" w:space="0" w:color="auto"/>
        <w:right w:val="none" w:sz="0" w:space="0" w:color="auto"/>
      </w:divBdr>
    </w:div>
    <w:div w:id="382556531">
      <w:bodyDiv w:val="1"/>
      <w:marLeft w:val="0"/>
      <w:marRight w:val="0"/>
      <w:marTop w:val="0"/>
      <w:marBottom w:val="0"/>
      <w:divBdr>
        <w:top w:val="none" w:sz="0" w:space="0" w:color="auto"/>
        <w:left w:val="none" w:sz="0" w:space="0" w:color="auto"/>
        <w:bottom w:val="none" w:sz="0" w:space="0" w:color="auto"/>
        <w:right w:val="none" w:sz="0" w:space="0" w:color="auto"/>
      </w:divBdr>
    </w:div>
    <w:div w:id="731275731">
      <w:bodyDiv w:val="1"/>
      <w:marLeft w:val="0"/>
      <w:marRight w:val="0"/>
      <w:marTop w:val="0"/>
      <w:marBottom w:val="0"/>
      <w:divBdr>
        <w:top w:val="none" w:sz="0" w:space="0" w:color="auto"/>
        <w:left w:val="none" w:sz="0" w:space="0" w:color="auto"/>
        <w:bottom w:val="none" w:sz="0" w:space="0" w:color="auto"/>
        <w:right w:val="none" w:sz="0" w:space="0" w:color="auto"/>
      </w:divBdr>
      <w:divsChild>
        <w:div w:id="1491559919">
          <w:marLeft w:val="0"/>
          <w:marRight w:val="0"/>
          <w:marTop w:val="0"/>
          <w:marBottom w:val="0"/>
          <w:divBdr>
            <w:top w:val="single" w:sz="2" w:space="0" w:color="E5E7EB"/>
            <w:left w:val="single" w:sz="2" w:space="0" w:color="E5E7EB"/>
            <w:bottom w:val="single" w:sz="2" w:space="0" w:color="E5E7EB"/>
            <w:right w:val="single" w:sz="2" w:space="0" w:color="E5E7EB"/>
          </w:divBdr>
          <w:divsChild>
            <w:div w:id="762185270">
              <w:marLeft w:val="0"/>
              <w:marRight w:val="0"/>
              <w:marTop w:val="0"/>
              <w:marBottom w:val="0"/>
              <w:divBdr>
                <w:top w:val="single" w:sz="2" w:space="6" w:color="E5E7EB"/>
                <w:left w:val="single" w:sz="2" w:space="12" w:color="E5E7EB"/>
                <w:bottom w:val="single" w:sz="2" w:space="6" w:color="E5E7EB"/>
                <w:right w:val="single" w:sz="2" w:space="12" w:color="E5E7EB"/>
              </w:divBdr>
              <w:divsChild>
                <w:div w:id="936140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3308276">
      <w:bodyDiv w:val="1"/>
      <w:marLeft w:val="0"/>
      <w:marRight w:val="0"/>
      <w:marTop w:val="0"/>
      <w:marBottom w:val="0"/>
      <w:divBdr>
        <w:top w:val="none" w:sz="0" w:space="0" w:color="auto"/>
        <w:left w:val="none" w:sz="0" w:space="0" w:color="auto"/>
        <w:bottom w:val="none" w:sz="0" w:space="0" w:color="auto"/>
        <w:right w:val="none" w:sz="0" w:space="0" w:color="auto"/>
      </w:divBdr>
    </w:div>
    <w:div w:id="1248731553">
      <w:bodyDiv w:val="1"/>
      <w:marLeft w:val="0"/>
      <w:marRight w:val="0"/>
      <w:marTop w:val="0"/>
      <w:marBottom w:val="0"/>
      <w:divBdr>
        <w:top w:val="none" w:sz="0" w:space="0" w:color="auto"/>
        <w:left w:val="none" w:sz="0" w:space="0" w:color="auto"/>
        <w:bottom w:val="none" w:sz="0" w:space="0" w:color="auto"/>
        <w:right w:val="none" w:sz="0" w:space="0" w:color="auto"/>
      </w:divBdr>
    </w:div>
    <w:div w:id="1439528054">
      <w:bodyDiv w:val="1"/>
      <w:marLeft w:val="0"/>
      <w:marRight w:val="0"/>
      <w:marTop w:val="0"/>
      <w:marBottom w:val="0"/>
      <w:divBdr>
        <w:top w:val="none" w:sz="0" w:space="0" w:color="auto"/>
        <w:left w:val="none" w:sz="0" w:space="0" w:color="auto"/>
        <w:bottom w:val="none" w:sz="0" w:space="0" w:color="auto"/>
        <w:right w:val="none" w:sz="0" w:space="0" w:color="auto"/>
      </w:divBdr>
    </w:div>
    <w:div w:id="1587766970">
      <w:bodyDiv w:val="1"/>
      <w:marLeft w:val="0"/>
      <w:marRight w:val="0"/>
      <w:marTop w:val="0"/>
      <w:marBottom w:val="0"/>
      <w:divBdr>
        <w:top w:val="none" w:sz="0" w:space="0" w:color="auto"/>
        <w:left w:val="none" w:sz="0" w:space="0" w:color="auto"/>
        <w:bottom w:val="none" w:sz="0" w:space="0" w:color="auto"/>
        <w:right w:val="none" w:sz="0" w:space="0" w:color="auto"/>
      </w:divBdr>
    </w:div>
    <w:div w:id="1727297792">
      <w:bodyDiv w:val="1"/>
      <w:marLeft w:val="0"/>
      <w:marRight w:val="0"/>
      <w:marTop w:val="0"/>
      <w:marBottom w:val="0"/>
      <w:divBdr>
        <w:top w:val="none" w:sz="0" w:space="0" w:color="auto"/>
        <w:left w:val="none" w:sz="0" w:space="0" w:color="auto"/>
        <w:bottom w:val="none" w:sz="0" w:space="0" w:color="auto"/>
        <w:right w:val="none" w:sz="0" w:space="0" w:color="auto"/>
      </w:divBdr>
    </w:div>
    <w:div w:id="19449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c3ib40165k" TargetMode="External"/><Relationship Id="rId18" Type="http://schemas.openxmlformats.org/officeDocument/2006/relationships/hyperlink" Target="https://doi.org/10.1016/j.nantod.2015.04.002" TargetMode="External"/><Relationship Id="rId26" Type="http://schemas.openxmlformats.org/officeDocument/2006/relationships/hyperlink" Target="https://doi.org/10.37285/ijpsn.2016.9.1.6" TargetMode="External"/><Relationship Id="rId39" Type="http://schemas.openxmlformats.org/officeDocument/2006/relationships/hyperlink" Target="https://doi.org/10.1016/j.nano.2006.12.001" TargetMode="External"/><Relationship Id="rId21" Type="http://schemas.openxmlformats.org/officeDocument/2006/relationships/hyperlink" Target="https://doi.org/10.22377/ajp.v8i2.345" TargetMode="External"/><Relationship Id="rId34" Type="http://schemas.openxmlformats.org/officeDocument/2006/relationships/hyperlink" Target="https://doi.org/10.1080/21691401.2017.136792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3204-015-0426-6" TargetMode="External"/><Relationship Id="rId29" Type="http://schemas.openxmlformats.org/officeDocument/2006/relationships/hyperlink" Target="https://doi.org/10.1007/978-981-15-2985-6_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3390/plants10061089" TargetMode="External"/><Relationship Id="rId32" Type="http://schemas.openxmlformats.org/officeDocument/2006/relationships/hyperlink" Target="https://doi.org/10.1016/S2221-1691(11)60041-5" TargetMode="External"/><Relationship Id="rId37" Type="http://schemas.openxmlformats.org/officeDocument/2006/relationships/hyperlink" Target="https://doi.org/10.1039/C5RA017358" TargetMode="External"/><Relationship Id="rId40" Type="http://schemas.openxmlformats.org/officeDocument/2006/relationships/hyperlink" Target="https://doi.org/10.3390/antibiotics912090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jpsonline.com/index.php/wjps/article/view/20" TargetMode="External"/><Relationship Id="rId23" Type="http://schemas.openxmlformats.org/officeDocument/2006/relationships/hyperlink" Target="https://doi.org/10.7326/0003-4819-151-4-200908180-00135" TargetMode="External"/><Relationship Id="rId28" Type="http://schemas.openxmlformats.org/officeDocument/2006/relationships/hyperlink" Target="https://doi.org/10.1007/s13204-019-01221-z" TargetMode="External"/><Relationship Id="rId36" Type="http://schemas.openxmlformats.org/officeDocument/2006/relationships/hyperlink" Target="https://doi.org/10.1021/am201311c" TargetMode="External"/><Relationship Id="rId10" Type="http://schemas.openxmlformats.org/officeDocument/2006/relationships/chart" Target="charts/chart4.xml"/><Relationship Id="rId19" Type="http://schemas.openxmlformats.org/officeDocument/2006/relationships/hyperlink" Target="https://doi.org/10.1515/ntrev-2016-0041" TargetMode="External"/><Relationship Id="rId31" Type="http://schemas.openxmlformats.org/officeDocument/2006/relationships/hyperlink" Target="https://doi.org/10.1007/s12668-022-00968-0"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colsurfb.2012.08.012" TargetMode="External"/><Relationship Id="rId22" Type="http://schemas.openxmlformats.org/officeDocument/2006/relationships/hyperlink" Target="https://doi.org/10.22159/AJPCR.2021.V14I2.39856" TargetMode="External"/><Relationship Id="rId27" Type="http://schemas.openxmlformats.org/officeDocument/2006/relationships/hyperlink" Target="https://doi.org/10.1007/s00253-015-6938-x" TargetMode="External"/><Relationship Id="rId30" Type="http://schemas.openxmlformats.org/officeDocument/2006/relationships/hyperlink" Target="https://doi.org/10.1016/j.envexpbot.2020.104197" TargetMode="External"/><Relationship Id="rId35" Type="http://schemas.openxmlformats.org/officeDocument/2006/relationships/hyperlink" Target="https://doi.org/10.1186/2193-8865-3-1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007/s13204-015-0426-6" TargetMode="External"/><Relationship Id="rId17" Type="http://schemas.openxmlformats.org/officeDocument/2006/relationships/hyperlink" Target="https://doi.org/10.1016/j.jmii.2014.04.013" TargetMode="External"/><Relationship Id="rId25" Type="http://schemas.openxmlformats.org/officeDocument/2006/relationships/hyperlink" Target="https://doi.org/10.3390/pr11051479" TargetMode="External"/><Relationship Id="rId33" Type="http://schemas.openxmlformats.org/officeDocument/2006/relationships/hyperlink" Target="https://doi.org/10.1080/21691401.2016.1220950" TargetMode="External"/><Relationship Id="rId38" Type="http://schemas.openxmlformats.org/officeDocument/2006/relationships/hyperlink" Target="https://doi.org/10.1016/j.heliyon.2019.e01543" TargetMode="External"/><Relationship Id="rId46" Type="http://schemas.openxmlformats.org/officeDocument/2006/relationships/footer" Target="footer3.xml"/><Relationship Id="rId20" Type="http://schemas.openxmlformats.org/officeDocument/2006/relationships/hyperlink" Target="https://doi.org/10.1088/2043-6262/5/3/035008"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1105\Downloads\Karpura%20Agnp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11105\Desktop\Nithya%20kal%20Papers\List%20of%20bacter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marker>
            <c:symbol val="none"/>
          </c:marker>
          <c:xVal>
            <c:numRef>
              <c:f>Sheet1!$U$5:$U$85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Sheet1!$V$5:$V$85</c:f>
              <c:numCache>
                <c:formatCode>General</c:formatCode>
                <c:ptCount val="81"/>
                <c:pt idx="0">
                  <c:v>1.6889000000000001</c:v>
                </c:pt>
                <c:pt idx="1">
                  <c:v>4.01</c:v>
                </c:pt>
                <c:pt idx="2">
                  <c:v>4.01</c:v>
                </c:pt>
                <c:pt idx="3">
                  <c:v>4.0970000000000004</c:v>
                </c:pt>
                <c:pt idx="4">
                  <c:v>4.0369999999999999</c:v>
                </c:pt>
                <c:pt idx="5">
                  <c:v>4.0679999999999996</c:v>
                </c:pt>
                <c:pt idx="6">
                  <c:v>4.0469999999999997</c:v>
                </c:pt>
                <c:pt idx="7">
                  <c:v>2.5270000000000001</c:v>
                </c:pt>
                <c:pt idx="8">
                  <c:v>2.5310999999999999</c:v>
                </c:pt>
                <c:pt idx="9">
                  <c:v>2.5440999999999998</c:v>
                </c:pt>
                <c:pt idx="10">
                  <c:v>2.5586000000000002</c:v>
                </c:pt>
                <c:pt idx="11">
                  <c:v>2.1806000000000001</c:v>
                </c:pt>
                <c:pt idx="12">
                  <c:v>1.8218000000000001</c:v>
                </c:pt>
                <c:pt idx="13">
                  <c:v>1.7942</c:v>
                </c:pt>
                <c:pt idx="14">
                  <c:v>1.8619000000000001</c:v>
                </c:pt>
                <c:pt idx="15">
                  <c:v>1.9371</c:v>
                </c:pt>
                <c:pt idx="16">
                  <c:v>1.9222999999999999</c:v>
                </c:pt>
                <c:pt idx="17">
                  <c:v>1.9252</c:v>
                </c:pt>
                <c:pt idx="18">
                  <c:v>1.8815999999999999</c:v>
                </c:pt>
                <c:pt idx="19">
                  <c:v>1.8554999999999999</c:v>
                </c:pt>
                <c:pt idx="20">
                  <c:v>1.8041</c:v>
                </c:pt>
                <c:pt idx="21">
                  <c:v>1.7804</c:v>
                </c:pt>
                <c:pt idx="22">
                  <c:v>1.7744</c:v>
                </c:pt>
                <c:pt idx="23">
                  <c:v>1.7455000000000001</c:v>
                </c:pt>
                <c:pt idx="24">
                  <c:v>1.7111000000000001</c:v>
                </c:pt>
                <c:pt idx="25">
                  <c:v>1.6921999999999999</c:v>
                </c:pt>
                <c:pt idx="26">
                  <c:v>1.6521999999999999</c:v>
                </c:pt>
                <c:pt idx="27">
                  <c:v>1.6218999999999999</c:v>
                </c:pt>
                <c:pt idx="28">
                  <c:v>1.5959000000000001</c:v>
                </c:pt>
                <c:pt idx="29">
                  <c:v>1.5599000000000001</c:v>
                </c:pt>
                <c:pt idx="30">
                  <c:v>1.5233000000000001</c:v>
                </c:pt>
                <c:pt idx="31">
                  <c:v>1.4815</c:v>
                </c:pt>
                <c:pt idx="32">
                  <c:v>1.4493</c:v>
                </c:pt>
                <c:pt idx="33">
                  <c:v>1.4063000000000001</c:v>
                </c:pt>
                <c:pt idx="34">
                  <c:v>1.3681000000000001</c:v>
                </c:pt>
                <c:pt idx="35">
                  <c:v>1.3271999999999999</c:v>
                </c:pt>
                <c:pt idx="36">
                  <c:v>1.2892999999999999</c:v>
                </c:pt>
                <c:pt idx="37">
                  <c:v>1.2544</c:v>
                </c:pt>
                <c:pt idx="38">
                  <c:v>1.216</c:v>
                </c:pt>
                <c:pt idx="39">
                  <c:v>1.1820999999999999</c:v>
                </c:pt>
                <c:pt idx="40">
                  <c:v>1.149</c:v>
                </c:pt>
                <c:pt idx="41">
                  <c:v>1.1172</c:v>
                </c:pt>
                <c:pt idx="42">
                  <c:v>1.0920000000000001</c:v>
                </c:pt>
                <c:pt idx="43">
                  <c:v>1.0510999999999999</c:v>
                </c:pt>
                <c:pt idx="44">
                  <c:v>1.0207999999999999</c:v>
                </c:pt>
                <c:pt idx="45">
                  <c:v>0.99219999999999997</c:v>
                </c:pt>
                <c:pt idx="46">
                  <c:v>0.96399999999999997</c:v>
                </c:pt>
                <c:pt idx="47">
                  <c:v>0.93669999999999998</c:v>
                </c:pt>
                <c:pt idx="48">
                  <c:v>0.90839999999999999</c:v>
                </c:pt>
                <c:pt idx="49">
                  <c:v>0.88019999999999998</c:v>
                </c:pt>
                <c:pt idx="50">
                  <c:v>0.84260000000000002</c:v>
                </c:pt>
                <c:pt idx="51">
                  <c:v>0.81399999999999995</c:v>
                </c:pt>
                <c:pt idx="52">
                  <c:v>0.79849999999999999</c:v>
                </c:pt>
                <c:pt idx="53">
                  <c:v>0.7782</c:v>
                </c:pt>
                <c:pt idx="54">
                  <c:v>0.72819999999999996</c:v>
                </c:pt>
                <c:pt idx="55">
                  <c:v>0.69540000000000002</c:v>
                </c:pt>
                <c:pt idx="56">
                  <c:v>0.67969999999999997</c:v>
                </c:pt>
                <c:pt idx="57">
                  <c:v>0.66749999999999998</c:v>
                </c:pt>
                <c:pt idx="58">
                  <c:v>0.64870000000000005</c:v>
                </c:pt>
                <c:pt idx="59">
                  <c:v>0.62539999999999996</c:v>
                </c:pt>
                <c:pt idx="60">
                  <c:v>0.60140000000000005</c:v>
                </c:pt>
                <c:pt idx="61">
                  <c:v>0.58040000000000003</c:v>
                </c:pt>
                <c:pt idx="62">
                  <c:v>0.56040000000000001</c:v>
                </c:pt>
                <c:pt idx="63">
                  <c:v>0.54210000000000003</c:v>
                </c:pt>
                <c:pt idx="64">
                  <c:v>0.52390000000000003</c:v>
                </c:pt>
                <c:pt idx="65">
                  <c:v>0.50519999999999998</c:v>
                </c:pt>
                <c:pt idx="66">
                  <c:v>0.49680000000000002</c:v>
                </c:pt>
                <c:pt idx="67">
                  <c:v>0.4783</c:v>
                </c:pt>
                <c:pt idx="68">
                  <c:v>0.45939999999999998</c:v>
                </c:pt>
                <c:pt idx="69">
                  <c:v>0.44969999999999999</c:v>
                </c:pt>
                <c:pt idx="70">
                  <c:v>0.4375</c:v>
                </c:pt>
                <c:pt idx="71">
                  <c:v>0.42309999999999998</c:v>
                </c:pt>
                <c:pt idx="72">
                  <c:v>0.41389999999999999</c:v>
                </c:pt>
                <c:pt idx="73">
                  <c:v>0.39850000000000002</c:v>
                </c:pt>
                <c:pt idx="74">
                  <c:v>0.39050000000000001</c:v>
                </c:pt>
                <c:pt idx="75">
                  <c:v>0.378</c:v>
                </c:pt>
                <c:pt idx="76">
                  <c:v>0.3755</c:v>
                </c:pt>
                <c:pt idx="77">
                  <c:v>0.36359999999999998</c:v>
                </c:pt>
                <c:pt idx="78">
                  <c:v>0.35139999999999999</c:v>
                </c:pt>
                <c:pt idx="79">
                  <c:v>0.34089999999999998</c:v>
                </c:pt>
                <c:pt idx="80">
                  <c:v>0.33979999999999999</c:v>
                </c:pt>
              </c:numCache>
            </c:numRef>
          </c:yVal>
          <c:smooth val="1"/>
          <c:extLst>
            <c:ext xmlns:c16="http://schemas.microsoft.com/office/drawing/2014/chart" uri="{C3380CC4-5D6E-409C-BE32-E72D297353CC}">
              <c16:uniqueId val="{00000000-71C1-40BC-858B-5EDCE3AC89A9}"/>
            </c:ext>
          </c:extLst>
        </c:ser>
        <c:ser>
          <c:idx val="0"/>
          <c:order val="1"/>
          <c:marker>
            <c:symbol val="none"/>
          </c:marker>
          <c:xVal>
            <c:numRef>
              <c:f>Sheet1!$U$5:$U$85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Sheet1!$V$5:$V$85</c:f>
              <c:numCache>
                <c:formatCode>General</c:formatCode>
                <c:ptCount val="81"/>
                <c:pt idx="0">
                  <c:v>1.6889000000000001</c:v>
                </c:pt>
                <c:pt idx="1">
                  <c:v>4.01</c:v>
                </c:pt>
                <c:pt idx="2">
                  <c:v>4.01</c:v>
                </c:pt>
                <c:pt idx="3">
                  <c:v>4.0970000000000004</c:v>
                </c:pt>
                <c:pt idx="4">
                  <c:v>4.0369999999999999</c:v>
                </c:pt>
                <c:pt idx="5">
                  <c:v>4.0679999999999996</c:v>
                </c:pt>
                <c:pt idx="6">
                  <c:v>4.0469999999999997</c:v>
                </c:pt>
                <c:pt idx="7">
                  <c:v>2.5270000000000001</c:v>
                </c:pt>
                <c:pt idx="8">
                  <c:v>2.5310999999999999</c:v>
                </c:pt>
                <c:pt idx="9">
                  <c:v>2.5440999999999998</c:v>
                </c:pt>
                <c:pt idx="10">
                  <c:v>2.5586000000000002</c:v>
                </c:pt>
                <c:pt idx="11">
                  <c:v>2.1806000000000001</c:v>
                </c:pt>
                <c:pt idx="12">
                  <c:v>1.8218000000000001</c:v>
                </c:pt>
                <c:pt idx="13">
                  <c:v>1.7942</c:v>
                </c:pt>
                <c:pt idx="14">
                  <c:v>1.8619000000000001</c:v>
                </c:pt>
                <c:pt idx="15">
                  <c:v>1.9371</c:v>
                </c:pt>
                <c:pt idx="16">
                  <c:v>1.9222999999999999</c:v>
                </c:pt>
                <c:pt idx="17">
                  <c:v>1.9252</c:v>
                </c:pt>
                <c:pt idx="18">
                  <c:v>1.8815999999999999</c:v>
                </c:pt>
                <c:pt idx="19">
                  <c:v>1.8554999999999999</c:v>
                </c:pt>
                <c:pt idx="20">
                  <c:v>1.8041</c:v>
                </c:pt>
                <c:pt idx="21">
                  <c:v>1.7804</c:v>
                </c:pt>
                <c:pt idx="22">
                  <c:v>1.7744</c:v>
                </c:pt>
                <c:pt idx="23">
                  <c:v>1.7455000000000001</c:v>
                </c:pt>
                <c:pt idx="24">
                  <c:v>1.7111000000000001</c:v>
                </c:pt>
                <c:pt idx="25">
                  <c:v>1.6921999999999999</c:v>
                </c:pt>
                <c:pt idx="26">
                  <c:v>1.6521999999999999</c:v>
                </c:pt>
                <c:pt idx="27">
                  <c:v>1.6218999999999999</c:v>
                </c:pt>
                <c:pt idx="28">
                  <c:v>1.5959000000000001</c:v>
                </c:pt>
                <c:pt idx="29">
                  <c:v>1.5599000000000001</c:v>
                </c:pt>
                <c:pt idx="30">
                  <c:v>1.5233000000000001</c:v>
                </c:pt>
                <c:pt idx="31">
                  <c:v>1.4815</c:v>
                </c:pt>
                <c:pt idx="32">
                  <c:v>1.4493</c:v>
                </c:pt>
                <c:pt idx="33">
                  <c:v>1.4063000000000001</c:v>
                </c:pt>
                <c:pt idx="34">
                  <c:v>1.3681000000000001</c:v>
                </c:pt>
                <c:pt idx="35">
                  <c:v>1.3271999999999999</c:v>
                </c:pt>
                <c:pt idx="36">
                  <c:v>1.2892999999999999</c:v>
                </c:pt>
                <c:pt idx="37">
                  <c:v>1.2544</c:v>
                </c:pt>
                <c:pt idx="38">
                  <c:v>1.216</c:v>
                </c:pt>
                <c:pt idx="39">
                  <c:v>1.1820999999999999</c:v>
                </c:pt>
                <c:pt idx="40">
                  <c:v>1.149</c:v>
                </c:pt>
                <c:pt idx="41">
                  <c:v>1.1172</c:v>
                </c:pt>
                <c:pt idx="42">
                  <c:v>1.0920000000000001</c:v>
                </c:pt>
                <c:pt idx="43">
                  <c:v>1.0510999999999999</c:v>
                </c:pt>
                <c:pt idx="44">
                  <c:v>1.0207999999999999</c:v>
                </c:pt>
                <c:pt idx="45">
                  <c:v>0.99219999999999997</c:v>
                </c:pt>
                <c:pt idx="46">
                  <c:v>0.96399999999999997</c:v>
                </c:pt>
                <c:pt idx="47">
                  <c:v>0.93669999999999998</c:v>
                </c:pt>
                <c:pt idx="48">
                  <c:v>0.90839999999999999</c:v>
                </c:pt>
                <c:pt idx="49">
                  <c:v>0.88019999999999998</c:v>
                </c:pt>
                <c:pt idx="50">
                  <c:v>0.84260000000000002</c:v>
                </c:pt>
                <c:pt idx="51">
                  <c:v>0.81399999999999995</c:v>
                </c:pt>
                <c:pt idx="52">
                  <c:v>0.79849999999999999</c:v>
                </c:pt>
                <c:pt idx="53">
                  <c:v>0.7782</c:v>
                </c:pt>
                <c:pt idx="54">
                  <c:v>0.72819999999999996</c:v>
                </c:pt>
                <c:pt idx="55">
                  <c:v>0.69540000000000002</c:v>
                </c:pt>
                <c:pt idx="56">
                  <c:v>0.67969999999999997</c:v>
                </c:pt>
                <c:pt idx="57">
                  <c:v>0.66749999999999998</c:v>
                </c:pt>
                <c:pt idx="58">
                  <c:v>0.64870000000000005</c:v>
                </c:pt>
                <c:pt idx="59">
                  <c:v>0.62539999999999996</c:v>
                </c:pt>
                <c:pt idx="60">
                  <c:v>0.60140000000000005</c:v>
                </c:pt>
                <c:pt idx="61">
                  <c:v>0.58040000000000003</c:v>
                </c:pt>
                <c:pt idx="62">
                  <c:v>0.56040000000000001</c:v>
                </c:pt>
                <c:pt idx="63">
                  <c:v>0.54210000000000003</c:v>
                </c:pt>
                <c:pt idx="64">
                  <c:v>0.52390000000000003</c:v>
                </c:pt>
                <c:pt idx="65">
                  <c:v>0.50519999999999998</c:v>
                </c:pt>
                <c:pt idx="66">
                  <c:v>0.49680000000000002</c:v>
                </c:pt>
                <c:pt idx="67">
                  <c:v>0.4783</c:v>
                </c:pt>
                <c:pt idx="68">
                  <c:v>0.45939999999999998</c:v>
                </c:pt>
                <c:pt idx="69">
                  <c:v>0.44969999999999999</c:v>
                </c:pt>
                <c:pt idx="70">
                  <c:v>0.4375</c:v>
                </c:pt>
                <c:pt idx="71">
                  <c:v>0.42309999999999998</c:v>
                </c:pt>
                <c:pt idx="72">
                  <c:v>0.41389999999999999</c:v>
                </c:pt>
                <c:pt idx="73">
                  <c:v>0.39850000000000002</c:v>
                </c:pt>
                <c:pt idx="74">
                  <c:v>0.39050000000000001</c:v>
                </c:pt>
                <c:pt idx="75">
                  <c:v>0.378</c:v>
                </c:pt>
                <c:pt idx="76">
                  <c:v>0.3755</c:v>
                </c:pt>
                <c:pt idx="77">
                  <c:v>0.36359999999999998</c:v>
                </c:pt>
                <c:pt idx="78">
                  <c:v>0.35139999999999999</c:v>
                </c:pt>
                <c:pt idx="79">
                  <c:v>0.34089999999999998</c:v>
                </c:pt>
                <c:pt idx="80">
                  <c:v>0.33979999999999999</c:v>
                </c:pt>
              </c:numCache>
            </c:numRef>
          </c:yVal>
          <c:smooth val="1"/>
          <c:extLst>
            <c:ext xmlns:c16="http://schemas.microsoft.com/office/drawing/2014/chart" uri="{C3380CC4-5D6E-409C-BE32-E72D297353CC}">
              <c16:uniqueId val="{00000001-71C1-40BC-858B-5EDCE3AC89A9}"/>
            </c:ext>
          </c:extLst>
        </c:ser>
        <c:dLbls>
          <c:showLegendKey val="0"/>
          <c:showVal val="0"/>
          <c:showCatName val="0"/>
          <c:showSerName val="0"/>
          <c:showPercent val="0"/>
          <c:showBubbleSize val="0"/>
        </c:dLbls>
        <c:axId val="84475904"/>
        <c:axId val="84477440"/>
      </c:scatterChart>
      <c:valAx>
        <c:axId val="84475904"/>
        <c:scaling>
          <c:orientation val="minMax"/>
        </c:scaling>
        <c:delete val="0"/>
        <c:axPos val="b"/>
        <c:numFmt formatCode="General" sourceLinked="1"/>
        <c:majorTickMark val="out"/>
        <c:minorTickMark val="none"/>
        <c:tickLblPos val="nextTo"/>
        <c:crossAx val="84477440"/>
        <c:crosses val="autoZero"/>
        <c:crossBetween val="midCat"/>
      </c:valAx>
      <c:valAx>
        <c:axId val="84477440"/>
        <c:scaling>
          <c:orientation val="minMax"/>
        </c:scaling>
        <c:delete val="0"/>
        <c:axPos val="l"/>
        <c:majorGridlines/>
        <c:numFmt formatCode="General" sourceLinked="1"/>
        <c:majorTickMark val="out"/>
        <c:minorTickMark val="none"/>
        <c:tickLblPos val="nextTo"/>
        <c:crossAx val="8447590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Sheet1!$N$5:$N$85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Sheet1!$O$5:$O$85</c:f>
              <c:numCache>
                <c:formatCode>General</c:formatCode>
                <c:ptCount val="81"/>
                <c:pt idx="0">
                  <c:v>4.0979999999999999</c:v>
                </c:pt>
                <c:pt idx="1">
                  <c:v>4.0220000000000002</c:v>
                </c:pt>
                <c:pt idx="2">
                  <c:v>4.0449999999999999</c:v>
                </c:pt>
                <c:pt idx="3">
                  <c:v>4.0890000000000004</c:v>
                </c:pt>
                <c:pt idx="4">
                  <c:v>4.0579999999999998</c:v>
                </c:pt>
                <c:pt idx="5">
                  <c:v>4.0919999999999996</c:v>
                </c:pt>
                <c:pt idx="6">
                  <c:v>4.0750000000000002</c:v>
                </c:pt>
                <c:pt idx="7">
                  <c:v>4.0419999999999998</c:v>
                </c:pt>
                <c:pt idx="8">
                  <c:v>4.0439999999999996</c:v>
                </c:pt>
                <c:pt idx="9">
                  <c:v>4.0979999999999999</c:v>
                </c:pt>
                <c:pt idx="10">
                  <c:v>4.05</c:v>
                </c:pt>
                <c:pt idx="11">
                  <c:v>4.056</c:v>
                </c:pt>
                <c:pt idx="12">
                  <c:v>1.9846999999999999</c:v>
                </c:pt>
                <c:pt idx="13">
                  <c:v>2.0847000000000002</c:v>
                </c:pt>
                <c:pt idx="14">
                  <c:v>2.1539999999999999</c:v>
                </c:pt>
                <c:pt idx="15">
                  <c:v>2.2256999999999998</c:v>
                </c:pt>
                <c:pt idx="16">
                  <c:v>2.3119999999999998</c:v>
                </c:pt>
                <c:pt idx="17">
                  <c:v>2.2161</c:v>
                </c:pt>
                <c:pt idx="18">
                  <c:v>2.2949000000000002</c:v>
                </c:pt>
                <c:pt idx="19">
                  <c:v>2.2403</c:v>
                </c:pt>
                <c:pt idx="20">
                  <c:v>2.23</c:v>
                </c:pt>
                <c:pt idx="21">
                  <c:v>2.1810999999999998</c:v>
                </c:pt>
                <c:pt idx="22">
                  <c:v>2.2421000000000002</c:v>
                </c:pt>
                <c:pt idx="23">
                  <c:v>2.1511</c:v>
                </c:pt>
                <c:pt idx="24">
                  <c:v>2.1456</c:v>
                </c:pt>
                <c:pt idx="25">
                  <c:v>2.097</c:v>
                </c:pt>
                <c:pt idx="26">
                  <c:v>2.0684</c:v>
                </c:pt>
                <c:pt idx="27">
                  <c:v>2.0426000000000002</c:v>
                </c:pt>
                <c:pt idx="28">
                  <c:v>2.0055000000000001</c:v>
                </c:pt>
                <c:pt idx="29">
                  <c:v>1.9774</c:v>
                </c:pt>
                <c:pt idx="30">
                  <c:v>1.9266000000000001</c:v>
                </c:pt>
                <c:pt idx="31">
                  <c:v>1.8831</c:v>
                </c:pt>
                <c:pt idx="32">
                  <c:v>1.8353999999999999</c:v>
                </c:pt>
                <c:pt idx="33">
                  <c:v>1.7911999999999999</c:v>
                </c:pt>
                <c:pt idx="34">
                  <c:v>1.7361</c:v>
                </c:pt>
                <c:pt idx="35">
                  <c:v>1.6889000000000001</c:v>
                </c:pt>
                <c:pt idx="36">
                  <c:v>1.6407</c:v>
                </c:pt>
                <c:pt idx="37">
                  <c:v>1.5994999999999999</c:v>
                </c:pt>
                <c:pt idx="38">
                  <c:v>1.5487</c:v>
                </c:pt>
                <c:pt idx="39">
                  <c:v>1.5093000000000001</c:v>
                </c:pt>
                <c:pt idx="40">
                  <c:v>1.462</c:v>
                </c:pt>
                <c:pt idx="41">
                  <c:v>1.4242999999999999</c:v>
                </c:pt>
                <c:pt idx="42">
                  <c:v>1.3887</c:v>
                </c:pt>
                <c:pt idx="43">
                  <c:v>1.3389</c:v>
                </c:pt>
                <c:pt idx="44">
                  <c:v>1.3044</c:v>
                </c:pt>
                <c:pt idx="45">
                  <c:v>1.2628999999999999</c:v>
                </c:pt>
                <c:pt idx="46">
                  <c:v>1.2263999999999999</c:v>
                </c:pt>
                <c:pt idx="47">
                  <c:v>1.1901999999999999</c:v>
                </c:pt>
                <c:pt idx="48">
                  <c:v>1.1516999999999999</c:v>
                </c:pt>
                <c:pt idx="49">
                  <c:v>1.1185</c:v>
                </c:pt>
                <c:pt idx="50">
                  <c:v>1.0745</c:v>
                </c:pt>
                <c:pt idx="51">
                  <c:v>1.0371999999999999</c:v>
                </c:pt>
                <c:pt idx="52">
                  <c:v>1.0148999999999999</c:v>
                </c:pt>
                <c:pt idx="53">
                  <c:v>0.98270000000000002</c:v>
                </c:pt>
                <c:pt idx="54">
                  <c:v>0.91890000000000005</c:v>
                </c:pt>
                <c:pt idx="55">
                  <c:v>0.88170000000000004</c:v>
                </c:pt>
                <c:pt idx="56">
                  <c:v>0.86050000000000004</c:v>
                </c:pt>
                <c:pt idx="57">
                  <c:v>0.84</c:v>
                </c:pt>
                <c:pt idx="58">
                  <c:v>0.81369999999999998</c:v>
                </c:pt>
                <c:pt idx="59">
                  <c:v>0.78710000000000002</c:v>
                </c:pt>
                <c:pt idx="60">
                  <c:v>0.75739999999999996</c:v>
                </c:pt>
                <c:pt idx="61">
                  <c:v>0.72440000000000004</c:v>
                </c:pt>
                <c:pt idx="62">
                  <c:v>0.70209999999999995</c:v>
                </c:pt>
                <c:pt idx="63">
                  <c:v>0.68210000000000004</c:v>
                </c:pt>
                <c:pt idx="64">
                  <c:v>0.6633</c:v>
                </c:pt>
                <c:pt idx="65">
                  <c:v>0.63770000000000004</c:v>
                </c:pt>
                <c:pt idx="66">
                  <c:v>0.62250000000000005</c:v>
                </c:pt>
                <c:pt idx="67">
                  <c:v>0.60109999999999997</c:v>
                </c:pt>
                <c:pt idx="68">
                  <c:v>0.57879999999999998</c:v>
                </c:pt>
                <c:pt idx="69">
                  <c:v>0.56569999999999998</c:v>
                </c:pt>
                <c:pt idx="70">
                  <c:v>0.54549999999999998</c:v>
                </c:pt>
                <c:pt idx="71">
                  <c:v>0.53139999999999998</c:v>
                </c:pt>
                <c:pt idx="72">
                  <c:v>0.51670000000000005</c:v>
                </c:pt>
                <c:pt idx="73">
                  <c:v>0.50139999999999996</c:v>
                </c:pt>
                <c:pt idx="74">
                  <c:v>0.48920000000000002</c:v>
                </c:pt>
                <c:pt idx="75">
                  <c:v>0.47710000000000002</c:v>
                </c:pt>
                <c:pt idx="76">
                  <c:v>0.4597</c:v>
                </c:pt>
                <c:pt idx="77">
                  <c:v>0.45119999999999999</c:v>
                </c:pt>
                <c:pt idx="78">
                  <c:v>0.43969999999999998</c:v>
                </c:pt>
                <c:pt idx="79">
                  <c:v>0.4259</c:v>
                </c:pt>
                <c:pt idx="80">
                  <c:v>0.42049999999999998</c:v>
                </c:pt>
              </c:numCache>
            </c:numRef>
          </c:yVal>
          <c:smooth val="1"/>
          <c:extLst>
            <c:ext xmlns:c16="http://schemas.microsoft.com/office/drawing/2014/chart" uri="{C3380CC4-5D6E-409C-BE32-E72D297353CC}">
              <c16:uniqueId val="{00000000-8C13-4448-903C-BFE7AFAA83F4}"/>
            </c:ext>
          </c:extLst>
        </c:ser>
        <c:dLbls>
          <c:showLegendKey val="0"/>
          <c:showVal val="0"/>
          <c:showCatName val="0"/>
          <c:showSerName val="0"/>
          <c:showPercent val="0"/>
          <c:showBubbleSize val="0"/>
        </c:dLbls>
        <c:axId val="72783744"/>
        <c:axId val="72785280"/>
      </c:scatterChart>
      <c:valAx>
        <c:axId val="72783744"/>
        <c:scaling>
          <c:orientation val="minMax"/>
        </c:scaling>
        <c:delete val="0"/>
        <c:axPos val="b"/>
        <c:numFmt formatCode="General" sourceLinked="1"/>
        <c:majorTickMark val="out"/>
        <c:minorTickMark val="none"/>
        <c:tickLblPos val="nextTo"/>
        <c:crossAx val="72785280"/>
        <c:crosses val="autoZero"/>
        <c:crossBetween val="midCat"/>
      </c:valAx>
      <c:valAx>
        <c:axId val="72785280"/>
        <c:scaling>
          <c:orientation val="minMax"/>
        </c:scaling>
        <c:delete val="0"/>
        <c:axPos val="l"/>
        <c:majorGridlines/>
        <c:numFmt formatCode="General" sourceLinked="1"/>
        <c:majorTickMark val="out"/>
        <c:minorTickMark val="none"/>
        <c:tickLblPos val="nextTo"/>
        <c:crossAx val="7278374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Sheet1!$D$5:$D$85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Sheet1!$E$5:$E$85</c:f>
              <c:numCache>
                <c:formatCode>General</c:formatCode>
                <c:ptCount val="81"/>
                <c:pt idx="0">
                  <c:v>1.7509999999999999</c:v>
                </c:pt>
                <c:pt idx="1">
                  <c:v>2.0667</c:v>
                </c:pt>
                <c:pt idx="2">
                  <c:v>2.2803</c:v>
                </c:pt>
                <c:pt idx="3">
                  <c:v>2.4175</c:v>
                </c:pt>
                <c:pt idx="4">
                  <c:v>2.4963000000000002</c:v>
                </c:pt>
                <c:pt idx="5">
                  <c:v>2.5470000000000002</c:v>
                </c:pt>
                <c:pt idx="6">
                  <c:v>2.5697999999999999</c:v>
                </c:pt>
                <c:pt idx="7">
                  <c:v>2.2846000000000002</c:v>
                </c:pt>
                <c:pt idx="8">
                  <c:v>2.1141000000000001</c:v>
                </c:pt>
                <c:pt idx="9">
                  <c:v>1.9962</c:v>
                </c:pt>
                <c:pt idx="10">
                  <c:v>1.9141999999999999</c:v>
                </c:pt>
                <c:pt idx="11">
                  <c:v>1.9300999999999999</c:v>
                </c:pt>
                <c:pt idx="12">
                  <c:v>1.5955999999999999</c:v>
                </c:pt>
                <c:pt idx="13">
                  <c:v>1.5477000000000001</c:v>
                </c:pt>
                <c:pt idx="14">
                  <c:v>1.4610000000000001</c:v>
                </c:pt>
                <c:pt idx="15">
                  <c:v>1.46</c:v>
                </c:pt>
                <c:pt idx="16">
                  <c:v>1.3867</c:v>
                </c:pt>
                <c:pt idx="17">
                  <c:v>1.3592</c:v>
                </c:pt>
                <c:pt idx="18">
                  <c:v>1.3033999999999999</c:v>
                </c:pt>
                <c:pt idx="19">
                  <c:v>1.2608999999999999</c:v>
                </c:pt>
                <c:pt idx="20">
                  <c:v>1.1967000000000001</c:v>
                </c:pt>
                <c:pt idx="21">
                  <c:v>1.1480999999999999</c:v>
                </c:pt>
                <c:pt idx="22">
                  <c:v>1.1085</c:v>
                </c:pt>
                <c:pt idx="23">
                  <c:v>1.0687</c:v>
                </c:pt>
                <c:pt idx="24">
                  <c:v>1.0282</c:v>
                </c:pt>
                <c:pt idx="25">
                  <c:v>0.98299999999999998</c:v>
                </c:pt>
                <c:pt idx="26">
                  <c:v>0.9425</c:v>
                </c:pt>
                <c:pt idx="27">
                  <c:v>0.8982</c:v>
                </c:pt>
                <c:pt idx="28">
                  <c:v>0.85240000000000005</c:v>
                </c:pt>
                <c:pt idx="29">
                  <c:v>0.81089999999999995</c:v>
                </c:pt>
                <c:pt idx="30">
                  <c:v>0.77059999999999995</c:v>
                </c:pt>
                <c:pt idx="31">
                  <c:v>0.72870000000000001</c:v>
                </c:pt>
                <c:pt idx="32">
                  <c:v>0.6895</c:v>
                </c:pt>
                <c:pt idx="33">
                  <c:v>0.65810000000000002</c:v>
                </c:pt>
                <c:pt idx="34">
                  <c:v>0.62239999999999995</c:v>
                </c:pt>
                <c:pt idx="35">
                  <c:v>0.5927</c:v>
                </c:pt>
                <c:pt idx="36">
                  <c:v>0.56389999999999996</c:v>
                </c:pt>
                <c:pt idx="37">
                  <c:v>0.54479999999999995</c:v>
                </c:pt>
                <c:pt idx="38">
                  <c:v>0.51839999999999997</c:v>
                </c:pt>
                <c:pt idx="39">
                  <c:v>0.5</c:v>
                </c:pt>
                <c:pt idx="40">
                  <c:v>0.48299999999999998</c:v>
                </c:pt>
                <c:pt idx="41">
                  <c:v>0.4667</c:v>
                </c:pt>
                <c:pt idx="42">
                  <c:v>0.45860000000000001</c:v>
                </c:pt>
                <c:pt idx="43">
                  <c:v>0.43859999999999999</c:v>
                </c:pt>
                <c:pt idx="44">
                  <c:v>0.4214</c:v>
                </c:pt>
                <c:pt idx="45">
                  <c:v>0.41549999999999998</c:v>
                </c:pt>
                <c:pt idx="46">
                  <c:v>0.40260000000000001</c:v>
                </c:pt>
                <c:pt idx="47">
                  <c:v>0.39319999999999999</c:v>
                </c:pt>
                <c:pt idx="48">
                  <c:v>0.38150000000000001</c:v>
                </c:pt>
                <c:pt idx="49">
                  <c:v>0.37240000000000001</c:v>
                </c:pt>
                <c:pt idx="50">
                  <c:v>0.35570000000000002</c:v>
                </c:pt>
                <c:pt idx="51">
                  <c:v>0.34799999999999998</c:v>
                </c:pt>
                <c:pt idx="52">
                  <c:v>0.34549999999999997</c:v>
                </c:pt>
                <c:pt idx="53">
                  <c:v>0.34720000000000001</c:v>
                </c:pt>
                <c:pt idx="54">
                  <c:v>0.32190000000000002</c:v>
                </c:pt>
                <c:pt idx="55">
                  <c:v>0.30640000000000001</c:v>
                </c:pt>
                <c:pt idx="56">
                  <c:v>0.30940000000000001</c:v>
                </c:pt>
                <c:pt idx="57">
                  <c:v>0.30809999999999998</c:v>
                </c:pt>
                <c:pt idx="58">
                  <c:v>0.30559999999999998</c:v>
                </c:pt>
                <c:pt idx="59">
                  <c:v>0.29949999999999999</c:v>
                </c:pt>
                <c:pt idx="60">
                  <c:v>0.2863</c:v>
                </c:pt>
                <c:pt idx="61">
                  <c:v>0.28310000000000002</c:v>
                </c:pt>
                <c:pt idx="62">
                  <c:v>0.27579999999999999</c:v>
                </c:pt>
                <c:pt idx="63">
                  <c:v>0.27379999999999999</c:v>
                </c:pt>
                <c:pt idx="64">
                  <c:v>0.2651</c:v>
                </c:pt>
                <c:pt idx="65">
                  <c:v>0.25879999999999997</c:v>
                </c:pt>
                <c:pt idx="66">
                  <c:v>0.26040000000000002</c:v>
                </c:pt>
                <c:pt idx="67">
                  <c:v>0.25459999999999999</c:v>
                </c:pt>
                <c:pt idx="68">
                  <c:v>0.2465</c:v>
                </c:pt>
                <c:pt idx="69">
                  <c:v>0.24360000000000001</c:v>
                </c:pt>
                <c:pt idx="70">
                  <c:v>0.2374</c:v>
                </c:pt>
                <c:pt idx="71">
                  <c:v>0.23780000000000001</c:v>
                </c:pt>
                <c:pt idx="72">
                  <c:v>0.23430000000000001</c:v>
                </c:pt>
                <c:pt idx="73">
                  <c:v>0.2296</c:v>
                </c:pt>
                <c:pt idx="74">
                  <c:v>0.224</c:v>
                </c:pt>
                <c:pt idx="75">
                  <c:v>0.22489999999999999</c:v>
                </c:pt>
                <c:pt idx="76">
                  <c:v>0.21729999999999999</c:v>
                </c:pt>
                <c:pt idx="77">
                  <c:v>0.21679999999999999</c:v>
                </c:pt>
                <c:pt idx="78">
                  <c:v>0.21590000000000001</c:v>
                </c:pt>
                <c:pt idx="79">
                  <c:v>0.21129999999999999</c:v>
                </c:pt>
                <c:pt idx="80">
                  <c:v>0.2135</c:v>
                </c:pt>
              </c:numCache>
            </c:numRef>
          </c:yVal>
          <c:smooth val="1"/>
          <c:extLst>
            <c:ext xmlns:c16="http://schemas.microsoft.com/office/drawing/2014/chart" uri="{C3380CC4-5D6E-409C-BE32-E72D297353CC}">
              <c16:uniqueId val="{00000000-BFF2-4447-9D50-72A4EA37588D}"/>
            </c:ext>
          </c:extLst>
        </c:ser>
        <c:dLbls>
          <c:showLegendKey val="0"/>
          <c:showVal val="0"/>
          <c:showCatName val="0"/>
          <c:showSerName val="0"/>
          <c:showPercent val="0"/>
          <c:showBubbleSize val="0"/>
        </c:dLbls>
        <c:axId val="72753152"/>
        <c:axId val="72754688"/>
      </c:scatterChart>
      <c:valAx>
        <c:axId val="72753152"/>
        <c:scaling>
          <c:orientation val="minMax"/>
        </c:scaling>
        <c:delete val="0"/>
        <c:axPos val="b"/>
        <c:numFmt formatCode="General" sourceLinked="1"/>
        <c:majorTickMark val="out"/>
        <c:minorTickMark val="none"/>
        <c:tickLblPos val="nextTo"/>
        <c:crossAx val="72754688"/>
        <c:crosses val="autoZero"/>
        <c:crossBetween val="midCat"/>
      </c:valAx>
      <c:valAx>
        <c:axId val="72754688"/>
        <c:scaling>
          <c:orientation val="minMax"/>
        </c:scaling>
        <c:delete val="0"/>
        <c:axPos val="l"/>
        <c:majorGridlines/>
        <c:numFmt formatCode="General" sourceLinked="1"/>
        <c:majorTickMark val="out"/>
        <c:minorTickMark val="none"/>
        <c:tickLblPos val="nextTo"/>
        <c:crossAx val="72753152"/>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Sheet1!$O$5:$O$86</c:f>
              <c:numCache>
                <c:formatCode>General</c:formatCode>
                <c:ptCount val="82"/>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pt idx="81">
                  <c:v>705</c:v>
                </c:pt>
              </c:numCache>
            </c:numRef>
          </c:xVal>
          <c:yVal>
            <c:numRef>
              <c:f>Sheet1!$P$5:$P$86</c:f>
              <c:numCache>
                <c:formatCode>General</c:formatCode>
                <c:ptCount val="82"/>
                <c:pt idx="0">
                  <c:v>1.7871999999999999</c:v>
                </c:pt>
                <c:pt idx="1">
                  <c:v>4.0090000000000003</c:v>
                </c:pt>
                <c:pt idx="2">
                  <c:v>4.0330000000000004</c:v>
                </c:pt>
                <c:pt idx="3">
                  <c:v>4.0019999999999998</c:v>
                </c:pt>
                <c:pt idx="4">
                  <c:v>4.0170000000000003</c:v>
                </c:pt>
                <c:pt idx="5">
                  <c:v>4.0170000000000003</c:v>
                </c:pt>
                <c:pt idx="6">
                  <c:v>4.0039999999999996</c:v>
                </c:pt>
                <c:pt idx="7">
                  <c:v>4.0659999999999998</c:v>
                </c:pt>
                <c:pt idx="8">
                  <c:v>2.5998999999999999</c:v>
                </c:pt>
                <c:pt idx="9">
                  <c:v>4.0279999999999996</c:v>
                </c:pt>
                <c:pt idx="10">
                  <c:v>4.0049999999999999</c:v>
                </c:pt>
                <c:pt idx="11">
                  <c:v>4.0599999999999996</c:v>
                </c:pt>
                <c:pt idx="12">
                  <c:v>4.0549999999999997</c:v>
                </c:pt>
                <c:pt idx="13">
                  <c:v>2.4230999999999998</c:v>
                </c:pt>
                <c:pt idx="14">
                  <c:v>2.1873</c:v>
                </c:pt>
                <c:pt idx="15">
                  <c:v>2.5657000000000001</c:v>
                </c:pt>
                <c:pt idx="16">
                  <c:v>2.3422999999999998</c:v>
                </c:pt>
                <c:pt idx="17">
                  <c:v>2.4224000000000001</c:v>
                </c:pt>
                <c:pt idx="18">
                  <c:v>2.5051000000000001</c:v>
                </c:pt>
                <c:pt idx="19">
                  <c:v>2.5705</c:v>
                </c:pt>
                <c:pt idx="20">
                  <c:v>2.6339999999999999</c:v>
                </c:pt>
                <c:pt idx="21">
                  <c:v>2.6198999999999999</c:v>
                </c:pt>
                <c:pt idx="22">
                  <c:v>2.6667999999999998</c:v>
                </c:pt>
                <c:pt idx="23">
                  <c:v>2.7210999999999999</c:v>
                </c:pt>
                <c:pt idx="24">
                  <c:v>2.5966999999999998</c:v>
                </c:pt>
                <c:pt idx="25">
                  <c:v>2.5226000000000002</c:v>
                </c:pt>
                <c:pt idx="26">
                  <c:v>2.5687000000000002</c:v>
                </c:pt>
                <c:pt idx="27">
                  <c:v>2.5139999999999998</c:v>
                </c:pt>
                <c:pt idx="28">
                  <c:v>2.4809999999999999</c:v>
                </c:pt>
                <c:pt idx="29">
                  <c:v>2.4565000000000001</c:v>
                </c:pt>
                <c:pt idx="30">
                  <c:v>2.3875000000000002</c:v>
                </c:pt>
                <c:pt idx="31">
                  <c:v>2.3820999999999999</c:v>
                </c:pt>
                <c:pt idx="32">
                  <c:v>2.3603000000000001</c:v>
                </c:pt>
                <c:pt idx="33">
                  <c:v>2.3126000000000002</c:v>
                </c:pt>
                <c:pt idx="34">
                  <c:v>2.2450999999999999</c:v>
                </c:pt>
                <c:pt idx="35">
                  <c:v>2.1621000000000001</c:v>
                </c:pt>
                <c:pt idx="36">
                  <c:v>2.1147999999999998</c:v>
                </c:pt>
                <c:pt idx="37">
                  <c:v>2.0589</c:v>
                </c:pt>
                <c:pt idx="38">
                  <c:v>2.0289999999999999</c:v>
                </c:pt>
                <c:pt idx="39">
                  <c:v>1.9794</c:v>
                </c:pt>
                <c:pt idx="40">
                  <c:v>1.9258999999999999</c:v>
                </c:pt>
                <c:pt idx="41">
                  <c:v>1.8732</c:v>
                </c:pt>
                <c:pt idx="42">
                  <c:v>1.829</c:v>
                </c:pt>
                <c:pt idx="43">
                  <c:v>1.7927</c:v>
                </c:pt>
                <c:pt idx="44">
                  <c:v>1.7347999999999999</c:v>
                </c:pt>
                <c:pt idx="45">
                  <c:v>1.6876</c:v>
                </c:pt>
                <c:pt idx="46">
                  <c:v>1.6521999999999999</c:v>
                </c:pt>
                <c:pt idx="47">
                  <c:v>1.6111</c:v>
                </c:pt>
                <c:pt idx="48">
                  <c:v>1.5669</c:v>
                </c:pt>
                <c:pt idx="49">
                  <c:v>1.5271999999999999</c:v>
                </c:pt>
                <c:pt idx="50">
                  <c:v>1.4851000000000001</c:v>
                </c:pt>
                <c:pt idx="51">
                  <c:v>1.4544999999999999</c:v>
                </c:pt>
                <c:pt idx="52">
                  <c:v>1.4279999999999999</c:v>
                </c:pt>
                <c:pt idx="53">
                  <c:v>1.4045000000000001</c:v>
                </c:pt>
                <c:pt idx="54">
                  <c:v>1.3288</c:v>
                </c:pt>
                <c:pt idx="55">
                  <c:v>1.3015000000000001</c:v>
                </c:pt>
                <c:pt idx="56">
                  <c:v>1.2749999999999999</c:v>
                </c:pt>
                <c:pt idx="57">
                  <c:v>1.2694000000000001</c:v>
                </c:pt>
                <c:pt idx="58">
                  <c:v>1.2383999999999999</c:v>
                </c:pt>
                <c:pt idx="59">
                  <c:v>1.2090000000000001</c:v>
                </c:pt>
                <c:pt idx="60">
                  <c:v>1.1839</c:v>
                </c:pt>
                <c:pt idx="61">
                  <c:v>1.1551</c:v>
                </c:pt>
                <c:pt idx="62">
                  <c:v>1.1397999999999999</c:v>
                </c:pt>
                <c:pt idx="63">
                  <c:v>1.1155999999999999</c:v>
                </c:pt>
                <c:pt idx="64">
                  <c:v>1.0982000000000001</c:v>
                </c:pt>
                <c:pt idx="65">
                  <c:v>1.0784</c:v>
                </c:pt>
                <c:pt idx="66">
                  <c:v>1.0611999999999999</c:v>
                </c:pt>
                <c:pt idx="67">
                  <c:v>1.0451999999999999</c:v>
                </c:pt>
                <c:pt idx="68">
                  <c:v>1.0230999999999999</c:v>
                </c:pt>
                <c:pt idx="69">
                  <c:v>1.0085</c:v>
                </c:pt>
                <c:pt idx="70">
                  <c:v>0.99619999999999997</c:v>
                </c:pt>
                <c:pt idx="71">
                  <c:v>0.97399999999999998</c:v>
                </c:pt>
                <c:pt idx="72">
                  <c:v>0.95840000000000003</c:v>
                </c:pt>
                <c:pt idx="73">
                  <c:v>0.9456</c:v>
                </c:pt>
                <c:pt idx="74">
                  <c:v>0.93140000000000001</c:v>
                </c:pt>
                <c:pt idx="75">
                  <c:v>0.91449999999999998</c:v>
                </c:pt>
                <c:pt idx="76">
                  <c:v>0.90269999999999995</c:v>
                </c:pt>
                <c:pt idx="77">
                  <c:v>0.88700000000000001</c:v>
                </c:pt>
                <c:pt idx="78">
                  <c:v>0.87470000000000003</c:v>
                </c:pt>
                <c:pt idx="79">
                  <c:v>0.86040000000000005</c:v>
                </c:pt>
                <c:pt idx="80">
                  <c:v>0.84730000000000005</c:v>
                </c:pt>
                <c:pt idx="81">
                  <c:v>0.83379999999999999</c:v>
                </c:pt>
              </c:numCache>
            </c:numRef>
          </c:yVal>
          <c:smooth val="1"/>
          <c:extLst>
            <c:ext xmlns:c16="http://schemas.microsoft.com/office/drawing/2014/chart" uri="{C3380CC4-5D6E-409C-BE32-E72D297353CC}">
              <c16:uniqueId val="{00000000-092F-4FEE-9B81-8481417174C0}"/>
            </c:ext>
          </c:extLst>
        </c:ser>
        <c:dLbls>
          <c:showLegendKey val="0"/>
          <c:showVal val="0"/>
          <c:showCatName val="0"/>
          <c:showSerName val="0"/>
          <c:showPercent val="0"/>
          <c:showBubbleSize val="0"/>
        </c:dLbls>
        <c:axId val="71700480"/>
        <c:axId val="71702016"/>
      </c:scatterChart>
      <c:valAx>
        <c:axId val="71700480"/>
        <c:scaling>
          <c:orientation val="minMax"/>
        </c:scaling>
        <c:delete val="0"/>
        <c:axPos val="b"/>
        <c:numFmt formatCode="General" sourceLinked="1"/>
        <c:majorTickMark val="out"/>
        <c:minorTickMark val="none"/>
        <c:tickLblPos val="nextTo"/>
        <c:crossAx val="71702016"/>
        <c:crosses val="autoZero"/>
        <c:crossBetween val="midCat"/>
      </c:valAx>
      <c:valAx>
        <c:axId val="71702016"/>
        <c:scaling>
          <c:orientation val="minMax"/>
        </c:scaling>
        <c:delete val="0"/>
        <c:axPos val="l"/>
        <c:majorGridlines/>
        <c:numFmt formatCode="General" sourceLinked="1"/>
        <c:majorTickMark val="out"/>
        <c:minorTickMark val="none"/>
        <c:tickLblPos val="nextTo"/>
        <c:crossAx val="71700480"/>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9037620297463"/>
          <c:y val="5.9316975227689986E-2"/>
          <c:w val="0.79976290463692035"/>
          <c:h val="0.60075248491864663"/>
        </c:manualLayout>
      </c:layout>
      <c:barChart>
        <c:barDir val="col"/>
        <c:grouping val="clustered"/>
        <c:varyColors val="0"/>
        <c:ser>
          <c:idx val="0"/>
          <c:order val="0"/>
          <c:tx>
            <c:strRef>
              <c:f>Sheet1!$C$43</c:f>
              <c:strCache>
                <c:ptCount val="1"/>
                <c:pt idx="0">
                  <c:v>Zone of Inhibition (mm)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Sheet1!$B$44:$B$53</c:f>
              <c:strCache>
                <c:ptCount val="10"/>
                <c:pt idx="0">
                  <c:v>Pseudomonas.fluorescens</c:v>
                </c:pt>
                <c:pt idx="1">
                  <c:v>Klebseilla.pneumoniae</c:v>
                </c:pt>
                <c:pt idx="2">
                  <c:v>M.smegmatis</c:v>
                </c:pt>
                <c:pt idx="3">
                  <c:v>E.coli</c:v>
                </c:pt>
                <c:pt idx="4">
                  <c:v>E.coli</c:v>
                </c:pt>
                <c:pt idx="5">
                  <c:v>P. aeruginosa</c:v>
                </c:pt>
                <c:pt idx="6">
                  <c:v>Bacillus.anthraces</c:v>
                </c:pt>
                <c:pt idx="7">
                  <c:v>Klebseilla.pneumoniae</c:v>
                </c:pt>
                <c:pt idx="8">
                  <c:v>Proteus.mirabilis MTCC3310</c:v>
                </c:pt>
                <c:pt idx="9">
                  <c:v>E.coli</c:v>
                </c:pt>
              </c:strCache>
            </c:strRef>
          </c:cat>
          <c:val>
            <c:numRef>
              <c:f>Sheet1!$C$44:$C$53</c:f>
              <c:numCache>
                <c:formatCode>General</c:formatCode>
                <c:ptCount val="10"/>
                <c:pt idx="0">
                  <c:v>15</c:v>
                </c:pt>
                <c:pt idx="1">
                  <c:v>18</c:v>
                </c:pt>
                <c:pt idx="2">
                  <c:v>24</c:v>
                </c:pt>
                <c:pt idx="3">
                  <c:v>20</c:v>
                </c:pt>
                <c:pt idx="4">
                  <c:v>9</c:v>
                </c:pt>
                <c:pt idx="5">
                  <c:v>22</c:v>
                </c:pt>
                <c:pt idx="6">
                  <c:v>12</c:v>
                </c:pt>
                <c:pt idx="7">
                  <c:v>19</c:v>
                </c:pt>
                <c:pt idx="8">
                  <c:v>12.6</c:v>
                </c:pt>
                <c:pt idx="9">
                  <c:v>17</c:v>
                </c:pt>
              </c:numCache>
            </c:numRef>
          </c:val>
          <c:extLst>
            <c:ext xmlns:c16="http://schemas.microsoft.com/office/drawing/2014/chart" uri="{C3380CC4-5D6E-409C-BE32-E72D297353CC}">
              <c16:uniqueId val="{00000000-CDD2-4B1D-A9D5-2AB28668912D}"/>
            </c:ext>
          </c:extLst>
        </c:ser>
        <c:dLbls>
          <c:dLblPos val="inEnd"/>
          <c:showLegendKey val="0"/>
          <c:showVal val="1"/>
          <c:showCatName val="0"/>
          <c:showSerName val="0"/>
          <c:showPercent val="0"/>
          <c:showBubbleSize val="0"/>
        </c:dLbls>
        <c:gapWidth val="65"/>
        <c:axId val="1414493087"/>
        <c:axId val="1614591535"/>
      </c:barChart>
      <c:catAx>
        <c:axId val="14144930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14591535"/>
        <c:crosses val="autoZero"/>
        <c:auto val="1"/>
        <c:lblAlgn val="ctr"/>
        <c:lblOffset val="100"/>
        <c:noMultiLvlLbl val="0"/>
      </c:catAx>
      <c:valAx>
        <c:axId val="16145915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14493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0.04859</cdr:x>
      <cdr:y>0.01938</cdr:y>
    </cdr:from>
    <cdr:to>
      <cdr:x>0.15025</cdr:x>
      <cdr:y>0.72093</cdr:y>
    </cdr:to>
    <cdr:sp macro="" textlink="">
      <cdr:nvSpPr>
        <cdr:cNvPr id="3" name="TextBox 2">
          <a:extLst xmlns:a="http://schemas.openxmlformats.org/drawingml/2006/main">
            <a:ext uri="{FF2B5EF4-FFF2-40B4-BE49-F238E27FC236}">
              <a16:creationId xmlns:a16="http://schemas.microsoft.com/office/drawing/2014/main" id="{F8865483-534F-A69F-B6E9-A8F893BAFBD6}"/>
            </a:ext>
          </a:extLst>
        </cdr:cNvPr>
        <cdr:cNvSpPr txBox="1"/>
      </cdr:nvSpPr>
      <cdr:spPr>
        <a:xfrm xmlns:a="http://schemas.openxmlformats.org/drawingml/2006/main" rot="16200000">
          <a:off x="-681608" y="973708"/>
          <a:ext cx="2298699" cy="478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200" b="1" i="0" baseline="0">
              <a:solidFill>
                <a:srgbClr val="FF0000"/>
              </a:solidFill>
              <a:effectLst/>
              <a:latin typeface="Times New Roman" panose="02020603050405020304" pitchFamily="18" charset="0"/>
              <a:ea typeface="+mn-ea"/>
              <a:cs typeface="Times New Roman" panose="02020603050405020304" pitchFamily="18" charset="0"/>
            </a:rPr>
            <a:t>Zone of Inhibition (mm)</a:t>
          </a:r>
          <a:endParaRPr lang="en-IN" sz="1200" b="1">
            <a:solidFill>
              <a:srgbClr val="FF0000"/>
            </a:solidFill>
            <a:effectLst/>
            <a:latin typeface="Times New Roman" panose="02020603050405020304" pitchFamily="18" charset="0"/>
            <a:cs typeface="Times New Roman" panose="02020603050405020304" pitchFamily="18" charset="0"/>
          </a:endParaRPr>
        </a:p>
        <a:p xmlns:a="http://schemas.openxmlformats.org/drawingml/2006/main">
          <a:endParaRPr lang="en-IN" sz="1200" b="1">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0.2227</cdr:x>
      <cdr:y>0</cdr:y>
    </cdr:from>
    <cdr:to>
      <cdr:x>0.8454</cdr:x>
      <cdr:y>0.08809</cdr:y>
    </cdr:to>
    <cdr:sp macro="" textlink="">
      <cdr:nvSpPr>
        <cdr:cNvPr id="5" name="TextBox 4">
          <a:extLst xmlns:a="http://schemas.openxmlformats.org/drawingml/2006/main">
            <a:ext uri="{FF2B5EF4-FFF2-40B4-BE49-F238E27FC236}">
              <a16:creationId xmlns:a16="http://schemas.microsoft.com/office/drawing/2014/main" id="{7216A6B4-6080-5855-A3E3-2228F3DA02F7}"/>
            </a:ext>
          </a:extLst>
        </cdr:cNvPr>
        <cdr:cNvSpPr txBox="1"/>
      </cdr:nvSpPr>
      <cdr:spPr>
        <a:xfrm xmlns:a="http://schemas.openxmlformats.org/drawingml/2006/main">
          <a:off x="1047750" y="0"/>
          <a:ext cx="2929617" cy="288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a:solidFill>
                <a:srgbClr val="FF0000"/>
              </a:solidFill>
              <a:latin typeface="Times New Roman" panose="02020603050405020304" pitchFamily="18" charset="0"/>
              <a:cs typeface="Times New Roman" panose="02020603050405020304" pitchFamily="18" charset="0"/>
            </a:rPr>
            <a:t>ANTIBACTERIAL ACTIVITY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1860</TotalTime>
  <Pages>14</Pages>
  <Words>4699</Words>
  <Characters>26789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173</cp:revision>
  <dcterms:created xsi:type="dcterms:W3CDTF">2024-01-22T18:05:00Z</dcterms:created>
  <dcterms:modified xsi:type="dcterms:W3CDTF">2025-12-06T06:34:00Z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48d948d8cca4ac872cb46c211f85d288156c824a645484b84f122a9596218d72</vt:lpwstr>
  </property>
</Properties>
</file>