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6EE" w:rsidRPr="0055046E" w:rsidRDefault="00E32195">
      <w:pPr>
        <w:pStyle w:val="Heading3"/>
        <w:jc w:val="center"/>
        <w:rPr>
          <w:rFonts w:ascii="Times New Roman" w:hAnsi="Times New Roman" w:hint="default"/>
          <w:sz w:val="24"/>
          <w:szCs w:val="24"/>
        </w:rPr>
      </w:pPr>
      <w:r w:rsidRPr="0055046E">
        <w:rPr>
          <w:rStyle w:val="Strong"/>
          <w:rFonts w:ascii="Times New Roman" w:hAnsi="Times New Roman" w:hint="default"/>
          <w:b/>
          <w:bCs/>
          <w:sz w:val="24"/>
          <w:szCs w:val="24"/>
        </w:rPr>
        <w:t xml:space="preserve">Seasonal Population Dynamics of the Cowpea Aphid, </w:t>
      </w:r>
      <w:r w:rsidRPr="0055046E">
        <w:rPr>
          <w:rStyle w:val="Emphasis"/>
          <w:rFonts w:ascii="Times New Roman" w:hAnsi="Times New Roman" w:hint="default"/>
          <w:sz w:val="24"/>
          <w:szCs w:val="24"/>
        </w:rPr>
        <w:t xml:space="preserve">Aphis </w:t>
      </w:r>
      <w:proofErr w:type="spellStart"/>
      <w:r w:rsidRPr="0055046E">
        <w:rPr>
          <w:rStyle w:val="Emphasis"/>
          <w:rFonts w:ascii="Times New Roman" w:hAnsi="Times New Roman" w:hint="default"/>
          <w:sz w:val="24"/>
          <w:szCs w:val="24"/>
        </w:rPr>
        <w:t>craccivora</w:t>
      </w:r>
      <w:proofErr w:type="spellEnd"/>
      <w:r w:rsidRPr="0055046E">
        <w:rPr>
          <w:rStyle w:val="Emphasis"/>
          <w:rFonts w:ascii="Times New Roman" w:hAnsi="Times New Roman" w:hint="default"/>
          <w:sz w:val="24"/>
          <w:szCs w:val="24"/>
        </w:rPr>
        <w:t xml:space="preserve"> </w:t>
      </w:r>
      <w:r w:rsidRPr="0055046E">
        <w:rPr>
          <w:rStyle w:val="Strong"/>
          <w:rFonts w:ascii="Times New Roman" w:hAnsi="Times New Roman" w:hint="default"/>
          <w:b/>
          <w:bCs/>
          <w:sz w:val="24"/>
          <w:szCs w:val="24"/>
        </w:rPr>
        <w:t>(Koch) on Bean, and its Correlation with Abiotic Factors under Kashmir Conditions</w:t>
      </w:r>
    </w:p>
    <w:p w:rsidR="00CD46EE" w:rsidRPr="0055046E" w:rsidRDefault="00E32195">
      <w:pPr>
        <w:widowControl w:val="0"/>
        <w:tabs>
          <w:tab w:val="left" w:pos="680"/>
        </w:tabs>
        <w:spacing w:after="0" w:line="360" w:lineRule="auto"/>
        <w:jc w:val="both"/>
        <w:rPr>
          <w:rFonts w:ascii="Times New Roman" w:eastAsia="Times New Roman" w:hAnsi="Times New Roman" w:cs="Times New Roman"/>
          <w:b/>
          <w:bCs/>
          <w:sz w:val="24"/>
          <w:szCs w:val="24"/>
          <w:lang w:val="en-US"/>
        </w:rPr>
      </w:pPr>
      <w:r w:rsidRPr="0055046E">
        <w:rPr>
          <w:rFonts w:ascii="Times New Roman" w:eastAsia="Times New Roman" w:hAnsi="Times New Roman" w:cs="Times New Roman"/>
          <w:b/>
          <w:bCs/>
          <w:sz w:val="24"/>
          <w:szCs w:val="24"/>
          <w:lang w:val="en-US"/>
        </w:rPr>
        <w:t>ABSTRACT:</w:t>
      </w:r>
    </w:p>
    <w:p w:rsidR="00CD46EE" w:rsidRPr="0055046E" w:rsidRDefault="00E32195">
      <w:pPr>
        <w:pStyle w:val="NormalWeb"/>
        <w:spacing w:before="0" w:beforeAutospacing="0" w:after="0" w:afterAutospacing="0" w:line="360" w:lineRule="auto"/>
        <w:jc w:val="both"/>
      </w:pPr>
      <w:r w:rsidRPr="0055046E">
        <w:rPr>
          <w:rStyle w:val="Emphasis"/>
          <w:rFonts w:eastAsia="SimSun"/>
        </w:rPr>
        <w:t xml:space="preserve">Aphis </w:t>
      </w:r>
      <w:proofErr w:type="spellStart"/>
      <w:r w:rsidRPr="0055046E">
        <w:rPr>
          <w:rStyle w:val="Emphasis"/>
          <w:rFonts w:eastAsia="SimSun"/>
        </w:rPr>
        <w:t>craccivora</w:t>
      </w:r>
      <w:proofErr w:type="spellEnd"/>
      <w:r w:rsidRPr="0055046E">
        <w:rPr>
          <w:rFonts w:eastAsia="SimSun"/>
        </w:rPr>
        <w:t xml:space="preserve"> Koch</w:t>
      </w:r>
      <w:r w:rsidRPr="0055046E">
        <w:rPr>
          <w:rFonts w:eastAsia="SimSun"/>
          <w:lang w:val="en-US"/>
        </w:rPr>
        <w:t xml:space="preserve">, </w:t>
      </w:r>
      <w:r w:rsidRPr="0055046E">
        <w:rPr>
          <w:rFonts w:eastAsia="SimSun"/>
        </w:rPr>
        <w:t>commonly known as the cowpea aphid, is a cosmopolitan and highly polyphagous pest of leguminous crops. It infests more than 50 host plant species across over 19 families</w:t>
      </w:r>
      <w:r w:rsidRPr="0055046E">
        <w:rPr>
          <w:rFonts w:eastAsia="SimSun"/>
          <w:lang w:val="en-US"/>
        </w:rPr>
        <w:t xml:space="preserve"> </w:t>
      </w:r>
      <w:proofErr w:type="spellStart"/>
      <w:r w:rsidRPr="0055046E">
        <w:rPr>
          <w:rFonts w:eastAsia="SimSun"/>
          <w:lang w:val="en-US"/>
        </w:rPr>
        <w:t>easpecially</w:t>
      </w:r>
      <w:proofErr w:type="spellEnd"/>
      <w:r w:rsidRPr="0055046E">
        <w:rPr>
          <w:rFonts w:eastAsia="SimSun"/>
          <w:lang w:val="en-US"/>
        </w:rPr>
        <w:t xml:space="preserve"> from f</w:t>
      </w:r>
      <w:proofErr w:type="spellStart"/>
      <w:r w:rsidRPr="0055046E">
        <w:rPr>
          <w:rFonts w:eastAsia="SimSun"/>
        </w:rPr>
        <w:t>abaceae</w:t>
      </w:r>
      <w:proofErr w:type="spellEnd"/>
      <w:r w:rsidRPr="0055046E">
        <w:rPr>
          <w:rFonts w:eastAsia="SimSun"/>
          <w:lang w:val="en-US"/>
        </w:rPr>
        <w:t xml:space="preserve">. </w:t>
      </w:r>
      <w:r w:rsidRPr="0055046E">
        <w:t xml:space="preserve">A two-year field investigation (2023–2024) was conducted in the Kashmir Valley to study the population dynamics of the cowpea aphid, </w:t>
      </w:r>
      <w:r w:rsidRPr="0055046E">
        <w:rPr>
          <w:rStyle w:val="Emphasis"/>
        </w:rPr>
        <w:t xml:space="preserve">Aphis </w:t>
      </w:r>
      <w:proofErr w:type="spellStart"/>
      <w:r w:rsidRPr="0055046E">
        <w:rPr>
          <w:rStyle w:val="Emphasis"/>
        </w:rPr>
        <w:t>craccivora</w:t>
      </w:r>
      <w:proofErr w:type="spellEnd"/>
      <w:r w:rsidRPr="0055046E">
        <w:t xml:space="preserve"> Koch, infesting common bean (</w:t>
      </w:r>
      <w:r w:rsidRPr="0055046E">
        <w:rPr>
          <w:rStyle w:val="Emphasis"/>
        </w:rPr>
        <w:t>Phaseolus vulgaris</w:t>
      </w:r>
      <w:r w:rsidRPr="0055046E">
        <w:t xml:space="preserve"> L.) at three locations</w:t>
      </w:r>
      <w:r w:rsidRPr="0055046E">
        <w:rPr>
          <w:lang w:val="en-US"/>
        </w:rPr>
        <w:t xml:space="preserve"> viz: </w:t>
      </w:r>
      <w:r w:rsidRPr="0055046E">
        <w:t xml:space="preserve">Shalimar, </w:t>
      </w:r>
      <w:proofErr w:type="spellStart"/>
      <w:r w:rsidRPr="0055046E">
        <w:t>Shuhama</w:t>
      </w:r>
      <w:proofErr w:type="spellEnd"/>
      <w:r w:rsidRPr="0055046E">
        <w:t xml:space="preserve"> and </w:t>
      </w:r>
      <w:proofErr w:type="spellStart"/>
      <w:r w:rsidRPr="0055046E">
        <w:t>Habak</w:t>
      </w:r>
      <w:proofErr w:type="spellEnd"/>
      <w:r w:rsidRPr="0055046E">
        <w:t>. The aphid population exhibited a characteristic sigmoidal growth pattern during both years. Initial colonization occurred in the 19</w:t>
      </w:r>
      <w:proofErr w:type="spellStart"/>
      <w:proofErr w:type="gramStart"/>
      <w:r w:rsidRPr="0055046E">
        <w:rPr>
          <w:vertAlign w:val="superscript"/>
          <w:lang w:val="en-US"/>
        </w:rPr>
        <w:t>th</w:t>
      </w:r>
      <w:proofErr w:type="spellEnd"/>
      <w:r w:rsidRPr="0055046E">
        <w:rPr>
          <w:lang w:val="en-US"/>
        </w:rPr>
        <w:t xml:space="preserve"> </w:t>
      </w:r>
      <w:r w:rsidRPr="0055046E">
        <w:t xml:space="preserve"> Standard</w:t>
      </w:r>
      <w:proofErr w:type="gramEnd"/>
      <w:r w:rsidRPr="0055046E">
        <w:t xml:space="preserve"> Meteorological Week (SMW), followed by a gradual increase from the 20th SMW and a rapid rise by the 23</w:t>
      </w:r>
      <w:proofErr w:type="spellStart"/>
      <w:r w:rsidRPr="0055046E">
        <w:rPr>
          <w:vertAlign w:val="superscript"/>
          <w:lang w:val="en-US"/>
        </w:rPr>
        <w:t>rd</w:t>
      </w:r>
      <w:proofErr w:type="spellEnd"/>
      <w:r w:rsidRPr="0055046E">
        <w:rPr>
          <w:lang w:val="en-US"/>
        </w:rPr>
        <w:t xml:space="preserve"> </w:t>
      </w:r>
      <w:r w:rsidRPr="0055046E">
        <w:t xml:space="preserve"> SMW. Peak infestation was observed between the 25</w:t>
      </w:r>
      <w:proofErr w:type="spellStart"/>
      <w:proofErr w:type="gramStart"/>
      <w:r w:rsidRPr="0055046E">
        <w:rPr>
          <w:vertAlign w:val="superscript"/>
          <w:lang w:val="en-US"/>
        </w:rPr>
        <w:t>th</w:t>
      </w:r>
      <w:proofErr w:type="spellEnd"/>
      <w:r w:rsidRPr="0055046E">
        <w:rPr>
          <w:lang w:val="en-US"/>
        </w:rPr>
        <w:t xml:space="preserve"> </w:t>
      </w:r>
      <w:r w:rsidRPr="0055046E">
        <w:t xml:space="preserve"> and</w:t>
      </w:r>
      <w:proofErr w:type="gramEnd"/>
      <w:r w:rsidRPr="0055046E">
        <w:t xml:space="preserve"> 30</w:t>
      </w:r>
      <w:proofErr w:type="spellStart"/>
      <w:r w:rsidRPr="0055046E">
        <w:rPr>
          <w:vertAlign w:val="superscript"/>
          <w:lang w:val="en-US"/>
        </w:rPr>
        <w:t>th</w:t>
      </w:r>
      <w:proofErr w:type="spellEnd"/>
      <w:r w:rsidRPr="0055046E">
        <w:rPr>
          <w:lang w:val="en-US"/>
        </w:rPr>
        <w:t xml:space="preserve"> </w:t>
      </w:r>
      <w:r w:rsidRPr="0055046E">
        <w:t xml:space="preserve"> SMWs, after which the population declined sharply by the 36</w:t>
      </w:r>
      <w:proofErr w:type="spellStart"/>
      <w:r w:rsidRPr="0055046E">
        <w:rPr>
          <w:vertAlign w:val="superscript"/>
          <w:lang w:val="en-US"/>
        </w:rPr>
        <w:t>th</w:t>
      </w:r>
      <w:proofErr w:type="spellEnd"/>
      <w:r w:rsidRPr="0055046E">
        <w:rPr>
          <w:lang w:val="en-US"/>
        </w:rPr>
        <w:t xml:space="preserve"> </w:t>
      </w:r>
      <w:r w:rsidRPr="0055046E">
        <w:t xml:space="preserve"> SMW. Mean aphid populations</w:t>
      </w:r>
      <w:r w:rsidRPr="0055046E">
        <w:rPr>
          <w:lang w:val="en-US"/>
        </w:rPr>
        <w:t xml:space="preserve"> </w:t>
      </w:r>
      <w:r w:rsidRPr="0055046E">
        <w:t>per three leaves</w:t>
      </w:r>
      <w:r w:rsidRPr="0055046E">
        <w:rPr>
          <w:lang w:val="en-US"/>
        </w:rPr>
        <w:t xml:space="preserve"> </w:t>
      </w:r>
      <w:r w:rsidRPr="0055046E">
        <w:t xml:space="preserve">were 44.79 and 46.11 at Shalimar, 47.71 and 43.30 at </w:t>
      </w:r>
      <w:proofErr w:type="spellStart"/>
      <w:r w:rsidRPr="0055046E">
        <w:t>Shuhama</w:t>
      </w:r>
      <w:proofErr w:type="spellEnd"/>
      <w:r w:rsidRPr="0055046E">
        <w:t xml:space="preserve">, and 49.78 and 45.53 at </w:t>
      </w:r>
      <w:proofErr w:type="spellStart"/>
      <w:r w:rsidRPr="0055046E">
        <w:t>Habak</w:t>
      </w:r>
      <w:proofErr w:type="spellEnd"/>
      <w:r w:rsidRPr="0055046E">
        <w:t xml:space="preserve"> during 2023 and 2024</w:t>
      </w:r>
      <w:r w:rsidRPr="0055046E">
        <w:rPr>
          <w:lang w:val="en-US"/>
        </w:rPr>
        <w:t xml:space="preserve"> </w:t>
      </w:r>
      <w:r w:rsidRPr="0055046E">
        <w:t xml:space="preserve">respectively. </w:t>
      </w:r>
      <w:r w:rsidRPr="0055046E">
        <w:rPr>
          <w:lang w:val="en-US"/>
        </w:rPr>
        <w:t>H</w:t>
      </w:r>
      <w:proofErr w:type="spellStart"/>
      <w:r w:rsidRPr="0055046E">
        <w:rPr>
          <w:rFonts w:eastAsia="SimSun"/>
        </w:rPr>
        <w:t>ighly</w:t>
      </w:r>
      <w:proofErr w:type="spellEnd"/>
      <w:r w:rsidRPr="0055046E">
        <w:rPr>
          <w:rFonts w:eastAsia="SimSun"/>
        </w:rPr>
        <w:t xml:space="preserve"> significant positive correlation between maximum temperature and all aphid </w:t>
      </w:r>
      <w:r w:rsidRPr="0055046E">
        <w:rPr>
          <w:rFonts w:eastAsia="SimSun"/>
          <w:lang w:val="en-US"/>
        </w:rPr>
        <w:t>stages</w:t>
      </w:r>
      <w:r w:rsidRPr="0055046E">
        <w:rPr>
          <w:rFonts w:eastAsia="SimSun"/>
        </w:rPr>
        <w:t xml:space="preserve"> (nymphs, </w:t>
      </w:r>
      <w:proofErr w:type="spellStart"/>
      <w:r w:rsidRPr="0055046E">
        <w:rPr>
          <w:rFonts w:eastAsia="SimSun"/>
        </w:rPr>
        <w:t>apterous</w:t>
      </w:r>
      <w:proofErr w:type="spellEnd"/>
      <w:r w:rsidRPr="0055046E">
        <w:rPr>
          <w:rFonts w:eastAsia="SimSun"/>
        </w:rPr>
        <w:t xml:space="preserve">, and </w:t>
      </w:r>
      <w:proofErr w:type="spellStart"/>
      <w:r w:rsidRPr="0055046E">
        <w:rPr>
          <w:rFonts w:eastAsia="SimSun"/>
        </w:rPr>
        <w:t>alates</w:t>
      </w:r>
      <w:proofErr w:type="spellEnd"/>
      <w:r w:rsidRPr="0055046E">
        <w:rPr>
          <w:rFonts w:eastAsia="SimSun"/>
        </w:rPr>
        <w:t xml:space="preserve">), indicating that warmer conditions </w:t>
      </w:r>
      <w:proofErr w:type="spellStart"/>
      <w:r w:rsidRPr="0055046E">
        <w:rPr>
          <w:rFonts w:eastAsia="SimSun"/>
        </w:rPr>
        <w:t>favored</w:t>
      </w:r>
      <w:proofErr w:type="spellEnd"/>
      <w:r w:rsidRPr="0055046E">
        <w:rPr>
          <w:rFonts w:eastAsia="SimSun"/>
        </w:rPr>
        <w:t xml:space="preserve"> aphid multiplication and development. Minimum temperature also showed a positive but weaker </w:t>
      </w:r>
      <w:r w:rsidRPr="0055046E">
        <w:rPr>
          <w:rFonts w:eastAsia="SimSun"/>
          <w:lang w:val="en-US"/>
        </w:rPr>
        <w:t>correlation</w:t>
      </w:r>
      <w:r w:rsidRPr="0055046E">
        <w:rPr>
          <w:rFonts w:eastAsia="SimSun"/>
        </w:rPr>
        <w:t xml:space="preserve"> with aphid density. In contrast, both maximum and minimum relative humidity exhibited significant negative correlations, suggesting that humid conditions suppressed aphid </w:t>
      </w:r>
      <w:proofErr w:type="spellStart"/>
      <w:r w:rsidRPr="0055046E">
        <w:rPr>
          <w:rFonts w:eastAsia="SimSun"/>
        </w:rPr>
        <w:t>buildup</w:t>
      </w:r>
      <w:proofErr w:type="spellEnd"/>
      <w:r w:rsidRPr="0055046E">
        <w:rPr>
          <w:rFonts w:eastAsia="SimSun"/>
        </w:rPr>
        <w:t xml:space="preserve">. These consistent trends across all sites indicate that temperature plays a promotive role, while relative humidity acts as a limiting factor in the population development of </w:t>
      </w:r>
      <w:r w:rsidRPr="0055046E">
        <w:rPr>
          <w:rStyle w:val="Emphasis"/>
          <w:rFonts w:eastAsia="SimSun"/>
        </w:rPr>
        <w:t xml:space="preserve">A. </w:t>
      </w:r>
      <w:proofErr w:type="spellStart"/>
      <w:r w:rsidRPr="0055046E">
        <w:rPr>
          <w:rStyle w:val="Emphasis"/>
          <w:rFonts w:eastAsia="SimSun"/>
        </w:rPr>
        <w:t>craccivora</w:t>
      </w:r>
      <w:proofErr w:type="spellEnd"/>
      <w:r w:rsidRPr="0055046E">
        <w:rPr>
          <w:rFonts w:eastAsia="SimSun"/>
        </w:rPr>
        <w:t xml:space="preserve"> under Kashmir </w:t>
      </w:r>
      <w:proofErr w:type="spellStart"/>
      <w:proofErr w:type="gramStart"/>
      <w:r w:rsidRPr="0055046E">
        <w:rPr>
          <w:rFonts w:eastAsia="SimSun"/>
        </w:rPr>
        <w:t>conditions.</w:t>
      </w:r>
      <w:r w:rsidRPr="0055046E">
        <w:t>The</w:t>
      </w:r>
      <w:proofErr w:type="spellEnd"/>
      <w:proofErr w:type="gramEnd"/>
      <w:r w:rsidRPr="0055046E">
        <w:t xml:space="preserve"> study highlights the period between the 23</w:t>
      </w:r>
      <w:proofErr w:type="spellStart"/>
      <w:r w:rsidRPr="0055046E">
        <w:rPr>
          <w:vertAlign w:val="superscript"/>
          <w:lang w:val="en-US"/>
        </w:rPr>
        <w:t>rd</w:t>
      </w:r>
      <w:proofErr w:type="spellEnd"/>
      <w:r w:rsidRPr="0055046E">
        <w:rPr>
          <w:lang w:val="en-US"/>
        </w:rPr>
        <w:t xml:space="preserve"> </w:t>
      </w:r>
      <w:r w:rsidRPr="0055046E">
        <w:t>and 25</w:t>
      </w:r>
      <w:proofErr w:type="spellStart"/>
      <w:r w:rsidRPr="0055046E">
        <w:rPr>
          <w:vertAlign w:val="superscript"/>
          <w:lang w:val="en-US"/>
        </w:rPr>
        <w:t>th</w:t>
      </w:r>
      <w:proofErr w:type="spellEnd"/>
      <w:r w:rsidRPr="0055046E">
        <w:rPr>
          <w:lang w:val="en-US"/>
        </w:rPr>
        <w:t xml:space="preserve"> </w:t>
      </w:r>
      <w:r w:rsidRPr="0055046E">
        <w:t xml:space="preserve"> SMWs as critical for implementing integrated pest management (IPM) strategies against </w:t>
      </w:r>
      <w:r w:rsidRPr="0055046E">
        <w:rPr>
          <w:rStyle w:val="Emphasis"/>
        </w:rPr>
        <w:t xml:space="preserve">A. </w:t>
      </w:r>
      <w:proofErr w:type="spellStart"/>
      <w:r w:rsidRPr="0055046E">
        <w:rPr>
          <w:rStyle w:val="Emphasis"/>
        </w:rPr>
        <w:t>craccivora</w:t>
      </w:r>
      <w:proofErr w:type="spellEnd"/>
      <w:r w:rsidRPr="0055046E">
        <w:t xml:space="preserve"> in common bean.</w:t>
      </w:r>
    </w:p>
    <w:p w:rsidR="00CD46EE" w:rsidRPr="0055046E" w:rsidRDefault="00E32195">
      <w:pPr>
        <w:pStyle w:val="NormalWeb"/>
        <w:spacing w:before="0" w:beforeAutospacing="0" w:after="0" w:afterAutospacing="0" w:line="360" w:lineRule="auto"/>
        <w:jc w:val="both"/>
        <w:rPr>
          <w:lang w:val="en-US"/>
        </w:rPr>
      </w:pPr>
      <w:r w:rsidRPr="0055046E">
        <w:rPr>
          <w:rStyle w:val="Strong"/>
        </w:rPr>
        <w:t>Keywords:</w:t>
      </w:r>
      <w:r w:rsidRPr="0055046E">
        <w:t xml:space="preserve"> </w:t>
      </w:r>
      <w:r w:rsidRPr="0055046E">
        <w:rPr>
          <w:rStyle w:val="Emphasis"/>
        </w:rPr>
        <w:t xml:space="preserve">Aphis </w:t>
      </w:r>
      <w:proofErr w:type="spellStart"/>
      <w:r w:rsidRPr="0055046E">
        <w:rPr>
          <w:rStyle w:val="Emphasis"/>
        </w:rPr>
        <w:t>craccivora</w:t>
      </w:r>
      <w:proofErr w:type="spellEnd"/>
      <w:r w:rsidRPr="0055046E">
        <w:t>, common bean, population dynamics, temperature, relative humidity</w:t>
      </w:r>
      <w:r w:rsidRPr="0055046E">
        <w:rPr>
          <w:lang w:val="en-US"/>
        </w:rPr>
        <w:t>, correlation.</w:t>
      </w:r>
    </w:p>
    <w:p w:rsidR="00CD46EE" w:rsidRPr="0055046E" w:rsidRDefault="00CD46EE">
      <w:pPr>
        <w:pStyle w:val="NormalWeb"/>
        <w:spacing w:before="0" w:beforeAutospacing="0" w:after="0" w:afterAutospacing="0" w:line="360" w:lineRule="auto"/>
        <w:jc w:val="both"/>
        <w:rPr>
          <w:lang w:val="en-US"/>
        </w:rPr>
      </w:pPr>
    </w:p>
    <w:p w:rsidR="00CD46EE" w:rsidRPr="0055046E" w:rsidRDefault="00CD46EE">
      <w:pPr>
        <w:pStyle w:val="NormalWeb"/>
        <w:spacing w:before="0" w:beforeAutospacing="0" w:after="0" w:afterAutospacing="0" w:line="360" w:lineRule="auto"/>
        <w:jc w:val="both"/>
        <w:rPr>
          <w:lang w:val="en-US"/>
        </w:rPr>
      </w:pPr>
    </w:p>
    <w:p w:rsidR="00CD46EE" w:rsidRPr="0055046E" w:rsidRDefault="00CD46EE">
      <w:pPr>
        <w:pStyle w:val="NormalWeb"/>
        <w:spacing w:before="0" w:beforeAutospacing="0" w:after="0" w:afterAutospacing="0" w:line="360" w:lineRule="auto"/>
        <w:jc w:val="both"/>
        <w:rPr>
          <w:lang w:val="en-US"/>
        </w:rPr>
      </w:pPr>
    </w:p>
    <w:p w:rsidR="00CD46EE" w:rsidRPr="0055046E" w:rsidRDefault="00CD46EE">
      <w:pPr>
        <w:pStyle w:val="NormalWeb"/>
        <w:spacing w:before="0" w:beforeAutospacing="0" w:after="0" w:afterAutospacing="0" w:line="360" w:lineRule="auto"/>
        <w:jc w:val="both"/>
        <w:rPr>
          <w:lang w:val="en-US"/>
        </w:rPr>
      </w:pPr>
    </w:p>
    <w:p w:rsidR="00CD46EE" w:rsidRPr="0055046E" w:rsidRDefault="00CD46EE">
      <w:pPr>
        <w:pStyle w:val="NormalWeb"/>
        <w:spacing w:before="0" w:beforeAutospacing="0" w:after="0" w:afterAutospacing="0" w:line="360" w:lineRule="auto"/>
        <w:jc w:val="both"/>
        <w:rPr>
          <w:lang w:val="en-US"/>
        </w:rPr>
      </w:pPr>
    </w:p>
    <w:p w:rsidR="00CD46EE" w:rsidRPr="0055046E" w:rsidRDefault="00CD46EE">
      <w:pPr>
        <w:pStyle w:val="NormalWeb"/>
        <w:spacing w:before="0" w:beforeAutospacing="0" w:after="0" w:afterAutospacing="0" w:line="360" w:lineRule="auto"/>
        <w:jc w:val="both"/>
        <w:rPr>
          <w:lang w:val="en-US"/>
        </w:rPr>
      </w:pPr>
    </w:p>
    <w:p w:rsidR="00CD46EE" w:rsidRPr="0055046E" w:rsidRDefault="00E32195">
      <w:pPr>
        <w:pStyle w:val="NormalWeb"/>
        <w:numPr>
          <w:ilvl w:val="0"/>
          <w:numId w:val="1"/>
        </w:numPr>
        <w:spacing w:before="0" w:beforeAutospacing="0" w:after="0" w:afterAutospacing="0" w:line="360" w:lineRule="auto"/>
        <w:jc w:val="both"/>
      </w:pPr>
      <w:r w:rsidRPr="0055046E">
        <w:rPr>
          <w:b/>
          <w:bCs/>
          <w:lang w:val="en-US"/>
        </w:rPr>
        <w:t xml:space="preserve">INTRODUCTION </w:t>
      </w:r>
    </w:p>
    <w:p w:rsidR="00CD46EE" w:rsidRPr="0055046E" w:rsidRDefault="00E32195">
      <w:pPr>
        <w:pStyle w:val="NormalWeb"/>
        <w:spacing w:before="0" w:beforeAutospacing="0" w:after="0" w:afterAutospacing="0" w:line="360" w:lineRule="auto"/>
        <w:jc w:val="both"/>
      </w:pPr>
      <w:r w:rsidRPr="0055046E">
        <w:rPr>
          <w:lang w:val="en-US"/>
        </w:rPr>
        <w:tab/>
      </w:r>
      <w:r w:rsidR="0055046E" w:rsidRPr="0055046E">
        <w:rPr>
          <w:lang w:val="en-US"/>
        </w:rPr>
        <w:t>“</w:t>
      </w:r>
      <w:r w:rsidRPr="0055046E">
        <w:rPr>
          <w:rFonts w:eastAsia="SimSun"/>
        </w:rPr>
        <w:t>Common bean (Phaseolus vulgaris L.) is multipurpose leguminous crop and since it is high in nutrient content</w:t>
      </w:r>
      <w:r w:rsidR="0055046E" w:rsidRPr="0055046E">
        <w:rPr>
          <w:rFonts w:eastAsia="SimSun"/>
        </w:rPr>
        <w:t>”</w:t>
      </w:r>
      <w:r w:rsidRPr="0055046E">
        <w:rPr>
          <w:rFonts w:eastAsia="SimSun"/>
        </w:rPr>
        <w:t xml:space="preserve"> (</w:t>
      </w:r>
      <w:proofErr w:type="spellStart"/>
      <w:r w:rsidRPr="0055046E">
        <w:rPr>
          <w:rFonts w:eastAsia="SimSun"/>
        </w:rPr>
        <w:t>Mwanauta</w:t>
      </w:r>
      <w:proofErr w:type="spellEnd"/>
      <w:r w:rsidRPr="0055046E">
        <w:rPr>
          <w:rFonts w:eastAsia="SimSun"/>
        </w:rPr>
        <w:t xml:space="preserve"> </w:t>
      </w:r>
      <w:r w:rsidRPr="0055046E">
        <w:rPr>
          <w:rFonts w:eastAsia="SimSun"/>
          <w:i/>
          <w:iCs/>
        </w:rPr>
        <w:t>et al.,</w:t>
      </w:r>
      <w:r w:rsidRPr="0055046E">
        <w:rPr>
          <w:rFonts w:eastAsia="SimSun"/>
        </w:rPr>
        <w:t xml:space="preserve"> 2015). </w:t>
      </w:r>
      <w:r w:rsidR="0055046E" w:rsidRPr="0055046E">
        <w:rPr>
          <w:rFonts w:eastAsia="SimSun"/>
        </w:rPr>
        <w:t>“</w:t>
      </w:r>
      <w:r w:rsidRPr="0055046E">
        <w:rPr>
          <w:rFonts w:eastAsia="SimSun"/>
        </w:rPr>
        <w:t xml:space="preserve">It is second important in terms of production and area of productivity due to early maturity intercrop with other crop like maize, improver soil fertility, animal </w:t>
      </w:r>
      <w:proofErr w:type="spellStart"/>
      <w:r w:rsidRPr="0055046E">
        <w:rPr>
          <w:rFonts w:eastAsia="SimSun"/>
        </w:rPr>
        <w:t>fead</w:t>
      </w:r>
      <w:proofErr w:type="spellEnd"/>
      <w:r w:rsidRPr="0055046E">
        <w:rPr>
          <w:rFonts w:eastAsia="SimSun"/>
        </w:rPr>
        <w:t xml:space="preserve"> and become to commercial potential</w:t>
      </w:r>
      <w:r w:rsidR="0055046E" w:rsidRPr="0055046E">
        <w:rPr>
          <w:rFonts w:eastAsia="SimSun"/>
        </w:rPr>
        <w:t>”</w:t>
      </w:r>
      <w:r w:rsidRPr="0055046E">
        <w:rPr>
          <w:rFonts w:eastAsia="SimSun"/>
        </w:rPr>
        <w:t xml:space="preserve"> (</w:t>
      </w:r>
      <w:proofErr w:type="spellStart"/>
      <w:r w:rsidRPr="0055046E">
        <w:rPr>
          <w:rFonts w:eastAsia="SimSun"/>
        </w:rPr>
        <w:t>Demelash</w:t>
      </w:r>
      <w:proofErr w:type="spellEnd"/>
      <w:r w:rsidRPr="0055046E">
        <w:rPr>
          <w:rFonts w:eastAsia="SimSun"/>
        </w:rPr>
        <w:t xml:space="preserve">, 2018). </w:t>
      </w:r>
      <w:r w:rsidR="0055046E" w:rsidRPr="0055046E">
        <w:rPr>
          <w:rFonts w:eastAsia="SimSun"/>
        </w:rPr>
        <w:t>“</w:t>
      </w:r>
      <w:r w:rsidRPr="0055046E">
        <w:rPr>
          <w:rFonts w:eastAsia="SimSun"/>
        </w:rPr>
        <w:t>More, it has substantial role in to provide balance diet, and provides amino acid like folic acid</w:t>
      </w:r>
      <w:r w:rsidR="0055046E" w:rsidRPr="0055046E">
        <w:rPr>
          <w:rFonts w:eastAsia="SimSun"/>
        </w:rPr>
        <w:t>”</w:t>
      </w:r>
      <w:r w:rsidRPr="0055046E">
        <w:rPr>
          <w:rFonts w:eastAsia="SimSun"/>
        </w:rPr>
        <w:t xml:space="preserve"> (</w:t>
      </w:r>
      <w:proofErr w:type="spellStart"/>
      <w:r w:rsidRPr="0055046E">
        <w:rPr>
          <w:rFonts w:eastAsia="SimSun"/>
        </w:rPr>
        <w:t>Filella</w:t>
      </w:r>
      <w:proofErr w:type="spellEnd"/>
      <w:r w:rsidRPr="0055046E">
        <w:rPr>
          <w:rFonts w:eastAsia="SimSun"/>
        </w:rPr>
        <w:t xml:space="preserve"> </w:t>
      </w:r>
      <w:r w:rsidRPr="0055046E">
        <w:rPr>
          <w:rFonts w:eastAsia="SimSun"/>
          <w:lang w:val="en-US"/>
        </w:rPr>
        <w:t>and</w:t>
      </w:r>
      <w:r w:rsidRPr="0055046E">
        <w:rPr>
          <w:rFonts w:eastAsia="SimSun"/>
        </w:rPr>
        <w:t xml:space="preserve"> </w:t>
      </w:r>
      <w:proofErr w:type="spellStart"/>
      <w:r w:rsidRPr="0055046E">
        <w:rPr>
          <w:rFonts w:eastAsia="SimSun"/>
        </w:rPr>
        <w:t>Peñuelas</w:t>
      </w:r>
      <w:proofErr w:type="spellEnd"/>
      <w:r w:rsidRPr="0055046E">
        <w:rPr>
          <w:rFonts w:eastAsia="SimSun"/>
        </w:rPr>
        <w:t xml:space="preserve">, 1994). Similar study reported as it contributed around 57% dietary protein and 23% of carbohydrate. Furthermore, Montoya </w:t>
      </w:r>
      <w:r w:rsidRPr="0055046E">
        <w:rPr>
          <w:rFonts w:eastAsia="SimSun"/>
          <w:i/>
          <w:iCs/>
          <w:lang w:val="en-US"/>
        </w:rPr>
        <w:t xml:space="preserve">et al. </w:t>
      </w:r>
      <w:r w:rsidRPr="0055046E">
        <w:rPr>
          <w:rFonts w:eastAsia="SimSun"/>
          <w:lang w:val="en-US"/>
        </w:rPr>
        <w:t>(2006)</w:t>
      </w:r>
      <w:r w:rsidR="0055046E" w:rsidRPr="0055046E">
        <w:rPr>
          <w:rFonts w:eastAsia="SimSun"/>
          <w:lang w:val="en-US"/>
        </w:rPr>
        <w:t xml:space="preserve"> </w:t>
      </w:r>
      <w:r w:rsidRPr="0055046E">
        <w:rPr>
          <w:rFonts w:eastAsia="SimSun"/>
        </w:rPr>
        <w:t xml:space="preserve">reported as </w:t>
      </w:r>
      <w:r w:rsidR="0055046E" w:rsidRPr="0055046E">
        <w:rPr>
          <w:rFonts w:eastAsia="SimSun"/>
        </w:rPr>
        <w:t>“</w:t>
      </w:r>
      <w:r w:rsidRPr="0055046E">
        <w:rPr>
          <w:rFonts w:eastAsia="SimSun"/>
        </w:rPr>
        <w:t>usual a use of leguminous crops advertised due to minimizes the risk of disease such as cancer, diabetes, or coronary heart diseases</w:t>
      </w:r>
      <w:r w:rsidR="0055046E" w:rsidRPr="0055046E">
        <w:rPr>
          <w:rFonts w:eastAsia="SimSun"/>
        </w:rPr>
        <w:t>”</w:t>
      </w:r>
      <w:r w:rsidRPr="0055046E">
        <w:rPr>
          <w:rFonts w:eastAsia="SimSun"/>
        </w:rPr>
        <w:t>.</w:t>
      </w:r>
      <w:r w:rsidR="0055046E" w:rsidRPr="0055046E">
        <w:rPr>
          <w:rFonts w:eastAsia="SimSun"/>
        </w:rPr>
        <w:t xml:space="preserve"> “</w:t>
      </w:r>
      <w:r w:rsidRPr="0055046E">
        <w:rPr>
          <w:rFonts w:eastAsia="SimSun"/>
          <w:shd w:val="clear" w:color="auto" w:fill="FFFFFF"/>
        </w:rPr>
        <w:t>Many compounds have been identified in </w:t>
      </w:r>
      <w:r w:rsidRPr="0055046E">
        <w:rPr>
          <w:rFonts w:eastAsia="SimSun"/>
          <w:i/>
          <w:iCs/>
          <w:shd w:val="clear" w:color="auto" w:fill="FFFFFF"/>
        </w:rPr>
        <w:t>P. vulgaris</w:t>
      </w:r>
      <w:r w:rsidRPr="0055046E">
        <w:rPr>
          <w:rFonts w:eastAsia="SimSun"/>
          <w:shd w:val="clear" w:color="auto" w:fill="FFFFFF"/>
        </w:rPr>
        <w:t>, such as phenolic acids (chlorogenic acid, syringic acid, caffeic acid), flavonoids (kaempferol, pelargonidin, cyanidin, delphinidin), sugars, fatty acids, and tocopherols, among others</w:t>
      </w:r>
      <w:r w:rsidR="0055046E" w:rsidRPr="0055046E">
        <w:rPr>
          <w:rFonts w:eastAsia="SimSun"/>
          <w:shd w:val="clear" w:color="auto" w:fill="FFFFFF"/>
        </w:rPr>
        <w:t>”</w:t>
      </w:r>
      <w:r w:rsidRPr="0055046E">
        <w:rPr>
          <w:rFonts w:eastAsia="SimSun"/>
          <w:shd w:val="clear" w:color="auto" w:fill="FFFFFF"/>
        </w:rPr>
        <w:t xml:space="preserve"> </w:t>
      </w:r>
      <w:r w:rsidRPr="0055046E">
        <w:rPr>
          <w:rFonts w:eastAsia="SimSun"/>
          <w:shd w:val="clear" w:color="auto" w:fill="FFFFFF"/>
          <w:lang w:val="en-US"/>
        </w:rPr>
        <w:t>(</w:t>
      </w:r>
      <w:r w:rsidRPr="0055046E">
        <w:rPr>
          <w:rFonts w:eastAsia="Helvetica"/>
          <w:shd w:val="clear" w:color="auto" w:fill="FFFFFF"/>
        </w:rPr>
        <w:t>Rodríguez</w:t>
      </w:r>
      <w:r w:rsidRPr="0055046E">
        <w:rPr>
          <w:rFonts w:eastAsia="Helvetica"/>
          <w:shd w:val="clear" w:color="auto" w:fill="FFFFFF"/>
          <w:lang w:val="en-US"/>
        </w:rPr>
        <w:t xml:space="preserve"> </w:t>
      </w:r>
      <w:r w:rsidRPr="0055046E">
        <w:rPr>
          <w:rFonts w:eastAsia="Helvetica"/>
          <w:i/>
          <w:iCs/>
          <w:shd w:val="clear" w:color="auto" w:fill="FFFFFF"/>
          <w:lang w:val="en-US"/>
        </w:rPr>
        <w:t>et al.,</w:t>
      </w:r>
      <w:r w:rsidRPr="0055046E">
        <w:rPr>
          <w:rFonts w:eastAsia="Helvetica"/>
          <w:shd w:val="clear" w:color="auto" w:fill="FFFFFF"/>
          <w:lang w:val="en-US"/>
        </w:rPr>
        <w:t>2022</w:t>
      </w:r>
      <w:proofErr w:type="gramStart"/>
      <w:r w:rsidRPr="0055046E">
        <w:rPr>
          <w:rFonts w:eastAsia="Helvetica"/>
          <w:shd w:val="clear" w:color="auto" w:fill="FFFFFF"/>
          <w:lang w:val="en-US"/>
        </w:rPr>
        <w:t>)</w:t>
      </w:r>
      <w:r w:rsidRPr="0055046E">
        <w:rPr>
          <w:rFonts w:eastAsia="SimSun"/>
          <w:shd w:val="clear" w:color="auto" w:fill="FFFFFF"/>
        </w:rPr>
        <w:t> </w:t>
      </w:r>
      <w:r w:rsidRPr="0055046E">
        <w:rPr>
          <w:rFonts w:eastAsia="SimSun"/>
          <w:sz w:val="28"/>
          <w:szCs w:val="28"/>
          <w:shd w:val="clear" w:color="auto" w:fill="FFFFFF"/>
          <w:lang w:val="en-US"/>
        </w:rPr>
        <w:t>.</w:t>
      </w:r>
      <w:proofErr w:type="gramEnd"/>
      <w:r w:rsidRPr="0055046E">
        <w:rPr>
          <w:rFonts w:eastAsia="SimSun"/>
        </w:rPr>
        <w:t xml:space="preserve"> </w:t>
      </w:r>
      <w:r w:rsidRPr="0055046E">
        <w:t xml:space="preserve"> </w:t>
      </w:r>
      <w:r w:rsidR="0055046E" w:rsidRPr="0055046E">
        <w:t>“</w:t>
      </w:r>
      <w:r w:rsidRPr="0055046E">
        <w:t>In addition to their nutritional value, beans improve soil fertility through atmospheric nitrogen fixation and play a vital role in sustainable cropping systems</w:t>
      </w:r>
      <w:r w:rsidR="0055046E" w:rsidRPr="0055046E">
        <w:t>”</w:t>
      </w:r>
      <w:r w:rsidRPr="0055046E">
        <w:t xml:space="preserve"> </w:t>
      </w:r>
      <w:r w:rsidRPr="0055046E">
        <w:rPr>
          <w:lang w:val="en-US"/>
        </w:rPr>
        <w:t>(</w:t>
      </w:r>
      <w:r w:rsidRPr="0055046E">
        <w:t xml:space="preserve">Broughton </w:t>
      </w:r>
      <w:r w:rsidRPr="0055046E">
        <w:rPr>
          <w:i/>
          <w:iCs/>
        </w:rPr>
        <w:t>et al.,</w:t>
      </w:r>
      <w:r w:rsidRPr="0055046E">
        <w:t xml:space="preserve"> 2003).</w:t>
      </w:r>
      <w:r w:rsidR="0055046E" w:rsidRPr="0055046E">
        <w:t xml:space="preserve"> “</w:t>
      </w:r>
      <w:r w:rsidRPr="0055046E">
        <w:rPr>
          <w:rFonts w:eastAsia="SimSun"/>
        </w:rPr>
        <w:t>It is the second most important legume crop in terms of area planted and volume of production</w:t>
      </w:r>
      <w:r w:rsidRPr="0055046E">
        <w:rPr>
          <w:rFonts w:eastAsia="SimSun"/>
          <w:lang w:val="en-US"/>
        </w:rPr>
        <w:t xml:space="preserve"> after </w:t>
      </w:r>
      <w:proofErr w:type="spellStart"/>
      <w:r w:rsidRPr="0055046E">
        <w:rPr>
          <w:rFonts w:eastAsia="SimSun"/>
        </w:rPr>
        <w:t>faba</w:t>
      </w:r>
      <w:proofErr w:type="spellEnd"/>
      <w:r w:rsidRPr="0055046E">
        <w:rPr>
          <w:rFonts w:eastAsia="SimSun"/>
        </w:rPr>
        <w:t xml:space="preserve"> bean, </w:t>
      </w:r>
      <w:proofErr w:type="spellStart"/>
      <w:r w:rsidRPr="0055046E">
        <w:rPr>
          <w:rFonts w:eastAsia="SimSun"/>
          <w:i/>
          <w:iCs/>
        </w:rPr>
        <w:t>Vicia</w:t>
      </w:r>
      <w:proofErr w:type="spellEnd"/>
      <w:r w:rsidRPr="0055046E">
        <w:rPr>
          <w:rFonts w:eastAsia="SimSun"/>
          <w:i/>
          <w:iCs/>
        </w:rPr>
        <w:t xml:space="preserve"> </w:t>
      </w:r>
      <w:proofErr w:type="spellStart"/>
      <w:r w:rsidRPr="0055046E">
        <w:rPr>
          <w:rFonts w:eastAsia="SimSun"/>
          <w:i/>
          <w:iCs/>
        </w:rPr>
        <w:t>faba</w:t>
      </w:r>
      <w:proofErr w:type="spellEnd"/>
      <w:r w:rsidRPr="0055046E">
        <w:rPr>
          <w:rFonts w:eastAsia="SimSun"/>
          <w:i/>
          <w:iCs/>
          <w:lang w:val="en-US"/>
        </w:rPr>
        <w:t xml:space="preserve">, </w:t>
      </w:r>
      <w:r w:rsidRPr="0055046E">
        <w:rPr>
          <w:rFonts w:eastAsia="SimSun"/>
        </w:rPr>
        <w:t>production in 2020</w:t>
      </w:r>
      <w:r w:rsidRPr="0055046E">
        <w:rPr>
          <w:rFonts w:eastAsia="SimSun"/>
          <w:lang w:val="en-US"/>
        </w:rPr>
        <w:t>-</w:t>
      </w:r>
      <w:r w:rsidRPr="0055046E">
        <w:rPr>
          <w:rFonts w:eastAsia="SimSun"/>
        </w:rPr>
        <w:t>21 was around 0.55 million tons from 0.31 million hectares However, the average yield of common bean in Ethiopia (1.8 tons per hectare) is far below the genetic potential of the crop, which is estimated to be &gt;3 t ha-1</w:t>
      </w:r>
      <w:r w:rsidR="0055046E" w:rsidRPr="0055046E">
        <w:rPr>
          <w:rFonts w:eastAsia="SimSun"/>
        </w:rPr>
        <w:t>”</w:t>
      </w:r>
      <w:r w:rsidRPr="0055046E">
        <w:rPr>
          <w:rFonts w:eastAsia="SimSun"/>
        </w:rPr>
        <w:t xml:space="preserve"> (</w:t>
      </w:r>
      <w:proofErr w:type="spellStart"/>
      <w:r w:rsidRPr="0055046E">
        <w:rPr>
          <w:rFonts w:eastAsia="SimSun"/>
        </w:rPr>
        <w:t>Demelash</w:t>
      </w:r>
      <w:proofErr w:type="spellEnd"/>
      <w:r w:rsidRPr="0055046E">
        <w:rPr>
          <w:rFonts w:eastAsia="SimSun"/>
        </w:rPr>
        <w:t>, 2018)</w:t>
      </w:r>
      <w:r w:rsidRPr="0055046E">
        <w:rPr>
          <w:rFonts w:eastAsia="SimSun"/>
          <w:lang w:val="en-US"/>
        </w:rPr>
        <w:t xml:space="preserve"> and also </w:t>
      </w:r>
      <w:r w:rsidRPr="0055046E">
        <w:rPr>
          <w:rFonts w:eastAsia="SimSun"/>
          <w:shd w:val="clear" w:color="auto" w:fill="FFFFFF"/>
          <w:lang w:val="en-US"/>
        </w:rPr>
        <w:t>the</w:t>
      </w:r>
      <w:r w:rsidRPr="0055046E">
        <w:rPr>
          <w:rFonts w:eastAsia="SimSun"/>
          <w:shd w:val="clear" w:color="auto" w:fill="FFFFFF"/>
        </w:rPr>
        <w:t xml:space="preserve"> common bean is grown worldwide over 29.39 million ha−1 with a production of 26.83 million tons (t) </w:t>
      </w:r>
      <w:r w:rsidRPr="0055046E">
        <w:rPr>
          <w:rFonts w:eastAsia="SimSun"/>
          <w:shd w:val="clear" w:color="auto" w:fill="FFFFFF"/>
          <w:lang w:val="en-US"/>
        </w:rPr>
        <w:t>(</w:t>
      </w:r>
      <w:r w:rsidRPr="0055046E">
        <w:rPr>
          <w:shd w:val="clear" w:color="auto" w:fill="FFFFFF"/>
        </w:rPr>
        <w:t>FAOSTAT</w:t>
      </w:r>
      <w:r w:rsidRPr="0055046E">
        <w:rPr>
          <w:rFonts w:eastAsia="SimSun"/>
          <w:shd w:val="clear" w:color="auto" w:fill="FFFFFF"/>
          <w:lang w:val="en-US"/>
        </w:rPr>
        <w:t>, 2016)</w:t>
      </w:r>
      <w:r w:rsidRPr="0055046E">
        <w:rPr>
          <w:rFonts w:eastAsia="SimSun"/>
          <w:shd w:val="clear" w:color="auto" w:fill="FFFFFF"/>
        </w:rPr>
        <w:t xml:space="preserve">. Myanmar, India, Brazil, the USA, Tanzania, China, and Mexico are the top dry bean producers </w:t>
      </w:r>
      <w:r w:rsidRPr="0055046E">
        <w:rPr>
          <w:rFonts w:eastAsia="SimSun"/>
          <w:shd w:val="clear" w:color="auto" w:fill="FFFFFF"/>
          <w:lang w:val="en-US"/>
        </w:rPr>
        <w:t>(</w:t>
      </w:r>
      <w:r w:rsidRPr="0055046E">
        <w:rPr>
          <w:shd w:val="clear" w:color="auto" w:fill="FFFFFF"/>
        </w:rPr>
        <w:t>Siddiq</w:t>
      </w:r>
      <w:r w:rsidRPr="0055046E">
        <w:rPr>
          <w:shd w:val="clear" w:color="auto" w:fill="FFFFFF"/>
          <w:lang w:val="en-US"/>
        </w:rPr>
        <w:t xml:space="preserve"> </w:t>
      </w:r>
      <w:r w:rsidRPr="0055046E">
        <w:rPr>
          <w:i/>
          <w:iCs/>
          <w:shd w:val="clear" w:color="auto" w:fill="FFFFFF"/>
          <w:lang w:val="en-US"/>
        </w:rPr>
        <w:t>et al.,</w:t>
      </w:r>
      <w:r w:rsidRPr="0055046E">
        <w:rPr>
          <w:shd w:val="clear" w:color="auto" w:fill="FFFFFF"/>
          <w:lang w:val="en-US"/>
        </w:rPr>
        <w:t xml:space="preserve"> 2022)</w:t>
      </w:r>
      <w:r w:rsidRPr="0055046E">
        <w:rPr>
          <w:rFonts w:eastAsia="SimSun"/>
          <w:shd w:val="clear" w:color="auto" w:fill="FFFFFF"/>
        </w:rPr>
        <w:t>. </w:t>
      </w:r>
      <w:r w:rsidR="0055046E" w:rsidRPr="0055046E">
        <w:rPr>
          <w:rFonts w:eastAsia="SimSun"/>
          <w:shd w:val="clear" w:color="auto" w:fill="FFFFFF"/>
        </w:rPr>
        <w:t>“</w:t>
      </w:r>
      <w:r w:rsidRPr="0055046E">
        <w:rPr>
          <w:rFonts w:eastAsia="SimSun"/>
          <w:i/>
          <w:iCs/>
          <w:shd w:val="clear" w:color="auto" w:fill="FFFFFF"/>
        </w:rPr>
        <w:t>Phaseolus vulgaris</w:t>
      </w:r>
      <w:r w:rsidRPr="0055046E">
        <w:rPr>
          <w:rFonts w:eastAsia="SimSun"/>
          <w:shd w:val="clear" w:color="auto" w:fill="FFFFFF"/>
        </w:rPr>
        <w:t> L. is grown on 9.47 million ha−1 in India, with a production of 3.90 million t and a productivity of 0.41 t ha−1</w:t>
      </w:r>
      <w:r w:rsidR="0055046E" w:rsidRPr="0055046E">
        <w:rPr>
          <w:rFonts w:eastAsia="SimSun"/>
          <w:shd w:val="clear" w:color="auto" w:fill="FFFFFF"/>
        </w:rPr>
        <w:t>”</w:t>
      </w:r>
      <w:r w:rsidRPr="0055046E">
        <w:rPr>
          <w:rFonts w:eastAsia="SimSun"/>
          <w:shd w:val="clear" w:color="auto" w:fill="FFFFFF"/>
        </w:rPr>
        <w:t> </w:t>
      </w:r>
      <w:r w:rsidRPr="0055046E">
        <w:rPr>
          <w:rFonts w:eastAsia="SimSun"/>
          <w:shd w:val="clear" w:color="auto" w:fill="FFFFFF"/>
          <w:lang w:val="en-US"/>
        </w:rPr>
        <w:t>(</w:t>
      </w:r>
      <w:r w:rsidRPr="0055046E">
        <w:rPr>
          <w:shd w:val="clear" w:color="auto" w:fill="FFFFFF"/>
        </w:rPr>
        <w:t>FAOSTAT</w:t>
      </w:r>
      <w:r w:rsidRPr="0055046E">
        <w:rPr>
          <w:rFonts w:eastAsia="SimSun"/>
          <w:shd w:val="clear" w:color="auto" w:fill="FFFFFF"/>
          <w:lang w:val="en-US"/>
        </w:rPr>
        <w:t>, 2016)</w:t>
      </w:r>
      <w:r w:rsidRPr="0055046E">
        <w:rPr>
          <w:rFonts w:eastAsia="SimSun"/>
          <w:shd w:val="clear" w:color="auto" w:fill="FFFFFF"/>
        </w:rPr>
        <w:t xml:space="preserve">. </w:t>
      </w:r>
      <w:r w:rsidR="0055046E" w:rsidRPr="0055046E">
        <w:rPr>
          <w:rFonts w:eastAsia="SimSun"/>
          <w:shd w:val="clear" w:color="auto" w:fill="FFFFFF"/>
        </w:rPr>
        <w:t>“</w:t>
      </w:r>
      <w:r w:rsidRPr="0055046E">
        <w:rPr>
          <w:rFonts w:eastAsia="SimSun"/>
          <w:shd w:val="clear" w:color="auto" w:fill="FFFFFF"/>
        </w:rPr>
        <w:t xml:space="preserve">India’s leading agricultural producing regions are Jammu and Kashmir, Himachal Pradesh, Uttar Pradesh, Maharashtra, the </w:t>
      </w:r>
      <w:proofErr w:type="spellStart"/>
      <w:r w:rsidRPr="0055046E">
        <w:rPr>
          <w:rFonts w:eastAsia="SimSun"/>
          <w:shd w:val="clear" w:color="auto" w:fill="FFFFFF"/>
        </w:rPr>
        <w:t>Nilgiri</w:t>
      </w:r>
      <w:proofErr w:type="spellEnd"/>
      <w:r w:rsidRPr="0055046E">
        <w:rPr>
          <w:rFonts w:eastAsia="SimSun"/>
          <w:shd w:val="clear" w:color="auto" w:fill="FFFFFF"/>
        </w:rPr>
        <w:t xml:space="preserve"> and Palani Hills of Tamil Nadu, parts of the Western Ghats of Kerala, the </w:t>
      </w:r>
      <w:proofErr w:type="spellStart"/>
      <w:r w:rsidRPr="0055046E">
        <w:rPr>
          <w:rFonts w:eastAsia="SimSun"/>
          <w:shd w:val="clear" w:color="auto" w:fill="FFFFFF"/>
        </w:rPr>
        <w:t>Chickmagalur</w:t>
      </w:r>
      <w:proofErr w:type="spellEnd"/>
      <w:r w:rsidRPr="0055046E">
        <w:rPr>
          <w:rFonts w:eastAsia="SimSun"/>
          <w:shd w:val="clear" w:color="auto" w:fill="FFFFFF"/>
        </w:rPr>
        <w:t xml:space="preserve"> Hills of Karnataka, and the Darjeeling Hills of West Bengal. Pulses are often cultivated in </w:t>
      </w:r>
      <w:proofErr w:type="gramStart"/>
      <w:r w:rsidRPr="0055046E">
        <w:rPr>
          <w:rFonts w:eastAsia="SimSun"/>
          <w:shd w:val="clear" w:color="auto" w:fill="FFFFFF"/>
        </w:rPr>
        <w:t>the  regions</w:t>
      </w:r>
      <w:proofErr w:type="gramEnd"/>
      <w:r w:rsidRPr="0055046E">
        <w:rPr>
          <w:rFonts w:eastAsia="SimSun"/>
          <w:shd w:val="clear" w:color="auto" w:fill="FFFFFF"/>
        </w:rPr>
        <w:t xml:space="preserve"> of Jammu and Kashmir, either as a mono</w:t>
      </w:r>
      <w:r w:rsidRPr="0055046E">
        <w:rPr>
          <w:rFonts w:eastAsia="SimSun"/>
          <w:shd w:val="clear" w:color="auto" w:fill="FFFFFF"/>
          <w:lang w:val="en-US"/>
        </w:rPr>
        <w:t xml:space="preserve"> </w:t>
      </w:r>
      <w:r w:rsidRPr="0055046E">
        <w:rPr>
          <w:rFonts w:eastAsia="SimSun"/>
          <w:shd w:val="clear" w:color="auto" w:fill="FFFFFF"/>
        </w:rPr>
        <w:t xml:space="preserve"> or as an intercrop with maize under a low-input system, producing low yields. The districts of Baramulla, </w:t>
      </w:r>
      <w:proofErr w:type="spellStart"/>
      <w:r w:rsidRPr="0055046E">
        <w:rPr>
          <w:rFonts w:eastAsia="SimSun"/>
          <w:shd w:val="clear" w:color="auto" w:fill="FFFFFF"/>
        </w:rPr>
        <w:t>Bandipora</w:t>
      </w:r>
      <w:proofErr w:type="spellEnd"/>
      <w:r w:rsidRPr="0055046E">
        <w:rPr>
          <w:rFonts w:eastAsia="SimSun"/>
          <w:shd w:val="clear" w:color="auto" w:fill="FFFFFF"/>
        </w:rPr>
        <w:t xml:space="preserve">, and Kupwara in the Kashmir Valley have the potential for </w:t>
      </w:r>
      <w:r w:rsidRPr="0055046E">
        <w:rPr>
          <w:rFonts w:eastAsia="SimSun"/>
          <w:shd w:val="clear" w:color="auto" w:fill="FFFFFF"/>
          <w:lang w:val="en-US"/>
        </w:rPr>
        <w:t>bean</w:t>
      </w:r>
      <w:r w:rsidRPr="0055046E">
        <w:rPr>
          <w:rFonts w:eastAsia="SimSun"/>
          <w:shd w:val="clear" w:color="auto" w:fill="FFFFFF"/>
        </w:rPr>
        <w:t xml:space="preserve"> cultivation</w:t>
      </w:r>
      <w:r w:rsidR="0055046E" w:rsidRPr="0055046E">
        <w:rPr>
          <w:rFonts w:eastAsia="SimSun"/>
          <w:shd w:val="clear" w:color="auto" w:fill="FFFFFF"/>
        </w:rPr>
        <w:t>”</w:t>
      </w:r>
      <w:r w:rsidRPr="0055046E">
        <w:rPr>
          <w:rFonts w:eastAsia="SimSun"/>
          <w:shd w:val="clear" w:color="auto" w:fill="FFFFFF"/>
        </w:rPr>
        <w:t xml:space="preserve"> </w:t>
      </w:r>
      <w:r w:rsidRPr="0055046E">
        <w:rPr>
          <w:rFonts w:eastAsia="SimSun"/>
          <w:shd w:val="clear" w:color="auto" w:fill="FFFFFF"/>
          <w:lang w:val="en-US"/>
        </w:rPr>
        <w:t>(</w:t>
      </w:r>
      <w:r w:rsidRPr="0055046E">
        <w:rPr>
          <w:shd w:val="clear" w:color="auto" w:fill="FFFFFF"/>
        </w:rPr>
        <w:t>Sheikh</w:t>
      </w:r>
      <w:r w:rsidRPr="0055046E">
        <w:rPr>
          <w:shd w:val="clear" w:color="auto" w:fill="FFFFFF"/>
          <w:lang w:val="en-US"/>
        </w:rPr>
        <w:t xml:space="preserve"> </w:t>
      </w:r>
      <w:r w:rsidRPr="0055046E">
        <w:rPr>
          <w:i/>
          <w:iCs/>
          <w:shd w:val="clear" w:color="auto" w:fill="FFFFFF"/>
          <w:lang w:val="en-US"/>
        </w:rPr>
        <w:t>et al.</w:t>
      </w:r>
      <w:r w:rsidRPr="0055046E">
        <w:rPr>
          <w:shd w:val="clear" w:color="auto" w:fill="FFFFFF"/>
          <w:lang w:val="en-US"/>
        </w:rPr>
        <w:t xml:space="preserve">, </w:t>
      </w:r>
      <w:r w:rsidRPr="0055046E">
        <w:rPr>
          <w:shd w:val="clear" w:color="auto" w:fill="FFFFFF"/>
          <w:lang w:val="en-US"/>
        </w:rPr>
        <w:lastRenderedPageBreak/>
        <w:t>2017)</w:t>
      </w:r>
      <w:r w:rsidRPr="0055046E">
        <w:rPr>
          <w:rFonts w:eastAsia="SimSun"/>
          <w:shd w:val="clear" w:color="auto" w:fill="FFFFFF"/>
        </w:rPr>
        <w:t>.</w:t>
      </w:r>
      <w:r w:rsidRPr="0055046E">
        <w:rPr>
          <w:rFonts w:eastAsia="SimSun"/>
          <w:shd w:val="clear" w:color="auto" w:fill="FFFFFF"/>
          <w:lang w:val="en-US"/>
        </w:rPr>
        <w:t xml:space="preserve"> </w:t>
      </w:r>
      <w:r w:rsidR="0055046E" w:rsidRPr="0055046E">
        <w:rPr>
          <w:rFonts w:eastAsia="SimSun"/>
          <w:shd w:val="clear" w:color="auto" w:fill="FFFFFF"/>
          <w:lang w:val="en-US"/>
        </w:rPr>
        <w:t>“</w:t>
      </w:r>
      <w:r w:rsidRPr="0055046E">
        <w:rPr>
          <w:rFonts w:eastAsia="SimSun"/>
        </w:rPr>
        <w:t xml:space="preserve">The interactions between pest activity with biotic and abiotic factors help in deriving predicative models that in turn forecast the pest incidence. The population </w:t>
      </w:r>
      <w:proofErr w:type="spellStart"/>
      <w:r w:rsidRPr="0055046E">
        <w:rPr>
          <w:rFonts w:eastAsia="SimSun"/>
        </w:rPr>
        <w:t>buildup</w:t>
      </w:r>
      <w:proofErr w:type="spellEnd"/>
      <w:r w:rsidRPr="0055046E">
        <w:rPr>
          <w:rFonts w:eastAsia="SimSun"/>
        </w:rPr>
        <w:t xml:space="preserve"> of any insect is intimately related to the weather parameters</w:t>
      </w:r>
      <w:r w:rsidR="0055046E" w:rsidRPr="0055046E">
        <w:rPr>
          <w:rFonts w:eastAsia="SimSun"/>
        </w:rPr>
        <w:t>”</w:t>
      </w:r>
      <w:r w:rsidRPr="0055046E">
        <w:rPr>
          <w:rFonts w:eastAsia="SimSun"/>
        </w:rPr>
        <w:t xml:space="preserve"> (</w:t>
      </w:r>
      <w:proofErr w:type="spellStart"/>
      <w:r w:rsidRPr="0055046E">
        <w:rPr>
          <w:rFonts w:eastAsia="SimSun"/>
        </w:rPr>
        <w:t>Boopathi</w:t>
      </w:r>
      <w:proofErr w:type="spellEnd"/>
      <w:r w:rsidRPr="0055046E">
        <w:rPr>
          <w:rFonts w:eastAsia="SimSun"/>
        </w:rPr>
        <w:t xml:space="preserve"> </w:t>
      </w:r>
      <w:r w:rsidRPr="0055046E">
        <w:rPr>
          <w:rFonts w:eastAsia="SimSun"/>
          <w:i/>
          <w:iCs/>
        </w:rPr>
        <w:t>et al.,</w:t>
      </w:r>
      <w:r w:rsidRPr="0055046E">
        <w:rPr>
          <w:rFonts w:eastAsia="SimSun"/>
        </w:rPr>
        <w:t xml:space="preserve"> 201</w:t>
      </w:r>
      <w:r w:rsidRPr="0055046E">
        <w:rPr>
          <w:rFonts w:eastAsia="SimSun"/>
          <w:lang w:val="en-US"/>
        </w:rPr>
        <w:t>7</w:t>
      </w:r>
      <w:r w:rsidRPr="0055046E">
        <w:rPr>
          <w:rFonts w:eastAsia="SimSun"/>
        </w:rPr>
        <w:t xml:space="preserve">). </w:t>
      </w:r>
      <w:r w:rsidR="0055046E" w:rsidRPr="0055046E">
        <w:rPr>
          <w:rFonts w:eastAsia="SimSun"/>
        </w:rPr>
        <w:t>“</w:t>
      </w:r>
      <w:r w:rsidRPr="0055046E">
        <w:rPr>
          <w:rFonts w:eastAsia="SimSun"/>
        </w:rPr>
        <w:t>Climate as an exogenous factor plays a crucial role in determining abundance and distribution of insect and pest population</w:t>
      </w:r>
      <w:r w:rsidR="0055046E" w:rsidRPr="0055046E">
        <w:rPr>
          <w:rFonts w:eastAsia="SimSun"/>
        </w:rPr>
        <w:t>”</w:t>
      </w:r>
      <w:r w:rsidRPr="0055046E">
        <w:rPr>
          <w:rFonts w:eastAsia="SimSun"/>
        </w:rPr>
        <w:t xml:space="preserve"> (Chiu </w:t>
      </w:r>
      <w:r w:rsidRPr="0055046E">
        <w:rPr>
          <w:rFonts w:eastAsia="SimSun"/>
          <w:i/>
          <w:iCs/>
        </w:rPr>
        <w:t>et al.,</w:t>
      </w:r>
      <w:r w:rsidRPr="0055046E">
        <w:rPr>
          <w:rFonts w:eastAsia="SimSun"/>
        </w:rPr>
        <w:t xml:space="preserve"> 2019). </w:t>
      </w:r>
      <w:r w:rsidR="0055046E" w:rsidRPr="0055046E">
        <w:rPr>
          <w:rFonts w:eastAsia="SimSun"/>
        </w:rPr>
        <w:t>“</w:t>
      </w:r>
      <w:r w:rsidRPr="0055046E">
        <w:rPr>
          <w:rFonts w:eastAsia="SimSun"/>
        </w:rPr>
        <w:t xml:space="preserve">The crop is attacked by a number of insect pests, viz., bean aphid, </w:t>
      </w:r>
      <w:r w:rsidRPr="0055046E">
        <w:rPr>
          <w:rFonts w:eastAsia="SimSun"/>
          <w:i/>
          <w:iCs/>
        </w:rPr>
        <w:t xml:space="preserve">Aphis </w:t>
      </w:r>
      <w:proofErr w:type="spellStart"/>
      <w:r w:rsidRPr="0055046E">
        <w:rPr>
          <w:rFonts w:eastAsia="SimSun"/>
          <w:i/>
          <w:iCs/>
        </w:rPr>
        <w:t>craccivora</w:t>
      </w:r>
      <w:proofErr w:type="spellEnd"/>
      <w:r w:rsidRPr="0055046E">
        <w:rPr>
          <w:rFonts w:eastAsia="SimSun"/>
          <w:i/>
          <w:iCs/>
        </w:rPr>
        <w:t xml:space="preserve"> </w:t>
      </w:r>
      <w:r w:rsidRPr="0055046E">
        <w:rPr>
          <w:rFonts w:eastAsia="SimSun"/>
        </w:rPr>
        <w:t>Koch</w:t>
      </w:r>
      <w:r w:rsidRPr="0055046E">
        <w:rPr>
          <w:rFonts w:eastAsia="SimSun"/>
          <w:i/>
          <w:iCs/>
        </w:rPr>
        <w:t xml:space="preserve">, leaf hopper, </w:t>
      </w:r>
      <w:proofErr w:type="spellStart"/>
      <w:r w:rsidRPr="0055046E">
        <w:rPr>
          <w:rFonts w:eastAsia="SimSun"/>
          <w:i/>
          <w:iCs/>
        </w:rPr>
        <w:t>Empoasca</w:t>
      </w:r>
      <w:proofErr w:type="spellEnd"/>
      <w:r w:rsidRPr="0055046E">
        <w:rPr>
          <w:rFonts w:eastAsia="SimSun"/>
          <w:i/>
          <w:iCs/>
        </w:rPr>
        <w:t xml:space="preserve"> </w:t>
      </w:r>
      <w:proofErr w:type="spellStart"/>
      <w:r w:rsidRPr="0055046E">
        <w:rPr>
          <w:rFonts w:eastAsia="SimSun"/>
          <w:i/>
          <w:iCs/>
        </w:rPr>
        <w:t>fabae</w:t>
      </w:r>
      <w:proofErr w:type="spellEnd"/>
      <w:r w:rsidRPr="0055046E">
        <w:rPr>
          <w:rFonts w:eastAsia="SimSun"/>
          <w:i/>
          <w:iCs/>
        </w:rPr>
        <w:t xml:space="preserve"> </w:t>
      </w:r>
      <w:r w:rsidRPr="0055046E">
        <w:rPr>
          <w:rFonts w:eastAsia="SimSun"/>
        </w:rPr>
        <w:t>Harris</w:t>
      </w:r>
      <w:r w:rsidRPr="0055046E">
        <w:rPr>
          <w:rFonts w:eastAsia="SimSun"/>
          <w:i/>
          <w:iCs/>
        </w:rPr>
        <w:t xml:space="preserve">, </w:t>
      </w:r>
      <w:proofErr w:type="spellStart"/>
      <w:r w:rsidRPr="0055046E">
        <w:rPr>
          <w:rFonts w:eastAsia="SimSun"/>
          <w:i/>
          <w:iCs/>
        </w:rPr>
        <w:t>Empoasca</w:t>
      </w:r>
      <w:proofErr w:type="spellEnd"/>
      <w:r w:rsidRPr="0055046E">
        <w:rPr>
          <w:rFonts w:eastAsia="SimSun"/>
          <w:i/>
          <w:iCs/>
        </w:rPr>
        <w:t xml:space="preserve"> </w:t>
      </w:r>
      <w:proofErr w:type="spellStart"/>
      <w:r w:rsidRPr="0055046E">
        <w:rPr>
          <w:rFonts w:eastAsia="SimSun"/>
          <w:i/>
          <w:iCs/>
        </w:rPr>
        <w:t>krameri</w:t>
      </w:r>
      <w:proofErr w:type="spellEnd"/>
      <w:r w:rsidRPr="0055046E">
        <w:rPr>
          <w:rFonts w:eastAsia="SimSun"/>
          <w:i/>
          <w:iCs/>
        </w:rPr>
        <w:t xml:space="preserve"> </w:t>
      </w:r>
      <w:r w:rsidRPr="0055046E">
        <w:rPr>
          <w:rFonts w:eastAsia="SimSun"/>
        </w:rPr>
        <w:t xml:space="preserve">Ross </w:t>
      </w:r>
      <w:r w:rsidRPr="0055046E">
        <w:rPr>
          <w:rFonts w:eastAsia="SimSun"/>
          <w:lang w:val="en-US"/>
        </w:rPr>
        <w:t>and</w:t>
      </w:r>
      <w:r w:rsidRPr="0055046E">
        <w:rPr>
          <w:rFonts w:eastAsia="SimSun"/>
        </w:rPr>
        <w:t xml:space="preserve"> Moore</w:t>
      </w:r>
      <w:r w:rsidRPr="0055046E">
        <w:rPr>
          <w:rFonts w:eastAsia="SimSun"/>
          <w:i/>
          <w:iCs/>
        </w:rPr>
        <w:t xml:space="preserve">, </w:t>
      </w:r>
      <w:proofErr w:type="spellStart"/>
      <w:r w:rsidRPr="0055046E">
        <w:rPr>
          <w:rFonts w:eastAsia="SimSun"/>
          <w:i/>
          <w:iCs/>
        </w:rPr>
        <w:t>Empoasca</w:t>
      </w:r>
      <w:proofErr w:type="spellEnd"/>
      <w:r w:rsidRPr="0055046E">
        <w:rPr>
          <w:rFonts w:eastAsia="SimSun"/>
          <w:i/>
          <w:iCs/>
        </w:rPr>
        <w:t xml:space="preserve"> </w:t>
      </w:r>
      <w:proofErr w:type="spellStart"/>
      <w:r w:rsidRPr="0055046E">
        <w:rPr>
          <w:rFonts w:eastAsia="SimSun"/>
          <w:i/>
          <w:iCs/>
        </w:rPr>
        <w:t>kerri</w:t>
      </w:r>
      <w:proofErr w:type="spellEnd"/>
      <w:r w:rsidRPr="0055046E">
        <w:rPr>
          <w:rFonts w:eastAsia="SimSun"/>
          <w:i/>
          <w:iCs/>
        </w:rPr>
        <w:t xml:space="preserve"> </w:t>
      </w:r>
      <w:proofErr w:type="spellStart"/>
      <w:r w:rsidRPr="0055046E">
        <w:rPr>
          <w:rFonts w:eastAsia="SimSun"/>
          <w:i/>
          <w:iCs/>
        </w:rPr>
        <w:t>Pruthi</w:t>
      </w:r>
      <w:proofErr w:type="spellEnd"/>
      <w:r w:rsidRPr="0055046E">
        <w:rPr>
          <w:rFonts w:eastAsia="SimSun"/>
          <w:i/>
          <w:iCs/>
        </w:rPr>
        <w:t xml:space="preserve">, pod borer, whitefly, </w:t>
      </w:r>
      <w:proofErr w:type="spellStart"/>
      <w:r w:rsidRPr="0055046E">
        <w:rPr>
          <w:rFonts w:eastAsia="SimSun"/>
          <w:i/>
          <w:iCs/>
        </w:rPr>
        <w:t>Bemisia</w:t>
      </w:r>
      <w:proofErr w:type="spellEnd"/>
      <w:r w:rsidRPr="0055046E">
        <w:rPr>
          <w:rFonts w:eastAsia="SimSun"/>
          <w:i/>
          <w:iCs/>
        </w:rPr>
        <w:t xml:space="preserve"> </w:t>
      </w:r>
      <w:proofErr w:type="spellStart"/>
      <w:r w:rsidRPr="0055046E">
        <w:rPr>
          <w:rFonts w:eastAsia="SimSun"/>
          <w:i/>
          <w:iCs/>
        </w:rPr>
        <w:t>tabaci</w:t>
      </w:r>
      <w:proofErr w:type="spellEnd"/>
      <w:r w:rsidRPr="0055046E">
        <w:rPr>
          <w:rFonts w:eastAsia="SimSun"/>
          <w:i/>
          <w:iCs/>
        </w:rPr>
        <w:t xml:space="preserve"> </w:t>
      </w:r>
      <w:proofErr w:type="spellStart"/>
      <w:r w:rsidRPr="0055046E">
        <w:rPr>
          <w:rFonts w:eastAsia="SimSun"/>
        </w:rPr>
        <w:t>Gennadius</w:t>
      </w:r>
      <w:proofErr w:type="spellEnd"/>
      <w:r w:rsidRPr="0055046E">
        <w:rPr>
          <w:rFonts w:eastAsia="SimSun"/>
          <w:i/>
          <w:iCs/>
        </w:rPr>
        <w:t xml:space="preserve">, stem fly, </w:t>
      </w:r>
      <w:proofErr w:type="spellStart"/>
      <w:r w:rsidRPr="0055046E">
        <w:rPr>
          <w:rFonts w:eastAsia="SimSun"/>
          <w:i/>
          <w:iCs/>
        </w:rPr>
        <w:t>Ophiomyia</w:t>
      </w:r>
      <w:proofErr w:type="spellEnd"/>
      <w:r w:rsidRPr="0055046E">
        <w:rPr>
          <w:rFonts w:eastAsia="SimSun"/>
          <w:i/>
          <w:iCs/>
        </w:rPr>
        <w:t xml:space="preserve"> phaseoli </w:t>
      </w:r>
      <w:r w:rsidRPr="0055046E">
        <w:rPr>
          <w:rFonts w:eastAsia="SimSun"/>
        </w:rPr>
        <w:t>Tryon</w:t>
      </w:r>
      <w:r w:rsidRPr="0055046E">
        <w:rPr>
          <w:rFonts w:eastAsia="SimSun"/>
          <w:i/>
          <w:iCs/>
        </w:rPr>
        <w:t xml:space="preserve">, hairy caterpillars, </w:t>
      </w:r>
      <w:proofErr w:type="spellStart"/>
      <w:r w:rsidRPr="0055046E">
        <w:rPr>
          <w:rFonts w:eastAsia="SimSun"/>
          <w:i/>
          <w:iCs/>
        </w:rPr>
        <w:t>Ascotis</w:t>
      </w:r>
      <w:proofErr w:type="spellEnd"/>
      <w:r w:rsidRPr="0055046E">
        <w:rPr>
          <w:rFonts w:eastAsia="SimSun"/>
          <w:i/>
          <w:iCs/>
        </w:rPr>
        <w:t xml:space="preserve"> </w:t>
      </w:r>
      <w:proofErr w:type="spellStart"/>
      <w:r w:rsidRPr="0055046E">
        <w:rPr>
          <w:rFonts w:eastAsia="SimSun"/>
          <w:i/>
          <w:iCs/>
        </w:rPr>
        <w:t>imparta</w:t>
      </w:r>
      <w:proofErr w:type="spellEnd"/>
      <w:r w:rsidRPr="0055046E">
        <w:rPr>
          <w:rFonts w:eastAsia="SimSun"/>
          <w:i/>
          <w:iCs/>
        </w:rPr>
        <w:t xml:space="preserve"> </w:t>
      </w:r>
      <w:r w:rsidRPr="0055046E">
        <w:rPr>
          <w:rFonts w:eastAsia="SimSun"/>
        </w:rPr>
        <w:t>Walker</w:t>
      </w:r>
      <w:r w:rsidRPr="0055046E">
        <w:rPr>
          <w:rFonts w:eastAsia="SimSun"/>
          <w:i/>
          <w:iCs/>
        </w:rPr>
        <w:t xml:space="preserve">, Bihar hairy caterpillar, </w:t>
      </w:r>
      <w:proofErr w:type="spellStart"/>
      <w:r w:rsidRPr="0055046E">
        <w:rPr>
          <w:rFonts w:eastAsia="SimSun"/>
          <w:i/>
          <w:iCs/>
        </w:rPr>
        <w:t>Spilosoma</w:t>
      </w:r>
      <w:proofErr w:type="spellEnd"/>
      <w:r w:rsidRPr="0055046E">
        <w:rPr>
          <w:rFonts w:eastAsia="SimSun"/>
          <w:i/>
          <w:iCs/>
        </w:rPr>
        <w:t xml:space="preserve"> </w:t>
      </w:r>
      <w:proofErr w:type="spellStart"/>
      <w:r w:rsidRPr="0055046E">
        <w:rPr>
          <w:rFonts w:eastAsia="SimSun"/>
          <w:i/>
          <w:iCs/>
        </w:rPr>
        <w:t>obliqua</w:t>
      </w:r>
      <w:proofErr w:type="spellEnd"/>
      <w:r w:rsidRPr="0055046E">
        <w:rPr>
          <w:rFonts w:eastAsia="SimSun"/>
          <w:i/>
          <w:iCs/>
        </w:rPr>
        <w:t xml:space="preserve"> </w:t>
      </w:r>
      <w:r w:rsidRPr="0055046E">
        <w:rPr>
          <w:rFonts w:eastAsia="SimSun"/>
        </w:rPr>
        <w:t>Walker etc. Among these insect pests, bean aphid (</w:t>
      </w:r>
      <w:r w:rsidRPr="0055046E">
        <w:rPr>
          <w:rFonts w:eastAsia="SimSun"/>
          <w:i/>
          <w:iCs/>
        </w:rPr>
        <w:t xml:space="preserve">A. </w:t>
      </w:r>
      <w:proofErr w:type="spellStart"/>
      <w:r w:rsidRPr="0055046E">
        <w:rPr>
          <w:rFonts w:eastAsia="SimSun"/>
          <w:i/>
          <w:iCs/>
        </w:rPr>
        <w:t>craccivora</w:t>
      </w:r>
      <w:proofErr w:type="spellEnd"/>
      <w:r w:rsidRPr="0055046E">
        <w:rPr>
          <w:rFonts w:eastAsia="SimSun"/>
        </w:rPr>
        <w:t xml:space="preserve">) causes considerable crop damage. Bean aphid, </w:t>
      </w:r>
      <w:r w:rsidRPr="0055046E">
        <w:rPr>
          <w:rFonts w:eastAsia="SimSun"/>
          <w:i/>
          <w:iCs/>
        </w:rPr>
        <w:t xml:space="preserve">Aphis </w:t>
      </w:r>
      <w:proofErr w:type="spellStart"/>
      <w:r w:rsidRPr="0055046E">
        <w:rPr>
          <w:rFonts w:eastAsia="SimSun"/>
          <w:i/>
          <w:iCs/>
        </w:rPr>
        <w:t>craccivora</w:t>
      </w:r>
      <w:proofErr w:type="spellEnd"/>
      <w:r w:rsidRPr="0055046E">
        <w:rPr>
          <w:rFonts w:eastAsia="SimSun"/>
        </w:rPr>
        <w:t xml:space="preserve"> Koch (</w:t>
      </w:r>
      <w:proofErr w:type="spellStart"/>
      <w:r w:rsidRPr="0055046E">
        <w:rPr>
          <w:rFonts w:eastAsia="SimSun"/>
        </w:rPr>
        <w:t>Homoptera</w:t>
      </w:r>
      <w:proofErr w:type="spellEnd"/>
      <w:r w:rsidRPr="0055046E">
        <w:rPr>
          <w:rFonts w:eastAsia="SimSun"/>
        </w:rPr>
        <w:t xml:space="preserve">: </w:t>
      </w:r>
      <w:proofErr w:type="spellStart"/>
      <w:r w:rsidRPr="0055046E">
        <w:rPr>
          <w:rFonts w:eastAsia="SimSun"/>
        </w:rPr>
        <w:t>Aphididae</w:t>
      </w:r>
      <w:proofErr w:type="spellEnd"/>
      <w:r w:rsidRPr="0055046E">
        <w:rPr>
          <w:rFonts w:eastAsia="SimSun"/>
        </w:rPr>
        <w:t xml:space="preserve">) was first described by Koch in 1854 and is commonly known as cowpea aphid, black bean aphid, legume aphid and oriental pea aphid. Aphids are the major insect pest both in tropical and temperate regions. It is cosmopolitan species. Throughout the world it is causing direct and indirect (as vectors) damage to cultivated crops. The aphid, </w:t>
      </w:r>
      <w:r w:rsidRPr="0055046E">
        <w:rPr>
          <w:rFonts w:eastAsia="SimSun"/>
          <w:i/>
          <w:iCs/>
        </w:rPr>
        <w:t>A</w:t>
      </w:r>
      <w:r w:rsidRPr="0055046E">
        <w:rPr>
          <w:rFonts w:eastAsia="SimSun"/>
          <w:i/>
          <w:iCs/>
          <w:lang w:val="en-US"/>
        </w:rPr>
        <w:t xml:space="preserve">. </w:t>
      </w:r>
      <w:proofErr w:type="spellStart"/>
      <w:r w:rsidRPr="0055046E">
        <w:rPr>
          <w:rFonts w:eastAsia="SimSun"/>
          <w:i/>
          <w:iCs/>
        </w:rPr>
        <w:t>craccivora</w:t>
      </w:r>
      <w:proofErr w:type="spellEnd"/>
      <w:r w:rsidRPr="0055046E">
        <w:rPr>
          <w:rFonts w:eastAsia="SimSun"/>
        </w:rPr>
        <w:t xml:space="preserve"> is highly polyphagous as it is recorded feeding on plants belonging to eight plant families. It is a serious pest of leguminous crop and sucks the sap from tender shoots, inflorescence and pods resulting in the drying up of tender shoot and premature fall of flower buds, flowers and tender pods. Crops attacked by this aphid include cowpea, field bean, groundnut, chickpea, mung bean, </w:t>
      </w:r>
      <w:proofErr w:type="spellStart"/>
      <w:r w:rsidRPr="0055046E">
        <w:rPr>
          <w:rFonts w:eastAsia="SimSun"/>
        </w:rPr>
        <w:t>urd</w:t>
      </w:r>
      <w:proofErr w:type="spellEnd"/>
      <w:r w:rsidRPr="0055046E">
        <w:rPr>
          <w:rFonts w:eastAsia="SimSun"/>
        </w:rPr>
        <w:t xml:space="preserve"> bean, pigeon pea, brassicas, cucurbits, beetroot, cotton, etc.</w:t>
      </w:r>
      <w:r w:rsidR="0055046E" w:rsidRPr="0055046E">
        <w:rPr>
          <w:rFonts w:eastAsia="SimSun"/>
        </w:rPr>
        <w:t>”</w:t>
      </w:r>
      <w:r w:rsidRPr="0055046E">
        <w:rPr>
          <w:rFonts w:eastAsia="SimSun"/>
        </w:rPr>
        <w:t xml:space="preserve"> (Anonymous, 2014). </w:t>
      </w:r>
      <w:r w:rsidR="0055046E" w:rsidRPr="0055046E">
        <w:rPr>
          <w:rFonts w:eastAsia="SimSun"/>
        </w:rPr>
        <w:t>“</w:t>
      </w:r>
      <w:r w:rsidRPr="0055046E">
        <w:rPr>
          <w:rFonts w:eastAsia="SimSun"/>
        </w:rPr>
        <w:t>In case of severe infestation, these pests attack all parts of the plants including pods which results in stunted growth and decreased yield. The honey dew secretion of the aphids provides a suitable media for the development of sooty mould and fungi which ultimately hampers the process of photosynthesis</w:t>
      </w:r>
      <w:r w:rsidR="0055046E" w:rsidRPr="0055046E">
        <w:rPr>
          <w:rFonts w:eastAsia="SimSun"/>
        </w:rPr>
        <w:t>”</w:t>
      </w:r>
      <w:r w:rsidRPr="0055046E">
        <w:rPr>
          <w:rFonts w:eastAsia="SimSun"/>
        </w:rPr>
        <w:t xml:space="preserve"> (Anonymous, 2013). </w:t>
      </w:r>
      <w:r w:rsidR="0055046E" w:rsidRPr="0055046E">
        <w:rPr>
          <w:rFonts w:eastAsia="SimSun"/>
        </w:rPr>
        <w:t>“</w:t>
      </w:r>
      <w:proofErr w:type="gramStart"/>
      <w:r w:rsidRPr="0055046E">
        <w:rPr>
          <w:rFonts w:eastAsia="SimSun"/>
          <w:shd w:val="clear" w:color="auto" w:fill="FFFFFF"/>
        </w:rPr>
        <w:t xml:space="preserve">Cowpea  </w:t>
      </w:r>
      <w:proofErr w:type="spellStart"/>
      <w:r w:rsidRPr="0055046E">
        <w:rPr>
          <w:rFonts w:eastAsia="SimSun"/>
          <w:shd w:val="clear" w:color="auto" w:fill="FFFFFF"/>
        </w:rPr>
        <w:t>Cowpea</w:t>
      </w:r>
      <w:proofErr w:type="spellEnd"/>
      <w:proofErr w:type="gramEnd"/>
      <w:r w:rsidRPr="0055046E">
        <w:rPr>
          <w:rFonts w:eastAsia="SimSun"/>
          <w:shd w:val="clear" w:color="auto" w:fill="FFFFFF"/>
        </w:rPr>
        <w:t xml:space="preserve"> aphid </w:t>
      </w:r>
      <w:r w:rsidRPr="0055046E">
        <w:rPr>
          <w:rFonts w:eastAsia="SimSun"/>
          <w:shd w:val="clear" w:color="auto" w:fill="FFFFFF"/>
          <w:lang w:val="en-US"/>
        </w:rPr>
        <w:t xml:space="preserve">reduces </w:t>
      </w:r>
      <w:r w:rsidRPr="0055046E">
        <w:rPr>
          <w:rFonts w:eastAsia="SimSun"/>
          <w:shd w:val="clear" w:color="auto" w:fill="FFFFFF"/>
        </w:rPr>
        <w:t xml:space="preserve"> reduces the amount of nutrients and water available to the crop and causes transmission of plant viruses. Aphid feeding induces symptoms that include chlorosis and stunting that delays onset of flowering and even plant death when infestations are high especially at seedling stage</w:t>
      </w:r>
      <w:r w:rsidR="0055046E" w:rsidRPr="0055046E">
        <w:rPr>
          <w:rFonts w:eastAsia="SimSun"/>
          <w:shd w:val="clear" w:color="auto" w:fill="FFFFFF"/>
        </w:rPr>
        <w:t>”</w:t>
      </w:r>
      <w:r w:rsidRPr="0055046E">
        <w:rPr>
          <w:rFonts w:eastAsia="SimSun"/>
          <w:shd w:val="clear" w:color="auto" w:fill="FFFFFF"/>
        </w:rPr>
        <w:t xml:space="preserve"> </w:t>
      </w:r>
      <w:r w:rsidRPr="0055046E">
        <w:rPr>
          <w:rFonts w:eastAsia="SimSun"/>
          <w:shd w:val="clear" w:color="auto" w:fill="FFFFFF"/>
          <w:lang w:val="en-US"/>
        </w:rPr>
        <w:t xml:space="preserve">(Blackman and </w:t>
      </w:r>
      <w:proofErr w:type="spellStart"/>
      <w:r w:rsidRPr="0055046E">
        <w:rPr>
          <w:rFonts w:eastAsia="SimSun"/>
          <w:shd w:val="clear" w:color="auto" w:fill="FFFFFF"/>
          <w:lang w:val="en-US"/>
        </w:rPr>
        <w:t>Eastop</w:t>
      </w:r>
      <w:proofErr w:type="spellEnd"/>
      <w:r w:rsidRPr="0055046E">
        <w:rPr>
          <w:rFonts w:eastAsia="SimSun"/>
          <w:shd w:val="clear" w:color="auto" w:fill="FFFFFF"/>
        </w:rPr>
        <w:t>,</w:t>
      </w:r>
      <w:r w:rsidRPr="0055046E">
        <w:rPr>
          <w:rFonts w:eastAsia="SimSun"/>
          <w:shd w:val="clear" w:color="auto" w:fill="FFFFFF"/>
          <w:lang w:val="en-US"/>
        </w:rPr>
        <w:t xml:space="preserve"> 2000 and </w:t>
      </w:r>
      <w:r w:rsidRPr="0055046E">
        <w:rPr>
          <w:rFonts w:eastAsia="SimSun"/>
          <w:shd w:val="clear" w:color="auto" w:fill="FFFFFF"/>
        </w:rPr>
        <w:t>Keating</w:t>
      </w:r>
      <w:r w:rsidRPr="0055046E">
        <w:rPr>
          <w:rFonts w:eastAsia="SimSun"/>
          <w:shd w:val="clear" w:color="auto" w:fill="FFFFFF"/>
          <w:lang w:val="en-US"/>
        </w:rPr>
        <w:t xml:space="preserve"> </w:t>
      </w:r>
      <w:r w:rsidRPr="0055046E">
        <w:rPr>
          <w:rFonts w:eastAsia="SimSun"/>
          <w:i/>
          <w:iCs/>
          <w:shd w:val="clear" w:color="auto" w:fill="FFFFFF"/>
          <w:lang w:val="en-US"/>
        </w:rPr>
        <w:t>et al.,</w:t>
      </w:r>
      <w:r w:rsidRPr="0055046E">
        <w:rPr>
          <w:rFonts w:eastAsia="SimSun"/>
          <w:shd w:val="clear" w:color="auto" w:fill="FFFFFF"/>
          <w:lang w:val="en-US"/>
        </w:rPr>
        <w:t xml:space="preserve"> 2015)</w:t>
      </w:r>
      <w:r w:rsidRPr="0055046E">
        <w:rPr>
          <w:rFonts w:eastAsia="SimSun"/>
        </w:rPr>
        <w:t xml:space="preserve">. Bean aphid is polymorphic (with </w:t>
      </w:r>
      <w:proofErr w:type="spellStart"/>
      <w:r w:rsidRPr="0055046E">
        <w:rPr>
          <w:rFonts w:eastAsia="SimSun"/>
        </w:rPr>
        <w:t>apterous</w:t>
      </w:r>
      <w:proofErr w:type="spellEnd"/>
      <w:r w:rsidRPr="0055046E">
        <w:rPr>
          <w:rFonts w:eastAsia="SimSun"/>
        </w:rPr>
        <w:t xml:space="preserve"> and </w:t>
      </w:r>
      <w:proofErr w:type="spellStart"/>
      <w:r w:rsidRPr="0055046E">
        <w:rPr>
          <w:rFonts w:eastAsia="SimSun"/>
        </w:rPr>
        <w:t>alate</w:t>
      </w:r>
      <w:proofErr w:type="spellEnd"/>
      <w:r w:rsidRPr="0055046E">
        <w:rPr>
          <w:rFonts w:eastAsia="SimSun"/>
        </w:rPr>
        <w:t xml:space="preserve"> form), viviparous and in the tropics parthenogenetic reproduction occurs throughout the year. The cowpea aphid, </w:t>
      </w:r>
      <w:r w:rsidRPr="0055046E">
        <w:rPr>
          <w:rStyle w:val="Emphasis"/>
          <w:rFonts w:eastAsia="SimSun"/>
        </w:rPr>
        <w:t xml:space="preserve">Aphis </w:t>
      </w:r>
      <w:proofErr w:type="spellStart"/>
      <w:r w:rsidRPr="0055046E">
        <w:rPr>
          <w:rStyle w:val="Emphasis"/>
          <w:rFonts w:eastAsia="SimSun"/>
        </w:rPr>
        <w:t>craccivora</w:t>
      </w:r>
      <w:proofErr w:type="spellEnd"/>
      <w:r w:rsidRPr="0055046E">
        <w:rPr>
          <w:rFonts w:eastAsia="SimSun"/>
        </w:rPr>
        <w:t xml:space="preserve"> Koch, is a highly destructive and difficult</w:t>
      </w:r>
      <w:r w:rsidRPr="0055046E">
        <w:rPr>
          <w:rFonts w:eastAsia="SimSun"/>
          <w:lang w:val="en-US"/>
        </w:rPr>
        <w:t xml:space="preserve"> </w:t>
      </w:r>
      <w:r w:rsidRPr="0055046E">
        <w:rPr>
          <w:rFonts w:eastAsia="SimSun"/>
        </w:rPr>
        <w:t>to</w:t>
      </w:r>
      <w:r w:rsidRPr="0055046E">
        <w:rPr>
          <w:rFonts w:eastAsia="SimSun"/>
          <w:lang w:val="en-US"/>
        </w:rPr>
        <w:t xml:space="preserve"> </w:t>
      </w:r>
      <w:r w:rsidRPr="0055046E">
        <w:rPr>
          <w:rFonts w:eastAsia="SimSun"/>
        </w:rPr>
        <w:t xml:space="preserve">manage pest due to its polyphagous nature, short life cycle, and rapid reproductive potential. To better understand its population dynamics and the influence of </w:t>
      </w:r>
      <w:r w:rsidRPr="0055046E">
        <w:rPr>
          <w:rFonts w:eastAsia="SimSun"/>
        </w:rPr>
        <w:lastRenderedPageBreak/>
        <w:t>environmental conditions on its abundance, a research investigation was undertaken. The study aimed to determine seasonal population fluctuations of the aphid in relation to key abiotic parameters such as temperature</w:t>
      </w:r>
      <w:r w:rsidRPr="0055046E">
        <w:rPr>
          <w:rFonts w:eastAsia="SimSun"/>
          <w:lang w:val="en-US"/>
        </w:rPr>
        <w:t xml:space="preserve"> and </w:t>
      </w:r>
      <w:r w:rsidRPr="0055046E">
        <w:rPr>
          <w:rFonts w:eastAsia="SimSun"/>
        </w:rPr>
        <w:t>relative humidity under field conditions.</w:t>
      </w:r>
    </w:p>
    <w:p w:rsidR="00CD46EE" w:rsidRPr="0055046E" w:rsidRDefault="00E32195">
      <w:pPr>
        <w:numPr>
          <w:ilvl w:val="0"/>
          <w:numId w:val="1"/>
        </w:numPr>
        <w:spacing w:after="0" w:line="360" w:lineRule="auto"/>
        <w:jc w:val="both"/>
        <w:rPr>
          <w:rFonts w:ascii="Times New Roman" w:hAnsi="Times New Roman" w:cs="Times New Roman"/>
          <w:b/>
          <w:sz w:val="24"/>
          <w:szCs w:val="24"/>
        </w:rPr>
      </w:pPr>
      <w:r w:rsidRPr="0055046E">
        <w:rPr>
          <w:rFonts w:ascii="Times New Roman" w:hAnsi="Times New Roman" w:cs="Times New Roman"/>
          <w:b/>
          <w:sz w:val="24"/>
          <w:szCs w:val="24"/>
        </w:rPr>
        <w:t>MATERIAL AND METHODS</w:t>
      </w:r>
    </w:p>
    <w:p w:rsidR="00CD46EE" w:rsidRPr="0055046E" w:rsidRDefault="00E32195">
      <w:pPr>
        <w:pStyle w:val="NormalWeb"/>
        <w:spacing w:before="0" w:beforeAutospacing="0" w:after="0" w:afterAutospacing="0" w:line="360" w:lineRule="auto"/>
        <w:jc w:val="both"/>
      </w:pPr>
      <w:r w:rsidRPr="0055046E">
        <w:t xml:space="preserve">The present investigation on the population dynamics of </w:t>
      </w:r>
      <w:r w:rsidRPr="0055046E">
        <w:rPr>
          <w:rStyle w:val="Emphasis"/>
        </w:rPr>
        <w:t xml:space="preserve">Aphis </w:t>
      </w:r>
      <w:proofErr w:type="spellStart"/>
      <w:r w:rsidRPr="0055046E">
        <w:rPr>
          <w:rStyle w:val="Emphasis"/>
        </w:rPr>
        <w:t>craccivora</w:t>
      </w:r>
      <w:proofErr w:type="spellEnd"/>
      <w:r w:rsidRPr="0055046E">
        <w:t xml:space="preserve"> Koch infesting bean crops was carried out for two consecutive cropping seasons 2022–23 and 2023–24 at three locations in the Kashmir Valley: the experimental field of the Division of Entomology, SKUAST-K, Shalimar; the Seed Multiplication Farm, </w:t>
      </w:r>
      <w:proofErr w:type="spellStart"/>
      <w:r w:rsidRPr="0055046E">
        <w:t>Shuhama</w:t>
      </w:r>
      <w:proofErr w:type="spellEnd"/>
      <w:r w:rsidRPr="0055046E">
        <w:t xml:space="preserve">; and the Division of Vegetable Science field, SKUAST-K, </w:t>
      </w:r>
      <w:proofErr w:type="spellStart"/>
      <w:r w:rsidRPr="0055046E">
        <w:t>Habak</w:t>
      </w:r>
      <w:proofErr w:type="spellEnd"/>
      <w:r w:rsidRPr="0055046E">
        <w:t>.</w:t>
      </w:r>
      <w:r w:rsidRPr="0055046E">
        <w:rPr>
          <w:lang w:val="en-US"/>
        </w:rPr>
        <w:t xml:space="preserve"> </w:t>
      </w:r>
      <w:r w:rsidRPr="0055046E">
        <w:t>Bean cultivars ‘Sel-3’ and ‘Contender’ were sown on two different dates, i.e., 8</w:t>
      </w:r>
      <w:proofErr w:type="spellStart"/>
      <w:proofErr w:type="gramStart"/>
      <w:r w:rsidRPr="0055046E">
        <w:rPr>
          <w:vertAlign w:val="superscript"/>
          <w:lang w:val="en-US"/>
        </w:rPr>
        <w:t>th</w:t>
      </w:r>
      <w:proofErr w:type="spellEnd"/>
      <w:r w:rsidRPr="0055046E">
        <w:rPr>
          <w:lang w:val="en-US"/>
        </w:rPr>
        <w:t xml:space="preserve"> </w:t>
      </w:r>
      <w:r w:rsidRPr="0055046E">
        <w:t xml:space="preserve"> March</w:t>
      </w:r>
      <w:proofErr w:type="gramEnd"/>
      <w:r w:rsidRPr="0055046E">
        <w:t xml:space="preserve"> and 15</w:t>
      </w:r>
      <w:proofErr w:type="spellStart"/>
      <w:r w:rsidRPr="0055046E">
        <w:rPr>
          <w:vertAlign w:val="superscript"/>
          <w:lang w:val="en-US"/>
        </w:rPr>
        <w:t>th</w:t>
      </w:r>
      <w:proofErr w:type="spellEnd"/>
      <w:r w:rsidRPr="0055046E">
        <w:rPr>
          <w:lang w:val="en-US"/>
        </w:rPr>
        <w:t xml:space="preserve"> </w:t>
      </w:r>
      <w:r w:rsidRPr="0055046E">
        <w:t>March, maintaining a spacing of 30 cm between rows and 10 cm between plants . All standard agronomic practices were followed to ensure proper crop growth. The primary objective of the study was to assess the extent of aphid infestation under field conditions and its relationship with prevailing abiotic factors.</w:t>
      </w:r>
      <w:r w:rsidRPr="0055046E">
        <w:rPr>
          <w:lang w:val="en-US"/>
        </w:rPr>
        <w:t xml:space="preserve"> </w:t>
      </w:r>
      <w:r w:rsidRPr="0055046E">
        <w:t xml:space="preserve">Observations on the aphid population were recorded at weekly intervals. On each sampling date, ten plants were randomly selected from each experimental site. From every plant, three leaves representing the top, middle, and bottom portions were examined. All individuals of </w:t>
      </w:r>
      <w:r w:rsidRPr="0055046E">
        <w:rPr>
          <w:rStyle w:val="Emphasis"/>
        </w:rPr>
        <w:t xml:space="preserve">A. </w:t>
      </w:r>
      <w:proofErr w:type="spellStart"/>
      <w:r w:rsidRPr="0055046E">
        <w:rPr>
          <w:rStyle w:val="Emphasis"/>
        </w:rPr>
        <w:t>craccivora</w:t>
      </w:r>
      <w:proofErr w:type="spellEnd"/>
      <w:r w:rsidRPr="0055046E">
        <w:t xml:space="preserve"> were counted and categorized as nymphs, </w:t>
      </w:r>
      <w:proofErr w:type="spellStart"/>
      <w:r w:rsidRPr="0055046E">
        <w:t>apterous</w:t>
      </w:r>
      <w:proofErr w:type="spellEnd"/>
      <w:r w:rsidRPr="0055046E">
        <w:t xml:space="preserve"> (wingless) adults, and </w:t>
      </w:r>
      <w:proofErr w:type="spellStart"/>
      <w:r w:rsidRPr="0055046E">
        <w:t>alate</w:t>
      </w:r>
      <w:proofErr w:type="spellEnd"/>
      <w:r w:rsidRPr="0055046E">
        <w:t xml:space="preserve"> (winged) adults. The population density for each stage was expressed as the mean number of aphids per three leaves.</w:t>
      </w:r>
      <w:r w:rsidRPr="0055046E">
        <w:rPr>
          <w:lang w:val="en-US"/>
        </w:rPr>
        <w:t xml:space="preserve"> </w:t>
      </w:r>
      <w:r w:rsidRPr="0055046E">
        <w:t>Pest incidence was assessed by inspecting ten randomly selected plants per plot. The percentage of plant infestation was calculated using the formula:</w:t>
      </w:r>
    </w:p>
    <w:p w:rsidR="00CD46EE" w:rsidRPr="0055046E" w:rsidRDefault="00E32195">
      <w:pPr>
        <w:spacing w:after="0" w:line="360" w:lineRule="auto"/>
        <w:ind w:left="4"/>
        <w:jc w:val="both"/>
        <w:rPr>
          <w:rFonts w:ascii="Times New Roman" w:eastAsia="Times New Roman" w:hAnsi="Times New Roman" w:cs="Times New Roman"/>
          <w:sz w:val="24"/>
          <w:szCs w:val="24"/>
          <w:lang w:eastAsia="en-IN"/>
        </w:rPr>
      </w:pPr>
      <w:r w:rsidRPr="0055046E">
        <w:rPr>
          <w:rFonts w:ascii="Times New Roman" w:eastAsia="Times New Roman" w:hAnsi="Times New Roman" w:cs="Times New Roman"/>
          <w:sz w:val="24"/>
          <w:szCs w:val="24"/>
          <w:lang w:eastAsia="en-IN"/>
        </w:rPr>
        <w:t xml:space="preserve">Plant infestation (%) = </w:t>
      </w:r>
      <w:r w:rsidRPr="0055046E">
        <w:rPr>
          <w:rFonts w:ascii="Times New Roman" w:eastAsia="Times New Roman" w:hAnsi="Times New Roman" w:cs="Times New Roman"/>
          <w:sz w:val="24"/>
          <w:szCs w:val="24"/>
          <w:u w:val="single"/>
          <w:lang w:eastAsia="en-IN"/>
        </w:rPr>
        <w:t xml:space="preserve">Number of infested plants </w:t>
      </w:r>
      <w:r w:rsidRPr="0055046E">
        <w:rPr>
          <w:rFonts w:ascii="Times New Roman" w:eastAsia="Times New Roman" w:hAnsi="Times New Roman" w:cs="Times New Roman"/>
          <w:sz w:val="24"/>
          <w:szCs w:val="24"/>
          <w:lang w:eastAsia="en-IN"/>
        </w:rPr>
        <w:t>× 100</w:t>
      </w:r>
    </w:p>
    <w:p w:rsidR="00CD46EE" w:rsidRPr="0055046E" w:rsidRDefault="00E32195">
      <w:pPr>
        <w:spacing w:after="0" w:line="360" w:lineRule="auto"/>
        <w:ind w:left="60" w:firstLineChars="1000" w:firstLine="2400"/>
        <w:jc w:val="both"/>
        <w:rPr>
          <w:rFonts w:ascii="Times New Roman" w:eastAsia="Times New Roman" w:hAnsi="Times New Roman" w:cs="Times New Roman"/>
          <w:sz w:val="24"/>
          <w:szCs w:val="24"/>
          <w:lang w:eastAsia="en-IN"/>
        </w:rPr>
      </w:pPr>
      <w:r w:rsidRPr="0055046E">
        <w:rPr>
          <w:rFonts w:ascii="Times New Roman" w:eastAsia="Times New Roman" w:hAnsi="Times New Roman" w:cs="Times New Roman"/>
          <w:sz w:val="24"/>
          <w:szCs w:val="24"/>
          <w:lang w:eastAsia="en-IN"/>
        </w:rPr>
        <w:t>Total number of plants</w:t>
      </w:r>
    </w:p>
    <w:p w:rsidR="00CD46EE" w:rsidRPr="0055046E" w:rsidRDefault="00E32195">
      <w:pPr>
        <w:spacing w:after="0" w:line="360" w:lineRule="auto"/>
        <w:jc w:val="both"/>
        <w:rPr>
          <w:rFonts w:ascii="Times New Roman" w:eastAsia="Times New Roman" w:hAnsi="Times New Roman" w:cs="Times New Roman"/>
          <w:sz w:val="24"/>
          <w:szCs w:val="24"/>
          <w:lang w:val="en-US" w:eastAsia="en-IN"/>
        </w:rPr>
      </w:pPr>
      <w:r w:rsidRPr="0055046E">
        <w:rPr>
          <w:rFonts w:ascii="Times New Roman" w:eastAsia="Times New Roman" w:hAnsi="Times New Roman" w:cs="Times New Roman"/>
          <w:sz w:val="24"/>
          <w:szCs w:val="24"/>
          <w:lang w:val="en-US" w:eastAsia="en-IN"/>
        </w:rPr>
        <w:t>Experimental details: Design of experiment: Randomized Complete Block Design RCBD)</w:t>
      </w:r>
    </w:p>
    <w:p w:rsidR="00CD46EE" w:rsidRPr="0055046E" w:rsidRDefault="00CD46EE">
      <w:pPr>
        <w:spacing w:after="0" w:line="360" w:lineRule="auto"/>
        <w:jc w:val="both"/>
        <w:rPr>
          <w:rStyle w:val="Strong"/>
          <w:rFonts w:ascii="Times New Roman" w:eastAsia="SimSun" w:hAnsi="Times New Roman" w:cs="Times New Roman"/>
          <w:b w:val="0"/>
          <w:bCs w:val="0"/>
          <w:sz w:val="24"/>
          <w:szCs w:val="24"/>
          <w:lang w:val="en-US" w:eastAsia="en-IN"/>
        </w:rPr>
      </w:pPr>
    </w:p>
    <w:p w:rsidR="00CD46EE" w:rsidRPr="0055046E" w:rsidRDefault="00E32195">
      <w:pPr>
        <w:pStyle w:val="NormalWeb"/>
        <w:shd w:val="clear" w:color="auto" w:fill="FFFFFF"/>
        <w:spacing w:before="0" w:beforeAutospacing="0" w:after="0" w:afterAutospacing="0" w:line="360" w:lineRule="auto"/>
        <w:jc w:val="both"/>
        <w:rPr>
          <w:rFonts w:eastAsia="SimSun"/>
          <w:lang w:val="en-US"/>
        </w:rPr>
      </w:pPr>
      <w:r w:rsidRPr="0055046E">
        <w:rPr>
          <w:rStyle w:val="Strong"/>
          <w:rFonts w:eastAsia="Segoe UI"/>
          <w:shd w:val="clear" w:color="auto" w:fill="FFFFFF"/>
        </w:rPr>
        <w:t>Statistical Analysis</w:t>
      </w:r>
      <w:r w:rsidRPr="0055046E">
        <w:rPr>
          <w:rFonts w:eastAsia="Segoe UI"/>
          <w:shd w:val="clear" w:color="auto" w:fill="FFFFFF"/>
        </w:rPr>
        <w:t xml:space="preserve">: </w:t>
      </w:r>
      <w:r w:rsidRPr="0055046E">
        <w:rPr>
          <w:rFonts w:eastAsia="SimSun"/>
        </w:rPr>
        <w:t>To determine the influence of abiotic factors on aphid population build-up</w:t>
      </w:r>
      <w:r w:rsidRPr="0055046E">
        <w:rPr>
          <w:rFonts w:eastAsia="SimSun"/>
          <w:lang w:val="en-US"/>
        </w:rPr>
        <w:t xml:space="preserve"> </w:t>
      </w:r>
      <w:r w:rsidRPr="0055046E">
        <w:rPr>
          <w:rFonts w:eastAsia="SimSun"/>
        </w:rPr>
        <w:t xml:space="preserve">weekly average meteorological data on maximum and minimum temperatures and relative humidity were obtained from the Division of Agrometeorology, Faculty of Horticulture, SKUAST-K, Kashmir. The correlation between aphid population data and weather parameters for both cropping seasons was </w:t>
      </w:r>
      <w:r w:rsidRPr="0055046E">
        <w:rPr>
          <w:rFonts w:eastAsia="SimSun"/>
        </w:rPr>
        <w:lastRenderedPageBreak/>
        <w:t>computed. Statistical analysis was performed using OPSTAT online software</w:t>
      </w:r>
      <w:r w:rsidRPr="0055046E">
        <w:rPr>
          <w:rFonts w:eastAsia="SimSun"/>
          <w:lang w:val="en-US"/>
        </w:rPr>
        <w:t xml:space="preserve"> </w:t>
      </w:r>
      <w:r w:rsidRPr="0055046E">
        <w:rPr>
          <w:rFonts w:eastAsia="SimSun"/>
        </w:rPr>
        <w:t>in order to investigate the effects of meteorological conditions on pest occurrence</w:t>
      </w:r>
      <w:r w:rsidRPr="0055046E">
        <w:rPr>
          <w:rFonts w:eastAsia="SimSun"/>
          <w:lang w:val="en-US"/>
        </w:rPr>
        <w:t>.</w:t>
      </w: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E32195">
      <w:pPr>
        <w:pStyle w:val="NormalWeb"/>
        <w:shd w:val="clear" w:color="auto" w:fill="FFFFFF"/>
        <w:spacing w:before="0" w:beforeAutospacing="0" w:after="0" w:afterAutospacing="0" w:line="360" w:lineRule="auto"/>
        <w:jc w:val="both"/>
      </w:pPr>
      <w:r w:rsidRPr="0055046E">
        <w:rPr>
          <w:noProof/>
        </w:rPr>
        <w:lastRenderedPageBreak/>
        <w:drawing>
          <wp:inline distT="0" distB="0" distL="114300" distR="114300">
            <wp:extent cx="2475230" cy="2583180"/>
            <wp:effectExtent l="0" t="0" r="7620" b="889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75230" cy="2583180"/>
                    </a:xfrm>
                    <a:prstGeom prst="rect">
                      <a:avLst/>
                    </a:prstGeom>
                    <a:ln>
                      <a:noFill/>
                    </a:ln>
                    <a:effectLst>
                      <a:softEdge rad="112500"/>
                    </a:effectLst>
                  </pic:spPr>
                </pic:pic>
              </a:graphicData>
            </a:graphic>
          </wp:inline>
        </w:drawing>
      </w:r>
      <w:r w:rsidRPr="0055046E">
        <w:rPr>
          <w:noProof/>
        </w:rPr>
        <w:drawing>
          <wp:inline distT="0" distB="0" distL="114300" distR="114300">
            <wp:extent cx="2553335" cy="2360930"/>
            <wp:effectExtent l="0" t="0" r="6985" b="127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335" cy="2360930"/>
                    </a:xfrm>
                    <a:prstGeom prst="rect">
                      <a:avLst/>
                    </a:prstGeom>
                    <a:ln>
                      <a:noFill/>
                    </a:ln>
                    <a:effectLst>
                      <a:softEdge rad="112500"/>
                    </a:effectLst>
                  </pic:spPr>
                </pic:pic>
              </a:graphicData>
            </a:graphic>
          </wp:inline>
        </w:drawing>
      </w:r>
      <w:r w:rsidRPr="0055046E">
        <w:rPr>
          <w:noProof/>
        </w:rPr>
        <w:drawing>
          <wp:inline distT="0" distB="0" distL="114300" distR="114300">
            <wp:extent cx="3723005" cy="2357120"/>
            <wp:effectExtent l="0" t="0" r="5080" b="1079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3723005" cy="2357120"/>
                    </a:xfrm>
                    <a:prstGeom prst="rect">
                      <a:avLst/>
                    </a:prstGeom>
                    <a:ln>
                      <a:noFill/>
                    </a:ln>
                    <a:effectLst>
                      <a:softEdge rad="112500"/>
                    </a:effectLst>
                  </pic:spPr>
                </pic:pic>
              </a:graphicData>
            </a:graphic>
          </wp:inline>
        </w:drawing>
      </w:r>
      <w:r w:rsidRPr="0055046E">
        <w:rPr>
          <w:noProof/>
          <w:lang w:val="en-US"/>
        </w:rPr>
        <w:drawing>
          <wp:inline distT="0" distB="0" distL="114300" distR="114300">
            <wp:extent cx="2759075" cy="3615690"/>
            <wp:effectExtent l="0" t="0" r="14605" b="11430"/>
            <wp:docPr id="10" name="Picture 10" descr="20231116_13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31116_130233"/>
                    <pic:cNvPicPr>
                      <a:picLocks noChangeAspect="1"/>
                    </pic:cNvPicPr>
                  </pic:nvPicPr>
                  <pic:blipFill>
                    <a:blip r:embed="rId11"/>
                    <a:srcRect l="20275" t="4428" r="3042"/>
                    <a:stretch>
                      <a:fillRect/>
                    </a:stretch>
                  </pic:blipFill>
                  <pic:spPr>
                    <a:xfrm>
                      <a:off x="0" y="0"/>
                      <a:ext cx="2759075" cy="3615690"/>
                    </a:xfrm>
                    <a:prstGeom prst="rect">
                      <a:avLst/>
                    </a:prstGeom>
                  </pic:spPr>
                </pic:pic>
              </a:graphicData>
            </a:graphic>
          </wp:inline>
        </w:drawing>
      </w:r>
    </w:p>
    <w:p w:rsidR="00CD46EE" w:rsidRPr="0055046E" w:rsidRDefault="00CD46EE">
      <w:pPr>
        <w:pStyle w:val="NormalWeb"/>
        <w:shd w:val="clear" w:color="auto" w:fill="FFFFFF"/>
        <w:spacing w:before="0" w:beforeAutospacing="0" w:after="0" w:afterAutospacing="0" w:line="360" w:lineRule="auto"/>
        <w:jc w:val="both"/>
      </w:pPr>
    </w:p>
    <w:p w:rsidR="00CD46EE" w:rsidRPr="0055046E" w:rsidRDefault="00E32195">
      <w:pPr>
        <w:pStyle w:val="NormalWeb"/>
        <w:shd w:val="clear" w:color="auto" w:fill="FFFFFF"/>
        <w:spacing w:before="0" w:beforeAutospacing="0" w:after="0" w:afterAutospacing="0" w:line="360" w:lineRule="auto"/>
        <w:ind w:firstLineChars="100" w:firstLine="240"/>
        <w:jc w:val="both"/>
        <w:rPr>
          <w:rFonts w:eastAsia="SimSun"/>
          <w:lang w:val="en-US"/>
        </w:rPr>
      </w:pPr>
      <w:r w:rsidRPr="0055046E">
        <w:rPr>
          <w:rFonts w:eastAsia="ff5"/>
          <w:shd w:val="clear" w:color="auto" w:fill="FFFFFF"/>
        </w:rPr>
        <w:t xml:space="preserve">Plate 1. Field Infestation of </w:t>
      </w:r>
      <w:r w:rsidRPr="0055046E">
        <w:rPr>
          <w:rFonts w:eastAsia="ff5"/>
          <w:i/>
          <w:iCs/>
          <w:shd w:val="clear" w:color="auto" w:fill="FFFFFF"/>
        </w:rPr>
        <w:t xml:space="preserve">Aphis </w:t>
      </w:r>
      <w:proofErr w:type="spellStart"/>
      <w:r w:rsidRPr="0055046E">
        <w:rPr>
          <w:rFonts w:eastAsia="ff5"/>
          <w:i/>
          <w:iCs/>
          <w:shd w:val="clear" w:color="auto" w:fill="FFFFFF"/>
        </w:rPr>
        <w:t>craccivora</w:t>
      </w:r>
      <w:proofErr w:type="spellEnd"/>
      <w:r w:rsidRPr="0055046E">
        <w:rPr>
          <w:rFonts w:eastAsia="ff5"/>
          <w:shd w:val="clear" w:color="auto" w:fill="FFFFFF"/>
        </w:rPr>
        <w:t xml:space="preserve"> on Bean </w:t>
      </w:r>
      <w:proofErr w:type="gramStart"/>
      <w:r w:rsidRPr="0055046E">
        <w:rPr>
          <w:rFonts w:eastAsia="ff5"/>
          <w:shd w:val="clear" w:color="auto" w:fill="FFFFFF"/>
        </w:rPr>
        <w:t>Crop</w:t>
      </w:r>
      <w:r w:rsidRPr="0055046E">
        <w:rPr>
          <w:rFonts w:eastAsia="ff5"/>
          <w:shd w:val="clear" w:color="auto" w:fill="FFFFFF"/>
          <w:lang w:val="en-US"/>
        </w:rPr>
        <w:t xml:space="preserve"> .</w:t>
      </w:r>
      <w:proofErr w:type="gramEnd"/>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CD46EE">
      <w:pPr>
        <w:pStyle w:val="NormalWeb"/>
        <w:shd w:val="clear" w:color="auto" w:fill="FFFFFF"/>
        <w:spacing w:before="0" w:beforeAutospacing="0" w:after="0" w:afterAutospacing="0" w:line="360" w:lineRule="auto"/>
        <w:jc w:val="both"/>
        <w:rPr>
          <w:rFonts w:eastAsia="SimSun"/>
        </w:rPr>
      </w:pPr>
    </w:p>
    <w:p w:rsidR="00CD46EE" w:rsidRPr="0055046E" w:rsidRDefault="00E32195">
      <w:pPr>
        <w:pStyle w:val="NormalWeb"/>
        <w:numPr>
          <w:ilvl w:val="0"/>
          <w:numId w:val="1"/>
        </w:numPr>
        <w:shd w:val="clear" w:color="auto" w:fill="FFFFFF"/>
        <w:spacing w:before="0" w:beforeAutospacing="0" w:after="0" w:afterAutospacing="0" w:line="360" w:lineRule="auto"/>
        <w:jc w:val="both"/>
        <w:rPr>
          <w:rStyle w:val="Strong"/>
          <w:rFonts w:eastAsia="Segoe UI"/>
          <w:shd w:val="clear" w:color="auto" w:fill="FFFFFF"/>
        </w:rPr>
      </w:pPr>
      <w:r w:rsidRPr="0055046E">
        <w:rPr>
          <w:rStyle w:val="Strong"/>
          <w:rFonts w:eastAsia="Segoe UI"/>
          <w:shd w:val="clear" w:color="auto" w:fill="FFFFFF"/>
        </w:rPr>
        <w:t>RESULTS AND DISCUSSION</w:t>
      </w:r>
    </w:p>
    <w:p w:rsidR="00CD46EE" w:rsidRPr="0055046E" w:rsidRDefault="00CD46EE">
      <w:pPr>
        <w:pStyle w:val="NormalWeb"/>
        <w:shd w:val="clear" w:color="auto" w:fill="FFFFFF"/>
        <w:spacing w:before="0" w:beforeAutospacing="0" w:after="0" w:afterAutospacing="0" w:line="360" w:lineRule="auto"/>
        <w:jc w:val="both"/>
        <w:rPr>
          <w:rStyle w:val="Strong"/>
          <w:rFonts w:eastAsia="Segoe UI"/>
          <w:shd w:val="clear" w:color="auto" w:fill="FFFFFF"/>
        </w:rPr>
      </w:pPr>
    </w:p>
    <w:p w:rsidR="00CD46EE" w:rsidRPr="0055046E" w:rsidRDefault="00E32195">
      <w:pPr>
        <w:spacing w:line="480" w:lineRule="auto"/>
        <w:jc w:val="both"/>
        <w:rPr>
          <w:rFonts w:ascii="Times New Roman" w:eastAsia="ff1" w:hAnsi="Times New Roman" w:cs="Times New Roman"/>
          <w:sz w:val="24"/>
          <w:szCs w:val="24"/>
          <w:lang w:val="en-US"/>
        </w:rPr>
      </w:pPr>
      <w:r w:rsidRPr="0055046E">
        <w:rPr>
          <w:rFonts w:ascii="Times New Roman" w:eastAsia="Segoe UI" w:hAnsi="Times New Roman" w:cs="Times New Roman"/>
          <w:sz w:val="24"/>
          <w:szCs w:val="24"/>
          <w:shd w:val="clear" w:color="auto" w:fill="FFFFFF"/>
        </w:rPr>
        <w:lastRenderedPageBreak/>
        <w:t>The population density of </w:t>
      </w:r>
      <w:r w:rsidRPr="0055046E">
        <w:rPr>
          <w:rStyle w:val="Emphasis"/>
          <w:rFonts w:ascii="Times New Roman" w:eastAsia="Segoe UI" w:hAnsi="Times New Roman" w:cs="Times New Roman"/>
          <w:sz w:val="24"/>
          <w:szCs w:val="24"/>
          <w:shd w:val="clear" w:color="auto" w:fill="FFFFFF"/>
        </w:rPr>
        <w:t xml:space="preserve">Aphis </w:t>
      </w:r>
      <w:proofErr w:type="spellStart"/>
      <w:r w:rsidRPr="0055046E">
        <w:rPr>
          <w:rStyle w:val="Emphasis"/>
          <w:rFonts w:ascii="Times New Roman" w:eastAsia="Segoe UI" w:hAnsi="Times New Roman" w:cs="Times New Roman"/>
          <w:sz w:val="24"/>
          <w:szCs w:val="24"/>
          <w:shd w:val="clear" w:color="auto" w:fill="FFFFFF"/>
        </w:rPr>
        <w:t>craccivora</w:t>
      </w:r>
      <w:proofErr w:type="spellEnd"/>
      <w:r w:rsidRPr="0055046E">
        <w:rPr>
          <w:rFonts w:ascii="Times New Roman" w:eastAsia="Segoe UI" w:hAnsi="Times New Roman" w:cs="Times New Roman"/>
          <w:i/>
          <w:iCs/>
          <w:sz w:val="24"/>
          <w:szCs w:val="24"/>
          <w:shd w:val="clear" w:color="auto" w:fill="FFFFFF"/>
        </w:rPr>
        <w:t> </w:t>
      </w:r>
      <w:r w:rsidRPr="0055046E">
        <w:rPr>
          <w:rFonts w:ascii="Times New Roman" w:eastAsia="Segoe UI" w:hAnsi="Times New Roman" w:cs="Times New Roman"/>
          <w:sz w:val="24"/>
          <w:szCs w:val="24"/>
          <w:shd w:val="clear" w:color="auto" w:fill="FFFFFF"/>
        </w:rPr>
        <w:t>displayed a highly uniform sigmoidal growth pattern across all three locations during both study years (Figure 1-6). This pattern consisted of four distinct phases: initial establishment, exponential growth, a distinct peak, and a subsequent rapid decline</w:t>
      </w:r>
      <w:r w:rsidRPr="0055046E">
        <w:rPr>
          <w:rFonts w:ascii="Times New Roman" w:eastAsia="Segoe UI" w:hAnsi="Times New Roman" w:cs="Times New Roman"/>
          <w:sz w:val="24"/>
          <w:szCs w:val="24"/>
          <w:shd w:val="clear" w:color="auto" w:fill="FFFFFF"/>
          <w:lang w:val="en-US"/>
        </w:rPr>
        <w:t xml:space="preserve">. </w:t>
      </w:r>
      <w:r w:rsidRPr="0055046E">
        <w:rPr>
          <w:rFonts w:ascii="Times New Roman" w:eastAsia="serif" w:hAnsi="Times New Roman" w:cs="Times New Roman"/>
          <w:sz w:val="24"/>
          <w:szCs w:val="24"/>
          <w:shd w:val="clear" w:color="auto" w:fill="FFFFFF"/>
          <w:lang w:val="en-US" w:eastAsia="zh-CN" w:bidi="ar"/>
        </w:rPr>
        <w:t xml:space="preserve">The incidence of bean aphid, </w:t>
      </w:r>
      <w:r w:rsidRPr="0055046E">
        <w:rPr>
          <w:rFonts w:ascii="Times New Roman" w:eastAsia="serif" w:hAnsi="Times New Roman" w:cs="Times New Roman"/>
          <w:i/>
          <w:iCs/>
          <w:sz w:val="24"/>
          <w:szCs w:val="24"/>
          <w:shd w:val="clear" w:color="auto" w:fill="FFFFFF"/>
          <w:lang w:val="en-US" w:eastAsia="zh-CN" w:bidi="ar"/>
        </w:rPr>
        <w:t xml:space="preserve">Aphis </w:t>
      </w:r>
      <w:proofErr w:type="spellStart"/>
      <w:r w:rsidRPr="0055046E">
        <w:rPr>
          <w:rFonts w:ascii="Times New Roman" w:eastAsia="serif" w:hAnsi="Times New Roman" w:cs="Times New Roman"/>
          <w:i/>
          <w:iCs/>
          <w:sz w:val="24"/>
          <w:szCs w:val="24"/>
          <w:shd w:val="clear" w:color="auto" w:fill="FFFFFF"/>
          <w:lang w:val="en-US" w:eastAsia="zh-CN" w:bidi="ar"/>
        </w:rPr>
        <w:t>craccivora</w:t>
      </w:r>
      <w:proofErr w:type="spellEnd"/>
      <w:r w:rsidRPr="0055046E">
        <w:rPr>
          <w:rFonts w:ascii="Times New Roman" w:eastAsia="serif" w:hAnsi="Times New Roman" w:cs="Times New Roman"/>
          <w:sz w:val="24"/>
          <w:szCs w:val="24"/>
          <w:shd w:val="clear" w:color="auto" w:fill="FFFFFF"/>
          <w:lang w:val="en-US" w:eastAsia="zh-CN" w:bidi="ar"/>
        </w:rPr>
        <w:t xml:space="preserve"> on bean crop during Rabi 2023-2024 commenced from 2</w:t>
      </w:r>
      <w:r w:rsidRPr="0055046E">
        <w:rPr>
          <w:rFonts w:ascii="Times New Roman" w:eastAsia="serif" w:hAnsi="Times New Roman" w:cs="Times New Roman"/>
          <w:sz w:val="24"/>
          <w:szCs w:val="24"/>
          <w:shd w:val="clear" w:color="auto" w:fill="FFFFFF"/>
          <w:vertAlign w:val="superscript"/>
          <w:lang w:val="en-US" w:eastAsia="zh-CN" w:bidi="ar"/>
        </w:rPr>
        <w:t>nd</w:t>
      </w:r>
      <w:r w:rsidRPr="0055046E">
        <w:rPr>
          <w:rFonts w:ascii="Times New Roman" w:eastAsia="serif" w:hAnsi="Times New Roman" w:cs="Times New Roman"/>
          <w:sz w:val="24"/>
          <w:szCs w:val="24"/>
          <w:shd w:val="clear" w:color="auto" w:fill="FFFFFF"/>
          <w:lang w:val="en-US" w:eastAsia="zh-CN" w:bidi="ar"/>
        </w:rPr>
        <w:t xml:space="preserve"> week of May, i.e. 19th SMW with an average population level  below </w:t>
      </w:r>
      <w:r w:rsidRPr="0055046E">
        <w:rPr>
          <w:rFonts w:ascii="Times New Roman" w:hAnsi="Times New Roman" w:cs="Times New Roman"/>
          <w:sz w:val="24"/>
          <w:szCs w:val="24"/>
        </w:rPr>
        <w:t>3.0 individuals per three leaves</w:t>
      </w:r>
      <w:r w:rsidRPr="0055046E">
        <w:rPr>
          <w:rFonts w:ascii="Times New Roman" w:eastAsia="serif" w:hAnsi="Times New Roman" w:cs="Times New Roman"/>
          <w:sz w:val="24"/>
          <w:szCs w:val="24"/>
          <w:shd w:val="clear" w:color="auto" w:fill="FFFFFF"/>
          <w:lang w:val="en-US" w:eastAsia="zh-CN" w:bidi="ar"/>
        </w:rPr>
        <w:t xml:space="preserve"> leaf and gradually increased and p</w:t>
      </w:r>
      <w:proofErr w:type="spellStart"/>
      <w:r w:rsidRPr="0055046E">
        <w:rPr>
          <w:rFonts w:ascii="Times New Roman" w:hAnsi="Times New Roman" w:cs="Times New Roman"/>
          <w:sz w:val="24"/>
          <w:szCs w:val="24"/>
        </w:rPr>
        <w:t>eak</w:t>
      </w:r>
      <w:proofErr w:type="spellEnd"/>
      <w:r w:rsidRPr="0055046E">
        <w:rPr>
          <w:rFonts w:ascii="Times New Roman" w:hAnsi="Times New Roman" w:cs="Times New Roman"/>
          <w:sz w:val="24"/>
          <w:szCs w:val="24"/>
        </w:rPr>
        <w:t xml:space="preserve"> densities were recorded between the 25</w:t>
      </w:r>
      <w:proofErr w:type="spellStart"/>
      <w:r w:rsidRPr="0055046E">
        <w:rPr>
          <w:rFonts w:ascii="Times New Roman" w:hAnsi="Times New Roman" w:cs="Times New Roman"/>
          <w:sz w:val="24"/>
          <w:szCs w:val="24"/>
          <w:vertAlign w:val="superscript"/>
          <w:lang w:val="en-US"/>
        </w:rPr>
        <w:t>th</w:t>
      </w:r>
      <w:proofErr w:type="spellEnd"/>
      <w:r w:rsidRPr="0055046E">
        <w:rPr>
          <w:rFonts w:ascii="Times New Roman" w:hAnsi="Times New Roman" w:cs="Times New Roman"/>
          <w:sz w:val="24"/>
          <w:szCs w:val="24"/>
          <w:lang w:val="en-US"/>
        </w:rPr>
        <w:t xml:space="preserve"> </w:t>
      </w:r>
      <w:r w:rsidRPr="0055046E">
        <w:rPr>
          <w:rFonts w:ascii="Times New Roman" w:hAnsi="Times New Roman" w:cs="Times New Roman"/>
          <w:sz w:val="24"/>
          <w:szCs w:val="24"/>
        </w:rPr>
        <w:t xml:space="preserve"> and 30th SMWs (late June to early July), reaching 44.79 and 46.11 aphids per three leaves at Shalimar, 47.71 and 43.30 at </w:t>
      </w:r>
      <w:proofErr w:type="spellStart"/>
      <w:r w:rsidRPr="0055046E">
        <w:rPr>
          <w:rFonts w:ascii="Times New Roman" w:hAnsi="Times New Roman" w:cs="Times New Roman"/>
          <w:sz w:val="24"/>
          <w:szCs w:val="24"/>
        </w:rPr>
        <w:t>Shuhama</w:t>
      </w:r>
      <w:proofErr w:type="spellEnd"/>
      <w:r w:rsidRPr="0055046E">
        <w:rPr>
          <w:rFonts w:ascii="Times New Roman" w:hAnsi="Times New Roman" w:cs="Times New Roman"/>
          <w:sz w:val="24"/>
          <w:szCs w:val="24"/>
        </w:rPr>
        <w:t xml:space="preserve">, and 49.78 and 45.53 at </w:t>
      </w:r>
      <w:proofErr w:type="spellStart"/>
      <w:r w:rsidRPr="0055046E">
        <w:rPr>
          <w:rFonts w:ascii="Times New Roman" w:hAnsi="Times New Roman" w:cs="Times New Roman"/>
          <w:sz w:val="24"/>
          <w:szCs w:val="24"/>
        </w:rPr>
        <w:t>Habak</w:t>
      </w:r>
      <w:proofErr w:type="spellEnd"/>
      <w:r w:rsidRPr="0055046E">
        <w:rPr>
          <w:rFonts w:ascii="Times New Roman" w:hAnsi="Times New Roman" w:cs="Times New Roman"/>
          <w:sz w:val="24"/>
          <w:szCs w:val="24"/>
        </w:rPr>
        <w:t xml:space="preserve"> during 2023 and 2024, respectively</w:t>
      </w:r>
      <w:r w:rsidRPr="0055046E">
        <w:rPr>
          <w:rFonts w:ascii="Times New Roman" w:hAnsi="Times New Roman" w:cs="Times New Roman"/>
          <w:sz w:val="24"/>
          <w:szCs w:val="24"/>
          <w:lang w:val="en-US"/>
        </w:rPr>
        <w:t xml:space="preserve"> t</w:t>
      </w:r>
      <w:r w:rsidRPr="0055046E">
        <w:rPr>
          <w:rFonts w:ascii="Times New Roman" w:eastAsia="SimSun" w:hAnsi="Times New Roman" w:cs="Times New Roman"/>
          <w:sz w:val="24"/>
          <w:szCs w:val="24"/>
        </w:rPr>
        <w:t>he above results are in agreement with</w:t>
      </w:r>
      <w:r w:rsidRPr="0055046E">
        <w:rPr>
          <w:rFonts w:ascii="Times New Roman" w:eastAsia="SimSun" w:hAnsi="Times New Roman" w:cs="Times New Roman"/>
          <w:sz w:val="24"/>
          <w:szCs w:val="24"/>
          <w:lang w:val="en-US"/>
        </w:rPr>
        <w:t xml:space="preserve"> </w:t>
      </w:r>
      <w:r w:rsidRPr="0055046E">
        <w:rPr>
          <w:rFonts w:ascii="Times New Roman" w:eastAsia="Segoe UI" w:hAnsi="Times New Roman" w:cs="Times New Roman"/>
          <w:spacing w:val="1"/>
          <w:sz w:val="24"/>
          <w:szCs w:val="24"/>
        </w:rPr>
        <w:t xml:space="preserve">Parekh and Patel (2024) </w:t>
      </w:r>
      <w:r w:rsidRPr="0055046E">
        <w:rPr>
          <w:rFonts w:ascii="Times New Roman" w:eastAsia="Segoe UI" w:hAnsi="Times New Roman" w:cs="Times New Roman"/>
          <w:spacing w:val="1"/>
          <w:sz w:val="24"/>
          <w:szCs w:val="24"/>
          <w:lang w:val="en-US"/>
        </w:rPr>
        <w:t>who studied</w:t>
      </w:r>
      <w:r w:rsidRPr="0055046E">
        <w:rPr>
          <w:rFonts w:ascii="Times New Roman" w:eastAsia="Segoe UI" w:hAnsi="Times New Roman" w:cs="Times New Roman"/>
          <w:spacing w:val="1"/>
          <w:sz w:val="24"/>
          <w:szCs w:val="24"/>
        </w:rPr>
        <w:t xml:space="preserve"> </w:t>
      </w:r>
      <w:r w:rsidRPr="0055046E">
        <w:rPr>
          <w:rFonts w:ascii="Times New Roman" w:eastAsia="Segoe UI" w:hAnsi="Times New Roman" w:cs="Times New Roman"/>
          <w:i/>
          <w:iCs/>
          <w:spacing w:val="1"/>
          <w:sz w:val="24"/>
          <w:szCs w:val="24"/>
        </w:rPr>
        <w:t xml:space="preserve">Aphis </w:t>
      </w:r>
      <w:proofErr w:type="spellStart"/>
      <w:r w:rsidRPr="0055046E">
        <w:rPr>
          <w:rFonts w:ascii="Times New Roman" w:eastAsia="Segoe UI" w:hAnsi="Times New Roman" w:cs="Times New Roman"/>
          <w:i/>
          <w:iCs/>
          <w:spacing w:val="1"/>
          <w:sz w:val="24"/>
          <w:szCs w:val="24"/>
        </w:rPr>
        <w:t>craccivora</w:t>
      </w:r>
      <w:proofErr w:type="spellEnd"/>
      <w:r w:rsidRPr="0055046E">
        <w:rPr>
          <w:rFonts w:ascii="Times New Roman" w:eastAsia="Segoe UI" w:hAnsi="Times New Roman" w:cs="Times New Roman"/>
          <w:i/>
          <w:iCs/>
          <w:spacing w:val="1"/>
          <w:sz w:val="24"/>
          <w:szCs w:val="24"/>
        </w:rPr>
        <w:t xml:space="preserve"> </w:t>
      </w:r>
      <w:r w:rsidRPr="0055046E">
        <w:rPr>
          <w:rFonts w:ascii="Times New Roman" w:eastAsia="Segoe UI" w:hAnsi="Times New Roman" w:cs="Times New Roman"/>
          <w:spacing w:val="1"/>
          <w:sz w:val="24"/>
          <w:szCs w:val="24"/>
        </w:rPr>
        <w:t xml:space="preserve"> and observed population dynamics that exhibited gradual increase starting post early season, with peak aphid populations reaching approximately 41.8 aphids per twig around the 45th SMW (early November)</w:t>
      </w:r>
      <w:r w:rsidRPr="0055046E">
        <w:rPr>
          <w:rFonts w:ascii="Times New Roman" w:eastAsia="Segoe UI" w:hAnsi="Times New Roman" w:cs="Times New Roman"/>
          <w:spacing w:val="1"/>
          <w:sz w:val="24"/>
          <w:szCs w:val="24"/>
          <w:lang w:val="en-US"/>
        </w:rPr>
        <w:t xml:space="preserve"> and also with </w:t>
      </w:r>
      <w:r w:rsidRPr="0055046E">
        <w:rPr>
          <w:rFonts w:ascii="Times New Roman" w:eastAsia="Segoe UI" w:hAnsi="Times New Roman" w:cs="Times New Roman"/>
          <w:spacing w:val="1"/>
          <w:sz w:val="24"/>
          <w:szCs w:val="24"/>
        </w:rPr>
        <w:t> </w:t>
      </w:r>
      <w:r w:rsidRPr="0055046E">
        <w:rPr>
          <w:rFonts w:ascii="Times New Roman" w:eastAsia="SimSun" w:hAnsi="Times New Roman" w:cs="Times New Roman"/>
          <w:sz w:val="24"/>
          <w:szCs w:val="24"/>
        </w:rPr>
        <w:t>Ranjana</w:t>
      </w:r>
      <w:r w:rsidRPr="0055046E">
        <w:rPr>
          <w:rFonts w:ascii="Times New Roman" w:eastAsia="SimSun" w:hAnsi="Times New Roman" w:cs="Times New Roman"/>
          <w:sz w:val="24"/>
          <w:szCs w:val="24"/>
          <w:lang w:val="en-US"/>
        </w:rPr>
        <w:t xml:space="preserve"> </w:t>
      </w:r>
      <w:proofErr w:type="spellStart"/>
      <w:r w:rsidRPr="0055046E">
        <w:rPr>
          <w:rFonts w:ascii="Times New Roman" w:eastAsia="SimSun" w:hAnsi="Times New Roman" w:cs="Times New Roman"/>
          <w:sz w:val="24"/>
          <w:szCs w:val="24"/>
          <w:lang w:val="en-US"/>
        </w:rPr>
        <w:t>bali</w:t>
      </w:r>
      <w:proofErr w:type="spellEnd"/>
      <w:r w:rsidRPr="0055046E">
        <w:rPr>
          <w:rFonts w:ascii="Times New Roman" w:eastAsia="SimSun" w:hAnsi="Times New Roman" w:cs="Times New Roman"/>
          <w:sz w:val="24"/>
          <w:szCs w:val="24"/>
          <w:lang w:val="en-US"/>
        </w:rPr>
        <w:t xml:space="preserve"> </w:t>
      </w:r>
      <w:r w:rsidRPr="0055046E">
        <w:rPr>
          <w:rFonts w:ascii="Times New Roman" w:eastAsia="SimSun" w:hAnsi="Times New Roman" w:cs="Times New Roman"/>
          <w:i/>
          <w:iCs/>
          <w:sz w:val="24"/>
          <w:szCs w:val="24"/>
          <w:lang w:val="en-US"/>
        </w:rPr>
        <w:t>et al.(</w:t>
      </w:r>
      <w:r w:rsidRPr="0055046E">
        <w:rPr>
          <w:rFonts w:ascii="Times New Roman" w:eastAsia="SimSun" w:hAnsi="Times New Roman" w:cs="Times New Roman"/>
          <w:sz w:val="24"/>
          <w:szCs w:val="24"/>
          <w:lang w:val="en-US"/>
        </w:rPr>
        <w:t xml:space="preserve"> 2025) who stated that t</w:t>
      </w:r>
      <w:r w:rsidRPr="0055046E">
        <w:rPr>
          <w:rFonts w:ascii="Times New Roman" w:eastAsia="SimSun" w:hAnsi="Times New Roman" w:cs="Times New Roman"/>
          <w:sz w:val="24"/>
          <w:szCs w:val="24"/>
        </w:rPr>
        <w:t>here was a significant increase in the number of aphids from 3.67 per leaf during the 13th standard week to 54.33 per leaf during the 17th week, which marked the peak aphid density. This was accompanied by particular weather,</w:t>
      </w:r>
      <w:r w:rsidRPr="0055046E">
        <w:rPr>
          <w:rFonts w:ascii="Times New Roman" w:eastAsia="SimSun" w:hAnsi="Times New Roman" w:cs="Times New Roman"/>
          <w:sz w:val="24"/>
          <w:szCs w:val="24"/>
          <w:lang w:val="en-US"/>
        </w:rPr>
        <w:t xml:space="preserve"> </w:t>
      </w:r>
      <w:proofErr w:type="gramStart"/>
      <w:r w:rsidRPr="0055046E">
        <w:rPr>
          <w:rFonts w:ascii="Times New Roman" w:eastAsia="SimSun" w:hAnsi="Times New Roman" w:cs="Times New Roman"/>
          <w:sz w:val="24"/>
          <w:szCs w:val="24"/>
        </w:rPr>
        <w:t>The</w:t>
      </w:r>
      <w:proofErr w:type="gramEnd"/>
      <w:r w:rsidRPr="0055046E">
        <w:rPr>
          <w:rFonts w:ascii="Times New Roman" w:eastAsia="SimSun" w:hAnsi="Times New Roman" w:cs="Times New Roman"/>
          <w:sz w:val="24"/>
          <w:szCs w:val="24"/>
        </w:rPr>
        <w:t xml:space="preserve"> aphid population then began to decline, reaching a low of 2.33 aphids per leaf by the 24th standard week</w:t>
      </w:r>
      <w:r w:rsidRPr="0055046E">
        <w:rPr>
          <w:rFonts w:ascii="Times New Roman" w:eastAsia="SimSun" w:hAnsi="Times New Roman" w:cs="Times New Roman"/>
          <w:sz w:val="24"/>
          <w:szCs w:val="24"/>
          <w:lang w:val="en-US"/>
        </w:rPr>
        <w:t xml:space="preserve">. </w:t>
      </w:r>
      <w:r w:rsidRPr="0055046E">
        <w:rPr>
          <w:rFonts w:ascii="Times New Roman" w:eastAsia="serif" w:hAnsi="Times New Roman" w:cs="Times New Roman"/>
          <w:sz w:val="24"/>
          <w:szCs w:val="24"/>
          <w:shd w:val="clear" w:color="auto" w:fill="FFFFFF"/>
          <w:lang w:val="en-US" w:eastAsia="zh-CN" w:bidi="ar"/>
        </w:rPr>
        <w:t>The cultural, physical and biological factors might be responsible for the fluctuation in aphid populations during the period. The pre-</w:t>
      </w:r>
      <w:proofErr w:type="spellStart"/>
      <w:r w:rsidRPr="0055046E">
        <w:rPr>
          <w:rFonts w:ascii="Times New Roman" w:eastAsia="serif" w:hAnsi="Times New Roman" w:cs="Times New Roman"/>
          <w:sz w:val="24"/>
          <w:szCs w:val="24"/>
          <w:shd w:val="clear" w:color="auto" w:fill="FFFFFF"/>
          <w:lang w:val="en-US" w:eastAsia="zh-CN" w:bidi="ar"/>
        </w:rPr>
        <w:t>ponderence</w:t>
      </w:r>
      <w:proofErr w:type="spellEnd"/>
      <w:r w:rsidRPr="0055046E">
        <w:rPr>
          <w:rFonts w:ascii="Times New Roman" w:eastAsia="serif" w:hAnsi="Times New Roman" w:cs="Times New Roman"/>
          <w:sz w:val="24"/>
          <w:szCs w:val="24"/>
          <w:shd w:val="clear" w:color="auto" w:fill="FFFFFF"/>
          <w:lang w:val="en-US" w:eastAsia="zh-CN" w:bidi="ar"/>
        </w:rPr>
        <w:t xml:space="preserve"> of the bean aphid might be due to weather parameters prevailed during the period as well as succulent foliage available during that time. </w:t>
      </w:r>
      <w:r w:rsidRPr="0055046E">
        <w:rPr>
          <w:rFonts w:ascii="Times New Roman" w:eastAsia="serif" w:hAnsi="Times New Roman" w:cs="Times New Roman"/>
          <w:sz w:val="24"/>
          <w:szCs w:val="24"/>
          <w:shd w:val="clear" w:color="auto" w:fill="FFFFFF"/>
        </w:rPr>
        <w:t>Dixon (1985) have reported that the aphids responded to cues that signal seasonal trends in weather and food quality, by developing such morphs that are well adapted to survive the seasonal changes in habitat quality. The decrease in</w:t>
      </w:r>
      <w:r w:rsidRPr="0055046E">
        <w:rPr>
          <w:rFonts w:ascii="Times New Roman" w:eastAsia="serif" w:hAnsi="Times New Roman" w:cs="Times New Roman"/>
          <w:sz w:val="24"/>
          <w:szCs w:val="24"/>
          <w:shd w:val="clear" w:color="auto" w:fill="FFFFFF"/>
          <w:lang w:val="en-US"/>
        </w:rPr>
        <w:t xml:space="preserve"> bean </w:t>
      </w:r>
      <w:r w:rsidRPr="0055046E">
        <w:rPr>
          <w:rFonts w:ascii="Times New Roman" w:eastAsia="serif" w:hAnsi="Times New Roman" w:cs="Times New Roman"/>
          <w:sz w:val="24"/>
          <w:szCs w:val="24"/>
          <w:shd w:val="clear" w:color="auto" w:fill="FFFFFF"/>
        </w:rPr>
        <w:t xml:space="preserve">aphid population might be due to the maturity of the crop as aphids </w:t>
      </w:r>
      <w:r w:rsidRPr="0055046E">
        <w:rPr>
          <w:rFonts w:ascii="Times New Roman" w:eastAsia="serif" w:hAnsi="Times New Roman" w:cs="Times New Roman"/>
          <w:sz w:val="24"/>
          <w:szCs w:val="24"/>
          <w:shd w:val="clear" w:color="auto" w:fill="FFFFFF"/>
        </w:rPr>
        <w:lastRenderedPageBreak/>
        <w:t xml:space="preserve">infest young shoots and leaves of the crop. The present findings on the incidence of aphid population on pea crop was strengthened by Kumar and Nath (2003) who reported that aphids infested </w:t>
      </w:r>
      <w:r w:rsidRPr="0055046E">
        <w:rPr>
          <w:rFonts w:ascii="Times New Roman" w:eastAsia="serif" w:hAnsi="Times New Roman" w:cs="Times New Roman"/>
          <w:sz w:val="24"/>
          <w:szCs w:val="24"/>
          <w:shd w:val="clear" w:color="auto" w:fill="FFFFFF"/>
          <w:lang w:val="en-US"/>
        </w:rPr>
        <w:t>legumes</w:t>
      </w:r>
      <w:r w:rsidRPr="0055046E">
        <w:rPr>
          <w:rFonts w:ascii="Times New Roman" w:eastAsia="serif" w:hAnsi="Times New Roman" w:cs="Times New Roman"/>
          <w:sz w:val="24"/>
          <w:szCs w:val="24"/>
          <w:shd w:val="clear" w:color="auto" w:fill="FFFFFF"/>
        </w:rPr>
        <w:t xml:space="preserve"> during the vegetative and reproductive stage of the crop. The findings are more or less similar with the findings of </w:t>
      </w:r>
      <w:proofErr w:type="spellStart"/>
      <w:r w:rsidRPr="0055046E">
        <w:rPr>
          <w:rFonts w:ascii="Times New Roman" w:eastAsia="serif" w:hAnsi="Times New Roman" w:cs="Times New Roman"/>
          <w:sz w:val="24"/>
          <w:szCs w:val="24"/>
          <w:shd w:val="clear" w:color="auto" w:fill="FFFFFF"/>
        </w:rPr>
        <w:t>Chatar</w:t>
      </w:r>
      <w:proofErr w:type="spellEnd"/>
      <w:r w:rsidRPr="0055046E">
        <w:rPr>
          <w:rFonts w:ascii="Times New Roman" w:eastAsia="serif" w:hAnsi="Times New Roman" w:cs="Times New Roman"/>
          <w:sz w:val="24"/>
          <w:szCs w:val="24"/>
          <w:shd w:val="clear" w:color="auto" w:fill="FFFFFF"/>
        </w:rPr>
        <w:t xml:space="preserve"> </w:t>
      </w:r>
      <w:r w:rsidRPr="0055046E">
        <w:rPr>
          <w:rFonts w:ascii="Times New Roman" w:eastAsia="serif" w:hAnsi="Times New Roman" w:cs="Times New Roman"/>
          <w:i/>
          <w:iCs/>
          <w:sz w:val="24"/>
          <w:szCs w:val="24"/>
          <w:shd w:val="clear" w:color="auto" w:fill="FFFFFF"/>
        </w:rPr>
        <w:t>et al</w:t>
      </w:r>
      <w:r w:rsidRPr="0055046E">
        <w:rPr>
          <w:rFonts w:ascii="Times New Roman" w:eastAsia="serif" w:hAnsi="Times New Roman" w:cs="Times New Roman"/>
          <w:sz w:val="24"/>
          <w:szCs w:val="24"/>
          <w:shd w:val="clear" w:color="auto" w:fill="FFFFFF"/>
        </w:rPr>
        <w:t>. (2010) who reported that the insect population declined slowly towards the maturity of the crop</w:t>
      </w:r>
      <w:r w:rsidRPr="0055046E">
        <w:rPr>
          <w:rFonts w:ascii="Times New Roman" w:eastAsia="serif" w:hAnsi="Times New Roman" w:cs="Times New Roman"/>
          <w:sz w:val="24"/>
          <w:szCs w:val="24"/>
          <w:shd w:val="clear" w:color="auto" w:fill="FFFFFF"/>
          <w:lang w:val="en-US"/>
        </w:rPr>
        <w:t xml:space="preserve">. </w:t>
      </w:r>
      <w:r w:rsidRPr="0055046E">
        <w:rPr>
          <w:rFonts w:ascii="Times New Roman" w:eastAsia="Segoe UI" w:hAnsi="Times New Roman" w:cs="Times New Roman"/>
          <w:sz w:val="24"/>
          <w:szCs w:val="24"/>
          <w:shd w:val="clear" w:color="auto" w:fill="FFFFFF"/>
        </w:rPr>
        <w:t>Initial colonization coincided with the bean crop</w:t>
      </w:r>
      <w:r w:rsidRPr="0055046E">
        <w:rPr>
          <w:rFonts w:ascii="Times New Roman" w:eastAsia="Segoe UI" w:hAnsi="Times New Roman" w:cs="Times New Roman"/>
          <w:sz w:val="24"/>
          <w:szCs w:val="24"/>
          <w:shd w:val="clear" w:color="auto" w:fill="FFFFFF"/>
          <w:lang w:val="en-US"/>
        </w:rPr>
        <w:t>s</w:t>
      </w:r>
      <w:r w:rsidRPr="0055046E">
        <w:rPr>
          <w:rFonts w:ascii="Times New Roman" w:eastAsia="Segoe UI" w:hAnsi="Times New Roman" w:cs="Times New Roman"/>
          <w:sz w:val="24"/>
          <w:szCs w:val="24"/>
          <w:shd w:val="clear" w:color="auto" w:fill="FFFFFF"/>
        </w:rPr>
        <w:t xml:space="preserve"> vegetative stage, which offers tender foliage and a suitable microclimate. The exponential rise from late May to June aligned with moderate temperatures (22–26°C) and relative humidity (65–75</w:t>
      </w:r>
      <w:r w:rsidRPr="0055046E">
        <w:rPr>
          <w:rFonts w:ascii="Times New Roman" w:eastAsia="Segoe UI" w:hAnsi="Times New Roman" w:cs="Times New Roman"/>
          <w:sz w:val="24"/>
          <w:szCs w:val="24"/>
          <w:shd w:val="clear" w:color="auto" w:fill="FFFFFF"/>
          <w:lang w:val="en-US"/>
        </w:rPr>
        <w:t xml:space="preserve"> per cent</w:t>
      </w:r>
      <w:r w:rsidRPr="0055046E">
        <w:rPr>
          <w:rFonts w:ascii="Times New Roman" w:eastAsia="Segoe UI" w:hAnsi="Times New Roman" w:cs="Times New Roman"/>
          <w:sz w:val="24"/>
          <w:szCs w:val="24"/>
          <w:shd w:val="clear" w:color="auto" w:fill="FFFFFF"/>
        </w:rPr>
        <w:t xml:space="preserve">), conditions known to be optimal for aphid reproduction </w:t>
      </w:r>
      <w:r w:rsidRPr="0055046E">
        <w:rPr>
          <w:rFonts w:ascii="Times New Roman" w:eastAsia="Segoe UI" w:hAnsi="Times New Roman" w:cs="Times New Roman"/>
          <w:sz w:val="24"/>
          <w:szCs w:val="24"/>
          <w:shd w:val="clear" w:color="auto" w:fill="FFFFFF"/>
          <w:lang w:val="en-US"/>
        </w:rPr>
        <w:t xml:space="preserve">in accordance with </w:t>
      </w:r>
      <w:r w:rsidRPr="0055046E">
        <w:rPr>
          <w:rFonts w:ascii="Times New Roman" w:eastAsia="Segoe UI" w:hAnsi="Times New Roman" w:cs="Times New Roman"/>
          <w:sz w:val="24"/>
          <w:szCs w:val="24"/>
          <w:shd w:val="clear" w:color="auto" w:fill="FFFFFF"/>
        </w:rPr>
        <w:t xml:space="preserve">Blackman and </w:t>
      </w:r>
      <w:proofErr w:type="spellStart"/>
      <w:r w:rsidRPr="0055046E">
        <w:rPr>
          <w:rFonts w:ascii="Times New Roman" w:eastAsia="Segoe UI" w:hAnsi="Times New Roman" w:cs="Times New Roman"/>
          <w:sz w:val="24"/>
          <w:szCs w:val="24"/>
          <w:shd w:val="clear" w:color="auto" w:fill="FFFFFF"/>
        </w:rPr>
        <w:t>Eastop</w:t>
      </w:r>
      <w:proofErr w:type="spellEnd"/>
      <w:r w:rsidRPr="0055046E">
        <w:rPr>
          <w:rFonts w:ascii="Times New Roman" w:eastAsia="Segoe UI" w:hAnsi="Times New Roman" w:cs="Times New Roman"/>
          <w:sz w:val="24"/>
          <w:szCs w:val="24"/>
          <w:shd w:val="clear" w:color="auto" w:fill="FFFFFF"/>
          <w:lang w:val="en-US"/>
        </w:rPr>
        <w:t xml:space="preserve"> (</w:t>
      </w:r>
      <w:r w:rsidRPr="0055046E">
        <w:rPr>
          <w:rFonts w:ascii="Times New Roman" w:eastAsia="Segoe UI" w:hAnsi="Times New Roman" w:cs="Times New Roman"/>
          <w:sz w:val="24"/>
          <w:szCs w:val="24"/>
          <w:shd w:val="clear" w:color="auto" w:fill="FFFFFF"/>
        </w:rPr>
        <w:t>2000</w:t>
      </w:r>
      <w:r w:rsidRPr="0055046E">
        <w:rPr>
          <w:rFonts w:ascii="Times New Roman" w:eastAsia="Segoe UI" w:hAnsi="Times New Roman" w:cs="Times New Roman"/>
          <w:sz w:val="24"/>
          <w:szCs w:val="24"/>
          <w:shd w:val="clear" w:color="auto" w:fill="FFFFFF"/>
          <w:lang w:val="en-US"/>
        </w:rPr>
        <w:t xml:space="preserve">). </w:t>
      </w:r>
      <w:r w:rsidRPr="0055046E">
        <w:rPr>
          <w:rFonts w:ascii="Times New Roman" w:eastAsia="SimSun" w:hAnsi="Times New Roman" w:cs="Times New Roman"/>
          <w:sz w:val="24"/>
          <w:szCs w:val="24"/>
        </w:rPr>
        <w:t xml:space="preserve">These results were similar with the findings of Rekha </w:t>
      </w:r>
      <w:proofErr w:type="gramStart"/>
      <w:r w:rsidRPr="0055046E">
        <w:rPr>
          <w:rFonts w:ascii="Times New Roman" w:eastAsia="SimSun" w:hAnsi="Times New Roman" w:cs="Times New Roman"/>
          <w:sz w:val="24"/>
          <w:szCs w:val="24"/>
        </w:rPr>
        <w:t xml:space="preserve">and  </w:t>
      </w:r>
      <w:proofErr w:type="spellStart"/>
      <w:r w:rsidRPr="0055046E">
        <w:rPr>
          <w:rFonts w:ascii="Times New Roman" w:eastAsia="SimSun" w:hAnsi="Times New Roman" w:cs="Times New Roman"/>
          <w:sz w:val="24"/>
          <w:szCs w:val="24"/>
        </w:rPr>
        <w:t>Mallapur</w:t>
      </w:r>
      <w:proofErr w:type="spellEnd"/>
      <w:proofErr w:type="gramEnd"/>
      <w:r w:rsidRPr="0055046E">
        <w:rPr>
          <w:rFonts w:ascii="Times New Roman" w:eastAsia="SimSun" w:hAnsi="Times New Roman" w:cs="Times New Roman"/>
          <w:sz w:val="24"/>
          <w:szCs w:val="24"/>
        </w:rPr>
        <w:t xml:space="preserve"> (2007) </w:t>
      </w:r>
      <w:r w:rsidRPr="0055046E">
        <w:rPr>
          <w:rFonts w:ascii="Times New Roman" w:eastAsia="SimSun" w:hAnsi="Times New Roman" w:cs="Times New Roman"/>
          <w:sz w:val="24"/>
          <w:szCs w:val="24"/>
          <w:lang w:val="en-US"/>
        </w:rPr>
        <w:t xml:space="preserve">who </w:t>
      </w:r>
      <w:r w:rsidRPr="0055046E">
        <w:rPr>
          <w:rFonts w:ascii="Times New Roman" w:eastAsia="SimSun" w:hAnsi="Times New Roman" w:cs="Times New Roman"/>
          <w:sz w:val="24"/>
          <w:szCs w:val="24"/>
        </w:rPr>
        <w:t xml:space="preserve">reported that the aphid, </w:t>
      </w:r>
      <w:r w:rsidRPr="0055046E">
        <w:rPr>
          <w:rFonts w:ascii="Times New Roman" w:eastAsia="SimSun" w:hAnsi="Times New Roman" w:cs="Times New Roman"/>
          <w:i/>
          <w:iCs/>
          <w:sz w:val="24"/>
          <w:szCs w:val="24"/>
        </w:rPr>
        <w:t xml:space="preserve">A. </w:t>
      </w:r>
      <w:proofErr w:type="spellStart"/>
      <w:r w:rsidRPr="0055046E">
        <w:rPr>
          <w:rFonts w:ascii="Times New Roman" w:eastAsia="SimSun" w:hAnsi="Times New Roman" w:cs="Times New Roman"/>
          <w:i/>
          <w:iCs/>
          <w:sz w:val="24"/>
          <w:szCs w:val="24"/>
        </w:rPr>
        <w:t>craccivora</w:t>
      </w:r>
      <w:proofErr w:type="spellEnd"/>
      <w:r w:rsidRPr="0055046E">
        <w:rPr>
          <w:rFonts w:ascii="Times New Roman" w:eastAsia="SimSun" w:hAnsi="Times New Roman" w:cs="Times New Roman"/>
          <w:sz w:val="24"/>
          <w:szCs w:val="24"/>
        </w:rPr>
        <w:t xml:space="preserve"> peak incidence was noticed in large number from</w:t>
      </w:r>
      <w:r w:rsidRPr="0055046E">
        <w:rPr>
          <w:rFonts w:ascii="Times New Roman" w:eastAsia="SimSun" w:hAnsi="Times New Roman" w:cs="Times New Roman"/>
          <w:sz w:val="24"/>
          <w:szCs w:val="24"/>
          <w:lang w:val="en-US"/>
        </w:rPr>
        <w:t xml:space="preserve">s </w:t>
      </w:r>
      <w:proofErr w:type="spellStart"/>
      <w:r w:rsidRPr="0055046E">
        <w:rPr>
          <w:rFonts w:ascii="Times New Roman" w:eastAsia="SimSun" w:hAnsi="Times New Roman" w:cs="Times New Roman"/>
          <w:sz w:val="24"/>
          <w:szCs w:val="24"/>
          <w:lang w:val="en-US"/>
        </w:rPr>
        <w:t>s</w:t>
      </w:r>
      <w:r w:rsidRPr="0055046E">
        <w:rPr>
          <w:rFonts w:ascii="Times New Roman" w:eastAsia="SimSun" w:hAnsi="Times New Roman" w:cs="Times New Roman"/>
          <w:sz w:val="24"/>
          <w:szCs w:val="24"/>
        </w:rPr>
        <w:t>eptember</w:t>
      </w:r>
      <w:proofErr w:type="spellEnd"/>
      <w:r w:rsidRPr="0055046E">
        <w:rPr>
          <w:rFonts w:ascii="Times New Roman" w:eastAsia="SimSun" w:hAnsi="Times New Roman" w:cs="Times New Roman"/>
          <w:sz w:val="24"/>
          <w:szCs w:val="24"/>
        </w:rPr>
        <w:t xml:space="preserve"> to first week of </w:t>
      </w:r>
      <w:r w:rsidRPr="0055046E">
        <w:rPr>
          <w:rFonts w:ascii="Times New Roman" w:eastAsia="SimSun" w:hAnsi="Times New Roman" w:cs="Times New Roman"/>
          <w:sz w:val="24"/>
          <w:szCs w:val="24"/>
          <w:lang w:val="en-US"/>
        </w:rPr>
        <w:t>o</w:t>
      </w:r>
      <w:proofErr w:type="spellStart"/>
      <w:r w:rsidRPr="0055046E">
        <w:rPr>
          <w:rFonts w:ascii="Times New Roman" w:eastAsia="SimSun" w:hAnsi="Times New Roman" w:cs="Times New Roman"/>
          <w:sz w:val="24"/>
          <w:szCs w:val="24"/>
        </w:rPr>
        <w:t>ctober</w:t>
      </w:r>
      <w:proofErr w:type="spellEnd"/>
      <w:r w:rsidRPr="0055046E">
        <w:rPr>
          <w:rFonts w:ascii="Times New Roman" w:eastAsia="SimSun" w:hAnsi="Times New Roman" w:cs="Times New Roman"/>
          <w:sz w:val="24"/>
          <w:szCs w:val="24"/>
        </w:rPr>
        <w:t xml:space="preserve"> with a population range of 30.5 to 50.0 and 8.4 to 11.2 aphids per three leaves, respectively</w:t>
      </w:r>
      <w:r w:rsidRPr="0055046E">
        <w:rPr>
          <w:rFonts w:ascii="Times New Roman" w:eastAsia="SimSun" w:hAnsi="Times New Roman" w:cs="Times New Roman"/>
          <w:sz w:val="24"/>
          <w:szCs w:val="24"/>
          <w:lang w:val="en-US"/>
        </w:rPr>
        <w:t xml:space="preserve">. </w:t>
      </w:r>
      <w:r w:rsidRPr="0055046E">
        <w:rPr>
          <w:rFonts w:ascii="Times New Roman" w:eastAsia="SimSun" w:hAnsi="Times New Roman" w:cs="Times New Roman"/>
          <w:sz w:val="24"/>
          <w:szCs w:val="24"/>
        </w:rPr>
        <w:t>The present findings were</w:t>
      </w:r>
      <w:r w:rsidRPr="0055046E">
        <w:rPr>
          <w:rFonts w:ascii="Times New Roman" w:eastAsia="SimSun" w:hAnsi="Times New Roman" w:cs="Times New Roman"/>
          <w:sz w:val="24"/>
          <w:szCs w:val="24"/>
          <w:lang w:val="en-US"/>
        </w:rPr>
        <w:t xml:space="preserve"> also</w:t>
      </w:r>
      <w:r w:rsidRPr="0055046E">
        <w:rPr>
          <w:rFonts w:ascii="Times New Roman" w:eastAsia="SimSun" w:hAnsi="Times New Roman" w:cs="Times New Roman"/>
          <w:sz w:val="24"/>
          <w:szCs w:val="24"/>
        </w:rPr>
        <w:t xml:space="preserve"> in agreement with </w:t>
      </w:r>
      <w:proofErr w:type="spellStart"/>
      <w:r w:rsidRPr="0055046E">
        <w:rPr>
          <w:rFonts w:ascii="Times New Roman" w:eastAsia="SimSun" w:hAnsi="Times New Roman" w:cs="Times New Roman"/>
          <w:sz w:val="24"/>
          <w:szCs w:val="24"/>
        </w:rPr>
        <w:t>th</w:t>
      </w:r>
      <w:proofErr w:type="spellEnd"/>
      <w:r w:rsidRPr="0055046E">
        <w:rPr>
          <w:rFonts w:ascii="Times New Roman" w:eastAsia="SimSun" w:hAnsi="Times New Roman" w:cs="Times New Roman"/>
          <w:sz w:val="24"/>
          <w:szCs w:val="24"/>
          <w:lang w:val="en-US"/>
        </w:rPr>
        <w:t>e</w:t>
      </w:r>
      <w:r w:rsidRPr="0055046E">
        <w:rPr>
          <w:rFonts w:ascii="Times New Roman" w:eastAsia="SimSun" w:hAnsi="Times New Roman" w:cs="Times New Roman"/>
          <w:sz w:val="24"/>
          <w:szCs w:val="24"/>
        </w:rPr>
        <w:t xml:space="preserve"> results reported by the earlier workers such as Kumar </w:t>
      </w:r>
      <w:r w:rsidRPr="0055046E">
        <w:rPr>
          <w:rFonts w:ascii="Times New Roman" w:eastAsia="SimSun" w:hAnsi="Times New Roman" w:cs="Times New Roman"/>
          <w:i/>
          <w:iCs/>
          <w:sz w:val="24"/>
          <w:szCs w:val="24"/>
        </w:rPr>
        <w:t>et al.</w:t>
      </w:r>
      <w:r w:rsidRPr="0055046E">
        <w:rPr>
          <w:rFonts w:ascii="Times New Roman" w:eastAsia="SimSun" w:hAnsi="Times New Roman" w:cs="Times New Roman"/>
          <w:sz w:val="24"/>
          <w:szCs w:val="24"/>
        </w:rPr>
        <w:t xml:space="preserve"> (</w:t>
      </w:r>
      <w:proofErr w:type="gramStart"/>
      <w:r w:rsidRPr="0055046E">
        <w:rPr>
          <w:rFonts w:ascii="Times New Roman" w:eastAsia="SimSun" w:hAnsi="Times New Roman" w:cs="Times New Roman"/>
          <w:sz w:val="24"/>
          <w:szCs w:val="24"/>
        </w:rPr>
        <w:t>2023 )</w:t>
      </w:r>
      <w:proofErr w:type="gramEnd"/>
      <w:r w:rsidRPr="0055046E">
        <w:rPr>
          <w:rFonts w:ascii="Times New Roman" w:eastAsia="SimSun" w:hAnsi="Times New Roman" w:cs="Times New Roman"/>
          <w:sz w:val="24"/>
          <w:szCs w:val="24"/>
        </w:rPr>
        <w:t xml:space="preserve"> who observed that the highest incidence of aphids i.e. 42.32 per 3 branches of 10 cm was observed in the 4th week of February (8th SMW) during </w:t>
      </w:r>
      <w:proofErr w:type="spellStart"/>
      <w:r w:rsidRPr="0055046E">
        <w:rPr>
          <w:rFonts w:ascii="Times New Roman" w:eastAsia="SimSun" w:hAnsi="Times New Roman" w:cs="Times New Roman"/>
          <w:sz w:val="24"/>
          <w:szCs w:val="24"/>
        </w:rPr>
        <w:t>rabi</w:t>
      </w:r>
      <w:proofErr w:type="spellEnd"/>
      <w:r w:rsidRPr="0055046E">
        <w:rPr>
          <w:rFonts w:ascii="Times New Roman" w:eastAsia="SimSun" w:hAnsi="Times New Roman" w:cs="Times New Roman"/>
          <w:sz w:val="24"/>
          <w:szCs w:val="24"/>
        </w:rPr>
        <w:t>, 2021-22 on French bean</w:t>
      </w:r>
      <w:r w:rsidRPr="0055046E">
        <w:rPr>
          <w:rFonts w:ascii="Times New Roman" w:eastAsia="SimSun" w:hAnsi="Times New Roman" w:cs="Times New Roman"/>
          <w:sz w:val="24"/>
          <w:szCs w:val="24"/>
          <w:lang w:val="en-US"/>
        </w:rPr>
        <w:t xml:space="preserve">. </w:t>
      </w:r>
      <w:r w:rsidRPr="0055046E">
        <w:rPr>
          <w:rFonts w:ascii="Times New Roman" w:eastAsia="SimSun" w:hAnsi="Times New Roman" w:cs="Times New Roman"/>
          <w:sz w:val="24"/>
          <w:szCs w:val="24"/>
        </w:rPr>
        <w:t>These results were similar with the findings of</w:t>
      </w:r>
      <w:r w:rsidRPr="0055046E">
        <w:rPr>
          <w:rFonts w:ascii="Times New Roman" w:eastAsia="SimSun" w:hAnsi="Times New Roman" w:cs="Times New Roman"/>
          <w:sz w:val="24"/>
          <w:szCs w:val="24"/>
          <w:lang w:val="en-US"/>
        </w:rPr>
        <w:t xml:space="preserve"> Yaqoob </w:t>
      </w:r>
      <w:proofErr w:type="gramStart"/>
      <w:r w:rsidRPr="0055046E">
        <w:rPr>
          <w:rFonts w:ascii="Times New Roman" w:eastAsia="SimSun" w:hAnsi="Times New Roman" w:cs="Times New Roman"/>
          <w:i/>
          <w:iCs/>
          <w:sz w:val="24"/>
          <w:szCs w:val="24"/>
          <w:lang w:val="en-US"/>
        </w:rPr>
        <w:t>et al.</w:t>
      </w:r>
      <w:r w:rsidRPr="0055046E">
        <w:rPr>
          <w:rFonts w:ascii="Times New Roman" w:eastAsia="SimSun" w:hAnsi="Times New Roman" w:cs="Times New Roman"/>
          <w:sz w:val="24"/>
          <w:szCs w:val="24"/>
          <w:lang w:val="en-US"/>
        </w:rPr>
        <w:t>(</w:t>
      </w:r>
      <w:proofErr w:type="gramEnd"/>
      <w:r w:rsidRPr="0055046E">
        <w:rPr>
          <w:rFonts w:ascii="Times New Roman" w:eastAsia="SimSun" w:hAnsi="Times New Roman" w:cs="Times New Roman"/>
          <w:sz w:val="24"/>
          <w:szCs w:val="24"/>
          <w:lang w:val="en-US"/>
        </w:rPr>
        <w:t>2019)</w:t>
      </w:r>
      <w:r w:rsidRPr="0055046E">
        <w:rPr>
          <w:rFonts w:ascii="Times New Roman" w:eastAsia="ff1" w:hAnsi="Times New Roman" w:cs="Times New Roman"/>
          <w:sz w:val="24"/>
          <w:szCs w:val="24"/>
          <w:shd w:val="clear" w:color="auto" w:fill="FFFFFF"/>
          <w:lang w:val="en-US" w:eastAsia="zh-CN" w:bidi="ar"/>
        </w:rPr>
        <w:t xml:space="preserve"> where incidence of aphids commenced from 29</w:t>
      </w:r>
      <w:r w:rsidRPr="0055046E">
        <w:rPr>
          <w:rFonts w:ascii="Times New Roman" w:eastAsia="ff1" w:hAnsi="Times New Roman" w:cs="Times New Roman"/>
          <w:spacing w:val="6"/>
          <w:sz w:val="24"/>
          <w:szCs w:val="24"/>
          <w:shd w:val="clear" w:color="auto" w:fill="FFFFFF"/>
          <w:lang w:val="en-US" w:eastAsia="zh-CN" w:bidi="ar"/>
        </w:rPr>
        <w:t>th</w:t>
      </w:r>
      <w:r w:rsidRPr="0055046E">
        <w:rPr>
          <w:rFonts w:ascii="Times New Roman" w:eastAsia="ff1" w:hAnsi="Times New Roman" w:cs="Times New Roman"/>
          <w:sz w:val="24"/>
          <w:szCs w:val="24"/>
          <w:shd w:val="clear" w:color="auto" w:fill="FFFFFF"/>
          <w:lang w:val="en-US" w:eastAsia="zh-CN" w:bidi="ar"/>
        </w:rPr>
        <w:t xml:space="preserve"> standard week and was lowest (3.30 aphids/3 leaves). The aphid </w:t>
      </w:r>
      <w:proofErr w:type="gramStart"/>
      <w:r w:rsidRPr="0055046E">
        <w:rPr>
          <w:rFonts w:ascii="Times New Roman" w:eastAsia="ff1" w:hAnsi="Times New Roman" w:cs="Times New Roman"/>
          <w:sz w:val="24"/>
          <w:szCs w:val="24"/>
          <w:shd w:val="clear" w:color="auto" w:fill="FFFFFF"/>
          <w:lang w:val="en-US" w:eastAsia="zh-CN" w:bidi="ar"/>
        </w:rPr>
        <w:t>count</w:t>
      </w:r>
      <w:proofErr w:type="gramEnd"/>
      <w:r w:rsidRPr="0055046E">
        <w:rPr>
          <w:rFonts w:ascii="Times New Roman" w:eastAsia="ff1" w:hAnsi="Times New Roman" w:cs="Times New Roman"/>
          <w:sz w:val="24"/>
          <w:szCs w:val="24"/>
          <w:shd w:val="clear" w:color="auto" w:fill="FFFFFF"/>
          <w:lang w:val="en-US" w:eastAsia="zh-CN" w:bidi="ar"/>
        </w:rPr>
        <w:t xml:space="preserve"> gradually increased and reached its peak in 32</w:t>
      </w:r>
      <w:r w:rsidRPr="0055046E">
        <w:rPr>
          <w:rFonts w:ascii="Times New Roman" w:eastAsia="ff1" w:hAnsi="Times New Roman" w:cs="Times New Roman"/>
          <w:spacing w:val="-6"/>
          <w:sz w:val="24"/>
          <w:szCs w:val="24"/>
          <w:shd w:val="clear" w:color="auto" w:fill="FFFFFF"/>
          <w:lang w:val="en-US" w:eastAsia="zh-CN" w:bidi="ar"/>
        </w:rPr>
        <w:t>nd</w:t>
      </w:r>
      <w:r w:rsidRPr="0055046E">
        <w:rPr>
          <w:rFonts w:ascii="Times New Roman" w:eastAsia="ff1" w:hAnsi="Times New Roman" w:cs="Times New Roman"/>
          <w:sz w:val="24"/>
          <w:szCs w:val="24"/>
          <w:shd w:val="clear" w:color="auto" w:fill="FFFFFF"/>
          <w:lang w:val="en-US" w:eastAsia="zh-CN" w:bidi="ar"/>
        </w:rPr>
        <w:t xml:space="preserve"> SW (47.28 aphids/3leaves) thereafter it declined and was again minimum during 40</w:t>
      </w:r>
      <w:r w:rsidRPr="0055046E">
        <w:rPr>
          <w:rFonts w:ascii="Times New Roman" w:eastAsia="ff1" w:hAnsi="Times New Roman" w:cs="Times New Roman"/>
          <w:spacing w:val="6"/>
          <w:sz w:val="24"/>
          <w:szCs w:val="24"/>
          <w:shd w:val="clear" w:color="auto" w:fill="FFFFFF"/>
          <w:lang w:val="en-US" w:eastAsia="zh-CN" w:bidi="ar"/>
        </w:rPr>
        <w:t>th</w:t>
      </w:r>
      <w:r w:rsidRPr="0055046E">
        <w:rPr>
          <w:rFonts w:ascii="Times New Roman" w:eastAsia="ff1" w:hAnsi="Times New Roman" w:cs="Times New Roman"/>
          <w:sz w:val="24"/>
          <w:szCs w:val="24"/>
          <w:shd w:val="clear" w:color="auto" w:fill="FFFFFF"/>
          <w:lang w:val="en-US" w:eastAsia="zh-CN" w:bidi="ar"/>
        </w:rPr>
        <w:t xml:space="preserve"> SW (5.19 aphids/3 leaves).</w:t>
      </w:r>
    </w:p>
    <w:p w:rsidR="00CD46EE" w:rsidRPr="0055046E" w:rsidRDefault="00E32195">
      <w:pPr>
        <w:spacing w:line="480" w:lineRule="auto"/>
        <w:jc w:val="both"/>
        <w:rPr>
          <w:rFonts w:ascii="Times New Roman" w:eastAsia="Segoe UI" w:hAnsi="Times New Roman" w:cs="Times New Roman"/>
          <w:sz w:val="24"/>
          <w:szCs w:val="24"/>
          <w:shd w:val="clear" w:color="auto" w:fill="FFFFFF"/>
        </w:rPr>
      </w:pPr>
      <w:r w:rsidRPr="0055046E">
        <w:rPr>
          <w:rFonts w:ascii="Times New Roman" w:eastAsia="Segoe UI" w:hAnsi="Times New Roman" w:cs="Times New Roman"/>
          <w:sz w:val="24"/>
          <w:szCs w:val="24"/>
          <w:shd w:val="clear" w:color="auto" w:fill="FFFFFF"/>
        </w:rPr>
        <w:t xml:space="preserve">Throughout the season, nymphs were the </w:t>
      </w:r>
      <w:proofErr w:type="gramStart"/>
      <w:r w:rsidRPr="0055046E">
        <w:rPr>
          <w:rFonts w:ascii="Times New Roman" w:eastAsia="Segoe UI" w:hAnsi="Times New Roman" w:cs="Times New Roman"/>
          <w:sz w:val="24"/>
          <w:szCs w:val="24"/>
          <w:shd w:val="clear" w:color="auto" w:fill="FFFFFF"/>
        </w:rPr>
        <w:t>dominant ,</w:t>
      </w:r>
      <w:proofErr w:type="gramEnd"/>
      <w:r w:rsidRPr="0055046E">
        <w:rPr>
          <w:rFonts w:ascii="Times New Roman" w:eastAsia="Segoe UI" w:hAnsi="Times New Roman" w:cs="Times New Roman"/>
          <w:sz w:val="24"/>
          <w:szCs w:val="24"/>
          <w:shd w:val="clear" w:color="auto" w:fill="FFFFFF"/>
        </w:rPr>
        <w:t xml:space="preserve"> followed by </w:t>
      </w:r>
      <w:proofErr w:type="spellStart"/>
      <w:r w:rsidRPr="0055046E">
        <w:rPr>
          <w:rFonts w:ascii="Times New Roman" w:eastAsia="Segoe UI" w:hAnsi="Times New Roman" w:cs="Times New Roman"/>
          <w:sz w:val="24"/>
          <w:szCs w:val="24"/>
          <w:shd w:val="clear" w:color="auto" w:fill="FFFFFF"/>
        </w:rPr>
        <w:t>apterous</w:t>
      </w:r>
      <w:proofErr w:type="spellEnd"/>
      <w:r w:rsidRPr="0055046E">
        <w:rPr>
          <w:rFonts w:ascii="Times New Roman" w:eastAsia="Segoe UI" w:hAnsi="Times New Roman" w:cs="Times New Roman"/>
          <w:sz w:val="24"/>
          <w:szCs w:val="24"/>
          <w:shd w:val="clear" w:color="auto" w:fill="FFFFFF"/>
        </w:rPr>
        <w:t xml:space="preserve"> adults and a smaller fraction of </w:t>
      </w:r>
      <w:proofErr w:type="spellStart"/>
      <w:r w:rsidRPr="0055046E">
        <w:rPr>
          <w:rFonts w:ascii="Times New Roman" w:eastAsia="Segoe UI" w:hAnsi="Times New Roman" w:cs="Times New Roman"/>
          <w:sz w:val="24"/>
          <w:szCs w:val="24"/>
          <w:shd w:val="clear" w:color="auto" w:fill="FFFFFF"/>
        </w:rPr>
        <w:t>alates</w:t>
      </w:r>
      <w:proofErr w:type="spellEnd"/>
      <w:r w:rsidRPr="0055046E">
        <w:rPr>
          <w:rFonts w:ascii="Times New Roman" w:eastAsia="Segoe UI" w:hAnsi="Times New Roman" w:cs="Times New Roman"/>
          <w:sz w:val="24"/>
          <w:szCs w:val="24"/>
          <w:shd w:val="clear" w:color="auto" w:fill="FFFFFF"/>
        </w:rPr>
        <w:t xml:space="preserve">. A marked increase in the proportion of </w:t>
      </w:r>
      <w:proofErr w:type="spellStart"/>
      <w:r w:rsidRPr="0055046E">
        <w:rPr>
          <w:rFonts w:ascii="Times New Roman" w:eastAsia="Segoe UI" w:hAnsi="Times New Roman" w:cs="Times New Roman"/>
          <w:sz w:val="24"/>
          <w:szCs w:val="24"/>
          <w:shd w:val="clear" w:color="auto" w:fill="FFFFFF"/>
        </w:rPr>
        <w:t>alates</w:t>
      </w:r>
      <w:proofErr w:type="spellEnd"/>
      <w:r w:rsidRPr="0055046E">
        <w:rPr>
          <w:rFonts w:ascii="Times New Roman" w:eastAsia="Segoe UI" w:hAnsi="Times New Roman" w:cs="Times New Roman"/>
          <w:sz w:val="24"/>
          <w:szCs w:val="24"/>
          <w:shd w:val="clear" w:color="auto" w:fill="FFFFFF"/>
        </w:rPr>
        <w:t xml:space="preserve"> during</w:t>
      </w:r>
      <w:r w:rsidRPr="0055046E">
        <w:rPr>
          <w:rFonts w:ascii="Times New Roman" w:eastAsia="Segoe UI" w:hAnsi="Times New Roman" w:cs="Times New Roman"/>
          <w:sz w:val="24"/>
          <w:szCs w:val="24"/>
          <w:shd w:val="clear" w:color="auto" w:fill="FFFFFF"/>
          <w:lang w:val="en-US"/>
        </w:rPr>
        <w:t xml:space="preserve"> 24-</w:t>
      </w:r>
      <w:proofErr w:type="gramStart"/>
      <w:r w:rsidRPr="0055046E">
        <w:rPr>
          <w:rFonts w:ascii="Times New Roman" w:eastAsia="Segoe UI" w:hAnsi="Times New Roman" w:cs="Times New Roman"/>
          <w:sz w:val="24"/>
          <w:szCs w:val="24"/>
          <w:shd w:val="clear" w:color="auto" w:fill="FFFFFF"/>
          <w:lang w:val="en-US"/>
        </w:rPr>
        <w:t xml:space="preserve">25 </w:t>
      </w:r>
      <w:r w:rsidRPr="0055046E">
        <w:rPr>
          <w:rFonts w:ascii="Times New Roman" w:eastAsia="Segoe UI" w:hAnsi="Times New Roman" w:cs="Times New Roman"/>
          <w:sz w:val="24"/>
          <w:szCs w:val="24"/>
          <w:shd w:val="clear" w:color="auto" w:fill="FFFFFF"/>
        </w:rPr>
        <w:t xml:space="preserve"> SMWs</w:t>
      </w:r>
      <w:proofErr w:type="gramEnd"/>
      <w:r w:rsidRPr="0055046E">
        <w:rPr>
          <w:rFonts w:ascii="Times New Roman" w:eastAsia="Segoe UI" w:hAnsi="Times New Roman" w:cs="Times New Roman"/>
          <w:sz w:val="24"/>
          <w:szCs w:val="24"/>
          <w:shd w:val="clear" w:color="auto" w:fill="FFFFFF"/>
        </w:rPr>
        <w:t xml:space="preserve">  occurred alongside population crowding and declining host quality, </w:t>
      </w:r>
      <w:r w:rsidRPr="0055046E">
        <w:rPr>
          <w:rFonts w:ascii="Times New Roman" w:eastAsia="Segoe UI" w:hAnsi="Times New Roman" w:cs="Times New Roman"/>
          <w:sz w:val="24"/>
          <w:szCs w:val="24"/>
          <w:shd w:val="clear" w:color="auto" w:fill="FFFFFF"/>
        </w:rPr>
        <w:lastRenderedPageBreak/>
        <w:t xml:space="preserve">indicating the initiation of dispersal </w:t>
      </w:r>
      <w:proofErr w:type="spellStart"/>
      <w:r w:rsidRPr="0055046E">
        <w:rPr>
          <w:rFonts w:ascii="Times New Roman" w:eastAsia="Segoe UI" w:hAnsi="Times New Roman" w:cs="Times New Roman"/>
          <w:sz w:val="24"/>
          <w:szCs w:val="24"/>
          <w:shd w:val="clear" w:color="auto" w:fill="FFFFFF"/>
        </w:rPr>
        <w:t>behavior</w:t>
      </w:r>
      <w:proofErr w:type="spellEnd"/>
      <w:r w:rsidRPr="0055046E">
        <w:rPr>
          <w:rFonts w:ascii="Times New Roman" w:eastAsia="Segoe UI" w:hAnsi="Times New Roman" w:cs="Times New Roman"/>
          <w:sz w:val="24"/>
          <w:szCs w:val="24"/>
          <w:shd w:val="clear" w:color="auto" w:fill="FFFFFF"/>
        </w:rPr>
        <w:t xml:space="preserve"> to locate new host plants</w:t>
      </w:r>
      <w:r w:rsidRPr="0055046E">
        <w:rPr>
          <w:rFonts w:ascii="Times New Roman" w:eastAsia="Segoe UI" w:hAnsi="Times New Roman" w:cs="Times New Roman"/>
          <w:sz w:val="24"/>
          <w:szCs w:val="24"/>
          <w:shd w:val="clear" w:color="auto" w:fill="FFFFFF"/>
          <w:lang w:val="en-US"/>
        </w:rPr>
        <w:t xml:space="preserve"> </w:t>
      </w:r>
      <w:r w:rsidRPr="0055046E">
        <w:rPr>
          <w:rFonts w:ascii="Times New Roman" w:eastAsia="Segoe UI" w:hAnsi="Times New Roman" w:cs="Times New Roman"/>
          <w:sz w:val="24"/>
          <w:szCs w:val="24"/>
          <w:shd w:val="clear" w:color="auto" w:fill="FFFFFF"/>
        </w:rPr>
        <w:t>a common adaptive strategy in aphids (Dixon, 1998; Van Emden and Harrington, 2007).</w:t>
      </w:r>
    </w:p>
    <w:p w:rsidR="00CD46EE" w:rsidRPr="0055046E" w:rsidRDefault="00CD46EE">
      <w:pPr>
        <w:pStyle w:val="NormalWeb"/>
        <w:spacing w:line="480" w:lineRule="auto"/>
        <w:jc w:val="both"/>
        <w:rPr>
          <w:sz w:val="28"/>
          <w:szCs w:val="28"/>
        </w:rPr>
      </w:pPr>
    </w:p>
    <w:p w:rsidR="00CD46EE" w:rsidRPr="0055046E" w:rsidRDefault="00E32195">
      <w:pPr>
        <w:pStyle w:val="NormalWeb"/>
        <w:spacing w:line="480" w:lineRule="auto"/>
        <w:jc w:val="both"/>
        <w:rPr>
          <w:sz w:val="28"/>
          <w:szCs w:val="28"/>
        </w:rPr>
      </w:pPr>
      <w:r w:rsidRPr="0055046E">
        <w:rPr>
          <w:rFonts w:eastAsia="SimSun"/>
          <w:sz w:val="28"/>
          <w:szCs w:val="28"/>
          <w:lang w:val="en-US"/>
        </w:rPr>
        <w:t xml:space="preserve"> </w:t>
      </w:r>
      <w:r w:rsidRPr="0055046E">
        <w:rPr>
          <w:noProof/>
          <w:sz w:val="28"/>
          <w:szCs w:val="28"/>
        </w:rPr>
        <w:drawing>
          <wp:inline distT="0" distB="0" distL="114300" distR="114300">
            <wp:extent cx="5755005" cy="2501900"/>
            <wp:effectExtent l="0" t="0" r="571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tretch>
                      <a:fillRect/>
                    </a:stretch>
                  </pic:blipFill>
                  <pic:spPr>
                    <a:xfrm>
                      <a:off x="0" y="0"/>
                      <a:ext cx="5755005" cy="2501900"/>
                    </a:xfrm>
                    <a:prstGeom prst="rect">
                      <a:avLst/>
                    </a:prstGeom>
                    <a:noFill/>
                    <a:ln>
                      <a:noFill/>
                    </a:ln>
                  </pic:spPr>
                </pic:pic>
              </a:graphicData>
            </a:graphic>
          </wp:inline>
        </w:drawing>
      </w:r>
    </w:p>
    <w:p w:rsidR="00CD46EE" w:rsidRPr="0055046E" w:rsidRDefault="00E32195">
      <w:pPr>
        <w:pStyle w:val="NormalWeb"/>
        <w:spacing w:before="0" w:beforeAutospacing="0" w:after="0" w:afterAutospacing="0" w:line="360" w:lineRule="auto"/>
        <w:jc w:val="both"/>
        <w:rPr>
          <w:b/>
          <w:bCs/>
          <w:lang w:val="en-US"/>
        </w:rPr>
      </w:pPr>
      <w:r w:rsidRPr="0055046E">
        <w:rPr>
          <w:b/>
          <w:bCs/>
          <w:lang w:val="en-US"/>
        </w:rPr>
        <w:t>Fig.1.</w:t>
      </w:r>
      <w:r w:rsidRPr="0055046E">
        <w:rPr>
          <w:b/>
          <w:bCs/>
        </w:rPr>
        <w:t xml:space="preserve">Population density of aphid, </w:t>
      </w:r>
      <w:r w:rsidRPr="0055046E">
        <w:rPr>
          <w:b/>
          <w:bCs/>
          <w:i/>
          <w:iCs/>
        </w:rPr>
        <w:t xml:space="preserve">Aphis </w:t>
      </w:r>
      <w:proofErr w:type="spellStart"/>
      <w:r w:rsidRPr="0055046E">
        <w:rPr>
          <w:b/>
          <w:bCs/>
          <w:i/>
          <w:iCs/>
        </w:rPr>
        <w:t>craccivora</w:t>
      </w:r>
      <w:proofErr w:type="spellEnd"/>
      <w:r w:rsidRPr="0055046E">
        <w:rPr>
          <w:b/>
          <w:bCs/>
        </w:rPr>
        <w:t xml:space="preserve"> on Bean crop under field conditions at </w:t>
      </w:r>
      <w:r w:rsidRPr="0055046E">
        <w:rPr>
          <w:b/>
          <w:bCs/>
          <w:lang w:val="en-US"/>
        </w:rPr>
        <w:t>Shalimar d</w:t>
      </w:r>
      <w:proofErr w:type="spellStart"/>
      <w:r w:rsidRPr="0055046E">
        <w:rPr>
          <w:b/>
          <w:bCs/>
        </w:rPr>
        <w:t>uring</w:t>
      </w:r>
      <w:proofErr w:type="spellEnd"/>
      <w:r w:rsidRPr="0055046E">
        <w:rPr>
          <w:b/>
          <w:bCs/>
        </w:rPr>
        <w:t xml:space="preserve"> year, 2023</w:t>
      </w:r>
      <w:r w:rsidRPr="0055046E">
        <w:rPr>
          <w:b/>
          <w:bCs/>
          <w:lang w:val="en-US"/>
        </w:rPr>
        <w:t>.</w:t>
      </w:r>
    </w:p>
    <w:p w:rsidR="00CD46EE" w:rsidRPr="0055046E" w:rsidRDefault="00CD46EE">
      <w:pPr>
        <w:pStyle w:val="NormalWeb"/>
        <w:spacing w:line="480" w:lineRule="auto"/>
        <w:ind w:firstLineChars="350" w:firstLine="980"/>
        <w:jc w:val="both"/>
        <w:rPr>
          <w:sz w:val="28"/>
          <w:szCs w:val="28"/>
          <w:lang w:val="en-US"/>
        </w:rPr>
      </w:pPr>
    </w:p>
    <w:p w:rsidR="00CD46EE" w:rsidRPr="0055046E" w:rsidRDefault="00E32195">
      <w:pPr>
        <w:pStyle w:val="NormalWeb"/>
        <w:spacing w:line="480" w:lineRule="auto"/>
        <w:jc w:val="both"/>
        <w:rPr>
          <w:sz w:val="28"/>
          <w:szCs w:val="28"/>
        </w:rPr>
      </w:pPr>
      <w:r w:rsidRPr="0055046E">
        <w:rPr>
          <w:noProof/>
          <w:sz w:val="28"/>
          <w:szCs w:val="28"/>
        </w:rPr>
        <w:drawing>
          <wp:inline distT="0" distB="0" distL="114300" distR="114300">
            <wp:extent cx="5803265" cy="257365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tretch>
                      <a:fillRect/>
                    </a:stretch>
                  </pic:blipFill>
                  <pic:spPr>
                    <a:xfrm>
                      <a:off x="0" y="0"/>
                      <a:ext cx="5803265" cy="2573655"/>
                    </a:xfrm>
                    <a:prstGeom prst="rect">
                      <a:avLst/>
                    </a:prstGeom>
                    <a:noFill/>
                    <a:ln>
                      <a:noFill/>
                    </a:ln>
                  </pic:spPr>
                </pic:pic>
              </a:graphicData>
            </a:graphic>
          </wp:inline>
        </w:drawing>
      </w:r>
    </w:p>
    <w:p w:rsidR="00CD46EE" w:rsidRPr="0055046E" w:rsidRDefault="00E32195">
      <w:pPr>
        <w:pStyle w:val="NormalWeb"/>
        <w:spacing w:before="0" w:beforeAutospacing="0" w:after="0" w:afterAutospacing="0" w:line="360" w:lineRule="auto"/>
        <w:jc w:val="both"/>
        <w:rPr>
          <w:b/>
          <w:bCs/>
          <w:lang w:val="en-US"/>
        </w:rPr>
      </w:pPr>
      <w:r w:rsidRPr="0055046E">
        <w:rPr>
          <w:b/>
          <w:bCs/>
          <w:lang w:val="en-US"/>
        </w:rPr>
        <w:lastRenderedPageBreak/>
        <w:t xml:space="preserve">Fig.2. </w:t>
      </w:r>
      <w:r w:rsidRPr="0055046E">
        <w:rPr>
          <w:b/>
          <w:bCs/>
        </w:rPr>
        <w:t xml:space="preserve">Population density of aphid, </w:t>
      </w:r>
      <w:r w:rsidRPr="0055046E">
        <w:rPr>
          <w:b/>
          <w:bCs/>
          <w:i/>
          <w:iCs/>
        </w:rPr>
        <w:t xml:space="preserve">Aphis </w:t>
      </w:r>
      <w:proofErr w:type="spellStart"/>
      <w:r w:rsidRPr="0055046E">
        <w:rPr>
          <w:b/>
          <w:bCs/>
          <w:i/>
          <w:iCs/>
        </w:rPr>
        <w:t>craccivora</w:t>
      </w:r>
      <w:proofErr w:type="spellEnd"/>
      <w:r w:rsidRPr="0055046E">
        <w:rPr>
          <w:b/>
          <w:bCs/>
          <w:i/>
          <w:iCs/>
        </w:rPr>
        <w:t xml:space="preserve"> </w:t>
      </w:r>
      <w:r w:rsidRPr="0055046E">
        <w:rPr>
          <w:b/>
          <w:bCs/>
        </w:rPr>
        <w:t>on Bean crop under field conditions at</w:t>
      </w:r>
      <w:r w:rsidRPr="0055046E">
        <w:rPr>
          <w:b/>
          <w:bCs/>
          <w:lang w:val="en-US"/>
        </w:rPr>
        <w:t xml:space="preserve"> </w:t>
      </w:r>
      <w:proofErr w:type="spellStart"/>
      <w:r w:rsidRPr="0055046E">
        <w:rPr>
          <w:b/>
          <w:bCs/>
          <w:lang w:val="en-US"/>
        </w:rPr>
        <w:t>Shuhama</w:t>
      </w:r>
      <w:proofErr w:type="spellEnd"/>
      <w:r w:rsidRPr="0055046E">
        <w:rPr>
          <w:b/>
          <w:bCs/>
        </w:rPr>
        <w:t xml:space="preserve"> during year, 2023</w:t>
      </w:r>
      <w:r w:rsidRPr="0055046E">
        <w:rPr>
          <w:b/>
          <w:bCs/>
          <w:lang w:val="en-US"/>
        </w:rPr>
        <w:t>.</w:t>
      </w:r>
    </w:p>
    <w:p w:rsidR="00CD46EE" w:rsidRPr="0055046E" w:rsidRDefault="00CD46EE">
      <w:pPr>
        <w:pStyle w:val="NormalWeb"/>
        <w:spacing w:line="480" w:lineRule="auto"/>
        <w:jc w:val="both"/>
        <w:rPr>
          <w:sz w:val="28"/>
          <w:szCs w:val="28"/>
        </w:rPr>
      </w:pPr>
    </w:p>
    <w:p w:rsidR="00CD46EE" w:rsidRPr="0055046E" w:rsidRDefault="00E32195">
      <w:pPr>
        <w:pStyle w:val="NormalWeb"/>
        <w:spacing w:line="480" w:lineRule="auto"/>
        <w:jc w:val="both"/>
        <w:rPr>
          <w:sz w:val="28"/>
          <w:szCs w:val="28"/>
        </w:rPr>
      </w:pPr>
      <w:r w:rsidRPr="0055046E">
        <w:rPr>
          <w:noProof/>
          <w:sz w:val="28"/>
          <w:szCs w:val="28"/>
        </w:rPr>
        <w:drawing>
          <wp:inline distT="0" distB="0" distL="114300" distR="114300">
            <wp:extent cx="6042660" cy="2869565"/>
            <wp:effectExtent l="0" t="0" r="762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6042660" cy="2869565"/>
                    </a:xfrm>
                    <a:prstGeom prst="rect">
                      <a:avLst/>
                    </a:prstGeom>
                    <a:noFill/>
                    <a:ln>
                      <a:noFill/>
                    </a:ln>
                  </pic:spPr>
                </pic:pic>
              </a:graphicData>
            </a:graphic>
          </wp:inline>
        </w:drawing>
      </w:r>
    </w:p>
    <w:p w:rsidR="00CD46EE" w:rsidRPr="0055046E" w:rsidRDefault="00E32195">
      <w:pPr>
        <w:pStyle w:val="NormalWeb"/>
        <w:spacing w:before="0" w:beforeAutospacing="0" w:after="0" w:afterAutospacing="0" w:line="360" w:lineRule="auto"/>
        <w:jc w:val="both"/>
        <w:rPr>
          <w:b/>
          <w:bCs/>
          <w:lang w:val="en-US"/>
        </w:rPr>
      </w:pPr>
      <w:r w:rsidRPr="0055046E">
        <w:rPr>
          <w:b/>
          <w:bCs/>
          <w:lang w:val="en-US"/>
        </w:rPr>
        <w:t xml:space="preserve">Fig.3. </w:t>
      </w:r>
      <w:r w:rsidRPr="0055046E">
        <w:rPr>
          <w:b/>
          <w:bCs/>
        </w:rPr>
        <w:t xml:space="preserve">Population density of aphid, </w:t>
      </w:r>
      <w:r w:rsidRPr="0055046E">
        <w:rPr>
          <w:b/>
          <w:bCs/>
          <w:i/>
          <w:iCs/>
        </w:rPr>
        <w:t xml:space="preserve">Aphis </w:t>
      </w:r>
      <w:proofErr w:type="spellStart"/>
      <w:r w:rsidRPr="0055046E">
        <w:rPr>
          <w:b/>
          <w:bCs/>
          <w:i/>
          <w:iCs/>
        </w:rPr>
        <w:t>craccivora</w:t>
      </w:r>
      <w:proofErr w:type="spellEnd"/>
      <w:r w:rsidRPr="0055046E">
        <w:rPr>
          <w:b/>
          <w:bCs/>
        </w:rPr>
        <w:t xml:space="preserve"> on Bean crop under field conditions at </w:t>
      </w:r>
      <w:proofErr w:type="spellStart"/>
      <w:r w:rsidRPr="0055046E">
        <w:rPr>
          <w:b/>
          <w:bCs/>
        </w:rPr>
        <w:t>Habak</w:t>
      </w:r>
      <w:proofErr w:type="spellEnd"/>
      <w:r w:rsidRPr="0055046E">
        <w:rPr>
          <w:b/>
          <w:bCs/>
        </w:rPr>
        <w:t xml:space="preserve"> during year, 2023</w:t>
      </w:r>
      <w:r w:rsidRPr="0055046E">
        <w:rPr>
          <w:b/>
          <w:bCs/>
          <w:lang w:val="en-US"/>
        </w:rPr>
        <w:t>.</w:t>
      </w:r>
    </w:p>
    <w:p w:rsidR="00CD46EE" w:rsidRPr="0055046E" w:rsidRDefault="00E32195">
      <w:pPr>
        <w:pStyle w:val="NormalWeb"/>
        <w:spacing w:line="480" w:lineRule="auto"/>
        <w:jc w:val="both"/>
        <w:rPr>
          <w:sz w:val="28"/>
          <w:szCs w:val="28"/>
          <w:lang w:val="en-US"/>
        </w:rPr>
      </w:pPr>
      <w:r w:rsidRPr="0055046E">
        <w:rPr>
          <w:noProof/>
          <w:sz w:val="28"/>
          <w:szCs w:val="28"/>
        </w:rPr>
        <w:drawing>
          <wp:inline distT="0" distB="0" distL="114300" distR="114300">
            <wp:extent cx="5506720" cy="2710180"/>
            <wp:effectExtent l="0" t="0" r="1016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5506720" cy="2710180"/>
                    </a:xfrm>
                    <a:prstGeom prst="rect">
                      <a:avLst/>
                    </a:prstGeom>
                    <a:noFill/>
                    <a:ln>
                      <a:noFill/>
                    </a:ln>
                  </pic:spPr>
                </pic:pic>
              </a:graphicData>
            </a:graphic>
          </wp:inline>
        </w:drawing>
      </w:r>
    </w:p>
    <w:p w:rsidR="00CD46EE" w:rsidRPr="0055046E" w:rsidRDefault="00E32195">
      <w:pPr>
        <w:pStyle w:val="NormalWeb"/>
        <w:spacing w:before="0" w:beforeAutospacing="0" w:after="0" w:afterAutospacing="0" w:line="360" w:lineRule="auto"/>
        <w:jc w:val="both"/>
        <w:rPr>
          <w:b/>
          <w:bCs/>
          <w:lang w:val="en-US"/>
        </w:rPr>
      </w:pPr>
      <w:r w:rsidRPr="0055046E">
        <w:rPr>
          <w:b/>
          <w:bCs/>
          <w:lang w:val="en-US"/>
        </w:rPr>
        <w:t xml:space="preserve">Fig.4. </w:t>
      </w:r>
      <w:r w:rsidRPr="0055046E">
        <w:rPr>
          <w:b/>
          <w:bCs/>
        </w:rPr>
        <w:t xml:space="preserve">Population density of aphid, </w:t>
      </w:r>
      <w:r w:rsidRPr="0055046E">
        <w:rPr>
          <w:b/>
          <w:bCs/>
          <w:i/>
          <w:iCs/>
        </w:rPr>
        <w:t xml:space="preserve">Aphis </w:t>
      </w:r>
      <w:proofErr w:type="spellStart"/>
      <w:r w:rsidRPr="0055046E">
        <w:rPr>
          <w:b/>
          <w:bCs/>
          <w:i/>
          <w:iCs/>
        </w:rPr>
        <w:t>craccivora</w:t>
      </w:r>
      <w:proofErr w:type="spellEnd"/>
      <w:r w:rsidRPr="0055046E">
        <w:rPr>
          <w:b/>
          <w:bCs/>
        </w:rPr>
        <w:t xml:space="preserve"> on Bean crop under field conditions at </w:t>
      </w:r>
      <w:r w:rsidRPr="0055046E">
        <w:rPr>
          <w:b/>
          <w:bCs/>
          <w:lang w:val="en-US"/>
        </w:rPr>
        <w:t>Shalimar</w:t>
      </w:r>
      <w:r w:rsidRPr="0055046E">
        <w:rPr>
          <w:b/>
          <w:bCs/>
        </w:rPr>
        <w:t xml:space="preserve"> during year, 202</w:t>
      </w:r>
      <w:r w:rsidRPr="0055046E">
        <w:rPr>
          <w:b/>
          <w:bCs/>
          <w:lang w:val="en-US"/>
        </w:rPr>
        <w:t>4.</w:t>
      </w:r>
    </w:p>
    <w:p w:rsidR="00CD46EE" w:rsidRPr="0055046E" w:rsidRDefault="00CD46EE">
      <w:pPr>
        <w:pStyle w:val="NormalWeb"/>
        <w:spacing w:line="480" w:lineRule="auto"/>
        <w:jc w:val="both"/>
        <w:rPr>
          <w:sz w:val="28"/>
          <w:szCs w:val="28"/>
          <w:lang w:val="en-US"/>
        </w:rPr>
      </w:pPr>
    </w:p>
    <w:p w:rsidR="00CD46EE" w:rsidRPr="0055046E" w:rsidRDefault="00E32195">
      <w:pPr>
        <w:pStyle w:val="NormalWeb"/>
        <w:spacing w:line="480" w:lineRule="auto"/>
        <w:jc w:val="both"/>
        <w:rPr>
          <w:sz w:val="28"/>
          <w:szCs w:val="28"/>
          <w:lang w:val="en-US"/>
        </w:rPr>
      </w:pPr>
      <w:r w:rsidRPr="0055046E">
        <w:rPr>
          <w:noProof/>
          <w:sz w:val="28"/>
          <w:szCs w:val="28"/>
        </w:rPr>
        <w:drawing>
          <wp:inline distT="0" distB="0" distL="114300" distR="114300">
            <wp:extent cx="5795010" cy="3281045"/>
            <wp:effectExtent l="0" t="0" r="1143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stretch>
                      <a:fillRect/>
                    </a:stretch>
                  </pic:blipFill>
                  <pic:spPr>
                    <a:xfrm>
                      <a:off x="0" y="0"/>
                      <a:ext cx="5795010" cy="3281045"/>
                    </a:xfrm>
                    <a:prstGeom prst="rect">
                      <a:avLst/>
                    </a:prstGeom>
                    <a:noFill/>
                    <a:ln>
                      <a:noFill/>
                    </a:ln>
                  </pic:spPr>
                </pic:pic>
              </a:graphicData>
            </a:graphic>
          </wp:inline>
        </w:drawing>
      </w:r>
    </w:p>
    <w:p w:rsidR="00CD46EE" w:rsidRPr="0055046E" w:rsidRDefault="00E32195">
      <w:pPr>
        <w:pStyle w:val="NormalWeb"/>
        <w:spacing w:before="0" w:beforeAutospacing="0" w:after="0" w:afterAutospacing="0" w:line="360" w:lineRule="auto"/>
        <w:jc w:val="both"/>
        <w:rPr>
          <w:b/>
          <w:bCs/>
          <w:lang w:val="en-US"/>
        </w:rPr>
      </w:pPr>
      <w:r w:rsidRPr="0055046E">
        <w:rPr>
          <w:b/>
          <w:bCs/>
          <w:lang w:val="en-US"/>
        </w:rPr>
        <w:t xml:space="preserve">Fig.5. </w:t>
      </w:r>
      <w:r w:rsidRPr="0055046E">
        <w:rPr>
          <w:b/>
          <w:bCs/>
        </w:rPr>
        <w:t xml:space="preserve">Population density of aphid, </w:t>
      </w:r>
      <w:r w:rsidRPr="0055046E">
        <w:rPr>
          <w:b/>
          <w:bCs/>
          <w:i/>
          <w:iCs/>
        </w:rPr>
        <w:t xml:space="preserve">Aphis </w:t>
      </w:r>
      <w:proofErr w:type="spellStart"/>
      <w:r w:rsidRPr="0055046E">
        <w:rPr>
          <w:b/>
          <w:bCs/>
          <w:i/>
          <w:iCs/>
        </w:rPr>
        <w:t>craccivora</w:t>
      </w:r>
      <w:proofErr w:type="spellEnd"/>
      <w:r w:rsidRPr="0055046E">
        <w:rPr>
          <w:b/>
          <w:bCs/>
        </w:rPr>
        <w:t xml:space="preserve"> on Bean crop under field conditions at </w:t>
      </w:r>
      <w:proofErr w:type="spellStart"/>
      <w:r w:rsidRPr="0055046E">
        <w:rPr>
          <w:b/>
          <w:bCs/>
          <w:lang w:val="en-US"/>
        </w:rPr>
        <w:t>Shuhama</w:t>
      </w:r>
      <w:proofErr w:type="spellEnd"/>
      <w:r w:rsidRPr="0055046E">
        <w:rPr>
          <w:b/>
          <w:bCs/>
        </w:rPr>
        <w:t xml:space="preserve"> during year, 202</w:t>
      </w:r>
      <w:r w:rsidRPr="0055046E">
        <w:rPr>
          <w:b/>
          <w:bCs/>
          <w:lang w:val="en-US"/>
        </w:rPr>
        <w:t>4.</w:t>
      </w:r>
    </w:p>
    <w:p w:rsidR="00CD46EE" w:rsidRPr="0055046E" w:rsidRDefault="00CD46EE">
      <w:pPr>
        <w:pStyle w:val="NormalWeb"/>
        <w:spacing w:line="480" w:lineRule="auto"/>
        <w:jc w:val="both"/>
        <w:rPr>
          <w:sz w:val="28"/>
          <w:szCs w:val="28"/>
          <w:lang w:val="en-US"/>
        </w:rPr>
      </w:pPr>
    </w:p>
    <w:p w:rsidR="00CD46EE" w:rsidRPr="0055046E" w:rsidRDefault="00E32195">
      <w:pPr>
        <w:pStyle w:val="NormalWeb"/>
        <w:spacing w:line="480" w:lineRule="auto"/>
        <w:jc w:val="both"/>
        <w:rPr>
          <w:sz w:val="28"/>
          <w:szCs w:val="28"/>
        </w:rPr>
      </w:pPr>
      <w:r w:rsidRPr="0055046E">
        <w:rPr>
          <w:noProof/>
          <w:sz w:val="28"/>
          <w:szCs w:val="28"/>
        </w:rPr>
        <w:drawing>
          <wp:inline distT="0" distB="0" distL="114300" distR="114300">
            <wp:extent cx="5650230" cy="2806700"/>
            <wp:effectExtent l="0" t="0" r="381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5650230" cy="2806700"/>
                    </a:xfrm>
                    <a:prstGeom prst="rect">
                      <a:avLst/>
                    </a:prstGeom>
                    <a:noFill/>
                    <a:ln>
                      <a:noFill/>
                    </a:ln>
                  </pic:spPr>
                </pic:pic>
              </a:graphicData>
            </a:graphic>
          </wp:inline>
        </w:drawing>
      </w:r>
    </w:p>
    <w:p w:rsidR="00CD46EE" w:rsidRPr="0055046E" w:rsidRDefault="00E32195">
      <w:pPr>
        <w:pStyle w:val="NormalWeb"/>
        <w:spacing w:before="0" w:beforeAutospacing="0" w:after="0" w:afterAutospacing="0" w:line="360" w:lineRule="auto"/>
        <w:jc w:val="both"/>
        <w:rPr>
          <w:b/>
          <w:bCs/>
          <w:lang w:val="en-US"/>
        </w:rPr>
      </w:pPr>
      <w:r w:rsidRPr="0055046E">
        <w:rPr>
          <w:b/>
          <w:bCs/>
          <w:lang w:val="en-US"/>
        </w:rPr>
        <w:lastRenderedPageBreak/>
        <w:t xml:space="preserve">Fig.6. </w:t>
      </w:r>
      <w:r w:rsidRPr="0055046E">
        <w:rPr>
          <w:b/>
          <w:bCs/>
        </w:rPr>
        <w:t xml:space="preserve">Population density of aphid, </w:t>
      </w:r>
      <w:r w:rsidRPr="0055046E">
        <w:rPr>
          <w:b/>
          <w:bCs/>
          <w:i/>
          <w:iCs/>
        </w:rPr>
        <w:t xml:space="preserve">Aphis </w:t>
      </w:r>
      <w:proofErr w:type="spellStart"/>
      <w:r w:rsidRPr="0055046E">
        <w:rPr>
          <w:b/>
          <w:bCs/>
          <w:i/>
          <w:iCs/>
        </w:rPr>
        <w:t>craccivora</w:t>
      </w:r>
      <w:proofErr w:type="spellEnd"/>
      <w:r w:rsidRPr="0055046E">
        <w:rPr>
          <w:b/>
          <w:bCs/>
        </w:rPr>
        <w:t xml:space="preserve"> on Bean crop under field conditions at </w:t>
      </w:r>
      <w:proofErr w:type="spellStart"/>
      <w:r w:rsidRPr="0055046E">
        <w:rPr>
          <w:b/>
          <w:bCs/>
          <w:lang w:val="en-US"/>
        </w:rPr>
        <w:t>Habak</w:t>
      </w:r>
      <w:proofErr w:type="spellEnd"/>
      <w:r w:rsidRPr="0055046E">
        <w:rPr>
          <w:b/>
          <w:bCs/>
        </w:rPr>
        <w:t xml:space="preserve"> during year, 202</w:t>
      </w:r>
      <w:r w:rsidRPr="0055046E">
        <w:rPr>
          <w:b/>
          <w:bCs/>
          <w:lang w:val="en-US"/>
        </w:rPr>
        <w:t>4.</w:t>
      </w:r>
    </w:p>
    <w:p w:rsidR="00CD46EE" w:rsidRPr="0055046E" w:rsidRDefault="00CD46EE">
      <w:pPr>
        <w:pStyle w:val="NormalWeb"/>
        <w:spacing w:before="0" w:beforeAutospacing="0" w:after="0" w:afterAutospacing="0" w:line="360" w:lineRule="auto"/>
        <w:jc w:val="both"/>
        <w:rPr>
          <w:b/>
          <w:bCs/>
          <w:lang w:val="en-US"/>
        </w:rPr>
      </w:pPr>
    </w:p>
    <w:p w:rsidR="00CD46EE" w:rsidRPr="0055046E" w:rsidRDefault="00E32195">
      <w:pPr>
        <w:pStyle w:val="Heading3"/>
        <w:spacing w:line="480" w:lineRule="auto"/>
        <w:jc w:val="both"/>
        <w:rPr>
          <w:rFonts w:ascii="Times New Roman" w:eastAsia="Times New Roman" w:hAnsi="Times New Roman" w:hint="default"/>
          <w:sz w:val="24"/>
          <w:szCs w:val="24"/>
          <w:lang w:eastAsia="en-IN"/>
        </w:rPr>
      </w:pPr>
      <w:r w:rsidRPr="0055046E">
        <w:rPr>
          <w:rFonts w:ascii="Times New Roman" w:eastAsia="Times New Roman" w:hAnsi="Times New Roman" w:hint="default"/>
          <w:sz w:val="24"/>
          <w:szCs w:val="24"/>
          <w:lang w:eastAsia="en-IN"/>
        </w:rPr>
        <w:t xml:space="preserve">3.1. </w:t>
      </w:r>
      <w:r w:rsidRPr="0055046E">
        <w:rPr>
          <w:rFonts w:ascii="Times New Roman" w:hAnsi="Times New Roman" w:hint="default"/>
          <w:sz w:val="24"/>
          <w:szCs w:val="24"/>
        </w:rPr>
        <w:t>Correlation Between Aphid Population and Weather Parameters (2023–2024)</w:t>
      </w:r>
    </w:p>
    <w:p w:rsidR="00CD46EE" w:rsidRPr="0055046E" w:rsidRDefault="00E32195">
      <w:pPr>
        <w:pStyle w:val="NormalWeb"/>
        <w:spacing w:line="480" w:lineRule="auto"/>
        <w:jc w:val="both"/>
      </w:pPr>
      <w:r w:rsidRPr="0055046E">
        <w:t>Correlation analysis across all three experimental locations</w:t>
      </w:r>
      <w:r w:rsidRPr="0055046E">
        <w:rPr>
          <w:lang w:val="en-US"/>
        </w:rPr>
        <w:t xml:space="preserve"> viz: </w:t>
      </w:r>
      <w:r w:rsidRPr="0055046E">
        <w:rPr>
          <w:rStyle w:val="Strong"/>
          <w:b w:val="0"/>
          <w:bCs w:val="0"/>
        </w:rPr>
        <w:t xml:space="preserve">Shalimar, </w:t>
      </w:r>
      <w:proofErr w:type="spellStart"/>
      <w:r w:rsidRPr="0055046E">
        <w:rPr>
          <w:rStyle w:val="Strong"/>
          <w:b w:val="0"/>
          <w:bCs w:val="0"/>
        </w:rPr>
        <w:t>Shuhama</w:t>
      </w:r>
      <w:proofErr w:type="spellEnd"/>
      <w:r w:rsidRPr="0055046E">
        <w:rPr>
          <w:rStyle w:val="Strong"/>
          <w:b w:val="0"/>
          <w:bCs w:val="0"/>
        </w:rPr>
        <w:t xml:space="preserve">, and </w:t>
      </w:r>
      <w:proofErr w:type="spellStart"/>
      <w:r w:rsidRPr="0055046E">
        <w:rPr>
          <w:rStyle w:val="Strong"/>
          <w:b w:val="0"/>
          <w:bCs w:val="0"/>
        </w:rPr>
        <w:t>Habak</w:t>
      </w:r>
      <w:proofErr w:type="spellEnd"/>
      <w:r w:rsidRPr="0055046E">
        <w:rPr>
          <w:rStyle w:val="Strong"/>
          <w:b w:val="0"/>
          <w:bCs w:val="0"/>
          <w:lang w:val="en-US"/>
        </w:rPr>
        <w:t xml:space="preserve"> </w:t>
      </w:r>
      <w:r w:rsidRPr="0055046E">
        <w:t xml:space="preserve">during 2023–2024 revealed consistent and statistically significant relationships between aphid population density and key abiotic factors </w:t>
      </w:r>
      <w:proofErr w:type="gramStart"/>
      <w:r w:rsidRPr="0055046E">
        <w:t>( Fig.</w:t>
      </w:r>
      <w:proofErr w:type="gramEnd"/>
      <w:r w:rsidRPr="0055046E">
        <w:t xml:space="preserve"> 7).</w:t>
      </w:r>
      <w:r w:rsidRPr="0055046E">
        <w:rPr>
          <w:lang w:val="en-US"/>
        </w:rPr>
        <w:t xml:space="preserve"> </w:t>
      </w:r>
      <w:r w:rsidRPr="0055046E">
        <w:t xml:space="preserve">Across sites, </w:t>
      </w:r>
      <w:r w:rsidRPr="0055046E">
        <w:rPr>
          <w:rStyle w:val="Strong"/>
          <w:b w:val="0"/>
          <w:bCs w:val="0"/>
        </w:rPr>
        <w:t>maximum temperature</w:t>
      </w:r>
      <w:r w:rsidRPr="0055046E">
        <w:t xml:space="preserve"> showed a strong and highly significant </w:t>
      </w:r>
      <w:r w:rsidRPr="0055046E">
        <w:rPr>
          <w:rStyle w:val="Strong"/>
          <w:b w:val="0"/>
          <w:bCs w:val="0"/>
        </w:rPr>
        <w:t>positive correlation</w:t>
      </w:r>
      <w:r w:rsidRPr="0055046E">
        <w:t xml:space="preserve"> with all aphid </w:t>
      </w:r>
      <w:r w:rsidRPr="0055046E">
        <w:rPr>
          <w:lang w:val="en-US"/>
        </w:rPr>
        <w:t>stages</w:t>
      </w:r>
      <w:r w:rsidRPr="0055046E">
        <w:t xml:space="preserve">, indicating that warmer conditions strongly promoted aphid multiplication and development. The correlation coefficients for nymphs, </w:t>
      </w:r>
      <w:proofErr w:type="spellStart"/>
      <w:r w:rsidRPr="0055046E">
        <w:t>apterous</w:t>
      </w:r>
      <w:proofErr w:type="spellEnd"/>
      <w:r w:rsidRPr="0055046E">
        <w:t xml:space="preserve">, and </w:t>
      </w:r>
      <w:proofErr w:type="spellStart"/>
      <w:r w:rsidRPr="0055046E">
        <w:t>alate</w:t>
      </w:r>
      <w:proofErr w:type="spellEnd"/>
      <w:r w:rsidRPr="0055046E">
        <w:t xml:space="preserve"> forms ranged between </w:t>
      </w:r>
      <w:r w:rsidRPr="0055046E">
        <w:rPr>
          <w:rStyle w:val="Strong"/>
          <w:b w:val="0"/>
          <w:bCs w:val="0"/>
        </w:rPr>
        <w:t>r = 0.521 – 0.634 (p &lt; 0.01)</w:t>
      </w:r>
      <w:r w:rsidRPr="0055046E">
        <w:t xml:space="preserve"> across the three locations. This suggests that rising daytime temperatures enhanced aphid activity, fecundity, and overall colony growth, particularly during the early to mid-season when populations were expanding rapidly.</w:t>
      </w:r>
      <w:r w:rsidRPr="0055046E">
        <w:rPr>
          <w:lang w:val="en-US"/>
        </w:rPr>
        <w:t xml:space="preserve"> </w:t>
      </w:r>
      <w:r w:rsidRPr="0055046E">
        <w:rPr>
          <w:rStyle w:val="Strong"/>
          <w:b w:val="0"/>
          <w:bCs w:val="0"/>
        </w:rPr>
        <w:t>Minimum temperature</w:t>
      </w:r>
      <w:r w:rsidRPr="0055046E">
        <w:t xml:space="preserve"> also exhibited a </w:t>
      </w:r>
      <w:r w:rsidRPr="0055046E">
        <w:rPr>
          <w:rStyle w:val="Strong"/>
          <w:b w:val="0"/>
          <w:bCs w:val="0"/>
        </w:rPr>
        <w:t>positive correlation</w:t>
      </w:r>
      <w:r w:rsidRPr="0055046E">
        <w:t xml:space="preserve">, though generally weaker than that of maximum temperature. Significant associations were observed mainly for the </w:t>
      </w:r>
      <w:proofErr w:type="spellStart"/>
      <w:r w:rsidRPr="0055046E">
        <w:t>nymphal</w:t>
      </w:r>
      <w:proofErr w:type="spellEnd"/>
      <w:r w:rsidRPr="0055046E">
        <w:t xml:space="preserve"> and </w:t>
      </w:r>
      <w:proofErr w:type="spellStart"/>
      <w:r w:rsidRPr="0055046E">
        <w:t>apterous</w:t>
      </w:r>
      <w:proofErr w:type="spellEnd"/>
      <w:r w:rsidRPr="0055046E">
        <w:t xml:space="preserve"> stages (r = 0.228* – 0.329**, p &lt; 0.05), implying that milder night temperatures may support aphid survival and continuous reproduction during the critical early infestation phase.</w:t>
      </w:r>
    </w:p>
    <w:p w:rsidR="00CD46EE" w:rsidRPr="0055046E" w:rsidRDefault="00E32195">
      <w:pPr>
        <w:shd w:val="clear" w:color="auto" w:fill="FFFFFF"/>
        <w:spacing w:line="480" w:lineRule="auto"/>
        <w:jc w:val="both"/>
        <w:rPr>
          <w:rFonts w:ascii="Times New Roman" w:hAnsi="Times New Roman" w:cs="Times New Roman"/>
          <w:sz w:val="24"/>
          <w:szCs w:val="24"/>
        </w:rPr>
      </w:pPr>
      <w:r w:rsidRPr="0055046E">
        <w:rPr>
          <w:rFonts w:ascii="Times New Roman" w:hAnsi="Times New Roman" w:cs="Times New Roman"/>
          <w:sz w:val="24"/>
          <w:szCs w:val="24"/>
        </w:rPr>
        <w:t xml:space="preserve">In contrast, both </w:t>
      </w:r>
      <w:r w:rsidRPr="0055046E">
        <w:rPr>
          <w:rStyle w:val="Strong"/>
          <w:rFonts w:ascii="Times New Roman" w:hAnsi="Times New Roman" w:cs="Times New Roman"/>
          <w:b w:val="0"/>
          <w:bCs w:val="0"/>
          <w:sz w:val="24"/>
          <w:szCs w:val="24"/>
        </w:rPr>
        <w:t>maximum and minimum relative humidity</w:t>
      </w:r>
      <w:r w:rsidRPr="0055046E">
        <w:rPr>
          <w:rFonts w:ascii="Times New Roman" w:hAnsi="Times New Roman" w:cs="Times New Roman"/>
          <w:sz w:val="24"/>
          <w:szCs w:val="24"/>
        </w:rPr>
        <w:t xml:space="preserve"> displayed a </w:t>
      </w:r>
      <w:r w:rsidRPr="0055046E">
        <w:rPr>
          <w:rStyle w:val="Strong"/>
          <w:rFonts w:ascii="Times New Roman" w:hAnsi="Times New Roman" w:cs="Times New Roman"/>
          <w:b w:val="0"/>
          <w:bCs w:val="0"/>
          <w:sz w:val="24"/>
          <w:szCs w:val="24"/>
        </w:rPr>
        <w:t>consistent and significant negative correlation</w:t>
      </w:r>
      <w:r w:rsidRPr="0055046E">
        <w:rPr>
          <w:rFonts w:ascii="Times New Roman" w:hAnsi="Times New Roman" w:cs="Times New Roman"/>
          <w:sz w:val="24"/>
          <w:szCs w:val="24"/>
        </w:rPr>
        <w:t xml:space="preserve"> with aphid population density across all sites (r = –0.523** to –0.324, p &lt; 0.01). This inverse relationship indicates that higher humidity levels suppressed aphid population </w:t>
      </w:r>
      <w:proofErr w:type="spellStart"/>
      <w:r w:rsidRPr="0055046E">
        <w:rPr>
          <w:rFonts w:ascii="Times New Roman" w:hAnsi="Times New Roman" w:cs="Times New Roman"/>
          <w:sz w:val="24"/>
          <w:szCs w:val="24"/>
        </w:rPr>
        <w:t>buildup</w:t>
      </w:r>
      <w:proofErr w:type="spellEnd"/>
      <w:r w:rsidRPr="0055046E">
        <w:rPr>
          <w:rFonts w:ascii="Times New Roman" w:hAnsi="Times New Roman" w:cs="Times New Roman"/>
          <w:sz w:val="24"/>
          <w:szCs w:val="24"/>
        </w:rPr>
        <w:t xml:space="preserve">, most likely due to the proliferation of entomopathogenic fungi and reduced feeding efficiency under moist conditions. The effect was particularly pronounced for nymphs and </w:t>
      </w:r>
      <w:proofErr w:type="spellStart"/>
      <w:r w:rsidRPr="0055046E">
        <w:rPr>
          <w:rFonts w:ascii="Times New Roman" w:hAnsi="Times New Roman" w:cs="Times New Roman"/>
          <w:sz w:val="24"/>
          <w:szCs w:val="24"/>
        </w:rPr>
        <w:t>apterous</w:t>
      </w:r>
      <w:proofErr w:type="spellEnd"/>
      <w:r w:rsidRPr="0055046E">
        <w:rPr>
          <w:rFonts w:ascii="Times New Roman" w:hAnsi="Times New Roman" w:cs="Times New Roman"/>
          <w:sz w:val="24"/>
          <w:szCs w:val="24"/>
        </w:rPr>
        <w:t xml:space="preserve"> forms, which are more vulnerable to microbial infections and cuticular wetness.</w:t>
      </w:r>
      <w:r w:rsidRPr="0055046E">
        <w:rPr>
          <w:rFonts w:ascii="Times New Roman" w:hAnsi="Times New Roman" w:cs="Times New Roman"/>
          <w:sz w:val="24"/>
          <w:szCs w:val="24"/>
          <w:lang w:val="en-US"/>
        </w:rPr>
        <w:t xml:space="preserve"> </w:t>
      </w:r>
      <w:r w:rsidRPr="0055046E">
        <w:rPr>
          <w:rFonts w:ascii="Times New Roman" w:hAnsi="Times New Roman" w:cs="Times New Roman"/>
          <w:sz w:val="24"/>
          <w:szCs w:val="24"/>
        </w:rPr>
        <w:t xml:space="preserve">Among the three locations, </w:t>
      </w:r>
      <w:proofErr w:type="spellStart"/>
      <w:r w:rsidRPr="0055046E">
        <w:rPr>
          <w:rStyle w:val="Strong"/>
          <w:rFonts w:ascii="Times New Roman" w:hAnsi="Times New Roman" w:cs="Times New Roman"/>
          <w:b w:val="0"/>
          <w:bCs w:val="0"/>
          <w:sz w:val="24"/>
          <w:szCs w:val="24"/>
        </w:rPr>
        <w:lastRenderedPageBreak/>
        <w:t>Shuhama</w:t>
      </w:r>
      <w:proofErr w:type="spellEnd"/>
      <w:r w:rsidRPr="0055046E">
        <w:rPr>
          <w:rFonts w:ascii="Times New Roman" w:hAnsi="Times New Roman" w:cs="Times New Roman"/>
          <w:sz w:val="24"/>
          <w:szCs w:val="24"/>
        </w:rPr>
        <w:t xml:space="preserve"> recorded the highest correlation coefficients between aphid density and maximum temperature (r ≈ 0.634**), suggesting slightly more </w:t>
      </w:r>
      <w:proofErr w:type="spellStart"/>
      <w:r w:rsidRPr="0055046E">
        <w:rPr>
          <w:rFonts w:ascii="Times New Roman" w:hAnsi="Times New Roman" w:cs="Times New Roman"/>
          <w:sz w:val="24"/>
          <w:szCs w:val="24"/>
        </w:rPr>
        <w:t>favorable</w:t>
      </w:r>
      <w:proofErr w:type="spellEnd"/>
      <w:r w:rsidRPr="0055046E">
        <w:rPr>
          <w:rFonts w:ascii="Times New Roman" w:hAnsi="Times New Roman" w:cs="Times New Roman"/>
          <w:sz w:val="24"/>
          <w:szCs w:val="24"/>
        </w:rPr>
        <w:t xml:space="preserve"> thermal conditions for aphid development, while </w:t>
      </w:r>
      <w:proofErr w:type="spellStart"/>
      <w:r w:rsidRPr="0055046E">
        <w:rPr>
          <w:rStyle w:val="Strong"/>
          <w:rFonts w:ascii="Times New Roman" w:hAnsi="Times New Roman" w:cs="Times New Roman"/>
          <w:b w:val="0"/>
          <w:bCs w:val="0"/>
          <w:sz w:val="24"/>
          <w:szCs w:val="24"/>
        </w:rPr>
        <w:t>Habak</w:t>
      </w:r>
      <w:proofErr w:type="spellEnd"/>
      <w:r w:rsidRPr="0055046E">
        <w:rPr>
          <w:rFonts w:ascii="Times New Roman" w:hAnsi="Times New Roman" w:cs="Times New Roman"/>
          <w:sz w:val="24"/>
          <w:szCs w:val="24"/>
        </w:rPr>
        <w:t xml:space="preserve"> showed marginally lower magnitudes, possibly due to microclimatic or edaphic differences</w:t>
      </w:r>
      <w:r w:rsidRPr="0055046E">
        <w:rPr>
          <w:rFonts w:ascii="Times New Roman" w:hAnsi="Times New Roman" w:cs="Times New Roman"/>
          <w:sz w:val="24"/>
          <w:szCs w:val="24"/>
          <w:lang w:val="en-US"/>
        </w:rPr>
        <w:t>. T</w:t>
      </w:r>
      <w:r w:rsidRPr="0055046E">
        <w:rPr>
          <w:rFonts w:ascii="Times New Roman" w:eastAsia="SimSun" w:hAnsi="Times New Roman" w:cs="Times New Roman"/>
          <w:sz w:val="24"/>
          <w:szCs w:val="24"/>
        </w:rPr>
        <w:t>he above results are in agreement with</w:t>
      </w:r>
      <w:r w:rsidRPr="0055046E">
        <w:rPr>
          <w:rFonts w:ascii="Times New Roman" w:eastAsia="SimSun" w:hAnsi="Times New Roman" w:cs="Times New Roman"/>
          <w:sz w:val="24"/>
          <w:szCs w:val="24"/>
          <w:lang w:val="en-US"/>
        </w:rPr>
        <w:t xml:space="preserve"> </w:t>
      </w:r>
      <w:proofErr w:type="spellStart"/>
      <w:r w:rsidRPr="0055046E">
        <w:rPr>
          <w:rFonts w:ascii="Times New Roman" w:eastAsia="Segoe UI" w:hAnsi="Times New Roman" w:cs="Times New Roman"/>
          <w:spacing w:val="1"/>
          <w:sz w:val="24"/>
          <w:szCs w:val="24"/>
          <w:lang w:val="en-US"/>
        </w:rPr>
        <w:t>Kataria</w:t>
      </w:r>
      <w:proofErr w:type="spellEnd"/>
      <w:r w:rsidRPr="0055046E">
        <w:rPr>
          <w:rFonts w:ascii="Times New Roman" w:eastAsia="Segoe UI" w:hAnsi="Times New Roman" w:cs="Times New Roman"/>
          <w:spacing w:val="1"/>
          <w:sz w:val="24"/>
          <w:szCs w:val="24"/>
          <w:lang w:val="en-US"/>
        </w:rPr>
        <w:t xml:space="preserve"> </w:t>
      </w:r>
      <w:r w:rsidRPr="0055046E">
        <w:rPr>
          <w:rFonts w:ascii="Times New Roman" w:eastAsia="Segoe UI" w:hAnsi="Times New Roman" w:cs="Times New Roman"/>
          <w:spacing w:val="1"/>
          <w:sz w:val="24"/>
          <w:szCs w:val="24"/>
        </w:rPr>
        <w:t xml:space="preserve">and </w:t>
      </w:r>
      <w:r w:rsidRPr="0055046E">
        <w:rPr>
          <w:rFonts w:ascii="Times New Roman" w:eastAsia="Segoe UI" w:hAnsi="Times New Roman" w:cs="Times New Roman"/>
          <w:spacing w:val="1"/>
          <w:sz w:val="24"/>
          <w:szCs w:val="24"/>
          <w:lang w:val="en-US"/>
        </w:rPr>
        <w:t>Kumar</w:t>
      </w:r>
      <w:r w:rsidRPr="0055046E">
        <w:rPr>
          <w:rFonts w:ascii="Times New Roman" w:eastAsia="Segoe UI" w:hAnsi="Times New Roman" w:cs="Times New Roman"/>
          <w:spacing w:val="1"/>
          <w:sz w:val="24"/>
          <w:szCs w:val="24"/>
        </w:rPr>
        <w:t xml:space="preserve"> (20</w:t>
      </w:r>
      <w:r w:rsidRPr="0055046E">
        <w:rPr>
          <w:rFonts w:ascii="Times New Roman" w:eastAsia="Segoe UI" w:hAnsi="Times New Roman" w:cs="Times New Roman"/>
          <w:spacing w:val="1"/>
          <w:sz w:val="24"/>
          <w:szCs w:val="24"/>
          <w:lang w:val="en-US"/>
        </w:rPr>
        <w:t>16</w:t>
      </w:r>
      <w:r w:rsidRPr="0055046E">
        <w:rPr>
          <w:rFonts w:ascii="Times New Roman" w:eastAsia="Segoe UI" w:hAnsi="Times New Roman" w:cs="Times New Roman"/>
          <w:spacing w:val="1"/>
          <w:sz w:val="24"/>
          <w:szCs w:val="24"/>
        </w:rPr>
        <w:t>)</w:t>
      </w:r>
      <w:r w:rsidRPr="0055046E">
        <w:rPr>
          <w:rFonts w:ascii="Times New Roman" w:hAnsi="Times New Roman" w:cs="Times New Roman"/>
          <w:sz w:val="24"/>
          <w:szCs w:val="24"/>
        </w:rPr>
        <w:t xml:space="preserve"> </w:t>
      </w:r>
      <w:r w:rsidRPr="0055046E">
        <w:rPr>
          <w:rFonts w:ascii="Times New Roman" w:hAnsi="Times New Roman" w:cs="Times New Roman"/>
          <w:sz w:val="24"/>
          <w:szCs w:val="24"/>
          <w:lang w:val="en-US"/>
        </w:rPr>
        <w:t xml:space="preserve">who stated that </w:t>
      </w:r>
      <w:r w:rsidR="0055046E">
        <w:rPr>
          <w:rFonts w:ascii="Times New Roman" w:hAnsi="Times New Roman" w:cs="Times New Roman"/>
          <w:sz w:val="24"/>
          <w:szCs w:val="24"/>
          <w:lang w:val="en-US"/>
        </w:rPr>
        <w:t>“</w:t>
      </w:r>
      <w:r w:rsidRPr="0055046E">
        <w:rPr>
          <w:rFonts w:ascii="Times New Roman" w:hAnsi="Times New Roman" w:cs="Times New Roman"/>
          <w:sz w:val="24"/>
          <w:szCs w:val="24"/>
          <w:lang w:val="en-US"/>
        </w:rPr>
        <w:t>t</w:t>
      </w:r>
      <w:r w:rsidRPr="0055046E">
        <w:rPr>
          <w:rFonts w:ascii="Times New Roman" w:eastAsia="MuseoSans" w:hAnsi="Times New Roman" w:cs="Times New Roman"/>
          <w:sz w:val="24"/>
          <w:szCs w:val="24"/>
          <w:shd w:val="clear" w:color="auto" w:fill="FFFFFF"/>
        </w:rPr>
        <w:t xml:space="preserve">he aphid population was showing positive correlation with high temperature </w:t>
      </w:r>
      <w:proofErr w:type="spellStart"/>
      <w:proofErr w:type="gramStart"/>
      <w:r w:rsidRPr="0055046E">
        <w:rPr>
          <w:rFonts w:ascii="Times New Roman" w:eastAsia="MuseoSans" w:hAnsi="Times New Roman" w:cs="Times New Roman"/>
          <w:sz w:val="24"/>
          <w:szCs w:val="24"/>
          <w:shd w:val="clear" w:color="auto" w:fill="FFFFFF"/>
        </w:rPr>
        <w:t>aand</w:t>
      </w:r>
      <w:proofErr w:type="spellEnd"/>
      <w:r w:rsidRPr="0055046E">
        <w:rPr>
          <w:rFonts w:ascii="Times New Roman" w:eastAsia="MuseoSans" w:hAnsi="Times New Roman" w:cs="Times New Roman"/>
          <w:sz w:val="24"/>
          <w:szCs w:val="24"/>
          <w:shd w:val="clear" w:color="auto" w:fill="FFFFFF"/>
        </w:rPr>
        <w:t xml:space="preserve">  negative</w:t>
      </w:r>
      <w:proofErr w:type="gramEnd"/>
      <w:r w:rsidRPr="0055046E">
        <w:rPr>
          <w:rFonts w:ascii="Times New Roman" w:eastAsia="MuseoSans" w:hAnsi="Times New Roman" w:cs="Times New Roman"/>
          <w:sz w:val="24"/>
          <w:szCs w:val="24"/>
          <w:shd w:val="clear" w:color="auto" w:fill="FFFFFF"/>
        </w:rPr>
        <w:t xml:space="preserve"> correlation with , relative humidity</w:t>
      </w:r>
      <w:r w:rsidR="0055046E">
        <w:rPr>
          <w:rFonts w:ascii="Times New Roman" w:eastAsia="MuseoSans" w:hAnsi="Times New Roman" w:cs="Times New Roman"/>
          <w:sz w:val="24"/>
          <w:szCs w:val="24"/>
          <w:shd w:val="clear" w:color="auto" w:fill="FFFFFF"/>
          <w:lang w:val="en-US"/>
        </w:rPr>
        <w:t>”.</w:t>
      </w:r>
      <w:r w:rsidRPr="0055046E">
        <w:rPr>
          <w:rFonts w:ascii="Times New Roman" w:eastAsia="MuseoSans" w:hAnsi="Times New Roman" w:cs="Times New Roman"/>
          <w:sz w:val="24"/>
          <w:szCs w:val="24"/>
          <w:shd w:val="clear" w:color="auto" w:fill="FFFFFF"/>
          <w:lang w:val="en-US"/>
        </w:rPr>
        <w:t xml:space="preserve">  </w:t>
      </w:r>
      <w:r w:rsidRPr="0055046E">
        <w:rPr>
          <w:rFonts w:ascii="Times New Roman" w:eastAsia="SimSun" w:hAnsi="Times New Roman" w:cs="Times New Roman"/>
          <w:sz w:val="24"/>
          <w:szCs w:val="24"/>
        </w:rPr>
        <w:t xml:space="preserve">The present findings are also </w:t>
      </w:r>
      <w:r w:rsidRPr="0055046E">
        <w:rPr>
          <w:rStyle w:val="Strong"/>
          <w:rFonts w:ascii="Times New Roman" w:eastAsia="SimSun" w:hAnsi="Times New Roman" w:cs="Times New Roman"/>
          <w:b w:val="0"/>
          <w:bCs w:val="0"/>
          <w:sz w:val="24"/>
          <w:szCs w:val="24"/>
        </w:rPr>
        <w:t xml:space="preserve">in close agreement with the observations of </w:t>
      </w:r>
      <w:proofErr w:type="spellStart"/>
      <w:r w:rsidRPr="0055046E">
        <w:rPr>
          <w:rStyle w:val="Strong"/>
          <w:rFonts w:ascii="Times New Roman" w:eastAsia="SimSun" w:hAnsi="Times New Roman" w:cs="Times New Roman"/>
          <w:b w:val="0"/>
          <w:bCs w:val="0"/>
          <w:sz w:val="24"/>
          <w:szCs w:val="24"/>
        </w:rPr>
        <w:t>Chundawat</w:t>
      </w:r>
      <w:proofErr w:type="spellEnd"/>
      <w:r w:rsidRPr="0055046E">
        <w:rPr>
          <w:rStyle w:val="Strong"/>
          <w:rFonts w:ascii="Times New Roman" w:eastAsia="SimSun" w:hAnsi="Times New Roman" w:cs="Times New Roman"/>
          <w:b w:val="0"/>
          <w:bCs w:val="0"/>
          <w:sz w:val="24"/>
          <w:szCs w:val="24"/>
        </w:rPr>
        <w:t xml:space="preserve"> and </w:t>
      </w:r>
      <w:proofErr w:type="spellStart"/>
      <w:r w:rsidRPr="0055046E">
        <w:rPr>
          <w:rStyle w:val="Strong"/>
          <w:rFonts w:ascii="Times New Roman" w:eastAsia="SimSun" w:hAnsi="Times New Roman" w:cs="Times New Roman"/>
          <w:b w:val="0"/>
          <w:bCs w:val="0"/>
          <w:sz w:val="24"/>
          <w:szCs w:val="24"/>
        </w:rPr>
        <w:t>Ameta</w:t>
      </w:r>
      <w:proofErr w:type="spellEnd"/>
      <w:r w:rsidRPr="0055046E">
        <w:rPr>
          <w:rStyle w:val="Strong"/>
          <w:rFonts w:ascii="Times New Roman" w:eastAsia="SimSun" w:hAnsi="Times New Roman" w:cs="Times New Roman"/>
          <w:b w:val="0"/>
          <w:bCs w:val="0"/>
          <w:sz w:val="24"/>
          <w:szCs w:val="24"/>
        </w:rPr>
        <w:t xml:space="preserve"> (2011)</w:t>
      </w:r>
      <w:r w:rsidRPr="0055046E">
        <w:rPr>
          <w:rFonts w:ascii="Times New Roman" w:eastAsia="SimSun" w:hAnsi="Times New Roman" w:cs="Times New Roman"/>
          <w:sz w:val="24"/>
          <w:szCs w:val="24"/>
        </w:rPr>
        <w:t xml:space="preserve"> and </w:t>
      </w:r>
      <w:proofErr w:type="spellStart"/>
      <w:r w:rsidRPr="0055046E">
        <w:rPr>
          <w:rStyle w:val="Strong"/>
          <w:rFonts w:ascii="Times New Roman" w:eastAsia="SimSun" w:hAnsi="Times New Roman" w:cs="Times New Roman"/>
          <w:b w:val="0"/>
          <w:bCs w:val="0"/>
          <w:sz w:val="24"/>
          <w:szCs w:val="24"/>
        </w:rPr>
        <w:t>Siddarth</w:t>
      </w:r>
      <w:proofErr w:type="spellEnd"/>
      <w:r w:rsidRPr="0055046E">
        <w:rPr>
          <w:rStyle w:val="Strong"/>
          <w:rFonts w:ascii="Times New Roman" w:eastAsia="SimSun" w:hAnsi="Times New Roman" w:cs="Times New Roman"/>
          <w:b w:val="0"/>
          <w:bCs w:val="0"/>
          <w:sz w:val="24"/>
          <w:szCs w:val="24"/>
        </w:rPr>
        <w:t xml:space="preserve"> </w:t>
      </w:r>
      <w:r w:rsidRPr="0055046E">
        <w:rPr>
          <w:rStyle w:val="Strong"/>
          <w:rFonts w:ascii="Times New Roman" w:eastAsia="SimSun" w:hAnsi="Times New Roman" w:cs="Times New Roman"/>
          <w:b w:val="0"/>
          <w:bCs w:val="0"/>
          <w:i/>
          <w:iCs/>
          <w:sz w:val="24"/>
          <w:szCs w:val="24"/>
        </w:rPr>
        <w:t>et al.</w:t>
      </w:r>
      <w:r w:rsidRPr="0055046E">
        <w:rPr>
          <w:rStyle w:val="Strong"/>
          <w:rFonts w:ascii="Times New Roman" w:eastAsia="SimSun" w:hAnsi="Times New Roman" w:cs="Times New Roman"/>
          <w:b w:val="0"/>
          <w:bCs w:val="0"/>
          <w:sz w:val="24"/>
          <w:szCs w:val="24"/>
        </w:rPr>
        <w:t xml:space="preserve"> (2017)</w:t>
      </w:r>
      <w:r w:rsidRPr="0055046E">
        <w:rPr>
          <w:rFonts w:ascii="Times New Roman" w:eastAsia="SimSun" w:hAnsi="Times New Roman" w:cs="Times New Roman"/>
          <w:sz w:val="24"/>
          <w:szCs w:val="24"/>
        </w:rPr>
        <w:t xml:space="preserve">, who reported </w:t>
      </w:r>
      <w:r w:rsidR="0055046E">
        <w:rPr>
          <w:rFonts w:ascii="Times New Roman" w:eastAsia="SimSun" w:hAnsi="Times New Roman" w:cs="Times New Roman"/>
          <w:sz w:val="24"/>
          <w:szCs w:val="24"/>
        </w:rPr>
        <w:t>“</w:t>
      </w:r>
      <w:r w:rsidRPr="0055046E">
        <w:rPr>
          <w:rFonts w:ascii="Times New Roman" w:eastAsia="SimSun" w:hAnsi="Times New Roman" w:cs="Times New Roman"/>
          <w:sz w:val="24"/>
          <w:szCs w:val="24"/>
        </w:rPr>
        <w:t xml:space="preserve">a significant positive correlation between maximum temperature and aphid </w:t>
      </w:r>
      <w:proofErr w:type="gramStart"/>
      <w:r w:rsidRPr="0055046E">
        <w:rPr>
          <w:rFonts w:ascii="Times New Roman" w:eastAsia="SimSun" w:hAnsi="Times New Roman" w:cs="Times New Roman"/>
          <w:sz w:val="24"/>
          <w:szCs w:val="24"/>
        </w:rPr>
        <w:t>population ,</w:t>
      </w:r>
      <w:proofErr w:type="gramEnd"/>
      <w:r w:rsidRPr="0055046E">
        <w:rPr>
          <w:rFonts w:ascii="Times New Roman" w:eastAsia="SimSun" w:hAnsi="Times New Roman" w:cs="Times New Roman"/>
          <w:sz w:val="24"/>
          <w:szCs w:val="24"/>
        </w:rPr>
        <w:t xml:space="preserve"> indicating that rising temperatures </w:t>
      </w:r>
      <w:proofErr w:type="spellStart"/>
      <w:r w:rsidRPr="0055046E">
        <w:rPr>
          <w:rFonts w:ascii="Times New Roman" w:eastAsia="SimSun" w:hAnsi="Times New Roman" w:cs="Times New Roman"/>
          <w:sz w:val="24"/>
          <w:szCs w:val="24"/>
        </w:rPr>
        <w:t>favor</w:t>
      </w:r>
      <w:proofErr w:type="spellEnd"/>
      <w:r w:rsidRPr="0055046E">
        <w:rPr>
          <w:rFonts w:ascii="Times New Roman" w:eastAsia="SimSun" w:hAnsi="Times New Roman" w:cs="Times New Roman"/>
          <w:sz w:val="24"/>
          <w:szCs w:val="24"/>
        </w:rPr>
        <w:t xml:space="preserve"> aphid multiplication and activity.</w:t>
      </w:r>
      <w:r w:rsidRPr="0055046E">
        <w:rPr>
          <w:rFonts w:ascii="Times New Roman" w:eastAsia="SimSun" w:hAnsi="Times New Roman" w:cs="Times New Roman"/>
          <w:sz w:val="24"/>
          <w:szCs w:val="24"/>
          <w:lang w:val="en-US"/>
        </w:rPr>
        <w:t xml:space="preserve"> </w:t>
      </w:r>
      <w:r w:rsidRPr="0055046E">
        <w:rPr>
          <w:rFonts w:ascii="Times New Roman" w:eastAsia="SimSun" w:hAnsi="Times New Roman" w:cs="Times New Roman"/>
          <w:sz w:val="24"/>
          <w:szCs w:val="24"/>
          <w:shd w:val="clear" w:color="auto" w:fill="FFFFFF"/>
        </w:rPr>
        <w:t>Notably, strong positive correlations between maximum temperature and </w:t>
      </w:r>
      <w:proofErr w:type="gramStart"/>
      <w:r w:rsidRPr="0055046E">
        <w:rPr>
          <w:rFonts w:ascii="Times New Roman" w:eastAsia="SimSun" w:hAnsi="Times New Roman" w:cs="Times New Roman"/>
          <w:i/>
          <w:iCs/>
          <w:sz w:val="24"/>
          <w:szCs w:val="24"/>
          <w:shd w:val="clear" w:color="auto" w:fill="FFFFFF"/>
          <w:lang w:val="en-US"/>
        </w:rPr>
        <w:t xml:space="preserve">aphid </w:t>
      </w:r>
      <w:r w:rsidRPr="0055046E">
        <w:rPr>
          <w:rFonts w:ascii="Times New Roman" w:eastAsia="SimSun" w:hAnsi="Times New Roman" w:cs="Times New Roman"/>
          <w:sz w:val="24"/>
          <w:szCs w:val="24"/>
          <w:shd w:val="clear" w:color="auto" w:fill="FFFFFF"/>
        </w:rPr>
        <w:t> population</w:t>
      </w:r>
      <w:proofErr w:type="gramEnd"/>
      <w:r w:rsidRPr="0055046E">
        <w:rPr>
          <w:rFonts w:ascii="Times New Roman" w:eastAsia="SimSun" w:hAnsi="Times New Roman" w:cs="Times New Roman"/>
          <w:sz w:val="24"/>
          <w:szCs w:val="24"/>
          <w:shd w:val="clear" w:color="auto" w:fill="FFFFFF"/>
        </w:rPr>
        <w:t xml:space="preserve"> suggest a potential role of temperature in influencing aphid dynamics over the longer term. Relative humidity, particularly the average of 3 days before aphid inspection, demonstrates a significant positive strong correlation, underscoring the importance of humidity as a factor influencing </w:t>
      </w:r>
      <w:proofErr w:type="gramStart"/>
      <w:r w:rsidRPr="0055046E">
        <w:rPr>
          <w:rFonts w:ascii="Times New Roman" w:eastAsia="SimSun" w:hAnsi="Times New Roman" w:cs="Times New Roman"/>
          <w:i/>
          <w:iCs/>
          <w:sz w:val="24"/>
          <w:szCs w:val="24"/>
          <w:shd w:val="clear" w:color="auto" w:fill="FFFFFF"/>
          <w:lang w:val="en-US"/>
        </w:rPr>
        <w:t xml:space="preserve">aphid </w:t>
      </w:r>
      <w:r w:rsidRPr="0055046E">
        <w:rPr>
          <w:rFonts w:ascii="Times New Roman" w:eastAsia="SimSun" w:hAnsi="Times New Roman" w:cs="Times New Roman"/>
          <w:sz w:val="24"/>
          <w:szCs w:val="24"/>
          <w:shd w:val="clear" w:color="auto" w:fill="FFFFFF"/>
        </w:rPr>
        <w:t> populations</w:t>
      </w:r>
      <w:proofErr w:type="gramEnd"/>
      <w:r w:rsidR="0055046E">
        <w:rPr>
          <w:rFonts w:ascii="Times New Roman" w:eastAsia="SimSun" w:hAnsi="Times New Roman" w:cs="Times New Roman"/>
          <w:sz w:val="24"/>
          <w:szCs w:val="24"/>
          <w:shd w:val="clear" w:color="auto" w:fill="FFFFFF"/>
        </w:rPr>
        <w:t>”</w:t>
      </w:r>
      <w:r w:rsidRPr="0055046E">
        <w:rPr>
          <w:rFonts w:ascii="Times New Roman" w:eastAsia="SimSun" w:hAnsi="Times New Roman" w:cs="Times New Roman"/>
          <w:sz w:val="24"/>
          <w:szCs w:val="24"/>
          <w:shd w:val="clear" w:color="auto" w:fill="FFFFFF"/>
        </w:rPr>
        <w:t xml:space="preserve">. The significance of correlations, especially with maximum temperature and relative humidity, resonates with the broader literature on aphid responses to climate. Sun </w:t>
      </w:r>
      <w:r w:rsidRPr="0055046E">
        <w:rPr>
          <w:rFonts w:ascii="Times New Roman" w:eastAsia="SimSun" w:hAnsi="Times New Roman" w:cs="Times New Roman"/>
          <w:i/>
          <w:iCs/>
          <w:sz w:val="24"/>
          <w:szCs w:val="24"/>
          <w:shd w:val="clear" w:color="auto" w:fill="FFFFFF"/>
        </w:rPr>
        <w:t>et al.</w:t>
      </w:r>
      <w:r w:rsidRPr="0055046E">
        <w:rPr>
          <w:rFonts w:ascii="Times New Roman" w:eastAsia="SimSun" w:hAnsi="Times New Roman" w:cs="Times New Roman"/>
          <w:sz w:val="24"/>
          <w:szCs w:val="24"/>
          <w:shd w:val="clear" w:color="auto" w:fill="FFFFFF"/>
        </w:rPr>
        <w:t xml:space="preserve"> </w:t>
      </w:r>
      <w:r w:rsidRPr="0055046E">
        <w:rPr>
          <w:rFonts w:ascii="Times New Roman" w:eastAsia="SimSun" w:hAnsi="Times New Roman" w:cs="Times New Roman"/>
          <w:sz w:val="24"/>
          <w:szCs w:val="24"/>
          <w:shd w:val="clear" w:color="auto" w:fill="FFFFFF"/>
          <w:lang w:val="en-US"/>
        </w:rPr>
        <w:t>(2022)</w:t>
      </w:r>
      <w:r w:rsidRPr="0055046E">
        <w:rPr>
          <w:rFonts w:ascii="Times New Roman" w:eastAsia="SimSun" w:hAnsi="Times New Roman" w:cs="Times New Roman"/>
          <w:sz w:val="24"/>
          <w:szCs w:val="24"/>
          <w:shd w:val="clear" w:color="auto" w:fill="FFFFFF"/>
        </w:rPr>
        <w:t xml:space="preserve"> and Wains </w:t>
      </w:r>
      <w:r w:rsidRPr="0055046E">
        <w:rPr>
          <w:rFonts w:ascii="Times New Roman" w:eastAsia="SimSun" w:hAnsi="Times New Roman" w:cs="Times New Roman"/>
          <w:i/>
          <w:iCs/>
          <w:sz w:val="24"/>
          <w:szCs w:val="24"/>
          <w:shd w:val="clear" w:color="auto" w:fill="FFFFFF"/>
        </w:rPr>
        <w:t>et al.</w:t>
      </w:r>
      <w:r w:rsidRPr="0055046E">
        <w:rPr>
          <w:rFonts w:ascii="Times New Roman" w:eastAsia="SimSun" w:hAnsi="Times New Roman" w:cs="Times New Roman"/>
          <w:sz w:val="24"/>
          <w:szCs w:val="24"/>
          <w:shd w:val="clear" w:color="auto" w:fill="FFFFFF"/>
        </w:rPr>
        <w:t xml:space="preserve"> </w:t>
      </w:r>
      <w:r w:rsidRPr="0055046E">
        <w:rPr>
          <w:rFonts w:ascii="Times New Roman" w:eastAsia="SimSun" w:hAnsi="Times New Roman" w:cs="Times New Roman"/>
          <w:sz w:val="24"/>
          <w:szCs w:val="24"/>
          <w:shd w:val="clear" w:color="auto" w:fill="FFFFFF"/>
          <w:lang w:val="en-US"/>
        </w:rPr>
        <w:t>(2010)</w:t>
      </w:r>
      <w:r w:rsidRPr="0055046E">
        <w:rPr>
          <w:rFonts w:ascii="Times New Roman" w:eastAsia="SimSun" w:hAnsi="Times New Roman" w:cs="Times New Roman"/>
          <w:sz w:val="24"/>
          <w:szCs w:val="24"/>
          <w:shd w:val="clear" w:color="auto" w:fill="FFFFFF"/>
        </w:rPr>
        <w:t xml:space="preserve"> highlighted the positive correlation between temperature and aphid population growth, while Kishor </w:t>
      </w:r>
      <w:proofErr w:type="gramStart"/>
      <w:r w:rsidRPr="0055046E">
        <w:rPr>
          <w:rFonts w:ascii="Times New Roman" w:eastAsia="SimSun" w:hAnsi="Times New Roman" w:cs="Times New Roman"/>
          <w:i/>
          <w:iCs/>
          <w:sz w:val="24"/>
          <w:szCs w:val="24"/>
          <w:shd w:val="clear" w:color="auto" w:fill="FFFFFF"/>
        </w:rPr>
        <w:t>et al</w:t>
      </w:r>
      <w:r w:rsidRPr="0055046E">
        <w:rPr>
          <w:rFonts w:ascii="Times New Roman" w:eastAsia="SimSun" w:hAnsi="Times New Roman" w:cs="Times New Roman"/>
          <w:sz w:val="24"/>
          <w:szCs w:val="24"/>
          <w:shd w:val="clear" w:color="auto" w:fill="FFFFFF"/>
        </w:rPr>
        <w:t>.</w:t>
      </w:r>
      <w:r w:rsidRPr="0055046E">
        <w:rPr>
          <w:rFonts w:ascii="Times New Roman" w:eastAsia="SimSun" w:hAnsi="Times New Roman" w:cs="Times New Roman"/>
          <w:sz w:val="24"/>
          <w:szCs w:val="24"/>
          <w:shd w:val="clear" w:color="auto" w:fill="FFFFFF"/>
          <w:lang w:val="en-US"/>
        </w:rPr>
        <w:t>(</w:t>
      </w:r>
      <w:proofErr w:type="gramEnd"/>
      <w:r w:rsidRPr="0055046E">
        <w:rPr>
          <w:rFonts w:ascii="Times New Roman" w:eastAsia="SimSun" w:hAnsi="Times New Roman" w:cs="Times New Roman"/>
          <w:sz w:val="24"/>
          <w:szCs w:val="24"/>
          <w:shd w:val="clear" w:color="auto" w:fill="FFFFFF"/>
          <w:lang w:val="en-US"/>
        </w:rPr>
        <w:t>2023)</w:t>
      </w:r>
      <w:r w:rsidRPr="0055046E">
        <w:rPr>
          <w:rFonts w:ascii="Times New Roman" w:eastAsia="SimSun" w:hAnsi="Times New Roman" w:cs="Times New Roman"/>
          <w:sz w:val="24"/>
          <w:szCs w:val="24"/>
          <w:shd w:val="clear" w:color="auto" w:fill="FFFFFF"/>
        </w:rPr>
        <w:t xml:space="preserve"> underscored the </w:t>
      </w:r>
      <w:r w:rsidR="0055046E">
        <w:rPr>
          <w:rFonts w:ascii="Times New Roman" w:eastAsia="SimSun" w:hAnsi="Times New Roman" w:cs="Times New Roman"/>
          <w:sz w:val="24"/>
          <w:szCs w:val="24"/>
          <w:shd w:val="clear" w:color="auto" w:fill="FFFFFF"/>
        </w:rPr>
        <w:t>“</w:t>
      </w:r>
      <w:r w:rsidRPr="0055046E">
        <w:rPr>
          <w:rFonts w:ascii="Times New Roman" w:eastAsia="SimSun" w:hAnsi="Times New Roman" w:cs="Times New Roman"/>
          <w:sz w:val="24"/>
          <w:szCs w:val="24"/>
          <w:shd w:val="clear" w:color="auto" w:fill="FFFFFF"/>
        </w:rPr>
        <w:t>importance of relative humidity in shaping aphid abundance</w:t>
      </w:r>
      <w:r w:rsidR="0055046E">
        <w:rPr>
          <w:rFonts w:ascii="Times New Roman" w:eastAsia="SimSun" w:hAnsi="Times New Roman" w:cs="Times New Roman"/>
          <w:sz w:val="24"/>
          <w:szCs w:val="24"/>
          <w:shd w:val="clear" w:color="auto" w:fill="FFFFFF"/>
        </w:rPr>
        <w:t>”</w:t>
      </w:r>
      <w:r w:rsidRPr="0055046E">
        <w:rPr>
          <w:rFonts w:ascii="Times New Roman" w:eastAsia="SimSun" w:hAnsi="Times New Roman" w:cs="Times New Roman"/>
          <w:sz w:val="24"/>
          <w:szCs w:val="24"/>
          <w:shd w:val="clear" w:color="auto" w:fill="FFFFFF"/>
        </w:rPr>
        <w:t xml:space="preserve">. </w:t>
      </w:r>
      <w:r w:rsidR="0055046E">
        <w:rPr>
          <w:rFonts w:ascii="Times New Roman" w:eastAsia="SimSun" w:hAnsi="Times New Roman" w:cs="Times New Roman"/>
          <w:sz w:val="24"/>
          <w:szCs w:val="24"/>
          <w:shd w:val="clear" w:color="auto" w:fill="FFFFFF"/>
        </w:rPr>
        <w:t>“</w:t>
      </w:r>
      <w:r w:rsidRPr="0055046E">
        <w:rPr>
          <w:rFonts w:ascii="Times New Roman" w:eastAsia="SimSun" w:hAnsi="Times New Roman" w:cs="Times New Roman"/>
          <w:sz w:val="24"/>
          <w:szCs w:val="24"/>
          <w:shd w:val="clear" w:color="auto" w:fill="FFFFFF"/>
        </w:rPr>
        <w:t>The findings of this study align with prior research, particularly in confirming the significant influence of mean temperature on </w:t>
      </w:r>
      <w:r w:rsidRPr="0055046E">
        <w:rPr>
          <w:rFonts w:ascii="Times New Roman" w:eastAsia="SimSun" w:hAnsi="Times New Roman" w:cs="Times New Roman"/>
          <w:i/>
          <w:iCs/>
          <w:sz w:val="24"/>
          <w:szCs w:val="24"/>
          <w:shd w:val="clear" w:color="auto" w:fill="FFFFFF"/>
        </w:rPr>
        <w:t xml:space="preserve">A. </w:t>
      </w:r>
      <w:proofErr w:type="spellStart"/>
      <w:r w:rsidRPr="0055046E">
        <w:rPr>
          <w:rFonts w:ascii="Times New Roman" w:eastAsia="SimSun" w:hAnsi="Times New Roman" w:cs="Times New Roman"/>
          <w:i/>
          <w:iCs/>
          <w:sz w:val="24"/>
          <w:szCs w:val="24"/>
          <w:shd w:val="clear" w:color="auto" w:fill="FFFFFF"/>
        </w:rPr>
        <w:t>craccivora</w:t>
      </w:r>
      <w:proofErr w:type="spellEnd"/>
      <w:r w:rsidRPr="0055046E">
        <w:rPr>
          <w:rFonts w:ascii="Times New Roman" w:eastAsia="SimSun" w:hAnsi="Times New Roman" w:cs="Times New Roman"/>
          <w:sz w:val="24"/>
          <w:szCs w:val="24"/>
          <w:shd w:val="clear" w:color="auto" w:fill="FFFFFF"/>
        </w:rPr>
        <w:t> abundance</w:t>
      </w:r>
      <w:r w:rsidR="0055046E">
        <w:rPr>
          <w:rFonts w:ascii="Times New Roman" w:eastAsia="SimSun" w:hAnsi="Times New Roman" w:cs="Times New Roman"/>
          <w:sz w:val="24"/>
          <w:szCs w:val="24"/>
          <w:shd w:val="clear" w:color="auto" w:fill="FFFFFF"/>
        </w:rPr>
        <w:t>”</w:t>
      </w:r>
      <w:r w:rsidRPr="0055046E">
        <w:rPr>
          <w:rFonts w:ascii="Times New Roman" w:eastAsia="SimSun" w:hAnsi="Times New Roman" w:cs="Times New Roman"/>
          <w:sz w:val="24"/>
          <w:szCs w:val="24"/>
          <w:shd w:val="clear" w:color="auto" w:fill="FFFFFF"/>
          <w:lang w:val="en-US"/>
        </w:rPr>
        <w:t xml:space="preserve"> (</w:t>
      </w:r>
      <w:r w:rsidRPr="0055046E">
        <w:rPr>
          <w:rFonts w:ascii="Times New Roman" w:eastAsia="SimSun" w:hAnsi="Times New Roman" w:cs="Times New Roman"/>
          <w:sz w:val="24"/>
          <w:szCs w:val="24"/>
          <w:shd w:val="clear" w:color="auto" w:fill="FFFFFF"/>
        </w:rPr>
        <w:t>Mahmoud</w:t>
      </w:r>
      <w:r w:rsidRPr="0055046E">
        <w:rPr>
          <w:rFonts w:ascii="Times New Roman" w:eastAsia="SimSun" w:hAnsi="Times New Roman" w:cs="Times New Roman"/>
          <w:sz w:val="24"/>
          <w:szCs w:val="24"/>
          <w:shd w:val="clear" w:color="auto" w:fill="FFFFFF"/>
          <w:lang w:val="en-US"/>
        </w:rPr>
        <w:t xml:space="preserve"> </w:t>
      </w:r>
      <w:r w:rsidRPr="0055046E">
        <w:rPr>
          <w:rFonts w:ascii="Times New Roman" w:eastAsia="SimSun" w:hAnsi="Times New Roman" w:cs="Times New Roman"/>
          <w:i/>
          <w:iCs/>
          <w:sz w:val="24"/>
          <w:szCs w:val="24"/>
          <w:shd w:val="clear" w:color="auto" w:fill="FFFFFF"/>
          <w:lang w:val="en-US"/>
        </w:rPr>
        <w:t xml:space="preserve">et al., </w:t>
      </w:r>
      <w:r w:rsidRPr="0055046E">
        <w:rPr>
          <w:rFonts w:ascii="Times New Roman" w:eastAsia="SimSun" w:hAnsi="Times New Roman" w:cs="Times New Roman"/>
          <w:sz w:val="24"/>
          <w:szCs w:val="24"/>
          <w:shd w:val="clear" w:color="auto" w:fill="FFFFFF"/>
          <w:lang w:val="en-US"/>
        </w:rPr>
        <w:t>2017) while as according to Patel and Jena (2024) t</w:t>
      </w:r>
      <w:r w:rsidRPr="0055046E">
        <w:rPr>
          <w:rFonts w:ascii="Times New Roman" w:eastAsia="Segoe UI" w:hAnsi="Times New Roman" w:cs="Times New Roman"/>
          <w:sz w:val="24"/>
          <w:szCs w:val="24"/>
          <w:shd w:val="clear" w:color="auto" w:fill="FFFFFF"/>
        </w:rPr>
        <w:t>he minimum temperature had highly significant positive correlation with the population of </w:t>
      </w:r>
      <w:r w:rsidRPr="0055046E">
        <w:rPr>
          <w:rStyle w:val="Emphasis"/>
          <w:rFonts w:ascii="Times New Roman" w:eastAsia="Segoe UI" w:hAnsi="Times New Roman" w:cs="Times New Roman"/>
          <w:sz w:val="24"/>
          <w:szCs w:val="24"/>
          <w:shd w:val="clear" w:color="auto" w:fill="FFFFFF"/>
        </w:rPr>
        <w:t xml:space="preserve">A. </w:t>
      </w:r>
      <w:proofErr w:type="spellStart"/>
      <w:r w:rsidRPr="0055046E">
        <w:rPr>
          <w:rStyle w:val="Emphasis"/>
          <w:rFonts w:ascii="Times New Roman" w:eastAsia="Segoe UI" w:hAnsi="Times New Roman" w:cs="Times New Roman"/>
          <w:sz w:val="24"/>
          <w:szCs w:val="24"/>
          <w:shd w:val="clear" w:color="auto" w:fill="FFFFFF"/>
        </w:rPr>
        <w:t>craccivora</w:t>
      </w:r>
      <w:proofErr w:type="spellEnd"/>
      <w:proofErr w:type="gramStart"/>
      <w:r w:rsidRPr="0055046E">
        <w:rPr>
          <w:rFonts w:ascii="Times New Roman" w:eastAsia="Segoe UI" w:hAnsi="Times New Roman" w:cs="Times New Roman"/>
          <w:sz w:val="24"/>
          <w:szCs w:val="24"/>
          <w:shd w:val="clear" w:color="auto" w:fill="FFFFFF"/>
        </w:rPr>
        <w:t>, </w:t>
      </w:r>
      <w:r w:rsidRPr="0055046E">
        <w:rPr>
          <w:rFonts w:ascii="Times New Roman" w:eastAsia="SimSun" w:hAnsi="Times New Roman" w:cs="Times New Roman"/>
          <w:sz w:val="24"/>
          <w:szCs w:val="24"/>
          <w:shd w:val="clear" w:color="auto" w:fill="FFFFFF"/>
          <w:lang w:val="en-US"/>
        </w:rPr>
        <w:t>.</w:t>
      </w:r>
      <w:proofErr w:type="gramEnd"/>
      <w:r w:rsidRPr="0055046E">
        <w:rPr>
          <w:rFonts w:ascii="Times New Roman" w:eastAsia="SimSun" w:hAnsi="Times New Roman" w:cs="Times New Roman"/>
          <w:sz w:val="24"/>
          <w:szCs w:val="24"/>
          <w:shd w:val="clear" w:color="auto" w:fill="FFFFFF"/>
          <w:lang w:val="en-US"/>
        </w:rPr>
        <w:t xml:space="preserve"> </w:t>
      </w:r>
      <w:r w:rsidRPr="0055046E">
        <w:rPr>
          <w:rFonts w:ascii="Times New Roman" w:eastAsia="ff1" w:hAnsi="Times New Roman" w:cs="Times New Roman"/>
          <w:sz w:val="24"/>
          <w:szCs w:val="24"/>
          <w:shd w:val="clear" w:color="auto" w:fill="FFFFFF"/>
          <w:lang w:val="en-US" w:eastAsia="zh-CN" w:bidi="ar"/>
        </w:rPr>
        <w:t xml:space="preserve">The results are also in conformity with Prakash and </w:t>
      </w:r>
      <w:proofErr w:type="spellStart"/>
      <w:r w:rsidRPr="0055046E">
        <w:rPr>
          <w:rFonts w:ascii="Times New Roman" w:eastAsia="ff1" w:hAnsi="Times New Roman" w:cs="Times New Roman"/>
          <w:sz w:val="24"/>
          <w:szCs w:val="24"/>
          <w:shd w:val="clear" w:color="auto" w:fill="FFFFFF"/>
          <w:lang w:val="en-US" w:eastAsia="zh-CN" w:bidi="ar"/>
        </w:rPr>
        <w:t>Tomar</w:t>
      </w:r>
      <w:proofErr w:type="spellEnd"/>
      <w:r w:rsidRPr="0055046E">
        <w:rPr>
          <w:rFonts w:ascii="Times New Roman" w:eastAsia="ff1" w:hAnsi="Times New Roman" w:cs="Times New Roman"/>
          <w:sz w:val="24"/>
          <w:szCs w:val="24"/>
          <w:shd w:val="clear" w:color="auto" w:fill="FFFFFF"/>
          <w:lang w:val="en-US" w:eastAsia="zh-CN" w:bidi="ar"/>
        </w:rPr>
        <w:t xml:space="preserve"> (2010) who also found similar correlation pattern </w:t>
      </w:r>
      <w:r w:rsidRPr="0055046E">
        <w:rPr>
          <w:rFonts w:ascii="Times New Roman" w:eastAsia="ff1" w:hAnsi="Times New Roman" w:cs="Times New Roman"/>
          <w:sz w:val="24"/>
          <w:szCs w:val="24"/>
          <w:shd w:val="clear" w:color="auto" w:fill="FFFFFF"/>
          <w:lang w:val="en-US" w:eastAsia="zh-CN" w:bidi="ar"/>
        </w:rPr>
        <w:lastRenderedPageBreak/>
        <w:t xml:space="preserve">of aphid population with weather parameters. These findings are also supported by </w:t>
      </w:r>
      <w:proofErr w:type="spellStart"/>
      <w:r w:rsidRPr="0055046E">
        <w:rPr>
          <w:rFonts w:ascii="Times New Roman" w:eastAsia="ff1" w:hAnsi="Times New Roman" w:cs="Times New Roman"/>
          <w:sz w:val="24"/>
          <w:szCs w:val="24"/>
          <w:shd w:val="clear" w:color="auto" w:fill="FFFFFF"/>
          <w:lang w:val="en-US" w:eastAsia="zh-CN" w:bidi="ar"/>
        </w:rPr>
        <w:t>Khating</w:t>
      </w:r>
      <w:proofErr w:type="spellEnd"/>
      <w:r w:rsidRPr="0055046E">
        <w:rPr>
          <w:rFonts w:ascii="Times New Roman" w:eastAsia="ff1" w:hAnsi="Times New Roman" w:cs="Times New Roman"/>
          <w:sz w:val="24"/>
          <w:szCs w:val="24"/>
          <w:shd w:val="clear" w:color="auto" w:fill="FFFFFF"/>
          <w:lang w:val="en-US" w:eastAsia="zh-CN" w:bidi="ar"/>
        </w:rPr>
        <w:t xml:space="preserve"> </w:t>
      </w:r>
      <w:r w:rsidRPr="0055046E">
        <w:rPr>
          <w:rFonts w:ascii="Times New Roman" w:eastAsia="ff7" w:hAnsi="Times New Roman" w:cs="Times New Roman"/>
          <w:i/>
          <w:iCs/>
          <w:sz w:val="24"/>
          <w:szCs w:val="24"/>
          <w:shd w:val="clear" w:color="auto" w:fill="FFFFFF"/>
          <w:lang w:val="en-US" w:eastAsia="zh-CN" w:bidi="ar"/>
        </w:rPr>
        <w:t>et al.</w:t>
      </w:r>
      <w:r w:rsidRPr="0055046E">
        <w:rPr>
          <w:rFonts w:ascii="Times New Roman" w:eastAsia="ff1" w:hAnsi="Times New Roman" w:cs="Times New Roman"/>
          <w:spacing w:val="30"/>
          <w:sz w:val="24"/>
          <w:szCs w:val="24"/>
          <w:shd w:val="clear" w:color="auto" w:fill="FFFFFF"/>
          <w:lang w:val="en-US" w:eastAsia="zh-CN" w:bidi="ar"/>
        </w:rPr>
        <w:t xml:space="preserve"> (</w:t>
      </w:r>
      <w:r w:rsidRPr="0055046E">
        <w:rPr>
          <w:rFonts w:ascii="Times New Roman" w:eastAsia="ff1" w:hAnsi="Times New Roman" w:cs="Times New Roman"/>
          <w:spacing w:val="3"/>
          <w:sz w:val="24"/>
          <w:szCs w:val="24"/>
          <w:shd w:val="clear" w:color="auto" w:fill="FFFFFF"/>
          <w:lang w:val="en-US" w:eastAsia="zh-CN" w:bidi="ar"/>
        </w:rPr>
        <w:t>2016)</w:t>
      </w:r>
      <w:r w:rsidRPr="0055046E">
        <w:rPr>
          <w:rFonts w:ascii="Times New Roman" w:eastAsia="ff1" w:hAnsi="Times New Roman" w:cs="Times New Roman"/>
          <w:sz w:val="24"/>
          <w:szCs w:val="24"/>
          <w:shd w:val="clear" w:color="auto" w:fill="FFFFFF"/>
          <w:lang w:val="en-US" w:eastAsia="zh-CN" w:bidi="ar"/>
        </w:rPr>
        <w:t xml:space="preserve"> who also observed positive correlation of aphid count with maximum, minimum temperature. </w:t>
      </w:r>
      <w:r w:rsidRPr="0055046E">
        <w:rPr>
          <w:rFonts w:ascii="Times New Roman" w:hAnsi="Times New Roman" w:cs="Times New Roman"/>
          <w:sz w:val="24"/>
          <w:szCs w:val="24"/>
        </w:rPr>
        <w:t>Nevertheless, the overall trends remained remarkably uniform across al</w:t>
      </w:r>
      <w:bookmarkStart w:id="0" w:name="_GoBack"/>
      <w:bookmarkEnd w:id="0"/>
      <w:r w:rsidRPr="0055046E">
        <w:rPr>
          <w:rFonts w:ascii="Times New Roman" w:hAnsi="Times New Roman" w:cs="Times New Roman"/>
          <w:sz w:val="24"/>
          <w:szCs w:val="24"/>
        </w:rPr>
        <w:t xml:space="preserve">l field sites, underscoring the strong and predictable influence of temperature and humidity on the seasonal dynamics of </w:t>
      </w:r>
      <w:r w:rsidRPr="0055046E">
        <w:rPr>
          <w:rStyle w:val="Emphasis"/>
          <w:rFonts w:ascii="Times New Roman" w:hAnsi="Times New Roman" w:cs="Times New Roman"/>
          <w:sz w:val="24"/>
          <w:szCs w:val="24"/>
        </w:rPr>
        <w:t xml:space="preserve">Aphis </w:t>
      </w:r>
      <w:proofErr w:type="spellStart"/>
      <w:r w:rsidRPr="0055046E">
        <w:rPr>
          <w:rStyle w:val="Emphasis"/>
          <w:rFonts w:ascii="Times New Roman" w:hAnsi="Times New Roman" w:cs="Times New Roman"/>
          <w:sz w:val="24"/>
          <w:szCs w:val="24"/>
        </w:rPr>
        <w:t>craccivora</w:t>
      </w:r>
      <w:proofErr w:type="spellEnd"/>
      <w:r w:rsidRPr="0055046E">
        <w:rPr>
          <w:rFonts w:ascii="Times New Roman" w:hAnsi="Times New Roman" w:cs="Times New Roman"/>
          <w:sz w:val="24"/>
          <w:szCs w:val="24"/>
        </w:rPr>
        <w:t xml:space="preserve"> in the Kashmir Valley.</w:t>
      </w:r>
    </w:p>
    <w:p w:rsidR="00CD46EE" w:rsidRPr="0055046E" w:rsidRDefault="00CD46EE">
      <w:pPr>
        <w:pStyle w:val="ds-markdown-paragraph"/>
        <w:shd w:val="clear" w:color="auto" w:fill="FFFFFF"/>
        <w:spacing w:before="240" w:beforeAutospacing="0" w:after="240" w:afterAutospacing="0" w:line="360" w:lineRule="auto"/>
        <w:jc w:val="both"/>
        <w:rPr>
          <w:rStyle w:val="Strong"/>
          <w:sz w:val="28"/>
          <w:szCs w:val="28"/>
        </w:rPr>
      </w:pPr>
    </w:p>
    <w:p w:rsidR="00CD46EE" w:rsidRPr="0055046E" w:rsidRDefault="00E32195">
      <w:pPr>
        <w:pStyle w:val="ds-markdown-paragraph"/>
        <w:shd w:val="clear" w:color="auto" w:fill="FFFFFF"/>
        <w:spacing w:before="240" w:beforeAutospacing="0" w:after="240" w:afterAutospacing="0" w:line="360" w:lineRule="auto"/>
        <w:jc w:val="both"/>
        <w:rPr>
          <w:rFonts w:eastAsiaTheme="minorEastAsia"/>
          <w:kern w:val="24"/>
          <w:sz w:val="36"/>
          <w:szCs w:val="36"/>
        </w:rPr>
      </w:pPr>
      <w:r w:rsidRPr="0055046E">
        <w:rPr>
          <w:rFonts w:eastAsiaTheme="minorEastAsia"/>
          <w:noProof/>
          <w:kern w:val="24"/>
          <w:sz w:val="36"/>
          <w:szCs w:val="36"/>
        </w:rPr>
        <w:drawing>
          <wp:inline distT="0" distB="0" distL="0" distR="0">
            <wp:extent cx="5165090" cy="2962910"/>
            <wp:effectExtent l="0" t="0" r="1270" b="8890"/>
            <wp:docPr id="2" name="Picture 2" descr="C:\Users\hp\Downloads\Correlation of Abiotic Factors and Mor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ownloads\Correlation of Abiotic Factors and Morph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65090" cy="2962910"/>
                    </a:xfrm>
                    <a:prstGeom prst="rect">
                      <a:avLst/>
                    </a:prstGeom>
                    <a:noFill/>
                    <a:ln>
                      <a:noFill/>
                    </a:ln>
                  </pic:spPr>
                </pic:pic>
              </a:graphicData>
            </a:graphic>
          </wp:inline>
        </w:drawing>
      </w:r>
    </w:p>
    <w:p w:rsidR="00CD46EE" w:rsidRPr="0055046E" w:rsidRDefault="00E32195">
      <w:pPr>
        <w:pStyle w:val="ds-markdown-paragraph"/>
        <w:shd w:val="clear" w:color="auto" w:fill="FFFFFF"/>
        <w:spacing w:before="0" w:beforeAutospacing="0" w:after="0" w:afterAutospacing="0" w:line="360" w:lineRule="auto"/>
        <w:ind w:left="720" w:hangingChars="300" w:hanging="720"/>
        <w:jc w:val="both"/>
        <w:rPr>
          <w:rFonts w:eastAsiaTheme="minorEastAsia"/>
          <w:b/>
          <w:bCs/>
          <w:kern w:val="24"/>
        </w:rPr>
      </w:pPr>
      <w:r w:rsidRPr="0055046E">
        <w:rPr>
          <w:rStyle w:val="Strong"/>
          <w:b w:val="0"/>
          <w:bCs w:val="0"/>
        </w:rPr>
        <w:t>Fig.</w:t>
      </w:r>
      <w:r w:rsidRPr="0055046E">
        <w:rPr>
          <w:rStyle w:val="Strong"/>
          <w:b w:val="0"/>
          <w:bCs w:val="0"/>
          <w:lang w:val="en-US"/>
        </w:rPr>
        <w:t xml:space="preserve"> 7</w:t>
      </w:r>
      <w:r w:rsidRPr="0055046E">
        <w:rPr>
          <w:rStyle w:val="Strong"/>
          <w:b w:val="0"/>
          <w:bCs w:val="0"/>
        </w:rPr>
        <w:t>.</w:t>
      </w:r>
      <w:r w:rsidRPr="0055046E">
        <w:rPr>
          <w:b/>
          <w:bCs/>
        </w:rPr>
        <w:t xml:space="preserve"> Correlation between abiotic factors and population of different </w:t>
      </w:r>
      <w:r w:rsidRPr="0055046E">
        <w:rPr>
          <w:b/>
          <w:bCs/>
          <w:lang w:val="en-US"/>
        </w:rPr>
        <w:t>stages</w:t>
      </w:r>
      <w:r w:rsidRPr="0055046E">
        <w:rPr>
          <w:b/>
          <w:bCs/>
        </w:rPr>
        <w:t xml:space="preserve"> of </w:t>
      </w:r>
      <w:r w:rsidRPr="0055046E">
        <w:rPr>
          <w:rStyle w:val="Emphasis"/>
          <w:b/>
          <w:bCs/>
        </w:rPr>
        <w:t xml:space="preserve">Aphis </w:t>
      </w:r>
      <w:proofErr w:type="spellStart"/>
      <w:r w:rsidRPr="0055046E">
        <w:rPr>
          <w:rStyle w:val="Emphasis"/>
          <w:b/>
          <w:bCs/>
        </w:rPr>
        <w:t>craccivora</w:t>
      </w:r>
      <w:proofErr w:type="spellEnd"/>
      <w:r w:rsidRPr="0055046E">
        <w:rPr>
          <w:b/>
          <w:bCs/>
        </w:rPr>
        <w:t xml:space="preserve"> (nymphs, </w:t>
      </w:r>
      <w:proofErr w:type="spellStart"/>
      <w:r w:rsidRPr="0055046E">
        <w:rPr>
          <w:b/>
          <w:bCs/>
        </w:rPr>
        <w:t>apterous</w:t>
      </w:r>
      <w:proofErr w:type="spellEnd"/>
      <w:r w:rsidRPr="0055046E">
        <w:rPr>
          <w:b/>
          <w:bCs/>
        </w:rPr>
        <w:t xml:space="preserve">, and </w:t>
      </w:r>
      <w:proofErr w:type="spellStart"/>
      <w:r w:rsidRPr="0055046E">
        <w:rPr>
          <w:b/>
          <w:bCs/>
        </w:rPr>
        <w:t>alates</w:t>
      </w:r>
      <w:proofErr w:type="spellEnd"/>
      <w:r w:rsidRPr="0055046E">
        <w:rPr>
          <w:b/>
          <w:bCs/>
        </w:rPr>
        <w:t xml:space="preserve">) across three locations (Shalimar, </w:t>
      </w:r>
      <w:proofErr w:type="spellStart"/>
      <w:r w:rsidRPr="0055046E">
        <w:rPr>
          <w:b/>
          <w:bCs/>
        </w:rPr>
        <w:t>Shuhama</w:t>
      </w:r>
      <w:proofErr w:type="spellEnd"/>
      <w:r w:rsidRPr="0055046E">
        <w:rPr>
          <w:b/>
          <w:bCs/>
        </w:rPr>
        <w:t xml:space="preserve">, and </w:t>
      </w:r>
      <w:proofErr w:type="spellStart"/>
      <w:r w:rsidRPr="0055046E">
        <w:rPr>
          <w:b/>
          <w:bCs/>
        </w:rPr>
        <w:t>Habak</w:t>
      </w:r>
      <w:proofErr w:type="spellEnd"/>
      <w:r w:rsidRPr="0055046E">
        <w:rPr>
          <w:b/>
          <w:bCs/>
        </w:rPr>
        <w:t>) during 2023 and 2024.</w:t>
      </w:r>
    </w:p>
    <w:p w:rsidR="00CD46EE" w:rsidRPr="0055046E" w:rsidRDefault="00CD46EE">
      <w:pPr>
        <w:shd w:val="clear" w:color="auto" w:fill="FFFFFF"/>
        <w:spacing w:after="0" w:line="360" w:lineRule="auto"/>
        <w:jc w:val="both"/>
        <w:outlineLvl w:val="3"/>
        <w:rPr>
          <w:rFonts w:ascii="Times New Roman" w:eastAsia="Times New Roman" w:hAnsi="Times New Roman" w:cs="Times New Roman"/>
          <w:b/>
          <w:bCs/>
          <w:sz w:val="24"/>
          <w:szCs w:val="24"/>
          <w:lang w:eastAsia="en-IN"/>
        </w:rPr>
      </w:pPr>
    </w:p>
    <w:p w:rsidR="00CD46EE" w:rsidRPr="0055046E" w:rsidRDefault="00E32195">
      <w:pPr>
        <w:shd w:val="clear" w:color="auto" w:fill="FFFFFF"/>
        <w:spacing w:after="0" w:line="360" w:lineRule="auto"/>
        <w:jc w:val="both"/>
        <w:outlineLvl w:val="3"/>
        <w:rPr>
          <w:rFonts w:ascii="Times New Roman" w:eastAsia="Times New Roman" w:hAnsi="Times New Roman" w:cs="Times New Roman"/>
          <w:b/>
          <w:bCs/>
          <w:sz w:val="24"/>
          <w:szCs w:val="24"/>
          <w:lang w:eastAsia="en-IN"/>
        </w:rPr>
      </w:pPr>
      <w:r w:rsidRPr="0055046E">
        <w:rPr>
          <w:rFonts w:ascii="Times New Roman" w:eastAsia="Times New Roman" w:hAnsi="Times New Roman" w:cs="Times New Roman"/>
          <w:b/>
          <w:bCs/>
          <w:sz w:val="24"/>
          <w:szCs w:val="24"/>
          <w:lang w:eastAsia="en-IN"/>
        </w:rPr>
        <w:t>4. Conclusion</w:t>
      </w:r>
    </w:p>
    <w:p w:rsidR="00CD46EE" w:rsidRPr="0055046E" w:rsidRDefault="00E32195">
      <w:pPr>
        <w:pStyle w:val="NormalWeb"/>
        <w:shd w:val="clear" w:color="auto" w:fill="FFFFFF"/>
        <w:spacing w:before="0" w:beforeAutospacing="0" w:after="0" w:afterAutospacing="0" w:line="480" w:lineRule="auto"/>
        <w:jc w:val="both"/>
        <w:rPr>
          <w:rFonts w:eastAsia="Segoe UI"/>
        </w:rPr>
      </w:pPr>
      <w:r w:rsidRPr="0055046E">
        <w:rPr>
          <w:rFonts w:eastAsia="SimSun"/>
        </w:rPr>
        <w:t xml:space="preserve">The population dynamics of </w:t>
      </w:r>
      <w:r w:rsidRPr="0055046E">
        <w:rPr>
          <w:rStyle w:val="Emphasis"/>
          <w:rFonts w:eastAsia="SimSun"/>
        </w:rPr>
        <w:t xml:space="preserve">Aphis </w:t>
      </w:r>
      <w:proofErr w:type="spellStart"/>
      <w:r w:rsidRPr="0055046E">
        <w:rPr>
          <w:rStyle w:val="Emphasis"/>
          <w:rFonts w:eastAsia="SimSun"/>
        </w:rPr>
        <w:t>craccivora</w:t>
      </w:r>
      <w:proofErr w:type="spellEnd"/>
      <w:r w:rsidRPr="0055046E">
        <w:rPr>
          <w:rFonts w:eastAsia="SimSun"/>
        </w:rPr>
        <w:t xml:space="preserve"> in the Kashmir Valley are primarily governed by the interplay of temperature and relative humidity, which strongly influence its seasonal incidence and fluctuation. </w:t>
      </w:r>
      <w:proofErr w:type="spellStart"/>
      <w:r w:rsidRPr="0055046E">
        <w:rPr>
          <w:rFonts w:eastAsia="SimSun"/>
        </w:rPr>
        <w:t>Favorable</w:t>
      </w:r>
      <w:proofErr w:type="spellEnd"/>
      <w:r w:rsidRPr="0055046E">
        <w:rPr>
          <w:rFonts w:eastAsia="SimSun"/>
        </w:rPr>
        <w:t xml:space="preserve"> moderate temperatures during the early to mid-growing season promote rapid population </w:t>
      </w:r>
      <w:proofErr w:type="spellStart"/>
      <w:r w:rsidRPr="0055046E">
        <w:rPr>
          <w:rFonts w:eastAsia="SimSun"/>
        </w:rPr>
        <w:t>buildup</w:t>
      </w:r>
      <w:proofErr w:type="spellEnd"/>
      <w:r w:rsidRPr="0055046E">
        <w:rPr>
          <w:rFonts w:eastAsia="SimSun"/>
        </w:rPr>
        <w:t xml:space="preserve">, with densities peaking around the crop’s pod formation stage. Statistical correlations </w:t>
      </w:r>
      <w:r w:rsidRPr="0055046E">
        <w:rPr>
          <w:rFonts w:eastAsia="SimSun"/>
        </w:rPr>
        <w:lastRenderedPageBreak/>
        <w:t>indicate that aphid incidence increases significantly with rising temperatures up to an optimal threshold (approximately 22–26 °C) and moderate relative humidity (65–75%), conditions that enhance reproduction and survival. Beyond these ranges, particularly under higher humidity or elevated temperatures, aphid populations decline sharply due to reduced reproductive efficiency and increased mortality. Thus, the characteristic seasonal trend</w:t>
      </w:r>
      <w:r w:rsidRPr="0055046E">
        <w:rPr>
          <w:rFonts w:eastAsia="SimSun"/>
          <w:lang w:val="en-US"/>
        </w:rPr>
        <w:t xml:space="preserve"> </w:t>
      </w:r>
      <w:r w:rsidRPr="0055046E">
        <w:rPr>
          <w:rFonts w:eastAsia="SimSun"/>
        </w:rPr>
        <w:t>from gradual establishment to a pronounced peak followed by rapid decline</w:t>
      </w:r>
      <w:r w:rsidRPr="0055046E">
        <w:rPr>
          <w:rFonts w:eastAsia="SimSun"/>
          <w:lang w:val="en-US"/>
        </w:rPr>
        <w:t xml:space="preserve"> </w:t>
      </w:r>
      <w:r w:rsidRPr="0055046E">
        <w:rPr>
          <w:rFonts w:eastAsia="SimSun"/>
        </w:rPr>
        <w:t>closely mirrors the prevailing temperature and humidity patterns across the valley</w:t>
      </w:r>
      <w:r w:rsidRPr="0055046E">
        <w:rPr>
          <w:rFonts w:ascii="SimSun" w:eastAsia="SimSun" w:hAnsi="SimSun" w:cs="SimSun"/>
        </w:rPr>
        <w:t>.</w:t>
      </w:r>
    </w:p>
    <w:p w:rsidR="00CD46EE" w:rsidRPr="0055046E" w:rsidRDefault="00CD46EE">
      <w:pPr>
        <w:spacing w:line="480" w:lineRule="auto"/>
        <w:jc w:val="both"/>
        <w:rPr>
          <w:rFonts w:ascii="Times New Roman" w:hAnsi="Times New Roman" w:cs="Times New Roman"/>
          <w:b/>
          <w:sz w:val="28"/>
          <w:szCs w:val="28"/>
        </w:rPr>
      </w:pPr>
    </w:p>
    <w:p w:rsidR="00CD46EE" w:rsidRPr="0055046E" w:rsidRDefault="00E32195">
      <w:pPr>
        <w:shd w:val="clear" w:color="auto" w:fill="FFFFFF"/>
        <w:spacing w:line="17" w:lineRule="atLeast"/>
        <w:rPr>
          <w:rFonts w:ascii="Times New Roman" w:eastAsia="ff5" w:hAnsi="Times New Roman" w:cs="Times New Roman"/>
          <w:b/>
          <w:bCs/>
          <w:sz w:val="24"/>
          <w:szCs w:val="24"/>
          <w:shd w:val="clear" w:color="auto" w:fill="FFFFFF"/>
          <w:lang w:val="en-US" w:eastAsia="zh-CN" w:bidi="ar"/>
        </w:rPr>
      </w:pPr>
      <w:r w:rsidRPr="0055046E">
        <w:rPr>
          <w:rFonts w:ascii="Times New Roman" w:eastAsia="ff5" w:hAnsi="Times New Roman" w:cs="Times New Roman"/>
          <w:b/>
          <w:bCs/>
          <w:sz w:val="24"/>
          <w:szCs w:val="24"/>
          <w:shd w:val="clear" w:color="auto" w:fill="FFFFFF"/>
          <w:lang w:val="en-US" w:eastAsia="zh-CN" w:bidi="ar"/>
        </w:rPr>
        <w:t xml:space="preserve">DISCLAIMER (ARTIFICIAL INTELLIGENCE) </w:t>
      </w:r>
    </w:p>
    <w:p w:rsidR="00CD46EE" w:rsidRPr="0055046E" w:rsidRDefault="00CD46EE">
      <w:pPr>
        <w:shd w:val="clear" w:color="auto" w:fill="FFFFFF"/>
        <w:spacing w:line="17" w:lineRule="atLeast"/>
        <w:rPr>
          <w:rFonts w:ascii="Times New Roman" w:eastAsia="ff5" w:hAnsi="Times New Roman" w:cs="Times New Roman"/>
          <w:b/>
          <w:bCs/>
          <w:sz w:val="24"/>
          <w:szCs w:val="24"/>
          <w:shd w:val="clear" w:color="auto" w:fill="FFFFFF"/>
          <w:lang w:val="en-US" w:eastAsia="zh-CN" w:bidi="ar"/>
        </w:rPr>
      </w:pPr>
    </w:p>
    <w:p w:rsidR="00CD46EE" w:rsidRPr="0055046E" w:rsidRDefault="00E32195">
      <w:pPr>
        <w:shd w:val="clear" w:color="auto" w:fill="FFFFFF"/>
        <w:spacing w:line="360" w:lineRule="auto"/>
        <w:jc w:val="both"/>
        <w:rPr>
          <w:rFonts w:ascii="Times New Roman" w:eastAsia="ff1" w:hAnsi="Times New Roman" w:cs="Times New Roman"/>
          <w:sz w:val="24"/>
          <w:szCs w:val="24"/>
        </w:rPr>
      </w:pPr>
      <w:r w:rsidRPr="0055046E">
        <w:rPr>
          <w:rFonts w:ascii="Times New Roman" w:eastAsia="ff1" w:hAnsi="Times New Roman" w:cs="Times New Roman"/>
          <w:sz w:val="24"/>
          <w:szCs w:val="24"/>
          <w:shd w:val="clear" w:color="auto" w:fill="FFFFFF"/>
          <w:lang w:val="en-US" w:eastAsia="zh-CN" w:bidi="ar"/>
        </w:rPr>
        <w:t>Author(s) hereby declare that NO generative AI technologies such as Large Language Models (</w:t>
      </w:r>
      <w:proofErr w:type="spellStart"/>
      <w:r w:rsidRPr="0055046E">
        <w:rPr>
          <w:rFonts w:ascii="Times New Roman" w:eastAsia="ff1" w:hAnsi="Times New Roman" w:cs="Times New Roman"/>
          <w:sz w:val="24"/>
          <w:szCs w:val="24"/>
          <w:shd w:val="clear" w:color="auto" w:fill="FFFFFF"/>
          <w:lang w:val="en-US" w:eastAsia="zh-CN" w:bidi="ar"/>
        </w:rPr>
        <w:t>ChatGPT</w:t>
      </w:r>
      <w:proofErr w:type="spellEnd"/>
      <w:r w:rsidRPr="0055046E">
        <w:rPr>
          <w:rFonts w:ascii="Times New Roman" w:eastAsia="ff1" w:hAnsi="Times New Roman" w:cs="Times New Roman"/>
          <w:sz w:val="24"/>
          <w:szCs w:val="24"/>
          <w:shd w:val="clear" w:color="auto" w:fill="FFFFFF"/>
          <w:lang w:val="en-US" w:eastAsia="zh-CN" w:bidi="ar"/>
        </w:rPr>
        <w:t xml:space="preserve">, COPILOT, </w:t>
      </w:r>
      <w:proofErr w:type="spellStart"/>
      <w:r w:rsidRPr="0055046E">
        <w:rPr>
          <w:rFonts w:ascii="Times New Roman" w:eastAsia="ff1" w:hAnsi="Times New Roman" w:cs="Times New Roman"/>
          <w:sz w:val="24"/>
          <w:szCs w:val="24"/>
          <w:shd w:val="clear" w:color="auto" w:fill="FFFFFF"/>
          <w:lang w:val="en-US" w:eastAsia="zh-CN" w:bidi="ar"/>
        </w:rPr>
        <w:t>etc</w:t>
      </w:r>
      <w:proofErr w:type="spellEnd"/>
      <w:r w:rsidRPr="0055046E">
        <w:rPr>
          <w:rFonts w:ascii="Times New Roman" w:eastAsia="ff1" w:hAnsi="Times New Roman" w:cs="Times New Roman"/>
          <w:sz w:val="24"/>
          <w:szCs w:val="24"/>
          <w:shd w:val="clear" w:color="auto" w:fill="FFFFFF"/>
          <w:lang w:val="en-US" w:eastAsia="zh-CN" w:bidi="ar"/>
        </w:rPr>
        <w:t>) and text-to-image generators have been used during writing or editing of this manuscript.</w:t>
      </w: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CD46EE">
      <w:pPr>
        <w:spacing w:line="480" w:lineRule="auto"/>
        <w:jc w:val="both"/>
        <w:rPr>
          <w:rFonts w:ascii="Times New Roman" w:hAnsi="Times New Roman" w:cs="Times New Roman"/>
          <w:b/>
          <w:sz w:val="28"/>
          <w:szCs w:val="28"/>
        </w:rPr>
      </w:pPr>
    </w:p>
    <w:p w:rsidR="00CD46EE" w:rsidRPr="0055046E" w:rsidRDefault="00E32195">
      <w:pPr>
        <w:spacing w:line="480" w:lineRule="auto"/>
        <w:jc w:val="both"/>
        <w:rPr>
          <w:rFonts w:ascii="Times New Roman" w:hAnsi="Times New Roman" w:cs="Times New Roman"/>
          <w:b/>
          <w:sz w:val="28"/>
          <w:szCs w:val="28"/>
        </w:rPr>
      </w:pPr>
      <w:r w:rsidRPr="0055046E">
        <w:rPr>
          <w:rFonts w:ascii="Times New Roman" w:hAnsi="Times New Roman" w:cs="Times New Roman"/>
          <w:b/>
          <w:sz w:val="28"/>
          <w:szCs w:val="28"/>
        </w:rPr>
        <w:t>REFERENCES</w:t>
      </w:r>
    </w:p>
    <w:p w:rsidR="00CD46EE" w:rsidRPr="0055046E" w:rsidRDefault="00CD46EE">
      <w:pPr>
        <w:spacing w:line="480" w:lineRule="auto"/>
        <w:jc w:val="both"/>
        <w:rPr>
          <w:rFonts w:ascii="Times New Roman" w:hAnsi="Times New Roman" w:cs="Times New Roman"/>
          <w:b/>
          <w:sz w:val="28"/>
          <w:szCs w:val="28"/>
        </w:rPr>
      </w:pPr>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highlight w:val="yellow"/>
        </w:rPr>
        <w:t xml:space="preserve">Anonymous. (2013). </w:t>
      </w:r>
      <w:r w:rsidRPr="0055046E">
        <w:rPr>
          <w:rStyle w:val="Emphasis"/>
          <w:rFonts w:ascii="Times New Roman" w:eastAsia="SimSun" w:hAnsi="Times New Roman" w:cs="Times New Roman"/>
          <w:sz w:val="24"/>
          <w:szCs w:val="24"/>
          <w:highlight w:val="yellow"/>
        </w:rPr>
        <w:t xml:space="preserve">Datasheet – Aphis </w:t>
      </w:r>
      <w:proofErr w:type="spellStart"/>
      <w:r w:rsidRPr="0055046E">
        <w:rPr>
          <w:rStyle w:val="Emphasis"/>
          <w:rFonts w:ascii="Times New Roman" w:eastAsia="SimSun" w:hAnsi="Times New Roman" w:cs="Times New Roman"/>
          <w:sz w:val="24"/>
          <w:szCs w:val="24"/>
          <w:highlight w:val="yellow"/>
        </w:rPr>
        <w:t>craccivora</w:t>
      </w:r>
      <w:proofErr w:type="spellEnd"/>
      <w:r w:rsidRPr="0055046E">
        <w:rPr>
          <w:rFonts w:ascii="Times New Roman" w:eastAsia="SimSun" w:hAnsi="Times New Roman" w:cs="Times New Roman"/>
          <w:sz w:val="24"/>
          <w:szCs w:val="24"/>
          <w:highlight w:val="yellow"/>
        </w:rPr>
        <w:t xml:space="preserve">. CABI. Retrieved from </w:t>
      </w:r>
      <w:hyperlink r:id="rId19" w:tgtFrame="_new" w:history="1">
        <w:r w:rsidRPr="0055046E">
          <w:rPr>
            <w:rStyle w:val="Hyperlink"/>
            <w:rFonts w:ascii="Times New Roman" w:eastAsia="SimSun" w:hAnsi="Times New Roman" w:cs="Times New Roman"/>
            <w:color w:val="auto"/>
            <w:sz w:val="24"/>
            <w:szCs w:val="24"/>
            <w:highlight w:val="yellow"/>
          </w:rPr>
          <w:t>http://www.cabi.org/isc/datasheet/6192</w:t>
        </w:r>
      </w:hyperlink>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rPr>
        <w:t xml:space="preserve">Anonymous. (2014). </w:t>
      </w:r>
      <w:r w:rsidRPr="0055046E">
        <w:rPr>
          <w:rStyle w:val="Emphasis"/>
          <w:rFonts w:ascii="Times New Roman" w:eastAsia="SimSun" w:hAnsi="Times New Roman" w:cs="Times New Roman"/>
          <w:sz w:val="24"/>
          <w:szCs w:val="24"/>
        </w:rPr>
        <w:t>Institution of Agricultural Technologists Diary</w:t>
      </w:r>
      <w:r w:rsidRPr="0055046E">
        <w:rPr>
          <w:rFonts w:ascii="Times New Roman" w:eastAsia="SimSun" w:hAnsi="Times New Roman" w:cs="Times New Roman"/>
          <w:sz w:val="24"/>
          <w:szCs w:val="24"/>
        </w:rPr>
        <w:t xml:space="preserve"> (p. 60). Queens Road, Bengaluru.</w:t>
      </w:r>
    </w:p>
    <w:p w:rsidR="00CD46EE" w:rsidRPr="0055046E" w:rsidRDefault="00CD46EE">
      <w:pPr>
        <w:spacing w:line="480" w:lineRule="auto"/>
        <w:jc w:val="both"/>
        <w:rPr>
          <w:rFonts w:ascii="Times New Roman" w:eastAsia="SimSun" w:hAnsi="Times New Roman" w:cs="Times New Roman"/>
          <w:sz w:val="24"/>
          <w:szCs w:val="24"/>
        </w:rPr>
      </w:pPr>
    </w:p>
    <w:p w:rsidR="00CD46EE" w:rsidRPr="0055046E" w:rsidRDefault="00E32195">
      <w:pPr>
        <w:spacing w:line="480" w:lineRule="auto"/>
        <w:jc w:val="both"/>
        <w:rPr>
          <w:rFonts w:ascii="Times New Roman" w:eastAsia="Segoe UI" w:hAnsi="Times New Roman" w:cs="Times New Roman"/>
          <w:b/>
          <w:bCs/>
          <w:spacing w:val="1"/>
          <w:sz w:val="24"/>
          <w:szCs w:val="24"/>
          <w:bdr w:val="single" w:sz="2" w:space="0" w:color="auto"/>
        </w:rPr>
      </w:pPr>
      <w:r w:rsidRPr="0055046E">
        <w:rPr>
          <w:rFonts w:ascii="Times New Roman" w:eastAsia="SimSun" w:hAnsi="Times New Roman" w:cs="Times New Roman"/>
          <w:sz w:val="24"/>
          <w:szCs w:val="24"/>
        </w:rPr>
        <w:t>Bali, R., Singh, A. K., Khan, B. A., Hussain, T., &amp; Farid, M. (2025). Population dynamics and management of aphids (</w:t>
      </w:r>
      <w:r w:rsidRPr="0055046E">
        <w:rPr>
          <w:rStyle w:val="Emphasis"/>
          <w:rFonts w:ascii="Times New Roman" w:eastAsia="SimSun" w:hAnsi="Times New Roman" w:cs="Times New Roman"/>
          <w:sz w:val="24"/>
          <w:szCs w:val="24"/>
        </w:rPr>
        <w:t xml:space="preserve">Aphis </w:t>
      </w:r>
      <w:proofErr w:type="spellStart"/>
      <w:r w:rsidRPr="0055046E">
        <w:rPr>
          <w:rStyle w:val="Emphasis"/>
          <w:rFonts w:ascii="Times New Roman" w:eastAsia="SimSun" w:hAnsi="Times New Roman" w:cs="Times New Roman"/>
          <w:sz w:val="24"/>
          <w:szCs w:val="24"/>
        </w:rPr>
        <w:t>craccivora</w:t>
      </w:r>
      <w:proofErr w:type="spellEnd"/>
      <w:r w:rsidRPr="0055046E">
        <w:rPr>
          <w:rFonts w:ascii="Times New Roman" w:eastAsia="SimSun" w:hAnsi="Times New Roman" w:cs="Times New Roman"/>
          <w:sz w:val="24"/>
          <w:szCs w:val="24"/>
        </w:rPr>
        <w:t>) in cluster bean (</w:t>
      </w:r>
      <w:proofErr w:type="spellStart"/>
      <w:r w:rsidRPr="0055046E">
        <w:rPr>
          <w:rStyle w:val="Emphasis"/>
          <w:rFonts w:ascii="Times New Roman" w:eastAsia="SimSun" w:hAnsi="Times New Roman" w:cs="Times New Roman"/>
          <w:sz w:val="24"/>
          <w:szCs w:val="24"/>
        </w:rPr>
        <w:t>Cyamopsis</w:t>
      </w:r>
      <w:proofErr w:type="spellEnd"/>
      <w:r w:rsidRPr="0055046E">
        <w:rPr>
          <w:rStyle w:val="Emphasis"/>
          <w:rFonts w:ascii="Times New Roman" w:eastAsia="SimSun" w:hAnsi="Times New Roman" w:cs="Times New Roman"/>
          <w:sz w:val="24"/>
          <w:szCs w:val="24"/>
        </w:rPr>
        <w:t xml:space="preserve"> </w:t>
      </w:r>
      <w:proofErr w:type="spellStart"/>
      <w:r w:rsidRPr="0055046E">
        <w:rPr>
          <w:rStyle w:val="Emphasis"/>
          <w:rFonts w:ascii="Times New Roman" w:eastAsia="SimSun" w:hAnsi="Times New Roman" w:cs="Times New Roman"/>
          <w:sz w:val="24"/>
          <w:szCs w:val="24"/>
        </w:rPr>
        <w:t>tetragonoloba</w:t>
      </w:r>
      <w:proofErr w:type="spellEnd"/>
      <w:r w:rsidRPr="0055046E">
        <w:rPr>
          <w:rFonts w:ascii="Times New Roman" w:eastAsia="SimSun" w:hAnsi="Times New Roman" w:cs="Times New Roman"/>
          <w:sz w:val="24"/>
          <w:szCs w:val="24"/>
        </w:rPr>
        <w:t xml:space="preserve"> L. Taub). </w:t>
      </w:r>
      <w:r w:rsidRPr="0055046E">
        <w:rPr>
          <w:rStyle w:val="Emphasis"/>
          <w:rFonts w:ascii="Times New Roman" w:eastAsia="SimSun" w:hAnsi="Times New Roman" w:cs="Times New Roman"/>
          <w:sz w:val="24"/>
          <w:szCs w:val="24"/>
        </w:rPr>
        <w:t>Plant Archives, 25</w:t>
      </w:r>
      <w:r w:rsidRPr="0055046E">
        <w:rPr>
          <w:rFonts w:ascii="Times New Roman" w:eastAsia="SimSun" w:hAnsi="Times New Roman" w:cs="Times New Roman"/>
          <w:sz w:val="24"/>
          <w:szCs w:val="24"/>
        </w:rPr>
        <w:t xml:space="preserve">(1), Article 212. </w:t>
      </w:r>
      <w:hyperlink r:id="rId20" w:tgtFrame="_new" w:history="1">
        <w:r w:rsidRPr="0055046E">
          <w:rPr>
            <w:rStyle w:val="Hyperlink"/>
            <w:rFonts w:ascii="Times New Roman" w:eastAsia="SimSun" w:hAnsi="Times New Roman" w:cs="Times New Roman"/>
            <w:color w:val="auto"/>
            <w:sz w:val="24"/>
            <w:szCs w:val="24"/>
          </w:rPr>
          <w:t>https://doi.org/10.51470/PLANTARCHIVES.2025.v25.no.1.212</w:t>
        </w:r>
      </w:hyperlink>
    </w:p>
    <w:p w:rsidR="00CD46EE" w:rsidRPr="0055046E" w:rsidRDefault="00CD46EE">
      <w:pPr>
        <w:pStyle w:val="NormalWeb"/>
        <w:spacing w:before="0" w:beforeAutospacing="0" w:after="0" w:afterAutospacing="0" w:line="480" w:lineRule="auto"/>
        <w:jc w:val="both"/>
      </w:pPr>
    </w:p>
    <w:p w:rsidR="00CD46EE" w:rsidRPr="0055046E" w:rsidRDefault="00E32195">
      <w:pPr>
        <w:pStyle w:val="NormalWeb"/>
        <w:spacing w:before="0" w:beforeAutospacing="0" w:after="0" w:afterAutospacing="0" w:line="480" w:lineRule="auto"/>
        <w:jc w:val="both"/>
      </w:pPr>
      <w:r w:rsidRPr="0055046E">
        <w:t xml:space="preserve">Blackman, R. L., &amp; </w:t>
      </w:r>
      <w:proofErr w:type="spellStart"/>
      <w:r w:rsidRPr="0055046E">
        <w:t>Eastop</w:t>
      </w:r>
      <w:proofErr w:type="spellEnd"/>
      <w:r w:rsidRPr="0055046E">
        <w:t xml:space="preserve">, V. F. (2000). </w:t>
      </w:r>
      <w:r w:rsidRPr="0055046E">
        <w:rPr>
          <w:rStyle w:val="Emphasis"/>
        </w:rPr>
        <w:t>Aphids on the World’s Crops: An Identification and Information Guide</w:t>
      </w:r>
      <w:r w:rsidRPr="0055046E">
        <w:t xml:space="preserve"> (2nd ed.). John Wiley &amp; Sons, Chichester, UK.</w:t>
      </w:r>
    </w:p>
    <w:p w:rsidR="00CD46EE" w:rsidRPr="0055046E" w:rsidRDefault="00CD46EE">
      <w:pPr>
        <w:pStyle w:val="NormalWeb"/>
        <w:spacing w:before="0" w:beforeAutospacing="0" w:after="0" w:afterAutospacing="0" w:line="480" w:lineRule="auto"/>
        <w:jc w:val="both"/>
      </w:pPr>
    </w:p>
    <w:p w:rsidR="00CD46EE" w:rsidRPr="0055046E" w:rsidRDefault="00E32195">
      <w:pPr>
        <w:spacing w:line="480" w:lineRule="auto"/>
        <w:jc w:val="both"/>
        <w:rPr>
          <w:rFonts w:ascii="Times New Roman" w:eastAsia="SimSun" w:hAnsi="Times New Roman" w:cs="Times New Roman"/>
          <w:sz w:val="24"/>
          <w:szCs w:val="24"/>
          <w:shd w:val="clear" w:color="auto" w:fill="FFFFFF"/>
        </w:rPr>
      </w:pPr>
      <w:proofErr w:type="spellStart"/>
      <w:r w:rsidRPr="0055046E">
        <w:rPr>
          <w:rFonts w:ascii="Times New Roman" w:eastAsia="SimSun" w:hAnsi="Times New Roman" w:cs="Times New Roman"/>
          <w:sz w:val="24"/>
          <w:szCs w:val="24"/>
          <w:shd w:val="clear" w:color="auto" w:fill="FFFFFF"/>
        </w:rPr>
        <w:t>Boopath</w:t>
      </w:r>
      <w:proofErr w:type="spellEnd"/>
      <w:r w:rsidRPr="0055046E">
        <w:rPr>
          <w:rFonts w:ascii="Times New Roman" w:eastAsia="SimSun" w:hAnsi="Times New Roman" w:cs="Times New Roman"/>
          <w:sz w:val="24"/>
          <w:szCs w:val="24"/>
          <w:shd w:val="clear" w:color="auto" w:fill="FFFFFF"/>
        </w:rPr>
        <w:t xml:space="preserve">, T., Singh, S. B., Manju, T., Dutta, S. K., Singh, A. R., Chowdhury, S., ... &amp; </w:t>
      </w:r>
      <w:proofErr w:type="spellStart"/>
      <w:r w:rsidRPr="0055046E">
        <w:rPr>
          <w:rFonts w:ascii="Times New Roman" w:eastAsia="SimSun" w:hAnsi="Times New Roman" w:cs="Times New Roman"/>
          <w:sz w:val="24"/>
          <w:szCs w:val="24"/>
          <w:shd w:val="clear" w:color="auto" w:fill="FFFFFF"/>
        </w:rPr>
        <w:t>Lungmuana</w:t>
      </w:r>
      <w:proofErr w:type="spellEnd"/>
      <w:r w:rsidRPr="0055046E">
        <w:rPr>
          <w:rFonts w:ascii="Times New Roman" w:eastAsia="SimSun" w:hAnsi="Times New Roman" w:cs="Times New Roman"/>
          <w:sz w:val="24"/>
          <w:szCs w:val="24"/>
          <w:shd w:val="clear" w:color="auto" w:fill="FFFFFF"/>
        </w:rPr>
        <w:t xml:space="preserve">, S. (2017). Temporal </w:t>
      </w:r>
      <w:proofErr w:type="spellStart"/>
      <w:r w:rsidRPr="0055046E">
        <w:rPr>
          <w:rFonts w:ascii="Times New Roman" w:eastAsia="SimSun" w:hAnsi="Times New Roman" w:cs="Times New Roman"/>
          <w:sz w:val="24"/>
          <w:szCs w:val="24"/>
          <w:shd w:val="clear" w:color="auto" w:fill="FFFFFF"/>
        </w:rPr>
        <w:t>modeling</w:t>
      </w:r>
      <w:proofErr w:type="spellEnd"/>
      <w:r w:rsidRPr="0055046E">
        <w:rPr>
          <w:rFonts w:ascii="Times New Roman" w:eastAsia="SimSun" w:hAnsi="Times New Roman" w:cs="Times New Roman"/>
          <w:sz w:val="24"/>
          <w:szCs w:val="24"/>
          <w:shd w:val="clear" w:color="auto" w:fill="FFFFFF"/>
        </w:rPr>
        <w:t xml:space="preserve"> for forecasting of the incidence of litchi stink bug using ARIMAX analysis. </w:t>
      </w:r>
      <w:r w:rsidRPr="0055046E">
        <w:rPr>
          <w:rFonts w:ascii="Times New Roman" w:eastAsia="SimSun" w:hAnsi="Times New Roman" w:cs="Times New Roman"/>
          <w:i/>
          <w:iCs/>
          <w:sz w:val="24"/>
          <w:szCs w:val="24"/>
          <w:shd w:val="clear" w:color="auto" w:fill="FFFFFF"/>
        </w:rPr>
        <w:t xml:space="preserve">Indian J. </w:t>
      </w:r>
      <w:proofErr w:type="spellStart"/>
      <w:r w:rsidRPr="0055046E">
        <w:rPr>
          <w:rFonts w:ascii="Times New Roman" w:eastAsia="SimSun" w:hAnsi="Times New Roman" w:cs="Times New Roman"/>
          <w:i/>
          <w:iCs/>
          <w:sz w:val="24"/>
          <w:szCs w:val="24"/>
          <w:shd w:val="clear" w:color="auto" w:fill="FFFFFF"/>
        </w:rPr>
        <w:t>Hortic</w:t>
      </w:r>
      <w:proofErr w:type="spellEnd"/>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b/>
          <w:bCs/>
          <w:sz w:val="24"/>
          <w:szCs w:val="24"/>
          <w:shd w:val="clear" w:color="auto" w:fill="FFFFFF"/>
        </w:rPr>
        <w:t>74</w:t>
      </w:r>
      <w:r w:rsidRPr="0055046E">
        <w:rPr>
          <w:rFonts w:ascii="Times New Roman" w:eastAsia="SimSun" w:hAnsi="Times New Roman" w:cs="Times New Roman"/>
          <w:sz w:val="24"/>
          <w:szCs w:val="24"/>
          <w:shd w:val="clear" w:color="auto" w:fill="FFFFFF"/>
        </w:rPr>
        <w:t>(4), 604-607.</w:t>
      </w:r>
    </w:p>
    <w:p w:rsidR="00CD46EE" w:rsidRPr="0055046E" w:rsidRDefault="00E32195">
      <w:pPr>
        <w:pStyle w:val="NormalWeb"/>
        <w:spacing w:before="0" w:beforeAutospacing="0" w:after="0" w:afterAutospacing="0" w:line="480" w:lineRule="auto"/>
        <w:ind w:left="720" w:hanging="720"/>
        <w:jc w:val="both"/>
      </w:pPr>
      <w:r w:rsidRPr="0055046E">
        <w:t xml:space="preserve">Broughton, W. J., Hernández, G., Blair, M., Beebe, S., </w:t>
      </w:r>
      <w:proofErr w:type="spellStart"/>
      <w:r w:rsidRPr="0055046E">
        <w:t>Gepts</w:t>
      </w:r>
      <w:proofErr w:type="spellEnd"/>
      <w:r w:rsidRPr="0055046E">
        <w:t xml:space="preserve">, P., &amp; </w:t>
      </w:r>
      <w:proofErr w:type="spellStart"/>
      <w:r w:rsidRPr="0055046E">
        <w:t>Vanderleyden</w:t>
      </w:r>
      <w:proofErr w:type="spellEnd"/>
      <w:r w:rsidRPr="0055046E">
        <w:t>, J. (2003). Beans (</w:t>
      </w:r>
      <w:r w:rsidRPr="0055046E">
        <w:rPr>
          <w:rStyle w:val="Emphasis"/>
        </w:rPr>
        <w:t>Phaseolus</w:t>
      </w:r>
      <w:r w:rsidRPr="0055046E">
        <w:t xml:space="preserve"> spp.) model food legumes. </w:t>
      </w:r>
      <w:r w:rsidRPr="0055046E">
        <w:rPr>
          <w:rStyle w:val="Emphasis"/>
        </w:rPr>
        <w:t>Plant and Soil</w:t>
      </w:r>
      <w:r w:rsidRPr="0055046E">
        <w:t xml:space="preserve">, </w:t>
      </w:r>
      <w:r w:rsidRPr="0055046E">
        <w:rPr>
          <w:rStyle w:val="Strong"/>
        </w:rPr>
        <w:t>252</w:t>
      </w:r>
      <w:r w:rsidRPr="0055046E">
        <w:t>, 55–128.</w:t>
      </w:r>
    </w:p>
    <w:p w:rsidR="00CD46EE" w:rsidRPr="0055046E" w:rsidRDefault="00CD46EE">
      <w:pPr>
        <w:spacing w:line="480" w:lineRule="auto"/>
        <w:jc w:val="both"/>
        <w:rPr>
          <w:rFonts w:ascii="Times New Roman" w:eastAsia="SimSun" w:hAnsi="Times New Roman" w:cs="Times New Roman"/>
          <w:sz w:val="24"/>
          <w:szCs w:val="24"/>
          <w:shd w:val="clear" w:color="auto" w:fill="FFFFFF"/>
        </w:rPr>
      </w:pPr>
    </w:p>
    <w:p w:rsidR="00CD46EE" w:rsidRPr="0055046E" w:rsidRDefault="00E32195">
      <w:pPr>
        <w:spacing w:line="480" w:lineRule="auto"/>
        <w:jc w:val="both"/>
        <w:rPr>
          <w:rFonts w:ascii="Times New Roman" w:eastAsia="serif" w:hAnsi="Times New Roman" w:cs="Times New Roman"/>
          <w:sz w:val="24"/>
          <w:szCs w:val="24"/>
          <w:shd w:val="clear" w:color="auto" w:fill="FFFFFF"/>
        </w:rPr>
      </w:pPr>
      <w:proofErr w:type="spellStart"/>
      <w:r w:rsidRPr="0055046E">
        <w:rPr>
          <w:rFonts w:ascii="Times New Roman" w:eastAsia="serif" w:hAnsi="Times New Roman" w:cs="Times New Roman"/>
          <w:sz w:val="24"/>
          <w:szCs w:val="24"/>
          <w:shd w:val="clear" w:color="auto" w:fill="FFFFFF"/>
        </w:rPr>
        <w:t>Chatar</w:t>
      </w:r>
      <w:proofErr w:type="spellEnd"/>
      <w:r w:rsidRPr="0055046E">
        <w:rPr>
          <w:rFonts w:ascii="Times New Roman" w:eastAsia="serif" w:hAnsi="Times New Roman" w:cs="Times New Roman"/>
          <w:sz w:val="24"/>
          <w:szCs w:val="24"/>
          <w:shd w:val="clear" w:color="auto" w:fill="FFFFFF"/>
        </w:rPr>
        <w:t xml:space="preserve">, V. P., </w:t>
      </w:r>
      <w:proofErr w:type="spellStart"/>
      <w:r w:rsidRPr="0055046E">
        <w:rPr>
          <w:rFonts w:ascii="Times New Roman" w:eastAsia="serif" w:hAnsi="Times New Roman" w:cs="Times New Roman"/>
          <w:sz w:val="24"/>
          <w:szCs w:val="24"/>
          <w:shd w:val="clear" w:color="auto" w:fill="FFFFFF"/>
        </w:rPr>
        <w:t>Raghvani</w:t>
      </w:r>
      <w:proofErr w:type="spellEnd"/>
      <w:r w:rsidRPr="0055046E">
        <w:rPr>
          <w:rFonts w:ascii="Times New Roman" w:eastAsia="serif" w:hAnsi="Times New Roman" w:cs="Times New Roman"/>
          <w:sz w:val="24"/>
          <w:szCs w:val="24"/>
          <w:shd w:val="clear" w:color="auto" w:fill="FFFFFF"/>
        </w:rPr>
        <w:t xml:space="preserve">, K. L., Joshi, M. D., Ghadge, S. M., Deshmukh, S. G. and </w:t>
      </w:r>
      <w:proofErr w:type="spellStart"/>
      <w:r w:rsidRPr="0055046E">
        <w:rPr>
          <w:rFonts w:ascii="Times New Roman" w:eastAsia="serif" w:hAnsi="Times New Roman" w:cs="Times New Roman"/>
          <w:sz w:val="24"/>
          <w:szCs w:val="24"/>
          <w:shd w:val="clear" w:color="auto" w:fill="FFFFFF"/>
        </w:rPr>
        <w:t>Dalave</w:t>
      </w:r>
      <w:proofErr w:type="spellEnd"/>
      <w:r w:rsidRPr="0055046E">
        <w:rPr>
          <w:rFonts w:ascii="Times New Roman" w:eastAsia="serif" w:hAnsi="Times New Roman" w:cs="Times New Roman"/>
          <w:sz w:val="24"/>
          <w:szCs w:val="24"/>
          <w:shd w:val="clear" w:color="auto" w:fill="FFFFFF"/>
        </w:rPr>
        <w:t xml:space="preserve">, S. K. 2010. Population dynamics of pod borer, </w:t>
      </w:r>
      <w:proofErr w:type="spellStart"/>
      <w:r w:rsidRPr="0055046E">
        <w:rPr>
          <w:rFonts w:ascii="Times New Roman" w:eastAsia="serif" w:hAnsi="Times New Roman" w:cs="Times New Roman"/>
          <w:i/>
          <w:iCs/>
          <w:sz w:val="24"/>
          <w:szCs w:val="24"/>
          <w:shd w:val="clear" w:color="auto" w:fill="FFFFFF"/>
        </w:rPr>
        <w:t>Helicoverpa</w:t>
      </w:r>
      <w:proofErr w:type="spellEnd"/>
      <w:r w:rsidRPr="0055046E">
        <w:rPr>
          <w:rFonts w:ascii="Times New Roman" w:eastAsia="serif" w:hAnsi="Times New Roman" w:cs="Times New Roman"/>
          <w:i/>
          <w:iCs/>
          <w:sz w:val="24"/>
          <w:szCs w:val="24"/>
          <w:shd w:val="clear" w:color="auto" w:fill="FFFFFF"/>
        </w:rPr>
        <w:t xml:space="preserve"> </w:t>
      </w:r>
      <w:proofErr w:type="spellStart"/>
      <w:r w:rsidRPr="0055046E">
        <w:rPr>
          <w:rFonts w:ascii="Times New Roman" w:eastAsia="serif" w:hAnsi="Times New Roman" w:cs="Times New Roman"/>
          <w:i/>
          <w:iCs/>
          <w:sz w:val="24"/>
          <w:szCs w:val="24"/>
          <w:shd w:val="clear" w:color="auto" w:fill="FFFFFF"/>
        </w:rPr>
        <w:t>armigera</w:t>
      </w:r>
      <w:proofErr w:type="spellEnd"/>
      <w:r w:rsidRPr="0055046E">
        <w:rPr>
          <w:rFonts w:ascii="Times New Roman" w:eastAsia="serif" w:hAnsi="Times New Roman" w:cs="Times New Roman"/>
          <w:sz w:val="24"/>
          <w:szCs w:val="24"/>
          <w:shd w:val="clear" w:color="auto" w:fill="FFFFFF"/>
        </w:rPr>
        <w:t xml:space="preserve"> (</w:t>
      </w:r>
      <w:proofErr w:type="spellStart"/>
      <w:r w:rsidRPr="0055046E">
        <w:rPr>
          <w:rFonts w:ascii="Times New Roman" w:eastAsia="serif" w:hAnsi="Times New Roman" w:cs="Times New Roman"/>
          <w:sz w:val="24"/>
          <w:szCs w:val="24"/>
          <w:shd w:val="clear" w:color="auto" w:fill="FFFFFF"/>
        </w:rPr>
        <w:t>Hubner</w:t>
      </w:r>
      <w:proofErr w:type="spellEnd"/>
      <w:r w:rsidRPr="0055046E">
        <w:rPr>
          <w:rFonts w:ascii="Times New Roman" w:eastAsia="serif" w:hAnsi="Times New Roman" w:cs="Times New Roman"/>
          <w:sz w:val="24"/>
          <w:szCs w:val="24"/>
          <w:shd w:val="clear" w:color="auto" w:fill="FFFFFF"/>
        </w:rPr>
        <w:t>) infesting chickpea. International Journal of Plant Protection</w:t>
      </w:r>
      <w:r w:rsidRPr="0055046E">
        <w:rPr>
          <w:rFonts w:ascii="Times New Roman" w:eastAsia="serif" w:hAnsi="Times New Roman" w:cs="Times New Roman"/>
          <w:b/>
          <w:bCs/>
          <w:sz w:val="24"/>
          <w:szCs w:val="24"/>
          <w:shd w:val="clear" w:color="auto" w:fill="FFFFFF"/>
          <w:lang w:val="en-US"/>
        </w:rPr>
        <w:t xml:space="preserve"> </w:t>
      </w:r>
      <w:r w:rsidRPr="0055046E">
        <w:rPr>
          <w:rFonts w:ascii="Times New Roman" w:eastAsia="serif" w:hAnsi="Times New Roman" w:cs="Times New Roman"/>
          <w:b/>
          <w:bCs/>
          <w:sz w:val="24"/>
          <w:szCs w:val="24"/>
          <w:shd w:val="clear" w:color="auto" w:fill="FFFFFF"/>
        </w:rPr>
        <w:t>3</w:t>
      </w:r>
      <w:r w:rsidRPr="0055046E">
        <w:rPr>
          <w:rFonts w:ascii="Times New Roman" w:eastAsia="serif" w:hAnsi="Times New Roman" w:cs="Times New Roman"/>
          <w:sz w:val="24"/>
          <w:szCs w:val="24"/>
          <w:shd w:val="clear" w:color="auto" w:fill="FFFFFF"/>
        </w:rPr>
        <w:t>(1): 65-67.</w:t>
      </w:r>
    </w:p>
    <w:p w:rsidR="00CD46EE" w:rsidRPr="0055046E" w:rsidRDefault="00CD46EE">
      <w:pPr>
        <w:spacing w:line="480" w:lineRule="auto"/>
        <w:jc w:val="both"/>
        <w:rPr>
          <w:rFonts w:ascii="Times New Roman" w:eastAsia="SimSun" w:hAnsi="Times New Roman" w:cs="Times New Roman"/>
          <w:sz w:val="24"/>
          <w:szCs w:val="24"/>
          <w:shd w:val="clear" w:color="auto" w:fill="FFFFFF"/>
        </w:rPr>
      </w:pPr>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rPr>
        <w:t xml:space="preserve">Chiu, L.Y., D.J.A. </w:t>
      </w:r>
      <w:proofErr w:type="spellStart"/>
      <w:r w:rsidRPr="0055046E">
        <w:rPr>
          <w:rFonts w:ascii="Times New Roman" w:eastAsia="SimSun" w:hAnsi="Times New Roman" w:cs="Times New Roman"/>
          <w:sz w:val="24"/>
          <w:szCs w:val="24"/>
        </w:rPr>
        <w:t>Rustia</w:t>
      </w:r>
      <w:proofErr w:type="spellEnd"/>
      <w:r w:rsidRPr="0055046E">
        <w:rPr>
          <w:rFonts w:ascii="Times New Roman" w:eastAsia="SimSun" w:hAnsi="Times New Roman" w:cs="Times New Roman"/>
          <w:sz w:val="24"/>
          <w:szCs w:val="24"/>
        </w:rPr>
        <w:t>, C.Y. Lu and T.T. Lin: Modelling and forecasting of greenhouse whitefly incidence using time-series and ARIMAX analysis. IFAC-Papers Online, 52, 196-201 (2019).</w:t>
      </w:r>
    </w:p>
    <w:p w:rsidR="00CD46EE" w:rsidRPr="0055046E" w:rsidRDefault="00E32195">
      <w:pPr>
        <w:spacing w:line="480" w:lineRule="auto"/>
        <w:jc w:val="both"/>
        <w:rPr>
          <w:rFonts w:ascii="Times New Roman" w:eastAsia="SimSun" w:hAnsi="Times New Roman" w:cs="Times New Roman"/>
          <w:sz w:val="24"/>
          <w:szCs w:val="24"/>
        </w:rPr>
      </w:pPr>
      <w:proofErr w:type="spellStart"/>
      <w:r w:rsidRPr="0055046E">
        <w:rPr>
          <w:rFonts w:ascii="Times New Roman" w:eastAsia="SimSun" w:hAnsi="Times New Roman" w:cs="Times New Roman"/>
          <w:sz w:val="24"/>
          <w:szCs w:val="24"/>
        </w:rPr>
        <w:t>Chundawat</w:t>
      </w:r>
      <w:proofErr w:type="spellEnd"/>
      <w:r w:rsidRPr="0055046E">
        <w:rPr>
          <w:rFonts w:ascii="Times New Roman" w:eastAsia="SimSun" w:hAnsi="Times New Roman" w:cs="Times New Roman"/>
          <w:sz w:val="24"/>
          <w:szCs w:val="24"/>
        </w:rPr>
        <w:t xml:space="preserve">, A. S. and </w:t>
      </w:r>
      <w:proofErr w:type="spellStart"/>
      <w:r w:rsidRPr="0055046E">
        <w:rPr>
          <w:rFonts w:ascii="Times New Roman" w:eastAsia="SimSun" w:hAnsi="Times New Roman" w:cs="Times New Roman"/>
          <w:sz w:val="24"/>
          <w:szCs w:val="24"/>
        </w:rPr>
        <w:t>Ameta</w:t>
      </w:r>
      <w:proofErr w:type="spellEnd"/>
      <w:r w:rsidRPr="0055046E">
        <w:rPr>
          <w:rFonts w:ascii="Times New Roman" w:eastAsia="SimSun" w:hAnsi="Times New Roman" w:cs="Times New Roman"/>
          <w:sz w:val="24"/>
          <w:szCs w:val="24"/>
        </w:rPr>
        <w:t>, O.P., 2011, Incidence of sucking insect pests of okra in relation to weather</w:t>
      </w:r>
      <w:r w:rsidRPr="0055046E">
        <w:rPr>
          <w:rFonts w:ascii="Times New Roman" w:eastAsia="SimSun" w:hAnsi="Times New Roman" w:cs="Times New Roman"/>
          <w:sz w:val="24"/>
          <w:szCs w:val="24"/>
          <w:lang w:val="en-US"/>
        </w:rPr>
        <w:t xml:space="preserve"> </w:t>
      </w:r>
      <w:r w:rsidRPr="0055046E">
        <w:rPr>
          <w:rFonts w:ascii="Times New Roman" w:eastAsia="SimSun" w:hAnsi="Times New Roman" w:cs="Times New Roman"/>
          <w:sz w:val="24"/>
          <w:szCs w:val="24"/>
        </w:rPr>
        <w:t xml:space="preserve">parameters. </w:t>
      </w:r>
      <w:r w:rsidRPr="0055046E">
        <w:rPr>
          <w:rFonts w:ascii="Times New Roman" w:eastAsia="SimSun" w:hAnsi="Times New Roman" w:cs="Times New Roman"/>
          <w:i/>
          <w:iCs/>
          <w:sz w:val="24"/>
          <w:szCs w:val="24"/>
        </w:rPr>
        <w:t xml:space="preserve">Ind. J. Appl. </w:t>
      </w:r>
      <w:proofErr w:type="spellStart"/>
      <w:r w:rsidRPr="0055046E">
        <w:rPr>
          <w:rFonts w:ascii="Times New Roman" w:eastAsia="SimSun" w:hAnsi="Times New Roman" w:cs="Times New Roman"/>
          <w:i/>
          <w:iCs/>
          <w:sz w:val="24"/>
          <w:szCs w:val="24"/>
        </w:rPr>
        <w:t>Entomol</w:t>
      </w:r>
      <w:proofErr w:type="spellEnd"/>
      <w:r w:rsidRPr="0055046E">
        <w:rPr>
          <w:rFonts w:ascii="Times New Roman" w:eastAsia="SimSun" w:hAnsi="Times New Roman" w:cs="Times New Roman"/>
          <w:sz w:val="24"/>
          <w:szCs w:val="24"/>
        </w:rPr>
        <w:t xml:space="preserve">., </w:t>
      </w:r>
      <w:r w:rsidRPr="0055046E">
        <w:rPr>
          <w:rFonts w:ascii="Times New Roman" w:eastAsia="SimSun" w:hAnsi="Times New Roman" w:cs="Times New Roman"/>
          <w:b/>
          <w:bCs/>
          <w:sz w:val="24"/>
          <w:szCs w:val="24"/>
        </w:rPr>
        <w:t>25</w:t>
      </w:r>
      <w:r w:rsidRPr="0055046E">
        <w:rPr>
          <w:rFonts w:ascii="Times New Roman" w:eastAsia="SimSun" w:hAnsi="Times New Roman" w:cs="Times New Roman"/>
          <w:sz w:val="24"/>
          <w:szCs w:val="24"/>
        </w:rPr>
        <w:t xml:space="preserve"> (1): 36–38.</w:t>
      </w:r>
    </w:p>
    <w:p w:rsidR="00CD46EE" w:rsidRPr="0055046E" w:rsidRDefault="00E32195">
      <w:pPr>
        <w:spacing w:line="480" w:lineRule="auto"/>
        <w:jc w:val="both"/>
        <w:rPr>
          <w:rFonts w:ascii="Times New Roman" w:eastAsia="SimSun" w:hAnsi="Times New Roman" w:cs="Times New Roman"/>
          <w:sz w:val="24"/>
          <w:szCs w:val="24"/>
        </w:rPr>
      </w:pPr>
      <w:proofErr w:type="spellStart"/>
      <w:r w:rsidRPr="0055046E">
        <w:rPr>
          <w:rFonts w:ascii="Times New Roman" w:eastAsia="SimSun" w:hAnsi="Times New Roman" w:cs="Times New Roman"/>
          <w:sz w:val="24"/>
          <w:szCs w:val="24"/>
        </w:rPr>
        <w:t>Demelash</w:t>
      </w:r>
      <w:proofErr w:type="spellEnd"/>
      <w:r w:rsidRPr="0055046E">
        <w:rPr>
          <w:rFonts w:ascii="Times New Roman" w:eastAsia="SimSun" w:hAnsi="Times New Roman" w:cs="Times New Roman"/>
          <w:sz w:val="24"/>
          <w:szCs w:val="24"/>
        </w:rPr>
        <w:t xml:space="preserve"> BB., (2018) Common Bean Improvement Status (</w:t>
      </w:r>
      <w:r w:rsidRPr="0055046E">
        <w:rPr>
          <w:rFonts w:ascii="Times New Roman" w:eastAsia="SimSun" w:hAnsi="Times New Roman" w:cs="Times New Roman"/>
          <w:i/>
          <w:iCs/>
          <w:sz w:val="24"/>
          <w:szCs w:val="24"/>
        </w:rPr>
        <w:t>Phaseolus vulgaris</w:t>
      </w:r>
      <w:r w:rsidRPr="0055046E">
        <w:rPr>
          <w:rFonts w:ascii="Times New Roman" w:eastAsia="SimSun" w:hAnsi="Times New Roman" w:cs="Times New Roman"/>
          <w:sz w:val="24"/>
          <w:szCs w:val="24"/>
        </w:rPr>
        <w:t xml:space="preserve"> L.) in Ethiopia. Adv Crop Sci Tech 6: 347. </w:t>
      </w:r>
      <w:proofErr w:type="spellStart"/>
      <w:r w:rsidRPr="0055046E">
        <w:rPr>
          <w:rFonts w:ascii="Times New Roman" w:eastAsia="SimSun" w:hAnsi="Times New Roman" w:cs="Times New Roman"/>
          <w:sz w:val="24"/>
          <w:szCs w:val="24"/>
        </w:rPr>
        <w:t>doi</w:t>
      </w:r>
      <w:proofErr w:type="spellEnd"/>
      <w:r w:rsidRPr="0055046E">
        <w:rPr>
          <w:rFonts w:ascii="Times New Roman" w:eastAsia="SimSun" w:hAnsi="Times New Roman" w:cs="Times New Roman"/>
          <w:sz w:val="24"/>
          <w:szCs w:val="24"/>
        </w:rPr>
        <w:t>: 10.4172/2329-8863.1000347.</w:t>
      </w:r>
    </w:p>
    <w:p w:rsidR="00CD46EE" w:rsidRPr="0055046E" w:rsidRDefault="00CD46EE">
      <w:pPr>
        <w:spacing w:line="480" w:lineRule="auto"/>
        <w:jc w:val="both"/>
        <w:rPr>
          <w:rFonts w:ascii="Times New Roman" w:eastAsia="SimSun" w:hAnsi="Times New Roman" w:cs="Times New Roman"/>
          <w:sz w:val="24"/>
          <w:szCs w:val="24"/>
        </w:rPr>
      </w:pPr>
    </w:p>
    <w:p w:rsidR="00CD46EE" w:rsidRPr="0055046E" w:rsidRDefault="00E32195">
      <w:pPr>
        <w:spacing w:line="480" w:lineRule="auto"/>
        <w:jc w:val="both"/>
        <w:rPr>
          <w:rFonts w:ascii="Times New Roman" w:eastAsia="serif" w:hAnsi="Times New Roman" w:cs="Times New Roman"/>
          <w:sz w:val="24"/>
          <w:szCs w:val="24"/>
          <w:shd w:val="clear" w:color="auto" w:fill="FFFFFF"/>
        </w:rPr>
      </w:pPr>
      <w:r w:rsidRPr="0055046E">
        <w:rPr>
          <w:rFonts w:ascii="Times New Roman" w:eastAsia="serif" w:hAnsi="Times New Roman" w:cs="Times New Roman"/>
          <w:sz w:val="24"/>
          <w:szCs w:val="24"/>
          <w:shd w:val="clear" w:color="auto" w:fill="FFFFFF"/>
        </w:rPr>
        <w:t>Dixon, A. F. G. 1985. Aphid ecology. Blackie-Methuen, London. 157pp.</w:t>
      </w:r>
    </w:p>
    <w:p w:rsidR="00CD46EE" w:rsidRPr="0055046E" w:rsidRDefault="00E32195">
      <w:pPr>
        <w:pStyle w:val="NormalWeb"/>
        <w:spacing w:before="0" w:beforeAutospacing="0" w:after="0" w:afterAutospacing="0" w:line="480" w:lineRule="auto"/>
        <w:ind w:left="720" w:hanging="720"/>
        <w:jc w:val="both"/>
        <w:rPr>
          <w:rFonts w:eastAsia="SimSun"/>
        </w:rPr>
      </w:pPr>
      <w:r w:rsidRPr="0055046E">
        <w:rPr>
          <w:highlight w:val="yellow"/>
        </w:rPr>
        <w:t xml:space="preserve">Dixon, A. F. G. (1998). </w:t>
      </w:r>
      <w:r w:rsidRPr="0055046E">
        <w:rPr>
          <w:rStyle w:val="Emphasis"/>
          <w:highlight w:val="yellow"/>
        </w:rPr>
        <w:t>Aphid Ecology: An Optimization Approach</w:t>
      </w:r>
      <w:r w:rsidRPr="0055046E">
        <w:rPr>
          <w:highlight w:val="yellow"/>
        </w:rPr>
        <w:t xml:space="preserve"> (2nd ed.). Chapman and Hall, London.</w:t>
      </w:r>
    </w:p>
    <w:p w:rsidR="00CD46EE" w:rsidRPr="0055046E" w:rsidRDefault="00E32195">
      <w:pPr>
        <w:spacing w:line="480" w:lineRule="auto"/>
        <w:jc w:val="both"/>
        <w:rPr>
          <w:rFonts w:ascii="Times New Roman" w:eastAsia="SimSun" w:hAnsi="Times New Roman" w:cs="Times New Roman"/>
          <w:sz w:val="24"/>
          <w:szCs w:val="24"/>
        </w:rPr>
      </w:pPr>
      <w:proofErr w:type="spellStart"/>
      <w:r w:rsidRPr="0055046E">
        <w:rPr>
          <w:rFonts w:ascii="Times New Roman" w:eastAsia="SimSun" w:hAnsi="Times New Roman" w:cs="Times New Roman"/>
          <w:sz w:val="24"/>
          <w:szCs w:val="24"/>
        </w:rPr>
        <w:lastRenderedPageBreak/>
        <w:t>Filella</w:t>
      </w:r>
      <w:proofErr w:type="spellEnd"/>
      <w:r w:rsidRPr="0055046E">
        <w:rPr>
          <w:rFonts w:ascii="Times New Roman" w:eastAsia="SimSun" w:hAnsi="Times New Roman" w:cs="Times New Roman"/>
          <w:sz w:val="24"/>
          <w:szCs w:val="24"/>
        </w:rPr>
        <w:t xml:space="preserve">, I. and Penuelas, J. (1994). The Red Edge Position and Shape as Indicators of Plant Chlorophyll Content, Biomass and Hydric Status. International Journal of Remote Sensing, 15, 1459-1470. </w:t>
      </w:r>
      <w:hyperlink r:id="rId21" w:history="1">
        <w:r w:rsidRPr="0055046E">
          <w:rPr>
            <w:rStyle w:val="Hyperlink"/>
            <w:rFonts w:ascii="Times New Roman" w:eastAsia="SimSun" w:hAnsi="Times New Roman" w:cs="Times New Roman"/>
            <w:color w:val="auto"/>
            <w:sz w:val="24"/>
            <w:szCs w:val="24"/>
          </w:rPr>
          <w:t>http://dx.doi.org/10.1080/01431169408954177</w:t>
        </w:r>
      </w:hyperlink>
    </w:p>
    <w:p w:rsidR="00CD46EE" w:rsidRPr="0055046E" w:rsidRDefault="00E32195">
      <w:pPr>
        <w:spacing w:after="0" w:line="480" w:lineRule="auto"/>
        <w:jc w:val="both"/>
        <w:rPr>
          <w:rFonts w:ascii="Times New Roman" w:hAnsi="Times New Roman" w:cs="Times New Roman"/>
          <w:sz w:val="24"/>
          <w:szCs w:val="24"/>
          <w:shd w:val="clear" w:color="auto" w:fill="FFFFFF"/>
        </w:rPr>
      </w:pPr>
      <w:r w:rsidRPr="0055046E">
        <w:rPr>
          <w:rFonts w:ascii="Times New Roman" w:hAnsi="Times New Roman" w:cs="Times New Roman"/>
          <w:sz w:val="24"/>
          <w:szCs w:val="24"/>
          <w:shd w:val="clear" w:color="auto" w:fill="FFFFFF"/>
        </w:rPr>
        <w:t>FAOSTAT. Crops and Livestock Products. 2016. Available online: </w:t>
      </w:r>
      <w:hyperlink r:id="rId22" w:anchor="data/QCL" w:tgtFrame="https://www.mdpi.com/2071-1050/16/14/_blank" w:history="1">
        <w:r w:rsidRPr="0055046E">
          <w:rPr>
            <w:rStyle w:val="Hyperlink"/>
            <w:rFonts w:ascii="Times New Roman" w:hAnsi="Times New Roman" w:cs="Times New Roman"/>
            <w:b/>
            <w:bCs/>
            <w:color w:val="auto"/>
            <w:sz w:val="24"/>
            <w:szCs w:val="24"/>
            <w:u w:val="none"/>
            <w:shd w:val="clear" w:color="auto" w:fill="FFFFFF"/>
          </w:rPr>
          <w:t>https://www.fao.org/faostat/en/#data/QCL</w:t>
        </w:r>
      </w:hyperlink>
      <w:r w:rsidRPr="0055046E">
        <w:rPr>
          <w:rFonts w:ascii="Times New Roman" w:hAnsi="Times New Roman" w:cs="Times New Roman"/>
          <w:sz w:val="24"/>
          <w:szCs w:val="24"/>
          <w:shd w:val="clear" w:color="auto" w:fill="FFFFFF"/>
        </w:rPr>
        <w:t> (accessed on 1 January 2023).</w:t>
      </w:r>
    </w:p>
    <w:p w:rsidR="00CD46EE" w:rsidRPr="0055046E" w:rsidRDefault="00CD46EE">
      <w:pPr>
        <w:spacing w:line="480" w:lineRule="auto"/>
        <w:jc w:val="both"/>
        <w:rPr>
          <w:rFonts w:ascii="Times New Roman" w:eastAsia="SimSun" w:hAnsi="Times New Roman" w:cs="Times New Roman"/>
          <w:sz w:val="24"/>
          <w:szCs w:val="24"/>
        </w:rPr>
      </w:pPr>
    </w:p>
    <w:p w:rsidR="00CD46EE" w:rsidRPr="0055046E" w:rsidRDefault="00E32195">
      <w:pPr>
        <w:spacing w:line="480" w:lineRule="auto"/>
        <w:jc w:val="both"/>
        <w:rPr>
          <w:rFonts w:ascii="Times New Roman" w:eastAsia="SimSun" w:hAnsi="Times New Roman" w:cs="Times New Roman"/>
          <w:sz w:val="24"/>
          <w:szCs w:val="24"/>
        </w:rPr>
      </w:pPr>
      <w:proofErr w:type="spellStart"/>
      <w:r w:rsidRPr="0055046E">
        <w:rPr>
          <w:rFonts w:ascii="Times New Roman" w:eastAsia="SimSun" w:hAnsi="Times New Roman" w:cs="Times New Roman"/>
          <w:sz w:val="24"/>
          <w:szCs w:val="24"/>
          <w:highlight w:val="yellow"/>
        </w:rPr>
        <w:t>Kataria</w:t>
      </w:r>
      <w:proofErr w:type="spellEnd"/>
      <w:r w:rsidRPr="0055046E">
        <w:rPr>
          <w:rFonts w:ascii="Times New Roman" w:eastAsia="SimSun" w:hAnsi="Times New Roman" w:cs="Times New Roman"/>
          <w:sz w:val="24"/>
          <w:szCs w:val="24"/>
          <w:highlight w:val="yellow"/>
        </w:rPr>
        <w:t xml:space="preserve">, R. and Kumar, D., 2016, Population dynamics of </w:t>
      </w:r>
      <w:proofErr w:type="spellStart"/>
      <w:r w:rsidRPr="0055046E">
        <w:rPr>
          <w:rFonts w:ascii="Times New Roman" w:eastAsia="SimSun" w:hAnsi="Times New Roman" w:cs="Times New Roman"/>
          <w:i/>
          <w:iCs/>
          <w:sz w:val="24"/>
          <w:szCs w:val="24"/>
          <w:highlight w:val="yellow"/>
        </w:rPr>
        <w:t>Tetranychus</w:t>
      </w:r>
      <w:proofErr w:type="spellEnd"/>
      <w:r w:rsidRPr="0055046E">
        <w:rPr>
          <w:rFonts w:ascii="Times New Roman" w:eastAsia="SimSun" w:hAnsi="Times New Roman" w:cs="Times New Roman"/>
          <w:sz w:val="24"/>
          <w:szCs w:val="24"/>
          <w:highlight w:val="yellow"/>
        </w:rPr>
        <w:t xml:space="preserve"> spp. (Koch) and its natural enemies on bean crop in relation to weather parameters in Vadodara, Gujarat, India. Legume Res., </w:t>
      </w:r>
      <w:r w:rsidRPr="0055046E">
        <w:rPr>
          <w:rFonts w:ascii="Times New Roman" w:eastAsia="SimSun" w:hAnsi="Times New Roman" w:cs="Times New Roman"/>
          <w:b/>
          <w:bCs/>
          <w:sz w:val="24"/>
          <w:szCs w:val="24"/>
          <w:highlight w:val="yellow"/>
        </w:rPr>
        <w:t>40</w:t>
      </w:r>
      <w:r w:rsidRPr="0055046E">
        <w:rPr>
          <w:rFonts w:ascii="Times New Roman" w:eastAsia="SimSun" w:hAnsi="Times New Roman" w:cs="Times New Roman"/>
          <w:sz w:val="24"/>
          <w:szCs w:val="24"/>
          <w:highlight w:val="yellow"/>
        </w:rPr>
        <w:t>(3): 571-579.</w:t>
      </w:r>
    </w:p>
    <w:p w:rsidR="00CD46EE" w:rsidRPr="0055046E" w:rsidRDefault="00CD46EE">
      <w:pPr>
        <w:pStyle w:val="NormalWeb"/>
        <w:spacing w:before="0" w:beforeAutospacing="0" w:after="0" w:afterAutospacing="0" w:line="480" w:lineRule="auto"/>
        <w:ind w:left="720" w:hanging="720"/>
        <w:jc w:val="both"/>
      </w:pPr>
    </w:p>
    <w:p w:rsidR="00CD46EE" w:rsidRPr="0055046E" w:rsidRDefault="00E32195">
      <w:pPr>
        <w:spacing w:line="480" w:lineRule="auto"/>
        <w:jc w:val="both"/>
        <w:rPr>
          <w:rFonts w:ascii="Times New Roman" w:eastAsia="SimSun" w:hAnsi="Times New Roman" w:cs="Times New Roman"/>
          <w:sz w:val="24"/>
          <w:szCs w:val="24"/>
          <w:shd w:val="clear" w:color="auto" w:fill="FFFFFF"/>
        </w:rPr>
      </w:pPr>
      <w:r w:rsidRPr="0055046E">
        <w:rPr>
          <w:rFonts w:ascii="Times New Roman" w:eastAsia="SimSun" w:hAnsi="Times New Roman" w:cs="Times New Roman"/>
          <w:sz w:val="24"/>
          <w:szCs w:val="24"/>
          <w:shd w:val="clear" w:color="auto" w:fill="FFFFFF"/>
        </w:rPr>
        <w:t xml:space="preserve">Keating, J.D.H.; Wang, J.F.; </w:t>
      </w:r>
      <w:proofErr w:type="spellStart"/>
      <w:r w:rsidRPr="0055046E">
        <w:rPr>
          <w:rFonts w:ascii="Times New Roman" w:eastAsia="SimSun" w:hAnsi="Times New Roman" w:cs="Times New Roman"/>
          <w:sz w:val="24"/>
          <w:szCs w:val="24"/>
          <w:shd w:val="clear" w:color="auto" w:fill="FFFFFF"/>
        </w:rPr>
        <w:t>Dinssa</w:t>
      </w:r>
      <w:proofErr w:type="spellEnd"/>
      <w:r w:rsidRPr="0055046E">
        <w:rPr>
          <w:rFonts w:ascii="Times New Roman" w:eastAsia="SimSun" w:hAnsi="Times New Roman" w:cs="Times New Roman"/>
          <w:sz w:val="24"/>
          <w:szCs w:val="24"/>
          <w:shd w:val="clear" w:color="auto" w:fill="FFFFFF"/>
        </w:rPr>
        <w:t xml:space="preserve">, F.F.; Ebert, A.W.; Hughes, J.D.A.; </w:t>
      </w:r>
      <w:proofErr w:type="spellStart"/>
      <w:r w:rsidRPr="0055046E">
        <w:rPr>
          <w:rFonts w:ascii="Times New Roman" w:eastAsia="SimSun" w:hAnsi="Times New Roman" w:cs="Times New Roman"/>
          <w:sz w:val="24"/>
          <w:szCs w:val="24"/>
          <w:shd w:val="clear" w:color="auto" w:fill="FFFFFF"/>
        </w:rPr>
        <w:t>Stoilova</w:t>
      </w:r>
      <w:proofErr w:type="spellEnd"/>
      <w:r w:rsidRPr="0055046E">
        <w:rPr>
          <w:rFonts w:ascii="Times New Roman" w:eastAsia="SimSun" w:hAnsi="Times New Roman" w:cs="Times New Roman"/>
          <w:sz w:val="24"/>
          <w:szCs w:val="24"/>
          <w:shd w:val="clear" w:color="auto" w:fill="FFFFFF"/>
        </w:rPr>
        <w:t xml:space="preserve">, T.; </w:t>
      </w:r>
      <w:proofErr w:type="spellStart"/>
      <w:r w:rsidRPr="0055046E">
        <w:rPr>
          <w:rFonts w:ascii="Times New Roman" w:eastAsia="SimSun" w:hAnsi="Times New Roman" w:cs="Times New Roman"/>
          <w:sz w:val="24"/>
          <w:szCs w:val="24"/>
          <w:shd w:val="clear" w:color="auto" w:fill="FFFFFF"/>
        </w:rPr>
        <w:t>Nenguwo</w:t>
      </w:r>
      <w:proofErr w:type="spellEnd"/>
      <w:r w:rsidRPr="0055046E">
        <w:rPr>
          <w:rFonts w:ascii="Times New Roman" w:eastAsia="SimSun" w:hAnsi="Times New Roman" w:cs="Times New Roman"/>
          <w:sz w:val="24"/>
          <w:szCs w:val="24"/>
          <w:shd w:val="clear" w:color="auto" w:fill="FFFFFF"/>
        </w:rPr>
        <w:t xml:space="preserve">, N.; Dhillon, N.P.S.; </w:t>
      </w:r>
      <w:proofErr w:type="spellStart"/>
      <w:r w:rsidRPr="0055046E">
        <w:rPr>
          <w:rFonts w:ascii="Times New Roman" w:eastAsia="SimSun" w:hAnsi="Times New Roman" w:cs="Times New Roman"/>
          <w:sz w:val="24"/>
          <w:szCs w:val="24"/>
          <w:shd w:val="clear" w:color="auto" w:fill="FFFFFF"/>
        </w:rPr>
        <w:t>Easdown</w:t>
      </w:r>
      <w:proofErr w:type="spellEnd"/>
      <w:r w:rsidRPr="0055046E">
        <w:rPr>
          <w:rFonts w:ascii="Times New Roman" w:eastAsia="SimSun" w:hAnsi="Times New Roman" w:cs="Times New Roman"/>
          <w:sz w:val="24"/>
          <w:szCs w:val="24"/>
          <w:shd w:val="clear" w:color="auto" w:fill="FFFFFF"/>
        </w:rPr>
        <w:t>, W.J. Indigenous vegetables worldwide: Their importance and future development. </w:t>
      </w:r>
      <w:r w:rsidRPr="0055046E">
        <w:rPr>
          <w:rFonts w:ascii="Times New Roman" w:eastAsia="SimSun" w:hAnsi="Times New Roman" w:cs="Times New Roman"/>
          <w:i/>
          <w:iCs/>
          <w:sz w:val="24"/>
          <w:szCs w:val="24"/>
          <w:shd w:val="clear" w:color="auto" w:fill="FFFFFF"/>
        </w:rPr>
        <w:t xml:space="preserve">Acta </w:t>
      </w:r>
      <w:proofErr w:type="spellStart"/>
      <w:r w:rsidRPr="0055046E">
        <w:rPr>
          <w:rFonts w:ascii="Times New Roman" w:eastAsia="SimSun" w:hAnsi="Times New Roman" w:cs="Times New Roman"/>
          <w:i/>
          <w:iCs/>
          <w:sz w:val="24"/>
          <w:szCs w:val="24"/>
          <w:shd w:val="clear" w:color="auto" w:fill="FFFFFF"/>
        </w:rPr>
        <w:t>Hortic</w:t>
      </w:r>
      <w:proofErr w:type="spellEnd"/>
      <w:r w:rsidRPr="0055046E">
        <w:rPr>
          <w:rFonts w:ascii="Times New Roman" w:eastAsia="SimSun" w:hAnsi="Times New Roman" w:cs="Times New Roman"/>
          <w:i/>
          <w:iCs/>
          <w:sz w:val="24"/>
          <w:szCs w:val="24"/>
          <w:shd w:val="clear" w:color="auto" w:fill="FFFFFF"/>
        </w:rPr>
        <w:t>.</w:t>
      </w:r>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b/>
          <w:bCs/>
          <w:sz w:val="24"/>
          <w:szCs w:val="24"/>
          <w:shd w:val="clear" w:color="auto" w:fill="FFFFFF"/>
        </w:rPr>
        <w:t>2015</w:t>
      </w:r>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i/>
          <w:iCs/>
          <w:sz w:val="24"/>
          <w:szCs w:val="24"/>
          <w:shd w:val="clear" w:color="auto" w:fill="FFFFFF"/>
        </w:rPr>
        <w:t>1102</w:t>
      </w:r>
      <w:r w:rsidRPr="0055046E">
        <w:rPr>
          <w:rFonts w:ascii="Times New Roman" w:eastAsia="SimSun" w:hAnsi="Times New Roman" w:cs="Times New Roman"/>
          <w:sz w:val="24"/>
          <w:szCs w:val="24"/>
          <w:shd w:val="clear" w:color="auto" w:fill="FFFFFF"/>
        </w:rPr>
        <w:t>, 1–20</w:t>
      </w:r>
    </w:p>
    <w:p w:rsidR="00CD46EE" w:rsidRPr="0055046E" w:rsidRDefault="00CD46EE">
      <w:pPr>
        <w:spacing w:line="480" w:lineRule="auto"/>
        <w:jc w:val="both"/>
        <w:rPr>
          <w:rFonts w:ascii="Times New Roman" w:eastAsia="SimSun" w:hAnsi="Times New Roman" w:cs="Times New Roman"/>
          <w:sz w:val="24"/>
          <w:szCs w:val="24"/>
          <w:shd w:val="clear" w:color="auto" w:fill="FFFFFF"/>
        </w:rPr>
      </w:pPr>
    </w:p>
    <w:p w:rsidR="00CD46EE" w:rsidRPr="0055046E" w:rsidRDefault="00E32195">
      <w:pPr>
        <w:shd w:val="clear" w:color="auto" w:fill="FFFFFF"/>
        <w:spacing w:line="480" w:lineRule="auto"/>
        <w:jc w:val="both"/>
        <w:rPr>
          <w:rFonts w:ascii="Times New Roman" w:eastAsia="ff1" w:hAnsi="Times New Roman" w:cs="Times New Roman"/>
          <w:sz w:val="24"/>
          <w:szCs w:val="24"/>
        </w:rPr>
      </w:pPr>
      <w:proofErr w:type="spellStart"/>
      <w:r w:rsidRPr="0055046E">
        <w:rPr>
          <w:rFonts w:ascii="Times New Roman" w:eastAsia="ff1" w:hAnsi="Times New Roman" w:cs="Times New Roman"/>
          <w:sz w:val="24"/>
          <w:szCs w:val="24"/>
          <w:shd w:val="clear" w:color="auto" w:fill="FFFFFF"/>
          <w:lang w:val="en-US" w:eastAsia="zh-CN" w:bidi="ar"/>
        </w:rPr>
        <w:t>Khating</w:t>
      </w:r>
      <w:proofErr w:type="spellEnd"/>
      <w:r w:rsidRPr="0055046E">
        <w:rPr>
          <w:rFonts w:ascii="Times New Roman" w:eastAsia="ff1" w:hAnsi="Times New Roman" w:cs="Times New Roman"/>
          <w:sz w:val="24"/>
          <w:szCs w:val="24"/>
          <w:shd w:val="clear" w:color="auto" w:fill="FFFFFF"/>
          <w:lang w:val="en-US" w:eastAsia="zh-CN" w:bidi="ar"/>
        </w:rPr>
        <w:t xml:space="preserve"> SS, </w:t>
      </w:r>
      <w:proofErr w:type="spellStart"/>
      <w:r w:rsidRPr="0055046E">
        <w:rPr>
          <w:rFonts w:ascii="Times New Roman" w:eastAsia="ff1" w:hAnsi="Times New Roman" w:cs="Times New Roman"/>
          <w:sz w:val="24"/>
          <w:szCs w:val="24"/>
          <w:shd w:val="clear" w:color="auto" w:fill="FFFFFF"/>
          <w:lang w:val="en-US" w:eastAsia="zh-CN" w:bidi="ar"/>
        </w:rPr>
        <w:t>Kabre</w:t>
      </w:r>
      <w:proofErr w:type="spellEnd"/>
      <w:r w:rsidRPr="0055046E">
        <w:rPr>
          <w:rFonts w:ascii="Times New Roman" w:eastAsia="ff1" w:hAnsi="Times New Roman" w:cs="Times New Roman"/>
          <w:sz w:val="24"/>
          <w:szCs w:val="24"/>
          <w:shd w:val="clear" w:color="auto" w:fill="FFFFFF"/>
          <w:lang w:val="en-US" w:eastAsia="zh-CN" w:bidi="ar"/>
        </w:rPr>
        <w:t xml:space="preserve"> GB, </w:t>
      </w:r>
      <w:proofErr w:type="spellStart"/>
      <w:r w:rsidRPr="0055046E">
        <w:rPr>
          <w:rFonts w:ascii="Times New Roman" w:eastAsia="ff1" w:hAnsi="Times New Roman" w:cs="Times New Roman"/>
          <w:sz w:val="24"/>
          <w:szCs w:val="24"/>
          <w:shd w:val="clear" w:color="auto" w:fill="FFFFFF"/>
          <w:lang w:val="en-US" w:eastAsia="zh-CN" w:bidi="ar"/>
        </w:rPr>
        <w:t>Dhainje</w:t>
      </w:r>
      <w:proofErr w:type="spellEnd"/>
      <w:r w:rsidRPr="0055046E">
        <w:rPr>
          <w:rFonts w:ascii="Times New Roman" w:eastAsia="ff1" w:hAnsi="Times New Roman" w:cs="Times New Roman"/>
          <w:sz w:val="24"/>
          <w:szCs w:val="24"/>
          <w:shd w:val="clear" w:color="auto" w:fill="FFFFFF"/>
          <w:lang w:val="en-US" w:eastAsia="zh-CN" w:bidi="ar"/>
        </w:rPr>
        <w:t xml:space="preserve"> AA. Seasonal incidence of sucking pests of okra along with natural enemies in </w:t>
      </w:r>
      <w:proofErr w:type="spellStart"/>
      <w:r w:rsidRPr="0055046E">
        <w:rPr>
          <w:rFonts w:ascii="Times New Roman" w:eastAsia="ff1" w:hAnsi="Times New Roman" w:cs="Times New Roman"/>
          <w:sz w:val="24"/>
          <w:szCs w:val="24"/>
          <w:shd w:val="clear" w:color="auto" w:fill="FFFFFF"/>
          <w:lang w:val="en-US" w:eastAsia="zh-CN" w:bidi="ar"/>
        </w:rPr>
        <w:t>Khandesh</w:t>
      </w:r>
      <w:proofErr w:type="spellEnd"/>
      <w:r w:rsidRPr="0055046E">
        <w:rPr>
          <w:rFonts w:ascii="Times New Roman" w:eastAsia="ff1" w:hAnsi="Times New Roman" w:cs="Times New Roman"/>
          <w:sz w:val="24"/>
          <w:szCs w:val="24"/>
          <w:shd w:val="clear" w:color="auto" w:fill="FFFFFF"/>
          <w:lang w:val="en-US" w:eastAsia="zh-CN" w:bidi="ar"/>
        </w:rPr>
        <w:t xml:space="preserve"> region of Maharashtra.</w:t>
      </w:r>
      <w:r w:rsidRPr="0055046E">
        <w:rPr>
          <w:rFonts w:ascii="Times New Roman" w:eastAsia="ff1" w:hAnsi="Times New Roman" w:cs="Times New Roman"/>
          <w:i/>
          <w:iCs/>
          <w:sz w:val="24"/>
          <w:szCs w:val="24"/>
          <w:shd w:val="clear" w:color="auto" w:fill="FFFFFF"/>
          <w:lang w:val="en-US" w:eastAsia="zh-CN" w:bidi="ar"/>
        </w:rPr>
        <w:t xml:space="preserve"> Asian Journal of Biosciences</w:t>
      </w:r>
      <w:r w:rsidRPr="0055046E">
        <w:rPr>
          <w:rFonts w:ascii="Times New Roman" w:eastAsia="ff1" w:hAnsi="Times New Roman" w:cs="Times New Roman"/>
          <w:sz w:val="24"/>
          <w:szCs w:val="24"/>
          <w:shd w:val="clear" w:color="auto" w:fill="FFFFFF"/>
          <w:lang w:val="en-US" w:eastAsia="zh-CN" w:bidi="ar"/>
        </w:rPr>
        <w:t xml:space="preserve">. </w:t>
      </w:r>
      <w:r w:rsidRPr="0055046E">
        <w:rPr>
          <w:rFonts w:ascii="Times New Roman" w:eastAsia="ff1" w:hAnsi="Times New Roman" w:cs="Times New Roman"/>
          <w:spacing w:val="3"/>
          <w:sz w:val="24"/>
          <w:szCs w:val="24"/>
          <w:shd w:val="clear" w:color="auto" w:fill="FFFFFF"/>
          <w:lang w:val="en-US" w:eastAsia="zh-CN" w:bidi="ar"/>
        </w:rPr>
        <w:t>2016;</w:t>
      </w:r>
      <w:r w:rsidRPr="0055046E">
        <w:rPr>
          <w:rFonts w:ascii="Times New Roman" w:eastAsia="ff1" w:hAnsi="Times New Roman" w:cs="Times New Roman"/>
          <w:spacing w:val="1"/>
          <w:sz w:val="24"/>
          <w:szCs w:val="24"/>
          <w:shd w:val="clear" w:color="auto" w:fill="FFFFFF"/>
          <w:lang w:val="en-US" w:eastAsia="zh-CN" w:bidi="ar"/>
        </w:rPr>
        <w:t xml:space="preserve"> </w:t>
      </w:r>
      <w:r w:rsidRPr="0055046E">
        <w:rPr>
          <w:rFonts w:ascii="Times New Roman" w:eastAsia="ff1" w:hAnsi="Times New Roman" w:cs="Times New Roman"/>
          <w:b/>
          <w:bCs/>
          <w:spacing w:val="3"/>
          <w:sz w:val="24"/>
          <w:szCs w:val="24"/>
          <w:shd w:val="clear" w:color="auto" w:fill="FFFFFF"/>
          <w:lang w:val="en-US" w:eastAsia="zh-CN" w:bidi="ar"/>
        </w:rPr>
        <w:t>11</w:t>
      </w:r>
      <w:r w:rsidRPr="0055046E">
        <w:rPr>
          <w:rFonts w:ascii="Times New Roman" w:eastAsia="ff1" w:hAnsi="Times New Roman" w:cs="Times New Roman"/>
          <w:sz w:val="24"/>
          <w:szCs w:val="24"/>
          <w:shd w:val="clear" w:color="auto" w:fill="FFFFFF"/>
          <w:lang w:val="en-US" w:eastAsia="zh-CN" w:bidi="ar"/>
        </w:rPr>
        <w:t>(2):269-</w:t>
      </w:r>
      <w:r w:rsidRPr="0055046E">
        <w:rPr>
          <w:rFonts w:ascii="Times New Roman" w:eastAsia="ff1" w:hAnsi="Times New Roman" w:cs="Times New Roman"/>
          <w:spacing w:val="3"/>
          <w:sz w:val="24"/>
          <w:szCs w:val="24"/>
          <w:shd w:val="clear" w:color="auto" w:fill="FFFFFF"/>
          <w:lang w:val="en-US" w:eastAsia="zh-CN" w:bidi="ar"/>
        </w:rPr>
        <w:t>272.</w:t>
      </w:r>
    </w:p>
    <w:p w:rsidR="00CD46EE" w:rsidRPr="0055046E" w:rsidRDefault="00CD46EE">
      <w:pPr>
        <w:spacing w:line="480" w:lineRule="auto"/>
        <w:jc w:val="both"/>
        <w:rPr>
          <w:rFonts w:ascii="Times New Roman" w:eastAsia="SimSun" w:hAnsi="Times New Roman" w:cs="Times New Roman"/>
          <w:sz w:val="24"/>
          <w:szCs w:val="24"/>
          <w:shd w:val="clear" w:color="auto" w:fill="FFFFFF"/>
        </w:rPr>
      </w:pPr>
    </w:p>
    <w:p w:rsidR="00CD46EE" w:rsidRPr="0055046E" w:rsidRDefault="00E32195">
      <w:pPr>
        <w:spacing w:line="480" w:lineRule="auto"/>
        <w:jc w:val="both"/>
        <w:rPr>
          <w:rFonts w:ascii="Times New Roman" w:eastAsia="SimSun" w:hAnsi="Times New Roman" w:cs="Times New Roman"/>
          <w:sz w:val="24"/>
          <w:szCs w:val="24"/>
          <w:shd w:val="clear" w:color="auto" w:fill="FFFFFF"/>
        </w:rPr>
      </w:pPr>
      <w:r w:rsidRPr="0055046E">
        <w:rPr>
          <w:rFonts w:ascii="Times New Roman" w:eastAsia="SimSun" w:hAnsi="Times New Roman" w:cs="Times New Roman"/>
          <w:sz w:val="24"/>
          <w:szCs w:val="24"/>
          <w:shd w:val="clear" w:color="auto" w:fill="FFFFFF"/>
        </w:rPr>
        <w:t>Kishor, R.; Malik, Y.P.; Sirajuddin; Mishra, P.K.; Kushwaha, D.; Verma, S.K. Correlation between the Seasonal Incidence of Aphids and Coccinellids on the Indian Mustard in Different Varieties and Sowing Dates. </w:t>
      </w:r>
      <w:r w:rsidRPr="0055046E">
        <w:rPr>
          <w:rFonts w:ascii="Times New Roman" w:eastAsia="SimSun" w:hAnsi="Times New Roman" w:cs="Times New Roman"/>
          <w:i/>
          <w:iCs/>
          <w:sz w:val="24"/>
          <w:szCs w:val="24"/>
          <w:shd w:val="clear" w:color="auto" w:fill="FFFFFF"/>
        </w:rPr>
        <w:t xml:space="preserve">Int. J. Environ. </w:t>
      </w:r>
      <w:proofErr w:type="spellStart"/>
      <w:r w:rsidRPr="0055046E">
        <w:rPr>
          <w:rFonts w:ascii="Times New Roman" w:eastAsia="SimSun" w:hAnsi="Times New Roman" w:cs="Times New Roman"/>
          <w:i/>
          <w:iCs/>
          <w:sz w:val="24"/>
          <w:szCs w:val="24"/>
          <w:shd w:val="clear" w:color="auto" w:fill="FFFFFF"/>
        </w:rPr>
        <w:t>Clim</w:t>
      </w:r>
      <w:proofErr w:type="spellEnd"/>
      <w:r w:rsidRPr="0055046E">
        <w:rPr>
          <w:rFonts w:ascii="Times New Roman" w:eastAsia="SimSun" w:hAnsi="Times New Roman" w:cs="Times New Roman"/>
          <w:i/>
          <w:iCs/>
          <w:sz w:val="24"/>
          <w:szCs w:val="24"/>
          <w:shd w:val="clear" w:color="auto" w:fill="FFFFFF"/>
        </w:rPr>
        <w:t>. Change</w:t>
      </w:r>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b/>
          <w:bCs/>
          <w:sz w:val="24"/>
          <w:szCs w:val="24"/>
          <w:shd w:val="clear" w:color="auto" w:fill="FFFFFF"/>
        </w:rPr>
        <w:t>2023</w:t>
      </w:r>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i/>
          <w:iCs/>
          <w:sz w:val="24"/>
          <w:szCs w:val="24"/>
          <w:shd w:val="clear" w:color="auto" w:fill="FFFFFF"/>
        </w:rPr>
        <w:t>13</w:t>
      </w:r>
      <w:r w:rsidRPr="0055046E">
        <w:rPr>
          <w:rFonts w:ascii="Times New Roman" w:eastAsia="SimSun" w:hAnsi="Times New Roman" w:cs="Times New Roman"/>
          <w:sz w:val="24"/>
          <w:szCs w:val="24"/>
          <w:shd w:val="clear" w:color="auto" w:fill="FFFFFF"/>
        </w:rPr>
        <w:t>, 1452–1466. [</w:t>
      </w:r>
      <w:hyperlink r:id="rId23" w:tgtFrame="https://www.mdpi.com/2073-4395/14/6/_blank" w:history="1">
        <w:r w:rsidRPr="0055046E">
          <w:rPr>
            <w:rStyle w:val="Hyperlink"/>
            <w:rFonts w:ascii="Times New Roman" w:eastAsia="SimSun" w:hAnsi="Times New Roman" w:cs="Times New Roman"/>
            <w:b/>
            <w:bCs/>
            <w:color w:val="auto"/>
            <w:sz w:val="24"/>
            <w:szCs w:val="24"/>
            <w:u w:val="none"/>
            <w:shd w:val="clear" w:color="auto" w:fill="FFFFFF"/>
          </w:rPr>
          <w:t>Google Scholar</w:t>
        </w:r>
      </w:hyperlink>
      <w:r w:rsidRPr="0055046E">
        <w:rPr>
          <w:rFonts w:ascii="Times New Roman" w:eastAsia="SimSun" w:hAnsi="Times New Roman" w:cs="Times New Roman"/>
          <w:sz w:val="24"/>
          <w:szCs w:val="24"/>
          <w:shd w:val="clear" w:color="auto" w:fill="FFFFFF"/>
        </w:rPr>
        <w:t>]</w:t>
      </w:r>
    </w:p>
    <w:p w:rsidR="00CD46EE" w:rsidRPr="0055046E" w:rsidRDefault="00CD46EE">
      <w:pPr>
        <w:spacing w:line="480" w:lineRule="auto"/>
        <w:jc w:val="both"/>
        <w:rPr>
          <w:rFonts w:ascii="Times New Roman" w:eastAsia="SimSun" w:hAnsi="Times New Roman" w:cs="Times New Roman"/>
          <w:sz w:val="24"/>
          <w:szCs w:val="24"/>
          <w:shd w:val="clear" w:color="auto" w:fill="FFFFFF"/>
        </w:rPr>
      </w:pPr>
    </w:p>
    <w:p w:rsidR="00CD46EE" w:rsidRPr="0055046E" w:rsidRDefault="00E32195">
      <w:pPr>
        <w:spacing w:line="480" w:lineRule="auto"/>
        <w:jc w:val="both"/>
        <w:rPr>
          <w:rFonts w:ascii="Times New Roman" w:eastAsia="serif" w:hAnsi="Times New Roman" w:cs="Times New Roman"/>
          <w:sz w:val="24"/>
          <w:szCs w:val="24"/>
          <w:shd w:val="clear" w:color="auto" w:fill="FFFFFF"/>
        </w:rPr>
      </w:pPr>
      <w:r w:rsidRPr="0055046E">
        <w:rPr>
          <w:rFonts w:ascii="Times New Roman" w:eastAsia="serif" w:hAnsi="Times New Roman" w:cs="Times New Roman"/>
          <w:sz w:val="24"/>
          <w:szCs w:val="24"/>
          <w:shd w:val="clear" w:color="auto" w:fill="FFFFFF"/>
        </w:rPr>
        <w:lastRenderedPageBreak/>
        <w:t xml:space="preserve">Kumar, A. and Nath, P. 2003. Pest complex and their population dynamics on early variety of </w:t>
      </w:r>
      <w:proofErr w:type="spellStart"/>
      <w:r w:rsidRPr="0055046E">
        <w:rPr>
          <w:rFonts w:ascii="Times New Roman" w:eastAsia="serif" w:hAnsi="Times New Roman" w:cs="Times New Roman"/>
          <w:sz w:val="24"/>
          <w:szCs w:val="24"/>
          <w:shd w:val="clear" w:color="auto" w:fill="FFFFFF"/>
        </w:rPr>
        <w:t>pigeonpea</w:t>
      </w:r>
      <w:proofErr w:type="spellEnd"/>
      <w:r w:rsidRPr="0055046E">
        <w:rPr>
          <w:rFonts w:ascii="Times New Roman" w:eastAsia="serif" w:hAnsi="Times New Roman" w:cs="Times New Roman"/>
          <w:sz w:val="24"/>
          <w:szCs w:val="24"/>
          <w:shd w:val="clear" w:color="auto" w:fill="FFFFFF"/>
        </w:rPr>
        <w:t xml:space="preserve"> UPAS-120 at Varanasi. Indian Journal of Entomology </w:t>
      </w:r>
      <w:r w:rsidRPr="0055046E">
        <w:rPr>
          <w:rFonts w:ascii="Times New Roman" w:eastAsia="serif" w:hAnsi="Times New Roman" w:cs="Times New Roman"/>
          <w:b/>
          <w:bCs/>
          <w:sz w:val="24"/>
          <w:szCs w:val="24"/>
          <w:shd w:val="clear" w:color="auto" w:fill="FFFFFF"/>
        </w:rPr>
        <w:t>64</w:t>
      </w:r>
      <w:r w:rsidRPr="0055046E">
        <w:rPr>
          <w:rFonts w:ascii="Times New Roman" w:eastAsia="serif" w:hAnsi="Times New Roman" w:cs="Times New Roman"/>
          <w:sz w:val="24"/>
          <w:szCs w:val="24"/>
          <w:shd w:val="clear" w:color="auto" w:fill="FFFFFF"/>
        </w:rPr>
        <w:t>(4): 293-296.</w:t>
      </w:r>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lang w:val="en-US"/>
        </w:rPr>
        <w:t>K</w:t>
      </w:r>
      <w:proofErr w:type="spellStart"/>
      <w:r w:rsidRPr="0055046E">
        <w:rPr>
          <w:rFonts w:ascii="Times New Roman" w:eastAsia="SimSun" w:hAnsi="Times New Roman" w:cs="Times New Roman"/>
          <w:sz w:val="24"/>
          <w:szCs w:val="24"/>
        </w:rPr>
        <w:t>umar</w:t>
      </w:r>
      <w:proofErr w:type="spellEnd"/>
      <w:r w:rsidRPr="0055046E">
        <w:rPr>
          <w:rFonts w:ascii="Times New Roman" w:eastAsia="SimSun" w:hAnsi="Times New Roman" w:cs="Times New Roman"/>
          <w:sz w:val="24"/>
          <w:szCs w:val="24"/>
        </w:rPr>
        <w:t xml:space="preserve"> B, </w:t>
      </w:r>
      <w:proofErr w:type="spellStart"/>
      <w:r w:rsidRPr="0055046E">
        <w:rPr>
          <w:rFonts w:ascii="Times New Roman" w:eastAsia="SimSun" w:hAnsi="Times New Roman" w:cs="Times New Roman"/>
          <w:sz w:val="24"/>
          <w:szCs w:val="24"/>
        </w:rPr>
        <w:t>Chandrakar</w:t>
      </w:r>
      <w:proofErr w:type="spellEnd"/>
      <w:r w:rsidRPr="0055046E">
        <w:rPr>
          <w:rFonts w:ascii="Times New Roman" w:eastAsia="SimSun" w:hAnsi="Times New Roman" w:cs="Times New Roman"/>
          <w:sz w:val="24"/>
          <w:szCs w:val="24"/>
        </w:rPr>
        <w:t xml:space="preserve"> G, Awasthi AK, </w:t>
      </w:r>
      <w:proofErr w:type="spellStart"/>
      <w:r w:rsidRPr="0055046E">
        <w:rPr>
          <w:rFonts w:ascii="Times New Roman" w:eastAsia="SimSun" w:hAnsi="Times New Roman" w:cs="Times New Roman"/>
          <w:sz w:val="24"/>
          <w:szCs w:val="24"/>
        </w:rPr>
        <w:t>Chandrakar</w:t>
      </w:r>
      <w:proofErr w:type="spellEnd"/>
      <w:r w:rsidRPr="0055046E">
        <w:rPr>
          <w:rFonts w:ascii="Times New Roman" w:eastAsia="SimSun" w:hAnsi="Times New Roman" w:cs="Times New Roman"/>
          <w:sz w:val="24"/>
          <w:szCs w:val="24"/>
        </w:rPr>
        <w:t xml:space="preserve"> S, Mahajan S, </w:t>
      </w:r>
      <w:proofErr w:type="spellStart"/>
      <w:r w:rsidRPr="0055046E">
        <w:rPr>
          <w:rFonts w:ascii="Times New Roman" w:eastAsia="SimSun" w:hAnsi="Times New Roman" w:cs="Times New Roman"/>
          <w:sz w:val="24"/>
          <w:szCs w:val="24"/>
        </w:rPr>
        <w:t>Kerketta</w:t>
      </w:r>
      <w:proofErr w:type="spellEnd"/>
      <w:r w:rsidRPr="0055046E">
        <w:rPr>
          <w:rFonts w:ascii="Times New Roman" w:eastAsia="SimSun" w:hAnsi="Times New Roman" w:cs="Times New Roman"/>
          <w:sz w:val="24"/>
          <w:szCs w:val="24"/>
        </w:rPr>
        <w:t xml:space="preserve"> A</w:t>
      </w:r>
      <w:proofErr w:type="gramStart"/>
      <w:r w:rsidRPr="0055046E">
        <w:rPr>
          <w:rFonts w:ascii="Times New Roman" w:eastAsia="SimSun" w:hAnsi="Times New Roman" w:cs="Times New Roman"/>
          <w:sz w:val="24"/>
          <w:szCs w:val="24"/>
        </w:rPr>
        <w:t>, .</w:t>
      </w:r>
      <w:proofErr w:type="gramEnd"/>
      <w:r w:rsidRPr="0055046E">
        <w:rPr>
          <w:rFonts w:ascii="Times New Roman" w:eastAsia="SimSun" w:hAnsi="Times New Roman" w:cs="Times New Roman"/>
          <w:sz w:val="24"/>
          <w:szCs w:val="24"/>
        </w:rPr>
        <w:t xml:space="preserve"> Studies on major insect pests of French bean (</w:t>
      </w:r>
      <w:r w:rsidRPr="0055046E">
        <w:rPr>
          <w:rFonts w:ascii="Times New Roman" w:eastAsia="SimSun" w:hAnsi="Times New Roman" w:cs="Times New Roman"/>
          <w:i/>
          <w:iCs/>
          <w:sz w:val="24"/>
          <w:szCs w:val="24"/>
        </w:rPr>
        <w:t>Phaseolus vulgaris</w:t>
      </w:r>
      <w:r w:rsidRPr="0055046E">
        <w:rPr>
          <w:rFonts w:ascii="Times New Roman" w:eastAsia="SimSun" w:hAnsi="Times New Roman" w:cs="Times New Roman"/>
          <w:sz w:val="24"/>
          <w:szCs w:val="24"/>
        </w:rPr>
        <w:t xml:space="preserve"> L.) and bio efficacy evaluation of newer insecticides.</w:t>
      </w:r>
      <w:r w:rsidRPr="0055046E">
        <w:rPr>
          <w:rFonts w:ascii="Times New Roman" w:eastAsia="SimSun" w:hAnsi="Times New Roman" w:cs="Times New Roman"/>
          <w:i/>
          <w:iCs/>
          <w:sz w:val="24"/>
          <w:szCs w:val="24"/>
        </w:rPr>
        <w:t xml:space="preserve"> The Pharma Innovation Journal.</w:t>
      </w:r>
      <w:r w:rsidRPr="0055046E">
        <w:rPr>
          <w:rFonts w:ascii="Times New Roman" w:eastAsia="SimSun" w:hAnsi="Times New Roman" w:cs="Times New Roman"/>
          <w:sz w:val="24"/>
          <w:szCs w:val="24"/>
        </w:rPr>
        <w:t xml:space="preserve"> 2023;</w:t>
      </w:r>
      <w:r w:rsidRPr="0055046E">
        <w:rPr>
          <w:rFonts w:ascii="Times New Roman" w:eastAsia="SimSun" w:hAnsi="Times New Roman" w:cs="Times New Roman"/>
          <w:b/>
          <w:bCs/>
          <w:sz w:val="24"/>
          <w:szCs w:val="24"/>
        </w:rPr>
        <w:t>12</w:t>
      </w:r>
      <w:r w:rsidRPr="0055046E">
        <w:rPr>
          <w:rFonts w:ascii="Times New Roman" w:eastAsia="SimSun" w:hAnsi="Times New Roman" w:cs="Times New Roman"/>
          <w:sz w:val="24"/>
          <w:szCs w:val="24"/>
        </w:rPr>
        <w:t>(8):1004-1006.</w:t>
      </w:r>
    </w:p>
    <w:p w:rsidR="00CD46EE" w:rsidRPr="0055046E" w:rsidRDefault="00E32195">
      <w:pPr>
        <w:spacing w:line="480" w:lineRule="auto"/>
        <w:jc w:val="both"/>
        <w:rPr>
          <w:rFonts w:ascii="Times New Roman" w:eastAsia="SimSun" w:hAnsi="Times New Roman" w:cs="Times New Roman"/>
          <w:sz w:val="24"/>
          <w:szCs w:val="24"/>
          <w:shd w:val="clear" w:color="auto" w:fill="FFFFFF"/>
        </w:rPr>
      </w:pPr>
      <w:r w:rsidRPr="0055046E">
        <w:rPr>
          <w:rFonts w:ascii="Times New Roman" w:eastAsia="SimSun" w:hAnsi="Times New Roman" w:cs="Times New Roman"/>
          <w:sz w:val="24"/>
          <w:szCs w:val="24"/>
          <w:shd w:val="clear" w:color="auto" w:fill="FFFFFF"/>
        </w:rPr>
        <w:t>Mahmoud, M.A.; El-</w:t>
      </w:r>
      <w:proofErr w:type="spellStart"/>
      <w:r w:rsidRPr="0055046E">
        <w:rPr>
          <w:rFonts w:ascii="Times New Roman" w:eastAsia="SimSun" w:hAnsi="Times New Roman" w:cs="Times New Roman"/>
          <w:sz w:val="24"/>
          <w:szCs w:val="24"/>
          <w:shd w:val="clear" w:color="auto" w:fill="FFFFFF"/>
        </w:rPr>
        <w:t>Khawass</w:t>
      </w:r>
      <w:proofErr w:type="spellEnd"/>
      <w:r w:rsidRPr="0055046E">
        <w:rPr>
          <w:rFonts w:ascii="Times New Roman" w:eastAsia="SimSun" w:hAnsi="Times New Roman" w:cs="Times New Roman"/>
          <w:sz w:val="24"/>
          <w:szCs w:val="24"/>
          <w:shd w:val="clear" w:color="auto" w:fill="FFFFFF"/>
        </w:rPr>
        <w:t xml:space="preserve">, K.A.; Hammad, S.A.; Ali, M.I. Effect of Temperature, Relative Humidity and Natural Enemies on Some Insect Pests Infesting </w:t>
      </w:r>
      <w:proofErr w:type="spellStart"/>
      <w:r w:rsidRPr="0055046E">
        <w:rPr>
          <w:rFonts w:ascii="Times New Roman" w:eastAsia="SimSun" w:hAnsi="Times New Roman" w:cs="Times New Roman"/>
          <w:sz w:val="24"/>
          <w:szCs w:val="24"/>
          <w:shd w:val="clear" w:color="auto" w:fill="FFFFFF"/>
        </w:rPr>
        <w:t>Faba</w:t>
      </w:r>
      <w:proofErr w:type="spellEnd"/>
      <w:r w:rsidRPr="0055046E">
        <w:rPr>
          <w:rFonts w:ascii="Times New Roman" w:eastAsia="SimSun" w:hAnsi="Times New Roman" w:cs="Times New Roman"/>
          <w:sz w:val="24"/>
          <w:szCs w:val="24"/>
          <w:shd w:val="clear" w:color="auto" w:fill="FFFFFF"/>
        </w:rPr>
        <w:t xml:space="preserve"> Bean Plants at El-</w:t>
      </w:r>
      <w:proofErr w:type="spellStart"/>
      <w:r w:rsidRPr="0055046E">
        <w:rPr>
          <w:rFonts w:ascii="Times New Roman" w:eastAsia="SimSun" w:hAnsi="Times New Roman" w:cs="Times New Roman"/>
          <w:sz w:val="24"/>
          <w:szCs w:val="24"/>
          <w:shd w:val="clear" w:color="auto" w:fill="FFFFFF"/>
        </w:rPr>
        <w:t>Monofia</w:t>
      </w:r>
      <w:proofErr w:type="spellEnd"/>
      <w:r w:rsidRPr="0055046E">
        <w:rPr>
          <w:rFonts w:ascii="Times New Roman" w:eastAsia="SimSun" w:hAnsi="Times New Roman" w:cs="Times New Roman"/>
          <w:sz w:val="24"/>
          <w:szCs w:val="24"/>
          <w:shd w:val="clear" w:color="auto" w:fill="FFFFFF"/>
        </w:rPr>
        <w:t xml:space="preserve"> Governorate. </w:t>
      </w:r>
      <w:r w:rsidRPr="0055046E">
        <w:rPr>
          <w:rFonts w:ascii="Times New Roman" w:eastAsia="SimSun" w:hAnsi="Times New Roman" w:cs="Times New Roman"/>
          <w:i/>
          <w:iCs/>
          <w:sz w:val="24"/>
          <w:szCs w:val="24"/>
          <w:shd w:val="clear" w:color="auto" w:fill="FFFFFF"/>
        </w:rPr>
        <w:t xml:space="preserve">J. Plant Prot. </w:t>
      </w:r>
      <w:proofErr w:type="spellStart"/>
      <w:r w:rsidRPr="0055046E">
        <w:rPr>
          <w:rFonts w:ascii="Times New Roman" w:eastAsia="SimSun" w:hAnsi="Times New Roman" w:cs="Times New Roman"/>
          <w:i/>
          <w:iCs/>
          <w:sz w:val="24"/>
          <w:szCs w:val="24"/>
          <w:shd w:val="clear" w:color="auto" w:fill="FFFFFF"/>
        </w:rPr>
        <w:t>Pathol</w:t>
      </w:r>
      <w:proofErr w:type="spellEnd"/>
      <w:r w:rsidRPr="0055046E">
        <w:rPr>
          <w:rFonts w:ascii="Times New Roman" w:eastAsia="SimSun" w:hAnsi="Times New Roman" w:cs="Times New Roman"/>
          <w:i/>
          <w:iCs/>
          <w:sz w:val="24"/>
          <w:szCs w:val="24"/>
          <w:shd w:val="clear" w:color="auto" w:fill="FFFFFF"/>
        </w:rPr>
        <w:t>.</w:t>
      </w:r>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b/>
          <w:bCs/>
          <w:sz w:val="24"/>
          <w:szCs w:val="24"/>
          <w:shd w:val="clear" w:color="auto" w:fill="FFFFFF"/>
        </w:rPr>
        <w:t>2017</w:t>
      </w:r>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i/>
          <w:iCs/>
          <w:sz w:val="24"/>
          <w:szCs w:val="24"/>
          <w:shd w:val="clear" w:color="auto" w:fill="FFFFFF"/>
        </w:rPr>
        <w:t>8</w:t>
      </w:r>
      <w:r w:rsidRPr="0055046E">
        <w:rPr>
          <w:rFonts w:ascii="Times New Roman" w:eastAsia="SimSun" w:hAnsi="Times New Roman" w:cs="Times New Roman"/>
          <w:sz w:val="24"/>
          <w:szCs w:val="24"/>
          <w:shd w:val="clear" w:color="auto" w:fill="FFFFFF"/>
        </w:rPr>
        <w:t>, 447–451. [</w:t>
      </w:r>
      <w:hyperlink r:id="rId24" w:tgtFrame="https://www.mdpi.com/2073-4395/14/6/_blank" w:history="1">
        <w:r w:rsidRPr="0055046E">
          <w:rPr>
            <w:rStyle w:val="Hyperlink"/>
            <w:rFonts w:ascii="Times New Roman" w:eastAsia="SimSun" w:hAnsi="Times New Roman" w:cs="Times New Roman"/>
            <w:b/>
            <w:bCs/>
            <w:color w:val="auto"/>
            <w:sz w:val="24"/>
            <w:szCs w:val="24"/>
            <w:u w:val="none"/>
            <w:shd w:val="clear" w:color="auto" w:fill="FFFFFF"/>
          </w:rPr>
          <w:t>Google Scholar</w:t>
        </w:r>
      </w:hyperlink>
      <w:r w:rsidRPr="0055046E">
        <w:rPr>
          <w:rFonts w:ascii="Times New Roman" w:eastAsia="SimSun" w:hAnsi="Times New Roman" w:cs="Times New Roman"/>
          <w:sz w:val="24"/>
          <w:szCs w:val="24"/>
          <w:shd w:val="clear" w:color="auto" w:fill="FFFFFF"/>
        </w:rPr>
        <w:t>]</w:t>
      </w:r>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lang w:val="en-US"/>
        </w:rPr>
        <w:t>M</w:t>
      </w:r>
      <w:proofErr w:type="spellStart"/>
      <w:r w:rsidRPr="0055046E">
        <w:rPr>
          <w:rFonts w:ascii="Times New Roman" w:eastAsia="SimSun" w:hAnsi="Times New Roman" w:cs="Times New Roman"/>
          <w:sz w:val="24"/>
          <w:szCs w:val="24"/>
        </w:rPr>
        <w:t>ontoya</w:t>
      </w:r>
      <w:proofErr w:type="spellEnd"/>
      <w:r w:rsidRPr="0055046E">
        <w:rPr>
          <w:rFonts w:ascii="Times New Roman" w:eastAsia="SimSun" w:hAnsi="Times New Roman" w:cs="Times New Roman"/>
          <w:sz w:val="24"/>
          <w:szCs w:val="24"/>
        </w:rPr>
        <w:t xml:space="preserve">, C. A., </w:t>
      </w:r>
      <w:proofErr w:type="spellStart"/>
      <w:r w:rsidRPr="0055046E">
        <w:rPr>
          <w:rFonts w:ascii="Times New Roman" w:eastAsia="SimSun" w:hAnsi="Times New Roman" w:cs="Times New Roman"/>
          <w:sz w:val="24"/>
          <w:szCs w:val="24"/>
        </w:rPr>
        <w:t>Lallès</w:t>
      </w:r>
      <w:proofErr w:type="spellEnd"/>
      <w:r w:rsidRPr="0055046E">
        <w:rPr>
          <w:rFonts w:ascii="Times New Roman" w:eastAsia="SimSun" w:hAnsi="Times New Roman" w:cs="Times New Roman"/>
          <w:sz w:val="24"/>
          <w:szCs w:val="24"/>
        </w:rPr>
        <w:t xml:space="preserve">, J.-P., Beebe, S., Montagne, L., </w:t>
      </w:r>
      <w:proofErr w:type="spellStart"/>
      <w:r w:rsidRPr="0055046E">
        <w:rPr>
          <w:rFonts w:ascii="Times New Roman" w:eastAsia="SimSun" w:hAnsi="Times New Roman" w:cs="Times New Roman"/>
          <w:sz w:val="24"/>
          <w:szCs w:val="24"/>
        </w:rPr>
        <w:t>Souffrant</w:t>
      </w:r>
      <w:proofErr w:type="spellEnd"/>
      <w:r w:rsidRPr="0055046E">
        <w:rPr>
          <w:rFonts w:ascii="Times New Roman" w:eastAsia="SimSun" w:hAnsi="Times New Roman" w:cs="Times New Roman"/>
          <w:sz w:val="24"/>
          <w:szCs w:val="24"/>
        </w:rPr>
        <w:t xml:space="preserve">, W. B. and </w:t>
      </w:r>
      <w:proofErr w:type="spellStart"/>
      <w:r w:rsidRPr="0055046E">
        <w:rPr>
          <w:rFonts w:ascii="Times New Roman" w:eastAsia="SimSun" w:hAnsi="Times New Roman" w:cs="Times New Roman"/>
          <w:sz w:val="24"/>
          <w:szCs w:val="24"/>
        </w:rPr>
        <w:t>Leterme</w:t>
      </w:r>
      <w:proofErr w:type="spellEnd"/>
      <w:r w:rsidRPr="0055046E">
        <w:rPr>
          <w:rFonts w:ascii="Times New Roman" w:eastAsia="SimSun" w:hAnsi="Times New Roman" w:cs="Times New Roman"/>
          <w:sz w:val="24"/>
          <w:szCs w:val="24"/>
        </w:rPr>
        <w:t xml:space="preserve">, P. (2006). Influence of the </w:t>
      </w:r>
      <w:r w:rsidRPr="0055046E">
        <w:rPr>
          <w:rFonts w:ascii="Times New Roman" w:eastAsia="SimSun" w:hAnsi="Times New Roman" w:cs="Times New Roman"/>
          <w:i/>
          <w:iCs/>
          <w:sz w:val="24"/>
          <w:szCs w:val="24"/>
        </w:rPr>
        <w:t>Phaseolus Vulgaris</w:t>
      </w:r>
      <w:r w:rsidRPr="0055046E">
        <w:rPr>
          <w:rFonts w:ascii="Times New Roman" w:eastAsia="SimSun" w:hAnsi="Times New Roman" w:cs="Times New Roman"/>
          <w:sz w:val="24"/>
          <w:szCs w:val="24"/>
        </w:rPr>
        <w:t xml:space="preserve"> </w:t>
      </w:r>
      <w:proofErr w:type="spellStart"/>
      <w:r w:rsidRPr="0055046E">
        <w:rPr>
          <w:rFonts w:ascii="Times New Roman" w:eastAsia="SimSun" w:hAnsi="Times New Roman" w:cs="Times New Roman"/>
          <w:sz w:val="24"/>
          <w:szCs w:val="24"/>
        </w:rPr>
        <w:t>Phaseolin</w:t>
      </w:r>
      <w:proofErr w:type="spellEnd"/>
      <w:r w:rsidRPr="0055046E">
        <w:rPr>
          <w:rFonts w:ascii="Times New Roman" w:eastAsia="SimSun" w:hAnsi="Times New Roman" w:cs="Times New Roman"/>
          <w:sz w:val="24"/>
          <w:szCs w:val="24"/>
        </w:rPr>
        <w:t xml:space="preserve"> Level of Incorporation, Type and Thermal Treatment on Gut Characteristics in Rats. British journal of Nutrition, 95, 116 123. </w:t>
      </w:r>
      <w:hyperlink r:id="rId25" w:history="1">
        <w:r w:rsidRPr="0055046E">
          <w:rPr>
            <w:rStyle w:val="Hyperlink"/>
            <w:rFonts w:ascii="Times New Roman" w:eastAsia="SimSun" w:hAnsi="Times New Roman" w:cs="Times New Roman"/>
            <w:color w:val="auto"/>
            <w:sz w:val="24"/>
            <w:szCs w:val="24"/>
          </w:rPr>
          <w:t>http://dx.doi.org/10.1079/BJN20051613</w:t>
        </w:r>
      </w:hyperlink>
    </w:p>
    <w:p w:rsidR="00CD46EE" w:rsidRPr="0055046E" w:rsidRDefault="00CD46EE">
      <w:pPr>
        <w:spacing w:line="480" w:lineRule="auto"/>
        <w:jc w:val="both"/>
        <w:rPr>
          <w:rFonts w:ascii="Times New Roman" w:eastAsia="SimSun" w:hAnsi="Times New Roman" w:cs="Times New Roman"/>
          <w:sz w:val="24"/>
          <w:szCs w:val="24"/>
        </w:rPr>
      </w:pPr>
    </w:p>
    <w:p w:rsidR="00CD46EE" w:rsidRPr="0055046E" w:rsidRDefault="00CD46EE">
      <w:pPr>
        <w:spacing w:line="480" w:lineRule="auto"/>
        <w:jc w:val="both"/>
        <w:rPr>
          <w:rFonts w:ascii="Times New Roman" w:eastAsia="SimSun" w:hAnsi="Times New Roman" w:cs="Times New Roman"/>
          <w:sz w:val="24"/>
          <w:szCs w:val="24"/>
          <w:shd w:val="clear" w:color="auto" w:fill="FFFFFF"/>
        </w:rPr>
      </w:pPr>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lang w:val="pt-BR"/>
        </w:rPr>
        <w:t xml:space="preserve">Mwanauta, R. W., Mtei, K. M. and Ndakidemi, P. A., (2015). </w:t>
      </w:r>
      <w:r w:rsidRPr="0055046E">
        <w:rPr>
          <w:rFonts w:ascii="Times New Roman" w:eastAsia="SimSun" w:hAnsi="Times New Roman" w:cs="Times New Roman"/>
          <w:sz w:val="24"/>
          <w:szCs w:val="24"/>
        </w:rPr>
        <w:t>Potential of Controlling Common Bean Insect Pests (Bean Stem Maggot (</w:t>
      </w:r>
      <w:proofErr w:type="spellStart"/>
      <w:r w:rsidRPr="0055046E">
        <w:rPr>
          <w:rFonts w:ascii="Times New Roman" w:eastAsia="SimSun" w:hAnsi="Times New Roman" w:cs="Times New Roman"/>
          <w:i/>
          <w:iCs/>
          <w:sz w:val="24"/>
          <w:szCs w:val="24"/>
        </w:rPr>
        <w:t>Ophiomyia</w:t>
      </w:r>
      <w:proofErr w:type="spellEnd"/>
      <w:r w:rsidRPr="0055046E">
        <w:rPr>
          <w:rFonts w:ascii="Times New Roman" w:eastAsia="SimSun" w:hAnsi="Times New Roman" w:cs="Times New Roman"/>
          <w:i/>
          <w:iCs/>
          <w:sz w:val="24"/>
          <w:szCs w:val="24"/>
        </w:rPr>
        <w:t xml:space="preserve"> phaseoli</w:t>
      </w:r>
      <w:r w:rsidRPr="0055046E">
        <w:rPr>
          <w:rFonts w:ascii="Times New Roman" w:eastAsia="SimSun" w:hAnsi="Times New Roman" w:cs="Times New Roman"/>
          <w:sz w:val="24"/>
          <w:szCs w:val="24"/>
        </w:rPr>
        <w:t>), Ootheca (</w:t>
      </w:r>
      <w:r w:rsidRPr="0055046E">
        <w:rPr>
          <w:rFonts w:ascii="Times New Roman" w:eastAsia="SimSun" w:hAnsi="Times New Roman" w:cs="Times New Roman"/>
          <w:i/>
          <w:iCs/>
          <w:sz w:val="24"/>
          <w:szCs w:val="24"/>
        </w:rPr>
        <w:t xml:space="preserve">Ootheca </w:t>
      </w:r>
      <w:proofErr w:type="spellStart"/>
      <w:r w:rsidRPr="0055046E">
        <w:rPr>
          <w:rFonts w:ascii="Times New Roman" w:eastAsia="SimSun" w:hAnsi="Times New Roman" w:cs="Times New Roman"/>
          <w:i/>
          <w:iCs/>
          <w:sz w:val="24"/>
          <w:szCs w:val="24"/>
        </w:rPr>
        <w:t>bennigseni</w:t>
      </w:r>
      <w:proofErr w:type="spellEnd"/>
      <w:r w:rsidRPr="0055046E">
        <w:rPr>
          <w:rFonts w:ascii="Times New Roman" w:eastAsia="SimSun" w:hAnsi="Times New Roman" w:cs="Times New Roman"/>
          <w:sz w:val="24"/>
          <w:szCs w:val="24"/>
        </w:rPr>
        <w:t>) and Aphids (</w:t>
      </w:r>
      <w:r w:rsidRPr="0055046E">
        <w:rPr>
          <w:rFonts w:ascii="Times New Roman" w:eastAsia="SimSun" w:hAnsi="Times New Roman" w:cs="Times New Roman"/>
          <w:i/>
          <w:iCs/>
          <w:sz w:val="24"/>
          <w:szCs w:val="24"/>
        </w:rPr>
        <w:t xml:space="preserve">Aphis </w:t>
      </w:r>
      <w:proofErr w:type="spellStart"/>
      <w:r w:rsidRPr="0055046E">
        <w:rPr>
          <w:rFonts w:ascii="Times New Roman" w:eastAsia="SimSun" w:hAnsi="Times New Roman" w:cs="Times New Roman"/>
          <w:i/>
          <w:iCs/>
          <w:sz w:val="24"/>
          <w:szCs w:val="24"/>
        </w:rPr>
        <w:t>fabae</w:t>
      </w:r>
      <w:proofErr w:type="spellEnd"/>
      <w:r w:rsidRPr="0055046E">
        <w:rPr>
          <w:rFonts w:ascii="Times New Roman" w:eastAsia="SimSun" w:hAnsi="Times New Roman" w:cs="Times New Roman"/>
          <w:sz w:val="24"/>
          <w:szCs w:val="24"/>
        </w:rPr>
        <w:t xml:space="preserve">)) Using Agronomic, Biological and Botanical Practices in Field. Agricultural Sciences, </w:t>
      </w:r>
      <w:r w:rsidRPr="0055046E">
        <w:rPr>
          <w:rFonts w:ascii="Times New Roman" w:eastAsia="SimSun" w:hAnsi="Times New Roman" w:cs="Times New Roman"/>
          <w:b/>
          <w:bCs/>
          <w:sz w:val="24"/>
          <w:szCs w:val="24"/>
        </w:rPr>
        <w:t>6</w:t>
      </w:r>
      <w:r w:rsidRPr="0055046E">
        <w:rPr>
          <w:rFonts w:ascii="Times New Roman" w:eastAsia="SimSun" w:hAnsi="Times New Roman" w:cs="Times New Roman"/>
          <w:sz w:val="24"/>
          <w:szCs w:val="24"/>
        </w:rPr>
        <w:t xml:space="preserve"> (05), p. 489</w:t>
      </w:r>
      <w:r w:rsidRPr="0055046E">
        <w:rPr>
          <w:rFonts w:ascii="Times New Roman" w:eastAsia="SimSun" w:hAnsi="Times New Roman" w:cs="Times New Roman"/>
          <w:sz w:val="24"/>
          <w:szCs w:val="24"/>
          <w:lang w:val="en-US"/>
        </w:rPr>
        <w:t>.</w:t>
      </w:r>
    </w:p>
    <w:p w:rsidR="00CD46EE" w:rsidRPr="0055046E" w:rsidRDefault="00E32195">
      <w:pPr>
        <w:spacing w:line="480" w:lineRule="auto"/>
        <w:jc w:val="both"/>
        <w:rPr>
          <w:rFonts w:ascii="Times New Roman" w:eastAsia="Segoe UI" w:hAnsi="Times New Roman" w:cs="Times New Roman"/>
          <w:b/>
          <w:bCs/>
          <w:spacing w:val="1"/>
          <w:sz w:val="24"/>
          <w:szCs w:val="24"/>
          <w:bdr w:val="single" w:sz="2" w:space="0" w:color="auto"/>
        </w:rPr>
      </w:pPr>
      <w:r w:rsidRPr="0055046E">
        <w:rPr>
          <w:rFonts w:ascii="Times New Roman" w:eastAsia="Segoe UI" w:hAnsi="Times New Roman" w:cs="Times New Roman"/>
          <w:spacing w:val="1"/>
          <w:sz w:val="24"/>
          <w:szCs w:val="24"/>
        </w:rPr>
        <w:t xml:space="preserve">Parekh, S.A., &amp; Patel, S.D. (2024). Population dynamics of aphid, Aphis </w:t>
      </w:r>
      <w:proofErr w:type="spellStart"/>
      <w:r w:rsidRPr="0055046E">
        <w:rPr>
          <w:rFonts w:ascii="Times New Roman" w:eastAsia="Segoe UI" w:hAnsi="Times New Roman" w:cs="Times New Roman"/>
          <w:spacing w:val="1"/>
          <w:sz w:val="24"/>
          <w:szCs w:val="24"/>
        </w:rPr>
        <w:t>craccivora</w:t>
      </w:r>
      <w:proofErr w:type="spellEnd"/>
      <w:r w:rsidRPr="0055046E">
        <w:rPr>
          <w:rFonts w:ascii="Times New Roman" w:eastAsia="Segoe UI" w:hAnsi="Times New Roman" w:cs="Times New Roman"/>
          <w:spacing w:val="1"/>
          <w:sz w:val="24"/>
          <w:szCs w:val="24"/>
        </w:rPr>
        <w:t xml:space="preserve"> Koch and their natural enemies in Indian bean. </w:t>
      </w:r>
      <w:r w:rsidRPr="0055046E">
        <w:rPr>
          <w:rFonts w:ascii="Times New Roman" w:hAnsi="Times New Roman" w:cs="Times New Roman"/>
          <w:i/>
          <w:iCs/>
        </w:rPr>
        <w:t>International Journal of Advanced</w:t>
      </w:r>
      <w:r w:rsidRPr="0055046E">
        <w:rPr>
          <w:rStyle w:val="Emphasis"/>
          <w:rFonts w:ascii="Times New Roman" w:eastAsia="Segoe UI" w:hAnsi="Times New Roman" w:cs="Times New Roman"/>
          <w:spacing w:val="1"/>
          <w:sz w:val="24"/>
          <w:szCs w:val="24"/>
          <w:bdr w:val="single" w:sz="2" w:space="0" w:color="auto"/>
        </w:rPr>
        <w:t xml:space="preserve"> </w:t>
      </w:r>
      <w:r w:rsidRPr="0055046E">
        <w:rPr>
          <w:rFonts w:ascii="Times New Roman" w:hAnsi="Times New Roman" w:cs="Times New Roman"/>
          <w:i/>
          <w:iCs/>
        </w:rPr>
        <w:lastRenderedPageBreak/>
        <w:t>BiochemistryResearch</w:t>
      </w:r>
      <w:r w:rsidRPr="0055046E">
        <w:rPr>
          <w:rFonts w:ascii="Times New Roman" w:eastAsia="Segoe UI" w:hAnsi="Times New Roman" w:cs="Times New Roman"/>
          <w:i/>
          <w:iCs/>
          <w:spacing w:val="1"/>
          <w:sz w:val="24"/>
          <w:szCs w:val="24"/>
        </w:rPr>
        <w:t>,</w:t>
      </w:r>
      <w:r w:rsidRPr="0055046E">
        <w:rPr>
          <w:rFonts w:ascii="Times New Roman" w:eastAsia="Segoe UI" w:hAnsi="Times New Roman" w:cs="Times New Roman"/>
          <w:spacing w:val="1"/>
          <w:sz w:val="24"/>
          <w:szCs w:val="24"/>
        </w:rPr>
        <w:t>8(12S),12511254.</w:t>
      </w:r>
      <w:r w:rsidRPr="0055046E">
        <w:rPr>
          <w:rStyle w:val="Emphasis"/>
        </w:rPr>
        <w:t> </w:t>
      </w:r>
      <w:hyperlink r:id="rId26" w:tgtFrame="https://www.perplexity.ai/search/_blank" w:history="1">
        <w:r w:rsidRPr="0055046E">
          <w:rPr>
            <w:rStyle w:val="Emphasis"/>
            <w:rFonts w:ascii="Times New Roman" w:hAnsi="Times New Roman" w:cs="Times New Roman"/>
            <w:i w:val="0"/>
            <w:iCs w:val="0"/>
          </w:rPr>
          <w:t>https://doi.org/10.33545/26174693.2024.v8.i12Sp.3311</w:t>
        </w:r>
      </w:hyperlink>
    </w:p>
    <w:p w:rsidR="00CD46EE" w:rsidRPr="0055046E" w:rsidRDefault="00E32195">
      <w:pPr>
        <w:spacing w:line="480" w:lineRule="auto"/>
        <w:jc w:val="both"/>
        <w:rPr>
          <w:rFonts w:ascii="Times New Roman" w:eastAsia="Segoe UI" w:hAnsi="Times New Roman" w:cs="Times New Roman"/>
          <w:sz w:val="24"/>
          <w:szCs w:val="24"/>
          <w:lang w:val="en-US"/>
        </w:rPr>
      </w:pPr>
      <w:r w:rsidRPr="0055046E">
        <w:rPr>
          <w:rFonts w:ascii="Times New Roman" w:eastAsia="Segoe UI" w:hAnsi="Times New Roman" w:cs="Times New Roman"/>
          <w:sz w:val="24"/>
          <w:szCs w:val="24"/>
        </w:rPr>
        <w:t xml:space="preserve">Patel, P., &amp; Jena, M. (2024). Population dynamics of sucking pests, natural enemies, and the incidence of yellow mosaic disease on </w:t>
      </w:r>
      <w:r w:rsidRPr="0055046E">
        <w:rPr>
          <w:rFonts w:ascii="Times New Roman" w:eastAsia="Segoe UI" w:hAnsi="Times New Roman" w:cs="Times New Roman"/>
          <w:i/>
          <w:iCs/>
          <w:sz w:val="24"/>
          <w:szCs w:val="24"/>
        </w:rPr>
        <w:t>Vigna radiata</w:t>
      </w:r>
      <w:r w:rsidRPr="0055046E">
        <w:rPr>
          <w:rFonts w:ascii="Times New Roman" w:eastAsia="Segoe UI" w:hAnsi="Times New Roman" w:cs="Times New Roman"/>
          <w:sz w:val="24"/>
          <w:szCs w:val="24"/>
        </w:rPr>
        <w:t xml:space="preserve"> (L.) </w:t>
      </w:r>
      <w:proofErr w:type="spellStart"/>
      <w:r w:rsidRPr="0055046E">
        <w:rPr>
          <w:rFonts w:ascii="Times New Roman" w:eastAsia="Segoe UI" w:hAnsi="Times New Roman" w:cs="Times New Roman"/>
          <w:sz w:val="24"/>
          <w:szCs w:val="24"/>
        </w:rPr>
        <w:t>Wilczek</w:t>
      </w:r>
      <w:proofErr w:type="spellEnd"/>
      <w:r w:rsidRPr="0055046E">
        <w:rPr>
          <w:rFonts w:ascii="Times New Roman" w:eastAsia="Segoe UI" w:hAnsi="Times New Roman" w:cs="Times New Roman"/>
          <w:sz w:val="24"/>
          <w:szCs w:val="24"/>
        </w:rPr>
        <w:t xml:space="preserve"> in relation to weather factors. </w:t>
      </w:r>
      <w:r w:rsidRPr="0055046E">
        <w:rPr>
          <w:rFonts w:ascii="Times New Roman" w:eastAsia="Segoe UI" w:hAnsi="Times New Roman" w:cs="Times New Roman"/>
          <w:i/>
          <w:iCs/>
          <w:sz w:val="24"/>
          <w:szCs w:val="24"/>
        </w:rPr>
        <w:t>ENTOMON</w:t>
      </w:r>
      <w:r w:rsidRPr="0055046E">
        <w:rPr>
          <w:rFonts w:ascii="Times New Roman" w:eastAsia="Segoe UI" w:hAnsi="Times New Roman" w:cs="Times New Roman"/>
          <w:sz w:val="24"/>
          <w:szCs w:val="24"/>
        </w:rPr>
        <w:t>, </w:t>
      </w:r>
      <w:r w:rsidRPr="0055046E">
        <w:rPr>
          <w:rFonts w:ascii="Times New Roman" w:eastAsia="Segoe UI" w:hAnsi="Times New Roman" w:cs="Times New Roman"/>
          <w:b/>
          <w:bCs/>
          <w:sz w:val="24"/>
          <w:szCs w:val="24"/>
        </w:rPr>
        <w:t>49</w:t>
      </w:r>
      <w:r w:rsidRPr="0055046E">
        <w:rPr>
          <w:rFonts w:ascii="Times New Roman" w:eastAsia="Segoe UI" w:hAnsi="Times New Roman" w:cs="Times New Roman"/>
          <w:sz w:val="24"/>
          <w:szCs w:val="24"/>
        </w:rPr>
        <w:t xml:space="preserve">(4), 553–556. </w:t>
      </w:r>
      <w:hyperlink r:id="rId27" w:history="1">
        <w:r w:rsidRPr="0055046E">
          <w:rPr>
            <w:rStyle w:val="Hyperlink"/>
            <w:rFonts w:ascii="Times New Roman" w:eastAsia="Segoe UI" w:hAnsi="Times New Roman" w:cs="Times New Roman"/>
            <w:color w:val="auto"/>
            <w:sz w:val="24"/>
            <w:szCs w:val="24"/>
          </w:rPr>
          <w:t>https://doi.org/10.33307/entomon.v49i4.1346</w:t>
        </w:r>
      </w:hyperlink>
      <w:r w:rsidRPr="0055046E">
        <w:rPr>
          <w:rFonts w:ascii="Times New Roman" w:eastAsia="Segoe UI" w:hAnsi="Times New Roman" w:cs="Times New Roman"/>
          <w:sz w:val="24"/>
          <w:szCs w:val="24"/>
          <w:lang w:val="en-US"/>
        </w:rPr>
        <w:t>.</w:t>
      </w:r>
    </w:p>
    <w:p w:rsidR="00CD46EE" w:rsidRPr="0055046E" w:rsidRDefault="00E32195">
      <w:pPr>
        <w:shd w:val="clear" w:color="auto" w:fill="FFFFFF"/>
        <w:spacing w:line="480" w:lineRule="auto"/>
        <w:jc w:val="both"/>
        <w:rPr>
          <w:rFonts w:ascii="Times New Roman" w:eastAsia="serif" w:hAnsi="Times New Roman" w:cs="Times New Roman"/>
          <w:sz w:val="24"/>
          <w:szCs w:val="24"/>
          <w:shd w:val="clear" w:color="auto" w:fill="FFFFFF"/>
          <w:lang w:val="pt-BR"/>
        </w:rPr>
      </w:pPr>
      <w:r w:rsidRPr="0055046E">
        <w:rPr>
          <w:rFonts w:ascii="Times New Roman" w:eastAsia="ff1" w:hAnsi="Times New Roman" w:cs="Times New Roman"/>
          <w:sz w:val="24"/>
          <w:szCs w:val="24"/>
          <w:shd w:val="clear" w:color="auto" w:fill="FFFFFF"/>
          <w:lang w:val="en-US" w:eastAsia="zh-CN" w:bidi="ar"/>
        </w:rPr>
        <w:t xml:space="preserve">Prakash S, </w:t>
      </w:r>
      <w:proofErr w:type="spellStart"/>
      <w:r w:rsidRPr="0055046E">
        <w:rPr>
          <w:rFonts w:ascii="Times New Roman" w:eastAsia="ff1" w:hAnsi="Times New Roman" w:cs="Times New Roman"/>
          <w:sz w:val="24"/>
          <w:szCs w:val="24"/>
          <w:shd w:val="clear" w:color="auto" w:fill="FFFFFF"/>
          <w:lang w:val="en-US" w:eastAsia="zh-CN" w:bidi="ar"/>
        </w:rPr>
        <w:t>Tomar</w:t>
      </w:r>
      <w:proofErr w:type="spellEnd"/>
      <w:r w:rsidRPr="0055046E">
        <w:rPr>
          <w:rFonts w:ascii="Times New Roman" w:eastAsia="ff1" w:hAnsi="Times New Roman" w:cs="Times New Roman"/>
          <w:sz w:val="24"/>
          <w:szCs w:val="24"/>
          <w:shd w:val="clear" w:color="auto" w:fill="FFFFFF"/>
          <w:lang w:val="en-US" w:eastAsia="zh-CN" w:bidi="ar"/>
        </w:rPr>
        <w:t xml:space="preserve"> S. Impact of weather parameters on aphid population in cotton. </w:t>
      </w:r>
      <w:r w:rsidRPr="0055046E">
        <w:rPr>
          <w:rFonts w:ascii="Times New Roman" w:eastAsia="ff1" w:hAnsi="Times New Roman" w:cs="Times New Roman"/>
          <w:sz w:val="24"/>
          <w:szCs w:val="24"/>
          <w:shd w:val="clear" w:color="auto" w:fill="FFFFFF"/>
          <w:lang w:val="pt-BR" w:eastAsia="zh-CN" w:bidi="ar"/>
        </w:rPr>
        <w:t>I</w:t>
      </w:r>
      <w:r w:rsidRPr="0055046E">
        <w:rPr>
          <w:rFonts w:ascii="Times New Roman" w:eastAsia="ff1" w:hAnsi="Times New Roman" w:cs="Times New Roman"/>
          <w:i/>
          <w:iCs/>
          <w:sz w:val="24"/>
          <w:szCs w:val="24"/>
          <w:shd w:val="clear" w:color="auto" w:fill="FFFFFF"/>
          <w:lang w:val="pt-BR" w:eastAsia="zh-CN" w:bidi="ar"/>
        </w:rPr>
        <w:t>ndian Journal of Agricultural research</w:t>
      </w:r>
      <w:r w:rsidRPr="0055046E">
        <w:rPr>
          <w:rFonts w:ascii="Times New Roman" w:eastAsia="ff1" w:hAnsi="Times New Roman" w:cs="Times New Roman"/>
          <w:sz w:val="24"/>
          <w:szCs w:val="24"/>
          <w:shd w:val="clear" w:color="auto" w:fill="FFFFFF"/>
          <w:lang w:val="pt-BR" w:eastAsia="zh-CN" w:bidi="ar"/>
        </w:rPr>
        <w:t xml:space="preserve">. 2010; </w:t>
      </w:r>
      <w:r w:rsidRPr="0055046E">
        <w:rPr>
          <w:rFonts w:ascii="Times New Roman" w:eastAsia="ff1" w:hAnsi="Times New Roman" w:cs="Times New Roman"/>
          <w:b/>
          <w:bCs/>
          <w:spacing w:val="-3"/>
          <w:sz w:val="24"/>
          <w:szCs w:val="24"/>
          <w:shd w:val="clear" w:color="auto" w:fill="FFFFFF"/>
          <w:lang w:val="pt-BR" w:eastAsia="zh-CN" w:bidi="ar"/>
        </w:rPr>
        <w:t>44</w:t>
      </w:r>
      <w:r w:rsidRPr="0055046E">
        <w:rPr>
          <w:rFonts w:ascii="Times New Roman" w:eastAsia="ff1" w:hAnsi="Times New Roman" w:cs="Times New Roman"/>
          <w:sz w:val="24"/>
          <w:szCs w:val="24"/>
          <w:shd w:val="clear" w:color="auto" w:fill="FFFFFF"/>
          <w:lang w:val="pt-BR" w:eastAsia="zh-CN" w:bidi="ar"/>
        </w:rPr>
        <w:t>(2):125-130.</w:t>
      </w:r>
    </w:p>
    <w:p w:rsidR="00CD46EE" w:rsidRPr="0055046E" w:rsidRDefault="00E32195">
      <w:pPr>
        <w:spacing w:line="480" w:lineRule="auto"/>
        <w:jc w:val="both"/>
        <w:rPr>
          <w:rFonts w:ascii="Times New Roman" w:eastAsia="serif" w:hAnsi="Times New Roman" w:cs="Times New Roman"/>
          <w:sz w:val="24"/>
          <w:szCs w:val="24"/>
          <w:shd w:val="clear" w:color="auto" w:fill="FFFFFF"/>
        </w:rPr>
      </w:pPr>
      <w:r w:rsidRPr="0055046E">
        <w:rPr>
          <w:rFonts w:ascii="Times New Roman" w:eastAsia="Helvetica" w:hAnsi="Times New Roman" w:cs="Times New Roman"/>
          <w:sz w:val="24"/>
          <w:szCs w:val="24"/>
          <w:shd w:val="clear" w:color="auto" w:fill="FFFFFF"/>
          <w:lang w:val="pt-BR"/>
        </w:rPr>
        <w:t xml:space="preserve">Rodríguez, L., Mendez, D., Montecino, H., Carrasco, B., Arevalo, B., Palomo, I., &amp; Fuentes, E. (2022). </w:t>
      </w:r>
      <w:r w:rsidRPr="0055046E">
        <w:rPr>
          <w:rFonts w:ascii="Times New Roman" w:eastAsia="Helvetica" w:hAnsi="Times New Roman" w:cs="Times New Roman"/>
          <w:sz w:val="24"/>
          <w:szCs w:val="24"/>
          <w:shd w:val="clear" w:color="auto" w:fill="FFFFFF"/>
        </w:rPr>
        <w:t>Role of </w:t>
      </w:r>
      <w:r w:rsidRPr="0055046E">
        <w:rPr>
          <w:rFonts w:ascii="Times New Roman" w:eastAsia="Helvetica" w:hAnsi="Times New Roman" w:cs="Times New Roman"/>
          <w:i/>
          <w:iCs/>
          <w:sz w:val="24"/>
          <w:szCs w:val="24"/>
          <w:shd w:val="clear" w:color="auto" w:fill="FFFFFF"/>
        </w:rPr>
        <w:t>Phaseolus vulgaris</w:t>
      </w:r>
      <w:r w:rsidRPr="0055046E">
        <w:rPr>
          <w:rFonts w:ascii="Times New Roman" w:eastAsia="Helvetica" w:hAnsi="Times New Roman" w:cs="Times New Roman"/>
          <w:sz w:val="24"/>
          <w:szCs w:val="24"/>
          <w:shd w:val="clear" w:color="auto" w:fill="FFFFFF"/>
        </w:rPr>
        <w:t> L. in the Prevention of Cardiovascular Diseases—Cardioprotective Potential of Bioactive Compounds. </w:t>
      </w:r>
      <w:r w:rsidRPr="0055046E">
        <w:rPr>
          <w:rStyle w:val="Emphasis"/>
          <w:rFonts w:ascii="Times New Roman" w:eastAsia="Helvetica" w:hAnsi="Times New Roman" w:cs="Times New Roman"/>
          <w:sz w:val="24"/>
          <w:szCs w:val="24"/>
          <w:shd w:val="clear" w:color="auto" w:fill="FFFFFF"/>
        </w:rPr>
        <w:t>Plants</w:t>
      </w:r>
      <w:r w:rsidRPr="0055046E">
        <w:rPr>
          <w:rFonts w:ascii="Times New Roman" w:eastAsia="Helvetica" w:hAnsi="Times New Roman" w:cs="Times New Roman"/>
          <w:sz w:val="24"/>
          <w:szCs w:val="24"/>
          <w:shd w:val="clear" w:color="auto" w:fill="FFFFFF"/>
        </w:rPr>
        <w:t>, </w:t>
      </w:r>
      <w:r w:rsidRPr="0055046E">
        <w:rPr>
          <w:rStyle w:val="Emphasis"/>
          <w:rFonts w:ascii="Times New Roman" w:eastAsia="Helvetica" w:hAnsi="Times New Roman" w:cs="Times New Roman"/>
          <w:b/>
          <w:bCs/>
          <w:i w:val="0"/>
          <w:iCs w:val="0"/>
          <w:sz w:val="24"/>
          <w:szCs w:val="24"/>
          <w:shd w:val="clear" w:color="auto" w:fill="FFFFFF"/>
        </w:rPr>
        <w:t>11</w:t>
      </w:r>
      <w:r w:rsidRPr="0055046E">
        <w:rPr>
          <w:rFonts w:ascii="Times New Roman" w:eastAsia="Helvetica" w:hAnsi="Times New Roman" w:cs="Times New Roman"/>
          <w:sz w:val="24"/>
          <w:szCs w:val="24"/>
          <w:shd w:val="clear" w:color="auto" w:fill="FFFFFF"/>
        </w:rPr>
        <w:t xml:space="preserve">(2), 186. </w:t>
      </w:r>
      <w:hyperlink r:id="rId28" w:history="1">
        <w:r w:rsidRPr="0055046E">
          <w:rPr>
            <w:rStyle w:val="Hyperlink"/>
            <w:rFonts w:ascii="Times New Roman" w:eastAsia="Helvetica" w:hAnsi="Times New Roman" w:cs="Times New Roman"/>
            <w:color w:val="auto"/>
            <w:sz w:val="24"/>
            <w:szCs w:val="24"/>
            <w:shd w:val="clear" w:color="auto" w:fill="FFFFFF"/>
          </w:rPr>
          <w:t>https://doi.org/10.3390/plants11020186</w:t>
        </w:r>
      </w:hyperlink>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rPr>
        <w:t xml:space="preserve">Rekha, S. and </w:t>
      </w:r>
      <w:proofErr w:type="spellStart"/>
      <w:r w:rsidRPr="0055046E">
        <w:rPr>
          <w:rFonts w:ascii="Times New Roman" w:eastAsia="SimSun" w:hAnsi="Times New Roman" w:cs="Times New Roman"/>
          <w:sz w:val="24"/>
          <w:szCs w:val="24"/>
        </w:rPr>
        <w:t>Mallapur</w:t>
      </w:r>
      <w:proofErr w:type="spellEnd"/>
      <w:r w:rsidRPr="0055046E">
        <w:rPr>
          <w:rFonts w:ascii="Times New Roman" w:eastAsia="SimSun" w:hAnsi="Times New Roman" w:cs="Times New Roman"/>
          <w:sz w:val="24"/>
          <w:szCs w:val="24"/>
        </w:rPr>
        <w:t xml:space="preserve">, C. P., 2007, Abundance and reasonability of sucking pests of </w:t>
      </w:r>
      <w:proofErr w:type="spellStart"/>
      <w:r w:rsidRPr="0055046E">
        <w:rPr>
          <w:rFonts w:ascii="Times New Roman" w:eastAsia="SimSun" w:hAnsi="Times New Roman" w:cs="Times New Roman"/>
          <w:sz w:val="24"/>
          <w:szCs w:val="24"/>
        </w:rPr>
        <w:t>dolichos</w:t>
      </w:r>
      <w:proofErr w:type="spellEnd"/>
      <w:r w:rsidRPr="0055046E">
        <w:rPr>
          <w:rFonts w:ascii="Times New Roman" w:eastAsia="SimSun" w:hAnsi="Times New Roman" w:cs="Times New Roman"/>
          <w:sz w:val="24"/>
          <w:szCs w:val="24"/>
        </w:rPr>
        <w:t xml:space="preserve"> bean. </w:t>
      </w:r>
      <w:r w:rsidRPr="0055046E">
        <w:rPr>
          <w:rFonts w:ascii="Times New Roman" w:eastAsia="SimSun" w:hAnsi="Times New Roman" w:cs="Times New Roman"/>
          <w:i/>
          <w:iCs/>
          <w:sz w:val="24"/>
          <w:szCs w:val="24"/>
        </w:rPr>
        <w:t>Kar. J. Agric. Sci.</w:t>
      </w:r>
      <w:r w:rsidRPr="0055046E">
        <w:rPr>
          <w:rFonts w:ascii="Times New Roman" w:eastAsia="SimSun" w:hAnsi="Times New Roman" w:cs="Times New Roman"/>
          <w:sz w:val="24"/>
          <w:szCs w:val="24"/>
        </w:rPr>
        <w:t xml:space="preserve">, </w:t>
      </w:r>
      <w:r w:rsidRPr="0055046E">
        <w:rPr>
          <w:rFonts w:ascii="Times New Roman" w:eastAsia="SimSun" w:hAnsi="Times New Roman" w:cs="Times New Roman"/>
          <w:b/>
          <w:bCs/>
          <w:sz w:val="24"/>
          <w:szCs w:val="24"/>
        </w:rPr>
        <w:t>20</w:t>
      </w:r>
      <w:r w:rsidRPr="0055046E">
        <w:rPr>
          <w:rFonts w:ascii="Times New Roman" w:eastAsia="SimSun" w:hAnsi="Times New Roman" w:cs="Times New Roman"/>
          <w:sz w:val="24"/>
          <w:szCs w:val="24"/>
        </w:rPr>
        <w:t>(2): 397-398.</w:t>
      </w:r>
    </w:p>
    <w:p w:rsidR="00CD46EE" w:rsidRPr="0055046E" w:rsidRDefault="00E32195">
      <w:pPr>
        <w:numPr>
          <w:ilvl w:val="0"/>
          <w:numId w:val="2"/>
        </w:numPr>
        <w:spacing w:after="0" w:line="480" w:lineRule="auto"/>
        <w:ind w:left="0" w:hanging="399"/>
        <w:jc w:val="both"/>
        <w:rPr>
          <w:rFonts w:ascii="Times New Roman" w:eastAsia="SimSun" w:hAnsi="Times New Roman" w:cs="Times New Roman"/>
          <w:sz w:val="24"/>
          <w:szCs w:val="24"/>
        </w:rPr>
      </w:pPr>
      <w:r w:rsidRPr="0055046E">
        <w:rPr>
          <w:rFonts w:ascii="Times New Roman" w:hAnsi="Times New Roman" w:cs="Times New Roman"/>
          <w:sz w:val="24"/>
          <w:szCs w:val="24"/>
          <w:shd w:val="clear" w:color="auto" w:fill="FFFFFF"/>
        </w:rPr>
        <w:t>Sheikh, F.A.; Khan, M.N.; Sofi, P.A.; Dar, Z.A.; Sofi, N.R.; Bhat, J.A.; Bhat, M.A. Farmers’ Preference Ranking in Bush Type of Common Bean (</w:t>
      </w:r>
      <w:r w:rsidRPr="0055046E">
        <w:rPr>
          <w:rFonts w:ascii="Times New Roman" w:hAnsi="Times New Roman" w:cs="Times New Roman"/>
          <w:i/>
          <w:iCs/>
          <w:sz w:val="24"/>
          <w:szCs w:val="24"/>
          <w:shd w:val="clear" w:color="auto" w:fill="FFFFFF"/>
        </w:rPr>
        <w:t>Phaseolus vulgaris</w:t>
      </w:r>
      <w:r w:rsidRPr="0055046E">
        <w:rPr>
          <w:rFonts w:ascii="Times New Roman" w:hAnsi="Times New Roman" w:cs="Times New Roman"/>
          <w:sz w:val="24"/>
          <w:szCs w:val="24"/>
          <w:shd w:val="clear" w:color="auto" w:fill="FFFFFF"/>
        </w:rPr>
        <w:t> L.) in Kashmir—Participatory Varietal Selection. </w:t>
      </w:r>
      <w:r w:rsidRPr="0055046E">
        <w:rPr>
          <w:rFonts w:ascii="Times New Roman" w:hAnsi="Times New Roman" w:cs="Times New Roman"/>
          <w:i/>
          <w:iCs/>
          <w:sz w:val="24"/>
          <w:szCs w:val="24"/>
          <w:shd w:val="clear" w:color="auto" w:fill="FFFFFF"/>
        </w:rPr>
        <w:t xml:space="preserve">Int. J. Pure Appl. </w:t>
      </w:r>
      <w:proofErr w:type="spellStart"/>
      <w:r w:rsidRPr="0055046E">
        <w:rPr>
          <w:rFonts w:ascii="Times New Roman" w:hAnsi="Times New Roman" w:cs="Times New Roman"/>
          <w:i/>
          <w:iCs/>
          <w:sz w:val="24"/>
          <w:szCs w:val="24"/>
          <w:shd w:val="clear" w:color="auto" w:fill="FFFFFF"/>
        </w:rPr>
        <w:t>Biosci</w:t>
      </w:r>
      <w:proofErr w:type="spellEnd"/>
      <w:r w:rsidRPr="0055046E">
        <w:rPr>
          <w:rFonts w:ascii="Times New Roman" w:hAnsi="Times New Roman" w:cs="Times New Roman"/>
          <w:i/>
          <w:iCs/>
          <w:sz w:val="24"/>
          <w:szCs w:val="24"/>
          <w:shd w:val="clear" w:color="auto" w:fill="FFFFFF"/>
        </w:rPr>
        <w:t>.</w:t>
      </w:r>
      <w:r w:rsidRPr="0055046E">
        <w:rPr>
          <w:rFonts w:ascii="Times New Roman" w:hAnsi="Times New Roman" w:cs="Times New Roman"/>
          <w:sz w:val="24"/>
          <w:szCs w:val="24"/>
          <w:shd w:val="clear" w:color="auto" w:fill="FFFFFF"/>
        </w:rPr>
        <w:t> </w:t>
      </w:r>
      <w:r w:rsidRPr="0055046E">
        <w:rPr>
          <w:rFonts w:ascii="Times New Roman" w:hAnsi="Times New Roman" w:cs="Times New Roman"/>
          <w:b/>
          <w:bCs/>
          <w:sz w:val="24"/>
          <w:szCs w:val="24"/>
          <w:shd w:val="clear" w:color="auto" w:fill="FFFFFF"/>
        </w:rPr>
        <w:t>2017</w:t>
      </w:r>
      <w:r w:rsidRPr="0055046E">
        <w:rPr>
          <w:rFonts w:ascii="Times New Roman" w:hAnsi="Times New Roman" w:cs="Times New Roman"/>
          <w:sz w:val="24"/>
          <w:szCs w:val="24"/>
          <w:shd w:val="clear" w:color="auto" w:fill="FFFFFF"/>
        </w:rPr>
        <w:t>, </w:t>
      </w:r>
      <w:r w:rsidRPr="0055046E">
        <w:rPr>
          <w:rFonts w:ascii="Times New Roman" w:hAnsi="Times New Roman" w:cs="Times New Roman"/>
          <w:i/>
          <w:iCs/>
          <w:sz w:val="24"/>
          <w:szCs w:val="24"/>
          <w:shd w:val="clear" w:color="auto" w:fill="FFFFFF"/>
        </w:rPr>
        <w:t>5</w:t>
      </w:r>
      <w:r w:rsidRPr="0055046E">
        <w:rPr>
          <w:rFonts w:ascii="Times New Roman" w:hAnsi="Times New Roman" w:cs="Times New Roman"/>
          <w:sz w:val="24"/>
          <w:szCs w:val="24"/>
          <w:shd w:val="clear" w:color="auto" w:fill="FFFFFF"/>
        </w:rPr>
        <w:t>, 712–719. [</w:t>
      </w:r>
      <w:hyperlink r:id="rId29" w:tgtFrame="https://www.mdpi.com/2071-1050/16/14/_blank" w:history="1">
        <w:r w:rsidRPr="0055046E">
          <w:rPr>
            <w:rStyle w:val="Hyperlink"/>
            <w:rFonts w:ascii="Times New Roman" w:hAnsi="Times New Roman" w:cs="Times New Roman"/>
            <w:b/>
            <w:bCs/>
            <w:color w:val="auto"/>
            <w:sz w:val="24"/>
            <w:szCs w:val="24"/>
            <w:u w:val="none"/>
            <w:shd w:val="clear" w:color="auto" w:fill="FFFFFF"/>
          </w:rPr>
          <w:t>Google Scholar</w:t>
        </w:r>
      </w:hyperlink>
      <w:r w:rsidRPr="0055046E">
        <w:rPr>
          <w:rFonts w:ascii="Times New Roman" w:hAnsi="Times New Roman" w:cs="Times New Roman"/>
          <w:sz w:val="24"/>
          <w:szCs w:val="24"/>
          <w:shd w:val="clear" w:color="auto" w:fill="FFFFFF"/>
        </w:rPr>
        <w:t>]</w:t>
      </w:r>
      <w:r w:rsidRPr="0055046E">
        <w:rPr>
          <w:rFonts w:ascii="Times New Roman" w:hAnsi="Times New Roman" w:cs="Times New Roman"/>
          <w:sz w:val="24"/>
          <w:szCs w:val="24"/>
          <w:shd w:val="clear" w:color="auto" w:fill="FFFFFF"/>
          <w:lang w:val="en-US"/>
        </w:rPr>
        <w:t>.</w:t>
      </w:r>
    </w:p>
    <w:p w:rsidR="00CD46EE" w:rsidRPr="0055046E" w:rsidRDefault="00CD46EE">
      <w:pPr>
        <w:spacing w:line="480" w:lineRule="auto"/>
        <w:jc w:val="both"/>
        <w:rPr>
          <w:rFonts w:ascii="Times New Roman" w:eastAsia="SimSun" w:hAnsi="Times New Roman" w:cs="Times New Roman"/>
          <w:sz w:val="24"/>
          <w:szCs w:val="24"/>
        </w:rPr>
      </w:pPr>
    </w:p>
    <w:p w:rsidR="00CD46EE" w:rsidRPr="0055046E" w:rsidRDefault="00E32195">
      <w:pPr>
        <w:spacing w:line="480" w:lineRule="auto"/>
        <w:jc w:val="both"/>
        <w:rPr>
          <w:rFonts w:ascii="Times New Roman" w:eastAsia="SimSun" w:hAnsi="Times New Roman" w:cs="Times New Roman"/>
          <w:sz w:val="24"/>
          <w:szCs w:val="24"/>
        </w:rPr>
      </w:pPr>
      <w:r w:rsidRPr="0055046E">
        <w:rPr>
          <w:rFonts w:ascii="Times New Roman" w:eastAsia="SimSun" w:hAnsi="Times New Roman" w:cs="Times New Roman"/>
          <w:sz w:val="24"/>
          <w:szCs w:val="24"/>
          <w:lang w:val="en-US"/>
        </w:rPr>
        <w:t>S</w:t>
      </w:r>
      <w:proofErr w:type="spellStart"/>
      <w:r w:rsidRPr="0055046E">
        <w:rPr>
          <w:rFonts w:ascii="Times New Roman" w:eastAsia="SimSun" w:hAnsi="Times New Roman" w:cs="Times New Roman"/>
          <w:sz w:val="24"/>
          <w:szCs w:val="24"/>
        </w:rPr>
        <w:t>iddartha</w:t>
      </w:r>
      <w:proofErr w:type="spellEnd"/>
      <w:r w:rsidRPr="0055046E">
        <w:rPr>
          <w:rFonts w:ascii="Times New Roman" w:eastAsia="SimSun" w:hAnsi="Times New Roman" w:cs="Times New Roman"/>
          <w:sz w:val="24"/>
          <w:szCs w:val="24"/>
        </w:rPr>
        <w:t xml:space="preserve">, D., </w:t>
      </w:r>
      <w:proofErr w:type="spellStart"/>
      <w:r w:rsidRPr="0055046E">
        <w:rPr>
          <w:rFonts w:ascii="Times New Roman" w:eastAsia="SimSun" w:hAnsi="Times New Roman" w:cs="Times New Roman"/>
          <w:sz w:val="24"/>
          <w:szCs w:val="24"/>
        </w:rPr>
        <w:t>Kotikal</w:t>
      </w:r>
      <w:proofErr w:type="spellEnd"/>
      <w:r w:rsidRPr="0055046E">
        <w:rPr>
          <w:rFonts w:ascii="Times New Roman" w:eastAsia="SimSun" w:hAnsi="Times New Roman" w:cs="Times New Roman"/>
          <w:sz w:val="24"/>
          <w:szCs w:val="24"/>
        </w:rPr>
        <w:t xml:space="preserve">, Y. K., </w:t>
      </w:r>
      <w:proofErr w:type="spellStart"/>
      <w:r w:rsidRPr="0055046E">
        <w:rPr>
          <w:rFonts w:ascii="Times New Roman" w:eastAsia="SimSun" w:hAnsi="Times New Roman" w:cs="Times New Roman"/>
          <w:sz w:val="24"/>
          <w:szCs w:val="24"/>
        </w:rPr>
        <w:t>Venkateshalu</w:t>
      </w:r>
      <w:proofErr w:type="spellEnd"/>
      <w:r w:rsidRPr="0055046E">
        <w:rPr>
          <w:rFonts w:ascii="Times New Roman" w:eastAsia="SimSun" w:hAnsi="Times New Roman" w:cs="Times New Roman"/>
          <w:sz w:val="24"/>
          <w:szCs w:val="24"/>
        </w:rPr>
        <w:t xml:space="preserve"> and Sanjiv, D.</w:t>
      </w:r>
      <w:r w:rsidRPr="0055046E">
        <w:rPr>
          <w:rFonts w:ascii="Times New Roman" w:eastAsia="SimSun" w:hAnsi="Times New Roman" w:cs="Times New Roman"/>
          <w:sz w:val="24"/>
          <w:szCs w:val="24"/>
          <w:lang w:val="en-US"/>
        </w:rPr>
        <w:t xml:space="preserve"> (</w:t>
      </w:r>
      <w:r w:rsidRPr="0055046E">
        <w:rPr>
          <w:rFonts w:ascii="Times New Roman" w:eastAsia="SimSun" w:hAnsi="Times New Roman" w:cs="Times New Roman"/>
          <w:sz w:val="24"/>
          <w:szCs w:val="24"/>
        </w:rPr>
        <w:t>2017</w:t>
      </w:r>
      <w:r w:rsidRPr="0055046E">
        <w:rPr>
          <w:rFonts w:ascii="Times New Roman" w:eastAsia="SimSun" w:hAnsi="Times New Roman" w:cs="Times New Roman"/>
          <w:sz w:val="24"/>
          <w:szCs w:val="24"/>
          <w:lang w:val="en-US"/>
        </w:rPr>
        <w:t>)</w:t>
      </w:r>
      <w:r w:rsidRPr="0055046E">
        <w:rPr>
          <w:rFonts w:ascii="Times New Roman" w:eastAsia="SimSun" w:hAnsi="Times New Roman" w:cs="Times New Roman"/>
          <w:sz w:val="24"/>
          <w:szCs w:val="24"/>
        </w:rPr>
        <w:t xml:space="preserve">, Seasonal incidence of sucking pests on okra. Global journal of bio science and bio technology, </w:t>
      </w:r>
      <w:r w:rsidRPr="0055046E">
        <w:rPr>
          <w:rFonts w:ascii="Times New Roman" w:eastAsia="SimSun" w:hAnsi="Times New Roman" w:cs="Times New Roman"/>
          <w:b/>
          <w:bCs/>
          <w:sz w:val="24"/>
          <w:szCs w:val="24"/>
        </w:rPr>
        <w:t>6</w:t>
      </w:r>
      <w:r w:rsidRPr="0055046E">
        <w:rPr>
          <w:rFonts w:ascii="Times New Roman" w:eastAsia="SimSun" w:hAnsi="Times New Roman" w:cs="Times New Roman"/>
          <w:sz w:val="24"/>
          <w:szCs w:val="24"/>
        </w:rPr>
        <w:t>(2): 245-250.</w:t>
      </w:r>
    </w:p>
    <w:p w:rsidR="00CD46EE" w:rsidRPr="0055046E" w:rsidRDefault="00E32195">
      <w:pPr>
        <w:numPr>
          <w:ilvl w:val="0"/>
          <w:numId w:val="3"/>
        </w:numPr>
        <w:spacing w:after="0" w:line="480" w:lineRule="auto"/>
        <w:ind w:left="0" w:hanging="399"/>
        <w:jc w:val="both"/>
        <w:rPr>
          <w:rFonts w:ascii="Times New Roman" w:eastAsia="SimSun" w:hAnsi="Times New Roman" w:cs="Times New Roman"/>
          <w:sz w:val="24"/>
          <w:szCs w:val="24"/>
        </w:rPr>
      </w:pPr>
      <w:r w:rsidRPr="0055046E">
        <w:rPr>
          <w:rFonts w:ascii="Times New Roman" w:hAnsi="Times New Roman" w:cs="Times New Roman"/>
          <w:sz w:val="24"/>
          <w:szCs w:val="24"/>
          <w:shd w:val="clear" w:color="auto" w:fill="FFFFFF"/>
        </w:rPr>
        <w:lastRenderedPageBreak/>
        <w:t xml:space="preserve">Siddiq, M.; </w:t>
      </w:r>
      <w:proofErr w:type="spellStart"/>
      <w:r w:rsidRPr="0055046E">
        <w:rPr>
          <w:rFonts w:ascii="Times New Roman" w:hAnsi="Times New Roman" w:cs="Times New Roman"/>
          <w:sz w:val="24"/>
          <w:szCs w:val="24"/>
          <w:shd w:val="clear" w:color="auto" w:fill="FFFFFF"/>
        </w:rPr>
        <w:t>Uebersax</w:t>
      </w:r>
      <w:proofErr w:type="spellEnd"/>
      <w:r w:rsidRPr="0055046E">
        <w:rPr>
          <w:rFonts w:ascii="Times New Roman" w:hAnsi="Times New Roman" w:cs="Times New Roman"/>
          <w:sz w:val="24"/>
          <w:szCs w:val="24"/>
          <w:shd w:val="clear" w:color="auto" w:fill="FFFFFF"/>
        </w:rPr>
        <w:t xml:space="preserve">, M.A.; Siddiq, F. </w:t>
      </w:r>
      <w:r w:rsidRPr="0055046E">
        <w:rPr>
          <w:rFonts w:ascii="Times New Roman" w:hAnsi="Times New Roman" w:cs="Times New Roman"/>
          <w:sz w:val="24"/>
          <w:szCs w:val="24"/>
          <w:shd w:val="clear" w:color="auto" w:fill="FFFFFF"/>
          <w:lang w:val="en-US"/>
        </w:rPr>
        <w:t>(</w:t>
      </w:r>
      <w:r w:rsidRPr="0055046E">
        <w:rPr>
          <w:rFonts w:ascii="Times New Roman" w:hAnsi="Times New Roman" w:cs="Times New Roman"/>
          <w:sz w:val="24"/>
          <w:szCs w:val="24"/>
          <w:shd w:val="clear" w:color="auto" w:fill="FFFFFF"/>
        </w:rPr>
        <w:t>2022</w:t>
      </w:r>
      <w:r w:rsidRPr="0055046E">
        <w:rPr>
          <w:rFonts w:ascii="Times New Roman" w:hAnsi="Times New Roman" w:cs="Times New Roman"/>
          <w:sz w:val="24"/>
          <w:szCs w:val="24"/>
          <w:shd w:val="clear" w:color="auto" w:fill="FFFFFF"/>
          <w:lang w:val="en-US"/>
        </w:rPr>
        <w:t xml:space="preserve">), </w:t>
      </w:r>
      <w:r w:rsidRPr="0055046E">
        <w:rPr>
          <w:rFonts w:ascii="Times New Roman" w:hAnsi="Times New Roman" w:cs="Times New Roman"/>
          <w:sz w:val="24"/>
          <w:szCs w:val="24"/>
          <w:shd w:val="clear" w:color="auto" w:fill="FFFFFF"/>
        </w:rPr>
        <w:t>Global production, trade, processing, and nutritional profile of dry beans and other pulses. In </w:t>
      </w:r>
      <w:r w:rsidRPr="0055046E">
        <w:rPr>
          <w:rFonts w:ascii="Times New Roman" w:hAnsi="Times New Roman" w:cs="Times New Roman"/>
          <w:i/>
          <w:iCs/>
          <w:sz w:val="24"/>
          <w:szCs w:val="24"/>
          <w:shd w:val="clear" w:color="auto" w:fill="FFFFFF"/>
        </w:rPr>
        <w:t>Dry Beans and Pulses: Production, Processing, and Nutrition</w:t>
      </w:r>
      <w:r w:rsidRPr="0055046E">
        <w:rPr>
          <w:rFonts w:ascii="Times New Roman" w:hAnsi="Times New Roman" w:cs="Times New Roman"/>
          <w:sz w:val="24"/>
          <w:szCs w:val="24"/>
          <w:shd w:val="clear" w:color="auto" w:fill="FFFFFF"/>
        </w:rPr>
        <w:t>; John Wiley &amp; Sons: Hoboken, NJ, USA,</w:t>
      </w:r>
      <w:r w:rsidRPr="0055046E">
        <w:rPr>
          <w:rFonts w:ascii="Times New Roman" w:hAnsi="Times New Roman" w:cs="Times New Roman"/>
          <w:sz w:val="24"/>
          <w:szCs w:val="24"/>
          <w:shd w:val="clear" w:color="auto" w:fill="FFFFFF"/>
          <w:lang w:val="en-US"/>
        </w:rPr>
        <w:t xml:space="preserve"> </w:t>
      </w:r>
      <w:r w:rsidRPr="0055046E">
        <w:rPr>
          <w:rFonts w:ascii="Times New Roman" w:hAnsi="Times New Roman" w:cs="Times New Roman"/>
          <w:sz w:val="24"/>
          <w:szCs w:val="24"/>
          <w:shd w:val="clear" w:color="auto" w:fill="FFFFFF"/>
        </w:rPr>
        <w:t>pp. 1–28. [</w:t>
      </w:r>
      <w:hyperlink r:id="rId30" w:tgtFrame="https://www.mdpi.com/2071-1050/16/14/_blank" w:history="1">
        <w:r w:rsidRPr="0055046E">
          <w:rPr>
            <w:rStyle w:val="Hyperlink"/>
            <w:rFonts w:ascii="Times New Roman" w:hAnsi="Times New Roman" w:cs="Times New Roman"/>
            <w:b/>
            <w:bCs/>
            <w:color w:val="auto"/>
            <w:sz w:val="24"/>
            <w:szCs w:val="24"/>
            <w:u w:val="none"/>
            <w:shd w:val="clear" w:color="auto" w:fill="FFFFFF"/>
          </w:rPr>
          <w:t>Google Scholar</w:t>
        </w:r>
      </w:hyperlink>
      <w:r w:rsidRPr="0055046E">
        <w:rPr>
          <w:rFonts w:ascii="Times New Roman" w:hAnsi="Times New Roman" w:cs="Times New Roman"/>
          <w:sz w:val="24"/>
          <w:szCs w:val="24"/>
          <w:shd w:val="clear" w:color="auto" w:fill="FFFFFF"/>
        </w:rPr>
        <w:t>]</w:t>
      </w:r>
    </w:p>
    <w:p w:rsidR="00CD46EE" w:rsidRPr="0055046E" w:rsidRDefault="00E32195">
      <w:pPr>
        <w:spacing w:line="480" w:lineRule="auto"/>
        <w:jc w:val="both"/>
        <w:rPr>
          <w:rFonts w:ascii="Times New Roman" w:eastAsia="SimSun" w:hAnsi="Times New Roman" w:cs="Times New Roman"/>
          <w:sz w:val="24"/>
          <w:szCs w:val="24"/>
          <w:shd w:val="clear" w:color="auto" w:fill="FFFFFF"/>
        </w:rPr>
      </w:pPr>
      <w:r w:rsidRPr="0055046E">
        <w:rPr>
          <w:rFonts w:ascii="Times New Roman" w:eastAsia="SimSun" w:hAnsi="Times New Roman" w:cs="Times New Roman"/>
          <w:sz w:val="24"/>
          <w:szCs w:val="24"/>
          <w:shd w:val="clear" w:color="auto" w:fill="FFFFFF"/>
        </w:rPr>
        <w:t>Sun, J.; Tan, X.; Li, Q.; Francis, F.; Chen, J.</w:t>
      </w:r>
      <w:r w:rsidRPr="0055046E">
        <w:rPr>
          <w:rFonts w:ascii="Times New Roman" w:eastAsia="SimSun" w:hAnsi="Times New Roman" w:cs="Times New Roman"/>
          <w:sz w:val="24"/>
          <w:szCs w:val="24"/>
          <w:shd w:val="clear" w:color="auto" w:fill="FFFFFF"/>
          <w:lang w:val="en-US"/>
        </w:rPr>
        <w:t xml:space="preserve"> (</w:t>
      </w:r>
      <w:proofErr w:type="gramStart"/>
      <w:r w:rsidRPr="0055046E">
        <w:rPr>
          <w:rFonts w:ascii="Times New Roman" w:eastAsia="SimSun" w:hAnsi="Times New Roman" w:cs="Times New Roman"/>
          <w:b/>
          <w:bCs/>
          <w:sz w:val="24"/>
          <w:szCs w:val="24"/>
          <w:shd w:val="clear" w:color="auto" w:fill="FFFFFF"/>
        </w:rPr>
        <w:t>202</w:t>
      </w:r>
      <w:r w:rsidRPr="0055046E">
        <w:rPr>
          <w:rFonts w:ascii="Times New Roman" w:eastAsia="SimSun" w:hAnsi="Times New Roman" w:cs="Times New Roman"/>
          <w:b/>
          <w:bCs/>
          <w:sz w:val="24"/>
          <w:szCs w:val="24"/>
          <w:shd w:val="clear" w:color="auto" w:fill="FFFFFF"/>
          <w:lang w:val="en-US"/>
        </w:rPr>
        <w:t>2</w:t>
      </w:r>
      <w:r w:rsidRPr="0055046E">
        <w:rPr>
          <w:rFonts w:ascii="Times New Roman" w:eastAsia="SimSun" w:hAnsi="Times New Roman" w:cs="Times New Roman"/>
          <w:sz w:val="24"/>
          <w:szCs w:val="24"/>
          <w:shd w:val="clear" w:color="auto" w:fill="FFFFFF"/>
        </w:rPr>
        <w:t xml:space="preserve"> </w:t>
      </w:r>
      <w:r w:rsidRPr="0055046E">
        <w:rPr>
          <w:rFonts w:ascii="Times New Roman" w:eastAsia="SimSun" w:hAnsi="Times New Roman" w:cs="Times New Roman"/>
          <w:sz w:val="24"/>
          <w:szCs w:val="24"/>
          <w:shd w:val="clear" w:color="auto" w:fill="FFFFFF"/>
          <w:lang w:val="en-US"/>
        </w:rPr>
        <w:t>)</w:t>
      </w:r>
      <w:proofErr w:type="gramEnd"/>
      <w:r w:rsidRPr="0055046E">
        <w:rPr>
          <w:rFonts w:ascii="Times New Roman" w:eastAsia="SimSun" w:hAnsi="Times New Roman" w:cs="Times New Roman"/>
          <w:sz w:val="24"/>
          <w:szCs w:val="24"/>
          <w:shd w:val="clear" w:color="auto" w:fill="FFFFFF"/>
          <w:lang w:val="en-US"/>
        </w:rPr>
        <w:t xml:space="preserve">, </w:t>
      </w:r>
      <w:r w:rsidRPr="0055046E">
        <w:rPr>
          <w:rFonts w:ascii="Times New Roman" w:eastAsia="SimSun" w:hAnsi="Times New Roman" w:cs="Times New Roman"/>
          <w:sz w:val="24"/>
          <w:szCs w:val="24"/>
          <w:shd w:val="clear" w:color="auto" w:fill="FFFFFF"/>
        </w:rPr>
        <w:t>Effects of Different Temperatures on the Development and Reproduction of </w:t>
      </w:r>
      <w:proofErr w:type="spellStart"/>
      <w:r w:rsidRPr="0055046E">
        <w:rPr>
          <w:rFonts w:ascii="Times New Roman" w:eastAsia="SimSun" w:hAnsi="Times New Roman" w:cs="Times New Roman"/>
          <w:i/>
          <w:iCs/>
          <w:sz w:val="24"/>
          <w:szCs w:val="24"/>
          <w:shd w:val="clear" w:color="auto" w:fill="FFFFFF"/>
        </w:rPr>
        <w:t>Sitobion</w:t>
      </w:r>
      <w:proofErr w:type="spellEnd"/>
      <w:r w:rsidRPr="0055046E">
        <w:rPr>
          <w:rFonts w:ascii="Times New Roman" w:eastAsia="SimSun" w:hAnsi="Times New Roman" w:cs="Times New Roman"/>
          <w:i/>
          <w:iCs/>
          <w:sz w:val="24"/>
          <w:szCs w:val="24"/>
          <w:shd w:val="clear" w:color="auto" w:fill="FFFFFF"/>
        </w:rPr>
        <w:t xml:space="preserve"> miscanthi</w:t>
      </w:r>
      <w:r w:rsidRPr="0055046E">
        <w:rPr>
          <w:rFonts w:ascii="Times New Roman" w:eastAsia="SimSun" w:hAnsi="Times New Roman" w:cs="Times New Roman"/>
          <w:sz w:val="24"/>
          <w:szCs w:val="24"/>
          <w:shd w:val="clear" w:color="auto" w:fill="FFFFFF"/>
        </w:rPr>
        <w:t> from Six Different Regions in China. </w:t>
      </w:r>
      <w:r w:rsidRPr="0055046E">
        <w:rPr>
          <w:rFonts w:ascii="Times New Roman" w:eastAsia="SimSun" w:hAnsi="Times New Roman" w:cs="Times New Roman"/>
          <w:i/>
          <w:iCs/>
          <w:sz w:val="24"/>
          <w:szCs w:val="24"/>
          <w:shd w:val="clear" w:color="auto" w:fill="FFFFFF"/>
        </w:rPr>
        <w:t xml:space="preserve">Front. Ecol. </w:t>
      </w:r>
      <w:proofErr w:type="spellStart"/>
      <w:r w:rsidRPr="0055046E">
        <w:rPr>
          <w:rFonts w:ascii="Times New Roman" w:eastAsia="SimSun" w:hAnsi="Times New Roman" w:cs="Times New Roman"/>
          <w:i/>
          <w:iCs/>
          <w:sz w:val="24"/>
          <w:szCs w:val="24"/>
          <w:shd w:val="clear" w:color="auto" w:fill="FFFFFF"/>
        </w:rPr>
        <w:t>Evol</w:t>
      </w:r>
      <w:proofErr w:type="spellEnd"/>
      <w:proofErr w:type="gramStart"/>
      <w:r w:rsidRPr="0055046E">
        <w:rPr>
          <w:rFonts w:ascii="Times New Roman" w:eastAsia="SimSun" w:hAnsi="Times New Roman" w:cs="Times New Roman"/>
          <w:i/>
          <w:iCs/>
          <w:sz w:val="24"/>
          <w:szCs w:val="24"/>
          <w:shd w:val="clear" w:color="auto" w:fill="FFFFFF"/>
        </w:rPr>
        <w:t>.</w:t>
      </w:r>
      <w:r w:rsidRPr="0055046E">
        <w:rPr>
          <w:rFonts w:ascii="Times New Roman" w:eastAsia="SimSun" w:hAnsi="Times New Roman" w:cs="Times New Roman"/>
          <w:sz w:val="24"/>
          <w:szCs w:val="24"/>
          <w:shd w:val="clear" w:color="auto" w:fill="FFFFFF"/>
        </w:rPr>
        <w:t> ,</w:t>
      </w:r>
      <w:proofErr w:type="gramEnd"/>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i/>
          <w:iCs/>
          <w:sz w:val="24"/>
          <w:szCs w:val="24"/>
          <w:shd w:val="clear" w:color="auto" w:fill="FFFFFF"/>
        </w:rPr>
        <w:t>10</w:t>
      </w:r>
      <w:r w:rsidRPr="0055046E">
        <w:rPr>
          <w:rFonts w:ascii="Times New Roman" w:eastAsia="SimSun" w:hAnsi="Times New Roman" w:cs="Times New Roman"/>
          <w:sz w:val="24"/>
          <w:szCs w:val="24"/>
          <w:shd w:val="clear" w:color="auto" w:fill="FFFFFF"/>
        </w:rPr>
        <w:t>, 794495. [</w:t>
      </w:r>
      <w:hyperlink r:id="rId31" w:tgtFrame="https://www.mdpi.com/2073-4395/14/6/_blank" w:history="1">
        <w:r w:rsidRPr="0055046E">
          <w:rPr>
            <w:rStyle w:val="Hyperlink"/>
            <w:rFonts w:ascii="Times New Roman" w:eastAsia="SimSun" w:hAnsi="Times New Roman" w:cs="Times New Roman"/>
            <w:b/>
            <w:bCs/>
            <w:color w:val="auto"/>
            <w:sz w:val="24"/>
            <w:szCs w:val="24"/>
            <w:u w:val="none"/>
            <w:shd w:val="clear" w:color="auto" w:fill="FFFFFF"/>
          </w:rPr>
          <w:t>Google Scholar</w:t>
        </w:r>
      </w:hyperlink>
      <w:r w:rsidRPr="0055046E">
        <w:rPr>
          <w:rFonts w:ascii="Times New Roman" w:eastAsia="SimSun" w:hAnsi="Times New Roman" w:cs="Times New Roman"/>
          <w:sz w:val="24"/>
          <w:szCs w:val="24"/>
          <w:shd w:val="clear" w:color="auto" w:fill="FFFFFF"/>
        </w:rPr>
        <w:t>]</w:t>
      </w:r>
    </w:p>
    <w:p w:rsidR="00CD46EE" w:rsidRPr="0055046E" w:rsidRDefault="00E32195">
      <w:pPr>
        <w:pStyle w:val="NormalWeb"/>
        <w:spacing w:before="0" w:beforeAutospacing="0" w:after="0" w:afterAutospacing="0" w:line="480" w:lineRule="auto"/>
        <w:ind w:left="720" w:hanging="720"/>
        <w:jc w:val="both"/>
        <w:rPr>
          <w:rFonts w:eastAsia="SimSun"/>
          <w:shd w:val="clear" w:color="auto" w:fill="FFFFFF"/>
        </w:rPr>
      </w:pPr>
      <w:r w:rsidRPr="0055046E">
        <w:t xml:space="preserve">Van Emden, H. F., &amp; Harrington, R. (2007). </w:t>
      </w:r>
      <w:r w:rsidRPr="0055046E">
        <w:rPr>
          <w:rStyle w:val="Emphasis"/>
        </w:rPr>
        <w:t>Aphids as Crop Pests</w:t>
      </w:r>
      <w:r w:rsidRPr="0055046E">
        <w:t>. CABI Publishing, Wallingford, UK.</w:t>
      </w:r>
    </w:p>
    <w:p w:rsidR="00CD46EE" w:rsidRPr="0055046E" w:rsidRDefault="00E32195">
      <w:pPr>
        <w:spacing w:line="480" w:lineRule="auto"/>
        <w:jc w:val="both"/>
        <w:rPr>
          <w:rFonts w:ascii="Times New Roman" w:eastAsia="Segoe UI" w:hAnsi="Times New Roman" w:cs="Times New Roman"/>
          <w:sz w:val="24"/>
          <w:szCs w:val="24"/>
        </w:rPr>
      </w:pPr>
      <w:r w:rsidRPr="0055046E">
        <w:rPr>
          <w:rFonts w:ascii="Times New Roman" w:eastAsia="SimSun" w:hAnsi="Times New Roman" w:cs="Times New Roman"/>
          <w:sz w:val="24"/>
          <w:szCs w:val="24"/>
          <w:shd w:val="clear" w:color="auto" w:fill="FFFFFF"/>
        </w:rPr>
        <w:t xml:space="preserve">Wains, M.; Ali, M.; Hussain, M.; Anwar, J.; </w:t>
      </w:r>
      <w:proofErr w:type="spellStart"/>
      <w:r w:rsidRPr="0055046E">
        <w:rPr>
          <w:rFonts w:ascii="Times New Roman" w:eastAsia="SimSun" w:hAnsi="Times New Roman" w:cs="Times New Roman"/>
          <w:sz w:val="24"/>
          <w:szCs w:val="24"/>
          <w:shd w:val="clear" w:color="auto" w:fill="FFFFFF"/>
        </w:rPr>
        <w:t>Zulkiffal</w:t>
      </w:r>
      <w:proofErr w:type="spellEnd"/>
      <w:r w:rsidRPr="0055046E">
        <w:rPr>
          <w:rFonts w:ascii="Times New Roman" w:eastAsia="SimSun" w:hAnsi="Times New Roman" w:cs="Times New Roman"/>
          <w:sz w:val="24"/>
          <w:szCs w:val="24"/>
          <w:shd w:val="clear" w:color="auto" w:fill="FFFFFF"/>
        </w:rPr>
        <w:t xml:space="preserve">, M.; Sabir, W. </w:t>
      </w:r>
      <w:r w:rsidRPr="0055046E">
        <w:rPr>
          <w:rFonts w:ascii="Times New Roman" w:eastAsia="SimSun" w:hAnsi="Times New Roman" w:cs="Times New Roman"/>
          <w:sz w:val="24"/>
          <w:szCs w:val="24"/>
          <w:shd w:val="clear" w:color="auto" w:fill="FFFFFF"/>
          <w:lang w:val="en-US"/>
        </w:rPr>
        <w:t>(</w:t>
      </w:r>
      <w:r w:rsidRPr="0055046E">
        <w:rPr>
          <w:rFonts w:ascii="Times New Roman" w:eastAsia="SimSun" w:hAnsi="Times New Roman" w:cs="Times New Roman"/>
          <w:sz w:val="24"/>
          <w:szCs w:val="24"/>
          <w:shd w:val="clear" w:color="auto" w:fill="FFFFFF"/>
        </w:rPr>
        <w:t>2010</w:t>
      </w:r>
      <w:r w:rsidRPr="0055046E">
        <w:rPr>
          <w:rFonts w:ascii="Times New Roman" w:eastAsia="SimSun" w:hAnsi="Times New Roman" w:cs="Times New Roman"/>
          <w:sz w:val="24"/>
          <w:szCs w:val="24"/>
          <w:shd w:val="clear" w:color="auto" w:fill="FFFFFF"/>
          <w:lang w:val="en-US"/>
        </w:rPr>
        <w:t xml:space="preserve">). </w:t>
      </w:r>
      <w:r w:rsidRPr="0055046E">
        <w:rPr>
          <w:rFonts w:ascii="Times New Roman" w:eastAsia="SimSun" w:hAnsi="Times New Roman" w:cs="Times New Roman"/>
          <w:sz w:val="24"/>
          <w:szCs w:val="24"/>
          <w:shd w:val="clear" w:color="auto" w:fill="FFFFFF"/>
        </w:rPr>
        <w:t>Aphid Dynamics in Relation to Meteorological Factors and Various Management Practices in Bread Wheat. </w:t>
      </w:r>
      <w:r w:rsidRPr="0055046E">
        <w:rPr>
          <w:rFonts w:ascii="Times New Roman" w:eastAsia="SimSun" w:hAnsi="Times New Roman" w:cs="Times New Roman"/>
          <w:i/>
          <w:iCs/>
          <w:sz w:val="24"/>
          <w:szCs w:val="24"/>
          <w:shd w:val="clear" w:color="auto" w:fill="FFFFFF"/>
        </w:rPr>
        <w:t>J. Plant Prot. Res.</w:t>
      </w:r>
      <w:r w:rsidRPr="0055046E">
        <w:rPr>
          <w:rFonts w:ascii="Times New Roman" w:eastAsia="SimSun" w:hAnsi="Times New Roman" w:cs="Times New Roman"/>
          <w:sz w:val="24"/>
          <w:szCs w:val="24"/>
          <w:shd w:val="clear" w:color="auto" w:fill="FFFFFF"/>
        </w:rPr>
        <w:t>, </w:t>
      </w:r>
      <w:r w:rsidRPr="0055046E">
        <w:rPr>
          <w:rFonts w:ascii="Times New Roman" w:eastAsia="SimSun" w:hAnsi="Times New Roman" w:cs="Times New Roman"/>
          <w:i/>
          <w:iCs/>
          <w:sz w:val="24"/>
          <w:szCs w:val="24"/>
          <w:shd w:val="clear" w:color="auto" w:fill="FFFFFF"/>
        </w:rPr>
        <w:t>50</w:t>
      </w:r>
      <w:r w:rsidRPr="0055046E">
        <w:rPr>
          <w:rFonts w:ascii="Times New Roman" w:eastAsia="SimSun" w:hAnsi="Times New Roman" w:cs="Times New Roman"/>
          <w:sz w:val="24"/>
          <w:szCs w:val="24"/>
          <w:shd w:val="clear" w:color="auto" w:fill="FFFFFF"/>
        </w:rPr>
        <w:t>, 385–392. [</w:t>
      </w:r>
      <w:hyperlink r:id="rId32" w:tgtFrame="https://www.mdpi.com/2073-4395/14/6/_blank" w:history="1">
        <w:r w:rsidRPr="0055046E">
          <w:rPr>
            <w:rStyle w:val="Hyperlink"/>
            <w:rFonts w:ascii="Times New Roman" w:eastAsia="SimSun" w:hAnsi="Times New Roman" w:cs="Times New Roman"/>
            <w:b/>
            <w:bCs/>
            <w:color w:val="auto"/>
            <w:sz w:val="24"/>
            <w:szCs w:val="24"/>
            <w:u w:val="none"/>
            <w:shd w:val="clear" w:color="auto" w:fill="FFFFFF"/>
          </w:rPr>
          <w:t>Google Scholar</w:t>
        </w:r>
      </w:hyperlink>
      <w:r w:rsidRPr="0055046E">
        <w:rPr>
          <w:rFonts w:ascii="Times New Roman" w:eastAsia="SimSun" w:hAnsi="Times New Roman" w:cs="Times New Roman"/>
          <w:sz w:val="24"/>
          <w:szCs w:val="24"/>
          <w:shd w:val="clear" w:color="auto" w:fill="FFFFFF"/>
        </w:rPr>
        <w:t>]</w:t>
      </w:r>
    </w:p>
    <w:p w:rsidR="00CD46EE" w:rsidRPr="0055046E" w:rsidRDefault="00E32195">
      <w:pPr>
        <w:spacing w:line="480" w:lineRule="auto"/>
        <w:jc w:val="both"/>
        <w:rPr>
          <w:rFonts w:ascii="Times New Roman" w:eastAsia="Segoe UI" w:hAnsi="Times New Roman" w:cs="Times New Roman"/>
          <w:sz w:val="24"/>
          <w:szCs w:val="24"/>
        </w:rPr>
      </w:pPr>
      <w:r w:rsidRPr="0055046E">
        <w:rPr>
          <w:rFonts w:ascii="Times New Roman" w:eastAsia="Segoe UI" w:hAnsi="Times New Roman" w:cs="Times New Roman"/>
          <w:sz w:val="24"/>
          <w:szCs w:val="24"/>
        </w:rPr>
        <w:t xml:space="preserve">Yaqoob, </w:t>
      </w:r>
      <w:proofErr w:type="spellStart"/>
      <w:r w:rsidRPr="0055046E">
        <w:rPr>
          <w:rFonts w:ascii="Times New Roman" w:eastAsia="Segoe UI" w:hAnsi="Times New Roman" w:cs="Times New Roman"/>
          <w:sz w:val="24"/>
          <w:szCs w:val="24"/>
        </w:rPr>
        <w:t>Munazah</w:t>
      </w:r>
      <w:proofErr w:type="spellEnd"/>
      <w:r w:rsidRPr="0055046E">
        <w:rPr>
          <w:rFonts w:ascii="Times New Roman" w:eastAsia="Segoe UI" w:hAnsi="Times New Roman" w:cs="Times New Roman"/>
          <w:sz w:val="24"/>
          <w:szCs w:val="24"/>
        </w:rPr>
        <w:t xml:space="preserve"> &amp; Kashmir, Jammu &amp; </w:t>
      </w:r>
      <w:proofErr w:type="spellStart"/>
      <w:r w:rsidRPr="0055046E">
        <w:rPr>
          <w:rFonts w:ascii="Times New Roman" w:eastAsia="Segoe UI" w:hAnsi="Times New Roman" w:cs="Times New Roman"/>
          <w:sz w:val="24"/>
          <w:szCs w:val="24"/>
        </w:rPr>
        <w:t>Qurat</w:t>
      </w:r>
      <w:proofErr w:type="spellEnd"/>
      <w:r w:rsidRPr="0055046E">
        <w:rPr>
          <w:rFonts w:ascii="Times New Roman" w:eastAsia="Segoe UI" w:hAnsi="Times New Roman" w:cs="Times New Roman"/>
          <w:sz w:val="24"/>
          <w:szCs w:val="24"/>
        </w:rPr>
        <w:t xml:space="preserve">, India &amp; Ayoub, India &amp; Kashmir, Jammu &amp; Ain, </w:t>
      </w:r>
      <w:proofErr w:type="spellStart"/>
      <w:r w:rsidRPr="0055046E">
        <w:rPr>
          <w:rFonts w:ascii="Times New Roman" w:eastAsia="Segoe UI" w:hAnsi="Times New Roman" w:cs="Times New Roman"/>
          <w:sz w:val="24"/>
          <w:szCs w:val="24"/>
        </w:rPr>
        <w:t>Qurat</w:t>
      </w:r>
      <w:proofErr w:type="spellEnd"/>
      <w:r w:rsidRPr="0055046E">
        <w:rPr>
          <w:rFonts w:ascii="Times New Roman" w:eastAsia="Segoe UI" w:hAnsi="Times New Roman" w:cs="Times New Roman"/>
          <w:sz w:val="24"/>
          <w:szCs w:val="24"/>
        </w:rPr>
        <w:t xml:space="preserve"> &amp; Ayoub, </w:t>
      </w:r>
      <w:proofErr w:type="spellStart"/>
      <w:r w:rsidRPr="0055046E">
        <w:rPr>
          <w:rFonts w:ascii="Times New Roman" w:eastAsia="Segoe UI" w:hAnsi="Times New Roman" w:cs="Times New Roman"/>
          <w:sz w:val="24"/>
          <w:szCs w:val="24"/>
        </w:rPr>
        <w:t>Liyaqat</w:t>
      </w:r>
      <w:proofErr w:type="spellEnd"/>
      <w:r w:rsidRPr="0055046E">
        <w:rPr>
          <w:rFonts w:ascii="Times New Roman" w:eastAsia="Segoe UI" w:hAnsi="Times New Roman" w:cs="Times New Roman"/>
          <w:sz w:val="24"/>
          <w:szCs w:val="24"/>
        </w:rPr>
        <w:t xml:space="preserve">. (2019). Seasonal incidence of aphid, </w:t>
      </w:r>
      <w:r w:rsidRPr="0055046E">
        <w:rPr>
          <w:rFonts w:ascii="Times New Roman" w:eastAsia="Segoe UI" w:hAnsi="Times New Roman" w:cs="Times New Roman"/>
          <w:i/>
          <w:iCs/>
          <w:sz w:val="24"/>
          <w:szCs w:val="24"/>
        </w:rPr>
        <w:t xml:space="preserve">Aphis </w:t>
      </w:r>
      <w:proofErr w:type="spellStart"/>
      <w:r w:rsidRPr="0055046E">
        <w:rPr>
          <w:rFonts w:ascii="Times New Roman" w:eastAsia="Segoe UI" w:hAnsi="Times New Roman" w:cs="Times New Roman"/>
          <w:i/>
          <w:iCs/>
          <w:sz w:val="24"/>
          <w:szCs w:val="24"/>
        </w:rPr>
        <w:t>gossypii</w:t>
      </w:r>
      <w:proofErr w:type="spellEnd"/>
      <w:r w:rsidRPr="0055046E">
        <w:rPr>
          <w:rFonts w:ascii="Times New Roman" w:eastAsia="Segoe UI" w:hAnsi="Times New Roman" w:cs="Times New Roman"/>
          <w:sz w:val="24"/>
          <w:szCs w:val="24"/>
        </w:rPr>
        <w:t xml:space="preserve"> infesting okra and its relation with weather parameters. </w:t>
      </w:r>
      <w:r w:rsidRPr="0055046E">
        <w:rPr>
          <w:rFonts w:ascii="Times New Roman" w:eastAsia="Segoe UI" w:hAnsi="Times New Roman" w:cs="Times New Roman"/>
          <w:i/>
          <w:iCs/>
          <w:sz w:val="24"/>
          <w:szCs w:val="24"/>
          <w:lang w:val="en-US"/>
        </w:rPr>
        <w:t>Journal</w:t>
      </w:r>
      <w:r w:rsidRPr="0055046E">
        <w:rPr>
          <w:rFonts w:ascii="Times New Roman" w:eastAsia="Segoe UI" w:hAnsi="Times New Roman" w:cs="Times New Roman"/>
          <w:i/>
          <w:iCs/>
          <w:sz w:val="24"/>
          <w:szCs w:val="24"/>
        </w:rPr>
        <w:t xml:space="preserve"> </w:t>
      </w:r>
      <w:r w:rsidRPr="0055046E">
        <w:rPr>
          <w:rFonts w:ascii="Times New Roman" w:eastAsia="Segoe UI" w:hAnsi="Times New Roman" w:cs="Times New Roman"/>
          <w:i/>
          <w:iCs/>
          <w:sz w:val="24"/>
          <w:szCs w:val="24"/>
          <w:lang w:val="en-US"/>
        </w:rPr>
        <w:t>of</w:t>
      </w:r>
      <w:r w:rsidRPr="0055046E">
        <w:rPr>
          <w:rFonts w:ascii="Times New Roman" w:eastAsia="Segoe UI" w:hAnsi="Times New Roman" w:cs="Times New Roman"/>
          <w:i/>
          <w:iCs/>
          <w:sz w:val="24"/>
          <w:szCs w:val="24"/>
        </w:rPr>
        <w:t xml:space="preserve"> </w:t>
      </w:r>
      <w:r w:rsidRPr="0055046E">
        <w:rPr>
          <w:rFonts w:ascii="Times New Roman" w:eastAsia="Segoe UI" w:hAnsi="Times New Roman" w:cs="Times New Roman"/>
          <w:i/>
          <w:iCs/>
          <w:sz w:val="24"/>
          <w:szCs w:val="24"/>
          <w:lang w:val="en-US"/>
        </w:rPr>
        <w:t>Entomology</w:t>
      </w:r>
      <w:r w:rsidRPr="0055046E">
        <w:rPr>
          <w:rFonts w:ascii="Times New Roman" w:eastAsia="Segoe UI" w:hAnsi="Times New Roman" w:cs="Times New Roman"/>
          <w:i/>
          <w:iCs/>
          <w:sz w:val="24"/>
          <w:szCs w:val="24"/>
        </w:rPr>
        <w:t xml:space="preserve"> </w:t>
      </w:r>
      <w:r w:rsidRPr="0055046E">
        <w:rPr>
          <w:rFonts w:ascii="Times New Roman" w:eastAsia="Segoe UI" w:hAnsi="Times New Roman" w:cs="Times New Roman"/>
          <w:i/>
          <w:iCs/>
          <w:sz w:val="24"/>
          <w:szCs w:val="24"/>
          <w:lang w:val="en-US"/>
        </w:rPr>
        <w:t>and Zoology</w:t>
      </w:r>
      <w:r w:rsidRPr="0055046E">
        <w:rPr>
          <w:rFonts w:ascii="Times New Roman" w:eastAsia="Segoe UI" w:hAnsi="Times New Roman" w:cs="Times New Roman"/>
          <w:i/>
          <w:iCs/>
          <w:sz w:val="24"/>
          <w:szCs w:val="24"/>
        </w:rPr>
        <w:t xml:space="preserve"> </w:t>
      </w:r>
      <w:r w:rsidRPr="0055046E">
        <w:rPr>
          <w:rFonts w:ascii="Times New Roman" w:eastAsia="Segoe UI" w:hAnsi="Times New Roman" w:cs="Times New Roman"/>
          <w:i/>
          <w:iCs/>
          <w:sz w:val="24"/>
          <w:szCs w:val="24"/>
          <w:lang w:val="en-US"/>
        </w:rPr>
        <w:t>Studies</w:t>
      </w:r>
      <w:r w:rsidRPr="0055046E">
        <w:rPr>
          <w:rFonts w:ascii="Times New Roman" w:eastAsia="Segoe UI" w:hAnsi="Times New Roman" w:cs="Times New Roman"/>
          <w:sz w:val="24"/>
          <w:szCs w:val="24"/>
        </w:rPr>
        <w:t xml:space="preserve">. 7. 672-674. </w:t>
      </w:r>
    </w:p>
    <w:p w:rsidR="00CD46EE" w:rsidRPr="0055046E" w:rsidRDefault="00CD46EE">
      <w:pPr>
        <w:spacing w:line="360" w:lineRule="auto"/>
        <w:jc w:val="both"/>
        <w:rPr>
          <w:rFonts w:ascii="Times New Roman" w:hAnsi="Times New Roman" w:cs="Times New Roman"/>
          <w:b/>
          <w:sz w:val="24"/>
          <w:szCs w:val="24"/>
        </w:rPr>
      </w:pPr>
    </w:p>
    <w:p w:rsidR="00CD46EE" w:rsidRPr="0055046E" w:rsidRDefault="00CD46EE">
      <w:pPr>
        <w:spacing w:line="360" w:lineRule="auto"/>
        <w:jc w:val="both"/>
        <w:rPr>
          <w:rFonts w:ascii="Times New Roman" w:hAnsi="Times New Roman" w:cs="Times New Roman"/>
          <w:b/>
          <w:sz w:val="24"/>
          <w:szCs w:val="24"/>
        </w:rPr>
      </w:pPr>
    </w:p>
    <w:p w:rsidR="00CD46EE" w:rsidRPr="0055046E" w:rsidRDefault="00CD46EE">
      <w:pPr>
        <w:pStyle w:val="NormalWeb"/>
        <w:spacing w:before="0" w:beforeAutospacing="0" w:after="0" w:afterAutospacing="0" w:line="360" w:lineRule="auto"/>
        <w:ind w:left="720" w:hanging="720"/>
        <w:jc w:val="both"/>
      </w:pPr>
    </w:p>
    <w:p w:rsidR="00CD46EE" w:rsidRPr="0055046E" w:rsidRDefault="00CD46EE">
      <w:pPr>
        <w:spacing w:after="0" w:line="360" w:lineRule="auto"/>
        <w:jc w:val="both"/>
        <w:rPr>
          <w:rFonts w:ascii="Times New Roman" w:hAnsi="Times New Roman" w:cs="Times New Roman"/>
          <w:sz w:val="24"/>
          <w:szCs w:val="24"/>
          <w:shd w:val="clear" w:color="auto" w:fill="FFFFFF"/>
        </w:rPr>
      </w:pPr>
    </w:p>
    <w:p w:rsidR="00CD46EE" w:rsidRPr="0055046E" w:rsidRDefault="00CD46EE">
      <w:pPr>
        <w:shd w:val="clear" w:color="auto" w:fill="FFFFFF"/>
        <w:spacing w:line="360" w:lineRule="auto"/>
        <w:jc w:val="both"/>
        <w:rPr>
          <w:rFonts w:ascii="Times New Roman" w:eastAsia="ff1" w:hAnsi="Times New Roman" w:cs="Times New Roman"/>
          <w:sz w:val="24"/>
          <w:szCs w:val="24"/>
        </w:rPr>
      </w:pPr>
    </w:p>
    <w:p w:rsidR="00CD46EE" w:rsidRPr="0055046E" w:rsidRDefault="00CD46EE">
      <w:pPr>
        <w:tabs>
          <w:tab w:val="left" w:pos="720"/>
        </w:tabs>
        <w:spacing w:after="0" w:line="360" w:lineRule="auto"/>
        <w:jc w:val="both"/>
        <w:rPr>
          <w:rFonts w:ascii="Times New Roman" w:hAnsi="Times New Roman" w:cs="Times New Roman"/>
          <w:sz w:val="24"/>
          <w:szCs w:val="24"/>
          <w:shd w:val="clear" w:color="auto" w:fill="FFFFFF"/>
        </w:rPr>
      </w:pPr>
    </w:p>
    <w:p w:rsidR="00CD46EE" w:rsidRPr="0055046E" w:rsidRDefault="00CD46EE">
      <w:pPr>
        <w:tabs>
          <w:tab w:val="left" w:pos="720"/>
        </w:tabs>
        <w:spacing w:after="0" w:line="360" w:lineRule="auto"/>
        <w:jc w:val="both"/>
        <w:rPr>
          <w:rFonts w:ascii="Times New Roman" w:hAnsi="Times New Roman" w:cs="Times New Roman"/>
          <w:sz w:val="24"/>
          <w:szCs w:val="24"/>
          <w:shd w:val="clear" w:color="auto" w:fill="FFFFFF"/>
        </w:rPr>
      </w:pPr>
    </w:p>
    <w:p w:rsidR="00CD46EE" w:rsidRPr="0055046E" w:rsidRDefault="00CD46EE">
      <w:pPr>
        <w:pStyle w:val="NormalWeb"/>
        <w:spacing w:before="0" w:beforeAutospacing="0" w:after="0" w:afterAutospacing="0" w:line="360" w:lineRule="auto"/>
        <w:ind w:left="720" w:hanging="720"/>
        <w:jc w:val="both"/>
      </w:pPr>
    </w:p>
    <w:sectPr w:rsidR="00CD46EE" w:rsidRPr="0055046E">
      <w:headerReference w:type="even" r:id="rId33"/>
      <w:headerReference w:type="default" r:id="rId34"/>
      <w:footerReference w:type="even" r:id="rId35"/>
      <w:footerReference w:type="default" r:id="rId36"/>
      <w:headerReference w:type="first" r:id="rId37"/>
      <w:footerReference w:type="first" r:id="rId3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195" w:rsidRDefault="00E32195">
      <w:pPr>
        <w:spacing w:line="240" w:lineRule="auto"/>
      </w:pPr>
      <w:r>
        <w:separator/>
      </w:r>
    </w:p>
  </w:endnote>
  <w:endnote w:type="continuationSeparator" w:id="0">
    <w:p w:rsidR="00E32195" w:rsidRDefault="00E321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ff5">
    <w:altName w:val="Segoe Print"/>
    <w:charset w:val="00"/>
    <w:family w:val="auto"/>
    <w:pitch w:val="default"/>
  </w:font>
  <w:font w:name="ff1">
    <w:altName w:val="Segoe Print"/>
    <w:charset w:val="00"/>
    <w:family w:val="auto"/>
    <w:pitch w:val="default"/>
  </w:font>
  <w:font w:name="serif">
    <w:altName w:val="Segoe Print"/>
    <w:charset w:val="00"/>
    <w:family w:val="auto"/>
    <w:pitch w:val="default"/>
  </w:font>
  <w:font w:name="MuseoSans">
    <w:altName w:val="Segoe Print"/>
    <w:charset w:val="00"/>
    <w:family w:val="auto"/>
    <w:pitch w:val="default"/>
  </w:font>
  <w:font w:name="ff7">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6EE" w:rsidRDefault="00CD4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6EE" w:rsidRDefault="00CD4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6EE" w:rsidRDefault="00CD4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195" w:rsidRDefault="00E32195">
      <w:pPr>
        <w:spacing w:after="0"/>
      </w:pPr>
      <w:r>
        <w:separator/>
      </w:r>
    </w:p>
  </w:footnote>
  <w:footnote w:type="continuationSeparator" w:id="0">
    <w:p w:rsidR="00E32195" w:rsidRDefault="00E321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6EE" w:rsidRDefault="0055046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63407" o:spid="_x0000_s2050" type="#_x0000_t136" style="position:absolute;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6EE" w:rsidRDefault="0055046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63408" o:spid="_x0000_s2051"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6EE" w:rsidRDefault="0055046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63406" o:spid="_x0000_s2049"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4EBA22"/>
    <w:multiLevelType w:val="singleLevel"/>
    <w:tmpl w:val="CD4EBA22"/>
    <w:lvl w:ilvl="0">
      <w:start w:val="1"/>
      <w:numFmt w:val="decimal"/>
      <w:suff w:val="space"/>
      <w:lvlText w:val="%1."/>
      <w:lvlJc w:val="left"/>
    </w:lvl>
  </w:abstractNum>
  <w:abstractNum w:abstractNumId="1" w15:restartNumberingAfterBreak="0">
    <w:nsid w:val="148E646A"/>
    <w:multiLevelType w:val="multilevel"/>
    <w:tmpl w:val="148E646A"/>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2" w15:restartNumberingAfterBreak="0">
    <w:nsid w:val="281A107D"/>
    <w:multiLevelType w:val="multilevel"/>
    <w:tmpl w:val="281A107D"/>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C76"/>
    <w:rsid w:val="00054227"/>
    <w:rsid w:val="00077B73"/>
    <w:rsid w:val="00182D50"/>
    <w:rsid w:val="001D604D"/>
    <w:rsid w:val="002E2794"/>
    <w:rsid w:val="003B158A"/>
    <w:rsid w:val="00421B0E"/>
    <w:rsid w:val="00436D95"/>
    <w:rsid w:val="00497CCC"/>
    <w:rsid w:val="004D06D4"/>
    <w:rsid w:val="00542AEC"/>
    <w:rsid w:val="0055046E"/>
    <w:rsid w:val="005705B0"/>
    <w:rsid w:val="006D2C00"/>
    <w:rsid w:val="007A162B"/>
    <w:rsid w:val="007A630C"/>
    <w:rsid w:val="00824A57"/>
    <w:rsid w:val="00895BA2"/>
    <w:rsid w:val="009A6800"/>
    <w:rsid w:val="009D03BA"/>
    <w:rsid w:val="009E2A59"/>
    <w:rsid w:val="00A26850"/>
    <w:rsid w:val="00A421CC"/>
    <w:rsid w:val="00AF18E7"/>
    <w:rsid w:val="00B32160"/>
    <w:rsid w:val="00C17F31"/>
    <w:rsid w:val="00CD46EE"/>
    <w:rsid w:val="00DC20E2"/>
    <w:rsid w:val="00DC6714"/>
    <w:rsid w:val="00E32195"/>
    <w:rsid w:val="00E40435"/>
    <w:rsid w:val="00F55C76"/>
    <w:rsid w:val="00F55D77"/>
    <w:rsid w:val="09C32C91"/>
    <w:rsid w:val="2FA17B93"/>
    <w:rsid w:val="38DE6B4D"/>
    <w:rsid w:val="3B2339E7"/>
    <w:rsid w:val="3CB625BC"/>
    <w:rsid w:val="3DCF0042"/>
    <w:rsid w:val="495C15E1"/>
    <w:rsid w:val="50667A76"/>
    <w:rsid w:val="5F446590"/>
    <w:rsid w:val="5FDA7ED2"/>
    <w:rsid w:val="60BF1449"/>
    <w:rsid w:val="617930D6"/>
    <w:rsid w:val="638E02FB"/>
    <w:rsid w:val="680111FD"/>
    <w:rsid w:val="69C9231B"/>
    <w:rsid w:val="6A9A1810"/>
    <w:rsid w:val="73661E39"/>
    <w:rsid w:val="775B698A"/>
    <w:rsid w:val="7B7A1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DC33CB3"/>
  <w15:docId w15:val="{6BA33588-245A-4B8A-8B64-F059097C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3">
    <w:name w:val="heading 3"/>
    <w:basedOn w:val="Normal"/>
    <w:unhideWhenUsed/>
    <w:qFormat/>
    <w:pPr>
      <w:spacing w:beforeAutospacing="1" w:afterAutospacing="1"/>
      <w:outlineLvl w:val="2"/>
    </w:pPr>
    <w:rPr>
      <w:rFonts w:ascii="SimSun" w:eastAsia="SimSun" w:hAnsi="SimSun" w:cs="Times New Roma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unhideWhenUsed/>
    <w:qFormat/>
    <w:pPr>
      <w:spacing w:line="240" w:lineRule="auto"/>
    </w:pPr>
    <w:rPr>
      <w:sz w:val="20"/>
      <w:szCs w:val="20"/>
    </w:rPr>
  </w:style>
  <w:style w:type="character" w:styleId="Emphasis">
    <w:name w:val="Emphasis"/>
    <w:basedOn w:val="DefaultParagraphFont"/>
    <w:uiPriority w:val="20"/>
    <w:qFormat/>
    <w:rPr>
      <w:i/>
      <w:iCs/>
    </w:rPr>
  </w:style>
  <w:style w:type="paragraph" w:styleId="Footer">
    <w:name w:val="footer"/>
    <w:basedOn w:val="Normal"/>
    <w:link w:val="FooterChar"/>
    <w:qFormat/>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character" w:styleId="Hyperlink">
    <w:name w:val="Hyperlink"/>
    <w:basedOn w:val="DefaultParagraphFon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customStyle="1" w:styleId="ds-markdown-paragraph">
    <w:name w:val="ds-markdown-paragraph"/>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qFormat/>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rPr>
      <w:rFonts w:asciiTheme="minorHAnsi" w:eastAsiaTheme="minorHAnsi" w:hAnsiTheme="minorHAnsi" w:cstheme="minorBidi"/>
      <w:sz w:val="22"/>
      <w:szCs w:val="22"/>
      <w:lang w:eastAsia="en-US"/>
    </w:rPr>
  </w:style>
  <w:style w:type="character" w:styleId="FollowedHyperlink">
    <w:name w:val="FollowedHyperlink"/>
    <w:basedOn w:val="DefaultParagraphFont"/>
    <w:rsid w:val="00421B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33545/26174693.2024.v8.i12Sp.3311" TargetMode="External"/><Relationship Id="rId39" Type="http://schemas.openxmlformats.org/officeDocument/2006/relationships/fontTable" Target="fontTable.xml"/><Relationship Id="rId21" Type="http://schemas.openxmlformats.org/officeDocument/2006/relationships/hyperlink" Target="http://dx.doi.org/10.1080/01431169408954177"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x.doi.org/10.1079/BJN20051613"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51470/PLANTARCHIVES.2025.v25.no.1.212" TargetMode="External"/><Relationship Id="rId29" Type="http://schemas.openxmlformats.org/officeDocument/2006/relationships/hyperlink" Target="https://scholar.google.com/scholar_lookup?title=Farmers%E2%80%99+Preference+Ranking+in+Bush+Type+of+Common+Bean+(Phaseolus+vulgaris+L.)+in+Kashmir%E2%80%94Participatory+Varietal+Selection&amp;author=Sheikh,+F.A.&amp;author=Khan,+M.N.&amp;author=Sofi,+P.A.&amp;author=Dar,+Z.A.&amp;author=Sofi,+N.R.&amp;author=Bhat,+J.A.&amp;author=Bhat,+M.A.&amp;publication_year=2017&amp;journal=Int.+J.+Pure+Appl.+Biosci.&amp;volume=5&amp;pages=712%E2%80%93719&amp;doi=10.18782/2320-7051.25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cholar.google.com/scholar_lookup?title=Effect+of+Temperature,+Relative+Humidity+and+Natural+Enemies+on+Some+Insect+Pests+Infesting+Faba+Bean+Plants+at+El-Monofia+Governorate&amp;author=Mahmoud,+M.A.&amp;author=El-Khawass,+K.A.&amp;author=Hammad,+S.A.&amp;author=Ali,+M.I.&amp;publication_year=2017&amp;journal=J.+Plant+Prot.+Pathol.&amp;volume=8&amp;pages=447%E2%80%93451&amp;doi=10.21608/JPPP.2017.46375" TargetMode="External"/><Relationship Id="rId32" Type="http://schemas.openxmlformats.org/officeDocument/2006/relationships/hyperlink" Target="https://scholar.google.com/scholar_lookup?title=Aphid+Dynamics+in+Relation+to+Meteorological+Factors+and+Various+Management+Practices+in+Bread+Wheat&amp;author=Wains,+M.&amp;author=Ali,+M.&amp;author=Hussain,+M.&amp;author=Anwar,+J.&amp;author=Zulkiffal,+M.&amp;author=Sabir,+W.&amp;publication_year=2010&amp;journal=J.+Plant+Prot.+Res.&amp;volume=50&amp;pages=385%E2%80%93392&amp;doi=10.2478/V10045-010-0065-6"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cholar.google.com/scholar_lookup?title=Correlation+between+the+Seasonal+Incidence+of+Aphids+and+Coccinellids+on+the+Indian+Mustard+in+Different+Varieties+and+Sowing+Dates&amp;author=Kishor,+R.&amp;author=Malik,+Y.P.&amp;author=Sirajuddin&amp;author=Mishra,+P.K.&amp;author=Kushwaha,+D.&amp;author=Verma,+S.K.&amp;publication_year=2023&amp;journal=Int.+J.+Environ.+Clim.+Change&amp;volume=13&amp;pages=1452%E2%80%931466&amp;doi=10.9734/IJECC/2023/V13I113297" TargetMode="External"/><Relationship Id="rId28" Type="http://schemas.openxmlformats.org/officeDocument/2006/relationships/hyperlink" Target="https://doi.org/10.3390/plants11020186"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cabi.org/isc/datasheet/6192" TargetMode="External"/><Relationship Id="rId31" Type="http://schemas.openxmlformats.org/officeDocument/2006/relationships/hyperlink" Target="https://scholar.google.com/scholar_lookup?title=Effects+of+Different+Temperatures+on+the+Development+and+Reproduction+of+Sitobion+miscanthi+from+Six+Different+Regions+in+China&amp;author=Sun,+J.&amp;author=Tan,+X.&amp;author=Li,+Q.&amp;author=Francis,+F.&amp;author=Chen,+J.&amp;publication_year=2022&amp;journal=Front.+Ecol.+Evol.&amp;volume=10&amp;pages=794495&amp;doi=10.3389/fevo.2022.79449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fao.org/faostat/en/" TargetMode="External"/><Relationship Id="rId27" Type="http://schemas.openxmlformats.org/officeDocument/2006/relationships/hyperlink" Target="https://doi.org/10.33307/entomon.v49i4.1346" TargetMode="External"/><Relationship Id="rId30" Type="http://schemas.openxmlformats.org/officeDocument/2006/relationships/hyperlink" Target="https://scholar.google.com/scholar_lookup?title=Global+production,+trade,+processing,+and+nutritional+profile+of+dry+beans+and+other+pulses&amp;author=Siddiq,+M.&amp;author=Uebersax,+M.A.&amp;author=Siddiq,+F.&amp;publication_year=2022&amp;pages=1%E2%80%9328"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4644</Words>
  <Characters>26472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24</cp:revision>
  <dcterms:created xsi:type="dcterms:W3CDTF">2025-11-04T07:36:00Z</dcterms:created>
  <dcterms:modified xsi:type="dcterms:W3CDTF">2025-11-13T12:06:00Z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78E5BF40BCC548588BEAA6640A8A15BE_12</vt:lpwstr>
  </property>
</Properties>
</file>