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87C04" w14:textId="6EF57299" w:rsidR="00B723E1" w:rsidRPr="001B12F4" w:rsidRDefault="00EF2F54" w:rsidP="00B727B1">
      <w:pPr>
        <w:spacing w:line="360" w:lineRule="auto"/>
        <w:jc w:val="center"/>
        <w:rPr>
          <w:rFonts w:ascii="Times New Roman" w:hAnsi="Times New Roman" w:cs="Times New Roman"/>
          <w:b/>
          <w:bCs/>
          <w:sz w:val="24"/>
          <w:szCs w:val="24"/>
          <w:lang w:val="en-US"/>
        </w:rPr>
      </w:pPr>
      <w:r w:rsidRPr="001B12F4">
        <w:rPr>
          <w:rFonts w:ascii="Times New Roman" w:hAnsi="Times New Roman" w:cs="Times New Roman"/>
          <w:b/>
          <w:bCs/>
          <w:sz w:val="24"/>
          <w:szCs w:val="24"/>
          <w:lang w:val="en-US"/>
        </w:rPr>
        <w:t>E</w:t>
      </w:r>
      <w:r w:rsidR="00FA675A" w:rsidRPr="001B12F4">
        <w:rPr>
          <w:rFonts w:ascii="Times New Roman" w:hAnsi="Times New Roman" w:cs="Times New Roman"/>
          <w:b/>
          <w:bCs/>
          <w:sz w:val="24"/>
          <w:szCs w:val="24"/>
          <w:lang w:val="en-US"/>
        </w:rPr>
        <w:t>ff</w:t>
      </w:r>
      <w:r w:rsidRPr="001B12F4">
        <w:rPr>
          <w:rFonts w:ascii="Times New Roman" w:hAnsi="Times New Roman" w:cs="Times New Roman"/>
          <w:b/>
          <w:bCs/>
          <w:sz w:val="24"/>
          <w:szCs w:val="24"/>
          <w:lang w:val="en-US"/>
        </w:rPr>
        <w:t>i</w:t>
      </w:r>
      <w:r w:rsidR="00FA675A" w:rsidRPr="001B12F4">
        <w:rPr>
          <w:rFonts w:ascii="Times New Roman" w:hAnsi="Times New Roman" w:cs="Times New Roman"/>
          <w:b/>
          <w:bCs/>
          <w:sz w:val="24"/>
          <w:szCs w:val="24"/>
          <w:lang w:val="en-US"/>
        </w:rPr>
        <w:t>c</w:t>
      </w:r>
      <w:r w:rsidRPr="001B12F4">
        <w:rPr>
          <w:rFonts w:ascii="Times New Roman" w:hAnsi="Times New Roman" w:cs="Times New Roman"/>
          <w:b/>
          <w:bCs/>
          <w:sz w:val="24"/>
          <w:szCs w:val="24"/>
          <w:lang w:val="en-US"/>
        </w:rPr>
        <w:t>acy</w:t>
      </w:r>
      <w:r w:rsidR="00FA675A" w:rsidRPr="001B12F4">
        <w:rPr>
          <w:rFonts w:ascii="Times New Roman" w:hAnsi="Times New Roman" w:cs="Times New Roman"/>
          <w:b/>
          <w:bCs/>
          <w:sz w:val="24"/>
          <w:szCs w:val="24"/>
          <w:lang w:val="en-US"/>
        </w:rPr>
        <w:t xml:space="preserve"> of </w:t>
      </w:r>
      <w:r w:rsidR="00FA675A" w:rsidRPr="001B12F4">
        <w:rPr>
          <w:rFonts w:ascii="Times New Roman" w:hAnsi="Times New Roman" w:cs="Times New Roman"/>
          <w:b/>
          <w:bCs/>
          <w:i/>
          <w:iCs/>
          <w:sz w:val="24"/>
          <w:szCs w:val="24"/>
          <w:lang w:val="en-US"/>
        </w:rPr>
        <w:t>Mimosa pudica</w:t>
      </w:r>
      <w:r w:rsidR="00FA675A" w:rsidRPr="001B12F4">
        <w:rPr>
          <w:rFonts w:ascii="Times New Roman" w:hAnsi="Times New Roman" w:cs="Times New Roman"/>
          <w:b/>
          <w:bCs/>
          <w:sz w:val="24"/>
          <w:szCs w:val="24"/>
          <w:lang w:val="en-US"/>
        </w:rPr>
        <w:t xml:space="preserve"> </w:t>
      </w:r>
      <w:r w:rsidR="00BA63AF">
        <w:rPr>
          <w:rFonts w:ascii="Times New Roman" w:hAnsi="Times New Roman" w:cs="Times New Roman"/>
          <w:b/>
          <w:bCs/>
          <w:sz w:val="24"/>
          <w:szCs w:val="24"/>
          <w:lang w:val="en-US"/>
        </w:rPr>
        <w:t>m</w:t>
      </w:r>
      <w:r w:rsidR="00FA675A" w:rsidRPr="001B12F4">
        <w:rPr>
          <w:rFonts w:ascii="Times New Roman" w:hAnsi="Times New Roman" w:cs="Times New Roman"/>
          <w:b/>
          <w:bCs/>
          <w:sz w:val="24"/>
          <w:szCs w:val="24"/>
          <w:lang w:val="en-US"/>
        </w:rPr>
        <w:t xml:space="preserve">ethanolic </w:t>
      </w:r>
      <w:r w:rsidR="00BA63AF">
        <w:rPr>
          <w:rFonts w:ascii="Times New Roman" w:hAnsi="Times New Roman" w:cs="Times New Roman"/>
          <w:b/>
          <w:bCs/>
          <w:sz w:val="24"/>
          <w:szCs w:val="24"/>
          <w:lang w:val="en-US"/>
        </w:rPr>
        <w:t>e</w:t>
      </w:r>
      <w:r w:rsidR="00FA675A" w:rsidRPr="001B12F4">
        <w:rPr>
          <w:rFonts w:ascii="Times New Roman" w:hAnsi="Times New Roman" w:cs="Times New Roman"/>
          <w:b/>
          <w:bCs/>
          <w:sz w:val="24"/>
          <w:szCs w:val="24"/>
          <w:lang w:val="en-US"/>
        </w:rPr>
        <w:t>xtract</w:t>
      </w:r>
      <w:r w:rsidR="00A351BE" w:rsidRPr="001B12F4">
        <w:rPr>
          <w:rFonts w:ascii="Times New Roman" w:hAnsi="Times New Roman" w:cs="Times New Roman"/>
          <w:b/>
          <w:bCs/>
          <w:sz w:val="24"/>
          <w:szCs w:val="24"/>
          <w:lang w:val="en-US"/>
        </w:rPr>
        <w:t xml:space="preserve"> on BPA induces Benign Prostate Hyperplasia in </w:t>
      </w:r>
      <w:r w:rsidR="00BA63AF">
        <w:rPr>
          <w:rFonts w:ascii="Times New Roman" w:hAnsi="Times New Roman" w:cs="Times New Roman"/>
          <w:b/>
          <w:bCs/>
          <w:sz w:val="24"/>
          <w:szCs w:val="24"/>
          <w:lang w:val="en-US"/>
        </w:rPr>
        <w:t>a</w:t>
      </w:r>
      <w:r w:rsidR="00FA675A" w:rsidRPr="001B12F4">
        <w:rPr>
          <w:rFonts w:ascii="Times New Roman" w:hAnsi="Times New Roman" w:cs="Times New Roman"/>
          <w:b/>
          <w:bCs/>
          <w:sz w:val="24"/>
          <w:szCs w:val="24"/>
          <w:lang w:val="en-US"/>
        </w:rPr>
        <w:t xml:space="preserve">lbino </w:t>
      </w:r>
      <w:r w:rsidR="00BA63AF">
        <w:rPr>
          <w:rFonts w:ascii="Times New Roman" w:hAnsi="Times New Roman" w:cs="Times New Roman"/>
          <w:b/>
          <w:bCs/>
          <w:sz w:val="24"/>
          <w:szCs w:val="24"/>
          <w:lang w:val="en-US"/>
        </w:rPr>
        <w:t>m</w:t>
      </w:r>
      <w:r w:rsidR="00FA675A" w:rsidRPr="001B12F4">
        <w:rPr>
          <w:rFonts w:ascii="Times New Roman" w:hAnsi="Times New Roman" w:cs="Times New Roman"/>
          <w:b/>
          <w:bCs/>
          <w:sz w:val="24"/>
          <w:szCs w:val="24"/>
          <w:lang w:val="en-US"/>
        </w:rPr>
        <w:t>ice.</w:t>
      </w:r>
    </w:p>
    <w:p w14:paraId="52A93AB1" w14:textId="4EB9ABC0" w:rsidR="00DC69B3" w:rsidRPr="001B12F4" w:rsidRDefault="00010AA4" w:rsidP="003C2AF3">
      <w:pPr>
        <w:spacing w:line="360" w:lineRule="auto"/>
        <w:jc w:val="center"/>
        <w:rPr>
          <w:rFonts w:ascii="Times New Roman" w:hAnsi="Times New Roman" w:cs="Times New Roman"/>
          <w:sz w:val="24"/>
          <w:szCs w:val="24"/>
          <w:lang w:val="en-US"/>
        </w:rPr>
      </w:pPr>
      <w:r w:rsidRPr="001B12F4">
        <w:rPr>
          <w:rFonts w:ascii="Times New Roman" w:hAnsi="Times New Roman" w:cs="Times New Roman"/>
          <w:sz w:val="24"/>
          <w:szCs w:val="24"/>
          <w:lang w:val="en-US"/>
        </w:rPr>
        <w:t xml:space="preserve"> </w:t>
      </w:r>
    </w:p>
    <w:p w14:paraId="6A9D14CB" w14:textId="77777777" w:rsidR="00A351BE" w:rsidRPr="001B12F4" w:rsidRDefault="00DC69B3" w:rsidP="00B727B1">
      <w:pPr>
        <w:spacing w:line="360" w:lineRule="auto"/>
        <w:jc w:val="both"/>
        <w:rPr>
          <w:rFonts w:ascii="Times New Roman" w:hAnsi="Times New Roman" w:cs="Times New Roman"/>
          <w:b/>
          <w:bCs/>
          <w:i/>
          <w:iCs/>
          <w:sz w:val="24"/>
          <w:szCs w:val="24"/>
          <w:lang w:val="en-US"/>
        </w:rPr>
      </w:pPr>
      <w:r w:rsidRPr="001B12F4">
        <w:rPr>
          <w:rFonts w:ascii="Times New Roman" w:hAnsi="Times New Roman" w:cs="Times New Roman"/>
          <w:b/>
          <w:bCs/>
          <w:i/>
          <w:iCs/>
          <w:sz w:val="24"/>
          <w:szCs w:val="24"/>
          <w:lang w:val="en-US"/>
        </w:rPr>
        <w:t>Ab</w:t>
      </w:r>
      <w:r w:rsidR="00966E77" w:rsidRPr="001B12F4">
        <w:rPr>
          <w:rFonts w:ascii="Times New Roman" w:hAnsi="Times New Roman" w:cs="Times New Roman"/>
          <w:b/>
          <w:bCs/>
          <w:i/>
          <w:iCs/>
          <w:sz w:val="24"/>
          <w:szCs w:val="24"/>
          <w:lang w:val="en-US"/>
        </w:rPr>
        <w:t>s</w:t>
      </w:r>
      <w:r w:rsidRPr="001B12F4">
        <w:rPr>
          <w:rFonts w:ascii="Times New Roman" w:hAnsi="Times New Roman" w:cs="Times New Roman"/>
          <w:b/>
          <w:bCs/>
          <w:i/>
          <w:iCs/>
          <w:sz w:val="24"/>
          <w:szCs w:val="24"/>
          <w:lang w:val="en-US"/>
        </w:rPr>
        <w:t>tract:</w:t>
      </w:r>
    </w:p>
    <w:p w14:paraId="78ABD546" w14:textId="6CFDCF9C" w:rsidR="00DC69B3" w:rsidRPr="001B12F4" w:rsidRDefault="00A351BE" w:rsidP="00B727B1">
      <w:pPr>
        <w:spacing w:line="360" w:lineRule="auto"/>
        <w:jc w:val="both"/>
        <w:rPr>
          <w:rFonts w:ascii="Times New Roman" w:hAnsi="Times New Roman" w:cs="Times New Roman"/>
          <w:sz w:val="24"/>
          <w:szCs w:val="24"/>
          <w:lang w:val="en-US"/>
        </w:rPr>
      </w:pPr>
      <w:r w:rsidRPr="001B12F4">
        <w:rPr>
          <w:rFonts w:ascii="Times New Roman" w:hAnsi="Times New Roman" w:cs="Times New Roman"/>
          <w:b/>
          <w:bCs/>
          <w:sz w:val="24"/>
          <w:szCs w:val="24"/>
          <w:lang w:val="en-US"/>
        </w:rPr>
        <w:t xml:space="preserve"> </w:t>
      </w:r>
      <w:r w:rsidR="00DC69B3" w:rsidRPr="001B12F4">
        <w:rPr>
          <w:rFonts w:ascii="Times New Roman" w:hAnsi="Times New Roman" w:cs="Times New Roman"/>
          <w:sz w:val="24"/>
          <w:szCs w:val="24"/>
          <w:lang w:val="en-US"/>
        </w:rPr>
        <w:t xml:space="preserve">Benign prostate hyperplasia is a non-cancerous enlargement of prostate gland normally observed in older men over 60years of age. The present study investigated the effect of </w:t>
      </w:r>
      <w:r w:rsidR="00DC69B3" w:rsidRPr="001B12F4">
        <w:rPr>
          <w:rFonts w:ascii="Times New Roman" w:hAnsi="Times New Roman" w:cs="Times New Roman"/>
          <w:i/>
          <w:iCs/>
          <w:sz w:val="24"/>
          <w:szCs w:val="24"/>
          <w:lang w:val="en-US"/>
        </w:rPr>
        <w:t>Mimosa pudica</w:t>
      </w:r>
      <w:r w:rsidR="00DC69B3" w:rsidRPr="001B12F4">
        <w:rPr>
          <w:rFonts w:ascii="Times New Roman" w:hAnsi="Times New Roman" w:cs="Times New Roman"/>
          <w:sz w:val="24"/>
          <w:szCs w:val="24"/>
          <w:lang w:val="en-US"/>
        </w:rPr>
        <w:t xml:space="preserve"> methanolic extract to evaluate different parameters like Sperm count, Urine volume</w:t>
      </w:r>
      <w:commentRangeStart w:id="0"/>
      <w:r w:rsidR="00DC69B3" w:rsidRPr="001B12F4">
        <w:rPr>
          <w:rFonts w:ascii="Times New Roman" w:hAnsi="Times New Roman" w:cs="Times New Roman"/>
          <w:sz w:val="24"/>
          <w:szCs w:val="24"/>
          <w:lang w:val="en-US"/>
        </w:rPr>
        <w:t xml:space="preserve"> and </w:t>
      </w:r>
      <w:commentRangeEnd w:id="0"/>
      <w:r w:rsidR="009C3D5E">
        <w:rPr>
          <w:rStyle w:val="CommentReference"/>
        </w:rPr>
        <w:commentReference w:id="0"/>
      </w:r>
      <w:r w:rsidR="00DC69B3" w:rsidRPr="001B12F4">
        <w:rPr>
          <w:rFonts w:ascii="Times New Roman" w:hAnsi="Times New Roman" w:cs="Times New Roman"/>
          <w:sz w:val="24"/>
          <w:szCs w:val="24"/>
          <w:lang w:val="en-US"/>
        </w:rPr>
        <w:t>Prostate Somatic Index (PSI)</w:t>
      </w:r>
      <w:r w:rsidRPr="001B12F4">
        <w:rPr>
          <w:rFonts w:ascii="Times New Roman" w:hAnsi="Times New Roman" w:cs="Times New Roman"/>
          <w:sz w:val="24"/>
          <w:szCs w:val="24"/>
          <w:lang w:val="en-US"/>
        </w:rPr>
        <w:t xml:space="preserve"> and prostate histology</w:t>
      </w:r>
      <w:r w:rsidR="00DC69B3" w:rsidRPr="001B12F4">
        <w:rPr>
          <w:rFonts w:ascii="Times New Roman" w:hAnsi="Times New Roman" w:cs="Times New Roman"/>
          <w:sz w:val="24"/>
          <w:szCs w:val="24"/>
          <w:lang w:val="en-US"/>
        </w:rPr>
        <w:t xml:space="preserve"> on BPA induced BPH model of mouse. The animal groups (3 groups-control, BPA treated and </w:t>
      </w:r>
      <w:r w:rsidR="00DC69B3" w:rsidRPr="001B12F4">
        <w:rPr>
          <w:rFonts w:ascii="Times New Roman" w:hAnsi="Times New Roman" w:cs="Times New Roman"/>
          <w:i/>
          <w:iCs/>
          <w:sz w:val="24"/>
          <w:szCs w:val="24"/>
          <w:lang w:val="en-US"/>
        </w:rPr>
        <w:t>Mimosa pudica</w:t>
      </w:r>
      <w:r w:rsidR="00DC69B3" w:rsidRPr="001B12F4">
        <w:rPr>
          <w:rFonts w:ascii="Times New Roman" w:hAnsi="Times New Roman" w:cs="Times New Roman"/>
          <w:sz w:val="24"/>
          <w:szCs w:val="24"/>
          <w:lang w:val="en-US"/>
        </w:rPr>
        <w:t xml:space="preserve"> methanolic extract treated) were treated for 10 days</w:t>
      </w:r>
      <w:r w:rsidR="000B52BC" w:rsidRPr="001B12F4">
        <w:rPr>
          <w:rFonts w:ascii="Times New Roman" w:hAnsi="Times New Roman" w:cs="Times New Roman"/>
          <w:sz w:val="24"/>
          <w:szCs w:val="24"/>
          <w:lang w:val="en-US"/>
        </w:rPr>
        <w:t>.</w:t>
      </w:r>
      <w:r w:rsidR="00DC69B3" w:rsidRPr="001B12F4">
        <w:rPr>
          <w:rFonts w:ascii="Times New Roman" w:hAnsi="Times New Roman" w:cs="Times New Roman"/>
          <w:sz w:val="24"/>
          <w:szCs w:val="24"/>
          <w:lang w:val="en-US"/>
        </w:rPr>
        <w:t xml:space="preserve"> </w:t>
      </w:r>
      <w:r w:rsidR="000B52BC" w:rsidRPr="001B12F4">
        <w:rPr>
          <w:rFonts w:ascii="Times New Roman" w:hAnsi="Times New Roman" w:cs="Times New Roman"/>
          <w:sz w:val="24"/>
          <w:szCs w:val="24"/>
          <w:lang w:val="en-US"/>
        </w:rPr>
        <w:t>In result it was</w:t>
      </w:r>
      <w:r w:rsidR="00DC69B3" w:rsidRPr="001B12F4">
        <w:rPr>
          <w:rFonts w:ascii="Times New Roman" w:hAnsi="Times New Roman" w:cs="Times New Roman"/>
          <w:sz w:val="24"/>
          <w:szCs w:val="24"/>
          <w:lang w:val="en-US"/>
        </w:rPr>
        <w:t xml:space="preserve"> found that the BPA treated group showed significant decrease in sperm count whereas, increase in Urine volume and PSI than the normal control group. After the extract treatment, the 3</w:t>
      </w:r>
      <w:r w:rsidR="00DC69B3" w:rsidRPr="001B12F4">
        <w:rPr>
          <w:rFonts w:ascii="Times New Roman" w:hAnsi="Times New Roman" w:cs="Times New Roman"/>
          <w:sz w:val="24"/>
          <w:szCs w:val="24"/>
          <w:vertAlign w:val="superscript"/>
          <w:lang w:val="en-US"/>
        </w:rPr>
        <w:t>rd</w:t>
      </w:r>
      <w:r w:rsidR="00DC69B3" w:rsidRPr="001B12F4">
        <w:rPr>
          <w:rFonts w:ascii="Times New Roman" w:hAnsi="Times New Roman" w:cs="Times New Roman"/>
          <w:sz w:val="24"/>
          <w:szCs w:val="24"/>
          <w:lang w:val="en-US"/>
        </w:rPr>
        <w:t xml:space="preserve"> experimental animal group showed significant increase in sperm count and decrease in urine volume and PSI as compared to the BPA treated group.</w:t>
      </w:r>
      <w:r w:rsidRPr="001B12F4">
        <w:rPr>
          <w:rFonts w:ascii="Times New Roman" w:hAnsi="Times New Roman" w:cs="Times New Roman"/>
          <w:sz w:val="24"/>
          <w:szCs w:val="24"/>
          <w:lang w:val="en-US"/>
        </w:rPr>
        <w:t xml:space="preserve"> The histological study </w:t>
      </w:r>
      <w:r w:rsidR="000B52BC" w:rsidRPr="001B12F4">
        <w:rPr>
          <w:rFonts w:ascii="Times New Roman" w:hAnsi="Times New Roman" w:cs="Times New Roman"/>
          <w:sz w:val="24"/>
          <w:szCs w:val="24"/>
          <w:lang w:val="en-US"/>
        </w:rPr>
        <w:t xml:space="preserve">showed </w:t>
      </w:r>
      <w:r w:rsidR="000B52BC" w:rsidRPr="001B12F4">
        <w:rPr>
          <w:rFonts w:ascii="Times New Roman" w:hAnsi="Times New Roman" w:cs="Times New Roman"/>
          <w:sz w:val="24"/>
          <w:szCs w:val="24"/>
        </w:rPr>
        <w:t>reduction</w:t>
      </w:r>
      <w:r w:rsidRPr="001B12F4">
        <w:rPr>
          <w:rFonts w:ascii="Times New Roman" w:hAnsi="Times New Roman" w:cs="Times New Roman"/>
          <w:sz w:val="24"/>
          <w:szCs w:val="24"/>
        </w:rPr>
        <w:t xml:space="preserve"> or shrinking enlarged glandular epithelium (GE) and infolding of </w:t>
      </w:r>
      <w:r w:rsidR="000B52BC" w:rsidRPr="001B12F4">
        <w:rPr>
          <w:rFonts w:ascii="Times New Roman" w:hAnsi="Times New Roman" w:cs="Times New Roman"/>
          <w:sz w:val="24"/>
          <w:szCs w:val="24"/>
        </w:rPr>
        <w:t>GE reverse</w:t>
      </w:r>
      <w:r w:rsidRPr="001B12F4">
        <w:rPr>
          <w:rFonts w:ascii="Times New Roman" w:hAnsi="Times New Roman" w:cs="Times New Roman"/>
          <w:sz w:val="24"/>
          <w:szCs w:val="24"/>
        </w:rPr>
        <w:t xml:space="preserve"> to normal state in the 3</w:t>
      </w:r>
      <w:r w:rsidRPr="001B12F4">
        <w:rPr>
          <w:rFonts w:ascii="Times New Roman" w:hAnsi="Times New Roman" w:cs="Times New Roman"/>
          <w:sz w:val="24"/>
          <w:szCs w:val="24"/>
          <w:vertAlign w:val="superscript"/>
        </w:rPr>
        <w:t>rd</w:t>
      </w:r>
      <w:r w:rsidRPr="001B12F4">
        <w:rPr>
          <w:rFonts w:ascii="Times New Roman" w:hAnsi="Times New Roman" w:cs="Times New Roman"/>
          <w:sz w:val="24"/>
          <w:szCs w:val="24"/>
        </w:rPr>
        <w:t xml:space="preserve"> group which seems to be increased in the BPA treated 2</w:t>
      </w:r>
      <w:r w:rsidRPr="001B12F4">
        <w:rPr>
          <w:rFonts w:ascii="Times New Roman" w:hAnsi="Times New Roman" w:cs="Times New Roman"/>
          <w:sz w:val="24"/>
          <w:szCs w:val="24"/>
          <w:vertAlign w:val="superscript"/>
        </w:rPr>
        <w:t>nd</w:t>
      </w:r>
      <w:r w:rsidRPr="001B12F4">
        <w:rPr>
          <w:rFonts w:ascii="Times New Roman" w:hAnsi="Times New Roman" w:cs="Times New Roman"/>
          <w:sz w:val="24"/>
          <w:szCs w:val="24"/>
        </w:rPr>
        <w:t xml:space="preserve"> group. The increased lumen of excretory duct (ED) due to reversal of infolding of GE</w:t>
      </w:r>
      <w:r w:rsidR="000B52BC" w:rsidRPr="001B12F4">
        <w:rPr>
          <w:rFonts w:ascii="Times New Roman" w:hAnsi="Times New Roman" w:cs="Times New Roman"/>
          <w:sz w:val="24"/>
          <w:szCs w:val="24"/>
        </w:rPr>
        <w:t xml:space="preserve"> is also seen in the 3</w:t>
      </w:r>
      <w:r w:rsidR="000B52BC" w:rsidRPr="001B12F4">
        <w:rPr>
          <w:rFonts w:ascii="Times New Roman" w:hAnsi="Times New Roman" w:cs="Times New Roman"/>
          <w:sz w:val="24"/>
          <w:szCs w:val="24"/>
          <w:vertAlign w:val="superscript"/>
        </w:rPr>
        <w:t>rd</w:t>
      </w:r>
      <w:r w:rsidR="000B52BC" w:rsidRPr="001B12F4">
        <w:rPr>
          <w:rFonts w:ascii="Times New Roman" w:hAnsi="Times New Roman" w:cs="Times New Roman"/>
          <w:sz w:val="24"/>
          <w:szCs w:val="24"/>
        </w:rPr>
        <w:t xml:space="preserve"> group</w:t>
      </w:r>
      <w:r w:rsidRPr="001B12F4">
        <w:rPr>
          <w:rFonts w:ascii="Times New Roman" w:hAnsi="Times New Roman" w:cs="Times New Roman"/>
          <w:sz w:val="24"/>
          <w:szCs w:val="24"/>
        </w:rPr>
        <w:t>.</w:t>
      </w:r>
      <w:r w:rsidR="00DC69B3" w:rsidRPr="001B12F4">
        <w:rPr>
          <w:rFonts w:ascii="Times New Roman" w:hAnsi="Times New Roman" w:cs="Times New Roman"/>
          <w:sz w:val="24"/>
          <w:szCs w:val="24"/>
          <w:lang w:val="en-US"/>
        </w:rPr>
        <w:t xml:space="preserve"> </w:t>
      </w:r>
      <w:r w:rsidR="000B52BC" w:rsidRPr="001B12F4">
        <w:rPr>
          <w:rFonts w:ascii="Times New Roman" w:hAnsi="Times New Roman" w:cs="Times New Roman"/>
          <w:sz w:val="24"/>
          <w:szCs w:val="24"/>
          <w:lang w:val="en-US"/>
        </w:rPr>
        <w:t xml:space="preserve">BPA is environmental endocrine disruptor which can bring decrease sperm count, increase urine volume and PSI and distort prostate tissue architecture. </w:t>
      </w:r>
      <w:r w:rsidR="00DC69B3" w:rsidRPr="001B12F4">
        <w:rPr>
          <w:rFonts w:ascii="Times New Roman" w:hAnsi="Times New Roman" w:cs="Times New Roman"/>
          <w:i/>
          <w:iCs/>
          <w:sz w:val="24"/>
          <w:szCs w:val="24"/>
          <w:lang w:val="en-US"/>
        </w:rPr>
        <w:t>Mimosa pudica</w:t>
      </w:r>
      <w:r w:rsidR="00DC69B3" w:rsidRPr="001B12F4">
        <w:rPr>
          <w:rFonts w:ascii="Times New Roman" w:hAnsi="Times New Roman" w:cs="Times New Roman"/>
          <w:sz w:val="24"/>
          <w:szCs w:val="24"/>
          <w:lang w:val="en-US"/>
        </w:rPr>
        <w:t xml:space="preserve"> have certain phytochemicals which may have a very positive effect against Prostate enlargement</w:t>
      </w:r>
      <w:r w:rsidR="000B52BC" w:rsidRPr="001B12F4">
        <w:rPr>
          <w:rFonts w:ascii="Times New Roman" w:hAnsi="Times New Roman" w:cs="Times New Roman"/>
          <w:sz w:val="24"/>
          <w:szCs w:val="24"/>
          <w:lang w:val="en-US"/>
        </w:rPr>
        <w:t xml:space="preserve"> and its negative effect on male reproductive system</w:t>
      </w:r>
      <w:r w:rsidR="00BA63AF">
        <w:rPr>
          <w:rFonts w:ascii="Times New Roman" w:hAnsi="Times New Roman" w:cs="Times New Roman"/>
          <w:sz w:val="24"/>
          <w:szCs w:val="24"/>
          <w:lang w:val="en-US"/>
        </w:rPr>
        <w:t>.</w:t>
      </w:r>
    </w:p>
    <w:p w14:paraId="0686A58E" w14:textId="5A50EED5" w:rsidR="00E5399C" w:rsidRPr="001B12F4" w:rsidRDefault="00DC69B3" w:rsidP="00B727B1">
      <w:pPr>
        <w:spacing w:line="360" w:lineRule="auto"/>
        <w:jc w:val="both"/>
        <w:rPr>
          <w:rFonts w:ascii="Times New Roman" w:hAnsi="Times New Roman" w:cs="Times New Roman"/>
          <w:b/>
          <w:sz w:val="24"/>
          <w:szCs w:val="24"/>
          <w:lang w:val="en-US"/>
        </w:rPr>
      </w:pPr>
      <w:r w:rsidRPr="001B12F4">
        <w:rPr>
          <w:rFonts w:ascii="Times New Roman" w:hAnsi="Times New Roman" w:cs="Times New Roman"/>
          <w:b/>
          <w:sz w:val="24"/>
          <w:szCs w:val="24"/>
          <w:lang w:val="en-US"/>
        </w:rPr>
        <w:t xml:space="preserve">Key </w:t>
      </w:r>
      <w:proofErr w:type="spellStart"/>
      <w:r w:rsidRPr="001B12F4">
        <w:rPr>
          <w:rFonts w:ascii="Times New Roman" w:hAnsi="Times New Roman" w:cs="Times New Roman"/>
          <w:b/>
          <w:sz w:val="24"/>
          <w:szCs w:val="24"/>
          <w:lang w:val="en-US"/>
        </w:rPr>
        <w:t>words</w:t>
      </w:r>
      <w:proofErr w:type="gramStart"/>
      <w:r w:rsidRPr="001B12F4">
        <w:rPr>
          <w:rFonts w:ascii="Times New Roman" w:hAnsi="Times New Roman" w:cs="Times New Roman"/>
          <w:b/>
          <w:sz w:val="24"/>
          <w:szCs w:val="24"/>
          <w:lang w:val="en-US"/>
        </w:rPr>
        <w:t>:BPH</w:t>
      </w:r>
      <w:proofErr w:type="spellEnd"/>
      <w:proofErr w:type="gramEnd"/>
      <w:r w:rsidRPr="001B12F4">
        <w:rPr>
          <w:rFonts w:ascii="Times New Roman" w:hAnsi="Times New Roman" w:cs="Times New Roman"/>
          <w:b/>
          <w:sz w:val="24"/>
          <w:szCs w:val="24"/>
          <w:lang w:val="en-US"/>
        </w:rPr>
        <w:t xml:space="preserve">, </w:t>
      </w:r>
      <w:r w:rsidRPr="001B12F4">
        <w:rPr>
          <w:rFonts w:ascii="Times New Roman" w:hAnsi="Times New Roman" w:cs="Times New Roman"/>
          <w:b/>
          <w:i/>
          <w:iCs/>
          <w:sz w:val="24"/>
          <w:szCs w:val="24"/>
          <w:lang w:val="en-US"/>
        </w:rPr>
        <w:t xml:space="preserve">Mimosa </w:t>
      </w:r>
      <w:proofErr w:type="spellStart"/>
      <w:r w:rsidRPr="001B12F4">
        <w:rPr>
          <w:rFonts w:ascii="Times New Roman" w:hAnsi="Times New Roman" w:cs="Times New Roman"/>
          <w:b/>
          <w:i/>
          <w:iCs/>
          <w:sz w:val="24"/>
          <w:szCs w:val="24"/>
          <w:lang w:val="en-US"/>
        </w:rPr>
        <w:t>pudica</w:t>
      </w:r>
      <w:proofErr w:type="spellEnd"/>
      <w:r w:rsidRPr="001B12F4">
        <w:rPr>
          <w:rFonts w:ascii="Times New Roman" w:hAnsi="Times New Roman" w:cs="Times New Roman"/>
          <w:b/>
          <w:sz w:val="24"/>
          <w:szCs w:val="24"/>
          <w:lang w:val="en-US"/>
        </w:rPr>
        <w:t>, BPA, Sperm count, PSI, Urine volume</w:t>
      </w:r>
      <w:r w:rsidR="00D07726" w:rsidRPr="001B12F4">
        <w:rPr>
          <w:rFonts w:ascii="Times New Roman" w:hAnsi="Times New Roman" w:cs="Times New Roman"/>
          <w:b/>
          <w:sz w:val="24"/>
          <w:szCs w:val="24"/>
          <w:lang w:val="en-US"/>
        </w:rPr>
        <w:t>.</w:t>
      </w:r>
    </w:p>
    <w:p w14:paraId="279D9558" w14:textId="5E417DB3" w:rsidR="001E0A12" w:rsidRPr="001B12F4" w:rsidRDefault="00EC1232" w:rsidP="00B727B1">
      <w:pPr>
        <w:spacing w:before="240"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Introduction: </w:t>
      </w:r>
      <w:r w:rsidR="00F44C8D" w:rsidRPr="001B12F4">
        <w:rPr>
          <w:rFonts w:ascii="Times New Roman" w:hAnsi="Times New Roman" w:cs="Times New Roman"/>
          <w:sz w:val="24"/>
          <w:szCs w:val="24"/>
        </w:rPr>
        <w:t>Benign prostatic hyperplasia (BPH), commonly known as prostate hyperplasia, is a condition in which the prostate gland, located below the bladder, becomes enlarged. It is present in more than 50% of man over 60 years of age</w:t>
      </w:r>
      <w:r w:rsidR="00B1212F" w:rsidRPr="001B12F4">
        <w:rPr>
          <w:rFonts w:ascii="Times New Roman" w:hAnsi="Times New Roman" w:cs="Times New Roman"/>
          <w:sz w:val="24"/>
          <w:szCs w:val="24"/>
        </w:rPr>
        <w:t xml:space="preserve"> and</w:t>
      </w:r>
      <w:r w:rsidR="00304677" w:rsidRPr="001B12F4">
        <w:rPr>
          <w:rFonts w:ascii="Times New Roman" w:hAnsi="Times New Roman" w:cs="Times New Roman"/>
          <w:sz w:val="24"/>
          <w:szCs w:val="24"/>
        </w:rPr>
        <w:t xml:space="preserve"> </w:t>
      </w:r>
      <w:r w:rsidR="00F44C8D" w:rsidRPr="001B12F4">
        <w:rPr>
          <w:rFonts w:ascii="Times New Roman" w:hAnsi="Times New Roman" w:cs="Times New Roman"/>
          <w:sz w:val="24"/>
          <w:szCs w:val="24"/>
        </w:rPr>
        <w:t>occurs in approximately 70% to 80% of men between the ages of 70 to 80 years</w:t>
      </w:r>
      <w:r w:rsidR="00255848" w:rsidRPr="001B12F4">
        <w:rPr>
          <w:rFonts w:ascii="Times New Roman" w:hAnsi="Times New Roman" w:cs="Times New Roman"/>
          <w:sz w:val="24"/>
          <w:szCs w:val="24"/>
        </w:rPr>
        <w:t xml:space="preserve"> (</w:t>
      </w:r>
      <w:r w:rsidR="00255848" w:rsidRPr="001B12F4">
        <w:rPr>
          <w:rFonts w:ascii="Times New Roman" w:hAnsi="Times New Roman" w:cs="Times New Roman"/>
          <w:color w:val="000000"/>
          <w:sz w:val="24"/>
          <w:szCs w:val="24"/>
        </w:rPr>
        <w:t>Thorpe et al., 2003, Dixon et al., 1999)</w:t>
      </w:r>
      <w:r w:rsidR="00F44C8D" w:rsidRPr="001B12F4">
        <w:rPr>
          <w:rFonts w:ascii="Times New Roman" w:hAnsi="Times New Roman" w:cs="Times New Roman"/>
          <w:iCs/>
          <w:sz w:val="24"/>
          <w:szCs w:val="24"/>
        </w:rPr>
        <w:t>.</w:t>
      </w:r>
      <w:r w:rsidR="00B1212F" w:rsidRPr="001B12F4">
        <w:rPr>
          <w:rFonts w:ascii="Times New Roman" w:hAnsi="Times New Roman" w:cs="Times New Roman"/>
          <w:sz w:val="24"/>
          <w:szCs w:val="24"/>
        </w:rPr>
        <w:t xml:space="preserve"> On the growing age</w:t>
      </w:r>
      <w:r w:rsidR="00F44C8D" w:rsidRPr="001B12F4">
        <w:rPr>
          <w:rFonts w:ascii="Times New Roman" w:hAnsi="Times New Roman" w:cs="Times New Roman"/>
          <w:sz w:val="24"/>
          <w:szCs w:val="24"/>
        </w:rPr>
        <w:t xml:space="preserve">, the prostate gland </w:t>
      </w:r>
      <w:r w:rsidR="00586276" w:rsidRPr="001B12F4">
        <w:rPr>
          <w:rFonts w:ascii="Times New Roman" w:hAnsi="Times New Roman" w:cs="Times New Roman"/>
          <w:sz w:val="24"/>
          <w:szCs w:val="24"/>
        </w:rPr>
        <w:t>grows</w:t>
      </w:r>
      <w:r w:rsidR="00F44C8D" w:rsidRPr="001B12F4">
        <w:rPr>
          <w:rFonts w:ascii="Times New Roman" w:hAnsi="Times New Roman" w:cs="Times New Roman"/>
          <w:sz w:val="24"/>
          <w:szCs w:val="24"/>
        </w:rPr>
        <w:t xml:space="preserve"> in size and press against the urethra, causing difficulty in urination</w:t>
      </w:r>
      <w:r w:rsidR="00A2119D" w:rsidRPr="001B12F4">
        <w:rPr>
          <w:rFonts w:ascii="Times New Roman" w:hAnsi="Times New Roman" w:cs="Times New Roman"/>
          <w:sz w:val="24"/>
          <w:szCs w:val="24"/>
        </w:rPr>
        <w:t>, low sperm count</w:t>
      </w:r>
      <w:r w:rsidR="00F44C8D" w:rsidRPr="001B12F4">
        <w:rPr>
          <w:rFonts w:ascii="Times New Roman" w:hAnsi="Times New Roman" w:cs="Times New Roman"/>
          <w:sz w:val="24"/>
          <w:szCs w:val="24"/>
        </w:rPr>
        <w:t xml:space="preserve"> and other urinary symptoms</w:t>
      </w:r>
      <w:r w:rsidR="00C51568" w:rsidRPr="001B12F4">
        <w:rPr>
          <w:rFonts w:ascii="Times New Roman" w:hAnsi="Times New Roman" w:cs="Times New Roman"/>
          <w:sz w:val="24"/>
          <w:szCs w:val="24"/>
        </w:rPr>
        <w:t xml:space="preserve">. </w:t>
      </w:r>
      <w:r w:rsidR="00B1212F" w:rsidRPr="001B12F4">
        <w:rPr>
          <w:rFonts w:ascii="Times New Roman" w:hAnsi="Times New Roman" w:cs="Times New Roman"/>
          <w:sz w:val="24"/>
          <w:szCs w:val="24"/>
        </w:rPr>
        <w:t>T</w:t>
      </w:r>
      <w:r w:rsidR="00E84CA1" w:rsidRPr="001B12F4">
        <w:rPr>
          <w:rFonts w:ascii="Times New Roman" w:hAnsi="Times New Roman" w:cs="Times New Roman"/>
          <w:sz w:val="24"/>
          <w:szCs w:val="24"/>
        </w:rPr>
        <w:t xml:space="preserve">reatment </w:t>
      </w:r>
      <w:r w:rsidR="00B1212F" w:rsidRPr="001B12F4">
        <w:rPr>
          <w:rFonts w:ascii="Times New Roman" w:hAnsi="Times New Roman" w:cs="Times New Roman"/>
          <w:sz w:val="24"/>
          <w:szCs w:val="24"/>
        </w:rPr>
        <w:t>procedure includes</w:t>
      </w:r>
      <w:r w:rsidR="00E84CA1" w:rsidRPr="001B12F4">
        <w:rPr>
          <w:rFonts w:ascii="Times New Roman" w:hAnsi="Times New Roman" w:cs="Times New Roman"/>
          <w:sz w:val="24"/>
          <w:szCs w:val="24"/>
        </w:rPr>
        <w:t xml:space="preserve"> use of </w:t>
      </w:r>
      <w:r w:rsidR="00A47561" w:rsidRPr="001B12F4">
        <w:rPr>
          <w:rFonts w:ascii="Times New Roman" w:hAnsi="Times New Roman" w:cs="Times New Roman"/>
          <w:sz w:val="24"/>
          <w:szCs w:val="24"/>
        </w:rPr>
        <w:t>a</w:t>
      </w:r>
      <w:r w:rsidR="00E84CA1" w:rsidRPr="001B12F4">
        <w:rPr>
          <w:rFonts w:ascii="Times New Roman" w:hAnsi="Times New Roman" w:cs="Times New Roman"/>
          <w:sz w:val="24"/>
          <w:szCs w:val="24"/>
        </w:rPr>
        <w:t>lpha blockers and 5-alpha reductase inhibitors as medications. In severe cases, surgery might be necessary</w:t>
      </w:r>
      <w:r w:rsidR="00BA63AF">
        <w:rPr>
          <w:rFonts w:ascii="Times New Roman" w:hAnsi="Times New Roman" w:cs="Times New Roman"/>
          <w:sz w:val="24"/>
          <w:szCs w:val="24"/>
        </w:rPr>
        <w:t xml:space="preserve"> </w:t>
      </w:r>
      <w:r w:rsidR="00255848" w:rsidRPr="001B12F4">
        <w:rPr>
          <w:rFonts w:ascii="Times New Roman" w:hAnsi="Times New Roman" w:cs="Times New Roman"/>
          <w:sz w:val="24"/>
          <w:szCs w:val="24"/>
        </w:rPr>
        <w:t>(</w:t>
      </w:r>
      <w:proofErr w:type="spellStart"/>
      <w:r w:rsidR="00255848" w:rsidRPr="001B12F4">
        <w:rPr>
          <w:rFonts w:ascii="Times New Roman" w:hAnsi="Times New Roman" w:cs="Times New Roman"/>
          <w:sz w:val="24"/>
          <w:szCs w:val="24"/>
        </w:rPr>
        <w:t>Marbeen</w:t>
      </w:r>
      <w:proofErr w:type="spellEnd"/>
      <w:r w:rsidR="00255848" w:rsidRPr="001B12F4">
        <w:rPr>
          <w:rFonts w:ascii="Times New Roman" w:hAnsi="Times New Roman" w:cs="Times New Roman"/>
          <w:sz w:val="24"/>
          <w:szCs w:val="24"/>
        </w:rPr>
        <w:t xml:space="preserve"> et al., </w:t>
      </w:r>
      <w:r w:rsidR="00255848" w:rsidRPr="001B12F4">
        <w:rPr>
          <w:rFonts w:ascii="Times New Roman" w:hAnsi="Times New Roman" w:cs="Times New Roman"/>
          <w:sz w:val="24"/>
          <w:szCs w:val="24"/>
        </w:rPr>
        <w:lastRenderedPageBreak/>
        <w:t>2005, Abdi et al.,2017)</w:t>
      </w:r>
      <w:r w:rsidR="00304677" w:rsidRPr="001B12F4">
        <w:rPr>
          <w:rFonts w:ascii="Times New Roman" w:hAnsi="Times New Roman" w:cs="Times New Roman"/>
          <w:sz w:val="24"/>
          <w:szCs w:val="24"/>
        </w:rPr>
        <w:t xml:space="preserve">. </w:t>
      </w:r>
      <w:r w:rsidR="00E84CA1" w:rsidRPr="001B12F4">
        <w:rPr>
          <w:rFonts w:ascii="Times New Roman" w:hAnsi="Times New Roman" w:cs="Times New Roman"/>
          <w:sz w:val="24"/>
          <w:szCs w:val="24"/>
        </w:rPr>
        <w:t xml:space="preserve">Herbalism, has a long history in India, with traditional systems of medicine such as Ayurveda and Unani. </w:t>
      </w:r>
      <w:r w:rsidR="00B1212F" w:rsidRPr="001B12F4">
        <w:rPr>
          <w:rFonts w:ascii="Times New Roman" w:hAnsi="Times New Roman" w:cs="Times New Roman"/>
          <w:sz w:val="24"/>
          <w:szCs w:val="24"/>
        </w:rPr>
        <w:t xml:space="preserve">Herbalism is one of </w:t>
      </w:r>
      <w:r w:rsidR="00E42F24" w:rsidRPr="001B12F4">
        <w:rPr>
          <w:rFonts w:ascii="Times New Roman" w:hAnsi="Times New Roman" w:cs="Times New Roman"/>
          <w:sz w:val="24"/>
          <w:szCs w:val="24"/>
        </w:rPr>
        <w:t>an</w:t>
      </w:r>
      <w:r w:rsidR="00B1212F" w:rsidRPr="001B12F4">
        <w:rPr>
          <w:rFonts w:ascii="Times New Roman" w:hAnsi="Times New Roman" w:cs="Times New Roman"/>
          <w:sz w:val="24"/>
          <w:szCs w:val="24"/>
        </w:rPr>
        <w:t xml:space="preserve"> option for rural areas where </w:t>
      </w:r>
      <w:r w:rsidR="00E84CA1" w:rsidRPr="001B12F4">
        <w:rPr>
          <w:rFonts w:ascii="Times New Roman" w:hAnsi="Times New Roman" w:cs="Times New Roman"/>
          <w:sz w:val="24"/>
          <w:szCs w:val="24"/>
        </w:rPr>
        <w:t xml:space="preserve">traditional remedies </w:t>
      </w:r>
      <w:r w:rsidR="00B1212F" w:rsidRPr="001B12F4">
        <w:rPr>
          <w:rFonts w:ascii="Times New Roman" w:hAnsi="Times New Roman" w:cs="Times New Roman"/>
          <w:sz w:val="24"/>
          <w:szCs w:val="24"/>
        </w:rPr>
        <w:t>are used</w:t>
      </w:r>
      <w:r w:rsidR="00E84CA1" w:rsidRPr="001B12F4">
        <w:rPr>
          <w:rFonts w:ascii="Times New Roman" w:hAnsi="Times New Roman" w:cs="Times New Roman"/>
          <w:sz w:val="24"/>
          <w:szCs w:val="24"/>
        </w:rPr>
        <w:t xml:space="preserve"> to manage their health</w:t>
      </w:r>
      <w:r w:rsidR="00B1212F" w:rsidRPr="001B12F4">
        <w:rPr>
          <w:rFonts w:ascii="Times New Roman" w:hAnsi="Times New Roman" w:cs="Times New Roman"/>
          <w:sz w:val="24"/>
          <w:szCs w:val="24"/>
        </w:rPr>
        <w:t xml:space="preserve"> ailments and BPH is one of the </w:t>
      </w:r>
      <w:r w:rsidR="009E446D" w:rsidRPr="001B12F4">
        <w:rPr>
          <w:rFonts w:ascii="Times New Roman" w:hAnsi="Times New Roman" w:cs="Times New Roman"/>
          <w:sz w:val="24"/>
          <w:szCs w:val="24"/>
        </w:rPr>
        <w:t>ailments</w:t>
      </w:r>
      <w:r w:rsidR="00E84CA1" w:rsidRPr="001B12F4">
        <w:rPr>
          <w:rFonts w:ascii="Times New Roman" w:hAnsi="Times New Roman" w:cs="Times New Roman"/>
          <w:sz w:val="24"/>
          <w:szCs w:val="24"/>
        </w:rPr>
        <w:t>.</w:t>
      </w:r>
      <w:r w:rsidR="0005743A" w:rsidRPr="001B12F4">
        <w:rPr>
          <w:rFonts w:ascii="Times New Roman" w:hAnsi="Times New Roman" w:cs="Times New Roman"/>
          <w:sz w:val="24"/>
          <w:szCs w:val="24"/>
        </w:rPr>
        <w:t xml:space="preserve"> Bisphenol A (BPA) is a chemical compound commonly used in the production of polycarbonate plastics and epoxy resins. </w:t>
      </w:r>
      <w:r w:rsidR="00B1212F" w:rsidRPr="001B12F4">
        <w:rPr>
          <w:rFonts w:ascii="Times New Roman" w:hAnsi="Times New Roman" w:cs="Times New Roman"/>
          <w:sz w:val="24"/>
          <w:szCs w:val="24"/>
        </w:rPr>
        <w:t xml:space="preserve">Low </w:t>
      </w:r>
      <w:r w:rsidR="0005743A" w:rsidRPr="001B12F4">
        <w:rPr>
          <w:rFonts w:ascii="Times New Roman" w:hAnsi="Times New Roman" w:cs="Times New Roman"/>
          <w:sz w:val="24"/>
          <w:szCs w:val="24"/>
        </w:rPr>
        <w:t>dose of BPA exposure can lead to the development of prostate hyperplasia</w:t>
      </w:r>
      <w:r w:rsidR="00BA63AF">
        <w:rPr>
          <w:rFonts w:ascii="Times New Roman" w:hAnsi="Times New Roman" w:cs="Times New Roman"/>
          <w:sz w:val="24"/>
          <w:szCs w:val="24"/>
        </w:rPr>
        <w:t xml:space="preserve"> </w:t>
      </w:r>
      <w:r w:rsidR="00255848" w:rsidRPr="001B12F4">
        <w:rPr>
          <w:rFonts w:ascii="Times New Roman" w:hAnsi="Times New Roman" w:cs="Times New Roman"/>
          <w:sz w:val="24"/>
          <w:szCs w:val="24"/>
        </w:rPr>
        <w:t>(Wu et al., 2015)</w:t>
      </w:r>
      <w:r w:rsidR="009E446D" w:rsidRPr="001B12F4">
        <w:rPr>
          <w:rFonts w:ascii="Times New Roman" w:hAnsi="Times New Roman" w:cs="Times New Roman"/>
          <w:sz w:val="24"/>
          <w:szCs w:val="24"/>
        </w:rPr>
        <w:t>.</w:t>
      </w:r>
      <w:r w:rsidR="00E42F24" w:rsidRPr="001B12F4">
        <w:rPr>
          <w:rFonts w:ascii="Times New Roman" w:hAnsi="Times New Roman" w:cs="Times New Roman"/>
          <w:sz w:val="24"/>
          <w:szCs w:val="24"/>
        </w:rPr>
        <w:t xml:space="preserve"> </w:t>
      </w:r>
      <w:r w:rsidR="0005743A" w:rsidRPr="001B12F4">
        <w:rPr>
          <w:rFonts w:ascii="Times New Roman" w:hAnsi="Times New Roman" w:cs="Times New Roman"/>
          <w:sz w:val="24"/>
          <w:szCs w:val="24"/>
        </w:rPr>
        <w:t xml:space="preserve">BPA may act on the endocrine system, disrupting hormonal regulation and leading to the development of prostate </w:t>
      </w:r>
      <w:commentRangeStart w:id="1"/>
      <w:r w:rsidR="0005743A" w:rsidRPr="001B12F4">
        <w:rPr>
          <w:rFonts w:ascii="Times New Roman" w:hAnsi="Times New Roman" w:cs="Times New Roman"/>
          <w:sz w:val="24"/>
          <w:szCs w:val="24"/>
        </w:rPr>
        <w:t>hyperplasia as well as it may disrupt the spermatogenesis process.</w:t>
      </w:r>
      <w:commentRangeEnd w:id="1"/>
      <w:r w:rsidR="00D87F08">
        <w:rPr>
          <w:rStyle w:val="CommentReference"/>
        </w:rPr>
        <w:commentReference w:id="1"/>
      </w:r>
      <w:r w:rsidR="0005743A" w:rsidRPr="001B12F4">
        <w:rPr>
          <w:rFonts w:ascii="Times New Roman" w:hAnsi="Times New Roman" w:cs="Times New Roman"/>
          <w:sz w:val="24"/>
          <w:szCs w:val="24"/>
        </w:rPr>
        <w:t xml:space="preserve"> It was documented that the BPA toxicity may trouble the integrity of blood </w:t>
      </w:r>
      <w:proofErr w:type="spellStart"/>
      <w:r w:rsidR="0005743A" w:rsidRPr="001B12F4">
        <w:rPr>
          <w:rFonts w:ascii="Times New Roman" w:hAnsi="Times New Roman" w:cs="Times New Roman"/>
          <w:sz w:val="24"/>
          <w:szCs w:val="24"/>
        </w:rPr>
        <w:t>testis</w:t>
      </w:r>
      <w:proofErr w:type="spellEnd"/>
      <w:r w:rsidR="0005743A" w:rsidRPr="001B12F4">
        <w:rPr>
          <w:rFonts w:ascii="Times New Roman" w:hAnsi="Times New Roman" w:cs="Times New Roman"/>
          <w:sz w:val="24"/>
          <w:szCs w:val="24"/>
        </w:rPr>
        <w:t xml:space="preserve"> barrier which may </w:t>
      </w:r>
      <w:commentRangeStart w:id="2"/>
      <w:commentRangeStart w:id="3"/>
      <w:r w:rsidR="0005743A" w:rsidRPr="001B12F4">
        <w:rPr>
          <w:rFonts w:ascii="Times New Roman" w:hAnsi="Times New Roman" w:cs="Times New Roman"/>
          <w:sz w:val="24"/>
          <w:szCs w:val="24"/>
        </w:rPr>
        <w:t xml:space="preserve">lead </w:t>
      </w:r>
      <w:commentRangeEnd w:id="2"/>
      <w:r w:rsidR="00785A2F">
        <w:rPr>
          <w:rStyle w:val="CommentReference"/>
        </w:rPr>
        <w:commentReference w:id="2"/>
      </w:r>
      <w:commentRangeEnd w:id="3"/>
      <w:r w:rsidR="00D87F08">
        <w:rPr>
          <w:rStyle w:val="CommentReference"/>
        </w:rPr>
        <w:commentReference w:id="3"/>
      </w:r>
      <w:r w:rsidR="0005743A" w:rsidRPr="001B12F4">
        <w:rPr>
          <w:rFonts w:ascii="Times New Roman" w:hAnsi="Times New Roman" w:cs="Times New Roman"/>
          <w:sz w:val="24"/>
          <w:szCs w:val="24"/>
        </w:rPr>
        <w:t>low sperm count</w:t>
      </w:r>
      <w:r w:rsidR="00255848" w:rsidRPr="001B12F4">
        <w:rPr>
          <w:rFonts w:ascii="Times New Roman" w:hAnsi="Times New Roman" w:cs="Times New Roman"/>
          <w:sz w:val="24"/>
          <w:szCs w:val="24"/>
        </w:rPr>
        <w:t xml:space="preserve"> (Li et al., 2009, </w:t>
      </w:r>
      <w:proofErr w:type="spellStart"/>
      <w:r w:rsidR="00255848" w:rsidRPr="001B12F4">
        <w:rPr>
          <w:rFonts w:ascii="Times New Roman" w:hAnsi="Times New Roman" w:cs="Times New Roman"/>
          <w:sz w:val="24"/>
          <w:szCs w:val="24"/>
        </w:rPr>
        <w:t>Cariati</w:t>
      </w:r>
      <w:proofErr w:type="spellEnd"/>
      <w:r w:rsidR="00255848" w:rsidRPr="001B12F4">
        <w:rPr>
          <w:rFonts w:ascii="Times New Roman" w:hAnsi="Times New Roman" w:cs="Times New Roman"/>
          <w:sz w:val="24"/>
          <w:szCs w:val="24"/>
        </w:rPr>
        <w:t xml:space="preserve"> </w:t>
      </w:r>
      <w:commentRangeStart w:id="4"/>
      <w:r w:rsidR="00255848" w:rsidRPr="001B12F4">
        <w:rPr>
          <w:rFonts w:ascii="Times New Roman" w:hAnsi="Times New Roman" w:cs="Times New Roman"/>
          <w:sz w:val="24"/>
          <w:szCs w:val="24"/>
        </w:rPr>
        <w:t xml:space="preserve">eta al., </w:t>
      </w:r>
      <w:commentRangeEnd w:id="4"/>
      <w:r w:rsidR="00785A2F">
        <w:rPr>
          <w:rStyle w:val="CommentReference"/>
        </w:rPr>
        <w:commentReference w:id="4"/>
      </w:r>
      <w:r w:rsidR="00255848" w:rsidRPr="001B12F4">
        <w:rPr>
          <w:rFonts w:ascii="Times New Roman" w:hAnsi="Times New Roman" w:cs="Times New Roman"/>
          <w:sz w:val="24"/>
          <w:szCs w:val="24"/>
        </w:rPr>
        <w:t>2019)</w:t>
      </w:r>
      <w:r w:rsidR="0005743A" w:rsidRPr="001B12F4">
        <w:rPr>
          <w:rFonts w:ascii="Times New Roman" w:hAnsi="Times New Roman" w:cs="Times New Roman"/>
          <w:sz w:val="24"/>
          <w:szCs w:val="24"/>
        </w:rPr>
        <w:t xml:space="preserve">. </w:t>
      </w:r>
      <w:r w:rsidR="00E84CA1" w:rsidRPr="001B12F4">
        <w:rPr>
          <w:rFonts w:ascii="Times New Roman" w:hAnsi="Times New Roman" w:cs="Times New Roman"/>
          <w:i/>
          <w:iCs/>
          <w:sz w:val="24"/>
          <w:szCs w:val="24"/>
        </w:rPr>
        <w:t xml:space="preserve">Mimosa </w:t>
      </w:r>
      <w:r w:rsidR="00586276" w:rsidRPr="001B12F4">
        <w:rPr>
          <w:rFonts w:ascii="Times New Roman" w:hAnsi="Times New Roman" w:cs="Times New Roman"/>
          <w:i/>
          <w:iCs/>
          <w:sz w:val="24"/>
          <w:szCs w:val="24"/>
        </w:rPr>
        <w:t>pudica</w:t>
      </w:r>
      <w:r w:rsidR="00586276" w:rsidRPr="001B12F4">
        <w:rPr>
          <w:rFonts w:ascii="Times New Roman" w:hAnsi="Times New Roman" w:cs="Times New Roman"/>
          <w:sz w:val="24"/>
          <w:szCs w:val="24"/>
        </w:rPr>
        <w:t>, is</w:t>
      </w:r>
      <w:r w:rsidR="00E84CA1" w:rsidRPr="001B12F4">
        <w:rPr>
          <w:rFonts w:ascii="Times New Roman" w:hAnsi="Times New Roman" w:cs="Times New Roman"/>
          <w:sz w:val="24"/>
          <w:szCs w:val="24"/>
        </w:rPr>
        <w:t xml:space="preserve"> a tropical herb that has been used in traditional medicine in various </w:t>
      </w:r>
      <w:commentRangeStart w:id="5"/>
      <w:r w:rsidR="00E84CA1" w:rsidRPr="001B12F4">
        <w:rPr>
          <w:rFonts w:ascii="Times New Roman" w:hAnsi="Times New Roman" w:cs="Times New Roman"/>
          <w:sz w:val="24"/>
          <w:szCs w:val="24"/>
        </w:rPr>
        <w:t xml:space="preserve">part of the world </w:t>
      </w:r>
      <w:commentRangeEnd w:id="5"/>
      <w:r w:rsidR="00D87F08">
        <w:rPr>
          <w:rStyle w:val="CommentReference"/>
        </w:rPr>
        <w:commentReference w:id="5"/>
      </w:r>
      <w:r w:rsidR="00E84CA1" w:rsidRPr="001B12F4">
        <w:rPr>
          <w:rFonts w:ascii="Times New Roman" w:hAnsi="Times New Roman" w:cs="Times New Roman"/>
          <w:sz w:val="24"/>
          <w:szCs w:val="24"/>
        </w:rPr>
        <w:t xml:space="preserve">including India, Southern Asia, Africa, Northern America etc. for various ailments, including inflammation, pain, and urinary disorders. </w:t>
      </w:r>
      <w:r w:rsidR="00B1212F" w:rsidRPr="001B12F4">
        <w:rPr>
          <w:rFonts w:ascii="Times New Roman" w:hAnsi="Times New Roman" w:cs="Times New Roman"/>
          <w:sz w:val="24"/>
          <w:szCs w:val="24"/>
        </w:rPr>
        <w:t>The present study</w:t>
      </w:r>
      <w:r w:rsidR="00E84CA1" w:rsidRPr="001B12F4">
        <w:rPr>
          <w:rFonts w:ascii="Times New Roman" w:hAnsi="Times New Roman" w:cs="Times New Roman"/>
          <w:sz w:val="24"/>
          <w:szCs w:val="24"/>
        </w:rPr>
        <w:t xml:space="preserve"> </w:t>
      </w:r>
      <w:r w:rsidR="00586276" w:rsidRPr="001B12F4">
        <w:rPr>
          <w:rFonts w:ascii="Times New Roman" w:hAnsi="Times New Roman" w:cs="Times New Roman"/>
          <w:sz w:val="24"/>
          <w:szCs w:val="24"/>
        </w:rPr>
        <w:t>has</w:t>
      </w:r>
      <w:r w:rsidR="00E84CA1" w:rsidRPr="001B12F4">
        <w:rPr>
          <w:rFonts w:ascii="Times New Roman" w:hAnsi="Times New Roman" w:cs="Times New Roman"/>
          <w:sz w:val="24"/>
          <w:szCs w:val="24"/>
        </w:rPr>
        <w:t xml:space="preserve"> investigated the potential of </w:t>
      </w:r>
      <w:r w:rsidR="00E84CA1" w:rsidRPr="001B12F4">
        <w:rPr>
          <w:rFonts w:ascii="Times New Roman" w:hAnsi="Times New Roman" w:cs="Times New Roman"/>
          <w:i/>
          <w:iCs/>
          <w:sz w:val="24"/>
          <w:szCs w:val="24"/>
        </w:rPr>
        <w:t>Mimosa pudica</w:t>
      </w:r>
      <w:r w:rsidR="00E84CA1" w:rsidRPr="001B12F4">
        <w:rPr>
          <w:rFonts w:ascii="Times New Roman" w:hAnsi="Times New Roman" w:cs="Times New Roman"/>
          <w:sz w:val="24"/>
          <w:szCs w:val="24"/>
        </w:rPr>
        <w:t xml:space="preserve"> extract</w:t>
      </w:r>
      <w:r w:rsidR="001E0A12" w:rsidRPr="001B12F4">
        <w:rPr>
          <w:rFonts w:ascii="Times New Roman" w:hAnsi="Times New Roman" w:cs="Times New Roman"/>
          <w:sz w:val="24"/>
          <w:szCs w:val="24"/>
        </w:rPr>
        <w:t xml:space="preserve"> on </w:t>
      </w:r>
      <w:r w:rsidR="00C51568" w:rsidRPr="001B12F4">
        <w:rPr>
          <w:rFonts w:ascii="Times New Roman" w:hAnsi="Times New Roman" w:cs="Times New Roman"/>
          <w:sz w:val="24"/>
          <w:szCs w:val="24"/>
        </w:rPr>
        <w:t>prostate</w:t>
      </w:r>
      <w:r w:rsidR="001E0A12" w:rsidRPr="001B12F4">
        <w:rPr>
          <w:rFonts w:ascii="Times New Roman" w:hAnsi="Times New Roman" w:cs="Times New Roman"/>
          <w:sz w:val="24"/>
          <w:szCs w:val="24"/>
        </w:rPr>
        <w:t xml:space="preserve"> somatic index, urine volume and sperm count on BPA treated albino mice</w:t>
      </w:r>
      <w:r w:rsidR="00E84CA1" w:rsidRPr="001B12F4">
        <w:rPr>
          <w:rFonts w:ascii="Times New Roman" w:hAnsi="Times New Roman" w:cs="Times New Roman"/>
          <w:sz w:val="24"/>
          <w:szCs w:val="24"/>
        </w:rPr>
        <w:t xml:space="preserve">. </w:t>
      </w:r>
    </w:p>
    <w:p w14:paraId="4E20CAFB" w14:textId="49052F89" w:rsidR="00855F2E" w:rsidRDefault="00855F2E" w:rsidP="00B727B1">
      <w:pPr>
        <w:spacing w:before="240"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val="en-US"/>
        </w:rPr>
        <w:drawing>
          <wp:inline distT="0" distB="0" distL="0" distR="0" wp14:anchorId="7886B338" wp14:editId="26800CB5">
            <wp:extent cx="1981200" cy="1981200"/>
            <wp:effectExtent l="0" t="0" r="0" b="0"/>
            <wp:docPr id="327683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7A604D48" w14:textId="02E76217" w:rsidR="001B12F4" w:rsidRPr="001B12F4" w:rsidRDefault="001B12F4" w:rsidP="00B727B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Fig 1: Structure of Bisphenol A</w:t>
      </w:r>
    </w:p>
    <w:p w14:paraId="14B92E96" w14:textId="01AAB3D9" w:rsidR="00855F2E" w:rsidRPr="001B12F4" w:rsidRDefault="00855F2E" w:rsidP="00B727B1">
      <w:pPr>
        <w:spacing w:before="24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Source of Bisphenol A </w:t>
      </w:r>
      <w:proofErr w:type="gramStart"/>
      <w:r w:rsidRPr="001B12F4">
        <w:rPr>
          <w:rFonts w:ascii="Times New Roman" w:hAnsi="Times New Roman" w:cs="Times New Roman"/>
          <w:sz w:val="24"/>
          <w:szCs w:val="24"/>
        </w:rPr>
        <w:t>[ (</w:t>
      </w:r>
      <w:proofErr w:type="gramEnd"/>
      <w:r w:rsidRPr="001B12F4">
        <w:rPr>
          <w:rFonts w:ascii="Times New Roman" w:hAnsi="Times New Roman" w:cs="Times New Roman"/>
          <w:sz w:val="24"/>
          <w:szCs w:val="24"/>
        </w:rPr>
        <w:t>CH3)2C(C6H4OH)2],(source :Pub Chem CID 6623)</w:t>
      </w:r>
    </w:p>
    <w:p w14:paraId="6187A576" w14:textId="44D8DAE7" w:rsidR="001E0A12" w:rsidRPr="001B12F4" w:rsidRDefault="00EC1232" w:rsidP="00B727B1">
      <w:pPr>
        <w:spacing w:line="360" w:lineRule="auto"/>
        <w:jc w:val="both"/>
        <w:rPr>
          <w:rFonts w:ascii="Times New Roman" w:hAnsi="Times New Roman" w:cs="Times New Roman"/>
          <w:b/>
          <w:bCs/>
          <w:sz w:val="24"/>
          <w:szCs w:val="24"/>
        </w:rPr>
      </w:pPr>
      <w:commentRangeStart w:id="6"/>
      <w:proofErr w:type="spellStart"/>
      <w:r>
        <w:rPr>
          <w:rFonts w:ascii="Times New Roman" w:hAnsi="Times New Roman" w:cs="Times New Roman"/>
          <w:b/>
          <w:bCs/>
          <w:sz w:val="24"/>
          <w:szCs w:val="24"/>
        </w:rPr>
        <w:t>Meterial</w:t>
      </w:r>
      <w:commentRangeEnd w:id="6"/>
      <w:proofErr w:type="spellEnd"/>
      <w:r w:rsidR="00D87F08">
        <w:rPr>
          <w:rStyle w:val="CommentReference"/>
        </w:rPr>
        <w:commentReference w:id="6"/>
      </w:r>
      <w:r>
        <w:rPr>
          <w:rFonts w:ascii="Times New Roman" w:hAnsi="Times New Roman" w:cs="Times New Roman"/>
          <w:b/>
          <w:bCs/>
          <w:sz w:val="24"/>
          <w:szCs w:val="24"/>
        </w:rPr>
        <w:t xml:space="preserve"> and </w:t>
      </w:r>
      <w:r w:rsidR="001E0A12" w:rsidRPr="001B12F4">
        <w:rPr>
          <w:rFonts w:ascii="Times New Roman" w:hAnsi="Times New Roman" w:cs="Times New Roman"/>
          <w:b/>
          <w:bCs/>
          <w:sz w:val="24"/>
          <w:szCs w:val="24"/>
        </w:rPr>
        <w:t>Methods:</w:t>
      </w:r>
    </w:p>
    <w:p w14:paraId="0F98D001" w14:textId="4D585034" w:rsidR="001E0A12"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Experimental animals</w:t>
      </w:r>
    </w:p>
    <w:p w14:paraId="54F1AD9C" w14:textId="12398FF4" w:rsidR="001E0A12"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Adult male albino mice weighing 35-40 g were </w:t>
      </w:r>
      <w:commentRangeStart w:id="7"/>
      <w:proofErr w:type="spellStart"/>
      <w:r w:rsidRPr="001B12F4">
        <w:rPr>
          <w:rFonts w:ascii="Times New Roman" w:hAnsi="Times New Roman" w:cs="Times New Roman"/>
          <w:sz w:val="24"/>
          <w:szCs w:val="24"/>
        </w:rPr>
        <w:t>use</w:t>
      </w:r>
      <w:commentRangeEnd w:id="7"/>
      <w:proofErr w:type="spellEnd"/>
      <w:r w:rsidR="00D87F08">
        <w:rPr>
          <w:rStyle w:val="CommentReference"/>
        </w:rPr>
        <w:commentReference w:id="7"/>
      </w:r>
      <w:r w:rsidRPr="001B12F4">
        <w:rPr>
          <w:rFonts w:ascii="Times New Roman" w:hAnsi="Times New Roman" w:cs="Times New Roman"/>
          <w:sz w:val="24"/>
          <w:szCs w:val="24"/>
        </w:rPr>
        <w:t xml:space="preserve"> for this experiment. All the animals </w:t>
      </w:r>
      <w:r w:rsidR="00F213EA" w:rsidRPr="001B12F4">
        <w:rPr>
          <w:rFonts w:ascii="Times New Roman" w:hAnsi="Times New Roman" w:cs="Times New Roman"/>
          <w:sz w:val="24"/>
          <w:szCs w:val="24"/>
        </w:rPr>
        <w:t>we</w:t>
      </w:r>
      <w:r w:rsidRPr="001B12F4">
        <w:rPr>
          <w:rFonts w:ascii="Times New Roman" w:hAnsi="Times New Roman" w:cs="Times New Roman"/>
          <w:sz w:val="24"/>
          <w:szCs w:val="24"/>
        </w:rPr>
        <w:t xml:space="preserve">re kept in the </w:t>
      </w:r>
      <w:r w:rsidR="00A47561" w:rsidRPr="001B12F4">
        <w:rPr>
          <w:rFonts w:ascii="Times New Roman" w:hAnsi="Times New Roman" w:cs="Times New Roman"/>
          <w:sz w:val="24"/>
          <w:szCs w:val="24"/>
        </w:rPr>
        <w:t>a</w:t>
      </w:r>
      <w:r w:rsidRPr="001B12F4">
        <w:rPr>
          <w:rFonts w:ascii="Times New Roman" w:hAnsi="Times New Roman" w:cs="Times New Roman"/>
          <w:sz w:val="24"/>
          <w:szCs w:val="24"/>
        </w:rPr>
        <w:t>nimal house of USTM under natural light and temperature</w:t>
      </w:r>
      <w:r w:rsidR="003449A3" w:rsidRPr="001B12F4">
        <w:rPr>
          <w:rFonts w:ascii="Times New Roman" w:hAnsi="Times New Roman" w:cs="Times New Roman"/>
          <w:sz w:val="24"/>
          <w:szCs w:val="24"/>
        </w:rPr>
        <w:t xml:space="preserve"> and </w:t>
      </w:r>
      <w:r w:rsidR="003449A3" w:rsidRPr="001B12F4">
        <w:rPr>
          <w:rFonts w:ascii="Times New Roman" w:hAnsi="Times New Roman" w:cs="Times New Roman"/>
          <w:i/>
          <w:iCs/>
          <w:sz w:val="24"/>
          <w:szCs w:val="24"/>
        </w:rPr>
        <w:t>ad-libitum</w:t>
      </w:r>
      <w:r w:rsidR="003449A3" w:rsidRPr="001B12F4">
        <w:rPr>
          <w:rFonts w:ascii="Times New Roman" w:hAnsi="Times New Roman" w:cs="Times New Roman"/>
          <w:sz w:val="24"/>
          <w:szCs w:val="24"/>
        </w:rPr>
        <w:t xml:space="preserve">. </w:t>
      </w:r>
      <w:r w:rsidRPr="001B12F4">
        <w:rPr>
          <w:rFonts w:ascii="Times New Roman" w:hAnsi="Times New Roman" w:cs="Times New Roman"/>
          <w:sz w:val="24"/>
          <w:szCs w:val="24"/>
        </w:rPr>
        <w:t xml:space="preserve">All the animals were maintained and sacrificed following the guideline of </w:t>
      </w:r>
      <w:r w:rsidRPr="001B12F4">
        <w:rPr>
          <w:rFonts w:ascii="Times New Roman" w:hAnsi="Times New Roman" w:cs="Times New Roman"/>
          <w:sz w:val="24"/>
          <w:szCs w:val="24"/>
        </w:rPr>
        <w:lastRenderedPageBreak/>
        <w:t>“Institutional Animal Ethics Committee.</w:t>
      </w:r>
      <w:r w:rsidR="003449A3" w:rsidRPr="001B12F4">
        <w:rPr>
          <w:rFonts w:ascii="Times New Roman" w:hAnsi="Times New Roman" w:cs="Times New Roman"/>
          <w:sz w:val="24"/>
          <w:szCs w:val="24"/>
        </w:rPr>
        <w:t xml:space="preserve"> </w:t>
      </w:r>
      <w:r w:rsidRPr="001B12F4">
        <w:rPr>
          <w:rFonts w:ascii="Times New Roman" w:hAnsi="Times New Roman" w:cs="Times New Roman"/>
          <w:sz w:val="24"/>
          <w:szCs w:val="24"/>
        </w:rPr>
        <w:t xml:space="preserve">The albino mice were treated </w:t>
      </w:r>
      <w:r w:rsidR="00586276" w:rsidRPr="001B12F4">
        <w:rPr>
          <w:rFonts w:ascii="Times New Roman" w:hAnsi="Times New Roman" w:cs="Times New Roman"/>
          <w:sz w:val="24"/>
          <w:szCs w:val="24"/>
        </w:rPr>
        <w:t>humanely</w:t>
      </w:r>
      <w:r w:rsidRPr="001B12F4">
        <w:rPr>
          <w:rFonts w:ascii="Times New Roman" w:hAnsi="Times New Roman" w:cs="Times New Roman"/>
          <w:sz w:val="24"/>
          <w:szCs w:val="24"/>
        </w:rPr>
        <w:t xml:space="preserve"> in compliance with the National Institution of Heath’s laboratory animal care guideline (NH publication No. 86-23, revised 1985). The study design of the experiment and housing of animals was approved by the Institutional Animal Ethics Committee on a meeting held on 17/05/2023 prior to the commencement of the experiment. Approval No. of this project for use of 15 Albino male mice is IAHF/USTM/2023/P-2.</w:t>
      </w:r>
    </w:p>
    <w:p w14:paraId="35DB935F" w14:textId="77777777" w:rsidR="00855421" w:rsidRPr="001B12F4" w:rsidRDefault="001E0A12" w:rsidP="00B727B1">
      <w:pPr>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Animal groupings:</w:t>
      </w:r>
    </w:p>
    <w:p w14:paraId="0680E5EE" w14:textId="3925ACFD" w:rsidR="001E0A12" w:rsidRPr="001B12F4" w:rsidRDefault="00855421" w:rsidP="00B727B1">
      <w:pPr>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3 </w:t>
      </w:r>
      <w:r w:rsidR="00A47561" w:rsidRPr="001B12F4">
        <w:rPr>
          <w:rFonts w:ascii="Times New Roman" w:hAnsi="Times New Roman" w:cs="Times New Roman"/>
          <w:sz w:val="24"/>
          <w:szCs w:val="24"/>
        </w:rPr>
        <w:t>groups</w:t>
      </w:r>
      <w:r w:rsidRPr="001B12F4">
        <w:rPr>
          <w:rFonts w:ascii="Times New Roman" w:hAnsi="Times New Roman" w:cs="Times New Roman"/>
          <w:sz w:val="24"/>
          <w:szCs w:val="24"/>
        </w:rPr>
        <w:t xml:space="preserve"> of animals were </w:t>
      </w:r>
      <w:proofErr w:type="gramStart"/>
      <w:r w:rsidRPr="001B12F4">
        <w:rPr>
          <w:rFonts w:ascii="Times New Roman" w:hAnsi="Times New Roman" w:cs="Times New Roman"/>
          <w:sz w:val="24"/>
          <w:szCs w:val="24"/>
        </w:rPr>
        <w:t>made</w:t>
      </w:r>
      <w:r w:rsidR="006B5F6D" w:rsidRPr="001B12F4">
        <w:rPr>
          <w:rFonts w:ascii="Times New Roman" w:hAnsi="Times New Roman" w:cs="Times New Roman"/>
          <w:sz w:val="24"/>
          <w:szCs w:val="24"/>
        </w:rPr>
        <w:t>(</w:t>
      </w:r>
      <w:proofErr w:type="gramEnd"/>
      <w:r w:rsidR="006B5F6D" w:rsidRPr="001B12F4">
        <w:rPr>
          <w:rFonts w:ascii="Times New Roman" w:hAnsi="Times New Roman" w:cs="Times New Roman"/>
          <w:sz w:val="24"/>
          <w:szCs w:val="24"/>
        </w:rPr>
        <w:t xml:space="preserve">n=5) </w:t>
      </w:r>
      <w:r w:rsidRPr="001B12F4">
        <w:rPr>
          <w:rFonts w:ascii="Times New Roman" w:hAnsi="Times New Roman" w:cs="Times New Roman"/>
          <w:sz w:val="24"/>
          <w:szCs w:val="24"/>
        </w:rPr>
        <w:t>wher</w:t>
      </w:r>
      <w:r w:rsidR="00C76224" w:rsidRPr="001B12F4">
        <w:rPr>
          <w:rFonts w:ascii="Times New Roman" w:hAnsi="Times New Roman" w:cs="Times New Roman"/>
          <w:sz w:val="24"/>
          <w:szCs w:val="24"/>
        </w:rPr>
        <w:t xml:space="preserve">e </w:t>
      </w:r>
      <w:r w:rsidR="001E0A12" w:rsidRPr="001B12F4">
        <w:rPr>
          <w:rFonts w:ascii="Times New Roman" w:hAnsi="Times New Roman" w:cs="Times New Roman"/>
          <w:sz w:val="24"/>
          <w:szCs w:val="24"/>
        </w:rPr>
        <w:t>Group 1 (Control</w:t>
      </w:r>
      <w:r w:rsidRPr="001B12F4">
        <w:rPr>
          <w:rFonts w:ascii="Times New Roman" w:hAnsi="Times New Roman" w:cs="Times New Roman"/>
          <w:sz w:val="24"/>
          <w:szCs w:val="24"/>
        </w:rPr>
        <w:t xml:space="preserve"> group</w:t>
      </w:r>
      <w:r w:rsidR="001E0A12" w:rsidRPr="001B12F4">
        <w:rPr>
          <w:rFonts w:ascii="Times New Roman" w:hAnsi="Times New Roman" w:cs="Times New Roman"/>
          <w:sz w:val="24"/>
          <w:szCs w:val="24"/>
        </w:rPr>
        <w:t>)</w:t>
      </w:r>
      <w:r w:rsidRPr="001B12F4">
        <w:rPr>
          <w:rFonts w:ascii="Times New Roman" w:hAnsi="Times New Roman" w:cs="Times New Roman"/>
          <w:sz w:val="24"/>
          <w:szCs w:val="24"/>
        </w:rPr>
        <w:t xml:space="preserve"> m</w:t>
      </w:r>
      <w:r w:rsidR="001E0A12" w:rsidRPr="001B12F4">
        <w:rPr>
          <w:rFonts w:ascii="Times New Roman" w:hAnsi="Times New Roman" w:cs="Times New Roman"/>
          <w:sz w:val="24"/>
          <w:szCs w:val="24"/>
        </w:rPr>
        <w:t xml:space="preserve">ice </w:t>
      </w:r>
      <w:commentRangeStart w:id="8"/>
      <w:r w:rsidR="001E0A12" w:rsidRPr="001B12F4">
        <w:rPr>
          <w:rFonts w:ascii="Times New Roman" w:hAnsi="Times New Roman" w:cs="Times New Roman"/>
          <w:sz w:val="24"/>
          <w:szCs w:val="24"/>
        </w:rPr>
        <w:t xml:space="preserve">are </w:t>
      </w:r>
      <w:commentRangeEnd w:id="8"/>
      <w:r w:rsidR="00EC1796">
        <w:rPr>
          <w:rStyle w:val="CommentReference"/>
        </w:rPr>
        <w:commentReference w:id="8"/>
      </w:r>
      <w:r w:rsidR="001E0A12" w:rsidRPr="001B12F4">
        <w:rPr>
          <w:rFonts w:ascii="Times New Roman" w:hAnsi="Times New Roman" w:cs="Times New Roman"/>
          <w:sz w:val="24"/>
          <w:szCs w:val="24"/>
        </w:rPr>
        <w:t>orally feed with normal water.</w:t>
      </w:r>
      <w:r w:rsidR="00C76224" w:rsidRPr="001B12F4">
        <w:rPr>
          <w:rFonts w:ascii="Times New Roman" w:hAnsi="Times New Roman" w:cs="Times New Roman"/>
          <w:sz w:val="24"/>
          <w:szCs w:val="24"/>
        </w:rPr>
        <w:t xml:space="preserve"> </w:t>
      </w:r>
      <w:r w:rsidR="001E0A12" w:rsidRPr="001B12F4">
        <w:rPr>
          <w:rFonts w:ascii="Times New Roman" w:hAnsi="Times New Roman" w:cs="Times New Roman"/>
          <w:sz w:val="24"/>
          <w:szCs w:val="24"/>
        </w:rPr>
        <w:t>Group 2</w:t>
      </w:r>
      <w:r w:rsidRPr="001B12F4">
        <w:rPr>
          <w:rFonts w:ascii="Times New Roman" w:hAnsi="Times New Roman" w:cs="Times New Roman"/>
          <w:sz w:val="24"/>
          <w:szCs w:val="24"/>
        </w:rPr>
        <w:t xml:space="preserve"> or</w:t>
      </w:r>
      <w:r w:rsidR="001E0A12" w:rsidRPr="001B12F4">
        <w:rPr>
          <w:rFonts w:ascii="Times New Roman" w:hAnsi="Times New Roman" w:cs="Times New Roman"/>
          <w:sz w:val="24"/>
          <w:szCs w:val="24"/>
        </w:rPr>
        <w:t xml:space="preserve"> BPA</w:t>
      </w:r>
      <w:r w:rsidRPr="001B12F4">
        <w:rPr>
          <w:rFonts w:ascii="Times New Roman" w:hAnsi="Times New Roman" w:cs="Times New Roman"/>
          <w:sz w:val="24"/>
          <w:szCs w:val="24"/>
        </w:rPr>
        <w:t xml:space="preserve"> treated group</w:t>
      </w:r>
      <w:r w:rsidR="001E0A12" w:rsidRPr="001B12F4">
        <w:rPr>
          <w:rFonts w:ascii="Times New Roman" w:hAnsi="Times New Roman" w:cs="Times New Roman"/>
          <w:sz w:val="24"/>
          <w:szCs w:val="24"/>
        </w:rPr>
        <w:t xml:space="preserve"> </w:t>
      </w:r>
      <w:r w:rsidRPr="001B12F4">
        <w:rPr>
          <w:rFonts w:ascii="Times New Roman" w:hAnsi="Times New Roman" w:cs="Times New Roman"/>
          <w:sz w:val="24"/>
          <w:szCs w:val="24"/>
        </w:rPr>
        <w:t>(</w:t>
      </w:r>
      <w:r w:rsidR="001E0A12" w:rsidRPr="001B12F4">
        <w:rPr>
          <w:rFonts w:ascii="Times New Roman" w:hAnsi="Times New Roman" w:cs="Times New Roman"/>
          <w:sz w:val="24"/>
          <w:szCs w:val="24"/>
        </w:rPr>
        <w:t>10µg/kg</w:t>
      </w:r>
      <w:r w:rsidR="00C76224" w:rsidRPr="001B12F4">
        <w:rPr>
          <w:rFonts w:ascii="Times New Roman" w:hAnsi="Times New Roman" w:cs="Times New Roman"/>
          <w:sz w:val="24"/>
          <w:szCs w:val="24"/>
        </w:rPr>
        <w:t>/day</w:t>
      </w:r>
      <w:r w:rsidRPr="001B12F4">
        <w:rPr>
          <w:rFonts w:ascii="Times New Roman" w:hAnsi="Times New Roman" w:cs="Times New Roman"/>
          <w:sz w:val="24"/>
          <w:szCs w:val="24"/>
        </w:rPr>
        <w:t>)</w:t>
      </w:r>
      <w:r w:rsidR="001E0A12" w:rsidRPr="001B12F4">
        <w:rPr>
          <w:rFonts w:ascii="Times New Roman" w:hAnsi="Times New Roman" w:cs="Times New Roman"/>
          <w:sz w:val="24"/>
          <w:szCs w:val="24"/>
        </w:rPr>
        <w:t xml:space="preserve"> for 10 days</w:t>
      </w:r>
      <w:r w:rsidR="00C76224" w:rsidRPr="001B12F4">
        <w:rPr>
          <w:rFonts w:ascii="Times New Roman" w:hAnsi="Times New Roman" w:cs="Times New Roman"/>
          <w:sz w:val="24"/>
          <w:szCs w:val="24"/>
        </w:rPr>
        <w:t xml:space="preserve"> (oral treatment)</w:t>
      </w:r>
      <w:r w:rsidRPr="001B12F4">
        <w:rPr>
          <w:rFonts w:ascii="Times New Roman" w:hAnsi="Times New Roman" w:cs="Times New Roman"/>
          <w:sz w:val="24"/>
          <w:szCs w:val="24"/>
        </w:rPr>
        <w:t xml:space="preserve">. </w:t>
      </w:r>
      <w:r w:rsidR="001E0A12" w:rsidRPr="001B12F4">
        <w:rPr>
          <w:rFonts w:ascii="Times New Roman" w:hAnsi="Times New Roman" w:cs="Times New Roman"/>
          <w:sz w:val="24"/>
          <w:szCs w:val="24"/>
        </w:rPr>
        <w:t>Group 3</w:t>
      </w:r>
      <w:r w:rsidRPr="001B12F4">
        <w:rPr>
          <w:rFonts w:ascii="Times New Roman" w:hAnsi="Times New Roman" w:cs="Times New Roman"/>
          <w:sz w:val="24"/>
          <w:szCs w:val="24"/>
        </w:rPr>
        <w:t xml:space="preserve"> or extract treated g</w:t>
      </w:r>
      <w:r w:rsidR="005327BF" w:rsidRPr="001B12F4">
        <w:rPr>
          <w:rFonts w:ascii="Times New Roman" w:hAnsi="Times New Roman" w:cs="Times New Roman"/>
          <w:sz w:val="24"/>
          <w:szCs w:val="24"/>
        </w:rPr>
        <w:t>r</w:t>
      </w:r>
      <w:r w:rsidRPr="001B12F4">
        <w:rPr>
          <w:rFonts w:ascii="Times New Roman" w:hAnsi="Times New Roman" w:cs="Times New Roman"/>
          <w:sz w:val="24"/>
          <w:szCs w:val="24"/>
        </w:rPr>
        <w:t>oup in which, a</w:t>
      </w:r>
      <w:r w:rsidR="001E0A12" w:rsidRPr="001B12F4">
        <w:rPr>
          <w:rFonts w:ascii="Times New Roman" w:hAnsi="Times New Roman" w:cs="Times New Roman"/>
          <w:sz w:val="24"/>
          <w:szCs w:val="24"/>
        </w:rPr>
        <w:t xml:space="preserve">fter 10 days of BPA oral administration, animals received </w:t>
      </w:r>
      <w:r w:rsidR="001E0A12" w:rsidRPr="001B12F4">
        <w:rPr>
          <w:rFonts w:ascii="Times New Roman" w:hAnsi="Times New Roman" w:cs="Times New Roman"/>
          <w:i/>
          <w:iCs/>
          <w:sz w:val="24"/>
          <w:szCs w:val="24"/>
        </w:rPr>
        <w:t>Mimosa pudica</w:t>
      </w:r>
      <w:r w:rsidR="001E0A12" w:rsidRPr="001B12F4">
        <w:rPr>
          <w:rFonts w:ascii="Times New Roman" w:hAnsi="Times New Roman" w:cs="Times New Roman"/>
          <w:sz w:val="24"/>
          <w:szCs w:val="24"/>
        </w:rPr>
        <w:t xml:space="preserve"> methanolic extract (MPME) orally at daily dose of 800mg/kg for 10 days.</w:t>
      </w:r>
    </w:p>
    <w:p w14:paraId="5902498D" w14:textId="25C47E56" w:rsidR="001E0A12"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Chemicals:</w:t>
      </w:r>
    </w:p>
    <w:p w14:paraId="5A5446CA" w14:textId="2E963DDD" w:rsidR="00855F2E"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Bisphenol A (BPA) (Sr. No. AL 0752, Batch No. BI348, Assay min. 98%) was purchased from Alpha </w:t>
      </w:r>
      <w:proofErr w:type="spellStart"/>
      <w:r w:rsidRPr="001B12F4">
        <w:rPr>
          <w:rFonts w:ascii="Times New Roman" w:hAnsi="Times New Roman" w:cs="Times New Roman"/>
          <w:sz w:val="24"/>
          <w:szCs w:val="24"/>
        </w:rPr>
        <w:t>Chemika</w:t>
      </w:r>
      <w:proofErr w:type="spellEnd"/>
      <w:r w:rsidRPr="001B12F4">
        <w:rPr>
          <w:rFonts w:ascii="Times New Roman" w:hAnsi="Times New Roman" w:cs="Times New Roman"/>
          <w:sz w:val="24"/>
          <w:szCs w:val="24"/>
        </w:rPr>
        <w:t xml:space="preserve">, Mumbai, </w:t>
      </w:r>
      <w:proofErr w:type="spellStart"/>
      <w:r w:rsidRPr="001B12F4">
        <w:rPr>
          <w:rFonts w:ascii="Times New Roman" w:hAnsi="Times New Roman" w:cs="Times New Roman"/>
          <w:sz w:val="24"/>
          <w:szCs w:val="24"/>
        </w:rPr>
        <w:t>Maharasthra</w:t>
      </w:r>
      <w:proofErr w:type="spellEnd"/>
      <w:r w:rsidRPr="001B12F4">
        <w:rPr>
          <w:rFonts w:ascii="Times New Roman" w:hAnsi="Times New Roman" w:cs="Times New Roman"/>
          <w:sz w:val="24"/>
          <w:szCs w:val="24"/>
        </w:rPr>
        <w:t xml:space="preserve"> and Dimethyl Sulfoxide (DMSO) (Lot No. 8907357605723, purity 95%) was purchased from North East Chemical Corporation, Assam, India. BPA was solubilized in 0.5% DMSO and stored in room temperature for 7 days. After 7 days fresh solution of BPA was prepared.</w:t>
      </w:r>
    </w:p>
    <w:p w14:paraId="5622E35A" w14:textId="60171220" w:rsidR="001E0A12"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Collection of plant materials</w:t>
      </w:r>
    </w:p>
    <w:p w14:paraId="73D49DB1" w14:textId="77777777" w:rsidR="0036675A"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w:t>
      </w:r>
      <w:r w:rsidR="006B5F6D" w:rsidRPr="001B12F4">
        <w:rPr>
          <w:rFonts w:ascii="Times New Roman" w:hAnsi="Times New Roman" w:cs="Times New Roman"/>
          <w:sz w:val="24"/>
          <w:szCs w:val="24"/>
        </w:rPr>
        <w:t>whole plants</w:t>
      </w:r>
      <w:r w:rsidR="00C76224" w:rsidRPr="001B12F4">
        <w:rPr>
          <w:rFonts w:ascii="Times New Roman" w:hAnsi="Times New Roman" w:cs="Times New Roman"/>
          <w:sz w:val="24"/>
          <w:szCs w:val="24"/>
        </w:rPr>
        <w:t xml:space="preserve"> we</w:t>
      </w:r>
      <w:r w:rsidRPr="001B12F4">
        <w:rPr>
          <w:rFonts w:ascii="Times New Roman" w:hAnsi="Times New Roman" w:cs="Times New Roman"/>
          <w:sz w:val="24"/>
          <w:szCs w:val="24"/>
        </w:rPr>
        <w:t xml:space="preserve">re collected from </w:t>
      </w:r>
      <w:r w:rsidR="00C76224" w:rsidRPr="001B12F4">
        <w:rPr>
          <w:rFonts w:ascii="Times New Roman" w:hAnsi="Times New Roman" w:cs="Times New Roman"/>
          <w:sz w:val="24"/>
          <w:szCs w:val="24"/>
        </w:rPr>
        <w:t xml:space="preserve">campus of </w:t>
      </w:r>
      <w:r w:rsidRPr="001B12F4">
        <w:rPr>
          <w:rFonts w:ascii="Times New Roman" w:hAnsi="Times New Roman" w:cs="Times New Roman"/>
          <w:sz w:val="24"/>
          <w:szCs w:val="24"/>
        </w:rPr>
        <w:t xml:space="preserve">USTM </w:t>
      </w:r>
      <w:r w:rsidR="00855421" w:rsidRPr="001B12F4">
        <w:rPr>
          <w:rFonts w:ascii="Times New Roman" w:hAnsi="Times New Roman" w:cs="Times New Roman"/>
          <w:sz w:val="24"/>
          <w:szCs w:val="24"/>
        </w:rPr>
        <w:t>form February to March 2023</w:t>
      </w:r>
      <w:r w:rsidRPr="001B12F4">
        <w:rPr>
          <w:rFonts w:ascii="Times New Roman" w:hAnsi="Times New Roman" w:cs="Times New Roman"/>
          <w:sz w:val="24"/>
          <w:szCs w:val="24"/>
        </w:rPr>
        <w:t xml:space="preserve">. The plants were washed thoroughly with water and other debris </w:t>
      </w:r>
      <w:commentRangeStart w:id="9"/>
      <w:r w:rsidRPr="001B12F4">
        <w:rPr>
          <w:rFonts w:ascii="Times New Roman" w:hAnsi="Times New Roman" w:cs="Times New Roman"/>
          <w:sz w:val="24"/>
          <w:szCs w:val="24"/>
        </w:rPr>
        <w:t xml:space="preserve">are </w:t>
      </w:r>
      <w:commentRangeEnd w:id="9"/>
      <w:r w:rsidR="00EC1796">
        <w:rPr>
          <w:rStyle w:val="CommentReference"/>
        </w:rPr>
        <w:commentReference w:id="9"/>
      </w:r>
      <w:r w:rsidRPr="001B12F4">
        <w:rPr>
          <w:rFonts w:ascii="Times New Roman" w:hAnsi="Times New Roman" w:cs="Times New Roman"/>
          <w:sz w:val="24"/>
          <w:szCs w:val="24"/>
        </w:rPr>
        <w:t>removed by hand.  Then they</w:t>
      </w:r>
      <w:r w:rsidR="00C76224" w:rsidRPr="001B12F4">
        <w:rPr>
          <w:rFonts w:ascii="Times New Roman" w:hAnsi="Times New Roman" w:cs="Times New Roman"/>
          <w:sz w:val="24"/>
          <w:szCs w:val="24"/>
        </w:rPr>
        <w:t xml:space="preserve"> we</w:t>
      </w:r>
      <w:r w:rsidRPr="001B12F4">
        <w:rPr>
          <w:rFonts w:ascii="Times New Roman" w:hAnsi="Times New Roman" w:cs="Times New Roman"/>
          <w:sz w:val="24"/>
          <w:szCs w:val="24"/>
        </w:rPr>
        <w:t xml:space="preserve">re cut into smaller pieces and shed dried for 14 days after which they </w:t>
      </w:r>
      <w:r w:rsidR="00C76224" w:rsidRPr="001B12F4">
        <w:rPr>
          <w:rFonts w:ascii="Times New Roman" w:hAnsi="Times New Roman" w:cs="Times New Roman"/>
          <w:sz w:val="24"/>
          <w:szCs w:val="24"/>
        </w:rPr>
        <w:t>we</w:t>
      </w:r>
      <w:r w:rsidRPr="001B12F4">
        <w:rPr>
          <w:rFonts w:ascii="Times New Roman" w:hAnsi="Times New Roman" w:cs="Times New Roman"/>
          <w:sz w:val="24"/>
          <w:szCs w:val="24"/>
        </w:rPr>
        <w:t xml:space="preserve">re ground into powder using </w:t>
      </w:r>
      <w:r w:rsidR="00C76224" w:rsidRPr="001B12F4">
        <w:rPr>
          <w:rFonts w:ascii="Times New Roman" w:hAnsi="Times New Roman" w:cs="Times New Roman"/>
          <w:sz w:val="24"/>
          <w:szCs w:val="24"/>
        </w:rPr>
        <w:t xml:space="preserve">mechanical </w:t>
      </w:r>
      <w:r w:rsidRPr="001B12F4">
        <w:rPr>
          <w:rFonts w:ascii="Times New Roman" w:hAnsi="Times New Roman" w:cs="Times New Roman"/>
          <w:sz w:val="24"/>
          <w:szCs w:val="24"/>
        </w:rPr>
        <w:t>grinder.</w:t>
      </w:r>
      <w:r w:rsidR="003E68FB" w:rsidRPr="001B12F4">
        <w:rPr>
          <w:rFonts w:ascii="Times New Roman" w:hAnsi="Times New Roman" w:cs="Times New Roman"/>
          <w:sz w:val="24"/>
          <w:szCs w:val="24"/>
        </w:rPr>
        <w:t xml:space="preserve"> One herbarium of the study plant was prepared and submitted to Dept. of Botany </w:t>
      </w:r>
      <w:proofErr w:type="spellStart"/>
      <w:r w:rsidR="003E68FB" w:rsidRPr="001B12F4">
        <w:rPr>
          <w:rFonts w:ascii="Times New Roman" w:hAnsi="Times New Roman" w:cs="Times New Roman"/>
          <w:sz w:val="24"/>
          <w:szCs w:val="24"/>
        </w:rPr>
        <w:t>Gauhati</w:t>
      </w:r>
      <w:proofErr w:type="spellEnd"/>
      <w:r w:rsidR="003E68FB" w:rsidRPr="001B12F4">
        <w:rPr>
          <w:rFonts w:ascii="Times New Roman" w:hAnsi="Times New Roman" w:cs="Times New Roman"/>
          <w:sz w:val="24"/>
          <w:szCs w:val="24"/>
        </w:rPr>
        <w:t xml:space="preserve"> University Herbarium section for proper identification and authentication of the study plant.</w:t>
      </w:r>
    </w:p>
    <w:p w14:paraId="64D6AAE5" w14:textId="1A66F01B" w:rsidR="00F349D0" w:rsidRDefault="00F349D0"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highlight w:val="magenta"/>
          <w:lang w:val="en-US"/>
        </w:rPr>
        <w:lastRenderedPageBreak/>
        <w:drawing>
          <wp:inline distT="0" distB="0" distL="0" distR="0" wp14:anchorId="7A15F846" wp14:editId="0C9D98F7">
            <wp:extent cx="1539240" cy="1729740"/>
            <wp:effectExtent l="0" t="0" r="3810" b="3810"/>
            <wp:docPr id="165798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8428" name="Picture 3"/>
                    <pic:cNvPicPr>
                      <a:picLocks noChangeAspect="1"/>
                    </pic:cNvPicPr>
                  </pic:nvPicPr>
                  <pic:blipFill>
                    <a:blip r:embed="rId10" cstate="print">
                      <a:extLst>
                        <a:ext uri="{BEBA8EAE-BF5A-486C-A8C5-ECC9F3942E4B}">
                          <a14:imgProps xmlns:a14="http://schemas.microsoft.com/office/drawing/2010/main">
                            <a14:imgLayer r:embed="rId11">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567363" cy="1761696"/>
                    </a:xfrm>
                    <a:prstGeom prst="rect">
                      <a:avLst/>
                    </a:prstGeom>
                  </pic:spPr>
                </pic:pic>
              </a:graphicData>
            </a:graphic>
          </wp:inline>
        </w:drawing>
      </w:r>
    </w:p>
    <w:p w14:paraId="116E549C" w14:textId="44C3915F" w:rsidR="001B12F4" w:rsidRPr="001B12F4" w:rsidRDefault="001B12F4" w:rsidP="00B727B1">
      <w:pPr>
        <w:tabs>
          <w:tab w:val="left" w:pos="1140"/>
        </w:tabs>
        <w:spacing w:line="360" w:lineRule="auto"/>
        <w:jc w:val="both"/>
        <w:rPr>
          <w:rFonts w:ascii="Times New Roman" w:hAnsi="Times New Roman" w:cs="Times New Roman"/>
          <w:sz w:val="24"/>
          <w:szCs w:val="24"/>
        </w:rPr>
      </w:pPr>
      <w:r>
        <w:rPr>
          <w:rFonts w:ascii="Times New Roman" w:hAnsi="Times New Roman" w:cs="Times New Roman"/>
          <w:sz w:val="24"/>
          <w:szCs w:val="24"/>
        </w:rPr>
        <w:t>Fig: 2</w:t>
      </w:r>
      <w:r w:rsidR="00EB763F">
        <w:rPr>
          <w:rFonts w:ascii="Times New Roman" w:hAnsi="Times New Roman" w:cs="Times New Roman"/>
          <w:sz w:val="24"/>
          <w:szCs w:val="24"/>
        </w:rPr>
        <w:t xml:space="preserve"> </w:t>
      </w:r>
      <w:proofErr w:type="gramStart"/>
      <w:r w:rsidR="00EB763F">
        <w:rPr>
          <w:rFonts w:ascii="Times New Roman" w:hAnsi="Times New Roman" w:cs="Times New Roman"/>
          <w:sz w:val="24"/>
          <w:szCs w:val="24"/>
        </w:rPr>
        <w:t>Prepared</w:t>
      </w:r>
      <w:proofErr w:type="gramEnd"/>
      <w:r w:rsidR="00EB763F">
        <w:rPr>
          <w:rFonts w:ascii="Times New Roman" w:hAnsi="Times New Roman" w:cs="Times New Roman"/>
          <w:sz w:val="24"/>
          <w:szCs w:val="24"/>
        </w:rPr>
        <w:t xml:space="preserve"> herbarium for Identification of study plant </w:t>
      </w:r>
      <w:r w:rsidR="00EB763F" w:rsidRPr="00EB763F">
        <w:rPr>
          <w:rFonts w:ascii="Times New Roman" w:hAnsi="Times New Roman" w:cs="Times New Roman"/>
          <w:i/>
          <w:iCs/>
          <w:sz w:val="24"/>
          <w:szCs w:val="24"/>
        </w:rPr>
        <w:t>Mimosa pudica</w:t>
      </w:r>
      <w:r w:rsidR="00EB763F">
        <w:rPr>
          <w:rFonts w:ascii="Times New Roman" w:hAnsi="Times New Roman" w:cs="Times New Roman"/>
          <w:sz w:val="24"/>
          <w:szCs w:val="24"/>
        </w:rPr>
        <w:t>.</w:t>
      </w:r>
    </w:p>
    <w:p w14:paraId="1B736C68" w14:textId="32F1F886" w:rsidR="001E0A12" w:rsidRPr="001B12F4" w:rsidRDefault="001E0A12" w:rsidP="00B727B1">
      <w:pPr>
        <w:tabs>
          <w:tab w:val="left" w:pos="1140"/>
        </w:tabs>
        <w:spacing w:line="360" w:lineRule="auto"/>
        <w:jc w:val="both"/>
        <w:rPr>
          <w:rFonts w:ascii="Times New Roman" w:hAnsi="Times New Roman" w:cs="Times New Roman"/>
          <w:sz w:val="24"/>
          <w:szCs w:val="24"/>
        </w:rPr>
      </w:pPr>
      <w:commentRangeStart w:id="10"/>
      <w:r w:rsidRPr="001B12F4">
        <w:rPr>
          <w:rFonts w:ascii="Times New Roman" w:hAnsi="Times New Roman" w:cs="Times New Roman"/>
          <w:b/>
          <w:bCs/>
          <w:sz w:val="24"/>
          <w:szCs w:val="24"/>
        </w:rPr>
        <w:t xml:space="preserve">Preparation of methanolic extract of </w:t>
      </w:r>
      <w:r w:rsidRPr="001B12F4">
        <w:rPr>
          <w:rFonts w:ascii="Times New Roman" w:hAnsi="Times New Roman" w:cs="Times New Roman"/>
          <w:b/>
          <w:bCs/>
          <w:i/>
          <w:iCs/>
          <w:sz w:val="24"/>
          <w:szCs w:val="24"/>
        </w:rPr>
        <w:t>Mimosa pudica</w:t>
      </w:r>
      <w:r w:rsidRPr="001B12F4">
        <w:rPr>
          <w:rFonts w:ascii="Times New Roman" w:hAnsi="Times New Roman" w:cs="Times New Roman"/>
          <w:b/>
          <w:bCs/>
          <w:sz w:val="24"/>
          <w:szCs w:val="24"/>
        </w:rPr>
        <w:t xml:space="preserve"> (MEMP):</w:t>
      </w:r>
    </w:p>
    <w:p w14:paraId="6A640692" w14:textId="77777777" w:rsidR="009917D0"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25 grams of powder is taken and put in close bottle with 250 ml of methanol for 7 days. After 7 days the mixture is filtered using Buchner funnel and Whatman No. 1 filter paper. The filtrate was concentrated at 30ºC and the extract was stored in 4ºC for subsequent use in the experiment.</w:t>
      </w:r>
      <w:commentRangeEnd w:id="10"/>
      <w:r w:rsidR="00EC1796">
        <w:rPr>
          <w:rStyle w:val="CommentReference"/>
        </w:rPr>
        <w:commentReference w:id="10"/>
      </w:r>
    </w:p>
    <w:p w14:paraId="43522F5B" w14:textId="7B80F8D6" w:rsidR="001E0A12"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Phytochemical screening of plant extract</w:t>
      </w:r>
      <w:r w:rsidR="009917D0" w:rsidRPr="001B12F4">
        <w:rPr>
          <w:rFonts w:ascii="Times New Roman" w:hAnsi="Times New Roman" w:cs="Times New Roman"/>
          <w:b/>
          <w:bCs/>
          <w:sz w:val="24"/>
          <w:szCs w:val="24"/>
        </w:rPr>
        <w:t>:</w:t>
      </w:r>
    </w:p>
    <w:p w14:paraId="04B528F6" w14:textId="5B739B03"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alkaloids</w:t>
      </w:r>
      <w:r w:rsidR="009917D0" w:rsidRPr="001B12F4">
        <w:rPr>
          <w:rFonts w:ascii="Times New Roman" w:hAnsi="Times New Roman" w:cs="Times New Roman"/>
          <w:b/>
          <w:bCs/>
          <w:sz w:val="24"/>
          <w:szCs w:val="24"/>
        </w:rPr>
        <w:t>:</w:t>
      </w:r>
      <w:r w:rsidR="00DC5920" w:rsidRPr="001B12F4">
        <w:rPr>
          <w:rFonts w:ascii="Times New Roman" w:hAnsi="Times New Roman" w:cs="Times New Roman"/>
          <w:b/>
          <w:bCs/>
          <w:sz w:val="24"/>
          <w:szCs w:val="24"/>
        </w:rPr>
        <w:t xml:space="preserve"> </w:t>
      </w:r>
      <w:r w:rsidR="00DC5920" w:rsidRPr="001B12F4">
        <w:rPr>
          <w:rFonts w:ascii="Times New Roman" w:hAnsi="Times New Roman" w:cs="Times New Roman"/>
          <w:sz w:val="24"/>
          <w:szCs w:val="24"/>
        </w:rPr>
        <w:t>Two tests were conducted to detect alkaloids i.e., Mayer’s test and Wagner’s test.</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Formation of brown/reddish precipitate indicates the presence of alkaloids.</w:t>
      </w:r>
      <w:r w:rsidR="003E68FB" w:rsidRPr="001B12F4">
        <w:rPr>
          <w:rFonts w:ascii="Times New Roman" w:hAnsi="Times New Roman" w:cs="Times New Roman"/>
          <w:sz w:val="24"/>
          <w:szCs w:val="24"/>
        </w:rPr>
        <w:t xml:space="preserve">  </w:t>
      </w:r>
    </w:p>
    <w:p w14:paraId="621E8687" w14:textId="46C5CAE3"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Detection of carbohydrates: </w:t>
      </w:r>
      <w:r w:rsidRPr="001B12F4">
        <w:rPr>
          <w:rFonts w:ascii="Times New Roman" w:hAnsi="Times New Roman" w:cs="Times New Roman"/>
          <w:sz w:val="24"/>
          <w:szCs w:val="24"/>
        </w:rPr>
        <w:t>Molisch ’s Test</w:t>
      </w:r>
      <w:r w:rsidR="00DC5920" w:rsidRPr="001B12F4">
        <w:rPr>
          <w:rFonts w:ascii="Times New Roman" w:hAnsi="Times New Roman" w:cs="Times New Roman"/>
          <w:sz w:val="24"/>
          <w:szCs w:val="24"/>
        </w:rPr>
        <w:t xml:space="preserve"> </w:t>
      </w:r>
      <w:r w:rsidR="009E446D" w:rsidRPr="001B12F4">
        <w:rPr>
          <w:rFonts w:ascii="Times New Roman" w:hAnsi="Times New Roman" w:cs="Times New Roman"/>
          <w:sz w:val="24"/>
          <w:szCs w:val="24"/>
        </w:rPr>
        <w:t>and Benedict’s</w:t>
      </w:r>
      <w:r w:rsidRPr="001B12F4">
        <w:rPr>
          <w:rFonts w:ascii="Times New Roman" w:hAnsi="Times New Roman" w:cs="Times New Roman"/>
          <w:sz w:val="24"/>
          <w:szCs w:val="24"/>
        </w:rPr>
        <w:t xml:space="preserve"> Test</w:t>
      </w:r>
      <w:r w:rsidR="00DC5920" w:rsidRPr="001B12F4">
        <w:rPr>
          <w:rFonts w:ascii="Times New Roman" w:hAnsi="Times New Roman" w:cs="Times New Roman"/>
          <w:sz w:val="24"/>
          <w:szCs w:val="24"/>
        </w:rPr>
        <w:t xml:space="preserve"> were conducted to detect carbohydrate.</w:t>
      </w:r>
      <w:r w:rsidR="003E68FB" w:rsidRPr="001B12F4">
        <w:rPr>
          <w:rFonts w:ascii="Times New Roman" w:hAnsi="Times New Roman" w:cs="Times New Roman"/>
          <w:sz w:val="24"/>
          <w:szCs w:val="24"/>
        </w:rPr>
        <w:t xml:space="preserve"> </w:t>
      </w:r>
      <w:r w:rsidRPr="001B12F4">
        <w:rPr>
          <w:rFonts w:ascii="Times New Roman" w:hAnsi="Times New Roman" w:cs="Times New Roman"/>
          <w:sz w:val="24"/>
          <w:szCs w:val="24"/>
        </w:rPr>
        <w:t xml:space="preserve">Orange red precipitate indicates the presence of reducing sugars. </w:t>
      </w:r>
    </w:p>
    <w:p w14:paraId="44C8142B" w14:textId="3D6F82C9"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Detection of glycosides:</w:t>
      </w: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Modified Borntrager’s Test</w:t>
      </w:r>
      <w:r w:rsidR="00BF131A" w:rsidRPr="001B12F4">
        <w:rPr>
          <w:rFonts w:ascii="Times New Roman" w:hAnsi="Times New Roman" w:cs="Times New Roman"/>
          <w:sz w:val="24"/>
          <w:szCs w:val="24"/>
        </w:rPr>
        <w:t xml:space="preserve"> was done </w:t>
      </w:r>
      <w:r w:rsidR="00DC5920" w:rsidRPr="001B12F4">
        <w:rPr>
          <w:rFonts w:ascii="Times New Roman" w:hAnsi="Times New Roman" w:cs="Times New Roman"/>
          <w:sz w:val="24"/>
          <w:szCs w:val="24"/>
        </w:rPr>
        <w:t xml:space="preserve">to detect </w:t>
      </w:r>
      <w:proofErr w:type="spellStart"/>
      <w:r w:rsidR="00DC5920" w:rsidRPr="001B12F4">
        <w:rPr>
          <w:rFonts w:ascii="Times New Roman" w:hAnsi="Times New Roman" w:cs="Times New Roman"/>
          <w:sz w:val="24"/>
          <w:szCs w:val="24"/>
        </w:rPr>
        <w:t>glycosides.</w:t>
      </w:r>
      <w:r w:rsidRPr="001B12F4">
        <w:rPr>
          <w:rFonts w:ascii="Times New Roman" w:hAnsi="Times New Roman" w:cs="Times New Roman"/>
          <w:sz w:val="24"/>
          <w:szCs w:val="24"/>
        </w:rPr>
        <w:t>Formation</w:t>
      </w:r>
      <w:proofErr w:type="spellEnd"/>
      <w:r w:rsidRPr="001B12F4">
        <w:rPr>
          <w:rFonts w:ascii="Times New Roman" w:hAnsi="Times New Roman" w:cs="Times New Roman"/>
          <w:sz w:val="24"/>
          <w:szCs w:val="24"/>
        </w:rPr>
        <w:t xml:space="preserve"> of rose-pink colour in the </w:t>
      </w:r>
      <w:proofErr w:type="spellStart"/>
      <w:r w:rsidRPr="001B12F4">
        <w:rPr>
          <w:rFonts w:ascii="Times New Roman" w:hAnsi="Times New Roman" w:cs="Times New Roman"/>
          <w:sz w:val="24"/>
          <w:szCs w:val="24"/>
        </w:rPr>
        <w:t>ammonical</w:t>
      </w:r>
      <w:proofErr w:type="spellEnd"/>
      <w:r w:rsidRPr="001B12F4">
        <w:rPr>
          <w:rFonts w:ascii="Times New Roman" w:hAnsi="Times New Roman" w:cs="Times New Roman"/>
          <w:sz w:val="24"/>
          <w:szCs w:val="24"/>
        </w:rPr>
        <w:t xml:space="preserve"> layer indicates the presence of </w:t>
      </w:r>
      <w:proofErr w:type="spellStart"/>
      <w:r w:rsidRPr="001B12F4">
        <w:rPr>
          <w:rFonts w:ascii="Times New Roman" w:hAnsi="Times New Roman" w:cs="Times New Roman"/>
          <w:sz w:val="24"/>
          <w:szCs w:val="24"/>
        </w:rPr>
        <w:t>anthranol</w:t>
      </w:r>
      <w:proofErr w:type="spellEnd"/>
      <w:r w:rsidRPr="001B12F4">
        <w:rPr>
          <w:rFonts w:ascii="Times New Roman" w:hAnsi="Times New Roman" w:cs="Times New Roman"/>
          <w:sz w:val="24"/>
          <w:szCs w:val="24"/>
        </w:rPr>
        <w:t xml:space="preserve"> glycosides.  </w:t>
      </w:r>
    </w:p>
    <w:p w14:paraId="6F0B9A3B" w14:textId="4F220C22"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Detection of saponins: </w:t>
      </w:r>
      <w:r w:rsidR="00BF131A" w:rsidRPr="001B12F4">
        <w:rPr>
          <w:rFonts w:ascii="Times New Roman" w:hAnsi="Times New Roman" w:cs="Times New Roman"/>
          <w:sz w:val="24"/>
          <w:szCs w:val="24"/>
        </w:rPr>
        <w:t xml:space="preserve">For detection of saponins </w:t>
      </w:r>
      <w:r w:rsidRPr="001B12F4">
        <w:rPr>
          <w:rFonts w:ascii="Times New Roman" w:hAnsi="Times New Roman" w:cs="Times New Roman"/>
          <w:sz w:val="24"/>
          <w:szCs w:val="24"/>
        </w:rPr>
        <w:t>Froth Test</w:t>
      </w:r>
      <w:r w:rsidR="00BF131A" w:rsidRPr="001B12F4">
        <w:rPr>
          <w:rFonts w:ascii="Times New Roman" w:hAnsi="Times New Roman" w:cs="Times New Roman"/>
          <w:sz w:val="24"/>
          <w:szCs w:val="24"/>
        </w:rPr>
        <w:t xml:space="preserve"> was done where</w:t>
      </w:r>
      <w:r w:rsidRPr="001B12F4">
        <w:rPr>
          <w:rFonts w:ascii="Times New Roman" w:hAnsi="Times New Roman" w:cs="Times New Roman"/>
          <w:sz w:val="24"/>
          <w:szCs w:val="24"/>
        </w:rPr>
        <w:t xml:space="preserve"> </w:t>
      </w:r>
      <w:r w:rsidR="00BF131A" w:rsidRPr="001B12F4">
        <w:rPr>
          <w:rFonts w:ascii="Times New Roman" w:hAnsi="Times New Roman" w:cs="Times New Roman"/>
          <w:sz w:val="24"/>
          <w:szCs w:val="24"/>
        </w:rPr>
        <w:t>e</w:t>
      </w:r>
      <w:r w:rsidRPr="001B12F4">
        <w:rPr>
          <w:rFonts w:ascii="Times New Roman" w:hAnsi="Times New Roman" w:cs="Times New Roman"/>
          <w:sz w:val="24"/>
          <w:szCs w:val="24"/>
        </w:rPr>
        <w:t xml:space="preserve">xtracts were diluted with distilled water to 20ml and this was shaken in a graduated cylinder for 15 minutes. Formation of 1 cm layer of foam indicates the presence of saponins. </w:t>
      </w:r>
    </w:p>
    <w:p w14:paraId="224DD7F9" w14:textId="6E1FA178" w:rsidR="00855421"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phytosterols:</w:t>
      </w:r>
      <w:r w:rsidR="003449A3"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Salkowski’s Test</w:t>
      </w:r>
      <w:r w:rsidR="00BF131A" w:rsidRPr="001B12F4">
        <w:rPr>
          <w:rFonts w:ascii="Times New Roman" w:hAnsi="Times New Roman" w:cs="Times New Roman"/>
          <w:sz w:val="24"/>
          <w:szCs w:val="24"/>
        </w:rPr>
        <w:t xml:space="preserve"> was</w:t>
      </w:r>
      <w:r w:rsidR="003449A3" w:rsidRPr="001B12F4">
        <w:rPr>
          <w:rFonts w:ascii="Times New Roman" w:hAnsi="Times New Roman" w:cs="Times New Roman"/>
          <w:sz w:val="24"/>
          <w:szCs w:val="24"/>
        </w:rPr>
        <w:t xml:space="preserve"> done to detect phytosterols.</w:t>
      </w:r>
      <w:r w:rsidR="003449A3"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 xml:space="preserve">Extracts were treated with chloroform and filtered. The filtrates were treated with few drops of Conc. Sulphuric acid, shaken and allowed to stand. Appearance of golden yellow colour indicates the presence of triterpenes. </w:t>
      </w:r>
    </w:p>
    <w:p w14:paraId="645A0775" w14:textId="26E10A1E"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lastRenderedPageBreak/>
        <w:t>Detection of phenols:</w:t>
      </w:r>
      <w:r w:rsidRPr="001B12F4">
        <w:rPr>
          <w:rFonts w:ascii="Times New Roman" w:hAnsi="Times New Roman" w:cs="Times New Roman"/>
          <w:sz w:val="24"/>
          <w:szCs w:val="24"/>
        </w:rPr>
        <w:t xml:space="preserve"> Ferric Chloride Test</w:t>
      </w:r>
      <w:r w:rsidR="003449A3" w:rsidRPr="001B12F4">
        <w:rPr>
          <w:rFonts w:ascii="Times New Roman" w:hAnsi="Times New Roman" w:cs="Times New Roman"/>
          <w:sz w:val="24"/>
          <w:szCs w:val="24"/>
        </w:rPr>
        <w:t xml:space="preserve"> was done to detect phenols.</w:t>
      </w:r>
      <w:r w:rsidRPr="001B12F4">
        <w:rPr>
          <w:rFonts w:ascii="Times New Roman" w:hAnsi="Times New Roman" w:cs="Times New Roman"/>
          <w:sz w:val="24"/>
          <w:szCs w:val="24"/>
        </w:rPr>
        <w:t xml:space="preserve"> Extracts were treated with 3-4 drops of ferric chloride solution. Formation of bluish black colour indicates the presence of phenols. </w:t>
      </w:r>
    </w:p>
    <w:p w14:paraId="77A0400E" w14:textId="790C6B34"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Detection of tannins: </w:t>
      </w:r>
      <w:proofErr w:type="spellStart"/>
      <w:r w:rsidRPr="001B12F4">
        <w:rPr>
          <w:rFonts w:ascii="Times New Roman" w:hAnsi="Times New Roman" w:cs="Times New Roman"/>
          <w:sz w:val="24"/>
          <w:szCs w:val="24"/>
        </w:rPr>
        <w:t>Gelatin</w:t>
      </w:r>
      <w:proofErr w:type="spellEnd"/>
      <w:r w:rsidRPr="001B12F4">
        <w:rPr>
          <w:rFonts w:ascii="Times New Roman" w:hAnsi="Times New Roman" w:cs="Times New Roman"/>
          <w:sz w:val="24"/>
          <w:szCs w:val="24"/>
        </w:rPr>
        <w:t xml:space="preserve"> Test</w:t>
      </w:r>
      <w:r w:rsidR="003449A3" w:rsidRPr="001B12F4">
        <w:rPr>
          <w:rFonts w:ascii="Times New Roman" w:hAnsi="Times New Roman" w:cs="Times New Roman"/>
          <w:sz w:val="24"/>
          <w:szCs w:val="24"/>
        </w:rPr>
        <w:t xml:space="preserve"> was done to detect tannins.</w:t>
      </w:r>
      <w:r w:rsidRPr="001B12F4">
        <w:rPr>
          <w:rFonts w:ascii="Times New Roman" w:hAnsi="Times New Roman" w:cs="Times New Roman"/>
          <w:sz w:val="24"/>
          <w:szCs w:val="24"/>
        </w:rPr>
        <w:t xml:space="preserve"> To the extract, 1% </w:t>
      </w:r>
      <w:proofErr w:type="spellStart"/>
      <w:r w:rsidRPr="001B12F4">
        <w:rPr>
          <w:rFonts w:ascii="Times New Roman" w:hAnsi="Times New Roman" w:cs="Times New Roman"/>
          <w:sz w:val="24"/>
          <w:szCs w:val="24"/>
        </w:rPr>
        <w:t>gelatin</w:t>
      </w:r>
      <w:proofErr w:type="spellEnd"/>
      <w:r w:rsidRPr="001B12F4">
        <w:rPr>
          <w:rFonts w:ascii="Times New Roman" w:hAnsi="Times New Roman" w:cs="Times New Roman"/>
          <w:sz w:val="24"/>
          <w:szCs w:val="24"/>
        </w:rPr>
        <w:t xml:space="preserve"> solution containing sodium chloride was added. Formation of white precipitate indicates the presence of tannins.</w:t>
      </w:r>
    </w:p>
    <w:p w14:paraId="257F6A1F" w14:textId="1574CBE1"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flavonoids:</w:t>
      </w:r>
      <w:r w:rsidR="003449A3" w:rsidRPr="001B12F4">
        <w:rPr>
          <w:rFonts w:ascii="Times New Roman" w:hAnsi="Times New Roman" w:cs="Times New Roman"/>
          <w:b/>
          <w:bCs/>
          <w:sz w:val="24"/>
          <w:szCs w:val="24"/>
        </w:rPr>
        <w:t xml:space="preserve"> </w:t>
      </w:r>
      <w:r w:rsidR="003449A3" w:rsidRPr="001B12F4">
        <w:rPr>
          <w:rFonts w:ascii="Times New Roman" w:hAnsi="Times New Roman" w:cs="Times New Roman"/>
          <w:sz w:val="24"/>
          <w:szCs w:val="24"/>
        </w:rPr>
        <w:t>For</w:t>
      </w:r>
      <w:r w:rsidRPr="001B12F4">
        <w:rPr>
          <w:rFonts w:ascii="Times New Roman" w:hAnsi="Times New Roman" w:cs="Times New Roman"/>
          <w:sz w:val="24"/>
          <w:szCs w:val="24"/>
        </w:rPr>
        <w:t xml:space="preserve"> Alkaline Reagent Test</w:t>
      </w:r>
      <w:r w:rsidR="003449A3" w:rsidRPr="001B12F4">
        <w:rPr>
          <w:rFonts w:ascii="Times New Roman" w:hAnsi="Times New Roman" w:cs="Times New Roman"/>
          <w:sz w:val="24"/>
          <w:szCs w:val="24"/>
        </w:rPr>
        <w:t xml:space="preserve"> to </w:t>
      </w:r>
      <w:r w:rsidR="006B5F6D" w:rsidRPr="001B12F4">
        <w:rPr>
          <w:rFonts w:ascii="Times New Roman" w:hAnsi="Times New Roman" w:cs="Times New Roman"/>
          <w:sz w:val="24"/>
          <w:szCs w:val="24"/>
        </w:rPr>
        <w:t>detect</w:t>
      </w:r>
      <w:r w:rsidR="003449A3" w:rsidRPr="001B12F4">
        <w:rPr>
          <w:rFonts w:ascii="Times New Roman" w:hAnsi="Times New Roman" w:cs="Times New Roman"/>
          <w:sz w:val="24"/>
          <w:szCs w:val="24"/>
        </w:rPr>
        <w:t xml:space="preserve"> flavonoids,</w:t>
      </w:r>
      <w:r w:rsidR="003449A3" w:rsidRPr="001B12F4">
        <w:rPr>
          <w:rFonts w:ascii="Times New Roman" w:hAnsi="Times New Roman" w:cs="Times New Roman"/>
          <w:b/>
          <w:bCs/>
          <w:sz w:val="24"/>
          <w:szCs w:val="24"/>
        </w:rPr>
        <w:t xml:space="preserve"> </w:t>
      </w:r>
      <w:r w:rsidR="003449A3" w:rsidRPr="001B12F4">
        <w:rPr>
          <w:rFonts w:ascii="Times New Roman" w:hAnsi="Times New Roman" w:cs="Times New Roman"/>
          <w:sz w:val="24"/>
          <w:szCs w:val="24"/>
        </w:rPr>
        <w:t>e</w:t>
      </w:r>
      <w:r w:rsidRPr="001B12F4">
        <w:rPr>
          <w:rFonts w:ascii="Times New Roman" w:hAnsi="Times New Roman" w:cs="Times New Roman"/>
          <w:sz w:val="24"/>
          <w:szCs w:val="24"/>
        </w:rPr>
        <w:t xml:space="preserve">xtracts were treated with few drops of sodium hydroxide solution. Formation of intense yellow colour, which becomes colourless on addition of dilute acid, indicates the presence of flavonoids. </w:t>
      </w:r>
    </w:p>
    <w:p w14:paraId="1C876E30" w14:textId="33B2B7C5"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proteins and amino acids:</w:t>
      </w:r>
      <w:r w:rsidR="003449A3" w:rsidRPr="001B12F4">
        <w:rPr>
          <w:rFonts w:ascii="Times New Roman" w:hAnsi="Times New Roman" w:cs="Times New Roman"/>
          <w:b/>
          <w:bCs/>
          <w:sz w:val="24"/>
          <w:szCs w:val="24"/>
        </w:rPr>
        <w:t xml:space="preserve"> </w:t>
      </w:r>
    </w:p>
    <w:p w14:paraId="129AE362" w14:textId="592DBA81"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Xanthoproteic Test:</w:t>
      </w:r>
      <w:r w:rsidRPr="001B12F4">
        <w:rPr>
          <w:rFonts w:ascii="Times New Roman" w:hAnsi="Times New Roman" w:cs="Times New Roman"/>
          <w:sz w:val="24"/>
          <w:szCs w:val="24"/>
        </w:rPr>
        <w:t xml:space="preserve"> The extracts were treated with few drops of conc. </w:t>
      </w:r>
      <w:r w:rsidR="006B5F6D" w:rsidRPr="001B12F4">
        <w:rPr>
          <w:rFonts w:ascii="Times New Roman" w:hAnsi="Times New Roman" w:cs="Times New Roman"/>
          <w:sz w:val="24"/>
          <w:szCs w:val="24"/>
        </w:rPr>
        <w:t>n</w:t>
      </w:r>
      <w:r w:rsidRPr="001B12F4">
        <w:rPr>
          <w:rFonts w:ascii="Times New Roman" w:hAnsi="Times New Roman" w:cs="Times New Roman"/>
          <w:sz w:val="24"/>
          <w:szCs w:val="24"/>
        </w:rPr>
        <w:t>itric acid. Formation of yellow colour indicates the presence of proteins.</w:t>
      </w:r>
    </w:p>
    <w:p w14:paraId="5B11E611" w14:textId="77777777"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Ninhydrin Test:</w:t>
      </w:r>
      <w:r w:rsidRPr="001B12F4">
        <w:rPr>
          <w:rFonts w:ascii="Times New Roman" w:hAnsi="Times New Roman" w:cs="Times New Roman"/>
          <w:sz w:val="24"/>
          <w:szCs w:val="24"/>
        </w:rPr>
        <w:t xml:space="preserve"> To the extract, 0.25% w/v ninhydrin reagent was added and boiled for few minutes. Formation of blue colour indicates the presence of amino acid. </w:t>
      </w:r>
    </w:p>
    <w:p w14:paraId="09C7B916" w14:textId="3C7A18FF"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diterpenes:</w:t>
      </w:r>
      <w:r w:rsidR="00855421" w:rsidRPr="001B12F4">
        <w:rPr>
          <w:rFonts w:ascii="Times New Roman" w:hAnsi="Times New Roman" w:cs="Times New Roman"/>
          <w:b/>
          <w:bCs/>
          <w:sz w:val="24"/>
          <w:szCs w:val="24"/>
        </w:rPr>
        <w:t xml:space="preserve"> </w:t>
      </w:r>
      <w:r w:rsidR="003449A3" w:rsidRPr="001B12F4">
        <w:rPr>
          <w:rFonts w:ascii="Times New Roman" w:hAnsi="Times New Roman" w:cs="Times New Roman"/>
          <w:sz w:val="24"/>
          <w:szCs w:val="24"/>
        </w:rPr>
        <w:t xml:space="preserve">For this </w:t>
      </w:r>
      <w:r w:rsidRPr="001B12F4">
        <w:rPr>
          <w:rFonts w:ascii="Times New Roman" w:hAnsi="Times New Roman" w:cs="Times New Roman"/>
          <w:sz w:val="24"/>
          <w:szCs w:val="24"/>
        </w:rPr>
        <w:t>Copper acetate Test</w:t>
      </w:r>
      <w:r w:rsidR="003449A3" w:rsidRPr="001B12F4">
        <w:rPr>
          <w:rFonts w:ascii="Times New Roman" w:hAnsi="Times New Roman" w:cs="Times New Roman"/>
          <w:sz w:val="24"/>
          <w:szCs w:val="24"/>
        </w:rPr>
        <w:t xml:space="preserve"> was done.</w:t>
      </w:r>
      <w:r w:rsidR="003449A3"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Extracts were dissolved in water and treated with 3-4 drops of copper acetate solution. Formation of emerald green colour indicates the presence of diterpenes.</w:t>
      </w:r>
    </w:p>
    <w:p w14:paraId="7855FE76" w14:textId="77777777" w:rsidR="00F8316E" w:rsidRPr="001B12F4" w:rsidRDefault="00F8316E"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Sperm count</w:t>
      </w:r>
    </w:p>
    <w:p w14:paraId="7A4E26E8" w14:textId="4A39F36C" w:rsidR="00F8316E" w:rsidRPr="001B12F4" w:rsidRDefault="00043AE5"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For s</w:t>
      </w:r>
      <w:r w:rsidR="00F8316E" w:rsidRPr="001B12F4">
        <w:rPr>
          <w:rFonts w:ascii="Times New Roman" w:hAnsi="Times New Roman" w:cs="Times New Roman"/>
          <w:sz w:val="24"/>
          <w:szCs w:val="24"/>
        </w:rPr>
        <w:t>perm count</w:t>
      </w:r>
      <w:r w:rsidR="00DC5920" w:rsidRPr="001B12F4">
        <w:rPr>
          <w:rFonts w:ascii="Times New Roman" w:hAnsi="Times New Roman" w:cs="Times New Roman"/>
          <w:sz w:val="24"/>
          <w:szCs w:val="24"/>
        </w:rPr>
        <w:t xml:space="preserve">, epididymis was removed from narcotised mice and </w:t>
      </w:r>
      <w:r w:rsidR="00F8316E" w:rsidRPr="001B12F4">
        <w:rPr>
          <w:rFonts w:ascii="Times New Roman" w:hAnsi="Times New Roman" w:cs="Times New Roman"/>
          <w:sz w:val="24"/>
          <w:szCs w:val="24"/>
        </w:rPr>
        <w:t>placed in 1 ml of phosphate buffer solution and minced into small pieces using mortar and pestle</w:t>
      </w:r>
      <w:r w:rsidR="00DC5920" w:rsidRPr="001B12F4">
        <w:rPr>
          <w:rFonts w:ascii="Times New Roman" w:hAnsi="Times New Roman" w:cs="Times New Roman"/>
          <w:sz w:val="24"/>
          <w:szCs w:val="24"/>
        </w:rPr>
        <w:t xml:space="preserve"> and a suspension was prepared and filtered in a nyl</w:t>
      </w:r>
      <w:r w:rsidR="00F8316E" w:rsidRPr="001B12F4">
        <w:rPr>
          <w:rFonts w:ascii="Times New Roman" w:hAnsi="Times New Roman" w:cs="Times New Roman"/>
          <w:sz w:val="24"/>
          <w:szCs w:val="24"/>
        </w:rPr>
        <w:t xml:space="preserve">on mesh. The </w:t>
      </w:r>
      <w:r w:rsidR="00DC5920" w:rsidRPr="001B12F4">
        <w:rPr>
          <w:rFonts w:ascii="Times New Roman" w:hAnsi="Times New Roman" w:cs="Times New Roman"/>
          <w:sz w:val="24"/>
          <w:szCs w:val="24"/>
        </w:rPr>
        <w:t>S</w:t>
      </w:r>
      <w:r w:rsidR="00F8316E" w:rsidRPr="001B12F4">
        <w:rPr>
          <w:rFonts w:ascii="Times New Roman" w:hAnsi="Times New Roman" w:cs="Times New Roman"/>
          <w:sz w:val="24"/>
          <w:szCs w:val="24"/>
        </w:rPr>
        <w:t xml:space="preserve">uspension </w:t>
      </w:r>
      <w:r w:rsidR="00DC5920" w:rsidRPr="001B12F4">
        <w:rPr>
          <w:rFonts w:ascii="Times New Roman" w:hAnsi="Times New Roman" w:cs="Times New Roman"/>
          <w:sz w:val="24"/>
          <w:szCs w:val="24"/>
        </w:rPr>
        <w:t>was</w:t>
      </w:r>
      <w:r w:rsidR="00F8316E" w:rsidRPr="001B12F4">
        <w:rPr>
          <w:rFonts w:ascii="Times New Roman" w:hAnsi="Times New Roman" w:cs="Times New Roman"/>
          <w:sz w:val="24"/>
          <w:szCs w:val="24"/>
        </w:rPr>
        <w:t xml:space="preserve"> incubated at 370 for 30 min</w:t>
      </w:r>
      <w:r w:rsidR="00DC5920" w:rsidRPr="001B12F4">
        <w:rPr>
          <w:rFonts w:ascii="Times New Roman" w:hAnsi="Times New Roman" w:cs="Times New Roman"/>
          <w:sz w:val="24"/>
          <w:szCs w:val="24"/>
        </w:rPr>
        <w:t xml:space="preserve"> to prepare aliquot and </w:t>
      </w:r>
      <w:r w:rsidR="00F8316E" w:rsidRPr="001B12F4">
        <w:rPr>
          <w:rFonts w:ascii="Times New Roman" w:hAnsi="Times New Roman" w:cs="Times New Roman"/>
          <w:sz w:val="24"/>
          <w:szCs w:val="24"/>
        </w:rPr>
        <w:t xml:space="preserve">placed into </w:t>
      </w:r>
      <w:proofErr w:type="spellStart"/>
      <w:r w:rsidR="00F8316E" w:rsidRPr="001B12F4">
        <w:rPr>
          <w:rFonts w:ascii="Times New Roman" w:hAnsi="Times New Roman" w:cs="Times New Roman"/>
          <w:sz w:val="24"/>
          <w:szCs w:val="24"/>
        </w:rPr>
        <w:t>neubaur’s</w:t>
      </w:r>
      <w:proofErr w:type="spellEnd"/>
      <w:r w:rsidR="00F8316E" w:rsidRPr="001B12F4">
        <w:rPr>
          <w:rFonts w:ascii="Times New Roman" w:hAnsi="Times New Roman" w:cs="Times New Roman"/>
          <w:sz w:val="24"/>
          <w:szCs w:val="24"/>
        </w:rPr>
        <w:t xml:space="preserve"> counting chamber. Under light microscope the sperm count is done on the large squares of haemocytometer and calculated out as per standard method in </w:t>
      </w:r>
      <w:proofErr w:type="spellStart"/>
      <w:r w:rsidR="00F8316E" w:rsidRPr="001B12F4">
        <w:rPr>
          <w:rFonts w:ascii="Times New Roman" w:hAnsi="Times New Roman" w:cs="Times New Roman"/>
          <w:sz w:val="24"/>
          <w:szCs w:val="24"/>
        </w:rPr>
        <w:t>neubaur’s</w:t>
      </w:r>
      <w:proofErr w:type="spellEnd"/>
      <w:r w:rsidR="00F8316E" w:rsidRPr="001B12F4">
        <w:rPr>
          <w:rFonts w:ascii="Times New Roman" w:hAnsi="Times New Roman" w:cs="Times New Roman"/>
          <w:sz w:val="24"/>
          <w:szCs w:val="24"/>
        </w:rPr>
        <w:t xml:space="preserve"> chamber.</w:t>
      </w:r>
    </w:p>
    <w:p w14:paraId="42C65228" w14:textId="77777777" w:rsidR="00F8316E" w:rsidRPr="001B12F4" w:rsidRDefault="00F8316E"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Urine volume</w:t>
      </w:r>
    </w:p>
    <w:p w14:paraId="4D4AA4C5" w14:textId="77777777" w:rsidR="00F8316E" w:rsidRPr="001B12F4" w:rsidRDefault="00F8316E"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Urine from all group of mice was collected using stainless steel metabolic cage.</w:t>
      </w:r>
    </w:p>
    <w:p w14:paraId="568B5A8D" w14:textId="69B4352D"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Prostate-Somatic Index (PSI)</w:t>
      </w:r>
    </w:p>
    <w:p w14:paraId="17D63E70" w14:textId="3120837F" w:rsidR="001E0A12" w:rsidRPr="001B12F4" w:rsidRDefault="001E0A12" w:rsidP="00B727B1">
      <w:pPr>
        <w:tabs>
          <w:tab w:val="left" w:pos="7573"/>
        </w:tabs>
        <w:spacing w:line="360" w:lineRule="auto"/>
        <w:jc w:val="both"/>
        <w:rPr>
          <w:rFonts w:ascii="Times New Roman" w:eastAsiaTheme="minorEastAsia" w:hAnsi="Times New Roman" w:cs="Times New Roman"/>
          <w:sz w:val="24"/>
          <w:szCs w:val="24"/>
        </w:rPr>
      </w:pPr>
      <w:r w:rsidRPr="001B12F4">
        <w:rPr>
          <w:rFonts w:ascii="Times New Roman" w:hAnsi="Times New Roman" w:cs="Times New Roman"/>
          <w:sz w:val="24"/>
          <w:szCs w:val="24"/>
        </w:rPr>
        <w:lastRenderedPageBreak/>
        <w:t>Organo-somatic indices indicate the proportional sizes of organs and reflect the status of organ systems which may change in size more rapidly than organism weights and lengths increase or decrease</w:t>
      </w:r>
      <w:r w:rsidR="00255848" w:rsidRPr="001B12F4">
        <w:rPr>
          <w:rFonts w:ascii="Times New Roman" w:hAnsi="Times New Roman" w:cs="Times New Roman"/>
          <w:sz w:val="24"/>
          <w:szCs w:val="24"/>
        </w:rPr>
        <w:t xml:space="preserve"> ( Gupta et al., 2015)</w:t>
      </w:r>
      <w:r w:rsidRPr="001B12F4">
        <w:rPr>
          <w:rFonts w:ascii="Times New Roman" w:hAnsi="Times New Roman" w:cs="Times New Roman"/>
          <w:sz w:val="24"/>
          <w:szCs w:val="24"/>
        </w:rPr>
        <w:t xml:space="preserve"> </w:t>
      </w:r>
      <w:r w:rsidR="00304677" w:rsidRPr="001B12F4">
        <w:rPr>
          <w:rFonts w:ascii="Times New Roman" w:hAnsi="Times New Roman" w:cs="Times New Roman"/>
          <w:sz w:val="24"/>
          <w:szCs w:val="24"/>
        </w:rPr>
        <w:t>.</w:t>
      </w:r>
      <w:r w:rsidR="00FE2F8A" w:rsidRPr="001B12F4">
        <w:rPr>
          <w:rFonts w:ascii="Times New Roman" w:hAnsi="Times New Roman" w:cs="Times New Roman"/>
          <w:sz w:val="24"/>
          <w:szCs w:val="24"/>
        </w:rPr>
        <w:t>Prostate</w:t>
      </w:r>
      <w:r w:rsidRPr="001B12F4">
        <w:rPr>
          <w:rFonts w:ascii="Times New Roman" w:hAnsi="Times New Roman" w:cs="Times New Roman"/>
          <w:sz w:val="24"/>
          <w:szCs w:val="24"/>
        </w:rPr>
        <w:t>-somatic index express the relationship between prostate gland (which may change its mass more rapidly than organism weights and length) and total body weight is calculated by dividing the gross weight of the prostate gland by body weight and the result is multiplied by hundred (100)</w:t>
      </w:r>
      <w:r w:rsidR="00FE2F8A" w:rsidRPr="001B12F4">
        <w:rPr>
          <w:rFonts w:ascii="Times New Roman" w:hAnsi="Times New Roman" w:cs="Times New Roman"/>
          <w:sz w:val="24"/>
          <w:szCs w:val="24"/>
        </w:rPr>
        <w:t xml:space="preserve">. </w:t>
      </w:r>
      <w:r w:rsidRPr="001B12F4">
        <w:rPr>
          <w:rFonts w:ascii="Times New Roman" w:hAnsi="Times New Roman" w:cs="Times New Roman"/>
          <w:sz w:val="24"/>
          <w:szCs w:val="24"/>
        </w:rPr>
        <w:t>Prostate-Somatic Index (PSI)=</w:t>
      </w:r>
      <m:oMath>
        <m:f>
          <m:fPr>
            <m:ctrlPr>
              <w:rPr>
                <w:rFonts w:ascii="Cambria Math" w:hAnsi="Cambria Math" w:cs="Times New Roman"/>
                <w:i/>
                <w:iCs/>
                <w:sz w:val="24"/>
                <w:szCs w:val="24"/>
              </w:rPr>
            </m:ctrlPr>
          </m:fPr>
          <m:num>
            <m:r>
              <w:rPr>
                <w:rFonts w:ascii="Cambria Math" w:hAnsi="Cambria Math" w:cs="Times New Roman"/>
                <w:sz w:val="24"/>
                <w:szCs w:val="24"/>
              </w:rPr>
              <m:t>weight of prostate gland</m:t>
            </m:r>
          </m:num>
          <m:den>
            <m:r>
              <w:rPr>
                <w:rFonts w:ascii="Cambria Math" w:hAnsi="Cambria Math" w:cs="Times New Roman"/>
                <w:sz w:val="24"/>
                <w:szCs w:val="24"/>
              </w:rPr>
              <m:t>weight of animal body</m:t>
            </m:r>
          </m:den>
        </m:f>
        <m:r>
          <w:rPr>
            <w:rFonts w:ascii="Cambria Math" w:hAnsi="Cambria Math" w:cs="Times New Roman"/>
            <w:sz w:val="24"/>
            <w:szCs w:val="24"/>
          </w:rPr>
          <m:t>×100</m:t>
        </m:r>
      </m:oMath>
    </w:p>
    <w:p w14:paraId="391B1490" w14:textId="77B7F1E6" w:rsidR="00855F2E" w:rsidRPr="001B12F4" w:rsidRDefault="00855F2E" w:rsidP="00B727B1">
      <w:pPr>
        <w:tabs>
          <w:tab w:val="left" w:pos="7573"/>
        </w:tabs>
        <w:spacing w:line="360" w:lineRule="auto"/>
        <w:jc w:val="both"/>
        <w:rPr>
          <w:rFonts w:ascii="Times New Roman" w:hAnsi="Times New Roman" w:cs="Times New Roman"/>
          <w:sz w:val="24"/>
          <w:szCs w:val="24"/>
        </w:rPr>
      </w:pPr>
      <w:r w:rsidRPr="001B12F4">
        <w:rPr>
          <w:rFonts w:ascii="Times New Roman" w:eastAsiaTheme="minorEastAsia" w:hAnsi="Times New Roman" w:cs="Times New Roman"/>
          <w:sz w:val="24"/>
          <w:szCs w:val="24"/>
        </w:rPr>
        <w:t>Histology:</w:t>
      </w:r>
      <w:r w:rsidR="00F349D0" w:rsidRPr="001B12F4">
        <w:rPr>
          <w:rFonts w:ascii="Times New Roman" w:eastAsiaTheme="minorEastAsia" w:hAnsi="Times New Roman" w:cs="Times New Roman"/>
          <w:sz w:val="24"/>
          <w:szCs w:val="24"/>
        </w:rPr>
        <w:t xml:space="preserve"> </w:t>
      </w:r>
      <w:r w:rsidR="00F349D0" w:rsidRPr="001B12F4">
        <w:rPr>
          <w:rFonts w:ascii="Times New Roman" w:hAnsi="Times New Roman" w:cs="Times New Roman"/>
          <w:sz w:val="24"/>
          <w:szCs w:val="24"/>
        </w:rPr>
        <w:t xml:space="preserve">Histological study </w:t>
      </w:r>
      <w:commentRangeStart w:id="11"/>
      <w:r w:rsidR="00F349D0" w:rsidRPr="001B12F4">
        <w:rPr>
          <w:rFonts w:ascii="Times New Roman" w:hAnsi="Times New Roman" w:cs="Times New Roman"/>
          <w:sz w:val="24"/>
          <w:szCs w:val="24"/>
        </w:rPr>
        <w:t>is</w:t>
      </w:r>
      <w:commentRangeEnd w:id="11"/>
      <w:r w:rsidR="007F11D2">
        <w:rPr>
          <w:rStyle w:val="CommentReference"/>
        </w:rPr>
        <w:commentReference w:id="11"/>
      </w:r>
      <w:r w:rsidR="00F349D0" w:rsidRPr="001B12F4">
        <w:rPr>
          <w:rFonts w:ascii="Times New Roman" w:hAnsi="Times New Roman" w:cs="Times New Roman"/>
          <w:sz w:val="24"/>
          <w:szCs w:val="24"/>
        </w:rPr>
        <w:t xml:space="preserve"> done by routine </w:t>
      </w:r>
      <w:proofErr w:type="spellStart"/>
      <w:r w:rsidR="00F349D0" w:rsidRPr="001B12F4">
        <w:rPr>
          <w:rFonts w:ascii="Times New Roman" w:hAnsi="Times New Roman" w:cs="Times New Roman"/>
          <w:sz w:val="24"/>
          <w:szCs w:val="24"/>
        </w:rPr>
        <w:t>hematoxylin</w:t>
      </w:r>
      <w:proofErr w:type="spellEnd"/>
      <w:r w:rsidR="00F349D0" w:rsidRPr="001B12F4">
        <w:rPr>
          <w:rFonts w:ascii="Times New Roman" w:hAnsi="Times New Roman" w:cs="Times New Roman"/>
          <w:sz w:val="24"/>
          <w:szCs w:val="24"/>
        </w:rPr>
        <w:t xml:space="preserve"> and eosin staining.</w:t>
      </w:r>
      <w:r w:rsidR="007F11D2">
        <w:rPr>
          <w:rFonts w:ascii="Times New Roman" w:hAnsi="Times New Roman" w:cs="Times New Roman"/>
          <w:sz w:val="24"/>
          <w:szCs w:val="24"/>
        </w:rPr>
        <w:t xml:space="preserve"> </w:t>
      </w:r>
      <w:commentRangeStart w:id="12"/>
      <w:r w:rsidR="00F349D0" w:rsidRPr="001B12F4">
        <w:rPr>
          <w:rFonts w:ascii="Times New Roman" w:hAnsi="Times New Roman" w:cs="Times New Roman"/>
          <w:sz w:val="24"/>
          <w:szCs w:val="24"/>
        </w:rPr>
        <w:t xml:space="preserve">Prostate glands from all experimental groups removed after sacrificing the animal and was preserved in 10% </w:t>
      </w:r>
      <w:proofErr w:type="spellStart"/>
      <w:r w:rsidR="00F349D0" w:rsidRPr="001B12F4">
        <w:rPr>
          <w:rFonts w:ascii="Times New Roman" w:hAnsi="Times New Roman" w:cs="Times New Roman"/>
          <w:sz w:val="24"/>
          <w:szCs w:val="24"/>
        </w:rPr>
        <w:t>bouin’s</w:t>
      </w:r>
      <w:proofErr w:type="spellEnd"/>
      <w:r w:rsidR="00F349D0" w:rsidRPr="001B12F4">
        <w:rPr>
          <w:rFonts w:ascii="Times New Roman" w:hAnsi="Times New Roman" w:cs="Times New Roman"/>
          <w:sz w:val="24"/>
          <w:szCs w:val="24"/>
        </w:rPr>
        <w:t xml:space="preserve"> </w:t>
      </w:r>
      <w:proofErr w:type="gramStart"/>
      <w:r w:rsidR="00F349D0" w:rsidRPr="001B12F4">
        <w:rPr>
          <w:rFonts w:ascii="Times New Roman" w:hAnsi="Times New Roman" w:cs="Times New Roman"/>
          <w:sz w:val="24"/>
          <w:szCs w:val="24"/>
        </w:rPr>
        <w:t>fluid  for</w:t>
      </w:r>
      <w:proofErr w:type="gramEnd"/>
      <w:r w:rsidR="00F349D0" w:rsidRPr="001B12F4">
        <w:rPr>
          <w:rFonts w:ascii="Times New Roman" w:hAnsi="Times New Roman" w:cs="Times New Roman"/>
          <w:sz w:val="24"/>
          <w:szCs w:val="24"/>
        </w:rPr>
        <w:t xml:space="preserve"> 24  h for fixation. </w:t>
      </w:r>
      <w:commentRangeEnd w:id="12"/>
      <w:r w:rsidR="007F11D2">
        <w:rPr>
          <w:rStyle w:val="CommentReference"/>
        </w:rPr>
        <w:commentReference w:id="12"/>
      </w:r>
      <w:r w:rsidR="00F349D0" w:rsidRPr="001B12F4">
        <w:rPr>
          <w:rFonts w:ascii="Times New Roman" w:hAnsi="Times New Roman" w:cs="Times New Roman"/>
          <w:sz w:val="24"/>
          <w:szCs w:val="24"/>
        </w:rPr>
        <w:t>After fixation, the tissues were dehydrated in a series of increasing concentrations of alcohol (30%</w:t>
      </w:r>
      <w:proofErr w:type="gramStart"/>
      <w:r w:rsidR="00F349D0" w:rsidRPr="001B12F4">
        <w:rPr>
          <w:rFonts w:ascii="Times New Roman" w:hAnsi="Times New Roman" w:cs="Times New Roman"/>
          <w:sz w:val="24"/>
          <w:szCs w:val="24"/>
        </w:rPr>
        <w:t>,50</w:t>
      </w:r>
      <w:proofErr w:type="gramEnd"/>
      <w:r w:rsidR="00F349D0" w:rsidRPr="001B12F4">
        <w:rPr>
          <w:rFonts w:ascii="Times New Roman" w:hAnsi="Times New Roman" w:cs="Times New Roman"/>
          <w:sz w:val="24"/>
          <w:szCs w:val="24"/>
        </w:rPr>
        <w:t xml:space="preserve">%,70%,90%,100%) and then embedded in paraffin blocks. The prepared paraffin blocks were sectioned into 4-µm slices and stained with </w:t>
      </w:r>
      <w:proofErr w:type="spellStart"/>
      <w:r w:rsidR="00F349D0" w:rsidRPr="001B12F4">
        <w:rPr>
          <w:rFonts w:ascii="Times New Roman" w:hAnsi="Times New Roman" w:cs="Times New Roman"/>
          <w:sz w:val="24"/>
          <w:szCs w:val="24"/>
        </w:rPr>
        <w:t>hematoxylin</w:t>
      </w:r>
      <w:proofErr w:type="spellEnd"/>
      <w:r w:rsidR="00F349D0" w:rsidRPr="001B12F4">
        <w:rPr>
          <w:rFonts w:ascii="Times New Roman" w:hAnsi="Times New Roman" w:cs="Times New Roman"/>
          <w:sz w:val="24"/>
          <w:szCs w:val="24"/>
        </w:rPr>
        <w:t xml:space="preserve"> and eosin(H&amp;E) for histopathological evaluation. The tissue sections were observed under a light microscope under 40 X magnification. The </w:t>
      </w:r>
      <w:r w:rsidR="00FE72CA" w:rsidRPr="001B12F4">
        <w:rPr>
          <w:rFonts w:ascii="Times New Roman" w:hAnsi="Times New Roman" w:cs="Times New Roman"/>
          <w:sz w:val="24"/>
          <w:szCs w:val="24"/>
        </w:rPr>
        <w:t>appearance</w:t>
      </w:r>
      <w:r w:rsidR="00F349D0" w:rsidRPr="001B12F4">
        <w:rPr>
          <w:rFonts w:ascii="Times New Roman" w:hAnsi="Times New Roman" w:cs="Times New Roman"/>
          <w:sz w:val="24"/>
          <w:szCs w:val="24"/>
        </w:rPr>
        <w:t xml:space="preserve"> of Glandular Epithelium (GE), Excretory Duct (ED) and supporting Stroma(S) of prostate gland of all experimental groups were examined</w:t>
      </w:r>
      <w:r w:rsidR="00255848" w:rsidRPr="001B12F4">
        <w:rPr>
          <w:rFonts w:ascii="Times New Roman" w:hAnsi="Times New Roman" w:cs="Times New Roman"/>
          <w:sz w:val="24"/>
          <w:szCs w:val="24"/>
        </w:rPr>
        <w:t xml:space="preserve"> (</w:t>
      </w:r>
      <w:r w:rsidR="001B12F4" w:rsidRPr="001B12F4">
        <w:rPr>
          <w:rFonts w:ascii="Times New Roman" w:hAnsi="Times New Roman" w:cs="Times New Roman"/>
          <w:sz w:val="24"/>
          <w:szCs w:val="24"/>
        </w:rPr>
        <w:t>Huang et al., 2017)</w:t>
      </w:r>
      <w:r w:rsidR="0021740B" w:rsidRPr="001B12F4">
        <w:rPr>
          <w:rFonts w:ascii="Times New Roman" w:hAnsi="Times New Roman" w:cs="Times New Roman"/>
          <w:sz w:val="24"/>
          <w:szCs w:val="24"/>
        </w:rPr>
        <w:t>.</w:t>
      </w:r>
    </w:p>
    <w:p w14:paraId="69520425" w14:textId="7E723274"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Statistical analysis</w:t>
      </w:r>
    </w:p>
    <w:p w14:paraId="0A75DF47" w14:textId="407675A7"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Values are expressed as mean ± standard error (SE) and </w:t>
      </w:r>
      <w:r w:rsidR="003449A3" w:rsidRPr="001B12F4">
        <w:rPr>
          <w:rFonts w:ascii="Times New Roman" w:hAnsi="Times New Roman" w:cs="Times New Roman"/>
          <w:sz w:val="24"/>
          <w:szCs w:val="24"/>
        </w:rPr>
        <w:t>significance was calculated by usin</w:t>
      </w:r>
      <w:r w:rsidR="009917D0" w:rsidRPr="001B12F4">
        <w:rPr>
          <w:rFonts w:ascii="Times New Roman" w:hAnsi="Times New Roman" w:cs="Times New Roman"/>
          <w:sz w:val="24"/>
          <w:szCs w:val="24"/>
        </w:rPr>
        <w:t xml:space="preserve">g </w:t>
      </w:r>
      <w:r w:rsidR="003449A3" w:rsidRPr="001B12F4">
        <w:rPr>
          <w:rFonts w:ascii="Times New Roman" w:hAnsi="Times New Roman" w:cs="Times New Roman"/>
          <w:sz w:val="24"/>
          <w:szCs w:val="24"/>
        </w:rPr>
        <w:t>Student’s t test.</w:t>
      </w:r>
    </w:p>
    <w:p w14:paraId="7988E26B" w14:textId="77777777" w:rsidR="009917D0" w:rsidRPr="001B12F4" w:rsidRDefault="00855421" w:rsidP="00B727B1">
      <w:pPr>
        <w:tabs>
          <w:tab w:val="left" w:pos="7573"/>
        </w:tabs>
        <w:spacing w:line="360" w:lineRule="auto"/>
        <w:jc w:val="both"/>
        <w:rPr>
          <w:rFonts w:ascii="Times New Roman" w:hAnsi="Times New Roman" w:cs="Times New Roman"/>
          <w:b/>
          <w:sz w:val="24"/>
          <w:szCs w:val="24"/>
        </w:rPr>
      </w:pPr>
      <w:r w:rsidRPr="001B12F4">
        <w:rPr>
          <w:rFonts w:ascii="Times New Roman" w:hAnsi="Times New Roman" w:cs="Times New Roman"/>
          <w:b/>
          <w:sz w:val="24"/>
          <w:szCs w:val="24"/>
        </w:rPr>
        <w:t>Result:</w:t>
      </w:r>
    </w:p>
    <w:p w14:paraId="70D0A8D7" w14:textId="652FE59F" w:rsidR="007A5C36" w:rsidRPr="001B12F4" w:rsidRDefault="007A5C36" w:rsidP="00B727B1">
      <w:pPr>
        <w:tabs>
          <w:tab w:val="left" w:pos="7573"/>
        </w:tabs>
        <w:spacing w:line="360" w:lineRule="auto"/>
        <w:jc w:val="both"/>
        <w:rPr>
          <w:rFonts w:ascii="Times New Roman" w:hAnsi="Times New Roman" w:cs="Times New Roman"/>
          <w:b/>
          <w:sz w:val="24"/>
          <w:szCs w:val="24"/>
        </w:rPr>
      </w:pPr>
      <w:r w:rsidRPr="001B12F4">
        <w:rPr>
          <w:rFonts w:ascii="Times New Roman" w:hAnsi="Times New Roman" w:cs="Times New Roman"/>
          <w:b/>
          <w:bCs/>
          <w:sz w:val="24"/>
          <w:szCs w:val="24"/>
        </w:rPr>
        <w:t>Phytochemical screening of methanolic extract:</w:t>
      </w:r>
    </w:p>
    <w:p w14:paraId="0FEA2B2E" w14:textId="6B407E6D" w:rsidR="007A5C36" w:rsidRDefault="007A5C36"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The phytochemical screening of methanolic extract of </w:t>
      </w:r>
      <w:r w:rsidRPr="001B12F4">
        <w:rPr>
          <w:rFonts w:ascii="Times New Roman" w:hAnsi="Times New Roman" w:cs="Times New Roman"/>
          <w:i/>
          <w:iCs/>
          <w:sz w:val="24"/>
          <w:szCs w:val="24"/>
        </w:rPr>
        <w:t xml:space="preserve">Mimosa pudica </w:t>
      </w:r>
      <w:r w:rsidRPr="001B12F4">
        <w:rPr>
          <w:rFonts w:ascii="Times New Roman" w:hAnsi="Times New Roman" w:cs="Times New Roman"/>
          <w:iCs/>
          <w:sz w:val="24"/>
          <w:szCs w:val="24"/>
        </w:rPr>
        <w:t xml:space="preserve">showed the presence of flavonoid, saponin, alkaloids, Protein and amino acid, diterpenes, and tannins, while carbohydrates, phenol, </w:t>
      </w:r>
      <w:proofErr w:type="spellStart"/>
      <w:r w:rsidRPr="001B12F4">
        <w:rPr>
          <w:rFonts w:ascii="Times New Roman" w:hAnsi="Times New Roman" w:cs="Times New Roman"/>
          <w:sz w:val="24"/>
          <w:szCs w:val="24"/>
        </w:rPr>
        <w:t>phytosterols</w:t>
      </w:r>
      <w:proofErr w:type="spellEnd"/>
      <w:r w:rsidRPr="001B12F4">
        <w:rPr>
          <w:rFonts w:ascii="Times New Roman" w:hAnsi="Times New Roman" w:cs="Times New Roman"/>
          <w:sz w:val="24"/>
          <w:szCs w:val="24"/>
        </w:rPr>
        <w:t xml:space="preserve"> and glycosides </w:t>
      </w:r>
      <w:commentRangeStart w:id="13"/>
      <w:r w:rsidRPr="001B12F4">
        <w:rPr>
          <w:rFonts w:ascii="Times New Roman" w:hAnsi="Times New Roman" w:cs="Times New Roman"/>
          <w:sz w:val="24"/>
          <w:szCs w:val="24"/>
        </w:rPr>
        <w:t>are</w:t>
      </w:r>
      <w:commentRangeEnd w:id="13"/>
      <w:r w:rsidR="007F11D2">
        <w:rPr>
          <w:rStyle w:val="CommentReference"/>
        </w:rPr>
        <w:commentReference w:id="13"/>
      </w:r>
      <w:r w:rsidRPr="001B12F4">
        <w:rPr>
          <w:rFonts w:ascii="Times New Roman" w:hAnsi="Times New Roman" w:cs="Times New Roman"/>
          <w:sz w:val="24"/>
          <w:szCs w:val="24"/>
        </w:rPr>
        <w:t xml:space="preserve"> absent in the study</w:t>
      </w:r>
      <w:r w:rsidR="00A47561" w:rsidRPr="001B12F4">
        <w:rPr>
          <w:rFonts w:ascii="Times New Roman" w:hAnsi="Times New Roman" w:cs="Times New Roman"/>
          <w:sz w:val="24"/>
          <w:szCs w:val="24"/>
        </w:rPr>
        <w:t xml:space="preserve"> </w:t>
      </w:r>
      <w:r w:rsidRPr="001B12F4">
        <w:rPr>
          <w:rFonts w:ascii="Times New Roman" w:hAnsi="Times New Roman" w:cs="Times New Roman"/>
          <w:sz w:val="24"/>
          <w:szCs w:val="24"/>
        </w:rPr>
        <w:t>(table 1).</w:t>
      </w:r>
    </w:p>
    <w:p w14:paraId="5808AD4A" w14:textId="77777777" w:rsidR="00B727B1" w:rsidRPr="001B12F4" w:rsidRDefault="00B727B1" w:rsidP="00B727B1">
      <w:pPr>
        <w:pStyle w:val="ListParagraph"/>
        <w:tabs>
          <w:tab w:val="left" w:pos="1193"/>
        </w:tabs>
        <w:spacing w:line="360" w:lineRule="auto"/>
        <w:jc w:val="both"/>
        <w:rPr>
          <w:lang w:val="fr-FR"/>
        </w:rPr>
      </w:pPr>
    </w:p>
    <w:p w14:paraId="64F9A3AA" w14:textId="63968873" w:rsidR="00B727B1" w:rsidRDefault="00B727B1" w:rsidP="00B727B1">
      <w:pPr>
        <w:tabs>
          <w:tab w:val="left" w:pos="7573"/>
        </w:tabs>
        <w:spacing w:line="360" w:lineRule="auto"/>
        <w:jc w:val="both"/>
        <w:rPr>
          <w:rFonts w:ascii="Times New Roman" w:hAnsi="Times New Roman" w:cs="Times New Roman"/>
          <w:sz w:val="24"/>
          <w:szCs w:val="24"/>
        </w:rPr>
      </w:pPr>
      <w:r w:rsidRPr="00FF202C">
        <w:rPr>
          <w:rFonts w:ascii="Times New Roman" w:hAnsi="Times New Roman" w:cs="Times New Roman"/>
          <w:b/>
          <w:bCs/>
          <w:sz w:val="24"/>
          <w:szCs w:val="24"/>
        </w:rPr>
        <w:t>Table 1: Phytochemical</w:t>
      </w:r>
      <w:r w:rsidRPr="001B12F4">
        <w:rPr>
          <w:rFonts w:ascii="Times New Roman" w:hAnsi="Times New Roman" w:cs="Times New Roman"/>
          <w:b/>
          <w:bCs/>
          <w:sz w:val="24"/>
          <w:szCs w:val="24"/>
        </w:rPr>
        <w:t xml:space="preserve"> screening of methanolic extract.</w:t>
      </w:r>
      <w:r w:rsidRPr="001B12F4">
        <w:rPr>
          <w:rFonts w:ascii="Times New Roman" w:hAnsi="Times New Roman" w:cs="Times New Roman"/>
          <w:sz w:val="24"/>
          <w:szCs w:val="24"/>
        </w:rPr>
        <w:t xml:space="preserve">                                                 </w:t>
      </w:r>
    </w:p>
    <w:tbl>
      <w:tblPr>
        <w:tblpPr w:leftFromText="180" w:rightFromText="180" w:vertAnchor="text" w:horzAnchor="margin" w:tblpY="565"/>
        <w:tblW w:w="77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89"/>
        <w:gridCol w:w="2442"/>
        <w:gridCol w:w="2027"/>
        <w:gridCol w:w="788"/>
        <w:gridCol w:w="768"/>
      </w:tblGrid>
      <w:tr w:rsidR="00B727B1" w:rsidRPr="001B12F4" w14:paraId="385CA032" w14:textId="77777777" w:rsidTr="00243162">
        <w:trPr>
          <w:trHeight w:val="196"/>
        </w:trPr>
        <w:tc>
          <w:tcPr>
            <w:tcW w:w="1689" w:type="dxa"/>
            <w:tcMar>
              <w:top w:w="72" w:type="dxa"/>
              <w:left w:w="144" w:type="dxa"/>
              <w:bottom w:w="72" w:type="dxa"/>
              <w:right w:w="144" w:type="dxa"/>
            </w:tcMar>
          </w:tcPr>
          <w:p w14:paraId="4AA04882"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lastRenderedPageBreak/>
              <w:t>Carbohydrates</w:t>
            </w:r>
          </w:p>
        </w:tc>
        <w:tc>
          <w:tcPr>
            <w:tcW w:w="2442" w:type="dxa"/>
            <w:tcMar>
              <w:top w:w="72" w:type="dxa"/>
              <w:left w:w="144" w:type="dxa"/>
              <w:bottom w:w="72" w:type="dxa"/>
              <w:right w:w="144" w:type="dxa"/>
            </w:tcMar>
          </w:tcPr>
          <w:p w14:paraId="020A7EA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_</w:t>
            </w:r>
          </w:p>
        </w:tc>
        <w:tc>
          <w:tcPr>
            <w:tcW w:w="2027" w:type="dxa"/>
          </w:tcPr>
          <w:p w14:paraId="67A92421"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Alkaloids</w:t>
            </w:r>
          </w:p>
        </w:tc>
        <w:tc>
          <w:tcPr>
            <w:tcW w:w="1556" w:type="dxa"/>
            <w:gridSpan w:val="2"/>
          </w:tcPr>
          <w:p w14:paraId="5EDBFBED"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6C56BA17" w14:textId="77777777" w:rsidTr="00243162">
        <w:trPr>
          <w:gridAfter w:val="1"/>
          <w:wAfter w:w="768" w:type="dxa"/>
          <w:trHeight w:val="168"/>
        </w:trPr>
        <w:tc>
          <w:tcPr>
            <w:tcW w:w="1689" w:type="dxa"/>
            <w:tcMar>
              <w:top w:w="72" w:type="dxa"/>
              <w:left w:w="144" w:type="dxa"/>
              <w:bottom w:w="72" w:type="dxa"/>
              <w:right w:w="144" w:type="dxa"/>
            </w:tcMar>
          </w:tcPr>
          <w:p w14:paraId="547A639F"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Phenols</w:t>
            </w:r>
          </w:p>
        </w:tc>
        <w:tc>
          <w:tcPr>
            <w:tcW w:w="2442" w:type="dxa"/>
            <w:tcMar>
              <w:top w:w="72" w:type="dxa"/>
              <w:left w:w="144" w:type="dxa"/>
              <w:bottom w:w="72" w:type="dxa"/>
              <w:right w:w="144" w:type="dxa"/>
            </w:tcMar>
          </w:tcPr>
          <w:p w14:paraId="764CB33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_</w:t>
            </w:r>
          </w:p>
        </w:tc>
        <w:tc>
          <w:tcPr>
            <w:tcW w:w="2027" w:type="dxa"/>
          </w:tcPr>
          <w:p w14:paraId="7784006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Proteins and amino acids</w:t>
            </w:r>
          </w:p>
        </w:tc>
        <w:tc>
          <w:tcPr>
            <w:tcW w:w="788" w:type="dxa"/>
          </w:tcPr>
          <w:p w14:paraId="1E10248B"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30E846EA" w14:textId="77777777" w:rsidTr="00243162">
        <w:trPr>
          <w:trHeight w:val="291"/>
        </w:trPr>
        <w:tc>
          <w:tcPr>
            <w:tcW w:w="1689" w:type="dxa"/>
            <w:tcMar>
              <w:top w:w="72" w:type="dxa"/>
              <w:left w:w="144" w:type="dxa"/>
              <w:bottom w:w="72" w:type="dxa"/>
              <w:right w:w="144" w:type="dxa"/>
            </w:tcMar>
          </w:tcPr>
          <w:p w14:paraId="562DFD24"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Flavonoids</w:t>
            </w:r>
          </w:p>
        </w:tc>
        <w:tc>
          <w:tcPr>
            <w:tcW w:w="2442" w:type="dxa"/>
            <w:tcMar>
              <w:top w:w="72" w:type="dxa"/>
              <w:left w:w="144" w:type="dxa"/>
              <w:bottom w:w="72" w:type="dxa"/>
              <w:right w:w="144" w:type="dxa"/>
            </w:tcMar>
          </w:tcPr>
          <w:p w14:paraId="3D55206D"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 xml:space="preserve"> +</w:t>
            </w:r>
          </w:p>
        </w:tc>
        <w:tc>
          <w:tcPr>
            <w:tcW w:w="2027" w:type="dxa"/>
          </w:tcPr>
          <w:p w14:paraId="05C9C0FB"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Diterpenes</w:t>
            </w:r>
          </w:p>
        </w:tc>
        <w:tc>
          <w:tcPr>
            <w:tcW w:w="1556" w:type="dxa"/>
            <w:gridSpan w:val="2"/>
          </w:tcPr>
          <w:p w14:paraId="27FD0652"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2BB06370" w14:textId="77777777" w:rsidTr="00243162">
        <w:trPr>
          <w:trHeight w:val="285"/>
        </w:trPr>
        <w:tc>
          <w:tcPr>
            <w:tcW w:w="1689" w:type="dxa"/>
            <w:tcMar>
              <w:top w:w="72" w:type="dxa"/>
              <w:left w:w="144" w:type="dxa"/>
              <w:bottom w:w="72" w:type="dxa"/>
              <w:right w:w="144" w:type="dxa"/>
            </w:tcMar>
          </w:tcPr>
          <w:p w14:paraId="59F551A7"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Phytosterols</w:t>
            </w:r>
          </w:p>
        </w:tc>
        <w:tc>
          <w:tcPr>
            <w:tcW w:w="2442" w:type="dxa"/>
            <w:tcMar>
              <w:top w:w="72" w:type="dxa"/>
              <w:left w:w="144" w:type="dxa"/>
              <w:bottom w:w="72" w:type="dxa"/>
              <w:right w:w="144" w:type="dxa"/>
            </w:tcMar>
          </w:tcPr>
          <w:p w14:paraId="334A5AEC"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_</w:t>
            </w:r>
          </w:p>
        </w:tc>
        <w:tc>
          <w:tcPr>
            <w:tcW w:w="2027" w:type="dxa"/>
          </w:tcPr>
          <w:p w14:paraId="468ECEC0"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Tannins</w:t>
            </w:r>
          </w:p>
        </w:tc>
        <w:tc>
          <w:tcPr>
            <w:tcW w:w="1556" w:type="dxa"/>
            <w:gridSpan w:val="2"/>
          </w:tcPr>
          <w:p w14:paraId="6F9E6C5F"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20F2B85D" w14:textId="77777777" w:rsidTr="00243162">
        <w:trPr>
          <w:trHeight w:val="277"/>
        </w:trPr>
        <w:tc>
          <w:tcPr>
            <w:tcW w:w="1689" w:type="dxa"/>
            <w:tcMar>
              <w:top w:w="72" w:type="dxa"/>
              <w:left w:w="144" w:type="dxa"/>
              <w:bottom w:w="72" w:type="dxa"/>
              <w:right w:w="144" w:type="dxa"/>
            </w:tcMar>
          </w:tcPr>
          <w:p w14:paraId="28E37AF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Saponins</w:t>
            </w:r>
          </w:p>
        </w:tc>
        <w:tc>
          <w:tcPr>
            <w:tcW w:w="2442" w:type="dxa"/>
            <w:tcMar>
              <w:top w:w="72" w:type="dxa"/>
              <w:left w:w="144" w:type="dxa"/>
              <w:bottom w:w="72" w:type="dxa"/>
              <w:right w:w="144" w:type="dxa"/>
            </w:tcMar>
          </w:tcPr>
          <w:p w14:paraId="39F0D67B"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c>
          <w:tcPr>
            <w:tcW w:w="2027" w:type="dxa"/>
          </w:tcPr>
          <w:p w14:paraId="6760FF7A" w14:textId="77777777" w:rsidR="00B727B1" w:rsidRPr="001B12F4" w:rsidRDefault="00B727B1" w:rsidP="00243162">
            <w:pPr>
              <w:tabs>
                <w:tab w:val="left" w:pos="7573"/>
              </w:tabs>
              <w:spacing w:after="0" w:line="360" w:lineRule="auto"/>
              <w:jc w:val="both"/>
              <w:rPr>
                <w:rFonts w:ascii="Times New Roman" w:hAnsi="Times New Roman" w:cs="Times New Roman"/>
                <w:b/>
                <w:bCs/>
                <w:sz w:val="24"/>
                <w:szCs w:val="24"/>
              </w:rPr>
            </w:pPr>
            <w:r w:rsidRPr="001B12F4">
              <w:rPr>
                <w:rFonts w:ascii="Times New Roman" w:hAnsi="Times New Roman" w:cs="Times New Roman"/>
                <w:sz w:val="24"/>
                <w:szCs w:val="24"/>
              </w:rPr>
              <w:t>Glycosides</w:t>
            </w:r>
          </w:p>
        </w:tc>
        <w:tc>
          <w:tcPr>
            <w:tcW w:w="1556" w:type="dxa"/>
            <w:gridSpan w:val="2"/>
          </w:tcPr>
          <w:p w14:paraId="0F35E083" w14:textId="77777777" w:rsidR="00B727B1" w:rsidRPr="001B12F4" w:rsidRDefault="00B727B1" w:rsidP="00243162">
            <w:pPr>
              <w:tabs>
                <w:tab w:val="left" w:pos="7573"/>
              </w:tabs>
              <w:spacing w:after="0"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 xml:space="preserve">         _</w:t>
            </w:r>
          </w:p>
        </w:tc>
      </w:tr>
    </w:tbl>
    <w:p w14:paraId="5F39E202" w14:textId="77777777" w:rsidR="00B727B1" w:rsidRDefault="00B727B1" w:rsidP="00B727B1">
      <w:pPr>
        <w:tabs>
          <w:tab w:val="left" w:pos="7573"/>
        </w:tabs>
        <w:spacing w:line="360" w:lineRule="auto"/>
        <w:jc w:val="both"/>
        <w:rPr>
          <w:rFonts w:ascii="Times New Roman" w:hAnsi="Times New Roman" w:cs="Times New Roman"/>
          <w:sz w:val="24"/>
          <w:szCs w:val="24"/>
        </w:rPr>
      </w:pPr>
    </w:p>
    <w:p w14:paraId="0A232D89" w14:textId="77777777" w:rsidR="00B727B1" w:rsidRDefault="00B727B1" w:rsidP="00B727B1">
      <w:pPr>
        <w:tabs>
          <w:tab w:val="left" w:pos="7573"/>
        </w:tabs>
        <w:spacing w:line="360" w:lineRule="auto"/>
        <w:jc w:val="both"/>
        <w:rPr>
          <w:rFonts w:ascii="Times New Roman" w:hAnsi="Times New Roman" w:cs="Times New Roman"/>
          <w:sz w:val="24"/>
          <w:szCs w:val="24"/>
        </w:rPr>
      </w:pPr>
    </w:p>
    <w:p w14:paraId="65158E51"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p>
    <w:p w14:paraId="3D4968B3"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468FA30B"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23695870"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118039B1"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12F127A7"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(+)Present (-) Absent</w:t>
      </w:r>
    </w:p>
    <w:p w14:paraId="4C0A119F" w14:textId="7F31EDB9" w:rsidR="00F8316E" w:rsidRPr="001B12F4" w:rsidRDefault="00F8316E" w:rsidP="00B727B1">
      <w:pPr>
        <w:tabs>
          <w:tab w:val="left" w:pos="757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Sperm count</w:t>
      </w:r>
    </w:p>
    <w:p w14:paraId="47B4ABCA" w14:textId="68252EA0" w:rsidR="0009360F" w:rsidRPr="001B12F4" w:rsidRDefault="00F8316E" w:rsidP="00B727B1">
      <w:pPr>
        <w:tabs>
          <w:tab w:val="left" w:pos="1571"/>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In the result of sperm count analysis in control and both treated group it was found that, Group-1 has highest sperm count (0.415±0.034) followed by MPME treated Group-3 (0.273±0.026). BPA treatment significantly reduces number of sperm (0.217±0.0004) and has lowest sperm count as compare to all experimental groups. After treatment with MPME, the sperm count increases but it was very low as compared to normal control group</w:t>
      </w:r>
      <w:r w:rsidR="0009360F" w:rsidRPr="001B12F4">
        <w:rPr>
          <w:rFonts w:ascii="Times New Roman" w:hAnsi="Times New Roman" w:cs="Times New Roman"/>
          <w:sz w:val="24"/>
          <w:szCs w:val="24"/>
        </w:rPr>
        <w:t xml:space="preserve"> (Fig:1, Fig:5B)</w:t>
      </w:r>
      <w:r w:rsidRPr="001B12F4">
        <w:rPr>
          <w:rFonts w:ascii="Times New Roman" w:hAnsi="Times New Roman" w:cs="Times New Roman"/>
          <w:sz w:val="24"/>
          <w:szCs w:val="24"/>
        </w:rPr>
        <w:t xml:space="preserve">. </w:t>
      </w:r>
    </w:p>
    <w:p w14:paraId="1F5B4E49" w14:textId="0C6CDF06" w:rsidR="00F8316E" w:rsidRPr="001B12F4" w:rsidRDefault="00F8316E" w:rsidP="00B727B1">
      <w:pPr>
        <w:tabs>
          <w:tab w:val="left" w:pos="2580"/>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Urine volume:</w:t>
      </w:r>
    </w:p>
    <w:p w14:paraId="6FC6D3EA" w14:textId="77777777" w:rsidR="0009360F" w:rsidRDefault="00F8316E" w:rsidP="00B727B1">
      <w:pPr>
        <w:tabs>
          <w:tab w:val="left" w:pos="2580"/>
        </w:tabs>
        <w:spacing w:line="360" w:lineRule="auto"/>
        <w:jc w:val="both"/>
        <w:rPr>
          <w:rFonts w:ascii="Times New Roman" w:hAnsi="Times New Roman" w:cs="Times New Roman"/>
          <w:sz w:val="24"/>
          <w:szCs w:val="24"/>
        </w:rPr>
      </w:pPr>
      <w:r w:rsidRPr="001B12F4">
        <w:rPr>
          <w:rFonts w:ascii="Times New Roman" w:hAnsi="Times New Roman" w:cs="Times New Roman"/>
          <w:bCs/>
          <w:sz w:val="24"/>
          <w:szCs w:val="24"/>
        </w:rPr>
        <w:t xml:space="preserve">In the urine volume analysis, it was found that the in the BPA treated group, urine volume is significantly increased </w:t>
      </w:r>
      <w:r w:rsidRPr="001B12F4">
        <w:rPr>
          <w:rFonts w:ascii="Times New Roman" w:hAnsi="Times New Roman" w:cs="Times New Roman"/>
          <w:sz w:val="24"/>
          <w:szCs w:val="24"/>
        </w:rPr>
        <w:t>(23.04±0.196) as compare to control Group-1 (10.6±0.212). After treatment with MPME for 10 days the urine volume has decreased than the BPA treated group which was again significant (12.42±0.158), but it was little bit higher when compared to controlled group. Result is discussed in Table 2.</w:t>
      </w:r>
    </w:p>
    <w:p w14:paraId="6DBB8082" w14:textId="77777777" w:rsidR="00B727B1" w:rsidRPr="001B12F4" w:rsidRDefault="00B727B1" w:rsidP="00B727B1">
      <w:pPr>
        <w:tabs>
          <w:tab w:val="left" w:pos="2580"/>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Table 2: Showing difference in urine volume of different groups.</w:t>
      </w:r>
    </w:p>
    <w:tbl>
      <w:tblPr>
        <w:tblW w:w="8222"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185"/>
        <w:gridCol w:w="4944"/>
        <w:gridCol w:w="2093"/>
      </w:tblGrid>
      <w:tr w:rsidR="00B727B1" w:rsidRPr="001B12F4" w14:paraId="0EE86E6C" w14:textId="77777777" w:rsidTr="00243162">
        <w:trPr>
          <w:trHeight w:val="219"/>
        </w:trPr>
        <w:tc>
          <w:tcPr>
            <w:tcW w:w="1185" w:type="dxa"/>
            <w:tcBorders>
              <w:top w:val="single" w:sz="4" w:space="0" w:color="auto"/>
              <w:bottom w:val="single" w:sz="4" w:space="0" w:color="auto"/>
            </w:tcBorders>
            <w:tcMar>
              <w:top w:w="72" w:type="dxa"/>
              <w:left w:w="144" w:type="dxa"/>
              <w:bottom w:w="72" w:type="dxa"/>
              <w:right w:w="144" w:type="dxa"/>
            </w:tcMar>
          </w:tcPr>
          <w:p w14:paraId="4D3DF56F"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Sl. No.</w:t>
            </w:r>
          </w:p>
        </w:tc>
        <w:tc>
          <w:tcPr>
            <w:tcW w:w="4944" w:type="dxa"/>
            <w:tcBorders>
              <w:top w:val="single" w:sz="4" w:space="0" w:color="auto"/>
              <w:bottom w:val="single" w:sz="4" w:space="0" w:color="auto"/>
            </w:tcBorders>
            <w:tcMar>
              <w:top w:w="72" w:type="dxa"/>
              <w:left w:w="144" w:type="dxa"/>
              <w:bottom w:w="72" w:type="dxa"/>
              <w:right w:w="144" w:type="dxa"/>
            </w:tcMar>
          </w:tcPr>
          <w:p w14:paraId="5CFD870D"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Experimental groups</w:t>
            </w:r>
          </w:p>
        </w:tc>
        <w:tc>
          <w:tcPr>
            <w:tcW w:w="2093" w:type="dxa"/>
            <w:tcBorders>
              <w:top w:val="single" w:sz="4" w:space="0" w:color="auto"/>
              <w:bottom w:val="single" w:sz="4" w:space="0" w:color="auto"/>
            </w:tcBorders>
            <w:tcMar>
              <w:top w:w="72" w:type="dxa"/>
              <w:left w:w="144" w:type="dxa"/>
              <w:bottom w:w="72" w:type="dxa"/>
              <w:right w:w="144" w:type="dxa"/>
            </w:tcMar>
          </w:tcPr>
          <w:p w14:paraId="0532F4DD"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Urine volume (ml)</w:t>
            </w:r>
          </w:p>
        </w:tc>
      </w:tr>
      <w:tr w:rsidR="00B727B1" w:rsidRPr="001B12F4" w14:paraId="2BCB75BD" w14:textId="77777777" w:rsidTr="00243162">
        <w:trPr>
          <w:trHeight w:val="211"/>
        </w:trPr>
        <w:tc>
          <w:tcPr>
            <w:tcW w:w="1185" w:type="dxa"/>
            <w:tcBorders>
              <w:top w:val="single" w:sz="4" w:space="0" w:color="auto"/>
            </w:tcBorders>
            <w:tcMar>
              <w:top w:w="72" w:type="dxa"/>
              <w:left w:w="144" w:type="dxa"/>
              <w:bottom w:w="72" w:type="dxa"/>
              <w:right w:w="144" w:type="dxa"/>
            </w:tcMar>
          </w:tcPr>
          <w:p w14:paraId="05E0D831"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1. </w:t>
            </w:r>
          </w:p>
        </w:tc>
        <w:tc>
          <w:tcPr>
            <w:tcW w:w="4944" w:type="dxa"/>
            <w:tcBorders>
              <w:top w:val="single" w:sz="4" w:space="0" w:color="auto"/>
            </w:tcBorders>
            <w:tcMar>
              <w:top w:w="72" w:type="dxa"/>
              <w:left w:w="144" w:type="dxa"/>
              <w:bottom w:w="72" w:type="dxa"/>
              <w:right w:w="144" w:type="dxa"/>
            </w:tcMar>
          </w:tcPr>
          <w:p w14:paraId="1DD270B2"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Group-1: Control (Normal water)</w:t>
            </w:r>
          </w:p>
        </w:tc>
        <w:tc>
          <w:tcPr>
            <w:tcW w:w="2093" w:type="dxa"/>
            <w:tcBorders>
              <w:top w:val="single" w:sz="4" w:space="0" w:color="auto"/>
            </w:tcBorders>
            <w:tcMar>
              <w:top w:w="72" w:type="dxa"/>
              <w:left w:w="144" w:type="dxa"/>
              <w:bottom w:w="72" w:type="dxa"/>
              <w:right w:w="144" w:type="dxa"/>
            </w:tcMar>
          </w:tcPr>
          <w:p w14:paraId="2D3A2C8A"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10.6±0.212</w:t>
            </w:r>
          </w:p>
        </w:tc>
      </w:tr>
      <w:tr w:rsidR="00B727B1" w:rsidRPr="001B12F4" w14:paraId="2BD46406" w14:textId="77777777" w:rsidTr="00243162">
        <w:trPr>
          <w:trHeight w:val="227"/>
        </w:trPr>
        <w:tc>
          <w:tcPr>
            <w:tcW w:w="1185" w:type="dxa"/>
            <w:tcMar>
              <w:top w:w="72" w:type="dxa"/>
              <w:left w:w="144" w:type="dxa"/>
              <w:bottom w:w="72" w:type="dxa"/>
              <w:right w:w="144" w:type="dxa"/>
            </w:tcMar>
          </w:tcPr>
          <w:p w14:paraId="377091B4"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2.</w:t>
            </w:r>
          </w:p>
        </w:tc>
        <w:tc>
          <w:tcPr>
            <w:tcW w:w="4944" w:type="dxa"/>
            <w:tcMar>
              <w:top w:w="72" w:type="dxa"/>
              <w:left w:w="144" w:type="dxa"/>
              <w:bottom w:w="72" w:type="dxa"/>
              <w:right w:w="144" w:type="dxa"/>
            </w:tcMar>
          </w:tcPr>
          <w:p w14:paraId="74926926"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Group-2: BPA treated (10µg/kg)</w:t>
            </w:r>
          </w:p>
        </w:tc>
        <w:tc>
          <w:tcPr>
            <w:tcW w:w="2093" w:type="dxa"/>
            <w:tcMar>
              <w:top w:w="72" w:type="dxa"/>
              <w:left w:w="144" w:type="dxa"/>
              <w:bottom w:w="72" w:type="dxa"/>
              <w:right w:w="144" w:type="dxa"/>
            </w:tcMar>
          </w:tcPr>
          <w:p w14:paraId="2FD8D0F0"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23.04±0.196*</w:t>
            </w:r>
          </w:p>
        </w:tc>
      </w:tr>
      <w:tr w:rsidR="00B727B1" w:rsidRPr="001B12F4" w14:paraId="3142FD2C" w14:textId="77777777" w:rsidTr="00243162">
        <w:trPr>
          <w:trHeight w:val="374"/>
        </w:trPr>
        <w:tc>
          <w:tcPr>
            <w:tcW w:w="1185" w:type="dxa"/>
            <w:tcMar>
              <w:top w:w="72" w:type="dxa"/>
              <w:left w:w="144" w:type="dxa"/>
              <w:bottom w:w="72" w:type="dxa"/>
              <w:right w:w="144" w:type="dxa"/>
            </w:tcMar>
          </w:tcPr>
          <w:p w14:paraId="0E0E160C"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3.</w:t>
            </w:r>
          </w:p>
        </w:tc>
        <w:tc>
          <w:tcPr>
            <w:tcW w:w="4944" w:type="dxa"/>
            <w:tcMar>
              <w:top w:w="72" w:type="dxa"/>
              <w:left w:w="144" w:type="dxa"/>
              <w:bottom w:w="72" w:type="dxa"/>
              <w:right w:w="144" w:type="dxa"/>
            </w:tcMar>
          </w:tcPr>
          <w:p w14:paraId="4D7071FF"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Group-3: MEMP treated (800mg/kg)</w:t>
            </w:r>
          </w:p>
        </w:tc>
        <w:tc>
          <w:tcPr>
            <w:tcW w:w="2093" w:type="dxa"/>
            <w:tcMar>
              <w:top w:w="72" w:type="dxa"/>
              <w:left w:w="144" w:type="dxa"/>
              <w:bottom w:w="72" w:type="dxa"/>
              <w:right w:w="144" w:type="dxa"/>
            </w:tcMar>
          </w:tcPr>
          <w:p w14:paraId="6DD220D8"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12.42±0.158*</w:t>
            </w:r>
          </w:p>
        </w:tc>
      </w:tr>
    </w:tbl>
    <w:p w14:paraId="71F760D1"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p>
    <w:p w14:paraId="23F449AF" w14:textId="4786BAF2" w:rsidR="00B727B1" w:rsidRPr="00B727B1" w:rsidRDefault="00B727B1" w:rsidP="00B727B1">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sz w:val="24"/>
          <w:szCs w:val="24"/>
        </w:rPr>
        <w:t xml:space="preserve">Note: Data were expressed as </w:t>
      </w:r>
      <w:proofErr w:type="spellStart"/>
      <w:r w:rsidRPr="001B12F4">
        <w:rPr>
          <w:rFonts w:ascii="Times New Roman" w:hAnsi="Times New Roman" w:cs="Times New Roman"/>
          <w:sz w:val="24"/>
          <w:szCs w:val="24"/>
        </w:rPr>
        <w:t>mean±</w:t>
      </w:r>
      <w:commentRangeStart w:id="14"/>
      <w:r w:rsidRPr="001B12F4">
        <w:rPr>
          <w:rFonts w:ascii="Times New Roman" w:hAnsi="Times New Roman" w:cs="Times New Roman"/>
          <w:sz w:val="24"/>
          <w:szCs w:val="24"/>
        </w:rPr>
        <w:t>SE</w:t>
      </w:r>
      <w:commentRangeEnd w:id="14"/>
      <w:proofErr w:type="spellEnd"/>
      <w:r w:rsidR="007F11D2">
        <w:rPr>
          <w:rStyle w:val="CommentReference"/>
        </w:rPr>
        <w:commentReference w:id="14"/>
      </w:r>
      <w:r w:rsidRPr="001B12F4">
        <w:rPr>
          <w:rFonts w:ascii="Times New Roman" w:hAnsi="Times New Roman" w:cs="Times New Roman"/>
          <w:sz w:val="24"/>
          <w:szCs w:val="24"/>
        </w:rPr>
        <w:t xml:space="preserve">, BPA – </w:t>
      </w:r>
      <w:proofErr w:type="spellStart"/>
      <w:r w:rsidRPr="001B12F4">
        <w:rPr>
          <w:rFonts w:ascii="Times New Roman" w:hAnsi="Times New Roman" w:cs="Times New Roman"/>
          <w:sz w:val="24"/>
          <w:szCs w:val="24"/>
        </w:rPr>
        <w:t>Bisphenol</w:t>
      </w:r>
      <w:proofErr w:type="spellEnd"/>
      <w:r w:rsidRPr="001B12F4">
        <w:rPr>
          <w:rFonts w:ascii="Times New Roman" w:hAnsi="Times New Roman" w:cs="Times New Roman"/>
          <w:sz w:val="24"/>
          <w:szCs w:val="24"/>
        </w:rPr>
        <w:t xml:space="preserve"> A, MEMP-Methanolic extract of </w:t>
      </w:r>
      <w:r w:rsidRPr="001B12F4">
        <w:rPr>
          <w:rFonts w:ascii="Times New Roman" w:hAnsi="Times New Roman" w:cs="Times New Roman"/>
          <w:i/>
          <w:iCs/>
          <w:sz w:val="24"/>
          <w:szCs w:val="24"/>
        </w:rPr>
        <w:t xml:space="preserve">Mimosa </w:t>
      </w:r>
      <w:proofErr w:type="spellStart"/>
      <w:r w:rsidRPr="001B12F4">
        <w:rPr>
          <w:rFonts w:ascii="Times New Roman" w:hAnsi="Times New Roman" w:cs="Times New Roman"/>
          <w:i/>
          <w:iCs/>
          <w:sz w:val="24"/>
          <w:szCs w:val="24"/>
        </w:rPr>
        <w:t>pudica</w:t>
      </w:r>
      <w:commentRangeStart w:id="15"/>
      <w:proofErr w:type="spellEnd"/>
      <w:proofErr w:type="gramStart"/>
      <w:r w:rsidRPr="001B12F4">
        <w:rPr>
          <w:rFonts w:ascii="Times New Roman" w:hAnsi="Times New Roman" w:cs="Times New Roman"/>
          <w:i/>
          <w:iCs/>
          <w:sz w:val="24"/>
          <w:szCs w:val="24"/>
        </w:rPr>
        <w:t>.</w:t>
      </w:r>
      <w:r w:rsidRPr="001B12F4">
        <w:rPr>
          <w:rFonts w:ascii="Times New Roman" w:hAnsi="Times New Roman" w:cs="Times New Roman"/>
          <w:iCs/>
          <w:sz w:val="24"/>
          <w:szCs w:val="24"/>
        </w:rPr>
        <w:t>(</w:t>
      </w:r>
      <w:proofErr w:type="gramEnd"/>
      <w:r w:rsidRPr="001B12F4">
        <w:rPr>
          <w:rFonts w:ascii="Times New Roman" w:hAnsi="Times New Roman" w:cs="Times New Roman"/>
          <w:iCs/>
          <w:sz w:val="24"/>
          <w:szCs w:val="24"/>
        </w:rPr>
        <w:t>*P≤0.05)’</w:t>
      </w:r>
      <w:commentRangeEnd w:id="15"/>
      <w:r w:rsidR="007F11D2">
        <w:rPr>
          <w:rStyle w:val="CommentReference"/>
        </w:rPr>
        <w:commentReference w:id="15"/>
      </w:r>
    </w:p>
    <w:p w14:paraId="71EEAD75" w14:textId="76235778" w:rsidR="00E40596" w:rsidRPr="001B12F4" w:rsidRDefault="00E40596" w:rsidP="00B727B1">
      <w:pPr>
        <w:tabs>
          <w:tab w:val="left" w:pos="2580"/>
        </w:tabs>
        <w:spacing w:line="360" w:lineRule="auto"/>
        <w:jc w:val="both"/>
        <w:rPr>
          <w:rFonts w:ascii="Times New Roman" w:hAnsi="Times New Roman" w:cs="Times New Roman"/>
          <w:bCs/>
          <w:sz w:val="24"/>
          <w:szCs w:val="24"/>
        </w:rPr>
      </w:pPr>
      <w:r w:rsidRPr="001B12F4">
        <w:rPr>
          <w:rFonts w:ascii="Times New Roman" w:hAnsi="Times New Roman" w:cs="Times New Roman"/>
          <w:b/>
          <w:bCs/>
          <w:sz w:val="24"/>
          <w:szCs w:val="24"/>
        </w:rPr>
        <w:t>Prostate-Somatic Index (PSI)</w:t>
      </w:r>
    </w:p>
    <w:p w14:paraId="114DF31F" w14:textId="33B5FFDA" w:rsidR="007A5C36" w:rsidRPr="001B12F4" w:rsidRDefault="00E40596"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To determine the PSI first the body weight of the experimental groups was determined.</w:t>
      </w:r>
      <w:r w:rsidRPr="001B12F4">
        <w:rPr>
          <w:rFonts w:ascii="Times New Roman" w:hAnsi="Times New Roman" w:cs="Times New Roman"/>
          <w:b/>
          <w:bCs/>
          <w:sz w:val="24"/>
          <w:szCs w:val="24"/>
        </w:rPr>
        <w:t xml:space="preserve"> </w:t>
      </w:r>
      <w:r w:rsidR="007A5C36" w:rsidRPr="001B12F4">
        <w:rPr>
          <w:rFonts w:ascii="Times New Roman" w:hAnsi="Times New Roman" w:cs="Times New Roman"/>
          <w:sz w:val="24"/>
          <w:szCs w:val="24"/>
        </w:rPr>
        <w:t>The</w:t>
      </w:r>
      <w:r w:rsidRPr="001B12F4">
        <w:rPr>
          <w:rFonts w:ascii="Times New Roman" w:hAnsi="Times New Roman" w:cs="Times New Roman"/>
          <w:sz w:val="24"/>
          <w:szCs w:val="24"/>
        </w:rPr>
        <w:t xml:space="preserve"> normal control group</w:t>
      </w:r>
      <w:r w:rsidR="009917D0" w:rsidRPr="001B12F4">
        <w:rPr>
          <w:rFonts w:ascii="Times New Roman" w:hAnsi="Times New Roman" w:cs="Times New Roman"/>
          <w:sz w:val="24"/>
          <w:szCs w:val="24"/>
        </w:rPr>
        <w:t xml:space="preserve"> </w:t>
      </w:r>
      <w:r w:rsidRPr="001B12F4">
        <w:rPr>
          <w:rFonts w:ascii="Times New Roman" w:hAnsi="Times New Roman" w:cs="Times New Roman"/>
          <w:sz w:val="24"/>
          <w:szCs w:val="24"/>
        </w:rPr>
        <w:t>(Group 1)</w:t>
      </w:r>
      <w:r w:rsidR="007A5C36" w:rsidRPr="001B12F4">
        <w:rPr>
          <w:rFonts w:ascii="Times New Roman" w:hAnsi="Times New Roman" w:cs="Times New Roman"/>
          <w:sz w:val="24"/>
          <w:szCs w:val="24"/>
        </w:rPr>
        <w:t xml:space="preserve"> average weight </w:t>
      </w:r>
      <w:r w:rsidRPr="001B12F4">
        <w:rPr>
          <w:rFonts w:ascii="Times New Roman" w:hAnsi="Times New Roman" w:cs="Times New Roman"/>
          <w:sz w:val="24"/>
          <w:szCs w:val="24"/>
        </w:rPr>
        <w:t>was</w:t>
      </w:r>
      <w:r w:rsidR="007A5C36" w:rsidRPr="001B12F4">
        <w:rPr>
          <w:rFonts w:ascii="Times New Roman" w:hAnsi="Times New Roman" w:cs="Times New Roman"/>
          <w:sz w:val="24"/>
          <w:szCs w:val="24"/>
        </w:rPr>
        <w:t xml:space="preserve"> 36.</w:t>
      </w:r>
      <w:r w:rsidR="004F4FFF" w:rsidRPr="001B12F4">
        <w:rPr>
          <w:rFonts w:ascii="Times New Roman" w:hAnsi="Times New Roman" w:cs="Times New Roman"/>
          <w:sz w:val="24"/>
          <w:szCs w:val="24"/>
        </w:rPr>
        <w:t>65</w:t>
      </w:r>
      <w:r w:rsidR="007A5C36" w:rsidRPr="001B12F4">
        <w:rPr>
          <w:rFonts w:ascii="Times New Roman" w:hAnsi="Times New Roman" w:cs="Times New Roman"/>
          <w:sz w:val="24"/>
          <w:szCs w:val="24"/>
        </w:rPr>
        <w:t>±0.</w:t>
      </w:r>
      <w:r w:rsidR="004F4FFF" w:rsidRPr="001B12F4">
        <w:rPr>
          <w:rFonts w:ascii="Times New Roman" w:hAnsi="Times New Roman" w:cs="Times New Roman"/>
          <w:sz w:val="24"/>
          <w:szCs w:val="24"/>
        </w:rPr>
        <w:t>282</w:t>
      </w:r>
      <w:r w:rsidR="007A5C36" w:rsidRPr="001B12F4">
        <w:rPr>
          <w:rFonts w:ascii="Times New Roman" w:hAnsi="Times New Roman" w:cs="Times New Roman"/>
          <w:sz w:val="24"/>
          <w:szCs w:val="24"/>
        </w:rPr>
        <w:t>. After administration of BPA</w:t>
      </w:r>
      <w:r w:rsidRPr="001B12F4">
        <w:rPr>
          <w:rFonts w:ascii="Times New Roman" w:hAnsi="Times New Roman" w:cs="Times New Roman"/>
          <w:sz w:val="24"/>
          <w:szCs w:val="24"/>
        </w:rPr>
        <w:t xml:space="preserve"> in the Group 2</w:t>
      </w:r>
      <w:r w:rsidR="007A5C36" w:rsidRPr="001B12F4">
        <w:rPr>
          <w:rFonts w:ascii="Times New Roman" w:hAnsi="Times New Roman" w:cs="Times New Roman"/>
          <w:sz w:val="24"/>
          <w:szCs w:val="24"/>
        </w:rPr>
        <w:t xml:space="preserve"> the body weight decreases significantly (3</w:t>
      </w:r>
      <w:r w:rsidR="004F4FFF" w:rsidRPr="001B12F4">
        <w:rPr>
          <w:rFonts w:ascii="Times New Roman" w:hAnsi="Times New Roman" w:cs="Times New Roman"/>
          <w:sz w:val="24"/>
          <w:szCs w:val="24"/>
        </w:rPr>
        <w:t>1.77</w:t>
      </w:r>
      <w:r w:rsidR="007A5C36" w:rsidRPr="001B12F4">
        <w:rPr>
          <w:rFonts w:ascii="Times New Roman" w:hAnsi="Times New Roman" w:cs="Times New Roman"/>
          <w:sz w:val="24"/>
          <w:szCs w:val="24"/>
        </w:rPr>
        <w:t>±</w:t>
      </w:r>
      <w:r w:rsidR="004F4FFF" w:rsidRPr="001B12F4">
        <w:rPr>
          <w:rFonts w:ascii="Times New Roman" w:hAnsi="Times New Roman" w:cs="Times New Roman"/>
          <w:sz w:val="24"/>
          <w:szCs w:val="24"/>
        </w:rPr>
        <w:t>0.98</w:t>
      </w:r>
      <w:r w:rsidR="007A5C36" w:rsidRPr="001B12F4">
        <w:rPr>
          <w:rFonts w:ascii="Times New Roman" w:hAnsi="Times New Roman" w:cs="Times New Roman"/>
          <w:sz w:val="24"/>
          <w:szCs w:val="24"/>
        </w:rPr>
        <w:t xml:space="preserve">) which means BPA has certain effect on the body of animal. </w:t>
      </w:r>
      <w:r w:rsidRPr="001B12F4">
        <w:rPr>
          <w:rFonts w:ascii="Times New Roman" w:hAnsi="Times New Roman" w:cs="Times New Roman"/>
          <w:sz w:val="24"/>
          <w:szCs w:val="24"/>
        </w:rPr>
        <w:t xml:space="preserve">The third group </w:t>
      </w:r>
      <w:r w:rsidR="009917D0" w:rsidRPr="001B12F4">
        <w:rPr>
          <w:rFonts w:ascii="Times New Roman" w:hAnsi="Times New Roman" w:cs="Times New Roman"/>
          <w:i/>
          <w:sz w:val="24"/>
          <w:szCs w:val="24"/>
        </w:rPr>
        <w:t>i.e.</w:t>
      </w:r>
      <w:r w:rsidRPr="001B12F4">
        <w:rPr>
          <w:rFonts w:ascii="Times New Roman" w:hAnsi="Times New Roman" w:cs="Times New Roman"/>
          <w:i/>
          <w:sz w:val="24"/>
          <w:szCs w:val="24"/>
        </w:rPr>
        <w:t>,</w:t>
      </w:r>
      <w:r w:rsidR="00B21928" w:rsidRPr="001B12F4">
        <w:rPr>
          <w:rFonts w:ascii="Times New Roman" w:hAnsi="Times New Roman" w:cs="Times New Roman"/>
          <w:sz w:val="24"/>
          <w:szCs w:val="24"/>
        </w:rPr>
        <w:t xml:space="preserve"> </w:t>
      </w:r>
      <w:r w:rsidR="007A5C36" w:rsidRPr="001B12F4">
        <w:rPr>
          <w:rFonts w:ascii="Times New Roman" w:hAnsi="Times New Roman" w:cs="Times New Roman"/>
          <w:sz w:val="24"/>
          <w:szCs w:val="24"/>
        </w:rPr>
        <w:t>MPME</w:t>
      </w:r>
      <w:r w:rsidR="00B21928" w:rsidRPr="001B12F4">
        <w:rPr>
          <w:rFonts w:ascii="Times New Roman" w:hAnsi="Times New Roman" w:cs="Times New Roman"/>
          <w:sz w:val="24"/>
          <w:szCs w:val="24"/>
        </w:rPr>
        <w:t xml:space="preserve"> treated group </w:t>
      </w:r>
      <w:r w:rsidR="0036675A" w:rsidRPr="001B12F4">
        <w:rPr>
          <w:rFonts w:ascii="Times New Roman" w:hAnsi="Times New Roman" w:cs="Times New Roman"/>
          <w:sz w:val="24"/>
          <w:szCs w:val="24"/>
        </w:rPr>
        <w:t>showed increases</w:t>
      </w:r>
      <w:r w:rsidR="007A5C36" w:rsidRPr="001B12F4">
        <w:rPr>
          <w:rFonts w:ascii="Times New Roman" w:hAnsi="Times New Roman" w:cs="Times New Roman"/>
          <w:sz w:val="24"/>
          <w:szCs w:val="24"/>
        </w:rPr>
        <w:t xml:space="preserve"> body weight</w:t>
      </w:r>
      <w:r w:rsidR="00B21928" w:rsidRPr="001B12F4">
        <w:rPr>
          <w:rFonts w:ascii="Times New Roman" w:hAnsi="Times New Roman" w:cs="Times New Roman"/>
          <w:sz w:val="24"/>
          <w:szCs w:val="24"/>
        </w:rPr>
        <w:t xml:space="preserve"> (</w:t>
      </w:r>
      <w:r w:rsidR="007A5C36" w:rsidRPr="001B12F4">
        <w:rPr>
          <w:rFonts w:ascii="Times New Roman" w:hAnsi="Times New Roman" w:cs="Times New Roman"/>
          <w:sz w:val="24"/>
          <w:szCs w:val="24"/>
        </w:rPr>
        <w:t>3</w:t>
      </w:r>
      <w:r w:rsidR="004F4FFF" w:rsidRPr="001B12F4">
        <w:rPr>
          <w:rFonts w:ascii="Times New Roman" w:hAnsi="Times New Roman" w:cs="Times New Roman"/>
          <w:sz w:val="24"/>
          <w:szCs w:val="24"/>
        </w:rPr>
        <w:t>3.46</w:t>
      </w:r>
      <w:r w:rsidR="007A5C36" w:rsidRPr="001B12F4">
        <w:rPr>
          <w:rFonts w:ascii="Times New Roman" w:hAnsi="Times New Roman" w:cs="Times New Roman"/>
          <w:sz w:val="24"/>
          <w:szCs w:val="24"/>
        </w:rPr>
        <w:t>±</w:t>
      </w:r>
      <w:r w:rsidR="004F4FFF" w:rsidRPr="001B12F4">
        <w:rPr>
          <w:rFonts w:ascii="Times New Roman" w:hAnsi="Times New Roman" w:cs="Times New Roman"/>
          <w:sz w:val="24"/>
          <w:szCs w:val="24"/>
        </w:rPr>
        <w:t>0.77</w:t>
      </w:r>
      <w:r w:rsidR="00B21928" w:rsidRPr="001B12F4">
        <w:rPr>
          <w:rFonts w:ascii="Times New Roman" w:hAnsi="Times New Roman" w:cs="Times New Roman"/>
          <w:sz w:val="24"/>
          <w:szCs w:val="24"/>
        </w:rPr>
        <w:t>) after treatment</w:t>
      </w:r>
      <w:r w:rsidR="007A5C36" w:rsidRPr="001B12F4">
        <w:rPr>
          <w:rFonts w:ascii="Times New Roman" w:hAnsi="Times New Roman" w:cs="Times New Roman"/>
          <w:sz w:val="24"/>
          <w:szCs w:val="24"/>
        </w:rPr>
        <w:t>, indicating it has certain protective effect against BPA</w:t>
      </w:r>
      <w:r w:rsidR="0009360F" w:rsidRPr="001B12F4">
        <w:rPr>
          <w:rFonts w:ascii="Times New Roman" w:hAnsi="Times New Roman" w:cs="Times New Roman"/>
          <w:sz w:val="24"/>
          <w:szCs w:val="24"/>
        </w:rPr>
        <w:t xml:space="preserve"> (Fig:2)</w:t>
      </w:r>
      <w:r w:rsidR="007A5C36" w:rsidRPr="001B12F4">
        <w:rPr>
          <w:rFonts w:ascii="Times New Roman" w:hAnsi="Times New Roman" w:cs="Times New Roman"/>
          <w:sz w:val="24"/>
          <w:szCs w:val="24"/>
        </w:rPr>
        <w:t>.</w:t>
      </w:r>
    </w:p>
    <w:p w14:paraId="03014A9B" w14:textId="1199DBDB" w:rsidR="007A5C36" w:rsidRPr="001B12F4" w:rsidRDefault="0009360F"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The prostate gland with the accessory part like seminal vesicle and urinary bladder were dissected out from the experimental groups and then the prostate glands were separated from the accessory part by using a scalpel and weighted (Fig 5A). </w:t>
      </w:r>
      <w:r w:rsidR="00B21928" w:rsidRPr="001B12F4">
        <w:rPr>
          <w:rFonts w:ascii="Times New Roman" w:hAnsi="Times New Roman" w:cs="Times New Roman"/>
          <w:sz w:val="24"/>
          <w:szCs w:val="24"/>
        </w:rPr>
        <w:t>The prostate weight after</w:t>
      </w:r>
      <w:r w:rsidR="00B21928" w:rsidRPr="001B12F4">
        <w:rPr>
          <w:rFonts w:ascii="Times New Roman" w:hAnsi="Times New Roman" w:cs="Times New Roman"/>
          <w:b/>
          <w:bCs/>
          <w:sz w:val="24"/>
          <w:szCs w:val="24"/>
        </w:rPr>
        <w:t xml:space="preserve"> </w:t>
      </w:r>
      <w:r w:rsidR="00B21928" w:rsidRPr="001B12F4">
        <w:rPr>
          <w:rFonts w:ascii="Times New Roman" w:hAnsi="Times New Roman" w:cs="Times New Roman"/>
          <w:sz w:val="24"/>
          <w:szCs w:val="24"/>
        </w:rPr>
        <w:t>o</w:t>
      </w:r>
      <w:r w:rsidR="007A5C36" w:rsidRPr="001B12F4">
        <w:rPr>
          <w:rFonts w:ascii="Times New Roman" w:hAnsi="Times New Roman" w:cs="Times New Roman"/>
          <w:sz w:val="24"/>
          <w:szCs w:val="24"/>
        </w:rPr>
        <w:t>ral administration of BPA</w:t>
      </w:r>
      <w:r w:rsidR="00B21928" w:rsidRPr="001B12F4">
        <w:rPr>
          <w:rFonts w:ascii="Times New Roman" w:hAnsi="Times New Roman" w:cs="Times New Roman"/>
          <w:sz w:val="24"/>
          <w:szCs w:val="24"/>
        </w:rPr>
        <w:t xml:space="preserve"> showed</w:t>
      </w:r>
      <w:r w:rsidR="007A5C36" w:rsidRPr="001B12F4">
        <w:rPr>
          <w:rFonts w:ascii="Times New Roman" w:hAnsi="Times New Roman" w:cs="Times New Roman"/>
          <w:sz w:val="24"/>
          <w:szCs w:val="24"/>
        </w:rPr>
        <w:t xml:space="preserve"> significantly increases as compare to normal prostate weight in this study. Prostate weight of Group-1 </w:t>
      </w:r>
      <w:commentRangeStart w:id="16"/>
      <w:r w:rsidR="007A5C36" w:rsidRPr="001B12F4">
        <w:rPr>
          <w:rFonts w:ascii="Times New Roman" w:hAnsi="Times New Roman" w:cs="Times New Roman"/>
          <w:sz w:val="24"/>
          <w:szCs w:val="24"/>
        </w:rPr>
        <w:t>is</w:t>
      </w:r>
      <w:commentRangeEnd w:id="16"/>
      <w:r w:rsidR="00F972BE">
        <w:rPr>
          <w:rStyle w:val="CommentReference"/>
        </w:rPr>
        <w:commentReference w:id="16"/>
      </w:r>
      <w:r w:rsidR="007A5C36" w:rsidRPr="001B12F4">
        <w:rPr>
          <w:rFonts w:ascii="Times New Roman" w:hAnsi="Times New Roman" w:cs="Times New Roman"/>
          <w:sz w:val="24"/>
          <w:szCs w:val="24"/>
        </w:rPr>
        <w:t xml:space="preserve"> found to be 0.051±0.002 and that of Group-2 is 0.070±0.002. Upon administration of MEMP prostate wight increases almost to normal prostate weight (0.052±0.003)</w:t>
      </w:r>
      <w:r w:rsidRPr="001B12F4">
        <w:rPr>
          <w:rFonts w:ascii="Times New Roman" w:hAnsi="Times New Roman" w:cs="Times New Roman"/>
          <w:sz w:val="24"/>
          <w:szCs w:val="24"/>
        </w:rPr>
        <w:t xml:space="preserve"> (Fig:3)</w:t>
      </w:r>
      <w:r w:rsidR="007A5C36" w:rsidRPr="001B12F4">
        <w:rPr>
          <w:rFonts w:ascii="Times New Roman" w:hAnsi="Times New Roman" w:cs="Times New Roman"/>
          <w:sz w:val="24"/>
          <w:szCs w:val="24"/>
        </w:rPr>
        <w:t xml:space="preserve">. </w:t>
      </w:r>
    </w:p>
    <w:p w14:paraId="50B883CC" w14:textId="74CC516D" w:rsidR="0009360F" w:rsidRDefault="00B21928"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From the Body weight and prostate weight value the PSI was determined </w:t>
      </w:r>
      <w:r w:rsidR="009E446D" w:rsidRPr="001B12F4">
        <w:rPr>
          <w:rFonts w:ascii="Times New Roman" w:hAnsi="Times New Roman" w:cs="Times New Roman"/>
          <w:sz w:val="24"/>
          <w:szCs w:val="24"/>
        </w:rPr>
        <w:t>and, in the result,</w:t>
      </w:r>
      <w:r w:rsidR="00040CC8" w:rsidRPr="001B12F4">
        <w:rPr>
          <w:rFonts w:ascii="Times New Roman" w:hAnsi="Times New Roman" w:cs="Times New Roman"/>
          <w:sz w:val="24"/>
          <w:szCs w:val="24"/>
        </w:rPr>
        <w:t xml:space="preserve"> </w:t>
      </w:r>
      <w:r w:rsidRPr="001B12F4">
        <w:rPr>
          <w:rFonts w:ascii="Times New Roman" w:hAnsi="Times New Roman" w:cs="Times New Roman"/>
          <w:sz w:val="24"/>
          <w:szCs w:val="24"/>
        </w:rPr>
        <w:t>normal c</w:t>
      </w:r>
      <w:r w:rsidR="00040CC8" w:rsidRPr="001B12F4">
        <w:rPr>
          <w:rFonts w:ascii="Times New Roman" w:hAnsi="Times New Roman" w:cs="Times New Roman"/>
          <w:sz w:val="24"/>
          <w:szCs w:val="24"/>
        </w:rPr>
        <w:t xml:space="preserve">ontrol group </w:t>
      </w:r>
      <w:r w:rsidRPr="001B12F4">
        <w:rPr>
          <w:rFonts w:ascii="Times New Roman" w:hAnsi="Times New Roman" w:cs="Times New Roman"/>
          <w:sz w:val="24"/>
          <w:szCs w:val="24"/>
        </w:rPr>
        <w:t>showed PSI value of</w:t>
      </w:r>
      <w:r w:rsidR="007A5C36" w:rsidRPr="001B12F4">
        <w:rPr>
          <w:rFonts w:ascii="Times New Roman" w:hAnsi="Times New Roman" w:cs="Times New Roman"/>
          <w:sz w:val="24"/>
          <w:szCs w:val="24"/>
        </w:rPr>
        <w:t xml:space="preserve"> 0.147±0.00160</w:t>
      </w:r>
      <w:r w:rsidRPr="001B12F4">
        <w:rPr>
          <w:rFonts w:ascii="Times New Roman" w:hAnsi="Times New Roman" w:cs="Times New Roman"/>
          <w:sz w:val="24"/>
          <w:szCs w:val="24"/>
        </w:rPr>
        <w:t>, while</w:t>
      </w:r>
      <w:r w:rsidR="007A5C36" w:rsidRPr="001B12F4">
        <w:rPr>
          <w:rFonts w:ascii="Times New Roman" w:hAnsi="Times New Roman" w:cs="Times New Roman"/>
          <w:sz w:val="24"/>
          <w:szCs w:val="24"/>
        </w:rPr>
        <w:t xml:space="preserve"> </w:t>
      </w:r>
      <w:r w:rsidR="00040CC8" w:rsidRPr="001B12F4">
        <w:rPr>
          <w:rFonts w:ascii="Times New Roman" w:hAnsi="Times New Roman" w:cs="Times New Roman"/>
          <w:sz w:val="24"/>
          <w:szCs w:val="24"/>
        </w:rPr>
        <w:t>BPA treated group</w:t>
      </w:r>
      <w:r w:rsidRPr="001B12F4">
        <w:rPr>
          <w:rFonts w:ascii="Times New Roman" w:hAnsi="Times New Roman" w:cs="Times New Roman"/>
          <w:sz w:val="24"/>
          <w:szCs w:val="24"/>
        </w:rPr>
        <w:t xml:space="preserve"> showed</w:t>
      </w:r>
      <w:r w:rsidR="007A5C36" w:rsidRPr="001B12F4">
        <w:rPr>
          <w:rFonts w:ascii="Times New Roman" w:hAnsi="Times New Roman" w:cs="Times New Roman"/>
          <w:sz w:val="24"/>
          <w:szCs w:val="24"/>
        </w:rPr>
        <w:t xml:space="preserve"> 0.170±0.</w:t>
      </w:r>
      <w:r w:rsidR="0036675A" w:rsidRPr="001B12F4">
        <w:rPr>
          <w:rFonts w:ascii="Times New Roman" w:hAnsi="Times New Roman" w:cs="Times New Roman"/>
          <w:sz w:val="24"/>
          <w:szCs w:val="24"/>
        </w:rPr>
        <w:t>00048.</w:t>
      </w:r>
      <w:r w:rsidR="00A47561" w:rsidRPr="001B12F4">
        <w:rPr>
          <w:rFonts w:ascii="Times New Roman" w:hAnsi="Times New Roman" w:cs="Times New Roman"/>
          <w:sz w:val="24"/>
          <w:szCs w:val="24"/>
        </w:rPr>
        <w:t xml:space="preserve"> </w:t>
      </w:r>
      <w:r w:rsidR="00040CC8" w:rsidRPr="001B12F4">
        <w:rPr>
          <w:rFonts w:ascii="Times New Roman" w:hAnsi="Times New Roman" w:cs="Times New Roman"/>
          <w:sz w:val="24"/>
          <w:szCs w:val="24"/>
        </w:rPr>
        <w:t>The PSI was significantly increased</w:t>
      </w:r>
      <w:r w:rsidR="00A76FA6" w:rsidRPr="001B12F4">
        <w:rPr>
          <w:rFonts w:ascii="Times New Roman" w:hAnsi="Times New Roman" w:cs="Times New Roman"/>
          <w:sz w:val="24"/>
          <w:szCs w:val="24"/>
        </w:rPr>
        <w:t xml:space="preserve"> in Group 2 in respect to Group 1 (P≤0.03) </w:t>
      </w:r>
      <w:r w:rsidR="0036675A" w:rsidRPr="001B12F4">
        <w:rPr>
          <w:rFonts w:ascii="Times New Roman" w:hAnsi="Times New Roman" w:cs="Times New Roman"/>
          <w:sz w:val="24"/>
          <w:szCs w:val="24"/>
        </w:rPr>
        <w:t>and 0.023</w:t>
      </w:r>
      <w:r w:rsidR="007A5C36" w:rsidRPr="001B12F4">
        <w:rPr>
          <w:rFonts w:ascii="Times New Roman" w:hAnsi="Times New Roman" w:cs="Times New Roman"/>
          <w:sz w:val="24"/>
          <w:szCs w:val="24"/>
        </w:rPr>
        <w:t xml:space="preserve"> difference</w:t>
      </w:r>
      <w:r w:rsidR="00A76FA6" w:rsidRPr="001B12F4">
        <w:rPr>
          <w:rFonts w:ascii="Times New Roman" w:hAnsi="Times New Roman" w:cs="Times New Roman"/>
          <w:sz w:val="24"/>
          <w:szCs w:val="24"/>
        </w:rPr>
        <w:t xml:space="preserve"> was seen</w:t>
      </w:r>
      <w:r w:rsidR="007A5C36" w:rsidRPr="001B12F4">
        <w:rPr>
          <w:rFonts w:ascii="Times New Roman" w:hAnsi="Times New Roman" w:cs="Times New Roman"/>
          <w:sz w:val="24"/>
          <w:szCs w:val="24"/>
        </w:rPr>
        <w:t xml:space="preserve"> between Group-1 and Group-2. The PSI of Group</w:t>
      </w:r>
      <w:r w:rsidR="00A76FA6" w:rsidRPr="001B12F4">
        <w:rPr>
          <w:rFonts w:ascii="Times New Roman" w:hAnsi="Times New Roman" w:cs="Times New Roman"/>
          <w:sz w:val="24"/>
          <w:szCs w:val="24"/>
        </w:rPr>
        <w:t xml:space="preserve"> </w:t>
      </w:r>
      <w:r w:rsidR="007A5C36" w:rsidRPr="001B12F4">
        <w:rPr>
          <w:rFonts w:ascii="Times New Roman" w:hAnsi="Times New Roman" w:cs="Times New Roman"/>
          <w:sz w:val="24"/>
          <w:szCs w:val="24"/>
        </w:rPr>
        <w:t>3</w:t>
      </w:r>
      <w:r w:rsidR="00040CC8" w:rsidRPr="001B12F4">
        <w:rPr>
          <w:rFonts w:ascii="Times New Roman" w:hAnsi="Times New Roman" w:cs="Times New Roman"/>
          <w:sz w:val="24"/>
          <w:szCs w:val="24"/>
        </w:rPr>
        <w:t xml:space="preserve"> </w:t>
      </w:r>
      <w:r w:rsidR="009E446D" w:rsidRPr="001B12F4">
        <w:rPr>
          <w:rFonts w:ascii="Times New Roman" w:hAnsi="Times New Roman" w:cs="Times New Roman"/>
          <w:i/>
          <w:sz w:val="24"/>
          <w:szCs w:val="24"/>
        </w:rPr>
        <w:t>i.e.</w:t>
      </w:r>
      <w:r w:rsidR="00040CC8" w:rsidRPr="001B12F4">
        <w:rPr>
          <w:rFonts w:ascii="Times New Roman" w:hAnsi="Times New Roman" w:cs="Times New Roman"/>
          <w:i/>
          <w:sz w:val="24"/>
          <w:szCs w:val="24"/>
        </w:rPr>
        <w:t>,</w:t>
      </w:r>
      <w:r w:rsidR="00040CC8" w:rsidRPr="001B12F4">
        <w:rPr>
          <w:rFonts w:ascii="Times New Roman" w:hAnsi="Times New Roman" w:cs="Times New Roman"/>
          <w:sz w:val="24"/>
          <w:szCs w:val="24"/>
        </w:rPr>
        <w:t xml:space="preserve"> MPME treated group</w:t>
      </w:r>
      <w:r w:rsidR="007A5C36" w:rsidRPr="001B12F4">
        <w:rPr>
          <w:rFonts w:ascii="Times New Roman" w:hAnsi="Times New Roman" w:cs="Times New Roman"/>
          <w:sz w:val="24"/>
          <w:szCs w:val="24"/>
        </w:rPr>
        <w:t xml:space="preserve"> is 0.161±0.00657 which is</w:t>
      </w:r>
      <w:r w:rsidR="00A76FA6" w:rsidRPr="001B12F4">
        <w:rPr>
          <w:rFonts w:ascii="Times New Roman" w:hAnsi="Times New Roman" w:cs="Times New Roman"/>
          <w:sz w:val="24"/>
          <w:szCs w:val="24"/>
        </w:rPr>
        <w:t xml:space="preserve"> significantly</w:t>
      </w:r>
      <w:r w:rsidR="007A5C36" w:rsidRPr="001B12F4">
        <w:rPr>
          <w:rFonts w:ascii="Times New Roman" w:hAnsi="Times New Roman" w:cs="Times New Roman"/>
          <w:sz w:val="24"/>
          <w:szCs w:val="24"/>
        </w:rPr>
        <w:t xml:space="preserve"> 0.009 lower than Group-2</w:t>
      </w:r>
      <w:r w:rsidR="00A76FA6" w:rsidRPr="001B12F4">
        <w:rPr>
          <w:rFonts w:ascii="Times New Roman" w:hAnsi="Times New Roman" w:cs="Times New Roman"/>
          <w:sz w:val="24"/>
          <w:szCs w:val="24"/>
        </w:rPr>
        <w:t xml:space="preserve"> (P≤0.05)</w:t>
      </w:r>
      <w:r w:rsidR="007A5C36" w:rsidRPr="001B12F4">
        <w:rPr>
          <w:rFonts w:ascii="Times New Roman" w:hAnsi="Times New Roman" w:cs="Times New Roman"/>
          <w:sz w:val="24"/>
          <w:szCs w:val="24"/>
        </w:rPr>
        <w:t>. BPA treated group has highest PSI as compare to all the groups</w:t>
      </w:r>
      <w:r w:rsidR="00040CC8" w:rsidRPr="001B12F4">
        <w:rPr>
          <w:rFonts w:ascii="Times New Roman" w:hAnsi="Times New Roman" w:cs="Times New Roman"/>
          <w:sz w:val="24"/>
          <w:szCs w:val="24"/>
        </w:rPr>
        <w:t xml:space="preserve"> (Fig:</w:t>
      </w:r>
      <w:r w:rsidR="0009360F" w:rsidRPr="001B12F4">
        <w:rPr>
          <w:rFonts w:ascii="Times New Roman" w:hAnsi="Times New Roman" w:cs="Times New Roman"/>
          <w:sz w:val="24"/>
          <w:szCs w:val="24"/>
        </w:rPr>
        <w:t>4</w:t>
      </w:r>
      <w:r w:rsidR="00040CC8" w:rsidRPr="001B12F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075"/>
      </w:tblGrid>
      <w:tr w:rsidR="00B727B1" w:rsidRPr="001B12F4" w14:paraId="37086DE8" w14:textId="77777777" w:rsidTr="00243162">
        <w:tc>
          <w:tcPr>
            <w:tcW w:w="4247" w:type="dxa"/>
          </w:tcPr>
          <w:p w14:paraId="382CB7BC"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lang w:val="en-US"/>
              </w:rPr>
              <w:lastRenderedPageBreak/>
              <mc:AlternateContent>
                <mc:Choice Requires="wps">
                  <w:drawing>
                    <wp:anchor distT="0" distB="0" distL="114300" distR="114300" simplePos="0" relativeHeight="251659264" behindDoc="0" locked="0" layoutInCell="1" allowOverlap="1" wp14:anchorId="69FACD59" wp14:editId="55A4B05D">
                      <wp:simplePos x="0" y="0"/>
                      <wp:positionH relativeFrom="column">
                        <wp:posOffset>567055</wp:posOffset>
                      </wp:positionH>
                      <wp:positionV relativeFrom="paragraph">
                        <wp:posOffset>264160</wp:posOffset>
                      </wp:positionV>
                      <wp:extent cx="371475" cy="200025"/>
                      <wp:effectExtent l="0" t="0" r="28575" b="28575"/>
                      <wp:wrapNone/>
                      <wp:docPr id="1607011038" name="Text Box 1"/>
                      <wp:cNvGraphicFramePr/>
                      <a:graphic xmlns:a="http://schemas.openxmlformats.org/drawingml/2006/main">
                        <a:graphicData uri="http://schemas.microsoft.com/office/word/2010/wordprocessingShape">
                          <wps:wsp>
                            <wps:cNvSpPr txBox="1"/>
                            <wps:spPr>
                              <a:xfrm>
                                <a:off x="0" y="0"/>
                                <a:ext cx="371475" cy="200025"/>
                              </a:xfrm>
                              <a:prstGeom prst="rect">
                                <a:avLst/>
                              </a:prstGeom>
                              <a:solidFill>
                                <a:schemeClr val="lt1"/>
                              </a:solidFill>
                              <a:ln w="6350">
                                <a:solidFill>
                                  <a:schemeClr val="bg1"/>
                                </a:solidFill>
                              </a:ln>
                            </wps:spPr>
                            <wps:txbx>
                              <w:txbxContent>
                                <w:p w14:paraId="546A11F3" w14:textId="77777777" w:rsidR="00B727B1" w:rsidRDefault="00B727B1" w:rsidP="00B727B1">
                                  <w: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FACD59" id="_x0000_t202" coordsize="21600,21600" o:spt="202" path="m,l,21600r21600,l21600,xe">
                      <v:stroke joinstyle="miter"/>
                      <v:path gradientshapeok="t" o:connecttype="rect"/>
                    </v:shapetype>
                    <v:shape id="Text Box 1" o:spid="_x0000_s1026" type="#_x0000_t202" style="position:absolute;left:0;text-align:left;margin-left:44.65pt;margin-top:20.8pt;width:29.2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" fillcolor="white [3201]" strokecolor="white [3212]" strokeweight=".5pt">
                      <v:textbox>
                        <w:txbxContent>
                          <w:p w14:paraId="546A11F3" w14:textId="77777777" w:rsidR="00B727B1" w:rsidRDefault="00B727B1" w:rsidP="00B727B1">
                            <w:r>
                              <w:t>**CV</w:t>
                            </w:r>
                          </w:p>
                        </w:txbxContent>
                      </v:textbox>
                    </v:shape>
                  </w:pict>
                </mc:Fallback>
              </mc:AlternateContent>
            </w:r>
            <w:r w:rsidRPr="001B12F4">
              <w:rPr>
                <w:rFonts w:ascii="Times New Roman" w:hAnsi="Times New Roman" w:cs="Times New Roman"/>
                <w:noProof/>
                <w:sz w:val="24"/>
                <w:szCs w:val="24"/>
                <w:lang w:val="en-US"/>
              </w:rPr>
              <w:drawing>
                <wp:inline distT="0" distB="0" distL="0" distR="0" wp14:anchorId="2A0EC23E" wp14:editId="133E91ED">
                  <wp:extent cx="2581275" cy="1876425"/>
                  <wp:effectExtent l="0" t="0" r="9525" b="9525"/>
                  <wp:docPr id="935508754"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A9CC37-B2D5-A2EA-7098-FD0DF46C1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247" w:type="dxa"/>
          </w:tcPr>
          <w:p w14:paraId="269180D7"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lang w:val="en-US"/>
              </w:rPr>
              <w:drawing>
                <wp:inline distT="0" distB="0" distL="0" distR="0" wp14:anchorId="6270FCEC" wp14:editId="23A3E30C">
                  <wp:extent cx="2305050" cy="1866900"/>
                  <wp:effectExtent l="0" t="0" r="0" b="0"/>
                  <wp:docPr id="1918412584"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24C310-770B-404E-CBFE-45300085A7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B727B1" w:rsidRPr="001B12F4" w14:paraId="6AFADEA8" w14:textId="77777777" w:rsidTr="00243162">
        <w:tc>
          <w:tcPr>
            <w:tcW w:w="4247" w:type="dxa"/>
          </w:tcPr>
          <w:p w14:paraId="596D20CA"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commentRangeStart w:id="17"/>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3</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difference in sperm count of</w:t>
            </w:r>
          </w:p>
          <w:p w14:paraId="4A8FD879"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different experimental groups. (*P≤0.05,**P≤0.03)</w:t>
            </w:r>
          </w:p>
          <w:p w14:paraId="0B7073CD"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c>
          <w:tcPr>
            <w:tcW w:w="4247" w:type="dxa"/>
          </w:tcPr>
          <w:p w14:paraId="74172AC7"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4</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difference in body weight of different experimental groups</w:t>
            </w:r>
            <w:proofErr w:type="gramStart"/>
            <w:r w:rsidRPr="001B12F4">
              <w:rPr>
                <w:rFonts w:ascii="Times New Roman" w:hAnsi="Times New Roman" w:cs="Times New Roman"/>
                <w:sz w:val="24"/>
                <w:szCs w:val="24"/>
              </w:rPr>
              <w:t>.</w:t>
            </w:r>
            <w:r w:rsidRPr="001B12F4">
              <w:rPr>
                <w:rFonts w:ascii="Times New Roman" w:hAnsi="Times New Roman" w:cs="Times New Roman"/>
                <w:i/>
                <w:iCs/>
                <w:sz w:val="24"/>
                <w:szCs w:val="24"/>
              </w:rPr>
              <w:t>.</w:t>
            </w:r>
            <w:proofErr w:type="gramEnd"/>
            <w:r w:rsidRPr="001B12F4">
              <w:rPr>
                <w:rFonts w:ascii="Times New Roman" w:hAnsi="Times New Roman" w:cs="Times New Roman"/>
                <w:i/>
                <w:iCs/>
                <w:sz w:val="24"/>
                <w:szCs w:val="24"/>
              </w:rPr>
              <w:t xml:space="preserve"> </w:t>
            </w:r>
            <w:r w:rsidRPr="001B12F4">
              <w:rPr>
                <w:rFonts w:ascii="Times New Roman" w:hAnsi="Times New Roman" w:cs="Times New Roman"/>
                <w:iCs/>
                <w:sz w:val="24"/>
                <w:szCs w:val="24"/>
              </w:rPr>
              <w:t>(*P value≤0.05, **P≤0.03)</w:t>
            </w:r>
            <w:commentRangeEnd w:id="17"/>
            <w:r w:rsidR="00255CB4">
              <w:rPr>
                <w:rStyle w:val="CommentReference"/>
              </w:rPr>
              <w:commentReference w:id="17"/>
            </w:r>
          </w:p>
          <w:p w14:paraId="37D1140C"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r>
      <w:tr w:rsidR="00B727B1" w:rsidRPr="001B12F4" w14:paraId="642C675E" w14:textId="77777777" w:rsidTr="00243162">
        <w:tc>
          <w:tcPr>
            <w:tcW w:w="4247" w:type="dxa"/>
          </w:tcPr>
          <w:p w14:paraId="353CCC1E"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6149F9C1" wp14:editId="6DFF5C5E">
                      <wp:simplePos x="0" y="0"/>
                      <wp:positionH relativeFrom="column">
                        <wp:posOffset>1451124</wp:posOffset>
                      </wp:positionH>
                      <wp:positionV relativeFrom="paragraph">
                        <wp:posOffset>145303</wp:posOffset>
                      </wp:positionV>
                      <wp:extent cx="342900" cy="190500"/>
                      <wp:effectExtent l="0" t="0" r="19050" b="19050"/>
                      <wp:wrapNone/>
                      <wp:docPr id="1684484734" name="Text Box 1"/>
                      <wp:cNvGraphicFramePr/>
                      <a:graphic xmlns:a="http://schemas.openxmlformats.org/drawingml/2006/main">
                        <a:graphicData uri="http://schemas.microsoft.com/office/word/2010/wordprocessingShape">
                          <wps:wsp>
                            <wps:cNvSpPr txBox="1"/>
                            <wps:spPr>
                              <a:xfrm>
                                <a:off x="0" y="0"/>
                                <a:ext cx="342900" cy="190500"/>
                              </a:xfrm>
                              <a:prstGeom prst="rect">
                                <a:avLst/>
                              </a:prstGeom>
                              <a:solidFill>
                                <a:schemeClr val="lt1"/>
                              </a:solidFill>
                              <a:ln w="6350">
                                <a:solidFill>
                                  <a:schemeClr val="bg1"/>
                                </a:solidFill>
                              </a:ln>
                            </wps:spPr>
                            <wps:txbx>
                              <w:txbxContent>
                                <w:p w14:paraId="043F82BA" w14:textId="77777777" w:rsidR="00B727B1" w:rsidRPr="00F44C8D" w:rsidRDefault="00B727B1" w:rsidP="00B727B1">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9F9C1" id="_x0000_s1027" type="#_x0000_t202" style="position:absolute;left:0;text-align:left;margin-left:114.25pt;margin-top:11.45pt;width:27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" fillcolor="white [3201]" strokecolor="white [3212]" strokeweight=".5pt">
                      <v:textbox>
                        <w:txbxContent>
                          <w:p w14:paraId="043F82BA" w14:textId="77777777" w:rsidR="00B727B1" w:rsidRPr="00F44C8D" w:rsidRDefault="00B727B1" w:rsidP="00B727B1">
                            <w:pPr>
                              <w:rPr>
                                <w:lang w:val="en-US"/>
                              </w:rPr>
                            </w:pPr>
                            <w:r>
                              <w:rPr>
                                <w:lang w:val="en-US"/>
                              </w:rPr>
                              <w:t>**…..</w:t>
                            </w:r>
                          </w:p>
                        </w:txbxContent>
                      </v:textbox>
                    </v:shape>
                  </w:pict>
                </mc:Fallback>
              </mc:AlternateContent>
            </w:r>
            <w:r w:rsidRPr="001B12F4">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78877AA1" wp14:editId="007875B1">
                      <wp:simplePos x="0" y="0"/>
                      <wp:positionH relativeFrom="column">
                        <wp:posOffset>2080335</wp:posOffset>
                      </wp:positionH>
                      <wp:positionV relativeFrom="paragraph">
                        <wp:posOffset>234950</wp:posOffset>
                      </wp:positionV>
                      <wp:extent cx="333375" cy="257175"/>
                      <wp:effectExtent l="0" t="0" r="28575" b="28575"/>
                      <wp:wrapNone/>
                      <wp:docPr id="18947358" name="Text Box 1"/>
                      <wp:cNvGraphicFramePr/>
                      <a:graphic xmlns:a="http://schemas.openxmlformats.org/drawingml/2006/main">
                        <a:graphicData uri="http://schemas.microsoft.com/office/word/2010/wordprocessingShape">
                          <wps:wsp>
                            <wps:cNvSpPr txBox="1"/>
                            <wps:spPr>
                              <a:xfrm flipH="1">
                                <a:off x="0" y="0"/>
                                <a:ext cx="333375" cy="257175"/>
                              </a:xfrm>
                              <a:prstGeom prst="rect">
                                <a:avLst/>
                              </a:prstGeom>
                              <a:solidFill>
                                <a:schemeClr val="lt1"/>
                              </a:solidFill>
                              <a:ln w="6350">
                                <a:solidFill>
                                  <a:schemeClr val="bg1"/>
                                </a:solidFill>
                              </a:ln>
                            </wps:spPr>
                            <wps:txbx>
                              <w:txbxContent>
                                <w:p w14:paraId="1386DF2F" w14:textId="77777777" w:rsidR="00B727B1" w:rsidRPr="00F44C8D" w:rsidRDefault="00B727B1" w:rsidP="00B727B1">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77AA1" id="_x0000_s1028" type="#_x0000_t202" style="position:absolute;left:0;text-align:left;margin-left:163.8pt;margin-top:18.5pt;width:26.25pt;height:2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" fillcolor="white [3201]" strokecolor="white [3212]" strokeweight=".5pt">
                      <v:textbox>
                        <w:txbxContent>
                          <w:p w14:paraId="1386DF2F" w14:textId="77777777" w:rsidR="00B727B1" w:rsidRPr="00F44C8D" w:rsidRDefault="00B727B1" w:rsidP="00B727B1">
                            <w:pPr>
                              <w:rPr>
                                <w:lang w:val="en-US"/>
                              </w:rPr>
                            </w:pPr>
                            <w:r>
                              <w:rPr>
                                <w:lang w:val="en-US"/>
                              </w:rPr>
                              <w:t>**</w:t>
                            </w:r>
                          </w:p>
                        </w:txbxContent>
                      </v:textbox>
                    </v:shape>
                  </w:pict>
                </mc:Fallback>
              </mc:AlternateContent>
            </w:r>
            <w:r w:rsidRPr="001B12F4">
              <w:rPr>
                <w:rFonts w:ascii="Times New Roman" w:hAnsi="Times New Roman" w:cs="Times New Roman"/>
                <w:noProof/>
                <w:sz w:val="24"/>
                <w:szCs w:val="24"/>
                <w:lang w:val="en-US"/>
              </w:rPr>
              <w:drawing>
                <wp:inline distT="0" distB="0" distL="0" distR="0" wp14:anchorId="2847BCE0" wp14:editId="6325B258">
                  <wp:extent cx="2714625" cy="1771650"/>
                  <wp:effectExtent l="0" t="0" r="9525" b="0"/>
                  <wp:docPr id="1478587352"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80784C-62A7-8E21-FA44-9568AE417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247" w:type="dxa"/>
          </w:tcPr>
          <w:p w14:paraId="786F62C0"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lang w:val="en-US"/>
              </w:rPr>
              <w:drawing>
                <wp:inline distT="0" distB="0" distL="0" distR="0" wp14:anchorId="3837BE90" wp14:editId="4D965B5A">
                  <wp:extent cx="2486025" cy="1714500"/>
                  <wp:effectExtent l="0" t="0" r="9525" b="0"/>
                  <wp:docPr id="1088386553"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A5531E-0F60-AF32-E37F-7BB8284A5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B727B1" w:rsidRPr="001B12F4" w14:paraId="48C934C9" w14:textId="77777777" w:rsidTr="00243162">
        <w:tc>
          <w:tcPr>
            <w:tcW w:w="4247" w:type="dxa"/>
          </w:tcPr>
          <w:p w14:paraId="168678A9" w14:textId="77777777" w:rsidR="00B727B1" w:rsidRPr="001B12F4" w:rsidRDefault="00B727B1" w:rsidP="00243162">
            <w:pPr>
              <w:tabs>
                <w:tab w:val="left" w:pos="7573"/>
              </w:tabs>
              <w:spacing w:line="360" w:lineRule="auto"/>
              <w:jc w:val="both"/>
              <w:rPr>
                <w:rFonts w:ascii="Times New Roman" w:hAnsi="Times New Roman" w:cs="Times New Roman"/>
                <w:b/>
                <w:bCs/>
                <w:sz w:val="24"/>
                <w:szCs w:val="24"/>
              </w:rPr>
            </w:pPr>
            <w:commentRangeStart w:id="18"/>
          </w:p>
          <w:p w14:paraId="3FCFBA5F"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5</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difference in prostate weight of different experimental groups. (* P value≤ 0.05. **P value≤0.03).</w:t>
            </w:r>
          </w:p>
          <w:p w14:paraId="1F2D9339"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c>
          <w:tcPr>
            <w:tcW w:w="4247" w:type="dxa"/>
          </w:tcPr>
          <w:p w14:paraId="3275BAD7"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p w14:paraId="698D885E"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6</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significant difference in PSI in different experimental groups.</w:t>
            </w:r>
          </w:p>
          <w:p w14:paraId="75B57C2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(*P≤0.05,**P≤0.03)</w:t>
            </w:r>
            <w:commentRangeEnd w:id="18"/>
            <w:r w:rsidR="00255CB4">
              <w:rPr>
                <w:rStyle w:val="CommentReference"/>
              </w:rPr>
              <w:commentReference w:id="18"/>
            </w:r>
          </w:p>
          <w:p w14:paraId="4E69B81E"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r>
    </w:tbl>
    <w:p w14:paraId="049E9FEE"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p>
    <w:p w14:paraId="3FB7A29D" w14:textId="329AA7A6" w:rsidR="0021740B" w:rsidRPr="001B12F4" w:rsidRDefault="0021740B"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Histology:</w:t>
      </w:r>
    </w:p>
    <w:p w14:paraId="5AD713A1" w14:textId="7CB72134" w:rsidR="0021740B" w:rsidRDefault="0021740B" w:rsidP="00B727B1">
      <w:pPr>
        <w:tabs>
          <w:tab w:val="left" w:pos="1560"/>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Prostate gland is composed of supporting stroma which is a mixture of fibrous tissue and smooth muscle </w:t>
      </w:r>
      <w:proofErr w:type="spellStart"/>
      <w:r w:rsidRPr="001B12F4">
        <w:rPr>
          <w:rFonts w:ascii="Times New Roman" w:hAnsi="Times New Roman" w:cs="Times New Roman"/>
          <w:sz w:val="24"/>
          <w:szCs w:val="24"/>
        </w:rPr>
        <w:t>fibers</w:t>
      </w:r>
      <w:proofErr w:type="spellEnd"/>
      <w:r w:rsidRPr="001B12F4">
        <w:rPr>
          <w:rFonts w:ascii="Times New Roman" w:hAnsi="Times New Roman" w:cs="Times New Roman"/>
          <w:sz w:val="24"/>
          <w:szCs w:val="24"/>
        </w:rPr>
        <w:t xml:space="preserve"> and </w:t>
      </w:r>
      <w:proofErr w:type="spellStart"/>
      <w:r w:rsidRPr="001B12F4">
        <w:rPr>
          <w:rFonts w:ascii="Times New Roman" w:hAnsi="Times New Roman" w:cs="Times New Roman"/>
          <w:sz w:val="24"/>
          <w:szCs w:val="24"/>
        </w:rPr>
        <w:t>acini</w:t>
      </w:r>
      <w:proofErr w:type="spellEnd"/>
      <w:r w:rsidRPr="001B12F4">
        <w:rPr>
          <w:rFonts w:ascii="Times New Roman" w:hAnsi="Times New Roman" w:cs="Times New Roman"/>
          <w:sz w:val="24"/>
          <w:szCs w:val="24"/>
        </w:rPr>
        <w:t xml:space="preserve"> or excretory duct of prostate. Acini are surrounded by simple columnar epithelium. Hyperplasia and hypertrophy can be seen in Group-2 mice and atrophy in Group-3 mice. Main change in prostate in current study is the thickness of </w:t>
      </w:r>
      <w:r w:rsidRPr="001B12F4">
        <w:rPr>
          <w:rFonts w:ascii="Times New Roman" w:hAnsi="Times New Roman" w:cs="Times New Roman"/>
          <w:sz w:val="24"/>
          <w:szCs w:val="24"/>
        </w:rPr>
        <w:lastRenderedPageBreak/>
        <w:t>epithelium surrounding acinus and the size of lumen of acini.</w:t>
      </w:r>
      <w:r w:rsidR="002B63F4" w:rsidRPr="001B12F4">
        <w:rPr>
          <w:rFonts w:ascii="Times New Roman" w:hAnsi="Times New Roman" w:cs="Times New Roman"/>
          <w:sz w:val="24"/>
          <w:szCs w:val="24"/>
        </w:rPr>
        <w:t xml:space="preserve"> In </w:t>
      </w:r>
      <w:r w:rsidRPr="001B12F4">
        <w:rPr>
          <w:rFonts w:ascii="Times New Roman" w:hAnsi="Times New Roman" w:cs="Times New Roman"/>
          <w:sz w:val="24"/>
          <w:szCs w:val="24"/>
        </w:rPr>
        <w:t>Group-1 prostate (Normal control) (Under 40X magnification</w:t>
      </w:r>
      <w:proofErr w:type="gramStart"/>
      <w:r w:rsidRPr="001B12F4">
        <w:rPr>
          <w:rFonts w:ascii="Times New Roman" w:hAnsi="Times New Roman" w:cs="Times New Roman"/>
          <w:sz w:val="24"/>
          <w:szCs w:val="24"/>
        </w:rPr>
        <w:t>)  normal</w:t>
      </w:r>
      <w:proofErr w:type="gramEnd"/>
      <w:r w:rsidRPr="001B12F4">
        <w:rPr>
          <w:rFonts w:ascii="Times New Roman" w:hAnsi="Times New Roman" w:cs="Times New Roman"/>
          <w:sz w:val="24"/>
          <w:szCs w:val="24"/>
        </w:rPr>
        <w:t xml:space="preserve"> glandular epithelium (GE), excretory duct (ED) and supporting stroma (S)</w:t>
      </w:r>
      <w:r w:rsidR="002B63F4" w:rsidRPr="001B12F4">
        <w:rPr>
          <w:rFonts w:ascii="Times New Roman" w:hAnsi="Times New Roman" w:cs="Times New Roman"/>
          <w:sz w:val="24"/>
          <w:szCs w:val="24"/>
        </w:rPr>
        <w:t xml:space="preserve"> has been seen</w:t>
      </w:r>
      <w:r w:rsidRPr="001B12F4">
        <w:rPr>
          <w:rFonts w:ascii="Times New Roman" w:hAnsi="Times New Roman" w:cs="Times New Roman"/>
          <w:sz w:val="24"/>
          <w:szCs w:val="24"/>
        </w:rPr>
        <w:t>.</w:t>
      </w:r>
      <w:r w:rsidR="00FE72CA" w:rsidRPr="001B12F4">
        <w:rPr>
          <w:rFonts w:ascii="Times New Roman" w:hAnsi="Times New Roman" w:cs="Times New Roman"/>
          <w:sz w:val="24"/>
          <w:szCs w:val="24"/>
        </w:rPr>
        <w:t xml:space="preserve"> </w:t>
      </w:r>
      <w:r w:rsidRPr="001B12F4">
        <w:rPr>
          <w:rFonts w:ascii="Times New Roman" w:hAnsi="Times New Roman" w:cs="Times New Roman"/>
          <w:sz w:val="24"/>
          <w:szCs w:val="24"/>
        </w:rPr>
        <w:t>Histology of Group-2 prostate (BPA treated, 10µg/kg, Under 40X magnification) showing thicken or enlarged and infolded glandular epithelium (GE), narrowed lumen of excretory duct (ED) due to enlargement and infoldings of glandular epithelium. No significant changes observed in supporting stroma (S).</w:t>
      </w:r>
      <w:r w:rsidR="002B63F4" w:rsidRPr="001B12F4">
        <w:rPr>
          <w:rFonts w:ascii="Times New Roman" w:hAnsi="Times New Roman" w:cs="Times New Roman"/>
          <w:sz w:val="24"/>
          <w:szCs w:val="24"/>
        </w:rPr>
        <w:t xml:space="preserve"> On the other hand, g</w:t>
      </w:r>
      <w:r w:rsidRPr="001B12F4">
        <w:rPr>
          <w:rFonts w:ascii="Times New Roman" w:hAnsi="Times New Roman" w:cs="Times New Roman"/>
          <w:sz w:val="24"/>
          <w:szCs w:val="24"/>
        </w:rPr>
        <w:t>roup-3 (MEMP treated, 800mg/kg, Under 40X magnification) showing reduction or shrinking enlarged glandular epithelium (GE) and infolding of GE also reverse to normal state. There increased lumen of excretory duct (ED) due to reversal of infolding of GE. No significant changes observed in supporting stroma (S).</w:t>
      </w:r>
    </w:p>
    <w:tbl>
      <w:tblPr>
        <w:tblStyle w:val="TableGrid"/>
        <w:tblW w:w="8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929"/>
        <w:gridCol w:w="2976"/>
      </w:tblGrid>
      <w:tr w:rsidR="00B727B1" w:rsidRPr="001B12F4" w14:paraId="40B5DA6D" w14:textId="77777777" w:rsidTr="00B727B1">
        <w:trPr>
          <w:trHeight w:val="2376"/>
        </w:trPr>
        <w:tc>
          <w:tcPr>
            <w:tcW w:w="2796" w:type="dxa"/>
          </w:tcPr>
          <w:p w14:paraId="3CF0D83E"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val="en-US"/>
              </w:rPr>
              <w:drawing>
                <wp:inline distT="0" distB="0" distL="0" distR="0" wp14:anchorId="5E674372" wp14:editId="3A935B3C">
                  <wp:extent cx="1524000" cy="1485900"/>
                  <wp:effectExtent l="0" t="0" r="0" b="0"/>
                  <wp:docPr id="690873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15700" r="6500" b="12530"/>
                          <a:stretch/>
                        </pic:blipFill>
                        <pic:spPr bwMode="auto">
                          <a:xfrm>
                            <a:off x="0" y="0"/>
                            <a:ext cx="1543564" cy="1504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9" w:type="dxa"/>
          </w:tcPr>
          <w:p w14:paraId="7EA4A7C0"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val="en-US"/>
              </w:rPr>
              <w:drawing>
                <wp:inline distT="0" distB="0" distL="0" distR="0" wp14:anchorId="421FD913" wp14:editId="5AD7844B">
                  <wp:extent cx="1685925" cy="1476375"/>
                  <wp:effectExtent l="0" t="0" r="9525" b="9525"/>
                  <wp:docPr id="1259597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93" t="6280" r="6668" b="8035"/>
                          <a:stretch/>
                        </pic:blipFill>
                        <pic:spPr bwMode="auto">
                          <a:xfrm>
                            <a:off x="0" y="0"/>
                            <a:ext cx="1709993" cy="1497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0DC459CE"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val="en-US"/>
              </w:rPr>
              <w:drawing>
                <wp:inline distT="0" distB="0" distL="0" distR="0" wp14:anchorId="18FB1BA6" wp14:editId="74606015">
                  <wp:extent cx="1743075" cy="1447800"/>
                  <wp:effectExtent l="0" t="0" r="9525" b="0"/>
                  <wp:docPr id="2110669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7454" cy="1459743"/>
                          </a:xfrm>
                          <a:prstGeom prst="rect">
                            <a:avLst/>
                          </a:prstGeom>
                          <a:noFill/>
                          <a:ln>
                            <a:noFill/>
                          </a:ln>
                        </pic:spPr>
                      </pic:pic>
                    </a:graphicData>
                  </a:graphic>
                </wp:inline>
              </w:drawing>
            </w:r>
          </w:p>
        </w:tc>
      </w:tr>
      <w:tr w:rsidR="00B727B1" w:rsidRPr="001B12F4" w14:paraId="42D6A38B" w14:textId="77777777" w:rsidTr="00B727B1">
        <w:trPr>
          <w:trHeight w:val="228"/>
        </w:trPr>
        <w:tc>
          <w:tcPr>
            <w:tcW w:w="2796" w:type="dxa"/>
          </w:tcPr>
          <w:p w14:paraId="1B894FF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[A] Group1</w:t>
            </w:r>
          </w:p>
        </w:tc>
        <w:tc>
          <w:tcPr>
            <w:tcW w:w="2929" w:type="dxa"/>
          </w:tcPr>
          <w:p w14:paraId="7DCE157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 2</w:t>
            </w:r>
          </w:p>
        </w:tc>
        <w:tc>
          <w:tcPr>
            <w:tcW w:w="2976" w:type="dxa"/>
          </w:tcPr>
          <w:p w14:paraId="661B5D49"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Group3</w:t>
            </w:r>
          </w:p>
        </w:tc>
      </w:tr>
      <w:tr w:rsidR="00B727B1" w:rsidRPr="001B12F4" w14:paraId="58025882" w14:textId="77777777" w:rsidTr="00B727B1">
        <w:trPr>
          <w:trHeight w:val="2102"/>
        </w:trPr>
        <w:tc>
          <w:tcPr>
            <w:tcW w:w="2796" w:type="dxa"/>
          </w:tcPr>
          <w:p w14:paraId="3F4CE629"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val="en-US"/>
              </w:rPr>
              <w:drawing>
                <wp:inline distT="0" distB="0" distL="0" distR="0" wp14:anchorId="3052E8FC" wp14:editId="77C0DFFD">
                  <wp:extent cx="1543050" cy="1304925"/>
                  <wp:effectExtent l="0" t="0" r="0" b="9525"/>
                  <wp:docPr id="891685285" name="Picture 89168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85285" name="Picture 891685285"/>
                          <pic:cNvPicPr>
                            <a:picLocks noChangeAspect="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554228" cy="1314378"/>
                          </a:xfrm>
                          <a:prstGeom prst="rect">
                            <a:avLst/>
                          </a:prstGeom>
                        </pic:spPr>
                      </pic:pic>
                    </a:graphicData>
                  </a:graphic>
                </wp:inline>
              </w:drawing>
            </w:r>
          </w:p>
        </w:tc>
        <w:tc>
          <w:tcPr>
            <w:tcW w:w="2929" w:type="dxa"/>
          </w:tcPr>
          <w:p w14:paraId="0426847F"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val="en-US"/>
              </w:rPr>
              <w:drawing>
                <wp:inline distT="0" distB="0" distL="0" distR="0" wp14:anchorId="3D5DE1F3" wp14:editId="55B1F6A0">
                  <wp:extent cx="1722755" cy="1295400"/>
                  <wp:effectExtent l="0" t="0" r="0" b="0"/>
                  <wp:docPr id="362944350" name="Picture 3629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44350" name="Picture 362944350"/>
                          <pic:cNvPicPr>
                            <a:picLocks noChangeAspect="1"/>
                          </pic:cNvPicPr>
                        </pic:nvPicPr>
                        <pic:blipFill>
                          <a:blip r:embed="rId21">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754557" cy="1319313"/>
                          </a:xfrm>
                          <a:prstGeom prst="rect">
                            <a:avLst/>
                          </a:prstGeom>
                        </pic:spPr>
                      </pic:pic>
                    </a:graphicData>
                  </a:graphic>
                </wp:inline>
              </w:drawing>
            </w:r>
          </w:p>
        </w:tc>
        <w:tc>
          <w:tcPr>
            <w:tcW w:w="2976" w:type="dxa"/>
          </w:tcPr>
          <w:p w14:paraId="54B5A832"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val="en-US"/>
              </w:rPr>
              <w:drawing>
                <wp:inline distT="0" distB="0" distL="0" distR="0" wp14:anchorId="274F3FAD" wp14:editId="264AAABD">
                  <wp:extent cx="1713865" cy="1276350"/>
                  <wp:effectExtent l="0" t="0" r="635" b="0"/>
                  <wp:docPr id="294671915" name="Picture 29467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71915" name="Picture 294671915"/>
                          <pic:cNvPicPr>
                            <a:picLocks noChangeAspect="1"/>
                          </pic:cNvPicPr>
                        </pic:nvPicPr>
                        <pic:blipFill>
                          <a:blip r:embed="rId23">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744808" cy="1299394"/>
                          </a:xfrm>
                          <a:prstGeom prst="rect">
                            <a:avLst/>
                          </a:prstGeom>
                        </pic:spPr>
                      </pic:pic>
                    </a:graphicData>
                  </a:graphic>
                </wp:inline>
              </w:drawing>
            </w:r>
          </w:p>
        </w:tc>
      </w:tr>
      <w:tr w:rsidR="00B727B1" w:rsidRPr="001B12F4" w14:paraId="70B3D57C" w14:textId="77777777" w:rsidTr="00B727B1">
        <w:trPr>
          <w:trHeight w:val="228"/>
        </w:trPr>
        <w:tc>
          <w:tcPr>
            <w:tcW w:w="2796" w:type="dxa"/>
          </w:tcPr>
          <w:p w14:paraId="6D0A64F7"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[B] Group1</w:t>
            </w:r>
          </w:p>
        </w:tc>
        <w:tc>
          <w:tcPr>
            <w:tcW w:w="2929" w:type="dxa"/>
          </w:tcPr>
          <w:p w14:paraId="42D04D98"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Group2</w:t>
            </w:r>
          </w:p>
        </w:tc>
        <w:tc>
          <w:tcPr>
            <w:tcW w:w="2976" w:type="dxa"/>
          </w:tcPr>
          <w:p w14:paraId="4C3D8F6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Group3</w:t>
            </w:r>
          </w:p>
        </w:tc>
      </w:tr>
      <w:tr w:rsidR="00B727B1" w:rsidRPr="001B12F4" w14:paraId="7FDB1B78" w14:textId="77777777" w:rsidTr="00B727B1">
        <w:trPr>
          <w:trHeight w:val="2453"/>
        </w:trPr>
        <w:tc>
          <w:tcPr>
            <w:tcW w:w="2796" w:type="dxa"/>
          </w:tcPr>
          <w:p w14:paraId="3E11D92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val="en-US"/>
              </w:rPr>
              <w:drawing>
                <wp:inline distT="0" distB="0" distL="0" distR="0" wp14:anchorId="1984D4CD" wp14:editId="17E48289">
                  <wp:extent cx="1638215" cy="1400175"/>
                  <wp:effectExtent l="0" t="0" r="635" b="0"/>
                  <wp:docPr id="1659961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2377" cy="1412279"/>
                          </a:xfrm>
                          <a:prstGeom prst="rect">
                            <a:avLst/>
                          </a:prstGeom>
                          <a:noFill/>
                          <a:ln>
                            <a:noFill/>
                          </a:ln>
                        </pic:spPr>
                      </pic:pic>
                    </a:graphicData>
                  </a:graphic>
                </wp:inline>
              </w:drawing>
            </w:r>
          </w:p>
          <w:p w14:paraId="4DC5792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tc>
        <w:tc>
          <w:tcPr>
            <w:tcW w:w="2929" w:type="dxa"/>
          </w:tcPr>
          <w:p w14:paraId="2BC6876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val="en-US"/>
              </w:rPr>
              <w:drawing>
                <wp:inline distT="0" distB="0" distL="0" distR="0" wp14:anchorId="34706EE1" wp14:editId="585A6E8D">
                  <wp:extent cx="1685453" cy="1409700"/>
                  <wp:effectExtent l="0" t="0" r="0" b="0"/>
                  <wp:docPr id="19124888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760" cy="1418321"/>
                          </a:xfrm>
                          <a:prstGeom prst="rect">
                            <a:avLst/>
                          </a:prstGeom>
                          <a:noFill/>
                          <a:ln>
                            <a:noFill/>
                          </a:ln>
                        </pic:spPr>
                      </pic:pic>
                    </a:graphicData>
                  </a:graphic>
                </wp:inline>
              </w:drawing>
            </w:r>
          </w:p>
          <w:p w14:paraId="7A45E610"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tc>
        <w:tc>
          <w:tcPr>
            <w:tcW w:w="2976" w:type="dxa"/>
          </w:tcPr>
          <w:p w14:paraId="6697FDFA"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val="en-US"/>
              </w:rPr>
              <w:drawing>
                <wp:inline distT="0" distB="0" distL="0" distR="0" wp14:anchorId="204FF5A2" wp14:editId="368F1C99">
                  <wp:extent cx="1685751" cy="1419225"/>
                  <wp:effectExtent l="0" t="0" r="0" b="0"/>
                  <wp:docPr id="20602195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8353" cy="1429835"/>
                          </a:xfrm>
                          <a:prstGeom prst="rect">
                            <a:avLst/>
                          </a:prstGeom>
                          <a:noFill/>
                          <a:ln>
                            <a:noFill/>
                          </a:ln>
                        </pic:spPr>
                      </pic:pic>
                    </a:graphicData>
                  </a:graphic>
                </wp:inline>
              </w:drawing>
            </w:r>
          </w:p>
          <w:p w14:paraId="6FF75DEC"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tc>
      </w:tr>
      <w:tr w:rsidR="00B727B1" w:rsidRPr="001B12F4" w14:paraId="03A7FB7B" w14:textId="77777777" w:rsidTr="00B727B1">
        <w:trPr>
          <w:trHeight w:val="228"/>
        </w:trPr>
        <w:tc>
          <w:tcPr>
            <w:tcW w:w="2796" w:type="dxa"/>
          </w:tcPr>
          <w:p w14:paraId="13B9CAC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[C] Group 1</w:t>
            </w:r>
          </w:p>
        </w:tc>
        <w:tc>
          <w:tcPr>
            <w:tcW w:w="2929" w:type="dxa"/>
          </w:tcPr>
          <w:p w14:paraId="59A5C5D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 2</w:t>
            </w:r>
          </w:p>
        </w:tc>
        <w:tc>
          <w:tcPr>
            <w:tcW w:w="2976" w:type="dxa"/>
          </w:tcPr>
          <w:p w14:paraId="47A442E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 3</w:t>
            </w:r>
          </w:p>
        </w:tc>
      </w:tr>
    </w:tbl>
    <w:p w14:paraId="25708D49" w14:textId="55A93FDD" w:rsidR="00B727B1" w:rsidRDefault="00B727B1" w:rsidP="00B727B1">
      <w:pPr>
        <w:tabs>
          <w:tab w:val="left" w:pos="1635"/>
        </w:tabs>
        <w:spacing w:line="360" w:lineRule="auto"/>
        <w:jc w:val="both"/>
        <w:rPr>
          <w:rFonts w:ascii="Times New Roman" w:hAnsi="Times New Roman" w:cs="Times New Roman"/>
        </w:rPr>
      </w:pPr>
      <w:r w:rsidRPr="001B12F4">
        <w:rPr>
          <w:rFonts w:ascii="Times New Roman" w:hAnsi="Times New Roman" w:cs="Times New Roman"/>
          <w:b/>
          <w:bCs/>
          <w:sz w:val="24"/>
          <w:szCs w:val="24"/>
        </w:rPr>
        <w:lastRenderedPageBreak/>
        <w:t xml:space="preserve">Fig </w:t>
      </w:r>
      <w:r>
        <w:rPr>
          <w:rFonts w:ascii="Times New Roman" w:hAnsi="Times New Roman" w:cs="Times New Roman"/>
          <w:b/>
          <w:bCs/>
          <w:sz w:val="24"/>
          <w:szCs w:val="24"/>
        </w:rPr>
        <w:t>7</w:t>
      </w:r>
      <w:r w:rsidRPr="001B12F4">
        <w:rPr>
          <w:rFonts w:ascii="Times New Roman" w:hAnsi="Times New Roman" w:cs="Times New Roman"/>
          <w:b/>
          <w:bCs/>
          <w:sz w:val="24"/>
          <w:szCs w:val="24"/>
        </w:rPr>
        <w:t>:</w:t>
      </w:r>
      <w:r w:rsidRPr="001B12F4">
        <w:rPr>
          <w:rFonts w:ascii="Times New Roman" w:hAnsi="Times New Roman" w:cs="Times New Roman"/>
          <w:sz w:val="24"/>
          <w:szCs w:val="24"/>
        </w:rPr>
        <w:t xml:space="preserve"> [A] figure showing Seminal vesicle (SV), Urinary Bladder (UB) and Prostate(P) in all the treated groups.[B]. Figure showing sperm count under microscope in all the treated groups</w:t>
      </w:r>
      <w:r w:rsidR="00887077">
        <w:rPr>
          <w:rFonts w:ascii="Times New Roman" w:hAnsi="Times New Roman" w:cs="Times New Roman"/>
          <w:sz w:val="24"/>
          <w:szCs w:val="24"/>
        </w:rPr>
        <w:t xml:space="preserve"> </w:t>
      </w:r>
      <w:r w:rsidRPr="001B12F4">
        <w:rPr>
          <w:rFonts w:ascii="Times New Roman" w:hAnsi="Times New Roman" w:cs="Times New Roman"/>
          <w:sz w:val="24"/>
          <w:szCs w:val="24"/>
        </w:rPr>
        <w:t xml:space="preserve">(40x </w:t>
      </w:r>
      <w:proofErr w:type="spellStart"/>
      <w:r w:rsidRPr="001B12F4">
        <w:rPr>
          <w:rFonts w:ascii="Times New Roman" w:hAnsi="Times New Roman" w:cs="Times New Roman"/>
          <w:sz w:val="24"/>
          <w:szCs w:val="24"/>
        </w:rPr>
        <w:t>magnifiacation</w:t>
      </w:r>
      <w:proofErr w:type="spellEnd"/>
      <w:r w:rsidRPr="001B12F4">
        <w:rPr>
          <w:rFonts w:ascii="Times New Roman" w:hAnsi="Times New Roman" w:cs="Times New Roman"/>
          <w:sz w:val="24"/>
          <w:szCs w:val="24"/>
        </w:rPr>
        <w:t>)</w:t>
      </w:r>
      <w:r>
        <w:rPr>
          <w:rFonts w:ascii="Times New Roman" w:hAnsi="Times New Roman" w:cs="Times New Roman"/>
          <w:sz w:val="24"/>
          <w:szCs w:val="24"/>
        </w:rPr>
        <w:t xml:space="preserve">. [C]. Figure showing histological alteration in all treated groups. Histology of Group-1 showing normal GE, ED </w:t>
      </w:r>
      <w:proofErr w:type="spellStart"/>
      <w:r>
        <w:rPr>
          <w:rFonts w:ascii="Times New Roman" w:hAnsi="Times New Roman" w:cs="Times New Roman"/>
          <w:sz w:val="24"/>
          <w:szCs w:val="24"/>
        </w:rPr>
        <w:t>andS</w:t>
      </w:r>
      <w:proofErr w:type="spellEnd"/>
      <w:r>
        <w:rPr>
          <w:rFonts w:ascii="Times New Roman" w:hAnsi="Times New Roman" w:cs="Times New Roman"/>
          <w:sz w:val="24"/>
          <w:szCs w:val="24"/>
        </w:rPr>
        <w:t>.</w:t>
      </w:r>
      <w:r w:rsidRPr="00EB763F">
        <w:rPr>
          <w:rFonts w:ascii="Times New Roman" w:hAnsi="Times New Roman" w:cs="Times New Roman"/>
        </w:rPr>
        <w:t xml:space="preserve"> </w:t>
      </w:r>
      <w:r>
        <w:rPr>
          <w:rFonts w:ascii="Times New Roman" w:hAnsi="Times New Roman" w:cs="Times New Roman"/>
        </w:rPr>
        <w:t>Histology of Group-2 prostate showing thicken or enlarged and infolded GE, narrowed lumen of ED due to enlargement and infoldings of glandular epithelium. No significant changes observed in supporting</w:t>
      </w:r>
      <w:r w:rsidR="00887077">
        <w:rPr>
          <w:rFonts w:ascii="Times New Roman" w:hAnsi="Times New Roman" w:cs="Times New Roman"/>
        </w:rPr>
        <w:t xml:space="preserve"> </w:t>
      </w:r>
      <w:r>
        <w:rPr>
          <w:rFonts w:ascii="Times New Roman" w:hAnsi="Times New Roman" w:cs="Times New Roman"/>
        </w:rPr>
        <w:t>S.</w:t>
      </w:r>
      <w:r w:rsidRPr="00EB763F">
        <w:rPr>
          <w:rFonts w:ascii="Times New Roman" w:hAnsi="Times New Roman" w:cs="Times New Roman"/>
        </w:rPr>
        <w:t xml:space="preserve"> </w:t>
      </w:r>
      <w:r>
        <w:rPr>
          <w:rFonts w:ascii="Times New Roman" w:hAnsi="Times New Roman" w:cs="Times New Roman"/>
        </w:rPr>
        <w:t>Histology of prostate of Group-3</w:t>
      </w:r>
      <w:r w:rsidR="00887077">
        <w:rPr>
          <w:rFonts w:ascii="Times New Roman" w:hAnsi="Times New Roman" w:cs="Times New Roman"/>
        </w:rPr>
        <w:t xml:space="preserve"> </w:t>
      </w:r>
      <w:r>
        <w:rPr>
          <w:rFonts w:ascii="Times New Roman" w:hAnsi="Times New Roman" w:cs="Times New Roman"/>
        </w:rPr>
        <w:t>showing reduction or shrinking enlarged GE and infolding of GE also reverse to normal state. There increased lumen of ED due to reversal of infolding of GE. No significant changes observed in supporting</w:t>
      </w:r>
      <w:r w:rsidR="00887077">
        <w:rPr>
          <w:rFonts w:ascii="Times New Roman" w:hAnsi="Times New Roman" w:cs="Times New Roman"/>
        </w:rPr>
        <w:t xml:space="preserve"> </w:t>
      </w:r>
      <w:r>
        <w:rPr>
          <w:rFonts w:ascii="Times New Roman" w:hAnsi="Times New Roman" w:cs="Times New Roman"/>
        </w:rPr>
        <w:t>S.</w:t>
      </w:r>
    </w:p>
    <w:p w14:paraId="75F11649" w14:textId="77777777" w:rsidR="00B727B1" w:rsidRPr="001B12F4" w:rsidRDefault="00B727B1" w:rsidP="00B727B1">
      <w:pPr>
        <w:tabs>
          <w:tab w:val="left" w:pos="1560"/>
        </w:tabs>
        <w:spacing w:line="360" w:lineRule="auto"/>
        <w:jc w:val="both"/>
        <w:rPr>
          <w:rFonts w:ascii="Times New Roman" w:hAnsi="Times New Roman" w:cs="Times New Roman"/>
          <w:sz w:val="24"/>
          <w:szCs w:val="24"/>
        </w:rPr>
      </w:pPr>
    </w:p>
    <w:p w14:paraId="45827B1A" w14:textId="13C391AE" w:rsidR="000F4853" w:rsidRPr="001B12F4" w:rsidRDefault="000F4853"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Discussion:</w:t>
      </w:r>
    </w:p>
    <w:p w14:paraId="1C0388DF" w14:textId="2F5576F0" w:rsidR="00A47561" w:rsidRPr="001B12F4" w:rsidRDefault="002778DA"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From the result it was found that the methanolic extract of </w:t>
      </w:r>
      <w:r w:rsidRPr="001B12F4">
        <w:rPr>
          <w:rFonts w:ascii="Times New Roman" w:hAnsi="Times New Roman" w:cs="Times New Roman"/>
          <w:i/>
          <w:iCs/>
          <w:sz w:val="24"/>
          <w:szCs w:val="24"/>
        </w:rPr>
        <w:t>Mim</w:t>
      </w:r>
      <w:r w:rsidR="00F8316E" w:rsidRPr="001B12F4">
        <w:rPr>
          <w:rFonts w:ascii="Times New Roman" w:hAnsi="Times New Roman" w:cs="Times New Roman"/>
          <w:i/>
          <w:iCs/>
          <w:sz w:val="24"/>
          <w:szCs w:val="24"/>
        </w:rPr>
        <w:t>o</w:t>
      </w:r>
      <w:r w:rsidRPr="001B12F4">
        <w:rPr>
          <w:rFonts w:ascii="Times New Roman" w:hAnsi="Times New Roman" w:cs="Times New Roman"/>
          <w:i/>
          <w:iCs/>
          <w:sz w:val="24"/>
          <w:szCs w:val="24"/>
        </w:rPr>
        <w:t>sa pudica</w:t>
      </w:r>
      <w:r w:rsidRPr="001B12F4">
        <w:rPr>
          <w:rFonts w:ascii="Times New Roman" w:hAnsi="Times New Roman" w:cs="Times New Roman"/>
          <w:sz w:val="24"/>
          <w:szCs w:val="24"/>
        </w:rPr>
        <w:t xml:space="preserve"> is a very effective m</w:t>
      </w:r>
      <w:r w:rsidR="00F8316E" w:rsidRPr="001B12F4">
        <w:rPr>
          <w:rFonts w:ascii="Times New Roman" w:hAnsi="Times New Roman" w:cs="Times New Roman"/>
          <w:sz w:val="24"/>
          <w:szCs w:val="24"/>
        </w:rPr>
        <w:t>e</w:t>
      </w:r>
      <w:r w:rsidRPr="001B12F4">
        <w:rPr>
          <w:rFonts w:ascii="Times New Roman" w:hAnsi="Times New Roman" w:cs="Times New Roman"/>
          <w:sz w:val="24"/>
          <w:szCs w:val="24"/>
        </w:rPr>
        <w:t>dicinal p</w:t>
      </w:r>
      <w:r w:rsidR="00EF2F54" w:rsidRPr="001B12F4">
        <w:rPr>
          <w:rFonts w:ascii="Times New Roman" w:hAnsi="Times New Roman" w:cs="Times New Roman"/>
          <w:sz w:val="24"/>
          <w:szCs w:val="24"/>
        </w:rPr>
        <w:t>l</w:t>
      </w:r>
      <w:r w:rsidRPr="001B12F4">
        <w:rPr>
          <w:rFonts w:ascii="Times New Roman" w:hAnsi="Times New Roman" w:cs="Times New Roman"/>
          <w:sz w:val="24"/>
          <w:szCs w:val="24"/>
        </w:rPr>
        <w:t xml:space="preserve">ant against BPH as it shows significant positive result in different parameters of BPA induced prostate hyperplasia mouse model. </w:t>
      </w:r>
      <w:r w:rsidR="00A47561" w:rsidRPr="001B12F4">
        <w:rPr>
          <w:rFonts w:ascii="Times New Roman" w:hAnsi="Times New Roman" w:cs="Times New Roman"/>
          <w:sz w:val="24"/>
          <w:szCs w:val="24"/>
        </w:rPr>
        <w:t xml:space="preserve">The experiment conducted using three groups of mice aimed to determine the effect of methanolic extract of </w:t>
      </w:r>
      <w:r w:rsidR="00A47561" w:rsidRPr="001B12F4">
        <w:rPr>
          <w:rFonts w:ascii="Times New Roman" w:hAnsi="Times New Roman" w:cs="Times New Roman"/>
          <w:i/>
          <w:iCs/>
          <w:sz w:val="24"/>
          <w:szCs w:val="24"/>
        </w:rPr>
        <w:t>Mimosa pudica</w:t>
      </w:r>
      <w:r w:rsidR="00A47561" w:rsidRPr="001B12F4">
        <w:rPr>
          <w:rFonts w:ascii="Times New Roman" w:hAnsi="Times New Roman" w:cs="Times New Roman"/>
          <w:sz w:val="24"/>
          <w:szCs w:val="24"/>
        </w:rPr>
        <w:t xml:space="preserve"> on BPA-induced prostate hyperplasia. The results of the experiment indicated that BPA administration caused a significant reduction in body weight in mice</w:t>
      </w:r>
      <w:r w:rsidRPr="001B12F4">
        <w:rPr>
          <w:rFonts w:ascii="Times New Roman" w:hAnsi="Times New Roman" w:cs="Times New Roman"/>
          <w:sz w:val="24"/>
          <w:szCs w:val="24"/>
        </w:rPr>
        <w:t xml:space="preserve">. </w:t>
      </w:r>
      <w:commentRangeStart w:id="19"/>
      <w:r w:rsidRPr="001B12F4">
        <w:rPr>
          <w:rFonts w:ascii="Times New Roman" w:hAnsi="Times New Roman" w:cs="Times New Roman"/>
          <w:sz w:val="24"/>
          <w:szCs w:val="24"/>
        </w:rPr>
        <w:t>In a similar experiment by</w:t>
      </w:r>
      <w:r w:rsidR="00A47561" w:rsidRPr="001B12F4">
        <w:rPr>
          <w:rFonts w:ascii="Times New Roman" w:hAnsi="Times New Roman" w:cs="Times New Roman"/>
          <w:sz w:val="24"/>
          <w:szCs w:val="24"/>
        </w:rPr>
        <w:t xml:space="preserve"> Al-</w:t>
      </w:r>
      <w:proofErr w:type="spellStart"/>
      <w:r w:rsidR="00A47561" w:rsidRPr="001B12F4">
        <w:rPr>
          <w:rFonts w:ascii="Times New Roman" w:hAnsi="Times New Roman" w:cs="Times New Roman"/>
          <w:sz w:val="24"/>
          <w:szCs w:val="24"/>
        </w:rPr>
        <w:t>Hiyasat</w:t>
      </w:r>
      <w:proofErr w:type="spellEnd"/>
      <w:r w:rsidR="00A47561" w:rsidRPr="001B12F4">
        <w:rPr>
          <w:rFonts w:ascii="Times New Roman" w:hAnsi="Times New Roman" w:cs="Times New Roman"/>
          <w:sz w:val="24"/>
          <w:szCs w:val="24"/>
        </w:rPr>
        <w:t xml:space="preserve"> </w:t>
      </w:r>
      <w:r w:rsidR="00A47561" w:rsidRPr="001B12F4">
        <w:rPr>
          <w:rFonts w:ascii="Times New Roman" w:hAnsi="Times New Roman" w:cs="Times New Roman"/>
          <w:i/>
          <w:iCs/>
          <w:sz w:val="24"/>
          <w:szCs w:val="24"/>
        </w:rPr>
        <w:t xml:space="preserve">et al., </w:t>
      </w:r>
      <w:r w:rsidR="00A47561" w:rsidRPr="001B12F4">
        <w:rPr>
          <w:rFonts w:ascii="Times New Roman" w:hAnsi="Times New Roman" w:cs="Times New Roman"/>
          <w:sz w:val="24"/>
          <w:szCs w:val="24"/>
        </w:rPr>
        <w:t>2002</w:t>
      </w:r>
      <w:r w:rsidRPr="001B12F4">
        <w:rPr>
          <w:rFonts w:ascii="Times New Roman" w:hAnsi="Times New Roman" w:cs="Times New Roman"/>
          <w:sz w:val="24"/>
          <w:szCs w:val="24"/>
        </w:rPr>
        <w:t xml:space="preserve"> and</w:t>
      </w:r>
      <w:r w:rsidR="00A47561" w:rsidRPr="001B12F4">
        <w:rPr>
          <w:rFonts w:ascii="Times New Roman" w:hAnsi="Times New Roman" w:cs="Times New Roman"/>
          <w:i/>
          <w:iCs/>
          <w:sz w:val="24"/>
          <w:szCs w:val="24"/>
        </w:rPr>
        <w:t xml:space="preserve"> </w:t>
      </w:r>
      <w:r w:rsidR="00A47561" w:rsidRPr="001B12F4">
        <w:rPr>
          <w:rFonts w:ascii="Times New Roman" w:hAnsi="Times New Roman" w:cs="Times New Roman"/>
          <w:sz w:val="24"/>
          <w:szCs w:val="24"/>
        </w:rPr>
        <w:t xml:space="preserve">Wu </w:t>
      </w:r>
      <w:r w:rsidR="00A47561" w:rsidRPr="001B12F4">
        <w:rPr>
          <w:rFonts w:ascii="Times New Roman" w:hAnsi="Times New Roman" w:cs="Times New Roman"/>
          <w:i/>
          <w:iCs/>
          <w:sz w:val="24"/>
          <w:szCs w:val="24"/>
        </w:rPr>
        <w:t>et al.,</w:t>
      </w:r>
      <w:r w:rsidR="00A47561" w:rsidRPr="001B12F4">
        <w:rPr>
          <w:rFonts w:ascii="Times New Roman" w:hAnsi="Times New Roman" w:cs="Times New Roman"/>
          <w:sz w:val="24"/>
          <w:szCs w:val="24"/>
        </w:rPr>
        <w:t xml:space="preserve"> 2011</w:t>
      </w:r>
      <w:r w:rsidRPr="001B12F4">
        <w:rPr>
          <w:rFonts w:ascii="Times New Roman" w:hAnsi="Times New Roman" w:cs="Times New Roman"/>
          <w:sz w:val="24"/>
          <w:szCs w:val="24"/>
        </w:rPr>
        <w:t xml:space="preserve">, get a similar kind of </w:t>
      </w:r>
      <w:proofErr w:type="gramStart"/>
      <w:r w:rsidRPr="001B12F4">
        <w:rPr>
          <w:rFonts w:ascii="Times New Roman" w:hAnsi="Times New Roman" w:cs="Times New Roman"/>
          <w:sz w:val="24"/>
          <w:szCs w:val="24"/>
        </w:rPr>
        <w:t>result</w:t>
      </w:r>
      <w:r w:rsidR="00304677" w:rsidRPr="001B12F4">
        <w:rPr>
          <w:rFonts w:ascii="Times New Roman" w:hAnsi="Times New Roman" w:cs="Times New Roman"/>
          <w:sz w:val="24"/>
          <w:szCs w:val="24"/>
        </w:rPr>
        <w:t xml:space="preserve"> </w:t>
      </w:r>
      <w:r w:rsidR="00A47561" w:rsidRPr="001B12F4">
        <w:rPr>
          <w:rFonts w:ascii="Times New Roman" w:hAnsi="Times New Roman" w:cs="Times New Roman"/>
          <w:sz w:val="24"/>
          <w:szCs w:val="24"/>
        </w:rPr>
        <w:t xml:space="preserve"> but</w:t>
      </w:r>
      <w:proofErr w:type="gramEnd"/>
      <w:r w:rsidR="00A47561" w:rsidRPr="001B12F4">
        <w:rPr>
          <w:rFonts w:ascii="Times New Roman" w:hAnsi="Times New Roman" w:cs="Times New Roman"/>
          <w:sz w:val="24"/>
          <w:szCs w:val="24"/>
        </w:rPr>
        <w:t xml:space="preserve"> opposite to the findings of Huang </w:t>
      </w:r>
      <w:r w:rsidR="00A47561" w:rsidRPr="001B12F4">
        <w:rPr>
          <w:rFonts w:ascii="Times New Roman" w:hAnsi="Times New Roman" w:cs="Times New Roman"/>
          <w:i/>
          <w:iCs/>
          <w:sz w:val="24"/>
          <w:szCs w:val="24"/>
        </w:rPr>
        <w:t>et al</w:t>
      </w:r>
      <w:r w:rsidR="00A47561" w:rsidRPr="001B12F4">
        <w:rPr>
          <w:rFonts w:ascii="Times New Roman" w:hAnsi="Times New Roman" w:cs="Times New Roman"/>
          <w:sz w:val="24"/>
          <w:szCs w:val="24"/>
        </w:rPr>
        <w:t>., 2018</w:t>
      </w:r>
      <w:r w:rsidR="00304677" w:rsidRPr="001B12F4">
        <w:rPr>
          <w:rFonts w:ascii="Times New Roman" w:hAnsi="Times New Roman" w:cs="Times New Roman"/>
          <w:sz w:val="24"/>
          <w:szCs w:val="24"/>
        </w:rPr>
        <w:t xml:space="preserve"> </w:t>
      </w:r>
      <w:r w:rsidR="0036675A" w:rsidRPr="001B12F4">
        <w:rPr>
          <w:rFonts w:ascii="Times New Roman" w:hAnsi="Times New Roman" w:cs="Times New Roman"/>
          <w:sz w:val="24"/>
          <w:szCs w:val="24"/>
        </w:rPr>
        <w:t>.</w:t>
      </w:r>
      <w:r w:rsidR="00304677" w:rsidRPr="001B12F4">
        <w:rPr>
          <w:rFonts w:ascii="Times New Roman" w:hAnsi="Times New Roman" w:cs="Times New Roman"/>
          <w:sz w:val="24"/>
          <w:szCs w:val="24"/>
        </w:rPr>
        <w:t xml:space="preserve"> </w:t>
      </w:r>
      <w:commentRangeEnd w:id="19"/>
      <w:r w:rsidR="00AC0DC3">
        <w:rPr>
          <w:rStyle w:val="CommentReference"/>
        </w:rPr>
        <w:commentReference w:id="19"/>
      </w:r>
      <w:commentRangeStart w:id="20"/>
      <w:r w:rsidR="00EF2F54" w:rsidRPr="001B12F4">
        <w:rPr>
          <w:rFonts w:ascii="Times New Roman" w:hAnsi="Times New Roman" w:cs="Times New Roman"/>
          <w:sz w:val="24"/>
          <w:szCs w:val="24"/>
        </w:rPr>
        <w:t>I</w:t>
      </w:r>
      <w:r w:rsidRPr="001B12F4">
        <w:rPr>
          <w:rFonts w:ascii="Times New Roman" w:hAnsi="Times New Roman" w:cs="Times New Roman"/>
          <w:sz w:val="24"/>
          <w:szCs w:val="24"/>
        </w:rPr>
        <w:t xml:space="preserve">n </w:t>
      </w:r>
      <w:r w:rsidR="0036675A" w:rsidRPr="001B12F4">
        <w:rPr>
          <w:rFonts w:ascii="Times New Roman" w:hAnsi="Times New Roman" w:cs="Times New Roman"/>
          <w:sz w:val="24"/>
          <w:szCs w:val="24"/>
        </w:rPr>
        <w:t>another</w:t>
      </w:r>
      <w:r w:rsidR="00EF2F54" w:rsidRPr="001B12F4">
        <w:rPr>
          <w:rFonts w:ascii="Times New Roman" w:hAnsi="Times New Roman" w:cs="Times New Roman"/>
          <w:sz w:val="24"/>
          <w:szCs w:val="24"/>
        </w:rPr>
        <w:t xml:space="preserve"> </w:t>
      </w:r>
      <w:r w:rsidR="00A47561" w:rsidRPr="001B12F4">
        <w:rPr>
          <w:rFonts w:ascii="Times New Roman" w:hAnsi="Times New Roman" w:cs="Times New Roman"/>
          <w:sz w:val="24"/>
          <w:szCs w:val="24"/>
        </w:rPr>
        <w:t>increase in prostate weight</w:t>
      </w:r>
      <w:r w:rsidR="00EF2F54" w:rsidRPr="001B12F4">
        <w:rPr>
          <w:rFonts w:ascii="Times New Roman" w:hAnsi="Times New Roman" w:cs="Times New Roman"/>
          <w:sz w:val="24"/>
          <w:szCs w:val="24"/>
        </w:rPr>
        <w:t xml:space="preserve"> and</w:t>
      </w:r>
      <w:r w:rsidR="00FE2F8A" w:rsidRPr="001B12F4">
        <w:rPr>
          <w:rFonts w:ascii="Times New Roman" w:hAnsi="Times New Roman" w:cs="Times New Roman"/>
          <w:sz w:val="24"/>
          <w:szCs w:val="24"/>
        </w:rPr>
        <w:t xml:space="preserve"> significant</w:t>
      </w:r>
      <w:r w:rsidR="00A47561" w:rsidRPr="001B12F4">
        <w:rPr>
          <w:rFonts w:ascii="Times New Roman" w:hAnsi="Times New Roman" w:cs="Times New Roman"/>
          <w:sz w:val="24"/>
          <w:szCs w:val="24"/>
        </w:rPr>
        <w:t xml:space="preserve"> decrease in sperm count</w:t>
      </w:r>
      <w:r w:rsidRPr="001B12F4">
        <w:rPr>
          <w:rFonts w:ascii="Times New Roman" w:hAnsi="Times New Roman" w:cs="Times New Roman"/>
          <w:sz w:val="24"/>
          <w:szCs w:val="24"/>
        </w:rPr>
        <w:t xml:space="preserve"> was observed</w:t>
      </w:r>
      <w:r w:rsidR="00255848" w:rsidRPr="001B12F4">
        <w:rPr>
          <w:rFonts w:ascii="Times New Roman" w:hAnsi="Times New Roman" w:cs="Times New Roman"/>
          <w:sz w:val="24"/>
          <w:szCs w:val="24"/>
        </w:rPr>
        <w:t xml:space="preserve"> (</w:t>
      </w:r>
      <w:proofErr w:type="spellStart"/>
      <w:r w:rsidR="00255848" w:rsidRPr="001B12F4">
        <w:rPr>
          <w:rFonts w:ascii="Times New Roman" w:hAnsi="Times New Roman" w:cs="Times New Roman"/>
          <w:sz w:val="24"/>
          <w:szCs w:val="24"/>
        </w:rPr>
        <w:t>Sakaue</w:t>
      </w:r>
      <w:proofErr w:type="spellEnd"/>
      <w:r w:rsidR="00255848" w:rsidRPr="001B12F4">
        <w:rPr>
          <w:rFonts w:ascii="Times New Roman" w:hAnsi="Times New Roman" w:cs="Times New Roman"/>
          <w:sz w:val="24"/>
          <w:szCs w:val="24"/>
        </w:rPr>
        <w:t xml:space="preserve"> et al., 2001)</w:t>
      </w:r>
      <w:r w:rsidR="00A47561" w:rsidRPr="001B12F4">
        <w:rPr>
          <w:rFonts w:ascii="Times New Roman" w:hAnsi="Times New Roman" w:cs="Times New Roman"/>
          <w:sz w:val="24"/>
          <w:szCs w:val="24"/>
        </w:rPr>
        <w:t xml:space="preserve">. </w:t>
      </w:r>
      <w:commentRangeEnd w:id="20"/>
      <w:r w:rsidR="00AC0DC3">
        <w:rPr>
          <w:rStyle w:val="CommentReference"/>
        </w:rPr>
        <w:commentReference w:id="20"/>
      </w:r>
      <w:r w:rsidR="00A47561" w:rsidRPr="001B12F4">
        <w:rPr>
          <w:rFonts w:ascii="Times New Roman" w:hAnsi="Times New Roman" w:cs="Times New Roman"/>
          <w:sz w:val="24"/>
          <w:szCs w:val="24"/>
        </w:rPr>
        <w:t xml:space="preserve">It also significantly increases urine output as compare to normal urine output. However, treatment with methanolic extract of </w:t>
      </w:r>
      <w:r w:rsidR="00A47561" w:rsidRPr="001B12F4">
        <w:rPr>
          <w:rFonts w:ascii="Times New Roman" w:hAnsi="Times New Roman" w:cs="Times New Roman"/>
          <w:i/>
          <w:iCs/>
          <w:sz w:val="24"/>
          <w:szCs w:val="24"/>
        </w:rPr>
        <w:t>Mimosa pudica</w:t>
      </w:r>
      <w:r w:rsidR="00A47561" w:rsidRPr="001B12F4">
        <w:rPr>
          <w:rFonts w:ascii="Times New Roman" w:hAnsi="Times New Roman" w:cs="Times New Roman"/>
          <w:sz w:val="24"/>
          <w:szCs w:val="24"/>
        </w:rPr>
        <w:t xml:space="preserve"> reversed these effects, resulting in a reduction in prostate </w:t>
      </w:r>
      <w:r w:rsidR="0036675A" w:rsidRPr="001B12F4">
        <w:rPr>
          <w:rFonts w:ascii="Times New Roman" w:hAnsi="Times New Roman" w:cs="Times New Roman"/>
          <w:sz w:val="24"/>
          <w:szCs w:val="24"/>
        </w:rPr>
        <w:t>weight and</w:t>
      </w:r>
      <w:r w:rsidR="00A47561" w:rsidRPr="001B12F4">
        <w:rPr>
          <w:rFonts w:ascii="Times New Roman" w:hAnsi="Times New Roman" w:cs="Times New Roman"/>
          <w:sz w:val="24"/>
          <w:szCs w:val="24"/>
        </w:rPr>
        <w:t xml:space="preserve"> slight increase in sperm count</w:t>
      </w:r>
      <w:r w:rsidR="00255848" w:rsidRPr="001B12F4">
        <w:rPr>
          <w:rFonts w:ascii="Times New Roman" w:hAnsi="Times New Roman" w:cs="Times New Roman"/>
          <w:sz w:val="24"/>
          <w:szCs w:val="24"/>
        </w:rPr>
        <w:t xml:space="preserve"> (</w:t>
      </w:r>
      <w:proofErr w:type="spellStart"/>
      <w:r w:rsidR="00255848" w:rsidRPr="001B12F4">
        <w:rPr>
          <w:rFonts w:ascii="Times New Roman" w:hAnsi="Times New Roman" w:cs="Times New Roman"/>
          <w:sz w:val="24"/>
          <w:szCs w:val="24"/>
        </w:rPr>
        <w:t>Arayombo</w:t>
      </w:r>
      <w:proofErr w:type="spellEnd"/>
      <w:r w:rsidR="00255848" w:rsidRPr="001B12F4">
        <w:rPr>
          <w:rFonts w:ascii="Times New Roman" w:hAnsi="Times New Roman" w:cs="Times New Roman"/>
          <w:sz w:val="24"/>
          <w:szCs w:val="24"/>
        </w:rPr>
        <w:t xml:space="preserve"> et al., 2018,</w:t>
      </w:r>
      <w:r w:rsidR="001B12F4" w:rsidRPr="001B12F4">
        <w:rPr>
          <w:rFonts w:ascii="Times New Roman" w:hAnsi="Times New Roman" w:cs="Times New Roman"/>
          <w:sz w:val="24"/>
          <w:szCs w:val="24"/>
        </w:rPr>
        <w:t xml:space="preserve"> Adesanya et al., 2021)</w:t>
      </w:r>
      <w:r w:rsidR="00A47561" w:rsidRPr="001B12F4">
        <w:rPr>
          <w:rFonts w:ascii="Times New Roman" w:hAnsi="Times New Roman" w:cs="Times New Roman"/>
          <w:sz w:val="24"/>
          <w:szCs w:val="24"/>
        </w:rPr>
        <w:t xml:space="preserve">. Urine output also decreases after treatment of methanolic extract of </w:t>
      </w:r>
      <w:r w:rsidR="00A47561" w:rsidRPr="001B12F4">
        <w:rPr>
          <w:rFonts w:ascii="Times New Roman" w:hAnsi="Times New Roman" w:cs="Times New Roman"/>
          <w:i/>
          <w:iCs/>
          <w:sz w:val="24"/>
          <w:szCs w:val="24"/>
        </w:rPr>
        <w:t>Mimosa pudica</w:t>
      </w:r>
      <w:r w:rsidR="00A47561" w:rsidRPr="001B12F4">
        <w:rPr>
          <w:rFonts w:ascii="Times New Roman" w:hAnsi="Times New Roman" w:cs="Times New Roman"/>
          <w:sz w:val="24"/>
          <w:szCs w:val="24"/>
        </w:rPr>
        <w:t xml:space="preserve"> almost equal to normal urine output. </w:t>
      </w:r>
      <w:r w:rsidR="0030051F" w:rsidRPr="001B12F4">
        <w:rPr>
          <w:rFonts w:ascii="Times New Roman" w:hAnsi="Times New Roman" w:cs="Times New Roman"/>
          <w:sz w:val="24"/>
          <w:szCs w:val="24"/>
        </w:rPr>
        <w:t xml:space="preserve">In a similar study, </w:t>
      </w:r>
      <w:proofErr w:type="spellStart"/>
      <w:r w:rsidR="0030051F" w:rsidRPr="001B12F4">
        <w:rPr>
          <w:rFonts w:ascii="Times New Roman" w:hAnsi="Times New Roman" w:cs="Times New Roman"/>
          <w:sz w:val="24"/>
          <w:szCs w:val="24"/>
        </w:rPr>
        <w:t>ethanolic</w:t>
      </w:r>
      <w:proofErr w:type="spellEnd"/>
      <w:r w:rsidR="0030051F" w:rsidRPr="001B12F4">
        <w:rPr>
          <w:rFonts w:ascii="Times New Roman" w:hAnsi="Times New Roman" w:cs="Times New Roman"/>
          <w:sz w:val="24"/>
          <w:szCs w:val="24"/>
        </w:rPr>
        <w:t xml:space="preserve"> extracts of </w:t>
      </w:r>
      <w:r w:rsidR="0030051F" w:rsidRPr="001B12F4">
        <w:rPr>
          <w:rFonts w:ascii="Times New Roman" w:hAnsi="Times New Roman" w:cs="Times New Roman"/>
          <w:i/>
          <w:iCs/>
          <w:sz w:val="24"/>
          <w:szCs w:val="24"/>
        </w:rPr>
        <w:t xml:space="preserve">Cassia </w:t>
      </w:r>
      <w:proofErr w:type="spellStart"/>
      <w:r w:rsidR="0030051F" w:rsidRPr="001B12F4">
        <w:rPr>
          <w:rFonts w:ascii="Times New Roman" w:hAnsi="Times New Roman" w:cs="Times New Roman"/>
          <w:i/>
          <w:iCs/>
          <w:sz w:val="24"/>
          <w:szCs w:val="24"/>
        </w:rPr>
        <w:t>sieberiana</w:t>
      </w:r>
      <w:proofErr w:type="spellEnd"/>
      <w:r w:rsidR="0030051F" w:rsidRPr="001B12F4">
        <w:rPr>
          <w:rFonts w:ascii="Times New Roman" w:hAnsi="Times New Roman" w:cs="Times New Roman"/>
          <w:sz w:val="24"/>
          <w:szCs w:val="24"/>
        </w:rPr>
        <w:t xml:space="preserve"> leaves on BPH </w:t>
      </w:r>
      <w:r w:rsidR="00FF6AA4" w:rsidRPr="001B12F4">
        <w:rPr>
          <w:rFonts w:ascii="Times New Roman" w:hAnsi="Times New Roman" w:cs="Times New Roman"/>
          <w:sz w:val="24"/>
          <w:szCs w:val="24"/>
        </w:rPr>
        <w:t>model</w:t>
      </w:r>
      <w:r w:rsidR="0030051F" w:rsidRPr="001B12F4">
        <w:rPr>
          <w:rFonts w:ascii="Times New Roman" w:hAnsi="Times New Roman" w:cs="Times New Roman"/>
          <w:sz w:val="24"/>
          <w:szCs w:val="24"/>
        </w:rPr>
        <w:t xml:space="preserve"> in rat and found that the extract exert potency against prostate hyperplasia by reducing prostate weight</w:t>
      </w:r>
      <w:r w:rsidR="00FF6AA4" w:rsidRPr="001B12F4">
        <w:rPr>
          <w:rFonts w:ascii="Times New Roman" w:hAnsi="Times New Roman" w:cs="Times New Roman"/>
          <w:sz w:val="24"/>
          <w:szCs w:val="24"/>
        </w:rPr>
        <w:t xml:space="preserve"> and increasing sperm count after treatment</w:t>
      </w:r>
      <w:r w:rsidR="001B12F4" w:rsidRPr="001B12F4">
        <w:rPr>
          <w:rFonts w:ascii="Times New Roman" w:hAnsi="Times New Roman" w:cs="Times New Roman"/>
          <w:sz w:val="24"/>
          <w:szCs w:val="24"/>
        </w:rPr>
        <w:t xml:space="preserve"> (</w:t>
      </w:r>
      <w:proofErr w:type="spellStart"/>
      <w:r w:rsidR="001B12F4" w:rsidRPr="001B12F4">
        <w:rPr>
          <w:rFonts w:ascii="Times New Roman" w:hAnsi="Times New Roman" w:cs="Times New Roman"/>
          <w:sz w:val="24"/>
          <w:szCs w:val="24"/>
          <w:lang w:val="fr-FR"/>
        </w:rPr>
        <w:t>Ekeyi</w:t>
      </w:r>
      <w:proofErr w:type="spellEnd"/>
      <w:r w:rsidR="001B12F4" w:rsidRPr="001B12F4">
        <w:rPr>
          <w:rFonts w:ascii="Times New Roman" w:hAnsi="Times New Roman" w:cs="Times New Roman"/>
          <w:sz w:val="24"/>
          <w:szCs w:val="24"/>
          <w:lang w:val="fr-FR"/>
        </w:rPr>
        <w:t xml:space="preserve"> et al., 2021)</w:t>
      </w:r>
    </w:p>
    <w:p w14:paraId="4EA68F07" w14:textId="021E5FED" w:rsidR="00A47561" w:rsidRPr="001B12F4" w:rsidRDefault="00A47561" w:rsidP="00B727B1">
      <w:pPr>
        <w:tabs>
          <w:tab w:val="left" w:pos="1193"/>
        </w:tabs>
        <w:spacing w:line="360" w:lineRule="auto"/>
        <w:jc w:val="both"/>
        <w:rPr>
          <w:rFonts w:ascii="Times New Roman" w:hAnsi="Times New Roman" w:cs="Times New Roman"/>
          <w:sz w:val="24"/>
          <w:szCs w:val="24"/>
        </w:rPr>
      </w:pPr>
      <w:proofErr w:type="spellStart"/>
      <w:r w:rsidRPr="001B12F4">
        <w:rPr>
          <w:rFonts w:ascii="Times New Roman" w:hAnsi="Times New Roman" w:cs="Times New Roman"/>
          <w:sz w:val="24"/>
          <w:szCs w:val="24"/>
        </w:rPr>
        <w:t>Prostato</w:t>
      </w:r>
      <w:proofErr w:type="spellEnd"/>
      <w:r w:rsidRPr="001B12F4">
        <w:rPr>
          <w:rFonts w:ascii="Times New Roman" w:hAnsi="Times New Roman" w:cs="Times New Roman"/>
          <w:sz w:val="24"/>
          <w:szCs w:val="24"/>
        </w:rPr>
        <w:t>-somatic index (PSI) reveals proportional increase of prostate gland with body weight</w:t>
      </w:r>
      <w:r w:rsidR="001B12F4" w:rsidRPr="001B12F4">
        <w:rPr>
          <w:rFonts w:ascii="Times New Roman" w:hAnsi="Times New Roman" w:cs="Times New Roman"/>
          <w:sz w:val="24"/>
          <w:szCs w:val="24"/>
        </w:rPr>
        <w:t xml:space="preserve"> (</w:t>
      </w:r>
      <w:r w:rsidR="001B12F4" w:rsidRPr="001B12F4">
        <w:rPr>
          <w:rFonts w:ascii="Times New Roman" w:hAnsi="Times New Roman" w:cs="Times New Roman"/>
          <w:sz w:val="24"/>
          <w:szCs w:val="24"/>
          <w:lang w:val="fr-FR"/>
        </w:rPr>
        <w:t>Juan et al., 2020)</w:t>
      </w:r>
      <w:r w:rsidRPr="001B12F4">
        <w:rPr>
          <w:rFonts w:ascii="Times New Roman" w:hAnsi="Times New Roman" w:cs="Times New Roman"/>
          <w:sz w:val="24"/>
          <w:szCs w:val="24"/>
        </w:rPr>
        <w:t xml:space="preserve">. Group-2 mice which are treated with BPA has highest PSI indicating that prostate gland increase in weight more rapidly than body weight. The </w:t>
      </w:r>
      <w:r w:rsidRPr="001B12F4">
        <w:rPr>
          <w:rFonts w:ascii="Times New Roman" w:hAnsi="Times New Roman" w:cs="Times New Roman"/>
          <w:sz w:val="24"/>
          <w:szCs w:val="24"/>
        </w:rPr>
        <w:lastRenderedPageBreak/>
        <w:t xml:space="preserve">experimental Group-3 have lower PSI as compare to Group-1. </w:t>
      </w:r>
      <w:commentRangeStart w:id="21"/>
      <w:r w:rsidRPr="001B12F4">
        <w:rPr>
          <w:rFonts w:ascii="Times New Roman" w:hAnsi="Times New Roman" w:cs="Times New Roman"/>
          <w:sz w:val="24"/>
          <w:szCs w:val="24"/>
        </w:rPr>
        <w:t xml:space="preserve">This explain </w:t>
      </w:r>
      <w:commentRangeEnd w:id="21"/>
      <w:r w:rsidR="00AC0DC3">
        <w:rPr>
          <w:rStyle w:val="CommentReference"/>
        </w:rPr>
        <w:commentReference w:id="21"/>
      </w:r>
      <w:r w:rsidRPr="001B12F4">
        <w:rPr>
          <w:rFonts w:ascii="Times New Roman" w:hAnsi="Times New Roman" w:cs="Times New Roman"/>
          <w:sz w:val="24"/>
          <w:szCs w:val="24"/>
        </w:rPr>
        <w:t xml:space="preserve">the protective activity of </w:t>
      </w: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against the effect of BPA</w:t>
      </w:r>
      <w:r w:rsidR="003D64E2" w:rsidRPr="001B12F4">
        <w:rPr>
          <w:rFonts w:ascii="Times New Roman" w:hAnsi="Times New Roman" w:cs="Times New Roman"/>
          <w:sz w:val="24"/>
          <w:szCs w:val="24"/>
        </w:rPr>
        <w:t>. Similar results were shown in many research work with othe</w:t>
      </w:r>
      <w:r w:rsidR="00A32A5E" w:rsidRPr="001B12F4">
        <w:rPr>
          <w:rFonts w:ascii="Times New Roman" w:hAnsi="Times New Roman" w:cs="Times New Roman"/>
          <w:sz w:val="24"/>
          <w:szCs w:val="24"/>
        </w:rPr>
        <w:t>r</w:t>
      </w:r>
      <w:r w:rsidR="003D64E2" w:rsidRPr="001B12F4">
        <w:rPr>
          <w:rFonts w:ascii="Times New Roman" w:hAnsi="Times New Roman" w:cs="Times New Roman"/>
          <w:sz w:val="24"/>
          <w:szCs w:val="24"/>
        </w:rPr>
        <w:t xml:space="preserve"> medicinal plants like </w:t>
      </w:r>
      <w:proofErr w:type="spellStart"/>
      <w:r w:rsidR="00345264" w:rsidRPr="001B12F4">
        <w:rPr>
          <w:rFonts w:ascii="Times New Roman" w:hAnsi="Times New Roman" w:cs="Times New Roman"/>
          <w:i/>
          <w:iCs/>
          <w:sz w:val="24"/>
          <w:szCs w:val="24"/>
        </w:rPr>
        <w:t>Raphia</w:t>
      </w:r>
      <w:proofErr w:type="spellEnd"/>
      <w:r w:rsidR="00345264" w:rsidRPr="001B12F4">
        <w:rPr>
          <w:rFonts w:ascii="Times New Roman" w:hAnsi="Times New Roman" w:cs="Times New Roman"/>
          <w:i/>
          <w:iCs/>
          <w:sz w:val="24"/>
          <w:szCs w:val="24"/>
        </w:rPr>
        <w:t xml:space="preserve"> </w:t>
      </w:r>
      <w:proofErr w:type="spellStart"/>
      <w:r w:rsidR="00345264" w:rsidRPr="001B12F4">
        <w:rPr>
          <w:rFonts w:ascii="Times New Roman" w:hAnsi="Times New Roman" w:cs="Times New Roman"/>
          <w:i/>
          <w:iCs/>
          <w:sz w:val="24"/>
          <w:szCs w:val="24"/>
        </w:rPr>
        <w:t>hookeri</w:t>
      </w:r>
      <w:proofErr w:type="spellEnd"/>
      <w:r w:rsidR="00345264" w:rsidRPr="001B12F4">
        <w:rPr>
          <w:rFonts w:ascii="Times New Roman" w:hAnsi="Times New Roman" w:cs="Times New Roman"/>
          <w:sz w:val="24"/>
          <w:szCs w:val="24"/>
        </w:rPr>
        <w:t xml:space="preserve">, </w:t>
      </w:r>
      <w:r w:rsidR="00345264" w:rsidRPr="001B12F4">
        <w:rPr>
          <w:rFonts w:ascii="Times New Roman" w:hAnsi="Times New Roman" w:cs="Times New Roman"/>
          <w:i/>
          <w:iCs/>
          <w:sz w:val="24"/>
          <w:szCs w:val="24"/>
        </w:rPr>
        <w:t xml:space="preserve">Croton </w:t>
      </w:r>
      <w:proofErr w:type="spellStart"/>
      <w:r w:rsidR="00345264" w:rsidRPr="001B12F4">
        <w:rPr>
          <w:rFonts w:ascii="Times New Roman" w:hAnsi="Times New Roman" w:cs="Times New Roman"/>
          <w:i/>
          <w:iCs/>
          <w:sz w:val="24"/>
          <w:szCs w:val="24"/>
        </w:rPr>
        <w:t>membranaceus</w:t>
      </w:r>
      <w:proofErr w:type="spellEnd"/>
      <w:r w:rsidR="001A0BBC" w:rsidRPr="001B12F4">
        <w:rPr>
          <w:rFonts w:ascii="Times New Roman" w:hAnsi="Times New Roman" w:cs="Times New Roman"/>
          <w:i/>
          <w:iCs/>
          <w:sz w:val="24"/>
          <w:szCs w:val="24"/>
        </w:rPr>
        <w:t xml:space="preserve"> </w:t>
      </w:r>
      <w:r w:rsidR="001A0BBC" w:rsidRPr="001B12F4">
        <w:rPr>
          <w:rFonts w:ascii="Times New Roman" w:hAnsi="Times New Roman" w:cs="Times New Roman"/>
          <w:sz w:val="24"/>
          <w:szCs w:val="24"/>
        </w:rPr>
        <w:t>and</w:t>
      </w:r>
      <w:r w:rsidR="001A0BBC" w:rsidRPr="001B12F4">
        <w:rPr>
          <w:rFonts w:ascii="Times New Roman" w:hAnsi="Times New Roman" w:cs="Times New Roman"/>
          <w:i/>
          <w:iCs/>
          <w:sz w:val="24"/>
          <w:szCs w:val="24"/>
        </w:rPr>
        <w:t xml:space="preserve"> </w:t>
      </w:r>
      <w:proofErr w:type="spellStart"/>
      <w:r w:rsidR="001A0BBC" w:rsidRPr="001B12F4">
        <w:rPr>
          <w:rFonts w:ascii="Times New Roman" w:hAnsi="Times New Roman" w:cs="Times New Roman"/>
          <w:i/>
          <w:iCs/>
          <w:sz w:val="24"/>
          <w:szCs w:val="24"/>
        </w:rPr>
        <w:t>Cucurbita</w:t>
      </w:r>
      <w:proofErr w:type="spellEnd"/>
      <w:r w:rsidR="001A0BBC" w:rsidRPr="001B12F4">
        <w:rPr>
          <w:rFonts w:ascii="Times New Roman" w:hAnsi="Times New Roman" w:cs="Times New Roman"/>
          <w:i/>
          <w:iCs/>
          <w:sz w:val="24"/>
          <w:szCs w:val="24"/>
        </w:rPr>
        <w:t xml:space="preserve"> </w:t>
      </w:r>
      <w:proofErr w:type="spellStart"/>
      <w:r w:rsidR="001A0BBC" w:rsidRPr="001B12F4">
        <w:rPr>
          <w:rFonts w:ascii="Times New Roman" w:hAnsi="Times New Roman" w:cs="Times New Roman"/>
          <w:i/>
          <w:iCs/>
          <w:sz w:val="24"/>
          <w:szCs w:val="24"/>
        </w:rPr>
        <w:t>pepo</w:t>
      </w:r>
      <w:proofErr w:type="spellEnd"/>
      <w:r w:rsidR="001B12F4" w:rsidRPr="001B12F4">
        <w:rPr>
          <w:rFonts w:ascii="Times New Roman" w:hAnsi="Times New Roman" w:cs="Times New Roman"/>
          <w:i/>
          <w:iCs/>
          <w:sz w:val="24"/>
          <w:szCs w:val="24"/>
          <w:vertAlign w:val="superscript"/>
        </w:rPr>
        <w:t xml:space="preserve"> </w:t>
      </w:r>
      <w:r w:rsidR="001B12F4" w:rsidRPr="001B12F4">
        <w:rPr>
          <w:rFonts w:ascii="Times New Roman" w:hAnsi="Times New Roman" w:cs="Times New Roman"/>
          <w:sz w:val="24"/>
          <w:szCs w:val="24"/>
        </w:rPr>
        <w:t>(</w:t>
      </w:r>
      <w:proofErr w:type="spellStart"/>
      <w:r w:rsidR="001B12F4" w:rsidRPr="001B12F4">
        <w:rPr>
          <w:rFonts w:ascii="Times New Roman" w:hAnsi="Times New Roman" w:cs="Times New Roman"/>
          <w:sz w:val="24"/>
          <w:szCs w:val="24"/>
          <w:lang w:val="fr-FR"/>
        </w:rPr>
        <w:t>Mbaka</w:t>
      </w:r>
      <w:proofErr w:type="spellEnd"/>
      <w:r w:rsidR="001B12F4" w:rsidRPr="001B12F4">
        <w:rPr>
          <w:rFonts w:ascii="Times New Roman" w:hAnsi="Times New Roman" w:cs="Times New Roman"/>
          <w:sz w:val="24"/>
          <w:szCs w:val="24"/>
          <w:lang w:val="fr-FR"/>
        </w:rPr>
        <w:t xml:space="preserve"> et al., 2013, </w:t>
      </w:r>
      <w:proofErr w:type="spellStart"/>
      <w:r w:rsidR="001B12F4" w:rsidRPr="001B12F4">
        <w:rPr>
          <w:rFonts w:ascii="Times New Roman" w:hAnsi="Times New Roman" w:cs="Times New Roman"/>
          <w:sz w:val="24"/>
          <w:szCs w:val="24"/>
          <w:lang w:val="fr-FR"/>
        </w:rPr>
        <w:t>Georgeet</w:t>
      </w:r>
      <w:proofErr w:type="spellEnd"/>
      <w:r w:rsidR="001B12F4" w:rsidRPr="001B12F4">
        <w:rPr>
          <w:rFonts w:ascii="Times New Roman" w:hAnsi="Times New Roman" w:cs="Times New Roman"/>
          <w:sz w:val="24"/>
          <w:szCs w:val="24"/>
          <w:lang w:val="fr-FR"/>
        </w:rPr>
        <w:t xml:space="preserve"> al., 2015, </w:t>
      </w:r>
      <w:proofErr w:type="spellStart"/>
      <w:r w:rsidR="001B12F4" w:rsidRPr="001B12F4">
        <w:rPr>
          <w:rFonts w:ascii="Times New Roman" w:hAnsi="Times New Roman" w:cs="Times New Roman"/>
          <w:sz w:val="24"/>
          <w:szCs w:val="24"/>
          <w:lang w:val="fr-FR"/>
        </w:rPr>
        <w:t>Dotto</w:t>
      </w:r>
      <w:proofErr w:type="spellEnd"/>
      <w:r w:rsidR="001B12F4" w:rsidRPr="001B12F4">
        <w:rPr>
          <w:rFonts w:ascii="Times New Roman" w:hAnsi="Times New Roman" w:cs="Times New Roman"/>
          <w:sz w:val="24"/>
          <w:szCs w:val="24"/>
          <w:lang w:val="fr-FR"/>
        </w:rPr>
        <w:t xml:space="preserve"> et al., 2020). </w:t>
      </w:r>
      <w:r w:rsidR="00A32A5E" w:rsidRPr="001B12F4">
        <w:rPr>
          <w:rFonts w:ascii="Times New Roman" w:hAnsi="Times New Roman" w:cs="Times New Roman"/>
          <w:sz w:val="24"/>
          <w:szCs w:val="24"/>
        </w:rPr>
        <w:t xml:space="preserve"> A</w:t>
      </w:r>
      <w:r w:rsidRPr="001B12F4">
        <w:rPr>
          <w:rFonts w:ascii="Times New Roman" w:hAnsi="Times New Roman" w:cs="Times New Roman"/>
          <w:sz w:val="24"/>
          <w:szCs w:val="24"/>
        </w:rPr>
        <w:t xml:space="preserve">dministration of </w:t>
      </w:r>
      <w:r w:rsidR="00A32A5E" w:rsidRPr="001B12F4">
        <w:rPr>
          <w:rFonts w:ascii="Times New Roman" w:hAnsi="Times New Roman" w:cs="Times New Roman"/>
          <w:sz w:val="24"/>
          <w:szCs w:val="24"/>
        </w:rPr>
        <w:t>those</w:t>
      </w:r>
      <w:r w:rsidRPr="001B12F4">
        <w:rPr>
          <w:rFonts w:ascii="Times New Roman" w:hAnsi="Times New Roman" w:cs="Times New Roman"/>
          <w:sz w:val="24"/>
          <w:szCs w:val="24"/>
        </w:rPr>
        <w:t xml:space="preserve"> </w:t>
      </w:r>
      <w:proofErr w:type="gramStart"/>
      <w:r w:rsidRPr="001B12F4">
        <w:rPr>
          <w:rFonts w:ascii="Times New Roman" w:hAnsi="Times New Roman" w:cs="Times New Roman"/>
          <w:sz w:val="24"/>
          <w:szCs w:val="24"/>
        </w:rPr>
        <w:t>extract</w:t>
      </w:r>
      <w:r w:rsidR="00A32A5E" w:rsidRPr="001B12F4">
        <w:rPr>
          <w:rFonts w:ascii="Times New Roman" w:hAnsi="Times New Roman" w:cs="Times New Roman"/>
          <w:sz w:val="24"/>
          <w:szCs w:val="24"/>
        </w:rPr>
        <w:t>s</w:t>
      </w:r>
      <w:r w:rsidRPr="001B12F4">
        <w:rPr>
          <w:rFonts w:ascii="Times New Roman" w:hAnsi="Times New Roman" w:cs="Times New Roman"/>
          <w:sz w:val="24"/>
          <w:szCs w:val="24"/>
        </w:rPr>
        <w:t xml:space="preserve">  overall</w:t>
      </w:r>
      <w:proofErr w:type="gramEnd"/>
      <w:r w:rsidRPr="001B12F4">
        <w:rPr>
          <w:rFonts w:ascii="Times New Roman" w:hAnsi="Times New Roman" w:cs="Times New Roman"/>
          <w:sz w:val="24"/>
          <w:szCs w:val="24"/>
        </w:rPr>
        <w:t xml:space="preserve"> results in reduction of prostate size and weight.</w:t>
      </w:r>
      <w:r w:rsidR="00A32A5E" w:rsidRPr="001B12F4">
        <w:rPr>
          <w:rFonts w:ascii="Times New Roman" w:hAnsi="Times New Roman" w:cs="Times New Roman"/>
          <w:sz w:val="24"/>
          <w:szCs w:val="24"/>
        </w:rPr>
        <w:t xml:space="preserve"> In </w:t>
      </w:r>
      <w:r w:rsidR="009E446D" w:rsidRPr="001B12F4">
        <w:rPr>
          <w:rFonts w:ascii="Times New Roman" w:hAnsi="Times New Roman" w:cs="Times New Roman"/>
          <w:sz w:val="24"/>
          <w:szCs w:val="24"/>
        </w:rPr>
        <w:t>another</w:t>
      </w:r>
      <w:r w:rsidR="00A32A5E" w:rsidRPr="001B12F4">
        <w:rPr>
          <w:rFonts w:ascii="Times New Roman" w:hAnsi="Times New Roman" w:cs="Times New Roman"/>
          <w:sz w:val="24"/>
          <w:szCs w:val="24"/>
        </w:rPr>
        <w:t xml:space="preserve"> review study it was documented that many plant based products like </w:t>
      </w:r>
      <w:proofErr w:type="spellStart"/>
      <w:r w:rsidR="00A32A5E" w:rsidRPr="001B12F4">
        <w:rPr>
          <w:rFonts w:ascii="Times New Roman" w:hAnsi="Times New Roman" w:cs="Times New Roman"/>
          <w:sz w:val="24"/>
          <w:szCs w:val="24"/>
        </w:rPr>
        <w:t>pumkin</w:t>
      </w:r>
      <w:proofErr w:type="spellEnd"/>
      <w:r w:rsidR="00A32A5E" w:rsidRPr="001B12F4">
        <w:rPr>
          <w:rFonts w:ascii="Times New Roman" w:hAnsi="Times New Roman" w:cs="Times New Roman"/>
          <w:sz w:val="24"/>
          <w:szCs w:val="24"/>
        </w:rPr>
        <w:t xml:space="preserve"> seed, willow herbs, tomato, </w:t>
      </w:r>
      <w:proofErr w:type="spellStart"/>
      <w:r w:rsidR="00A32A5E" w:rsidRPr="001B12F4">
        <w:rPr>
          <w:rFonts w:ascii="Times New Roman" w:hAnsi="Times New Roman" w:cs="Times New Roman"/>
          <w:i/>
          <w:iCs/>
          <w:sz w:val="24"/>
          <w:szCs w:val="24"/>
        </w:rPr>
        <w:t>Pygeum</w:t>
      </w:r>
      <w:proofErr w:type="spellEnd"/>
      <w:r w:rsidR="00A32A5E" w:rsidRPr="001B12F4">
        <w:rPr>
          <w:rFonts w:ascii="Times New Roman" w:hAnsi="Times New Roman" w:cs="Times New Roman"/>
          <w:i/>
          <w:iCs/>
          <w:sz w:val="24"/>
          <w:szCs w:val="24"/>
        </w:rPr>
        <w:t xml:space="preserve"> Africana</w:t>
      </w:r>
      <w:r w:rsidR="00A32A5E" w:rsidRPr="001B12F4">
        <w:rPr>
          <w:rFonts w:ascii="Times New Roman" w:hAnsi="Times New Roman" w:cs="Times New Roman"/>
          <w:sz w:val="24"/>
          <w:szCs w:val="24"/>
        </w:rPr>
        <w:t xml:space="preserve">, Palmetto fruit </w:t>
      </w:r>
      <w:proofErr w:type="spellStart"/>
      <w:r w:rsidR="00A32A5E" w:rsidRPr="001B12F4">
        <w:rPr>
          <w:rFonts w:ascii="Times New Roman" w:hAnsi="Times New Roman" w:cs="Times New Roman"/>
          <w:sz w:val="24"/>
          <w:szCs w:val="24"/>
        </w:rPr>
        <w:t>etc</w:t>
      </w:r>
      <w:proofErr w:type="spellEnd"/>
      <w:r w:rsidR="00A32A5E" w:rsidRPr="001B12F4">
        <w:rPr>
          <w:rFonts w:ascii="Times New Roman" w:hAnsi="Times New Roman" w:cs="Times New Roman"/>
          <w:sz w:val="24"/>
          <w:szCs w:val="24"/>
        </w:rPr>
        <w:t xml:space="preserve"> have a very good efficacy against BPH</w:t>
      </w:r>
      <w:r w:rsidR="00A2119D" w:rsidRPr="001B12F4">
        <w:rPr>
          <w:rFonts w:ascii="Times New Roman" w:hAnsi="Times New Roman" w:cs="Times New Roman"/>
          <w:sz w:val="24"/>
          <w:szCs w:val="24"/>
        </w:rPr>
        <w:t xml:space="preserve"> and sperm count</w:t>
      </w:r>
      <w:r w:rsidR="001B12F4" w:rsidRPr="001B12F4">
        <w:rPr>
          <w:rFonts w:ascii="Times New Roman" w:hAnsi="Times New Roman" w:cs="Times New Roman"/>
          <w:sz w:val="24"/>
          <w:szCs w:val="24"/>
        </w:rPr>
        <w:t xml:space="preserve"> (</w:t>
      </w:r>
      <w:proofErr w:type="spellStart"/>
      <w:r w:rsidR="001B12F4" w:rsidRPr="001B12F4">
        <w:rPr>
          <w:rFonts w:ascii="Times New Roman" w:hAnsi="Times New Roman" w:cs="Times New Roman"/>
          <w:sz w:val="24"/>
          <w:szCs w:val="24"/>
          <w:lang w:val="fr-FR"/>
        </w:rPr>
        <w:t>Csikos</w:t>
      </w:r>
      <w:proofErr w:type="spellEnd"/>
      <w:r w:rsidR="001B12F4" w:rsidRPr="001B12F4">
        <w:rPr>
          <w:rFonts w:ascii="Times New Roman" w:hAnsi="Times New Roman" w:cs="Times New Roman"/>
          <w:sz w:val="24"/>
          <w:szCs w:val="24"/>
          <w:lang w:val="fr-FR"/>
        </w:rPr>
        <w:t xml:space="preserve"> et al., 2021)</w:t>
      </w:r>
      <w:r w:rsidR="005D4A01" w:rsidRPr="001B12F4">
        <w:rPr>
          <w:rFonts w:ascii="Times New Roman" w:hAnsi="Times New Roman" w:cs="Times New Roman"/>
          <w:sz w:val="24"/>
          <w:szCs w:val="24"/>
        </w:rPr>
        <w:t xml:space="preserve">. From the result, it could be concluded that </w:t>
      </w:r>
      <w:r w:rsidR="005D4A01" w:rsidRPr="001B12F4">
        <w:rPr>
          <w:rFonts w:ascii="Times New Roman" w:hAnsi="Times New Roman" w:cs="Times New Roman"/>
          <w:i/>
          <w:iCs/>
          <w:sz w:val="24"/>
          <w:szCs w:val="24"/>
        </w:rPr>
        <w:t>Mimosa pudica</w:t>
      </w:r>
      <w:r w:rsidR="005D4A01" w:rsidRPr="001B12F4">
        <w:rPr>
          <w:rFonts w:ascii="Times New Roman" w:hAnsi="Times New Roman" w:cs="Times New Roman"/>
          <w:sz w:val="24"/>
          <w:szCs w:val="24"/>
        </w:rPr>
        <w:t xml:space="preserve"> might be a good alternative medicine option for BPH and the related physiological ailments but more research is needed in </w:t>
      </w:r>
      <w:commentRangeStart w:id="22"/>
      <w:r w:rsidR="005D4A01" w:rsidRPr="001B12F4">
        <w:rPr>
          <w:rFonts w:ascii="Times New Roman" w:hAnsi="Times New Roman" w:cs="Times New Roman"/>
          <w:sz w:val="24"/>
          <w:szCs w:val="24"/>
        </w:rPr>
        <w:t>future,</w:t>
      </w:r>
      <w:commentRangeEnd w:id="22"/>
      <w:r w:rsidR="00AF3F72">
        <w:rPr>
          <w:rStyle w:val="CommentReference"/>
        </w:rPr>
        <w:commentReference w:id="22"/>
      </w:r>
    </w:p>
    <w:p w14:paraId="4F2D72ED" w14:textId="41FA8D77" w:rsidR="00586276" w:rsidRPr="001B12F4" w:rsidRDefault="00586276"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Conclusion: </w:t>
      </w:r>
      <w:r w:rsidRPr="001B12F4">
        <w:rPr>
          <w:rFonts w:ascii="Times New Roman" w:hAnsi="Times New Roman" w:cs="Times New Roman"/>
          <w:sz w:val="24"/>
          <w:szCs w:val="24"/>
        </w:rPr>
        <w:t xml:space="preserve">From the result it was clear that the </w:t>
      </w: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methanolic extract have certain effect to improve different health condition related to BPH.</w:t>
      </w:r>
    </w:p>
    <w:p w14:paraId="07E2CFB2" w14:textId="368386E8" w:rsidR="008575CE" w:rsidRPr="001B12F4" w:rsidRDefault="008575CE" w:rsidP="00B727B1">
      <w:pPr>
        <w:tabs>
          <w:tab w:val="left" w:pos="119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Abbreviations:</w:t>
      </w:r>
      <w:bookmarkStart w:id="23" w:name="_GoBack"/>
      <w:bookmarkEnd w:id="23"/>
    </w:p>
    <w:p w14:paraId="6E600ECB" w14:textId="6E94C677" w:rsidR="008575CE" w:rsidRPr="001B12F4" w:rsidRDefault="008575CE" w:rsidP="00B727B1">
      <w:pPr>
        <w:tabs>
          <w:tab w:val="left" w:pos="119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BPH: Benign Prostate Hyperplasia</w:t>
      </w:r>
    </w:p>
    <w:p w14:paraId="4EA0F4EB" w14:textId="0CE47144" w:rsidR="008575CE" w:rsidRPr="001B12F4" w:rsidRDefault="008575CE" w:rsidP="00B727B1">
      <w:pPr>
        <w:tabs>
          <w:tab w:val="left" w:pos="119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BPA: Bisphenol A</w:t>
      </w:r>
    </w:p>
    <w:p w14:paraId="5B56F349" w14:textId="4210D93E"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PSI: Prostate Somatic Index</w:t>
      </w:r>
    </w:p>
    <w:p w14:paraId="47905632" w14:textId="035C9EA1"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MPME: </w:t>
      </w: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Methanolic Extract</w:t>
      </w:r>
    </w:p>
    <w:p w14:paraId="2D3ED889" w14:textId="4F9EAA9A"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SE: Standard Error</w:t>
      </w:r>
    </w:p>
    <w:p w14:paraId="38F86FBA" w14:textId="77E2EB4A"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GE: Glandular Epithelium</w:t>
      </w:r>
    </w:p>
    <w:p w14:paraId="3DE1194E" w14:textId="3065BE25"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ED: Excretory Duct</w:t>
      </w:r>
    </w:p>
    <w:p w14:paraId="072F45E6" w14:textId="6D17450D"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S: Supporting Stroma</w:t>
      </w:r>
    </w:p>
    <w:p w14:paraId="2FC824FB" w14:textId="7D7DDF89" w:rsidR="009E22AC" w:rsidRPr="001B12F4" w:rsidRDefault="009E22AC" w:rsidP="00B727B1">
      <w:pPr>
        <w:tabs>
          <w:tab w:val="left" w:pos="1193"/>
        </w:tabs>
        <w:spacing w:line="360" w:lineRule="auto"/>
        <w:jc w:val="both"/>
        <w:rPr>
          <w:rFonts w:ascii="Times New Roman" w:hAnsi="Times New Roman" w:cs="Times New Roman"/>
          <w:bCs/>
          <w:sz w:val="24"/>
          <w:szCs w:val="24"/>
        </w:rPr>
      </w:pPr>
      <w:r w:rsidRPr="001B12F4">
        <w:rPr>
          <w:rFonts w:ascii="Times New Roman" w:hAnsi="Times New Roman" w:cs="Times New Roman"/>
          <w:b/>
          <w:sz w:val="24"/>
          <w:szCs w:val="24"/>
        </w:rPr>
        <w:t>Availability of data and materials:</w:t>
      </w:r>
      <w:r w:rsidRPr="001B12F4">
        <w:rPr>
          <w:rFonts w:ascii="Times New Roman" w:hAnsi="Times New Roman" w:cs="Times New Roman"/>
          <w:bCs/>
          <w:sz w:val="24"/>
          <w:szCs w:val="24"/>
        </w:rPr>
        <w:t xml:space="preserve"> No data will be available because this study incorporates all evaluated dataset findings</w:t>
      </w:r>
    </w:p>
    <w:p w14:paraId="7301F492" w14:textId="77777777" w:rsidR="009E22AC" w:rsidRPr="001B12F4" w:rsidRDefault="009E22AC" w:rsidP="00B727B1">
      <w:pPr>
        <w:tabs>
          <w:tab w:val="left" w:pos="1193"/>
        </w:tabs>
        <w:spacing w:line="360" w:lineRule="auto"/>
        <w:jc w:val="both"/>
        <w:rPr>
          <w:rFonts w:ascii="Times New Roman" w:hAnsi="Times New Roman" w:cs="Times New Roman"/>
          <w:bCs/>
          <w:sz w:val="24"/>
          <w:szCs w:val="24"/>
        </w:rPr>
      </w:pPr>
      <w:r w:rsidRPr="001B12F4">
        <w:rPr>
          <w:rFonts w:ascii="Times New Roman" w:hAnsi="Times New Roman" w:cs="Times New Roman"/>
          <w:b/>
          <w:sz w:val="24"/>
          <w:szCs w:val="24"/>
        </w:rPr>
        <w:t>Declarations Ethics approval and consent to participate:</w:t>
      </w:r>
      <w:r w:rsidRPr="001B12F4">
        <w:rPr>
          <w:rFonts w:ascii="Times New Roman" w:hAnsi="Times New Roman" w:cs="Times New Roman"/>
          <w:bCs/>
          <w:sz w:val="24"/>
          <w:szCs w:val="24"/>
        </w:rPr>
        <w:t xml:space="preserve"> This work received ethical approval and authorization from the Institutional Animal Ethical Committee of the Department of Zoology, University of Science and Technology </w:t>
      </w:r>
      <w:proofErr w:type="spellStart"/>
      <w:r w:rsidRPr="001B12F4">
        <w:rPr>
          <w:rFonts w:ascii="Times New Roman" w:hAnsi="Times New Roman" w:cs="Times New Roman"/>
          <w:bCs/>
          <w:sz w:val="24"/>
          <w:szCs w:val="24"/>
        </w:rPr>
        <w:t>meghalaya</w:t>
      </w:r>
      <w:proofErr w:type="spellEnd"/>
      <w:r w:rsidRPr="001B12F4">
        <w:rPr>
          <w:rFonts w:ascii="Times New Roman" w:hAnsi="Times New Roman" w:cs="Times New Roman"/>
          <w:bCs/>
          <w:sz w:val="24"/>
          <w:szCs w:val="24"/>
        </w:rPr>
        <w:t>, India. (Ref:</w:t>
      </w:r>
      <w:r w:rsidRPr="001B12F4">
        <w:rPr>
          <w:rFonts w:ascii="Times New Roman" w:hAnsi="Times New Roman" w:cs="Times New Roman"/>
          <w:sz w:val="24"/>
          <w:szCs w:val="24"/>
        </w:rPr>
        <w:t xml:space="preserve"> IAHF/USTM/2023/P-2. Date 17/05/2023</w:t>
      </w:r>
      <w:r w:rsidRPr="001B12F4">
        <w:rPr>
          <w:rFonts w:ascii="Times New Roman" w:hAnsi="Times New Roman" w:cs="Times New Roman"/>
          <w:bCs/>
          <w:sz w:val="24"/>
          <w:szCs w:val="24"/>
        </w:rPr>
        <w:t>).</w:t>
      </w:r>
    </w:p>
    <w:p w14:paraId="10B2CCFB" w14:textId="77777777" w:rsidR="009E22AC" w:rsidRPr="001B12F4" w:rsidRDefault="009E22AC" w:rsidP="00B727B1">
      <w:pPr>
        <w:tabs>
          <w:tab w:val="left" w:pos="1193"/>
        </w:tabs>
        <w:spacing w:line="360" w:lineRule="auto"/>
        <w:jc w:val="both"/>
        <w:rPr>
          <w:rFonts w:ascii="Times New Roman" w:hAnsi="Times New Roman" w:cs="Times New Roman"/>
          <w:bCs/>
          <w:sz w:val="24"/>
          <w:szCs w:val="24"/>
        </w:rPr>
      </w:pPr>
      <w:r w:rsidRPr="001B12F4">
        <w:rPr>
          <w:rFonts w:ascii="Times New Roman" w:hAnsi="Times New Roman" w:cs="Times New Roman"/>
          <w:b/>
          <w:sz w:val="24"/>
          <w:szCs w:val="24"/>
        </w:rPr>
        <w:lastRenderedPageBreak/>
        <w:t>Consent for publication:</w:t>
      </w:r>
      <w:r w:rsidRPr="001B12F4">
        <w:rPr>
          <w:rFonts w:ascii="Times New Roman" w:hAnsi="Times New Roman" w:cs="Times New Roman"/>
          <w:bCs/>
          <w:sz w:val="24"/>
          <w:szCs w:val="24"/>
        </w:rPr>
        <w:t xml:space="preserve"> Not applicable. </w:t>
      </w:r>
    </w:p>
    <w:p w14:paraId="1836D618" w14:textId="771EDFD7" w:rsidR="00021A82" w:rsidRPr="001B12F4" w:rsidRDefault="000F4853" w:rsidP="00B727B1">
      <w:pPr>
        <w:spacing w:line="360" w:lineRule="auto"/>
        <w:jc w:val="both"/>
        <w:rPr>
          <w:rFonts w:ascii="Times New Roman" w:hAnsi="Times New Roman" w:cs="Times New Roman"/>
          <w:b/>
          <w:bCs/>
          <w:sz w:val="24"/>
          <w:szCs w:val="24"/>
          <w:lang w:val="en-US"/>
        </w:rPr>
      </w:pPr>
      <w:r w:rsidRPr="001B12F4">
        <w:rPr>
          <w:rFonts w:ascii="Times New Roman" w:hAnsi="Times New Roman" w:cs="Times New Roman"/>
          <w:b/>
          <w:bCs/>
          <w:sz w:val="24"/>
          <w:szCs w:val="24"/>
          <w:lang w:val="en-US"/>
        </w:rPr>
        <w:t>Reference</w:t>
      </w:r>
      <w:r w:rsidR="00473B79" w:rsidRPr="001B12F4">
        <w:rPr>
          <w:rFonts w:ascii="Times New Roman" w:hAnsi="Times New Roman" w:cs="Times New Roman"/>
          <w:b/>
          <w:bCs/>
          <w:sz w:val="24"/>
          <w:szCs w:val="24"/>
          <w:lang w:val="en-US"/>
        </w:rPr>
        <w:t>:</w:t>
      </w:r>
    </w:p>
    <w:p w14:paraId="3958706B" w14:textId="77777777" w:rsidR="00B727B1" w:rsidRPr="00B727B1" w:rsidRDefault="00482BB8" w:rsidP="00B727B1">
      <w:pPr>
        <w:spacing w:line="360" w:lineRule="auto"/>
        <w:jc w:val="both"/>
        <w:rPr>
          <w:rFonts w:ascii="Times New Roman" w:eastAsia="Times New Roman" w:hAnsi="Times New Roman" w:cs="Times New Roman"/>
        </w:rPr>
      </w:pPr>
      <w:r w:rsidRPr="00B727B1">
        <w:rPr>
          <w:rFonts w:ascii="Times New Roman" w:hAnsi="Times New Roman" w:cs="Times New Roman"/>
          <w:color w:val="000000"/>
        </w:rPr>
        <w:t>Thorpe</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A</w:t>
      </w:r>
      <w:r w:rsidR="008947D9" w:rsidRPr="00B727B1">
        <w:rPr>
          <w:rFonts w:ascii="Times New Roman" w:hAnsi="Times New Roman" w:cs="Times New Roman"/>
          <w:color w:val="000000"/>
        </w:rPr>
        <w:t>.,</w:t>
      </w:r>
      <w:r w:rsidRPr="00B727B1">
        <w:rPr>
          <w:rFonts w:ascii="Times New Roman" w:hAnsi="Times New Roman" w:cs="Times New Roman"/>
          <w:color w:val="000000"/>
        </w:rPr>
        <w:t xml:space="preserve"> </w:t>
      </w:r>
      <w:r w:rsidR="009E22AC" w:rsidRPr="00B727B1">
        <w:rPr>
          <w:rFonts w:ascii="Times New Roman" w:hAnsi="Times New Roman" w:cs="Times New Roman"/>
          <w:color w:val="000000"/>
        </w:rPr>
        <w:t>&amp;</w:t>
      </w:r>
      <w:r w:rsidRPr="00B727B1">
        <w:rPr>
          <w:rFonts w:ascii="Times New Roman" w:hAnsi="Times New Roman" w:cs="Times New Roman"/>
          <w:color w:val="000000"/>
        </w:rPr>
        <w:t>Neal</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D</w:t>
      </w:r>
      <w:r w:rsidR="008D22D9" w:rsidRPr="00B727B1">
        <w:rPr>
          <w:rFonts w:ascii="Times New Roman" w:hAnsi="Times New Roman" w:cs="Times New Roman"/>
          <w:color w:val="000000"/>
        </w:rPr>
        <w:t>.</w:t>
      </w:r>
      <w:r w:rsidR="008947D9" w:rsidRPr="00B727B1">
        <w:rPr>
          <w:rFonts w:ascii="Times New Roman" w:hAnsi="Times New Roman" w:cs="Times New Roman"/>
          <w:color w:val="000000"/>
        </w:rPr>
        <w:t xml:space="preserve"> </w:t>
      </w:r>
      <w:r w:rsidR="00034349" w:rsidRPr="00B727B1">
        <w:rPr>
          <w:rFonts w:ascii="Times New Roman" w:hAnsi="Times New Roman" w:cs="Times New Roman"/>
          <w:color w:val="000000"/>
        </w:rPr>
        <w:t>(2003).</w:t>
      </w:r>
      <w:r w:rsidRPr="00B727B1">
        <w:rPr>
          <w:rFonts w:ascii="Times New Roman" w:hAnsi="Times New Roman" w:cs="Times New Roman"/>
          <w:color w:val="000000"/>
        </w:rPr>
        <w:t xml:space="preserve"> Benign prostatic hyperplasia</w:t>
      </w:r>
      <w:r w:rsidR="008D22D9" w:rsidRPr="00B727B1">
        <w:rPr>
          <w:rFonts w:ascii="Times New Roman" w:hAnsi="Times New Roman" w:cs="Times New Roman"/>
          <w:color w:val="000000"/>
        </w:rPr>
        <w:t>.</w:t>
      </w:r>
      <w:r w:rsidRPr="00B727B1">
        <w:rPr>
          <w:rFonts w:ascii="Times New Roman" w:hAnsi="Times New Roman" w:cs="Times New Roman"/>
          <w:color w:val="000000"/>
        </w:rPr>
        <w:t xml:space="preserve"> </w:t>
      </w:r>
      <w:r w:rsidRPr="00B727B1">
        <w:rPr>
          <w:rFonts w:ascii="Times New Roman" w:hAnsi="Times New Roman" w:cs="Times New Roman"/>
          <w:i/>
          <w:color w:val="000000"/>
        </w:rPr>
        <w:t>Lancet</w:t>
      </w:r>
      <w:r w:rsidR="005768FA" w:rsidRPr="00B727B1">
        <w:rPr>
          <w:rFonts w:ascii="Times New Roman" w:hAnsi="Times New Roman" w:cs="Times New Roman"/>
          <w:i/>
          <w:color w:val="000000"/>
        </w:rPr>
        <w:t>.</w:t>
      </w:r>
      <w:r w:rsidR="008D22D9" w:rsidRPr="00B727B1">
        <w:rPr>
          <w:rFonts w:ascii="Times New Roman" w:hAnsi="Times New Roman" w:cs="Times New Roman"/>
          <w:i/>
          <w:color w:val="000000"/>
        </w:rPr>
        <w:t xml:space="preserve"> </w:t>
      </w:r>
      <w:r w:rsidRPr="00B727B1">
        <w:rPr>
          <w:rFonts w:ascii="Times New Roman" w:hAnsi="Times New Roman" w:cs="Times New Roman"/>
          <w:i/>
          <w:color w:val="000000"/>
        </w:rPr>
        <w:t>361</w:t>
      </w:r>
      <w:r w:rsidR="009E22AC" w:rsidRPr="00B727B1">
        <w:rPr>
          <w:rFonts w:ascii="Times New Roman" w:hAnsi="Times New Roman" w:cs="Times New Roman"/>
          <w:color w:val="000000"/>
        </w:rPr>
        <w:t>,</w:t>
      </w:r>
      <w:r w:rsidRPr="00B727B1">
        <w:rPr>
          <w:rFonts w:ascii="Times New Roman" w:hAnsi="Times New Roman" w:cs="Times New Roman"/>
          <w:color w:val="000000"/>
        </w:rPr>
        <w:t>1359–67</w:t>
      </w:r>
      <w:r w:rsidR="005768FA" w:rsidRPr="00B727B1">
        <w:rPr>
          <w:rFonts w:ascii="Times New Roman" w:hAnsi="Times New Roman" w:cs="Times New Roman"/>
          <w:color w:val="000000"/>
        </w:rPr>
        <w:t>.</w:t>
      </w:r>
    </w:p>
    <w:p w14:paraId="11FF8745" w14:textId="1CB1800E" w:rsidR="00482BB8" w:rsidRPr="00B727B1" w:rsidRDefault="00482BB8" w:rsidP="00B727B1">
      <w:pPr>
        <w:spacing w:line="360" w:lineRule="auto"/>
        <w:jc w:val="both"/>
        <w:rPr>
          <w:rFonts w:ascii="Times New Roman" w:eastAsia="Times New Roman" w:hAnsi="Times New Roman" w:cs="Times New Roman"/>
        </w:rPr>
      </w:pPr>
      <w:r w:rsidRPr="00B727B1">
        <w:rPr>
          <w:rFonts w:ascii="Times New Roman" w:hAnsi="Times New Roman" w:cs="Times New Roman"/>
          <w:color w:val="000000"/>
        </w:rPr>
        <w:t>Dixon</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J</w:t>
      </w:r>
      <w:r w:rsidR="009E22AC" w:rsidRPr="00B727B1">
        <w:rPr>
          <w:rFonts w:ascii="Times New Roman" w:hAnsi="Times New Roman" w:cs="Times New Roman"/>
          <w:color w:val="000000"/>
        </w:rPr>
        <w:t>.</w:t>
      </w:r>
      <w:r w:rsidRPr="00B727B1">
        <w:rPr>
          <w:rFonts w:ascii="Times New Roman" w:hAnsi="Times New Roman" w:cs="Times New Roman"/>
          <w:color w:val="000000"/>
        </w:rPr>
        <w:t>S</w:t>
      </w:r>
      <w:r w:rsidR="009E22AC" w:rsidRPr="00B727B1">
        <w:rPr>
          <w:rFonts w:ascii="Times New Roman" w:hAnsi="Times New Roman" w:cs="Times New Roman"/>
          <w:color w:val="000000"/>
        </w:rPr>
        <w:t>.</w:t>
      </w:r>
      <w:r w:rsidRPr="00B727B1">
        <w:rPr>
          <w:rFonts w:ascii="Times New Roman" w:hAnsi="Times New Roman" w:cs="Times New Roman"/>
          <w:color w:val="000000"/>
        </w:rPr>
        <w:t>, Chow</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w:t>
      </w:r>
      <w:proofErr w:type="spellStart"/>
      <w:r w:rsidRPr="00B727B1">
        <w:rPr>
          <w:rFonts w:ascii="Times New Roman" w:hAnsi="Times New Roman" w:cs="Times New Roman"/>
          <w:color w:val="000000"/>
        </w:rPr>
        <w:t>P</w:t>
      </w:r>
      <w:r w:rsidR="009E22AC" w:rsidRPr="00B727B1">
        <w:rPr>
          <w:rFonts w:ascii="Times New Roman" w:hAnsi="Times New Roman" w:cs="Times New Roman"/>
          <w:color w:val="000000"/>
        </w:rPr>
        <w:t>.</w:t>
      </w:r>
      <w:r w:rsidRPr="00B727B1">
        <w:rPr>
          <w:rFonts w:ascii="Times New Roman" w:hAnsi="Times New Roman" w:cs="Times New Roman"/>
          <w:color w:val="000000"/>
        </w:rPr>
        <w:t>H</w:t>
      </w:r>
      <w:r w:rsidR="009E22AC" w:rsidRPr="00B727B1">
        <w:rPr>
          <w:rFonts w:ascii="Times New Roman" w:hAnsi="Times New Roman" w:cs="Times New Roman"/>
          <w:color w:val="000000"/>
        </w:rPr>
        <w:t>.</w:t>
      </w:r>
      <w:proofErr w:type="gramStart"/>
      <w:r w:rsidR="008947D9" w:rsidRPr="00B727B1">
        <w:rPr>
          <w:rFonts w:ascii="Times New Roman" w:hAnsi="Times New Roman" w:cs="Times New Roman"/>
          <w:color w:val="000000"/>
        </w:rPr>
        <w:t>,&amp;</w:t>
      </w:r>
      <w:proofErr w:type="gramEnd"/>
      <w:r w:rsidRPr="00B727B1">
        <w:rPr>
          <w:rFonts w:ascii="Times New Roman" w:hAnsi="Times New Roman" w:cs="Times New Roman"/>
          <w:color w:val="000000"/>
        </w:rPr>
        <w:t>Gosling</w:t>
      </w:r>
      <w:proofErr w:type="spellEnd"/>
      <w:r w:rsidR="008947D9" w:rsidRPr="00B727B1">
        <w:rPr>
          <w:rFonts w:ascii="Times New Roman" w:hAnsi="Times New Roman" w:cs="Times New Roman"/>
          <w:color w:val="000000"/>
        </w:rPr>
        <w:t>,</w:t>
      </w:r>
      <w:r w:rsidRPr="00B727B1">
        <w:rPr>
          <w:rFonts w:ascii="Times New Roman" w:hAnsi="Times New Roman" w:cs="Times New Roman"/>
          <w:color w:val="000000"/>
        </w:rPr>
        <w:t xml:space="preserve"> J</w:t>
      </w:r>
      <w:r w:rsidR="008947D9" w:rsidRPr="00B727B1">
        <w:rPr>
          <w:rFonts w:ascii="Times New Roman" w:hAnsi="Times New Roman" w:cs="Times New Roman"/>
          <w:color w:val="000000"/>
        </w:rPr>
        <w:t>.</w:t>
      </w:r>
      <w:r w:rsidRPr="00B727B1">
        <w:rPr>
          <w:rFonts w:ascii="Times New Roman" w:hAnsi="Times New Roman" w:cs="Times New Roman"/>
          <w:color w:val="000000"/>
        </w:rPr>
        <w:t>A</w:t>
      </w:r>
      <w:r w:rsidR="005768FA" w:rsidRPr="00B727B1">
        <w:rPr>
          <w:rFonts w:ascii="Times New Roman" w:hAnsi="Times New Roman" w:cs="Times New Roman"/>
          <w:color w:val="000000"/>
        </w:rPr>
        <w:t>.</w:t>
      </w:r>
      <w:r w:rsidR="008947D9" w:rsidRPr="00B727B1">
        <w:rPr>
          <w:rFonts w:ascii="Times New Roman" w:hAnsi="Times New Roman" w:cs="Times New Roman"/>
          <w:color w:val="000000"/>
        </w:rPr>
        <w:t xml:space="preserve"> </w:t>
      </w:r>
      <w:r w:rsidR="00034349" w:rsidRPr="00B727B1">
        <w:rPr>
          <w:rFonts w:ascii="Times New Roman" w:hAnsi="Times New Roman" w:cs="Times New Roman"/>
          <w:color w:val="000000"/>
        </w:rPr>
        <w:t>(1999</w:t>
      </w:r>
      <w:r w:rsidR="00034349" w:rsidRPr="00B727B1">
        <w:rPr>
          <w:rFonts w:ascii="Times New Roman" w:hAnsi="Times New Roman" w:cs="Times New Roman"/>
          <w:i/>
          <w:iCs/>
          <w:color w:val="000000"/>
        </w:rPr>
        <w:t>).</w:t>
      </w:r>
      <w:r w:rsidRPr="00B727B1">
        <w:rPr>
          <w:rFonts w:ascii="Times New Roman" w:hAnsi="Times New Roman" w:cs="Times New Roman"/>
          <w:i/>
          <w:iCs/>
          <w:color w:val="000000"/>
        </w:rPr>
        <w:t xml:space="preserve"> Anatomy and function of the prostate gland. In </w:t>
      </w:r>
      <w:r w:rsidR="00B727B1" w:rsidRPr="00B727B1">
        <w:rPr>
          <w:rFonts w:ascii="Times New Roman" w:hAnsi="Times New Roman" w:cs="Times New Roman"/>
          <w:i/>
          <w:iCs/>
          <w:color w:val="000000"/>
        </w:rPr>
        <w:t xml:space="preserve">  </w:t>
      </w:r>
      <w:r w:rsidRPr="00B727B1">
        <w:rPr>
          <w:rFonts w:ascii="Times New Roman" w:hAnsi="Times New Roman" w:cs="Times New Roman"/>
          <w:i/>
          <w:iCs/>
          <w:color w:val="000000"/>
        </w:rPr>
        <w:t>Nickel JC(</w:t>
      </w:r>
      <w:proofErr w:type="spellStart"/>
      <w:proofErr w:type="gramStart"/>
      <w:r w:rsidRPr="00B727B1">
        <w:rPr>
          <w:rFonts w:ascii="Times New Roman" w:hAnsi="Times New Roman" w:cs="Times New Roman"/>
          <w:i/>
          <w:iCs/>
          <w:color w:val="000000"/>
        </w:rPr>
        <w:t>ed</w:t>
      </w:r>
      <w:proofErr w:type="spellEnd"/>
      <w:proofErr w:type="gramEnd"/>
      <w:r w:rsidRPr="00B727B1">
        <w:rPr>
          <w:rFonts w:ascii="Times New Roman" w:hAnsi="Times New Roman" w:cs="Times New Roman"/>
          <w:i/>
          <w:iCs/>
          <w:color w:val="000000"/>
        </w:rPr>
        <w:t>)</w:t>
      </w:r>
      <w:r w:rsidRPr="00B727B1">
        <w:rPr>
          <w:rFonts w:ascii="Times New Roman" w:hAnsi="Times New Roman" w:cs="Times New Roman"/>
          <w:color w:val="000000"/>
        </w:rPr>
        <w:t xml:space="preserve"> Textbook of </w:t>
      </w:r>
      <w:proofErr w:type="spellStart"/>
      <w:r w:rsidRPr="00B727B1">
        <w:rPr>
          <w:rFonts w:ascii="Times New Roman" w:hAnsi="Times New Roman" w:cs="Times New Roman"/>
          <w:color w:val="000000"/>
        </w:rPr>
        <w:t>prostatis</w:t>
      </w:r>
      <w:proofErr w:type="spellEnd"/>
      <w:r w:rsidRPr="00B727B1">
        <w:rPr>
          <w:rFonts w:ascii="Times New Roman" w:hAnsi="Times New Roman" w:cs="Times New Roman"/>
          <w:color w:val="000000"/>
        </w:rPr>
        <w:t>. Isis Medical Media Ltd, Oxford, UK</w:t>
      </w:r>
      <w:r w:rsidR="005768FA" w:rsidRPr="00B727B1">
        <w:rPr>
          <w:rFonts w:ascii="Times New Roman" w:hAnsi="Times New Roman" w:cs="Times New Roman"/>
          <w:color w:val="000000"/>
        </w:rPr>
        <w:t xml:space="preserve">, pp. </w:t>
      </w:r>
      <w:r w:rsidRPr="00B727B1">
        <w:rPr>
          <w:rFonts w:ascii="Times New Roman" w:hAnsi="Times New Roman" w:cs="Times New Roman"/>
          <w:color w:val="000000"/>
        </w:rPr>
        <w:t>39-46.</w:t>
      </w:r>
      <w:r w:rsidR="005768FA" w:rsidRPr="00B727B1">
        <w:rPr>
          <w:rFonts w:ascii="Times New Roman" w:hAnsi="Times New Roman" w:cs="Times New Roman"/>
          <w:color w:val="000000"/>
        </w:rPr>
        <w:t xml:space="preserve"> </w:t>
      </w:r>
    </w:p>
    <w:p w14:paraId="59851476" w14:textId="7AA83068" w:rsidR="00C51568" w:rsidRPr="00B727B1" w:rsidRDefault="00C51568" w:rsidP="00B727B1">
      <w:pPr>
        <w:spacing w:line="360" w:lineRule="auto"/>
        <w:jc w:val="both"/>
        <w:rPr>
          <w:rFonts w:ascii="Times New Roman" w:hAnsi="Times New Roman" w:cs="Times New Roman"/>
        </w:rPr>
      </w:pPr>
      <w:proofErr w:type="spellStart"/>
      <w:r w:rsidRPr="00B727B1">
        <w:rPr>
          <w:rFonts w:ascii="Times New Roman" w:hAnsi="Times New Roman" w:cs="Times New Roman"/>
        </w:rPr>
        <w:t>Marbeen</w:t>
      </w:r>
      <w:proofErr w:type="spellEnd"/>
      <w:r w:rsidR="008947D9" w:rsidRPr="00B727B1">
        <w:rPr>
          <w:rFonts w:ascii="Times New Roman" w:hAnsi="Times New Roman" w:cs="Times New Roman"/>
        </w:rPr>
        <w:t>,</w:t>
      </w:r>
      <w:r w:rsidRPr="00B727B1">
        <w:rPr>
          <w:rFonts w:ascii="Times New Roman" w:hAnsi="Times New Roman" w:cs="Times New Roman"/>
        </w:rPr>
        <w:t xml:space="preserve"> M</w:t>
      </w:r>
      <w:r w:rsidR="008947D9" w:rsidRPr="00B727B1">
        <w:rPr>
          <w:rFonts w:ascii="Times New Roman" w:hAnsi="Times New Roman" w:cs="Times New Roman"/>
        </w:rPr>
        <w:t>.</w:t>
      </w:r>
      <w:r w:rsidRPr="00B727B1">
        <w:rPr>
          <w:rFonts w:ascii="Times New Roman" w:hAnsi="Times New Roman" w:cs="Times New Roman"/>
        </w:rPr>
        <w:t>I</w:t>
      </w:r>
      <w:r w:rsidR="008947D9" w:rsidRPr="00B727B1">
        <w:rPr>
          <w:rFonts w:ascii="Times New Roman" w:hAnsi="Times New Roman" w:cs="Times New Roman"/>
        </w:rPr>
        <w:t>.</w:t>
      </w:r>
      <w:proofErr w:type="gramStart"/>
      <w:r w:rsidR="008947D9" w:rsidRPr="00B727B1">
        <w:rPr>
          <w:rFonts w:ascii="Times New Roman" w:hAnsi="Times New Roman" w:cs="Times New Roman"/>
        </w:rPr>
        <w:t>,</w:t>
      </w:r>
      <w:r w:rsidRPr="00B727B1">
        <w:rPr>
          <w:rFonts w:ascii="Times New Roman" w:hAnsi="Times New Roman" w:cs="Times New Roman"/>
        </w:rPr>
        <w:t>AL</w:t>
      </w:r>
      <w:proofErr w:type="gramEnd"/>
      <w:r w:rsidRPr="00B727B1">
        <w:rPr>
          <w:rFonts w:ascii="Times New Roman" w:hAnsi="Times New Roman" w:cs="Times New Roman"/>
        </w:rPr>
        <w:t>-</w:t>
      </w:r>
      <w:proofErr w:type="spellStart"/>
      <w:r w:rsidRPr="00B727B1">
        <w:rPr>
          <w:rFonts w:ascii="Times New Roman" w:hAnsi="Times New Roman" w:cs="Times New Roman"/>
        </w:rPr>
        <w:t>Snafi</w:t>
      </w:r>
      <w:proofErr w:type="spellEnd"/>
      <w:r w:rsidR="008947D9" w:rsidRPr="00B727B1">
        <w:rPr>
          <w:rFonts w:ascii="Times New Roman" w:hAnsi="Times New Roman" w:cs="Times New Roman"/>
        </w:rPr>
        <w:t>,</w:t>
      </w:r>
      <w:r w:rsidRPr="00B727B1">
        <w:rPr>
          <w:rFonts w:ascii="Times New Roman" w:hAnsi="Times New Roman" w:cs="Times New Roman"/>
        </w:rPr>
        <w:t xml:space="preserve"> A</w:t>
      </w:r>
      <w:r w:rsidR="008947D9" w:rsidRPr="00B727B1">
        <w:rPr>
          <w:rFonts w:ascii="Times New Roman" w:hAnsi="Times New Roman" w:cs="Times New Roman"/>
        </w:rPr>
        <w:t>.</w:t>
      </w:r>
      <w:r w:rsidRPr="00B727B1">
        <w:rPr>
          <w:rFonts w:ascii="Times New Roman" w:hAnsi="Times New Roman" w:cs="Times New Roman"/>
        </w:rPr>
        <w:t>E</w:t>
      </w:r>
      <w:r w:rsidR="008947D9"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Marbut</w:t>
      </w:r>
      <w:proofErr w:type="spellEnd"/>
      <w:r w:rsidR="008947D9" w:rsidRPr="00B727B1">
        <w:rPr>
          <w:rFonts w:ascii="Times New Roman" w:hAnsi="Times New Roman" w:cs="Times New Roman"/>
        </w:rPr>
        <w:t>,</w:t>
      </w:r>
      <w:r w:rsidRPr="00B727B1">
        <w:rPr>
          <w:rFonts w:ascii="Times New Roman" w:hAnsi="Times New Roman" w:cs="Times New Roman"/>
        </w:rPr>
        <w:t xml:space="preserve"> M</w:t>
      </w:r>
      <w:r w:rsidR="008947D9" w:rsidRPr="00B727B1">
        <w:rPr>
          <w:rFonts w:ascii="Times New Roman" w:hAnsi="Times New Roman" w:cs="Times New Roman"/>
        </w:rPr>
        <w:t>.</w:t>
      </w:r>
      <w:r w:rsidRPr="00B727B1">
        <w:rPr>
          <w:rFonts w:ascii="Times New Roman" w:hAnsi="Times New Roman" w:cs="Times New Roman"/>
        </w:rPr>
        <w:t>M</w:t>
      </w:r>
      <w:r w:rsidR="008947D9" w:rsidRPr="00B727B1">
        <w:rPr>
          <w:rFonts w:ascii="Times New Roman" w:hAnsi="Times New Roman" w:cs="Times New Roman"/>
        </w:rPr>
        <w:t>.</w:t>
      </w:r>
      <w:r w:rsidRPr="00B727B1">
        <w:rPr>
          <w:rFonts w:ascii="Times New Roman" w:hAnsi="Times New Roman" w:cs="Times New Roman"/>
        </w:rPr>
        <w:t>,</w:t>
      </w:r>
      <w:r w:rsidR="008947D9" w:rsidRPr="00B727B1">
        <w:rPr>
          <w:rFonts w:ascii="Times New Roman" w:hAnsi="Times New Roman" w:cs="Times New Roman"/>
        </w:rPr>
        <w:t xml:space="preserve"> &amp;</w:t>
      </w:r>
      <w:r w:rsidRPr="00B727B1">
        <w:rPr>
          <w:rFonts w:ascii="Times New Roman" w:hAnsi="Times New Roman" w:cs="Times New Roman"/>
        </w:rPr>
        <w:t xml:space="preserve"> </w:t>
      </w:r>
      <w:proofErr w:type="spellStart"/>
      <w:r w:rsidRPr="00B727B1">
        <w:rPr>
          <w:rFonts w:ascii="Times New Roman" w:hAnsi="Times New Roman" w:cs="Times New Roman"/>
        </w:rPr>
        <w:t>Allahwerdy</w:t>
      </w:r>
      <w:proofErr w:type="spellEnd"/>
      <w:r w:rsidR="008947D9" w:rsidRPr="00B727B1">
        <w:rPr>
          <w:rFonts w:ascii="Times New Roman" w:hAnsi="Times New Roman" w:cs="Times New Roman"/>
        </w:rPr>
        <w:t xml:space="preserve">, </w:t>
      </w:r>
      <w:r w:rsidRPr="00B727B1">
        <w:rPr>
          <w:rFonts w:ascii="Times New Roman" w:hAnsi="Times New Roman" w:cs="Times New Roman"/>
        </w:rPr>
        <w:t>I</w:t>
      </w:r>
      <w:r w:rsidR="008947D9" w:rsidRPr="00B727B1">
        <w:rPr>
          <w:rFonts w:ascii="Times New Roman" w:hAnsi="Times New Roman" w:cs="Times New Roman"/>
        </w:rPr>
        <w:t>.</w:t>
      </w:r>
      <w:r w:rsidRPr="00B727B1">
        <w:rPr>
          <w:rFonts w:ascii="Times New Roman" w:hAnsi="Times New Roman" w:cs="Times New Roman"/>
        </w:rPr>
        <w:t>Y</w:t>
      </w:r>
      <w:r w:rsidR="00D07726" w:rsidRPr="00B727B1">
        <w:rPr>
          <w:rFonts w:ascii="Times New Roman" w:hAnsi="Times New Roman" w:cs="Times New Roman"/>
        </w:rPr>
        <w:t>.</w:t>
      </w:r>
      <w:r w:rsidR="008947D9" w:rsidRPr="00B727B1">
        <w:rPr>
          <w:rFonts w:ascii="Times New Roman" w:hAnsi="Times New Roman" w:cs="Times New Roman"/>
        </w:rPr>
        <w:t xml:space="preserve"> </w:t>
      </w:r>
      <w:r w:rsidR="00D07726" w:rsidRPr="00B727B1">
        <w:rPr>
          <w:rFonts w:ascii="Times New Roman" w:hAnsi="Times New Roman" w:cs="Times New Roman"/>
        </w:rPr>
        <w:t>(20</w:t>
      </w:r>
      <w:r w:rsidR="00034349" w:rsidRPr="00B727B1">
        <w:rPr>
          <w:rFonts w:ascii="Times New Roman" w:hAnsi="Times New Roman" w:cs="Times New Roman"/>
        </w:rPr>
        <w:t>05</w:t>
      </w:r>
      <w:r w:rsidR="00D07726" w:rsidRPr="00B727B1">
        <w:rPr>
          <w:rFonts w:ascii="Times New Roman" w:hAnsi="Times New Roman" w:cs="Times New Roman"/>
        </w:rPr>
        <w:t>)</w:t>
      </w:r>
      <w:r w:rsidRPr="00B727B1">
        <w:rPr>
          <w:rFonts w:ascii="Times New Roman" w:hAnsi="Times New Roman" w:cs="Times New Roman"/>
        </w:rPr>
        <w:t xml:space="preserve">. The probable therapeutic effects of date palm pollen in the treatment of male infertility. </w:t>
      </w:r>
      <w:r w:rsidRPr="00B727B1">
        <w:rPr>
          <w:rFonts w:ascii="Times New Roman" w:hAnsi="Times New Roman" w:cs="Times New Roman"/>
          <w:i/>
          <w:iCs/>
        </w:rPr>
        <w:t xml:space="preserve">Tikrit J </w:t>
      </w:r>
      <w:proofErr w:type="spellStart"/>
      <w:r w:rsidRPr="00B727B1">
        <w:rPr>
          <w:rFonts w:ascii="Times New Roman" w:hAnsi="Times New Roman" w:cs="Times New Roman"/>
          <w:i/>
          <w:iCs/>
        </w:rPr>
        <w:t>Pharmaceut</w:t>
      </w:r>
      <w:proofErr w:type="spellEnd"/>
      <w:r w:rsidRPr="00B727B1">
        <w:rPr>
          <w:rFonts w:ascii="Times New Roman" w:hAnsi="Times New Roman" w:cs="Times New Roman"/>
          <w:i/>
          <w:iCs/>
        </w:rPr>
        <w:t xml:space="preserve"> </w:t>
      </w:r>
      <w:proofErr w:type="spellStart"/>
      <w:r w:rsidRPr="00B727B1">
        <w:rPr>
          <w:rFonts w:ascii="Times New Roman" w:hAnsi="Times New Roman" w:cs="Times New Roman"/>
          <w:i/>
          <w:iCs/>
        </w:rPr>
        <w:t>Sci</w:t>
      </w:r>
      <w:proofErr w:type="spellEnd"/>
      <w:r w:rsidR="008947D9" w:rsidRPr="00B727B1">
        <w:rPr>
          <w:rFonts w:ascii="Times New Roman" w:hAnsi="Times New Roman" w:cs="Times New Roman"/>
        </w:rPr>
        <w:t xml:space="preserve"> </w:t>
      </w:r>
      <w:r w:rsidRPr="00B727B1">
        <w:rPr>
          <w:rFonts w:ascii="Times New Roman" w:hAnsi="Times New Roman" w:cs="Times New Roman"/>
          <w:i/>
        </w:rPr>
        <w:t>1</w:t>
      </w:r>
      <w:r w:rsidR="008947D9" w:rsidRPr="00B727B1">
        <w:rPr>
          <w:rFonts w:ascii="Times New Roman" w:hAnsi="Times New Roman" w:cs="Times New Roman"/>
        </w:rPr>
        <w:t>,</w:t>
      </w:r>
      <w:r w:rsidRPr="00B727B1">
        <w:rPr>
          <w:rFonts w:ascii="Times New Roman" w:hAnsi="Times New Roman" w:cs="Times New Roman"/>
        </w:rPr>
        <w:t>30-</w:t>
      </w:r>
      <w:r w:rsidR="008947D9" w:rsidRPr="00B727B1">
        <w:rPr>
          <w:rFonts w:ascii="Times New Roman" w:hAnsi="Times New Roman" w:cs="Times New Roman"/>
        </w:rPr>
        <w:t>3</w:t>
      </w:r>
      <w:r w:rsidRPr="00B727B1">
        <w:rPr>
          <w:rFonts w:ascii="Times New Roman" w:hAnsi="Times New Roman" w:cs="Times New Roman"/>
        </w:rPr>
        <w:t>5.</w:t>
      </w:r>
    </w:p>
    <w:p w14:paraId="7052DEF2" w14:textId="7BA94C4B" w:rsidR="00304677" w:rsidRPr="00B727B1" w:rsidRDefault="00C51568" w:rsidP="00B727B1">
      <w:pPr>
        <w:spacing w:line="360" w:lineRule="auto"/>
        <w:jc w:val="both"/>
        <w:rPr>
          <w:rFonts w:ascii="Times New Roman" w:hAnsi="Times New Roman" w:cs="Times New Roman"/>
        </w:rPr>
      </w:pPr>
      <w:r w:rsidRPr="00B727B1">
        <w:rPr>
          <w:rFonts w:ascii="Times New Roman" w:hAnsi="Times New Roman" w:cs="Times New Roman"/>
        </w:rPr>
        <w:t>Abdi</w:t>
      </w:r>
      <w:r w:rsidR="008947D9" w:rsidRPr="00B727B1">
        <w:rPr>
          <w:rFonts w:ascii="Times New Roman" w:hAnsi="Times New Roman" w:cs="Times New Roman"/>
        </w:rPr>
        <w:t>,</w:t>
      </w:r>
      <w:r w:rsidRPr="00B727B1">
        <w:rPr>
          <w:rFonts w:ascii="Times New Roman" w:hAnsi="Times New Roman" w:cs="Times New Roman"/>
        </w:rPr>
        <w:t xml:space="preserve"> F</w:t>
      </w:r>
      <w:r w:rsidR="008947D9" w:rsidRPr="00B727B1">
        <w:rPr>
          <w:rFonts w:ascii="Times New Roman" w:hAnsi="Times New Roman" w:cs="Times New Roman"/>
        </w:rPr>
        <w:t>.</w:t>
      </w:r>
      <w:r w:rsidRPr="00B727B1">
        <w:rPr>
          <w:rFonts w:ascii="Times New Roman" w:hAnsi="Times New Roman" w:cs="Times New Roman"/>
        </w:rPr>
        <w:t>, Roozbeh</w:t>
      </w:r>
      <w:r w:rsidR="008947D9" w:rsidRPr="00B727B1">
        <w:rPr>
          <w:rFonts w:ascii="Times New Roman" w:hAnsi="Times New Roman" w:cs="Times New Roman"/>
        </w:rPr>
        <w:t>,</w:t>
      </w:r>
      <w:r w:rsidRPr="00B727B1">
        <w:rPr>
          <w:rFonts w:ascii="Times New Roman" w:hAnsi="Times New Roman" w:cs="Times New Roman"/>
        </w:rPr>
        <w:t xml:space="preserve"> N</w:t>
      </w:r>
      <w:r w:rsidR="008947D9" w:rsidRPr="00B727B1">
        <w:rPr>
          <w:rFonts w:ascii="Times New Roman" w:hAnsi="Times New Roman" w:cs="Times New Roman"/>
        </w:rPr>
        <w:t>.</w:t>
      </w:r>
      <w:r w:rsidRPr="00B727B1">
        <w:rPr>
          <w:rFonts w:ascii="Times New Roman" w:hAnsi="Times New Roman" w:cs="Times New Roman"/>
        </w:rPr>
        <w:t>,</w:t>
      </w:r>
      <w:r w:rsidR="008947D9" w:rsidRPr="00B727B1">
        <w:rPr>
          <w:rFonts w:ascii="Times New Roman" w:hAnsi="Times New Roman" w:cs="Times New Roman"/>
        </w:rPr>
        <w:t xml:space="preserve"> &amp;</w:t>
      </w:r>
      <w:r w:rsidRPr="00B727B1">
        <w:rPr>
          <w:rFonts w:ascii="Times New Roman" w:hAnsi="Times New Roman" w:cs="Times New Roman"/>
        </w:rPr>
        <w:t xml:space="preserve"> </w:t>
      </w:r>
      <w:proofErr w:type="spellStart"/>
      <w:r w:rsidRPr="00B727B1">
        <w:rPr>
          <w:rFonts w:ascii="Times New Roman" w:hAnsi="Times New Roman" w:cs="Times New Roman"/>
        </w:rPr>
        <w:t>Mortazavian</w:t>
      </w:r>
      <w:proofErr w:type="spellEnd"/>
      <w:r w:rsidR="008947D9" w:rsidRPr="00B727B1">
        <w:rPr>
          <w:rFonts w:ascii="Times New Roman" w:hAnsi="Times New Roman" w:cs="Times New Roman"/>
        </w:rPr>
        <w:t>,</w:t>
      </w:r>
      <w:r w:rsidRPr="00B727B1">
        <w:rPr>
          <w:rFonts w:ascii="Times New Roman" w:hAnsi="Times New Roman" w:cs="Times New Roman"/>
        </w:rPr>
        <w:t xml:space="preserve"> A</w:t>
      </w:r>
      <w:r w:rsidR="008947D9" w:rsidRPr="00B727B1">
        <w:rPr>
          <w:rFonts w:ascii="Times New Roman" w:hAnsi="Times New Roman" w:cs="Times New Roman"/>
        </w:rPr>
        <w:t>.</w:t>
      </w:r>
      <w:r w:rsidRPr="00B727B1">
        <w:rPr>
          <w:rFonts w:ascii="Times New Roman" w:hAnsi="Times New Roman" w:cs="Times New Roman"/>
        </w:rPr>
        <w:t>M.</w:t>
      </w:r>
      <w:r w:rsidR="008947D9" w:rsidRPr="00B727B1">
        <w:rPr>
          <w:rFonts w:ascii="Times New Roman" w:hAnsi="Times New Roman" w:cs="Times New Roman"/>
        </w:rPr>
        <w:t xml:space="preserve"> </w:t>
      </w:r>
      <w:r w:rsidR="00D07726" w:rsidRPr="00B727B1">
        <w:rPr>
          <w:rFonts w:ascii="Times New Roman" w:hAnsi="Times New Roman" w:cs="Times New Roman"/>
        </w:rPr>
        <w:t>(2017).</w:t>
      </w:r>
      <w:r w:rsidRPr="00B727B1">
        <w:rPr>
          <w:rFonts w:ascii="Times New Roman" w:hAnsi="Times New Roman" w:cs="Times New Roman"/>
        </w:rPr>
        <w:t xml:space="preserve"> Effects of date palm pollen on fertility: research proposal for </w:t>
      </w:r>
      <w:proofErr w:type="spellStart"/>
      <w:r w:rsidRPr="00B727B1">
        <w:rPr>
          <w:rFonts w:ascii="Times New Roman" w:hAnsi="Times New Roman" w:cs="Times New Roman"/>
        </w:rPr>
        <w:t>asystematic</w:t>
      </w:r>
      <w:proofErr w:type="spellEnd"/>
      <w:r w:rsidRPr="00B727B1">
        <w:rPr>
          <w:rFonts w:ascii="Times New Roman" w:hAnsi="Times New Roman" w:cs="Times New Roman"/>
        </w:rPr>
        <w:t xml:space="preserve"> review. </w:t>
      </w:r>
      <w:r w:rsidRPr="00B727B1">
        <w:rPr>
          <w:rFonts w:ascii="Times New Roman" w:hAnsi="Times New Roman" w:cs="Times New Roman"/>
          <w:i/>
          <w:iCs/>
        </w:rPr>
        <w:t>BMC Res Notes</w:t>
      </w:r>
      <w:r w:rsidRPr="00B727B1">
        <w:rPr>
          <w:rFonts w:ascii="Times New Roman" w:hAnsi="Times New Roman" w:cs="Times New Roman"/>
        </w:rPr>
        <w:t xml:space="preserve"> </w:t>
      </w:r>
      <w:r w:rsidR="005768FA" w:rsidRPr="00B727B1">
        <w:rPr>
          <w:rFonts w:ascii="Times New Roman" w:hAnsi="Times New Roman" w:cs="Times New Roman"/>
        </w:rPr>
        <w:t>.</w:t>
      </w:r>
      <w:r w:rsidRPr="00B727B1">
        <w:rPr>
          <w:rFonts w:ascii="Times New Roman" w:hAnsi="Times New Roman" w:cs="Times New Roman"/>
        </w:rPr>
        <w:t>2017; 10: 363</w:t>
      </w:r>
      <w:r w:rsidR="005768FA" w:rsidRPr="00B727B1">
        <w:rPr>
          <w:rFonts w:ascii="Times New Roman" w:hAnsi="Times New Roman" w:cs="Times New Roman"/>
        </w:rPr>
        <w:t>.</w:t>
      </w:r>
      <w:r w:rsidRPr="00B727B1">
        <w:rPr>
          <w:rFonts w:ascii="Times New Roman" w:hAnsi="Times New Roman" w:cs="Times New Roman"/>
        </w:rPr>
        <w:t xml:space="preserve"> </w:t>
      </w:r>
    </w:p>
    <w:p w14:paraId="34D9CB9C" w14:textId="725F3835" w:rsidR="005768FA" w:rsidRPr="00B727B1" w:rsidRDefault="00482BB8" w:rsidP="00B727B1">
      <w:pPr>
        <w:spacing w:line="360" w:lineRule="auto"/>
        <w:jc w:val="both"/>
        <w:rPr>
          <w:rFonts w:ascii="Times New Roman" w:hAnsi="Times New Roman" w:cs="Times New Roman"/>
        </w:rPr>
      </w:pPr>
      <w:r w:rsidRPr="00B727B1">
        <w:rPr>
          <w:rFonts w:ascii="Times New Roman" w:hAnsi="Times New Roman" w:cs="Times New Roman"/>
        </w:rPr>
        <w:t>Wu</w:t>
      </w:r>
      <w:r w:rsidR="008947D9" w:rsidRPr="00B727B1">
        <w:rPr>
          <w:rFonts w:ascii="Times New Roman" w:hAnsi="Times New Roman" w:cs="Times New Roman"/>
        </w:rPr>
        <w:t>,</w:t>
      </w:r>
      <w:r w:rsidRPr="00B727B1">
        <w:rPr>
          <w:rFonts w:ascii="Times New Roman" w:hAnsi="Times New Roman" w:cs="Times New Roman"/>
        </w:rPr>
        <w:t xml:space="preserve"> J</w:t>
      </w:r>
      <w:r w:rsidR="008947D9" w:rsidRPr="00B727B1">
        <w:rPr>
          <w:rFonts w:ascii="Times New Roman" w:hAnsi="Times New Roman" w:cs="Times New Roman"/>
        </w:rPr>
        <w:t>.</w:t>
      </w:r>
      <w:r w:rsidRPr="00B727B1">
        <w:rPr>
          <w:rFonts w:ascii="Times New Roman" w:hAnsi="Times New Roman" w:cs="Times New Roman"/>
        </w:rPr>
        <w:t>, Huang</w:t>
      </w:r>
      <w:r w:rsidR="008947D9" w:rsidRPr="00B727B1">
        <w:rPr>
          <w:rFonts w:ascii="Times New Roman" w:hAnsi="Times New Roman" w:cs="Times New Roman"/>
        </w:rPr>
        <w:t>,</w:t>
      </w:r>
      <w:r w:rsidRPr="00B727B1">
        <w:rPr>
          <w:rFonts w:ascii="Times New Roman" w:hAnsi="Times New Roman" w:cs="Times New Roman"/>
        </w:rPr>
        <w:t xml:space="preserve"> D</w:t>
      </w:r>
      <w:r w:rsidR="008947D9" w:rsidRPr="00B727B1">
        <w:rPr>
          <w:rFonts w:ascii="Times New Roman" w:hAnsi="Times New Roman" w:cs="Times New Roman"/>
        </w:rPr>
        <w:t>.</w:t>
      </w:r>
      <w:r w:rsidRPr="00B727B1">
        <w:rPr>
          <w:rFonts w:ascii="Times New Roman" w:hAnsi="Times New Roman" w:cs="Times New Roman"/>
        </w:rPr>
        <w:t xml:space="preserve"> Su</w:t>
      </w:r>
      <w:r w:rsidR="008947D9" w:rsidRPr="00B727B1">
        <w:rPr>
          <w:rFonts w:ascii="Times New Roman" w:hAnsi="Times New Roman" w:cs="Times New Roman"/>
        </w:rPr>
        <w:t>,</w:t>
      </w:r>
      <w:r w:rsidRPr="00B727B1">
        <w:rPr>
          <w:rFonts w:ascii="Times New Roman" w:hAnsi="Times New Roman" w:cs="Times New Roman"/>
        </w:rPr>
        <w:t xml:space="preserve"> X</w:t>
      </w:r>
      <w:r w:rsidR="008947D9" w:rsidRPr="00B727B1">
        <w:rPr>
          <w:rFonts w:ascii="Times New Roman" w:hAnsi="Times New Roman" w:cs="Times New Roman"/>
        </w:rPr>
        <w:t>.</w:t>
      </w:r>
      <w:r w:rsidRPr="00B727B1">
        <w:rPr>
          <w:rFonts w:ascii="Times New Roman" w:hAnsi="Times New Roman" w:cs="Times New Roman"/>
        </w:rPr>
        <w:t>, Yan</w:t>
      </w:r>
      <w:r w:rsidR="008947D9" w:rsidRPr="00B727B1">
        <w:rPr>
          <w:rFonts w:ascii="Times New Roman" w:hAnsi="Times New Roman" w:cs="Times New Roman"/>
        </w:rPr>
        <w:t>,</w:t>
      </w:r>
      <w:r w:rsidRPr="00B727B1">
        <w:rPr>
          <w:rFonts w:ascii="Times New Roman" w:hAnsi="Times New Roman" w:cs="Times New Roman"/>
        </w:rPr>
        <w:t xml:space="preserve"> H</w:t>
      </w:r>
      <w:r w:rsidR="008947D9" w:rsidRPr="00B727B1">
        <w:rPr>
          <w:rFonts w:ascii="Times New Roman" w:hAnsi="Times New Roman" w:cs="Times New Roman"/>
        </w:rPr>
        <w:t>.,</w:t>
      </w:r>
      <w:r w:rsidRPr="00B727B1">
        <w:rPr>
          <w:rFonts w:ascii="Times New Roman" w:hAnsi="Times New Roman" w:cs="Times New Roman"/>
        </w:rPr>
        <w:t xml:space="preserve"> </w:t>
      </w:r>
      <w:r w:rsidR="008947D9" w:rsidRPr="00B727B1">
        <w:rPr>
          <w:rFonts w:ascii="Times New Roman" w:hAnsi="Times New Roman" w:cs="Times New Roman"/>
        </w:rPr>
        <w:t>&amp;</w:t>
      </w:r>
      <w:r w:rsidRPr="00B727B1">
        <w:rPr>
          <w:rFonts w:ascii="Times New Roman" w:hAnsi="Times New Roman" w:cs="Times New Roman"/>
        </w:rPr>
        <w:t xml:space="preserve"> Sun</w:t>
      </w:r>
      <w:r w:rsidR="008947D9" w:rsidRPr="00B727B1">
        <w:rPr>
          <w:rFonts w:ascii="Times New Roman" w:hAnsi="Times New Roman" w:cs="Times New Roman"/>
        </w:rPr>
        <w:t>,</w:t>
      </w:r>
      <w:r w:rsidRPr="00B727B1">
        <w:rPr>
          <w:rFonts w:ascii="Times New Roman" w:hAnsi="Times New Roman" w:cs="Times New Roman"/>
        </w:rPr>
        <w:t xml:space="preserve"> Z</w:t>
      </w:r>
      <w:proofErr w:type="gramStart"/>
      <w:r w:rsidRPr="00B727B1">
        <w:rPr>
          <w:rFonts w:ascii="Times New Roman" w:hAnsi="Times New Roman" w:cs="Times New Roman"/>
        </w:rPr>
        <w:t>.</w:t>
      </w:r>
      <w:r w:rsidR="00D07726" w:rsidRPr="00B727B1">
        <w:rPr>
          <w:rFonts w:ascii="Times New Roman" w:hAnsi="Times New Roman" w:cs="Times New Roman"/>
        </w:rPr>
        <w:t>(</w:t>
      </w:r>
      <w:proofErr w:type="gramEnd"/>
      <w:r w:rsidR="00D07726" w:rsidRPr="00B727B1">
        <w:rPr>
          <w:rFonts w:ascii="Times New Roman" w:hAnsi="Times New Roman" w:cs="Times New Roman"/>
        </w:rPr>
        <w:t>2015).</w:t>
      </w:r>
      <w:r w:rsidRPr="00B727B1">
        <w:rPr>
          <w:rFonts w:ascii="Times New Roman" w:hAnsi="Times New Roman" w:cs="Times New Roman"/>
        </w:rPr>
        <w:t xml:space="preserve"> Oral administration of low-dose bisphenol A promotes proliferation of ventral prostate and upregulates prostaglandin D2 synthase expression in adult rats</w:t>
      </w:r>
      <w:r w:rsidR="0036675A"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i/>
          <w:iCs/>
        </w:rPr>
        <w:t>Toxicol</w:t>
      </w:r>
      <w:proofErr w:type="spellEnd"/>
      <w:r w:rsidRPr="00B727B1">
        <w:rPr>
          <w:rFonts w:ascii="Times New Roman" w:hAnsi="Times New Roman" w:cs="Times New Roman"/>
          <w:i/>
          <w:iCs/>
        </w:rPr>
        <w:t xml:space="preserve"> and </w:t>
      </w:r>
      <w:proofErr w:type="spellStart"/>
      <w:r w:rsidRPr="00B727B1">
        <w:rPr>
          <w:rFonts w:ascii="Times New Roman" w:hAnsi="Times New Roman" w:cs="Times New Roman"/>
          <w:i/>
          <w:iCs/>
        </w:rPr>
        <w:t>Ind</w:t>
      </w:r>
      <w:proofErr w:type="spellEnd"/>
      <w:r w:rsidR="005768FA" w:rsidRPr="00B727B1">
        <w:rPr>
          <w:rFonts w:ascii="Times New Roman" w:hAnsi="Times New Roman" w:cs="Times New Roman"/>
          <w:i/>
          <w:iCs/>
        </w:rPr>
        <w:t xml:space="preserve"> </w:t>
      </w:r>
      <w:r w:rsidRPr="00B727B1">
        <w:rPr>
          <w:rFonts w:ascii="Times New Roman" w:hAnsi="Times New Roman" w:cs="Times New Roman"/>
          <w:i/>
          <w:iCs/>
        </w:rPr>
        <w:t>Health</w:t>
      </w:r>
      <w:r w:rsidR="005768FA" w:rsidRPr="00B727B1">
        <w:rPr>
          <w:rFonts w:ascii="Times New Roman" w:hAnsi="Times New Roman" w:cs="Times New Roman"/>
        </w:rPr>
        <w:t xml:space="preserve">. </w:t>
      </w:r>
      <w:r w:rsidR="005768FA" w:rsidRPr="00B727B1">
        <w:rPr>
          <w:rFonts w:ascii="Times New Roman" w:hAnsi="Times New Roman" w:cs="Times New Roman"/>
          <w:i/>
          <w:iCs/>
        </w:rPr>
        <w:t>2015</w:t>
      </w:r>
      <w:r w:rsidR="008947D9" w:rsidRPr="00B727B1">
        <w:rPr>
          <w:rFonts w:ascii="Times New Roman" w:hAnsi="Times New Roman" w:cs="Times New Roman"/>
        </w:rPr>
        <w:t>,</w:t>
      </w:r>
      <w:r w:rsidR="005768FA" w:rsidRPr="00B727B1">
        <w:rPr>
          <w:rFonts w:ascii="Times New Roman" w:hAnsi="Times New Roman" w:cs="Times New Roman"/>
        </w:rPr>
        <w:t xml:space="preserve"> </w:t>
      </w:r>
      <w:r w:rsidRPr="00B727B1">
        <w:rPr>
          <w:rFonts w:ascii="Times New Roman" w:hAnsi="Times New Roman" w:cs="Times New Roman"/>
        </w:rPr>
        <w:t>1–11</w:t>
      </w:r>
      <w:r w:rsidR="005768FA" w:rsidRPr="00B727B1">
        <w:rPr>
          <w:rFonts w:ascii="Times New Roman" w:hAnsi="Times New Roman" w:cs="Times New Roman"/>
        </w:rPr>
        <w:t>.</w:t>
      </w:r>
      <w:r w:rsidRPr="00B727B1">
        <w:rPr>
          <w:rFonts w:ascii="Times New Roman" w:hAnsi="Times New Roman" w:cs="Times New Roman"/>
        </w:rPr>
        <w:t xml:space="preserve"> </w:t>
      </w:r>
    </w:p>
    <w:p w14:paraId="5EFE64E3" w14:textId="6339A0C7" w:rsidR="00482BB8" w:rsidRPr="00B727B1" w:rsidRDefault="00482BB8" w:rsidP="00B727B1">
      <w:pPr>
        <w:spacing w:line="360" w:lineRule="auto"/>
        <w:jc w:val="both"/>
        <w:rPr>
          <w:rFonts w:ascii="Times New Roman" w:hAnsi="Times New Roman" w:cs="Times New Roman"/>
          <w:sz w:val="24"/>
          <w:szCs w:val="24"/>
        </w:rPr>
      </w:pPr>
      <w:r w:rsidRPr="00B727B1">
        <w:rPr>
          <w:rFonts w:ascii="Times New Roman" w:hAnsi="Times New Roman" w:cs="Times New Roman"/>
          <w:sz w:val="24"/>
          <w:szCs w:val="24"/>
        </w:rPr>
        <w:t>DOI: 10.1177/0748233715590758.</w:t>
      </w:r>
    </w:p>
    <w:p w14:paraId="3054C448" w14:textId="3CC060E3" w:rsidR="00C51568" w:rsidRPr="00B727B1" w:rsidRDefault="00C51568" w:rsidP="00B727B1">
      <w:pPr>
        <w:spacing w:line="360" w:lineRule="auto"/>
        <w:jc w:val="both"/>
        <w:rPr>
          <w:rFonts w:ascii="Times New Roman" w:hAnsi="Times New Roman" w:cs="Times New Roman"/>
        </w:rPr>
      </w:pPr>
      <w:r w:rsidRPr="00B727B1">
        <w:rPr>
          <w:rFonts w:ascii="Times New Roman" w:hAnsi="Times New Roman" w:cs="Times New Roman"/>
        </w:rPr>
        <w:t>Li</w:t>
      </w:r>
      <w:r w:rsidR="00B35395" w:rsidRPr="00B727B1">
        <w:rPr>
          <w:rFonts w:ascii="Times New Roman" w:hAnsi="Times New Roman" w:cs="Times New Roman"/>
        </w:rPr>
        <w:t>,</w:t>
      </w:r>
      <w:r w:rsidRPr="00B727B1">
        <w:rPr>
          <w:rFonts w:ascii="Times New Roman" w:hAnsi="Times New Roman" w:cs="Times New Roman"/>
        </w:rPr>
        <w:t xml:space="preserve"> M</w:t>
      </w:r>
      <w:r w:rsidR="00B35395" w:rsidRPr="00B727B1">
        <w:rPr>
          <w:rFonts w:ascii="Times New Roman" w:hAnsi="Times New Roman" w:cs="Times New Roman"/>
        </w:rPr>
        <w:t>.</w:t>
      </w:r>
      <w:r w:rsidRPr="00B727B1">
        <w:rPr>
          <w:rFonts w:ascii="Times New Roman" w:hAnsi="Times New Roman" w:cs="Times New Roman"/>
        </w:rPr>
        <w:t>W</w:t>
      </w:r>
      <w:r w:rsidR="00B35395" w:rsidRPr="00B727B1">
        <w:rPr>
          <w:rFonts w:ascii="Times New Roman" w:hAnsi="Times New Roman" w:cs="Times New Roman"/>
        </w:rPr>
        <w:t>.</w:t>
      </w:r>
      <w:r w:rsidRPr="00B727B1">
        <w:rPr>
          <w:rFonts w:ascii="Times New Roman" w:hAnsi="Times New Roman" w:cs="Times New Roman"/>
        </w:rPr>
        <w:t>, Mruk</w:t>
      </w:r>
      <w:r w:rsidR="00B35395" w:rsidRPr="00B727B1">
        <w:rPr>
          <w:rFonts w:ascii="Times New Roman" w:hAnsi="Times New Roman" w:cs="Times New Roman"/>
        </w:rPr>
        <w:t>,</w:t>
      </w:r>
      <w:r w:rsidRPr="00B727B1">
        <w:rPr>
          <w:rFonts w:ascii="Times New Roman" w:hAnsi="Times New Roman" w:cs="Times New Roman"/>
        </w:rPr>
        <w:t xml:space="preserve"> D</w:t>
      </w:r>
      <w:r w:rsidR="00B35395" w:rsidRPr="00B727B1">
        <w:rPr>
          <w:rFonts w:ascii="Times New Roman" w:hAnsi="Times New Roman" w:cs="Times New Roman"/>
        </w:rPr>
        <w:t>.</w:t>
      </w:r>
      <w:r w:rsidRPr="00B727B1">
        <w:rPr>
          <w:rFonts w:ascii="Times New Roman" w:hAnsi="Times New Roman" w:cs="Times New Roman"/>
        </w:rPr>
        <w:t>D</w:t>
      </w:r>
      <w:r w:rsidR="00B35395" w:rsidRPr="00B727B1">
        <w:rPr>
          <w:rFonts w:ascii="Times New Roman" w:hAnsi="Times New Roman" w:cs="Times New Roman"/>
        </w:rPr>
        <w:t>.</w:t>
      </w:r>
      <w:r w:rsidRPr="00B727B1">
        <w:rPr>
          <w:rFonts w:ascii="Times New Roman" w:hAnsi="Times New Roman" w:cs="Times New Roman"/>
        </w:rPr>
        <w:t>, Lee</w:t>
      </w:r>
      <w:r w:rsidR="00B35395" w:rsidRPr="00B727B1">
        <w:rPr>
          <w:rFonts w:ascii="Times New Roman" w:hAnsi="Times New Roman" w:cs="Times New Roman"/>
        </w:rPr>
        <w:t>,</w:t>
      </w:r>
      <w:r w:rsidRPr="00B727B1">
        <w:rPr>
          <w:rFonts w:ascii="Times New Roman" w:hAnsi="Times New Roman" w:cs="Times New Roman"/>
        </w:rPr>
        <w:t xml:space="preserve"> W</w:t>
      </w:r>
      <w:r w:rsidR="00B35395" w:rsidRPr="00B727B1">
        <w:rPr>
          <w:rFonts w:ascii="Times New Roman" w:hAnsi="Times New Roman" w:cs="Times New Roman"/>
        </w:rPr>
        <w:t>.</w:t>
      </w:r>
      <w:r w:rsidRPr="00B727B1">
        <w:rPr>
          <w:rFonts w:ascii="Times New Roman" w:hAnsi="Times New Roman" w:cs="Times New Roman"/>
        </w:rPr>
        <w:t>M</w:t>
      </w:r>
      <w:r w:rsidR="00B35395" w:rsidRPr="00B727B1">
        <w:rPr>
          <w:rFonts w:ascii="Times New Roman" w:hAnsi="Times New Roman" w:cs="Times New Roman"/>
        </w:rPr>
        <w:t>.</w:t>
      </w:r>
      <w:r w:rsidRPr="00B727B1">
        <w:rPr>
          <w:rFonts w:ascii="Times New Roman" w:hAnsi="Times New Roman" w:cs="Times New Roman"/>
        </w:rPr>
        <w:t xml:space="preserve">, </w:t>
      </w:r>
      <w:r w:rsidR="00B35395" w:rsidRPr="00B727B1">
        <w:rPr>
          <w:rFonts w:ascii="Times New Roman" w:hAnsi="Times New Roman" w:cs="Times New Roman"/>
        </w:rPr>
        <w:t xml:space="preserve">&amp; </w:t>
      </w:r>
      <w:r w:rsidRPr="00B727B1">
        <w:rPr>
          <w:rFonts w:ascii="Times New Roman" w:hAnsi="Times New Roman" w:cs="Times New Roman"/>
        </w:rPr>
        <w:t>Cheng</w:t>
      </w:r>
      <w:r w:rsidR="00B35395" w:rsidRPr="00B727B1">
        <w:rPr>
          <w:rFonts w:ascii="Times New Roman" w:hAnsi="Times New Roman" w:cs="Times New Roman"/>
        </w:rPr>
        <w:t>,</w:t>
      </w:r>
      <w:r w:rsidRPr="00B727B1">
        <w:rPr>
          <w:rFonts w:ascii="Times New Roman" w:hAnsi="Times New Roman" w:cs="Times New Roman"/>
        </w:rPr>
        <w:t xml:space="preserve"> C</w:t>
      </w:r>
      <w:r w:rsidR="00B35395" w:rsidRPr="00B727B1">
        <w:rPr>
          <w:rFonts w:ascii="Times New Roman" w:hAnsi="Times New Roman" w:cs="Times New Roman"/>
        </w:rPr>
        <w:t>.</w:t>
      </w:r>
      <w:r w:rsidRPr="00B727B1">
        <w:rPr>
          <w:rFonts w:ascii="Times New Roman" w:hAnsi="Times New Roman" w:cs="Times New Roman"/>
        </w:rPr>
        <w:t>Y.</w:t>
      </w:r>
      <w:r w:rsidR="00B35395" w:rsidRPr="00B727B1">
        <w:rPr>
          <w:rFonts w:ascii="Times New Roman" w:hAnsi="Times New Roman" w:cs="Times New Roman"/>
        </w:rPr>
        <w:t xml:space="preserve"> </w:t>
      </w:r>
      <w:r w:rsidR="00D07726" w:rsidRPr="00B727B1">
        <w:rPr>
          <w:rFonts w:ascii="Times New Roman" w:hAnsi="Times New Roman" w:cs="Times New Roman"/>
        </w:rPr>
        <w:t>(2009).</w:t>
      </w:r>
      <w:r w:rsidRPr="00B727B1">
        <w:rPr>
          <w:rFonts w:ascii="Times New Roman" w:hAnsi="Times New Roman" w:cs="Times New Roman"/>
        </w:rPr>
        <w:t xml:space="preserve"> Disruption of blood testes barrier integrity by </w:t>
      </w:r>
      <w:proofErr w:type="spellStart"/>
      <w:r w:rsidRPr="00B727B1">
        <w:rPr>
          <w:rFonts w:ascii="Times New Roman" w:hAnsi="Times New Roman" w:cs="Times New Roman"/>
        </w:rPr>
        <w:t>bisphenol</w:t>
      </w:r>
      <w:proofErr w:type="spellEnd"/>
      <w:r w:rsidRPr="00B727B1">
        <w:rPr>
          <w:rFonts w:ascii="Times New Roman" w:hAnsi="Times New Roman" w:cs="Times New Roman"/>
        </w:rPr>
        <w:t xml:space="preserve"> </w:t>
      </w:r>
      <w:proofErr w:type="spellStart"/>
      <w:r w:rsidRPr="00B727B1">
        <w:rPr>
          <w:rFonts w:ascii="Times New Roman" w:hAnsi="Times New Roman" w:cs="Times New Roman"/>
        </w:rPr>
        <w:t>A</w:t>
      </w:r>
      <w:proofErr w:type="spellEnd"/>
      <w:r w:rsidRPr="00B727B1">
        <w:rPr>
          <w:rFonts w:ascii="Times New Roman" w:hAnsi="Times New Roman" w:cs="Times New Roman"/>
        </w:rPr>
        <w:t xml:space="preserve"> </w:t>
      </w:r>
      <w:r w:rsidRPr="00B727B1">
        <w:rPr>
          <w:rFonts w:ascii="Times New Roman" w:hAnsi="Times New Roman" w:cs="Times New Roman"/>
          <w:i/>
          <w:iCs/>
        </w:rPr>
        <w:t>in vit</w:t>
      </w:r>
      <w:r w:rsidR="00D07726" w:rsidRPr="00B727B1">
        <w:rPr>
          <w:rFonts w:ascii="Times New Roman" w:hAnsi="Times New Roman" w:cs="Times New Roman"/>
          <w:i/>
          <w:iCs/>
        </w:rPr>
        <w:t>r</w:t>
      </w:r>
      <w:r w:rsidRPr="00B727B1">
        <w:rPr>
          <w:rFonts w:ascii="Times New Roman" w:hAnsi="Times New Roman" w:cs="Times New Roman"/>
          <w:i/>
          <w:iCs/>
        </w:rPr>
        <w:t>o</w:t>
      </w:r>
      <w:r w:rsidRPr="00B727B1">
        <w:rPr>
          <w:rFonts w:ascii="Times New Roman" w:hAnsi="Times New Roman" w:cs="Times New Roman"/>
        </w:rPr>
        <w:t xml:space="preserve">: is this a suitable model for </w:t>
      </w:r>
      <w:proofErr w:type="gramStart"/>
      <w:r w:rsidRPr="00B727B1">
        <w:rPr>
          <w:rFonts w:ascii="Times New Roman" w:hAnsi="Times New Roman" w:cs="Times New Roman"/>
        </w:rPr>
        <w:t>studying  blood</w:t>
      </w:r>
      <w:proofErr w:type="gramEnd"/>
      <w:r w:rsidRPr="00B727B1">
        <w:rPr>
          <w:rFonts w:ascii="Times New Roman" w:hAnsi="Times New Roman" w:cs="Times New Roman"/>
        </w:rPr>
        <w:t xml:space="preserve"> testes barrier dynamics? </w:t>
      </w:r>
      <w:proofErr w:type="spellStart"/>
      <w:r w:rsidRPr="00B727B1">
        <w:rPr>
          <w:rFonts w:ascii="Times New Roman" w:hAnsi="Times New Roman" w:cs="Times New Roman"/>
          <w:i/>
          <w:iCs/>
        </w:rPr>
        <w:t>Int</w:t>
      </w:r>
      <w:proofErr w:type="spellEnd"/>
      <w:r w:rsidRPr="00B727B1">
        <w:rPr>
          <w:rFonts w:ascii="Times New Roman" w:hAnsi="Times New Roman" w:cs="Times New Roman"/>
          <w:i/>
          <w:iCs/>
        </w:rPr>
        <w:t xml:space="preserve"> J </w:t>
      </w:r>
      <w:proofErr w:type="spellStart"/>
      <w:r w:rsidRPr="00B727B1">
        <w:rPr>
          <w:rFonts w:ascii="Times New Roman" w:hAnsi="Times New Roman" w:cs="Times New Roman"/>
          <w:i/>
          <w:iCs/>
        </w:rPr>
        <w:t>Biochem</w:t>
      </w:r>
      <w:proofErr w:type="spellEnd"/>
      <w:r w:rsidRPr="00B727B1">
        <w:rPr>
          <w:rFonts w:ascii="Times New Roman" w:hAnsi="Times New Roman" w:cs="Times New Roman"/>
          <w:i/>
          <w:iCs/>
        </w:rPr>
        <w:t xml:space="preserve"> Cell boil</w:t>
      </w:r>
      <w:r w:rsidR="005768FA" w:rsidRPr="00B727B1">
        <w:rPr>
          <w:rFonts w:ascii="Times New Roman" w:hAnsi="Times New Roman" w:cs="Times New Roman"/>
        </w:rPr>
        <w:t>.</w:t>
      </w:r>
      <w:r w:rsidRPr="00B727B1">
        <w:rPr>
          <w:rFonts w:ascii="Times New Roman" w:hAnsi="Times New Roman" w:cs="Times New Roman"/>
          <w:i/>
          <w:iCs/>
        </w:rPr>
        <w:t xml:space="preserve"> </w:t>
      </w:r>
      <w:r w:rsidRPr="00B727B1">
        <w:rPr>
          <w:rFonts w:ascii="Times New Roman" w:hAnsi="Times New Roman" w:cs="Times New Roman"/>
          <w:i/>
        </w:rPr>
        <w:t>41</w:t>
      </w:r>
      <w:r w:rsidR="00B35395" w:rsidRPr="00B727B1">
        <w:rPr>
          <w:rFonts w:ascii="Times New Roman" w:hAnsi="Times New Roman" w:cs="Times New Roman"/>
        </w:rPr>
        <w:t>,</w:t>
      </w:r>
      <w:r w:rsidRPr="00B727B1">
        <w:rPr>
          <w:rFonts w:ascii="Times New Roman" w:hAnsi="Times New Roman" w:cs="Times New Roman"/>
        </w:rPr>
        <w:t xml:space="preserve"> 2302-14. </w:t>
      </w:r>
    </w:p>
    <w:p w14:paraId="3EFAD2E7" w14:textId="0BCD1FB5" w:rsidR="00C51568" w:rsidRPr="00B727B1" w:rsidRDefault="00C51568" w:rsidP="00B727B1">
      <w:pPr>
        <w:spacing w:line="360" w:lineRule="auto"/>
        <w:jc w:val="both"/>
        <w:rPr>
          <w:rFonts w:ascii="Times New Roman" w:hAnsi="Times New Roman" w:cs="Times New Roman"/>
        </w:rPr>
      </w:pPr>
      <w:proofErr w:type="spellStart"/>
      <w:r w:rsidRPr="00B727B1">
        <w:rPr>
          <w:rFonts w:ascii="Times New Roman" w:hAnsi="Times New Roman" w:cs="Times New Roman"/>
        </w:rPr>
        <w:t>Cariati</w:t>
      </w:r>
      <w:proofErr w:type="spellEnd"/>
      <w:r w:rsidR="00B35395" w:rsidRPr="00B727B1">
        <w:rPr>
          <w:rFonts w:ascii="Times New Roman" w:hAnsi="Times New Roman" w:cs="Times New Roman"/>
        </w:rPr>
        <w:t>,</w:t>
      </w:r>
      <w:r w:rsidRPr="00B727B1">
        <w:rPr>
          <w:rFonts w:ascii="Times New Roman" w:hAnsi="Times New Roman" w:cs="Times New Roman"/>
        </w:rPr>
        <w:t xml:space="preserve"> F</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D’Uonno</w:t>
      </w:r>
      <w:proofErr w:type="spellEnd"/>
      <w:r w:rsidR="00B35395" w:rsidRPr="00B727B1">
        <w:rPr>
          <w:rFonts w:ascii="Times New Roman" w:hAnsi="Times New Roman" w:cs="Times New Roman"/>
        </w:rPr>
        <w:t xml:space="preserve"> </w:t>
      </w:r>
      <w:proofErr w:type="spellStart"/>
      <w:r w:rsidRPr="00B727B1">
        <w:rPr>
          <w:rFonts w:ascii="Times New Roman" w:hAnsi="Times New Roman" w:cs="Times New Roman"/>
        </w:rPr>
        <w:t>Borrillo</w:t>
      </w:r>
      <w:proofErr w:type="spellEnd"/>
      <w:r w:rsidR="00B35395" w:rsidRPr="00B727B1">
        <w:rPr>
          <w:rFonts w:ascii="Times New Roman" w:hAnsi="Times New Roman" w:cs="Times New Roman"/>
        </w:rPr>
        <w:t>,</w:t>
      </w:r>
      <w:r w:rsidRPr="00B727B1">
        <w:rPr>
          <w:rFonts w:ascii="Times New Roman" w:hAnsi="Times New Roman" w:cs="Times New Roman"/>
        </w:rPr>
        <w:t xml:space="preserve"> F</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Lervolino</w:t>
      </w:r>
      <w:proofErr w:type="spellEnd"/>
      <w:r w:rsidR="00B35395" w:rsidRPr="00B727B1">
        <w:rPr>
          <w:rFonts w:ascii="Times New Roman" w:hAnsi="Times New Roman" w:cs="Times New Roman"/>
        </w:rPr>
        <w:t xml:space="preserve">, </w:t>
      </w:r>
      <w:r w:rsidRPr="00B727B1">
        <w:rPr>
          <w:rFonts w:ascii="Times New Roman" w:hAnsi="Times New Roman" w:cs="Times New Roman"/>
        </w:rPr>
        <w:t>S</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Galdiero</w:t>
      </w:r>
      <w:proofErr w:type="spellEnd"/>
      <w:r w:rsidR="00B35395" w:rsidRPr="00B727B1">
        <w:rPr>
          <w:rFonts w:ascii="Times New Roman" w:hAnsi="Times New Roman" w:cs="Times New Roman"/>
        </w:rPr>
        <w:t>,</w:t>
      </w:r>
      <w:r w:rsidRPr="00B727B1">
        <w:rPr>
          <w:rFonts w:ascii="Times New Roman" w:hAnsi="Times New Roman" w:cs="Times New Roman"/>
        </w:rPr>
        <w:t xml:space="preserve"> G</w:t>
      </w:r>
      <w:r w:rsidR="00B35395" w:rsidRPr="00B727B1">
        <w:rPr>
          <w:rFonts w:ascii="Times New Roman" w:hAnsi="Times New Roman" w:cs="Times New Roman"/>
        </w:rPr>
        <w:t>.,</w:t>
      </w:r>
      <w:r w:rsidRPr="00B727B1">
        <w:rPr>
          <w:rFonts w:ascii="Times New Roman" w:hAnsi="Times New Roman" w:cs="Times New Roman"/>
        </w:rPr>
        <w:t xml:space="preserve"> </w:t>
      </w:r>
      <w:r w:rsidR="00B35395" w:rsidRPr="00B727B1">
        <w:rPr>
          <w:rFonts w:ascii="Times New Roman" w:hAnsi="Times New Roman" w:cs="Times New Roman"/>
        </w:rPr>
        <w:t>&amp;</w:t>
      </w:r>
      <w:proofErr w:type="spellStart"/>
      <w:r w:rsidRPr="00B727B1">
        <w:rPr>
          <w:rFonts w:ascii="Times New Roman" w:hAnsi="Times New Roman" w:cs="Times New Roman"/>
        </w:rPr>
        <w:t>Tomaiuolo</w:t>
      </w:r>
      <w:proofErr w:type="spellEnd"/>
      <w:r w:rsidR="00B35395" w:rsidRPr="00B727B1">
        <w:rPr>
          <w:rFonts w:ascii="Times New Roman" w:hAnsi="Times New Roman" w:cs="Times New Roman"/>
        </w:rPr>
        <w:t>,</w:t>
      </w:r>
      <w:r w:rsidRPr="00B727B1">
        <w:rPr>
          <w:rFonts w:ascii="Times New Roman" w:hAnsi="Times New Roman" w:cs="Times New Roman"/>
        </w:rPr>
        <w:t xml:space="preserve"> R</w:t>
      </w:r>
      <w:r w:rsidR="00B35395" w:rsidRPr="00B727B1">
        <w:rPr>
          <w:rFonts w:ascii="Times New Roman" w:hAnsi="Times New Roman" w:cs="Times New Roman"/>
        </w:rPr>
        <w:t>.</w:t>
      </w:r>
      <w:r w:rsidRPr="00B727B1">
        <w:rPr>
          <w:rFonts w:ascii="Times New Roman" w:hAnsi="Times New Roman" w:cs="Times New Roman"/>
        </w:rPr>
        <w:t xml:space="preserve"> </w:t>
      </w:r>
      <w:r w:rsidR="00D07726" w:rsidRPr="00B727B1">
        <w:rPr>
          <w:rFonts w:ascii="Times New Roman" w:hAnsi="Times New Roman" w:cs="Times New Roman"/>
        </w:rPr>
        <w:t>(2019)</w:t>
      </w:r>
      <w:proofErr w:type="gramStart"/>
      <w:r w:rsidR="00D07726" w:rsidRPr="00B727B1">
        <w:rPr>
          <w:rFonts w:ascii="Times New Roman" w:hAnsi="Times New Roman" w:cs="Times New Roman"/>
        </w:rPr>
        <w:t>.</w:t>
      </w:r>
      <w:r w:rsidRPr="00B727B1">
        <w:rPr>
          <w:rFonts w:ascii="Times New Roman" w:hAnsi="Times New Roman" w:cs="Times New Roman"/>
        </w:rPr>
        <w:t>“</w:t>
      </w:r>
      <w:proofErr w:type="spellStart"/>
      <w:proofErr w:type="gramEnd"/>
      <w:r w:rsidRPr="00B727B1">
        <w:rPr>
          <w:rFonts w:ascii="Times New Roman" w:hAnsi="Times New Roman" w:cs="Times New Roman"/>
        </w:rPr>
        <w:t>Bisphinol</w:t>
      </w:r>
      <w:proofErr w:type="spellEnd"/>
      <w:r w:rsidRPr="00B727B1">
        <w:rPr>
          <w:rFonts w:ascii="Times New Roman" w:hAnsi="Times New Roman" w:cs="Times New Roman"/>
        </w:rPr>
        <w:t xml:space="preserve"> a: an emerging threat to male fertility”. </w:t>
      </w:r>
      <w:r w:rsidRPr="00B727B1">
        <w:rPr>
          <w:rFonts w:ascii="Times New Roman" w:hAnsi="Times New Roman" w:cs="Times New Roman"/>
          <w:i/>
          <w:iCs/>
        </w:rPr>
        <w:t>Rep</w:t>
      </w:r>
      <w:r w:rsidR="005768FA" w:rsidRPr="00B727B1">
        <w:rPr>
          <w:rFonts w:ascii="Times New Roman" w:hAnsi="Times New Roman" w:cs="Times New Roman"/>
          <w:i/>
          <w:iCs/>
        </w:rPr>
        <w:t xml:space="preserve"> </w:t>
      </w:r>
      <w:proofErr w:type="spellStart"/>
      <w:r w:rsidRPr="00B727B1">
        <w:rPr>
          <w:rFonts w:ascii="Times New Roman" w:hAnsi="Times New Roman" w:cs="Times New Roman"/>
          <w:i/>
          <w:iCs/>
        </w:rPr>
        <w:t>Biol</w:t>
      </w:r>
      <w:proofErr w:type="spellEnd"/>
      <w:r w:rsidR="005768FA" w:rsidRPr="00B727B1">
        <w:rPr>
          <w:rFonts w:ascii="Times New Roman" w:hAnsi="Times New Roman" w:cs="Times New Roman"/>
          <w:i/>
          <w:iCs/>
        </w:rPr>
        <w:t xml:space="preserve"> </w:t>
      </w:r>
      <w:r w:rsidRPr="00B727B1">
        <w:rPr>
          <w:rFonts w:ascii="Times New Roman" w:hAnsi="Times New Roman" w:cs="Times New Roman"/>
          <w:i/>
          <w:iCs/>
        </w:rPr>
        <w:t>and Endo</w:t>
      </w:r>
      <w:r w:rsidR="0036675A" w:rsidRPr="00B727B1">
        <w:rPr>
          <w:rFonts w:ascii="Times New Roman" w:hAnsi="Times New Roman" w:cs="Times New Roman"/>
          <w:i/>
          <w:iCs/>
        </w:rPr>
        <w:t>crinology</w:t>
      </w:r>
      <w:r w:rsidR="005768FA" w:rsidRPr="00B727B1">
        <w:rPr>
          <w:rFonts w:ascii="Times New Roman" w:hAnsi="Times New Roman" w:cs="Times New Roman"/>
        </w:rPr>
        <w:t>.</w:t>
      </w:r>
      <w:r w:rsidRPr="00B727B1">
        <w:rPr>
          <w:rFonts w:ascii="Times New Roman" w:hAnsi="Times New Roman" w:cs="Times New Roman"/>
        </w:rPr>
        <w:t xml:space="preserve"> </w:t>
      </w:r>
      <w:r w:rsidRPr="00B727B1">
        <w:rPr>
          <w:rFonts w:ascii="Times New Roman" w:hAnsi="Times New Roman" w:cs="Times New Roman"/>
          <w:i/>
        </w:rPr>
        <w:t>17(6)</w:t>
      </w:r>
      <w:r w:rsidR="00B35395" w:rsidRPr="00B727B1">
        <w:rPr>
          <w:rFonts w:ascii="Times New Roman" w:hAnsi="Times New Roman" w:cs="Times New Roman"/>
        </w:rPr>
        <w:t>,</w:t>
      </w:r>
      <w:r w:rsidRPr="00B727B1">
        <w:rPr>
          <w:rFonts w:ascii="Times New Roman" w:hAnsi="Times New Roman" w:cs="Times New Roman"/>
        </w:rPr>
        <w:t>1-8</w:t>
      </w:r>
      <w:r w:rsidR="005768FA" w:rsidRPr="00B727B1">
        <w:rPr>
          <w:rFonts w:ascii="Times New Roman" w:hAnsi="Times New Roman" w:cs="Times New Roman"/>
        </w:rPr>
        <w:t>.</w:t>
      </w:r>
    </w:p>
    <w:p w14:paraId="66ABE3DC" w14:textId="0BE1B6D0" w:rsidR="00C51568" w:rsidRPr="00B727B1" w:rsidRDefault="00FB347E" w:rsidP="00B727B1">
      <w:pPr>
        <w:spacing w:line="360" w:lineRule="auto"/>
        <w:jc w:val="both"/>
        <w:rPr>
          <w:rStyle w:val="Hyperlink"/>
          <w:rFonts w:ascii="Times New Roman" w:hAnsi="Times New Roman" w:cs="Times New Roman"/>
          <w:sz w:val="24"/>
          <w:szCs w:val="24"/>
        </w:rPr>
      </w:pPr>
      <w:hyperlink r:id="rId28" w:history="1">
        <w:r w:rsidR="00B727B1" w:rsidRPr="006A025E">
          <w:rPr>
            <w:rStyle w:val="Hyperlink"/>
            <w:rFonts w:ascii="Times New Roman" w:hAnsi="Times New Roman" w:cs="Times New Roman"/>
            <w:sz w:val="24"/>
            <w:szCs w:val="24"/>
          </w:rPr>
          <w:t>http://doi.org/10.1186/s12958-018-0447-6</w:t>
        </w:r>
      </w:hyperlink>
    </w:p>
    <w:p w14:paraId="25DB6663" w14:textId="00140F0D" w:rsidR="005768FA" w:rsidRPr="00B727B1" w:rsidRDefault="00043AE5" w:rsidP="00B727B1">
      <w:pPr>
        <w:spacing w:line="360" w:lineRule="auto"/>
        <w:jc w:val="both"/>
        <w:rPr>
          <w:rFonts w:ascii="Times New Roman" w:eastAsia="Times New Roman" w:hAnsi="Times New Roman" w:cs="Times New Roman"/>
          <w:color w:val="000000"/>
        </w:rPr>
      </w:pPr>
      <w:r w:rsidRPr="00B727B1">
        <w:rPr>
          <w:rFonts w:ascii="Times New Roman" w:hAnsi="Times New Roman" w:cs="Times New Roman"/>
          <w:color w:val="000000"/>
        </w:rPr>
        <w:t>Gupta</w:t>
      </w:r>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N</w:t>
      </w:r>
      <w:r w:rsidR="00B35395" w:rsidRPr="00B727B1">
        <w:rPr>
          <w:rFonts w:ascii="Times New Roman" w:hAnsi="Times New Roman" w:cs="Times New Roman"/>
          <w:color w:val="000000"/>
        </w:rPr>
        <w:t>.</w:t>
      </w:r>
      <w:r w:rsidRPr="00B727B1">
        <w:rPr>
          <w:rFonts w:ascii="Times New Roman" w:hAnsi="Times New Roman" w:cs="Times New Roman"/>
          <w:color w:val="000000"/>
        </w:rPr>
        <w:t>, Gupta</w:t>
      </w:r>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D. K.</w:t>
      </w:r>
      <w:proofErr w:type="gramStart"/>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w:t>
      </w:r>
      <w:r w:rsidR="00B35395" w:rsidRPr="00B727B1">
        <w:rPr>
          <w:rFonts w:ascii="Times New Roman" w:hAnsi="Times New Roman" w:cs="Times New Roman"/>
          <w:color w:val="000000"/>
        </w:rPr>
        <w:t>&amp;</w:t>
      </w:r>
      <w:proofErr w:type="gramEnd"/>
      <w:r w:rsidR="00B35395" w:rsidRPr="00B727B1">
        <w:rPr>
          <w:rFonts w:ascii="Times New Roman" w:hAnsi="Times New Roman" w:cs="Times New Roman"/>
          <w:color w:val="000000"/>
        </w:rPr>
        <w:t xml:space="preserve"> </w:t>
      </w:r>
      <w:r w:rsidRPr="00B727B1">
        <w:rPr>
          <w:rFonts w:ascii="Times New Roman" w:hAnsi="Times New Roman" w:cs="Times New Roman"/>
          <w:color w:val="000000"/>
        </w:rPr>
        <w:t>Sharma</w:t>
      </w:r>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P. K.</w:t>
      </w:r>
      <w:r w:rsidR="00B35395" w:rsidRPr="00B727B1">
        <w:rPr>
          <w:rFonts w:ascii="Times New Roman" w:hAnsi="Times New Roman" w:cs="Times New Roman"/>
          <w:color w:val="000000"/>
        </w:rPr>
        <w:t xml:space="preserve"> </w:t>
      </w:r>
      <w:r w:rsidR="00D07726" w:rsidRPr="00B727B1">
        <w:rPr>
          <w:rFonts w:ascii="Times New Roman" w:hAnsi="Times New Roman" w:cs="Times New Roman"/>
          <w:color w:val="000000"/>
        </w:rPr>
        <w:t>(2015).</w:t>
      </w:r>
      <w:r w:rsidRPr="00B727B1">
        <w:rPr>
          <w:rFonts w:ascii="Times New Roman" w:hAnsi="Times New Roman" w:cs="Times New Roman"/>
          <w:color w:val="000000"/>
        </w:rPr>
        <w:t xml:space="preserve"> </w:t>
      </w:r>
      <w:r w:rsidRPr="00B727B1">
        <w:rPr>
          <w:rFonts w:ascii="Times New Roman" w:eastAsia="Times New Roman" w:hAnsi="Times New Roman" w:cs="Times New Roman"/>
          <w:color w:val="000000"/>
        </w:rPr>
        <w:t xml:space="preserve">Condition factor and </w:t>
      </w:r>
      <w:proofErr w:type="spellStart"/>
      <w:r w:rsidRPr="00B727B1">
        <w:rPr>
          <w:rFonts w:ascii="Times New Roman" w:eastAsia="Times New Roman" w:hAnsi="Times New Roman" w:cs="Times New Roman"/>
          <w:color w:val="000000"/>
        </w:rPr>
        <w:t>organosomatic</w:t>
      </w:r>
      <w:proofErr w:type="spellEnd"/>
      <w:r w:rsidRPr="00B727B1">
        <w:rPr>
          <w:rFonts w:ascii="Times New Roman" w:eastAsia="Times New Roman" w:hAnsi="Times New Roman" w:cs="Times New Roman"/>
          <w:color w:val="000000"/>
        </w:rPr>
        <w:t xml:space="preserve"> indices of parasitized </w:t>
      </w:r>
      <w:proofErr w:type="spellStart"/>
      <w:r w:rsidRPr="00B727B1">
        <w:rPr>
          <w:rFonts w:ascii="Times New Roman" w:eastAsia="Times New Roman" w:hAnsi="Times New Roman" w:cs="Times New Roman"/>
          <w:i/>
          <w:iCs/>
          <w:color w:val="000000"/>
        </w:rPr>
        <w:t>Rattus</w:t>
      </w:r>
      <w:proofErr w:type="spellEnd"/>
      <w:r w:rsidRPr="00B727B1">
        <w:rPr>
          <w:rFonts w:ascii="Times New Roman" w:eastAsia="Times New Roman" w:hAnsi="Times New Roman" w:cs="Times New Roman"/>
          <w:i/>
          <w:iCs/>
          <w:color w:val="000000"/>
        </w:rPr>
        <w:t xml:space="preserve"> </w:t>
      </w:r>
      <w:proofErr w:type="spellStart"/>
      <w:r w:rsidRPr="00B727B1">
        <w:rPr>
          <w:rFonts w:ascii="Times New Roman" w:eastAsia="Times New Roman" w:hAnsi="Times New Roman" w:cs="Times New Roman"/>
          <w:i/>
          <w:iCs/>
          <w:color w:val="000000"/>
        </w:rPr>
        <w:t>rattus</w:t>
      </w:r>
      <w:proofErr w:type="spellEnd"/>
      <w:r w:rsidRPr="00B727B1">
        <w:rPr>
          <w:rFonts w:ascii="Times New Roman" w:eastAsia="Times New Roman" w:hAnsi="Times New Roman" w:cs="Times New Roman"/>
          <w:color w:val="000000"/>
        </w:rPr>
        <w:t xml:space="preserve"> as indicators of host health</w:t>
      </w:r>
      <w:r w:rsidR="005768FA" w:rsidRPr="00B727B1">
        <w:rPr>
          <w:rFonts w:ascii="Times New Roman" w:eastAsia="Times New Roman" w:hAnsi="Times New Roman" w:cs="Times New Roman"/>
          <w:i/>
          <w:iCs/>
          <w:color w:val="000000"/>
        </w:rPr>
        <w:t>.</w:t>
      </w:r>
      <w:r w:rsidRPr="00B727B1">
        <w:rPr>
          <w:rFonts w:ascii="Times New Roman" w:eastAsia="Times New Roman" w:hAnsi="Times New Roman" w:cs="Times New Roman"/>
          <w:i/>
          <w:iCs/>
          <w:color w:val="000000"/>
        </w:rPr>
        <w:t xml:space="preserve"> </w:t>
      </w:r>
      <w:proofErr w:type="spellStart"/>
      <w:r w:rsidRPr="00B727B1">
        <w:rPr>
          <w:rFonts w:ascii="Times New Roman" w:eastAsia="Times New Roman" w:hAnsi="Times New Roman" w:cs="Times New Roman"/>
          <w:i/>
          <w:iCs/>
          <w:color w:val="000000"/>
        </w:rPr>
        <w:t>Ind</w:t>
      </w:r>
      <w:proofErr w:type="spellEnd"/>
      <w:r w:rsidRPr="00B727B1">
        <w:rPr>
          <w:rFonts w:ascii="Times New Roman" w:eastAsia="Times New Roman" w:hAnsi="Times New Roman" w:cs="Times New Roman"/>
          <w:i/>
          <w:iCs/>
          <w:color w:val="000000"/>
        </w:rPr>
        <w:t xml:space="preserve"> </w:t>
      </w:r>
      <w:proofErr w:type="spellStart"/>
      <w:r w:rsidRPr="00B727B1">
        <w:rPr>
          <w:rFonts w:ascii="Times New Roman" w:eastAsia="Times New Roman" w:hAnsi="Times New Roman" w:cs="Times New Roman"/>
          <w:i/>
          <w:iCs/>
          <w:color w:val="000000"/>
        </w:rPr>
        <w:t>Soci</w:t>
      </w:r>
      <w:proofErr w:type="spellEnd"/>
      <w:r w:rsidRPr="00B727B1">
        <w:rPr>
          <w:rFonts w:ascii="Times New Roman" w:eastAsia="Times New Roman" w:hAnsi="Times New Roman" w:cs="Times New Roman"/>
          <w:i/>
          <w:iCs/>
          <w:color w:val="000000"/>
        </w:rPr>
        <w:t xml:space="preserve"> for </w:t>
      </w:r>
      <w:proofErr w:type="spellStart"/>
      <w:r w:rsidRPr="00B727B1">
        <w:rPr>
          <w:rFonts w:ascii="Times New Roman" w:eastAsia="Times New Roman" w:hAnsi="Times New Roman" w:cs="Times New Roman"/>
          <w:i/>
          <w:iCs/>
          <w:color w:val="000000"/>
        </w:rPr>
        <w:t>Parasitol</w:t>
      </w:r>
      <w:proofErr w:type="spellEnd"/>
      <w:r w:rsidR="005768FA" w:rsidRPr="00B727B1">
        <w:rPr>
          <w:rFonts w:ascii="Times New Roman" w:eastAsia="Times New Roman" w:hAnsi="Times New Roman" w:cs="Times New Roman"/>
          <w:color w:val="000000"/>
        </w:rPr>
        <w:t>. 2015.</w:t>
      </w:r>
    </w:p>
    <w:p w14:paraId="067F5F7E" w14:textId="615DF767" w:rsidR="00043AE5" w:rsidRPr="00B727B1" w:rsidRDefault="00043AE5" w:rsidP="00B727B1">
      <w:pPr>
        <w:spacing w:line="360" w:lineRule="auto"/>
        <w:jc w:val="both"/>
        <w:rPr>
          <w:rFonts w:ascii="Times New Roman" w:eastAsia="Times New Roman" w:hAnsi="Times New Roman" w:cs="Times New Roman"/>
          <w:color w:val="000000"/>
          <w:kern w:val="0"/>
          <w:sz w:val="24"/>
          <w:szCs w:val="24"/>
          <w14:ligatures w14:val="none"/>
        </w:rPr>
      </w:pPr>
      <w:r w:rsidRPr="00B727B1">
        <w:rPr>
          <w:rFonts w:ascii="Times New Roman" w:eastAsia="Times New Roman" w:hAnsi="Times New Roman" w:cs="Times New Roman"/>
          <w:color w:val="000000"/>
          <w:kern w:val="0"/>
          <w:sz w:val="24"/>
          <w:szCs w:val="24"/>
          <w14:ligatures w14:val="none"/>
        </w:rPr>
        <w:t xml:space="preserve"> DOI 10.1007/s12639-015-0744-3.</w:t>
      </w:r>
    </w:p>
    <w:p w14:paraId="043787B6" w14:textId="77777777" w:rsidR="00B727B1" w:rsidRDefault="00745D80" w:rsidP="00B727B1">
      <w:pPr>
        <w:tabs>
          <w:tab w:val="left" w:pos="1193"/>
        </w:tabs>
        <w:spacing w:line="360" w:lineRule="auto"/>
        <w:jc w:val="both"/>
        <w:rPr>
          <w:rFonts w:ascii="Times New Roman" w:hAnsi="Times New Roman" w:cs="Times New Roman"/>
        </w:rPr>
      </w:pPr>
      <w:r w:rsidRPr="00B727B1">
        <w:rPr>
          <w:rFonts w:ascii="Times New Roman" w:hAnsi="Times New Roman" w:cs="Times New Roman"/>
        </w:rPr>
        <w:t>Al-</w:t>
      </w:r>
      <w:proofErr w:type="spellStart"/>
      <w:r w:rsidRPr="00B727B1">
        <w:rPr>
          <w:rFonts w:ascii="Times New Roman" w:hAnsi="Times New Roman" w:cs="Times New Roman"/>
        </w:rPr>
        <w:t>Hiyasat</w:t>
      </w:r>
      <w:proofErr w:type="spellEnd"/>
      <w:r w:rsidR="00B35395" w:rsidRPr="00B727B1">
        <w:rPr>
          <w:rFonts w:ascii="Times New Roman" w:hAnsi="Times New Roman" w:cs="Times New Roman"/>
        </w:rPr>
        <w:t>,</w:t>
      </w:r>
      <w:r w:rsidRPr="00B727B1">
        <w:rPr>
          <w:rFonts w:ascii="Times New Roman" w:hAnsi="Times New Roman" w:cs="Times New Roman"/>
        </w:rPr>
        <w:t xml:space="preserve"> A</w:t>
      </w:r>
      <w:r w:rsidR="00B35395" w:rsidRPr="00B727B1">
        <w:rPr>
          <w:rFonts w:ascii="Times New Roman" w:hAnsi="Times New Roman" w:cs="Times New Roman"/>
        </w:rPr>
        <w:t xml:space="preserve">. </w:t>
      </w:r>
      <w:r w:rsidRPr="00B727B1">
        <w:rPr>
          <w:rFonts w:ascii="Times New Roman" w:hAnsi="Times New Roman" w:cs="Times New Roman"/>
        </w:rPr>
        <w:t>S</w:t>
      </w:r>
      <w:r w:rsidR="00B35395" w:rsidRPr="00B727B1">
        <w:rPr>
          <w:rFonts w:ascii="Times New Roman" w:hAnsi="Times New Roman" w:cs="Times New Roman"/>
        </w:rPr>
        <w:t>.</w:t>
      </w:r>
      <w:r w:rsidRPr="00B727B1">
        <w:rPr>
          <w:rFonts w:ascii="Times New Roman" w:hAnsi="Times New Roman" w:cs="Times New Roman"/>
        </w:rPr>
        <w:t>, Darmani</w:t>
      </w:r>
      <w:r w:rsidR="00B35395" w:rsidRPr="00B727B1">
        <w:rPr>
          <w:rFonts w:ascii="Times New Roman" w:hAnsi="Times New Roman" w:cs="Times New Roman"/>
        </w:rPr>
        <w:t>,</w:t>
      </w:r>
      <w:r w:rsidRPr="00B727B1">
        <w:rPr>
          <w:rFonts w:ascii="Times New Roman" w:hAnsi="Times New Roman" w:cs="Times New Roman"/>
        </w:rPr>
        <w:t xml:space="preserve"> H</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Elbetieha</w:t>
      </w:r>
      <w:proofErr w:type="spellEnd"/>
      <w:r w:rsidR="00B35395" w:rsidRPr="00B727B1">
        <w:rPr>
          <w:rFonts w:ascii="Times New Roman" w:hAnsi="Times New Roman" w:cs="Times New Roman"/>
        </w:rPr>
        <w:t>,</w:t>
      </w:r>
      <w:r w:rsidRPr="00B727B1">
        <w:rPr>
          <w:rFonts w:ascii="Times New Roman" w:hAnsi="Times New Roman" w:cs="Times New Roman"/>
        </w:rPr>
        <w:t xml:space="preserve"> A</w:t>
      </w:r>
      <w:r w:rsidR="00B35395" w:rsidRPr="00B727B1">
        <w:rPr>
          <w:rFonts w:ascii="Times New Roman" w:hAnsi="Times New Roman" w:cs="Times New Roman"/>
        </w:rPr>
        <w:t>.</w:t>
      </w:r>
      <w:r w:rsidRPr="00B727B1">
        <w:rPr>
          <w:rFonts w:ascii="Times New Roman" w:hAnsi="Times New Roman" w:cs="Times New Roman"/>
        </w:rPr>
        <w:t>M.</w:t>
      </w:r>
      <w:r w:rsidR="00B35395" w:rsidRPr="00B727B1">
        <w:rPr>
          <w:rFonts w:ascii="Times New Roman" w:hAnsi="Times New Roman" w:cs="Times New Roman"/>
        </w:rPr>
        <w:t xml:space="preserve"> </w:t>
      </w:r>
      <w:r w:rsidR="00D07726" w:rsidRPr="00B727B1">
        <w:rPr>
          <w:rFonts w:ascii="Times New Roman" w:hAnsi="Times New Roman" w:cs="Times New Roman"/>
        </w:rPr>
        <w:t>(2002).</w:t>
      </w:r>
      <w:r w:rsidRPr="00B727B1">
        <w:rPr>
          <w:rFonts w:ascii="Times New Roman" w:hAnsi="Times New Roman" w:cs="Times New Roman"/>
        </w:rPr>
        <w:t xml:space="preserve"> Effects of bisphenol A on adult male mouse fertility. </w:t>
      </w:r>
      <w:r w:rsidRPr="00B727B1">
        <w:rPr>
          <w:rFonts w:ascii="Times New Roman" w:hAnsi="Times New Roman" w:cs="Times New Roman"/>
          <w:i/>
          <w:iCs/>
        </w:rPr>
        <w:t>Eur J oral sci</w:t>
      </w:r>
      <w:r w:rsidR="00B35395" w:rsidRPr="00B727B1">
        <w:rPr>
          <w:rFonts w:ascii="Times New Roman" w:hAnsi="Times New Roman" w:cs="Times New Roman"/>
        </w:rPr>
        <w:t xml:space="preserve"> </w:t>
      </w:r>
      <w:r w:rsidRPr="00B727B1">
        <w:rPr>
          <w:rFonts w:ascii="Times New Roman" w:hAnsi="Times New Roman" w:cs="Times New Roman"/>
          <w:i/>
        </w:rPr>
        <w:t>110</w:t>
      </w:r>
      <w:r w:rsidR="00B35395" w:rsidRPr="00B727B1">
        <w:rPr>
          <w:rFonts w:ascii="Times New Roman" w:hAnsi="Times New Roman" w:cs="Times New Roman"/>
          <w:i/>
        </w:rPr>
        <w:t>,</w:t>
      </w:r>
      <w:r w:rsidRPr="00B727B1">
        <w:rPr>
          <w:rFonts w:ascii="Times New Roman" w:hAnsi="Times New Roman" w:cs="Times New Roman"/>
        </w:rPr>
        <w:t>163–167</w:t>
      </w:r>
    </w:p>
    <w:p w14:paraId="1E86D8B8" w14:textId="70EB0BFB" w:rsidR="00745D80" w:rsidRPr="00B727B1" w:rsidRDefault="00745D80" w:rsidP="00B727B1">
      <w:pPr>
        <w:tabs>
          <w:tab w:val="left" w:pos="1193"/>
        </w:tabs>
        <w:spacing w:line="360" w:lineRule="auto"/>
        <w:jc w:val="both"/>
        <w:rPr>
          <w:rFonts w:ascii="Times New Roman" w:hAnsi="Times New Roman" w:cs="Times New Roman"/>
        </w:rPr>
      </w:pPr>
      <w:r w:rsidRPr="00B727B1">
        <w:rPr>
          <w:rFonts w:ascii="Times New Roman" w:hAnsi="Times New Roman" w:cs="Times New Roman"/>
        </w:rPr>
        <w:t>Wu</w:t>
      </w:r>
      <w:r w:rsidR="00B35395" w:rsidRPr="00B727B1">
        <w:rPr>
          <w:rFonts w:ascii="Times New Roman" w:hAnsi="Times New Roman" w:cs="Times New Roman"/>
        </w:rPr>
        <w:t>,</w:t>
      </w:r>
      <w:r w:rsidRPr="00B727B1">
        <w:rPr>
          <w:rFonts w:ascii="Times New Roman" w:hAnsi="Times New Roman" w:cs="Times New Roman"/>
        </w:rPr>
        <w:t xml:space="preserve"> J</w:t>
      </w:r>
      <w:r w:rsidR="00B35395" w:rsidRPr="00B727B1">
        <w:rPr>
          <w:rFonts w:ascii="Times New Roman" w:hAnsi="Times New Roman" w:cs="Times New Roman"/>
        </w:rPr>
        <w:t>.</w:t>
      </w:r>
      <w:r w:rsidRPr="00B727B1">
        <w:rPr>
          <w:rFonts w:ascii="Times New Roman" w:hAnsi="Times New Roman" w:cs="Times New Roman"/>
        </w:rPr>
        <w:t>, Jiang</w:t>
      </w:r>
      <w:r w:rsidR="00B35395" w:rsidRPr="00B727B1">
        <w:rPr>
          <w:rFonts w:ascii="Times New Roman" w:hAnsi="Times New Roman" w:cs="Times New Roman"/>
        </w:rPr>
        <w:t>,</w:t>
      </w:r>
      <w:r w:rsidRPr="00B727B1">
        <w:rPr>
          <w:rFonts w:ascii="Times New Roman" w:hAnsi="Times New Roman" w:cs="Times New Roman"/>
        </w:rPr>
        <w:t xml:space="preserve"> X</w:t>
      </w:r>
      <w:r w:rsidR="00B35395" w:rsidRPr="00B727B1">
        <w:rPr>
          <w:rFonts w:ascii="Times New Roman" w:hAnsi="Times New Roman" w:cs="Times New Roman"/>
        </w:rPr>
        <w:t>.</w:t>
      </w:r>
      <w:r w:rsidRPr="00B727B1">
        <w:rPr>
          <w:rFonts w:ascii="Times New Roman" w:hAnsi="Times New Roman" w:cs="Times New Roman"/>
        </w:rPr>
        <w:t>, Liu</w:t>
      </w:r>
      <w:r w:rsidR="00B35395" w:rsidRPr="00B727B1">
        <w:rPr>
          <w:rFonts w:ascii="Times New Roman" w:hAnsi="Times New Roman" w:cs="Times New Roman"/>
        </w:rPr>
        <w:t>,</w:t>
      </w:r>
      <w:r w:rsidRPr="00B727B1">
        <w:rPr>
          <w:rFonts w:ascii="Times New Roman" w:hAnsi="Times New Roman" w:cs="Times New Roman"/>
        </w:rPr>
        <w:t xml:space="preserve"> G</w:t>
      </w:r>
      <w:r w:rsidR="00B35395" w:rsidRPr="00B727B1">
        <w:rPr>
          <w:rFonts w:ascii="Times New Roman" w:hAnsi="Times New Roman" w:cs="Times New Roman"/>
        </w:rPr>
        <w:t>.</w:t>
      </w:r>
      <w:r w:rsidRPr="00B727B1">
        <w:rPr>
          <w:rFonts w:ascii="Times New Roman" w:hAnsi="Times New Roman" w:cs="Times New Roman"/>
        </w:rPr>
        <w:t>, Liu</w:t>
      </w:r>
      <w:r w:rsidR="00B35395" w:rsidRPr="00B727B1">
        <w:rPr>
          <w:rFonts w:ascii="Times New Roman" w:hAnsi="Times New Roman" w:cs="Times New Roman"/>
        </w:rPr>
        <w:t>,</w:t>
      </w:r>
      <w:r w:rsidRPr="00B727B1">
        <w:rPr>
          <w:rFonts w:ascii="Times New Roman" w:hAnsi="Times New Roman" w:cs="Times New Roman"/>
        </w:rPr>
        <w:t xml:space="preserve"> X</w:t>
      </w:r>
      <w:r w:rsidR="00B35395" w:rsidRPr="00B727B1">
        <w:rPr>
          <w:rFonts w:ascii="Times New Roman" w:hAnsi="Times New Roman" w:cs="Times New Roman"/>
        </w:rPr>
        <w:t xml:space="preserve">., </w:t>
      </w:r>
      <w:r w:rsidRPr="00B727B1">
        <w:rPr>
          <w:rFonts w:ascii="Times New Roman" w:hAnsi="Times New Roman" w:cs="Times New Roman"/>
        </w:rPr>
        <w:t>He</w:t>
      </w:r>
      <w:r w:rsidR="00B35395" w:rsidRPr="00B727B1">
        <w:rPr>
          <w:rFonts w:ascii="Times New Roman" w:hAnsi="Times New Roman" w:cs="Times New Roman"/>
        </w:rPr>
        <w:t>,</w:t>
      </w:r>
      <w:r w:rsidRPr="00B727B1">
        <w:rPr>
          <w:rFonts w:ascii="Times New Roman" w:hAnsi="Times New Roman" w:cs="Times New Roman"/>
        </w:rPr>
        <w:t xml:space="preserve"> G</w:t>
      </w:r>
      <w:r w:rsidR="00B35395" w:rsidRPr="00B727B1">
        <w:rPr>
          <w:rFonts w:ascii="Times New Roman" w:hAnsi="Times New Roman" w:cs="Times New Roman"/>
        </w:rPr>
        <w:t>.,</w:t>
      </w:r>
      <w:r w:rsidRPr="00B727B1">
        <w:rPr>
          <w:rFonts w:ascii="Times New Roman" w:hAnsi="Times New Roman" w:cs="Times New Roman"/>
        </w:rPr>
        <w:t xml:space="preserve"> </w:t>
      </w:r>
      <w:r w:rsidR="00B35395" w:rsidRPr="00B727B1">
        <w:rPr>
          <w:rFonts w:ascii="Times New Roman" w:hAnsi="Times New Roman" w:cs="Times New Roman"/>
        </w:rPr>
        <w:t xml:space="preserve">&amp; </w:t>
      </w:r>
      <w:r w:rsidRPr="00B727B1">
        <w:rPr>
          <w:rFonts w:ascii="Times New Roman" w:hAnsi="Times New Roman" w:cs="Times New Roman"/>
        </w:rPr>
        <w:t>Sun</w:t>
      </w:r>
      <w:r w:rsidR="00B35395" w:rsidRPr="00B727B1">
        <w:rPr>
          <w:rFonts w:ascii="Times New Roman" w:hAnsi="Times New Roman" w:cs="Times New Roman"/>
        </w:rPr>
        <w:t>,</w:t>
      </w:r>
      <w:r w:rsidRPr="00B727B1">
        <w:rPr>
          <w:rFonts w:ascii="Times New Roman" w:hAnsi="Times New Roman" w:cs="Times New Roman"/>
        </w:rPr>
        <w:t xml:space="preserve"> Z</w:t>
      </w:r>
      <w:proofErr w:type="gramStart"/>
      <w:r w:rsidRPr="00B727B1">
        <w:rPr>
          <w:rFonts w:ascii="Times New Roman" w:hAnsi="Times New Roman" w:cs="Times New Roman"/>
        </w:rPr>
        <w:t>.</w:t>
      </w:r>
      <w:r w:rsidR="00D14284" w:rsidRPr="00B727B1">
        <w:rPr>
          <w:rFonts w:ascii="Times New Roman" w:hAnsi="Times New Roman" w:cs="Times New Roman"/>
        </w:rPr>
        <w:t>(</w:t>
      </w:r>
      <w:proofErr w:type="gramEnd"/>
      <w:r w:rsidR="00D14284" w:rsidRPr="00B727B1">
        <w:rPr>
          <w:rFonts w:ascii="Times New Roman" w:hAnsi="Times New Roman" w:cs="Times New Roman"/>
        </w:rPr>
        <w:t>2011)</w:t>
      </w:r>
      <w:r w:rsidRPr="00B727B1">
        <w:rPr>
          <w:rFonts w:ascii="Times New Roman" w:hAnsi="Times New Roman" w:cs="Times New Roman"/>
        </w:rPr>
        <w:t xml:space="preserve">  Oral exposure to low-dose bisphenol A aggravates testosterone-induced benign hyperplasia prostate in rats</w:t>
      </w:r>
      <w:r w:rsidR="0036675A"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i/>
          <w:iCs/>
        </w:rPr>
        <w:t>Toxicol</w:t>
      </w:r>
      <w:proofErr w:type="spellEnd"/>
      <w:r w:rsidRPr="00B727B1">
        <w:rPr>
          <w:rFonts w:ascii="Times New Roman" w:hAnsi="Times New Roman" w:cs="Times New Roman"/>
          <w:i/>
          <w:iCs/>
        </w:rPr>
        <w:t xml:space="preserve"> and </w:t>
      </w:r>
      <w:proofErr w:type="spellStart"/>
      <w:r w:rsidRPr="00B727B1">
        <w:rPr>
          <w:rFonts w:ascii="Times New Roman" w:hAnsi="Times New Roman" w:cs="Times New Roman"/>
          <w:i/>
          <w:iCs/>
        </w:rPr>
        <w:t>Ind</w:t>
      </w:r>
      <w:proofErr w:type="spellEnd"/>
      <w:r w:rsidRPr="00B727B1">
        <w:rPr>
          <w:rFonts w:ascii="Times New Roman" w:hAnsi="Times New Roman" w:cs="Times New Roman"/>
          <w:i/>
          <w:iCs/>
        </w:rPr>
        <w:t xml:space="preserve"> Health</w:t>
      </w:r>
      <w:r w:rsidR="005768FA" w:rsidRPr="00B727B1">
        <w:rPr>
          <w:rFonts w:ascii="Times New Roman" w:hAnsi="Times New Roman" w:cs="Times New Roman"/>
          <w:i/>
          <w:iCs/>
        </w:rPr>
        <w:t>.</w:t>
      </w:r>
      <w:r w:rsidRPr="00B727B1">
        <w:rPr>
          <w:rFonts w:ascii="Times New Roman" w:hAnsi="Times New Roman" w:cs="Times New Roman"/>
        </w:rPr>
        <w:t xml:space="preserve"> </w:t>
      </w:r>
      <w:r w:rsidRPr="00B727B1">
        <w:rPr>
          <w:rFonts w:ascii="Times New Roman" w:hAnsi="Times New Roman" w:cs="Times New Roman"/>
          <w:i/>
        </w:rPr>
        <w:t>27(9),</w:t>
      </w:r>
      <w:r w:rsidRPr="00B727B1">
        <w:rPr>
          <w:rFonts w:ascii="Times New Roman" w:hAnsi="Times New Roman" w:cs="Times New Roman"/>
        </w:rPr>
        <w:t xml:space="preserve"> 810–819</w:t>
      </w:r>
      <w:r w:rsidR="005768FA" w:rsidRPr="00B727B1">
        <w:rPr>
          <w:rFonts w:ascii="Times New Roman" w:hAnsi="Times New Roman" w:cs="Times New Roman"/>
        </w:rPr>
        <w:t>.</w:t>
      </w:r>
      <w:r w:rsidRPr="00B727B1">
        <w:rPr>
          <w:rFonts w:ascii="Times New Roman" w:hAnsi="Times New Roman" w:cs="Times New Roman"/>
        </w:rPr>
        <w:t xml:space="preserve"> DOI: 10.1177/0748233711399310.</w:t>
      </w:r>
    </w:p>
    <w:p w14:paraId="1C46E0A7" w14:textId="612A2748" w:rsidR="00745D80" w:rsidRPr="00B727B1" w:rsidRDefault="00745D80" w:rsidP="00B727B1">
      <w:pPr>
        <w:spacing w:line="360" w:lineRule="auto"/>
        <w:jc w:val="both"/>
        <w:rPr>
          <w:rFonts w:ascii="Times New Roman" w:eastAsia="Times New Roman" w:hAnsi="Times New Roman" w:cs="Times New Roman"/>
          <w:color w:val="000000"/>
        </w:rPr>
      </w:pPr>
      <w:r w:rsidRPr="00B727B1">
        <w:rPr>
          <w:rFonts w:ascii="Times New Roman" w:eastAsia="Times New Roman" w:hAnsi="Times New Roman" w:cs="Times New Roman"/>
          <w:color w:val="000000"/>
        </w:rPr>
        <w:lastRenderedPageBreak/>
        <w:t>Huang</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D</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Zheng</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C</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Pan</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Q</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Wu</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w:t>
      </w:r>
      <w:proofErr w:type="spellStart"/>
      <w:r w:rsidRPr="00B727B1">
        <w:rPr>
          <w:rFonts w:ascii="Times New Roman" w:eastAsia="Times New Roman" w:hAnsi="Times New Roman" w:cs="Times New Roman"/>
          <w:color w:val="000000"/>
        </w:rPr>
        <w:t>Sh</w:t>
      </w:r>
      <w:proofErr w:type="spellEnd"/>
      <w:r w:rsidRPr="00B727B1">
        <w:rPr>
          <w:rFonts w:ascii="Times New Roman" w:eastAsia="Times New Roman" w:hAnsi="Times New Roman" w:cs="Times New Roman"/>
          <w:color w:val="000000"/>
        </w:rPr>
        <w:t>, Su</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X</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Li</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L</w:t>
      </w:r>
      <w:r w:rsidR="00663AC4" w:rsidRPr="00B727B1">
        <w:rPr>
          <w:rFonts w:ascii="Times New Roman" w:eastAsia="Times New Roman" w:hAnsi="Times New Roman" w:cs="Times New Roman"/>
          <w:color w:val="000000"/>
        </w:rPr>
        <w:t>., W</w:t>
      </w:r>
      <w:r w:rsidRPr="00B727B1">
        <w:rPr>
          <w:rFonts w:ascii="Times New Roman" w:eastAsia="Times New Roman" w:hAnsi="Times New Roman" w:cs="Times New Roman"/>
          <w:color w:val="000000"/>
        </w:rPr>
        <w:t>u</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J</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w:t>
      </w:r>
      <w:r w:rsidR="00663AC4" w:rsidRPr="00B727B1">
        <w:rPr>
          <w:rFonts w:ascii="Times New Roman" w:eastAsia="Times New Roman" w:hAnsi="Times New Roman" w:cs="Times New Roman"/>
          <w:color w:val="000000"/>
        </w:rPr>
        <w:t xml:space="preserve">&amp; </w:t>
      </w:r>
      <w:r w:rsidRPr="00B727B1">
        <w:rPr>
          <w:rFonts w:ascii="Times New Roman" w:eastAsia="Times New Roman" w:hAnsi="Times New Roman" w:cs="Times New Roman"/>
          <w:color w:val="000000"/>
        </w:rPr>
        <w:t>Sun</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Z.</w:t>
      </w:r>
      <w:r w:rsidR="00663AC4" w:rsidRPr="00B727B1">
        <w:rPr>
          <w:rFonts w:ascii="Times New Roman" w:eastAsia="Times New Roman" w:hAnsi="Times New Roman" w:cs="Times New Roman"/>
          <w:color w:val="000000"/>
        </w:rPr>
        <w:t xml:space="preserve"> </w:t>
      </w:r>
      <w:r w:rsidR="00D14284" w:rsidRPr="00B727B1">
        <w:rPr>
          <w:rFonts w:ascii="Times New Roman" w:eastAsia="Times New Roman" w:hAnsi="Times New Roman" w:cs="Times New Roman"/>
          <w:color w:val="000000"/>
        </w:rPr>
        <w:t>(2018).</w:t>
      </w:r>
      <w:r w:rsidRPr="00B727B1">
        <w:rPr>
          <w:rFonts w:ascii="Times New Roman" w:eastAsia="Times New Roman" w:hAnsi="Times New Roman" w:cs="Times New Roman"/>
          <w:color w:val="000000"/>
        </w:rPr>
        <w:t xml:space="preserve"> Oral exposure of low-dose bisphenol A promotes proliferation of dorsolateral prostate and induces epithelial–mesenchymal transition in aged rats</w:t>
      </w:r>
      <w:r w:rsidR="005768FA"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w:t>
      </w:r>
      <w:r w:rsidRPr="00B727B1">
        <w:rPr>
          <w:rFonts w:ascii="Times New Roman" w:eastAsia="Times New Roman" w:hAnsi="Times New Roman" w:cs="Times New Roman"/>
          <w:i/>
          <w:iCs/>
          <w:color w:val="000000"/>
        </w:rPr>
        <w:t>Science Reports</w:t>
      </w:r>
      <w:r w:rsidR="00663AC4" w:rsidRPr="00B727B1">
        <w:rPr>
          <w:rFonts w:ascii="Times New Roman" w:eastAsia="Times New Roman" w:hAnsi="Times New Roman" w:cs="Times New Roman"/>
          <w:color w:val="000000"/>
        </w:rPr>
        <w:t xml:space="preserve"> </w:t>
      </w:r>
      <w:r w:rsidRPr="00B727B1">
        <w:rPr>
          <w:rFonts w:ascii="Times New Roman" w:eastAsia="Times New Roman" w:hAnsi="Times New Roman" w:cs="Times New Roman"/>
          <w:i/>
          <w:color w:val="000000"/>
        </w:rPr>
        <w:t>8</w:t>
      </w:r>
      <w:r w:rsidR="00663AC4" w:rsidRPr="00B727B1">
        <w:rPr>
          <w:rFonts w:ascii="Times New Roman" w:eastAsia="Times New Roman" w:hAnsi="Times New Roman" w:cs="Times New Roman"/>
          <w:i/>
          <w:color w:val="000000"/>
        </w:rPr>
        <w:t>,</w:t>
      </w:r>
      <w:r w:rsidR="00663AC4" w:rsidRPr="00B727B1">
        <w:rPr>
          <w:rFonts w:ascii="Times New Roman" w:eastAsia="Times New Roman" w:hAnsi="Times New Roman" w:cs="Times New Roman"/>
          <w:color w:val="000000"/>
        </w:rPr>
        <w:t xml:space="preserve"> </w:t>
      </w:r>
      <w:r w:rsidRPr="00B727B1">
        <w:rPr>
          <w:rFonts w:ascii="Times New Roman" w:eastAsia="Times New Roman" w:hAnsi="Times New Roman" w:cs="Times New Roman"/>
          <w:color w:val="000000"/>
        </w:rPr>
        <w:t>490</w:t>
      </w:r>
      <w:r w:rsidR="00D07726" w:rsidRPr="00B727B1">
        <w:rPr>
          <w:rFonts w:ascii="Times New Roman" w:eastAsia="Times New Roman" w:hAnsi="Times New Roman" w:cs="Times New Roman"/>
          <w:color w:val="000000"/>
        </w:rPr>
        <w:t xml:space="preserve">. </w:t>
      </w:r>
      <w:r w:rsidRPr="00B727B1">
        <w:rPr>
          <w:rFonts w:ascii="Times New Roman" w:hAnsi="Times New Roman" w:cs="Times New Roman"/>
          <w:color w:val="000000"/>
        </w:rPr>
        <w:t>DOI:10.1038/s41598-017-18869-8.</w:t>
      </w:r>
    </w:p>
    <w:p w14:paraId="6F7E9968" w14:textId="25A0D983" w:rsidR="00745D80" w:rsidRPr="00B727B1" w:rsidRDefault="00745D80" w:rsidP="00B727B1">
      <w:pPr>
        <w:tabs>
          <w:tab w:val="left" w:pos="1193"/>
        </w:tabs>
        <w:spacing w:line="360" w:lineRule="auto"/>
        <w:jc w:val="both"/>
        <w:rPr>
          <w:rFonts w:ascii="Times New Roman" w:hAnsi="Times New Roman" w:cs="Times New Roman"/>
        </w:rPr>
      </w:pPr>
      <w:proofErr w:type="spellStart"/>
      <w:r w:rsidRPr="00B727B1">
        <w:rPr>
          <w:rFonts w:ascii="Times New Roman" w:hAnsi="Times New Roman" w:cs="Times New Roman"/>
        </w:rPr>
        <w:t>Sakaue</w:t>
      </w:r>
      <w:proofErr w:type="spellEnd"/>
      <w:r w:rsidR="00663AC4" w:rsidRPr="00B727B1">
        <w:rPr>
          <w:rFonts w:ascii="Times New Roman" w:hAnsi="Times New Roman" w:cs="Times New Roman"/>
        </w:rPr>
        <w:t>,</w:t>
      </w:r>
      <w:r w:rsidRPr="00B727B1">
        <w:rPr>
          <w:rFonts w:ascii="Times New Roman" w:hAnsi="Times New Roman" w:cs="Times New Roman"/>
        </w:rPr>
        <w:t xml:space="preserve"> M</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Ohsako</w:t>
      </w:r>
      <w:proofErr w:type="spellEnd"/>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 Ishimura</w:t>
      </w:r>
      <w:r w:rsidR="00663AC4" w:rsidRPr="00B727B1">
        <w:rPr>
          <w:rFonts w:ascii="Times New Roman" w:hAnsi="Times New Roman" w:cs="Times New Roman"/>
        </w:rPr>
        <w:t>,</w:t>
      </w:r>
      <w:r w:rsidRPr="00B727B1">
        <w:rPr>
          <w:rFonts w:ascii="Times New Roman" w:hAnsi="Times New Roman" w:cs="Times New Roman"/>
        </w:rPr>
        <w:t xml:space="preserve"> R</w:t>
      </w:r>
      <w:r w:rsidR="00663AC4" w:rsidRPr="00B727B1">
        <w:rPr>
          <w:rFonts w:ascii="Times New Roman" w:hAnsi="Times New Roman" w:cs="Times New Roman"/>
        </w:rPr>
        <w:t>.</w:t>
      </w:r>
      <w:r w:rsidRPr="00B727B1">
        <w:rPr>
          <w:rFonts w:ascii="Times New Roman" w:hAnsi="Times New Roman" w:cs="Times New Roman"/>
        </w:rPr>
        <w:t>, Kurosawa</w:t>
      </w:r>
      <w:r w:rsidR="00663AC4" w:rsidRPr="00B727B1">
        <w:rPr>
          <w:rFonts w:ascii="Times New Roman" w:hAnsi="Times New Roman" w:cs="Times New Roman"/>
        </w:rPr>
        <w:t>,</w:t>
      </w:r>
      <w:r w:rsidRPr="00B727B1">
        <w:rPr>
          <w:rFonts w:ascii="Times New Roman" w:hAnsi="Times New Roman" w:cs="Times New Roman"/>
        </w:rPr>
        <w:t xml:space="preserve"> Sh</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Kurohmaru</w:t>
      </w:r>
      <w:proofErr w:type="spellEnd"/>
      <w:r w:rsidR="00663AC4" w:rsidRPr="00B727B1">
        <w:rPr>
          <w:rFonts w:ascii="Times New Roman" w:hAnsi="Times New Roman" w:cs="Times New Roman"/>
        </w:rPr>
        <w:t>,</w:t>
      </w:r>
      <w:r w:rsidRPr="00B727B1">
        <w:rPr>
          <w:rFonts w:ascii="Times New Roman" w:hAnsi="Times New Roman" w:cs="Times New Roman"/>
        </w:rPr>
        <w:t xml:space="preserve"> M</w:t>
      </w:r>
      <w:r w:rsidR="00663AC4" w:rsidRPr="00B727B1">
        <w:rPr>
          <w:rFonts w:ascii="Times New Roman" w:hAnsi="Times New Roman" w:cs="Times New Roman"/>
        </w:rPr>
        <w:t>.</w:t>
      </w:r>
      <w:r w:rsidRPr="00B727B1">
        <w:rPr>
          <w:rFonts w:ascii="Times New Roman" w:hAnsi="Times New Roman" w:cs="Times New Roman"/>
        </w:rPr>
        <w:t>, Hayashi</w:t>
      </w:r>
      <w:r w:rsidR="00663AC4" w:rsidRPr="00B727B1">
        <w:rPr>
          <w:rFonts w:ascii="Times New Roman" w:hAnsi="Times New Roman" w:cs="Times New Roman"/>
        </w:rPr>
        <w:t>,</w:t>
      </w:r>
      <w:r w:rsidRPr="00B727B1">
        <w:rPr>
          <w:rFonts w:ascii="Times New Roman" w:hAnsi="Times New Roman" w:cs="Times New Roman"/>
        </w:rPr>
        <w:t xml:space="preserve"> Y</w:t>
      </w:r>
      <w:r w:rsidR="00663AC4" w:rsidRPr="00B727B1">
        <w:rPr>
          <w:rFonts w:ascii="Times New Roman" w:hAnsi="Times New Roman" w:cs="Times New Roman"/>
        </w:rPr>
        <w:t>.</w:t>
      </w:r>
      <w:r w:rsidRPr="00B727B1">
        <w:rPr>
          <w:rFonts w:ascii="Times New Roman" w:hAnsi="Times New Roman" w:cs="Times New Roman"/>
        </w:rPr>
        <w:t>, Aoki</w:t>
      </w:r>
      <w:r w:rsidR="00663AC4" w:rsidRPr="00B727B1">
        <w:rPr>
          <w:rFonts w:ascii="Times New Roman" w:hAnsi="Times New Roman" w:cs="Times New Roman"/>
        </w:rPr>
        <w:t>,</w:t>
      </w:r>
      <w:r w:rsidRPr="00B727B1">
        <w:rPr>
          <w:rFonts w:ascii="Times New Roman" w:hAnsi="Times New Roman" w:cs="Times New Roman"/>
        </w:rPr>
        <w:t xml:space="preserve"> Y</w:t>
      </w:r>
      <w:r w:rsidR="00663AC4" w:rsidRPr="00B727B1">
        <w:rPr>
          <w:rFonts w:ascii="Times New Roman" w:hAnsi="Times New Roman" w:cs="Times New Roman"/>
        </w:rPr>
        <w:t>.</w:t>
      </w:r>
      <w:r w:rsidRPr="00B727B1">
        <w:rPr>
          <w:rFonts w:ascii="Times New Roman" w:hAnsi="Times New Roman" w:cs="Times New Roman"/>
        </w:rPr>
        <w:t>,      Yonemoto</w:t>
      </w:r>
      <w:r w:rsidR="00663AC4" w:rsidRPr="00B727B1">
        <w:rPr>
          <w:rFonts w:ascii="Times New Roman" w:hAnsi="Times New Roman" w:cs="Times New Roman"/>
        </w:rPr>
        <w:t>,</w:t>
      </w:r>
      <w:r w:rsidRPr="00B727B1">
        <w:rPr>
          <w:rFonts w:ascii="Times New Roman" w:hAnsi="Times New Roman" w:cs="Times New Roman"/>
        </w:rPr>
        <w:t xml:space="preserve"> J</w:t>
      </w:r>
      <w:r w:rsidR="00663AC4" w:rsidRPr="00B727B1">
        <w:rPr>
          <w:rFonts w:ascii="Times New Roman" w:hAnsi="Times New Roman" w:cs="Times New Roman"/>
        </w:rPr>
        <w:t>.,</w:t>
      </w:r>
      <w:r w:rsidRPr="00B727B1">
        <w:rPr>
          <w:rFonts w:ascii="Times New Roman" w:hAnsi="Times New Roman" w:cs="Times New Roman"/>
        </w:rPr>
        <w:t xml:space="preserve"> </w:t>
      </w:r>
      <w:r w:rsidR="00663AC4" w:rsidRPr="00B727B1">
        <w:rPr>
          <w:rFonts w:ascii="Times New Roman" w:hAnsi="Times New Roman" w:cs="Times New Roman"/>
        </w:rPr>
        <w:t>&amp;</w:t>
      </w:r>
      <w:r w:rsidRPr="00B727B1">
        <w:rPr>
          <w:rFonts w:ascii="Times New Roman" w:hAnsi="Times New Roman" w:cs="Times New Roman"/>
        </w:rPr>
        <w:t xml:space="preserve"> </w:t>
      </w:r>
      <w:proofErr w:type="spellStart"/>
      <w:r w:rsidRPr="00B727B1">
        <w:rPr>
          <w:rFonts w:ascii="Times New Roman" w:hAnsi="Times New Roman" w:cs="Times New Roman"/>
        </w:rPr>
        <w:t>Tohyama</w:t>
      </w:r>
      <w:proofErr w:type="spellEnd"/>
      <w:r w:rsidR="00663AC4" w:rsidRPr="00B727B1">
        <w:rPr>
          <w:rFonts w:ascii="Times New Roman" w:hAnsi="Times New Roman" w:cs="Times New Roman"/>
        </w:rPr>
        <w:t>,</w:t>
      </w:r>
      <w:r w:rsidRPr="00B727B1">
        <w:rPr>
          <w:rFonts w:ascii="Times New Roman" w:hAnsi="Times New Roman" w:cs="Times New Roman"/>
        </w:rPr>
        <w:t xml:space="preserve"> C</w:t>
      </w:r>
      <w:r w:rsidR="00663AC4" w:rsidRPr="00B727B1">
        <w:rPr>
          <w:rFonts w:ascii="Times New Roman" w:hAnsi="Times New Roman" w:cs="Times New Roman"/>
        </w:rPr>
        <w:t>.</w:t>
      </w:r>
      <w:r w:rsidR="00D14284" w:rsidRPr="00B727B1">
        <w:rPr>
          <w:rFonts w:ascii="Times New Roman" w:hAnsi="Times New Roman" w:cs="Times New Roman"/>
        </w:rPr>
        <w:t>H</w:t>
      </w:r>
      <w:r w:rsidRPr="00B727B1">
        <w:rPr>
          <w:rFonts w:ascii="Times New Roman" w:hAnsi="Times New Roman" w:cs="Times New Roman"/>
        </w:rPr>
        <w:t>.</w:t>
      </w:r>
      <w:r w:rsidR="00663AC4" w:rsidRPr="00B727B1">
        <w:rPr>
          <w:rFonts w:ascii="Times New Roman" w:hAnsi="Times New Roman" w:cs="Times New Roman"/>
        </w:rPr>
        <w:t xml:space="preserve"> </w:t>
      </w:r>
      <w:r w:rsidR="00D14284" w:rsidRPr="00B727B1">
        <w:rPr>
          <w:rFonts w:ascii="Times New Roman" w:hAnsi="Times New Roman" w:cs="Times New Roman"/>
        </w:rPr>
        <w:t>(2001)</w:t>
      </w:r>
      <w:r w:rsidRPr="00B727B1">
        <w:rPr>
          <w:rFonts w:ascii="Times New Roman" w:hAnsi="Times New Roman" w:cs="Times New Roman"/>
        </w:rPr>
        <w:t xml:space="preserve">  </w:t>
      </w:r>
      <w:proofErr w:type="spellStart"/>
      <w:r w:rsidRPr="00B727B1">
        <w:rPr>
          <w:rFonts w:ascii="Times New Roman" w:hAnsi="Times New Roman" w:cs="Times New Roman"/>
        </w:rPr>
        <w:t>Bisphenol</w:t>
      </w:r>
      <w:proofErr w:type="spellEnd"/>
      <w:r w:rsidRPr="00B727B1">
        <w:rPr>
          <w:rFonts w:ascii="Times New Roman" w:hAnsi="Times New Roman" w:cs="Times New Roman"/>
        </w:rPr>
        <w:t xml:space="preserve">-A affects spermatogenesis in the adult rat even at a low dose, </w:t>
      </w:r>
      <w:r w:rsidRPr="00B727B1">
        <w:rPr>
          <w:rFonts w:ascii="Times New Roman" w:hAnsi="Times New Roman" w:cs="Times New Roman"/>
          <w:i/>
          <w:iCs/>
        </w:rPr>
        <w:t>J</w:t>
      </w:r>
      <w:r w:rsidR="00FD77DD" w:rsidRPr="00B727B1">
        <w:rPr>
          <w:rFonts w:ascii="Times New Roman" w:hAnsi="Times New Roman" w:cs="Times New Roman"/>
          <w:i/>
          <w:iCs/>
        </w:rPr>
        <w:t xml:space="preserve"> </w:t>
      </w:r>
      <w:r w:rsidRPr="00B727B1">
        <w:rPr>
          <w:rFonts w:ascii="Times New Roman" w:hAnsi="Times New Roman" w:cs="Times New Roman"/>
          <w:i/>
          <w:iCs/>
        </w:rPr>
        <w:t>Occu</w:t>
      </w:r>
      <w:r w:rsidR="00FD77DD" w:rsidRPr="00B727B1">
        <w:rPr>
          <w:rFonts w:ascii="Times New Roman" w:hAnsi="Times New Roman" w:cs="Times New Roman"/>
          <w:i/>
          <w:iCs/>
        </w:rPr>
        <w:t xml:space="preserve"> </w:t>
      </w:r>
      <w:r w:rsidRPr="00B727B1">
        <w:rPr>
          <w:rFonts w:ascii="Times New Roman" w:hAnsi="Times New Roman" w:cs="Times New Roman"/>
          <w:i/>
          <w:iCs/>
        </w:rPr>
        <w:t>Health</w:t>
      </w:r>
      <w:r w:rsidR="00663AC4" w:rsidRPr="00B727B1">
        <w:rPr>
          <w:rFonts w:ascii="Times New Roman" w:hAnsi="Times New Roman" w:cs="Times New Roman"/>
          <w:i/>
          <w:iCs/>
        </w:rPr>
        <w:t xml:space="preserve"> </w:t>
      </w:r>
      <w:r w:rsidRPr="00B727B1">
        <w:rPr>
          <w:rFonts w:ascii="Times New Roman" w:hAnsi="Times New Roman" w:cs="Times New Roman"/>
          <w:i/>
        </w:rPr>
        <w:t>43</w:t>
      </w:r>
      <w:r w:rsidR="00663AC4" w:rsidRPr="00B727B1">
        <w:rPr>
          <w:rFonts w:ascii="Times New Roman" w:hAnsi="Times New Roman" w:cs="Times New Roman"/>
          <w:i/>
        </w:rPr>
        <w:t>,</w:t>
      </w:r>
      <w:r w:rsidR="00663AC4" w:rsidRPr="00B727B1">
        <w:rPr>
          <w:rFonts w:ascii="Times New Roman" w:hAnsi="Times New Roman" w:cs="Times New Roman"/>
        </w:rPr>
        <w:t xml:space="preserve"> </w:t>
      </w:r>
      <w:r w:rsidRPr="00B727B1">
        <w:rPr>
          <w:rFonts w:ascii="Times New Roman" w:hAnsi="Times New Roman" w:cs="Times New Roman"/>
        </w:rPr>
        <w:t>185-190.</w:t>
      </w:r>
    </w:p>
    <w:p w14:paraId="04100AFC" w14:textId="6FE21714" w:rsidR="009B6D35" w:rsidRPr="00B727B1" w:rsidRDefault="009B6D35" w:rsidP="00B727B1">
      <w:pPr>
        <w:tabs>
          <w:tab w:val="left" w:pos="1193"/>
        </w:tabs>
        <w:spacing w:line="360" w:lineRule="auto"/>
        <w:jc w:val="both"/>
        <w:rPr>
          <w:rFonts w:ascii="Times New Roman" w:hAnsi="Times New Roman" w:cs="Times New Roman"/>
        </w:rPr>
      </w:pPr>
      <w:proofErr w:type="spellStart"/>
      <w:r w:rsidRPr="00B727B1">
        <w:rPr>
          <w:rFonts w:ascii="Times New Roman" w:hAnsi="Times New Roman" w:cs="Times New Roman"/>
        </w:rPr>
        <w:t>Arayombo</w:t>
      </w:r>
      <w:proofErr w:type="spellEnd"/>
      <w:r w:rsidR="00663AC4" w:rsidRPr="00B727B1">
        <w:rPr>
          <w:rFonts w:ascii="Times New Roman" w:hAnsi="Times New Roman" w:cs="Times New Roman"/>
        </w:rPr>
        <w:t>,</w:t>
      </w:r>
      <w:r w:rsidRPr="00B727B1">
        <w:rPr>
          <w:rFonts w:ascii="Times New Roman" w:hAnsi="Times New Roman" w:cs="Times New Roman"/>
        </w:rPr>
        <w:t xml:space="preserve"> B</w:t>
      </w:r>
      <w:r w:rsidR="00663AC4" w:rsidRPr="00B727B1">
        <w:rPr>
          <w:rFonts w:ascii="Times New Roman" w:hAnsi="Times New Roman" w:cs="Times New Roman"/>
        </w:rPr>
        <w:t>.</w:t>
      </w:r>
      <w:r w:rsidRPr="00B727B1">
        <w:rPr>
          <w:rFonts w:ascii="Times New Roman" w:hAnsi="Times New Roman" w:cs="Times New Roman"/>
        </w:rPr>
        <w:t>E</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Adewole</w:t>
      </w:r>
      <w:proofErr w:type="spellEnd"/>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Ojo</w:t>
      </w:r>
      <w:proofErr w:type="spellEnd"/>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K</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Adelodun</w:t>
      </w:r>
      <w:proofErr w:type="spellEnd"/>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T</w:t>
      </w:r>
      <w:r w:rsidR="00663AC4" w:rsidRPr="00B727B1">
        <w:rPr>
          <w:rFonts w:ascii="Times New Roman" w:hAnsi="Times New Roman" w:cs="Times New Roman"/>
        </w:rPr>
        <w:t>.</w:t>
      </w:r>
      <w:r w:rsidR="00FD77DD"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Adefule</w:t>
      </w:r>
      <w:proofErr w:type="spellEnd"/>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xml:space="preserve"> K</w:t>
      </w:r>
      <w:r w:rsidR="00663AC4" w:rsidRPr="00B727B1">
        <w:rPr>
          <w:rFonts w:ascii="Times New Roman" w:hAnsi="Times New Roman" w:cs="Times New Roman"/>
        </w:rPr>
        <w:t>.</w:t>
      </w:r>
      <w:r w:rsidRPr="00B727B1">
        <w:rPr>
          <w:rFonts w:ascii="Times New Roman" w:hAnsi="Times New Roman" w:cs="Times New Roman"/>
        </w:rPr>
        <w:t>, Bejide</w:t>
      </w:r>
      <w:r w:rsidR="00663AC4" w:rsidRPr="00B727B1">
        <w:rPr>
          <w:rFonts w:ascii="Times New Roman" w:hAnsi="Times New Roman" w:cs="Times New Roman"/>
        </w:rPr>
        <w:t xml:space="preserve"> ,</w:t>
      </w:r>
      <w:r w:rsidRPr="00B727B1">
        <w:rPr>
          <w:rFonts w:ascii="Times New Roman" w:hAnsi="Times New Roman" w:cs="Times New Roman"/>
        </w:rPr>
        <w:t>R</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Salako</w:t>
      </w:r>
      <w:r w:rsidR="00663AC4" w:rsidRPr="00B727B1">
        <w:rPr>
          <w:rFonts w:ascii="Times New Roman" w:hAnsi="Times New Roman" w:cs="Times New Roman"/>
        </w:rPr>
        <w:t>,</w:t>
      </w:r>
      <w:r w:rsidRPr="00B727B1">
        <w:rPr>
          <w:rFonts w:ascii="Times New Roman" w:hAnsi="Times New Roman" w:cs="Times New Roman"/>
        </w:rPr>
        <w:t xml:space="preserve"> K</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Olabanji</w:t>
      </w:r>
      <w:proofErr w:type="spellEnd"/>
      <w:r w:rsidR="00663AC4" w:rsidRPr="00B727B1">
        <w:rPr>
          <w:rFonts w:ascii="Times New Roman" w:hAnsi="Times New Roman" w:cs="Times New Roman"/>
        </w:rPr>
        <w:t>,</w:t>
      </w:r>
      <w:r w:rsidRPr="00B727B1">
        <w:rPr>
          <w:rFonts w:ascii="Times New Roman" w:hAnsi="Times New Roman" w:cs="Times New Roman"/>
        </w:rPr>
        <w:t xml:space="preserve"> I</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w:t>
      </w:r>
      <w:r w:rsidR="00663AC4" w:rsidRPr="00B727B1">
        <w:rPr>
          <w:rFonts w:ascii="Times New Roman" w:hAnsi="Times New Roman" w:cs="Times New Roman"/>
        </w:rPr>
        <w:t xml:space="preserve"> &amp; </w:t>
      </w:r>
      <w:proofErr w:type="spellStart"/>
      <w:r w:rsidRPr="00B727B1">
        <w:rPr>
          <w:rFonts w:ascii="Times New Roman" w:hAnsi="Times New Roman" w:cs="Times New Roman"/>
        </w:rPr>
        <w:t>Ojewole</w:t>
      </w:r>
      <w:proofErr w:type="spellEnd"/>
      <w:r w:rsidR="00663AC4" w:rsidRPr="00B727B1">
        <w:rPr>
          <w:rFonts w:ascii="Times New Roman" w:hAnsi="Times New Roman" w:cs="Times New Roman"/>
        </w:rPr>
        <w:t>,</w:t>
      </w:r>
      <w:r w:rsidRPr="00B727B1">
        <w:rPr>
          <w:rFonts w:ascii="Times New Roman" w:hAnsi="Times New Roman" w:cs="Times New Roman"/>
        </w:rPr>
        <w:t xml:space="preserve"> J</w:t>
      </w:r>
      <w:r w:rsidR="00663AC4" w:rsidRPr="00B727B1">
        <w:rPr>
          <w:rFonts w:ascii="Times New Roman" w:hAnsi="Times New Roman" w:cs="Times New Roman"/>
        </w:rPr>
        <w:t>.</w:t>
      </w:r>
      <w:r w:rsidRPr="00B727B1">
        <w:rPr>
          <w:rFonts w:ascii="Times New Roman" w:hAnsi="Times New Roman" w:cs="Times New Roman"/>
        </w:rPr>
        <w:t>A</w:t>
      </w:r>
      <w:r w:rsidR="00663AC4" w:rsidRPr="00B727B1">
        <w:rPr>
          <w:rFonts w:ascii="Times New Roman" w:hAnsi="Times New Roman" w:cs="Times New Roman"/>
        </w:rPr>
        <w:t>.</w:t>
      </w:r>
      <w:r w:rsidRPr="00B727B1">
        <w:rPr>
          <w:rFonts w:ascii="Times New Roman" w:hAnsi="Times New Roman" w:cs="Times New Roman"/>
        </w:rPr>
        <w:t>O.</w:t>
      </w:r>
      <w:r w:rsidR="00D14284" w:rsidRPr="00B727B1">
        <w:rPr>
          <w:rFonts w:ascii="Times New Roman" w:hAnsi="Times New Roman" w:cs="Times New Roman"/>
        </w:rPr>
        <w:t>(2018).</w:t>
      </w:r>
      <w:r w:rsidRPr="00B727B1">
        <w:rPr>
          <w:rFonts w:ascii="Times New Roman" w:hAnsi="Times New Roman" w:cs="Times New Roman"/>
        </w:rPr>
        <w:t xml:space="preserve"> Effects of the aqueous </w:t>
      </w:r>
      <w:r w:rsidRPr="00B727B1">
        <w:rPr>
          <w:rFonts w:ascii="Times New Roman" w:hAnsi="Times New Roman" w:cs="Times New Roman"/>
        </w:rPr>
        <w:tab/>
        <w:t xml:space="preserve">extract of </w:t>
      </w:r>
      <w:r w:rsidRPr="00B727B1">
        <w:rPr>
          <w:rFonts w:ascii="Times New Roman" w:hAnsi="Times New Roman" w:cs="Times New Roman"/>
          <w:i/>
          <w:iCs/>
        </w:rPr>
        <w:t xml:space="preserve">Mimosa </w:t>
      </w:r>
      <w:r w:rsidR="00FD77DD" w:rsidRPr="00B727B1">
        <w:rPr>
          <w:rFonts w:ascii="Times New Roman" w:hAnsi="Times New Roman" w:cs="Times New Roman"/>
          <w:i/>
          <w:iCs/>
        </w:rPr>
        <w:t>p</w:t>
      </w:r>
      <w:r w:rsidRPr="00B727B1">
        <w:rPr>
          <w:rFonts w:ascii="Times New Roman" w:hAnsi="Times New Roman" w:cs="Times New Roman"/>
          <w:i/>
          <w:iCs/>
        </w:rPr>
        <w:t xml:space="preserve">udica </w:t>
      </w:r>
      <w:r w:rsidRPr="00B727B1">
        <w:rPr>
          <w:rFonts w:ascii="Times New Roman" w:hAnsi="Times New Roman" w:cs="Times New Roman"/>
        </w:rPr>
        <w:t>on experimentally-induced prostatic hyperplasia</w:t>
      </w:r>
      <w:r w:rsidR="00FD77DD" w:rsidRPr="00B727B1">
        <w:rPr>
          <w:rFonts w:ascii="Times New Roman" w:hAnsi="Times New Roman" w:cs="Times New Roman"/>
          <w:i/>
          <w:iCs/>
        </w:rPr>
        <w:t>.</w:t>
      </w:r>
      <w:r w:rsidRPr="00B727B1">
        <w:rPr>
          <w:rFonts w:ascii="Times New Roman" w:hAnsi="Times New Roman" w:cs="Times New Roman"/>
          <w:i/>
          <w:iCs/>
        </w:rPr>
        <w:t xml:space="preserve"> </w:t>
      </w:r>
      <w:proofErr w:type="spellStart"/>
      <w:r w:rsidRPr="00B727B1">
        <w:rPr>
          <w:rFonts w:ascii="Times New Roman" w:hAnsi="Times New Roman" w:cs="Times New Roman"/>
          <w:i/>
          <w:iCs/>
        </w:rPr>
        <w:t>Int</w:t>
      </w:r>
      <w:proofErr w:type="spellEnd"/>
      <w:r w:rsidRPr="00B727B1">
        <w:rPr>
          <w:rFonts w:ascii="Times New Roman" w:hAnsi="Times New Roman" w:cs="Times New Roman"/>
          <w:i/>
          <w:iCs/>
        </w:rPr>
        <w:t xml:space="preserve"> J of </w:t>
      </w:r>
      <w:proofErr w:type="spellStart"/>
      <w:r w:rsidRPr="00B727B1">
        <w:rPr>
          <w:rFonts w:ascii="Times New Roman" w:hAnsi="Times New Roman" w:cs="Times New Roman"/>
          <w:i/>
          <w:iCs/>
        </w:rPr>
        <w:t>Cont</w:t>
      </w:r>
      <w:proofErr w:type="spellEnd"/>
      <w:r w:rsidRPr="00B727B1">
        <w:rPr>
          <w:rFonts w:ascii="Times New Roman" w:hAnsi="Times New Roman" w:cs="Times New Roman"/>
          <w:i/>
          <w:iCs/>
        </w:rPr>
        <w:t xml:space="preserve"> Res Rev</w:t>
      </w:r>
      <w:r w:rsidR="00663AC4" w:rsidRPr="00B727B1">
        <w:rPr>
          <w:rFonts w:ascii="Times New Roman" w:hAnsi="Times New Roman" w:cs="Times New Roman"/>
        </w:rPr>
        <w:t xml:space="preserve"> </w:t>
      </w:r>
      <w:r w:rsidRPr="00B727B1">
        <w:rPr>
          <w:rFonts w:ascii="Times New Roman" w:hAnsi="Times New Roman" w:cs="Times New Roman"/>
          <w:i/>
          <w:iCs/>
        </w:rPr>
        <w:t>9(2)</w:t>
      </w:r>
      <w:r w:rsidR="00663AC4" w:rsidRPr="00B727B1">
        <w:rPr>
          <w:rFonts w:ascii="Times New Roman" w:hAnsi="Times New Roman" w:cs="Times New Roman"/>
          <w:i/>
          <w:iCs/>
        </w:rPr>
        <w:t>,</w:t>
      </w:r>
      <w:r w:rsidR="00663AC4" w:rsidRPr="00B727B1">
        <w:rPr>
          <w:rFonts w:ascii="Times New Roman" w:hAnsi="Times New Roman" w:cs="Times New Roman"/>
        </w:rPr>
        <w:t xml:space="preserve"> </w:t>
      </w:r>
      <w:r w:rsidRPr="00B727B1">
        <w:rPr>
          <w:rFonts w:ascii="Times New Roman" w:hAnsi="Times New Roman" w:cs="Times New Roman"/>
        </w:rPr>
        <w:t>20439-20444</w:t>
      </w:r>
      <w:r w:rsidR="00FD77DD" w:rsidRPr="00B727B1">
        <w:rPr>
          <w:rFonts w:ascii="Times New Roman" w:hAnsi="Times New Roman" w:cs="Times New Roman"/>
        </w:rPr>
        <w:t>.</w:t>
      </w:r>
      <w:r w:rsidRPr="00B727B1">
        <w:rPr>
          <w:rFonts w:ascii="Times New Roman" w:hAnsi="Times New Roman" w:cs="Times New Roman"/>
        </w:rPr>
        <w:t xml:space="preserve"> </w:t>
      </w:r>
      <w:r w:rsidR="00FD77DD" w:rsidRPr="00B727B1">
        <w:rPr>
          <w:rFonts w:ascii="Times New Roman" w:hAnsi="Times New Roman" w:cs="Times New Roman"/>
          <w:lang w:val="pt-BR"/>
        </w:rPr>
        <w:t>DOI</w:t>
      </w:r>
      <w:r w:rsidRPr="00B727B1">
        <w:rPr>
          <w:rFonts w:ascii="Times New Roman" w:hAnsi="Times New Roman" w:cs="Times New Roman"/>
          <w:lang w:val="pt-BR"/>
        </w:rPr>
        <w:t xml:space="preserve">: </w:t>
      </w:r>
      <w:hyperlink r:id="rId29" w:history="1">
        <w:r w:rsidRPr="00B727B1">
          <w:rPr>
            <w:rStyle w:val="Hyperlink"/>
            <w:rFonts w:ascii="Times New Roman" w:hAnsi="Times New Roman" w:cs="Times New Roman"/>
            <w:lang w:val="pt-BR"/>
          </w:rPr>
          <w:t>https://doi.org/10.15520/ijcrr/2018/9/02/433</w:t>
        </w:r>
      </w:hyperlink>
      <w:r w:rsidRPr="00B727B1">
        <w:rPr>
          <w:rFonts w:ascii="Times New Roman" w:hAnsi="Times New Roman" w:cs="Times New Roman"/>
          <w:lang w:val="pt-BR"/>
        </w:rPr>
        <w:t>.</w:t>
      </w:r>
    </w:p>
    <w:p w14:paraId="76B1E0DA" w14:textId="7E3FEA4D" w:rsidR="0036675A" w:rsidRPr="00B727B1" w:rsidRDefault="009B6D35" w:rsidP="00B727B1">
      <w:pPr>
        <w:tabs>
          <w:tab w:val="left" w:pos="1193"/>
        </w:tabs>
        <w:spacing w:line="360" w:lineRule="auto"/>
        <w:jc w:val="both"/>
        <w:rPr>
          <w:rFonts w:ascii="Times New Roman" w:hAnsi="Times New Roman" w:cs="Times New Roman"/>
          <w:lang w:val="fr-FR"/>
        </w:rPr>
      </w:pPr>
      <w:r w:rsidRPr="00B727B1">
        <w:rPr>
          <w:rFonts w:ascii="Times New Roman" w:hAnsi="Times New Roman" w:cs="Times New Roman"/>
        </w:rPr>
        <w:t>Adesanya</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Suleiman</w:t>
      </w:r>
      <w:r w:rsidR="00663AC4" w:rsidRPr="00B727B1">
        <w:rPr>
          <w:rFonts w:ascii="Times New Roman" w:hAnsi="Times New Roman" w:cs="Times New Roman"/>
        </w:rPr>
        <w:t>,</w:t>
      </w:r>
      <w:r w:rsidRPr="00B727B1">
        <w:rPr>
          <w:rFonts w:ascii="Times New Roman" w:hAnsi="Times New Roman" w:cs="Times New Roman"/>
        </w:rPr>
        <w:t xml:space="preserve"> I</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Odubela</w:t>
      </w:r>
      <w:proofErr w:type="spellEnd"/>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Sheu</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 xml:space="preserve">, </w:t>
      </w:r>
      <w:r w:rsidR="00663AC4" w:rsidRPr="00B727B1">
        <w:rPr>
          <w:rFonts w:ascii="Times New Roman" w:hAnsi="Times New Roman" w:cs="Times New Roman"/>
        </w:rPr>
        <w:t xml:space="preserve">&amp; </w:t>
      </w:r>
      <w:r w:rsidRPr="00B727B1">
        <w:rPr>
          <w:rFonts w:ascii="Times New Roman" w:hAnsi="Times New Roman" w:cs="Times New Roman"/>
        </w:rPr>
        <w:t>Imade</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V.</w:t>
      </w:r>
      <w:r w:rsidR="00D14284" w:rsidRPr="00B727B1">
        <w:rPr>
          <w:rFonts w:ascii="Times New Roman" w:hAnsi="Times New Roman" w:cs="Times New Roman"/>
        </w:rPr>
        <w:t>(2021).</w:t>
      </w:r>
      <w:r w:rsidRPr="00B727B1">
        <w:rPr>
          <w:rFonts w:ascii="Times New Roman" w:hAnsi="Times New Roman" w:cs="Times New Roman"/>
        </w:rPr>
        <w:t xml:space="preserve"> Ethanolic extract of combined </w:t>
      </w:r>
      <w:proofErr w:type="spellStart"/>
      <w:r w:rsidRPr="00B727B1">
        <w:rPr>
          <w:rFonts w:ascii="Times New Roman" w:hAnsi="Times New Roman" w:cs="Times New Roman"/>
          <w:i/>
          <w:iCs/>
        </w:rPr>
        <w:t>Cynodon</w:t>
      </w:r>
      <w:proofErr w:type="spellEnd"/>
      <w:r w:rsidRPr="00B727B1">
        <w:rPr>
          <w:rFonts w:ascii="Times New Roman" w:hAnsi="Times New Roman" w:cs="Times New Roman"/>
          <w:i/>
          <w:iCs/>
        </w:rPr>
        <w:t xml:space="preserve"> dactylo</w:t>
      </w:r>
      <w:r w:rsidR="00304677" w:rsidRPr="00B727B1">
        <w:rPr>
          <w:rFonts w:ascii="Times New Roman" w:hAnsi="Times New Roman" w:cs="Times New Roman"/>
          <w:i/>
          <w:iCs/>
        </w:rPr>
        <w:t>1</w:t>
      </w:r>
      <w:r w:rsidRPr="00B727B1">
        <w:rPr>
          <w:rFonts w:ascii="Times New Roman" w:hAnsi="Times New Roman" w:cs="Times New Roman"/>
          <w:i/>
          <w:iCs/>
        </w:rPr>
        <w:t xml:space="preserve">n </w:t>
      </w:r>
      <w:r w:rsidRPr="00B727B1">
        <w:rPr>
          <w:rFonts w:ascii="Times New Roman" w:hAnsi="Times New Roman" w:cs="Times New Roman"/>
        </w:rPr>
        <w:t xml:space="preserve">and </w:t>
      </w:r>
      <w:r w:rsidRPr="00B727B1">
        <w:rPr>
          <w:rFonts w:ascii="Times New Roman" w:hAnsi="Times New Roman" w:cs="Times New Roman"/>
          <w:i/>
          <w:iCs/>
        </w:rPr>
        <w:t>Mimosa pudica a</w:t>
      </w:r>
      <w:r w:rsidRPr="00B727B1">
        <w:rPr>
          <w:rFonts w:ascii="Times New Roman" w:hAnsi="Times New Roman" w:cs="Times New Roman"/>
        </w:rPr>
        <w:t>meliorated experimentally induced benign prostatic hyperplasia in Wistar rats</w:t>
      </w:r>
      <w:r w:rsidR="00FD77DD" w:rsidRPr="00B727B1">
        <w:rPr>
          <w:rFonts w:ascii="Times New Roman" w:hAnsi="Times New Roman" w:cs="Times New Roman"/>
        </w:rPr>
        <w:t xml:space="preserve">. </w:t>
      </w:r>
      <w:r w:rsidRPr="00B727B1">
        <w:rPr>
          <w:rFonts w:ascii="Times New Roman" w:hAnsi="Times New Roman" w:cs="Times New Roman"/>
          <w:i/>
          <w:iCs/>
        </w:rPr>
        <w:t>J Infe</w:t>
      </w:r>
      <w:r w:rsidR="00FD77DD" w:rsidRPr="00B727B1">
        <w:rPr>
          <w:rFonts w:ascii="Times New Roman" w:hAnsi="Times New Roman" w:cs="Times New Roman"/>
          <w:i/>
          <w:iCs/>
        </w:rPr>
        <w:t>r</w:t>
      </w:r>
      <w:r w:rsidRPr="00B727B1">
        <w:rPr>
          <w:rFonts w:ascii="Times New Roman" w:hAnsi="Times New Roman" w:cs="Times New Roman"/>
          <w:i/>
          <w:iCs/>
        </w:rPr>
        <w:t xml:space="preserve"> Rep Biol</w:t>
      </w:r>
      <w:r w:rsidR="00FD77DD" w:rsidRPr="00B727B1">
        <w:rPr>
          <w:rFonts w:ascii="Times New Roman" w:hAnsi="Times New Roman" w:cs="Times New Roman"/>
        </w:rPr>
        <w:t>.</w:t>
      </w:r>
      <w:r w:rsidR="009D4F8D" w:rsidRPr="00B727B1">
        <w:rPr>
          <w:rFonts w:ascii="Times New Roman" w:hAnsi="Times New Roman" w:cs="Times New Roman"/>
        </w:rPr>
        <w:t xml:space="preserve"> </w:t>
      </w:r>
      <w:r w:rsidRPr="00B727B1">
        <w:rPr>
          <w:rFonts w:ascii="Times New Roman" w:hAnsi="Times New Roman" w:cs="Times New Roman"/>
          <w:i/>
          <w:iCs/>
          <w:lang w:val="fr-FR"/>
        </w:rPr>
        <w:t>9(1)</w:t>
      </w:r>
      <w:r w:rsidR="009D4F8D" w:rsidRPr="00B727B1">
        <w:rPr>
          <w:rFonts w:ascii="Times New Roman" w:hAnsi="Times New Roman" w:cs="Times New Roman"/>
          <w:i/>
          <w:iCs/>
          <w:lang w:val="fr-FR"/>
        </w:rPr>
        <w:t>,</w:t>
      </w:r>
      <w:r w:rsidR="009D4F8D" w:rsidRPr="00B727B1">
        <w:rPr>
          <w:rFonts w:ascii="Times New Roman" w:hAnsi="Times New Roman" w:cs="Times New Roman"/>
          <w:lang w:val="fr-FR"/>
        </w:rPr>
        <w:t xml:space="preserve"> </w:t>
      </w:r>
      <w:r w:rsidRPr="00B727B1">
        <w:rPr>
          <w:rFonts w:ascii="Times New Roman" w:hAnsi="Times New Roman" w:cs="Times New Roman"/>
          <w:lang w:val="fr-FR"/>
        </w:rPr>
        <w:t>22-26</w:t>
      </w:r>
      <w:r w:rsidR="00FD77DD" w:rsidRPr="00B727B1">
        <w:rPr>
          <w:rFonts w:ascii="Times New Roman" w:hAnsi="Times New Roman" w:cs="Times New Roman"/>
          <w:lang w:val="fr-FR"/>
        </w:rPr>
        <w:t>.</w:t>
      </w:r>
      <w:r w:rsidRPr="00B727B1">
        <w:rPr>
          <w:rFonts w:ascii="Times New Roman" w:hAnsi="Times New Roman" w:cs="Times New Roman"/>
          <w:lang w:val="fr-FR"/>
        </w:rPr>
        <w:tab/>
      </w:r>
      <w:r w:rsidR="00D07726" w:rsidRPr="00B727B1">
        <w:rPr>
          <w:rFonts w:ascii="Times New Roman" w:hAnsi="Times New Roman" w:cs="Times New Roman"/>
          <w:sz w:val="24"/>
          <w:szCs w:val="24"/>
          <w:lang w:val="fr-FR"/>
        </w:rPr>
        <w:t xml:space="preserve"> </w:t>
      </w:r>
      <w:r w:rsidR="00FD77DD" w:rsidRPr="00B727B1">
        <w:rPr>
          <w:rFonts w:ascii="Times New Roman" w:hAnsi="Times New Roman" w:cs="Times New Roman"/>
          <w:sz w:val="24"/>
          <w:szCs w:val="24"/>
          <w:lang w:val="fr-FR"/>
        </w:rPr>
        <w:t>DOI :</w:t>
      </w:r>
      <w:hyperlink r:id="rId30" w:history="1">
        <w:r w:rsidR="00FD77DD" w:rsidRPr="00B727B1">
          <w:rPr>
            <w:rStyle w:val="Hyperlink"/>
            <w:rFonts w:ascii="Times New Roman" w:hAnsi="Times New Roman" w:cs="Times New Roman"/>
            <w:sz w:val="24"/>
            <w:szCs w:val="24"/>
            <w:lang w:val="fr-FR"/>
          </w:rPr>
          <w:t>https://doi.org/10.47277/JIRB/9(1)/22</w:t>
        </w:r>
      </w:hyperlink>
      <w:r w:rsidRPr="00B727B1">
        <w:rPr>
          <w:rFonts w:ascii="Times New Roman" w:hAnsi="Times New Roman" w:cs="Times New Roman"/>
          <w:sz w:val="24"/>
          <w:szCs w:val="24"/>
          <w:lang w:val="fr-FR"/>
        </w:rPr>
        <w:t>.</w:t>
      </w:r>
    </w:p>
    <w:p w14:paraId="39392CE6" w14:textId="76ADDB93" w:rsidR="0030051F" w:rsidRPr="00B727B1" w:rsidRDefault="003D64E2" w:rsidP="00B727B1">
      <w:pPr>
        <w:tabs>
          <w:tab w:val="left" w:pos="1193"/>
        </w:tabs>
        <w:spacing w:line="360" w:lineRule="auto"/>
        <w:jc w:val="both"/>
        <w:rPr>
          <w:rFonts w:ascii="Times New Roman" w:hAnsi="Times New Roman" w:cs="Times New Roman"/>
          <w:lang w:val="fr-FR"/>
        </w:rPr>
      </w:pPr>
      <w:proofErr w:type="spellStart"/>
      <w:r w:rsidRPr="00B727B1">
        <w:rPr>
          <w:rFonts w:ascii="Times New Roman" w:hAnsi="Times New Roman" w:cs="Times New Roman"/>
          <w:lang w:val="fr-FR"/>
        </w:rPr>
        <w:t>Ekeyi</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gramStart"/>
      <w:r w:rsidR="009D4F8D" w:rsidRPr="00B727B1">
        <w:rPr>
          <w:rFonts w:ascii="Times New Roman" w:hAnsi="Times New Roman" w:cs="Times New Roman"/>
          <w:lang w:val="fr-FR"/>
        </w:rPr>
        <w:t>,</w:t>
      </w:r>
      <w:r w:rsidRPr="00B727B1">
        <w:rPr>
          <w:rFonts w:ascii="Times New Roman" w:hAnsi="Times New Roman" w:cs="Times New Roman"/>
          <w:lang w:val="fr-FR"/>
        </w:rPr>
        <w:t>Y</w:t>
      </w:r>
      <w:proofErr w:type="gramEnd"/>
      <w:r w:rsidR="009D4F8D" w:rsidRPr="00B727B1">
        <w:rPr>
          <w:rFonts w:ascii="Times New Roman" w:hAnsi="Times New Roman" w:cs="Times New Roman"/>
          <w:lang w:val="fr-FR"/>
        </w:rPr>
        <w:t>.</w:t>
      </w:r>
      <w:r w:rsidRPr="00B727B1">
        <w:rPr>
          <w:rFonts w:ascii="Times New Roman" w:hAnsi="Times New Roman" w:cs="Times New Roman"/>
          <w:lang w:val="fr-FR"/>
        </w:rPr>
        <w:t>, Nene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O</w:t>
      </w:r>
      <w:r w:rsidR="009D4F8D" w:rsidRPr="00B727B1">
        <w:rPr>
          <w:rFonts w:ascii="Times New Roman" w:hAnsi="Times New Roman" w:cs="Times New Roman"/>
          <w:lang w:val="fr-FR"/>
        </w:rPr>
        <w:t>.</w:t>
      </w:r>
      <w:r w:rsidRPr="00B727B1">
        <w:rPr>
          <w:rFonts w:ascii="Times New Roman" w:hAnsi="Times New Roman" w:cs="Times New Roman"/>
          <w:lang w:val="fr-FR"/>
        </w:rPr>
        <w:t>U</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Emeka</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G</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A</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r w:rsidR="009D4F8D" w:rsidRPr="00B727B1">
        <w:rPr>
          <w:rFonts w:ascii="Times New Roman" w:hAnsi="Times New Roman" w:cs="Times New Roman"/>
          <w:lang w:val="fr-FR"/>
        </w:rPr>
        <w:t xml:space="preserve">&amp; </w:t>
      </w:r>
      <w:r w:rsidRPr="00B727B1">
        <w:rPr>
          <w:rFonts w:ascii="Times New Roman" w:hAnsi="Times New Roman" w:cs="Times New Roman"/>
          <w:lang w:val="fr-FR"/>
        </w:rPr>
        <w:t>Lawrence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S</w:t>
      </w:r>
      <w:r w:rsidR="009D4F8D" w:rsidRPr="00B727B1">
        <w:rPr>
          <w:rFonts w:ascii="Times New Roman" w:hAnsi="Times New Roman" w:cs="Times New Roman"/>
          <w:lang w:val="fr-FR"/>
        </w:rPr>
        <w:t>.</w:t>
      </w:r>
      <w:r w:rsidRPr="00B727B1">
        <w:rPr>
          <w:rFonts w:ascii="Times New Roman" w:hAnsi="Times New Roman" w:cs="Times New Roman"/>
          <w:lang w:val="fr-FR"/>
        </w:rPr>
        <w:t>E.</w:t>
      </w:r>
      <w:r w:rsidR="009D4F8D" w:rsidRPr="00B727B1">
        <w:rPr>
          <w:rFonts w:ascii="Times New Roman" w:hAnsi="Times New Roman" w:cs="Times New Roman"/>
          <w:lang w:val="fr-FR"/>
        </w:rPr>
        <w:t xml:space="preserve"> </w:t>
      </w:r>
      <w:r w:rsidR="00D14284" w:rsidRPr="00B727B1">
        <w:rPr>
          <w:rFonts w:ascii="Times New Roman" w:hAnsi="Times New Roman" w:cs="Times New Roman"/>
          <w:lang w:val="fr-FR"/>
        </w:rPr>
        <w:t>(2021).</w:t>
      </w:r>
      <w:r w:rsidRPr="00B727B1">
        <w:rPr>
          <w:rFonts w:ascii="Times New Roman" w:hAnsi="Times New Roman" w:cs="Times New Roman"/>
          <w:lang w:val="fr-FR"/>
        </w:rPr>
        <w:t xml:space="preserve"> Ethanol </w:t>
      </w:r>
      <w:proofErr w:type="spellStart"/>
      <w:r w:rsidRPr="00B727B1">
        <w:rPr>
          <w:rFonts w:ascii="Times New Roman" w:hAnsi="Times New Roman" w:cs="Times New Roman"/>
          <w:lang w:val="fr-FR"/>
        </w:rPr>
        <w:t>extract</w:t>
      </w:r>
      <w:proofErr w:type="spellEnd"/>
      <w:r w:rsidRPr="00B727B1">
        <w:rPr>
          <w:rFonts w:ascii="Times New Roman" w:hAnsi="Times New Roman" w:cs="Times New Roman"/>
          <w:lang w:val="fr-FR"/>
        </w:rPr>
        <w:t xml:space="preserve"> of </w:t>
      </w:r>
      <w:r w:rsidRPr="00B727B1">
        <w:rPr>
          <w:rFonts w:ascii="Times New Roman" w:hAnsi="Times New Roman" w:cs="Times New Roman"/>
          <w:i/>
          <w:iCs/>
          <w:lang w:val="fr-FR"/>
        </w:rPr>
        <w:t xml:space="preserve">Cassia </w:t>
      </w:r>
      <w:proofErr w:type="spellStart"/>
      <w:r w:rsidRPr="00B727B1">
        <w:rPr>
          <w:rFonts w:ascii="Times New Roman" w:hAnsi="Times New Roman" w:cs="Times New Roman"/>
          <w:i/>
          <w:iCs/>
          <w:lang w:val="fr-FR"/>
        </w:rPr>
        <w:t>Sieberiana</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leaves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ameliorates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deviances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associated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with</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benign</w:t>
      </w:r>
      <w:proofErr w:type="spellEnd"/>
      <w:r w:rsidRPr="00B727B1">
        <w:rPr>
          <w:rFonts w:ascii="Times New Roman" w:hAnsi="Times New Roman" w:cs="Times New Roman"/>
          <w:lang w:val="fr-FR"/>
        </w:rPr>
        <w:t xml:space="preserve"> </w:t>
      </w:r>
      <w:r w:rsidRPr="00B727B1">
        <w:rPr>
          <w:rFonts w:ascii="Times New Roman" w:hAnsi="Times New Roman" w:cs="Times New Roman"/>
        </w:rPr>
        <w:t>prostatic</w:t>
      </w:r>
      <w:r w:rsidRPr="00B727B1">
        <w:rPr>
          <w:rFonts w:ascii="Times New Roman" w:hAnsi="Times New Roman" w:cs="Times New Roman"/>
          <w:lang w:val="fr-FR"/>
        </w:rPr>
        <w:t xml:space="preserve"> hyperplasia in rat.</w:t>
      </w:r>
      <w:r w:rsidR="0036675A" w:rsidRPr="00B727B1">
        <w:rPr>
          <w:rFonts w:ascii="Times New Roman" w:hAnsi="Times New Roman" w:cs="Times New Roman"/>
          <w:lang w:val="fr-FR"/>
        </w:rPr>
        <w:t xml:space="preserve"> </w:t>
      </w:r>
      <w:r w:rsidRPr="00B727B1">
        <w:rPr>
          <w:rFonts w:ascii="Times New Roman" w:hAnsi="Times New Roman" w:cs="Times New Roman"/>
          <w:i/>
          <w:iCs/>
          <w:lang w:val="fr-FR"/>
        </w:rPr>
        <w:t>All Life</w:t>
      </w:r>
      <w:r w:rsidRPr="00B727B1">
        <w:rPr>
          <w:rFonts w:ascii="Times New Roman" w:hAnsi="Times New Roman" w:cs="Times New Roman"/>
          <w:lang w:val="fr-FR"/>
        </w:rPr>
        <w:t xml:space="preserve">. </w:t>
      </w:r>
      <w:r w:rsidRPr="00B727B1">
        <w:rPr>
          <w:rFonts w:ascii="Times New Roman" w:hAnsi="Times New Roman" w:cs="Times New Roman"/>
          <w:i/>
          <w:iCs/>
          <w:lang w:val="fr-FR"/>
        </w:rPr>
        <w:t>14(1</w:t>
      </w:r>
      <w:proofErr w:type="gramStart"/>
      <w:r w:rsidRPr="00B727B1">
        <w:rPr>
          <w:rFonts w:ascii="Times New Roman" w:hAnsi="Times New Roman" w:cs="Times New Roman"/>
          <w:i/>
          <w:iCs/>
          <w:lang w:val="fr-FR"/>
        </w:rPr>
        <w:t>)</w:t>
      </w:r>
      <w:r w:rsidRPr="00B727B1">
        <w:rPr>
          <w:rFonts w:ascii="Times New Roman" w:hAnsi="Times New Roman" w:cs="Times New Roman"/>
          <w:lang w:val="fr-FR"/>
        </w:rPr>
        <w:t> </w:t>
      </w:r>
      <w:r w:rsidR="009D4F8D" w:rsidRPr="00B727B1">
        <w:rPr>
          <w:rFonts w:ascii="Times New Roman" w:hAnsi="Times New Roman" w:cs="Times New Roman"/>
          <w:lang w:val="fr-FR"/>
        </w:rPr>
        <w:t>,</w:t>
      </w:r>
      <w:proofErr w:type="gramEnd"/>
      <w:r w:rsidRPr="00B727B1">
        <w:rPr>
          <w:rFonts w:ascii="Times New Roman" w:hAnsi="Times New Roman" w:cs="Times New Roman"/>
          <w:lang w:val="fr-FR"/>
        </w:rPr>
        <w:t xml:space="preserve"> 473-483</w:t>
      </w:r>
      <w:r w:rsidR="00345264" w:rsidRPr="00B727B1">
        <w:rPr>
          <w:rFonts w:ascii="Times New Roman" w:hAnsi="Times New Roman" w:cs="Times New Roman"/>
          <w:lang w:val="fr-FR"/>
        </w:rPr>
        <w:t>.</w:t>
      </w:r>
    </w:p>
    <w:p w14:paraId="3E1D6933" w14:textId="0CC7AB99" w:rsidR="00431564" w:rsidRPr="00B727B1" w:rsidRDefault="00431564" w:rsidP="00B727B1">
      <w:pPr>
        <w:tabs>
          <w:tab w:val="left" w:pos="1193"/>
        </w:tabs>
        <w:spacing w:line="360" w:lineRule="auto"/>
        <w:jc w:val="both"/>
        <w:rPr>
          <w:rFonts w:ascii="Times New Roman" w:hAnsi="Times New Roman" w:cs="Times New Roman"/>
          <w:lang w:val="fr-FR"/>
        </w:rPr>
      </w:pPr>
      <w:r w:rsidRPr="00B727B1">
        <w:rPr>
          <w:rFonts w:ascii="Times New Roman" w:hAnsi="Times New Roman" w:cs="Times New Roman"/>
          <w:lang w:val="fr-FR"/>
        </w:rPr>
        <w:t>Juan</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P</w:t>
      </w:r>
      <w:r w:rsidR="009D4F8D" w:rsidRPr="00B727B1">
        <w:rPr>
          <w:rFonts w:ascii="Times New Roman" w:hAnsi="Times New Roman" w:cs="Times New Roman"/>
          <w:lang w:val="fr-FR"/>
        </w:rPr>
        <w:t>.</w:t>
      </w:r>
      <w:r w:rsidRPr="00B727B1">
        <w:rPr>
          <w:rFonts w:ascii="Times New Roman" w:hAnsi="Times New Roman" w:cs="Times New Roman"/>
          <w:lang w:val="fr-FR"/>
        </w:rPr>
        <w:t>R</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 Jorge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L</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 Jose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M</w:t>
      </w:r>
      <w:r w:rsidR="009D4F8D" w:rsidRPr="00B727B1">
        <w:rPr>
          <w:rFonts w:ascii="Times New Roman" w:hAnsi="Times New Roman" w:cs="Times New Roman"/>
          <w:lang w:val="fr-FR"/>
        </w:rPr>
        <w:t>.</w:t>
      </w:r>
      <w:r w:rsidRPr="00B727B1">
        <w:rPr>
          <w:rFonts w:ascii="Times New Roman" w:hAnsi="Times New Roman" w:cs="Times New Roman"/>
          <w:lang w:val="fr-FR"/>
        </w:rPr>
        <w:t>O</w:t>
      </w:r>
      <w:r w:rsidR="009D4F8D" w:rsidRPr="00B727B1">
        <w:rPr>
          <w:rFonts w:ascii="Times New Roman" w:hAnsi="Times New Roman" w:cs="Times New Roman"/>
          <w:lang w:val="fr-FR"/>
        </w:rPr>
        <w:t>.</w:t>
      </w:r>
      <w:r w:rsidRPr="00B727B1">
        <w:rPr>
          <w:rFonts w:ascii="Times New Roman" w:hAnsi="Times New Roman" w:cs="Times New Roman"/>
          <w:lang w:val="fr-FR"/>
        </w:rPr>
        <w:t>S</w:t>
      </w:r>
      <w:r w:rsidR="009D4F8D" w:rsidRPr="00B727B1">
        <w:rPr>
          <w:rFonts w:ascii="Times New Roman" w:hAnsi="Times New Roman" w:cs="Times New Roman"/>
          <w:lang w:val="fr-FR"/>
        </w:rPr>
        <w:t>.</w:t>
      </w:r>
      <w:r w:rsidRPr="00B727B1">
        <w:rPr>
          <w:rFonts w:ascii="Times New Roman" w:hAnsi="Times New Roman" w:cs="Times New Roman"/>
          <w:lang w:val="fr-FR"/>
        </w:rPr>
        <w:t>,Miriam</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P</w:t>
      </w:r>
      <w:r w:rsidR="009D4F8D" w:rsidRPr="00B727B1">
        <w:rPr>
          <w:rFonts w:ascii="Times New Roman" w:hAnsi="Times New Roman" w:cs="Times New Roman"/>
          <w:lang w:val="fr-FR"/>
        </w:rPr>
        <w:t>.</w:t>
      </w:r>
      <w:r w:rsidRPr="00B727B1">
        <w:rPr>
          <w:rFonts w:ascii="Times New Roman" w:hAnsi="Times New Roman" w:cs="Times New Roman"/>
          <w:lang w:val="fr-FR"/>
        </w:rPr>
        <w:t>P</w:t>
      </w:r>
      <w:r w:rsidR="009D4F8D" w:rsidRPr="00B727B1">
        <w:rPr>
          <w:rFonts w:ascii="Times New Roman" w:hAnsi="Times New Roman" w:cs="Times New Roman"/>
          <w:lang w:val="fr-FR"/>
        </w:rPr>
        <w:t>.</w:t>
      </w:r>
      <w:r w:rsidRPr="00B727B1">
        <w:rPr>
          <w:rFonts w:ascii="Times New Roman" w:hAnsi="Times New Roman" w:cs="Times New Roman"/>
          <w:lang w:val="fr-FR"/>
        </w:rPr>
        <w:t>, Oscar</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H</w:t>
      </w:r>
      <w:r w:rsidR="009D4F8D" w:rsidRPr="00B727B1">
        <w:rPr>
          <w:rFonts w:ascii="Times New Roman" w:hAnsi="Times New Roman" w:cs="Times New Roman"/>
          <w:lang w:val="fr-FR"/>
        </w:rPr>
        <w:t>.</w:t>
      </w:r>
      <w:r w:rsidRPr="00B727B1">
        <w:rPr>
          <w:rFonts w:ascii="Times New Roman" w:hAnsi="Times New Roman" w:cs="Times New Roman"/>
          <w:lang w:val="fr-FR"/>
        </w:rPr>
        <w:t>C</w:t>
      </w:r>
      <w:r w:rsidR="009D4F8D" w:rsidRPr="00B727B1">
        <w:rPr>
          <w:rFonts w:ascii="Times New Roman" w:hAnsi="Times New Roman" w:cs="Times New Roman"/>
          <w:lang w:val="fr-FR"/>
        </w:rPr>
        <w:t>.</w:t>
      </w:r>
      <w:r w:rsidRPr="00B727B1">
        <w:rPr>
          <w:rFonts w:ascii="Times New Roman" w:hAnsi="Times New Roman" w:cs="Times New Roman"/>
          <w:lang w:val="fr-FR"/>
        </w:rPr>
        <w:t>, James</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C</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Agustin</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R</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Hugo</w:t>
      </w:r>
      <w:r w:rsidR="009D4F8D" w:rsidRPr="00B727B1">
        <w:rPr>
          <w:rFonts w:ascii="Times New Roman" w:hAnsi="Times New Roman" w:cs="Times New Roman"/>
          <w:lang w:val="fr-FR"/>
        </w:rPr>
        <w:t>,</w:t>
      </w:r>
      <w:r w:rsidRPr="00B727B1">
        <w:rPr>
          <w:rFonts w:ascii="Times New Roman" w:hAnsi="Times New Roman" w:cs="Times New Roman"/>
          <w:lang w:val="fr-FR"/>
        </w:rPr>
        <w:t>J</w:t>
      </w:r>
      <w:r w:rsidR="009D4F8D" w:rsidRPr="00B727B1">
        <w:rPr>
          <w:rFonts w:ascii="Times New Roman" w:hAnsi="Times New Roman" w:cs="Times New Roman"/>
          <w:lang w:val="fr-FR"/>
        </w:rPr>
        <w:t>.</w:t>
      </w:r>
      <w:r w:rsidRPr="00B727B1">
        <w:rPr>
          <w:rFonts w:ascii="Times New Roman" w:hAnsi="Times New Roman" w:cs="Times New Roman"/>
          <w:lang w:val="fr-FR"/>
        </w:rPr>
        <w:t>J</w:t>
      </w:r>
      <w:r w:rsidR="009D4F8D" w:rsidRPr="00B727B1">
        <w:rPr>
          <w:rFonts w:ascii="Times New Roman" w:hAnsi="Times New Roman" w:cs="Times New Roman"/>
          <w:lang w:val="fr-FR"/>
        </w:rPr>
        <w:t>.</w:t>
      </w:r>
      <w:r w:rsidRPr="00B727B1">
        <w:rPr>
          <w:rFonts w:ascii="Times New Roman" w:hAnsi="Times New Roman" w:cs="Times New Roman"/>
          <w:lang w:val="fr-FR"/>
        </w:rPr>
        <w:t>G</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Americo</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C</w:t>
      </w:r>
      <w:r w:rsidR="009D4F8D" w:rsidRPr="00B727B1">
        <w:rPr>
          <w:rFonts w:ascii="Times New Roman" w:hAnsi="Times New Roman" w:cs="Times New Roman"/>
          <w:lang w:val="fr-FR"/>
        </w:rPr>
        <w:t>.</w:t>
      </w:r>
      <w:r w:rsidRPr="00B727B1">
        <w:rPr>
          <w:rFonts w:ascii="Times New Roman" w:hAnsi="Times New Roman" w:cs="Times New Roman"/>
          <w:lang w:val="fr-FR"/>
        </w:rPr>
        <w:t>L</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r w:rsidR="009D4F8D" w:rsidRPr="00B727B1">
        <w:rPr>
          <w:rFonts w:ascii="Times New Roman" w:hAnsi="Times New Roman" w:cs="Times New Roman"/>
          <w:lang w:val="fr-FR"/>
        </w:rPr>
        <w:t>&amp;</w:t>
      </w:r>
      <w:r w:rsidRPr="00B727B1">
        <w:rPr>
          <w:rFonts w:ascii="Times New Roman" w:hAnsi="Times New Roman" w:cs="Times New Roman"/>
          <w:lang w:val="fr-FR"/>
        </w:rPr>
        <w:t xml:space="preserve"> Julio</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H</w:t>
      </w:r>
      <w:r w:rsidR="009D4F8D" w:rsidRPr="00B727B1">
        <w:rPr>
          <w:rFonts w:ascii="Times New Roman" w:hAnsi="Times New Roman" w:cs="Times New Roman"/>
          <w:lang w:val="fr-FR"/>
        </w:rPr>
        <w:t>.</w:t>
      </w:r>
      <w:r w:rsidRPr="00B727B1">
        <w:rPr>
          <w:rFonts w:ascii="Times New Roman" w:hAnsi="Times New Roman" w:cs="Times New Roman"/>
          <w:lang w:val="fr-FR"/>
        </w:rPr>
        <w:t>V.</w:t>
      </w:r>
      <w:r w:rsidR="00D14284" w:rsidRPr="00B727B1">
        <w:rPr>
          <w:rFonts w:ascii="Times New Roman" w:hAnsi="Times New Roman" w:cs="Times New Roman"/>
          <w:lang w:val="fr-FR"/>
        </w:rPr>
        <w:t>(2020)</w:t>
      </w:r>
      <w:r w:rsidRPr="00B727B1">
        <w:rPr>
          <w:rFonts w:ascii="Times New Roman" w:hAnsi="Times New Roman" w:cs="Times New Roman"/>
          <w:lang w:val="fr-FR"/>
        </w:rPr>
        <w:t xml:space="preserve"> </w:t>
      </w:r>
      <w:proofErr w:type="spellStart"/>
      <w:r w:rsidRPr="00B727B1">
        <w:rPr>
          <w:rFonts w:ascii="Times New Roman" w:hAnsi="Times New Roman" w:cs="Times New Roman"/>
          <w:i/>
          <w:iCs/>
          <w:lang w:val="fr-FR"/>
        </w:rPr>
        <w:t>Cordia</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lutea</w:t>
      </w:r>
      <w:proofErr w:type="spellEnd"/>
      <w:r w:rsidRPr="00B727B1">
        <w:rPr>
          <w:rFonts w:ascii="Times New Roman" w:hAnsi="Times New Roman" w:cs="Times New Roman"/>
          <w:i/>
          <w:iCs/>
          <w:lang w:val="fr-FR"/>
        </w:rPr>
        <w:t xml:space="preserve"> L</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flowers</w:t>
      </w:r>
      <w:proofErr w:type="spellEnd"/>
      <w:r w:rsidRPr="00B727B1">
        <w:rPr>
          <w:rFonts w:ascii="Times New Roman" w:hAnsi="Times New Roman" w:cs="Times New Roman"/>
          <w:lang w:val="fr-FR"/>
        </w:rPr>
        <w:t xml:space="preserve"> : A </w:t>
      </w:r>
      <w:proofErr w:type="spellStart"/>
      <w:r w:rsidRPr="00B727B1">
        <w:rPr>
          <w:rFonts w:ascii="Times New Roman" w:hAnsi="Times New Roman" w:cs="Times New Roman"/>
          <w:lang w:val="fr-FR"/>
        </w:rPr>
        <w:t>promising</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medicinal</w:t>
      </w:r>
      <w:proofErr w:type="spellEnd"/>
      <w:r w:rsidRPr="00B727B1">
        <w:rPr>
          <w:rFonts w:ascii="Times New Roman" w:hAnsi="Times New Roman" w:cs="Times New Roman"/>
          <w:lang w:val="fr-FR"/>
        </w:rPr>
        <w:t xml:space="preserve"> plant as </w:t>
      </w:r>
      <w:proofErr w:type="spellStart"/>
      <w:r w:rsidRPr="00B727B1">
        <w:rPr>
          <w:rFonts w:ascii="Times New Roman" w:hAnsi="Times New Roman" w:cs="Times New Roman"/>
          <w:lang w:val="fr-FR"/>
        </w:rPr>
        <w:t>chemopreventive</w:t>
      </w:r>
      <w:proofErr w:type="spellEnd"/>
      <w:r w:rsidRPr="00B727B1">
        <w:rPr>
          <w:rFonts w:ascii="Times New Roman" w:hAnsi="Times New Roman" w:cs="Times New Roman"/>
          <w:lang w:val="fr-FR"/>
        </w:rPr>
        <w:t xml:space="preserve"> in </w:t>
      </w:r>
      <w:proofErr w:type="spellStart"/>
      <w:r w:rsidRPr="00B727B1">
        <w:rPr>
          <w:rFonts w:ascii="Times New Roman" w:hAnsi="Times New Roman" w:cs="Times New Roman"/>
          <w:lang w:val="fr-FR"/>
        </w:rPr>
        <w:t>induced</w:t>
      </w:r>
      <w:proofErr w:type="spellEnd"/>
      <w:r w:rsidRPr="00B727B1">
        <w:rPr>
          <w:rFonts w:ascii="Times New Roman" w:hAnsi="Times New Roman" w:cs="Times New Roman"/>
          <w:lang w:val="fr-FR"/>
        </w:rPr>
        <w:t xml:space="preserve"> prostate </w:t>
      </w:r>
      <w:proofErr w:type="spellStart"/>
      <w:r w:rsidRPr="00B727B1">
        <w:rPr>
          <w:rFonts w:ascii="Times New Roman" w:hAnsi="Times New Roman" w:cs="Times New Roman"/>
          <w:lang w:val="fr-FR"/>
        </w:rPr>
        <w:t>carcinogenesis</w:t>
      </w:r>
      <w:proofErr w:type="spellEnd"/>
      <w:r w:rsidRPr="00B727B1">
        <w:rPr>
          <w:rFonts w:ascii="Times New Roman" w:hAnsi="Times New Roman" w:cs="Times New Roman"/>
          <w:lang w:val="fr-FR"/>
        </w:rPr>
        <w:t xml:space="preserve"> in rats. </w:t>
      </w:r>
      <w:proofErr w:type="spellStart"/>
      <w:r w:rsidRPr="00B727B1">
        <w:rPr>
          <w:rFonts w:ascii="Times New Roman" w:hAnsi="Times New Roman" w:cs="Times New Roman"/>
          <w:i/>
          <w:iCs/>
          <w:lang w:val="fr-FR"/>
        </w:rPr>
        <w:t>Evi</w:t>
      </w:r>
      <w:proofErr w:type="spellEnd"/>
      <w:r w:rsidRPr="00B727B1">
        <w:rPr>
          <w:rFonts w:ascii="Times New Roman" w:hAnsi="Times New Roman" w:cs="Times New Roman"/>
          <w:i/>
          <w:iCs/>
          <w:lang w:val="fr-FR"/>
        </w:rPr>
        <w:t xml:space="preserve"> </w:t>
      </w:r>
      <w:proofErr w:type="spellStart"/>
      <w:r w:rsidR="00D14284" w:rsidRPr="00B727B1">
        <w:rPr>
          <w:rFonts w:ascii="Times New Roman" w:hAnsi="Times New Roman" w:cs="Times New Roman"/>
          <w:i/>
          <w:iCs/>
          <w:lang w:val="fr-FR"/>
        </w:rPr>
        <w:t>B</w:t>
      </w:r>
      <w:r w:rsidRPr="00B727B1">
        <w:rPr>
          <w:rFonts w:ascii="Times New Roman" w:hAnsi="Times New Roman" w:cs="Times New Roman"/>
          <w:i/>
          <w:iCs/>
          <w:lang w:val="fr-FR"/>
        </w:rPr>
        <w:t>ased</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Comp</w:t>
      </w:r>
      <w:proofErr w:type="spellEnd"/>
      <w:r w:rsidRPr="00B727B1">
        <w:rPr>
          <w:rFonts w:ascii="Times New Roman" w:hAnsi="Times New Roman" w:cs="Times New Roman"/>
          <w:i/>
          <w:iCs/>
          <w:lang w:val="fr-FR"/>
        </w:rPr>
        <w:t xml:space="preserve"> and Alt Med.</w:t>
      </w:r>
      <w:r w:rsidRPr="00B727B1">
        <w:rPr>
          <w:rFonts w:ascii="Times New Roman" w:hAnsi="Times New Roman" w:cs="Times New Roman"/>
          <w:lang w:val="fr-FR"/>
        </w:rPr>
        <w:t xml:space="preserve"> </w:t>
      </w:r>
      <w:r w:rsidRPr="00B727B1">
        <w:rPr>
          <w:rFonts w:ascii="Times New Roman" w:hAnsi="Times New Roman" w:cs="Times New Roman"/>
          <w:i/>
          <w:iCs/>
          <w:lang w:val="fr-FR"/>
        </w:rPr>
        <w:t>8</w:t>
      </w:r>
    </w:p>
    <w:p w14:paraId="3BE4C40C" w14:textId="42D40FD9" w:rsidR="006007C3" w:rsidRPr="00B727B1" w:rsidRDefault="00431564" w:rsidP="00B727B1">
      <w:pPr>
        <w:tabs>
          <w:tab w:val="left" w:pos="1193"/>
        </w:tabs>
        <w:spacing w:line="360" w:lineRule="auto"/>
        <w:jc w:val="both"/>
        <w:rPr>
          <w:rFonts w:ascii="Times New Roman" w:hAnsi="Times New Roman" w:cs="Times New Roman"/>
          <w:sz w:val="24"/>
          <w:szCs w:val="24"/>
          <w:lang w:val="fr-FR"/>
        </w:rPr>
      </w:pPr>
      <w:r w:rsidRPr="00B727B1">
        <w:rPr>
          <w:rFonts w:ascii="Times New Roman" w:hAnsi="Times New Roman" w:cs="Times New Roman"/>
          <w:sz w:val="24"/>
          <w:szCs w:val="24"/>
          <w:lang w:val="fr-FR"/>
        </w:rPr>
        <w:t xml:space="preserve">DOI : </w:t>
      </w:r>
      <w:hyperlink r:id="rId31" w:history="1">
        <w:r w:rsidRPr="00B727B1">
          <w:rPr>
            <w:rStyle w:val="Hyperlink"/>
            <w:rFonts w:ascii="Times New Roman" w:hAnsi="Times New Roman" w:cs="Times New Roman"/>
            <w:sz w:val="24"/>
            <w:szCs w:val="24"/>
            <w:lang w:val="fr-FR"/>
          </w:rPr>
          <w:t>http://doi.org?10.1155/2020/5062942</w:t>
        </w:r>
      </w:hyperlink>
    </w:p>
    <w:p w14:paraId="642D84EE" w14:textId="49256D74" w:rsidR="00431564" w:rsidRPr="00B727B1" w:rsidRDefault="00345264" w:rsidP="00B727B1">
      <w:pPr>
        <w:tabs>
          <w:tab w:val="left" w:pos="1193"/>
        </w:tabs>
        <w:spacing w:line="360" w:lineRule="auto"/>
        <w:jc w:val="both"/>
        <w:rPr>
          <w:rFonts w:ascii="Times New Roman" w:hAnsi="Times New Roman" w:cs="Times New Roman"/>
          <w:sz w:val="24"/>
          <w:szCs w:val="24"/>
          <w:lang w:val="fr-FR"/>
        </w:rPr>
      </w:pPr>
      <w:proofErr w:type="spellStart"/>
      <w:r w:rsidRPr="00B727B1">
        <w:rPr>
          <w:rFonts w:ascii="Times New Roman" w:hAnsi="Times New Roman" w:cs="Times New Roman"/>
          <w:lang w:val="fr-FR"/>
        </w:rPr>
        <w:t>Mbaka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G</w:t>
      </w:r>
      <w:r w:rsidR="003E235C" w:rsidRPr="00B727B1">
        <w:rPr>
          <w:rFonts w:ascii="Times New Roman" w:hAnsi="Times New Roman" w:cs="Times New Roman"/>
          <w:lang w:val="fr-FR"/>
        </w:rPr>
        <w:t>.</w:t>
      </w:r>
      <w:r w:rsidRPr="00B727B1">
        <w:rPr>
          <w:rFonts w:ascii="Times New Roman" w:hAnsi="Times New Roman" w:cs="Times New Roman"/>
          <w:lang w:val="fr-FR"/>
        </w:rPr>
        <w:t>O</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Ogbonnia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S</w:t>
      </w:r>
      <w:r w:rsidR="003E235C" w:rsidRPr="00B727B1">
        <w:rPr>
          <w:rFonts w:ascii="Times New Roman" w:hAnsi="Times New Roman" w:cs="Times New Roman"/>
          <w:lang w:val="fr-FR"/>
        </w:rPr>
        <w:t>.</w:t>
      </w:r>
      <w:r w:rsidRPr="00B727B1">
        <w:rPr>
          <w:rFonts w:ascii="Times New Roman" w:hAnsi="Times New Roman" w:cs="Times New Roman"/>
          <w:lang w:val="fr-FR"/>
        </w:rPr>
        <w:t>O</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Olarewaju</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O</w:t>
      </w:r>
      <w:r w:rsidR="003E235C" w:rsidRPr="00B727B1">
        <w:rPr>
          <w:rFonts w:ascii="Times New Roman" w:hAnsi="Times New Roman" w:cs="Times New Roman"/>
          <w:lang w:val="fr-FR"/>
        </w:rPr>
        <w:t>.</w:t>
      </w:r>
      <w:r w:rsidRPr="00B727B1">
        <w:rPr>
          <w:rFonts w:ascii="Times New Roman" w:hAnsi="Times New Roman" w:cs="Times New Roman"/>
          <w:lang w:val="fr-FR"/>
        </w:rPr>
        <w:t>T</w:t>
      </w:r>
      <w:r w:rsidR="003E235C" w:rsidRPr="00B727B1">
        <w:rPr>
          <w:rFonts w:ascii="Times New Roman" w:hAnsi="Times New Roman" w:cs="Times New Roman"/>
          <w:lang w:val="fr-FR"/>
        </w:rPr>
        <w:t>., &amp;</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Duru</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F</w:t>
      </w:r>
      <w:r w:rsidR="003E235C" w:rsidRPr="00B727B1">
        <w:rPr>
          <w:rFonts w:ascii="Times New Roman" w:hAnsi="Times New Roman" w:cs="Times New Roman"/>
          <w:lang w:val="fr-FR"/>
        </w:rPr>
        <w:t>.</w:t>
      </w:r>
      <w:r w:rsidRPr="00B727B1">
        <w:rPr>
          <w:rFonts w:ascii="Times New Roman" w:hAnsi="Times New Roman" w:cs="Times New Roman"/>
          <w:lang w:val="fr-FR"/>
        </w:rPr>
        <w:t>I.</w:t>
      </w:r>
      <w:r w:rsidR="003E235C" w:rsidRPr="00B727B1">
        <w:rPr>
          <w:rFonts w:ascii="Times New Roman" w:hAnsi="Times New Roman" w:cs="Times New Roman"/>
          <w:lang w:val="fr-FR"/>
        </w:rPr>
        <w:t xml:space="preserve"> </w:t>
      </w:r>
      <w:r w:rsidR="00D14284" w:rsidRPr="00B727B1">
        <w:rPr>
          <w:rFonts w:ascii="Times New Roman" w:hAnsi="Times New Roman" w:cs="Times New Roman"/>
          <w:lang w:val="fr-FR"/>
        </w:rPr>
        <w:t xml:space="preserve">(2013). </w:t>
      </w:r>
      <w:r w:rsidRPr="00B727B1">
        <w:rPr>
          <w:rFonts w:ascii="Times New Roman" w:hAnsi="Times New Roman" w:cs="Times New Roman"/>
          <w:lang w:val="fr-FR"/>
        </w:rPr>
        <w:t xml:space="preserve">The </w:t>
      </w:r>
      <w:proofErr w:type="spellStart"/>
      <w:r w:rsidRPr="00B727B1">
        <w:rPr>
          <w:rFonts w:ascii="Times New Roman" w:hAnsi="Times New Roman" w:cs="Times New Roman"/>
          <w:lang w:val="fr-FR"/>
        </w:rPr>
        <w:t>effect</w:t>
      </w:r>
      <w:proofErr w:type="spellEnd"/>
      <w:r w:rsidRPr="00B727B1">
        <w:rPr>
          <w:rFonts w:ascii="Times New Roman" w:hAnsi="Times New Roman" w:cs="Times New Roman"/>
          <w:lang w:val="fr-FR"/>
        </w:rPr>
        <w:t xml:space="preserve"> of </w:t>
      </w:r>
      <w:proofErr w:type="spellStart"/>
      <w:r w:rsidRPr="00B727B1">
        <w:rPr>
          <w:rFonts w:ascii="Times New Roman" w:hAnsi="Times New Roman" w:cs="Times New Roman"/>
          <w:lang w:val="fr-FR"/>
        </w:rPr>
        <w:t>ethanol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seed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ectract</w:t>
      </w:r>
      <w:proofErr w:type="spellEnd"/>
      <w:r w:rsidRPr="00B727B1">
        <w:rPr>
          <w:rFonts w:ascii="Times New Roman" w:hAnsi="Times New Roman" w:cs="Times New Roman"/>
          <w:lang w:val="fr-FR"/>
        </w:rPr>
        <w:t xml:space="preserve"> of Raphia </w:t>
      </w:r>
      <w:proofErr w:type="spellStart"/>
      <w:r w:rsidRPr="00B727B1">
        <w:rPr>
          <w:rFonts w:ascii="Times New Roman" w:hAnsi="Times New Roman" w:cs="Times New Roman"/>
          <w:lang w:val="fr-FR"/>
        </w:rPr>
        <w:t>hookeri</w:t>
      </w:r>
      <w:proofErr w:type="spellEnd"/>
      <w:r w:rsidRPr="00B727B1">
        <w:rPr>
          <w:rFonts w:ascii="Times New Roman" w:hAnsi="Times New Roman" w:cs="Times New Roman"/>
          <w:lang w:val="fr-FR"/>
        </w:rPr>
        <w:t xml:space="preserve"> on </w:t>
      </w:r>
      <w:proofErr w:type="spellStart"/>
      <w:r w:rsidRPr="00B727B1">
        <w:rPr>
          <w:rFonts w:ascii="Times New Roman" w:hAnsi="Times New Roman" w:cs="Times New Roman"/>
          <w:lang w:val="fr-FR"/>
        </w:rPr>
        <w:t>exogenous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testosterone</w:t>
      </w:r>
      <w:proofErr w:type="spellEnd"/>
      <w:r w:rsidRPr="00B727B1">
        <w:rPr>
          <w:rFonts w:ascii="Times New Roman" w:hAnsi="Times New Roman" w:cs="Times New Roman"/>
          <w:lang w:val="fr-FR"/>
        </w:rPr>
        <w:t xml:space="preserve"> and estradiol </w:t>
      </w:r>
      <w:proofErr w:type="spellStart"/>
      <w:r w:rsidRPr="00B727B1">
        <w:rPr>
          <w:rFonts w:ascii="Times New Roman" w:hAnsi="Times New Roman" w:cs="Times New Roman"/>
          <w:lang w:val="fr-FR"/>
        </w:rPr>
        <w:t>induced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benign</w:t>
      </w:r>
      <w:proofErr w:type="spellEnd"/>
      <w:r w:rsidRPr="00B727B1">
        <w:rPr>
          <w:rFonts w:ascii="Times New Roman" w:hAnsi="Times New Roman" w:cs="Times New Roman"/>
          <w:lang w:val="fr-FR"/>
        </w:rPr>
        <w:t xml:space="preserve"> prostate hyperplasia in </w:t>
      </w:r>
      <w:proofErr w:type="spellStart"/>
      <w:r w:rsidRPr="00B727B1">
        <w:rPr>
          <w:rFonts w:ascii="Times New Roman" w:hAnsi="Times New Roman" w:cs="Times New Roman"/>
          <w:lang w:val="fr-FR"/>
        </w:rPr>
        <w:t>adult</w:t>
      </w:r>
      <w:proofErr w:type="spellEnd"/>
      <w:r w:rsidRPr="00B727B1">
        <w:rPr>
          <w:rFonts w:ascii="Times New Roman" w:hAnsi="Times New Roman" w:cs="Times New Roman"/>
          <w:lang w:val="fr-FR"/>
        </w:rPr>
        <w:t xml:space="preserve"> male rats. </w:t>
      </w:r>
      <w:r w:rsidRPr="00B727B1">
        <w:rPr>
          <w:rFonts w:ascii="Times New Roman" w:hAnsi="Times New Roman" w:cs="Times New Roman"/>
          <w:i/>
          <w:iCs/>
          <w:lang w:val="fr-FR"/>
        </w:rPr>
        <w:t xml:space="preserve">J </w:t>
      </w:r>
      <w:proofErr w:type="spellStart"/>
      <w:r w:rsidRPr="00B727B1">
        <w:rPr>
          <w:rFonts w:ascii="Times New Roman" w:hAnsi="Times New Roman" w:cs="Times New Roman"/>
          <w:i/>
          <w:iCs/>
          <w:lang w:val="fr-FR"/>
        </w:rPr>
        <w:t>Morphol</w:t>
      </w:r>
      <w:proofErr w:type="spellEnd"/>
      <w:r w:rsidR="0036675A"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Sci</w:t>
      </w:r>
      <w:proofErr w:type="spellEnd"/>
      <w:r w:rsidRPr="00B727B1">
        <w:rPr>
          <w:rFonts w:ascii="Times New Roman" w:hAnsi="Times New Roman" w:cs="Times New Roman"/>
          <w:lang w:val="fr-FR"/>
        </w:rPr>
        <w:t xml:space="preserve"> </w:t>
      </w:r>
      <w:r w:rsidR="00D14284" w:rsidRPr="00B727B1">
        <w:rPr>
          <w:rFonts w:ascii="Times New Roman" w:hAnsi="Times New Roman" w:cs="Times New Roman"/>
          <w:lang w:val="fr-FR"/>
        </w:rPr>
        <w:t>.</w:t>
      </w:r>
      <w:r w:rsidRPr="00B727B1">
        <w:rPr>
          <w:rFonts w:ascii="Times New Roman" w:hAnsi="Times New Roman" w:cs="Times New Roman"/>
          <w:i/>
          <w:lang w:val="fr-FR"/>
        </w:rPr>
        <w:t>30(4)</w:t>
      </w:r>
      <w:r w:rsidR="003E235C" w:rsidRPr="00B727B1">
        <w:rPr>
          <w:rFonts w:ascii="Times New Roman" w:hAnsi="Times New Roman" w:cs="Times New Roman"/>
          <w:i/>
          <w:lang w:val="fr-FR"/>
        </w:rPr>
        <w:t>,</w:t>
      </w:r>
      <w:r w:rsidR="003E235C" w:rsidRPr="00B727B1">
        <w:rPr>
          <w:rFonts w:ascii="Times New Roman" w:hAnsi="Times New Roman" w:cs="Times New Roman"/>
          <w:lang w:val="fr-FR"/>
        </w:rPr>
        <w:t xml:space="preserve"> </w:t>
      </w:r>
      <w:r w:rsidRPr="00B727B1">
        <w:rPr>
          <w:rFonts w:ascii="Times New Roman" w:hAnsi="Times New Roman" w:cs="Times New Roman"/>
          <w:lang w:val="fr-FR"/>
        </w:rPr>
        <w:t>235-243.</w:t>
      </w:r>
    </w:p>
    <w:p w14:paraId="2CC1D217" w14:textId="61899759" w:rsidR="003E235C" w:rsidRPr="00B727B1" w:rsidRDefault="00345264" w:rsidP="00B727B1">
      <w:pPr>
        <w:tabs>
          <w:tab w:val="left" w:pos="1193"/>
        </w:tabs>
        <w:spacing w:line="360" w:lineRule="auto"/>
        <w:jc w:val="both"/>
        <w:rPr>
          <w:rFonts w:ascii="Times New Roman" w:hAnsi="Times New Roman" w:cs="Times New Roman"/>
          <w:lang w:val="fr-FR"/>
        </w:rPr>
      </w:pPr>
      <w:r w:rsidRPr="00B727B1">
        <w:rPr>
          <w:rFonts w:ascii="Times New Roman" w:hAnsi="Times New Roman" w:cs="Times New Roman"/>
          <w:lang w:val="fr-FR"/>
        </w:rPr>
        <w:t>George</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Daniel</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Robert</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N</w:t>
      </w:r>
      <w:r w:rsidR="003E235C" w:rsidRPr="00B727B1">
        <w:rPr>
          <w:rFonts w:ascii="Times New Roman" w:hAnsi="Times New Roman" w:cs="Times New Roman"/>
          <w:lang w:val="fr-FR"/>
        </w:rPr>
        <w:t>.</w:t>
      </w:r>
      <w:r w:rsidRPr="00B727B1">
        <w:rPr>
          <w:rFonts w:ascii="Times New Roman" w:hAnsi="Times New Roman" w:cs="Times New Roman"/>
          <w:lang w:val="fr-FR"/>
        </w:rPr>
        <w:t>, Alfred</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A</w:t>
      </w:r>
      <w:r w:rsidR="003E235C" w:rsidRPr="00B727B1">
        <w:rPr>
          <w:rFonts w:ascii="Times New Roman" w:hAnsi="Times New Roman" w:cs="Times New Roman"/>
          <w:lang w:val="fr-FR"/>
        </w:rPr>
        <w:t>.</w:t>
      </w:r>
      <w:r w:rsidRPr="00B727B1">
        <w:rPr>
          <w:rFonts w:ascii="Times New Roman" w:hAnsi="Times New Roman" w:cs="Times New Roman"/>
          <w:lang w:val="fr-FR"/>
        </w:rPr>
        <w:t>, Yvonne</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Iddi</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Samuel</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Kwabena</w:t>
      </w:r>
      <w:proofErr w:type="spellEnd"/>
      <w:r w:rsidRPr="00B727B1">
        <w:rPr>
          <w:rFonts w:ascii="Times New Roman" w:hAnsi="Times New Roman" w:cs="Times New Roman"/>
          <w:lang w:val="fr-FR"/>
        </w:rPr>
        <w:t xml:space="preserve"> B</w:t>
      </w:r>
      <w:r w:rsidR="003E235C" w:rsidRPr="00B727B1">
        <w:rPr>
          <w:rFonts w:ascii="Times New Roman" w:hAnsi="Times New Roman" w:cs="Times New Roman"/>
          <w:lang w:val="fr-FR"/>
        </w:rPr>
        <w:t>,</w:t>
      </w:r>
      <w:r w:rsidRPr="00B727B1">
        <w:rPr>
          <w:rFonts w:ascii="Times New Roman" w:hAnsi="Times New Roman" w:cs="Times New Roman"/>
          <w:lang w:val="fr-FR"/>
        </w:rPr>
        <w:t>Q</w:t>
      </w:r>
      <w:r w:rsidR="003E235C" w:rsidRPr="00B727B1">
        <w:rPr>
          <w:rFonts w:ascii="Times New Roman" w:hAnsi="Times New Roman" w:cs="Times New Roman"/>
          <w:lang w:val="fr-FR"/>
        </w:rPr>
        <w:t>.</w:t>
      </w:r>
      <w:r w:rsidRPr="00B727B1">
        <w:rPr>
          <w:rFonts w:ascii="Times New Roman" w:hAnsi="Times New Roman" w:cs="Times New Roman"/>
          <w:lang w:val="fr-FR"/>
        </w:rPr>
        <w:t>, Deri</w:t>
      </w:r>
      <w:r w:rsidR="001A0BBC" w:rsidRPr="00B727B1">
        <w:rPr>
          <w:rFonts w:ascii="Times New Roman" w:hAnsi="Times New Roman" w:cs="Times New Roman"/>
          <w:lang w:val="fr-FR"/>
        </w:rPr>
        <w:t>ck</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S</w:t>
      </w:r>
      <w:r w:rsidR="003E235C" w:rsidRPr="00B727B1">
        <w:rPr>
          <w:rFonts w:ascii="Times New Roman" w:hAnsi="Times New Roman" w:cs="Times New Roman"/>
          <w:lang w:val="fr-FR"/>
        </w:rPr>
        <w:t>.</w:t>
      </w:r>
      <w:r w:rsidR="001A0BBC" w:rsidRPr="00B727B1">
        <w:rPr>
          <w:rFonts w:ascii="Times New Roman" w:hAnsi="Times New Roman" w:cs="Times New Roman"/>
          <w:lang w:val="fr-FR"/>
        </w:rPr>
        <w:t>, Ben</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G</w:t>
      </w:r>
      <w:r w:rsidR="003E235C" w:rsidRPr="00B727B1">
        <w:rPr>
          <w:rFonts w:ascii="Times New Roman" w:hAnsi="Times New Roman" w:cs="Times New Roman"/>
          <w:lang w:val="fr-FR"/>
        </w:rPr>
        <w:t>.</w:t>
      </w:r>
      <w:r w:rsidR="001A0BBC" w:rsidRPr="00B727B1">
        <w:rPr>
          <w:rFonts w:ascii="Times New Roman" w:hAnsi="Times New Roman" w:cs="Times New Roman"/>
          <w:lang w:val="fr-FR"/>
        </w:rPr>
        <w:t>, Peter</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w:t>
      </w:r>
      <w:r w:rsidR="003E235C" w:rsidRPr="00B727B1">
        <w:rPr>
          <w:rFonts w:ascii="Times New Roman" w:hAnsi="Times New Roman" w:cs="Times New Roman"/>
          <w:lang w:val="fr-FR"/>
        </w:rPr>
        <w:t>&amp;</w:t>
      </w:r>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Domonic</w:t>
      </w:r>
      <w:proofErr w:type="spellEnd"/>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001A0BBC" w:rsidRPr="00B727B1">
        <w:rPr>
          <w:rFonts w:ascii="Times New Roman" w:hAnsi="Times New Roman" w:cs="Times New Roman"/>
          <w:lang w:val="fr-FR"/>
        </w:rPr>
        <w:t>E.</w:t>
      </w:r>
      <w:r w:rsidR="003E235C" w:rsidRPr="00B727B1">
        <w:rPr>
          <w:rFonts w:ascii="Times New Roman" w:hAnsi="Times New Roman" w:cs="Times New Roman"/>
          <w:lang w:val="fr-FR"/>
        </w:rPr>
        <w:t xml:space="preserve"> </w:t>
      </w:r>
      <w:r w:rsidR="00D14284" w:rsidRPr="00B727B1">
        <w:rPr>
          <w:rFonts w:ascii="Times New Roman" w:hAnsi="Times New Roman" w:cs="Times New Roman"/>
          <w:lang w:val="fr-FR"/>
        </w:rPr>
        <w:t>(2015).</w:t>
      </w:r>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Shrinkage</w:t>
      </w:r>
      <w:proofErr w:type="spellEnd"/>
      <w:r w:rsidR="001A0BBC" w:rsidRPr="00B727B1">
        <w:rPr>
          <w:rFonts w:ascii="Times New Roman" w:hAnsi="Times New Roman" w:cs="Times New Roman"/>
          <w:lang w:val="fr-FR"/>
        </w:rPr>
        <w:t xml:space="preserve"> of prostate and </w:t>
      </w:r>
      <w:proofErr w:type="spellStart"/>
      <w:r w:rsidR="001A0BBC" w:rsidRPr="00B727B1">
        <w:rPr>
          <w:rFonts w:ascii="Times New Roman" w:hAnsi="Times New Roman" w:cs="Times New Roman"/>
          <w:lang w:val="fr-FR"/>
        </w:rPr>
        <w:t>improved</w:t>
      </w:r>
      <w:proofErr w:type="spellEnd"/>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quality</w:t>
      </w:r>
      <w:proofErr w:type="spellEnd"/>
      <w:r w:rsidR="001A0BBC" w:rsidRPr="00B727B1">
        <w:rPr>
          <w:rFonts w:ascii="Times New Roman" w:hAnsi="Times New Roman" w:cs="Times New Roman"/>
          <w:lang w:val="fr-FR"/>
        </w:rPr>
        <w:t xml:space="preserve"> of life : Management of BPH patient </w:t>
      </w:r>
      <w:proofErr w:type="spellStart"/>
      <w:r w:rsidR="001A0BBC" w:rsidRPr="00B727B1">
        <w:rPr>
          <w:rFonts w:ascii="Times New Roman" w:hAnsi="Times New Roman" w:cs="Times New Roman"/>
          <w:lang w:val="fr-FR"/>
        </w:rPr>
        <w:t>with</w:t>
      </w:r>
      <w:proofErr w:type="spellEnd"/>
      <w:r w:rsidR="001A0BBC" w:rsidRPr="00B727B1">
        <w:rPr>
          <w:rFonts w:ascii="Times New Roman" w:hAnsi="Times New Roman" w:cs="Times New Roman"/>
          <w:lang w:val="fr-FR"/>
        </w:rPr>
        <w:t xml:space="preserve"> Croton </w:t>
      </w:r>
      <w:proofErr w:type="spellStart"/>
      <w:r w:rsidR="001A0BBC" w:rsidRPr="00B727B1">
        <w:rPr>
          <w:rFonts w:ascii="Times New Roman" w:hAnsi="Times New Roman" w:cs="Times New Roman"/>
          <w:lang w:val="fr-FR"/>
        </w:rPr>
        <w:t>membranaceus</w:t>
      </w:r>
      <w:proofErr w:type="spellEnd"/>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ethanolic</w:t>
      </w:r>
      <w:proofErr w:type="spellEnd"/>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root</w:t>
      </w:r>
      <w:proofErr w:type="spellEnd"/>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extract</w:t>
      </w:r>
      <w:proofErr w:type="spellEnd"/>
      <w:r w:rsidR="001A0BBC" w:rsidRPr="00B727B1">
        <w:rPr>
          <w:rFonts w:ascii="Times New Roman" w:hAnsi="Times New Roman" w:cs="Times New Roman"/>
          <w:i/>
          <w:iCs/>
          <w:lang w:val="fr-FR"/>
        </w:rPr>
        <w:t xml:space="preserve">. </w:t>
      </w:r>
      <w:proofErr w:type="spellStart"/>
      <w:r w:rsidR="001A0BBC" w:rsidRPr="00B727B1">
        <w:rPr>
          <w:rFonts w:ascii="Times New Roman" w:hAnsi="Times New Roman" w:cs="Times New Roman"/>
          <w:i/>
          <w:iCs/>
          <w:lang w:val="fr-FR"/>
        </w:rPr>
        <w:t>Evi</w:t>
      </w:r>
      <w:proofErr w:type="spellEnd"/>
      <w:r w:rsidR="001A0BBC" w:rsidRPr="00B727B1">
        <w:rPr>
          <w:rFonts w:ascii="Times New Roman" w:hAnsi="Times New Roman" w:cs="Times New Roman"/>
          <w:i/>
          <w:iCs/>
          <w:lang w:val="fr-FR"/>
        </w:rPr>
        <w:t xml:space="preserve"> </w:t>
      </w:r>
      <w:proofErr w:type="spellStart"/>
      <w:r w:rsidR="001A0BBC" w:rsidRPr="00B727B1">
        <w:rPr>
          <w:rFonts w:ascii="Times New Roman" w:hAnsi="Times New Roman" w:cs="Times New Roman"/>
          <w:i/>
          <w:iCs/>
          <w:lang w:val="fr-FR"/>
        </w:rPr>
        <w:t>Based</w:t>
      </w:r>
      <w:proofErr w:type="spellEnd"/>
      <w:r w:rsidR="001A0BBC" w:rsidRPr="00B727B1">
        <w:rPr>
          <w:rFonts w:ascii="Times New Roman" w:hAnsi="Times New Roman" w:cs="Times New Roman"/>
          <w:i/>
          <w:iCs/>
          <w:lang w:val="fr-FR"/>
        </w:rPr>
        <w:t xml:space="preserve"> </w:t>
      </w:r>
      <w:proofErr w:type="spellStart"/>
      <w:r w:rsidR="001A0BBC" w:rsidRPr="00B727B1">
        <w:rPr>
          <w:rFonts w:ascii="Times New Roman" w:hAnsi="Times New Roman" w:cs="Times New Roman"/>
          <w:i/>
          <w:iCs/>
          <w:lang w:val="fr-FR"/>
        </w:rPr>
        <w:t>Compli</w:t>
      </w:r>
      <w:proofErr w:type="spellEnd"/>
      <w:r w:rsidR="001A0BBC" w:rsidRPr="00B727B1">
        <w:rPr>
          <w:rFonts w:ascii="Times New Roman" w:hAnsi="Times New Roman" w:cs="Times New Roman"/>
          <w:i/>
          <w:iCs/>
          <w:lang w:val="fr-FR"/>
        </w:rPr>
        <w:t xml:space="preserve"> Alt Med</w:t>
      </w:r>
      <w:r w:rsidR="001A0BBC" w:rsidRPr="00B727B1">
        <w:rPr>
          <w:rFonts w:ascii="Times New Roman" w:hAnsi="Times New Roman" w:cs="Times New Roman"/>
          <w:lang w:val="fr-FR"/>
        </w:rPr>
        <w:t xml:space="preserve">. </w:t>
      </w:r>
      <w:r w:rsidR="001A0BBC" w:rsidRPr="00B727B1">
        <w:rPr>
          <w:rFonts w:ascii="Times New Roman" w:hAnsi="Times New Roman" w:cs="Times New Roman"/>
          <w:i/>
          <w:iCs/>
          <w:lang w:val="fr-FR"/>
        </w:rPr>
        <w:t>10</w:t>
      </w:r>
    </w:p>
    <w:p w14:paraId="0262CB82" w14:textId="15F9D735" w:rsidR="0036675A" w:rsidRPr="00B727B1" w:rsidRDefault="001A0BBC" w:rsidP="00B727B1">
      <w:pPr>
        <w:tabs>
          <w:tab w:val="left" w:pos="1193"/>
        </w:tabs>
        <w:spacing w:line="360" w:lineRule="auto"/>
        <w:jc w:val="both"/>
        <w:rPr>
          <w:rStyle w:val="Hyperlink"/>
          <w:rFonts w:ascii="Times New Roman" w:hAnsi="Times New Roman" w:cs="Times New Roman"/>
          <w:color w:val="auto"/>
          <w:u w:val="none"/>
          <w:lang w:val="fr-FR"/>
        </w:rPr>
      </w:pPr>
      <w:r w:rsidRPr="00B727B1">
        <w:rPr>
          <w:lang w:val="fr-FR"/>
        </w:rPr>
        <w:t xml:space="preserve">DOI : </w:t>
      </w:r>
      <w:hyperlink r:id="rId32" w:history="1">
        <w:r w:rsidRPr="00B727B1">
          <w:rPr>
            <w:rStyle w:val="Hyperlink"/>
            <w:rFonts w:ascii="Times New Roman" w:hAnsi="Times New Roman" w:cs="Times New Roman"/>
            <w:lang w:val="fr-FR"/>
          </w:rPr>
          <w:t>http://dx.doi.org/10.1155/2015/365205</w:t>
        </w:r>
      </w:hyperlink>
    </w:p>
    <w:p w14:paraId="7AC967B2" w14:textId="2CF46BBC" w:rsidR="00D07726" w:rsidRPr="00B727B1" w:rsidRDefault="00D07726" w:rsidP="00B727B1">
      <w:pPr>
        <w:tabs>
          <w:tab w:val="left" w:pos="1193"/>
        </w:tabs>
        <w:spacing w:line="360" w:lineRule="auto"/>
        <w:jc w:val="both"/>
        <w:rPr>
          <w:rFonts w:ascii="Times New Roman" w:hAnsi="Times New Roman" w:cs="Times New Roman"/>
          <w:lang w:val="fr-FR"/>
        </w:rPr>
      </w:pPr>
      <w:proofErr w:type="spellStart"/>
      <w:r w:rsidRPr="00B727B1">
        <w:rPr>
          <w:rFonts w:ascii="Times New Roman" w:hAnsi="Times New Roman" w:cs="Times New Roman"/>
          <w:lang w:val="fr-FR"/>
        </w:rPr>
        <w:lastRenderedPageBreak/>
        <w:t>Dotto</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J</w:t>
      </w:r>
      <w:r w:rsidR="003E235C" w:rsidRPr="00B727B1">
        <w:rPr>
          <w:rFonts w:ascii="Times New Roman" w:hAnsi="Times New Roman" w:cs="Times New Roman"/>
          <w:lang w:val="fr-FR"/>
        </w:rPr>
        <w:t>.</w:t>
      </w:r>
      <w:r w:rsidRPr="00B727B1">
        <w:rPr>
          <w:rFonts w:ascii="Times New Roman" w:hAnsi="Times New Roman" w:cs="Times New Roman"/>
          <w:lang w:val="fr-FR"/>
        </w:rPr>
        <w:t>M</w:t>
      </w:r>
      <w:r w:rsidR="003E235C" w:rsidRPr="00B727B1">
        <w:rPr>
          <w:rFonts w:ascii="Times New Roman" w:hAnsi="Times New Roman" w:cs="Times New Roman"/>
          <w:lang w:val="fr-FR"/>
        </w:rPr>
        <w:t>., &amp;</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Chacha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J</w:t>
      </w:r>
      <w:r w:rsidR="003E235C" w:rsidRPr="00B727B1">
        <w:rPr>
          <w:rFonts w:ascii="Times New Roman" w:hAnsi="Times New Roman" w:cs="Times New Roman"/>
          <w:lang w:val="fr-FR"/>
        </w:rPr>
        <w:t>.</w:t>
      </w:r>
      <w:r w:rsidRPr="00B727B1">
        <w:rPr>
          <w:rFonts w:ascii="Times New Roman" w:hAnsi="Times New Roman" w:cs="Times New Roman"/>
          <w:lang w:val="fr-FR"/>
        </w:rPr>
        <w:t>S.</w:t>
      </w:r>
      <w:r w:rsidR="003E235C" w:rsidRPr="00B727B1">
        <w:rPr>
          <w:rFonts w:ascii="Times New Roman" w:hAnsi="Times New Roman" w:cs="Times New Roman"/>
          <w:lang w:val="fr-FR"/>
        </w:rPr>
        <w:t xml:space="preserve"> </w:t>
      </w:r>
      <w:r w:rsidR="00D14284" w:rsidRPr="00B727B1">
        <w:rPr>
          <w:rFonts w:ascii="Times New Roman" w:hAnsi="Times New Roman" w:cs="Times New Roman"/>
          <w:lang w:val="fr-FR"/>
        </w:rPr>
        <w:t>(2020).</w:t>
      </w:r>
      <w:r w:rsidRPr="00B727B1">
        <w:rPr>
          <w:rFonts w:ascii="Times New Roman" w:hAnsi="Times New Roman" w:cs="Times New Roman"/>
          <w:lang w:val="fr-FR"/>
        </w:rPr>
        <w:t xml:space="preserve"> The </w:t>
      </w:r>
      <w:proofErr w:type="spellStart"/>
      <w:r w:rsidRPr="00B727B1">
        <w:rPr>
          <w:rFonts w:ascii="Times New Roman" w:hAnsi="Times New Roman" w:cs="Times New Roman"/>
          <w:lang w:val="fr-FR"/>
        </w:rPr>
        <w:t>potential</w:t>
      </w:r>
      <w:proofErr w:type="spellEnd"/>
      <w:r w:rsidRPr="00B727B1">
        <w:rPr>
          <w:rFonts w:ascii="Times New Roman" w:hAnsi="Times New Roman" w:cs="Times New Roman"/>
          <w:lang w:val="fr-FR"/>
        </w:rPr>
        <w:t xml:space="preserve"> of </w:t>
      </w:r>
      <w:proofErr w:type="spellStart"/>
      <w:r w:rsidRPr="00B727B1">
        <w:rPr>
          <w:rFonts w:ascii="Times New Roman" w:hAnsi="Times New Roman" w:cs="Times New Roman"/>
          <w:lang w:val="fr-FR"/>
        </w:rPr>
        <w:t>pumpkin</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seeds</w:t>
      </w:r>
      <w:proofErr w:type="spellEnd"/>
      <w:r w:rsidRPr="00B727B1">
        <w:rPr>
          <w:rFonts w:ascii="Times New Roman" w:hAnsi="Times New Roman" w:cs="Times New Roman"/>
          <w:lang w:val="fr-FR"/>
        </w:rPr>
        <w:t xml:space="preserve"> as </w:t>
      </w:r>
      <w:proofErr w:type="spellStart"/>
      <w:r w:rsidRPr="00B727B1">
        <w:rPr>
          <w:rFonts w:ascii="Times New Roman" w:hAnsi="Times New Roman" w:cs="Times New Roman"/>
          <w:lang w:val="fr-FR"/>
        </w:rPr>
        <w:t>functional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food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ingredient</w:t>
      </w:r>
      <w:proofErr w:type="spellEnd"/>
      <w:r w:rsidRPr="00B727B1">
        <w:rPr>
          <w:rFonts w:ascii="Times New Roman" w:hAnsi="Times New Roman" w:cs="Times New Roman"/>
          <w:lang w:val="fr-FR"/>
        </w:rPr>
        <w:t xml:space="preserve"> : A      </w:t>
      </w:r>
      <w:proofErr w:type="spellStart"/>
      <w:r w:rsidRPr="00B727B1">
        <w:rPr>
          <w:rFonts w:ascii="Times New Roman" w:hAnsi="Times New Roman" w:cs="Times New Roman"/>
          <w:lang w:val="fr-FR"/>
        </w:rPr>
        <w:t>review</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Sci</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Afr</w:t>
      </w:r>
      <w:proofErr w:type="spellEnd"/>
      <w:r w:rsidRPr="00B727B1">
        <w:rPr>
          <w:rFonts w:ascii="Times New Roman" w:hAnsi="Times New Roman" w:cs="Times New Roman"/>
          <w:i/>
          <w:iCs/>
          <w:lang w:val="fr-FR"/>
        </w:rPr>
        <w:t xml:space="preserve">. </w:t>
      </w:r>
      <w:r w:rsidRPr="00B727B1">
        <w:rPr>
          <w:rFonts w:ascii="Times New Roman" w:hAnsi="Times New Roman" w:cs="Times New Roman"/>
          <w:i/>
          <w:lang w:val="fr-FR"/>
        </w:rPr>
        <w:t>10</w:t>
      </w:r>
      <w:r w:rsidRPr="00B727B1">
        <w:rPr>
          <w:rFonts w:ascii="Times New Roman" w:hAnsi="Times New Roman" w:cs="Times New Roman"/>
          <w:lang w:val="fr-FR"/>
        </w:rPr>
        <w:t> </w:t>
      </w:r>
      <w:r w:rsidR="003E235C" w:rsidRPr="00B727B1">
        <w:rPr>
          <w:rFonts w:ascii="Times New Roman" w:hAnsi="Times New Roman" w:cs="Times New Roman"/>
          <w:lang w:val="fr-FR"/>
        </w:rPr>
        <w:t>,</w:t>
      </w:r>
      <w:r w:rsidRPr="00B727B1">
        <w:rPr>
          <w:rFonts w:ascii="Times New Roman" w:hAnsi="Times New Roman" w:cs="Times New Roman"/>
          <w:lang w:val="fr-FR"/>
        </w:rPr>
        <w:t>1-14.</w:t>
      </w:r>
    </w:p>
    <w:p w14:paraId="5010BA76" w14:textId="0FB6AF7F" w:rsidR="00D07726" w:rsidRPr="00B727B1" w:rsidRDefault="00D07726" w:rsidP="00B727B1">
      <w:pPr>
        <w:tabs>
          <w:tab w:val="left" w:pos="1193"/>
        </w:tabs>
        <w:spacing w:line="360" w:lineRule="auto"/>
        <w:jc w:val="both"/>
        <w:rPr>
          <w:rFonts w:ascii="Times New Roman" w:hAnsi="Times New Roman" w:cs="Times New Roman"/>
          <w:lang w:val="fr-FR"/>
        </w:rPr>
      </w:pPr>
      <w:proofErr w:type="spellStart"/>
      <w:r w:rsidRPr="00B727B1">
        <w:rPr>
          <w:rFonts w:ascii="Times New Roman" w:hAnsi="Times New Roman" w:cs="Times New Roman"/>
          <w:lang w:val="fr-FR"/>
        </w:rPr>
        <w:t>Csikos</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E</w:t>
      </w:r>
      <w:r w:rsidR="003E235C" w:rsidRPr="00B727B1">
        <w:rPr>
          <w:rFonts w:ascii="Times New Roman" w:hAnsi="Times New Roman" w:cs="Times New Roman"/>
          <w:lang w:val="fr-FR"/>
        </w:rPr>
        <w:t>.</w:t>
      </w:r>
      <w:r w:rsidRPr="00B727B1">
        <w:rPr>
          <w:rFonts w:ascii="Times New Roman" w:hAnsi="Times New Roman" w:cs="Times New Roman"/>
          <w:lang w:val="fr-FR"/>
        </w:rPr>
        <w:t>, Horvath</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Acs</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K</w:t>
      </w:r>
      <w:r w:rsidR="003E235C" w:rsidRPr="00B727B1">
        <w:rPr>
          <w:rFonts w:ascii="Times New Roman" w:hAnsi="Times New Roman" w:cs="Times New Roman"/>
          <w:lang w:val="fr-FR"/>
        </w:rPr>
        <w:t>.</w:t>
      </w:r>
      <w:r w:rsidRPr="00B727B1">
        <w:rPr>
          <w:rFonts w:ascii="Times New Roman" w:hAnsi="Times New Roman" w:cs="Times New Roman"/>
          <w:lang w:val="fr-FR"/>
        </w:rPr>
        <w:t>, Papp</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N</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Balazs</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V</w:t>
      </w:r>
      <w:r w:rsidR="003E235C" w:rsidRPr="00B727B1">
        <w:rPr>
          <w:rFonts w:ascii="Times New Roman" w:hAnsi="Times New Roman" w:cs="Times New Roman"/>
          <w:lang w:val="fr-FR"/>
        </w:rPr>
        <w:t>.</w:t>
      </w:r>
      <w:r w:rsidRPr="00B727B1">
        <w:rPr>
          <w:rFonts w:ascii="Times New Roman" w:hAnsi="Times New Roman" w:cs="Times New Roman"/>
          <w:lang w:val="fr-FR"/>
        </w:rPr>
        <w:t>L</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Dolenc</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S</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Kenda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Kocrvar</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G</w:t>
      </w:r>
      <w:r w:rsidR="003E235C" w:rsidRPr="00B727B1">
        <w:rPr>
          <w:rFonts w:ascii="Times New Roman" w:hAnsi="Times New Roman" w:cs="Times New Roman"/>
          <w:lang w:val="fr-FR"/>
        </w:rPr>
        <w:t>.</w:t>
      </w:r>
      <w:r w:rsidRPr="00B727B1">
        <w:rPr>
          <w:rFonts w:ascii="Times New Roman" w:hAnsi="Times New Roman" w:cs="Times New Roman"/>
          <w:lang w:val="fr-FR"/>
        </w:rPr>
        <w:t>N</w:t>
      </w:r>
      <w:r w:rsidR="003E235C" w:rsidRPr="00B727B1">
        <w:rPr>
          <w:rFonts w:ascii="Times New Roman" w:hAnsi="Times New Roman" w:cs="Times New Roman"/>
          <w:lang w:val="fr-FR"/>
        </w:rPr>
        <w:t>.</w:t>
      </w:r>
      <w:r w:rsidRPr="00B727B1">
        <w:rPr>
          <w:rFonts w:ascii="Times New Roman" w:hAnsi="Times New Roman" w:cs="Times New Roman"/>
          <w:lang w:val="fr-FR"/>
        </w:rPr>
        <w:t>, Nagy</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Protti</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et al.</w:t>
      </w:r>
      <w:r w:rsidR="00D14284" w:rsidRPr="00B727B1">
        <w:rPr>
          <w:rFonts w:ascii="Times New Roman" w:hAnsi="Times New Roman" w:cs="Times New Roman"/>
          <w:lang w:val="fr-FR"/>
        </w:rPr>
        <w:t>(2021)</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Treatment</w:t>
      </w:r>
      <w:proofErr w:type="spellEnd"/>
      <w:r w:rsidRPr="00B727B1">
        <w:rPr>
          <w:rFonts w:ascii="Times New Roman" w:hAnsi="Times New Roman" w:cs="Times New Roman"/>
          <w:lang w:val="fr-FR"/>
        </w:rPr>
        <w:t xml:space="preserve"> of </w:t>
      </w:r>
      <w:proofErr w:type="spellStart"/>
      <w:r w:rsidRPr="00B727B1">
        <w:rPr>
          <w:rFonts w:ascii="Times New Roman" w:hAnsi="Times New Roman" w:cs="Times New Roman"/>
          <w:lang w:val="fr-FR"/>
        </w:rPr>
        <w:t>Benign</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Prostatic</w:t>
      </w:r>
      <w:proofErr w:type="spellEnd"/>
      <w:r w:rsidRPr="00B727B1">
        <w:rPr>
          <w:rFonts w:ascii="Times New Roman" w:hAnsi="Times New Roman" w:cs="Times New Roman"/>
          <w:lang w:val="fr-FR"/>
        </w:rPr>
        <w:t xml:space="preserve"> Hyperplasia by </w:t>
      </w:r>
      <w:proofErr w:type="spellStart"/>
      <w:r w:rsidRPr="00B727B1">
        <w:rPr>
          <w:rFonts w:ascii="Times New Roman" w:hAnsi="Times New Roman" w:cs="Times New Roman"/>
          <w:lang w:val="fr-FR"/>
        </w:rPr>
        <w:t>natural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drugs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i/>
          <w:iCs/>
          <w:lang w:val="fr-FR"/>
        </w:rPr>
        <w:t>Molecules</w:t>
      </w:r>
      <w:proofErr w:type="spellEnd"/>
      <w:r w:rsidRPr="00B727B1">
        <w:rPr>
          <w:rFonts w:ascii="Times New Roman" w:hAnsi="Times New Roman" w:cs="Times New Roman"/>
          <w:i/>
          <w:iCs/>
          <w:lang w:val="fr-FR"/>
        </w:rPr>
        <w:t>.</w:t>
      </w:r>
      <w:r w:rsidR="003E235C" w:rsidRPr="00B727B1">
        <w:rPr>
          <w:rFonts w:ascii="Times New Roman" w:hAnsi="Times New Roman" w:cs="Times New Roman"/>
          <w:lang w:val="fr-FR"/>
        </w:rPr>
        <w:t xml:space="preserve"> </w:t>
      </w:r>
      <w:r w:rsidRPr="00B727B1">
        <w:rPr>
          <w:rFonts w:ascii="Times New Roman" w:hAnsi="Times New Roman" w:cs="Times New Roman"/>
          <w:i/>
          <w:iCs/>
          <w:lang w:val="fr-FR"/>
        </w:rPr>
        <w:t>26</w:t>
      </w:r>
      <w:r w:rsidRPr="00B727B1">
        <w:rPr>
          <w:rFonts w:ascii="Times New Roman" w:hAnsi="Times New Roman" w:cs="Times New Roman"/>
          <w:lang w:val="fr-FR"/>
        </w:rPr>
        <w:t xml:space="preserve"> :7141. </w:t>
      </w:r>
    </w:p>
    <w:p w14:paraId="64260029" w14:textId="53DC82BC" w:rsidR="00D07726" w:rsidRPr="00B727B1" w:rsidRDefault="00D07726" w:rsidP="00B727B1">
      <w:pPr>
        <w:tabs>
          <w:tab w:val="left" w:pos="1193"/>
        </w:tabs>
        <w:spacing w:line="360" w:lineRule="auto"/>
        <w:jc w:val="both"/>
      </w:pPr>
      <w:r w:rsidRPr="00B727B1">
        <w:rPr>
          <w:lang w:val="fr-FR"/>
        </w:rPr>
        <w:t xml:space="preserve">DOI : </w:t>
      </w:r>
      <w:hyperlink r:id="rId33" w:history="1">
        <w:r w:rsidRPr="00B727B1">
          <w:rPr>
            <w:rStyle w:val="Hyperlink"/>
            <w:rFonts w:ascii="Times New Roman" w:hAnsi="Times New Roman" w:cs="Times New Roman"/>
            <w:lang w:val="fr-FR"/>
          </w:rPr>
          <w:t>https://goi.org/10.3390/molecules 26237141</w:t>
        </w:r>
      </w:hyperlink>
    </w:p>
    <w:p w14:paraId="1B088FA0" w14:textId="77777777" w:rsidR="00BA63AF" w:rsidRDefault="00BA63AF" w:rsidP="00B727B1">
      <w:pPr>
        <w:pStyle w:val="ListParagraph"/>
        <w:tabs>
          <w:tab w:val="left" w:pos="1193"/>
        </w:tabs>
        <w:spacing w:line="360" w:lineRule="auto"/>
        <w:jc w:val="both"/>
        <w:rPr>
          <w:lang w:val="fr-FR"/>
        </w:rPr>
      </w:pPr>
    </w:p>
    <w:p w14:paraId="28B1A01D" w14:textId="77777777" w:rsidR="00BA63AF" w:rsidRDefault="00BA63AF" w:rsidP="00B727B1">
      <w:pPr>
        <w:pStyle w:val="ListParagraph"/>
        <w:tabs>
          <w:tab w:val="left" w:pos="1193"/>
        </w:tabs>
        <w:spacing w:line="360" w:lineRule="auto"/>
        <w:jc w:val="both"/>
        <w:rPr>
          <w:lang w:val="fr-FR"/>
        </w:rPr>
      </w:pPr>
    </w:p>
    <w:p w14:paraId="05A7BEC1" w14:textId="77777777" w:rsidR="00DC69B3" w:rsidRPr="001B12F4" w:rsidRDefault="00DC69B3" w:rsidP="00B727B1">
      <w:pPr>
        <w:tabs>
          <w:tab w:val="left" w:pos="7573"/>
        </w:tabs>
        <w:spacing w:line="360" w:lineRule="auto"/>
        <w:jc w:val="both"/>
        <w:rPr>
          <w:rFonts w:ascii="Times New Roman" w:hAnsi="Times New Roman" w:cs="Times New Roman"/>
          <w:iCs/>
          <w:sz w:val="24"/>
          <w:szCs w:val="24"/>
        </w:rPr>
      </w:pPr>
    </w:p>
    <w:p w14:paraId="594A70B8" w14:textId="49D045F7" w:rsidR="0009360F" w:rsidRPr="001B12F4" w:rsidRDefault="0009360F" w:rsidP="00B727B1">
      <w:pPr>
        <w:tabs>
          <w:tab w:val="left" w:pos="1571"/>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p>
    <w:p w14:paraId="63D1C377" w14:textId="722C1189" w:rsidR="0009360F" w:rsidRPr="001B12F4" w:rsidRDefault="0009360F" w:rsidP="00B727B1">
      <w:pPr>
        <w:tabs>
          <w:tab w:val="left" w:pos="757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 xml:space="preserve">                  </w:t>
      </w:r>
    </w:p>
    <w:p w14:paraId="0FE53193" w14:textId="77777777" w:rsidR="00EB763F" w:rsidRDefault="00EB763F" w:rsidP="00B727B1">
      <w:pPr>
        <w:spacing w:line="360" w:lineRule="auto"/>
        <w:rPr>
          <w:rFonts w:ascii="Times New Roman" w:hAnsi="Times New Roman" w:cs="Times New Roman"/>
        </w:rPr>
      </w:pPr>
    </w:p>
    <w:p w14:paraId="2C1CFAE8" w14:textId="66AB8B19" w:rsidR="00EB763F" w:rsidRDefault="00EB763F" w:rsidP="00B727B1">
      <w:pPr>
        <w:spacing w:line="360" w:lineRule="auto"/>
        <w:rPr>
          <w:rFonts w:ascii="Times New Roman" w:hAnsi="Times New Roman" w:cs="Times New Roman"/>
          <w:sz w:val="24"/>
          <w:szCs w:val="24"/>
        </w:rPr>
      </w:pPr>
    </w:p>
    <w:p w14:paraId="6D002FC4" w14:textId="6ED25E0F" w:rsidR="0009360F" w:rsidRPr="001B12F4" w:rsidRDefault="0009360F" w:rsidP="00B727B1">
      <w:pPr>
        <w:tabs>
          <w:tab w:val="left" w:pos="7573"/>
        </w:tabs>
        <w:spacing w:line="360" w:lineRule="auto"/>
        <w:jc w:val="both"/>
        <w:rPr>
          <w:rFonts w:ascii="Times New Roman" w:hAnsi="Times New Roman" w:cs="Times New Roman"/>
          <w:sz w:val="24"/>
          <w:szCs w:val="24"/>
        </w:rPr>
      </w:pPr>
    </w:p>
    <w:p w14:paraId="3F8F808E" w14:textId="122ADBCC" w:rsidR="0009360F" w:rsidRPr="001B12F4" w:rsidRDefault="0009360F" w:rsidP="00B727B1">
      <w:pPr>
        <w:tabs>
          <w:tab w:val="left" w:pos="7573"/>
        </w:tabs>
        <w:spacing w:line="360" w:lineRule="auto"/>
        <w:jc w:val="both"/>
        <w:rPr>
          <w:rFonts w:ascii="Times New Roman" w:hAnsi="Times New Roman" w:cs="Times New Roman"/>
          <w:i/>
          <w:iCs/>
          <w:sz w:val="24"/>
          <w:szCs w:val="24"/>
        </w:rPr>
      </w:pPr>
    </w:p>
    <w:p w14:paraId="47585E15" w14:textId="3BC3BB18" w:rsidR="00745D80" w:rsidRPr="001B12F4" w:rsidRDefault="0036675A"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ab/>
      </w:r>
      <w:r w:rsidRPr="001B12F4">
        <w:rPr>
          <w:rFonts w:ascii="Times New Roman" w:hAnsi="Times New Roman" w:cs="Times New Roman"/>
          <w:sz w:val="24"/>
          <w:szCs w:val="24"/>
        </w:rPr>
        <w:tab/>
      </w:r>
      <w:r w:rsidRPr="001B12F4">
        <w:rPr>
          <w:rFonts w:ascii="Times New Roman" w:hAnsi="Times New Roman" w:cs="Times New Roman"/>
          <w:sz w:val="24"/>
          <w:szCs w:val="24"/>
        </w:rPr>
        <w:tab/>
      </w:r>
    </w:p>
    <w:sectPr w:rsidR="00745D80" w:rsidRPr="001B12F4" w:rsidSect="00384615">
      <w:headerReference w:type="even" r:id="rId34"/>
      <w:headerReference w:type="default" r:id="rId35"/>
      <w:footerReference w:type="even" r:id="rId36"/>
      <w:footerReference w:type="default" r:id="rId37"/>
      <w:headerReference w:type="first" r:id="rId38"/>
      <w:footerReference w:type="first" r:id="rId39"/>
      <w:pgSz w:w="11906" w:h="16838"/>
      <w:pgMar w:top="1701" w:right="1701" w:bottom="1701"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C" w:date="2025-10-20T11:43:00Z" w:initials="P">
    <w:p w14:paraId="6C566CC8" w14:textId="1C35D72B" w:rsidR="009C3D5E" w:rsidRDefault="009C3D5E">
      <w:pPr>
        <w:pStyle w:val="CommentText"/>
      </w:pPr>
      <w:r>
        <w:rPr>
          <w:rStyle w:val="CommentReference"/>
        </w:rPr>
        <w:annotationRef/>
      </w:r>
      <w:r>
        <w:t xml:space="preserve">Replace </w:t>
      </w:r>
      <w:proofErr w:type="gramStart"/>
      <w:r>
        <w:t>with ,</w:t>
      </w:r>
      <w:proofErr w:type="gramEnd"/>
    </w:p>
  </w:comment>
  <w:comment w:id="1" w:author="PC" w:date="2025-10-20T12:50:00Z" w:initials="P">
    <w:p w14:paraId="7D41262A" w14:textId="60A94878" w:rsidR="00D87F08" w:rsidRDefault="00D87F08">
      <w:pPr>
        <w:pStyle w:val="CommentText"/>
      </w:pPr>
      <w:r>
        <w:rPr>
          <w:rStyle w:val="CommentReference"/>
        </w:rPr>
        <w:annotationRef/>
      </w:r>
      <w:proofErr w:type="gramStart"/>
      <w:r>
        <w:t>hyperplasia</w:t>
      </w:r>
      <w:proofErr w:type="gramEnd"/>
      <w:r>
        <w:t>, as well as disruption of the spermatogenesis process.</w:t>
      </w:r>
    </w:p>
  </w:comment>
  <w:comment w:id="2" w:author="PC" w:date="2025-10-20T11:52:00Z" w:initials="P">
    <w:p w14:paraId="771BBD84" w14:textId="041EA66E" w:rsidR="00785A2F" w:rsidRDefault="00785A2F">
      <w:pPr>
        <w:pStyle w:val="CommentText"/>
      </w:pPr>
      <w:r>
        <w:rPr>
          <w:rStyle w:val="CommentReference"/>
        </w:rPr>
        <w:annotationRef/>
      </w:r>
      <w:r>
        <w:t>Lead to</w:t>
      </w:r>
    </w:p>
  </w:comment>
  <w:comment w:id="3" w:author="PC" w:date="2025-10-20T12:52:00Z" w:initials="P">
    <w:p w14:paraId="594E04C6" w14:textId="784A7556" w:rsidR="00D87F08" w:rsidRDefault="00D87F08">
      <w:pPr>
        <w:pStyle w:val="CommentText"/>
      </w:pPr>
      <w:r>
        <w:rPr>
          <w:rStyle w:val="CommentReference"/>
        </w:rPr>
        <w:annotationRef/>
      </w:r>
      <w:r>
        <w:t>Lead to</w:t>
      </w:r>
    </w:p>
  </w:comment>
  <w:comment w:id="4" w:author="PC" w:date="2025-10-20T11:53:00Z" w:initials="P">
    <w:p w14:paraId="09DB6E79" w14:textId="77777777" w:rsidR="00785A2F" w:rsidRDefault="00785A2F">
      <w:pPr>
        <w:pStyle w:val="CommentText"/>
      </w:pPr>
      <w:r>
        <w:rPr>
          <w:rStyle w:val="CommentReference"/>
        </w:rPr>
        <w:annotationRef/>
      </w:r>
      <w:proofErr w:type="gramStart"/>
      <w:r>
        <w:t>et</w:t>
      </w:r>
      <w:proofErr w:type="gramEnd"/>
      <w:r>
        <w:t xml:space="preserve"> al.,</w:t>
      </w:r>
    </w:p>
    <w:p w14:paraId="26E386F4" w14:textId="4229C105" w:rsidR="00785A2F" w:rsidRDefault="00785A2F">
      <w:pPr>
        <w:pStyle w:val="CommentText"/>
      </w:pPr>
    </w:p>
  </w:comment>
  <w:comment w:id="5" w:author="PC" w:date="2025-10-20T12:53:00Z" w:initials="P">
    <w:p w14:paraId="5B845B01" w14:textId="53585607" w:rsidR="00D87F08" w:rsidRDefault="00D87F08">
      <w:pPr>
        <w:pStyle w:val="CommentText"/>
      </w:pPr>
      <w:r>
        <w:rPr>
          <w:rStyle w:val="CommentReference"/>
        </w:rPr>
        <w:annotationRef/>
      </w:r>
      <w:proofErr w:type="gramStart"/>
      <w:r>
        <w:t>parts</w:t>
      </w:r>
      <w:proofErr w:type="gramEnd"/>
      <w:r>
        <w:t xml:space="preserve"> of the world,</w:t>
      </w:r>
    </w:p>
  </w:comment>
  <w:comment w:id="6" w:author="PC" w:date="2025-10-20T12:54:00Z" w:initials="P">
    <w:p w14:paraId="7EE9322A" w14:textId="68CCE690" w:rsidR="00D87F08" w:rsidRDefault="00D87F08">
      <w:pPr>
        <w:pStyle w:val="CommentText"/>
      </w:pPr>
      <w:r>
        <w:rPr>
          <w:rStyle w:val="CommentReference"/>
        </w:rPr>
        <w:annotationRef/>
      </w:r>
      <w:r>
        <w:t xml:space="preserve">Materials </w:t>
      </w:r>
    </w:p>
  </w:comment>
  <w:comment w:id="7" w:author="PC" w:date="2025-10-20T12:54:00Z" w:initials="P">
    <w:p w14:paraId="17B61089" w14:textId="5DC9D4C1" w:rsidR="00D87F08" w:rsidRDefault="00D87F08">
      <w:pPr>
        <w:pStyle w:val="CommentText"/>
      </w:pPr>
      <w:r>
        <w:rPr>
          <w:rStyle w:val="CommentReference"/>
        </w:rPr>
        <w:annotationRef/>
      </w:r>
      <w:proofErr w:type="gramStart"/>
      <w:r>
        <w:t>used</w:t>
      </w:r>
      <w:proofErr w:type="gramEnd"/>
    </w:p>
  </w:comment>
  <w:comment w:id="8" w:author="PC" w:date="2025-10-20T13:01:00Z" w:initials="P">
    <w:p w14:paraId="1D973CF5" w14:textId="7CEADF79" w:rsidR="00EC1796" w:rsidRDefault="00EC1796">
      <w:pPr>
        <w:pStyle w:val="CommentText"/>
      </w:pPr>
      <w:r>
        <w:rPr>
          <w:rStyle w:val="CommentReference"/>
        </w:rPr>
        <w:annotationRef/>
      </w:r>
      <w:proofErr w:type="gramStart"/>
      <w:r>
        <w:t>were</w:t>
      </w:r>
      <w:proofErr w:type="gramEnd"/>
    </w:p>
  </w:comment>
  <w:comment w:id="9" w:author="PC" w:date="2025-10-20T13:03:00Z" w:initials="P">
    <w:p w14:paraId="598C13DA" w14:textId="215A7253" w:rsidR="00EC1796" w:rsidRDefault="00EC1796">
      <w:pPr>
        <w:pStyle w:val="CommentText"/>
      </w:pPr>
      <w:r>
        <w:rPr>
          <w:rStyle w:val="CommentReference"/>
        </w:rPr>
        <w:annotationRef/>
      </w:r>
      <w:proofErr w:type="gramStart"/>
      <w:r>
        <w:t>were</w:t>
      </w:r>
      <w:proofErr w:type="gramEnd"/>
    </w:p>
  </w:comment>
  <w:comment w:id="10" w:author="PC" w:date="2025-10-20T13:04:00Z" w:initials="P">
    <w:p w14:paraId="69838645" w14:textId="2163B2DA" w:rsidR="00EC1796" w:rsidRDefault="00EC1796">
      <w:pPr>
        <w:pStyle w:val="CommentText"/>
      </w:pPr>
      <w:r>
        <w:rPr>
          <w:rStyle w:val="CommentReference"/>
        </w:rPr>
        <w:annotationRef/>
      </w:r>
      <w:r>
        <w:t>Is this a novel method of extraction</w:t>
      </w:r>
      <w:r w:rsidR="007D2CB2">
        <w:t xml:space="preserve"> or an established method?</w:t>
      </w:r>
    </w:p>
    <w:p w14:paraId="7A20785A" w14:textId="77777777" w:rsidR="00EC1796" w:rsidRDefault="00EC1796">
      <w:pPr>
        <w:pStyle w:val="CommentText"/>
      </w:pPr>
      <w:r>
        <w:t>If it is established or modified, please cite a reference.</w:t>
      </w:r>
    </w:p>
    <w:p w14:paraId="25E09EB7" w14:textId="1FBA30F9" w:rsidR="00EC1796" w:rsidRDefault="00EC1796">
      <w:pPr>
        <w:pStyle w:val="CommentText"/>
      </w:pPr>
      <w:r>
        <w:t>If its novel, you may cite an old method for comparison.</w:t>
      </w:r>
    </w:p>
  </w:comment>
  <w:comment w:id="11" w:author="PC" w:date="2025-10-20T13:09:00Z" w:initials="P">
    <w:p w14:paraId="6BA7CAE8" w14:textId="22FA4F11" w:rsidR="007F11D2" w:rsidRDefault="007F11D2">
      <w:pPr>
        <w:pStyle w:val="CommentText"/>
      </w:pPr>
      <w:r>
        <w:rPr>
          <w:rStyle w:val="CommentReference"/>
        </w:rPr>
        <w:annotationRef/>
      </w:r>
      <w:proofErr w:type="gramStart"/>
      <w:r>
        <w:t>was</w:t>
      </w:r>
      <w:proofErr w:type="gramEnd"/>
    </w:p>
  </w:comment>
  <w:comment w:id="12" w:author="PC" w:date="2025-10-20T13:10:00Z" w:initials="P">
    <w:p w14:paraId="15014ED6" w14:textId="77777777" w:rsidR="007F11D2" w:rsidRDefault="007F11D2">
      <w:pPr>
        <w:pStyle w:val="CommentText"/>
      </w:pPr>
      <w:r>
        <w:rPr>
          <w:rStyle w:val="CommentReference"/>
        </w:rPr>
        <w:annotationRef/>
      </w:r>
      <w:proofErr w:type="gramStart"/>
      <w:r>
        <w:t>please</w:t>
      </w:r>
      <w:proofErr w:type="gramEnd"/>
      <w:r>
        <w:t xml:space="preserve"> recast.</w:t>
      </w:r>
    </w:p>
    <w:p w14:paraId="495DA08C" w14:textId="77777777" w:rsidR="007F11D2" w:rsidRDefault="007F11D2">
      <w:pPr>
        <w:pStyle w:val="CommentText"/>
      </w:pPr>
    </w:p>
    <w:p w14:paraId="66C803A2" w14:textId="2EE24D7D" w:rsidR="007F11D2" w:rsidRDefault="007F11D2">
      <w:pPr>
        <w:pStyle w:val="CommentText"/>
      </w:pPr>
      <w:r>
        <w:t>After sacrificing the animals, prostate glands were removed from all experimental groups……………………………..</w:t>
      </w:r>
    </w:p>
  </w:comment>
  <w:comment w:id="13" w:author="PC" w:date="2025-10-20T13:12:00Z" w:initials="P">
    <w:p w14:paraId="3AC38EC6" w14:textId="3F11625C" w:rsidR="007F11D2" w:rsidRDefault="007F11D2">
      <w:pPr>
        <w:pStyle w:val="CommentText"/>
      </w:pPr>
      <w:r>
        <w:rPr>
          <w:rStyle w:val="CommentReference"/>
        </w:rPr>
        <w:annotationRef/>
      </w:r>
      <w:proofErr w:type="gramStart"/>
      <w:r>
        <w:t>were</w:t>
      </w:r>
      <w:proofErr w:type="gramEnd"/>
    </w:p>
  </w:comment>
  <w:comment w:id="14" w:author="PC" w:date="2025-10-20T13:15:00Z" w:initials="P">
    <w:p w14:paraId="18F73446" w14:textId="4B297A99" w:rsidR="007F11D2" w:rsidRDefault="007F11D2">
      <w:pPr>
        <w:pStyle w:val="CommentText"/>
      </w:pPr>
      <w:r>
        <w:rPr>
          <w:rStyle w:val="CommentReference"/>
        </w:rPr>
        <w:annotationRef/>
      </w:r>
      <w:r>
        <w:t>SEM</w:t>
      </w:r>
    </w:p>
  </w:comment>
  <w:comment w:id="15" w:author="PC" w:date="2025-10-20T13:15:00Z" w:initials="P">
    <w:p w14:paraId="11512D94" w14:textId="2DBA6FC2" w:rsidR="007F11D2" w:rsidRDefault="007F11D2" w:rsidP="007F11D2">
      <w:pPr>
        <w:pStyle w:val="CommentText"/>
      </w:pPr>
      <w:r>
        <w:rPr>
          <w:rStyle w:val="CommentReference"/>
        </w:rPr>
        <w:annotationRef/>
      </w:r>
      <w:r>
        <w:t>*shows significant difference when compared to which group?</w:t>
      </w:r>
    </w:p>
  </w:comment>
  <w:comment w:id="16" w:author="PC" w:date="2025-10-20T13:18:00Z" w:initials="P">
    <w:p w14:paraId="444AAC98" w14:textId="39BFB690" w:rsidR="00F972BE" w:rsidRDefault="00F972BE">
      <w:pPr>
        <w:pStyle w:val="CommentText"/>
      </w:pPr>
      <w:r>
        <w:rPr>
          <w:rStyle w:val="CommentReference"/>
        </w:rPr>
        <w:annotationRef/>
      </w:r>
      <w:proofErr w:type="gramStart"/>
      <w:r>
        <w:t>was</w:t>
      </w:r>
      <w:proofErr w:type="gramEnd"/>
    </w:p>
  </w:comment>
  <w:comment w:id="17" w:author="PC" w:date="2025-10-20T13:42:00Z" w:initials="P">
    <w:p w14:paraId="1CE5D173" w14:textId="77777777" w:rsidR="00255CB4" w:rsidRDefault="00255CB4" w:rsidP="00255CB4">
      <w:pPr>
        <w:pStyle w:val="CommentText"/>
      </w:pPr>
      <w:r>
        <w:rPr>
          <w:rStyle w:val="CommentReference"/>
        </w:rPr>
        <w:annotationRef/>
      </w:r>
      <w:r>
        <w:t>Please clarify.</w:t>
      </w:r>
    </w:p>
    <w:p w14:paraId="37A0E997" w14:textId="77777777" w:rsidR="00255CB4" w:rsidRDefault="00255CB4" w:rsidP="00255CB4">
      <w:pPr>
        <w:pStyle w:val="CommentText"/>
      </w:pPr>
      <w:r>
        <w:t>The significance is seen when comparing which groups?</w:t>
      </w:r>
    </w:p>
    <w:p w14:paraId="332E2444" w14:textId="77777777" w:rsidR="00255CB4" w:rsidRDefault="00255CB4" w:rsidP="00255CB4">
      <w:pPr>
        <w:pStyle w:val="CommentText"/>
      </w:pPr>
      <w:r>
        <w:t xml:space="preserve">You should mention if its comparison of test groups to control, or between test groups (groups 2 and 3). </w:t>
      </w:r>
    </w:p>
    <w:p w14:paraId="30B303CF" w14:textId="5EA5E241" w:rsidR="00255CB4" w:rsidRDefault="00255CB4">
      <w:pPr>
        <w:pStyle w:val="CommentText"/>
      </w:pPr>
    </w:p>
  </w:comment>
  <w:comment w:id="18" w:author="PC" w:date="2025-10-20T13:39:00Z" w:initials="P">
    <w:p w14:paraId="1B1B5382" w14:textId="4335884E" w:rsidR="00255CB4" w:rsidRDefault="00255CB4">
      <w:pPr>
        <w:pStyle w:val="CommentText"/>
      </w:pPr>
      <w:r>
        <w:rPr>
          <w:rStyle w:val="CommentReference"/>
        </w:rPr>
        <w:annotationRef/>
      </w:r>
      <w:r>
        <w:t>Please clarify.</w:t>
      </w:r>
    </w:p>
    <w:p w14:paraId="655153C5" w14:textId="77777777" w:rsidR="00255CB4" w:rsidRDefault="00255CB4">
      <w:pPr>
        <w:pStyle w:val="CommentText"/>
      </w:pPr>
      <w:r>
        <w:t>The significance is seen when comparing which groups?</w:t>
      </w:r>
    </w:p>
    <w:p w14:paraId="38BA129B" w14:textId="75AF8EDC" w:rsidR="00255CB4" w:rsidRDefault="00255CB4">
      <w:pPr>
        <w:pStyle w:val="CommentText"/>
      </w:pPr>
      <w:r>
        <w:t xml:space="preserve">You should mention if its comparison of test groups to control, or between test groups (groups 2 and 3). </w:t>
      </w:r>
    </w:p>
  </w:comment>
  <w:comment w:id="19" w:author="PC" w:date="2025-10-20T13:47:00Z" w:initials="P">
    <w:p w14:paraId="249E6E76" w14:textId="74DE7F11" w:rsidR="00AC0DC3" w:rsidRDefault="00AC0DC3">
      <w:pPr>
        <w:pStyle w:val="CommentText"/>
      </w:pPr>
      <w:r>
        <w:rPr>
          <w:rStyle w:val="CommentReference"/>
        </w:rPr>
        <w:annotationRef/>
      </w:r>
      <w:r>
        <w:t>Recast this statement</w:t>
      </w:r>
    </w:p>
  </w:comment>
  <w:comment w:id="20" w:author="PC" w:date="2025-10-20T13:48:00Z" w:initials="P">
    <w:p w14:paraId="16BD9AED" w14:textId="10D0B9DE" w:rsidR="00AC0DC3" w:rsidRDefault="00AC0DC3">
      <w:pPr>
        <w:pStyle w:val="CommentText"/>
      </w:pPr>
      <w:r>
        <w:rPr>
          <w:rStyle w:val="CommentReference"/>
        </w:rPr>
        <w:annotationRef/>
      </w:r>
      <w:r>
        <w:t>Another experiment observed increase in prostate weight…………………..</w:t>
      </w:r>
    </w:p>
  </w:comment>
  <w:comment w:id="21" w:author="PC" w:date="2025-10-20T13:51:00Z" w:initials="P">
    <w:p w14:paraId="03F9C4B2" w14:textId="365092E0" w:rsidR="00AC0DC3" w:rsidRDefault="00AC0DC3">
      <w:pPr>
        <w:pStyle w:val="CommentText"/>
      </w:pPr>
      <w:r>
        <w:rPr>
          <w:rStyle w:val="CommentReference"/>
        </w:rPr>
        <w:annotationRef/>
      </w:r>
      <w:r>
        <w:t>This explains</w:t>
      </w:r>
    </w:p>
  </w:comment>
  <w:comment w:id="22" w:author="PC" w:date="2025-10-20T14:00:00Z" w:initials="P">
    <w:p w14:paraId="320231F3" w14:textId="0609CA63" w:rsidR="00AF3F72" w:rsidRDefault="00AF3F72">
      <w:pPr>
        <w:pStyle w:val="CommentText"/>
      </w:pPr>
      <w:r>
        <w:rPr>
          <w:rStyle w:val="CommentReference"/>
        </w:rPr>
        <w:annotationRef/>
      </w:r>
      <w:proofErr w:type="gramStart"/>
      <w:r>
        <w:t>future</w:t>
      </w:r>
      <w:proofErr w:type="gramEnd"/>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566CC8" w15:done="0"/>
  <w15:commentEx w15:paraId="7D41262A" w15:done="0"/>
  <w15:commentEx w15:paraId="771BBD84" w15:done="0"/>
  <w15:commentEx w15:paraId="594E04C6" w15:done="0"/>
  <w15:commentEx w15:paraId="26E386F4" w15:done="0"/>
  <w15:commentEx w15:paraId="5B845B01" w15:done="0"/>
  <w15:commentEx w15:paraId="7EE9322A" w15:done="0"/>
  <w15:commentEx w15:paraId="17B61089" w15:done="0"/>
  <w15:commentEx w15:paraId="1D973CF5" w15:done="0"/>
  <w15:commentEx w15:paraId="598C13DA" w15:done="0"/>
  <w15:commentEx w15:paraId="25E09EB7" w15:done="0"/>
  <w15:commentEx w15:paraId="6BA7CAE8" w15:done="0"/>
  <w15:commentEx w15:paraId="66C803A2" w15:done="0"/>
  <w15:commentEx w15:paraId="3AC38EC6" w15:done="0"/>
  <w15:commentEx w15:paraId="18F73446" w15:done="0"/>
  <w15:commentEx w15:paraId="11512D94" w15:done="0"/>
  <w15:commentEx w15:paraId="444AAC98" w15:done="0"/>
  <w15:commentEx w15:paraId="30B303CF" w15:done="0"/>
  <w15:commentEx w15:paraId="38BA129B" w15:done="0"/>
  <w15:commentEx w15:paraId="249E6E76" w15:done="0"/>
  <w15:commentEx w15:paraId="16BD9AED" w15:done="0"/>
  <w15:commentEx w15:paraId="03F9C4B2" w15:done="0"/>
  <w15:commentEx w15:paraId="320231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AB1CB" w14:textId="77777777" w:rsidR="00FB347E" w:rsidRDefault="00FB347E" w:rsidP="00491632">
      <w:pPr>
        <w:spacing w:after="0" w:line="240" w:lineRule="auto"/>
      </w:pPr>
      <w:r>
        <w:separator/>
      </w:r>
    </w:p>
  </w:endnote>
  <w:endnote w:type="continuationSeparator" w:id="0">
    <w:p w14:paraId="4664258A" w14:textId="77777777" w:rsidR="00FB347E" w:rsidRDefault="00FB347E" w:rsidP="00491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350F" w14:textId="77777777" w:rsidR="00491632" w:rsidRDefault="004916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BB584" w14:textId="77777777" w:rsidR="00491632" w:rsidRDefault="004916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51503" w14:textId="77777777" w:rsidR="00491632" w:rsidRDefault="004916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6AEBE" w14:textId="77777777" w:rsidR="00FB347E" w:rsidRDefault="00FB347E" w:rsidP="00491632">
      <w:pPr>
        <w:spacing w:after="0" w:line="240" w:lineRule="auto"/>
      </w:pPr>
      <w:r>
        <w:separator/>
      </w:r>
    </w:p>
  </w:footnote>
  <w:footnote w:type="continuationSeparator" w:id="0">
    <w:p w14:paraId="10356867" w14:textId="77777777" w:rsidR="00FB347E" w:rsidRDefault="00FB347E" w:rsidP="004916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4B631" w14:textId="3B8DFCE4" w:rsidR="00491632" w:rsidRDefault="00FB347E">
    <w:pPr>
      <w:pStyle w:val="Header"/>
    </w:pPr>
    <w:r>
      <w:rPr>
        <w:noProof/>
      </w:rPr>
      <w:pict w14:anchorId="10E1A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7391"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C05D1" w14:textId="30BAB77B" w:rsidR="00491632" w:rsidRDefault="00FB347E">
    <w:pPr>
      <w:pStyle w:val="Header"/>
    </w:pPr>
    <w:r>
      <w:rPr>
        <w:noProof/>
      </w:rPr>
      <w:pict w14:anchorId="4B164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7392"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606F3" w14:textId="45B70D1D" w:rsidR="00491632" w:rsidRDefault="00FB347E">
    <w:pPr>
      <w:pStyle w:val="Header"/>
    </w:pPr>
    <w:r>
      <w:rPr>
        <w:noProof/>
      </w:rPr>
      <w:pict w14:anchorId="1C460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7390"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54F5D"/>
    <w:multiLevelType w:val="multilevel"/>
    <w:tmpl w:val="07254F5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78461E8"/>
    <w:multiLevelType w:val="hybridMultilevel"/>
    <w:tmpl w:val="DC44B346"/>
    <w:lvl w:ilvl="0" w:tplc="45240A78">
      <w:start w:val="2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D7041A"/>
    <w:multiLevelType w:val="multilevel"/>
    <w:tmpl w:val="1DD704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0A33DBA"/>
    <w:multiLevelType w:val="hybridMultilevel"/>
    <w:tmpl w:val="26C0D6FC"/>
    <w:lvl w:ilvl="0" w:tplc="C03096CA">
      <w:start w:val="1"/>
      <w:numFmt w:val="decimal"/>
      <w:lvlText w:val="%1."/>
      <w:lvlJc w:val="left"/>
      <w:pPr>
        <w:ind w:left="720" w:hanging="360"/>
      </w:pPr>
      <w:rPr>
        <w:rFonts w:eastAsiaTheme="minorHAnsi"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25B647D"/>
    <w:multiLevelType w:val="multilevel"/>
    <w:tmpl w:val="425B647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47B70C60"/>
    <w:multiLevelType w:val="hybridMultilevel"/>
    <w:tmpl w:val="3CC84CDA"/>
    <w:lvl w:ilvl="0" w:tplc="E9E0C0A0">
      <w:start w:val="2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C378C1"/>
    <w:multiLevelType w:val="multilevel"/>
    <w:tmpl w:val="4DC378C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0F74B36"/>
    <w:multiLevelType w:val="multilevel"/>
    <w:tmpl w:val="50F74B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9153A72"/>
    <w:multiLevelType w:val="multilevel"/>
    <w:tmpl w:val="59153A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F6E53E8"/>
    <w:multiLevelType w:val="multilevel"/>
    <w:tmpl w:val="5F6E53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AB15AFF"/>
    <w:multiLevelType w:val="hybridMultilevel"/>
    <w:tmpl w:val="0450CA2E"/>
    <w:lvl w:ilvl="0" w:tplc="4009000F">
      <w:start w:val="1"/>
      <w:numFmt w:val="decimal"/>
      <w:lvlText w:val="%1."/>
      <w:lvlJc w:val="left"/>
      <w:pPr>
        <w:ind w:left="1352" w:hanging="360"/>
      </w:pPr>
      <w:rPr>
        <w:rFonts w:hint="default"/>
        <w:b w:val="0"/>
      </w:rPr>
    </w:lvl>
    <w:lvl w:ilvl="1" w:tplc="40090019" w:tentative="1">
      <w:start w:val="1"/>
      <w:numFmt w:val="lowerLetter"/>
      <w:lvlText w:val="%2."/>
      <w:lvlJc w:val="left"/>
      <w:pPr>
        <w:ind w:left="2072" w:hanging="360"/>
      </w:pPr>
    </w:lvl>
    <w:lvl w:ilvl="2" w:tplc="4009001B" w:tentative="1">
      <w:start w:val="1"/>
      <w:numFmt w:val="lowerRoman"/>
      <w:lvlText w:val="%3."/>
      <w:lvlJc w:val="right"/>
      <w:pPr>
        <w:ind w:left="2792" w:hanging="180"/>
      </w:pPr>
    </w:lvl>
    <w:lvl w:ilvl="3" w:tplc="4009000F" w:tentative="1">
      <w:start w:val="1"/>
      <w:numFmt w:val="decimal"/>
      <w:lvlText w:val="%4."/>
      <w:lvlJc w:val="left"/>
      <w:pPr>
        <w:ind w:left="3512" w:hanging="360"/>
      </w:pPr>
    </w:lvl>
    <w:lvl w:ilvl="4" w:tplc="40090019" w:tentative="1">
      <w:start w:val="1"/>
      <w:numFmt w:val="lowerLetter"/>
      <w:lvlText w:val="%5."/>
      <w:lvlJc w:val="left"/>
      <w:pPr>
        <w:ind w:left="4232" w:hanging="360"/>
      </w:pPr>
    </w:lvl>
    <w:lvl w:ilvl="5" w:tplc="4009001B" w:tentative="1">
      <w:start w:val="1"/>
      <w:numFmt w:val="lowerRoman"/>
      <w:lvlText w:val="%6."/>
      <w:lvlJc w:val="right"/>
      <w:pPr>
        <w:ind w:left="4952" w:hanging="180"/>
      </w:pPr>
    </w:lvl>
    <w:lvl w:ilvl="6" w:tplc="4009000F" w:tentative="1">
      <w:start w:val="1"/>
      <w:numFmt w:val="decimal"/>
      <w:lvlText w:val="%7."/>
      <w:lvlJc w:val="left"/>
      <w:pPr>
        <w:ind w:left="5672" w:hanging="360"/>
      </w:pPr>
    </w:lvl>
    <w:lvl w:ilvl="7" w:tplc="40090019" w:tentative="1">
      <w:start w:val="1"/>
      <w:numFmt w:val="lowerLetter"/>
      <w:lvlText w:val="%8."/>
      <w:lvlJc w:val="left"/>
      <w:pPr>
        <w:ind w:left="6392" w:hanging="360"/>
      </w:pPr>
    </w:lvl>
    <w:lvl w:ilvl="8" w:tplc="4009001B" w:tentative="1">
      <w:start w:val="1"/>
      <w:numFmt w:val="lowerRoman"/>
      <w:lvlText w:val="%9."/>
      <w:lvlJc w:val="right"/>
      <w:pPr>
        <w:ind w:left="7112" w:hanging="180"/>
      </w:pPr>
    </w:lvl>
  </w:abstractNum>
  <w:abstractNum w:abstractNumId="11">
    <w:nsid w:val="7C952E29"/>
    <w:multiLevelType w:val="multilevel"/>
    <w:tmpl w:val="7C952E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
  </w:num>
  <w:num w:numId="3">
    <w:abstractNumId w:val="0"/>
  </w:num>
  <w:num w:numId="4">
    <w:abstractNumId w:val="11"/>
  </w:num>
  <w:num w:numId="5">
    <w:abstractNumId w:val="8"/>
  </w:num>
  <w:num w:numId="6">
    <w:abstractNumId w:val="6"/>
  </w:num>
  <w:num w:numId="7">
    <w:abstractNumId w:val="9"/>
  </w:num>
  <w:num w:numId="8">
    <w:abstractNumId w:val="4"/>
  </w:num>
  <w:num w:numId="9">
    <w:abstractNumId w:val="3"/>
  </w:num>
  <w:num w:numId="10">
    <w:abstractNumId w:val="10"/>
  </w:num>
  <w:num w:numId="11">
    <w:abstractNumId w:val="1"/>
  </w:num>
  <w:num w:numId="12">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75A"/>
    <w:rsid w:val="00010AA4"/>
    <w:rsid w:val="00015A5E"/>
    <w:rsid w:val="00021A82"/>
    <w:rsid w:val="00034349"/>
    <w:rsid w:val="00040CC8"/>
    <w:rsid w:val="00043AE5"/>
    <w:rsid w:val="0005743A"/>
    <w:rsid w:val="00077FF9"/>
    <w:rsid w:val="0009360F"/>
    <w:rsid w:val="000B52BC"/>
    <w:rsid w:val="000C349D"/>
    <w:rsid w:val="000F4853"/>
    <w:rsid w:val="001A0BBC"/>
    <w:rsid w:val="001A3AD5"/>
    <w:rsid w:val="001B12F4"/>
    <w:rsid w:val="001B2100"/>
    <w:rsid w:val="001E0A12"/>
    <w:rsid w:val="0021740B"/>
    <w:rsid w:val="0022794E"/>
    <w:rsid w:val="00255848"/>
    <w:rsid w:val="00255CB4"/>
    <w:rsid w:val="002778DA"/>
    <w:rsid w:val="002B63F4"/>
    <w:rsid w:val="002C4FF2"/>
    <w:rsid w:val="0030051F"/>
    <w:rsid w:val="00304677"/>
    <w:rsid w:val="00327229"/>
    <w:rsid w:val="003449A3"/>
    <w:rsid w:val="00345264"/>
    <w:rsid w:val="003455D0"/>
    <w:rsid w:val="00346EB7"/>
    <w:rsid w:val="0036675A"/>
    <w:rsid w:val="00384615"/>
    <w:rsid w:val="003C2AF3"/>
    <w:rsid w:val="003C6299"/>
    <w:rsid w:val="003D64E2"/>
    <w:rsid w:val="003E235C"/>
    <w:rsid w:val="003E3535"/>
    <w:rsid w:val="003E68FB"/>
    <w:rsid w:val="004060A3"/>
    <w:rsid w:val="00431564"/>
    <w:rsid w:val="004337EE"/>
    <w:rsid w:val="00454191"/>
    <w:rsid w:val="00473B79"/>
    <w:rsid w:val="0047414A"/>
    <w:rsid w:val="00482BB8"/>
    <w:rsid w:val="00491632"/>
    <w:rsid w:val="004C47C5"/>
    <w:rsid w:val="004F4FFF"/>
    <w:rsid w:val="00500EC6"/>
    <w:rsid w:val="005327BF"/>
    <w:rsid w:val="005768FA"/>
    <w:rsid w:val="00584A8B"/>
    <w:rsid w:val="00586276"/>
    <w:rsid w:val="005D4A01"/>
    <w:rsid w:val="006007C3"/>
    <w:rsid w:val="00663968"/>
    <w:rsid w:val="00663AC4"/>
    <w:rsid w:val="006A55BE"/>
    <w:rsid w:val="006A728E"/>
    <w:rsid w:val="006B1044"/>
    <w:rsid w:val="006B5F6D"/>
    <w:rsid w:val="00745D80"/>
    <w:rsid w:val="00751B2B"/>
    <w:rsid w:val="007521D3"/>
    <w:rsid w:val="0076439F"/>
    <w:rsid w:val="00785A2F"/>
    <w:rsid w:val="007A5C36"/>
    <w:rsid w:val="007D2CB2"/>
    <w:rsid w:val="007F11D2"/>
    <w:rsid w:val="007F6653"/>
    <w:rsid w:val="00830CFB"/>
    <w:rsid w:val="00855421"/>
    <w:rsid w:val="00855F2E"/>
    <w:rsid w:val="008575CE"/>
    <w:rsid w:val="008736D3"/>
    <w:rsid w:val="0088019B"/>
    <w:rsid w:val="00885796"/>
    <w:rsid w:val="00887077"/>
    <w:rsid w:val="008947D9"/>
    <w:rsid w:val="008D22D9"/>
    <w:rsid w:val="008E1A5A"/>
    <w:rsid w:val="008E2707"/>
    <w:rsid w:val="0092567E"/>
    <w:rsid w:val="00966E77"/>
    <w:rsid w:val="00983610"/>
    <w:rsid w:val="00983EF7"/>
    <w:rsid w:val="00986DE8"/>
    <w:rsid w:val="009917D0"/>
    <w:rsid w:val="009B6D35"/>
    <w:rsid w:val="009C3D5E"/>
    <w:rsid w:val="009D4F8D"/>
    <w:rsid w:val="009E22AC"/>
    <w:rsid w:val="009E446D"/>
    <w:rsid w:val="00A13B48"/>
    <w:rsid w:val="00A2119D"/>
    <w:rsid w:val="00A32A5E"/>
    <w:rsid w:val="00A351BE"/>
    <w:rsid w:val="00A3626F"/>
    <w:rsid w:val="00A47561"/>
    <w:rsid w:val="00A729DC"/>
    <w:rsid w:val="00A761F2"/>
    <w:rsid w:val="00A76FA6"/>
    <w:rsid w:val="00AC0DC3"/>
    <w:rsid w:val="00AC1377"/>
    <w:rsid w:val="00AE5AA0"/>
    <w:rsid w:val="00AF10B1"/>
    <w:rsid w:val="00AF3F72"/>
    <w:rsid w:val="00B1212F"/>
    <w:rsid w:val="00B21928"/>
    <w:rsid w:val="00B35395"/>
    <w:rsid w:val="00B415EF"/>
    <w:rsid w:val="00B601A1"/>
    <w:rsid w:val="00B63364"/>
    <w:rsid w:val="00B70869"/>
    <w:rsid w:val="00B723E1"/>
    <w:rsid w:val="00B727B1"/>
    <w:rsid w:val="00BA63AF"/>
    <w:rsid w:val="00BA7B52"/>
    <w:rsid w:val="00BF131A"/>
    <w:rsid w:val="00BF521C"/>
    <w:rsid w:val="00C26DD6"/>
    <w:rsid w:val="00C51568"/>
    <w:rsid w:val="00C76224"/>
    <w:rsid w:val="00C768D3"/>
    <w:rsid w:val="00C77663"/>
    <w:rsid w:val="00C92A00"/>
    <w:rsid w:val="00D07726"/>
    <w:rsid w:val="00D14284"/>
    <w:rsid w:val="00D14B0C"/>
    <w:rsid w:val="00D8615B"/>
    <w:rsid w:val="00D87F08"/>
    <w:rsid w:val="00DA1731"/>
    <w:rsid w:val="00DA64B6"/>
    <w:rsid w:val="00DB2823"/>
    <w:rsid w:val="00DC5920"/>
    <w:rsid w:val="00DC69B3"/>
    <w:rsid w:val="00E40596"/>
    <w:rsid w:val="00E42F24"/>
    <w:rsid w:val="00E5399C"/>
    <w:rsid w:val="00E7570D"/>
    <w:rsid w:val="00E84CA1"/>
    <w:rsid w:val="00E92AA8"/>
    <w:rsid w:val="00EB763F"/>
    <w:rsid w:val="00EC1232"/>
    <w:rsid w:val="00EC1796"/>
    <w:rsid w:val="00EF2F54"/>
    <w:rsid w:val="00F012CE"/>
    <w:rsid w:val="00F213EA"/>
    <w:rsid w:val="00F349D0"/>
    <w:rsid w:val="00F44C8D"/>
    <w:rsid w:val="00F52288"/>
    <w:rsid w:val="00F80218"/>
    <w:rsid w:val="00F8316E"/>
    <w:rsid w:val="00F972BE"/>
    <w:rsid w:val="00FA675A"/>
    <w:rsid w:val="00FB3110"/>
    <w:rsid w:val="00FB347E"/>
    <w:rsid w:val="00FD77DD"/>
    <w:rsid w:val="00FE2F8A"/>
    <w:rsid w:val="00FE72CA"/>
    <w:rsid w:val="00FF202C"/>
    <w:rsid w:val="00FF6A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231766"/>
  <w15:chartTrackingRefBased/>
  <w15:docId w15:val="{7E83C5F3-75B2-4444-8F4F-C00901F4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0A12"/>
    <w:rPr>
      <w:color w:val="0563C1" w:themeColor="hyperlink"/>
      <w:u w:val="single"/>
    </w:rPr>
  </w:style>
  <w:style w:type="character" w:customStyle="1" w:styleId="UnresolvedMention">
    <w:name w:val="Unresolved Mention"/>
    <w:basedOn w:val="DefaultParagraphFont"/>
    <w:uiPriority w:val="99"/>
    <w:semiHidden/>
    <w:unhideWhenUsed/>
    <w:rsid w:val="001E0A12"/>
    <w:rPr>
      <w:color w:val="605E5C"/>
      <w:shd w:val="clear" w:color="auto" w:fill="E1DFDD"/>
    </w:rPr>
  </w:style>
  <w:style w:type="paragraph" w:styleId="ListParagraph">
    <w:name w:val="List Paragraph"/>
    <w:basedOn w:val="Normal"/>
    <w:uiPriority w:val="34"/>
    <w:qFormat/>
    <w:rsid w:val="001E0A12"/>
    <w:pPr>
      <w:spacing w:after="0" w:line="240" w:lineRule="auto"/>
      <w:ind w:left="720"/>
      <w:contextualSpacing/>
    </w:pPr>
    <w:rPr>
      <w:rFonts w:ascii="Times New Roman" w:eastAsiaTheme="minorEastAsia" w:hAnsi="Times New Roman" w:cs="Times New Roman"/>
      <w:kern w:val="0"/>
      <w:sz w:val="24"/>
      <w:szCs w:val="24"/>
      <w:lang w:val="en-US"/>
      <w14:ligatures w14:val="none"/>
    </w:rPr>
  </w:style>
  <w:style w:type="table" w:styleId="TableGrid">
    <w:name w:val="Table Grid"/>
    <w:basedOn w:val="TableNormal"/>
    <w:uiPriority w:val="39"/>
    <w:rsid w:val="00E75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1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632"/>
  </w:style>
  <w:style w:type="paragraph" w:styleId="Footer">
    <w:name w:val="footer"/>
    <w:basedOn w:val="Normal"/>
    <w:link w:val="FooterChar"/>
    <w:uiPriority w:val="99"/>
    <w:unhideWhenUsed/>
    <w:rsid w:val="00491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32"/>
  </w:style>
  <w:style w:type="character" w:styleId="CommentReference">
    <w:name w:val="annotation reference"/>
    <w:basedOn w:val="DefaultParagraphFont"/>
    <w:uiPriority w:val="99"/>
    <w:semiHidden/>
    <w:unhideWhenUsed/>
    <w:rsid w:val="009C3D5E"/>
    <w:rPr>
      <w:sz w:val="16"/>
      <w:szCs w:val="16"/>
    </w:rPr>
  </w:style>
  <w:style w:type="paragraph" w:styleId="CommentText">
    <w:name w:val="annotation text"/>
    <w:basedOn w:val="Normal"/>
    <w:link w:val="CommentTextChar"/>
    <w:uiPriority w:val="99"/>
    <w:semiHidden/>
    <w:unhideWhenUsed/>
    <w:rsid w:val="009C3D5E"/>
    <w:pPr>
      <w:spacing w:line="240" w:lineRule="auto"/>
    </w:pPr>
    <w:rPr>
      <w:sz w:val="20"/>
      <w:szCs w:val="20"/>
    </w:rPr>
  </w:style>
  <w:style w:type="character" w:customStyle="1" w:styleId="CommentTextChar">
    <w:name w:val="Comment Text Char"/>
    <w:basedOn w:val="DefaultParagraphFont"/>
    <w:link w:val="CommentText"/>
    <w:uiPriority w:val="99"/>
    <w:semiHidden/>
    <w:rsid w:val="009C3D5E"/>
    <w:rPr>
      <w:sz w:val="20"/>
      <w:szCs w:val="20"/>
    </w:rPr>
  </w:style>
  <w:style w:type="paragraph" w:styleId="CommentSubject">
    <w:name w:val="annotation subject"/>
    <w:basedOn w:val="CommentText"/>
    <w:next w:val="CommentText"/>
    <w:link w:val="CommentSubjectChar"/>
    <w:uiPriority w:val="99"/>
    <w:semiHidden/>
    <w:unhideWhenUsed/>
    <w:rsid w:val="009C3D5E"/>
    <w:rPr>
      <w:b/>
      <w:bCs/>
    </w:rPr>
  </w:style>
  <w:style w:type="character" w:customStyle="1" w:styleId="CommentSubjectChar">
    <w:name w:val="Comment Subject Char"/>
    <w:basedOn w:val="CommentTextChar"/>
    <w:link w:val="CommentSubject"/>
    <w:uiPriority w:val="99"/>
    <w:semiHidden/>
    <w:rsid w:val="009C3D5E"/>
    <w:rPr>
      <w:b/>
      <w:bCs/>
      <w:sz w:val="20"/>
      <w:szCs w:val="20"/>
    </w:rPr>
  </w:style>
  <w:style w:type="paragraph" w:styleId="BalloonText">
    <w:name w:val="Balloon Text"/>
    <w:basedOn w:val="Normal"/>
    <w:link w:val="BalloonTextChar"/>
    <w:uiPriority w:val="99"/>
    <w:semiHidden/>
    <w:unhideWhenUsed/>
    <w:rsid w:val="009C3D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D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84763">
      <w:bodyDiv w:val="1"/>
      <w:marLeft w:val="0"/>
      <w:marRight w:val="0"/>
      <w:marTop w:val="0"/>
      <w:marBottom w:val="0"/>
      <w:divBdr>
        <w:top w:val="none" w:sz="0" w:space="0" w:color="auto"/>
        <w:left w:val="none" w:sz="0" w:space="0" w:color="auto"/>
        <w:bottom w:val="none" w:sz="0" w:space="0" w:color="auto"/>
        <w:right w:val="none" w:sz="0" w:space="0" w:color="auto"/>
      </w:divBdr>
    </w:div>
    <w:div w:id="1165588945">
      <w:bodyDiv w:val="1"/>
      <w:marLeft w:val="0"/>
      <w:marRight w:val="0"/>
      <w:marTop w:val="0"/>
      <w:marBottom w:val="0"/>
      <w:divBdr>
        <w:top w:val="none" w:sz="0" w:space="0" w:color="auto"/>
        <w:left w:val="none" w:sz="0" w:space="0" w:color="auto"/>
        <w:bottom w:val="none" w:sz="0" w:space="0" w:color="auto"/>
        <w:right w:val="none" w:sz="0" w:space="0" w:color="auto"/>
      </w:divBdr>
    </w:div>
    <w:div w:id="1488398025">
      <w:bodyDiv w:val="1"/>
      <w:marLeft w:val="0"/>
      <w:marRight w:val="0"/>
      <w:marTop w:val="0"/>
      <w:marBottom w:val="0"/>
      <w:divBdr>
        <w:top w:val="none" w:sz="0" w:space="0" w:color="auto"/>
        <w:left w:val="none" w:sz="0" w:space="0" w:color="auto"/>
        <w:bottom w:val="none" w:sz="0" w:space="0" w:color="auto"/>
        <w:right w:val="none" w:sz="0" w:space="0" w:color="auto"/>
      </w:divBdr>
    </w:div>
    <w:div w:id="1542789022">
      <w:bodyDiv w:val="1"/>
      <w:marLeft w:val="0"/>
      <w:marRight w:val="0"/>
      <w:marTop w:val="0"/>
      <w:marBottom w:val="0"/>
      <w:divBdr>
        <w:top w:val="none" w:sz="0" w:space="0" w:color="auto"/>
        <w:left w:val="none" w:sz="0" w:space="0" w:color="auto"/>
        <w:bottom w:val="none" w:sz="0" w:space="0" w:color="auto"/>
        <w:right w:val="none" w:sz="0" w:space="0" w:color="auto"/>
      </w:divBdr>
    </w:div>
    <w:div w:id="2058774351">
      <w:bodyDiv w:val="1"/>
      <w:marLeft w:val="0"/>
      <w:marRight w:val="0"/>
      <w:marTop w:val="0"/>
      <w:marBottom w:val="0"/>
      <w:divBdr>
        <w:top w:val="none" w:sz="0" w:space="0" w:color="auto"/>
        <w:left w:val="none" w:sz="0" w:space="0" w:color="auto"/>
        <w:bottom w:val="none" w:sz="0" w:space="0" w:color="auto"/>
        <w:right w:val="none" w:sz="0" w:space="0" w:color="auto"/>
      </w:divBdr>
    </w:div>
    <w:div w:id="211643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yperlink" Target="https://goi.org/10.3390/molecules%2026237141"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jpeg"/><Relationship Id="rId20" Type="http://schemas.microsoft.com/office/2007/relationships/hdphoto" Target="media/hdphoto2.wdp"/><Relationship Id="rId29" Type="http://schemas.openxmlformats.org/officeDocument/2006/relationships/hyperlink" Target="https://doi.org/10.15520/ijcrr/2018/9/02/433" TargetMode="Externa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hyperlink" Target="http://dx.doi.org/10.1155/2015/365205"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hyperlink" Target="http://doi.org/10.1186/s12958-018-0447-6"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doi.org?10.1155/2020/5062942"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3.xml"/><Relationship Id="rId22" Type="http://schemas.microsoft.com/office/2007/relationships/hdphoto" Target="media/hdphoto3.wdp"/><Relationship Id="rId27" Type="http://schemas.openxmlformats.org/officeDocument/2006/relationships/image" Target="media/image11.png"/><Relationship Id="rId30" Type="http://schemas.openxmlformats.org/officeDocument/2006/relationships/hyperlink" Target="https://doi.org/10.47277/JIRB/9(1)/22" TargetMode="Externa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Book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Book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Book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700" b="1"/>
              <a:t>Sperm count (million/ml)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029415928818032E-2"/>
          <c:y val="0.1446046511627907"/>
          <c:w val="0.88437307369773799"/>
          <c:h val="0.71958945248123052"/>
        </c:manualLayout>
      </c:layout>
      <c:barChart>
        <c:barDir val="col"/>
        <c:grouping val="clustered"/>
        <c:varyColors val="0"/>
        <c:ser>
          <c:idx val="0"/>
          <c:order val="0"/>
          <c:spPr>
            <a:solidFill>
              <a:schemeClr val="accent4"/>
            </a:solidFill>
            <a:ln>
              <a:noFill/>
            </a:ln>
            <a:effectLst/>
          </c:spPr>
          <c:invertIfNegative val="0"/>
          <c:dLbls>
            <c:dLbl>
              <c:idx val="0"/>
              <c:layout>
                <c:manualLayout>
                  <c:x val="-2.5357014588587537E-17"/>
                  <c:y val="-0.120930232558139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45-4A27-AA9F-9E5785A610E8}"/>
                </c:ext>
                <c:ext xmlns:c15="http://schemas.microsoft.com/office/drawing/2012/chart" uri="{CE6537A1-D6FC-4f65-9D91-7224C49458BB}"/>
              </c:extLst>
            </c:dLbl>
            <c:dLbl>
              <c:idx val="1"/>
              <c:layout>
                <c:manualLayout>
                  <c:x val="0"/>
                  <c:y val="-0.192446777486147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45-4A27-AA9F-9E5785A610E8}"/>
                </c:ext>
                <c:ext xmlns:c15="http://schemas.microsoft.com/office/drawing/2012/chart" uri="{CE6537A1-D6FC-4f65-9D91-7224C49458BB}"/>
              </c:extLst>
            </c:dLbl>
            <c:dLbl>
              <c:idx val="2"/>
              <c:layout>
                <c:manualLayout>
                  <c:x val="-1.7214198636196047E-16"/>
                  <c:y val="-0.197098055050810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45-4A27-AA9F-9E5785A610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Sheet5!$O$4:$O$6</c:f>
                <c:numCache>
                  <c:formatCode>General</c:formatCode>
                  <c:ptCount val="3"/>
                  <c:pt idx="0">
                    <c:v>3.4000000000000002E-2</c:v>
                  </c:pt>
                  <c:pt idx="1">
                    <c:v>2.5999999999999999E-2</c:v>
                  </c:pt>
                  <c:pt idx="2">
                    <c:v>4.0000000000000002E-4</c:v>
                  </c:pt>
                </c:numCache>
              </c:numRef>
            </c:plus>
            <c:minus>
              <c:numRef>
                <c:f>Sheet5!$O$4:$O$6</c:f>
                <c:numCache>
                  <c:formatCode>General</c:formatCode>
                  <c:ptCount val="3"/>
                  <c:pt idx="0">
                    <c:v>3.4000000000000002E-2</c:v>
                  </c:pt>
                  <c:pt idx="1">
                    <c:v>2.5999999999999999E-2</c:v>
                  </c:pt>
                  <c:pt idx="2">
                    <c:v>4.0000000000000002E-4</c:v>
                  </c:pt>
                </c:numCache>
              </c:numRef>
            </c:minus>
            <c:spPr>
              <a:noFill/>
              <a:ln w="9525" cap="flat" cmpd="sng" algn="ctr">
                <a:solidFill>
                  <a:schemeClr val="tx1">
                    <a:lumMod val="65000"/>
                    <a:lumOff val="35000"/>
                  </a:schemeClr>
                </a:solidFill>
                <a:round/>
              </a:ln>
              <a:effectLst/>
            </c:spPr>
          </c:errBars>
          <c:cat>
            <c:strRef>
              <c:f>Sheet5!$M$4:$M$6</c:f>
              <c:strCache>
                <c:ptCount val="3"/>
                <c:pt idx="0">
                  <c:v>Group1</c:v>
                </c:pt>
                <c:pt idx="1">
                  <c:v>Group2</c:v>
                </c:pt>
                <c:pt idx="2">
                  <c:v>Group3</c:v>
                </c:pt>
              </c:strCache>
            </c:strRef>
          </c:cat>
          <c:val>
            <c:numRef>
              <c:f>Sheet5!$N$4:$N$6</c:f>
              <c:numCache>
                <c:formatCode>General</c:formatCode>
                <c:ptCount val="3"/>
                <c:pt idx="0">
                  <c:v>0.41499999999999998</c:v>
                </c:pt>
                <c:pt idx="1">
                  <c:v>0.217</c:v>
                </c:pt>
                <c:pt idx="2">
                  <c:v>0.27300000000000002</c:v>
                </c:pt>
              </c:numCache>
            </c:numRef>
          </c:val>
          <c:extLst xmlns:c16r2="http://schemas.microsoft.com/office/drawing/2015/06/chart">
            <c:ext xmlns:c16="http://schemas.microsoft.com/office/drawing/2014/chart" uri="{C3380CC4-5D6E-409C-BE32-E72D297353CC}">
              <c16:uniqueId val="{00000003-D345-4A27-AA9F-9E5785A610E8}"/>
            </c:ext>
          </c:extLst>
        </c:ser>
        <c:dLbls>
          <c:showLegendKey val="0"/>
          <c:showVal val="1"/>
          <c:showCatName val="0"/>
          <c:showSerName val="0"/>
          <c:showPercent val="0"/>
          <c:showBubbleSize val="0"/>
        </c:dLbls>
        <c:gapWidth val="219"/>
        <c:overlap val="-27"/>
        <c:axId val="323137664"/>
        <c:axId val="323139232"/>
      </c:barChart>
      <c:catAx>
        <c:axId val="32313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39232"/>
        <c:crosses val="autoZero"/>
        <c:auto val="1"/>
        <c:lblAlgn val="ctr"/>
        <c:lblOffset val="100"/>
        <c:noMultiLvlLbl val="0"/>
      </c:catAx>
      <c:valAx>
        <c:axId val="323139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37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900" b="1"/>
              <a:t>Body</a:t>
            </a:r>
            <a:r>
              <a:rPr lang="en-IN" sz="900" b="1" baseline="0"/>
              <a:t> weight(g)</a:t>
            </a:r>
            <a:endParaRPr lang="en-IN" sz="900" b="1"/>
          </a:p>
        </c:rich>
      </c:tx>
      <c:layout>
        <c:manualLayout>
          <c:xMode val="edge"/>
          <c:yMode val="edge"/>
          <c:x val="0.28335426426127114"/>
          <c:y val="3.80952380952380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layout>
                <c:manualLayout>
                  <c:x val="0"/>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3C8-4FA4-9EEA-73553B288A7A}"/>
                </c:ext>
                <c:ext xmlns:c15="http://schemas.microsoft.com/office/drawing/2012/chart" uri="{CE6537A1-D6FC-4f65-9D91-7224C49458BB}"/>
              </c:extLst>
            </c:dLbl>
            <c:dLbl>
              <c:idx val="2"/>
              <c:layout>
                <c:manualLayout>
                  <c:x val="0"/>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C8-4FA4-9EEA-73553B288A7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Sheet2!$D$17:$D$19</c:f>
                <c:numCache>
                  <c:formatCode>General</c:formatCode>
                  <c:ptCount val="3"/>
                  <c:pt idx="0">
                    <c:v>0.282711867455188</c:v>
                  </c:pt>
                  <c:pt idx="1">
                    <c:v>0.98000000000000032</c:v>
                  </c:pt>
                  <c:pt idx="2">
                    <c:v>0.77532960732839251</c:v>
                  </c:pt>
                </c:numCache>
              </c:numRef>
            </c:plus>
            <c:minus>
              <c:numRef>
                <c:f>Sheet2!$D$17:$D$19</c:f>
                <c:numCache>
                  <c:formatCode>General</c:formatCode>
                  <c:ptCount val="3"/>
                  <c:pt idx="0">
                    <c:v>0.282711867455188</c:v>
                  </c:pt>
                  <c:pt idx="1">
                    <c:v>0.98000000000000032</c:v>
                  </c:pt>
                  <c:pt idx="2">
                    <c:v>0.77532960732839251</c:v>
                  </c:pt>
                </c:numCache>
              </c:numRef>
            </c:minus>
            <c:spPr>
              <a:noFill/>
              <a:ln w="9525" cap="flat" cmpd="sng" algn="ctr">
                <a:solidFill>
                  <a:schemeClr val="tx1">
                    <a:lumMod val="65000"/>
                    <a:lumOff val="35000"/>
                  </a:schemeClr>
                </a:solidFill>
                <a:round/>
              </a:ln>
              <a:effectLst/>
            </c:spPr>
          </c:errBars>
          <c:cat>
            <c:strRef>
              <c:f>Sheet2!$B$17:$B$19</c:f>
              <c:strCache>
                <c:ptCount val="3"/>
                <c:pt idx="0">
                  <c:v>Group1</c:v>
                </c:pt>
                <c:pt idx="1">
                  <c:v>Group2</c:v>
                </c:pt>
                <c:pt idx="2">
                  <c:v>Group3</c:v>
                </c:pt>
              </c:strCache>
            </c:strRef>
          </c:cat>
          <c:val>
            <c:numRef>
              <c:f>Sheet2!$C$17:$C$19</c:f>
              <c:numCache>
                <c:formatCode>General</c:formatCode>
                <c:ptCount val="3"/>
                <c:pt idx="0">
                  <c:v>36.65</c:v>
                </c:pt>
                <c:pt idx="1">
                  <c:v>31.77</c:v>
                </c:pt>
                <c:pt idx="2">
                  <c:v>33.466000000000001</c:v>
                </c:pt>
              </c:numCache>
            </c:numRef>
          </c:val>
          <c:extLst xmlns:c16r2="http://schemas.microsoft.com/office/drawing/2015/06/chart">
            <c:ext xmlns:c16="http://schemas.microsoft.com/office/drawing/2014/chart" uri="{C3380CC4-5D6E-409C-BE32-E72D297353CC}">
              <c16:uniqueId val="{00000002-03C8-4FA4-9EEA-73553B288A7A}"/>
            </c:ext>
          </c:extLst>
        </c:ser>
        <c:dLbls>
          <c:showLegendKey val="0"/>
          <c:showVal val="1"/>
          <c:showCatName val="0"/>
          <c:showSerName val="0"/>
          <c:showPercent val="0"/>
          <c:showBubbleSize val="0"/>
        </c:dLbls>
        <c:gapWidth val="219"/>
        <c:overlap val="-27"/>
        <c:axId val="323141976"/>
        <c:axId val="323140800"/>
      </c:barChart>
      <c:catAx>
        <c:axId val="323141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40800"/>
        <c:crosses val="autoZero"/>
        <c:auto val="1"/>
        <c:lblAlgn val="ctr"/>
        <c:lblOffset val="100"/>
        <c:noMultiLvlLbl val="0"/>
      </c:catAx>
      <c:valAx>
        <c:axId val="323140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419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Prostate weight(gram</a:t>
            </a:r>
            <a:r>
              <a:rPr lang="en-US" sz="1200"/>
              <a:t>)</a:t>
            </a:r>
            <a:endParaRPr lang="en-US"/>
          </a:p>
        </c:rich>
      </c:tx>
      <c:layout>
        <c:manualLayout>
          <c:xMode val="edge"/>
          <c:yMode val="edge"/>
          <c:x val="0.2098888888888889"/>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Sheet2!$Q$9:$Q$11</c:f>
                <c:numCache>
                  <c:formatCode>General</c:formatCode>
                  <c:ptCount val="3"/>
                  <c:pt idx="0">
                    <c:v>2E-3</c:v>
                  </c:pt>
                  <c:pt idx="1">
                    <c:v>2E-3</c:v>
                  </c:pt>
                  <c:pt idx="2">
                    <c:v>3.0000000000000001E-3</c:v>
                  </c:pt>
                </c:numCache>
              </c:numRef>
            </c:plus>
            <c:minus>
              <c:numRef>
                <c:f>Sheet2!$Q$9:$Q$11</c:f>
                <c:numCache>
                  <c:formatCode>General</c:formatCode>
                  <c:ptCount val="3"/>
                  <c:pt idx="0">
                    <c:v>2E-3</c:v>
                  </c:pt>
                  <c:pt idx="1">
                    <c:v>2E-3</c:v>
                  </c:pt>
                  <c:pt idx="2">
                    <c:v>3.0000000000000001E-3</c:v>
                  </c:pt>
                </c:numCache>
              </c:numRef>
            </c:minus>
            <c:spPr>
              <a:noFill/>
              <a:ln w="9525">
                <a:solidFill>
                  <a:schemeClr val="tx2">
                    <a:lumMod val="75000"/>
                    <a:lumOff val="25000"/>
                  </a:schemeClr>
                </a:solidFill>
                <a:round/>
              </a:ln>
              <a:effectLst/>
            </c:spPr>
          </c:errBars>
          <c:cat>
            <c:strRef>
              <c:f>Sheet2!$O$9:$O$11</c:f>
              <c:strCache>
                <c:ptCount val="3"/>
                <c:pt idx="0">
                  <c:v>Group1</c:v>
                </c:pt>
                <c:pt idx="1">
                  <c:v>Group2</c:v>
                </c:pt>
                <c:pt idx="2">
                  <c:v>Group3</c:v>
                </c:pt>
              </c:strCache>
            </c:strRef>
          </c:cat>
          <c:val>
            <c:numRef>
              <c:f>Sheet2!$P$9:$P$11</c:f>
              <c:numCache>
                <c:formatCode>General</c:formatCode>
                <c:ptCount val="3"/>
                <c:pt idx="0">
                  <c:v>5.0999999999999997E-2</c:v>
                </c:pt>
                <c:pt idx="1">
                  <c:v>7.0000000000000007E-2</c:v>
                </c:pt>
                <c:pt idx="2">
                  <c:v>5.1999999999999998E-2</c:v>
                </c:pt>
              </c:numCache>
            </c:numRef>
          </c:val>
          <c:extLst xmlns:c16r2="http://schemas.microsoft.com/office/drawing/2015/06/chart">
            <c:ext xmlns:c16="http://schemas.microsoft.com/office/drawing/2014/chart" uri="{C3380CC4-5D6E-409C-BE32-E72D297353CC}">
              <c16:uniqueId val="{00000000-16A5-43EB-8E0E-FF26EBDF7ABE}"/>
            </c:ext>
          </c:extLst>
        </c:ser>
        <c:dLbls>
          <c:dLblPos val="outEnd"/>
          <c:showLegendKey val="0"/>
          <c:showVal val="1"/>
          <c:showCatName val="0"/>
          <c:showSerName val="0"/>
          <c:showPercent val="0"/>
          <c:showBubbleSize val="0"/>
        </c:dLbls>
        <c:gapWidth val="100"/>
        <c:overlap val="-24"/>
        <c:axId val="323141192"/>
        <c:axId val="323143544"/>
      </c:barChart>
      <c:catAx>
        <c:axId val="323141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3143544"/>
        <c:crosses val="autoZero"/>
        <c:auto val="1"/>
        <c:lblAlgn val="ctr"/>
        <c:lblOffset val="100"/>
        <c:noMultiLvlLbl val="0"/>
      </c:catAx>
      <c:valAx>
        <c:axId val="3231435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Prostate weight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31411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PSI Value</a:t>
            </a:r>
          </a:p>
        </c:rich>
      </c:tx>
      <c:layout>
        <c:manualLayout>
          <c:xMode val="edge"/>
          <c:yMode val="edge"/>
          <c:x val="0.4075049314487863"/>
          <c:y val="2.22222222222222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047331745869435E-2"/>
          <c:y val="0.16936073059360732"/>
          <c:w val="0.8853206336220959"/>
          <c:h val="0.72471110631718982"/>
        </c:manualLayout>
      </c:layout>
      <c:barChart>
        <c:barDir val="col"/>
        <c:grouping val="clustered"/>
        <c:varyColors val="0"/>
        <c:ser>
          <c:idx val="0"/>
          <c:order val="0"/>
          <c:spPr>
            <a:solidFill>
              <a:schemeClr val="accent4"/>
            </a:solidFill>
            <a:ln>
              <a:noFill/>
            </a:ln>
            <a:effectLst/>
          </c:spPr>
          <c:invertIfNegative val="0"/>
          <c:dLbls>
            <c:dLbl>
              <c:idx val="2"/>
              <c:layout>
                <c:manualLayout>
                  <c:x val="-9.0701900049715718E-17"/>
                  <c:y val="-0.100456621004566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F01-4612-8019-5D67FDD23FF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Sheet4!$E$4:$E$6</c:f>
                <c:numCache>
                  <c:formatCode>General</c:formatCode>
                  <c:ptCount val="3"/>
                  <c:pt idx="0">
                    <c:v>1.6000000000000001E-3</c:v>
                  </c:pt>
                  <c:pt idx="1">
                    <c:v>4.8000000000000001E-4</c:v>
                  </c:pt>
                  <c:pt idx="2">
                    <c:v>6.5700000000000003E-3</c:v>
                  </c:pt>
                </c:numCache>
              </c:numRef>
            </c:plus>
            <c:minus>
              <c:numRef>
                <c:f>Sheet4!$E$4:$E$6</c:f>
                <c:numCache>
                  <c:formatCode>General</c:formatCode>
                  <c:ptCount val="3"/>
                  <c:pt idx="0">
                    <c:v>1.6000000000000001E-3</c:v>
                  </c:pt>
                  <c:pt idx="1">
                    <c:v>4.8000000000000001E-4</c:v>
                  </c:pt>
                  <c:pt idx="2">
                    <c:v>6.5700000000000003E-3</c:v>
                  </c:pt>
                </c:numCache>
              </c:numRef>
            </c:minus>
            <c:spPr>
              <a:noFill/>
              <a:ln w="9525" cap="flat" cmpd="sng" algn="ctr">
                <a:solidFill>
                  <a:schemeClr val="tx1">
                    <a:lumMod val="65000"/>
                    <a:lumOff val="35000"/>
                  </a:schemeClr>
                </a:solidFill>
                <a:round/>
              </a:ln>
              <a:effectLst/>
            </c:spPr>
          </c:errBars>
          <c:cat>
            <c:strRef>
              <c:f>Sheet4!$C$4:$C$6</c:f>
              <c:strCache>
                <c:ptCount val="3"/>
                <c:pt idx="0">
                  <c:v>Group1</c:v>
                </c:pt>
                <c:pt idx="1">
                  <c:v>Group2</c:v>
                </c:pt>
                <c:pt idx="2">
                  <c:v>Group3</c:v>
                </c:pt>
              </c:strCache>
            </c:strRef>
          </c:cat>
          <c:val>
            <c:numRef>
              <c:f>Sheet4!$D$4:$D$6</c:f>
              <c:numCache>
                <c:formatCode>General</c:formatCode>
                <c:ptCount val="3"/>
                <c:pt idx="0">
                  <c:v>0.14699999999999999</c:v>
                </c:pt>
                <c:pt idx="1">
                  <c:v>0.17</c:v>
                </c:pt>
                <c:pt idx="2">
                  <c:v>0.161</c:v>
                </c:pt>
              </c:numCache>
            </c:numRef>
          </c:val>
          <c:extLst xmlns:c16r2="http://schemas.microsoft.com/office/drawing/2015/06/chart">
            <c:ext xmlns:c16="http://schemas.microsoft.com/office/drawing/2014/chart" uri="{C3380CC4-5D6E-409C-BE32-E72D297353CC}">
              <c16:uniqueId val="{00000001-FF01-4612-8019-5D67FDD23FF1}"/>
            </c:ext>
          </c:extLst>
        </c:ser>
        <c:dLbls>
          <c:dLblPos val="outEnd"/>
          <c:showLegendKey val="0"/>
          <c:showVal val="1"/>
          <c:showCatName val="0"/>
          <c:showSerName val="0"/>
          <c:showPercent val="0"/>
          <c:showBubbleSize val="0"/>
        </c:dLbls>
        <c:gapWidth val="219"/>
        <c:overlap val="-27"/>
        <c:axId val="323142760"/>
        <c:axId val="319828752"/>
      </c:barChart>
      <c:catAx>
        <c:axId val="32314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828752"/>
        <c:crosses val="autoZero"/>
        <c:auto val="1"/>
        <c:lblAlgn val="ctr"/>
        <c:lblOffset val="100"/>
        <c:noMultiLvlLbl val="0"/>
      </c:catAx>
      <c:valAx>
        <c:axId val="319828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42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0.22199</cdr:x>
      <cdr:y>0.17093</cdr:y>
    </cdr:from>
    <cdr:to>
      <cdr:x>0.29876</cdr:x>
      <cdr:y>0.23372</cdr:y>
    </cdr:to>
    <cdr:sp macro="" textlink="">
      <cdr:nvSpPr>
        <cdr:cNvPr id="2" name="Text Box 1"/>
        <cdr:cNvSpPr txBox="1"/>
      </cdr:nvSpPr>
      <cdr:spPr>
        <a:xfrm xmlns:a="http://schemas.openxmlformats.org/drawingml/2006/main">
          <a:off x="1019175" y="466725"/>
          <a:ext cx="35242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0.51106</cdr:x>
      <cdr:y>0.36537</cdr:y>
    </cdr:from>
    <cdr:to>
      <cdr:x>0.64085</cdr:x>
      <cdr:y>0.42735</cdr:y>
    </cdr:to>
    <cdr:sp macro="" textlink="">
      <cdr:nvSpPr>
        <cdr:cNvPr id="3" name="Text Box 1"/>
        <cdr:cNvSpPr txBox="1"/>
      </cdr:nvSpPr>
      <cdr:spPr>
        <a:xfrm xmlns:a="http://schemas.openxmlformats.org/drawingml/2006/main">
          <a:off x="1382468" y="814365"/>
          <a:ext cx="351082" cy="138136"/>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IN" sz="1100">
              <a:effectLst/>
              <a:latin typeface="+mn-lt"/>
              <a:ea typeface="+mn-ea"/>
              <a:cs typeface="+mn-cs"/>
            </a:rPr>
            <a:t>**</a:t>
          </a:r>
        </a:p>
      </cdr:txBody>
    </cdr:sp>
  </cdr:relSizeAnchor>
  <cdr:relSizeAnchor xmlns:cdr="http://schemas.openxmlformats.org/drawingml/2006/chartDrawing">
    <cdr:from>
      <cdr:x>0.79225</cdr:x>
      <cdr:y>0.34188</cdr:y>
    </cdr:from>
    <cdr:to>
      <cdr:x>0.98592</cdr:x>
      <cdr:y>0.44444</cdr:y>
    </cdr:to>
    <cdr:sp macro="" textlink="">
      <cdr:nvSpPr>
        <cdr:cNvPr id="4" name="Text Box 1"/>
        <cdr:cNvSpPr txBox="1"/>
      </cdr:nvSpPr>
      <cdr:spPr>
        <a:xfrm xmlns:a="http://schemas.openxmlformats.org/drawingml/2006/main">
          <a:off x="2143125" y="762000"/>
          <a:ext cx="523875" cy="228601"/>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a:effectLst/>
              <a:latin typeface="+mn-lt"/>
              <a:ea typeface="+mn-ea"/>
              <a:cs typeface="+mn-cs"/>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0.18827</cdr:x>
      <cdr:y>0.05006</cdr:y>
    </cdr:from>
    <cdr:to>
      <cdr:x>0.26883</cdr:x>
      <cdr:y>0.14728</cdr:y>
    </cdr:to>
    <cdr:sp macro="" textlink="">
      <cdr:nvSpPr>
        <cdr:cNvPr id="2" name="Text Box 1"/>
        <cdr:cNvSpPr txBox="1"/>
      </cdr:nvSpPr>
      <cdr:spPr>
        <a:xfrm xmlns:a="http://schemas.openxmlformats.org/drawingml/2006/main">
          <a:off x="566671" y="83449"/>
          <a:ext cx="242478" cy="162053"/>
        </a:xfrm>
        <a:prstGeom xmlns:a="http://schemas.openxmlformats.org/drawingml/2006/main" prst="rect">
          <a:avLst/>
        </a:prstGeom>
        <a:noFill xmlns:a="http://schemas.openxmlformats.org/drawingml/2006/main"/>
        <a:ln xmlns:a="http://schemas.openxmlformats.org/drawingml/2006/main" w="6350">
          <a:solidFill>
            <a:schemeClr val="bg1"/>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50000"/>
            </a:lnSpc>
            <a:spcAft>
              <a:spcPts val="800"/>
            </a:spcAft>
            <a:tabLst>
              <a:tab pos="4808855" algn="l"/>
            </a:tabLst>
          </a:pPr>
          <a:r>
            <a:rPr lang="en-IN" sz="1200" kern="10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0.45477</cdr:x>
      <cdr:y>0.25425</cdr:y>
    </cdr:from>
    <cdr:to>
      <cdr:x>0.53949</cdr:x>
      <cdr:y>0.35494</cdr:y>
    </cdr:to>
    <cdr:sp macro="" textlink="">
      <cdr:nvSpPr>
        <cdr:cNvPr id="3" name="Text Box 1"/>
        <cdr:cNvSpPr txBox="1"/>
      </cdr:nvSpPr>
      <cdr:spPr>
        <a:xfrm xmlns:a="http://schemas.openxmlformats.org/drawingml/2006/main">
          <a:off x="1165230" y="554584"/>
          <a:ext cx="217071" cy="219628"/>
        </a:xfrm>
        <a:prstGeom xmlns:a="http://schemas.openxmlformats.org/drawingml/2006/main" prst="rect">
          <a:avLst/>
        </a:prstGeom>
        <a:noFill xmlns:a="http://schemas.openxmlformats.org/drawingml/2006/main"/>
        <a:ln xmlns:a="http://schemas.openxmlformats.org/drawingml/2006/main" w="6350">
          <a:solidFill>
            <a:schemeClr val="bg1"/>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50000"/>
            </a:lnSpc>
            <a:spcAft>
              <a:spcPts val="800"/>
            </a:spcAft>
            <a:tabLst>
              <a:tab pos="4808855" algn="l"/>
            </a:tabLst>
          </a:pPr>
          <a:r>
            <a:rPr lang="en-IN" sz="1200" kern="10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0.74726</cdr:x>
      <cdr:y>0.16858</cdr:y>
    </cdr:from>
    <cdr:to>
      <cdr:x>0.83198</cdr:x>
      <cdr:y>0.26928</cdr:y>
    </cdr:to>
    <cdr:sp macro="" textlink="">
      <cdr:nvSpPr>
        <cdr:cNvPr id="4" name="Text Box 1"/>
        <cdr:cNvSpPr txBox="1"/>
      </cdr:nvSpPr>
      <cdr:spPr>
        <a:xfrm xmlns:a="http://schemas.openxmlformats.org/drawingml/2006/main">
          <a:off x="1914642" y="367704"/>
          <a:ext cx="217072" cy="219649"/>
        </a:xfrm>
        <a:prstGeom xmlns:a="http://schemas.openxmlformats.org/drawingml/2006/main" prst="rect">
          <a:avLst/>
        </a:prstGeom>
        <a:noFill xmlns:a="http://schemas.openxmlformats.org/drawingml/2006/main"/>
        <a:ln xmlns:a="http://schemas.openxmlformats.org/drawingml/2006/main" w="6350">
          <a:solidFill>
            <a:schemeClr val="bg1"/>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50000"/>
            </a:lnSpc>
            <a:spcAft>
              <a:spcPts val="800"/>
            </a:spcAft>
            <a:tabLst>
              <a:tab pos="4808855" algn="l"/>
            </a:tabLst>
          </a:pPr>
          <a:r>
            <a:rPr lang="en-IN" sz="1200" kern="10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0.50778</cdr:x>
      <cdr:y>0.08333</cdr:y>
    </cdr:from>
    <cdr:to>
      <cdr:x>0.58385</cdr:x>
      <cdr:y>0.20799</cdr:y>
    </cdr:to>
    <cdr:sp macro="" textlink="">
      <cdr:nvSpPr>
        <cdr:cNvPr id="2" name="Text Box 1"/>
        <cdr:cNvSpPr txBox="1"/>
      </cdr:nvSpPr>
      <cdr:spPr>
        <a:xfrm xmlns:a="http://schemas.openxmlformats.org/drawingml/2006/main">
          <a:off x="1557394" y="142876"/>
          <a:ext cx="233310" cy="213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t>**</a:t>
          </a:r>
        </a:p>
      </cdr:txBody>
    </cdr:sp>
  </cdr:relSizeAnchor>
  <cdr:relSizeAnchor xmlns:cdr="http://schemas.openxmlformats.org/drawingml/2006/chartDrawing">
    <cdr:from>
      <cdr:x>0.8003</cdr:x>
      <cdr:y>0.12785</cdr:y>
    </cdr:from>
    <cdr:to>
      <cdr:x>0.87018</cdr:x>
      <cdr:y>0.1815</cdr:y>
    </cdr:to>
    <cdr:sp macro="" textlink="">
      <cdr:nvSpPr>
        <cdr:cNvPr id="3" name="Text Box 1"/>
        <cdr:cNvSpPr txBox="1"/>
      </cdr:nvSpPr>
      <cdr:spPr>
        <a:xfrm xmlns:a="http://schemas.openxmlformats.org/drawingml/2006/main">
          <a:off x="2454550" y="219199"/>
          <a:ext cx="214326" cy="919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15</Pages>
  <Words>3770</Words>
  <Characters>21493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bhagyashreemahanta@outlook.com</dc:creator>
  <cp:keywords/>
  <dc:description/>
  <cp:lastModifiedBy>PC</cp:lastModifiedBy>
  <cp:revision>22</cp:revision>
  <dcterms:created xsi:type="dcterms:W3CDTF">2025-10-17T05:25:00Z</dcterms:created>
  <dcterms:modified xsi:type="dcterms:W3CDTF">2025-10-20T21:02:00Z</dcterms:modified>
</cp:coreProperties>
</file>