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E4E26" w:rsidRDefault="006E4E26" w:rsidP="006E4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Thank you for the invitation to the editorial decision.</w:t>
      </w:r>
    </w:p>
    <w:p w:rsidR="006E4E26" w:rsidRDefault="006E4E26" w:rsidP="006E4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The manuscripts are of high quality.</w:t>
      </w:r>
    </w:p>
    <w:p w:rsidR="006E4E26" w:rsidRDefault="006E4E26" w:rsidP="006E4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6E4E26">
        <w:rPr>
          <w:rFonts w:ascii="Yu Gothic" w:eastAsia="Yu Gothic" w:hAnsi="Yu Gothic" w:cs="Arial" w:hint="eastAsia"/>
          <w:color w:val="000000"/>
          <w:sz w:val="22"/>
          <w:szCs w:val="22"/>
          <w:highlight w:val="yellow"/>
          <w:lang w:val="en-US"/>
        </w:rPr>
        <w:t>I think these manuscripts should be accepted as it is.</w:t>
      </w:r>
    </w:p>
    <w:p w:rsidR="006E4E26" w:rsidRDefault="006E4E26" w:rsidP="006E4E2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0E27" w:rsidRPr="00E50E27" w:rsidRDefault="00E50E27" w:rsidP="00E50E2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50E27">
        <w:rPr>
          <w:rFonts w:ascii="Cambria" w:eastAsia="Times New Roman" w:hAnsi="Cambria" w:cs="Arial"/>
          <w:sz w:val="24"/>
          <w:szCs w:val="24"/>
          <w:lang w:val="en-US"/>
        </w:rPr>
        <w:t xml:space="preserve">Dr. Takashi </w:t>
      </w:r>
      <w:proofErr w:type="spellStart"/>
      <w:r w:rsidRPr="00E50E27">
        <w:rPr>
          <w:rFonts w:ascii="Cambria" w:eastAsia="Times New Roman" w:hAnsi="Cambria" w:cs="Arial"/>
          <w:sz w:val="24"/>
          <w:szCs w:val="24"/>
          <w:lang w:val="en-US"/>
        </w:rPr>
        <w:t>Ikeno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50E27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bookmarkEnd w:id="0"/>
    <w:p w:rsidR="00E50E27" w:rsidRPr="009344FF" w:rsidRDefault="00E50E27" w:rsidP="009344FF">
      <w:pPr>
        <w:rPr>
          <w:b/>
          <w:u w:val="single"/>
        </w:rPr>
      </w:pPr>
    </w:p>
    <w:sectPr w:rsidR="00E50E2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4E26"/>
    <w:rsid w:val="009344FF"/>
    <w:rsid w:val="009F328F"/>
    <w:rsid w:val="00A72896"/>
    <w:rsid w:val="00E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2025-11-05T05:43:00Z</dcterms:modified>
</cp:coreProperties>
</file>