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397863" w14:textId="77777777" w:rsidR="00F57F91" w:rsidRDefault="00000000">
      <w:pPr>
        <w:widowControl w:val="0"/>
        <w:pBdr>
          <w:top w:val="nil"/>
          <w:left w:val="nil"/>
          <w:bottom w:val="nil"/>
          <w:right w:val="nil"/>
          <w:between w:val="nil"/>
        </w:pBdr>
        <w:spacing w:after="0" w:line="276" w:lineRule="auto"/>
      </w:pPr>
      <w:r>
        <w:pict w14:anchorId="712894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0pt;height:50pt;z-index:251658240;visibility:hidden">
            <o:lock v:ext="edit" selection="t"/>
          </v:shape>
        </w:pict>
      </w:r>
      <w:r>
        <w:pict w14:anchorId="3CE73C1E">
          <v:shape id="_x0000_s2051" type="#_x0000_t136" style="position:absolute;margin-left:0;margin-top:0;width:50pt;height:50pt;z-index:251659264;visibility:hidden">
            <o:lock v:ext="edit" selection="t"/>
          </v:shape>
        </w:pict>
      </w:r>
      <w:r>
        <w:pict w14:anchorId="0DFA1EE5">
          <v:shape id="_x0000_s2053" type="#_x0000_t136" style="position:absolute;margin-left:0;margin-top:0;width:50pt;height:50pt;z-index:251657216;visibility:hidden">
            <o:lock v:ext="edit" selection="t"/>
          </v:shape>
        </w:pict>
      </w:r>
    </w:p>
    <w:p w14:paraId="72CC6732" w14:textId="77777777" w:rsidR="00F57F91" w:rsidRDefault="00000000">
      <w:pPr>
        <w:jc w:val="center"/>
        <w:rPr>
          <w:rFonts w:ascii="Times New Roman" w:eastAsia="Times New Roman" w:hAnsi="Times New Roman" w:cs="Times New Roman"/>
          <w:b/>
          <w:i/>
          <w:sz w:val="28"/>
          <w:szCs w:val="28"/>
          <w:u w:val="single"/>
        </w:rPr>
      </w:pPr>
      <w:sdt>
        <w:sdtPr>
          <w:tag w:val="goog_rdk_0"/>
          <w:id w:val="-1222826389"/>
        </w:sdtPr>
        <w:sdtContent/>
      </w:sdt>
      <w:r w:rsidR="00037879">
        <w:rPr>
          <w:rFonts w:ascii="Times New Roman" w:eastAsia="Times New Roman" w:hAnsi="Times New Roman" w:cs="Times New Roman"/>
          <w:b/>
          <w:i/>
          <w:sz w:val="28"/>
          <w:szCs w:val="28"/>
          <w:u w:val="single"/>
        </w:rPr>
        <w:t>Review Article</w:t>
      </w:r>
    </w:p>
    <w:p w14:paraId="269FE579" w14:textId="77777777" w:rsidR="00F57F91" w:rsidRDefault="0003787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STRUCTURAL CHARACTERIZATION OF ANTENNAE OF STORED GRAIN PESTS (COLEOPTERA): A REVIEW</w:t>
      </w:r>
    </w:p>
    <w:p w14:paraId="5F33139E" w14:textId="77777777" w:rsidR="00F57F91" w:rsidRDefault="00037879">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ABSTRACT</w:t>
      </w:r>
    </w:p>
    <w:p w14:paraId="45848B3C" w14:textId="77777777" w:rsidR="001B59A3" w:rsidRPr="00D237E3" w:rsidRDefault="00037879" w:rsidP="00D54826">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 xml:space="preserve">This review article is aimed at stored grain pests which are a serious threat to global food security. </w:t>
      </w:r>
      <w:r w:rsidR="00D54826" w:rsidRPr="00D237E3">
        <w:rPr>
          <w:rFonts w:ascii="Times New Roman" w:eastAsia="Times New Roman" w:hAnsi="Times New Roman" w:cs="Times New Roman"/>
          <w:sz w:val="24"/>
          <w:szCs w:val="24"/>
          <w:highlight w:val="yellow"/>
        </w:rPr>
        <w:t xml:space="preserve">Insect infestations can have a devastating impact on grain facilities, leading to significant economic losses in the agricultural sector. These insects possess sophisticated antennae in their head capsules, which contain numerous sensory receptors and organs. These specialized structures enable the insects to navigate their environment, locate food, seek shelter, find mates, identify breeding sites, and evade predators and other </w:t>
      </w:r>
      <w:proofErr w:type="spellStart"/>
      <w:r w:rsidR="00D54826" w:rsidRPr="00D237E3">
        <w:rPr>
          <w:rFonts w:ascii="Times New Roman" w:eastAsia="Times New Roman" w:hAnsi="Times New Roman" w:cs="Times New Roman"/>
          <w:sz w:val="24"/>
          <w:szCs w:val="24"/>
          <w:highlight w:val="yellow"/>
        </w:rPr>
        <w:t>threats.Researchers</w:t>
      </w:r>
      <w:proofErr w:type="spellEnd"/>
      <w:r w:rsidR="00D54826" w:rsidRPr="00D237E3">
        <w:rPr>
          <w:rFonts w:ascii="Times New Roman" w:eastAsia="Times New Roman" w:hAnsi="Times New Roman" w:cs="Times New Roman"/>
          <w:sz w:val="24"/>
          <w:szCs w:val="24"/>
          <w:highlight w:val="yellow"/>
        </w:rPr>
        <w:t xml:space="preserve"> study the intricate structure of these antennae using advanced techniques such as the scanning electron microscope (SEM). By gaining a deeper understanding of the antennal structure, experts hope to develop more effective strategies to prevent and combat insect damage in storage facilities.</w:t>
      </w:r>
    </w:p>
    <w:p w14:paraId="08DE59C9" w14:textId="77777777" w:rsidR="00F57F91" w:rsidRDefault="00037879">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KEYWORDS: </w:t>
      </w:r>
      <w:r w:rsidR="00210E98" w:rsidRPr="00210E98">
        <w:rPr>
          <w:rFonts w:ascii="Times New Roman" w:eastAsia="Times New Roman" w:hAnsi="Times New Roman" w:cs="Times New Roman"/>
          <w:sz w:val="24"/>
          <w:szCs w:val="24"/>
          <w:highlight w:val="yellow"/>
        </w:rPr>
        <w:t>Antennae, Types of sensilla, Role of sensilla, Chemoreception of Stored Grain Pests, Management of Stored Grain Pests.</w:t>
      </w:r>
    </w:p>
    <w:p w14:paraId="55273774" w14:textId="77777777" w:rsidR="00F57F91" w:rsidRDefault="00037879">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INTRODUCTION </w:t>
      </w:r>
    </w:p>
    <w:p w14:paraId="5C874943" w14:textId="77777777" w:rsidR="001F395A" w:rsidRPr="00851387" w:rsidRDefault="007318D0" w:rsidP="001F395A">
      <w:pPr>
        <w:spacing w:line="360" w:lineRule="auto"/>
        <w:jc w:val="both"/>
        <w:rPr>
          <w:rFonts w:ascii="Times New Roman" w:eastAsia="Times New Roman" w:hAnsi="Times New Roman" w:cs="Times New Roman"/>
          <w:color w:val="000000"/>
          <w:sz w:val="24"/>
          <w:szCs w:val="24"/>
        </w:rPr>
      </w:pPr>
      <w:bookmarkStart w:id="0" w:name="_Hlk173332640"/>
      <w:r w:rsidRPr="00A90AAC">
        <w:rPr>
          <w:rFonts w:ascii="Times New Roman" w:eastAsia="Times New Roman" w:hAnsi="Times New Roman" w:cs="Times New Roman"/>
          <w:sz w:val="24"/>
          <w:szCs w:val="24"/>
        </w:rPr>
        <w:t>The order Coleoptera (beetles) has around 250,000 recognized species which</w:t>
      </w:r>
      <w:r w:rsidRPr="00A90AAC">
        <w:rPr>
          <w:rFonts w:ascii="Times New Roman" w:eastAsia="Times New Roman" w:hAnsi="Times New Roman" w:cs="Times New Roman"/>
          <w:color w:val="000000"/>
          <w:sz w:val="24"/>
          <w:szCs w:val="24"/>
        </w:rPr>
        <w:t xml:space="preserve"> is the largest group of insects</w:t>
      </w:r>
      <w:bookmarkEnd w:id="0"/>
      <w:r w:rsidRPr="00A90AAC">
        <w:rPr>
          <w:rFonts w:ascii="Times New Roman" w:eastAsia="Times New Roman" w:hAnsi="Times New Roman" w:cs="Times New Roman"/>
          <w:color w:val="000000"/>
          <w:sz w:val="24"/>
          <w:szCs w:val="24"/>
        </w:rPr>
        <w:t xml:space="preserve">. They are found in all </w:t>
      </w:r>
      <w:r>
        <w:rPr>
          <w:rFonts w:ascii="Times New Roman" w:eastAsia="Times New Roman" w:hAnsi="Times New Roman" w:cs="Times New Roman"/>
          <w:color w:val="000000"/>
          <w:sz w:val="24"/>
          <w:szCs w:val="24"/>
        </w:rPr>
        <w:t>habitats</w:t>
      </w:r>
      <w:r w:rsidRPr="00A90AAC">
        <w:rPr>
          <w:rFonts w:ascii="Times New Roman" w:eastAsia="Times New Roman" w:hAnsi="Times New Roman" w:cs="Times New Roman"/>
          <w:color w:val="000000"/>
          <w:sz w:val="24"/>
          <w:szCs w:val="24"/>
        </w:rPr>
        <w:t xml:space="preserve">. Morphologically, beetles often have two sets of wings. The back pair, which is transparent and membrane-covered, is protected from the rear by the hard, leathery "elytra" projections on the front pairs, which act as sheaths. The modification of the spiracles to open into the body cavity lowers water loss during respiration and prevents desiccation of the </w:t>
      </w:r>
      <w:proofErr w:type="spellStart"/>
      <w:r w:rsidRPr="00A90AAC">
        <w:rPr>
          <w:rFonts w:ascii="Times New Roman" w:eastAsia="Times New Roman" w:hAnsi="Times New Roman" w:cs="Times New Roman"/>
          <w:color w:val="000000"/>
          <w:sz w:val="24"/>
          <w:szCs w:val="24"/>
        </w:rPr>
        <w:t>abdomen.</w:t>
      </w:r>
      <w:r w:rsidR="001F395A">
        <w:rPr>
          <w:rFonts w:ascii="Times New Roman" w:eastAsia="Times New Roman" w:hAnsi="Times New Roman" w:cs="Times New Roman"/>
          <w:sz w:val="24"/>
          <w:szCs w:val="24"/>
          <w:highlight w:val="yellow"/>
        </w:rPr>
        <w:t>Insects</w:t>
      </w:r>
      <w:proofErr w:type="spellEnd"/>
      <w:r w:rsidR="001F395A">
        <w:rPr>
          <w:rFonts w:ascii="Times New Roman" w:eastAsia="Times New Roman" w:hAnsi="Times New Roman" w:cs="Times New Roman"/>
          <w:sz w:val="24"/>
          <w:szCs w:val="24"/>
          <w:highlight w:val="yellow"/>
        </w:rPr>
        <w:t xml:space="preserve"> have chemosensory structures called sensilla, which contain sensory neurons for olfactory stimuli and taste. These sensilla are located on the antennae, where most of the olfactory receptor neurons (ORNs) are also found. The chemical senses are important for detecting various environmental chemical information[</w:t>
      </w:r>
      <w:r w:rsidR="00E3412F">
        <w:rPr>
          <w:rFonts w:ascii="Times New Roman" w:eastAsia="Times New Roman" w:hAnsi="Times New Roman" w:cs="Times New Roman"/>
          <w:sz w:val="24"/>
          <w:szCs w:val="24"/>
          <w:highlight w:val="yellow"/>
        </w:rPr>
        <w:t>7</w:t>
      </w:r>
      <w:r w:rsidR="001F395A">
        <w:rPr>
          <w:rFonts w:ascii="Times New Roman" w:eastAsia="Times New Roman" w:hAnsi="Times New Roman" w:cs="Times New Roman"/>
          <w:sz w:val="24"/>
          <w:szCs w:val="24"/>
          <w:highlight w:val="yellow"/>
        </w:rPr>
        <w:t>].</w:t>
      </w:r>
    </w:p>
    <w:p w14:paraId="4D126D4D" w14:textId="77777777" w:rsidR="00851387" w:rsidRDefault="007318D0" w:rsidP="00851387">
      <w:pPr>
        <w:spacing w:line="360" w:lineRule="auto"/>
        <w:jc w:val="both"/>
        <w:rPr>
          <w:rFonts w:ascii="Times New Roman" w:eastAsia="Times New Roman" w:hAnsi="Times New Roman" w:cs="Times New Roman"/>
          <w:color w:val="000000"/>
          <w:sz w:val="24"/>
          <w:szCs w:val="24"/>
        </w:rPr>
      </w:pPr>
      <w:r w:rsidRPr="00D73B37">
        <w:rPr>
          <w:rFonts w:ascii="Times New Roman" w:eastAsia="Times New Roman" w:hAnsi="Times New Roman" w:cs="Times New Roman"/>
          <w:color w:val="000000"/>
          <w:sz w:val="24"/>
          <w:szCs w:val="24"/>
        </w:rPr>
        <w:t xml:space="preserve">Approximately 25% of all known life forms are insects. Beetles make up roughly 400,000 species, or 40% of all insect species that have been identified, and new species are often </w:t>
      </w:r>
      <w:proofErr w:type="spellStart"/>
      <w:r w:rsidRPr="00D73B37">
        <w:rPr>
          <w:rFonts w:ascii="Times New Roman" w:eastAsia="Times New Roman" w:hAnsi="Times New Roman" w:cs="Times New Roman"/>
          <w:color w:val="000000"/>
          <w:sz w:val="24"/>
          <w:szCs w:val="24"/>
        </w:rPr>
        <w:t>found.Approximately</w:t>
      </w:r>
      <w:proofErr w:type="spellEnd"/>
      <w:r w:rsidRPr="00D73B37">
        <w:rPr>
          <w:rFonts w:ascii="Times New Roman" w:eastAsia="Times New Roman" w:hAnsi="Times New Roman" w:cs="Times New Roman"/>
          <w:color w:val="000000"/>
          <w:sz w:val="24"/>
          <w:szCs w:val="24"/>
        </w:rPr>
        <w:t xml:space="preserve"> 500 families and subfamilies are included here. One of the earliest hypothesized counts of all the species of beetles on Earth</w:t>
      </w:r>
      <w:r>
        <w:rPr>
          <w:rFonts w:ascii="Times New Roman" w:eastAsia="Times New Roman" w:hAnsi="Times New Roman" w:cs="Times New Roman"/>
          <w:color w:val="000000"/>
          <w:sz w:val="24"/>
          <w:szCs w:val="24"/>
        </w:rPr>
        <w:t>[1].</w:t>
      </w:r>
    </w:p>
    <w:p w14:paraId="56F7F445" w14:textId="77777777" w:rsidR="00F57F91" w:rsidRPr="00851387" w:rsidRDefault="00037879" w:rsidP="00851387">
      <w:pPr>
        <w:spacing w:line="360" w:lineRule="auto"/>
        <w:jc w:val="both"/>
        <w:rPr>
          <w:rFonts w:ascii="Times New Roman" w:eastAsia="Times New Roman" w:hAnsi="Times New Roman" w:cs="Times New Roman"/>
          <w:color w:val="000000"/>
          <w:sz w:val="24"/>
          <w:szCs w:val="24"/>
        </w:rPr>
      </w:pPr>
      <w:r w:rsidRPr="008A2A08">
        <w:rPr>
          <w:rFonts w:ascii="Times New Roman" w:eastAsia="Times New Roman" w:hAnsi="Times New Roman" w:cs="Times New Roman"/>
          <w:sz w:val="24"/>
          <w:szCs w:val="24"/>
        </w:rPr>
        <w:lastRenderedPageBreak/>
        <w:t xml:space="preserve">The seven </w:t>
      </w:r>
      <w:proofErr w:type="spellStart"/>
      <w:r w:rsidRPr="008A2A08">
        <w:rPr>
          <w:rFonts w:ascii="Times New Roman" w:eastAsia="Times New Roman" w:hAnsi="Times New Roman" w:cs="Times New Roman"/>
          <w:sz w:val="24"/>
          <w:szCs w:val="24"/>
        </w:rPr>
        <w:t>familiesencompass</w:t>
      </w:r>
      <w:proofErr w:type="spellEnd"/>
      <w:r w:rsidRPr="008A2A08">
        <w:rPr>
          <w:rFonts w:ascii="Times New Roman" w:eastAsia="Times New Roman" w:hAnsi="Times New Roman" w:cs="Times New Roman"/>
          <w:sz w:val="24"/>
          <w:szCs w:val="24"/>
        </w:rPr>
        <w:t xml:space="preserve"> the most crucial storage pest species are </w:t>
      </w:r>
      <w:proofErr w:type="spellStart"/>
      <w:r w:rsidRPr="008A2A08">
        <w:rPr>
          <w:rFonts w:ascii="Times New Roman" w:eastAsia="Times New Roman" w:hAnsi="Times New Roman" w:cs="Times New Roman"/>
          <w:sz w:val="24"/>
          <w:szCs w:val="24"/>
        </w:rPr>
        <w:t>Bostrichidae</w:t>
      </w:r>
      <w:proofErr w:type="spellEnd"/>
      <w:r w:rsidRPr="008A2A08">
        <w:rPr>
          <w:rFonts w:ascii="Times New Roman" w:eastAsia="Times New Roman" w:hAnsi="Times New Roman" w:cs="Times New Roman"/>
          <w:sz w:val="24"/>
          <w:szCs w:val="24"/>
        </w:rPr>
        <w:t xml:space="preserve">, </w:t>
      </w:r>
      <w:proofErr w:type="spellStart"/>
      <w:r w:rsidRPr="008A2A08">
        <w:rPr>
          <w:rFonts w:ascii="Times New Roman" w:eastAsia="Times New Roman" w:hAnsi="Times New Roman" w:cs="Times New Roman"/>
          <w:sz w:val="24"/>
          <w:szCs w:val="24"/>
        </w:rPr>
        <w:t>Bruchidae</w:t>
      </w:r>
      <w:proofErr w:type="spellEnd"/>
      <w:r w:rsidRPr="008A2A08">
        <w:rPr>
          <w:rFonts w:ascii="Times New Roman" w:eastAsia="Times New Roman" w:hAnsi="Times New Roman" w:cs="Times New Roman"/>
          <w:sz w:val="24"/>
          <w:szCs w:val="24"/>
        </w:rPr>
        <w:t xml:space="preserve">, </w:t>
      </w:r>
      <w:proofErr w:type="spellStart"/>
      <w:r w:rsidRPr="008A2A08">
        <w:rPr>
          <w:rFonts w:ascii="Times New Roman" w:eastAsia="Times New Roman" w:hAnsi="Times New Roman" w:cs="Times New Roman"/>
          <w:sz w:val="24"/>
          <w:szCs w:val="24"/>
        </w:rPr>
        <w:t>Cucujidae</w:t>
      </w:r>
      <w:proofErr w:type="spellEnd"/>
      <w:r w:rsidRPr="008A2A08">
        <w:rPr>
          <w:rFonts w:ascii="Times New Roman" w:eastAsia="Times New Roman" w:hAnsi="Times New Roman" w:cs="Times New Roman"/>
          <w:sz w:val="24"/>
          <w:szCs w:val="24"/>
        </w:rPr>
        <w:t xml:space="preserve">, Curculionidae, </w:t>
      </w:r>
      <w:proofErr w:type="spellStart"/>
      <w:r w:rsidRPr="008A2A08">
        <w:rPr>
          <w:rFonts w:ascii="Times New Roman" w:eastAsia="Times New Roman" w:hAnsi="Times New Roman" w:cs="Times New Roman"/>
          <w:sz w:val="24"/>
          <w:szCs w:val="24"/>
        </w:rPr>
        <w:t>Dermestidae</w:t>
      </w:r>
      <w:proofErr w:type="spellEnd"/>
      <w:r w:rsidRPr="008A2A08">
        <w:rPr>
          <w:rFonts w:ascii="Times New Roman" w:eastAsia="Times New Roman" w:hAnsi="Times New Roman" w:cs="Times New Roman"/>
          <w:sz w:val="24"/>
          <w:szCs w:val="24"/>
        </w:rPr>
        <w:t xml:space="preserve">, </w:t>
      </w:r>
      <w:proofErr w:type="spellStart"/>
      <w:r w:rsidRPr="008A2A08">
        <w:rPr>
          <w:rFonts w:ascii="Times New Roman" w:eastAsia="Times New Roman" w:hAnsi="Times New Roman" w:cs="Times New Roman"/>
          <w:sz w:val="24"/>
          <w:szCs w:val="24"/>
        </w:rPr>
        <w:t>Silvanidae</w:t>
      </w:r>
      <w:proofErr w:type="spellEnd"/>
      <w:r w:rsidRPr="008A2A08">
        <w:rPr>
          <w:rFonts w:ascii="Times New Roman" w:eastAsia="Times New Roman" w:hAnsi="Times New Roman" w:cs="Times New Roman"/>
          <w:sz w:val="24"/>
          <w:szCs w:val="24"/>
        </w:rPr>
        <w:t>, and Tenebrionidae. Their impact on the integrity of these crops makes them significant targets for pest management and crop preservation efforts[</w:t>
      </w:r>
      <w:r w:rsidR="00840C5A">
        <w:rPr>
          <w:rFonts w:ascii="Times New Roman" w:eastAsia="Times New Roman" w:hAnsi="Times New Roman" w:cs="Times New Roman"/>
          <w:sz w:val="24"/>
          <w:szCs w:val="24"/>
        </w:rPr>
        <w:t>2</w:t>
      </w:r>
      <w:r w:rsidRPr="008A2A08">
        <w:rPr>
          <w:rFonts w:ascii="Times New Roman" w:eastAsia="Times New Roman" w:hAnsi="Times New Roman" w:cs="Times New Roman"/>
          <w:sz w:val="24"/>
          <w:szCs w:val="24"/>
        </w:rPr>
        <w:t>]. Stored grain pests are a major threat to dried, stored, durable, and perishable agricultural products</w:t>
      </w:r>
      <w:r w:rsidR="0071137B" w:rsidRPr="008A2A08">
        <w:rPr>
          <w:rFonts w:ascii="Times New Roman" w:eastAsia="Times New Roman" w:hAnsi="Times New Roman" w:cs="Times New Roman"/>
          <w:sz w:val="24"/>
          <w:szCs w:val="24"/>
        </w:rPr>
        <w:t xml:space="preserve"> and</w:t>
      </w:r>
      <w:r w:rsidRPr="008A2A08">
        <w:rPr>
          <w:rFonts w:ascii="Times New Roman" w:eastAsia="Times New Roman" w:hAnsi="Times New Roman" w:cs="Times New Roman"/>
          <w:sz w:val="24"/>
          <w:szCs w:val="24"/>
        </w:rPr>
        <w:t xml:space="preserve"> non-food derivatives of </w:t>
      </w:r>
      <w:r w:rsidR="0071137B" w:rsidRPr="008A2A08">
        <w:rPr>
          <w:rFonts w:ascii="Times New Roman" w:eastAsia="Times New Roman" w:hAnsi="Times New Roman" w:cs="Times New Roman"/>
          <w:sz w:val="24"/>
          <w:szCs w:val="24"/>
        </w:rPr>
        <w:t>farm</w:t>
      </w:r>
      <w:r w:rsidRPr="008A2A08">
        <w:rPr>
          <w:rFonts w:ascii="Times New Roman" w:eastAsia="Times New Roman" w:hAnsi="Times New Roman" w:cs="Times New Roman"/>
          <w:sz w:val="24"/>
          <w:szCs w:val="24"/>
        </w:rPr>
        <w:t xml:space="preserve"> products worldwide which cause qualitative and quantitative loss[</w:t>
      </w:r>
      <w:r w:rsidR="00840C5A">
        <w:rPr>
          <w:rFonts w:ascii="Times New Roman" w:eastAsia="Times New Roman" w:hAnsi="Times New Roman" w:cs="Times New Roman"/>
          <w:sz w:val="24"/>
          <w:szCs w:val="24"/>
        </w:rPr>
        <w:t>3</w:t>
      </w:r>
      <w:r w:rsidRPr="008A2A08">
        <w:rPr>
          <w:rFonts w:ascii="Times New Roman" w:eastAsia="Times New Roman" w:hAnsi="Times New Roman" w:cs="Times New Roman"/>
          <w:sz w:val="24"/>
          <w:szCs w:val="24"/>
        </w:rPr>
        <w:t>,</w:t>
      </w:r>
      <w:r w:rsidR="00840C5A">
        <w:rPr>
          <w:rFonts w:ascii="Times New Roman" w:eastAsia="Times New Roman" w:hAnsi="Times New Roman" w:cs="Times New Roman"/>
          <w:sz w:val="24"/>
          <w:szCs w:val="24"/>
        </w:rPr>
        <w:t>4</w:t>
      </w:r>
      <w:r w:rsidRPr="008A2A08">
        <w:rPr>
          <w:rFonts w:ascii="Times New Roman" w:eastAsia="Times New Roman" w:hAnsi="Times New Roman" w:cs="Times New Roman"/>
          <w:sz w:val="24"/>
          <w:szCs w:val="24"/>
        </w:rPr>
        <w:t xml:space="preserve">]. Based on their feeding </w:t>
      </w:r>
      <w:proofErr w:type="spellStart"/>
      <w:r w:rsidRPr="008A2A08">
        <w:rPr>
          <w:rFonts w:ascii="Times New Roman" w:eastAsia="Times New Roman" w:hAnsi="Times New Roman" w:cs="Times New Roman"/>
          <w:sz w:val="24"/>
          <w:szCs w:val="24"/>
        </w:rPr>
        <w:t>behavior</w:t>
      </w:r>
      <w:proofErr w:type="spellEnd"/>
      <w:r w:rsidRPr="008A2A08">
        <w:rPr>
          <w:rFonts w:ascii="Times New Roman" w:eastAsia="Times New Roman" w:hAnsi="Times New Roman" w:cs="Times New Roman"/>
          <w:sz w:val="24"/>
          <w:szCs w:val="24"/>
        </w:rPr>
        <w:t>, the stored grain pests are categorized as external and internal feeders [</w:t>
      </w:r>
      <w:r w:rsidR="00840C5A">
        <w:rPr>
          <w:rFonts w:ascii="Times New Roman" w:eastAsia="Times New Roman" w:hAnsi="Times New Roman" w:cs="Times New Roman"/>
          <w:sz w:val="24"/>
          <w:szCs w:val="24"/>
        </w:rPr>
        <w:t>5</w:t>
      </w:r>
      <w:r w:rsidRPr="008A2A08">
        <w:rPr>
          <w:rFonts w:ascii="Times New Roman" w:eastAsia="Times New Roman" w:hAnsi="Times New Roman" w:cs="Times New Roman"/>
          <w:sz w:val="24"/>
          <w:szCs w:val="24"/>
        </w:rPr>
        <w:t>]. These insects are tough to control as they thrive in extreme temperatures, and dry environments, and are resistant to many insecticides[</w:t>
      </w:r>
      <w:r w:rsidR="00B06C29">
        <w:rPr>
          <w:rFonts w:ascii="Times New Roman" w:eastAsia="Times New Roman" w:hAnsi="Times New Roman" w:cs="Times New Roman"/>
          <w:sz w:val="24"/>
          <w:szCs w:val="24"/>
        </w:rPr>
        <w:t>5</w:t>
      </w:r>
      <w:r w:rsidRPr="008A2A08">
        <w:rPr>
          <w:rFonts w:ascii="Times New Roman" w:eastAsia="Times New Roman" w:hAnsi="Times New Roman" w:cs="Times New Roman"/>
          <w:sz w:val="24"/>
          <w:szCs w:val="24"/>
        </w:rPr>
        <w:t xml:space="preserve">]. </w:t>
      </w:r>
    </w:p>
    <w:p w14:paraId="0162D7FB" w14:textId="77777777" w:rsidR="001C33A7" w:rsidRDefault="001C33A7" w:rsidP="001C33A7">
      <w:pPr>
        <w:spacing w:after="0" w:line="360" w:lineRule="auto"/>
        <w:jc w:val="both"/>
        <w:rPr>
          <w:rFonts w:ascii="Arial" w:eastAsia="Times New Roman" w:hAnsi="Arial" w:cs="Arial"/>
          <w:color w:val="222222"/>
          <w:sz w:val="24"/>
          <w:szCs w:val="24"/>
          <w:shd w:val="clear" w:color="auto" w:fill="FFFFFF"/>
        </w:rPr>
      </w:pPr>
      <w:r w:rsidRPr="00A90AAC">
        <w:rPr>
          <w:rFonts w:ascii="Times New Roman" w:eastAsia="Times New Roman" w:hAnsi="Times New Roman" w:cs="Times New Roman"/>
          <w:color w:val="000000"/>
          <w:sz w:val="24"/>
          <w:szCs w:val="24"/>
        </w:rPr>
        <w:t>Synthetic pesticides have been the primary means of controlling insect pests in recent years, and they are currently the principal means of preventing insect damage to grains that have been stored. One promising source of chemicals for pest control is botanicals. The kingdom of plants can provide a wealth of different compounds that could be developed into effective pest control treatments</w:t>
      </w:r>
      <w:r>
        <w:rPr>
          <w:rFonts w:ascii="Times New Roman" w:eastAsia="Times New Roman" w:hAnsi="Times New Roman" w:cs="Times New Roman"/>
          <w:color w:val="000000"/>
          <w:sz w:val="24"/>
          <w:szCs w:val="24"/>
        </w:rPr>
        <w:t>[</w:t>
      </w:r>
      <w:r w:rsidR="00042AF0">
        <w:rPr>
          <w:rFonts w:ascii="Times New Roman" w:eastAsia="Times New Roman" w:hAnsi="Times New Roman" w:cs="Times New Roman"/>
          <w:color w:val="000000"/>
          <w:sz w:val="24"/>
          <w:szCs w:val="24"/>
        </w:rPr>
        <w:t>20</w:t>
      </w:r>
      <w:r w:rsidRPr="00B25036">
        <w:rPr>
          <w:rFonts w:ascii="Times New Roman" w:eastAsia="Times New Roman" w:hAnsi="Times New Roman" w:cs="Times New Roman"/>
          <w:color w:val="000000"/>
          <w:sz w:val="24"/>
          <w:szCs w:val="24"/>
        </w:rPr>
        <w:t>] and [</w:t>
      </w:r>
      <w:r w:rsidR="00813209">
        <w:rPr>
          <w:rFonts w:ascii="Times New Roman" w:eastAsia="Times New Roman" w:hAnsi="Times New Roman" w:cs="Times New Roman"/>
          <w:color w:val="000000"/>
          <w:sz w:val="24"/>
          <w:szCs w:val="24"/>
        </w:rPr>
        <w:t>21</w:t>
      </w:r>
      <w:r w:rsidRPr="00B25036">
        <w:rPr>
          <w:rFonts w:ascii="Times New Roman" w:eastAsia="Times New Roman" w:hAnsi="Times New Roman" w:cs="Times New Roman"/>
          <w:color w:val="000000"/>
          <w:sz w:val="24"/>
          <w:szCs w:val="24"/>
        </w:rPr>
        <w:t>]</w:t>
      </w:r>
      <w:r w:rsidRPr="00B25036">
        <w:rPr>
          <w:rFonts w:ascii="Arial" w:eastAsia="Times New Roman" w:hAnsi="Arial" w:cs="Arial"/>
          <w:color w:val="222222"/>
          <w:sz w:val="24"/>
          <w:szCs w:val="24"/>
          <w:shd w:val="clear" w:color="auto" w:fill="FFFFFF"/>
        </w:rPr>
        <w:t>.</w:t>
      </w:r>
    </w:p>
    <w:p w14:paraId="480474A7" w14:textId="77777777" w:rsidR="001C33A7" w:rsidRPr="00A90AAC" w:rsidRDefault="001C33A7" w:rsidP="001C33A7">
      <w:pPr>
        <w:spacing w:after="0" w:line="360" w:lineRule="auto"/>
        <w:jc w:val="both"/>
        <w:rPr>
          <w:rFonts w:ascii="Times New Roman" w:eastAsia="Times New Roman" w:hAnsi="Times New Roman" w:cs="Times New Roman"/>
          <w:sz w:val="24"/>
          <w:szCs w:val="24"/>
        </w:rPr>
      </w:pPr>
      <w:r w:rsidRPr="00A90AAC">
        <w:rPr>
          <w:rFonts w:ascii="Times New Roman" w:eastAsia="Times New Roman" w:hAnsi="Times New Roman" w:cs="Times New Roman"/>
          <w:color w:val="000000"/>
          <w:sz w:val="24"/>
          <w:szCs w:val="24"/>
        </w:rPr>
        <w:t xml:space="preserve">Plant secondary chemicals, such as </w:t>
      </w:r>
      <w:r>
        <w:rPr>
          <w:rFonts w:ascii="Times New Roman" w:eastAsia="Times New Roman" w:hAnsi="Times New Roman" w:cs="Times New Roman"/>
          <w:color w:val="000000"/>
          <w:sz w:val="24"/>
          <w:szCs w:val="24"/>
        </w:rPr>
        <w:t>flavonoids</w:t>
      </w:r>
      <w:r w:rsidRPr="00A90AAC">
        <w:rPr>
          <w:rFonts w:ascii="Times New Roman" w:eastAsia="Times New Roman" w:hAnsi="Times New Roman" w:cs="Times New Roman"/>
          <w:color w:val="000000"/>
          <w:sz w:val="24"/>
          <w:szCs w:val="24"/>
        </w:rPr>
        <w:t>, phenolics, terpenoids, and alkaloids, can affect insects in a variety of ways. They can function as attractants, deterrents, phago-stimulants, antifeedants, or alter oviposition. They can also seriously disrupt critical metabolic pathways and result in fast mortality. Additionally, they could quicken or slow down growth</w:t>
      </w:r>
      <w:r w:rsidRPr="00B25036">
        <w:rPr>
          <w:rFonts w:ascii="Times New Roman" w:eastAsia="Times New Roman" w:hAnsi="Times New Roman" w:cs="Times New Roman"/>
          <w:color w:val="000000"/>
          <w:sz w:val="24"/>
          <w:szCs w:val="24"/>
        </w:rPr>
        <w:t>[</w:t>
      </w:r>
      <w:r w:rsidR="00FE3E9C">
        <w:rPr>
          <w:rFonts w:ascii="Times New Roman" w:eastAsia="Times New Roman" w:hAnsi="Times New Roman" w:cs="Times New Roman"/>
          <w:color w:val="000000"/>
          <w:sz w:val="24"/>
          <w:szCs w:val="24"/>
        </w:rPr>
        <w:t>22</w:t>
      </w:r>
      <w:r w:rsidRPr="00B25036">
        <w:rPr>
          <w:rFonts w:ascii="Times New Roman" w:eastAsia="Times New Roman" w:hAnsi="Times New Roman" w:cs="Times New Roman"/>
          <w:color w:val="000000"/>
          <w:sz w:val="24"/>
          <w:szCs w:val="24"/>
        </w:rPr>
        <w:t>]</w:t>
      </w:r>
      <w:r w:rsidRPr="00B25036">
        <w:rPr>
          <w:rFonts w:ascii="Times New Roman" w:eastAsia="Times New Roman" w:hAnsi="Times New Roman" w:cs="Times New Roman"/>
          <w:color w:val="222222"/>
          <w:sz w:val="24"/>
          <w:szCs w:val="24"/>
          <w:shd w:val="clear" w:color="auto" w:fill="FFFFFF"/>
        </w:rPr>
        <w:t>.</w:t>
      </w:r>
    </w:p>
    <w:p w14:paraId="6DFBF48C" w14:textId="77777777" w:rsidR="001C33A7" w:rsidRPr="00096733" w:rsidRDefault="001C33A7" w:rsidP="00096733">
      <w:pPr>
        <w:spacing w:line="360" w:lineRule="auto"/>
        <w:jc w:val="both"/>
        <w:rPr>
          <w:rFonts w:ascii="Times New Roman" w:eastAsia="Times New Roman" w:hAnsi="Times New Roman" w:cs="Times New Roman"/>
          <w:color w:val="000000"/>
          <w:sz w:val="24"/>
          <w:szCs w:val="24"/>
        </w:rPr>
      </w:pPr>
      <w:bookmarkStart w:id="1" w:name="_Hlk173335139"/>
      <w:r w:rsidRPr="00A90AAC">
        <w:rPr>
          <w:rFonts w:ascii="Times New Roman" w:eastAsia="Times New Roman" w:hAnsi="Times New Roman" w:cs="Times New Roman"/>
          <w:color w:val="000000"/>
          <w:sz w:val="24"/>
          <w:szCs w:val="24"/>
        </w:rPr>
        <w:t xml:space="preserve">The stored grain pests are </w:t>
      </w:r>
      <w:r w:rsidR="00517307">
        <w:rPr>
          <w:rFonts w:ascii="Times New Roman" w:eastAsia="Times New Roman" w:hAnsi="Times New Roman" w:cs="Times New Roman"/>
          <w:color w:val="000000"/>
          <w:sz w:val="24"/>
          <w:szCs w:val="24"/>
        </w:rPr>
        <w:t>categorized</w:t>
      </w:r>
      <w:r w:rsidRPr="00A90AAC">
        <w:rPr>
          <w:rFonts w:ascii="Times New Roman" w:eastAsia="Times New Roman" w:hAnsi="Times New Roman" w:cs="Times New Roman"/>
          <w:color w:val="000000"/>
          <w:sz w:val="24"/>
          <w:szCs w:val="24"/>
        </w:rPr>
        <w:t xml:space="preserve"> as external </w:t>
      </w:r>
      <w:r w:rsidR="00517307">
        <w:rPr>
          <w:rFonts w:ascii="Times New Roman" w:eastAsia="Times New Roman" w:hAnsi="Times New Roman" w:cs="Times New Roman"/>
          <w:color w:val="000000"/>
          <w:sz w:val="24"/>
          <w:szCs w:val="24"/>
        </w:rPr>
        <w:t xml:space="preserve">and internal </w:t>
      </w:r>
      <w:proofErr w:type="spellStart"/>
      <w:r w:rsidR="00517307">
        <w:rPr>
          <w:rFonts w:ascii="Times New Roman" w:eastAsia="Times New Roman" w:hAnsi="Times New Roman" w:cs="Times New Roman"/>
          <w:color w:val="000000"/>
          <w:sz w:val="24"/>
          <w:szCs w:val="24"/>
        </w:rPr>
        <w:t>feedersbased</w:t>
      </w:r>
      <w:proofErr w:type="spellEnd"/>
      <w:r w:rsidR="00517307">
        <w:rPr>
          <w:rFonts w:ascii="Times New Roman" w:eastAsia="Times New Roman" w:hAnsi="Times New Roman" w:cs="Times New Roman"/>
          <w:color w:val="000000"/>
          <w:sz w:val="24"/>
          <w:szCs w:val="24"/>
        </w:rPr>
        <w:t xml:space="preserve"> on</w:t>
      </w:r>
      <w:r w:rsidRPr="00A90AAC">
        <w:rPr>
          <w:rFonts w:ascii="Times New Roman" w:eastAsia="Times New Roman" w:hAnsi="Times New Roman" w:cs="Times New Roman"/>
          <w:color w:val="000000"/>
          <w:sz w:val="24"/>
          <w:szCs w:val="24"/>
        </w:rPr>
        <w:t xml:space="preserve"> their feeding behaviour</w:t>
      </w:r>
      <w:bookmarkEnd w:id="1"/>
      <w:r>
        <w:rPr>
          <w:rFonts w:ascii="Times New Roman" w:eastAsia="Times New Roman" w:hAnsi="Times New Roman" w:cs="Times New Roman"/>
          <w:color w:val="000000"/>
          <w:sz w:val="24"/>
          <w:szCs w:val="24"/>
        </w:rPr>
        <w:t>[</w:t>
      </w:r>
      <w:r w:rsidR="00B06C29">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w:t>
      </w:r>
    </w:p>
    <w:p w14:paraId="75E187E8" w14:textId="77777777" w:rsidR="00DF7EEC" w:rsidRPr="009A4B14" w:rsidRDefault="00DF7EEC" w:rsidP="00DF7EEC">
      <w:pPr>
        <w:spacing w:line="360" w:lineRule="auto"/>
        <w:jc w:val="both"/>
        <w:rPr>
          <w:rFonts w:ascii="Times New Roman" w:eastAsia="Times New Roman" w:hAnsi="Times New Roman" w:cs="Times New Roman"/>
          <w:color w:val="000000"/>
          <w:sz w:val="24"/>
          <w:szCs w:val="24"/>
        </w:rPr>
      </w:pPr>
      <w:r w:rsidRPr="00195DEE">
        <w:rPr>
          <w:rFonts w:ascii="Times New Roman" w:eastAsia="Times New Roman" w:hAnsi="Times New Roman" w:cs="Times New Roman"/>
          <w:b/>
          <w:bCs/>
          <w:color w:val="000000"/>
          <w:sz w:val="24"/>
          <w:szCs w:val="24"/>
        </w:rPr>
        <w:t xml:space="preserve">Table 1: </w:t>
      </w:r>
      <w:r w:rsidRPr="009A4B14">
        <w:rPr>
          <w:rFonts w:ascii="Times New Roman" w:eastAsia="Times New Roman" w:hAnsi="Times New Roman" w:cs="Times New Roman"/>
          <w:color w:val="000000"/>
          <w:sz w:val="24"/>
          <w:szCs w:val="24"/>
        </w:rPr>
        <w:t>List of pest insects destroying stored grain on the basis of pest status as external and internal feeder.</w:t>
      </w:r>
    </w:p>
    <w:tbl>
      <w:tblPr>
        <w:tblStyle w:val="TableGrid"/>
        <w:tblW w:w="0" w:type="auto"/>
        <w:tblLook w:val="04A0" w:firstRow="1" w:lastRow="0" w:firstColumn="1" w:lastColumn="0" w:noHBand="0" w:noVBand="1"/>
      </w:tblPr>
      <w:tblGrid>
        <w:gridCol w:w="1189"/>
        <w:gridCol w:w="1381"/>
        <w:gridCol w:w="2363"/>
        <w:gridCol w:w="1404"/>
        <w:gridCol w:w="1602"/>
        <w:gridCol w:w="1303"/>
      </w:tblGrid>
      <w:tr w:rsidR="00DF7EEC" w14:paraId="622C4AB0" w14:textId="77777777" w:rsidTr="002203CD">
        <w:tc>
          <w:tcPr>
            <w:tcW w:w="1360" w:type="dxa"/>
          </w:tcPr>
          <w:p w14:paraId="6827C298" w14:textId="77777777" w:rsidR="00DF7EEC" w:rsidRPr="00982EEA" w:rsidRDefault="00DF7EEC" w:rsidP="002203CD">
            <w:pPr>
              <w:spacing w:line="360" w:lineRule="auto"/>
              <w:jc w:val="both"/>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color w:val="000000"/>
                <w:sz w:val="24"/>
                <w:szCs w:val="24"/>
              </w:rPr>
              <w:t>S.No</w:t>
            </w:r>
            <w:proofErr w:type="spellEnd"/>
            <w:r>
              <w:rPr>
                <w:rFonts w:ascii="Times New Roman" w:eastAsia="Times New Roman" w:hAnsi="Times New Roman" w:cs="Times New Roman"/>
                <w:b/>
                <w:bCs/>
                <w:color w:val="000000"/>
                <w:sz w:val="24"/>
                <w:szCs w:val="24"/>
              </w:rPr>
              <w:t>.</w:t>
            </w:r>
          </w:p>
        </w:tc>
        <w:tc>
          <w:tcPr>
            <w:tcW w:w="1447" w:type="dxa"/>
          </w:tcPr>
          <w:p w14:paraId="58613009" w14:textId="77777777" w:rsidR="00DF7EEC" w:rsidRPr="00982EEA" w:rsidRDefault="00DF7EEC" w:rsidP="002203CD">
            <w:pPr>
              <w:spacing w:line="360" w:lineRule="auto"/>
              <w:jc w:val="both"/>
              <w:rPr>
                <w:rFonts w:ascii="Times New Roman" w:eastAsia="Times New Roman" w:hAnsi="Times New Roman" w:cs="Times New Roman"/>
                <w:b/>
                <w:bCs/>
                <w:color w:val="000000"/>
                <w:sz w:val="24"/>
                <w:szCs w:val="24"/>
              </w:rPr>
            </w:pPr>
            <w:r w:rsidRPr="00982EEA">
              <w:rPr>
                <w:rFonts w:ascii="Times New Roman" w:eastAsia="Times New Roman" w:hAnsi="Times New Roman" w:cs="Times New Roman"/>
                <w:b/>
                <w:bCs/>
                <w:color w:val="000000"/>
                <w:sz w:val="24"/>
                <w:szCs w:val="24"/>
              </w:rPr>
              <w:t>Common name</w:t>
            </w:r>
          </w:p>
        </w:tc>
        <w:tc>
          <w:tcPr>
            <w:tcW w:w="1737" w:type="dxa"/>
          </w:tcPr>
          <w:p w14:paraId="237CBBE9" w14:textId="77777777" w:rsidR="00DF7EEC" w:rsidRPr="00982EEA" w:rsidRDefault="00DF7EEC" w:rsidP="002203CD">
            <w:pPr>
              <w:spacing w:line="360" w:lineRule="auto"/>
              <w:jc w:val="both"/>
              <w:rPr>
                <w:rFonts w:ascii="Times New Roman" w:eastAsia="Times New Roman" w:hAnsi="Times New Roman" w:cs="Times New Roman"/>
                <w:b/>
                <w:bCs/>
                <w:color w:val="000000"/>
                <w:sz w:val="24"/>
                <w:szCs w:val="24"/>
              </w:rPr>
            </w:pPr>
            <w:r w:rsidRPr="00982EEA">
              <w:rPr>
                <w:rFonts w:ascii="Times New Roman" w:eastAsia="Times New Roman" w:hAnsi="Times New Roman" w:cs="Times New Roman"/>
                <w:b/>
                <w:bCs/>
                <w:color w:val="000000"/>
                <w:sz w:val="24"/>
                <w:szCs w:val="24"/>
              </w:rPr>
              <w:t>Scientific Name</w:t>
            </w:r>
          </w:p>
        </w:tc>
        <w:tc>
          <w:tcPr>
            <w:tcW w:w="1458" w:type="dxa"/>
          </w:tcPr>
          <w:p w14:paraId="0341B00A" w14:textId="77777777" w:rsidR="00DF7EEC" w:rsidRPr="00982EEA" w:rsidRDefault="00DF7EEC" w:rsidP="002203CD">
            <w:pPr>
              <w:spacing w:line="360" w:lineRule="auto"/>
              <w:jc w:val="both"/>
              <w:rPr>
                <w:rFonts w:ascii="Times New Roman" w:eastAsia="Times New Roman" w:hAnsi="Times New Roman" w:cs="Times New Roman"/>
                <w:b/>
                <w:bCs/>
                <w:color w:val="000000"/>
                <w:sz w:val="24"/>
                <w:szCs w:val="24"/>
              </w:rPr>
            </w:pPr>
            <w:r w:rsidRPr="00982EEA">
              <w:rPr>
                <w:rFonts w:ascii="Times New Roman" w:eastAsia="Times New Roman" w:hAnsi="Times New Roman" w:cs="Times New Roman"/>
                <w:b/>
                <w:bCs/>
                <w:color w:val="000000"/>
                <w:sz w:val="24"/>
                <w:szCs w:val="24"/>
              </w:rPr>
              <w:t>Order</w:t>
            </w:r>
          </w:p>
        </w:tc>
        <w:tc>
          <w:tcPr>
            <w:tcW w:w="1602" w:type="dxa"/>
          </w:tcPr>
          <w:p w14:paraId="0A0B33AC" w14:textId="77777777" w:rsidR="00DF7EEC" w:rsidRPr="00982EEA" w:rsidRDefault="00DF7EEC" w:rsidP="002203CD">
            <w:pPr>
              <w:spacing w:line="360" w:lineRule="auto"/>
              <w:jc w:val="both"/>
              <w:rPr>
                <w:rFonts w:ascii="Times New Roman" w:eastAsia="Times New Roman" w:hAnsi="Times New Roman" w:cs="Times New Roman"/>
                <w:b/>
                <w:bCs/>
                <w:color w:val="000000"/>
                <w:sz w:val="24"/>
                <w:szCs w:val="24"/>
              </w:rPr>
            </w:pPr>
            <w:r w:rsidRPr="00982EEA">
              <w:rPr>
                <w:rFonts w:ascii="Times New Roman" w:eastAsia="Times New Roman" w:hAnsi="Times New Roman" w:cs="Times New Roman"/>
                <w:b/>
                <w:bCs/>
                <w:color w:val="000000"/>
                <w:sz w:val="24"/>
                <w:szCs w:val="24"/>
              </w:rPr>
              <w:t xml:space="preserve">Family </w:t>
            </w:r>
          </w:p>
        </w:tc>
        <w:tc>
          <w:tcPr>
            <w:tcW w:w="1412" w:type="dxa"/>
          </w:tcPr>
          <w:p w14:paraId="6AC9FE43" w14:textId="77777777" w:rsidR="00DF7EEC" w:rsidRPr="00982EEA" w:rsidRDefault="00DF7EEC" w:rsidP="002203CD">
            <w:pPr>
              <w:spacing w:line="360" w:lineRule="auto"/>
              <w:jc w:val="both"/>
              <w:rPr>
                <w:rFonts w:ascii="Times New Roman" w:eastAsia="Times New Roman" w:hAnsi="Times New Roman" w:cs="Times New Roman"/>
                <w:b/>
                <w:bCs/>
                <w:color w:val="000000"/>
                <w:sz w:val="24"/>
                <w:szCs w:val="24"/>
              </w:rPr>
            </w:pPr>
            <w:r w:rsidRPr="00982EEA">
              <w:rPr>
                <w:rFonts w:ascii="Times New Roman" w:eastAsia="Times New Roman" w:hAnsi="Times New Roman" w:cs="Times New Roman"/>
                <w:b/>
                <w:bCs/>
                <w:color w:val="000000"/>
                <w:sz w:val="24"/>
                <w:szCs w:val="24"/>
              </w:rPr>
              <w:t>Pest Status</w:t>
            </w:r>
          </w:p>
        </w:tc>
      </w:tr>
      <w:tr w:rsidR="00DF7EEC" w14:paraId="51B2004A" w14:textId="77777777" w:rsidTr="002203CD">
        <w:tc>
          <w:tcPr>
            <w:tcW w:w="1360" w:type="dxa"/>
          </w:tcPr>
          <w:p w14:paraId="583A2451" w14:textId="77777777" w:rsidR="00DF7EEC" w:rsidRDefault="00DF7EEC" w:rsidP="002203C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47" w:type="dxa"/>
          </w:tcPr>
          <w:p w14:paraId="49902439" w14:textId="77777777" w:rsidR="00DF7EEC" w:rsidRDefault="00DF7EEC" w:rsidP="002203C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Pulse Beetles</w:t>
            </w:r>
          </w:p>
        </w:tc>
        <w:tc>
          <w:tcPr>
            <w:tcW w:w="1737" w:type="dxa"/>
          </w:tcPr>
          <w:p w14:paraId="39CA6EA8" w14:textId="77777777" w:rsidR="00DF7EEC" w:rsidRPr="00195DEE" w:rsidRDefault="00DF7EEC" w:rsidP="002203CD">
            <w:pPr>
              <w:spacing w:line="360" w:lineRule="auto"/>
              <w:jc w:val="both"/>
              <w:rPr>
                <w:rFonts w:ascii="Times New Roman" w:eastAsia="Times New Roman" w:hAnsi="Times New Roman" w:cs="Times New Roman"/>
                <w:i/>
                <w:iCs/>
                <w:color w:val="000000"/>
                <w:sz w:val="24"/>
                <w:szCs w:val="24"/>
              </w:rPr>
            </w:pPr>
            <w:proofErr w:type="spellStart"/>
            <w:r w:rsidRPr="00195DEE">
              <w:rPr>
                <w:rFonts w:ascii="Times New Roman" w:eastAsia="Times New Roman" w:hAnsi="Times New Roman" w:cs="Times New Roman"/>
                <w:i/>
                <w:iCs/>
                <w:color w:val="000000"/>
                <w:sz w:val="24"/>
                <w:szCs w:val="24"/>
              </w:rPr>
              <w:t>Callosobruchus</w:t>
            </w:r>
            <w:proofErr w:type="spellEnd"/>
            <w:r w:rsidRPr="00195DEE">
              <w:rPr>
                <w:rFonts w:ascii="Times New Roman" w:eastAsia="Times New Roman" w:hAnsi="Times New Roman" w:cs="Times New Roman"/>
                <w:i/>
                <w:iCs/>
                <w:color w:val="000000"/>
                <w:sz w:val="24"/>
                <w:szCs w:val="24"/>
              </w:rPr>
              <w:t xml:space="preserve"> sp.</w:t>
            </w:r>
          </w:p>
        </w:tc>
        <w:tc>
          <w:tcPr>
            <w:tcW w:w="1458" w:type="dxa"/>
          </w:tcPr>
          <w:p w14:paraId="2603F59B" w14:textId="77777777" w:rsidR="00DF7EEC" w:rsidRDefault="00DF7EEC" w:rsidP="002203C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Coleoptera</w:t>
            </w:r>
          </w:p>
        </w:tc>
        <w:tc>
          <w:tcPr>
            <w:tcW w:w="1602" w:type="dxa"/>
          </w:tcPr>
          <w:p w14:paraId="00F1F53B" w14:textId="77777777" w:rsidR="00DF7EEC" w:rsidRDefault="00DF7EEC" w:rsidP="002203CD">
            <w:pPr>
              <w:spacing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Bruchidae</w:t>
            </w:r>
            <w:proofErr w:type="spellEnd"/>
          </w:p>
        </w:tc>
        <w:tc>
          <w:tcPr>
            <w:tcW w:w="1412" w:type="dxa"/>
          </w:tcPr>
          <w:p w14:paraId="5D599B91" w14:textId="77777777" w:rsidR="00DF7EEC" w:rsidRDefault="00DF7EEC" w:rsidP="002203C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External Feeder</w:t>
            </w:r>
          </w:p>
        </w:tc>
      </w:tr>
      <w:tr w:rsidR="00DF7EEC" w14:paraId="7FA7CD56" w14:textId="77777777" w:rsidTr="002203CD">
        <w:tc>
          <w:tcPr>
            <w:tcW w:w="1360" w:type="dxa"/>
          </w:tcPr>
          <w:p w14:paraId="34C1EA6E" w14:textId="77777777" w:rsidR="00DF7EEC" w:rsidRDefault="00DF7EEC" w:rsidP="002203C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47" w:type="dxa"/>
          </w:tcPr>
          <w:p w14:paraId="0E4B45BF" w14:textId="77777777" w:rsidR="00DF7EEC" w:rsidRDefault="00DF7EEC" w:rsidP="002203C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Khapra Beetle</w:t>
            </w:r>
          </w:p>
        </w:tc>
        <w:tc>
          <w:tcPr>
            <w:tcW w:w="1737" w:type="dxa"/>
          </w:tcPr>
          <w:p w14:paraId="78BF644F" w14:textId="77777777" w:rsidR="00DF7EEC" w:rsidRPr="00195DEE" w:rsidRDefault="00DF7EEC" w:rsidP="002203CD">
            <w:pPr>
              <w:spacing w:line="360" w:lineRule="auto"/>
              <w:jc w:val="both"/>
              <w:rPr>
                <w:rFonts w:ascii="Times New Roman" w:eastAsia="Times New Roman" w:hAnsi="Times New Roman" w:cs="Times New Roman"/>
                <w:i/>
                <w:iCs/>
                <w:color w:val="000000"/>
                <w:sz w:val="24"/>
                <w:szCs w:val="24"/>
              </w:rPr>
            </w:pPr>
            <w:r w:rsidRPr="00195DEE">
              <w:rPr>
                <w:rFonts w:ascii="Times New Roman" w:eastAsia="Times New Roman" w:hAnsi="Times New Roman" w:cs="Times New Roman"/>
                <w:i/>
                <w:iCs/>
                <w:color w:val="000000"/>
                <w:sz w:val="24"/>
                <w:szCs w:val="24"/>
              </w:rPr>
              <w:t xml:space="preserve">Trogoderma </w:t>
            </w:r>
            <w:proofErr w:type="spellStart"/>
            <w:r w:rsidRPr="00195DEE">
              <w:rPr>
                <w:rFonts w:ascii="Times New Roman" w:eastAsia="Times New Roman" w:hAnsi="Times New Roman" w:cs="Times New Roman"/>
                <w:i/>
                <w:iCs/>
                <w:color w:val="000000"/>
                <w:sz w:val="24"/>
                <w:szCs w:val="24"/>
              </w:rPr>
              <w:t>granarium</w:t>
            </w:r>
            <w:proofErr w:type="spellEnd"/>
          </w:p>
        </w:tc>
        <w:tc>
          <w:tcPr>
            <w:tcW w:w="1458" w:type="dxa"/>
          </w:tcPr>
          <w:p w14:paraId="6178262E" w14:textId="77777777" w:rsidR="00DF7EEC" w:rsidRDefault="00DF7EEC" w:rsidP="002203C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Coleoptera</w:t>
            </w:r>
          </w:p>
        </w:tc>
        <w:tc>
          <w:tcPr>
            <w:tcW w:w="1602" w:type="dxa"/>
          </w:tcPr>
          <w:p w14:paraId="595D99BC" w14:textId="77777777" w:rsidR="00DF7EEC" w:rsidRDefault="00DF7EEC" w:rsidP="002203CD">
            <w:pPr>
              <w:spacing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Dermestidae</w:t>
            </w:r>
            <w:proofErr w:type="spellEnd"/>
          </w:p>
        </w:tc>
        <w:tc>
          <w:tcPr>
            <w:tcW w:w="1412" w:type="dxa"/>
          </w:tcPr>
          <w:p w14:paraId="76DFB821" w14:textId="77777777" w:rsidR="00DF7EEC" w:rsidRDefault="00DF7EEC" w:rsidP="002203C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External Feeder</w:t>
            </w:r>
          </w:p>
        </w:tc>
      </w:tr>
      <w:tr w:rsidR="00DF7EEC" w14:paraId="1FA64442" w14:textId="77777777" w:rsidTr="002203CD">
        <w:tc>
          <w:tcPr>
            <w:tcW w:w="1360" w:type="dxa"/>
          </w:tcPr>
          <w:p w14:paraId="637D461D" w14:textId="77777777" w:rsidR="00DF7EEC" w:rsidRDefault="00DF7EEC" w:rsidP="002203C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47" w:type="dxa"/>
          </w:tcPr>
          <w:p w14:paraId="57F7B9B3" w14:textId="77777777" w:rsidR="00DF7EEC" w:rsidRDefault="00DF7EEC" w:rsidP="002203C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Flour Beetle</w:t>
            </w:r>
          </w:p>
        </w:tc>
        <w:tc>
          <w:tcPr>
            <w:tcW w:w="1737" w:type="dxa"/>
          </w:tcPr>
          <w:p w14:paraId="559BE8D5" w14:textId="77777777" w:rsidR="00DF7EEC" w:rsidRPr="00195DEE" w:rsidRDefault="00DF7EEC" w:rsidP="002203CD">
            <w:pPr>
              <w:spacing w:line="360" w:lineRule="auto"/>
              <w:jc w:val="both"/>
              <w:rPr>
                <w:rFonts w:ascii="Times New Roman" w:eastAsia="Times New Roman" w:hAnsi="Times New Roman" w:cs="Times New Roman"/>
                <w:i/>
                <w:iCs/>
                <w:color w:val="000000"/>
                <w:sz w:val="24"/>
                <w:szCs w:val="24"/>
              </w:rPr>
            </w:pPr>
            <w:proofErr w:type="spellStart"/>
            <w:r w:rsidRPr="00195DEE">
              <w:rPr>
                <w:rFonts w:ascii="Times New Roman" w:eastAsia="Times New Roman" w:hAnsi="Times New Roman" w:cs="Times New Roman"/>
                <w:i/>
                <w:iCs/>
                <w:color w:val="000000"/>
                <w:sz w:val="24"/>
                <w:szCs w:val="24"/>
              </w:rPr>
              <w:t>Tribolium</w:t>
            </w:r>
            <w:proofErr w:type="spellEnd"/>
            <w:r w:rsidRPr="00195DEE">
              <w:rPr>
                <w:rFonts w:ascii="Times New Roman" w:eastAsia="Times New Roman" w:hAnsi="Times New Roman" w:cs="Times New Roman"/>
                <w:i/>
                <w:iCs/>
                <w:color w:val="000000"/>
                <w:sz w:val="24"/>
                <w:szCs w:val="24"/>
              </w:rPr>
              <w:t xml:space="preserve"> sp.</w:t>
            </w:r>
          </w:p>
        </w:tc>
        <w:tc>
          <w:tcPr>
            <w:tcW w:w="1458" w:type="dxa"/>
          </w:tcPr>
          <w:p w14:paraId="5940274B" w14:textId="77777777" w:rsidR="00DF7EEC" w:rsidRDefault="00DF7EEC" w:rsidP="002203C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Coleoptera</w:t>
            </w:r>
          </w:p>
        </w:tc>
        <w:tc>
          <w:tcPr>
            <w:tcW w:w="1602" w:type="dxa"/>
          </w:tcPr>
          <w:p w14:paraId="0D304203" w14:textId="77777777" w:rsidR="00DF7EEC" w:rsidRDefault="00DF7EEC" w:rsidP="002203C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Tenebrionidae</w:t>
            </w:r>
          </w:p>
        </w:tc>
        <w:tc>
          <w:tcPr>
            <w:tcW w:w="1412" w:type="dxa"/>
          </w:tcPr>
          <w:p w14:paraId="0F6137CC" w14:textId="77777777" w:rsidR="00DF7EEC" w:rsidRDefault="00DF7EEC" w:rsidP="002203C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External Feeder</w:t>
            </w:r>
          </w:p>
        </w:tc>
      </w:tr>
      <w:tr w:rsidR="00DF7EEC" w14:paraId="6F81DCF1" w14:textId="77777777" w:rsidTr="002203CD">
        <w:tc>
          <w:tcPr>
            <w:tcW w:w="1360" w:type="dxa"/>
          </w:tcPr>
          <w:p w14:paraId="489565D4" w14:textId="77777777" w:rsidR="00DF7EEC" w:rsidRDefault="00DF7EEC" w:rsidP="002203C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447" w:type="dxa"/>
          </w:tcPr>
          <w:p w14:paraId="2670454B" w14:textId="77777777" w:rsidR="00DF7EEC" w:rsidRDefault="00DF7EEC" w:rsidP="002203CD">
            <w:pPr>
              <w:spacing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Ciggarette</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Beetle</w:t>
            </w:r>
          </w:p>
        </w:tc>
        <w:tc>
          <w:tcPr>
            <w:tcW w:w="1737" w:type="dxa"/>
          </w:tcPr>
          <w:p w14:paraId="3C1F0877" w14:textId="77777777" w:rsidR="00DF7EEC" w:rsidRPr="00195DEE" w:rsidRDefault="00DF7EEC" w:rsidP="002203CD">
            <w:pPr>
              <w:spacing w:line="360" w:lineRule="auto"/>
              <w:jc w:val="both"/>
              <w:rPr>
                <w:rFonts w:ascii="Times New Roman" w:eastAsia="Times New Roman" w:hAnsi="Times New Roman" w:cs="Times New Roman"/>
                <w:i/>
                <w:iCs/>
                <w:color w:val="000000"/>
                <w:sz w:val="24"/>
                <w:szCs w:val="24"/>
              </w:rPr>
            </w:pPr>
            <w:proofErr w:type="spellStart"/>
            <w:r w:rsidRPr="00195DEE">
              <w:rPr>
                <w:rFonts w:ascii="Times New Roman" w:eastAsia="Times New Roman" w:hAnsi="Times New Roman" w:cs="Times New Roman"/>
                <w:i/>
                <w:iCs/>
                <w:color w:val="000000"/>
                <w:sz w:val="24"/>
                <w:szCs w:val="24"/>
              </w:rPr>
              <w:lastRenderedPageBreak/>
              <w:t>Lasiodermaserricorne</w:t>
            </w:r>
            <w:proofErr w:type="spellEnd"/>
          </w:p>
        </w:tc>
        <w:tc>
          <w:tcPr>
            <w:tcW w:w="1458" w:type="dxa"/>
          </w:tcPr>
          <w:p w14:paraId="0D949C3E" w14:textId="77777777" w:rsidR="00DF7EEC" w:rsidRDefault="00DF7EEC" w:rsidP="002203C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Coleoptera</w:t>
            </w:r>
          </w:p>
        </w:tc>
        <w:tc>
          <w:tcPr>
            <w:tcW w:w="1602" w:type="dxa"/>
          </w:tcPr>
          <w:p w14:paraId="193AB64A" w14:textId="77777777" w:rsidR="00DF7EEC" w:rsidRDefault="00DF7EEC" w:rsidP="002203C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Anobiidae</w:t>
            </w:r>
          </w:p>
        </w:tc>
        <w:tc>
          <w:tcPr>
            <w:tcW w:w="1412" w:type="dxa"/>
          </w:tcPr>
          <w:p w14:paraId="7C6FFE76" w14:textId="77777777" w:rsidR="00DF7EEC" w:rsidRDefault="00DF7EEC" w:rsidP="002203C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Internal</w:t>
            </w:r>
          </w:p>
        </w:tc>
      </w:tr>
      <w:tr w:rsidR="00DF7EEC" w14:paraId="5EFD57B4" w14:textId="77777777" w:rsidTr="002203CD">
        <w:tc>
          <w:tcPr>
            <w:tcW w:w="1360" w:type="dxa"/>
          </w:tcPr>
          <w:p w14:paraId="6405EEED" w14:textId="77777777" w:rsidR="00DF7EEC" w:rsidRDefault="00DF7EEC" w:rsidP="002203C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447" w:type="dxa"/>
          </w:tcPr>
          <w:p w14:paraId="52ABF128" w14:textId="77777777" w:rsidR="00DF7EEC" w:rsidRDefault="00DF7EEC" w:rsidP="002203C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Lesser grain borer</w:t>
            </w:r>
          </w:p>
        </w:tc>
        <w:tc>
          <w:tcPr>
            <w:tcW w:w="1737" w:type="dxa"/>
          </w:tcPr>
          <w:p w14:paraId="294F7D6D" w14:textId="77777777" w:rsidR="00DF7EEC" w:rsidRPr="00195DEE" w:rsidRDefault="00DF7EEC" w:rsidP="002203CD">
            <w:pPr>
              <w:spacing w:line="360" w:lineRule="auto"/>
              <w:jc w:val="both"/>
              <w:rPr>
                <w:rFonts w:ascii="Times New Roman" w:eastAsia="Times New Roman" w:hAnsi="Times New Roman" w:cs="Times New Roman"/>
                <w:i/>
                <w:iCs/>
                <w:color w:val="000000"/>
                <w:sz w:val="24"/>
                <w:szCs w:val="24"/>
              </w:rPr>
            </w:pPr>
            <w:proofErr w:type="spellStart"/>
            <w:r w:rsidRPr="00195DEE">
              <w:rPr>
                <w:rFonts w:ascii="Times New Roman" w:eastAsia="Times New Roman" w:hAnsi="Times New Roman" w:cs="Times New Roman"/>
                <w:i/>
                <w:iCs/>
                <w:color w:val="000000"/>
                <w:sz w:val="24"/>
                <w:szCs w:val="24"/>
              </w:rPr>
              <w:t>Rhyzoperthadominica</w:t>
            </w:r>
            <w:proofErr w:type="spellEnd"/>
          </w:p>
        </w:tc>
        <w:tc>
          <w:tcPr>
            <w:tcW w:w="1458" w:type="dxa"/>
          </w:tcPr>
          <w:p w14:paraId="698B75AB" w14:textId="77777777" w:rsidR="00DF7EEC" w:rsidRDefault="00DF7EEC" w:rsidP="002203C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Coleoptera</w:t>
            </w:r>
          </w:p>
        </w:tc>
        <w:tc>
          <w:tcPr>
            <w:tcW w:w="1602" w:type="dxa"/>
          </w:tcPr>
          <w:p w14:paraId="262E0E5E" w14:textId="77777777" w:rsidR="00DF7EEC" w:rsidRDefault="00DF7EEC" w:rsidP="002203CD">
            <w:pPr>
              <w:spacing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Bostrichidae</w:t>
            </w:r>
            <w:proofErr w:type="spellEnd"/>
          </w:p>
        </w:tc>
        <w:tc>
          <w:tcPr>
            <w:tcW w:w="1412" w:type="dxa"/>
          </w:tcPr>
          <w:p w14:paraId="4FE9FF8B" w14:textId="77777777" w:rsidR="00DF7EEC" w:rsidRDefault="00DF7EEC" w:rsidP="002203C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Internal</w:t>
            </w:r>
          </w:p>
        </w:tc>
      </w:tr>
      <w:tr w:rsidR="00DF7EEC" w14:paraId="2E05CE13" w14:textId="77777777" w:rsidTr="002203CD">
        <w:tc>
          <w:tcPr>
            <w:tcW w:w="1360" w:type="dxa"/>
          </w:tcPr>
          <w:p w14:paraId="381A76EC" w14:textId="77777777" w:rsidR="00DF7EEC" w:rsidRDefault="00DF7EEC" w:rsidP="002203C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447" w:type="dxa"/>
          </w:tcPr>
          <w:p w14:paraId="6A51101A" w14:textId="77777777" w:rsidR="00DF7EEC" w:rsidRDefault="00DF7EEC" w:rsidP="002203C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Rice weevil</w:t>
            </w:r>
          </w:p>
        </w:tc>
        <w:tc>
          <w:tcPr>
            <w:tcW w:w="1737" w:type="dxa"/>
          </w:tcPr>
          <w:p w14:paraId="42E3A384" w14:textId="77777777" w:rsidR="00DF7EEC" w:rsidRPr="00195DEE" w:rsidRDefault="00DF7EEC" w:rsidP="002203CD">
            <w:pPr>
              <w:spacing w:line="360" w:lineRule="auto"/>
              <w:jc w:val="both"/>
              <w:rPr>
                <w:rFonts w:ascii="Times New Roman" w:eastAsia="Times New Roman" w:hAnsi="Times New Roman" w:cs="Times New Roman"/>
                <w:i/>
                <w:iCs/>
                <w:color w:val="000000"/>
                <w:sz w:val="24"/>
                <w:szCs w:val="24"/>
              </w:rPr>
            </w:pPr>
            <w:r w:rsidRPr="00195DEE">
              <w:rPr>
                <w:rFonts w:ascii="Times New Roman" w:eastAsia="Times New Roman" w:hAnsi="Times New Roman" w:cs="Times New Roman"/>
                <w:i/>
                <w:iCs/>
                <w:color w:val="000000"/>
                <w:sz w:val="24"/>
                <w:szCs w:val="24"/>
              </w:rPr>
              <w:t>Sitophilus oryzae</w:t>
            </w:r>
          </w:p>
        </w:tc>
        <w:tc>
          <w:tcPr>
            <w:tcW w:w="1458" w:type="dxa"/>
          </w:tcPr>
          <w:p w14:paraId="3204D246" w14:textId="77777777" w:rsidR="00DF7EEC" w:rsidRDefault="00DF7EEC" w:rsidP="002203C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Coleoptera</w:t>
            </w:r>
          </w:p>
        </w:tc>
        <w:tc>
          <w:tcPr>
            <w:tcW w:w="1602" w:type="dxa"/>
          </w:tcPr>
          <w:p w14:paraId="7E03A0AA" w14:textId="77777777" w:rsidR="00DF7EEC" w:rsidRDefault="00DF7EEC" w:rsidP="002203C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Curculionidae</w:t>
            </w:r>
          </w:p>
        </w:tc>
        <w:tc>
          <w:tcPr>
            <w:tcW w:w="1412" w:type="dxa"/>
          </w:tcPr>
          <w:p w14:paraId="6C37A6C5" w14:textId="77777777" w:rsidR="00DF7EEC" w:rsidRDefault="00DF7EEC" w:rsidP="002203C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Internal</w:t>
            </w:r>
          </w:p>
        </w:tc>
      </w:tr>
      <w:tr w:rsidR="00DF7EEC" w14:paraId="0EB1C191" w14:textId="77777777" w:rsidTr="002203CD">
        <w:tc>
          <w:tcPr>
            <w:tcW w:w="1360" w:type="dxa"/>
          </w:tcPr>
          <w:p w14:paraId="2FBF8825" w14:textId="77777777" w:rsidR="00DF7EEC" w:rsidRDefault="00DF7EEC" w:rsidP="002203C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447" w:type="dxa"/>
          </w:tcPr>
          <w:p w14:paraId="61D6B3BA" w14:textId="77777777" w:rsidR="00DF7EEC" w:rsidRDefault="00DF7EEC" w:rsidP="002203C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Maize weevil</w:t>
            </w:r>
          </w:p>
        </w:tc>
        <w:tc>
          <w:tcPr>
            <w:tcW w:w="1737" w:type="dxa"/>
          </w:tcPr>
          <w:p w14:paraId="04B9E0EF" w14:textId="77777777" w:rsidR="00DF7EEC" w:rsidRPr="00195DEE" w:rsidRDefault="00DF7EEC" w:rsidP="002203CD">
            <w:pPr>
              <w:spacing w:line="360" w:lineRule="auto"/>
              <w:jc w:val="both"/>
              <w:rPr>
                <w:rFonts w:ascii="Times New Roman" w:eastAsia="Times New Roman" w:hAnsi="Times New Roman" w:cs="Times New Roman"/>
                <w:i/>
                <w:iCs/>
                <w:color w:val="000000"/>
                <w:sz w:val="24"/>
                <w:szCs w:val="24"/>
              </w:rPr>
            </w:pPr>
            <w:r w:rsidRPr="00195DEE">
              <w:rPr>
                <w:rFonts w:ascii="Times New Roman" w:eastAsia="Times New Roman" w:hAnsi="Times New Roman" w:cs="Times New Roman"/>
                <w:i/>
                <w:iCs/>
                <w:color w:val="000000"/>
                <w:sz w:val="24"/>
                <w:szCs w:val="24"/>
              </w:rPr>
              <w:t xml:space="preserve">Sitophilus </w:t>
            </w:r>
            <w:proofErr w:type="spellStart"/>
            <w:r w:rsidRPr="00195DEE">
              <w:rPr>
                <w:rFonts w:ascii="Times New Roman" w:eastAsia="Times New Roman" w:hAnsi="Times New Roman" w:cs="Times New Roman"/>
                <w:i/>
                <w:iCs/>
                <w:color w:val="000000"/>
                <w:sz w:val="24"/>
                <w:szCs w:val="24"/>
              </w:rPr>
              <w:t>zeamis</w:t>
            </w:r>
            <w:proofErr w:type="spellEnd"/>
          </w:p>
        </w:tc>
        <w:tc>
          <w:tcPr>
            <w:tcW w:w="1458" w:type="dxa"/>
          </w:tcPr>
          <w:p w14:paraId="69F6D5B0" w14:textId="77777777" w:rsidR="00DF7EEC" w:rsidRDefault="00DF7EEC" w:rsidP="002203C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Coleoptera</w:t>
            </w:r>
          </w:p>
        </w:tc>
        <w:tc>
          <w:tcPr>
            <w:tcW w:w="1602" w:type="dxa"/>
          </w:tcPr>
          <w:p w14:paraId="3D70A8DD" w14:textId="77777777" w:rsidR="00DF7EEC" w:rsidRDefault="00DF7EEC" w:rsidP="002203C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Curculionidae</w:t>
            </w:r>
          </w:p>
        </w:tc>
        <w:tc>
          <w:tcPr>
            <w:tcW w:w="1412" w:type="dxa"/>
          </w:tcPr>
          <w:p w14:paraId="260AFDA7" w14:textId="77777777" w:rsidR="00DF7EEC" w:rsidRDefault="00DF7EEC" w:rsidP="002203C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Internal</w:t>
            </w:r>
          </w:p>
        </w:tc>
      </w:tr>
    </w:tbl>
    <w:p w14:paraId="545B9F9B" w14:textId="77777777" w:rsidR="00DF7EEC" w:rsidRDefault="00075106">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 xml:space="preserve">This paper provides a detailed examination of the distribution of antennal sensilla using high-resolution scanning electron microscopy. Additionally, it elucidates the crucial role of sensilla in governing insect </w:t>
      </w:r>
      <w:proofErr w:type="spellStart"/>
      <w:r>
        <w:rPr>
          <w:rFonts w:ascii="Times New Roman" w:eastAsia="Times New Roman" w:hAnsi="Times New Roman" w:cs="Times New Roman"/>
          <w:sz w:val="24"/>
          <w:szCs w:val="24"/>
          <w:highlight w:val="yellow"/>
        </w:rPr>
        <w:t>behavior</w:t>
      </w:r>
      <w:proofErr w:type="spellEnd"/>
      <w:r>
        <w:rPr>
          <w:rFonts w:ascii="Times New Roman" w:eastAsia="Times New Roman" w:hAnsi="Times New Roman" w:cs="Times New Roman"/>
          <w:sz w:val="24"/>
          <w:szCs w:val="24"/>
          <w:highlight w:val="yellow"/>
        </w:rPr>
        <w:t>.</w:t>
      </w:r>
    </w:p>
    <w:p w14:paraId="5A06E588" w14:textId="77777777" w:rsidR="00F57F91" w:rsidRDefault="00037879">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Morphology of Antennae of Stored Grain Pests</w:t>
      </w:r>
    </w:p>
    <w:p w14:paraId="55A085A5" w14:textId="77777777" w:rsidR="00F57F91" w:rsidRPr="00FE3E9C" w:rsidRDefault="00037879">
      <w:pPr>
        <w:spacing w:line="360" w:lineRule="auto"/>
        <w:jc w:val="both"/>
        <w:rPr>
          <w:rFonts w:ascii="Times New Roman" w:hAnsi="Times New Roman" w:cs="Times New Roman"/>
          <w:sz w:val="24"/>
          <w:szCs w:val="24"/>
          <w:highlight w:val="yellow"/>
        </w:rPr>
      </w:pPr>
      <w:r w:rsidRPr="00FE3E9C">
        <w:rPr>
          <w:rFonts w:ascii="Times New Roman" w:hAnsi="Times New Roman" w:cs="Times New Roman"/>
          <w:sz w:val="24"/>
          <w:szCs w:val="24"/>
          <w:highlight w:val="yellow"/>
        </w:rPr>
        <w:t>Insects possess a pair of appendages located on the head. The antenna is composed of a scape, a pedicel, and the flagellum, which is further divided into two parts: the funicle (comprising the proximal six flagellomeres) and the club (comprising the three distal flagellomeres)[</w:t>
      </w:r>
      <w:r w:rsidR="00A84C3F">
        <w:rPr>
          <w:rFonts w:ascii="Times New Roman" w:hAnsi="Times New Roman" w:cs="Times New Roman"/>
          <w:sz w:val="24"/>
          <w:szCs w:val="24"/>
          <w:highlight w:val="yellow"/>
        </w:rPr>
        <w:t>8</w:t>
      </w:r>
      <w:r w:rsidRPr="00FE3E9C">
        <w:rPr>
          <w:rFonts w:ascii="Times New Roman" w:hAnsi="Times New Roman" w:cs="Times New Roman"/>
          <w:sz w:val="24"/>
          <w:szCs w:val="24"/>
          <w:highlight w:val="yellow"/>
        </w:rPr>
        <w:t>].</w:t>
      </w:r>
    </w:p>
    <w:p w14:paraId="0A33F2B8" w14:textId="77777777" w:rsidR="00F57F91" w:rsidRDefault="00037879">
      <w:pPr>
        <w:spacing w:line="360" w:lineRule="auto"/>
        <w:jc w:val="both"/>
        <w:rPr>
          <w:sz w:val="24"/>
          <w:szCs w:val="24"/>
          <w:highlight w:val="yellow"/>
        </w:rPr>
      </w:pPr>
      <w:r>
        <w:rPr>
          <w:noProof/>
        </w:rPr>
        <w:drawing>
          <wp:anchor distT="0" distB="0" distL="114300" distR="114300" simplePos="0" relativeHeight="251656192" behindDoc="0" locked="0" layoutInCell="1" allowOverlap="1" wp14:anchorId="4F80026B" wp14:editId="7CE9AACB">
            <wp:simplePos x="0" y="0"/>
            <wp:positionH relativeFrom="column">
              <wp:posOffset>1362075</wp:posOffset>
            </wp:positionH>
            <wp:positionV relativeFrom="paragraph">
              <wp:posOffset>34141</wp:posOffset>
            </wp:positionV>
            <wp:extent cx="2305050" cy="1430030"/>
            <wp:effectExtent l="9525" t="9525" r="9525" b="9525"/>
            <wp:wrapSquare wrapText="bothSides" distT="0" distB="0" distL="114300" distR="114300"/>
            <wp:docPr id="113035495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2305050" cy="1430030"/>
                    </a:xfrm>
                    <a:prstGeom prst="rect">
                      <a:avLst/>
                    </a:prstGeom>
                    <a:ln w="9525">
                      <a:solidFill>
                        <a:srgbClr val="000000"/>
                      </a:solidFill>
                      <a:prstDash val="solid"/>
                    </a:ln>
                  </pic:spPr>
                </pic:pic>
              </a:graphicData>
            </a:graphic>
          </wp:anchor>
        </w:drawing>
      </w:r>
    </w:p>
    <w:p w14:paraId="05F34647" w14:textId="77777777" w:rsidR="00F57F91" w:rsidRDefault="00F57F91">
      <w:pPr>
        <w:spacing w:line="360" w:lineRule="auto"/>
        <w:jc w:val="both"/>
        <w:rPr>
          <w:sz w:val="24"/>
          <w:szCs w:val="24"/>
          <w:highlight w:val="yellow"/>
        </w:rPr>
      </w:pPr>
    </w:p>
    <w:p w14:paraId="60DBC591" w14:textId="77777777" w:rsidR="00F57F91" w:rsidRDefault="00F57F91">
      <w:pPr>
        <w:spacing w:line="360" w:lineRule="auto"/>
        <w:jc w:val="both"/>
        <w:rPr>
          <w:sz w:val="24"/>
          <w:szCs w:val="24"/>
          <w:highlight w:val="yellow"/>
        </w:rPr>
      </w:pPr>
    </w:p>
    <w:p w14:paraId="6A373938" w14:textId="77777777" w:rsidR="00F57F91" w:rsidRDefault="00F57F91">
      <w:pPr>
        <w:spacing w:line="360" w:lineRule="auto"/>
        <w:jc w:val="both"/>
        <w:rPr>
          <w:sz w:val="24"/>
          <w:szCs w:val="24"/>
          <w:highlight w:val="yellow"/>
        </w:rPr>
      </w:pPr>
    </w:p>
    <w:p w14:paraId="639B089C" w14:textId="77777777" w:rsidR="00F57F91" w:rsidRDefault="00037879" w:rsidP="004F3E54">
      <w:pPr>
        <w:spacing w:line="36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The schematic representation of the antennae[8].</w:t>
      </w:r>
    </w:p>
    <w:p w14:paraId="4DA63EC2" w14:textId="3596EE1F" w:rsidR="009E1DD1" w:rsidRPr="00EB1C23" w:rsidRDefault="005D0C27" w:rsidP="004165A2">
      <w:pPr>
        <w:spacing w:before="240" w:after="240" w:line="360" w:lineRule="auto"/>
        <w:jc w:val="both"/>
        <w:rPr>
          <w:rFonts w:ascii="Times New Roman" w:eastAsia="Times New Roman" w:hAnsi="Times New Roman" w:cs="Times New Roman"/>
          <w:sz w:val="24"/>
          <w:szCs w:val="24"/>
        </w:rPr>
      </w:pPr>
      <w:r w:rsidRPr="00EB1C23">
        <w:rPr>
          <w:rFonts w:ascii="Times New Roman" w:eastAsia="Times New Roman" w:hAnsi="Times New Roman" w:cs="Times New Roman"/>
          <w:b/>
          <w:bCs/>
          <w:sz w:val="24"/>
          <w:szCs w:val="24"/>
        </w:rPr>
        <w:t xml:space="preserve">Table 2. </w:t>
      </w:r>
      <w:r w:rsidR="00037879" w:rsidRPr="00EB1C23">
        <w:rPr>
          <w:rFonts w:ascii="Times New Roman" w:eastAsia="Times New Roman" w:hAnsi="Times New Roman" w:cs="Times New Roman"/>
          <w:b/>
          <w:bCs/>
          <w:sz w:val="24"/>
          <w:szCs w:val="24"/>
        </w:rPr>
        <w:t>Comparison of antennae types among stored grain pests is listed below as follows:</w:t>
      </w:r>
    </w:p>
    <w:tbl>
      <w:tblPr>
        <w:tblStyle w:val="TableGrid"/>
        <w:tblW w:w="0" w:type="auto"/>
        <w:tblLook w:val="04A0" w:firstRow="1" w:lastRow="0" w:firstColumn="1" w:lastColumn="0" w:noHBand="0" w:noVBand="1"/>
      </w:tblPr>
      <w:tblGrid>
        <w:gridCol w:w="4508"/>
        <w:gridCol w:w="4508"/>
      </w:tblGrid>
      <w:tr w:rsidR="00037879" w14:paraId="16BD5CC1" w14:textId="77777777" w:rsidTr="00037879">
        <w:tc>
          <w:tcPr>
            <w:tcW w:w="4508" w:type="dxa"/>
          </w:tcPr>
          <w:p w14:paraId="7DC27C81" w14:textId="77777777" w:rsidR="00037879" w:rsidRDefault="00037879" w:rsidP="004165A2">
            <w:pPr>
              <w:spacing w:before="240" w:after="240" w:line="36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highlight w:val="yellow"/>
              </w:rPr>
              <w:t xml:space="preserve"> STORED GRAIN PESTS</w:t>
            </w:r>
          </w:p>
        </w:tc>
        <w:tc>
          <w:tcPr>
            <w:tcW w:w="4508" w:type="dxa"/>
          </w:tcPr>
          <w:p w14:paraId="292F4D83" w14:textId="77777777" w:rsidR="00037879" w:rsidRDefault="00037879" w:rsidP="004165A2">
            <w:pPr>
              <w:spacing w:before="240" w:after="240" w:line="36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highlight w:val="yellow"/>
              </w:rPr>
              <w:t>ANTENNAE</w:t>
            </w:r>
          </w:p>
        </w:tc>
      </w:tr>
      <w:tr w:rsidR="00037879" w14:paraId="5111A5D8" w14:textId="77777777" w:rsidTr="00730AC3">
        <w:tc>
          <w:tcPr>
            <w:tcW w:w="4508" w:type="dxa"/>
          </w:tcPr>
          <w:p w14:paraId="799C1A7F" w14:textId="77777777" w:rsidR="00037879" w:rsidRDefault="00037879" w:rsidP="00037879">
            <w:pPr>
              <w:spacing w:before="240" w:after="240" w:line="360" w:lineRule="auto"/>
              <w:jc w:val="both"/>
              <w:rPr>
                <w:rFonts w:ascii="Times New Roman" w:eastAsia="Times New Roman" w:hAnsi="Times New Roman" w:cs="Times New Roman"/>
                <w:sz w:val="24"/>
                <w:szCs w:val="24"/>
                <w:highlight w:val="yellow"/>
              </w:rPr>
            </w:pPr>
            <w:proofErr w:type="spellStart"/>
            <w:r>
              <w:rPr>
                <w:rFonts w:ascii="Times New Roman" w:eastAsia="Times New Roman" w:hAnsi="Times New Roman" w:cs="Times New Roman"/>
                <w:i/>
                <w:sz w:val="24"/>
                <w:szCs w:val="24"/>
                <w:highlight w:val="yellow"/>
              </w:rPr>
              <w:t>Tribolium</w:t>
            </w:r>
            <w:proofErr w:type="spellEnd"/>
            <w:r w:rsidR="004F3E54">
              <w:rPr>
                <w:rFonts w:ascii="Times New Roman" w:eastAsia="Times New Roman" w:hAnsi="Times New Roman" w:cs="Times New Roman"/>
                <w:i/>
                <w:sz w:val="24"/>
                <w:szCs w:val="24"/>
                <w:highlight w:val="yellow"/>
              </w:rPr>
              <w:t xml:space="preserve"> </w:t>
            </w:r>
            <w:proofErr w:type="spellStart"/>
            <w:r>
              <w:rPr>
                <w:rFonts w:ascii="Times New Roman" w:eastAsia="Times New Roman" w:hAnsi="Times New Roman" w:cs="Times New Roman"/>
                <w:i/>
                <w:sz w:val="24"/>
                <w:szCs w:val="24"/>
                <w:highlight w:val="yellow"/>
              </w:rPr>
              <w:t>castaneum</w:t>
            </w:r>
            <w:proofErr w:type="spellEnd"/>
          </w:p>
        </w:tc>
        <w:tc>
          <w:tcPr>
            <w:tcW w:w="4508" w:type="dxa"/>
            <w:tcBorders>
              <w:top w:val="single" w:sz="5" w:space="0" w:color="000000"/>
              <w:left w:val="single" w:sz="5" w:space="0" w:color="000000"/>
              <w:bottom w:val="single" w:sz="5" w:space="0" w:color="000000"/>
              <w:right w:val="single" w:sz="5" w:space="0" w:color="000000"/>
            </w:tcBorders>
          </w:tcPr>
          <w:p w14:paraId="74B177CA" w14:textId="77777777" w:rsidR="00037879" w:rsidRDefault="00037879" w:rsidP="00037879">
            <w:pPr>
              <w:spacing w:before="240" w:line="276"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Based on the study, it was observed that the two primary sensilla species found on the antennae were sensilla </w:t>
            </w:r>
            <w:proofErr w:type="spellStart"/>
            <w:r>
              <w:rPr>
                <w:rFonts w:ascii="Times New Roman" w:eastAsia="Times New Roman" w:hAnsi="Times New Roman" w:cs="Times New Roman"/>
                <w:sz w:val="24"/>
                <w:szCs w:val="24"/>
                <w:highlight w:val="yellow"/>
              </w:rPr>
              <w:t>basiconica</w:t>
            </w:r>
            <w:proofErr w:type="spellEnd"/>
            <w:r>
              <w:rPr>
                <w:rFonts w:ascii="Times New Roman" w:eastAsia="Times New Roman" w:hAnsi="Times New Roman" w:cs="Times New Roman"/>
                <w:sz w:val="24"/>
                <w:szCs w:val="24"/>
                <w:highlight w:val="yellow"/>
              </w:rPr>
              <w:t xml:space="preserve">, which had six subtypes, and sensilla </w:t>
            </w:r>
            <w:proofErr w:type="spellStart"/>
            <w:r>
              <w:rPr>
                <w:rFonts w:ascii="Times New Roman" w:eastAsia="Times New Roman" w:hAnsi="Times New Roman" w:cs="Times New Roman"/>
                <w:sz w:val="24"/>
                <w:szCs w:val="24"/>
                <w:highlight w:val="yellow"/>
              </w:rPr>
              <w:t>trichodea</w:t>
            </w:r>
            <w:proofErr w:type="spellEnd"/>
            <w:r>
              <w:rPr>
                <w:rFonts w:ascii="Times New Roman" w:eastAsia="Times New Roman" w:hAnsi="Times New Roman" w:cs="Times New Roman"/>
                <w:sz w:val="24"/>
                <w:szCs w:val="24"/>
                <w:highlight w:val="yellow"/>
              </w:rPr>
              <w:t xml:space="preserve">, which had two subtypes. The most prevalent type of sensilla was Sensilla </w:t>
            </w:r>
            <w:proofErr w:type="spellStart"/>
            <w:r>
              <w:rPr>
                <w:rFonts w:ascii="Times New Roman" w:eastAsia="Times New Roman" w:hAnsi="Times New Roman" w:cs="Times New Roman"/>
                <w:sz w:val="24"/>
                <w:szCs w:val="24"/>
                <w:highlight w:val="yellow"/>
              </w:rPr>
              <w:t>trichodea</w:t>
            </w:r>
            <w:proofErr w:type="spellEnd"/>
            <w:r>
              <w:rPr>
                <w:rFonts w:ascii="Times New Roman" w:eastAsia="Times New Roman" w:hAnsi="Times New Roman" w:cs="Times New Roman"/>
                <w:sz w:val="24"/>
                <w:szCs w:val="24"/>
                <w:highlight w:val="yellow"/>
              </w:rPr>
              <w:t xml:space="preserve">. It </w:t>
            </w:r>
            <w:r>
              <w:rPr>
                <w:rFonts w:ascii="Times New Roman" w:eastAsia="Times New Roman" w:hAnsi="Times New Roman" w:cs="Times New Roman"/>
                <w:sz w:val="24"/>
                <w:szCs w:val="24"/>
                <w:highlight w:val="yellow"/>
              </w:rPr>
              <w:lastRenderedPageBreak/>
              <w:t xml:space="preserve">was noted that while they were present in all antennal segments, the final three segments had the highest concentration of them. Sensilla </w:t>
            </w:r>
            <w:proofErr w:type="spellStart"/>
            <w:r>
              <w:rPr>
                <w:rFonts w:ascii="Times New Roman" w:eastAsia="Times New Roman" w:hAnsi="Times New Roman" w:cs="Times New Roman"/>
                <w:sz w:val="24"/>
                <w:szCs w:val="24"/>
                <w:highlight w:val="yellow"/>
              </w:rPr>
              <w:t>basiconica</w:t>
            </w:r>
            <w:proofErr w:type="spellEnd"/>
            <w:r>
              <w:rPr>
                <w:rFonts w:ascii="Times New Roman" w:eastAsia="Times New Roman" w:hAnsi="Times New Roman" w:cs="Times New Roman"/>
                <w:sz w:val="24"/>
                <w:szCs w:val="24"/>
                <w:highlight w:val="yellow"/>
              </w:rPr>
              <w:t>, on the other hand, was only detected on the final three segments of the antennae[</w:t>
            </w:r>
            <w:r w:rsidR="0047422B">
              <w:rPr>
                <w:rFonts w:ascii="Times New Roman" w:eastAsia="Times New Roman" w:hAnsi="Times New Roman" w:cs="Times New Roman"/>
                <w:sz w:val="24"/>
                <w:szCs w:val="24"/>
                <w:highlight w:val="yellow"/>
              </w:rPr>
              <w:t>10</w:t>
            </w:r>
            <w:r>
              <w:rPr>
                <w:rFonts w:ascii="Times New Roman" w:eastAsia="Times New Roman" w:hAnsi="Times New Roman" w:cs="Times New Roman"/>
                <w:sz w:val="24"/>
                <w:szCs w:val="24"/>
                <w:highlight w:val="yellow"/>
              </w:rPr>
              <w:t>].</w:t>
            </w:r>
          </w:p>
          <w:p w14:paraId="574D71C0" w14:textId="77777777" w:rsidR="00037879" w:rsidRDefault="009C4482" w:rsidP="004F3E54">
            <w:pPr>
              <w:spacing w:before="240" w:line="276" w:lineRule="auto"/>
              <w:jc w:val="center"/>
              <w:rPr>
                <w:rFonts w:ascii="Times New Roman" w:eastAsia="Times New Roman" w:hAnsi="Times New Roman" w:cs="Times New Roman"/>
                <w:sz w:val="24"/>
                <w:szCs w:val="24"/>
                <w:highlight w:val="yellow"/>
              </w:rPr>
            </w:pPr>
            <w:r>
              <w:rPr>
                <w:noProof/>
              </w:rPr>
              <w:drawing>
                <wp:inline distT="0" distB="0" distL="0" distR="0" wp14:anchorId="2B4A2B7A" wp14:editId="5772B95E">
                  <wp:extent cx="2183916" cy="1549400"/>
                  <wp:effectExtent l="0" t="0" r="6985" b="0"/>
                  <wp:docPr id="13713272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rotWithShape="1">
                          <a:blip r:embed="rId9">
                            <a:extLst>
                              <a:ext uri="{28A0092B-C50C-407E-A947-70E740481C1C}">
                                <a14:useLocalDpi xmlns:a14="http://schemas.microsoft.com/office/drawing/2010/main" val="0"/>
                              </a:ext>
                            </a:extLst>
                          </a:blip>
                          <a:srcRect b="52345"/>
                          <a:stretch/>
                        </pic:blipFill>
                        <pic:spPr bwMode="auto">
                          <a:xfrm>
                            <a:off x="0" y="0"/>
                            <a:ext cx="2193960" cy="1556526"/>
                          </a:xfrm>
                          <a:prstGeom prst="rect">
                            <a:avLst/>
                          </a:prstGeom>
                          <a:noFill/>
                          <a:ln>
                            <a:noFill/>
                          </a:ln>
                          <a:extLst>
                            <a:ext uri="{53640926-AAD7-44D8-BBD7-CCE9431645EC}">
                              <a14:shadowObscured xmlns:a14="http://schemas.microsoft.com/office/drawing/2010/main"/>
                            </a:ext>
                          </a:extLst>
                        </pic:spPr>
                      </pic:pic>
                    </a:graphicData>
                  </a:graphic>
                </wp:inline>
              </w:drawing>
            </w:r>
            <w:r w:rsidR="00000000">
              <w:rPr>
                <w:noProof/>
              </w:rPr>
            </w:r>
            <w:r w:rsidR="00000000">
              <w:rPr>
                <w:noProof/>
              </w:rPr>
              <w:pict w14:anchorId="5585766F">
                <v:rect id="Rectangle 2" o:spid="_x0000_s2054" style="width:24pt;height:24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r w:rsidR="00037879">
              <w:rPr>
                <w:rFonts w:ascii="Times New Roman" w:eastAsia="Times New Roman" w:hAnsi="Times New Roman" w:cs="Times New Roman"/>
                <w:sz w:val="24"/>
                <w:szCs w:val="24"/>
                <w:highlight w:val="yellow"/>
              </w:rPr>
              <w:t xml:space="preserve">Scanning electron microscope of antennae </w:t>
            </w:r>
            <w:proofErr w:type="spellStart"/>
            <w:r w:rsidR="00037879">
              <w:rPr>
                <w:rFonts w:ascii="Times New Roman" w:eastAsia="Times New Roman" w:hAnsi="Times New Roman" w:cs="Times New Roman"/>
                <w:i/>
                <w:sz w:val="24"/>
                <w:szCs w:val="24"/>
                <w:highlight w:val="yellow"/>
              </w:rPr>
              <w:t>Tribolium</w:t>
            </w:r>
            <w:proofErr w:type="spellEnd"/>
            <w:r w:rsidR="004F3E54">
              <w:rPr>
                <w:rFonts w:ascii="Times New Roman" w:eastAsia="Times New Roman" w:hAnsi="Times New Roman" w:cs="Times New Roman"/>
                <w:i/>
                <w:sz w:val="24"/>
                <w:szCs w:val="24"/>
                <w:highlight w:val="yellow"/>
              </w:rPr>
              <w:t xml:space="preserve"> </w:t>
            </w:r>
            <w:proofErr w:type="spellStart"/>
            <w:r w:rsidR="00037879">
              <w:rPr>
                <w:rFonts w:ascii="Times New Roman" w:eastAsia="Times New Roman" w:hAnsi="Times New Roman" w:cs="Times New Roman"/>
                <w:i/>
                <w:sz w:val="24"/>
                <w:szCs w:val="24"/>
                <w:highlight w:val="yellow"/>
              </w:rPr>
              <w:t>castaneum</w:t>
            </w:r>
            <w:proofErr w:type="spellEnd"/>
            <w:r w:rsidR="00037879">
              <w:rPr>
                <w:rFonts w:ascii="Times New Roman" w:eastAsia="Times New Roman" w:hAnsi="Times New Roman" w:cs="Times New Roman"/>
                <w:sz w:val="24"/>
                <w:szCs w:val="24"/>
                <w:highlight w:val="yellow"/>
              </w:rPr>
              <w:t xml:space="preserve"> showing scape, pedicel</w:t>
            </w:r>
            <w:r>
              <w:rPr>
                <w:rFonts w:ascii="Times New Roman" w:eastAsia="Times New Roman" w:hAnsi="Times New Roman" w:cs="Times New Roman"/>
                <w:sz w:val="24"/>
                <w:szCs w:val="24"/>
                <w:highlight w:val="yellow"/>
              </w:rPr>
              <w:t>,</w:t>
            </w:r>
            <w:r w:rsidR="00037879">
              <w:rPr>
                <w:rFonts w:ascii="Times New Roman" w:eastAsia="Times New Roman" w:hAnsi="Times New Roman" w:cs="Times New Roman"/>
                <w:sz w:val="24"/>
                <w:szCs w:val="24"/>
                <w:highlight w:val="yellow"/>
              </w:rPr>
              <w:t xml:space="preserve"> and flagellum[</w:t>
            </w:r>
            <w:r w:rsidR="00165FB6">
              <w:rPr>
                <w:rFonts w:ascii="Times New Roman" w:eastAsia="Times New Roman" w:hAnsi="Times New Roman" w:cs="Times New Roman"/>
                <w:sz w:val="24"/>
                <w:szCs w:val="24"/>
                <w:highlight w:val="yellow"/>
              </w:rPr>
              <w:t>9</w:t>
            </w:r>
            <w:r w:rsidR="00037879">
              <w:rPr>
                <w:rFonts w:ascii="Times New Roman" w:eastAsia="Times New Roman" w:hAnsi="Times New Roman" w:cs="Times New Roman"/>
                <w:sz w:val="24"/>
                <w:szCs w:val="24"/>
                <w:highlight w:val="yellow"/>
              </w:rPr>
              <w:t>].</w:t>
            </w:r>
          </w:p>
        </w:tc>
      </w:tr>
      <w:tr w:rsidR="00037879" w14:paraId="172BDAF6" w14:textId="77777777" w:rsidTr="00037879">
        <w:tc>
          <w:tcPr>
            <w:tcW w:w="4508" w:type="dxa"/>
          </w:tcPr>
          <w:p w14:paraId="2D143A2B" w14:textId="77777777" w:rsidR="00037879" w:rsidRDefault="00037879" w:rsidP="00037879">
            <w:pPr>
              <w:spacing w:before="240" w:after="240" w:line="36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i/>
                <w:sz w:val="24"/>
                <w:szCs w:val="24"/>
                <w:highlight w:val="yellow"/>
              </w:rPr>
              <w:lastRenderedPageBreak/>
              <w:t>Sitophilus oryzae</w:t>
            </w:r>
          </w:p>
        </w:tc>
        <w:tc>
          <w:tcPr>
            <w:tcW w:w="4508" w:type="dxa"/>
          </w:tcPr>
          <w:p w14:paraId="7C085045" w14:textId="77777777" w:rsidR="00037879" w:rsidRDefault="00037879" w:rsidP="00037879">
            <w:pPr>
              <w:spacing w:before="240" w:line="276"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The species possesses six flagellomeres, a pedicel, and a scape as part of its antennae structure. The scape, being the longest part, is followed by a small pedicel. As we move towards the widest point, which is the sixth flagellomere, the breadth of the flagellomeres increases distally. Additionally, scale-like structures can be observed covering each section of the antenna[10].</w:t>
            </w:r>
          </w:p>
          <w:p w14:paraId="65FC604C" w14:textId="77777777" w:rsidR="009B0091" w:rsidRDefault="009B0091" w:rsidP="00037879">
            <w:pPr>
              <w:spacing w:before="240" w:line="276" w:lineRule="auto"/>
              <w:jc w:val="both"/>
              <w:rPr>
                <w:rFonts w:ascii="Times New Roman" w:eastAsia="Times New Roman" w:hAnsi="Times New Roman" w:cs="Times New Roman"/>
                <w:sz w:val="24"/>
                <w:szCs w:val="24"/>
                <w:highlight w:val="yellow"/>
              </w:rPr>
            </w:pPr>
            <w:r>
              <w:rPr>
                <w:noProof/>
                <w:color w:val="000000"/>
                <w:bdr w:val="none" w:sz="0" w:space="0" w:color="auto" w:frame="1"/>
                <w:shd w:val="clear" w:color="auto" w:fill="FFFF00"/>
              </w:rPr>
              <w:drawing>
                <wp:inline distT="0" distB="0" distL="0" distR="0" wp14:anchorId="7C1D744F" wp14:editId="110401CC">
                  <wp:extent cx="1809750" cy="1724025"/>
                  <wp:effectExtent l="0" t="0" r="0" b="9525"/>
                  <wp:docPr id="13339536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0" cy="1724025"/>
                          </a:xfrm>
                          <a:prstGeom prst="rect">
                            <a:avLst/>
                          </a:prstGeom>
                          <a:noFill/>
                          <a:ln>
                            <a:noFill/>
                          </a:ln>
                        </pic:spPr>
                      </pic:pic>
                    </a:graphicData>
                  </a:graphic>
                </wp:inline>
              </w:drawing>
            </w:r>
          </w:p>
          <w:p w14:paraId="1E073FEB" w14:textId="77777777" w:rsidR="00037879" w:rsidRDefault="00037879" w:rsidP="004F3E54">
            <w:pPr>
              <w:spacing w:before="240" w:after="240" w:line="36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Scanning electron micrograph of </w:t>
            </w:r>
            <w:proofErr w:type="spellStart"/>
            <w:r>
              <w:rPr>
                <w:rFonts w:ascii="Times New Roman" w:eastAsia="Times New Roman" w:hAnsi="Times New Roman" w:cs="Times New Roman"/>
                <w:sz w:val="24"/>
                <w:szCs w:val="24"/>
                <w:highlight w:val="yellow"/>
              </w:rPr>
              <w:t>ateannae</w:t>
            </w:r>
            <w:proofErr w:type="spellEnd"/>
            <w:r>
              <w:rPr>
                <w:rFonts w:ascii="Times New Roman" w:eastAsia="Times New Roman" w:hAnsi="Times New Roman" w:cs="Times New Roman"/>
                <w:sz w:val="24"/>
                <w:szCs w:val="24"/>
                <w:highlight w:val="yellow"/>
              </w:rPr>
              <w:t xml:space="preserve"> of adult </w:t>
            </w:r>
            <w:r>
              <w:rPr>
                <w:rFonts w:ascii="Times New Roman" w:eastAsia="Times New Roman" w:hAnsi="Times New Roman" w:cs="Times New Roman"/>
                <w:i/>
                <w:sz w:val="24"/>
                <w:szCs w:val="24"/>
                <w:highlight w:val="yellow"/>
              </w:rPr>
              <w:t>Sitophilus oryzae</w:t>
            </w:r>
            <w:r>
              <w:rPr>
                <w:rFonts w:ascii="Times New Roman" w:eastAsia="Times New Roman" w:hAnsi="Times New Roman" w:cs="Times New Roman"/>
                <w:sz w:val="24"/>
                <w:szCs w:val="24"/>
                <w:highlight w:val="yellow"/>
              </w:rPr>
              <w:t xml:space="preserve"> : S(Scape), P( Pedicel), F(Flagellomere)[1</w:t>
            </w:r>
            <w:r w:rsidR="00572B7F">
              <w:rPr>
                <w:rFonts w:ascii="Times New Roman" w:eastAsia="Times New Roman" w:hAnsi="Times New Roman" w:cs="Times New Roman"/>
                <w:sz w:val="24"/>
                <w:szCs w:val="24"/>
                <w:highlight w:val="yellow"/>
              </w:rPr>
              <w:t>1</w:t>
            </w:r>
            <w:r>
              <w:rPr>
                <w:rFonts w:ascii="Times New Roman" w:eastAsia="Times New Roman" w:hAnsi="Times New Roman" w:cs="Times New Roman"/>
                <w:sz w:val="24"/>
                <w:szCs w:val="24"/>
                <w:highlight w:val="yellow"/>
              </w:rPr>
              <w:t>].</w:t>
            </w:r>
          </w:p>
        </w:tc>
      </w:tr>
      <w:tr w:rsidR="00037879" w14:paraId="7C7A9F86" w14:textId="77777777" w:rsidTr="008D4C3B">
        <w:tc>
          <w:tcPr>
            <w:tcW w:w="4508" w:type="dxa"/>
          </w:tcPr>
          <w:p w14:paraId="087BD8E0" w14:textId="77777777" w:rsidR="00037879" w:rsidRDefault="00037879" w:rsidP="00037879">
            <w:pPr>
              <w:spacing w:before="240" w:after="240" w:line="360" w:lineRule="auto"/>
              <w:jc w:val="both"/>
              <w:rPr>
                <w:rFonts w:ascii="Times New Roman" w:eastAsia="Times New Roman" w:hAnsi="Times New Roman" w:cs="Times New Roman"/>
                <w:sz w:val="24"/>
                <w:szCs w:val="24"/>
                <w:highlight w:val="yellow"/>
              </w:rPr>
            </w:pPr>
            <w:proofErr w:type="spellStart"/>
            <w:r>
              <w:rPr>
                <w:rFonts w:ascii="Times New Roman" w:eastAsia="Times New Roman" w:hAnsi="Times New Roman" w:cs="Times New Roman"/>
                <w:i/>
                <w:sz w:val="24"/>
                <w:szCs w:val="24"/>
                <w:highlight w:val="yellow"/>
              </w:rPr>
              <w:lastRenderedPageBreak/>
              <w:t>Oryzaephilus</w:t>
            </w:r>
            <w:proofErr w:type="spellEnd"/>
            <w:r w:rsidR="004F3E54">
              <w:rPr>
                <w:rFonts w:ascii="Times New Roman" w:eastAsia="Times New Roman" w:hAnsi="Times New Roman" w:cs="Times New Roman"/>
                <w:i/>
                <w:sz w:val="24"/>
                <w:szCs w:val="24"/>
                <w:highlight w:val="yellow"/>
              </w:rPr>
              <w:t xml:space="preserve"> </w:t>
            </w:r>
            <w:proofErr w:type="spellStart"/>
            <w:r>
              <w:rPr>
                <w:rFonts w:ascii="Times New Roman" w:eastAsia="Times New Roman" w:hAnsi="Times New Roman" w:cs="Times New Roman"/>
                <w:i/>
                <w:sz w:val="24"/>
                <w:szCs w:val="24"/>
                <w:highlight w:val="yellow"/>
              </w:rPr>
              <w:t>surinamensis</w:t>
            </w:r>
            <w:proofErr w:type="spellEnd"/>
          </w:p>
        </w:tc>
        <w:tc>
          <w:tcPr>
            <w:tcW w:w="4508" w:type="dxa"/>
            <w:tcBorders>
              <w:top w:val="single" w:sz="5" w:space="0" w:color="000000"/>
              <w:left w:val="single" w:sz="5" w:space="0" w:color="000000"/>
              <w:bottom w:val="single" w:sz="5" w:space="0" w:color="000000"/>
              <w:right w:val="single" w:sz="5" w:space="0" w:color="000000"/>
            </w:tcBorders>
          </w:tcPr>
          <w:p w14:paraId="123BC41F" w14:textId="77777777" w:rsidR="00037879" w:rsidRDefault="00037879" w:rsidP="00037879">
            <w:pPr>
              <w:spacing w:before="240" w:line="276"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The antennae of </w:t>
            </w:r>
            <w:proofErr w:type="spellStart"/>
            <w:r>
              <w:rPr>
                <w:rFonts w:ascii="Times New Roman" w:eastAsia="Times New Roman" w:hAnsi="Times New Roman" w:cs="Times New Roman"/>
                <w:i/>
                <w:sz w:val="24"/>
                <w:szCs w:val="24"/>
                <w:highlight w:val="yellow"/>
              </w:rPr>
              <w:t>Oryzaephilus</w:t>
            </w:r>
            <w:proofErr w:type="spellEnd"/>
            <w:r w:rsidR="004F3E54">
              <w:rPr>
                <w:rFonts w:ascii="Times New Roman" w:eastAsia="Times New Roman" w:hAnsi="Times New Roman" w:cs="Times New Roman"/>
                <w:i/>
                <w:sz w:val="24"/>
                <w:szCs w:val="24"/>
                <w:highlight w:val="yellow"/>
              </w:rPr>
              <w:t xml:space="preserve"> </w:t>
            </w:r>
            <w:proofErr w:type="spellStart"/>
            <w:r>
              <w:rPr>
                <w:rFonts w:ascii="Times New Roman" w:eastAsia="Times New Roman" w:hAnsi="Times New Roman" w:cs="Times New Roman"/>
                <w:i/>
                <w:sz w:val="24"/>
                <w:szCs w:val="24"/>
                <w:highlight w:val="yellow"/>
              </w:rPr>
              <w:t>surinamensis</w:t>
            </w:r>
            <w:proofErr w:type="spellEnd"/>
            <w:r>
              <w:rPr>
                <w:rFonts w:ascii="Times New Roman" w:eastAsia="Times New Roman" w:hAnsi="Times New Roman" w:cs="Times New Roman"/>
                <w:sz w:val="24"/>
                <w:szCs w:val="24"/>
                <w:highlight w:val="yellow"/>
              </w:rPr>
              <w:t xml:space="preserve"> have eleven segments, with the distal three segments expanded to form a club[1</w:t>
            </w:r>
            <w:r w:rsidR="00572B7F">
              <w:rPr>
                <w:rFonts w:ascii="Times New Roman" w:eastAsia="Times New Roman" w:hAnsi="Times New Roman" w:cs="Times New Roman"/>
                <w:sz w:val="24"/>
                <w:szCs w:val="24"/>
                <w:highlight w:val="yellow"/>
              </w:rPr>
              <w:t>2</w:t>
            </w:r>
            <w:r>
              <w:rPr>
                <w:rFonts w:ascii="Times New Roman" w:eastAsia="Times New Roman" w:hAnsi="Times New Roman" w:cs="Times New Roman"/>
                <w:sz w:val="24"/>
                <w:szCs w:val="24"/>
                <w:highlight w:val="yellow"/>
              </w:rPr>
              <w:t>].</w:t>
            </w:r>
          </w:p>
          <w:p w14:paraId="19DF9C53" w14:textId="77777777" w:rsidR="00037879" w:rsidRDefault="00037879" w:rsidP="00037879">
            <w:pPr>
              <w:spacing w:before="240" w:line="276"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noProof/>
                <w:sz w:val="24"/>
                <w:szCs w:val="24"/>
                <w:highlight w:val="yellow"/>
              </w:rPr>
              <w:drawing>
                <wp:inline distT="114300" distB="114300" distL="114300" distR="114300" wp14:anchorId="61C5B5C4" wp14:editId="78DB050E">
                  <wp:extent cx="1417320" cy="1592580"/>
                  <wp:effectExtent l="0" t="0" r="0" b="7620"/>
                  <wp:docPr id="18692725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cstate="print"/>
                          <a:srcRect/>
                          <a:stretch>
                            <a:fillRect/>
                          </a:stretch>
                        </pic:blipFill>
                        <pic:spPr>
                          <a:xfrm>
                            <a:off x="0" y="0"/>
                            <a:ext cx="1417651" cy="1592952"/>
                          </a:xfrm>
                          <a:prstGeom prst="rect">
                            <a:avLst/>
                          </a:prstGeom>
                          <a:ln/>
                        </pic:spPr>
                      </pic:pic>
                    </a:graphicData>
                  </a:graphic>
                </wp:inline>
              </w:drawing>
            </w:r>
          </w:p>
          <w:p w14:paraId="327CE56F" w14:textId="77777777" w:rsidR="00037879" w:rsidRDefault="00037879" w:rsidP="004F3E54">
            <w:pPr>
              <w:spacing w:before="240" w:after="240" w:line="360" w:lineRule="auto"/>
              <w:jc w:val="center"/>
              <w:rPr>
                <w:rFonts w:ascii="Times New Roman" w:eastAsia="Times New Roman" w:hAnsi="Times New Roman" w:cs="Times New Roman"/>
                <w:sz w:val="24"/>
                <w:szCs w:val="24"/>
                <w:highlight w:val="yellow"/>
              </w:rPr>
            </w:pPr>
            <w:proofErr w:type="spellStart"/>
            <w:r>
              <w:rPr>
                <w:rFonts w:ascii="Times New Roman" w:eastAsia="Times New Roman" w:hAnsi="Times New Roman" w:cs="Times New Roman"/>
                <w:i/>
                <w:sz w:val="24"/>
                <w:szCs w:val="24"/>
                <w:highlight w:val="yellow"/>
              </w:rPr>
              <w:t>Oryzaephilus</w:t>
            </w:r>
            <w:proofErr w:type="spellEnd"/>
            <w:r w:rsidR="004F3E54">
              <w:rPr>
                <w:rFonts w:ascii="Times New Roman" w:eastAsia="Times New Roman" w:hAnsi="Times New Roman" w:cs="Times New Roman"/>
                <w:i/>
                <w:sz w:val="24"/>
                <w:szCs w:val="24"/>
                <w:highlight w:val="yellow"/>
              </w:rPr>
              <w:t xml:space="preserve"> </w:t>
            </w:r>
            <w:proofErr w:type="spellStart"/>
            <w:r>
              <w:rPr>
                <w:rFonts w:ascii="Times New Roman" w:eastAsia="Times New Roman" w:hAnsi="Times New Roman" w:cs="Times New Roman"/>
                <w:i/>
                <w:sz w:val="24"/>
                <w:szCs w:val="24"/>
                <w:highlight w:val="yellow"/>
              </w:rPr>
              <w:t>surinamensis</w:t>
            </w:r>
            <w:proofErr w:type="spellEnd"/>
            <w:r w:rsidR="004F3E54">
              <w:rPr>
                <w:rFonts w:ascii="Times New Roman" w:eastAsia="Times New Roman" w:hAnsi="Times New Roman" w:cs="Times New Roman"/>
                <w:i/>
                <w:sz w:val="24"/>
                <w:szCs w:val="24"/>
                <w:highlight w:val="yellow"/>
              </w:rPr>
              <w:t xml:space="preserve"> </w:t>
            </w:r>
            <w:r>
              <w:rPr>
                <w:rFonts w:ascii="Times New Roman" w:eastAsia="Times New Roman" w:hAnsi="Times New Roman" w:cs="Times New Roman"/>
                <w:sz w:val="24"/>
                <w:szCs w:val="24"/>
                <w:highlight w:val="yellow"/>
              </w:rPr>
              <w:t>antennae dorsal view[1</w:t>
            </w:r>
            <w:r w:rsidR="00572B7F">
              <w:rPr>
                <w:rFonts w:ascii="Times New Roman" w:eastAsia="Times New Roman" w:hAnsi="Times New Roman" w:cs="Times New Roman"/>
                <w:sz w:val="24"/>
                <w:szCs w:val="24"/>
                <w:highlight w:val="yellow"/>
              </w:rPr>
              <w:t>2</w:t>
            </w:r>
            <w:r>
              <w:rPr>
                <w:rFonts w:ascii="Times New Roman" w:eastAsia="Times New Roman" w:hAnsi="Times New Roman" w:cs="Times New Roman"/>
                <w:sz w:val="24"/>
                <w:szCs w:val="24"/>
                <w:highlight w:val="yellow"/>
              </w:rPr>
              <w:t>].</w:t>
            </w:r>
          </w:p>
        </w:tc>
      </w:tr>
      <w:tr w:rsidR="00037879" w14:paraId="15F18BFE" w14:textId="77777777" w:rsidTr="00037879">
        <w:tc>
          <w:tcPr>
            <w:tcW w:w="4508" w:type="dxa"/>
          </w:tcPr>
          <w:p w14:paraId="0746CD79" w14:textId="77777777" w:rsidR="00037879" w:rsidRDefault="00037879" w:rsidP="00037879">
            <w:pPr>
              <w:spacing w:before="240" w:after="240" w:line="360" w:lineRule="auto"/>
              <w:jc w:val="both"/>
              <w:rPr>
                <w:rFonts w:ascii="Times New Roman" w:eastAsia="Times New Roman" w:hAnsi="Times New Roman" w:cs="Times New Roman"/>
                <w:sz w:val="24"/>
                <w:szCs w:val="24"/>
                <w:highlight w:val="yellow"/>
              </w:rPr>
            </w:pPr>
            <w:proofErr w:type="spellStart"/>
            <w:r>
              <w:rPr>
                <w:rFonts w:ascii="Times New Roman" w:eastAsia="Times New Roman" w:hAnsi="Times New Roman" w:cs="Times New Roman"/>
                <w:i/>
                <w:sz w:val="24"/>
                <w:szCs w:val="24"/>
                <w:highlight w:val="yellow"/>
              </w:rPr>
              <w:t>Rhyzopertha</w:t>
            </w:r>
            <w:proofErr w:type="spellEnd"/>
            <w:r w:rsidR="004F3E54">
              <w:rPr>
                <w:rFonts w:ascii="Times New Roman" w:eastAsia="Times New Roman" w:hAnsi="Times New Roman" w:cs="Times New Roman"/>
                <w:i/>
                <w:sz w:val="24"/>
                <w:szCs w:val="24"/>
                <w:highlight w:val="yellow"/>
              </w:rPr>
              <w:t xml:space="preserve"> </w:t>
            </w:r>
            <w:proofErr w:type="spellStart"/>
            <w:r>
              <w:rPr>
                <w:rFonts w:ascii="Times New Roman" w:eastAsia="Times New Roman" w:hAnsi="Times New Roman" w:cs="Times New Roman"/>
                <w:i/>
                <w:sz w:val="24"/>
                <w:szCs w:val="24"/>
                <w:highlight w:val="yellow"/>
              </w:rPr>
              <w:t>dominica</w:t>
            </w:r>
            <w:proofErr w:type="spellEnd"/>
          </w:p>
        </w:tc>
        <w:tc>
          <w:tcPr>
            <w:tcW w:w="4508" w:type="dxa"/>
          </w:tcPr>
          <w:p w14:paraId="42453CC0" w14:textId="77777777" w:rsidR="00037879" w:rsidRDefault="00037879" w:rsidP="00037879">
            <w:pPr>
              <w:spacing w:before="240" w:line="276"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Upon reaching maturity, the </w:t>
            </w:r>
            <w:r>
              <w:rPr>
                <w:rFonts w:ascii="Times New Roman" w:eastAsia="Times New Roman" w:hAnsi="Times New Roman" w:cs="Times New Roman"/>
                <w:i/>
                <w:sz w:val="24"/>
                <w:szCs w:val="24"/>
                <w:highlight w:val="yellow"/>
              </w:rPr>
              <w:t xml:space="preserve">R. </w:t>
            </w:r>
            <w:proofErr w:type="spellStart"/>
            <w:r>
              <w:rPr>
                <w:rFonts w:ascii="Times New Roman" w:eastAsia="Times New Roman" w:hAnsi="Times New Roman" w:cs="Times New Roman"/>
                <w:i/>
                <w:sz w:val="24"/>
                <w:szCs w:val="24"/>
                <w:highlight w:val="yellow"/>
              </w:rPr>
              <w:t>dominica</w:t>
            </w:r>
            <w:proofErr w:type="spellEnd"/>
            <w:r>
              <w:rPr>
                <w:rFonts w:ascii="Times New Roman" w:eastAsia="Times New Roman" w:hAnsi="Times New Roman" w:cs="Times New Roman"/>
                <w:sz w:val="24"/>
                <w:szCs w:val="24"/>
                <w:highlight w:val="yellow"/>
              </w:rPr>
              <w:t xml:space="preserve"> insect's antenna measured 197 ± 9.4 µm in length. The antenna was composed of the pedicel, flagellum, and antennae I. The flagellum consisted of eight flagellomeres, including a large distal club and a thin proximal funicle. Additionally, two clusters of Böhm's sensilla were observed at the base of the pedicel and scape branches, adding complexity to the intricate structure of the antenna[1</w:t>
            </w:r>
            <w:r w:rsidR="0025364F">
              <w:rPr>
                <w:rFonts w:ascii="Times New Roman" w:eastAsia="Times New Roman" w:hAnsi="Times New Roman" w:cs="Times New Roman"/>
                <w:sz w:val="24"/>
                <w:szCs w:val="24"/>
                <w:highlight w:val="yellow"/>
              </w:rPr>
              <w:t>3</w:t>
            </w:r>
            <w:r>
              <w:rPr>
                <w:rFonts w:ascii="Times New Roman" w:eastAsia="Times New Roman" w:hAnsi="Times New Roman" w:cs="Times New Roman"/>
                <w:sz w:val="24"/>
                <w:szCs w:val="24"/>
                <w:highlight w:val="yellow"/>
              </w:rPr>
              <w:t>].</w:t>
            </w:r>
          </w:p>
          <w:p w14:paraId="75386884" w14:textId="77777777" w:rsidR="00037879" w:rsidRDefault="00037879" w:rsidP="00037879">
            <w:pPr>
              <w:spacing w:before="240" w:after="240" w:line="36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noProof/>
                <w:sz w:val="24"/>
                <w:szCs w:val="24"/>
                <w:highlight w:val="yellow"/>
              </w:rPr>
              <w:drawing>
                <wp:inline distT="114300" distB="114300" distL="114300" distR="114300" wp14:anchorId="055DD6A9" wp14:editId="7C00CC82">
                  <wp:extent cx="2043113" cy="1447519"/>
                  <wp:effectExtent l="0" t="0" r="0" b="0"/>
                  <wp:docPr id="186583015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2043113" cy="1447519"/>
                          </a:xfrm>
                          <a:prstGeom prst="rect">
                            <a:avLst/>
                          </a:prstGeom>
                          <a:ln/>
                        </pic:spPr>
                      </pic:pic>
                    </a:graphicData>
                  </a:graphic>
                </wp:inline>
              </w:drawing>
            </w:r>
          </w:p>
          <w:p w14:paraId="100E76D5" w14:textId="77777777" w:rsidR="00037879" w:rsidRDefault="00037879" w:rsidP="004F3E54">
            <w:pPr>
              <w:spacing w:before="240" w:after="240" w:line="36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Scanning</w:t>
            </w:r>
            <w:r w:rsidR="004F3E54">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highlight w:val="yellow"/>
              </w:rPr>
              <w:t xml:space="preserve">electron microscope of </w:t>
            </w:r>
            <w:proofErr w:type="spellStart"/>
            <w:r>
              <w:rPr>
                <w:rFonts w:ascii="Times New Roman" w:eastAsia="Times New Roman" w:hAnsi="Times New Roman" w:cs="Times New Roman"/>
                <w:i/>
                <w:sz w:val="24"/>
                <w:szCs w:val="24"/>
                <w:highlight w:val="yellow"/>
              </w:rPr>
              <w:t>Rhyzopertha</w:t>
            </w:r>
            <w:proofErr w:type="spellEnd"/>
            <w:r w:rsidR="004F3E54">
              <w:rPr>
                <w:rFonts w:ascii="Times New Roman" w:eastAsia="Times New Roman" w:hAnsi="Times New Roman" w:cs="Times New Roman"/>
                <w:i/>
                <w:sz w:val="24"/>
                <w:szCs w:val="24"/>
                <w:highlight w:val="yellow"/>
              </w:rPr>
              <w:t xml:space="preserve"> </w:t>
            </w:r>
            <w:proofErr w:type="spellStart"/>
            <w:r>
              <w:rPr>
                <w:rFonts w:ascii="Times New Roman" w:eastAsia="Times New Roman" w:hAnsi="Times New Roman" w:cs="Times New Roman"/>
                <w:i/>
                <w:sz w:val="24"/>
                <w:szCs w:val="24"/>
                <w:highlight w:val="yellow"/>
              </w:rPr>
              <w:t>dominica</w:t>
            </w:r>
            <w:proofErr w:type="spellEnd"/>
            <w:r w:rsidR="004F3E54">
              <w:rPr>
                <w:rFonts w:ascii="Times New Roman" w:eastAsia="Times New Roman" w:hAnsi="Times New Roman" w:cs="Times New Roman"/>
                <w:i/>
                <w:sz w:val="24"/>
                <w:szCs w:val="24"/>
                <w:highlight w:val="yellow"/>
              </w:rPr>
              <w:t xml:space="preserve"> </w:t>
            </w:r>
            <w:r>
              <w:rPr>
                <w:rFonts w:ascii="Times New Roman" w:eastAsia="Times New Roman" w:hAnsi="Times New Roman" w:cs="Times New Roman"/>
                <w:sz w:val="24"/>
                <w:szCs w:val="24"/>
                <w:highlight w:val="yellow"/>
              </w:rPr>
              <w:t>scape,</w:t>
            </w:r>
            <w:r w:rsidR="004F3E54">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highlight w:val="yellow"/>
              </w:rPr>
              <w:t>pedicel</w:t>
            </w:r>
            <w:r w:rsidR="00210E98">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highlight w:val="yellow"/>
              </w:rPr>
              <w:t xml:space="preserve"> and flagellum[1</w:t>
            </w:r>
            <w:r w:rsidR="00CE765D">
              <w:rPr>
                <w:rFonts w:ascii="Times New Roman" w:eastAsia="Times New Roman" w:hAnsi="Times New Roman" w:cs="Times New Roman"/>
                <w:sz w:val="24"/>
                <w:szCs w:val="24"/>
                <w:highlight w:val="yellow"/>
              </w:rPr>
              <w:t>6</w:t>
            </w:r>
            <w:r>
              <w:rPr>
                <w:rFonts w:ascii="Times New Roman" w:eastAsia="Times New Roman" w:hAnsi="Times New Roman" w:cs="Times New Roman"/>
                <w:sz w:val="24"/>
                <w:szCs w:val="24"/>
                <w:highlight w:val="yellow"/>
              </w:rPr>
              <w:t>].</w:t>
            </w:r>
          </w:p>
        </w:tc>
      </w:tr>
    </w:tbl>
    <w:p w14:paraId="6E94551B" w14:textId="2F038E5F" w:rsidR="009B0091" w:rsidRDefault="009B0091">
      <w:pPr>
        <w:spacing w:before="240" w:after="240" w:line="360" w:lineRule="auto"/>
        <w:jc w:val="both"/>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yellow"/>
        </w:rPr>
        <w:lastRenderedPageBreak/>
        <w:t xml:space="preserve">Table </w:t>
      </w:r>
      <w:r w:rsidR="007B5D8F">
        <w:rPr>
          <w:rFonts w:ascii="Times New Roman" w:eastAsia="Times New Roman" w:hAnsi="Times New Roman" w:cs="Times New Roman"/>
          <w:b/>
          <w:sz w:val="24"/>
          <w:szCs w:val="24"/>
          <w:highlight w:val="yellow"/>
        </w:rPr>
        <w:t xml:space="preserve">3 </w:t>
      </w:r>
      <w:r>
        <w:rPr>
          <w:rFonts w:ascii="Times New Roman" w:eastAsia="Times New Roman" w:hAnsi="Times New Roman" w:cs="Times New Roman"/>
          <w:b/>
          <w:sz w:val="24"/>
          <w:szCs w:val="24"/>
          <w:highlight w:val="yellow"/>
        </w:rPr>
        <w:t>Types of Sensilla in Stord Grain Pests</w:t>
      </w:r>
    </w:p>
    <w:tbl>
      <w:tblPr>
        <w:tblStyle w:val="TableGrid"/>
        <w:tblW w:w="0" w:type="auto"/>
        <w:tblLook w:val="04A0" w:firstRow="1" w:lastRow="0" w:firstColumn="1" w:lastColumn="0" w:noHBand="0" w:noVBand="1"/>
      </w:tblPr>
      <w:tblGrid>
        <w:gridCol w:w="4508"/>
        <w:gridCol w:w="4508"/>
      </w:tblGrid>
      <w:tr w:rsidR="00182307" w14:paraId="7F842AE5" w14:textId="77777777" w:rsidTr="009B0091">
        <w:tc>
          <w:tcPr>
            <w:tcW w:w="4508" w:type="dxa"/>
          </w:tcPr>
          <w:p w14:paraId="4B91D1BD" w14:textId="77777777" w:rsidR="009B0091" w:rsidRDefault="009B0091">
            <w:pPr>
              <w:spacing w:before="240" w:after="240" w:line="360" w:lineRule="auto"/>
              <w:jc w:val="both"/>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yellow"/>
              </w:rPr>
              <w:t>STORED GRAIN PESTS</w:t>
            </w:r>
          </w:p>
        </w:tc>
        <w:tc>
          <w:tcPr>
            <w:tcW w:w="4508" w:type="dxa"/>
          </w:tcPr>
          <w:p w14:paraId="34280CEA" w14:textId="77777777" w:rsidR="009B0091" w:rsidRDefault="009B0091">
            <w:pPr>
              <w:spacing w:before="240" w:after="240" w:line="360" w:lineRule="auto"/>
              <w:jc w:val="both"/>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yellow"/>
              </w:rPr>
              <w:t>SENSORY ORGANS OF ANTENNAE</w:t>
            </w:r>
          </w:p>
        </w:tc>
      </w:tr>
      <w:tr w:rsidR="00182307" w14:paraId="6DC92A13" w14:textId="77777777" w:rsidTr="009B0091">
        <w:tc>
          <w:tcPr>
            <w:tcW w:w="4508" w:type="dxa"/>
          </w:tcPr>
          <w:p w14:paraId="0C6E94BF" w14:textId="77777777" w:rsidR="009B0091" w:rsidRPr="009B0091" w:rsidRDefault="009B0091">
            <w:pPr>
              <w:spacing w:before="240" w:after="240" w:line="360" w:lineRule="auto"/>
              <w:jc w:val="both"/>
              <w:rPr>
                <w:rFonts w:ascii="Times New Roman" w:eastAsia="Times New Roman" w:hAnsi="Times New Roman" w:cs="Times New Roman"/>
                <w:b/>
                <w:i/>
                <w:iCs/>
                <w:sz w:val="24"/>
                <w:szCs w:val="24"/>
                <w:highlight w:val="yellow"/>
              </w:rPr>
            </w:pPr>
            <w:proofErr w:type="spellStart"/>
            <w:r>
              <w:rPr>
                <w:rFonts w:ascii="Times New Roman" w:eastAsia="Times New Roman" w:hAnsi="Times New Roman" w:cs="Times New Roman"/>
                <w:b/>
                <w:i/>
                <w:iCs/>
                <w:sz w:val="24"/>
                <w:szCs w:val="24"/>
                <w:highlight w:val="yellow"/>
              </w:rPr>
              <w:t>Tribolium</w:t>
            </w:r>
            <w:proofErr w:type="spellEnd"/>
            <w:r w:rsidR="004F3E54">
              <w:rPr>
                <w:rFonts w:ascii="Times New Roman" w:eastAsia="Times New Roman" w:hAnsi="Times New Roman" w:cs="Times New Roman"/>
                <w:b/>
                <w:i/>
                <w:iCs/>
                <w:sz w:val="24"/>
                <w:szCs w:val="24"/>
                <w:highlight w:val="yellow"/>
              </w:rPr>
              <w:t xml:space="preserve"> </w:t>
            </w:r>
            <w:proofErr w:type="spellStart"/>
            <w:r>
              <w:rPr>
                <w:rFonts w:ascii="Times New Roman" w:eastAsia="Times New Roman" w:hAnsi="Times New Roman" w:cs="Times New Roman"/>
                <w:b/>
                <w:i/>
                <w:iCs/>
                <w:sz w:val="24"/>
                <w:szCs w:val="24"/>
                <w:highlight w:val="yellow"/>
              </w:rPr>
              <w:t>castaneum</w:t>
            </w:r>
            <w:proofErr w:type="spellEnd"/>
          </w:p>
        </w:tc>
        <w:tc>
          <w:tcPr>
            <w:tcW w:w="4508" w:type="dxa"/>
          </w:tcPr>
          <w:p w14:paraId="094D191D" w14:textId="77777777" w:rsidR="009B0091" w:rsidRPr="005D0C27" w:rsidRDefault="005D0C27">
            <w:pPr>
              <w:spacing w:before="240" w:after="240" w:line="360" w:lineRule="auto"/>
              <w:jc w:val="both"/>
              <w:rPr>
                <w:rFonts w:ascii="Times New Roman" w:eastAsia="Times New Roman" w:hAnsi="Times New Roman" w:cs="Times New Roman"/>
                <w:bCs/>
                <w:sz w:val="24"/>
                <w:szCs w:val="24"/>
                <w:highlight w:val="yellow"/>
              </w:rPr>
            </w:pPr>
            <w:r w:rsidRPr="005D0C27">
              <w:rPr>
                <w:rFonts w:ascii="Times New Roman" w:eastAsia="Times New Roman" w:hAnsi="Times New Roman" w:cs="Times New Roman"/>
                <w:bCs/>
                <w:sz w:val="24"/>
                <w:szCs w:val="24"/>
                <w:highlight w:val="yellow"/>
              </w:rPr>
              <w:t xml:space="preserve">Both male and female antennae exhibited two main types of sensilla: sensilla </w:t>
            </w:r>
            <w:proofErr w:type="spellStart"/>
            <w:r w:rsidRPr="005D0C27">
              <w:rPr>
                <w:rFonts w:ascii="Times New Roman" w:eastAsia="Times New Roman" w:hAnsi="Times New Roman" w:cs="Times New Roman"/>
                <w:bCs/>
                <w:sz w:val="24"/>
                <w:szCs w:val="24"/>
                <w:highlight w:val="yellow"/>
              </w:rPr>
              <w:t>basiconica</w:t>
            </w:r>
            <w:proofErr w:type="spellEnd"/>
            <w:r w:rsidRPr="005D0C27">
              <w:rPr>
                <w:rFonts w:ascii="Times New Roman" w:eastAsia="Times New Roman" w:hAnsi="Times New Roman" w:cs="Times New Roman"/>
                <w:bCs/>
                <w:sz w:val="24"/>
                <w:szCs w:val="24"/>
                <w:highlight w:val="yellow"/>
              </w:rPr>
              <w:t xml:space="preserve">, which had six subtypes, and sensilla </w:t>
            </w:r>
            <w:proofErr w:type="spellStart"/>
            <w:r w:rsidRPr="005D0C27">
              <w:rPr>
                <w:rFonts w:ascii="Times New Roman" w:eastAsia="Times New Roman" w:hAnsi="Times New Roman" w:cs="Times New Roman"/>
                <w:bCs/>
                <w:sz w:val="24"/>
                <w:szCs w:val="24"/>
                <w:highlight w:val="yellow"/>
              </w:rPr>
              <w:t>trichodea</w:t>
            </w:r>
            <w:proofErr w:type="spellEnd"/>
            <w:r w:rsidRPr="005D0C27">
              <w:rPr>
                <w:rFonts w:ascii="Times New Roman" w:eastAsia="Times New Roman" w:hAnsi="Times New Roman" w:cs="Times New Roman"/>
                <w:bCs/>
                <w:sz w:val="24"/>
                <w:szCs w:val="24"/>
                <w:highlight w:val="yellow"/>
              </w:rPr>
              <w:t xml:space="preserve">, which had two subtypes. Sensilla </w:t>
            </w:r>
            <w:proofErr w:type="spellStart"/>
            <w:r w:rsidRPr="005D0C27">
              <w:rPr>
                <w:rFonts w:ascii="Times New Roman" w:eastAsia="Times New Roman" w:hAnsi="Times New Roman" w:cs="Times New Roman"/>
                <w:bCs/>
                <w:sz w:val="24"/>
                <w:szCs w:val="24"/>
                <w:highlight w:val="yellow"/>
              </w:rPr>
              <w:t>trichodea</w:t>
            </w:r>
            <w:proofErr w:type="spellEnd"/>
            <w:r w:rsidRPr="005D0C27">
              <w:rPr>
                <w:rFonts w:ascii="Times New Roman" w:eastAsia="Times New Roman" w:hAnsi="Times New Roman" w:cs="Times New Roman"/>
                <w:bCs/>
                <w:sz w:val="24"/>
                <w:szCs w:val="24"/>
                <w:highlight w:val="yellow"/>
              </w:rPr>
              <w:t xml:space="preserve"> was the most abundant type, present across all segments of the antennae, with the highest concentration observed on the final three segments. Sensilla </w:t>
            </w:r>
            <w:proofErr w:type="spellStart"/>
            <w:r w:rsidRPr="005D0C27">
              <w:rPr>
                <w:rFonts w:ascii="Times New Roman" w:eastAsia="Times New Roman" w:hAnsi="Times New Roman" w:cs="Times New Roman"/>
                <w:bCs/>
                <w:sz w:val="24"/>
                <w:szCs w:val="24"/>
                <w:highlight w:val="yellow"/>
              </w:rPr>
              <w:t>basiconica</w:t>
            </w:r>
            <w:proofErr w:type="spellEnd"/>
            <w:r w:rsidRPr="005D0C27">
              <w:rPr>
                <w:rFonts w:ascii="Times New Roman" w:eastAsia="Times New Roman" w:hAnsi="Times New Roman" w:cs="Times New Roman"/>
                <w:bCs/>
                <w:sz w:val="24"/>
                <w:szCs w:val="24"/>
                <w:highlight w:val="yellow"/>
              </w:rPr>
              <w:t xml:space="preserve">, on the other hand, </w:t>
            </w:r>
            <w:r w:rsidR="00210E98">
              <w:rPr>
                <w:rFonts w:ascii="Times New Roman" w:eastAsia="Times New Roman" w:hAnsi="Times New Roman" w:cs="Times New Roman"/>
                <w:bCs/>
                <w:sz w:val="24"/>
                <w:szCs w:val="24"/>
                <w:highlight w:val="yellow"/>
              </w:rPr>
              <w:t>was</w:t>
            </w:r>
            <w:r w:rsidRPr="005D0C27">
              <w:rPr>
                <w:rFonts w:ascii="Times New Roman" w:eastAsia="Times New Roman" w:hAnsi="Times New Roman" w:cs="Times New Roman"/>
                <w:bCs/>
                <w:sz w:val="24"/>
                <w:szCs w:val="24"/>
                <w:highlight w:val="yellow"/>
              </w:rPr>
              <w:t xml:space="preserve"> exclusively detected on the final three segments of the antennae [</w:t>
            </w:r>
            <w:r w:rsidR="00CE765D">
              <w:rPr>
                <w:rFonts w:ascii="Times New Roman" w:eastAsia="Times New Roman" w:hAnsi="Times New Roman" w:cs="Times New Roman"/>
                <w:bCs/>
                <w:sz w:val="24"/>
                <w:szCs w:val="24"/>
                <w:highlight w:val="yellow"/>
              </w:rPr>
              <w:t>10</w:t>
            </w:r>
            <w:r w:rsidRPr="005D0C27">
              <w:rPr>
                <w:rFonts w:ascii="Times New Roman" w:eastAsia="Times New Roman" w:hAnsi="Times New Roman" w:cs="Times New Roman"/>
                <w:bCs/>
                <w:sz w:val="24"/>
                <w:szCs w:val="24"/>
                <w:highlight w:val="yellow"/>
              </w:rPr>
              <w:t>].</w:t>
            </w:r>
          </w:p>
        </w:tc>
      </w:tr>
      <w:tr w:rsidR="00182307" w14:paraId="2CE1A59C" w14:textId="77777777" w:rsidTr="009B0091">
        <w:tc>
          <w:tcPr>
            <w:tcW w:w="4508" w:type="dxa"/>
          </w:tcPr>
          <w:p w14:paraId="5960121D" w14:textId="77777777" w:rsidR="009B0091" w:rsidRPr="009B0091" w:rsidRDefault="009B0091" w:rsidP="007A3888">
            <w:pPr>
              <w:spacing w:line="360" w:lineRule="auto"/>
              <w:jc w:val="both"/>
              <w:rPr>
                <w:rFonts w:ascii="Times New Roman" w:eastAsia="Times New Roman" w:hAnsi="Times New Roman" w:cs="Times New Roman"/>
                <w:b/>
                <w:i/>
                <w:iCs/>
                <w:sz w:val="24"/>
                <w:szCs w:val="24"/>
                <w:highlight w:val="yellow"/>
              </w:rPr>
            </w:pPr>
            <w:r w:rsidRPr="009B0091">
              <w:rPr>
                <w:rFonts w:ascii="Times New Roman" w:eastAsia="Times New Roman" w:hAnsi="Times New Roman" w:cs="Times New Roman"/>
                <w:b/>
                <w:i/>
                <w:iCs/>
                <w:sz w:val="24"/>
                <w:szCs w:val="24"/>
                <w:highlight w:val="yellow"/>
              </w:rPr>
              <w:t>Sitophilus oryzae</w:t>
            </w:r>
          </w:p>
        </w:tc>
        <w:tc>
          <w:tcPr>
            <w:tcW w:w="4508" w:type="dxa"/>
          </w:tcPr>
          <w:p w14:paraId="55A3BC13" w14:textId="77777777" w:rsidR="007A3888" w:rsidRPr="007A3888" w:rsidRDefault="007A3888" w:rsidP="007A3888">
            <w:pPr>
              <w:spacing w:line="360" w:lineRule="auto"/>
              <w:jc w:val="both"/>
              <w:rPr>
                <w:rFonts w:ascii="Times New Roman" w:eastAsia="Times New Roman" w:hAnsi="Times New Roman" w:cs="Times New Roman"/>
                <w:bCs/>
                <w:sz w:val="24"/>
                <w:szCs w:val="24"/>
                <w:highlight w:val="yellow"/>
              </w:rPr>
            </w:pPr>
            <w:r w:rsidRPr="007A3888">
              <w:rPr>
                <w:rFonts w:ascii="Times New Roman" w:eastAsia="Times New Roman" w:hAnsi="Times New Roman" w:cs="Times New Roman"/>
                <w:bCs/>
                <w:sz w:val="24"/>
                <w:szCs w:val="24"/>
                <w:highlight w:val="yellow"/>
              </w:rPr>
              <w:t xml:space="preserve">- Two types of sensilla </w:t>
            </w:r>
            <w:proofErr w:type="spellStart"/>
            <w:r w:rsidRPr="007A3888">
              <w:rPr>
                <w:rFonts w:ascii="Times New Roman" w:eastAsia="Times New Roman" w:hAnsi="Times New Roman" w:cs="Times New Roman"/>
                <w:bCs/>
                <w:sz w:val="24"/>
                <w:szCs w:val="24"/>
                <w:highlight w:val="yellow"/>
              </w:rPr>
              <w:t>trichoidea</w:t>
            </w:r>
            <w:proofErr w:type="spellEnd"/>
            <w:r w:rsidRPr="007A3888">
              <w:rPr>
                <w:rFonts w:ascii="Times New Roman" w:eastAsia="Times New Roman" w:hAnsi="Times New Roman" w:cs="Times New Roman"/>
                <w:bCs/>
                <w:sz w:val="24"/>
                <w:szCs w:val="24"/>
                <w:highlight w:val="yellow"/>
              </w:rPr>
              <w:t xml:space="preserve"> (ST1 &amp; ST2) were found on the tip of the sixth flagellomere, along with </w:t>
            </w:r>
            <w:proofErr w:type="spellStart"/>
            <w:r w:rsidRPr="007A3888">
              <w:rPr>
                <w:rFonts w:ascii="Times New Roman" w:eastAsia="Times New Roman" w:hAnsi="Times New Roman" w:cs="Times New Roman"/>
                <w:bCs/>
                <w:sz w:val="24"/>
                <w:szCs w:val="24"/>
                <w:highlight w:val="yellow"/>
              </w:rPr>
              <w:t>basiconic</w:t>
            </w:r>
            <w:proofErr w:type="spellEnd"/>
            <w:r w:rsidRPr="007A3888">
              <w:rPr>
                <w:rFonts w:ascii="Times New Roman" w:eastAsia="Times New Roman" w:hAnsi="Times New Roman" w:cs="Times New Roman"/>
                <w:bCs/>
                <w:sz w:val="24"/>
                <w:szCs w:val="24"/>
                <w:highlight w:val="yellow"/>
              </w:rPr>
              <w:t xml:space="preserve"> sensilla (SB).</w:t>
            </w:r>
          </w:p>
          <w:p w14:paraId="05730111" w14:textId="77777777" w:rsidR="007A3888" w:rsidRPr="007A3888" w:rsidRDefault="007A3888" w:rsidP="007A3888">
            <w:pPr>
              <w:spacing w:line="360" w:lineRule="auto"/>
              <w:jc w:val="both"/>
              <w:rPr>
                <w:rFonts w:ascii="Times New Roman" w:eastAsia="Times New Roman" w:hAnsi="Times New Roman" w:cs="Times New Roman"/>
                <w:bCs/>
                <w:sz w:val="24"/>
                <w:szCs w:val="24"/>
                <w:highlight w:val="yellow"/>
              </w:rPr>
            </w:pPr>
            <w:r w:rsidRPr="007A3888">
              <w:rPr>
                <w:rFonts w:ascii="Times New Roman" w:eastAsia="Times New Roman" w:hAnsi="Times New Roman" w:cs="Times New Roman"/>
                <w:bCs/>
                <w:sz w:val="24"/>
                <w:szCs w:val="24"/>
                <w:highlight w:val="yellow"/>
              </w:rPr>
              <w:t xml:space="preserve">- Sensilla </w:t>
            </w:r>
            <w:proofErr w:type="spellStart"/>
            <w:r w:rsidRPr="007A3888">
              <w:rPr>
                <w:rFonts w:ascii="Times New Roman" w:eastAsia="Times New Roman" w:hAnsi="Times New Roman" w:cs="Times New Roman"/>
                <w:bCs/>
                <w:sz w:val="24"/>
                <w:szCs w:val="24"/>
                <w:highlight w:val="yellow"/>
              </w:rPr>
              <w:t>chaetica</w:t>
            </w:r>
            <w:proofErr w:type="spellEnd"/>
            <w:r w:rsidRPr="007A3888">
              <w:rPr>
                <w:rFonts w:ascii="Times New Roman" w:eastAsia="Times New Roman" w:hAnsi="Times New Roman" w:cs="Times New Roman"/>
                <w:bCs/>
                <w:sz w:val="24"/>
                <w:szCs w:val="24"/>
                <w:highlight w:val="yellow"/>
              </w:rPr>
              <w:t xml:space="preserve"> (SC) are dispersed on all segments based on their shape, size, distribution, and cuticular attachment.</w:t>
            </w:r>
          </w:p>
          <w:p w14:paraId="27FCACB0" w14:textId="77777777" w:rsidR="007A3888" w:rsidRPr="007A3888" w:rsidRDefault="007A3888" w:rsidP="007A3888">
            <w:pPr>
              <w:spacing w:line="360" w:lineRule="auto"/>
              <w:jc w:val="both"/>
              <w:rPr>
                <w:rFonts w:ascii="Times New Roman" w:eastAsia="Times New Roman" w:hAnsi="Times New Roman" w:cs="Times New Roman"/>
                <w:bCs/>
                <w:sz w:val="24"/>
                <w:szCs w:val="24"/>
                <w:highlight w:val="yellow"/>
              </w:rPr>
            </w:pPr>
            <w:r w:rsidRPr="007A3888">
              <w:rPr>
                <w:rFonts w:ascii="Times New Roman" w:eastAsia="Times New Roman" w:hAnsi="Times New Roman" w:cs="Times New Roman"/>
                <w:bCs/>
                <w:sz w:val="24"/>
                <w:szCs w:val="24"/>
                <w:highlight w:val="yellow"/>
              </w:rPr>
              <w:t xml:space="preserve">- ST1 (Sensilla </w:t>
            </w:r>
            <w:proofErr w:type="spellStart"/>
            <w:r w:rsidRPr="007A3888">
              <w:rPr>
                <w:rFonts w:ascii="Times New Roman" w:eastAsia="Times New Roman" w:hAnsi="Times New Roman" w:cs="Times New Roman"/>
                <w:bCs/>
                <w:sz w:val="24"/>
                <w:szCs w:val="24"/>
                <w:highlight w:val="yellow"/>
              </w:rPr>
              <w:t>trichoidea</w:t>
            </w:r>
            <w:proofErr w:type="spellEnd"/>
            <w:r w:rsidRPr="007A3888">
              <w:rPr>
                <w:rFonts w:ascii="Times New Roman" w:eastAsia="Times New Roman" w:hAnsi="Times New Roman" w:cs="Times New Roman"/>
                <w:bCs/>
                <w:sz w:val="24"/>
                <w:szCs w:val="24"/>
                <w:highlight w:val="yellow"/>
              </w:rPr>
              <w:t>) have sharp, almost straight, or slightly curled tips.</w:t>
            </w:r>
          </w:p>
          <w:p w14:paraId="2379A8AB" w14:textId="77777777" w:rsidR="007A3888" w:rsidRPr="007A3888" w:rsidRDefault="007A3888" w:rsidP="007A3888">
            <w:pPr>
              <w:spacing w:line="360" w:lineRule="auto"/>
              <w:jc w:val="both"/>
              <w:rPr>
                <w:rFonts w:ascii="Times New Roman" w:eastAsia="Times New Roman" w:hAnsi="Times New Roman" w:cs="Times New Roman"/>
                <w:bCs/>
                <w:sz w:val="24"/>
                <w:szCs w:val="24"/>
                <w:highlight w:val="yellow"/>
              </w:rPr>
            </w:pPr>
            <w:r w:rsidRPr="007A3888">
              <w:rPr>
                <w:rFonts w:ascii="Times New Roman" w:eastAsia="Times New Roman" w:hAnsi="Times New Roman" w:cs="Times New Roman"/>
                <w:bCs/>
                <w:sz w:val="24"/>
                <w:szCs w:val="24"/>
                <w:highlight w:val="yellow"/>
              </w:rPr>
              <w:t xml:space="preserve">- ST2 (Sensilla </w:t>
            </w:r>
            <w:proofErr w:type="spellStart"/>
            <w:r w:rsidRPr="007A3888">
              <w:rPr>
                <w:rFonts w:ascii="Times New Roman" w:eastAsia="Times New Roman" w:hAnsi="Times New Roman" w:cs="Times New Roman"/>
                <w:bCs/>
                <w:sz w:val="24"/>
                <w:szCs w:val="24"/>
                <w:highlight w:val="yellow"/>
              </w:rPr>
              <w:t>trichoidea</w:t>
            </w:r>
            <w:proofErr w:type="spellEnd"/>
            <w:r w:rsidRPr="007A3888">
              <w:rPr>
                <w:rFonts w:ascii="Times New Roman" w:eastAsia="Times New Roman" w:hAnsi="Times New Roman" w:cs="Times New Roman"/>
                <w:bCs/>
                <w:sz w:val="24"/>
                <w:szCs w:val="24"/>
                <w:highlight w:val="yellow"/>
              </w:rPr>
              <w:t>) are shorter compared to ST1 and have blunt tips.</w:t>
            </w:r>
          </w:p>
          <w:p w14:paraId="0D485B9A" w14:textId="77777777" w:rsidR="007A3888" w:rsidRPr="007A3888" w:rsidRDefault="007A3888" w:rsidP="007A3888">
            <w:pPr>
              <w:spacing w:line="360" w:lineRule="auto"/>
              <w:jc w:val="both"/>
              <w:rPr>
                <w:rFonts w:ascii="Times New Roman" w:eastAsia="Times New Roman" w:hAnsi="Times New Roman" w:cs="Times New Roman"/>
                <w:bCs/>
                <w:sz w:val="24"/>
                <w:szCs w:val="24"/>
                <w:highlight w:val="yellow"/>
              </w:rPr>
            </w:pPr>
            <w:r w:rsidRPr="007A3888">
              <w:rPr>
                <w:rFonts w:ascii="Times New Roman" w:eastAsia="Times New Roman" w:hAnsi="Times New Roman" w:cs="Times New Roman"/>
                <w:bCs/>
                <w:sz w:val="24"/>
                <w:szCs w:val="24"/>
                <w:highlight w:val="yellow"/>
              </w:rPr>
              <w:t xml:space="preserve">- Sensilla </w:t>
            </w:r>
            <w:proofErr w:type="spellStart"/>
            <w:r w:rsidRPr="007A3888">
              <w:rPr>
                <w:rFonts w:ascii="Times New Roman" w:eastAsia="Times New Roman" w:hAnsi="Times New Roman" w:cs="Times New Roman"/>
                <w:bCs/>
                <w:sz w:val="24"/>
                <w:szCs w:val="24"/>
                <w:highlight w:val="yellow"/>
              </w:rPr>
              <w:t>chaetica</w:t>
            </w:r>
            <w:proofErr w:type="spellEnd"/>
            <w:r w:rsidRPr="007A3888">
              <w:rPr>
                <w:rFonts w:ascii="Times New Roman" w:eastAsia="Times New Roman" w:hAnsi="Times New Roman" w:cs="Times New Roman"/>
                <w:bCs/>
                <w:sz w:val="24"/>
                <w:szCs w:val="24"/>
                <w:highlight w:val="yellow"/>
              </w:rPr>
              <w:t xml:space="preserve"> (SC) are found on each antennal appendage with blunt tips and grooved surfaces.</w:t>
            </w:r>
          </w:p>
          <w:p w14:paraId="2BEECE41" w14:textId="77777777" w:rsidR="009B0091" w:rsidRDefault="007A3888" w:rsidP="007A3888">
            <w:pPr>
              <w:spacing w:line="360" w:lineRule="auto"/>
              <w:jc w:val="both"/>
              <w:rPr>
                <w:rFonts w:ascii="Times New Roman" w:eastAsia="Times New Roman" w:hAnsi="Times New Roman" w:cs="Times New Roman"/>
                <w:bCs/>
                <w:sz w:val="24"/>
                <w:szCs w:val="24"/>
                <w:highlight w:val="yellow"/>
              </w:rPr>
            </w:pPr>
            <w:r w:rsidRPr="007A3888">
              <w:rPr>
                <w:rFonts w:ascii="Times New Roman" w:eastAsia="Times New Roman" w:hAnsi="Times New Roman" w:cs="Times New Roman"/>
                <w:bCs/>
                <w:sz w:val="24"/>
                <w:szCs w:val="24"/>
                <w:highlight w:val="yellow"/>
              </w:rPr>
              <w:t xml:space="preserve">- Sensilla </w:t>
            </w:r>
            <w:proofErr w:type="spellStart"/>
            <w:r w:rsidRPr="007A3888">
              <w:rPr>
                <w:rFonts w:ascii="Times New Roman" w:eastAsia="Times New Roman" w:hAnsi="Times New Roman" w:cs="Times New Roman"/>
                <w:bCs/>
                <w:sz w:val="24"/>
                <w:szCs w:val="24"/>
                <w:highlight w:val="yellow"/>
              </w:rPr>
              <w:t>basiconica</w:t>
            </w:r>
            <w:proofErr w:type="spellEnd"/>
            <w:r w:rsidRPr="007A3888">
              <w:rPr>
                <w:rFonts w:ascii="Times New Roman" w:eastAsia="Times New Roman" w:hAnsi="Times New Roman" w:cs="Times New Roman"/>
                <w:bCs/>
                <w:sz w:val="24"/>
                <w:szCs w:val="24"/>
                <w:highlight w:val="yellow"/>
              </w:rPr>
              <w:t xml:space="preserve"> (SB) are distinguished by their blunt tips and smooth cuticles</w:t>
            </w:r>
            <w:r w:rsidR="00D76051">
              <w:rPr>
                <w:rFonts w:ascii="Times New Roman" w:eastAsia="Times New Roman" w:hAnsi="Times New Roman" w:cs="Times New Roman"/>
                <w:bCs/>
                <w:sz w:val="24"/>
                <w:szCs w:val="24"/>
                <w:highlight w:val="yellow"/>
              </w:rPr>
              <w:t>[1</w:t>
            </w:r>
            <w:r w:rsidR="005E4CEA">
              <w:rPr>
                <w:rFonts w:ascii="Times New Roman" w:eastAsia="Times New Roman" w:hAnsi="Times New Roman" w:cs="Times New Roman"/>
                <w:bCs/>
                <w:sz w:val="24"/>
                <w:szCs w:val="24"/>
                <w:highlight w:val="yellow"/>
              </w:rPr>
              <w:t>1</w:t>
            </w:r>
            <w:r w:rsidR="00D76051">
              <w:rPr>
                <w:rFonts w:ascii="Times New Roman" w:eastAsia="Times New Roman" w:hAnsi="Times New Roman" w:cs="Times New Roman"/>
                <w:bCs/>
                <w:sz w:val="24"/>
                <w:szCs w:val="24"/>
                <w:highlight w:val="yellow"/>
              </w:rPr>
              <w:t>].</w:t>
            </w:r>
          </w:p>
          <w:p w14:paraId="036B6D02" w14:textId="77777777" w:rsidR="007A2F95" w:rsidRDefault="007A2F95" w:rsidP="007A3888">
            <w:pPr>
              <w:spacing w:line="360" w:lineRule="auto"/>
              <w:jc w:val="both"/>
              <w:rPr>
                <w:rFonts w:ascii="Times New Roman" w:eastAsia="Times New Roman" w:hAnsi="Times New Roman" w:cs="Times New Roman"/>
                <w:bCs/>
                <w:sz w:val="24"/>
                <w:szCs w:val="24"/>
                <w:highlight w:val="yellow"/>
              </w:rPr>
            </w:pPr>
            <w:r w:rsidRPr="007A2F95">
              <w:rPr>
                <w:rFonts w:ascii="Times New Roman" w:eastAsia="Times New Roman" w:hAnsi="Times New Roman" w:cs="Times New Roman"/>
                <w:bCs/>
                <w:noProof/>
                <w:sz w:val="24"/>
                <w:szCs w:val="24"/>
              </w:rPr>
              <w:lastRenderedPageBreak/>
              <w:drawing>
                <wp:inline distT="0" distB="0" distL="0" distR="0" wp14:anchorId="45B2A37E" wp14:editId="7136F3CF">
                  <wp:extent cx="1967345" cy="1808983"/>
                  <wp:effectExtent l="0" t="0" r="0" b="1270"/>
                  <wp:docPr id="218367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367553" name=""/>
                          <pic:cNvPicPr/>
                        </pic:nvPicPr>
                        <pic:blipFill>
                          <a:blip r:embed="rId13"/>
                          <a:stretch>
                            <a:fillRect/>
                          </a:stretch>
                        </pic:blipFill>
                        <pic:spPr>
                          <a:xfrm>
                            <a:off x="0" y="0"/>
                            <a:ext cx="1973347" cy="1814502"/>
                          </a:xfrm>
                          <a:prstGeom prst="rect">
                            <a:avLst/>
                          </a:prstGeom>
                        </pic:spPr>
                      </pic:pic>
                    </a:graphicData>
                  </a:graphic>
                </wp:inline>
              </w:drawing>
            </w:r>
          </w:p>
          <w:p w14:paraId="4B418D97" w14:textId="77777777" w:rsidR="002B4F26" w:rsidRPr="00B770B8" w:rsidRDefault="002B4F26" w:rsidP="004F3E54">
            <w:pPr>
              <w:spacing w:line="360" w:lineRule="auto"/>
              <w:jc w:val="center"/>
              <w:rPr>
                <w:rFonts w:ascii="Times New Roman" w:eastAsia="Times New Roman" w:hAnsi="Times New Roman" w:cs="Times New Roman"/>
                <w:bCs/>
                <w:sz w:val="24"/>
                <w:szCs w:val="24"/>
                <w:highlight w:val="yellow"/>
              </w:rPr>
            </w:pPr>
            <w:r>
              <w:rPr>
                <w:rFonts w:ascii="Times New Roman" w:eastAsia="Times New Roman" w:hAnsi="Times New Roman" w:cs="Times New Roman"/>
                <w:bCs/>
                <w:sz w:val="24"/>
                <w:szCs w:val="24"/>
                <w:highlight w:val="yellow"/>
              </w:rPr>
              <w:t xml:space="preserve">Scanning electron </w:t>
            </w:r>
            <w:proofErr w:type="spellStart"/>
            <w:r>
              <w:rPr>
                <w:rFonts w:ascii="Times New Roman" w:eastAsia="Times New Roman" w:hAnsi="Times New Roman" w:cs="Times New Roman"/>
                <w:bCs/>
                <w:sz w:val="24"/>
                <w:szCs w:val="24"/>
                <w:highlight w:val="yellow"/>
              </w:rPr>
              <w:t>microphs</w:t>
            </w:r>
            <w:proofErr w:type="spellEnd"/>
            <w:r>
              <w:rPr>
                <w:rFonts w:ascii="Times New Roman" w:eastAsia="Times New Roman" w:hAnsi="Times New Roman" w:cs="Times New Roman"/>
                <w:bCs/>
                <w:sz w:val="24"/>
                <w:szCs w:val="24"/>
                <w:highlight w:val="yellow"/>
              </w:rPr>
              <w:t xml:space="preserve"> of sensilla of </w:t>
            </w:r>
            <w:r w:rsidRPr="002B4F26">
              <w:rPr>
                <w:rFonts w:ascii="Times New Roman" w:eastAsia="Times New Roman" w:hAnsi="Times New Roman" w:cs="Times New Roman"/>
                <w:bCs/>
                <w:i/>
                <w:iCs/>
                <w:sz w:val="24"/>
                <w:szCs w:val="24"/>
                <w:highlight w:val="yellow"/>
              </w:rPr>
              <w:t>Sitophilus oryzae</w:t>
            </w:r>
            <w:r w:rsidR="00B770B8">
              <w:rPr>
                <w:rFonts w:ascii="Times New Roman" w:eastAsia="Times New Roman" w:hAnsi="Times New Roman" w:cs="Times New Roman"/>
                <w:bCs/>
                <w:sz w:val="24"/>
                <w:szCs w:val="24"/>
                <w:highlight w:val="yellow"/>
              </w:rPr>
              <w:t>[1</w:t>
            </w:r>
            <w:r w:rsidR="00BC5110">
              <w:rPr>
                <w:rFonts w:ascii="Times New Roman" w:eastAsia="Times New Roman" w:hAnsi="Times New Roman" w:cs="Times New Roman"/>
                <w:bCs/>
                <w:sz w:val="24"/>
                <w:szCs w:val="24"/>
                <w:highlight w:val="yellow"/>
              </w:rPr>
              <w:t>1</w:t>
            </w:r>
            <w:r w:rsidR="00B770B8">
              <w:rPr>
                <w:rFonts w:ascii="Times New Roman" w:eastAsia="Times New Roman" w:hAnsi="Times New Roman" w:cs="Times New Roman"/>
                <w:bCs/>
                <w:sz w:val="24"/>
                <w:szCs w:val="24"/>
                <w:highlight w:val="yellow"/>
              </w:rPr>
              <w:t>].</w:t>
            </w:r>
          </w:p>
        </w:tc>
      </w:tr>
      <w:tr w:rsidR="00182307" w14:paraId="12A3E7F6" w14:textId="77777777" w:rsidTr="009B0091">
        <w:tc>
          <w:tcPr>
            <w:tcW w:w="4508" w:type="dxa"/>
          </w:tcPr>
          <w:p w14:paraId="679B1DA6" w14:textId="77777777" w:rsidR="009B0091" w:rsidRPr="007A3888" w:rsidRDefault="007A3888">
            <w:pPr>
              <w:spacing w:before="240" w:after="240" w:line="360" w:lineRule="auto"/>
              <w:jc w:val="both"/>
              <w:rPr>
                <w:rFonts w:ascii="Times New Roman" w:eastAsia="Times New Roman" w:hAnsi="Times New Roman" w:cs="Times New Roman"/>
                <w:b/>
                <w:i/>
                <w:iCs/>
                <w:sz w:val="24"/>
                <w:szCs w:val="24"/>
                <w:highlight w:val="yellow"/>
              </w:rPr>
            </w:pPr>
            <w:proofErr w:type="spellStart"/>
            <w:r>
              <w:rPr>
                <w:rFonts w:ascii="Times New Roman" w:eastAsia="Times New Roman" w:hAnsi="Times New Roman" w:cs="Times New Roman"/>
                <w:b/>
                <w:i/>
                <w:iCs/>
                <w:sz w:val="24"/>
                <w:szCs w:val="24"/>
                <w:highlight w:val="yellow"/>
              </w:rPr>
              <w:lastRenderedPageBreak/>
              <w:t>Oryzaephilus</w:t>
            </w:r>
            <w:proofErr w:type="spellEnd"/>
            <w:r w:rsidR="004F3E54">
              <w:rPr>
                <w:rFonts w:ascii="Times New Roman" w:eastAsia="Times New Roman" w:hAnsi="Times New Roman" w:cs="Times New Roman"/>
                <w:b/>
                <w:i/>
                <w:iCs/>
                <w:sz w:val="24"/>
                <w:szCs w:val="24"/>
                <w:highlight w:val="yellow"/>
              </w:rPr>
              <w:t xml:space="preserve"> </w:t>
            </w:r>
            <w:proofErr w:type="spellStart"/>
            <w:r>
              <w:rPr>
                <w:rFonts w:ascii="Times New Roman" w:eastAsia="Times New Roman" w:hAnsi="Times New Roman" w:cs="Times New Roman"/>
                <w:b/>
                <w:i/>
                <w:iCs/>
                <w:sz w:val="24"/>
                <w:szCs w:val="24"/>
                <w:highlight w:val="yellow"/>
              </w:rPr>
              <w:t>surinamensis</w:t>
            </w:r>
            <w:proofErr w:type="spellEnd"/>
          </w:p>
        </w:tc>
        <w:tc>
          <w:tcPr>
            <w:tcW w:w="4508" w:type="dxa"/>
          </w:tcPr>
          <w:p w14:paraId="44CD4A30" w14:textId="77777777" w:rsidR="009B0091" w:rsidRPr="007A3888" w:rsidRDefault="007A3888">
            <w:pPr>
              <w:spacing w:before="240" w:after="240" w:line="360" w:lineRule="auto"/>
              <w:jc w:val="both"/>
              <w:rPr>
                <w:rFonts w:ascii="Times New Roman" w:eastAsia="Times New Roman" w:hAnsi="Times New Roman" w:cs="Times New Roman"/>
                <w:bCs/>
                <w:sz w:val="24"/>
                <w:szCs w:val="24"/>
                <w:highlight w:val="yellow"/>
              </w:rPr>
            </w:pPr>
            <w:r w:rsidRPr="007A3888">
              <w:rPr>
                <w:rFonts w:ascii="Times New Roman" w:eastAsia="Times New Roman" w:hAnsi="Times New Roman" w:cs="Times New Roman"/>
                <w:bCs/>
                <w:sz w:val="24"/>
                <w:szCs w:val="24"/>
                <w:highlight w:val="yellow"/>
              </w:rPr>
              <w:t xml:space="preserve">Seven morphologically different sensilla types were examined using scanning electron microscopy (SEM) and transmission electron microscopy (TEM): non-porous hairs (NPH); non-porous pegs with inflexible sockets (NPP-is); non-porous pegs with flexible sockets; </w:t>
            </w:r>
            <w:proofErr w:type="spellStart"/>
            <w:r w:rsidRPr="007A3888">
              <w:rPr>
                <w:rFonts w:ascii="Times New Roman" w:eastAsia="Times New Roman" w:hAnsi="Times New Roman" w:cs="Times New Roman"/>
                <w:bCs/>
                <w:sz w:val="24"/>
                <w:szCs w:val="24"/>
                <w:highlight w:val="yellow"/>
              </w:rPr>
              <w:t>uniporous</w:t>
            </w:r>
            <w:proofErr w:type="spellEnd"/>
            <w:r w:rsidRPr="007A3888">
              <w:rPr>
                <w:rFonts w:ascii="Times New Roman" w:eastAsia="Times New Roman" w:hAnsi="Times New Roman" w:cs="Times New Roman"/>
                <w:bCs/>
                <w:sz w:val="24"/>
                <w:szCs w:val="24"/>
                <w:highlight w:val="yellow"/>
              </w:rPr>
              <w:t xml:space="preserve"> sensilla (UP); multi-porous pegs (MPP); multi-porous grooved pegs with single and double walls</w:t>
            </w:r>
            <w:r>
              <w:rPr>
                <w:rFonts w:ascii="Times New Roman" w:eastAsia="Times New Roman" w:hAnsi="Times New Roman" w:cs="Times New Roman"/>
                <w:bCs/>
                <w:sz w:val="24"/>
                <w:szCs w:val="24"/>
                <w:highlight w:val="yellow"/>
              </w:rPr>
              <w:t>[1</w:t>
            </w:r>
            <w:r w:rsidR="00BC5110">
              <w:rPr>
                <w:rFonts w:ascii="Times New Roman" w:eastAsia="Times New Roman" w:hAnsi="Times New Roman" w:cs="Times New Roman"/>
                <w:bCs/>
                <w:sz w:val="24"/>
                <w:szCs w:val="24"/>
                <w:highlight w:val="yellow"/>
              </w:rPr>
              <w:t>2</w:t>
            </w:r>
            <w:r>
              <w:rPr>
                <w:rFonts w:ascii="Times New Roman" w:eastAsia="Times New Roman" w:hAnsi="Times New Roman" w:cs="Times New Roman"/>
                <w:bCs/>
                <w:sz w:val="24"/>
                <w:szCs w:val="24"/>
                <w:highlight w:val="yellow"/>
              </w:rPr>
              <w:t>].</w:t>
            </w:r>
          </w:p>
        </w:tc>
      </w:tr>
      <w:tr w:rsidR="00182307" w14:paraId="3A443561" w14:textId="77777777" w:rsidTr="009B0091">
        <w:tc>
          <w:tcPr>
            <w:tcW w:w="4508" w:type="dxa"/>
          </w:tcPr>
          <w:p w14:paraId="350677A6" w14:textId="77777777" w:rsidR="009B0091" w:rsidRPr="007A3888" w:rsidRDefault="007A3888">
            <w:pPr>
              <w:spacing w:before="240" w:after="240" w:line="360" w:lineRule="auto"/>
              <w:jc w:val="both"/>
              <w:rPr>
                <w:rFonts w:ascii="Times New Roman" w:eastAsia="Times New Roman" w:hAnsi="Times New Roman" w:cs="Times New Roman"/>
                <w:b/>
                <w:i/>
                <w:iCs/>
                <w:sz w:val="24"/>
                <w:szCs w:val="24"/>
                <w:highlight w:val="yellow"/>
              </w:rPr>
            </w:pPr>
            <w:proofErr w:type="spellStart"/>
            <w:r w:rsidRPr="007A3888">
              <w:rPr>
                <w:rFonts w:ascii="Times New Roman" w:eastAsia="Times New Roman" w:hAnsi="Times New Roman" w:cs="Times New Roman"/>
                <w:b/>
                <w:i/>
                <w:iCs/>
                <w:sz w:val="24"/>
                <w:szCs w:val="24"/>
                <w:highlight w:val="yellow"/>
              </w:rPr>
              <w:t>Rhyzopertha</w:t>
            </w:r>
            <w:proofErr w:type="spellEnd"/>
            <w:r w:rsidR="004F3E54">
              <w:rPr>
                <w:rFonts w:ascii="Times New Roman" w:eastAsia="Times New Roman" w:hAnsi="Times New Roman" w:cs="Times New Roman"/>
                <w:b/>
                <w:i/>
                <w:iCs/>
                <w:sz w:val="24"/>
                <w:szCs w:val="24"/>
                <w:highlight w:val="yellow"/>
              </w:rPr>
              <w:t xml:space="preserve"> </w:t>
            </w:r>
            <w:proofErr w:type="spellStart"/>
            <w:r w:rsidRPr="007A3888">
              <w:rPr>
                <w:rFonts w:ascii="Times New Roman" w:eastAsia="Times New Roman" w:hAnsi="Times New Roman" w:cs="Times New Roman"/>
                <w:b/>
                <w:i/>
                <w:iCs/>
                <w:sz w:val="24"/>
                <w:szCs w:val="24"/>
                <w:highlight w:val="yellow"/>
              </w:rPr>
              <w:t>dominica</w:t>
            </w:r>
            <w:proofErr w:type="spellEnd"/>
          </w:p>
        </w:tc>
        <w:tc>
          <w:tcPr>
            <w:tcW w:w="4508" w:type="dxa"/>
          </w:tcPr>
          <w:p w14:paraId="5428E662" w14:textId="77777777" w:rsidR="009B0091" w:rsidRDefault="005D0C27">
            <w:pPr>
              <w:spacing w:before="240" w:after="240" w:line="360" w:lineRule="auto"/>
              <w:jc w:val="both"/>
              <w:rPr>
                <w:rFonts w:ascii="Times New Roman" w:eastAsia="Times New Roman" w:hAnsi="Times New Roman" w:cs="Times New Roman"/>
                <w:bCs/>
                <w:sz w:val="24"/>
                <w:szCs w:val="24"/>
                <w:highlight w:val="yellow"/>
              </w:rPr>
            </w:pPr>
            <w:r w:rsidRPr="005D0C27">
              <w:rPr>
                <w:rFonts w:ascii="Times New Roman" w:eastAsia="Times New Roman" w:hAnsi="Times New Roman" w:cs="Times New Roman"/>
                <w:bCs/>
                <w:sz w:val="24"/>
                <w:szCs w:val="24"/>
                <w:highlight w:val="yellow"/>
              </w:rPr>
              <w:t xml:space="preserve">The adult </w:t>
            </w:r>
            <w:r w:rsidRPr="005D0C27">
              <w:rPr>
                <w:rFonts w:ascii="Times New Roman" w:eastAsia="Times New Roman" w:hAnsi="Times New Roman" w:cs="Times New Roman"/>
                <w:bCs/>
                <w:i/>
                <w:iCs/>
                <w:sz w:val="24"/>
                <w:szCs w:val="24"/>
                <w:highlight w:val="yellow"/>
              </w:rPr>
              <w:t xml:space="preserve">R. </w:t>
            </w:r>
            <w:proofErr w:type="spellStart"/>
            <w:r w:rsidRPr="005D0C27">
              <w:rPr>
                <w:rFonts w:ascii="Times New Roman" w:eastAsia="Times New Roman" w:hAnsi="Times New Roman" w:cs="Times New Roman"/>
                <w:bCs/>
                <w:i/>
                <w:iCs/>
                <w:sz w:val="24"/>
                <w:szCs w:val="24"/>
                <w:highlight w:val="yellow"/>
              </w:rPr>
              <w:t>dominica</w:t>
            </w:r>
            <w:proofErr w:type="spellEnd"/>
            <w:r w:rsidRPr="005D0C27">
              <w:rPr>
                <w:rFonts w:ascii="Times New Roman" w:eastAsia="Times New Roman" w:hAnsi="Times New Roman" w:cs="Times New Roman"/>
                <w:bCs/>
                <w:sz w:val="24"/>
                <w:szCs w:val="24"/>
                <w:highlight w:val="yellow"/>
              </w:rPr>
              <w:t xml:space="preserve"> has six types of antennal sensilla. The density of sensilla increases from the proximal to the distal portions of the antenna, with only the distal three antennal club flagellomeres containing all types of sensilla. Sensilla </w:t>
            </w:r>
            <w:proofErr w:type="spellStart"/>
            <w:r w:rsidRPr="005D0C27">
              <w:rPr>
                <w:rFonts w:ascii="Times New Roman" w:eastAsia="Times New Roman" w:hAnsi="Times New Roman" w:cs="Times New Roman"/>
                <w:bCs/>
                <w:sz w:val="24"/>
                <w:szCs w:val="24"/>
                <w:highlight w:val="yellow"/>
              </w:rPr>
              <w:t>trichodea</w:t>
            </w:r>
            <w:proofErr w:type="spellEnd"/>
            <w:r w:rsidRPr="005D0C27">
              <w:rPr>
                <w:rFonts w:ascii="Times New Roman" w:eastAsia="Times New Roman" w:hAnsi="Times New Roman" w:cs="Times New Roman"/>
                <w:bCs/>
                <w:sz w:val="24"/>
                <w:szCs w:val="24"/>
                <w:highlight w:val="yellow"/>
              </w:rPr>
              <w:t xml:space="preserve"> and S. </w:t>
            </w:r>
            <w:proofErr w:type="spellStart"/>
            <w:r w:rsidRPr="005D0C27">
              <w:rPr>
                <w:rFonts w:ascii="Times New Roman" w:eastAsia="Times New Roman" w:hAnsi="Times New Roman" w:cs="Times New Roman"/>
                <w:bCs/>
                <w:sz w:val="24"/>
                <w:szCs w:val="24"/>
                <w:highlight w:val="yellow"/>
              </w:rPr>
              <w:t>basiconica</w:t>
            </w:r>
            <w:proofErr w:type="spellEnd"/>
            <w:r w:rsidRPr="005D0C27">
              <w:rPr>
                <w:rFonts w:ascii="Times New Roman" w:eastAsia="Times New Roman" w:hAnsi="Times New Roman" w:cs="Times New Roman"/>
                <w:bCs/>
                <w:sz w:val="24"/>
                <w:szCs w:val="24"/>
                <w:highlight w:val="yellow"/>
              </w:rPr>
              <w:t xml:space="preserve"> are the predominant types, particularly on the distal club flagellomeres. Sensilla </w:t>
            </w:r>
            <w:proofErr w:type="spellStart"/>
            <w:r w:rsidRPr="005D0C27">
              <w:rPr>
                <w:rFonts w:ascii="Times New Roman" w:eastAsia="Times New Roman" w:hAnsi="Times New Roman" w:cs="Times New Roman"/>
                <w:bCs/>
                <w:sz w:val="24"/>
                <w:szCs w:val="24"/>
                <w:highlight w:val="yellow"/>
              </w:rPr>
              <w:t>trichodea</w:t>
            </w:r>
            <w:proofErr w:type="spellEnd"/>
            <w:r w:rsidRPr="005D0C27">
              <w:rPr>
                <w:rFonts w:ascii="Times New Roman" w:eastAsia="Times New Roman" w:hAnsi="Times New Roman" w:cs="Times New Roman"/>
                <w:bCs/>
                <w:sz w:val="24"/>
                <w:szCs w:val="24"/>
                <w:highlight w:val="yellow"/>
              </w:rPr>
              <w:t xml:space="preserve"> was found in every segment of the flagellum</w:t>
            </w:r>
            <w:r>
              <w:rPr>
                <w:rFonts w:ascii="Times New Roman" w:eastAsia="Times New Roman" w:hAnsi="Times New Roman" w:cs="Times New Roman"/>
                <w:bCs/>
                <w:sz w:val="24"/>
                <w:szCs w:val="24"/>
                <w:highlight w:val="yellow"/>
              </w:rPr>
              <w:t>[1</w:t>
            </w:r>
            <w:r w:rsidR="00BC5110">
              <w:rPr>
                <w:rFonts w:ascii="Times New Roman" w:eastAsia="Times New Roman" w:hAnsi="Times New Roman" w:cs="Times New Roman"/>
                <w:bCs/>
                <w:sz w:val="24"/>
                <w:szCs w:val="24"/>
                <w:highlight w:val="yellow"/>
              </w:rPr>
              <w:t>3</w:t>
            </w:r>
            <w:r>
              <w:rPr>
                <w:rFonts w:ascii="Times New Roman" w:eastAsia="Times New Roman" w:hAnsi="Times New Roman" w:cs="Times New Roman"/>
                <w:bCs/>
                <w:sz w:val="24"/>
                <w:szCs w:val="24"/>
                <w:highlight w:val="yellow"/>
              </w:rPr>
              <w:t>].</w:t>
            </w:r>
          </w:p>
          <w:p w14:paraId="401B1797" w14:textId="77777777" w:rsidR="00182307" w:rsidRDefault="00182307">
            <w:pPr>
              <w:spacing w:before="240" w:after="240" w:line="360" w:lineRule="auto"/>
              <w:jc w:val="both"/>
              <w:rPr>
                <w:rFonts w:ascii="Times New Roman" w:eastAsia="Times New Roman" w:hAnsi="Times New Roman" w:cs="Times New Roman"/>
                <w:bCs/>
                <w:sz w:val="24"/>
                <w:szCs w:val="24"/>
                <w:highlight w:val="yellow"/>
              </w:rPr>
            </w:pPr>
            <w:r>
              <w:rPr>
                <w:noProof/>
              </w:rPr>
              <w:lastRenderedPageBreak/>
              <w:drawing>
                <wp:inline distT="0" distB="0" distL="0" distR="0" wp14:anchorId="643440A3" wp14:editId="32A08BDB">
                  <wp:extent cx="2545080" cy="1575942"/>
                  <wp:effectExtent l="0" t="0" r="7620" b="5715"/>
                  <wp:docPr id="1546103921" name="Picture 2" descr="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62881" cy="1586965"/>
                          </a:xfrm>
                          <a:prstGeom prst="rect">
                            <a:avLst/>
                          </a:prstGeom>
                          <a:noFill/>
                          <a:ln>
                            <a:noFill/>
                          </a:ln>
                        </pic:spPr>
                      </pic:pic>
                    </a:graphicData>
                  </a:graphic>
                </wp:inline>
              </w:drawing>
            </w:r>
          </w:p>
          <w:p w14:paraId="6A64DB76" w14:textId="77777777" w:rsidR="00E85159" w:rsidRPr="00F16E8A" w:rsidRDefault="00E85159" w:rsidP="004F3E54">
            <w:pPr>
              <w:spacing w:before="240" w:after="240" w:line="360" w:lineRule="auto"/>
              <w:jc w:val="center"/>
              <w:rPr>
                <w:rFonts w:ascii="Times New Roman" w:eastAsia="Times New Roman" w:hAnsi="Times New Roman" w:cs="Times New Roman"/>
                <w:bCs/>
                <w:sz w:val="24"/>
                <w:szCs w:val="24"/>
                <w:highlight w:val="yellow"/>
              </w:rPr>
            </w:pPr>
            <w:r>
              <w:rPr>
                <w:rFonts w:ascii="Times New Roman" w:eastAsia="Times New Roman" w:hAnsi="Times New Roman" w:cs="Times New Roman"/>
                <w:bCs/>
                <w:sz w:val="24"/>
                <w:szCs w:val="24"/>
                <w:highlight w:val="yellow"/>
              </w:rPr>
              <w:t>Scanning electron micro</w:t>
            </w:r>
            <w:r w:rsidR="0045043E">
              <w:rPr>
                <w:rFonts w:ascii="Times New Roman" w:eastAsia="Times New Roman" w:hAnsi="Times New Roman" w:cs="Times New Roman"/>
                <w:bCs/>
                <w:sz w:val="24"/>
                <w:szCs w:val="24"/>
                <w:highlight w:val="yellow"/>
              </w:rPr>
              <w:t xml:space="preserve">graphs of distal part of the antennae of </w:t>
            </w:r>
            <w:proofErr w:type="spellStart"/>
            <w:r w:rsidR="0045043E" w:rsidRPr="0045043E">
              <w:rPr>
                <w:rFonts w:ascii="Times New Roman" w:eastAsia="Times New Roman" w:hAnsi="Times New Roman" w:cs="Times New Roman"/>
                <w:bCs/>
                <w:i/>
                <w:iCs/>
                <w:sz w:val="24"/>
                <w:szCs w:val="24"/>
                <w:highlight w:val="yellow"/>
              </w:rPr>
              <w:t>Rhyzopertha</w:t>
            </w:r>
            <w:proofErr w:type="spellEnd"/>
            <w:r w:rsidR="004F3E54">
              <w:rPr>
                <w:rFonts w:ascii="Times New Roman" w:eastAsia="Times New Roman" w:hAnsi="Times New Roman" w:cs="Times New Roman"/>
                <w:bCs/>
                <w:i/>
                <w:iCs/>
                <w:sz w:val="24"/>
                <w:szCs w:val="24"/>
                <w:highlight w:val="yellow"/>
              </w:rPr>
              <w:t xml:space="preserve"> </w:t>
            </w:r>
            <w:proofErr w:type="spellStart"/>
            <w:r w:rsidR="0045043E" w:rsidRPr="0045043E">
              <w:rPr>
                <w:rFonts w:ascii="Times New Roman" w:eastAsia="Times New Roman" w:hAnsi="Times New Roman" w:cs="Times New Roman"/>
                <w:bCs/>
                <w:i/>
                <w:iCs/>
                <w:sz w:val="24"/>
                <w:szCs w:val="24"/>
                <w:highlight w:val="yellow"/>
              </w:rPr>
              <w:t>dominica</w:t>
            </w:r>
            <w:proofErr w:type="spellEnd"/>
            <w:r w:rsidR="00F16E8A">
              <w:rPr>
                <w:rFonts w:ascii="Times New Roman" w:eastAsia="Times New Roman" w:hAnsi="Times New Roman" w:cs="Times New Roman"/>
                <w:bCs/>
                <w:sz w:val="24"/>
                <w:szCs w:val="24"/>
                <w:highlight w:val="yellow"/>
              </w:rPr>
              <w:t>[1</w:t>
            </w:r>
            <w:r w:rsidR="00BC5110">
              <w:rPr>
                <w:rFonts w:ascii="Times New Roman" w:eastAsia="Times New Roman" w:hAnsi="Times New Roman" w:cs="Times New Roman"/>
                <w:bCs/>
                <w:sz w:val="24"/>
                <w:szCs w:val="24"/>
                <w:highlight w:val="yellow"/>
              </w:rPr>
              <w:t>3</w:t>
            </w:r>
            <w:r w:rsidR="00F16E8A">
              <w:rPr>
                <w:rFonts w:ascii="Times New Roman" w:eastAsia="Times New Roman" w:hAnsi="Times New Roman" w:cs="Times New Roman"/>
                <w:bCs/>
                <w:sz w:val="24"/>
                <w:szCs w:val="24"/>
                <w:highlight w:val="yellow"/>
              </w:rPr>
              <w:t>].</w:t>
            </w:r>
          </w:p>
        </w:tc>
      </w:tr>
    </w:tbl>
    <w:p w14:paraId="65C09936" w14:textId="77777777" w:rsidR="009B0091" w:rsidRDefault="009B0091">
      <w:pPr>
        <w:spacing w:before="240" w:after="240" w:line="360" w:lineRule="auto"/>
        <w:jc w:val="both"/>
        <w:rPr>
          <w:rFonts w:ascii="Times New Roman" w:eastAsia="Times New Roman" w:hAnsi="Times New Roman" w:cs="Times New Roman"/>
          <w:b/>
          <w:sz w:val="24"/>
          <w:szCs w:val="24"/>
          <w:highlight w:val="yellow"/>
        </w:rPr>
      </w:pPr>
    </w:p>
    <w:p w14:paraId="28C297B1" w14:textId="77777777" w:rsidR="00F57F91" w:rsidRDefault="00037879">
      <w:pPr>
        <w:spacing w:before="240" w:after="240" w:line="360" w:lineRule="auto"/>
        <w:jc w:val="both"/>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yellow"/>
        </w:rPr>
        <w:t>Vital Role of Sensilla</w:t>
      </w:r>
    </w:p>
    <w:p w14:paraId="4C422A6E" w14:textId="77777777" w:rsidR="00F57F91" w:rsidRDefault="00037879">
      <w:pPr>
        <w:spacing w:before="240" w:after="240" w:line="36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The function and importance of sensilla are significant and can greatly impact various processes. The various types of sensilla found on insect antennae play crucial roles in perceiving the environment. Sensilla </w:t>
      </w:r>
      <w:proofErr w:type="spellStart"/>
      <w:r>
        <w:rPr>
          <w:rFonts w:ascii="Times New Roman" w:eastAsia="Times New Roman" w:hAnsi="Times New Roman" w:cs="Times New Roman"/>
          <w:sz w:val="24"/>
          <w:szCs w:val="24"/>
          <w:highlight w:val="yellow"/>
        </w:rPr>
        <w:t>trichodea</w:t>
      </w:r>
      <w:proofErr w:type="spellEnd"/>
      <w:r>
        <w:rPr>
          <w:rFonts w:ascii="Times New Roman" w:eastAsia="Times New Roman" w:hAnsi="Times New Roman" w:cs="Times New Roman"/>
          <w:sz w:val="24"/>
          <w:szCs w:val="24"/>
          <w:highlight w:val="yellow"/>
        </w:rPr>
        <w:t xml:space="preserve"> 1 (ST1) is known for its mechanoreceptive functions, detecting mechanical stimuli. On the other hand, Sensilla </w:t>
      </w:r>
      <w:proofErr w:type="spellStart"/>
      <w:r>
        <w:rPr>
          <w:rFonts w:ascii="Times New Roman" w:eastAsia="Times New Roman" w:hAnsi="Times New Roman" w:cs="Times New Roman"/>
          <w:sz w:val="24"/>
          <w:szCs w:val="24"/>
          <w:highlight w:val="yellow"/>
        </w:rPr>
        <w:t>Trichodea</w:t>
      </w:r>
      <w:proofErr w:type="spellEnd"/>
      <w:r>
        <w:rPr>
          <w:rFonts w:ascii="Times New Roman" w:eastAsia="Times New Roman" w:hAnsi="Times New Roman" w:cs="Times New Roman"/>
          <w:sz w:val="24"/>
          <w:szCs w:val="24"/>
          <w:highlight w:val="yellow"/>
        </w:rPr>
        <w:t xml:space="preserve"> 2 (ST2) is commonly found on insect antennae and is believed to serve as an important sex pheromone receptor.</w:t>
      </w:r>
    </w:p>
    <w:p w14:paraId="2162A298" w14:textId="77777777" w:rsidR="00F57F91" w:rsidRDefault="00037879">
      <w:pPr>
        <w:spacing w:before="240" w:after="240" w:line="36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The study discovered sensilla </w:t>
      </w:r>
      <w:proofErr w:type="spellStart"/>
      <w:r>
        <w:rPr>
          <w:rFonts w:ascii="Times New Roman" w:eastAsia="Times New Roman" w:hAnsi="Times New Roman" w:cs="Times New Roman"/>
          <w:sz w:val="24"/>
          <w:szCs w:val="24"/>
          <w:highlight w:val="yellow"/>
        </w:rPr>
        <w:t>chaetica</w:t>
      </w:r>
      <w:proofErr w:type="spellEnd"/>
      <w:r>
        <w:rPr>
          <w:rFonts w:ascii="Times New Roman" w:eastAsia="Times New Roman" w:hAnsi="Times New Roman" w:cs="Times New Roman"/>
          <w:sz w:val="24"/>
          <w:szCs w:val="24"/>
          <w:highlight w:val="yellow"/>
        </w:rPr>
        <w:t xml:space="preserve"> (SC) distributed across different parts of the flagella, consistent with previous research findings in other insects. With its lack of wall pores and the presence of a tubular body, SC sensilla are thought to offer a combined mechanosensory and gustatory function.</w:t>
      </w:r>
    </w:p>
    <w:p w14:paraId="60045285" w14:textId="77777777" w:rsidR="00F57F91" w:rsidRDefault="00037879">
      <w:pPr>
        <w:spacing w:before="240" w:after="240" w:line="36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Similarly, sensilla </w:t>
      </w:r>
      <w:proofErr w:type="spellStart"/>
      <w:r>
        <w:rPr>
          <w:rFonts w:ascii="Times New Roman" w:eastAsia="Times New Roman" w:hAnsi="Times New Roman" w:cs="Times New Roman"/>
          <w:sz w:val="24"/>
          <w:szCs w:val="24"/>
          <w:highlight w:val="yellow"/>
        </w:rPr>
        <w:t>basiconica</w:t>
      </w:r>
      <w:proofErr w:type="spellEnd"/>
      <w:r>
        <w:rPr>
          <w:rFonts w:ascii="Times New Roman" w:eastAsia="Times New Roman" w:hAnsi="Times New Roman" w:cs="Times New Roman"/>
          <w:sz w:val="24"/>
          <w:szCs w:val="24"/>
          <w:highlight w:val="yellow"/>
        </w:rPr>
        <w:t xml:space="preserve"> 1 and 2 (SB1 and SB2) resemble those found </w:t>
      </w:r>
      <w:r>
        <w:rPr>
          <w:rFonts w:ascii="Times New Roman" w:eastAsia="Times New Roman" w:hAnsi="Times New Roman" w:cs="Times New Roman"/>
          <w:i/>
          <w:sz w:val="24"/>
          <w:szCs w:val="24"/>
          <w:highlight w:val="yellow"/>
        </w:rPr>
        <w:t xml:space="preserve">in </w:t>
      </w:r>
      <w:proofErr w:type="spellStart"/>
      <w:r>
        <w:rPr>
          <w:rFonts w:ascii="Times New Roman" w:eastAsia="Times New Roman" w:hAnsi="Times New Roman" w:cs="Times New Roman"/>
          <w:i/>
          <w:sz w:val="24"/>
          <w:szCs w:val="24"/>
          <w:highlight w:val="yellow"/>
        </w:rPr>
        <w:t>Phoracantha</w:t>
      </w:r>
      <w:proofErr w:type="spellEnd"/>
      <w:r w:rsidR="004F3E54">
        <w:rPr>
          <w:rFonts w:ascii="Times New Roman" w:eastAsia="Times New Roman" w:hAnsi="Times New Roman" w:cs="Times New Roman"/>
          <w:i/>
          <w:sz w:val="24"/>
          <w:szCs w:val="24"/>
          <w:highlight w:val="yellow"/>
        </w:rPr>
        <w:t xml:space="preserve"> </w:t>
      </w:r>
      <w:proofErr w:type="spellStart"/>
      <w:r>
        <w:rPr>
          <w:rFonts w:ascii="Times New Roman" w:eastAsia="Times New Roman" w:hAnsi="Times New Roman" w:cs="Times New Roman"/>
          <w:i/>
          <w:sz w:val="24"/>
          <w:szCs w:val="24"/>
          <w:highlight w:val="yellow"/>
        </w:rPr>
        <w:t>semipunctata</w:t>
      </w:r>
      <w:r>
        <w:rPr>
          <w:rFonts w:ascii="Times New Roman" w:eastAsia="Times New Roman" w:hAnsi="Times New Roman" w:cs="Times New Roman"/>
          <w:sz w:val="24"/>
          <w:szCs w:val="24"/>
          <w:highlight w:val="yellow"/>
        </w:rPr>
        <w:t>as</w:t>
      </w:r>
      <w:proofErr w:type="spellEnd"/>
      <w:r>
        <w:rPr>
          <w:rFonts w:ascii="Times New Roman" w:eastAsia="Times New Roman" w:hAnsi="Times New Roman" w:cs="Times New Roman"/>
          <w:sz w:val="24"/>
          <w:szCs w:val="24"/>
          <w:highlight w:val="yellow"/>
        </w:rPr>
        <w:t xml:space="preserve"> well as in </w:t>
      </w:r>
      <w:proofErr w:type="spellStart"/>
      <w:r>
        <w:rPr>
          <w:rFonts w:ascii="Times New Roman" w:eastAsia="Times New Roman" w:hAnsi="Times New Roman" w:cs="Times New Roman"/>
          <w:i/>
          <w:sz w:val="24"/>
          <w:szCs w:val="24"/>
          <w:highlight w:val="yellow"/>
        </w:rPr>
        <w:t>Callosobruchus</w:t>
      </w:r>
      <w:proofErr w:type="spellEnd"/>
      <w:r>
        <w:rPr>
          <w:rFonts w:ascii="Times New Roman" w:eastAsia="Times New Roman" w:hAnsi="Times New Roman" w:cs="Times New Roman"/>
          <w:i/>
          <w:sz w:val="24"/>
          <w:szCs w:val="24"/>
          <w:highlight w:val="yellow"/>
        </w:rPr>
        <w:t xml:space="preserve"> maculatus </w:t>
      </w:r>
      <w:r>
        <w:rPr>
          <w:rFonts w:ascii="Times New Roman" w:eastAsia="Times New Roman" w:hAnsi="Times New Roman" w:cs="Times New Roman"/>
          <w:sz w:val="24"/>
          <w:szCs w:val="24"/>
          <w:highlight w:val="yellow"/>
        </w:rPr>
        <w:t>and</w:t>
      </w:r>
      <w:r w:rsidR="004F3E54">
        <w:rPr>
          <w:rFonts w:ascii="Times New Roman" w:eastAsia="Times New Roman" w:hAnsi="Times New Roman" w:cs="Times New Roman"/>
          <w:sz w:val="24"/>
          <w:szCs w:val="24"/>
          <w:highlight w:val="yellow"/>
        </w:rPr>
        <w:t xml:space="preserve"> </w:t>
      </w:r>
      <w:proofErr w:type="spellStart"/>
      <w:r>
        <w:rPr>
          <w:rFonts w:ascii="Times New Roman" w:eastAsia="Times New Roman" w:hAnsi="Times New Roman" w:cs="Times New Roman"/>
          <w:i/>
          <w:sz w:val="24"/>
          <w:szCs w:val="24"/>
          <w:highlight w:val="yellow"/>
        </w:rPr>
        <w:t>Callosobruchus</w:t>
      </w:r>
      <w:proofErr w:type="spellEnd"/>
      <w:r>
        <w:rPr>
          <w:rFonts w:ascii="Times New Roman" w:eastAsia="Times New Roman" w:hAnsi="Times New Roman" w:cs="Times New Roman"/>
          <w:i/>
          <w:sz w:val="24"/>
          <w:szCs w:val="24"/>
          <w:highlight w:val="yellow"/>
        </w:rPr>
        <w:t xml:space="preserve"> Chinensis</w:t>
      </w:r>
      <w:r>
        <w:rPr>
          <w:rFonts w:ascii="Times New Roman" w:eastAsia="Times New Roman" w:hAnsi="Times New Roman" w:cs="Times New Roman"/>
          <w:sz w:val="24"/>
          <w:szCs w:val="24"/>
          <w:highlight w:val="yellow"/>
        </w:rPr>
        <w:t>. It is believed that these sensilla have a vital role as sex-pheromone receptors and are involved in olfactory functions.</w:t>
      </w:r>
    </w:p>
    <w:p w14:paraId="20DEA617" w14:textId="77777777" w:rsidR="00210E98" w:rsidRPr="00BC5110" w:rsidRDefault="00037879">
      <w:pPr>
        <w:spacing w:before="240" w:after="240" w:line="36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Furthermore, grooved peg sensilla in </w:t>
      </w:r>
      <w:proofErr w:type="spellStart"/>
      <w:r>
        <w:rPr>
          <w:rFonts w:ascii="Times New Roman" w:eastAsia="Times New Roman" w:hAnsi="Times New Roman" w:cs="Times New Roman"/>
          <w:i/>
          <w:sz w:val="24"/>
          <w:szCs w:val="24"/>
          <w:highlight w:val="yellow"/>
        </w:rPr>
        <w:t>Callosobruchus</w:t>
      </w:r>
      <w:proofErr w:type="spellEnd"/>
      <w:r>
        <w:rPr>
          <w:rFonts w:ascii="Times New Roman" w:eastAsia="Times New Roman" w:hAnsi="Times New Roman" w:cs="Times New Roman"/>
          <w:i/>
          <w:sz w:val="24"/>
          <w:szCs w:val="24"/>
          <w:highlight w:val="yellow"/>
        </w:rPr>
        <w:t xml:space="preserve"> maculatus </w:t>
      </w:r>
      <w:r>
        <w:rPr>
          <w:rFonts w:ascii="Times New Roman" w:eastAsia="Times New Roman" w:hAnsi="Times New Roman" w:cs="Times New Roman"/>
          <w:sz w:val="24"/>
          <w:szCs w:val="24"/>
          <w:highlight w:val="yellow"/>
        </w:rPr>
        <w:t xml:space="preserve">share similarities with sensilla </w:t>
      </w:r>
      <w:proofErr w:type="spellStart"/>
      <w:r>
        <w:rPr>
          <w:rFonts w:ascii="Times New Roman" w:eastAsia="Times New Roman" w:hAnsi="Times New Roman" w:cs="Times New Roman"/>
          <w:sz w:val="24"/>
          <w:szCs w:val="24"/>
          <w:highlight w:val="yellow"/>
        </w:rPr>
        <w:t>styloconicum</w:t>
      </w:r>
      <w:proofErr w:type="spellEnd"/>
      <w:r>
        <w:rPr>
          <w:rFonts w:ascii="Times New Roman" w:eastAsia="Times New Roman" w:hAnsi="Times New Roman" w:cs="Times New Roman"/>
          <w:sz w:val="24"/>
          <w:szCs w:val="24"/>
          <w:highlight w:val="yellow"/>
        </w:rPr>
        <w:t xml:space="preserve"> in the cigarette beetle </w:t>
      </w:r>
      <w:proofErr w:type="spellStart"/>
      <w:r>
        <w:rPr>
          <w:rFonts w:ascii="Times New Roman" w:eastAsia="Times New Roman" w:hAnsi="Times New Roman" w:cs="Times New Roman"/>
          <w:i/>
          <w:sz w:val="24"/>
          <w:szCs w:val="24"/>
          <w:highlight w:val="yellow"/>
        </w:rPr>
        <w:t>Lasioderma</w:t>
      </w:r>
      <w:proofErr w:type="spellEnd"/>
      <w:r w:rsidR="004F3E54">
        <w:rPr>
          <w:rFonts w:ascii="Times New Roman" w:eastAsia="Times New Roman" w:hAnsi="Times New Roman" w:cs="Times New Roman"/>
          <w:i/>
          <w:sz w:val="24"/>
          <w:szCs w:val="24"/>
          <w:highlight w:val="yellow"/>
        </w:rPr>
        <w:t xml:space="preserve"> </w:t>
      </w:r>
      <w:proofErr w:type="spellStart"/>
      <w:r>
        <w:rPr>
          <w:rFonts w:ascii="Times New Roman" w:eastAsia="Times New Roman" w:hAnsi="Times New Roman" w:cs="Times New Roman"/>
          <w:i/>
          <w:sz w:val="24"/>
          <w:szCs w:val="24"/>
          <w:highlight w:val="yellow"/>
        </w:rPr>
        <w:t>serricorne</w:t>
      </w:r>
      <w:proofErr w:type="spellEnd"/>
      <w:r>
        <w:rPr>
          <w:rFonts w:ascii="Times New Roman" w:eastAsia="Times New Roman" w:hAnsi="Times New Roman" w:cs="Times New Roman"/>
          <w:sz w:val="24"/>
          <w:szCs w:val="24"/>
          <w:highlight w:val="yellow"/>
        </w:rPr>
        <w:t xml:space="preserve">, sensilla </w:t>
      </w:r>
      <w:proofErr w:type="spellStart"/>
      <w:r>
        <w:rPr>
          <w:rFonts w:ascii="Times New Roman" w:eastAsia="Times New Roman" w:hAnsi="Times New Roman" w:cs="Times New Roman"/>
          <w:sz w:val="24"/>
          <w:szCs w:val="24"/>
          <w:highlight w:val="yellow"/>
        </w:rPr>
        <w:t>basiconica</w:t>
      </w:r>
      <w:proofErr w:type="spellEnd"/>
      <w:r>
        <w:rPr>
          <w:rFonts w:ascii="Times New Roman" w:eastAsia="Times New Roman" w:hAnsi="Times New Roman" w:cs="Times New Roman"/>
          <w:sz w:val="24"/>
          <w:szCs w:val="24"/>
          <w:highlight w:val="yellow"/>
        </w:rPr>
        <w:t xml:space="preserve"> type IV </w:t>
      </w:r>
      <w:r>
        <w:rPr>
          <w:rFonts w:ascii="Times New Roman" w:eastAsia="Times New Roman" w:hAnsi="Times New Roman" w:cs="Times New Roman"/>
          <w:i/>
          <w:sz w:val="24"/>
          <w:szCs w:val="24"/>
          <w:highlight w:val="yellow"/>
        </w:rPr>
        <w:t xml:space="preserve">in </w:t>
      </w:r>
      <w:proofErr w:type="spellStart"/>
      <w:r>
        <w:rPr>
          <w:rFonts w:ascii="Times New Roman" w:eastAsia="Times New Roman" w:hAnsi="Times New Roman" w:cs="Times New Roman"/>
          <w:i/>
          <w:sz w:val="24"/>
          <w:szCs w:val="24"/>
          <w:highlight w:val="yellow"/>
        </w:rPr>
        <w:t>Limonius</w:t>
      </w:r>
      <w:proofErr w:type="spellEnd"/>
      <w:r w:rsidR="004F3E54">
        <w:rPr>
          <w:rFonts w:ascii="Times New Roman" w:eastAsia="Times New Roman" w:hAnsi="Times New Roman" w:cs="Times New Roman"/>
          <w:i/>
          <w:sz w:val="24"/>
          <w:szCs w:val="24"/>
          <w:highlight w:val="yellow"/>
        </w:rPr>
        <w:t xml:space="preserve"> </w:t>
      </w:r>
      <w:proofErr w:type="spellStart"/>
      <w:r>
        <w:rPr>
          <w:rFonts w:ascii="Times New Roman" w:eastAsia="Times New Roman" w:hAnsi="Times New Roman" w:cs="Times New Roman"/>
          <w:i/>
          <w:sz w:val="24"/>
          <w:szCs w:val="24"/>
          <w:highlight w:val="yellow"/>
        </w:rPr>
        <w:t>aeruginosus</w:t>
      </w:r>
      <w:proofErr w:type="spellEnd"/>
      <w:r>
        <w:rPr>
          <w:rFonts w:ascii="Times New Roman" w:eastAsia="Times New Roman" w:hAnsi="Times New Roman" w:cs="Times New Roman"/>
          <w:sz w:val="24"/>
          <w:szCs w:val="24"/>
          <w:highlight w:val="yellow"/>
        </w:rPr>
        <w:t xml:space="preserve">, and </w:t>
      </w:r>
      <w:proofErr w:type="spellStart"/>
      <w:r>
        <w:rPr>
          <w:rFonts w:ascii="Times New Roman" w:eastAsia="Times New Roman" w:hAnsi="Times New Roman" w:cs="Times New Roman"/>
          <w:sz w:val="24"/>
          <w:szCs w:val="24"/>
          <w:highlight w:val="yellow"/>
        </w:rPr>
        <w:t>Basiconica</w:t>
      </w:r>
      <w:proofErr w:type="spellEnd"/>
      <w:r>
        <w:rPr>
          <w:rFonts w:ascii="Times New Roman" w:eastAsia="Times New Roman" w:hAnsi="Times New Roman" w:cs="Times New Roman"/>
          <w:sz w:val="24"/>
          <w:szCs w:val="24"/>
          <w:highlight w:val="yellow"/>
        </w:rPr>
        <w:t xml:space="preserve"> capitate peg sensillum (B.C.P.S) in </w:t>
      </w:r>
      <w:proofErr w:type="spellStart"/>
      <w:r>
        <w:rPr>
          <w:rFonts w:ascii="Times New Roman" w:eastAsia="Times New Roman" w:hAnsi="Times New Roman" w:cs="Times New Roman"/>
          <w:i/>
          <w:sz w:val="24"/>
          <w:szCs w:val="24"/>
          <w:highlight w:val="yellow"/>
        </w:rPr>
        <w:lastRenderedPageBreak/>
        <w:t>Liporrhopalum</w:t>
      </w:r>
      <w:proofErr w:type="spellEnd"/>
      <w:r w:rsidR="004F3E54">
        <w:rPr>
          <w:rFonts w:ascii="Times New Roman" w:eastAsia="Times New Roman" w:hAnsi="Times New Roman" w:cs="Times New Roman"/>
          <w:i/>
          <w:sz w:val="24"/>
          <w:szCs w:val="24"/>
          <w:highlight w:val="yellow"/>
        </w:rPr>
        <w:t xml:space="preserve"> </w:t>
      </w:r>
      <w:proofErr w:type="spellStart"/>
      <w:r>
        <w:rPr>
          <w:rFonts w:ascii="Times New Roman" w:eastAsia="Times New Roman" w:hAnsi="Times New Roman" w:cs="Times New Roman"/>
          <w:i/>
          <w:sz w:val="24"/>
          <w:szCs w:val="24"/>
          <w:highlight w:val="yellow"/>
        </w:rPr>
        <w:t>tentacularis</w:t>
      </w:r>
      <w:proofErr w:type="spellEnd"/>
      <w:r>
        <w:rPr>
          <w:rFonts w:ascii="Times New Roman" w:eastAsia="Times New Roman" w:hAnsi="Times New Roman" w:cs="Times New Roman"/>
          <w:i/>
          <w:sz w:val="24"/>
          <w:szCs w:val="24"/>
          <w:highlight w:val="yellow"/>
        </w:rPr>
        <w:t>.</w:t>
      </w:r>
      <w:r>
        <w:rPr>
          <w:rFonts w:ascii="Times New Roman" w:eastAsia="Times New Roman" w:hAnsi="Times New Roman" w:cs="Times New Roman"/>
          <w:sz w:val="24"/>
          <w:szCs w:val="24"/>
          <w:highlight w:val="yellow"/>
        </w:rPr>
        <w:t xml:space="preserve"> These sensilla likely function in chemo- or </w:t>
      </w:r>
      <w:proofErr w:type="spellStart"/>
      <w:r>
        <w:rPr>
          <w:rFonts w:ascii="Times New Roman" w:eastAsia="Times New Roman" w:hAnsi="Times New Roman" w:cs="Times New Roman"/>
          <w:sz w:val="24"/>
          <w:szCs w:val="24"/>
          <w:highlight w:val="yellow"/>
        </w:rPr>
        <w:t>thermoreception</w:t>
      </w:r>
      <w:proofErr w:type="spellEnd"/>
      <w:r w:rsidR="004F3E54">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highlight w:val="yellow"/>
        </w:rPr>
        <w:t>[1</w:t>
      </w:r>
      <w:r w:rsidR="00BC5110">
        <w:rPr>
          <w:rFonts w:ascii="Times New Roman" w:eastAsia="Times New Roman" w:hAnsi="Times New Roman" w:cs="Times New Roman"/>
          <w:sz w:val="24"/>
          <w:szCs w:val="24"/>
          <w:highlight w:val="yellow"/>
        </w:rPr>
        <w:t>8</w:t>
      </w:r>
      <w:r>
        <w:rPr>
          <w:rFonts w:ascii="Times New Roman" w:eastAsia="Times New Roman" w:hAnsi="Times New Roman" w:cs="Times New Roman"/>
          <w:sz w:val="24"/>
          <w:szCs w:val="24"/>
          <w:highlight w:val="yellow"/>
        </w:rPr>
        <w:t>].</w:t>
      </w:r>
    </w:p>
    <w:p w14:paraId="189677CE" w14:textId="77777777" w:rsidR="00210E98" w:rsidRDefault="00037879">
      <w:pPr>
        <w:spacing w:before="240" w:after="240" w:line="360" w:lineRule="auto"/>
        <w:jc w:val="both"/>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yellow"/>
        </w:rPr>
        <w:t>Chemoreception in Stored Grain Beetles</w:t>
      </w:r>
    </w:p>
    <w:p w14:paraId="5F7EDD32" w14:textId="77777777" w:rsidR="00F57F91" w:rsidRPr="00210E98" w:rsidRDefault="00037879">
      <w:pPr>
        <w:spacing w:before="240" w:after="240" w:line="360" w:lineRule="auto"/>
        <w:jc w:val="both"/>
        <w:rPr>
          <w:rFonts w:ascii="Times New Roman" w:eastAsia="Times New Roman" w:hAnsi="Times New Roman" w:cs="Times New Roman"/>
          <w:b/>
          <w:sz w:val="24"/>
          <w:szCs w:val="24"/>
          <w:highlight w:val="yellow"/>
        </w:rPr>
      </w:pPr>
      <w:r>
        <w:rPr>
          <w:rFonts w:ascii="Times New Roman" w:eastAsia="Times New Roman" w:hAnsi="Times New Roman" w:cs="Times New Roman"/>
          <w:sz w:val="24"/>
          <w:szCs w:val="24"/>
          <w:highlight w:val="yellow"/>
        </w:rPr>
        <w:t>In the animal kingdom, the chemical senses play a crucial role for insects, aiding in the detection of environmental chemical information and the search for suitable host plants. Chemosensory sensilla, located on various parts of the insect's body, serves as the key sensory structures for detecting olfactory stimuli and taste, contributing significantly to their development and reproduction[1</w:t>
      </w:r>
      <w:r w:rsidR="0032734F">
        <w:rPr>
          <w:rFonts w:ascii="Times New Roman" w:eastAsia="Times New Roman" w:hAnsi="Times New Roman" w:cs="Times New Roman"/>
          <w:sz w:val="24"/>
          <w:szCs w:val="24"/>
          <w:highlight w:val="yellow"/>
        </w:rPr>
        <w:t>4</w:t>
      </w:r>
      <w:r>
        <w:rPr>
          <w:rFonts w:ascii="Times New Roman" w:eastAsia="Times New Roman" w:hAnsi="Times New Roman" w:cs="Times New Roman"/>
          <w:sz w:val="24"/>
          <w:szCs w:val="24"/>
          <w:highlight w:val="yellow"/>
        </w:rPr>
        <w:t xml:space="preserve">]. The study investigated the expression of specific proteins involved in chemoreception in the antennae of the beetle </w:t>
      </w:r>
      <w:r>
        <w:rPr>
          <w:rFonts w:ascii="Times New Roman" w:eastAsia="Times New Roman" w:hAnsi="Times New Roman" w:cs="Times New Roman"/>
          <w:i/>
          <w:sz w:val="24"/>
          <w:szCs w:val="24"/>
          <w:highlight w:val="yellow"/>
        </w:rPr>
        <w:t xml:space="preserve">T. </w:t>
      </w:r>
      <w:proofErr w:type="spellStart"/>
      <w:r>
        <w:rPr>
          <w:rFonts w:ascii="Times New Roman" w:eastAsia="Times New Roman" w:hAnsi="Times New Roman" w:cs="Times New Roman"/>
          <w:i/>
          <w:sz w:val="24"/>
          <w:szCs w:val="24"/>
          <w:highlight w:val="yellow"/>
        </w:rPr>
        <w:t>brevicornis</w:t>
      </w:r>
      <w:proofErr w:type="spellEnd"/>
      <w:r>
        <w:rPr>
          <w:rFonts w:ascii="Times New Roman" w:eastAsia="Times New Roman" w:hAnsi="Times New Roman" w:cs="Times New Roman"/>
          <w:sz w:val="24"/>
          <w:szCs w:val="24"/>
          <w:highlight w:val="yellow"/>
        </w:rPr>
        <w:t xml:space="preserve">, a stored food product pest. The researchers used a combination of morphological, electrophysiological, and proteomics techniques. The results included a detailed characterization of the ultrastructure of different types of sensilla located in the antennae. Additionally, the electrophysiological evidence showed that sensilla </w:t>
      </w:r>
      <w:proofErr w:type="spellStart"/>
      <w:r>
        <w:rPr>
          <w:rFonts w:ascii="Times New Roman" w:eastAsia="Times New Roman" w:hAnsi="Times New Roman" w:cs="Times New Roman"/>
          <w:sz w:val="24"/>
          <w:szCs w:val="24"/>
          <w:highlight w:val="yellow"/>
        </w:rPr>
        <w:t>basiconica</w:t>
      </w:r>
      <w:proofErr w:type="spellEnd"/>
      <w:r>
        <w:rPr>
          <w:rFonts w:ascii="Times New Roman" w:eastAsia="Times New Roman" w:hAnsi="Times New Roman" w:cs="Times New Roman"/>
          <w:sz w:val="24"/>
          <w:szCs w:val="24"/>
          <w:highlight w:val="yellow"/>
        </w:rPr>
        <w:t>, organized in a crown at the tip of the antenna, responded to sucrose and NaCl solutions[1</w:t>
      </w:r>
      <w:r w:rsidR="0032734F">
        <w:rPr>
          <w:rFonts w:ascii="Times New Roman" w:eastAsia="Times New Roman" w:hAnsi="Times New Roman" w:cs="Times New Roman"/>
          <w:sz w:val="24"/>
          <w:szCs w:val="24"/>
          <w:highlight w:val="yellow"/>
        </w:rPr>
        <w:t>5</w:t>
      </w:r>
      <w:r>
        <w:rPr>
          <w:rFonts w:ascii="Times New Roman" w:eastAsia="Times New Roman" w:hAnsi="Times New Roman" w:cs="Times New Roman"/>
          <w:sz w:val="24"/>
          <w:szCs w:val="24"/>
          <w:highlight w:val="yellow"/>
        </w:rPr>
        <w:t>].</w:t>
      </w:r>
    </w:p>
    <w:p w14:paraId="20F8AC52" w14:textId="77777777" w:rsidR="00F57F91" w:rsidRDefault="00037879">
      <w:pPr>
        <w:spacing w:before="240" w:after="240" w:line="36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The researchers compared how different harmful species of the genus Sitophilus, which are adapted to field and storage habitats, perceive their aggregation pheromones and corresponding stereoisomers. They found that both male and female rice weevils and maize weevils had similar responses to (4S,5R)-</w:t>
      </w:r>
      <w:proofErr w:type="spellStart"/>
      <w:r>
        <w:rPr>
          <w:rFonts w:ascii="Times New Roman" w:eastAsia="Times New Roman" w:hAnsi="Times New Roman" w:cs="Times New Roman"/>
          <w:sz w:val="24"/>
          <w:szCs w:val="24"/>
          <w:highlight w:val="yellow"/>
        </w:rPr>
        <w:t>sitophilure</w:t>
      </w:r>
      <w:proofErr w:type="spellEnd"/>
      <w:r>
        <w:rPr>
          <w:rFonts w:ascii="Times New Roman" w:eastAsia="Times New Roman" w:hAnsi="Times New Roman" w:cs="Times New Roman"/>
          <w:sz w:val="24"/>
          <w:szCs w:val="24"/>
          <w:highlight w:val="yellow"/>
        </w:rPr>
        <w:t>, confirming its role as an aggregation pheromone[1</w:t>
      </w:r>
      <w:r w:rsidR="0032734F">
        <w:rPr>
          <w:rFonts w:ascii="Times New Roman" w:eastAsia="Times New Roman" w:hAnsi="Times New Roman" w:cs="Times New Roman"/>
          <w:sz w:val="24"/>
          <w:szCs w:val="24"/>
          <w:highlight w:val="yellow"/>
        </w:rPr>
        <w:t>7</w:t>
      </w:r>
      <w:r>
        <w:rPr>
          <w:rFonts w:ascii="Times New Roman" w:eastAsia="Times New Roman" w:hAnsi="Times New Roman" w:cs="Times New Roman"/>
          <w:sz w:val="24"/>
          <w:szCs w:val="24"/>
          <w:highlight w:val="yellow"/>
        </w:rPr>
        <w:t>].</w:t>
      </w:r>
    </w:p>
    <w:p w14:paraId="7EF78181" w14:textId="77777777" w:rsidR="00F57F91" w:rsidRPr="00096733" w:rsidRDefault="00037879">
      <w:pPr>
        <w:spacing w:before="240" w:after="240" w:line="360" w:lineRule="auto"/>
        <w:jc w:val="both"/>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yellow"/>
        </w:rPr>
        <w:t xml:space="preserve">“Effective Management of Stored Grain </w:t>
      </w:r>
      <w:proofErr w:type="spellStart"/>
      <w:r>
        <w:rPr>
          <w:rFonts w:ascii="Times New Roman" w:eastAsia="Times New Roman" w:hAnsi="Times New Roman" w:cs="Times New Roman"/>
          <w:b/>
          <w:sz w:val="24"/>
          <w:szCs w:val="24"/>
          <w:highlight w:val="yellow"/>
        </w:rPr>
        <w:t>Pests"</w:t>
      </w:r>
      <w:r>
        <w:rPr>
          <w:rFonts w:ascii="Times New Roman" w:eastAsia="Times New Roman" w:hAnsi="Times New Roman" w:cs="Times New Roman"/>
          <w:sz w:val="24"/>
          <w:szCs w:val="24"/>
          <w:highlight w:val="yellow"/>
        </w:rPr>
        <w:t>The</w:t>
      </w:r>
      <w:proofErr w:type="spellEnd"/>
      <w:r>
        <w:rPr>
          <w:rFonts w:ascii="Times New Roman" w:eastAsia="Times New Roman" w:hAnsi="Times New Roman" w:cs="Times New Roman"/>
          <w:sz w:val="24"/>
          <w:szCs w:val="24"/>
          <w:highlight w:val="yellow"/>
        </w:rPr>
        <w:t xml:space="preserve"> study found that treating adult beetles with 9 ppm of Lufenuron resulted in abnormalities in their antennae shape and longer sensilla length, except for (BB). Fusion of some </w:t>
      </w:r>
      <w:proofErr w:type="spellStart"/>
      <w:r>
        <w:rPr>
          <w:rFonts w:ascii="Times New Roman" w:eastAsia="Times New Roman" w:hAnsi="Times New Roman" w:cs="Times New Roman"/>
          <w:sz w:val="24"/>
          <w:szCs w:val="24"/>
          <w:highlight w:val="yellow"/>
        </w:rPr>
        <w:t>sensillae</w:t>
      </w:r>
      <w:proofErr w:type="spellEnd"/>
      <w:r>
        <w:rPr>
          <w:rFonts w:ascii="Times New Roman" w:eastAsia="Times New Roman" w:hAnsi="Times New Roman" w:cs="Times New Roman"/>
          <w:sz w:val="24"/>
          <w:szCs w:val="24"/>
          <w:highlight w:val="yellow"/>
        </w:rPr>
        <w:t xml:space="preserve"> was observed in treated sensilla </w:t>
      </w:r>
      <w:proofErr w:type="spellStart"/>
      <w:r>
        <w:rPr>
          <w:rFonts w:ascii="Times New Roman" w:eastAsia="Times New Roman" w:hAnsi="Times New Roman" w:cs="Times New Roman"/>
          <w:sz w:val="24"/>
          <w:szCs w:val="24"/>
          <w:highlight w:val="yellow"/>
        </w:rPr>
        <w:t>trichodea</w:t>
      </w:r>
      <w:proofErr w:type="spellEnd"/>
      <w:r>
        <w:rPr>
          <w:rFonts w:ascii="Times New Roman" w:eastAsia="Times New Roman" w:hAnsi="Times New Roman" w:cs="Times New Roman"/>
          <w:sz w:val="24"/>
          <w:szCs w:val="24"/>
          <w:highlight w:val="yellow"/>
        </w:rPr>
        <w:t xml:space="preserve">, and pores appeared in sensilla </w:t>
      </w:r>
      <w:proofErr w:type="spellStart"/>
      <w:r>
        <w:rPr>
          <w:rFonts w:ascii="Times New Roman" w:eastAsia="Times New Roman" w:hAnsi="Times New Roman" w:cs="Times New Roman"/>
          <w:sz w:val="24"/>
          <w:szCs w:val="24"/>
          <w:highlight w:val="yellow"/>
        </w:rPr>
        <w:t>basiconica</w:t>
      </w:r>
      <w:proofErr w:type="spellEnd"/>
      <w:r>
        <w:rPr>
          <w:rFonts w:ascii="Times New Roman" w:eastAsia="Times New Roman" w:hAnsi="Times New Roman" w:cs="Times New Roman"/>
          <w:sz w:val="24"/>
          <w:szCs w:val="24"/>
          <w:highlight w:val="yellow"/>
        </w:rPr>
        <w:t xml:space="preserve">. These abnormalities may be linked to the insect growth regulator's effect on the release of </w:t>
      </w:r>
      <w:proofErr w:type="spellStart"/>
      <w:r>
        <w:rPr>
          <w:rFonts w:ascii="Times New Roman" w:eastAsia="Times New Roman" w:hAnsi="Times New Roman" w:cs="Times New Roman"/>
          <w:sz w:val="24"/>
          <w:szCs w:val="24"/>
          <w:highlight w:val="yellow"/>
        </w:rPr>
        <w:t>ecdysteroids</w:t>
      </w:r>
      <w:proofErr w:type="spellEnd"/>
      <w:r>
        <w:rPr>
          <w:rFonts w:ascii="Times New Roman" w:eastAsia="Times New Roman" w:hAnsi="Times New Roman" w:cs="Times New Roman"/>
          <w:sz w:val="24"/>
          <w:szCs w:val="24"/>
          <w:highlight w:val="yellow"/>
        </w:rPr>
        <w:t xml:space="preserve"> by interfering with hormone release from neuroendocrine sites[1</w:t>
      </w:r>
      <w:r w:rsidR="006B4D0E">
        <w:rPr>
          <w:rFonts w:ascii="Times New Roman" w:eastAsia="Times New Roman" w:hAnsi="Times New Roman" w:cs="Times New Roman"/>
          <w:sz w:val="24"/>
          <w:szCs w:val="24"/>
          <w:highlight w:val="yellow"/>
        </w:rPr>
        <w:t>8</w:t>
      </w:r>
      <w:r>
        <w:rPr>
          <w:rFonts w:ascii="Times New Roman" w:eastAsia="Times New Roman" w:hAnsi="Times New Roman" w:cs="Times New Roman"/>
          <w:sz w:val="24"/>
          <w:szCs w:val="24"/>
          <w:highlight w:val="yellow"/>
        </w:rPr>
        <w:t>].</w:t>
      </w:r>
    </w:p>
    <w:p w14:paraId="78302925" w14:textId="77777777" w:rsidR="00F57F91" w:rsidRDefault="00037879">
      <w:pPr>
        <w:spacing w:before="240" w:after="240" w:line="36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The rising need for environmentally friendly and non-harmful products to control store weevil infestations has sparked an increased interest in the </w:t>
      </w:r>
      <w:r w:rsidR="005F4669">
        <w:rPr>
          <w:rFonts w:ascii="Times New Roman" w:eastAsia="Times New Roman" w:hAnsi="Times New Roman" w:cs="Times New Roman"/>
          <w:sz w:val="24"/>
          <w:szCs w:val="24"/>
          <w:highlight w:val="yellow"/>
        </w:rPr>
        <w:t>potentially</w:t>
      </w:r>
      <w:r>
        <w:rPr>
          <w:rFonts w:ascii="Times New Roman" w:eastAsia="Times New Roman" w:hAnsi="Times New Roman" w:cs="Times New Roman"/>
          <w:sz w:val="24"/>
          <w:szCs w:val="24"/>
          <w:highlight w:val="yellow"/>
        </w:rPr>
        <w:t xml:space="preserve"> toxic and repellent effects of natural products, such as essential oils derived from plants. Exploring the effectiveness of essential oils extracted from native plants could lead to the use of these products in controlling grain weevil infestations, reducing the reliance on less sustainable control methods. The essential oils from </w:t>
      </w:r>
      <w:r>
        <w:rPr>
          <w:rFonts w:ascii="Times New Roman" w:eastAsia="Times New Roman" w:hAnsi="Times New Roman" w:cs="Times New Roman"/>
          <w:i/>
          <w:sz w:val="24"/>
          <w:szCs w:val="24"/>
          <w:highlight w:val="yellow"/>
        </w:rPr>
        <w:t xml:space="preserve">C. </w:t>
      </w:r>
      <w:proofErr w:type="spellStart"/>
      <w:r>
        <w:rPr>
          <w:rFonts w:ascii="Times New Roman" w:eastAsia="Times New Roman" w:hAnsi="Times New Roman" w:cs="Times New Roman"/>
          <w:i/>
          <w:sz w:val="24"/>
          <w:szCs w:val="24"/>
          <w:highlight w:val="yellow"/>
        </w:rPr>
        <w:t>nubigenum</w:t>
      </w:r>
      <w:proofErr w:type="spellEnd"/>
      <w:r>
        <w:rPr>
          <w:rFonts w:ascii="Times New Roman" w:eastAsia="Times New Roman" w:hAnsi="Times New Roman" w:cs="Times New Roman"/>
          <w:sz w:val="24"/>
          <w:szCs w:val="24"/>
          <w:highlight w:val="yellow"/>
        </w:rPr>
        <w:t xml:space="preserve"> and </w:t>
      </w:r>
      <w:r>
        <w:rPr>
          <w:rFonts w:ascii="Times New Roman" w:eastAsia="Times New Roman" w:hAnsi="Times New Roman" w:cs="Times New Roman"/>
          <w:i/>
          <w:sz w:val="24"/>
          <w:szCs w:val="24"/>
          <w:highlight w:val="yellow"/>
        </w:rPr>
        <w:t xml:space="preserve">C. </w:t>
      </w:r>
      <w:proofErr w:type="spellStart"/>
      <w:r>
        <w:rPr>
          <w:rFonts w:ascii="Times New Roman" w:eastAsia="Times New Roman" w:hAnsi="Times New Roman" w:cs="Times New Roman"/>
          <w:i/>
          <w:sz w:val="24"/>
          <w:szCs w:val="24"/>
          <w:highlight w:val="yellow"/>
        </w:rPr>
        <w:t>tomentosum</w:t>
      </w:r>
      <w:proofErr w:type="spellEnd"/>
      <w:r>
        <w:rPr>
          <w:rFonts w:ascii="Times New Roman" w:eastAsia="Times New Roman" w:hAnsi="Times New Roman" w:cs="Times New Roman"/>
          <w:sz w:val="24"/>
          <w:szCs w:val="24"/>
          <w:highlight w:val="yellow"/>
        </w:rPr>
        <w:t xml:space="preserve"> demonstrated a </w:t>
      </w:r>
      <w:r>
        <w:rPr>
          <w:rFonts w:ascii="Times New Roman" w:eastAsia="Times New Roman" w:hAnsi="Times New Roman" w:cs="Times New Roman"/>
          <w:sz w:val="24"/>
          <w:szCs w:val="24"/>
          <w:highlight w:val="yellow"/>
        </w:rPr>
        <w:lastRenderedPageBreak/>
        <w:t xml:space="preserve">powerful repellent effect on adult </w:t>
      </w:r>
      <w:r>
        <w:rPr>
          <w:rFonts w:ascii="Times New Roman" w:eastAsia="Times New Roman" w:hAnsi="Times New Roman" w:cs="Times New Roman"/>
          <w:i/>
          <w:sz w:val="24"/>
          <w:szCs w:val="24"/>
          <w:highlight w:val="yellow"/>
        </w:rPr>
        <w:t xml:space="preserve">S. </w:t>
      </w:r>
      <w:proofErr w:type="spellStart"/>
      <w:r>
        <w:rPr>
          <w:rFonts w:ascii="Times New Roman" w:eastAsia="Times New Roman" w:hAnsi="Times New Roman" w:cs="Times New Roman"/>
          <w:i/>
          <w:sz w:val="24"/>
          <w:szCs w:val="24"/>
          <w:highlight w:val="yellow"/>
        </w:rPr>
        <w:t>zeamais</w:t>
      </w:r>
      <w:proofErr w:type="spellEnd"/>
      <w:r>
        <w:rPr>
          <w:rFonts w:ascii="Times New Roman" w:eastAsia="Times New Roman" w:hAnsi="Times New Roman" w:cs="Times New Roman"/>
          <w:sz w:val="24"/>
          <w:szCs w:val="24"/>
          <w:highlight w:val="yellow"/>
        </w:rPr>
        <w:t xml:space="preserve">, involving the insect's antennal olfactory system. </w:t>
      </w:r>
      <w:r w:rsidR="0071137B" w:rsidRPr="0071137B">
        <w:rPr>
          <w:rFonts w:ascii="Times New Roman" w:eastAsia="Times New Roman" w:hAnsi="Times New Roman" w:cs="Times New Roman"/>
          <w:sz w:val="24"/>
          <w:szCs w:val="24"/>
          <w:highlight w:val="yellow"/>
        </w:rPr>
        <w:t>However, further research is necessary to determine these substances' optimal concentration and application methods [1</w:t>
      </w:r>
      <w:r w:rsidR="006B4D0E">
        <w:rPr>
          <w:rFonts w:ascii="Times New Roman" w:eastAsia="Times New Roman" w:hAnsi="Times New Roman" w:cs="Times New Roman"/>
          <w:sz w:val="24"/>
          <w:szCs w:val="24"/>
          <w:highlight w:val="yellow"/>
        </w:rPr>
        <w:t>9</w:t>
      </w:r>
      <w:r w:rsidR="0071137B" w:rsidRPr="0071137B">
        <w:rPr>
          <w:rFonts w:ascii="Times New Roman" w:eastAsia="Times New Roman" w:hAnsi="Times New Roman" w:cs="Times New Roman"/>
          <w:sz w:val="24"/>
          <w:szCs w:val="24"/>
          <w:highlight w:val="yellow"/>
        </w:rPr>
        <w:t>].</w:t>
      </w:r>
    </w:p>
    <w:p w14:paraId="6AA7773C" w14:textId="77777777" w:rsidR="00BE02F1" w:rsidRDefault="0071137B" w:rsidP="00947C4C">
      <w:pPr>
        <w:spacing w:before="240" w:after="240" w:line="36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b/>
          <w:bCs/>
          <w:sz w:val="24"/>
          <w:szCs w:val="24"/>
          <w:highlight w:val="yellow"/>
        </w:rPr>
        <w:t>CONCLUSION</w:t>
      </w:r>
      <w:r w:rsidR="009B63A1">
        <w:rPr>
          <w:rFonts w:ascii="Times New Roman" w:eastAsia="Times New Roman" w:hAnsi="Times New Roman" w:cs="Times New Roman"/>
          <w:b/>
          <w:bCs/>
          <w:sz w:val="24"/>
          <w:szCs w:val="24"/>
          <w:highlight w:val="yellow"/>
        </w:rPr>
        <w:t xml:space="preserve">: </w:t>
      </w:r>
      <w:r w:rsidR="00947C4C" w:rsidRPr="00FE2DEA">
        <w:rPr>
          <w:rFonts w:ascii="Times New Roman" w:eastAsia="Times New Roman" w:hAnsi="Times New Roman" w:cs="Times New Roman"/>
          <w:sz w:val="24"/>
          <w:szCs w:val="24"/>
          <w:highlight w:val="yellow"/>
        </w:rPr>
        <w:t xml:space="preserve">The order Coleoptera comprises the largest group of insects, </w:t>
      </w:r>
      <w:proofErr w:type="spellStart"/>
      <w:r w:rsidR="00947C4C" w:rsidRPr="00FE2DEA">
        <w:rPr>
          <w:rFonts w:ascii="Times New Roman" w:eastAsia="Times New Roman" w:hAnsi="Times New Roman" w:cs="Times New Roman"/>
          <w:sz w:val="24"/>
          <w:szCs w:val="24"/>
          <w:highlight w:val="yellow"/>
        </w:rPr>
        <w:t>totaling</w:t>
      </w:r>
      <w:proofErr w:type="spellEnd"/>
      <w:r w:rsidR="00947C4C" w:rsidRPr="00FE2DEA">
        <w:rPr>
          <w:rFonts w:ascii="Times New Roman" w:eastAsia="Times New Roman" w:hAnsi="Times New Roman" w:cs="Times New Roman"/>
          <w:sz w:val="24"/>
          <w:szCs w:val="24"/>
          <w:highlight w:val="yellow"/>
        </w:rPr>
        <w:t xml:space="preserve"> approximately 250,000 species. Some of these insects have been known to cause damage to stored grain products in warehouses or homes, resulting in economic losses. The antennae of these insects play critical roles in host recognition, location, and other </w:t>
      </w:r>
      <w:proofErr w:type="spellStart"/>
      <w:r w:rsidR="00947C4C" w:rsidRPr="00FE2DEA">
        <w:rPr>
          <w:rFonts w:ascii="Times New Roman" w:eastAsia="Times New Roman" w:hAnsi="Times New Roman" w:cs="Times New Roman"/>
          <w:sz w:val="24"/>
          <w:szCs w:val="24"/>
          <w:highlight w:val="yellow"/>
        </w:rPr>
        <w:t>behaviors</w:t>
      </w:r>
      <w:proofErr w:type="spellEnd"/>
      <w:r w:rsidR="00947C4C" w:rsidRPr="00FE2DEA">
        <w:rPr>
          <w:rFonts w:ascii="Times New Roman" w:eastAsia="Times New Roman" w:hAnsi="Times New Roman" w:cs="Times New Roman"/>
          <w:sz w:val="24"/>
          <w:szCs w:val="24"/>
          <w:highlight w:val="yellow"/>
        </w:rPr>
        <w:t xml:space="preserve">. They are equipped with sensory receptors that perceive smell, taste, sound, </w:t>
      </w:r>
      <w:r w:rsidR="00FE2DEA" w:rsidRPr="00FE2DEA">
        <w:rPr>
          <w:rFonts w:ascii="Times New Roman" w:eastAsia="Times New Roman" w:hAnsi="Times New Roman" w:cs="Times New Roman"/>
          <w:sz w:val="24"/>
          <w:szCs w:val="24"/>
          <w:highlight w:val="yellow"/>
        </w:rPr>
        <w:t xml:space="preserve">and </w:t>
      </w:r>
      <w:r w:rsidR="00947C4C" w:rsidRPr="00FE2DEA">
        <w:rPr>
          <w:rFonts w:ascii="Times New Roman" w:eastAsia="Times New Roman" w:hAnsi="Times New Roman" w:cs="Times New Roman"/>
          <w:sz w:val="24"/>
          <w:szCs w:val="24"/>
          <w:highlight w:val="yellow"/>
        </w:rPr>
        <w:t xml:space="preserve">vision, as well as senses of temperature, humidity, and </w:t>
      </w:r>
      <w:proofErr w:type="spellStart"/>
      <w:r w:rsidR="00947C4C" w:rsidRPr="00FE2DEA">
        <w:rPr>
          <w:rFonts w:ascii="Times New Roman" w:eastAsia="Times New Roman" w:hAnsi="Times New Roman" w:cs="Times New Roman"/>
          <w:sz w:val="24"/>
          <w:szCs w:val="24"/>
          <w:highlight w:val="yellow"/>
        </w:rPr>
        <w:t>geology.</w:t>
      </w:r>
      <w:r w:rsidR="008D15CD" w:rsidRPr="00FE2DEA">
        <w:rPr>
          <w:rFonts w:ascii="Times New Roman" w:eastAsia="Times New Roman" w:hAnsi="Times New Roman" w:cs="Times New Roman"/>
          <w:sz w:val="24"/>
          <w:szCs w:val="24"/>
          <w:highlight w:val="yellow"/>
        </w:rPr>
        <w:t>Antennae</w:t>
      </w:r>
      <w:proofErr w:type="spellEnd"/>
      <w:r w:rsidR="008D15CD" w:rsidRPr="00FE2DEA">
        <w:rPr>
          <w:rFonts w:ascii="Times New Roman" w:eastAsia="Times New Roman" w:hAnsi="Times New Roman" w:cs="Times New Roman"/>
          <w:sz w:val="24"/>
          <w:szCs w:val="24"/>
          <w:highlight w:val="yellow"/>
        </w:rPr>
        <w:t xml:space="preserve"> of these pests have been studied </w:t>
      </w:r>
      <w:r w:rsidR="00820E4E" w:rsidRPr="00FE2DEA">
        <w:rPr>
          <w:rFonts w:ascii="Times New Roman" w:eastAsia="Times New Roman" w:hAnsi="Times New Roman" w:cs="Times New Roman"/>
          <w:sz w:val="24"/>
          <w:szCs w:val="24"/>
          <w:highlight w:val="yellow"/>
        </w:rPr>
        <w:t xml:space="preserve">using </w:t>
      </w:r>
      <w:r w:rsidR="00FE2DEA" w:rsidRPr="00FE2DEA">
        <w:rPr>
          <w:rFonts w:ascii="Times New Roman" w:eastAsia="Times New Roman" w:hAnsi="Times New Roman" w:cs="Times New Roman"/>
          <w:sz w:val="24"/>
          <w:szCs w:val="24"/>
          <w:highlight w:val="yellow"/>
        </w:rPr>
        <w:t xml:space="preserve">a </w:t>
      </w:r>
      <w:r w:rsidR="00820E4E" w:rsidRPr="00FE2DEA">
        <w:rPr>
          <w:rFonts w:ascii="Times New Roman" w:eastAsia="Times New Roman" w:hAnsi="Times New Roman" w:cs="Times New Roman"/>
          <w:sz w:val="24"/>
          <w:szCs w:val="24"/>
          <w:highlight w:val="yellow"/>
        </w:rPr>
        <w:t>scanning electron microsc</w:t>
      </w:r>
      <w:r w:rsidR="00BE02F1" w:rsidRPr="00FE2DEA">
        <w:rPr>
          <w:rFonts w:ascii="Times New Roman" w:eastAsia="Times New Roman" w:hAnsi="Times New Roman" w:cs="Times New Roman"/>
          <w:sz w:val="24"/>
          <w:szCs w:val="24"/>
          <w:highlight w:val="yellow"/>
        </w:rPr>
        <w:t>ope.</w:t>
      </w:r>
      <w:r w:rsidR="00DC1538" w:rsidRPr="00FE2DEA">
        <w:rPr>
          <w:rFonts w:ascii="Times New Roman" w:eastAsia="Times New Roman" w:hAnsi="Times New Roman" w:cs="Times New Roman"/>
          <w:sz w:val="24"/>
          <w:szCs w:val="24"/>
          <w:highlight w:val="yellow"/>
        </w:rPr>
        <w:t xml:space="preserve"> Sensory organs found in the antennae </w:t>
      </w:r>
      <w:r w:rsidR="00FE2DEA" w:rsidRPr="00FE2DEA">
        <w:rPr>
          <w:rFonts w:ascii="Times New Roman" w:eastAsia="Times New Roman" w:hAnsi="Times New Roman" w:cs="Times New Roman"/>
          <w:sz w:val="24"/>
          <w:szCs w:val="24"/>
          <w:highlight w:val="yellow"/>
        </w:rPr>
        <w:t>respond</w:t>
      </w:r>
      <w:r w:rsidR="00DC1538" w:rsidRPr="00FE2DEA">
        <w:rPr>
          <w:rFonts w:ascii="Times New Roman" w:eastAsia="Times New Roman" w:hAnsi="Times New Roman" w:cs="Times New Roman"/>
          <w:sz w:val="24"/>
          <w:szCs w:val="24"/>
          <w:highlight w:val="yellow"/>
        </w:rPr>
        <w:t xml:space="preserve"> to various </w:t>
      </w:r>
      <w:r w:rsidR="00FE2DEA" w:rsidRPr="00FE2DEA">
        <w:rPr>
          <w:rFonts w:ascii="Times New Roman" w:eastAsia="Times New Roman" w:hAnsi="Times New Roman" w:cs="Times New Roman"/>
          <w:sz w:val="24"/>
          <w:szCs w:val="24"/>
          <w:highlight w:val="yellow"/>
        </w:rPr>
        <w:t>stimuli</w:t>
      </w:r>
      <w:r w:rsidR="00DC1538" w:rsidRPr="00FE2DEA">
        <w:rPr>
          <w:rFonts w:ascii="Times New Roman" w:eastAsia="Times New Roman" w:hAnsi="Times New Roman" w:cs="Times New Roman"/>
          <w:sz w:val="24"/>
          <w:szCs w:val="24"/>
          <w:highlight w:val="yellow"/>
        </w:rPr>
        <w:t xml:space="preserve"> in the environmen</w:t>
      </w:r>
      <w:r w:rsidR="00FE2DEA" w:rsidRPr="00FE2DEA">
        <w:rPr>
          <w:rFonts w:ascii="Times New Roman" w:eastAsia="Times New Roman" w:hAnsi="Times New Roman" w:cs="Times New Roman"/>
          <w:sz w:val="24"/>
          <w:szCs w:val="24"/>
          <w:highlight w:val="yellow"/>
        </w:rPr>
        <w:t>t.</w:t>
      </w:r>
    </w:p>
    <w:p w14:paraId="52145D29" w14:textId="77777777" w:rsidR="00850908" w:rsidRDefault="00850908" w:rsidP="00947C4C">
      <w:pPr>
        <w:spacing w:before="240" w:after="240" w:line="360" w:lineRule="auto"/>
        <w:jc w:val="both"/>
        <w:rPr>
          <w:rFonts w:ascii="Times New Roman" w:eastAsia="Times New Roman" w:hAnsi="Times New Roman" w:cs="Times New Roman"/>
          <w:sz w:val="24"/>
          <w:szCs w:val="24"/>
          <w:highlight w:val="yellow"/>
        </w:rPr>
      </w:pPr>
    </w:p>
    <w:p w14:paraId="2A1219F0" w14:textId="77777777" w:rsidR="00850908" w:rsidRPr="00850908" w:rsidRDefault="00850908" w:rsidP="00850908">
      <w:pPr>
        <w:spacing w:before="240" w:after="240" w:line="360" w:lineRule="auto"/>
        <w:jc w:val="both"/>
        <w:rPr>
          <w:rFonts w:ascii="Times New Roman" w:eastAsia="Times New Roman" w:hAnsi="Times New Roman" w:cs="Times New Roman"/>
          <w:b/>
          <w:bCs/>
          <w:sz w:val="24"/>
          <w:szCs w:val="24"/>
        </w:rPr>
      </w:pPr>
      <w:r w:rsidRPr="00850908">
        <w:rPr>
          <w:rFonts w:ascii="Times New Roman" w:eastAsia="Times New Roman" w:hAnsi="Times New Roman" w:cs="Times New Roman"/>
          <w:b/>
          <w:bCs/>
          <w:sz w:val="24"/>
          <w:szCs w:val="24"/>
        </w:rPr>
        <w:t>Disclaimer (Artificial intelligence)</w:t>
      </w:r>
    </w:p>
    <w:p w14:paraId="1379C98F" w14:textId="77777777" w:rsidR="00850908" w:rsidRPr="00850908" w:rsidRDefault="00850908" w:rsidP="00850908">
      <w:pPr>
        <w:spacing w:before="240" w:after="240" w:line="360" w:lineRule="auto"/>
        <w:jc w:val="both"/>
        <w:rPr>
          <w:rFonts w:ascii="Times New Roman" w:eastAsia="Times New Roman" w:hAnsi="Times New Roman" w:cs="Times New Roman"/>
          <w:b/>
          <w:bCs/>
          <w:sz w:val="24"/>
          <w:szCs w:val="24"/>
        </w:rPr>
      </w:pPr>
      <w:r w:rsidRPr="00850908">
        <w:rPr>
          <w:rFonts w:ascii="Times New Roman" w:eastAsia="Times New Roman" w:hAnsi="Times New Roman" w:cs="Times New Roman"/>
          <w:b/>
          <w:bCs/>
          <w:sz w:val="24"/>
          <w:szCs w:val="24"/>
        </w:rPr>
        <w:t xml:space="preserve">Option 1: </w:t>
      </w:r>
    </w:p>
    <w:p w14:paraId="42361D5C" w14:textId="77777777" w:rsidR="00850908" w:rsidRPr="00850908" w:rsidRDefault="00850908" w:rsidP="00850908">
      <w:pPr>
        <w:spacing w:before="240" w:after="240" w:line="360" w:lineRule="auto"/>
        <w:jc w:val="both"/>
        <w:rPr>
          <w:rFonts w:ascii="Times New Roman" w:eastAsia="Times New Roman" w:hAnsi="Times New Roman" w:cs="Times New Roman"/>
          <w:b/>
          <w:bCs/>
          <w:sz w:val="24"/>
          <w:szCs w:val="24"/>
        </w:rPr>
      </w:pPr>
      <w:r w:rsidRPr="00850908">
        <w:rPr>
          <w:rFonts w:ascii="Times New Roman" w:eastAsia="Times New Roman" w:hAnsi="Times New Roman" w:cs="Times New Roman"/>
          <w:b/>
          <w:bCs/>
          <w:sz w:val="24"/>
          <w:szCs w:val="24"/>
        </w:rPr>
        <w:t xml:space="preserve">Author(s) hereby declare that NO generative AI technologies such as Large Language Models (ChatGPT, COPILOT, etc) and text-to-image generators have been used during writing or editing of manuscripts. </w:t>
      </w:r>
    </w:p>
    <w:p w14:paraId="311124EB" w14:textId="77777777" w:rsidR="00850908" w:rsidRPr="00850908" w:rsidRDefault="00850908" w:rsidP="00850908">
      <w:pPr>
        <w:spacing w:before="240" w:after="240" w:line="360" w:lineRule="auto"/>
        <w:jc w:val="both"/>
        <w:rPr>
          <w:rFonts w:ascii="Times New Roman" w:eastAsia="Times New Roman" w:hAnsi="Times New Roman" w:cs="Times New Roman"/>
          <w:b/>
          <w:bCs/>
          <w:sz w:val="24"/>
          <w:szCs w:val="24"/>
        </w:rPr>
      </w:pPr>
      <w:r w:rsidRPr="00850908">
        <w:rPr>
          <w:rFonts w:ascii="Times New Roman" w:eastAsia="Times New Roman" w:hAnsi="Times New Roman" w:cs="Times New Roman"/>
          <w:b/>
          <w:bCs/>
          <w:sz w:val="24"/>
          <w:szCs w:val="24"/>
        </w:rPr>
        <w:t xml:space="preserve">Option 2: </w:t>
      </w:r>
    </w:p>
    <w:p w14:paraId="79C224AF" w14:textId="77777777" w:rsidR="00850908" w:rsidRPr="00850908" w:rsidRDefault="00850908" w:rsidP="00850908">
      <w:pPr>
        <w:spacing w:before="240" w:after="240" w:line="360" w:lineRule="auto"/>
        <w:jc w:val="both"/>
        <w:rPr>
          <w:rFonts w:ascii="Times New Roman" w:eastAsia="Times New Roman" w:hAnsi="Times New Roman" w:cs="Times New Roman"/>
          <w:b/>
          <w:bCs/>
          <w:sz w:val="24"/>
          <w:szCs w:val="24"/>
        </w:rPr>
      </w:pPr>
      <w:r w:rsidRPr="00850908">
        <w:rPr>
          <w:rFonts w:ascii="Times New Roman" w:eastAsia="Times New Roman" w:hAnsi="Times New Roman" w:cs="Times New Roman"/>
          <w:b/>
          <w:bCs/>
          <w:sz w:val="24"/>
          <w:szCs w:val="24"/>
        </w:rPr>
        <w:t>Author(s) hereby declare that generative AI technologies such as Large Language Models, etc have been used during writing or editing of manuscripts. This explanation will include the name, version, model, and source of the generative AI technology and as well as all input prompts provided to the generative AI technology</w:t>
      </w:r>
    </w:p>
    <w:p w14:paraId="28063B32" w14:textId="77777777" w:rsidR="00850908" w:rsidRPr="00850908" w:rsidRDefault="00850908" w:rsidP="00850908">
      <w:pPr>
        <w:spacing w:before="240" w:after="240" w:line="360" w:lineRule="auto"/>
        <w:jc w:val="both"/>
        <w:rPr>
          <w:rFonts w:ascii="Times New Roman" w:eastAsia="Times New Roman" w:hAnsi="Times New Roman" w:cs="Times New Roman"/>
          <w:b/>
          <w:bCs/>
          <w:sz w:val="24"/>
          <w:szCs w:val="24"/>
        </w:rPr>
      </w:pPr>
      <w:r w:rsidRPr="00850908">
        <w:rPr>
          <w:rFonts w:ascii="Times New Roman" w:eastAsia="Times New Roman" w:hAnsi="Times New Roman" w:cs="Times New Roman"/>
          <w:b/>
          <w:bCs/>
          <w:sz w:val="24"/>
          <w:szCs w:val="24"/>
        </w:rPr>
        <w:t>Details of the AI usage are given below:</w:t>
      </w:r>
    </w:p>
    <w:p w14:paraId="1219BD1E" w14:textId="77777777" w:rsidR="00850908" w:rsidRPr="00850908" w:rsidRDefault="00850908" w:rsidP="00850908">
      <w:pPr>
        <w:spacing w:before="240" w:after="240" w:line="360" w:lineRule="auto"/>
        <w:jc w:val="both"/>
        <w:rPr>
          <w:rFonts w:ascii="Times New Roman" w:eastAsia="Times New Roman" w:hAnsi="Times New Roman" w:cs="Times New Roman"/>
          <w:b/>
          <w:bCs/>
          <w:sz w:val="24"/>
          <w:szCs w:val="24"/>
        </w:rPr>
      </w:pPr>
      <w:r w:rsidRPr="00850908">
        <w:rPr>
          <w:rFonts w:ascii="Times New Roman" w:eastAsia="Times New Roman" w:hAnsi="Times New Roman" w:cs="Times New Roman"/>
          <w:b/>
          <w:bCs/>
          <w:sz w:val="24"/>
          <w:szCs w:val="24"/>
        </w:rPr>
        <w:t>1.</w:t>
      </w:r>
    </w:p>
    <w:p w14:paraId="0078D41C" w14:textId="77777777" w:rsidR="00850908" w:rsidRPr="00850908" w:rsidRDefault="00850908" w:rsidP="00850908">
      <w:pPr>
        <w:spacing w:before="240" w:after="240" w:line="360" w:lineRule="auto"/>
        <w:jc w:val="both"/>
        <w:rPr>
          <w:rFonts w:ascii="Times New Roman" w:eastAsia="Times New Roman" w:hAnsi="Times New Roman" w:cs="Times New Roman"/>
          <w:b/>
          <w:bCs/>
          <w:sz w:val="24"/>
          <w:szCs w:val="24"/>
        </w:rPr>
      </w:pPr>
      <w:r w:rsidRPr="00850908">
        <w:rPr>
          <w:rFonts w:ascii="Times New Roman" w:eastAsia="Times New Roman" w:hAnsi="Times New Roman" w:cs="Times New Roman"/>
          <w:b/>
          <w:bCs/>
          <w:sz w:val="24"/>
          <w:szCs w:val="24"/>
        </w:rPr>
        <w:t>2.</w:t>
      </w:r>
    </w:p>
    <w:p w14:paraId="21B0FA3A" w14:textId="366DF018" w:rsidR="00850908" w:rsidRPr="006B4D0E" w:rsidRDefault="00850908" w:rsidP="00850908">
      <w:pPr>
        <w:spacing w:before="240" w:after="240" w:line="360" w:lineRule="auto"/>
        <w:jc w:val="both"/>
        <w:rPr>
          <w:rFonts w:ascii="Times New Roman" w:eastAsia="Times New Roman" w:hAnsi="Times New Roman" w:cs="Times New Roman"/>
          <w:b/>
          <w:bCs/>
          <w:sz w:val="24"/>
          <w:szCs w:val="24"/>
          <w:highlight w:val="yellow"/>
        </w:rPr>
      </w:pPr>
      <w:r w:rsidRPr="00850908">
        <w:rPr>
          <w:rFonts w:ascii="Times New Roman" w:eastAsia="Times New Roman" w:hAnsi="Times New Roman" w:cs="Times New Roman"/>
          <w:b/>
          <w:bCs/>
          <w:sz w:val="24"/>
          <w:szCs w:val="24"/>
        </w:rPr>
        <w:t>3.</w:t>
      </w:r>
    </w:p>
    <w:p w14:paraId="3596304F" w14:textId="77777777" w:rsidR="00F57F91" w:rsidRDefault="00037879" w:rsidP="008434E9">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REFERENCES</w:t>
      </w:r>
    </w:p>
    <w:p w14:paraId="5DC815AC" w14:textId="77777777" w:rsidR="00D93257" w:rsidRPr="00813209" w:rsidRDefault="00D93257" w:rsidP="008434E9">
      <w:pPr>
        <w:pStyle w:val="ListParagraph"/>
        <w:numPr>
          <w:ilvl w:val="0"/>
          <w:numId w:val="1"/>
        </w:numPr>
        <w:spacing w:after="0" w:line="360" w:lineRule="auto"/>
        <w:jc w:val="both"/>
        <w:rPr>
          <w:rFonts w:ascii="Times New Roman" w:eastAsia="Times New Roman" w:hAnsi="Times New Roman" w:cs="Times New Roman"/>
          <w:sz w:val="24"/>
          <w:szCs w:val="24"/>
        </w:rPr>
      </w:pPr>
      <w:bookmarkStart w:id="2" w:name="_Hlk173587633"/>
      <w:r w:rsidRPr="00B54C97">
        <w:rPr>
          <w:rFonts w:ascii="Times New Roman" w:eastAsia="Times New Roman" w:hAnsi="Times New Roman" w:cs="Times New Roman"/>
          <w:sz w:val="24"/>
          <w:szCs w:val="24"/>
        </w:rPr>
        <w:t xml:space="preserve">Hao YN, Sun YX, Liu CZ. Functional morphology of antennae and sensilla of Hippodamia variegata (Coleoptera: Coccinellidae). </w:t>
      </w:r>
      <w:proofErr w:type="spellStart"/>
      <w:r w:rsidRPr="00B54C97">
        <w:rPr>
          <w:rFonts w:ascii="Times New Roman" w:eastAsia="Times New Roman" w:hAnsi="Times New Roman" w:cs="Times New Roman"/>
          <w:sz w:val="24"/>
          <w:szCs w:val="24"/>
        </w:rPr>
        <w:t>PLoS</w:t>
      </w:r>
      <w:proofErr w:type="spellEnd"/>
      <w:r w:rsidRPr="00B54C97">
        <w:rPr>
          <w:rFonts w:ascii="Times New Roman" w:eastAsia="Times New Roman" w:hAnsi="Times New Roman" w:cs="Times New Roman"/>
          <w:sz w:val="24"/>
          <w:szCs w:val="24"/>
        </w:rPr>
        <w:t xml:space="preserve"> One. 2020 Aug 7;15(8):e0237452.</w:t>
      </w:r>
      <w:bookmarkEnd w:id="2"/>
    </w:p>
    <w:p w14:paraId="5FF4528E" w14:textId="77777777" w:rsidR="00EA452E" w:rsidRPr="006B4D0E" w:rsidRDefault="00EA452E" w:rsidP="00EA452E">
      <w:pPr>
        <w:pStyle w:val="ListParagraph"/>
        <w:numPr>
          <w:ilvl w:val="0"/>
          <w:numId w:val="1"/>
        </w:numPr>
        <w:spacing w:after="0" w:line="360" w:lineRule="auto"/>
        <w:jc w:val="both"/>
        <w:rPr>
          <w:rFonts w:ascii="Times New Roman" w:eastAsia="Times New Roman" w:hAnsi="Times New Roman" w:cs="Times New Roman"/>
          <w:sz w:val="24"/>
          <w:szCs w:val="24"/>
        </w:rPr>
      </w:pPr>
      <w:r w:rsidRPr="006B4D0E">
        <w:rPr>
          <w:rFonts w:ascii="Times New Roman" w:hAnsi="Times New Roman" w:cs="Times New Roman"/>
          <w:color w:val="222222"/>
          <w:sz w:val="24"/>
          <w:szCs w:val="24"/>
          <w:shd w:val="clear" w:color="auto" w:fill="FFFFFF"/>
        </w:rPr>
        <w:t>Rees DP. Coleoptera. In </w:t>
      </w:r>
      <w:r w:rsidRPr="006B4D0E">
        <w:rPr>
          <w:rFonts w:ascii="Times New Roman" w:hAnsi="Times New Roman" w:cs="Times New Roman"/>
          <w:i/>
          <w:iCs/>
          <w:color w:val="222222"/>
          <w:sz w:val="24"/>
          <w:szCs w:val="24"/>
          <w:shd w:val="clear" w:color="auto" w:fill="FFFFFF"/>
        </w:rPr>
        <w:t>Integrated management of insects in stored products</w:t>
      </w:r>
      <w:r w:rsidRPr="006B4D0E">
        <w:rPr>
          <w:rFonts w:ascii="Times New Roman" w:hAnsi="Times New Roman" w:cs="Times New Roman"/>
          <w:color w:val="222222"/>
          <w:sz w:val="24"/>
          <w:szCs w:val="24"/>
          <w:shd w:val="clear" w:color="auto" w:fill="FFFFFF"/>
        </w:rPr>
        <w:t> .2018. (pp. 1-39). CRC Press.</w:t>
      </w:r>
    </w:p>
    <w:p w14:paraId="3B100114" w14:textId="77777777" w:rsidR="00EA452E" w:rsidRPr="006B4D0E" w:rsidRDefault="00EA452E" w:rsidP="00EA452E">
      <w:pPr>
        <w:pStyle w:val="ListParagraph"/>
        <w:numPr>
          <w:ilvl w:val="0"/>
          <w:numId w:val="1"/>
        </w:numPr>
        <w:spacing w:after="0" w:line="360" w:lineRule="auto"/>
        <w:jc w:val="both"/>
        <w:rPr>
          <w:rFonts w:ascii="Times New Roman" w:eastAsia="Times New Roman" w:hAnsi="Times New Roman" w:cs="Times New Roman"/>
          <w:sz w:val="24"/>
          <w:szCs w:val="24"/>
        </w:rPr>
      </w:pPr>
      <w:r w:rsidRPr="006B4D0E">
        <w:rPr>
          <w:rFonts w:ascii="Times New Roman" w:eastAsia="Times New Roman" w:hAnsi="Times New Roman" w:cs="Times New Roman"/>
          <w:sz w:val="24"/>
          <w:szCs w:val="24"/>
        </w:rPr>
        <w:t>Ahmad R, Hassan S, Ahmad S, Nighat S, Devi YK, Javeed K, Usmani S, Ansari MJ, Erturk S, Alkan M, Hussain B. Stored grain pests and current advances for their management. Postharvest technology-recent advances, new perspectives, and applications. 2021 Dec 28.</w:t>
      </w:r>
    </w:p>
    <w:p w14:paraId="700640E4" w14:textId="77777777" w:rsidR="00EA452E" w:rsidRPr="006B4D0E" w:rsidRDefault="00EA452E" w:rsidP="00EA452E">
      <w:pPr>
        <w:pStyle w:val="ListParagraph"/>
        <w:numPr>
          <w:ilvl w:val="0"/>
          <w:numId w:val="1"/>
        </w:numPr>
        <w:spacing w:after="0" w:line="360" w:lineRule="auto"/>
        <w:jc w:val="both"/>
        <w:rPr>
          <w:rFonts w:ascii="Times New Roman" w:eastAsia="Times New Roman" w:hAnsi="Times New Roman" w:cs="Times New Roman"/>
          <w:sz w:val="24"/>
          <w:szCs w:val="24"/>
        </w:rPr>
      </w:pPr>
      <w:r w:rsidRPr="006B4D0E">
        <w:rPr>
          <w:rFonts w:ascii="Times New Roman" w:eastAsia="Times New Roman" w:hAnsi="Times New Roman" w:cs="Times New Roman"/>
          <w:sz w:val="24"/>
          <w:szCs w:val="24"/>
        </w:rPr>
        <w:t>Upadhyay RK, Ahmad S. Management strategies for control of stored grain insect pests in farmer stores and public warehouses. World Journal of Agricultural Sciences. 2011;7(5):527-49.</w:t>
      </w:r>
    </w:p>
    <w:p w14:paraId="3AF468DC" w14:textId="77777777" w:rsidR="00EA452E" w:rsidRPr="006B4D0E" w:rsidRDefault="00EA452E" w:rsidP="00EA452E">
      <w:pPr>
        <w:pStyle w:val="ListParagraph"/>
        <w:numPr>
          <w:ilvl w:val="0"/>
          <w:numId w:val="1"/>
        </w:numPr>
        <w:spacing w:after="0" w:line="360" w:lineRule="auto"/>
        <w:jc w:val="both"/>
        <w:rPr>
          <w:rFonts w:ascii="Times New Roman" w:eastAsia="Times New Roman" w:hAnsi="Times New Roman" w:cs="Times New Roman"/>
          <w:sz w:val="24"/>
          <w:szCs w:val="24"/>
        </w:rPr>
      </w:pPr>
      <w:r w:rsidRPr="006B4D0E">
        <w:rPr>
          <w:rFonts w:ascii="Times New Roman" w:eastAsia="Times New Roman" w:hAnsi="Times New Roman" w:cs="Times New Roman"/>
          <w:sz w:val="24"/>
          <w:szCs w:val="24"/>
        </w:rPr>
        <w:t>Srivastava C, Subramanian S. Storage insect pests and their damage symptoms: an overview. Indian Journal of Entomology. 2016;78(special):53-8.</w:t>
      </w:r>
    </w:p>
    <w:p w14:paraId="4D67877A" w14:textId="77777777" w:rsidR="00EA452E" w:rsidRPr="006B4D0E" w:rsidRDefault="00EA452E" w:rsidP="00EA452E">
      <w:pPr>
        <w:pStyle w:val="ListParagraph"/>
        <w:numPr>
          <w:ilvl w:val="0"/>
          <w:numId w:val="1"/>
        </w:numPr>
        <w:spacing w:line="360" w:lineRule="auto"/>
        <w:jc w:val="both"/>
        <w:rPr>
          <w:rFonts w:ascii="Times New Roman" w:hAnsi="Times New Roman" w:cs="Times New Roman"/>
          <w:sz w:val="24"/>
          <w:szCs w:val="24"/>
          <w:lang w:val="en-US"/>
        </w:rPr>
      </w:pPr>
      <w:r w:rsidRPr="006B4D0E">
        <w:rPr>
          <w:rFonts w:ascii="Times New Roman" w:hAnsi="Times New Roman" w:cs="Times New Roman"/>
          <w:sz w:val="24"/>
          <w:szCs w:val="24"/>
        </w:rPr>
        <w:t xml:space="preserve">Wei C, Ren B, Chen X, Zhou X, Wang W, Wang Z. Scanning electron microscope observations on the antennal sensilla of two stored grain pests </w:t>
      </w:r>
      <w:r w:rsidRPr="006B4D0E">
        <w:rPr>
          <w:rFonts w:ascii="Times New Roman" w:hAnsi="Times New Roman" w:cs="Times New Roman"/>
          <w:i/>
          <w:iCs/>
          <w:sz w:val="24"/>
          <w:szCs w:val="24"/>
        </w:rPr>
        <w:t xml:space="preserve">Trogoderma </w:t>
      </w:r>
      <w:proofErr w:type="spellStart"/>
      <w:r w:rsidRPr="006B4D0E">
        <w:rPr>
          <w:rFonts w:ascii="Times New Roman" w:hAnsi="Times New Roman" w:cs="Times New Roman"/>
          <w:i/>
          <w:iCs/>
          <w:sz w:val="24"/>
          <w:szCs w:val="24"/>
        </w:rPr>
        <w:t>granarium</w:t>
      </w:r>
      <w:proofErr w:type="spellEnd"/>
      <w:r w:rsidRPr="006B4D0E">
        <w:rPr>
          <w:rFonts w:ascii="Times New Roman" w:hAnsi="Times New Roman" w:cs="Times New Roman"/>
          <w:sz w:val="24"/>
          <w:szCs w:val="24"/>
        </w:rPr>
        <w:t xml:space="preserve"> and </w:t>
      </w:r>
      <w:r w:rsidRPr="006B4D0E">
        <w:rPr>
          <w:rFonts w:ascii="Times New Roman" w:hAnsi="Times New Roman" w:cs="Times New Roman"/>
          <w:i/>
          <w:iCs/>
          <w:sz w:val="24"/>
          <w:szCs w:val="24"/>
        </w:rPr>
        <w:t xml:space="preserve">Trogoderma </w:t>
      </w:r>
      <w:proofErr w:type="spellStart"/>
      <w:r w:rsidRPr="006B4D0E">
        <w:rPr>
          <w:rFonts w:ascii="Times New Roman" w:hAnsi="Times New Roman" w:cs="Times New Roman"/>
          <w:i/>
          <w:iCs/>
          <w:sz w:val="24"/>
          <w:szCs w:val="24"/>
        </w:rPr>
        <w:t>variabile</w:t>
      </w:r>
      <w:proofErr w:type="spellEnd"/>
      <w:r w:rsidRPr="006B4D0E">
        <w:rPr>
          <w:rFonts w:ascii="Times New Roman" w:hAnsi="Times New Roman" w:cs="Times New Roman"/>
          <w:i/>
          <w:iCs/>
          <w:sz w:val="24"/>
          <w:szCs w:val="24"/>
        </w:rPr>
        <w:t>(</w:t>
      </w:r>
      <w:r w:rsidRPr="006B4D0E">
        <w:rPr>
          <w:rFonts w:ascii="Times New Roman" w:hAnsi="Times New Roman" w:cs="Times New Roman"/>
          <w:sz w:val="24"/>
          <w:szCs w:val="24"/>
        </w:rPr>
        <w:t xml:space="preserve">Coleoptera: </w:t>
      </w:r>
      <w:proofErr w:type="spellStart"/>
      <w:r w:rsidRPr="006B4D0E">
        <w:rPr>
          <w:rFonts w:ascii="Times New Roman" w:hAnsi="Times New Roman" w:cs="Times New Roman"/>
          <w:sz w:val="24"/>
          <w:szCs w:val="24"/>
        </w:rPr>
        <w:t>Dermestidae</w:t>
      </w:r>
      <w:proofErr w:type="spellEnd"/>
      <w:r w:rsidRPr="006B4D0E">
        <w:rPr>
          <w:rFonts w:ascii="Times New Roman" w:hAnsi="Times New Roman" w:cs="Times New Roman"/>
          <w:i/>
          <w:iCs/>
          <w:sz w:val="24"/>
          <w:szCs w:val="24"/>
        </w:rPr>
        <w:t>).</w:t>
      </w:r>
      <w:r w:rsidRPr="006B4D0E">
        <w:rPr>
          <w:rFonts w:ascii="Times New Roman" w:hAnsi="Times New Roman" w:cs="Times New Roman"/>
          <w:sz w:val="24"/>
          <w:szCs w:val="24"/>
        </w:rPr>
        <w:t xml:space="preserve"> Florida entomologist. 2015 Mar;98(1):140-8.</w:t>
      </w:r>
    </w:p>
    <w:p w14:paraId="17C53F12" w14:textId="77777777" w:rsidR="00EA452E" w:rsidRPr="006B4D0E" w:rsidRDefault="00EA452E" w:rsidP="00EA452E">
      <w:pPr>
        <w:pStyle w:val="ListParagraph"/>
        <w:numPr>
          <w:ilvl w:val="0"/>
          <w:numId w:val="1"/>
        </w:numPr>
        <w:spacing w:after="0" w:line="360" w:lineRule="auto"/>
        <w:jc w:val="both"/>
        <w:rPr>
          <w:rFonts w:ascii="Times New Roman" w:eastAsia="Times New Roman" w:hAnsi="Times New Roman" w:cs="Times New Roman"/>
          <w:sz w:val="24"/>
          <w:szCs w:val="24"/>
        </w:rPr>
      </w:pPr>
      <w:r w:rsidRPr="006B4D0E">
        <w:rPr>
          <w:rFonts w:ascii="Times New Roman" w:eastAsia="Times New Roman" w:hAnsi="Times New Roman" w:cs="Times New Roman"/>
          <w:sz w:val="24"/>
          <w:szCs w:val="24"/>
        </w:rPr>
        <w:t xml:space="preserve">Abdel-Latief M. A family of chemoreceptors in </w:t>
      </w:r>
      <w:proofErr w:type="spellStart"/>
      <w:r w:rsidRPr="006B4D0E">
        <w:rPr>
          <w:rFonts w:ascii="Times New Roman" w:eastAsia="Times New Roman" w:hAnsi="Times New Roman" w:cs="Times New Roman"/>
          <w:i/>
          <w:iCs/>
          <w:sz w:val="24"/>
          <w:szCs w:val="24"/>
        </w:rPr>
        <w:t>Triboliumcastaneum</w:t>
      </w:r>
      <w:proofErr w:type="spellEnd"/>
      <w:r w:rsidRPr="006B4D0E">
        <w:rPr>
          <w:rFonts w:ascii="Times New Roman" w:eastAsia="Times New Roman" w:hAnsi="Times New Roman" w:cs="Times New Roman"/>
          <w:sz w:val="24"/>
          <w:szCs w:val="24"/>
        </w:rPr>
        <w:t xml:space="preserve"> (Tenebrionidae: Coleoptera). </w:t>
      </w:r>
      <w:proofErr w:type="spellStart"/>
      <w:r w:rsidRPr="006B4D0E">
        <w:rPr>
          <w:rFonts w:ascii="Times New Roman" w:eastAsia="Times New Roman" w:hAnsi="Times New Roman" w:cs="Times New Roman"/>
          <w:sz w:val="24"/>
          <w:szCs w:val="24"/>
        </w:rPr>
        <w:t>PloS</w:t>
      </w:r>
      <w:proofErr w:type="spellEnd"/>
      <w:r w:rsidRPr="006B4D0E">
        <w:rPr>
          <w:rFonts w:ascii="Times New Roman" w:eastAsia="Times New Roman" w:hAnsi="Times New Roman" w:cs="Times New Roman"/>
          <w:sz w:val="24"/>
          <w:szCs w:val="24"/>
        </w:rPr>
        <w:t xml:space="preserve"> one. 2007 Dec 19;2(12):e1319.</w:t>
      </w:r>
    </w:p>
    <w:p w14:paraId="051150A9" w14:textId="77777777" w:rsidR="00EA452E" w:rsidRPr="006B4D0E" w:rsidRDefault="00EA452E" w:rsidP="00EA452E">
      <w:pPr>
        <w:pStyle w:val="ListParagraph"/>
        <w:numPr>
          <w:ilvl w:val="0"/>
          <w:numId w:val="1"/>
        </w:numPr>
        <w:spacing w:after="0" w:line="360" w:lineRule="auto"/>
        <w:jc w:val="both"/>
        <w:rPr>
          <w:rFonts w:ascii="Times New Roman" w:eastAsia="Times New Roman" w:hAnsi="Times New Roman" w:cs="Times New Roman"/>
          <w:sz w:val="24"/>
          <w:szCs w:val="24"/>
        </w:rPr>
      </w:pPr>
      <w:r w:rsidRPr="006B4D0E">
        <w:rPr>
          <w:rFonts w:ascii="Times New Roman" w:eastAsia="Times New Roman" w:hAnsi="Times New Roman" w:cs="Times New Roman"/>
          <w:sz w:val="24"/>
          <w:szCs w:val="24"/>
        </w:rPr>
        <w:t xml:space="preserve">Rocha I, Hoffmann A, Souto P. Insect morphology. </w:t>
      </w:r>
      <w:proofErr w:type="spellStart"/>
      <w:r w:rsidRPr="006B4D0E">
        <w:rPr>
          <w:rFonts w:ascii="Times New Roman" w:eastAsia="Times New Roman" w:hAnsi="Times New Roman" w:cs="Times New Roman"/>
          <w:sz w:val="24"/>
          <w:szCs w:val="24"/>
        </w:rPr>
        <w:t>Encyclopedia</w:t>
      </w:r>
      <w:proofErr w:type="spellEnd"/>
      <w:r w:rsidRPr="006B4D0E">
        <w:rPr>
          <w:rFonts w:ascii="Times New Roman" w:eastAsia="Times New Roman" w:hAnsi="Times New Roman" w:cs="Times New Roman"/>
          <w:sz w:val="24"/>
          <w:szCs w:val="24"/>
        </w:rPr>
        <w:t xml:space="preserve"> of animal cognition and </w:t>
      </w:r>
      <w:proofErr w:type="spellStart"/>
      <w:r w:rsidRPr="006B4D0E">
        <w:rPr>
          <w:rFonts w:ascii="Times New Roman" w:eastAsia="Times New Roman" w:hAnsi="Times New Roman" w:cs="Times New Roman"/>
          <w:sz w:val="24"/>
          <w:szCs w:val="24"/>
        </w:rPr>
        <w:t>behavior</w:t>
      </w:r>
      <w:proofErr w:type="spellEnd"/>
      <w:r w:rsidRPr="006B4D0E">
        <w:rPr>
          <w:rFonts w:ascii="Times New Roman" w:eastAsia="Times New Roman" w:hAnsi="Times New Roman" w:cs="Times New Roman"/>
          <w:sz w:val="24"/>
          <w:szCs w:val="24"/>
        </w:rPr>
        <w:t>. Springer. 2020.</w:t>
      </w:r>
    </w:p>
    <w:p w14:paraId="045022F0" w14:textId="77777777" w:rsidR="00EA452E" w:rsidRPr="006B4D0E" w:rsidRDefault="00EA452E" w:rsidP="00EA452E">
      <w:pPr>
        <w:pStyle w:val="ListParagraph"/>
        <w:numPr>
          <w:ilvl w:val="0"/>
          <w:numId w:val="1"/>
        </w:numPr>
        <w:spacing w:after="0" w:line="360" w:lineRule="auto"/>
        <w:jc w:val="both"/>
        <w:rPr>
          <w:rFonts w:ascii="Times New Roman" w:eastAsia="Times New Roman" w:hAnsi="Times New Roman" w:cs="Times New Roman"/>
          <w:sz w:val="24"/>
          <w:szCs w:val="24"/>
        </w:rPr>
      </w:pPr>
      <w:r w:rsidRPr="006B4D0E">
        <w:rPr>
          <w:rFonts w:ascii="Times New Roman" w:eastAsia="Times New Roman" w:hAnsi="Times New Roman" w:cs="Times New Roman"/>
          <w:sz w:val="24"/>
          <w:szCs w:val="24"/>
        </w:rPr>
        <w:t xml:space="preserve">Seada MA, Hamza AM. Differential morphology of the sensory sensilla of antennae, palpi, </w:t>
      </w:r>
      <w:proofErr w:type="spellStart"/>
      <w:r w:rsidRPr="006B4D0E">
        <w:rPr>
          <w:rFonts w:ascii="Times New Roman" w:eastAsia="Times New Roman" w:hAnsi="Times New Roman" w:cs="Times New Roman"/>
          <w:sz w:val="24"/>
          <w:szCs w:val="24"/>
        </w:rPr>
        <w:t>foretarsi</w:t>
      </w:r>
      <w:proofErr w:type="spellEnd"/>
      <w:r w:rsidRPr="006B4D0E">
        <w:rPr>
          <w:rFonts w:ascii="Times New Roman" w:eastAsia="Times New Roman" w:hAnsi="Times New Roman" w:cs="Times New Roman"/>
          <w:sz w:val="24"/>
          <w:szCs w:val="24"/>
        </w:rPr>
        <w:t xml:space="preserve">, and ovipositor of adult </w:t>
      </w:r>
      <w:proofErr w:type="spellStart"/>
      <w:r w:rsidRPr="006B4D0E">
        <w:rPr>
          <w:rFonts w:ascii="Times New Roman" w:eastAsia="Times New Roman" w:hAnsi="Times New Roman" w:cs="Times New Roman"/>
          <w:i/>
          <w:iCs/>
          <w:sz w:val="24"/>
          <w:szCs w:val="24"/>
        </w:rPr>
        <w:t>Tribolium</w:t>
      </w:r>
      <w:proofErr w:type="spellEnd"/>
      <w:r w:rsidR="004F3E54">
        <w:rPr>
          <w:rFonts w:ascii="Times New Roman" w:eastAsia="Times New Roman" w:hAnsi="Times New Roman" w:cs="Times New Roman"/>
          <w:i/>
          <w:iCs/>
          <w:sz w:val="24"/>
          <w:szCs w:val="24"/>
        </w:rPr>
        <w:t xml:space="preserve"> </w:t>
      </w:r>
      <w:proofErr w:type="spellStart"/>
      <w:r w:rsidRPr="006B4D0E">
        <w:rPr>
          <w:rFonts w:ascii="Times New Roman" w:eastAsia="Times New Roman" w:hAnsi="Times New Roman" w:cs="Times New Roman"/>
          <w:i/>
          <w:iCs/>
          <w:sz w:val="24"/>
          <w:szCs w:val="24"/>
        </w:rPr>
        <w:t>castaneum</w:t>
      </w:r>
      <w:proofErr w:type="spellEnd"/>
      <w:r w:rsidRPr="006B4D0E">
        <w:rPr>
          <w:rFonts w:ascii="Times New Roman" w:eastAsia="Times New Roman" w:hAnsi="Times New Roman" w:cs="Times New Roman"/>
          <w:sz w:val="24"/>
          <w:szCs w:val="24"/>
        </w:rPr>
        <w:t xml:space="preserve"> (Herbst)(Coleoptera: Tenebrionidae)</w:t>
      </w:r>
      <w:r w:rsidRPr="006B4D0E">
        <w:rPr>
          <w:rFonts w:ascii="Times New Roman" w:eastAsia="Times New Roman" w:hAnsi="Times New Roman" w:cs="Times New Roman"/>
          <w:i/>
          <w:iCs/>
          <w:sz w:val="24"/>
          <w:szCs w:val="24"/>
        </w:rPr>
        <w:t>.</w:t>
      </w:r>
      <w:r w:rsidRPr="006B4D0E">
        <w:rPr>
          <w:rFonts w:ascii="Times New Roman" w:eastAsia="Times New Roman" w:hAnsi="Times New Roman" w:cs="Times New Roman"/>
          <w:sz w:val="24"/>
          <w:szCs w:val="24"/>
        </w:rPr>
        <w:t xml:space="preserve"> Annals of Agricultural Sciences. 2018 Jun 1;63(1):1-8.</w:t>
      </w:r>
    </w:p>
    <w:p w14:paraId="115905DE" w14:textId="77777777" w:rsidR="00EA452E" w:rsidRPr="006B4D0E" w:rsidRDefault="00EA452E" w:rsidP="00EA452E">
      <w:pPr>
        <w:pStyle w:val="ListParagraph"/>
        <w:numPr>
          <w:ilvl w:val="0"/>
          <w:numId w:val="1"/>
        </w:numPr>
        <w:spacing w:line="360" w:lineRule="auto"/>
        <w:jc w:val="both"/>
        <w:rPr>
          <w:rFonts w:ascii="Times New Roman" w:hAnsi="Times New Roman" w:cs="Times New Roman"/>
          <w:sz w:val="24"/>
          <w:szCs w:val="24"/>
          <w:lang w:val="en-US"/>
        </w:rPr>
      </w:pPr>
      <w:r w:rsidRPr="006B4D0E">
        <w:rPr>
          <w:rFonts w:ascii="Times New Roman" w:hAnsi="Times New Roman" w:cs="Times New Roman"/>
          <w:color w:val="222222"/>
          <w:sz w:val="24"/>
          <w:szCs w:val="24"/>
          <w:shd w:val="clear" w:color="auto" w:fill="FFFFFF"/>
        </w:rPr>
        <w:t xml:space="preserve">Ali SA, Diakite MM, Ali S, Wang MQ. Effects of the antennal sensilla distribution pattern on the </w:t>
      </w:r>
      <w:proofErr w:type="spellStart"/>
      <w:r w:rsidRPr="006B4D0E">
        <w:rPr>
          <w:rFonts w:ascii="Times New Roman" w:hAnsi="Times New Roman" w:cs="Times New Roman"/>
          <w:color w:val="222222"/>
          <w:sz w:val="24"/>
          <w:szCs w:val="24"/>
          <w:shd w:val="clear" w:color="auto" w:fill="FFFFFF"/>
        </w:rPr>
        <w:t>behavioral</w:t>
      </w:r>
      <w:proofErr w:type="spellEnd"/>
      <w:r w:rsidRPr="006B4D0E">
        <w:rPr>
          <w:rFonts w:ascii="Times New Roman" w:hAnsi="Times New Roman" w:cs="Times New Roman"/>
          <w:color w:val="222222"/>
          <w:sz w:val="24"/>
          <w:szCs w:val="24"/>
          <w:shd w:val="clear" w:color="auto" w:fill="FFFFFF"/>
        </w:rPr>
        <w:t xml:space="preserve"> responses of </w:t>
      </w:r>
      <w:proofErr w:type="spellStart"/>
      <w:r w:rsidRPr="006B4D0E">
        <w:rPr>
          <w:rFonts w:ascii="Times New Roman" w:hAnsi="Times New Roman" w:cs="Times New Roman"/>
          <w:i/>
          <w:iCs/>
          <w:color w:val="222222"/>
          <w:sz w:val="24"/>
          <w:szCs w:val="24"/>
          <w:shd w:val="clear" w:color="auto" w:fill="FFFFFF"/>
        </w:rPr>
        <w:t>Tribolium</w:t>
      </w:r>
      <w:proofErr w:type="spellEnd"/>
      <w:r w:rsidR="004F3E54">
        <w:rPr>
          <w:rFonts w:ascii="Times New Roman" w:hAnsi="Times New Roman" w:cs="Times New Roman"/>
          <w:i/>
          <w:iCs/>
          <w:color w:val="222222"/>
          <w:sz w:val="24"/>
          <w:szCs w:val="24"/>
          <w:shd w:val="clear" w:color="auto" w:fill="FFFFFF"/>
        </w:rPr>
        <w:t xml:space="preserve"> </w:t>
      </w:r>
      <w:proofErr w:type="spellStart"/>
      <w:r w:rsidRPr="006B4D0E">
        <w:rPr>
          <w:rFonts w:ascii="Times New Roman" w:hAnsi="Times New Roman" w:cs="Times New Roman"/>
          <w:i/>
          <w:iCs/>
          <w:color w:val="222222"/>
          <w:sz w:val="24"/>
          <w:szCs w:val="24"/>
          <w:shd w:val="clear" w:color="auto" w:fill="FFFFFF"/>
        </w:rPr>
        <w:t>castaneum</w:t>
      </w:r>
      <w:proofErr w:type="spellEnd"/>
      <w:r w:rsidRPr="006B4D0E">
        <w:rPr>
          <w:rFonts w:ascii="Times New Roman" w:hAnsi="Times New Roman" w:cs="Times New Roman"/>
          <w:i/>
          <w:iCs/>
          <w:color w:val="222222"/>
          <w:sz w:val="24"/>
          <w:szCs w:val="24"/>
          <w:shd w:val="clear" w:color="auto" w:fill="FFFFFF"/>
        </w:rPr>
        <w:t>(</w:t>
      </w:r>
      <w:r w:rsidRPr="006B4D0E">
        <w:rPr>
          <w:rFonts w:ascii="Times New Roman" w:hAnsi="Times New Roman" w:cs="Times New Roman"/>
          <w:color w:val="222222"/>
          <w:sz w:val="24"/>
          <w:szCs w:val="24"/>
          <w:shd w:val="clear" w:color="auto" w:fill="FFFFFF"/>
        </w:rPr>
        <w:t>Coleoptera: Tenebrionidae). Florida Entomologist. 2016 Mar;99(1):52-9.</w:t>
      </w:r>
    </w:p>
    <w:p w14:paraId="1F42BD5D" w14:textId="77777777" w:rsidR="00EA452E" w:rsidRPr="006B4D0E" w:rsidRDefault="00EA452E" w:rsidP="00EA452E">
      <w:pPr>
        <w:pStyle w:val="ListParagraph"/>
        <w:numPr>
          <w:ilvl w:val="0"/>
          <w:numId w:val="1"/>
        </w:numPr>
        <w:spacing w:line="360" w:lineRule="auto"/>
        <w:jc w:val="both"/>
        <w:rPr>
          <w:rFonts w:ascii="Times New Roman" w:hAnsi="Times New Roman" w:cs="Times New Roman"/>
          <w:sz w:val="24"/>
          <w:szCs w:val="24"/>
          <w:lang w:val="en-US"/>
        </w:rPr>
      </w:pPr>
      <w:r w:rsidRPr="006B4D0E">
        <w:rPr>
          <w:rFonts w:ascii="Times New Roman" w:hAnsi="Times New Roman" w:cs="Times New Roman"/>
          <w:sz w:val="24"/>
          <w:szCs w:val="24"/>
        </w:rPr>
        <w:t xml:space="preserve">Fouda MA, Al-Dali AG, Ghannam IS. Ultrastructure of sensory receptors on the antennae and mouthparts of the adult, </w:t>
      </w:r>
      <w:r w:rsidRPr="006B4D0E">
        <w:rPr>
          <w:rFonts w:ascii="Times New Roman" w:hAnsi="Times New Roman" w:cs="Times New Roman"/>
          <w:i/>
          <w:iCs/>
          <w:sz w:val="24"/>
          <w:szCs w:val="24"/>
        </w:rPr>
        <w:t>Sitophilus oryzae</w:t>
      </w:r>
      <w:r w:rsidRPr="006B4D0E">
        <w:rPr>
          <w:rFonts w:ascii="Times New Roman" w:hAnsi="Times New Roman" w:cs="Times New Roman"/>
          <w:sz w:val="24"/>
          <w:szCs w:val="24"/>
        </w:rPr>
        <w:t xml:space="preserve"> L. and </w:t>
      </w:r>
      <w:r w:rsidRPr="006B4D0E">
        <w:rPr>
          <w:rFonts w:ascii="Times New Roman" w:hAnsi="Times New Roman" w:cs="Times New Roman"/>
          <w:i/>
          <w:iCs/>
          <w:sz w:val="24"/>
          <w:szCs w:val="24"/>
        </w:rPr>
        <w:t xml:space="preserve">Sitophilus </w:t>
      </w:r>
      <w:proofErr w:type="spellStart"/>
      <w:r w:rsidRPr="006B4D0E">
        <w:rPr>
          <w:rFonts w:ascii="Times New Roman" w:hAnsi="Times New Roman" w:cs="Times New Roman"/>
          <w:i/>
          <w:iCs/>
          <w:sz w:val="24"/>
          <w:szCs w:val="24"/>
        </w:rPr>
        <w:t>granarius</w:t>
      </w:r>
      <w:proofErr w:type="spellEnd"/>
      <w:r w:rsidRPr="006B4D0E">
        <w:rPr>
          <w:rFonts w:ascii="Times New Roman" w:hAnsi="Times New Roman" w:cs="Times New Roman"/>
          <w:sz w:val="24"/>
          <w:szCs w:val="24"/>
        </w:rPr>
        <w:t xml:space="preserve"> L.(Coleoptera</w:t>
      </w:r>
      <w:r w:rsidRPr="006B4D0E">
        <w:rPr>
          <w:rFonts w:ascii="Times New Roman" w:hAnsi="Times New Roman" w:cs="Times New Roman"/>
          <w:i/>
          <w:iCs/>
          <w:sz w:val="24"/>
          <w:szCs w:val="24"/>
        </w:rPr>
        <w:t xml:space="preserve">: </w:t>
      </w:r>
      <w:r w:rsidRPr="006B4D0E">
        <w:rPr>
          <w:rFonts w:ascii="Times New Roman" w:hAnsi="Times New Roman" w:cs="Times New Roman"/>
          <w:sz w:val="24"/>
          <w:szCs w:val="24"/>
        </w:rPr>
        <w:t xml:space="preserve">Curculionidae). J. </w:t>
      </w:r>
      <w:proofErr w:type="spellStart"/>
      <w:r w:rsidRPr="006B4D0E">
        <w:rPr>
          <w:rFonts w:ascii="Times New Roman" w:hAnsi="Times New Roman" w:cs="Times New Roman"/>
          <w:sz w:val="24"/>
          <w:szCs w:val="24"/>
        </w:rPr>
        <w:t>Nucl</w:t>
      </w:r>
      <w:proofErr w:type="spellEnd"/>
      <w:r w:rsidRPr="006B4D0E">
        <w:rPr>
          <w:rFonts w:ascii="Times New Roman" w:hAnsi="Times New Roman" w:cs="Times New Roman"/>
          <w:sz w:val="24"/>
          <w:szCs w:val="24"/>
        </w:rPr>
        <w:t>. Technol. Appl. Sci. 2016;4:25-33.</w:t>
      </w:r>
    </w:p>
    <w:p w14:paraId="5E675699" w14:textId="77777777" w:rsidR="00EA452E" w:rsidRPr="006B4D0E" w:rsidRDefault="00EA452E" w:rsidP="00EA452E">
      <w:pPr>
        <w:pStyle w:val="ListParagraph"/>
        <w:numPr>
          <w:ilvl w:val="0"/>
          <w:numId w:val="1"/>
        </w:numPr>
        <w:spacing w:after="0" w:line="360" w:lineRule="auto"/>
        <w:jc w:val="both"/>
        <w:rPr>
          <w:rFonts w:ascii="Times New Roman" w:eastAsia="Times New Roman" w:hAnsi="Times New Roman" w:cs="Times New Roman"/>
          <w:sz w:val="24"/>
          <w:szCs w:val="24"/>
        </w:rPr>
      </w:pPr>
      <w:r w:rsidRPr="006B4D0E">
        <w:rPr>
          <w:rFonts w:ascii="Times New Roman" w:eastAsia="Times New Roman" w:hAnsi="Times New Roman" w:cs="Times New Roman"/>
          <w:sz w:val="24"/>
          <w:szCs w:val="24"/>
        </w:rPr>
        <w:lastRenderedPageBreak/>
        <w:t xml:space="preserve">WHITE PR, LUKE BM. Fine structure, function, and distribution of antennal sensilla in the saw‐toothed grain beetle, </w:t>
      </w:r>
      <w:proofErr w:type="spellStart"/>
      <w:r w:rsidRPr="006B4D0E">
        <w:rPr>
          <w:rFonts w:ascii="Times New Roman" w:eastAsia="Times New Roman" w:hAnsi="Times New Roman" w:cs="Times New Roman"/>
          <w:i/>
          <w:iCs/>
          <w:sz w:val="24"/>
          <w:szCs w:val="24"/>
        </w:rPr>
        <w:t>Oryzaephilus</w:t>
      </w:r>
      <w:proofErr w:type="spellEnd"/>
      <w:r w:rsidR="004F3E54">
        <w:rPr>
          <w:rFonts w:ascii="Times New Roman" w:eastAsia="Times New Roman" w:hAnsi="Times New Roman" w:cs="Times New Roman"/>
          <w:i/>
          <w:iCs/>
          <w:sz w:val="24"/>
          <w:szCs w:val="24"/>
        </w:rPr>
        <w:t xml:space="preserve"> </w:t>
      </w:r>
      <w:proofErr w:type="spellStart"/>
      <w:r w:rsidRPr="006B4D0E">
        <w:rPr>
          <w:rFonts w:ascii="Times New Roman" w:eastAsia="Times New Roman" w:hAnsi="Times New Roman" w:cs="Times New Roman"/>
          <w:i/>
          <w:iCs/>
          <w:sz w:val="24"/>
          <w:szCs w:val="24"/>
        </w:rPr>
        <w:t>surinamensis</w:t>
      </w:r>
      <w:proofErr w:type="spellEnd"/>
      <w:r w:rsidRPr="006B4D0E">
        <w:rPr>
          <w:rFonts w:ascii="Times New Roman" w:eastAsia="Times New Roman" w:hAnsi="Times New Roman" w:cs="Times New Roman"/>
          <w:sz w:val="24"/>
          <w:szCs w:val="24"/>
        </w:rPr>
        <w:t>. Physiological entomology. 1986 Jun;11(2):227-38.</w:t>
      </w:r>
    </w:p>
    <w:p w14:paraId="3D72262A" w14:textId="77777777" w:rsidR="00EA452E" w:rsidRPr="006B4D0E" w:rsidRDefault="00EA452E" w:rsidP="00EA452E">
      <w:pPr>
        <w:pStyle w:val="ListParagraph"/>
        <w:numPr>
          <w:ilvl w:val="0"/>
          <w:numId w:val="1"/>
        </w:numPr>
        <w:spacing w:line="360" w:lineRule="auto"/>
        <w:jc w:val="both"/>
        <w:rPr>
          <w:rFonts w:ascii="Times New Roman" w:hAnsi="Times New Roman" w:cs="Times New Roman"/>
          <w:sz w:val="24"/>
          <w:szCs w:val="24"/>
          <w:lang w:val="en-US"/>
        </w:rPr>
      </w:pPr>
      <w:r w:rsidRPr="006B4D0E">
        <w:rPr>
          <w:rFonts w:ascii="Times New Roman" w:hAnsi="Times New Roman" w:cs="Times New Roman"/>
          <w:sz w:val="24"/>
          <w:szCs w:val="24"/>
        </w:rPr>
        <w:t xml:space="preserve">Seada MA, Hamza AM. Comparative morphology of sensilla of antennae, maxillary and labial palpi of adult </w:t>
      </w:r>
      <w:proofErr w:type="spellStart"/>
      <w:r w:rsidRPr="006B4D0E">
        <w:rPr>
          <w:rFonts w:ascii="Times New Roman" w:hAnsi="Times New Roman" w:cs="Times New Roman"/>
          <w:i/>
          <w:iCs/>
          <w:sz w:val="24"/>
          <w:szCs w:val="24"/>
        </w:rPr>
        <w:t>Rhyzopertha</w:t>
      </w:r>
      <w:proofErr w:type="spellEnd"/>
      <w:r w:rsidR="004F3E54">
        <w:rPr>
          <w:rFonts w:ascii="Times New Roman" w:hAnsi="Times New Roman" w:cs="Times New Roman"/>
          <w:i/>
          <w:iCs/>
          <w:sz w:val="24"/>
          <w:szCs w:val="24"/>
        </w:rPr>
        <w:t xml:space="preserve"> </w:t>
      </w:r>
      <w:proofErr w:type="spellStart"/>
      <w:r w:rsidRPr="006B4D0E">
        <w:rPr>
          <w:rFonts w:ascii="Times New Roman" w:hAnsi="Times New Roman" w:cs="Times New Roman"/>
          <w:i/>
          <w:iCs/>
          <w:sz w:val="24"/>
          <w:szCs w:val="24"/>
        </w:rPr>
        <w:t>dominica</w:t>
      </w:r>
      <w:proofErr w:type="spellEnd"/>
      <w:r w:rsidRPr="006B4D0E">
        <w:rPr>
          <w:rFonts w:ascii="Times New Roman" w:hAnsi="Times New Roman" w:cs="Times New Roman"/>
          <w:sz w:val="24"/>
          <w:szCs w:val="24"/>
        </w:rPr>
        <w:t xml:space="preserve"> (F.)(Coleoptera</w:t>
      </w:r>
      <w:r w:rsidRPr="006B4D0E">
        <w:rPr>
          <w:rFonts w:ascii="Times New Roman" w:hAnsi="Times New Roman" w:cs="Times New Roman"/>
          <w:i/>
          <w:iCs/>
          <w:sz w:val="24"/>
          <w:szCs w:val="24"/>
        </w:rPr>
        <w:t xml:space="preserve">: </w:t>
      </w:r>
      <w:proofErr w:type="spellStart"/>
      <w:r w:rsidRPr="006B4D0E">
        <w:rPr>
          <w:rFonts w:ascii="Times New Roman" w:hAnsi="Times New Roman" w:cs="Times New Roman"/>
          <w:sz w:val="24"/>
          <w:szCs w:val="24"/>
        </w:rPr>
        <w:t>Bostrichidae</w:t>
      </w:r>
      <w:proofErr w:type="spellEnd"/>
      <w:r w:rsidRPr="006B4D0E">
        <w:rPr>
          <w:rFonts w:ascii="Times New Roman" w:hAnsi="Times New Roman" w:cs="Times New Roman"/>
          <w:sz w:val="24"/>
          <w:szCs w:val="24"/>
        </w:rPr>
        <w:t>), with specific reference to the typology and possible functions. The Journal of Basic and Applied Zoology. 2023 Mar 24;84(1):14.</w:t>
      </w:r>
    </w:p>
    <w:p w14:paraId="5F2EF964" w14:textId="77777777" w:rsidR="00EA452E" w:rsidRPr="006B4D0E" w:rsidRDefault="00EA452E" w:rsidP="00EA452E">
      <w:pPr>
        <w:pStyle w:val="ListParagraph"/>
        <w:numPr>
          <w:ilvl w:val="0"/>
          <w:numId w:val="1"/>
        </w:numPr>
        <w:spacing w:after="0" w:line="360" w:lineRule="auto"/>
        <w:jc w:val="both"/>
        <w:rPr>
          <w:rFonts w:ascii="Times New Roman" w:eastAsia="Times New Roman" w:hAnsi="Times New Roman" w:cs="Times New Roman"/>
          <w:sz w:val="24"/>
          <w:szCs w:val="24"/>
        </w:rPr>
      </w:pPr>
      <w:r w:rsidRPr="006B4D0E">
        <w:rPr>
          <w:rFonts w:ascii="Times New Roman" w:eastAsia="Times New Roman" w:hAnsi="Times New Roman" w:cs="Times New Roman"/>
          <w:sz w:val="24"/>
          <w:szCs w:val="24"/>
        </w:rPr>
        <w:t xml:space="preserve">Abdel-Latief M. A family of chemoreceptors in </w:t>
      </w:r>
      <w:proofErr w:type="spellStart"/>
      <w:r w:rsidRPr="006B4D0E">
        <w:rPr>
          <w:rFonts w:ascii="Times New Roman" w:eastAsia="Times New Roman" w:hAnsi="Times New Roman" w:cs="Times New Roman"/>
          <w:i/>
          <w:iCs/>
          <w:sz w:val="24"/>
          <w:szCs w:val="24"/>
        </w:rPr>
        <w:t>Tribolium</w:t>
      </w:r>
      <w:proofErr w:type="spellEnd"/>
      <w:r w:rsidR="004F3E54">
        <w:rPr>
          <w:rFonts w:ascii="Times New Roman" w:eastAsia="Times New Roman" w:hAnsi="Times New Roman" w:cs="Times New Roman"/>
          <w:i/>
          <w:iCs/>
          <w:sz w:val="24"/>
          <w:szCs w:val="24"/>
        </w:rPr>
        <w:t xml:space="preserve"> </w:t>
      </w:r>
      <w:proofErr w:type="spellStart"/>
      <w:r w:rsidRPr="006B4D0E">
        <w:rPr>
          <w:rFonts w:ascii="Times New Roman" w:eastAsia="Times New Roman" w:hAnsi="Times New Roman" w:cs="Times New Roman"/>
          <w:i/>
          <w:iCs/>
          <w:sz w:val="24"/>
          <w:szCs w:val="24"/>
        </w:rPr>
        <w:t>castaneum</w:t>
      </w:r>
      <w:proofErr w:type="spellEnd"/>
      <w:r w:rsidRPr="006B4D0E">
        <w:rPr>
          <w:rFonts w:ascii="Times New Roman" w:eastAsia="Times New Roman" w:hAnsi="Times New Roman" w:cs="Times New Roman"/>
          <w:sz w:val="24"/>
          <w:szCs w:val="24"/>
        </w:rPr>
        <w:t xml:space="preserve">(Tenebrionidae: Coleoptera). </w:t>
      </w:r>
      <w:proofErr w:type="spellStart"/>
      <w:r w:rsidRPr="006B4D0E">
        <w:rPr>
          <w:rFonts w:ascii="Times New Roman" w:eastAsia="Times New Roman" w:hAnsi="Times New Roman" w:cs="Times New Roman"/>
          <w:sz w:val="24"/>
          <w:szCs w:val="24"/>
        </w:rPr>
        <w:t>PloS</w:t>
      </w:r>
      <w:proofErr w:type="spellEnd"/>
      <w:r w:rsidRPr="006B4D0E">
        <w:rPr>
          <w:rFonts w:ascii="Times New Roman" w:eastAsia="Times New Roman" w:hAnsi="Times New Roman" w:cs="Times New Roman"/>
          <w:sz w:val="24"/>
          <w:szCs w:val="24"/>
        </w:rPr>
        <w:t xml:space="preserve"> one. 2007 Dec 19;2(12):e1319.</w:t>
      </w:r>
    </w:p>
    <w:p w14:paraId="28224CE4" w14:textId="77777777" w:rsidR="00EA452E" w:rsidRPr="006B4D0E" w:rsidRDefault="00EA452E" w:rsidP="00EA452E">
      <w:pPr>
        <w:pStyle w:val="ListParagraph"/>
        <w:numPr>
          <w:ilvl w:val="0"/>
          <w:numId w:val="1"/>
        </w:numPr>
        <w:spacing w:after="0" w:line="360" w:lineRule="auto"/>
        <w:jc w:val="both"/>
        <w:rPr>
          <w:rFonts w:ascii="Times New Roman" w:eastAsia="Times New Roman" w:hAnsi="Times New Roman" w:cs="Times New Roman"/>
          <w:sz w:val="24"/>
          <w:szCs w:val="24"/>
        </w:rPr>
      </w:pPr>
      <w:r w:rsidRPr="006B4D0E">
        <w:rPr>
          <w:rFonts w:ascii="Times New Roman" w:eastAsia="Times New Roman" w:hAnsi="Times New Roman" w:cs="Times New Roman"/>
          <w:sz w:val="24"/>
          <w:szCs w:val="24"/>
        </w:rPr>
        <w:t xml:space="preserve">Alabi T, Marion‐Poll F, Danho M, </w:t>
      </w:r>
      <w:proofErr w:type="spellStart"/>
      <w:r w:rsidRPr="006B4D0E">
        <w:rPr>
          <w:rFonts w:ascii="Times New Roman" w:eastAsia="Times New Roman" w:hAnsi="Times New Roman" w:cs="Times New Roman"/>
          <w:sz w:val="24"/>
          <w:szCs w:val="24"/>
        </w:rPr>
        <w:t>Mazzucchelli</w:t>
      </w:r>
      <w:proofErr w:type="spellEnd"/>
      <w:r w:rsidRPr="006B4D0E">
        <w:rPr>
          <w:rFonts w:ascii="Times New Roman" w:eastAsia="Times New Roman" w:hAnsi="Times New Roman" w:cs="Times New Roman"/>
          <w:sz w:val="24"/>
          <w:szCs w:val="24"/>
        </w:rPr>
        <w:t xml:space="preserve"> GD, De Pauw E, </w:t>
      </w:r>
      <w:proofErr w:type="spellStart"/>
      <w:r w:rsidRPr="006B4D0E">
        <w:rPr>
          <w:rFonts w:ascii="Times New Roman" w:eastAsia="Times New Roman" w:hAnsi="Times New Roman" w:cs="Times New Roman"/>
          <w:sz w:val="24"/>
          <w:szCs w:val="24"/>
        </w:rPr>
        <w:t>Haubruge</w:t>
      </w:r>
      <w:proofErr w:type="spellEnd"/>
      <w:r w:rsidRPr="006B4D0E">
        <w:rPr>
          <w:rFonts w:ascii="Times New Roman" w:eastAsia="Times New Roman" w:hAnsi="Times New Roman" w:cs="Times New Roman"/>
          <w:sz w:val="24"/>
          <w:szCs w:val="24"/>
        </w:rPr>
        <w:t xml:space="preserve"> E, Francis F. Identification of taste receptors and proteomic characterization of the antenna and legs of  </w:t>
      </w:r>
      <w:proofErr w:type="spellStart"/>
      <w:r w:rsidRPr="006B4D0E">
        <w:rPr>
          <w:rFonts w:ascii="Times New Roman" w:eastAsia="Times New Roman" w:hAnsi="Times New Roman" w:cs="Times New Roman"/>
          <w:i/>
          <w:iCs/>
          <w:sz w:val="24"/>
          <w:szCs w:val="24"/>
        </w:rPr>
        <w:t>Tribolium</w:t>
      </w:r>
      <w:proofErr w:type="spellEnd"/>
      <w:r w:rsidR="004F3E54">
        <w:rPr>
          <w:rFonts w:ascii="Times New Roman" w:eastAsia="Times New Roman" w:hAnsi="Times New Roman" w:cs="Times New Roman"/>
          <w:i/>
          <w:iCs/>
          <w:sz w:val="24"/>
          <w:szCs w:val="24"/>
        </w:rPr>
        <w:t xml:space="preserve"> </w:t>
      </w:r>
      <w:proofErr w:type="spellStart"/>
      <w:r w:rsidRPr="006B4D0E">
        <w:rPr>
          <w:rFonts w:ascii="Times New Roman" w:eastAsia="Times New Roman" w:hAnsi="Times New Roman" w:cs="Times New Roman"/>
          <w:i/>
          <w:iCs/>
          <w:sz w:val="24"/>
          <w:szCs w:val="24"/>
        </w:rPr>
        <w:t>brevicornis</w:t>
      </w:r>
      <w:proofErr w:type="spellEnd"/>
      <w:r w:rsidRPr="006B4D0E">
        <w:rPr>
          <w:rFonts w:ascii="Times New Roman" w:eastAsia="Times New Roman" w:hAnsi="Times New Roman" w:cs="Times New Roman"/>
          <w:sz w:val="24"/>
          <w:szCs w:val="24"/>
        </w:rPr>
        <w:t>, a stored food product pest. Insect Molecular Biology. 2014 Feb;23(1):1-2.</w:t>
      </w:r>
    </w:p>
    <w:p w14:paraId="46EC9F51" w14:textId="77777777" w:rsidR="00EA452E" w:rsidRPr="006B4D0E" w:rsidRDefault="00EA452E" w:rsidP="00EA452E">
      <w:pPr>
        <w:pStyle w:val="ListParagraph"/>
        <w:numPr>
          <w:ilvl w:val="0"/>
          <w:numId w:val="1"/>
        </w:numPr>
        <w:spacing w:after="0" w:line="360" w:lineRule="auto"/>
        <w:jc w:val="both"/>
        <w:rPr>
          <w:rFonts w:ascii="Times New Roman" w:eastAsia="Times New Roman" w:hAnsi="Times New Roman" w:cs="Times New Roman"/>
          <w:sz w:val="24"/>
          <w:szCs w:val="24"/>
        </w:rPr>
      </w:pPr>
      <w:r w:rsidRPr="006B4D0E">
        <w:rPr>
          <w:rFonts w:ascii="Times New Roman" w:eastAsia="Times New Roman" w:hAnsi="Times New Roman" w:cs="Times New Roman"/>
          <w:sz w:val="24"/>
          <w:szCs w:val="24"/>
        </w:rPr>
        <w:t xml:space="preserve">Sawires SG, </w:t>
      </w:r>
      <w:proofErr w:type="spellStart"/>
      <w:r w:rsidRPr="006B4D0E">
        <w:rPr>
          <w:rFonts w:ascii="Times New Roman" w:eastAsia="Times New Roman" w:hAnsi="Times New Roman" w:cs="Times New Roman"/>
          <w:sz w:val="24"/>
          <w:szCs w:val="24"/>
        </w:rPr>
        <w:t>Elbassiouny</w:t>
      </w:r>
      <w:proofErr w:type="spellEnd"/>
      <w:r w:rsidRPr="006B4D0E">
        <w:rPr>
          <w:rFonts w:ascii="Times New Roman" w:eastAsia="Times New Roman" w:hAnsi="Times New Roman" w:cs="Times New Roman"/>
          <w:sz w:val="24"/>
          <w:szCs w:val="24"/>
        </w:rPr>
        <w:t xml:space="preserve"> AM. Effect of Gamma irradiation on the morphology of antennal sensilla of </w:t>
      </w:r>
      <w:proofErr w:type="spellStart"/>
      <w:r w:rsidRPr="006B4D0E">
        <w:rPr>
          <w:rFonts w:ascii="Times New Roman" w:eastAsia="Times New Roman" w:hAnsi="Times New Roman" w:cs="Times New Roman"/>
          <w:i/>
          <w:iCs/>
          <w:sz w:val="24"/>
          <w:szCs w:val="24"/>
        </w:rPr>
        <w:t>Rhyzopertha</w:t>
      </w:r>
      <w:proofErr w:type="spellEnd"/>
      <w:r w:rsidR="004F3E54">
        <w:rPr>
          <w:rFonts w:ascii="Times New Roman" w:eastAsia="Times New Roman" w:hAnsi="Times New Roman" w:cs="Times New Roman"/>
          <w:i/>
          <w:iCs/>
          <w:sz w:val="24"/>
          <w:szCs w:val="24"/>
        </w:rPr>
        <w:t xml:space="preserve"> </w:t>
      </w:r>
      <w:proofErr w:type="spellStart"/>
      <w:r w:rsidRPr="006B4D0E">
        <w:rPr>
          <w:rFonts w:ascii="Times New Roman" w:eastAsia="Times New Roman" w:hAnsi="Times New Roman" w:cs="Times New Roman"/>
          <w:i/>
          <w:iCs/>
          <w:sz w:val="24"/>
          <w:szCs w:val="24"/>
        </w:rPr>
        <w:t>dominica</w:t>
      </w:r>
      <w:proofErr w:type="spellEnd"/>
      <w:r w:rsidRPr="006B4D0E">
        <w:rPr>
          <w:rFonts w:ascii="Times New Roman" w:eastAsia="Times New Roman" w:hAnsi="Times New Roman" w:cs="Times New Roman"/>
          <w:sz w:val="24"/>
          <w:szCs w:val="24"/>
        </w:rPr>
        <w:t xml:space="preserve">(Coleoptera: </w:t>
      </w:r>
      <w:proofErr w:type="spellStart"/>
      <w:r w:rsidRPr="006B4D0E">
        <w:rPr>
          <w:rFonts w:ascii="Times New Roman" w:eastAsia="Times New Roman" w:hAnsi="Times New Roman" w:cs="Times New Roman"/>
          <w:sz w:val="24"/>
          <w:szCs w:val="24"/>
        </w:rPr>
        <w:t>Bostrichidae</w:t>
      </w:r>
      <w:proofErr w:type="spellEnd"/>
      <w:r w:rsidRPr="006B4D0E">
        <w:rPr>
          <w:rFonts w:ascii="Times New Roman" w:eastAsia="Times New Roman" w:hAnsi="Times New Roman" w:cs="Times New Roman"/>
          <w:sz w:val="24"/>
          <w:szCs w:val="24"/>
        </w:rPr>
        <w:t>). Journal of Radiation Research and Applied Sciences. 2019 Jan 1;12(1):234-9.</w:t>
      </w:r>
    </w:p>
    <w:p w14:paraId="7EA8D41E" w14:textId="77777777" w:rsidR="00EA452E" w:rsidRPr="006B4D0E" w:rsidRDefault="00EA452E" w:rsidP="00EA452E">
      <w:pPr>
        <w:pStyle w:val="ListParagraph"/>
        <w:numPr>
          <w:ilvl w:val="0"/>
          <w:numId w:val="1"/>
        </w:numPr>
        <w:spacing w:after="0" w:line="360" w:lineRule="auto"/>
        <w:jc w:val="both"/>
        <w:rPr>
          <w:rFonts w:ascii="Times New Roman" w:eastAsia="Times New Roman" w:hAnsi="Times New Roman" w:cs="Times New Roman"/>
          <w:sz w:val="24"/>
          <w:szCs w:val="24"/>
        </w:rPr>
      </w:pPr>
      <w:r w:rsidRPr="006B4D0E">
        <w:rPr>
          <w:rFonts w:ascii="Times New Roman" w:eastAsia="Times New Roman" w:hAnsi="Times New Roman" w:cs="Times New Roman"/>
          <w:sz w:val="24"/>
          <w:szCs w:val="24"/>
        </w:rPr>
        <w:t xml:space="preserve">Levinson HZ, Levinson A, Ren Z, Mori K. Comparative olfactory perception of the aggregation pheromones of </w:t>
      </w:r>
      <w:r w:rsidRPr="006B4D0E">
        <w:rPr>
          <w:rFonts w:ascii="Times New Roman" w:eastAsia="Times New Roman" w:hAnsi="Times New Roman" w:cs="Times New Roman"/>
          <w:i/>
          <w:iCs/>
          <w:sz w:val="24"/>
          <w:szCs w:val="24"/>
        </w:rPr>
        <w:t>Sitophilus oryzae</w:t>
      </w:r>
      <w:r w:rsidRPr="006B4D0E">
        <w:rPr>
          <w:rFonts w:ascii="Times New Roman" w:eastAsia="Times New Roman" w:hAnsi="Times New Roman" w:cs="Times New Roman"/>
          <w:sz w:val="24"/>
          <w:szCs w:val="24"/>
        </w:rPr>
        <w:t xml:space="preserve"> (L.),</w:t>
      </w:r>
      <w:r w:rsidRPr="006B4D0E">
        <w:rPr>
          <w:rFonts w:ascii="Times New Roman" w:eastAsia="Times New Roman" w:hAnsi="Times New Roman" w:cs="Times New Roman"/>
          <w:i/>
          <w:iCs/>
          <w:sz w:val="24"/>
          <w:szCs w:val="24"/>
        </w:rPr>
        <w:t xml:space="preserve"> S. </w:t>
      </w:r>
      <w:proofErr w:type="spellStart"/>
      <w:r w:rsidRPr="006B4D0E">
        <w:rPr>
          <w:rFonts w:ascii="Times New Roman" w:eastAsia="Times New Roman" w:hAnsi="Times New Roman" w:cs="Times New Roman"/>
          <w:i/>
          <w:iCs/>
          <w:sz w:val="24"/>
          <w:szCs w:val="24"/>
        </w:rPr>
        <w:t>zeamais</w:t>
      </w:r>
      <w:proofErr w:type="spellEnd"/>
      <w:r w:rsidRPr="006B4D0E">
        <w:rPr>
          <w:rFonts w:ascii="Times New Roman" w:eastAsia="Times New Roman" w:hAnsi="Times New Roman" w:cs="Times New Roman"/>
          <w:sz w:val="24"/>
          <w:szCs w:val="24"/>
        </w:rPr>
        <w:t>(Motsch.)</w:t>
      </w:r>
      <w:r w:rsidRPr="006B4D0E">
        <w:rPr>
          <w:rFonts w:ascii="Times New Roman" w:eastAsia="Times New Roman" w:hAnsi="Times New Roman" w:cs="Times New Roman"/>
          <w:i/>
          <w:iCs/>
          <w:sz w:val="24"/>
          <w:szCs w:val="24"/>
        </w:rPr>
        <w:t xml:space="preserve"> and S. </w:t>
      </w:r>
      <w:proofErr w:type="spellStart"/>
      <w:r w:rsidRPr="006B4D0E">
        <w:rPr>
          <w:rFonts w:ascii="Times New Roman" w:eastAsia="Times New Roman" w:hAnsi="Times New Roman" w:cs="Times New Roman"/>
          <w:i/>
          <w:iCs/>
          <w:sz w:val="24"/>
          <w:szCs w:val="24"/>
        </w:rPr>
        <w:t>granarius</w:t>
      </w:r>
      <w:proofErr w:type="spellEnd"/>
      <w:r w:rsidRPr="006B4D0E">
        <w:rPr>
          <w:rFonts w:ascii="Times New Roman" w:eastAsia="Times New Roman" w:hAnsi="Times New Roman" w:cs="Times New Roman"/>
          <w:sz w:val="24"/>
          <w:szCs w:val="24"/>
        </w:rPr>
        <w:t>(L.), as well as the stereoisomers of these pheromones. Journal of Applied Entomology. 1990 Jan 12;110(1‐5):203-13.</w:t>
      </w:r>
    </w:p>
    <w:p w14:paraId="2DDE801B" w14:textId="77777777" w:rsidR="00EA452E" w:rsidRPr="006B4D0E" w:rsidRDefault="00EA452E" w:rsidP="00EA452E">
      <w:pPr>
        <w:pStyle w:val="ListParagraph"/>
        <w:numPr>
          <w:ilvl w:val="0"/>
          <w:numId w:val="1"/>
        </w:numPr>
        <w:spacing w:after="0" w:line="360" w:lineRule="auto"/>
        <w:jc w:val="both"/>
        <w:rPr>
          <w:rFonts w:ascii="Times New Roman" w:eastAsia="Times New Roman" w:hAnsi="Times New Roman" w:cs="Times New Roman"/>
          <w:sz w:val="24"/>
          <w:szCs w:val="24"/>
        </w:rPr>
      </w:pPr>
      <w:r w:rsidRPr="006B4D0E">
        <w:rPr>
          <w:rFonts w:ascii="Times New Roman" w:eastAsia="Times New Roman" w:hAnsi="Times New Roman" w:cs="Times New Roman"/>
          <w:sz w:val="24"/>
          <w:szCs w:val="24"/>
        </w:rPr>
        <w:t>Khalil MW, Abo-</w:t>
      </w:r>
      <w:proofErr w:type="spellStart"/>
      <w:r w:rsidRPr="006B4D0E">
        <w:rPr>
          <w:rFonts w:ascii="Times New Roman" w:eastAsia="Times New Roman" w:hAnsi="Times New Roman" w:cs="Times New Roman"/>
          <w:sz w:val="24"/>
          <w:szCs w:val="24"/>
        </w:rPr>
        <w:t>zeid</w:t>
      </w:r>
      <w:proofErr w:type="spellEnd"/>
      <w:r w:rsidRPr="006B4D0E">
        <w:rPr>
          <w:rFonts w:ascii="Times New Roman" w:eastAsia="Times New Roman" w:hAnsi="Times New Roman" w:cs="Times New Roman"/>
          <w:sz w:val="24"/>
          <w:szCs w:val="24"/>
        </w:rPr>
        <w:t xml:space="preserve"> NR, Hafez SE, Hamed RK, Hamouda LS. Morphological changes induced in the antenna of </w:t>
      </w:r>
      <w:r w:rsidR="00210E98" w:rsidRPr="006B4D0E">
        <w:rPr>
          <w:rFonts w:ascii="Times New Roman" w:eastAsia="Times New Roman" w:hAnsi="Times New Roman" w:cs="Times New Roman"/>
          <w:sz w:val="24"/>
          <w:szCs w:val="24"/>
        </w:rPr>
        <w:t xml:space="preserve">the </w:t>
      </w:r>
      <w:r w:rsidRPr="006B4D0E">
        <w:rPr>
          <w:rFonts w:ascii="Times New Roman" w:eastAsia="Times New Roman" w:hAnsi="Times New Roman" w:cs="Times New Roman"/>
          <w:sz w:val="24"/>
          <w:szCs w:val="24"/>
        </w:rPr>
        <w:t xml:space="preserve">cowpea beetle, </w:t>
      </w:r>
      <w:proofErr w:type="spellStart"/>
      <w:r w:rsidRPr="006B4D0E">
        <w:rPr>
          <w:rFonts w:ascii="Times New Roman" w:eastAsia="Times New Roman" w:hAnsi="Times New Roman" w:cs="Times New Roman"/>
          <w:i/>
          <w:iCs/>
          <w:sz w:val="24"/>
          <w:szCs w:val="24"/>
        </w:rPr>
        <w:t>Callosobruchus</w:t>
      </w:r>
      <w:proofErr w:type="spellEnd"/>
      <w:r w:rsidRPr="006B4D0E">
        <w:rPr>
          <w:rFonts w:ascii="Times New Roman" w:eastAsia="Times New Roman" w:hAnsi="Times New Roman" w:cs="Times New Roman"/>
          <w:i/>
          <w:iCs/>
          <w:sz w:val="24"/>
          <w:szCs w:val="24"/>
        </w:rPr>
        <w:t xml:space="preserve"> maculatus</w:t>
      </w:r>
      <w:r w:rsidRPr="006B4D0E">
        <w:rPr>
          <w:rFonts w:ascii="Times New Roman" w:eastAsia="Times New Roman" w:hAnsi="Times New Roman" w:cs="Times New Roman"/>
          <w:sz w:val="24"/>
          <w:szCs w:val="24"/>
        </w:rPr>
        <w:t xml:space="preserve"> (Fabricius)(Coleoptera: </w:t>
      </w:r>
      <w:proofErr w:type="spellStart"/>
      <w:r w:rsidRPr="006B4D0E">
        <w:rPr>
          <w:rFonts w:ascii="Times New Roman" w:eastAsia="Times New Roman" w:hAnsi="Times New Roman" w:cs="Times New Roman"/>
          <w:sz w:val="24"/>
          <w:szCs w:val="24"/>
        </w:rPr>
        <w:t>Bruchidae</w:t>
      </w:r>
      <w:proofErr w:type="spellEnd"/>
      <w:r w:rsidRPr="006B4D0E">
        <w:rPr>
          <w:rFonts w:ascii="Times New Roman" w:eastAsia="Times New Roman" w:hAnsi="Times New Roman" w:cs="Times New Roman"/>
          <w:sz w:val="24"/>
          <w:szCs w:val="24"/>
        </w:rPr>
        <w:t>) after treatment with lufenuron. Egyptian Academic Journal of Biological Sciences. A, Entomology. 2009 Jun 1;2(1):207-18.</w:t>
      </w:r>
    </w:p>
    <w:p w14:paraId="4BE5535D" w14:textId="77777777" w:rsidR="00EA452E" w:rsidRPr="006B4D0E" w:rsidRDefault="00EA452E" w:rsidP="00EA452E">
      <w:pPr>
        <w:pStyle w:val="ListParagraph"/>
        <w:numPr>
          <w:ilvl w:val="0"/>
          <w:numId w:val="1"/>
        </w:numPr>
        <w:spacing w:after="0" w:line="360" w:lineRule="auto"/>
        <w:jc w:val="both"/>
        <w:rPr>
          <w:rFonts w:ascii="Times New Roman" w:eastAsia="Times New Roman" w:hAnsi="Times New Roman" w:cs="Times New Roman"/>
          <w:sz w:val="24"/>
          <w:szCs w:val="24"/>
        </w:rPr>
      </w:pPr>
      <w:r w:rsidRPr="006B4D0E">
        <w:rPr>
          <w:rFonts w:ascii="Times New Roman" w:eastAsia="Times New Roman" w:hAnsi="Times New Roman" w:cs="Times New Roman"/>
          <w:sz w:val="24"/>
          <w:szCs w:val="24"/>
        </w:rPr>
        <w:t xml:space="preserve">Romani R, Bedini S, Salerno G, </w:t>
      </w:r>
      <w:proofErr w:type="spellStart"/>
      <w:r w:rsidRPr="006B4D0E">
        <w:rPr>
          <w:rFonts w:ascii="Times New Roman" w:eastAsia="Times New Roman" w:hAnsi="Times New Roman" w:cs="Times New Roman"/>
          <w:sz w:val="24"/>
          <w:szCs w:val="24"/>
        </w:rPr>
        <w:t>Ascrizzi</w:t>
      </w:r>
      <w:proofErr w:type="spellEnd"/>
      <w:r w:rsidRPr="006B4D0E">
        <w:rPr>
          <w:rFonts w:ascii="Times New Roman" w:eastAsia="Times New Roman" w:hAnsi="Times New Roman" w:cs="Times New Roman"/>
          <w:sz w:val="24"/>
          <w:szCs w:val="24"/>
        </w:rPr>
        <w:t xml:space="preserve"> R, Flamini G, Echeverria MC, Farina P, Conti B. Andean flora as a source of new repellents against insect pests: </w:t>
      </w:r>
      <w:proofErr w:type="spellStart"/>
      <w:r w:rsidRPr="006B4D0E">
        <w:rPr>
          <w:rFonts w:ascii="Times New Roman" w:eastAsia="Times New Roman" w:hAnsi="Times New Roman" w:cs="Times New Roman"/>
          <w:sz w:val="24"/>
          <w:szCs w:val="24"/>
        </w:rPr>
        <w:t>Behavioral</w:t>
      </w:r>
      <w:proofErr w:type="spellEnd"/>
      <w:r w:rsidRPr="006B4D0E">
        <w:rPr>
          <w:rFonts w:ascii="Times New Roman" w:eastAsia="Times New Roman" w:hAnsi="Times New Roman" w:cs="Times New Roman"/>
          <w:sz w:val="24"/>
          <w:szCs w:val="24"/>
        </w:rPr>
        <w:t xml:space="preserve">, morphological and electrophysiological studies on </w:t>
      </w:r>
      <w:r w:rsidRPr="006B4D0E">
        <w:rPr>
          <w:rFonts w:ascii="Times New Roman" w:eastAsia="Times New Roman" w:hAnsi="Times New Roman" w:cs="Times New Roman"/>
          <w:i/>
          <w:iCs/>
          <w:sz w:val="24"/>
          <w:szCs w:val="24"/>
        </w:rPr>
        <w:t xml:space="preserve">Sitophilus </w:t>
      </w:r>
      <w:proofErr w:type="spellStart"/>
      <w:r w:rsidRPr="006B4D0E">
        <w:rPr>
          <w:rFonts w:ascii="Times New Roman" w:eastAsia="Times New Roman" w:hAnsi="Times New Roman" w:cs="Times New Roman"/>
          <w:i/>
          <w:iCs/>
          <w:sz w:val="24"/>
          <w:szCs w:val="24"/>
        </w:rPr>
        <w:t>zeamais</w:t>
      </w:r>
      <w:proofErr w:type="spellEnd"/>
      <w:r w:rsidRPr="006B4D0E">
        <w:rPr>
          <w:rFonts w:ascii="Times New Roman" w:eastAsia="Times New Roman" w:hAnsi="Times New Roman" w:cs="Times New Roman"/>
          <w:sz w:val="24"/>
          <w:szCs w:val="24"/>
        </w:rPr>
        <w:t xml:space="preserve"> (</w:t>
      </w:r>
      <w:r w:rsidR="00210E98" w:rsidRPr="006B4D0E">
        <w:rPr>
          <w:rFonts w:ascii="Times New Roman" w:eastAsia="Times New Roman" w:hAnsi="Times New Roman" w:cs="Times New Roman"/>
          <w:sz w:val="24"/>
          <w:szCs w:val="24"/>
        </w:rPr>
        <w:t>Coleoptera</w:t>
      </w:r>
      <w:r w:rsidRPr="006B4D0E">
        <w:rPr>
          <w:rFonts w:ascii="Times New Roman" w:eastAsia="Times New Roman" w:hAnsi="Times New Roman" w:cs="Times New Roman"/>
          <w:sz w:val="24"/>
          <w:szCs w:val="24"/>
        </w:rPr>
        <w:t>: Curculionidae). Insects. 2019 Jun 14;10(6):171.</w:t>
      </w:r>
    </w:p>
    <w:p w14:paraId="37BC0288" w14:textId="77777777" w:rsidR="00042AF0" w:rsidRDefault="00042AF0" w:rsidP="00042AF0">
      <w:pPr>
        <w:pStyle w:val="ListParagraph"/>
        <w:numPr>
          <w:ilvl w:val="0"/>
          <w:numId w:val="1"/>
        </w:numPr>
        <w:spacing w:after="0" w:line="360" w:lineRule="auto"/>
        <w:jc w:val="both"/>
        <w:rPr>
          <w:rFonts w:ascii="Times New Roman" w:eastAsia="Times New Roman" w:hAnsi="Times New Roman" w:cs="Times New Roman"/>
          <w:sz w:val="24"/>
          <w:szCs w:val="24"/>
        </w:rPr>
      </w:pPr>
      <w:r w:rsidRPr="004F5374">
        <w:rPr>
          <w:rFonts w:ascii="Times New Roman" w:eastAsia="Times New Roman" w:hAnsi="Times New Roman" w:cs="Times New Roman"/>
          <w:sz w:val="24"/>
          <w:szCs w:val="24"/>
        </w:rPr>
        <w:t>Rahman MM, Schmidt GH. Effect of Acorus calamus (L.)(</w:t>
      </w:r>
      <w:proofErr w:type="spellStart"/>
      <w:r w:rsidRPr="004F5374">
        <w:rPr>
          <w:rFonts w:ascii="Times New Roman" w:eastAsia="Times New Roman" w:hAnsi="Times New Roman" w:cs="Times New Roman"/>
          <w:sz w:val="24"/>
          <w:szCs w:val="24"/>
        </w:rPr>
        <w:t>Araceae</w:t>
      </w:r>
      <w:proofErr w:type="spellEnd"/>
      <w:r w:rsidRPr="004F5374">
        <w:rPr>
          <w:rFonts w:ascii="Times New Roman" w:eastAsia="Times New Roman" w:hAnsi="Times New Roman" w:cs="Times New Roman"/>
          <w:sz w:val="24"/>
          <w:szCs w:val="24"/>
        </w:rPr>
        <w:t xml:space="preserve">) essential oil vapours from various origins on </w:t>
      </w:r>
      <w:proofErr w:type="spellStart"/>
      <w:r w:rsidRPr="00FA1180">
        <w:rPr>
          <w:rFonts w:ascii="Times New Roman" w:eastAsia="Times New Roman" w:hAnsi="Times New Roman" w:cs="Times New Roman"/>
          <w:i/>
          <w:iCs/>
          <w:sz w:val="24"/>
          <w:szCs w:val="24"/>
        </w:rPr>
        <w:t>Callosobruchus</w:t>
      </w:r>
      <w:proofErr w:type="spellEnd"/>
      <w:r w:rsidRPr="00FA1180">
        <w:rPr>
          <w:rFonts w:ascii="Times New Roman" w:eastAsia="Times New Roman" w:hAnsi="Times New Roman" w:cs="Times New Roman"/>
          <w:i/>
          <w:iCs/>
          <w:sz w:val="24"/>
          <w:szCs w:val="24"/>
        </w:rPr>
        <w:t xml:space="preserve"> phaseoli</w:t>
      </w:r>
      <w:r w:rsidRPr="004F5374">
        <w:rPr>
          <w:rFonts w:ascii="Times New Roman" w:eastAsia="Times New Roman" w:hAnsi="Times New Roman" w:cs="Times New Roman"/>
          <w:sz w:val="24"/>
          <w:szCs w:val="24"/>
        </w:rPr>
        <w:t xml:space="preserve"> (</w:t>
      </w:r>
      <w:proofErr w:type="spellStart"/>
      <w:r w:rsidRPr="004F5374">
        <w:rPr>
          <w:rFonts w:ascii="Times New Roman" w:eastAsia="Times New Roman" w:hAnsi="Times New Roman" w:cs="Times New Roman"/>
          <w:sz w:val="24"/>
          <w:szCs w:val="24"/>
        </w:rPr>
        <w:t>Gyllenhal</w:t>
      </w:r>
      <w:proofErr w:type="spellEnd"/>
      <w:r w:rsidRPr="004F5374">
        <w:rPr>
          <w:rFonts w:ascii="Times New Roman" w:eastAsia="Times New Roman" w:hAnsi="Times New Roman" w:cs="Times New Roman"/>
          <w:sz w:val="24"/>
          <w:szCs w:val="24"/>
        </w:rPr>
        <w:t xml:space="preserve">)(Coleoptera: </w:t>
      </w:r>
      <w:proofErr w:type="spellStart"/>
      <w:r w:rsidRPr="004F5374">
        <w:rPr>
          <w:rFonts w:ascii="Times New Roman" w:eastAsia="Times New Roman" w:hAnsi="Times New Roman" w:cs="Times New Roman"/>
          <w:sz w:val="24"/>
          <w:szCs w:val="24"/>
        </w:rPr>
        <w:t>Bruchidae</w:t>
      </w:r>
      <w:proofErr w:type="spellEnd"/>
      <w:r w:rsidRPr="004F5374">
        <w:rPr>
          <w:rFonts w:ascii="Times New Roman" w:eastAsia="Times New Roman" w:hAnsi="Times New Roman" w:cs="Times New Roman"/>
          <w:sz w:val="24"/>
          <w:szCs w:val="24"/>
        </w:rPr>
        <w:t>). Journal of Stored Products Research. 1999 Jul 1;35(3):285-95.</w:t>
      </w:r>
    </w:p>
    <w:p w14:paraId="42B9FCE3" w14:textId="77777777" w:rsidR="00FA1180" w:rsidRDefault="00FA1180" w:rsidP="00FA1180">
      <w:pPr>
        <w:pStyle w:val="ListParagraph"/>
        <w:numPr>
          <w:ilvl w:val="0"/>
          <w:numId w:val="1"/>
        </w:numPr>
        <w:spacing w:after="0" w:line="360" w:lineRule="auto"/>
        <w:jc w:val="both"/>
        <w:rPr>
          <w:rFonts w:ascii="Times New Roman" w:eastAsia="Times New Roman" w:hAnsi="Times New Roman" w:cs="Times New Roman"/>
          <w:sz w:val="24"/>
          <w:szCs w:val="24"/>
        </w:rPr>
      </w:pPr>
      <w:r w:rsidRPr="00C47BB1">
        <w:rPr>
          <w:rFonts w:ascii="Times New Roman" w:eastAsia="Times New Roman" w:hAnsi="Times New Roman" w:cs="Times New Roman"/>
          <w:sz w:val="24"/>
          <w:szCs w:val="24"/>
        </w:rPr>
        <w:t xml:space="preserve">Ali WK, Mohammed HH. Toxic effect of some plant extracts on the mortality of flour beetle </w:t>
      </w:r>
      <w:proofErr w:type="spellStart"/>
      <w:r w:rsidRPr="00FA1180">
        <w:rPr>
          <w:rFonts w:ascii="Times New Roman" w:eastAsia="Times New Roman" w:hAnsi="Times New Roman" w:cs="Times New Roman"/>
          <w:i/>
          <w:iCs/>
          <w:sz w:val="24"/>
          <w:szCs w:val="24"/>
        </w:rPr>
        <w:t>Triboliumconfusum</w:t>
      </w:r>
      <w:proofErr w:type="spellEnd"/>
      <w:r w:rsidRPr="00C47BB1">
        <w:rPr>
          <w:rFonts w:ascii="Times New Roman" w:eastAsia="Times New Roman" w:hAnsi="Times New Roman" w:cs="Times New Roman"/>
          <w:sz w:val="24"/>
          <w:szCs w:val="24"/>
        </w:rPr>
        <w:t xml:space="preserve"> (Duval)(Coleoptera: Tenebrionidae). </w:t>
      </w:r>
      <w:proofErr w:type="spellStart"/>
      <w:r w:rsidRPr="00C47BB1">
        <w:rPr>
          <w:rFonts w:ascii="Times New Roman" w:eastAsia="Times New Roman" w:hAnsi="Times New Roman" w:cs="Times New Roman"/>
          <w:sz w:val="24"/>
          <w:szCs w:val="24"/>
        </w:rPr>
        <w:t>EntomolOrnitholHerpetol</w:t>
      </w:r>
      <w:proofErr w:type="spellEnd"/>
      <w:r w:rsidRPr="00C47BB1">
        <w:rPr>
          <w:rFonts w:ascii="Times New Roman" w:eastAsia="Times New Roman" w:hAnsi="Times New Roman" w:cs="Times New Roman"/>
          <w:sz w:val="24"/>
          <w:szCs w:val="24"/>
        </w:rPr>
        <w:t>. 2013;2(115):2161-0983.</w:t>
      </w:r>
    </w:p>
    <w:p w14:paraId="7427765D" w14:textId="77777777" w:rsidR="009774B4" w:rsidRDefault="009774B4" w:rsidP="009774B4">
      <w:pPr>
        <w:pStyle w:val="ListParagraph"/>
        <w:numPr>
          <w:ilvl w:val="0"/>
          <w:numId w:val="1"/>
        </w:numPr>
        <w:spacing w:after="0" w:line="360" w:lineRule="auto"/>
        <w:jc w:val="both"/>
        <w:rPr>
          <w:rFonts w:ascii="Times New Roman" w:eastAsia="Times New Roman" w:hAnsi="Times New Roman" w:cs="Times New Roman"/>
          <w:sz w:val="24"/>
          <w:szCs w:val="24"/>
        </w:rPr>
      </w:pPr>
      <w:r w:rsidRPr="002F4EF7">
        <w:rPr>
          <w:rFonts w:ascii="Times New Roman" w:eastAsia="Times New Roman" w:hAnsi="Times New Roman" w:cs="Times New Roman"/>
          <w:sz w:val="24"/>
          <w:szCs w:val="24"/>
        </w:rPr>
        <w:lastRenderedPageBreak/>
        <w:t xml:space="preserve">Smet H, </w:t>
      </w:r>
      <w:proofErr w:type="spellStart"/>
      <w:r w:rsidRPr="002F4EF7">
        <w:rPr>
          <w:rFonts w:ascii="Times New Roman" w:eastAsia="Times New Roman" w:hAnsi="Times New Roman" w:cs="Times New Roman"/>
          <w:sz w:val="24"/>
          <w:szCs w:val="24"/>
        </w:rPr>
        <w:t>Mellaert</w:t>
      </w:r>
      <w:proofErr w:type="spellEnd"/>
      <w:r w:rsidRPr="002F4EF7">
        <w:rPr>
          <w:rFonts w:ascii="Times New Roman" w:eastAsia="Times New Roman" w:hAnsi="Times New Roman" w:cs="Times New Roman"/>
          <w:sz w:val="24"/>
          <w:szCs w:val="24"/>
        </w:rPr>
        <w:t xml:space="preserve"> HV, Rans M, Loof AD. The effect on mortality and reproduction of beta-</w:t>
      </w:r>
      <w:proofErr w:type="spellStart"/>
      <w:r w:rsidRPr="002F4EF7">
        <w:rPr>
          <w:rFonts w:ascii="Times New Roman" w:eastAsia="Times New Roman" w:hAnsi="Times New Roman" w:cs="Times New Roman"/>
          <w:sz w:val="24"/>
          <w:szCs w:val="24"/>
        </w:rPr>
        <w:t>asaronevapors</w:t>
      </w:r>
      <w:proofErr w:type="spellEnd"/>
      <w:r w:rsidRPr="002F4EF7">
        <w:rPr>
          <w:rFonts w:ascii="Times New Roman" w:eastAsia="Times New Roman" w:hAnsi="Times New Roman" w:cs="Times New Roman"/>
          <w:sz w:val="24"/>
          <w:szCs w:val="24"/>
        </w:rPr>
        <w:t xml:space="preserve"> on two insect species of stored grain: </w:t>
      </w:r>
      <w:proofErr w:type="spellStart"/>
      <w:r w:rsidRPr="002F4EF7">
        <w:rPr>
          <w:rFonts w:ascii="Times New Roman" w:eastAsia="Times New Roman" w:hAnsi="Times New Roman" w:cs="Times New Roman"/>
          <w:sz w:val="24"/>
          <w:szCs w:val="24"/>
        </w:rPr>
        <w:t>Ephestiakuehniella</w:t>
      </w:r>
      <w:proofErr w:type="spellEnd"/>
      <w:r w:rsidRPr="002F4EF7">
        <w:rPr>
          <w:rFonts w:ascii="Times New Roman" w:eastAsia="Times New Roman" w:hAnsi="Times New Roman" w:cs="Times New Roman"/>
          <w:sz w:val="24"/>
          <w:szCs w:val="24"/>
        </w:rPr>
        <w:t xml:space="preserve"> (Lepidoptera) and </w:t>
      </w:r>
      <w:proofErr w:type="spellStart"/>
      <w:r w:rsidRPr="002F4EF7">
        <w:rPr>
          <w:rFonts w:ascii="Times New Roman" w:eastAsia="Times New Roman" w:hAnsi="Times New Roman" w:cs="Times New Roman"/>
          <w:sz w:val="24"/>
          <w:szCs w:val="24"/>
        </w:rPr>
        <w:t>Triboliumconfusum</w:t>
      </w:r>
      <w:proofErr w:type="spellEnd"/>
      <w:r w:rsidRPr="002F4EF7">
        <w:rPr>
          <w:rFonts w:ascii="Times New Roman" w:eastAsia="Times New Roman" w:hAnsi="Times New Roman" w:cs="Times New Roman"/>
          <w:sz w:val="24"/>
          <w:szCs w:val="24"/>
        </w:rPr>
        <w:t xml:space="preserve"> Duval (Coleoptera).</w:t>
      </w:r>
    </w:p>
    <w:p w14:paraId="28F4CF30" w14:textId="77777777" w:rsidR="00042AF0" w:rsidRPr="001D59CD" w:rsidRDefault="00042AF0" w:rsidP="006B4D0E">
      <w:pPr>
        <w:pStyle w:val="ListParagraph"/>
        <w:spacing w:after="0" w:line="360" w:lineRule="auto"/>
        <w:jc w:val="both"/>
        <w:rPr>
          <w:rFonts w:ascii="Times New Roman" w:eastAsia="Times New Roman" w:hAnsi="Times New Roman" w:cs="Times New Roman"/>
          <w:sz w:val="24"/>
          <w:szCs w:val="24"/>
          <w:highlight w:val="yellow"/>
        </w:rPr>
      </w:pPr>
    </w:p>
    <w:p w14:paraId="52BD3296" w14:textId="77777777" w:rsidR="00EA452E" w:rsidRPr="001D59CD" w:rsidRDefault="00EA452E" w:rsidP="008434E9">
      <w:pPr>
        <w:jc w:val="both"/>
        <w:rPr>
          <w:rFonts w:ascii="Times New Roman" w:eastAsia="Times New Roman" w:hAnsi="Times New Roman" w:cs="Times New Roman"/>
          <w:b/>
          <w:sz w:val="28"/>
          <w:szCs w:val="28"/>
        </w:rPr>
      </w:pPr>
    </w:p>
    <w:p w14:paraId="3F4A8FA4" w14:textId="77777777" w:rsidR="008434E9" w:rsidRDefault="008434E9">
      <w:pPr>
        <w:spacing w:before="240" w:after="0" w:line="360" w:lineRule="auto"/>
        <w:ind w:left="360"/>
        <w:jc w:val="both"/>
        <w:rPr>
          <w:rFonts w:ascii="Times New Roman" w:eastAsia="Times New Roman" w:hAnsi="Times New Roman" w:cs="Times New Roman"/>
          <w:sz w:val="24"/>
          <w:szCs w:val="24"/>
          <w:highlight w:val="yellow"/>
        </w:rPr>
      </w:pPr>
    </w:p>
    <w:p w14:paraId="2A7556AE" w14:textId="77777777" w:rsidR="00F57F91" w:rsidRDefault="00037879">
      <w:pPr>
        <w:spacing w:before="240"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14"/>
          <w:szCs w:val="14"/>
        </w:rPr>
        <w:tab/>
      </w:r>
    </w:p>
    <w:p w14:paraId="728B0B5A" w14:textId="77777777" w:rsidR="00F57F91" w:rsidRDefault="00F57F91">
      <w:pPr>
        <w:spacing w:before="240" w:after="0" w:line="360" w:lineRule="auto"/>
        <w:ind w:left="360"/>
        <w:jc w:val="both"/>
        <w:rPr>
          <w:rFonts w:ascii="Times New Roman" w:eastAsia="Times New Roman" w:hAnsi="Times New Roman" w:cs="Times New Roman"/>
          <w:sz w:val="24"/>
          <w:szCs w:val="24"/>
        </w:rPr>
      </w:pPr>
    </w:p>
    <w:p w14:paraId="5B3F7A19" w14:textId="77777777" w:rsidR="00F57F91" w:rsidRDefault="00F57F91">
      <w:pPr>
        <w:jc w:val="both"/>
        <w:rPr>
          <w:rFonts w:ascii="Times New Roman" w:eastAsia="Times New Roman" w:hAnsi="Times New Roman" w:cs="Times New Roman"/>
          <w:sz w:val="24"/>
          <w:szCs w:val="24"/>
        </w:rPr>
      </w:pPr>
    </w:p>
    <w:p w14:paraId="2D3BFB68" w14:textId="77777777" w:rsidR="00F57F91" w:rsidRDefault="00F57F91"/>
    <w:sectPr w:rsidR="00F57F91" w:rsidSect="007134FD">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69B099" w14:textId="77777777" w:rsidR="00884CFA" w:rsidRDefault="00884CFA">
      <w:pPr>
        <w:spacing w:after="0" w:line="240" w:lineRule="auto"/>
      </w:pPr>
      <w:r>
        <w:separator/>
      </w:r>
    </w:p>
  </w:endnote>
  <w:endnote w:type="continuationSeparator" w:id="0">
    <w:p w14:paraId="32725FDC" w14:textId="77777777" w:rsidR="00884CFA" w:rsidRDefault="00884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13784" w14:textId="77777777" w:rsidR="00F57F91" w:rsidRDefault="00F57F91">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279A5" w14:textId="77777777" w:rsidR="00F57F91" w:rsidRDefault="00F57F91">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50BE4" w14:textId="77777777" w:rsidR="00F57F91" w:rsidRDefault="00F57F91">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1468C6" w14:textId="77777777" w:rsidR="00884CFA" w:rsidRDefault="00884CFA">
      <w:pPr>
        <w:spacing w:after="0" w:line="240" w:lineRule="auto"/>
      </w:pPr>
      <w:r>
        <w:separator/>
      </w:r>
    </w:p>
  </w:footnote>
  <w:footnote w:type="continuationSeparator" w:id="0">
    <w:p w14:paraId="0A6176A3" w14:textId="77777777" w:rsidR="00884CFA" w:rsidRDefault="00884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75A2F" w14:textId="77777777" w:rsidR="00F57F91" w:rsidRDefault="00000000">
    <w:pPr>
      <w:pBdr>
        <w:top w:val="nil"/>
        <w:left w:val="nil"/>
        <w:bottom w:val="nil"/>
        <w:right w:val="nil"/>
        <w:between w:val="nil"/>
      </w:pBdr>
      <w:tabs>
        <w:tab w:val="center" w:pos="4513"/>
        <w:tab w:val="right" w:pos="9026"/>
      </w:tabs>
      <w:spacing w:after="0" w:line="240" w:lineRule="auto"/>
      <w:rPr>
        <w:color w:val="000000"/>
      </w:rPr>
    </w:pPr>
    <w:r>
      <w:rPr>
        <w:color w:val="000000"/>
      </w:rPr>
      <w:pict w14:anchorId="32B2163D">
        <v:shapetype id="_x0000_m1030"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o:lock v:ext="edit" text="t" shapetype="t"/>
        </v:shapetype>
      </w:pict>
    </w:r>
    <w:r>
      <w:rPr>
        <w:color w:val="000000"/>
      </w:rPr>
      <w:pict w14:anchorId="750BF04F">
        <v:shape id="PowerPlusWaterMarkObject3" o:spid="_x0000_s1025" type="#_x0000_m1030" style="position:absolute;margin-left:0;margin-top:0;width:535.8pt;height:100.45pt;rotation:315;z-index:-251656192;mso-position-horizontal:center;mso-position-horizontal-relative:margin;mso-position-vertical:center;mso-position-vertical-relative:margin" o:spt="136" adj="10800" path="m@7,l@8,m@5,21600l@6,21600e" fillcolor="silver" stroked="f">
          <v:fill opacity=".5" angle="0"/>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style="font-family:&quot;&amp;quot&quot;;font-size:1pt" fitshape="t" string="UNDER PEER REVIEW"/>
          <v:handles>
            <v:h position="#0,bottomRight" xrange="6629,14971"/>
          </v:handles>
          <o:lock v:ext="edit" text="t" shapetyp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CF2FF" w14:textId="77777777" w:rsidR="00F57F91" w:rsidRDefault="00000000">
    <w:pPr>
      <w:pBdr>
        <w:top w:val="nil"/>
        <w:left w:val="nil"/>
        <w:bottom w:val="nil"/>
        <w:right w:val="nil"/>
        <w:between w:val="nil"/>
      </w:pBdr>
      <w:tabs>
        <w:tab w:val="center" w:pos="4513"/>
        <w:tab w:val="right" w:pos="9026"/>
      </w:tabs>
      <w:spacing w:after="0" w:line="240" w:lineRule="auto"/>
      <w:rPr>
        <w:color w:val="000000"/>
      </w:rPr>
    </w:pPr>
    <w:r>
      <w:rPr>
        <w:color w:val="000000"/>
      </w:rPr>
      <w:pict w14:anchorId="660EF1D8">
        <v:shapetype id="_x0000_m1029"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o:lock v:ext="edit" text="t" shapetype="t"/>
        </v:shapetype>
      </w:pict>
    </w:r>
    <w:r>
      <w:rPr>
        <w:color w:val="000000"/>
      </w:rPr>
      <w:pict w14:anchorId="6660E214">
        <v:shape id="PowerPlusWaterMarkObject1" o:spid="_x0000_s1027" type="#_x0000_m1029" style="position:absolute;margin-left:0;margin-top:0;width:535.8pt;height:100.45pt;rotation:315;z-index:-251658240;mso-position-horizontal:center;mso-position-horizontal-relative:margin;mso-position-vertical:center;mso-position-vertical-relative:margin" o:spt="136" adj="10800" path="m@7,l@8,m@5,21600l@6,21600e" fillcolor="silver" stroked="f">
          <v:fill opacity=".5" angle="0"/>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style="font-family:&quot;&amp;quot&quot;;font-size:1pt" fitshape="t" string="UNDER PEER REVIEW"/>
          <v:handles>
            <v:h position="#0,bottomRight" xrange="6629,14971"/>
          </v:handles>
          <o:lock v:ext="edit" text="t" shapetyp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C185A" w14:textId="77777777" w:rsidR="00F57F91" w:rsidRDefault="00000000">
    <w:pPr>
      <w:pBdr>
        <w:top w:val="nil"/>
        <w:left w:val="nil"/>
        <w:bottom w:val="nil"/>
        <w:right w:val="nil"/>
        <w:between w:val="nil"/>
      </w:pBdr>
      <w:tabs>
        <w:tab w:val="center" w:pos="4513"/>
        <w:tab w:val="right" w:pos="9026"/>
      </w:tabs>
      <w:spacing w:after="0" w:line="240" w:lineRule="auto"/>
      <w:rPr>
        <w:color w:val="000000"/>
      </w:rPr>
    </w:pPr>
    <w:r>
      <w:rPr>
        <w:color w:val="000000"/>
      </w:rPr>
      <w:pict w14:anchorId="2DCE07B6">
        <v:shapetype id="_x0000_m1028"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o:lock v:ext="edit" text="t" shapetype="t"/>
        </v:shapetype>
      </w:pict>
    </w:r>
    <w:r>
      <w:rPr>
        <w:color w:val="000000"/>
      </w:rPr>
      <w:pict w14:anchorId="540AA0EA">
        <v:shape id="PowerPlusWaterMarkObject2" o:spid="_x0000_s1026" type="#_x0000_m1028" style="position:absolute;margin-left:0;margin-top:0;width:535.8pt;height:100.45pt;rotation:315;z-index:-251657216;mso-position-horizontal:center;mso-position-horizontal-relative:margin;mso-position-vertical:center;mso-position-vertical-relative:margin" o:spt="136" adj="10800" path="m@7,l@8,m@5,21600l@6,21600e" fillcolor="silver" stroked="f">
          <v:fill opacity=".5" angle="0"/>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style="font-family:&quot;&amp;quot&quot;;font-size:1pt" fitshape="t" string="UNDER PEER REVIEW"/>
          <v:handles>
            <v:h position="#0,bottomRight" xrange="6629,14971"/>
          </v:handles>
          <o:lock v:ext="edit" text="t" shapetyp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293B58"/>
    <w:multiLevelType w:val="hybridMultilevel"/>
    <w:tmpl w:val="B45490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94784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7c0MjawMDc3sDQxNjJW0lEKTi0uzszPAykwrAUABMe4viwAAAA="/>
  </w:docVars>
  <w:rsids>
    <w:rsidRoot w:val="00F57F91"/>
    <w:rsid w:val="00022395"/>
    <w:rsid w:val="00037879"/>
    <w:rsid w:val="00042AF0"/>
    <w:rsid w:val="00075106"/>
    <w:rsid w:val="00096733"/>
    <w:rsid w:val="00096A7A"/>
    <w:rsid w:val="000A58BE"/>
    <w:rsid w:val="000A7DF3"/>
    <w:rsid w:val="000B24B9"/>
    <w:rsid w:val="000F032F"/>
    <w:rsid w:val="000F76F2"/>
    <w:rsid w:val="00165FB6"/>
    <w:rsid w:val="00182307"/>
    <w:rsid w:val="001B59A3"/>
    <w:rsid w:val="001B60A6"/>
    <w:rsid w:val="001C33A7"/>
    <w:rsid w:val="001D59CD"/>
    <w:rsid w:val="001F395A"/>
    <w:rsid w:val="00210E98"/>
    <w:rsid w:val="00241E03"/>
    <w:rsid w:val="0025364F"/>
    <w:rsid w:val="0028225B"/>
    <w:rsid w:val="0028276A"/>
    <w:rsid w:val="002B4F26"/>
    <w:rsid w:val="002E437D"/>
    <w:rsid w:val="00300364"/>
    <w:rsid w:val="0032734F"/>
    <w:rsid w:val="00371DEA"/>
    <w:rsid w:val="003F4B2B"/>
    <w:rsid w:val="0040475A"/>
    <w:rsid w:val="004165A2"/>
    <w:rsid w:val="00445AA8"/>
    <w:rsid w:val="0045043E"/>
    <w:rsid w:val="0047422B"/>
    <w:rsid w:val="0047740A"/>
    <w:rsid w:val="004F3E54"/>
    <w:rsid w:val="00517307"/>
    <w:rsid w:val="005407D8"/>
    <w:rsid w:val="00542F51"/>
    <w:rsid w:val="00572B7F"/>
    <w:rsid w:val="005928F3"/>
    <w:rsid w:val="005D0200"/>
    <w:rsid w:val="005D0C27"/>
    <w:rsid w:val="005E4CEA"/>
    <w:rsid w:val="005F4669"/>
    <w:rsid w:val="006037A4"/>
    <w:rsid w:val="0063190F"/>
    <w:rsid w:val="0065723B"/>
    <w:rsid w:val="006B4D0E"/>
    <w:rsid w:val="006C2B80"/>
    <w:rsid w:val="006F53EB"/>
    <w:rsid w:val="0071137B"/>
    <w:rsid w:val="007134FD"/>
    <w:rsid w:val="007318D0"/>
    <w:rsid w:val="007A2F95"/>
    <w:rsid w:val="007A3888"/>
    <w:rsid w:val="007B34B7"/>
    <w:rsid w:val="007B5D8F"/>
    <w:rsid w:val="007B703F"/>
    <w:rsid w:val="00813209"/>
    <w:rsid w:val="00820E4E"/>
    <w:rsid w:val="00840C5A"/>
    <w:rsid w:val="008434E9"/>
    <w:rsid w:val="00850908"/>
    <w:rsid w:val="00851387"/>
    <w:rsid w:val="00865145"/>
    <w:rsid w:val="008738D6"/>
    <w:rsid w:val="00884CFA"/>
    <w:rsid w:val="008A2A08"/>
    <w:rsid w:val="008D15CD"/>
    <w:rsid w:val="00947C4C"/>
    <w:rsid w:val="009774B4"/>
    <w:rsid w:val="009834B9"/>
    <w:rsid w:val="009923CF"/>
    <w:rsid w:val="009A403A"/>
    <w:rsid w:val="009B0091"/>
    <w:rsid w:val="009B63A1"/>
    <w:rsid w:val="009C4482"/>
    <w:rsid w:val="009E1DD1"/>
    <w:rsid w:val="00A47A94"/>
    <w:rsid w:val="00A84C3F"/>
    <w:rsid w:val="00AB1C34"/>
    <w:rsid w:val="00AC4104"/>
    <w:rsid w:val="00B06C29"/>
    <w:rsid w:val="00B15237"/>
    <w:rsid w:val="00B26E25"/>
    <w:rsid w:val="00B770B8"/>
    <w:rsid w:val="00BC5110"/>
    <w:rsid w:val="00BC57C7"/>
    <w:rsid w:val="00BE02F1"/>
    <w:rsid w:val="00BE0848"/>
    <w:rsid w:val="00C228FD"/>
    <w:rsid w:val="00C923DF"/>
    <w:rsid w:val="00C928A3"/>
    <w:rsid w:val="00CE765D"/>
    <w:rsid w:val="00D237E3"/>
    <w:rsid w:val="00D32A56"/>
    <w:rsid w:val="00D54826"/>
    <w:rsid w:val="00D76051"/>
    <w:rsid w:val="00D93257"/>
    <w:rsid w:val="00DC1538"/>
    <w:rsid w:val="00DC23D2"/>
    <w:rsid w:val="00DD684B"/>
    <w:rsid w:val="00DD7722"/>
    <w:rsid w:val="00DF7EEC"/>
    <w:rsid w:val="00E3412F"/>
    <w:rsid w:val="00E85159"/>
    <w:rsid w:val="00EA452E"/>
    <w:rsid w:val="00EB1C23"/>
    <w:rsid w:val="00EC748F"/>
    <w:rsid w:val="00F16E8A"/>
    <w:rsid w:val="00F57F91"/>
    <w:rsid w:val="00FA1180"/>
    <w:rsid w:val="00FE2DEA"/>
    <w:rsid w:val="00FE3E9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4F5B3AE3"/>
  <w15:docId w15:val="{06914EFF-6A5A-4EB8-AA69-8942300F6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D6"/>
  </w:style>
  <w:style w:type="paragraph" w:styleId="Heading1">
    <w:name w:val="heading 1"/>
    <w:basedOn w:val="Normal"/>
    <w:next w:val="Normal"/>
    <w:uiPriority w:val="9"/>
    <w:qFormat/>
    <w:rsid w:val="007134FD"/>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7134FD"/>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7134FD"/>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7134FD"/>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7134FD"/>
    <w:pPr>
      <w:keepNext/>
      <w:keepLines/>
      <w:spacing w:before="220" w:after="40"/>
      <w:outlineLvl w:val="4"/>
    </w:pPr>
    <w:rPr>
      <w:b/>
    </w:rPr>
  </w:style>
  <w:style w:type="paragraph" w:styleId="Heading6">
    <w:name w:val="heading 6"/>
    <w:basedOn w:val="Normal"/>
    <w:next w:val="Normal"/>
    <w:uiPriority w:val="9"/>
    <w:semiHidden/>
    <w:unhideWhenUsed/>
    <w:qFormat/>
    <w:rsid w:val="007134F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134FD"/>
    <w:pPr>
      <w:keepNext/>
      <w:keepLines/>
      <w:spacing w:before="480" w:after="120"/>
    </w:pPr>
    <w:rPr>
      <w:b/>
      <w:sz w:val="72"/>
      <w:szCs w:val="72"/>
    </w:rPr>
  </w:style>
  <w:style w:type="paragraph" w:styleId="ListParagraph">
    <w:name w:val="List Paragraph"/>
    <w:basedOn w:val="Normal"/>
    <w:uiPriority w:val="34"/>
    <w:qFormat/>
    <w:rsid w:val="0059192B"/>
    <w:pPr>
      <w:ind w:left="720"/>
      <w:contextualSpacing/>
    </w:pPr>
  </w:style>
  <w:style w:type="table" w:styleId="TableGrid">
    <w:name w:val="Table Grid"/>
    <w:basedOn w:val="TableNormal"/>
    <w:uiPriority w:val="39"/>
    <w:rsid w:val="00842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4A51"/>
    <w:rPr>
      <w:color w:val="0563C1" w:themeColor="hyperlink"/>
      <w:u w:val="single"/>
    </w:rPr>
  </w:style>
  <w:style w:type="character" w:customStyle="1" w:styleId="UnresolvedMention1">
    <w:name w:val="Unresolved Mention1"/>
    <w:basedOn w:val="DefaultParagraphFont"/>
    <w:uiPriority w:val="99"/>
    <w:semiHidden/>
    <w:unhideWhenUsed/>
    <w:rsid w:val="00534A51"/>
    <w:rPr>
      <w:color w:val="605E5C"/>
      <w:shd w:val="clear" w:color="auto" w:fill="E1DFDD"/>
    </w:rPr>
  </w:style>
  <w:style w:type="character" w:styleId="FollowedHyperlink">
    <w:name w:val="FollowedHyperlink"/>
    <w:basedOn w:val="DefaultParagraphFont"/>
    <w:uiPriority w:val="99"/>
    <w:semiHidden/>
    <w:unhideWhenUsed/>
    <w:rsid w:val="00534A51"/>
    <w:rPr>
      <w:color w:val="954F72" w:themeColor="followedHyperlink"/>
      <w:u w:val="single"/>
    </w:rPr>
  </w:style>
  <w:style w:type="paragraph" w:styleId="Header">
    <w:name w:val="header"/>
    <w:basedOn w:val="Normal"/>
    <w:link w:val="HeaderChar"/>
    <w:uiPriority w:val="99"/>
    <w:unhideWhenUsed/>
    <w:rsid w:val="00AC5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5212"/>
  </w:style>
  <w:style w:type="paragraph" w:styleId="Footer">
    <w:name w:val="footer"/>
    <w:basedOn w:val="Normal"/>
    <w:link w:val="FooterChar"/>
    <w:uiPriority w:val="99"/>
    <w:unhideWhenUsed/>
    <w:rsid w:val="00AC5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5212"/>
  </w:style>
  <w:style w:type="character" w:styleId="CommentReference">
    <w:name w:val="annotation reference"/>
    <w:basedOn w:val="DefaultParagraphFont"/>
    <w:uiPriority w:val="99"/>
    <w:semiHidden/>
    <w:unhideWhenUsed/>
    <w:rsid w:val="003F4612"/>
    <w:rPr>
      <w:sz w:val="16"/>
      <w:szCs w:val="16"/>
    </w:rPr>
  </w:style>
  <w:style w:type="paragraph" w:styleId="CommentText">
    <w:name w:val="annotation text"/>
    <w:basedOn w:val="Normal"/>
    <w:link w:val="CommentTextChar"/>
    <w:uiPriority w:val="99"/>
    <w:semiHidden/>
    <w:unhideWhenUsed/>
    <w:rsid w:val="003F4612"/>
    <w:pPr>
      <w:spacing w:line="240" w:lineRule="auto"/>
    </w:pPr>
    <w:rPr>
      <w:sz w:val="20"/>
      <w:szCs w:val="20"/>
    </w:rPr>
  </w:style>
  <w:style w:type="character" w:customStyle="1" w:styleId="CommentTextChar">
    <w:name w:val="Comment Text Char"/>
    <w:basedOn w:val="DefaultParagraphFont"/>
    <w:link w:val="CommentText"/>
    <w:uiPriority w:val="99"/>
    <w:semiHidden/>
    <w:rsid w:val="003F4612"/>
    <w:rPr>
      <w:sz w:val="20"/>
      <w:szCs w:val="20"/>
    </w:rPr>
  </w:style>
  <w:style w:type="paragraph" w:styleId="CommentSubject">
    <w:name w:val="annotation subject"/>
    <w:basedOn w:val="CommentText"/>
    <w:next w:val="CommentText"/>
    <w:link w:val="CommentSubjectChar"/>
    <w:uiPriority w:val="99"/>
    <w:semiHidden/>
    <w:unhideWhenUsed/>
    <w:rsid w:val="003F4612"/>
    <w:rPr>
      <w:b/>
      <w:bCs/>
    </w:rPr>
  </w:style>
  <w:style w:type="character" w:customStyle="1" w:styleId="CommentSubjectChar">
    <w:name w:val="Comment Subject Char"/>
    <w:basedOn w:val="CommentTextChar"/>
    <w:link w:val="CommentSubject"/>
    <w:uiPriority w:val="99"/>
    <w:semiHidden/>
    <w:rsid w:val="003F4612"/>
    <w:rPr>
      <w:b/>
      <w:bCs/>
      <w:sz w:val="20"/>
      <w:szCs w:val="20"/>
    </w:rPr>
  </w:style>
  <w:style w:type="paragraph" w:styleId="BalloonText">
    <w:name w:val="Balloon Text"/>
    <w:basedOn w:val="Normal"/>
    <w:link w:val="BalloonTextChar"/>
    <w:uiPriority w:val="99"/>
    <w:semiHidden/>
    <w:unhideWhenUsed/>
    <w:rsid w:val="003F4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4612"/>
    <w:rPr>
      <w:rFonts w:ascii="Tahoma" w:hAnsi="Tahoma" w:cs="Tahoma"/>
      <w:sz w:val="16"/>
      <w:szCs w:val="16"/>
    </w:rPr>
  </w:style>
  <w:style w:type="paragraph" w:styleId="HTMLPreformatted">
    <w:name w:val="HTML Preformatted"/>
    <w:basedOn w:val="Normal"/>
    <w:link w:val="HTMLPreformattedChar"/>
    <w:uiPriority w:val="99"/>
    <w:semiHidden/>
    <w:unhideWhenUsed/>
    <w:rsid w:val="003F461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F4612"/>
    <w:rPr>
      <w:rFonts w:ascii="Consolas" w:hAnsi="Consolas"/>
      <w:sz w:val="20"/>
      <w:szCs w:val="20"/>
    </w:rPr>
  </w:style>
  <w:style w:type="paragraph" w:styleId="Subtitle">
    <w:name w:val="Subtitle"/>
    <w:basedOn w:val="Normal"/>
    <w:next w:val="Normal"/>
    <w:uiPriority w:val="11"/>
    <w:qFormat/>
    <w:rsid w:val="007134FD"/>
    <w:pPr>
      <w:keepNext/>
      <w:keepLines/>
      <w:spacing w:before="360" w:after="80"/>
    </w:pPr>
    <w:rPr>
      <w:rFonts w:ascii="Georgia" w:eastAsia="Georgia" w:hAnsi="Georgia" w:cs="Georgia"/>
      <w:i/>
      <w:color w:val="666666"/>
      <w:sz w:val="48"/>
      <w:szCs w:val="48"/>
    </w:rPr>
  </w:style>
  <w:style w:type="table" w:customStyle="1" w:styleId="a">
    <w:basedOn w:val="TableNormal"/>
    <w:rsid w:val="007134FD"/>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05XOZDiR/l2LB0e+qpbwciYa8w==">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2895</Words>
  <Characters>16508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Jaswal</dc:creator>
  <cp:lastModifiedBy>Editor-90</cp:lastModifiedBy>
  <cp:revision>6</cp:revision>
  <dcterms:created xsi:type="dcterms:W3CDTF">2024-08-03T09:37:00Z</dcterms:created>
  <dcterms:modified xsi:type="dcterms:W3CDTF">2024-08-12T07:59:00Z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10dca6483c69c08e9beed238ed6ce1c7b501860268f46941fd950330085beaa2</vt:lpwstr>
  </property>
</Properties>
</file>