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B91832" w14:paraId="2A65D185" w14:textId="77777777" w:rsidTr="0063020F">
        <w:trPr>
          <w:trHeight w:val="290"/>
        </w:trPr>
        <w:tc>
          <w:tcPr>
            <w:tcW w:w="2160" w:type="dxa"/>
          </w:tcPr>
          <w:p w14:paraId="678960C7"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Name:</w:t>
            </w:r>
          </w:p>
        </w:tc>
        <w:tc>
          <w:tcPr>
            <w:tcW w:w="10625" w:type="dxa"/>
            <w:tcMar>
              <w:top w:w="0" w:type="dxa"/>
              <w:left w:w="108" w:type="dxa"/>
              <w:bottom w:w="0" w:type="dxa"/>
              <w:right w:w="108" w:type="dxa"/>
            </w:tcMar>
            <w:vAlign w:val="center"/>
          </w:tcPr>
          <w:p w14:paraId="1C52AA8E" w14:textId="77777777" w:rsidR="0000007A" w:rsidRPr="00B91832" w:rsidRDefault="009A3C08" w:rsidP="00F3669D">
            <w:pPr>
              <w:pStyle w:val="NormalWeb"/>
              <w:spacing w:before="0" w:beforeAutospacing="0" w:after="0" w:afterAutospacing="0"/>
              <w:rPr>
                <w:rFonts w:ascii="Cambria" w:hAnsi="Cambria" w:cs="Arial"/>
                <w:b/>
                <w:bCs/>
                <w:sz w:val="20"/>
                <w:szCs w:val="20"/>
                <w:lang w:val="en-GB"/>
              </w:rPr>
            </w:pPr>
            <w:hyperlink r:id="rId8" w:history="1">
              <w:r w:rsidR="00796EB3" w:rsidRPr="00B91832">
                <w:rPr>
                  <w:rStyle w:val="Hyperlink"/>
                  <w:rFonts w:ascii="Cambria" w:hAnsi="Cambria"/>
                  <w:b/>
                  <w:sz w:val="20"/>
                  <w:szCs w:val="20"/>
                </w:rPr>
                <w:t>UTTAR PRADESH JOURNAL OF ZOOLOGY</w:t>
              </w:r>
            </w:hyperlink>
          </w:p>
        </w:tc>
      </w:tr>
      <w:tr w:rsidR="0000007A" w:rsidRPr="00B91832" w14:paraId="3E6FF445" w14:textId="77777777" w:rsidTr="0063020F">
        <w:trPr>
          <w:trHeight w:val="290"/>
        </w:trPr>
        <w:tc>
          <w:tcPr>
            <w:tcW w:w="2160" w:type="dxa"/>
          </w:tcPr>
          <w:p w14:paraId="1F239D2E"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Manuscript Number:</w:t>
            </w:r>
          </w:p>
        </w:tc>
        <w:tc>
          <w:tcPr>
            <w:tcW w:w="10625" w:type="dxa"/>
            <w:tcMar>
              <w:top w:w="0" w:type="dxa"/>
              <w:left w:w="108" w:type="dxa"/>
              <w:bottom w:w="0" w:type="dxa"/>
              <w:right w:w="108" w:type="dxa"/>
            </w:tcMar>
            <w:vAlign w:val="center"/>
          </w:tcPr>
          <w:p w14:paraId="3451BA97" w14:textId="77777777" w:rsidR="0000007A" w:rsidRPr="00B91832" w:rsidRDefault="001C2586" w:rsidP="00F3669D">
            <w:pPr>
              <w:pStyle w:val="NormalWeb"/>
              <w:spacing w:before="0" w:beforeAutospacing="0" w:after="0" w:afterAutospacing="0"/>
              <w:rPr>
                <w:rFonts w:ascii="Cambria" w:hAnsi="Cambria" w:cs="Arial"/>
                <w:b/>
                <w:bCs/>
                <w:sz w:val="20"/>
                <w:szCs w:val="20"/>
                <w:lang w:val="en-GB"/>
              </w:rPr>
            </w:pPr>
            <w:r w:rsidRPr="001C2586">
              <w:rPr>
                <w:rFonts w:ascii="Cambria" w:hAnsi="Cambria" w:cs="Arial"/>
                <w:b/>
                <w:bCs/>
                <w:sz w:val="20"/>
                <w:szCs w:val="20"/>
                <w:lang w:val="en-GB"/>
              </w:rPr>
              <w:t>Ms_UPJOZ_5446</w:t>
            </w:r>
          </w:p>
        </w:tc>
      </w:tr>
      <w:tr w:rsidR="0000007A" w:rsidRPr="00B91832" w14:paraId="33D068FA" w14:textId="77777777" w:rsidTr="0063020F">
        <w:trPr>
          <w:trHeight w:val="650"/>
        </w:trPr>
        <w:tc>
          <w:tcPr>
            <w:tcW w:w="2160" w:type="dxa"/>
          </w:tcPr>
          <w:p w14:paraId="67FAC47E"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1A511647" w14:textId="77777777" w:rsidR="0000007A" w:rsidRPr="00B91832" w:rsidRDefault="001C2586" w:rsidP="00BF75D4">
            <w:pPr>
              <w:pStyle w:val="NormalWeb"/>
              <w:spacing w:before="0" w:beforeAutospacing="0" w:after="0" w:afterAutospacing="0"/>
              <w:rPr>
                <w:rFonts w:ascii="Cambria" w:hAnsi="Cambria" w:cs="Arial"/>
                <w:b/>
                <w:sz w:val="20"/>
                <w:szCs w:val="20"/>
                <w:lang w:val="en-GB"/>
              </w:rPr>
            </w:pPr>
            <w:r w:rsidRPr="001C2586">
              <w:rPr>
                <w:rFonts w:ascii="Cambria" w:hAnsi="Cambria" w:cs="Arial"/>
                <w:b/>
                <w:sz w:val="20"/>
                <w:szCs w:val="20"/>
                <w:lang w:val="en-GB"/>
              </w:rPr>
              <w:t>Smart Agriculture: Harnessing Artificial intelligence for Precision Pest Management</w:t>
            </w:r>
          </w:p>
        </w:tc>
      </w:tr>
      <w:tr w:rsidR="00CF0BBB" w:rsidRPr="00B91832" w14:paraId="03223348" w14:textId="77777777" w:rsidTr="0063020F">
        <w:trPr>
          <w:trHeight w:val="332"/>
        </w:trPr>
        <w:tc>
          <w:tcPr>
            <w:tcW w:w="2160" w:type="dxa"/>
          </w:tcPr>
          <w:p w14:paraId="5D5807B9" w14:textId="77777777" w:rsidR="00CF0BBB" w:rsidRPr="00B91832" w:rsidRDefault="00CF0BBB"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Type of the Article</w:t>
            </w:r>
          </w:p>
        </w:tc>
        <w:tc>
          <w:tcPr>
            <w:tcW w:w="10625" w:type="dxa"/>
            <w:tcMar>
              <w:top w:w="0" w:type="dxa"/>
              <w:left w:w="108" w:type="dxa"/>
              <w:bottom w:w="0" w:type="dxa"/>
              <w:right w:w="108" w:type="dxa"/>
            </w:tcMar>
            <w:vAlign w:val="center"/>
          </w:tcPr>
          <w:p w14:paraId="152D3A4C" w14:textId="20236792" w:rsidR="00CF0BBB" w:rsidRPr="0063020F" w:rsidRDefault="0063020F" w:rsidP="0063020F">
            <w:pPr>
              <w:pStyle w:val="p1"/>
            </w:pPr>
            <w:r>
              <w:rPr>
                <w:rStyle w:val="s1"/>
              </w:rPr>
              <w:t>Review Article</w:t>
            </w:r>
          </w:p>
        </w:tc>
      </w:tr>
    </w:tbl>
    <w:p w14:paraId="7250C11E" w14:textId="167BC646" w:rsidR="0005336F" w:rsidRPr="0005336F" w:rsidRDefault="0005336F" w:rsidP="0005336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05336F" w14:paraId="2F3D814F" w14:textId="77777777" w:rsidTr="008273DB">
        <w:tc>
          <w:tcPr>
            <w:tcW w:w="5000" w:type="pct"/>
            <w:gridSpan w:val="3"/>
            <w:tcBorders>
              <w:top w:val="nil"/>
              <w:left w:val="nil"/>
              <w:right w:val="nil"/>
            </w:tcBorders>
            <w:noWrap/>
          </w:tcPr>
          <w:p w14:paraId="1F0DA193" w14:textId="77777777" w:rsidR="0005336F" w:rsidRP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highlight w:val="yellow"/>
                <w:lang w:val="en-GB"/>
              </w:rPr>
              <w:t>PART  1:</w:t>
            </w:r>
            <w:r w:rsidRPr="0005336F">
              <w:rPr>
                <w:rFonts w:eastAsia="MS Mincho" w:cs="Helvetica"/>
                <w:b/>
                <w:bCs/>
                <w:sz w:val="20"/>
                <w:szCs w:val="20"/>
                <w:lang w:val="en-GB"/>
              </w:rPr>
              <w:t xml:space="preserve"> Comments</w:t>
            </w:r>
          </w:p>
          <w:p w14:paraId="68FC39AD" w14:textId="77777777" w:rsidR="0005336F" w:rsidRPr="0005336F" w:rsidRDefault="0005336F" w:rsidP="0005336F">
            <w:pPr>
              <w:rPr>
                <w:sz w:val="20"/>
                <w:szCs w:val="20"/>
                <w:lang w:val="en-GB"/>
              </w:rPr>
            </w:pPr>
          </w:p>
        </w:tc>
      </w:tr>
      <w:tr w:rsidR="0005336F" w:rsidRPr="0005336F" w14:paraId="4ED76804" w14:textId="77777777" w:rsidTr="008273DB">
        <w:tc>
          <w:tcPr>
            <w:tcW w:w="1265" w:type="pct"/>
            <w:noWrap/>
          </w:tcPr>
          <w:p w14:paraId="659676E8" w14:textId="77777777" w:rsidR="0005336F" w:rsidRPr="0005336F" w:rsidRDefault="0005336F" w:rsidP="0005336F">
            <w:pPr>
              <w:keepNext/>
              <w:outlineLvl w:val="1"/>
              <w:rPr>
                <w:rFonts w:eastAsia="MS Mincho" w:cs="Helvetica"/>
                <w:b/>
                <w:bCs/>
                <w:sz w:val="20"/>
                <w:szCs w:val="20"/>
                <w:lang w:val="en-GB"/>
              </w:rPr>
            </w:pPr>
          </w:p>
        </w:tc>
        <w:tc>
          <w:tcPr>
            <w:tcW w:w="2212" w:type="pct"/>
          </w:tcPr>
          <w:p w14:paraId="585C9FDC" w14:textId="77777777" w:rsid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lang w:val="en-GB"/>
              </w:rPr>
              <w:t>Reviewer’s comment</w:t>
            </w:r>
          </w:p>
          <w:p w14:paraId="746DA53E" w14:textId="77777777" w:rsidR="00B367DB" w:rsidRPr="0005336F" w:rsidRDefault="00B367DB" w:rsidP="0005336F">
            <w:pPr>
              <w:keepNext/>
              <w:outlineLvl w:val="1"/>
              <w:rPr>
                <w:rFonts w:eastAsia="MS Mincho" w:cs="Helvetica"/>
                <w:b/>
                <w:bCs/>
                <w:sz w:val="20"/>
                <w:szCs w:val="20"/>
                <w:lang w:val="en-GB"/>
              </w:rPr>
            </w:pPr>
            <w:r w:rsidRPr="00A604EE">
              <w:rPr>
                <w:b/>
                <w:bCs/>
                <w:sz w:val="20"/>
                <w:szCs w:val="20"/>
                <w:highlight w:val="yellow"/>
              </w:rPr>
              <w:t>Artificial Intelligence (AI) generated or assisted review comments are strictly prohibited during peer review.</w:t>
            </w:r>
          </w:p>
        </w:tc>
        <w:tc>
          <w:tcPr>
            <w:tcW w:w="1523" w:type="pct"/>
          </w:tcPr>
          <w:p w14:paraId="2D693210" w14:textId="77777777" w:rsidR="00091F6A" w:rsidRDefault="00091F6A" w:rsidP="00091F6A">
            <w:pPr>
              <w:keepNext/>
              <w:outlineLvl w:val="1"/>
              <w:rPr>
                <w:rFonts w:eastAsia="MS Mincho" w:cs="Helvetica"/>
                <w:bCs/>
                <w:sz w:val="20"/>
                <w:szCs w:val="20"/>
                <w:lang w:val="en-GB"/>
              </w:rPr>
            </w:pPr>
            <w:r>
              <w:rPr>
                <w:rFonts w:eastAsia="MS Mincho" w:cs="Helvetica"/>
                <w:b/>
                <w:bCs/>
                <w:sz w:val="20"/>
                <w:szCs w:val="20"/>
                <w:lang w:val="en-GB"/>
              </w:rPr>
              <w:t xml:space="preserve">Author’s Feedback </w:t>
            </w:r>
            <w:r>
              <w:rPr>
                <w:rFonts w:eastAsia="MS Mincho" w:cs="Helvetica"/>
                <w:sz w:val="20"/>
                <w:szCs w:val="20"/>
                <w:lang w:val="en-GB"/>
              </w:rPr>
              <w:t>(It is mandatory that authors should write his/her feedback here)</w:t>
            </w:r>
          </w:p>
          <w:p w14:paraId="37B250ED" w14:textId="77777777" w:rsidR="0005336F" w:rsidRPr="0005336F" w:rsidRDefault="0005336F" w:rsidP="0005336F">
            <w:pPr>
              <w:keepNext/>
              <w:outlineLvl w:val="1"/>
              <w:rPr>
                <w:rFonts w:eastAsia="MS Mincho" w:cs="Helvetica"/>
                <w:bCs/>
                <w:sz w:val="20"/>
                <w:szCs w:val="20"/>
                <w:lang w:val="en-GB"/>
              </w:rPr>
            </w:pPr>
          </w:p>
        </w:tc>
      </w:tr>
      <w:tr w:rsidR="0005336F" w:rsidRPr="0005336F" w14:paraId="611D3674" w14:textId="77777777" w:rsidTr="008273DB">
        <w:trPr>
          <w:trHeight w:val="1264"/>
        </w:trPr>
        <w:tc>
          <w:tcPr>
            <w:tcW w:w="1265" w:type="pct"/>
            <w:noWrap/>
          </w:tcPr>
          <w:p w14:paraId="38BE4C14" w14:textId="77777777" w:rsidR="0005336F" w:rsidRPr="0005336F" w:rsidRDefault="0005336F" w:rsidP="0005336F">
            <w:pPr>
              <w:ind w:left="360"/>
              <w:rPr>
                <w:b/>
                <w:bCs/>
                <w:sz w:val="20"/>
                <w:szCs w:val="20"/>
                <w:lang w:val="en-GB"/>
              </w:rPr>
            </w:pPr>
            <w:r w:rsidRPr="0005336F">
              <w:rPr>
                <w:b/>
                <w:bCs/>
                <w:sz w:val="20"/>
                <w:szCs w:val="20"/>
                <w:lang w:val="en-GB"/>
              </w:rPr>
              <w:t>Please write a few sentences regarding the importance of this manuscript for the scientific community. A minimum of 3-4 sentences may be required for this part.</w:t>
            </w:r>
          </w:p>
          <w:p w14:paraId="777960F2" w14:textId="77777777" w:rsidR="0005336F" w:rsidRPr="0005336F" w:rsidRDefault="0005336F" w:rsidP="0005336F">
            <w:pPr>
              <w:ind w:left="360"/>
              <w:rPr>
                <w:rFonts w:eastAsia="MS Mincho"/>
                <w:b/>
                <w:bCs/>
                <w:sz w:val="20"/>
                <w:szCs w:val="20"/>
                <w:lang w:val="en-GB"/>
              </w:rPr>
            </w:pPr>
          </w:p>
        </w:tc>
        <w:tc>
          <w:tcPr>
            <w:tcW w:w="2212" w:type="pct"/>
          </w:tcPr>
          <w:p w14:paraId="76B9CA8F" w14:textId="77777777" w:rsidR="00B07393" w:rsidRDefault="00B07393">
            <w:pPr>
              <w:pStyle w:val="p1"/>
            </w:pPr>
            <w:r>
              <w:rPr>
                <w:rStyle w:val="s1"/>
              </w:rPr>
              <w:t>This manuscript is important for the scientific community as it consolidates current advancements in AI-driven pest management systems, bridging the gap between data science and agronomy. It offers a comprehensive understanding of how machine learning and IoT-based technologies contribute to sustainable crop protection. The paper emphasizes AI’s transformative potential in Integrated Pest Management (IPM), providing researchers, policymakers, and practitioners with valuable insights to strengthen food security and environmental safety.</w:t>
            </w:r>
          </w:p>
          <w:p w14:paraId="06892146" w14:textId="1602711B" w:rsidR="0005336F" w:rsidRPr="00D016C3" w:rsidRDefault="0005336F" w:rsidP="00D016C3">
            <w:pPr>
              <w:pStyle w:val="p1"/>
            </w:pPr>
          </w:p>
        </w:tc>
        <w:tc>
          <w:tcPr>
            <w:tcW w:w="1523" w:type="pct"/>
          </w:tcPr>
          <w:p w14:paraId="55CE298F" w14:textId="77777777" w:rsidR="0005336F" w:rsidRPr="0005336F" w:rsidRDefault="0005336F" w:rsidP="0005336F">
            <w:pPr>
              <w:keepNext/>
              <w:outlineLvl w:val="1"/>
              <w:rPr>
                <w:rFonts w:eastAsia="MS Mincho" w:cs="Helvetica"/>
                <w:bCs/>
                <w:sz w:val="20"/>
                <w:szCs w:val="20"/>
                <w:lang w:val="en-GB"/>
              </w:rPr>
            </w:pPr>
          </w:p>
        </w:tc>
      </w:tr>
      <w:tr w:rsidR="0005336F" w:rsidRPr="0005336F" w14:paraId="1E775BF9" w14:textId="77777777" w:rsidTr="008273DB">
        <w:trPr>
          <w:trHeight w:val="1262"/>
        </w:trPr>
        <w:tc>
          <w:tcPr>
            <w:tcW w:w="1265" w:type="pct"/>
            <w:noWrap/>
          </w:tcPr>
          <w:p w14:paraId="38BEE25F" w14:textId="77777777" w:rsidR="0005336F" w:rsidRPr="0005336F" w:rsidRDefault="0005336F" w:rsidP="0005336F">
            <w:pPr>
              <w:ind w:left="360"/>
              <w:rPr>
                <w:b/>
                <w:bCs/>
                <w:sz w:val="20"/>
                <w:szCs w:val="20"/>
                <w:lang w:val="en-GB"/>
              </w:rPr>
            </w:pPr>
            <w:r w:rsidRPr="0005336F">
              <w:rPr>
                <w:b/>
                <w:bCs/>
                <w:sz w:val="20"/>
                <w:szCs w:val="20"/>
                <w:lang w:val="en-GB"/>
              </w:rPr>
              <w:t>Is the title of the article suitable?</w:t>
            </w:r>
          </w:p>
          <w:p w14:paraId="0DFF3560" w14:textId="77777777" w:rsidR="0005336F" w:rsidRPr="0005336F" w:rsidRDefault="0005336F" w:rsidP="0005336F">
            <w:pPr>
              <w:ind w:left="360"/>
              <w:rPr>
                <w:b/>
                <w:bCs/>
                <w:sz w:val="20"/>
                <w:szCs w:val="20"/>
                <w:lang w:val="en-GB"/>
              </w:rPr>
            </w:pPr>
            <w:r w:rsidRPr="0005336F">
              <w:rPr>
                <w:b/>
                <w:bCs/>
                <w:sz w:val="20"/>
                <w:szCs w:val="20"/>
                <w:lang w:val="en-GB"/>
              </w:rPr>
              <w:t>(If not please suggest an alternative title)</w:t>
            </w:r>
          </w:p>
          <w:p w14:paraId="12AF55B5" w14:textId="77777777" w:rsidR="0005336F" w:rsidRPr="0005336F" w:rsidRDefault="0005336F" w:rsidP="0005336F">
            <w:pPr>
              <w:keepNext/>
              <w:outlineLvl w:val="1"/>
              <w:rPr>
                <w:rFonts w:eastAsia="MS Mincho" w:cs="Helvetica"/>
                <w:b/>
                <w:bCs/>
                <w:sz w:val="20"/>
                <w:szCs w:val="20"/>
                <w:u w:val="single"/>
                <w:lang w:val="en-GB"/>
              </w:rPr>
            </w:pPr>
          </w:p>
        </w:tc>
        <w:tc>
          <w:tcPr>
            <w:tcW w:w="2212" w:type="pct"/>
          </w:tcPr>
          <w:p w14:paraId="5D912C05" w14:textId="77777777" w:rsidR="00E51FA3" w:rsidRDefault="00E51FA3">
            <w:pPr>
              <w:pStyle w:val="p1"/>
            </w:pPr>
            <w:r>
              <w:rPr>
                <w:rStyle w:val="s1"/>
              </w:rPr>
              <w:t>Yes, the title is suitable and accurately reflects the content.</w:t>
            </w:r>
          </w:p>
          <w:p w14:paraId="6B77AC36" w14:textId="77777777" w:rsidR="0005336F" w:rsidRPr="0005336F" w:rsidRDefault="0005336F" w:rsidP="0005336F">
            <w:pPr>
              <w:ind w:left="360"/>
              <w:rPr>
                <w:b/>
                <w:bCs/>
                <w:sz w:val="20"/>
                <w:szCs w:val="20"/>
                <w:lang w:val="en-GB"/>
              </w:rPr>
            </w:pPr>
          </w:p>
        </w:tc>
        <w:tc>
          <w:tcPr>
            <w:tcW w:w="1523" w:type="pct"/>
          </w:tcPr>
          <w:p w14:paraId="69167AF1" w14:textId="77777777" w:rsidR="0005336F" w:rsidRPr="0005336F" w:rsidRDefault="0005336F" w:rsidP="0005336F">
            <w:pPr>
              <w:keepNext/>
              <w:outlineLvl w:val="1"/>
              <w:rPr>
                <w:rFonts w:eastAsia="MS Mincho" w:cs="Helvetica"/>
                <w:bCs/>
                <w:sz w:val="20"/>
                <w:szCs w:val="20"/>
                <w:lang w:val="en-GB"/>
              </w:rPr>
            </w:pPr>
          </w:p>
        </w:tc>
      </w:tr>
      <w:tr w:rsidR="0005336F" w:rsidRPr="0005336F" w14:paraId="14B92775" w14:textId="77777777" w:rsidTr="008273DB">
        <w:trPr>
          <w:trHeight w:val="1262"/>
        </w:trPr>
        <w:tc>
          <w:tcPr>
            <w:tcW w:w="1265" w:type="pct"/>
            <w:noWrap/>
          </w:tcPr>
          <w:p w14:paraId="641032ED" w14:textId="77777777" w:rsidR="0005336F" w:rsidRPr="0005336F" w:rsidRDefault="0005336F" w:rsidP="0005336F">
            <w:pPr>
              <w:keepNext/>
              <w:ind w:left="360"/>
              <w:outlineLvl w:val="1"/>
              <w:rPr>
                <w:rFonts w:eastAsia="MS Mincho" w:cs="Helvetica"/>
                <w:b/>
                <w:bCs/>
                <w:sz w:val="20"/>
                <w:szCs w:val="20"/>
                <w:lang w:val="en-GB"/>
              </w:rPr>
            </w:pPr>
            <w:r w:rsidRPr="0005336F">
              <w:rPr>
                <w:rFonts w:eastAsia="MS Mincho" w:cs="Helvetica"/>
                <w:b/>
                <w:bCs/>
                <w:sz w:val="20"/>
                <w:szCs w:val="20"/>
                <w:lang w:val="en-GB"/>
              </w:rPr>
              <w:lastRenderedPageBreak/>
              <w:t>Is the abstract of the article comprehensive? Do you suggest the addition (or deletion) of some points in this section? Please write your suggestions here.</w:t>
            </w:r>
          </w:p>
          <w:p w14:paraId="5C7E9546" w14:textId="77777777" w:rsidR="0005336F" w:rsidRPr="0005336F" w:rsidRDefault="0005336F" w:rsidP="0005336F">
            <w:pPr>
              <w:keepNext/>
              <w:outlineLvl w:val="1"/>
              <w:rPr>
                <w:rFonts w:eastAsia="MS Mincho" w:cs="Helvetica"/>
                <w:b/>
                <w:bCs/>
                <w:sz w:val="20"/>
                <w:szCs w:val="20"/>
                <w:u w:val="single"/>
                <w:lang w:val="en-GB"/>
              </w:rPr>
            </w:pPr>
          </w:p>
        </w:tc>
        <w:tc>
          <w:tcPr>
            <w:tcW w:w="2212" w:type="pct"/>
          </w:tcPr>
          <w:p w14:paraId="735325BD" w14:textId="77777777" w:rsidR="00BA4F61" w:rsidRDefault="00BA4F61">
            <w:pPr>
              <w:pStyle w:val="p1"/>
            </w:pPr>
            <w:r>
              <w:rPr>
                <w:rStyle w:val="s1"/>
              </w:rPr>
              <w:t>Yes, the abstract is detailed, clear, and informative. It effectively summarizes the background, objectives, major findings, and challenges.</w:t>
            </w:r>
          </w:p>
          <w:p w14:paraId="57DBCBF4" w14:textId="77777777" w:rsidR="00BA4F61" w:rsidRDefault="00BA4F61">
            <w:pPr>
              <w:pStyle w:val="p1"/>
            </w:pPr>
            <w:r>
              <w:rPr>
                <w:rStyle w:val="s2"/>
              </w:rPr>
              <w:t>Suggestions:</w:t>
            </w:r>
          </w:p>
          <w:p w14:paraId="262C3911" w14:textId="77777777" w:rsidR="00BA4F61" w:rsidRDefault="00BA4F61" w:rsidP="00BA4F61">
            <w:pPr>
              <w:pStyle w:val="p1"/>
              <w:numPr>
                <w:ilvl w:val="0"/>
                <w:numId w:val="11"/>
              </w:numPr>
            </w:pPr>
            <w:r>
              <w:rPr>
                <w:rStyle w:val="s1"/>
              </w:rPr>
              <w:t>The abstract could be reduced slightly to improve readability (currently ~250+ words).</w:t>
            </w:r>
          </w:p>
          <w:p w14:paraId="7F317CD6" w14:textId="777B0664" w:rsidR="0005336F" w:rsidRPr="008D0CAA" w:rsidRDefault="00BA4F61" w:rsidP="00BA4F61">
            <w:pPr>
              <w:pStyle w:val="p1"/>
              <w:numPr>
                <w:ilvl w:val="0"/>
                <w:numId w:val="11"/>
              </w:numPr>
            </w:pPr>
            <w:r>
              <w:rPr>
                <w:rStyle w:val="s1"/>
              </w:rPr>
              <w:t>Include 1–2 quantitative findings or specific AI model accuracies for more impact.</w:t>
            </w:r>
          </w:p>
        </w:tc>
        <w:tc>
          <w:tcPr>
            <w:tcW w:w="1523" w:type="pct"/>
          </w:tcPr>
          <w:p w14:paraId="288F18DA" w14:textId="77777777" w:rsidR="0005336F" w:rsidRPr="0005336F" w:rsidRDefault="0005336F" w:rsidP="0005336F">
            <w:pPr>
              <w:keepNext/>
              <w:outlineLvl w:val="1"/>
              <w:rPr>
                <w:rFonts w:eastAsia="MS Mincho" w:cs="Helvetica"/>
                <w:bCs/>
                <w:sz w:val="20"/>
                <w:szCs w:val="20"/>
                <w:lang w:val="en-GB"/>
              </w:rPr>
            </w:pPr>
          </w:p>
        </w:tc>
      </w:tr>
      <w:tr w:rsidR="0005336F" w:rsidRPr="0005336F" w14:paraId="1BCB77C7" w14:textId="77777777" w:rsidTr="008273DB">
        <w:trPr>
          <w:trHeight w:val="704"/>
        </w:trPr>
        <w:tc>
          <w:tcPr>
            <w:tcW w:w="1265" w:type="pct"/>
            <w:noWrap/>
          </w:tcPr>
          <w:p w14:paraId="1E2B7931" w14:textId="77777777" w:rsidR="0005336F" w:rsidRPr="0005336F" w:rsidRDefault="0005336F" w:rsidP="0005336F">
            <w:pPr>
              <w:keepNext/>
              <w:ind w:left="360"/>
              <w:outlineLvl w:val="1"/>
              <w:rPr>
                <w:rFonts w:ascii="Helvetica" w:eastAsia="MS Mincho" w:hAnsi="Helvetica" w:cs="Helvetica"/>
                <w:sz w:val="20"/>
                <w:szCs w:val="20"/>
                <w:u w:val="single"/>
                <w:lang w:val="en-GB"/>
              </w:rPr>
            </w:pPr>
            <w:r w:rsidRPr="0005336F">
              <w:rPr>
                <w:rFonts w:eastAsia="MS Mincho" w:cs="Helvetica"/>
                <w:b/>
                <w:bCs/>
                <w:sz w:val="20"/>
                <w:szCs w:val="20"/>
                <w:lang w:val="en-GB"/>
              </w:rPr>
              <w:t>Is the manuscript scientifically, correct? Please write here.</w:t>
            </w:r>
          </w:p>
        </w:tc>
        <w:tc>
          <w:tcPr>
            <w:tcW w:w="2212" w:type="pct"/>
          </w:tcPr>
          <w:p w14:paraId="219598AC" w14:textId="77777777" w:rsidR="005F629F" w:rsidRDefault="005F629F">
            <w:pPr>
              <w:pStyle w:val="p1"/>
            </w:pPr>
            <w:r>
              <w:rPr>
                <w:rStyle w:val="s1"/>
              </w:rPr>
              <w:t>Yes, the manuscript is scientifically sound.</w:t>
            </w:r>
          </w:p>
          <w:p w14:paraId="6587B1CB" w14:textId="168156BD" w:rsidR="007D2C96" w:rsidRDefault="005F629F" w:rsidP="00757B51">
            <w:pPr>
              <w:pStyle w:val="p1"/>
            </w:pPr>
            <w:r>
              <w:rPr>
                <w:rStyle w:val="s1"/>
              </w:rPr>
              <w:t>The discussion is well-supported by relevant references, and the cited models (CNN, SVM, YOLOv5, R-CNN, etc.) are correctly explained. However:</w:t>
            </w:r>
            <w:r w:rsidR="00757B51">
              <w:rPr>
                <w:rStyle w:val="s1"/>
              </w:rPr>
              <w:t xml:space="preserve"> </w:t>
            </w:r>
            <w:r w:rsidR="007D2C96">
              <w:rPr>
                <w:rStyle w:val="s1"/>
              </w:rPr>
              <w:t>Figures or conceptual diagrams would strengthen comprehension.</w:t>
            </w:r>
          </w:p>
          <w:p w14:paraId="5A2AF3CA" w14:textId="77777777" w:rsidR="007D2C96" w:rsidRDefault="007D2C96">
            <w:pPr>
              <w:pStyle w:val="p1"/>
            </w:pPr>
          </w:p>
          <w:p w14:paraId="04D4FD6F" w14:textId="77777777" w:rsidR="0005336F" w:rsidRPr="0005336F" w:rsidRDefault="0005336F" w:rsidP="0005336F">
            <w:pPr>
              <w:contextualSpacing/>
              <w:rPr>
                <w:bCs/>
                <w:sz w:val="20"/>
                <w:szCs w:val="20"/>
                <w:lang w:val="en-GB"/>
              </w:rPr>
            </w:pPr>
          </w:p>
        </w:tc>
        <w:tc>
          <w:tcPr>
            <w:tcW w:w="1523" w:type="pct"/>
          </w:tcPr>
          <w:p w14:paraId="7A0B3A60" w14:textId="77777777" w:rsidR="0005336F" w:rsidRPr="0005336F" w:rsidRDefault="0005336F" w:rsidP="0005336F">
            <w:pPr>
              <w:keepNext/>
              <w:outlineLvl w:val="1"/>
              <w:rPr>
                <w:rFonts w:eastAsia="MS Mincho" w:cs="Helvetica"/>
                <w:bCs/>
                <w:sz w:val="20"/>
                <w:szCs w:val="20"/>
                <w:lang w:val="en-GB"/>
              </w:rPr>
            </w:pPr>
          </w:p>
        </w:tc>
      </w:tr>
      <w:tr w:rsidR="0005336F" w:rsidRPr="0005336F" w14:paraId="2BF48984" w14:textId="77777777" w:rsidTr="008273DB">
        <w:trPr>
          <w:trHeight w:val="703"/>
        </w:trPr>
        <w:tc>
          <w:tcPr>
            <w:tcW w:w="1265" w:type="pct"/>
            <w:noWrap/>
          </w:tcPr>
          <w:p w14:paraId="67BECD5B" w14:textId="77777777" w:rsidR="0005336F" w:rsidRPr="0005336F" w:rsidRDefault="0005336F" w:rsidP="0005336F">
            <w:pPr>
              <w:ind w:left="360"/>
              <w:rPr>
                <w:b/>
                <w:bCs/>
                <w:sz w:val="20"/>
                <w:szCs w:val="20"/>
                <w:lang w:val="en-GB"/>
              </w:rPr>
            </w:pPr>
            <w:r w:rsidRPr="0005336F">
              <w:rPr>
                <w:b/>
                <w:bCs/>
                <w:sz w:val="20"/>
                <w:szCs w:val="20"/>
                <w:lang w:val="en-GB"/>
              </w:rPr>
              <w:t>Are the references sufficient and recent? If you have suggestions of additional references, please mention them in the review form.</w:t>
            </w:r>
          </w:p>
        </w:tc>
        <w:tc>
          <w:tcPr>
            <w:tcW w:w="2212" w:type="pct"/>
          </w:tcPr>
          <w:p w14:paraId="1A114FA8" w14:textId="77777777" w:rsidR="00D57F29" w:rsidRDefault="00DF1486" w:rsidP="00D57F29">
            <w:pPr>
              <w:pStyle w:val="p1"/>
              <w:rPr>
                <w:rStyle w:val="s1"/>
              </w:rPr>
            </w:pPr>
            <w:r>
              <w:rPr>
                <w:rStyle w:val="s1"/>
              </w:rPr>
              <w:t xml:space="preserve">Yes. The references are comprehensive (33 total) and cover recent studies up to </w:t>
            </w:r>
            <w:r>
              <w:rPr>
                <w:rStyle w:val="s2"/>
              </w:rPr>
              <w:t>2023</w:t>
            </w:r>
            <w:r>
              <w:rPr>
                <w:rStyle w:val="s1"/>
              </w:rPr>
              <w:t>.</w:t>
            </w:r>
          </w:p>
          <w:p w14:paraId="4A340DFB" w14:textId="039C3105" w:rsidR="003B565C" w:rsidRDefault="00DF1486" w:rsidP="00D57F29">
            <w:pPr>
              <w:pStyle w:val="p1"/>
            </w:pPr>
            <w:r>
              <w:rPr>
                <w:rStyle w:val="s2"/>
              </w:rPr>
              <w:t>Minor suggestions:</w:t>
            </w:r>
            <w:r w:rsidR="003B565C">
              <w:rPr>
                <w:rStyle w:val="s1"/>
              </w:rPr>
              <w:t xml:space="preserve"> Replace older references (pre-2010) where newer studies exist.</w:t>
            </w:r>
          </w:p>
          <w:p w14:paraId="1DD90184" w14:textId="790583C3" w:rsidR="0005336F" w:rsidRPr="00DF1486" w:rsidRDefault="003B565C" w:rsidP="00D57F29">
            <w:pPr>
              <w:pStyle w:val="p1"/>
            </w:pPr>
            <w:r>
              <w:rPr>
                <w:rStyle w:val="s1"/>
              </w:rPr>
              <w:t>Include more references from Indian case studies or government AI-agriculture initiatives for regional relevance.</w:t>
            </w:r>
          </w:p>
        </w:tc>
        <w:tc>
          <w:tcPr>
            <w:tcW w:w="1523" w:type="pct"/>
          </w:tcPr>
          <w:p w14:paraId="291BD62F" w14:textId="77777777" w:rsidR="0005336F" w:rsidRPr="0005336F" w:rsidRDefault="0005336F" w:rsidP="0005336F">
            <w:pPr>
              <w:keepNext/>
              <w:outlineLvl w:val="1"/>
              <w:rPr>
                <w:rFonts w:eastAsia="MS Mincho" w:cs="Helvetica"/>
                <w:bCs/>
                <w:sz w:val="20"/>
                <w:szCs w:val="20"/>
                <w:lang w:val="en-GB"/>
              </w:rPr>
            </w:pPr>
          </w:p>
        </w:tc>
      </w:tr>
      <w:tr w:rsidR="0005336F" w:rsidRPr="0005336F" w14:paraId="7C1C065A" w14:textId="77777777" w:rsidTr="008273DB">
        <w:trPr>
          <w:trHeight w:val="386"/>
        </w:trPr>
        <w:tc>
          <w:tcPr>
            <w:tcW w:w="1265" w:type="pct"/>
            <w:noWrap/>
          </w:tcPr>
          <w:p w14:paraId="5F4C4885" w14:textId="77777777" w:rsidR="0005336F" w:rsidRPr="0005336F" w:rsidRDefault="0005336F" w:rsidP="0005336F">
            <w:pPr>
              <w:keepNext/>
              <w:ind w:left="360"/>
              <w:outlineLvl w:val="1"/>
              <w:rPr>
                <w:rFonts w:eastAsia="MS Mincho" w:cs="Helvetica"/>
                <w:b/>
                <w:sz w:val="20"/>
                <w:szCs w:val="20"/>
                <w:lang w:val="en-GB"/>
              </w:rPr>
            </w:pPr>
            <w:r w:rsidRPr="0005336F">
              <w:rPr>
                <w:rFonts w:eastAsia="MS Mincho" w:cs="Helvetica"/>
                <w:b/>
                <w:sz w:val="20"/>
                <w:szCs w:val="20"/>
                <w:lang w:val="en-GB"/>
              </w:rPr>
              <w:lastRenderedPageBreak/>
              <w:t>Is the language/English quality of the article suitable for scholarly communications?</w:t>
            </w:r>
          </w:p>
          <w:p w14:paraId="0C86FFAB" w14:textId="77777777" w:rsidR="0005336F" w:rsidRPr="0005336F" w:rsidRDefault="0005336F" w:rsidP="0005336F">
            <w:pPr>
              <w:rPr>
                <w:sz w:val="20"/>
                <w:szCs w:val="20"/>
                <w:lang w:val="en-GB"/>
              </w:rPr>
            </w:pPr>
          </w:p>
        </w:tc>
        <w:tc>
          <w:tcPr>
            <w:tcW w:w="2212" w:type="pct"/>
          </w:tcPr>
          <w:p w14:paraId="320B056F" w14:textId="2964F6A3" w:rsidR="0005336F" w:rsidRPr="0005336F" w:rsidRDefault="006B6382" w:rsidP="0005336F">
            <w:pPr>
              <w:rPr>
                <w:sz w:val="20"/>
                <w:szCs w:val="20"/>
                <w:lang w:val="en-GB"/>
              </w:rPr>
            </w:pPr>
            <w:r>
              <w:rPr>
                <w:sz w:val="20"/>
                <w:szCs w:val="20"/>
                <w:lang w:val="en-GB"/>
              </w:rPr>
              <w:t>Yes</w:t>
            </w:r>
          </w:p>
        </w:tc>
        <w:tc>
          <w:tcPr>
            <w:tcW w:w="1523" w:type="pct"/>
          </w:tcPr>
          <w:p w14:paraId="6BDC43A5" w14:textId="77777777" w:rsidR="0005336F" w:rsidRPr="0005336F" w:rsidRDefault="0005336F" w:rsidP="0005336F">
            <w:pPr>
              <w:rPr>
                <w:sz w:val="20"/>
                <w:szCs w:val="20"/>
                <w:lang w:val="en-GB"/>
              </w:rPr>
            </w:pPr>
          </w:p>
        </w:tc>
      </w:tr>
      <w:tr w:rsidR="0005336F" w:rsidRPr="0005336F" w14:paraId="3C7C854E" w14:textId="77777777" w:rsidTr="00D549D2">
        <w:trPr>
          <w:trHeight w:val="1214"/>
        </w:trPr>
        <w:tc>
          <w:tcPr>
            <w:tcW w:w="1265" w:type="pct"/>
            <w:noWrap/>
          </w:tcPr>
          <w:p w14:paraId="5A2C9CCF" w14:textId="77777777" w:rsidR="0005336F" w:rsidRPr="0005336F" w:rsidRDefault="0005336F" w:rsidP="0005336F">
            <w:pPr>
              <w:keepNext/>
              <w:outlineLvl w:val="1"/>
              <w:rPr>
                <w:rFonts w:eastAsia="MS Mincho" w:cs="Helvetica"/>
                <w:sz w:val="20"/>
                <w:szCs w:val="20"/>
                <w:lang w:val="en-GB"/>
              </w:rPr>
            </w:pPr>
            <w:r w:rsidRPr="0005336F">
              <w:rPr>
                <w:rFonts w:eastAsia="MS Mincho" w:cs="Helvetica"/>
                <w:b/>
                <w:sz w:val="20"/>
                <w:szCs w:val="20"/>
                <w:u w:val="single"/>
                <w:lang w:val="en-GB"/>
              </w:rPr>
              <w:t>Optional/General</w:t>
            </w:r>
            <w:r w:rsidRPr="0005336F">
              <w:rPr>
                <w:rFonts w:eastAsia="MS Mincho" w:cs="Helvetica"/>
                <w:b/>
                <w:sz w:val="20"/>
                <w:szCs w:val="20"/>
                <w:lang w:val="en-GB"/>
              </w:rPr>
              <w:t xml:space="preserve"> </w:t>
            </w:r>
            <w:r w:rsidRPr="0005336F">
              <w:rPr>
                <w:rFonts w:eastAsia="MS Mincho" w:cs="Helvetica"/>
                <w:sz w:val="20"/>
                <w:szCs w:val="20"/>
                <w:lang w:val="en-GB"/>
              </w:rPr>
              <w:t>comments</w:t>
            </w:r>
          </w:p>
          <w:p w14:paraId="7C88A39D" w14:textId="77777777" w:rsidR="0005336F" w:rsidRPr="0005336F" w:rsidRDefault="0005336F" w:rsidP="0005336F">
            <w:pPr>
              <w:keepNext/>
              <w:outlineLvl w:val="1"/>
              <w:rPr>
                <w:rFonts w:eastAsia="MS Mincho" w:cs="Helvetica"/>
                <w:bCs/>
                <w:sz w:val="20"/>
                <w:szCs w:val="20"/>
                <w:lang w:val="en-GB"/>
              </w:rPr>
            </w:pPr>
          </w:p>
        </w:tc>
        <w:tc>
          <w:tcPr>
            <w:tcW w:w="2212" w:type="pct"/>
          </w:tcPr>
          <w:p w14:paraId="20F9A5E3" w14:textId="2788BC5E" w:rsidR="0005336F" w:rsidRPr="008273DB" w:rsidRDefault="008273DB" w:rsidP="00D57F29">
            <w:pPr>
              <w:pStyle w:val="p1"/>
            </w:pPr>
            <w:r>
              <w:rPr>
                <w:rStyle w:val="s1"/>
              </w:rPr>
              <w:t>A graphical abstract or schematic of “AI integration in IPM” would enhance appeal.</w:t>
            </w:r>
          </w:p>
        </w:tc>
        <w:tc>
          <w:tcPr>
            <w:tcW w:w="1523" w:type="pct"/>
          </w:tcPr>
          <w:p w14:paraId="245DC5DD" w14:textId="77777777" w:rsidR="0005336F" w:rsidRPr="0005336F" w:rsidRDefault="0005336F" w:rsidP="0005336F">
            <w:pPr>
              <w:rPr>
                <w:sz w:val="20"/>
                <w:szCs w:val="20"/>
                <w:lang w:val="en-GB"/>
              </w:rPr>
            </w:pPr>
          </w:p>
        </w:tc>
      </w:tr>
    </w:tbl>
    <w:p w14:paraId="7F213A00" w14:textId="77777777" w:rsidR="0005336F" w:rsidRPr="0005336F" w:rsidRDefault="0005336F" w:rsidP="0005336F">
      <w:pPr>
        <w:jc w:val="both"/>
        <w:rPr>
          <w:rFonts w:eastAsia="MS Mincho" w:cs="Helvetica"/>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1E2E1A" w14:paraId="7870EB2A" w14:textId="77777777" w:rsidTr="001E2E1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401701E" w14:textId="77777777" w:rsidR="001E2E1A" w:rsidRDefault="001E2E1A">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3637096A" w14:textId="77777777" w:rsidR="001E2E1A" w:rsidRDefault="001E2E1A">
            <w:pPr>
              <w:spacing w:line="276" w:lineRule="auto"/>
              <w:rPr>
                <w:rFonts w:ascii="Arial" w:eastAsia="Arial Unicode MS" w:hAnsi="Arial" w:cs="Arial"/>
                <w:b/>
                <w:sz w:val="20"/>
                <w:szCs w:val="20"/>
                <w:u w:val="single"/>
                <w:lang w:val="en-GB"/>
              </w:rPr>
            </w:pPr>
          </w:p>
        </w:tc>
      </w:tr>
      <w:tr w:rsidR="001E2E1A" w14:paraId="2ED0D493" w14:textId="77777777" w:rsidTr="00D549D2">
        <w:tc>
          <w:tcPr>
            <w:tcW w:w="1683"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EFAAB49" w14:textId="77777777" w:rsidR="001E2E1A" w:rsidRDefault="001E2E1A">
            <w:pPr>
              <w:spacing w:line="276" w:lineRule="auto"/>
              <w:rPr>
                <w:rFonts w:ascii="Arial" w:eastAsia="Arial Unicode MS" w:hAnsi="Arial" w:cs="Arial"/>
                <w:sz w:val="20"/>
                <w:szCs w:val="20"/>
                <w:lang w:val="en-GB"/>
              </w:rPr>
            </w:pPr>
          </w:p>
        </w:tc>
        <w:tc>
          <w:tcPr>
            <w:tcW w:w="16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89E145" w14:textId="77777777" w:rsidR="001E2E1A" w:rsidRDefault="001E2E1A">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57" w:type="pct"/>
            <w:tcBorders>
              <w:top w:val="single" w:sz="4" w:space="0" w:color="auto"/>
              <w:left w:val="single" w:sz="4" w:space="0" w:color="auto"/>
              <w:bottom w:val="single" w:sz="4" w:space="0" w:color="auto"/>
              <w:right w:val="single" w:sz="4" w:space="0" w:color="auto"/>
            </w:tcBorders>
            <w:shd w:val="clear" w:color="auto" w:fill="auto"/>
          </w:tcPr>
          <w:p w14:paraId="7193CE0F" w14:textId="77777777" w:rsidR="001E2E1A" w:rsidRDefault="001E2E1A">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4E5505EB" w14:textId="77777777" w:rsidR="001E2E1A" w:rsidRDefault="001E2E1A">
            <w:pPr>
              <w:keepNext/>
              <w:spacing w:line="276" w:lineRule="auto"/>
              <w:outlineLvl w:val="1"/>
              <w:rPr>
                <w:rFonts w:ascii="Arial" w:eastAsia="MS Mincho" w:hAnsi="Arial" w:cs="Arial"/>
                <w:bCs/>
                <w:sz w:val="20"/>
                <w:szCs w:val="20"/>
                <w:lang w:val="en-GB"/>
              </w:rPr>
            </w:pPr>
          </w:p>
        </w:tc>
      </w:tr>
      <w:tr w:rsidR="001E2E1A" w14:paraId="78FB9182" w14:textId="77777777" w:rsidTr="00D549D2">
        <w:trPr>
          <w:trHeight w:val="890"/>
        </w:trPr>
        <w:tc>
          <w:tcPr>
            <w:tcW w:w="1683"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77DAD4" w14:textId="77777777" w:rsidR="001E2E1A" w:rsidRDefault="001E2E1A">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3D12BF2C" w14:textId="77777777" w:rsidR="001E2E1A" w:rsidRDefault="001E2E1A">
            <w:pPr>
              <w:spacing w:line="276" w:lineRule="auto"/>
              <w:rPr>
                <w:rFonts w:ascii="Arial" w:eastAsia="Arial Unicode MS" w:hAnsi="Arial" w:cs="Arial"/>
                <w:sz w:val="20"/>
                <w:szCs w:val="20"/>
                <w:lang w:val="en-GB"/>
              </w:rPr>
            </w:pPr>
          </w:p>
        </w:tc>
        <w:tc>
          <w:tcPr>
            <w:tcW w:w="16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3CD1C1" w14:textId="77777777" w:rsidR="001E2E1A" w:rsidRDefault="001E2E1A">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1F4799A1" w14:textId="77777777" w:rsidR="001E2E1A" w:rsidRDefault="001E2E1A">
            <w:pPr>
              <w:spacing w:line="276" w:lineRule="auto"/>
              <w:rPr>
                <w:rFonts w:ascii="Arial" w:eastAsia="Arial Unicode MS" w:hAnsi="Arial" w:cs="Arial"/>
                <w:sz w:val="20"/>
                <w:szCs w:val="20"/>
                <w:lang w:val="en-GB"/>
              </w:rPr>
            </w:pPr>
          </w:p>
          <w:p w14:paraId="18DD7807" w14:textId="77777777" w:rsidR="001E2E1A" w:rsidRDefault="001E2E1A">
            <w:pPr>
              <w:spacing w:line="276" w:lineRule="auto"/>
              <w:rPr>
                <w:rFonts w:ascii="Arial" w:eastAsia="Arial Unicode MS" w:hAnsi="Arial" w:cs="Arial"/>
                <w:sz w:val="20"/>
                <w:szCs w:val="20"/>
                <w:lang w:val="en-GB"/>
              </w:rPr>
            </w:pPr>
          </w:p>
        </w:tc>
        <w:tc>
          <w:tcPr>
            <w:tcW w:w="1657" w:type="pct"/>
            <w:tcBorders>
              <w:top w:val="single" w:sz="4" w:space="0" w:color="auto"/>
              <w:left w:val="single" w:sz="4" w:space="0" w:color="auto"/>
              <w:bottom w:val="single" w:sz="4" w:space="0" w:color="auto"/>
              <w:right w:val="single" w:sz="4" w:space="0" w:color="auto"/>
            </w:tcBorders>
            <w:shd w:val="clear" w:color="auto" w:fill="auto"/>
            <w:vAlign w:val="center"/>
          </w:tcPr>
          <w:p w14:paraId="03526369" w14:textId="77777777" w:rsidR="001E2E1A" w:rsidRDefault="001E2E1A">
            <w:pPr>
              <w:spacing w:line="276" w:lineRule="auto"/>
              <w:rPr>
                <w:rFonts w:ascii="Arial" w:eastAsia="Arial Unicode MS" w:hAnsi="Arial" w:cs="Arial"/>
                <w:sz w:val="20"/>
                <w:szCs w:val="20"/>
                <w:lang w:val="en-GB"/>
              </w:rPr>
            </w:pPr>
          </w:p>
          <w:p w14:paraId="0ABC75D6" w14:textId="77777777" w:rsidR="001E2E1A" w:rsidRDefault="001E2E1A">
            <w:pPr>
              <w:spacing w:line="276" w:lineRule="auto"/>
              <w:rPr>
                <w:rFonts w:ascii="Arial" w:eastAsia="Arial Unicode MS" w:hAnsi="Arial" w:cs="Arial"/>
                <w:sz w:val="20"/>
                <w:szCs w:val="20"/>
                <w:lang w:val="en-GB"/>
              </w:rPr>
            </w:pPr>
          </w:p>
          <w:p w14:paraId="7B01392E" w14:textId="77777777" w:rsidR="001E2E1A" w:rsidRDefault="001E2E1A">
            <w:pPr>
              <w:spacing w:line="276" w:lineRule="auto"/>
              <w:rPr>
                <w:rFonts w:ascii="Arial" w:eastAsia="Arial Unicode MS" w:hAnsi="Arial" w:cs="Arial"/>
                <w:sz w:val="20"/>
                <w:szCs w:val="20"/>
                <w:lang w:val="en-GB"/>
              </w:rPr>
            </w:pPr>
          </w:p>
        </w:tc>
      </w:tr>
      <w:bookmarkEnd w:id="2"/>
    </w:tbl>
    <w:p w14:paraId="3684F393" w14:textId="77777777" w:rsidR="00D549D2" w:rsidRDefault="00D549D2" w:rsidP="00D549D2">
      <w:pPr>
        <w:pStyle w:val="Affiliation"/>
        <w:spacing w:after="0" w:line="240" w:lineRule="auto"/>
        <w:jc w:val="left"/>
        <w:rPr>
          <w:rFonts w:ascii="Arial" w:hAnsi="Arial" w:cs="Arial"/>
          <w:b/>
          <w:sz w:val="16"/>
          <w:szCs w:val="16"/>
        </w:rPr>
      </w:pPr>
    </w:p>
    <w:p w14:paraId="258122EC" w14:textId="77777777" w:rsidR="00D549D2" w:rsidRPr="005F4EDD" w:rsidRDefault="00D549D2" w:rsidP="00D549D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6258D60" w14:textId="77777777" w:rsidR="00D549D2" w:rsidRDefault="00D549D2" w:rsidP="00D549D2">
      <w:pPr>
        <w:pStyle w:val="Affiliation"/>
        <w:spacing w:after="0" w:line="240" w:lineRule="auto"/>
        <w:jc w:val="left"/>
        <w:rPr>
          <w:rFonts w:ascii="Arial" w:hAnsi="Arial" w:cs="Arial"/>
          <w:sz w:val="16"/>
          <w:szCs w:val="16"/>
        </w:rPr>
      </w:pPr>
    </w:p>
    <w:p w14:paraId="49AD8D51" w14:textId="77777777" w:rsidR="00D549D2" w:rsidRDefault="00D549D2" w:rsidP="00D549D2">
      <w:r>
        <w:rPr>
          <w:rFonts w:ascii="Calibri" w:hAnsi="Calibri" w:cs="Calibri"/>
        </w:rPr>
        <w:t xml:space="preserve">S. Sheik </w:t>
      </w:r>
      <w:proofErr w:type="spellStart"/>
      <w:r>
        <w:rPr>
          <w:rFonts w:ascii="Calibri" w:hAnsi="Calibri" w:cs="Calibri"/>
        </w:rPr>
        <w:t>Shalik</w:t>
      </w:r>
      <w:proofErr w:type="spellEnd"/>
      <w:r>
        <w:rPr>
          <w:rFonts w:ascii="Calibri" w:hAnsi="Calibri" w:cs="Calibri"/>
        </w:rPr>
        <w:t>, Annamalai University, India</w:t>
      </w:r>
      <w:r>
        <w:rPr>
          <w:rFonts w:ascii="Calibri" w:hAnsi="Calibri" w:cs="Calibri"/>
        </w:rPr>
        <w:br/>
      </w:r>
    </w:p>
    <w:p w14:paraId="660A2A3A" w14:textId="77777777" w:rsidR="001E2E1A" w:rsidRDefault="001E2E1A" w:rsidP="001E2E1A">
      <w:bookmarkStart w:id="4" w:name="_GoBack"/>
      <w:bookmarkEnd w:id="4"/>
    </w:p>
    <w:p w14:paraId="2F02D29B" w14:textId="77777777" w:rsidR="001E2E1A" w:rsidRDefault="001E2E1A" w:rsidP="001E2E1A"/>
    <w:p w14:paraId="1A564E7D" w14:textId="77777777" w:rsidR="001E2E1A" w:rsidRDefault="001E2E1A" w:rsidP="001E2E1A">
      <w:pPr>
        <w:rPr>
          <w:bCs/>
          <w:u w:val="single"/>
          <w:lang w:val="en-GB"/>
        </w:rPr>
      </w:pPr>
    </w:p>
    <w:bookmarkEnd w:id="3"/>
    <w:p w14:paraId="7C0DE481" w14:textId="77777777" w:rsidR="001E2E1A" w:rsidRDefault="001E2E1A" w:rsidP="001E2E1A"/>
    <w:p w14:paraId="085D6885" w14:textId="77777777" w:rsidR="00D9392F" w:rsidRPr="00B91832" w:rsidRDefault="00D9392F" w:rsidP="001E2E1A">
      <w:pPr>
        <w:jc w:val="both"/>
        <w:rPr>
          <w:rFonts w:ascii="Cambria" w:hAnsi="Cambria" w:cs="Arial"/>
          <w:bCs/>
          <w:sz w:val="20"/>
          <w:szCs w:val="20"/>
          <w:lang w:val="en-GB"/>
        </w:rPr>
      </w:pPr>
    </w:p>
    <w:sectPr w:rsidR="00D9392F" w:rsidRPr="00B91832"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8E07" w14:textId="77777777" w:rsidR="009A3C08" w:rsidRPr="0000007A" w:rsidRDefault="009A3C08" w:rsidP="0099583E">
      <w:r>
        <w:separator/>
      </w:r>
    </w:p>
  </w:endnote>
  <w:endnote w:type="continuationSeparator" w:id="0">
    <w:p w14:paraId="64148533" w14:textId="77777777" w:rsidR="009A3C08" w:rsidRPr="0000007A" w:rsidRDefault="009A3C0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7C8D9" w14:textId="77777777" w:rsidR="009A3C08" w:rsidRPr="0000007A" w:rsidRDefault="009A3C08" w:rsidP="0099583E">
      <w:r>
        <w:separator/>
      </w:r>
    </w:p>
  </w:footnote>
  <w:footnote w:type="continuationSeparator" w:id="0">
    <w:p w14:paraId="6CD50FB9" w14:textId="77777777" w:rsidR="009A3C08" w:rsidRPr="0000007A" w:rsidRDefault="009A3C0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187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2C5827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BC72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62D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D563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2B19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2"/>
  </w:num>
  <w:num w:numId="8">
    <w:abstractNumId w:val="12"/>
  </w:num>
  <w:num w:numId="9">
    <w:abstractNumId w:val="10"/>
  </w:num>
  <w:num w:numId="10">
    <w:abstractNumId w:val="1"/>
  </w:num>
  <w:num w:numId="11">
    <w:abstractNumId w:val="13"/>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11A99"/>
    <w:rsid w:val="00114CDC"/>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2586"/>
    <w:rsid w:val="001D3A1D"/>
    <w:rsid w:val="001D3E34"/>
    <w:rsid w:val="001E2E1A"/>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0E36"/>
    <w:rsid w:val="002A5799"/>
    <w:rsid w:val="002E2339"/>
    <w:rsid w:val="002E6D86"/>
    <w:rsid w:val="002F6935"/>
    <w:rsid w:val="003204B8"/>
    <w:rsid w:val="0033692F"/>
    <w:rsid w:val="003A04E7"/>
    <w:rsid w:val="003A6E1A"/>
    <w:rsid w:val="003B2172"/>
    <w:rsid w:val="003B4440"/>
    <w:rsid w:val="003B565C"/>
    <w:rsid w:val="003C02B9"/>
    <w:rsid w:val="003C3543"/>
    <w:rsid w:val="003C54D9"/>
    <w:rsid w:val="003E619F"/>
    <w:rsid w:val="003E746A"/>
    <w:rsid w:val="00407D92"/>
    <w:rsid w:val="00417726"/>
    <w:rsid w:val="0044519B"/>
    <w:rsid w:val="004536D1"/>
    <w:rsid w:val="00457AB1"/>
    <w:rsid w:val="00457BC0"/>
    <w:rsid w:val="00462996"/>
    <w:rsid w:val="004909B5"/>
    <w:rsid w:val="004930B6"/>
    <w:rsid w:val="004A4189"/>
    <w:rsid w:val="004A5147"/>
    <w:rsid w:val="004A7C65"/>
    <w:rsid w:val="004B4CAD"/>
    <w:rsid w:val="004C3DF1"/>
    <w:rsid w:val="004D2E36"/>
    <w:rsid w:val="00503AB6"/>
    <w:rsid w:val="005047C5"/>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5F629F"/>
    <w:rsid w:val="006011B8"/>
    <w:rsid w:val="00602F7D"/>
    <w:rsid w:val="00605952"/>
    <w:rsid w:val="00620677"/>
    <w:rsid w:val="00624032"/>
    <w:rsid w:val="0063020F"/>
    <w:rsid w:val="006357A1"/>
    <w:rsid w:val="00645A56"/>
    <w:rsid w:val="006532DF"/>
    <w:rsid w:val="0065579D"/>
    <w:rsid w:val="00663792"/>
    <w:rsid w:val="0067046C"/>
    <w:rsid w:val="00680EB4"/>
    <w:rsid w:val="0068446F"/>
    <w:rsid w:val="00696CAD"/>
    <w:rsid w:val="006A5E0B"/>
    <w:rsid w:val="006B6382"/>
    <w:rsid w:val="006C3797"/>
    <w:rsid w:val="006E1BAE"/>
    <w:rsid w:val="006E7D6E"/>
    <w:rsid w:val="006F16EC"/>
    <w:rsid w:val="006F33CC"/>
    <w:rsid w:val="006F59F9"/>
    <w:rsid w:val="00701186"/>
    <w:rsid w:val="0070359D"/>
    <w:rsid w:val="00707BE1"/>
    <w:rsid w:val="007238EB"/>
    <w:rsid w:val="007317C3"/>
    <w:rsid w:val="0073538B"/>
    <w:rsid w:val="00757B51"/>
    <w:rsid w:val="00766889"/>
    <w:rsid w:val="00766A0D"/>
    <w:rsid w:val="0076701D"/>
    <w:rsid w:val="00767F8C"/>
    <w:rsid w:val="00774427"/>
    <w:rsid w:val="00774F21"/>
    <w:rsid w:val="00780B67"/>
    <w:rsid w:val="00787E76"/>
    <w:rsid w:val="00796EB3"/>
    <w:rsid w:val="007D0246"/>
    <w:rsid w:val="007D2C96"/>
    <w:rsid w:val="007E2523"/>
    <w:rsid w:val="007F0FBA"/>
    <w:rsid w:val="007F4B4F"/>
    <w:rsid w:val="007F5873"/>
    <w:rsid w:val="0080648D"/>
    <w:rsid w:val="00815F94"/>
    <w:rsid w:val="008224E2"/>
    <w:rsid w:val="00825DC9"/>
    <w:rsid w:val="0082676D"/>
    <w:rsid w:val="00826F48"/>
    <w:rsid w:val="008273DB"/>
    <w:rsid w:val="00846F1F"/>
    <w:rsid w:val="00864044"/>
    <w:rsid w:val="00877F10"/>
    <w:rsid w:val="00882091"/>
    <w:rsid w:val="00893E75"/>
    <w:rsid w:val="008C2F62"/>
    <w:rsid w:val="008C5B98"/>
    <w:rsid w:val="008D020E"/>
    <w:rsid w:val="008D0CAA"/>
    <w:rsid w:val="008F20CC"/>
    <w:rsid w:val="008F36E4"/>
    <w:rsid w:val="00902805"/>
    <w:rsid w:val="00922E2F"/>
    <w:rsid w:val="00950EA5"/>
    <w:rsid w:val="009553EC"/>
    <w:rsid w:val="00982766"/>
    <w:rsid w:val="009852C4"/>
    <w:rsid w:val="0099583E"/>
    <w:rsid w:val="009A0242"/>
    <w:rsid w:val="009A3C08"/>
    <w:rsid w:val="009A59ED"/>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07393"/>
    <w:rsid w:val="00B22FE6"/>
    <w:rsid w:val="00B3033D"/>
    <w:rsid w:val="00B367DB"/>
    <w:rsid w:val="00B62087"/>
    <w:rsid w:val="00B62F41"/>
    <w:rsid w:val="00B632E1"/>
    <w:rsid w:val="00B760E1"/>
    <w:rsid w:val="00B81F94"/>
    <w:rsid w:val="00B91832"/>
    <w:rsid w:val="00BA1AB3"/>
    <w:rsid w:val="00BA4F61"/>
    <w:rsid w:val="00BA6421"/>
    <w:rsid w:val="00BB4FEC"/>
    <w:rsid w:val="00BC402F"/>
    <w:rsid w:val="00BE13EF"/>
    <w:rsid w:val="00BE40A5"/>
    <w:rsid w:val="00BE6454"/>
    <w:rsid w:val="00BF75D4"/>
    <w:rsid w:val="00C02C1A"/>
    <w:rsid w:val="00C069B5"/>
    <w:rsid w:val="00C10283"/>
    <w:rsid w:val="00C22886"/>
    <w:rsid w:val="00C23CFD"/>
    <w:rsid w:val="00C25C8F"/>
    <w:rsid w:val="00C263C6"/>
    <w:rsid w:val="00C44697"/>
    <w:rsid w:val="00C5330A"/>
    <w:rsid w:val="00C635B6"/>
    <w:rsid w:val="00C84097"/>
    <w:rsid w:val="00C91471"/>
    <w:rsid w:val="00CB429B"/>
    <w:rsid w:val="00CD093E"/>
    <w:rsid w:val="00CD1556"/>
    <w:rsid w:val="00CD1FD7"/>
    <w:rsid w:val="00CE5AC7"/>
    <w:rsid w:val="00CE61A4"/>
    <w:rsid w:val="00CF0BBB"/>
    <w:rsid w:val="00CF52C0"/>
    <w:rsid w:val="00CF5CAE"/>
    <w:rsid w:val="00D016C3"/>
    <w:rsid w:val="00D1283A"/>
    <w:rsid w:val="00D17979"/>
    <w:rsid w:val="00D2075F"/>
    <w:rsid w:val="00D23B2F"/>
    <w:rsid w:val="00D37E12"/>
    <w:rsid w:val="00D40416"/>
    <w:rsid w:val="00D40553"/>
    <w:rsid w:val="00D4782A"/>
    <w:rsid w:val="00D549D2"/>
    <w:rsid w:val="00D57F29"/>
    <w:rsid w:val="00D670B8"/>
    <w:rsid w:val="00D7603E"/>
    <w:rsid w:val="00D90124"/>
    <w:rsid w:val="00D90D23"/>
    <w:rsid w:val="00D9392F"/>
    <w:rsid w:val="00DA41F5"/>
    <w:rsid w:val="00DA6AED"/>
    <w:rsid w:val="00DB4568"/>
    <w:rsid w:val="00DB7E1B"/>
    <w:rsid w:val="00DC1D81"/>
    <w:rsid w:val="00DC3C6F"/>
    <w:rsid w:val="00DF1486"/>
    <w:rsid w:val="00E451EA"/>
    <w:rsid w:val="00E51FA3"/>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A1C1"/>
  <w15:chartTrackingRefBased/>
  <w15:docId w15:val="{26D96B0D-5554-9C4B-B7D2-131C45C0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796EB3"/>
    <w:rPr>
      <w:color w:val="800080"/>
      <w:u w:val="single"/>
    </w:rPr>
  </w:style>
  <w:style w:type="paragraph" w:customStyle="1" w:styleId="p1">
    <w:name w:val="p1"/>
    <w:basedOn w:val="Normal"/>
    <w:rsid w:val="0063020F"/>
    <w:pPr>
      <w:spacing w:before="100" w:beforeAutospacing="1" w:after="100" w:afterAutospacing="1"/>
    </w:pPr>
    <w:rPr>
      <w:rFonts w:eastAsiaTheme="minorEastAsia"/>
      <w:lang w:val="en-IN" w:eastAsia="en-GB"/>
    </w:rPr>
  </w:style>
  <w:style w:type="character" w:customStyle="1" w:styleId="s1">
    <w:name w:val="s1"/>
    <w:basedOn w:val="DefaultParagraphFont"/>
    <w:rsid w:val="0063020F"/>
  </w:style>
  <w:style w:type="character" w:customStyle="1" w:styleId="s2">
    <w:name w:val="s2"/>
    <w:basedOn w:val="DefaultParagraphFont"/>
    <w:rsid w:val="00BA4F61"/>
  </w:style>
  <w:style w:type="character" w:customStyle="1" w:styleId="apple-converted-space">
    <w:name w:val="apple-converted-space"/>
    <w:basedOn w:val="DefaultParagraphFont"/>
    <w:rsid w:val="006E1BAE"/>
  </w:style>
  <w:style w:type="character" w:styleId="UnresolvedMention">
    <w:name w:val="Unresolved Mention"/>
    <w:basedOn w:val="DefaultParagraphFont"/>
    <w:uiPriority w:val="99"/>
    <w:semiHidden/>
    <w:unhideWhenUsed/>
    <w:rsid w:val="00B81F94"/>
    <w:rPr>
      <w:color w:val="605E5C"/>
      <w:shd w:val="clear" w:color="auto" w:fill="E1DFDD"/>
    </w:rPr>
  </w:style>
  <w:style w:type="paragraph" w:customStyle="1" w:styleId="Affiliation">
    <w:name w:val="Affiliation"/>
    <w:basedOn w:val="Normal"/>
    <w:rsid w:val="00D549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872620049">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176848803">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C57D0-0290-437E-926E-D3600424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2025-10-10T14:12:00Z</dcterms:created>
  <dcterms:modified xsi:type="dcterms:W3CDTF">2025-10-14T08:41:00Z</dcterms:modified>
</cp:coreProperties>
</file>