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0C1B" w14:textId="5FED1D8A" w:rsidR="00DA560A" w:rsidRPr="00AF5D7C" w:rsidRDefault="00DA560A" w:rsidP="00AF5D7C">
      <w:pPr>
        <w:spacing w:after="0" w:line="360" w:lineRule="auto"/>
        <w:jc w:val="both"/>
        <w:rPr>
          <w:rFonts w:ascii="Times New Roman" w:hAnsi="Times New Roman" w:cs="Times New Roman"/>
          <w:b/>
          <w:sz w:val="24"/>
          <w:szCs w:val="24"/>
        </w:rPr>
      </w:pPr>
      <w:r w:rsidRPr="00AF5D7C">
        <w:rPr>
          <w:rFonts w:ascii="Times New Roman" w:hAnsi="Times New Roman" w:cs="Times New Roman"/>
          <w:b/>
          <w:sz w:val="24"/>
          <w:szCs w:val="24"/>
        </w:rPr>
        <w:t>Efficacy and economics of plant extract and chemicals insecticide,</w:t>
      </w:r>
      <w:r w:rsidR="00981E31">
        <w:rPr>
          <w:rFonts w:ascii="Times New Roman" w:hAnsi="Times New Roman" w:cs="Times New Roman"/>
          <w:b/>
          <w:sz w:val="24"/>
          <w:szCs w:val="24"/>
        </w:rPr>
        <w:t xml:space="preserve"> </w:t>
      </w:r>
      <w:r w:rsidRPr="00AF5D7C">
        <w:rPr>
          <w:rFonts w:ascii="Times New Roman" w:hAnsi="Times New Roman" w:cs="Times New Roman"/>
          <w:b/>
          <w:sz w:val="24"/>
          <w:szCs w:val="24"/>
        </w:rPr>
        <w:t>against mustard aphid,</w:t>
      </w:r>
      <w:r w:rsidR="001F1D94">
        <w:rPr>
          <w:rFonts w:ascii="Times New Roman" w:hAnsi="Times New Roman" w:cs="Times New Roman"/>
          <w:b/>
          <w:sz w:val="24"/>
          <w:szCs w:val="24"/>
        </w:rPr>
        <w:t xml:space="preserve"> </w:t>
      </w:r>
      <w:proofErr w:type="spellStart"/>
      <w:r w:rsidRPr="00AF5D7C">
        <w:rPr>
          <w:rFonts w:ascii="Times New Roman" w:hAnsi="Times New Roman" w:cs="Times New Roman"/>
          <w:b/>
          <w:i/>
          <w:iCs/>
          <w:sz w:val="24"/>
          <w:szCs w:val="24"/>
        </w:rPr>
        <w:t>Lipaphis</w:t>
      </w:r>
      <w:proofErr w:type="spellEnd"/>
      <w:r w:rsidRPr="00AF5D7C">
        <w:rPr>
          <w:rFonts w:ascii="Times New Roman" w:hAnsi="Times New Roman" w:cs="Times New Roman"/>
          <w:b/>
          <w:i/>
          <w:iCs/>
          <w:sz w:val="24"/>
          <w:szCs w:val="24"/>
        </w:rPr>
        <w:t xml:space="preserve"> </w:t>
      </w:r>
      <w:proofErr w:type="spellStart"/>
      <w:proofErr w:type="gramStart"/>
      <w:r w:rsidRPr="00AF5D7C">
        <w:rPr>
          <w:rFonts w:ascii="Times New Roman" w:hAnsi="Times New Roman" w:cs="Times New Roman"/>
          <w:b/>
          <w:i/>
          <w:iCs/>
          <w:sz w:val="24"/>
          <w:szCs w:val="24"/>
        </w:rPr>
        <w:t>erysimi</w:t>
      </w:r>
      <w:proofErr w:type="spellEnd"/>
      <w:r w:rsidRPr="00AF5D7C">
        <w:rPr>
          <w:rFonts w:ascii="Times New Roman" w:hAnsi="Times New Roman" w:cs="Times New Roman"/>
          <w:b/>
          <w:sz w:val="24"/>
          <w:szCs w:val="24"/>
        </w:rPr>
        <w:t>(</w:t>
      </w:r>
      <w:proofErr w:type="gramEnd"/>
      <w:r w:rsidRPr="00AF5D7C">
        <w:rPr>
          <w:rFonts w:ascii="Times New Roman" w:hAnsi="Times New Roman" w:cs="Times New Roman"/>
          <w:b/>
          <w:sz w:val="24"/>
          <w:szCs w:val="24"/>
        </w:rPr>
        <w:t>Kalt)</w:t>
      </w:r>
    </w:p>
    <w:p w14:paraId="2C225D60" w14:textId="77777777" w:rsidR="00DC1C6E" w:rsidRDefault="00DC1C6E" w:rsidP="00AF5D7C">
      <w:pPr>
        <w:spacing w:after="0" w:line="360" w:lineRule="auto"/>
        <w:jc w:val="both"/>
        <w:rPr>
          <w:rFonts w:ascii="Times New Roman" w:hAnsi="Times New Roman" w:cs="Times New Roman"/>
          <w:b/>
          <w:sz w:val="24"/>
          <w:szCs w:val="24"/>
        </w:rPr>
      </w:pPr>
    </w:p>
    <w:p w14:paraId="1D5E6603" w14:textId="77777777" w:rsidR="004D60C5" w:rsidRDefault="004D60C5" w:rsidP="00AC6CAB">
      <w:pPr>
        <w:spacing w:after="0" w:line="360" w:lineRule="auto"/>
        <w:rPr>
          <w:rFonts w:ascii="Times New Roman" w:hAnsi="Times New Roman" w:cs="Times New Roman"/>
          <w:b/>
          <w:bCs/>
          <w:sz w:val="24"/>
          <w:szCs w:val="24"/>
        </w:rPr>
      </w:pPr>
    </w:p>
    <w:p w14:paraId="497C33AB" w14:textId="77777777" w:rsidR="00DA560A" w:rsidRPr="00A103FB" w:rsidRDefault="00AC6CAB" w:rsidP="00AC6CAB">
      <w:pPr>
        <w:spacing w:after="0" w:line="360" w:lineRule="auto"/>
        <w:rPr>
          <w:rFonts w:ascii="Times New Roman" w:hAnsi="Times New Roman" w:cs="Times New Roman"/>
          <w:b/>
          <w:bCs/>
          <w:sz w:val="24"/>
          <w:szCs w:val="24"/>
        </w:rPr>
      </w:pPr>
      <w:r w:rsidRPr="00A103FB">
        <w:rPr>
          <w:rFonts w:ascii="Times New Roman" w:hAnsi="Times New Roman" w:cs="Times New Roman"/>
          <w:b/>
          <w:bCs/>
          <w:sz w:val="24"/>
          <w:szCs w:val="24"/>
        </w:rPr>
        <w:t>ABSTRACT</w:t>
      </w:r>
    </w:p>
    <w:p w14:paraId="3CD6F1E6" w14:textId="77777777" w:rsidR="00DA560A" w:rsidRPr="00AF5D7C" w:rsidRDefault="00DA560A" w:rsidP="002764B5">
      <w:pPr>
        <w:spacing w:before="240" w:after="0" w:line="360" w:lineRule="auto"/>
        <w:ind w:firstLine="720"/>
        <w:jc w:val="both"/>
        <w:rPr>
          <w:rFonts w:ascii="Times New Roman" w:hAnsi="Times New Roman" w:cs="Times New Roman"/>
          <w:sz w:val="24"/>
          <w:szCs w:val="24"/>
        </w:rPr>
      </w:pPr>
      <w:r w:rsidRPr="00AF5D7C">
        <w:rPr>
          <w:rFonts w:ascii="Times New Roman" w:hAnsi="Times New Roman" w:cs="Times New Roman"/>
          <w:sz w:val="24"/>
          <w:szCs w:val="24"/>
        </w:rPr>
        <w:t>The field experiment was conducted at Student Instructional Form (SIF),</w:t>
      </w:r>
      <w:r w:rsidR="001F3926">
        <w:rPr>
          <w:rFonts w:ascii="Times New Roman" w:hAnsi="Times New Roman" w:cs="Times New Roman"/>
          <w:sz w:val="24"/>
          <w:szCs w:val="24"/>
        </w:rPr>
        <w:t xml:space="preserve"> </w:t>
      </w:r>
      <w:r w:rsidRPr="00AF5D7C">
        <w:rPr>
          <w:rFonts w:ascii="Times New Roman" w:hAnsi="Times New Roman" w:cs="Times New Roman"/>
          <w:sz w:val="24"/>
          <w:szCs w:val="24"/>
        </w:rPr>
        <w:t>Chandra Sekhar Azad University of Agriculture &amp; Technology Kanpur, during Rabi 2021-2022 on Indian mustard (</w:t>
      </w:r>
      <w:r w:rsidRPr="00AF5D7C">
        <w:rPr>
          <w:rFonts w:ascii="Times New Roman" w:hAnsi="Times New Roman" w:cs="Times New Roman"/>
          <w:i/>
          <w:iCs/>
          <w:sz w:val="24"/>
          <w:szCs w:val="24"/>
        </w:rPr>
        <w:t xml:space="preserve">Brassica </w:t>
      </w:r>
      <w:proofErr w:type="spellStart"/>
      <w:r w:rsidRPr="00AF5D7C">
        <w:rPr>
          <w:rFonts w:ascii="Times New Roman" w:hAnsi="Times New Roman" w:cs="Times New Roman"/>
          <w:i/>
          <w:iCs/>
          <w:sz w:val="24"/>
          <w:szCs w:val="24"/>
        </w:rPr>
        <w:t>juncea</w:t>
      </w:r>
      <w:proofErr w:type="spellEnd"/>
      <w:r w:rsidRPr="00AF5D7C">
        <w:rPr>
          <w:rFonts w:ascii="Times New Roman" w:hAnsi="Times New Roman" w:cs="Times New Roman"/>
          <w:sz w:val="24"/>
          <w:szCs w:val="24"/>
        </w:rPr>
        <w:t xml:space="preserve">) variety </w:t>
      </w:r>
      <w:r w:rsidRPr="00AF5D7C">
        <w:rPr>
          <w:rFonts w:ascii="Times New Roman" w:hAnsi="Times New Roman" w:cs="Times New Roman"/>
          <w:i/>
          <w:iCs/>
          <w:sz w:val="24"/>
          <w:szCs w:val="24"/>
        </w:rPr>
        <w:t>Varuna.</w:t>
      </w:r>
      <w:r w:rsidRPr="00AF5D7C">
        <w:rPr>
          <w:rFonts w:ascii="Times New Roman" w:hAnsi="Times New Roman" w:cs="Times New Roman"/>
          <w:sz w:val="24"/>
          <w:szCs w:val="24"/>
        </w:rPr>
        <w:t xml:space="preserve"> Among the eight treatments including control plot. The aphid population were found on top 10 cm apical twigs/plot ranges from 1.23 to 25.56 aphids/plant. The significantly lower population recorded from Thiamethoxam 25 WG @ 0.2g/lit providing 1.23 aphid top 10 cm central twig per plant compared to control and also the maximum yield was obtained with treatment Thiamethoxam 25 WG @0.2g/lit 18.73 q/ha and was found superior over rest of all other treatments whereas the maximum gain in net income of Rs. 54414/ha was found from Thiamethoxam 25 WG @ 0.2g/lit. Cost benefit ratio of the treatments showed that Thiamethoxam 25 WG @ 0.2g/lit ranked first indicating the maximum B</w:t>
      </w:r>
      <w:r w:rsidR="009234C6" w:rsidRPr="00AF5D7C">
        <w:rPr>
          <w:rFonts w:ascii="Times New Roman" w:hAnsi="Times New Roman" w:cs="Times New Roman"/>
          <w:sz w:val="24"/>
          <w:szCs w:val="24"/>
        </w:rPr>
        <w:t>: C</w:t>
      </w:r>
      <w:r w:rsidRPr="00AF5D7C">
        <w:rPr>
          <w:rFonts w:ascii="Times New Roman" w:hAnsi="Times New Roman" w:cs="Times New Roman"/>
          <w:sz w:val="24"/>
          <w:szCs w:val="24"/>
        </w:rPr>
        <w:t xml:space="preserve"> Ratio (1: 40.63). </w:t>
      </w:r>
    </w:p>
    <w:p w14:paraId="1D0AE909" w14:textId="77777777" w:rsidR="00DA560A" w:rsidRPr="00AF5D7C" w:rsidRDefault="00DA560A" w:rsidP="002764B5">
      <w:pPr>
        <w:spacing w:before="240" w:after="0" w:line="360" w:lineRule="auto"/>
        <w:jc w:val="both"/>
        <w:rPr>
          <w:rFonts w:ascii="Times New Roman" w:hAnsi="Times New Roman" w:cs="Times New Roman"/>
          <w:sz w:val="24"/>
          <w:szCs w:val="24"/>
        </w:rPr>
      </w:pPr>
      <w:r w:rsidRPr="00AF5D7C">
        <w:rPr>
          <w:rFonts w:ascii="Times New Roman" w:hAnsi="Times New Roman" w:cs="Times New Roman"/>
          <w:b/>
          <w:bCs/>
          <w:sz w:val="24"/>
          <w:szCs w:val="24"/>
        </w:rPr>
        <w:t>Keywords:</w:t>
      </w:r>
      <w:r w:rsidRPr="00AF5D7C">
        <w:rPr>
          <w:rFonts w:ascii="Times New Roman" w:hAnsi="Times New Roman" w:cs="Times New Roman"/>
          <w:sz w:val="24"/>
          <w:szCs w:val="24"/>
        </w:rPr>
        <w:t xml:space="preserve"> </w:t>
      </w:r>
      <w:r w:rsidR="00882689" w:rsidRPr="00882689">
        <w:rPr>
          <w:rFonts w:ascii="Times New Roman" w:hAnsi="Times New Roman" w:cs="Times New Roman"/>
          <w:sz w:val="24"/>
          <w:szCs w:val="24"/>
        </w:rPr>
        <w:t>M</w:t>
      </w:r>
      <w:r w:rsidR="00882689">
        <w:rPr>
          <w:rFonts w:ascii="Times New Roman" w:hAnsi="Times New Roman" w:cs="Times New Roman"/>
          <w:sz w:val="24"/>
          <w:szCs w:val="24"/>
        </w:rPr>
        <w:t>ustard aphid, Chemical I</w:t>
      </w:r>
      <w:r w:rsidRPr="00882689">
        <w:rPr>
          <w:rFonts w:ascii="Times New Roman" w:hAnsi="Times New Roman" w:cs="Times New Roman"/>
          <w:sz w:val="24"/>
          <w:szCs w:val="24"/>
        </w:rPr>
        <w:t>nsecticides, Botanicals and management</w:t>
      </w:r>
      <w:r w:rsidRPr="00AF5D7C">
        <w:rPr>
          <w:rFonts w:ascii="Times New Roman" w:hAnsi="Times New Roman" w:cs="Times New Roman"/>
          <w:sz w:val="24"/>
          <w:szCs w:val="24"/>
        </w:rPr>
        <w:t>.</w:t>
      </w:r>
    </w:p>
    <w:p w14:paraId="469AC800" w14:textId="77777777" w:rsidR="00DA560A" w:rsidRPr="00A103FB" w:rsidRDefault="00AC6CAB" w:rsidP="002764B5">
      <w:pPr>
        <w:pStyle w:val="ListParagraph"/>
        <w:spacing w:before="240" w:after="0" w:line="360" w:lineRule="auto"/>
        <w:rPr>
          <w:rFonts w:ascii="Times New Roman" w:eastAsiaTheme="minorEastAsia" w:hAnsi="Times New Roman" w:cs="Times New Roman"/>
          <w:sz w:val="24"/>
          <w:szCs w:val="24"/>
          <w:lang w:bidi="hi-IN"/>
        </w:rPr>
      </w:pPr>
      <w:r>
        <w:rPr>
          <w:rFonts w:ascii="Times New Roman" w:hAnsi="Times New Roman" w:cs="Times New Roman"/>
          <w:b/>
          <w:bCs/>
        </w:rPr>
        <w:t xml:space="preserve"> </w:t>
      </w:r>
      <w:r w:rsidRPr="00A103FB">
        <w:rPr>
          <w:rFonts w:ascii="Times New Roman" w:hAnsi="Times New Roman" w:cs="Times New Roman"/>
          <w:b/>
          <w:bCs/>
          <w:sz w:val="24"/>
          <w:szCs w:val="24"/>
        </w:rPr>
        <w:t>INTRODUCTION</w:t>
      </w:r>
      <w:r w:rsidRPr="00A103FB">
        <w:rPr>
          <w:rFonts w:ascii="Times New Roman" w:eastAsiaTheme="minorEastAsia" w:hAnsi="Times New Roman" w:cs="Times New Roman"/>
          <w:sz w:val="24"/>
          <w:szCs w:val="24"/>
          <w:lang w:bidi="hi-IN"/>
        </w:rPr>
        <w:t xml:space="preserve"> </w:t>
      </w:r>
    </w:p>
    <w:p w14:paraId="3AF777A6" w14:textId="77777777" w:rsidR="00DA560A" w:rsidRPr="00AF5D7C" w:rsidRDefault="00DA560A" w:rsidP="002764B5">
      <w:pPr>
        <w:spacing w:before="240" w:after="240" w:line="360" w:lineRule="auto"/>
        <w:ind w:firstLine="720"/>
        <w:jc w:val="both"/>
        <w:rPr>
          <w:rFonts w:ascii="Times New Roman" w:hAnsi="Times New Roman" w:cs="Times New Roman"/>
          <w:sz w:val="24"/>
          <w:szCs w:val="24"/>
        </w:rPr>
      </w:pPr>
      <w:r w:rsidRPr="00AF5D7C">
        <w:rPr>
          <w:rFonts w:ascii="Times New Roman" w:hAnsi="Times New Roman" w:cs="Times New Roman"/>
          <w:sz w:val="24"/>
          <w:szCs w:val="24"/>
        </w:rPr>
        <w:t>Mustard crops (</w:t>
      </w:r>
      <w:r w:rsidRPr="00882689">
        <w:rPr>
          <w:rFonts w:ascii="Times New Roman" w:hAnsi="Times New Roman" w:cs="Times New Roman"/>
          <w:i/>
          <w:iCs/>
          <w:sz w:val="24"/>
          <w:szCs w:val="24"/>
        </w:rPr>
        <w:t>Brassica spp</w:t>
      </w:r>
      <w:r w:rsidRPr="00AF5D7C">
        <w:rPr>
          <w:rFonts w:ascii="Times New Roman" w:hAnsi="Times New Roman" w:cs="Times New Roman"/>
          <w:sz w:val="24"/>
          <w:szCs w:val="24"/>
        </w:rPr>
        <w:t xml:space="preserve">.) are grown worldwide in both subtropical and temperate climates. In India, the </w:t>
      </w:r>
      <w:r w:rsidRPr="00882689">
        <w:rPr>
          <w:rFonts w:ascii="Times New Roman" w:hAnsi="Times New Roman" w:cs="Times New Roman"/>
          <w:i/>
          <w:iCs/>
          <w:sz w:val="24"/>
          <w:szCs w:val="24"/>
        </w:rPr>
        <w:t>rabi</w:t>
      </w:r>
      <w:r w:rsidRPr="00AF5D7C">
        <w:rPr>
          <w:rFonts w:ascii="Times New Roman" w:hAnsi="Times New Roman" w:cs="Times New Roman"/>
          <w:sz w:val="24"/>
          <w:szCs w:val="24"/>
        </w:rPr>
        <w:t xml:space="preserve"> oilseed crop</w:t>
      </w:r>
      <w:r w:rsidR="00D3611E">
        <w:rPr>
          <w:rFonts w:ascii="Times New Roman" w:hAnsi="Times New Roman" w:cs="Times New Roman"/>
          <w:sz w:val="24"/>
          <w:szCs w:val="24"/>
        </w:rPr>
        <w:t>s,</w:t>
      </w:r>
      <w:r w:rsidRPr="00AF5D7C">
        <w:rPr>
          <w:rFonts w:ascii="Times New Roman" w:hAnsi="Times New Roman" w:cs="Times New Roman"/>
          <w:sz w:val="24"/>
          <w:szCs w:val="24"/>
        </w:rPr>
        <w:t xml:space="preserve"> rapeseed-m</w:t>
      </w:r>
      <w:r w:rsidR="00D3611E">
        <w:rPr>
          <w:rFonts w:ascii="Times New Roman" w:hAnsi="Times New Roman" w:cs="Times New Roman"/>
          <w:sz w:val="24"/>
          <w:szCs w:val="24"/>
        </w:rPr>
        <w:t>ustard is the most important.</w:t>
      </w:r>
      <w:r w:rsidRPr="00AF5D7C">
        <w:rPr>
          <w:rFonts w:ascii="Times New Roman" w:hAnsi="Times New Roman" w:cs="Times New Roman"/>
          <w:sz w:val="24"/>
          <w:szCs w:val="24"/>
        </w:rPr>
        <w:t xml:space="preserve"> India is one of the largest rapeseed-mustard growing countries in the world and rapeseed mustard is the second most important edible oilseed crop in India after groundnut in terms of area and production. In India, mustard is grown on 6.23 million hectares with a production of 9.34 million tonnes and productivity of 1499 kg/hectares Anonymous, (2019).</w:t>
      </w:r>
      <w:r w:rsidR="002764B5">
        <w:rPr>
          <w:rFonts w:ascii="Times New Roman" w:hAnsi="Times New Roman" w:cs="Times New Roman"/>
          <w:sz w:val="24"/>
          <w:szCs w:val="24"/>
        </w:rPr>
        <w:t xml:space="preserve"> </w:t>
      </w:r>
      <w:r w:rsidRPr="00AF5D7C">
        <w:rPr>
          <w:rFonts w:ascii="Times New Roman" w:hAnsi="Times New Roman" w:cs="Times New Roman"/>
          <w:sz w:val="24"/>
          <w:szCs w:val="24"/>
        </w:rPr>
        <w:t>Canada in particular expects a harvest of 16.90 million tons of mustard seeds in 2021 as compared to 18.6 million tonnes in 2020. In another report on Mustard seeds estimate production by USDA, the World Mustard seed production for 2021 22 is estimated to increase by 4% to 741 lakh tones (Anonymous, 2022).</w:t>
      </w:r>
    </w:p>
    <w:p w14:paraId="42B5F85E" w14:textId="77777777" w:rsidR="00DA560A" w:rsidRPr="00AF5D7C" w:rsidRDefault="00A103FB" w:rsidP="00B636A2">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India, </w:t>
      </w:r>
      <w:r w:rsidR="00DA560A" w:rsidRPr="00AF5D7C">
        <w:rPr>
          <w:rFonts w:ascii="Times New Roman" w:hAnsi="Times New Roman" w:cs="Times New Roman"/>
          <w:sz w:val="24"/>
          <w:szCs w:val="24"/>
        </w:rPr>
        <w:t xml:space="preserve">the states of Rajasthan, Madhya Pradesh, Uttar Pradesh, and Haryana. West Bengal and Assam accounted for 86.29 per cent of the country's rapeseed mustard growing area and 88.46 per cent of the country's production. Kanpur, Kanpur </w:t>
      </w:r>
      <w:proofErr w:type="spellStart"/>
      <w:r w:rsidR="00DA560A" w:rsidRPr="00AF5D7C">
        <w:rPr>
          <w:rFonts w:ascii="Times New Roman" w:hAnsi="Times New Roman" w:cs="Times New Roman"/>
          <w:sz w:val="24"/>
          <w:szCs w:val="24"/>
        </w:rPr>
        <w:t>Dehat</w:t>
      </w:r>
      <w:proofErr w:type="spellEnd"/>
      <w:r w:rsidR="00DA560A" w:rsidRPr="00AF5D7C">
        <w:rPr>
          <w:rFonts w:ascii="Times New Roman" w:hAnsi="Times New Roman" w:cs="Times New Roman"/>
          <w:sz w:val="24"/>
          <w:szCs w:val="24"/>
        </w:rPr>
        <w:t xml:space="preserve">, Gonda, Saharanpur, Etah, Meerut, Faizabad, Etowah, </w:t>
      </w:r>
      <w:proofErr w:type="spellStart"/>
      <w:r w:rsidR="00DA560A" w:rsidRPr="00AF5D7C">
        <w:rPr>
          <w:rFonts w:ascii="Times New Roman" w:hAnsi="Times New Roman" w:cs="Times New Roman"/>
          <w:sz w:val="24"/>
          <w:szCs w:val="24"/>
        </w:rPr>
        <w:t>Bulandshahar</w:t>
      </w:r>
      <w:proofErr w:type="spellEnd"/>
      <w:r w:rsidR="00DA560A" w:rsidRPr="00AF5D7C">
        <w:rPr>
          <w:rFonts w:ascii="Times New Roman" w:hAnsi="Times New Roman" w:cs="Times New Roman"/>
          <w:sz w:val="24"/>
          <w:szCs w:val="24"/>
        </w:rPr>
        <w:t xml:space="preserve">, Bachrach, Mirzapur. Sitapur Sultanpur, Mathura, Aligarh, etc. are the primary mustard-growing districts in Uttar Pradesh, and 38 insect pests are known to be connected with the rapeseed-mustard crop in India. The most devastating insect pest is the mustard aphid. </w:t>
      </w:r>
      <w:r w:rsidR="00DA560A" w:rsidRPr="00882689">
        <w:rPr>
          <w:rFonts w:ascii="Times New Roman" w:hAnsi="Times New Roman" w:cs="Times New Roman"/>
          <w:i/>
          <w:iCs/>
          <w:sz w:val="24"/>
          <w:szCs w:val="24"/>
        </w:rPr>
        <w:t>Lipaphis erysimi</w:t>
      </w:r>
      <w:r w:rsidR="00DA560A" w:rsidRPr="00AF5D7C">
        <w:rPr>
          <w:rFonts w:ascii="Times New Roman" w:hAnsi="Times New Roman" w:cs="Times New Roman"/>
          <w:sz w:val="24"/>
          <w:szCs w:val="24"/>
        </w:rPr>
        <w:t xml:space="preserve"> Kalt. It not only lowers seed yields by up to 73.3 per cent, but it also lowers oil content by up to 66.9%.</w:t>
      </w:r>
    </w:p>
    <w:p w14:paraId="5A05F88D" w14:textId="77777777" w:rsidR="00DA560A" w:rsidRPr="00AF5D7C" w:rsidRDefault="008C63B6" w:rsidP="00B636A2">
      <w:pPr>
        <w:spacing w:before="240" w:after="0" w:line="360" w:lineRule="auto"/>
        <w:ind w:firstLine="720"/>
        <w:jc w:val="both"/>
        <w:rPr>
          <w:rFonts w:ascii="Times New Roman" w:hAnsi="Times New Roman" w:cs="Times New Roman"/>
          <w:sz w:val="24"/>
          <w:szCs w:val="24"/>
        </w:rPr>
      </w:pPr>
      <w:r w:rsidRPr="00AF5D7C">
        <w:rPr>
          <w:rFonts w:ascii="Times New Roman" w:hAnsi="Times New Roman" w:cs="Times New Roman"/>
          <w:sz w:val="24"/>
          <w:szCs w:val="24"/>
        </w:rPr>
        <w:t>Mustard aphid begins to appear around the end of December and continues to be active until the end of March. Cell sap is sucked by both nymphs and adults from many sections of the plant, including the flower, leaf, stem, twig, and pods. The pest is a colony resident with a high rate of reproduction. Aphids emerge on vegetative buds and then spread throughout the plant, devitalizing it. When the plant is heavily infested, it becomes stunted and dries out, resulting in no pod production.</w:t>
      </w:r>
    </w:p>
    <w:p w14:paraId="321D2139" w14:textId="77777777" w:rsidR="00721868" w:rsidRDefault="008C63B6" w:rsidP="00B636A2">
      <w:pPr>
        <w:spacing w:before="240" w:after="0" w:line="360" w:lineRule="auto"/>
        <w:ind w:firstLine="720"/>
        <w:jc w:val="both"/>
        <w:rPr>
          <w:rFonts w:ascii="Times New Roman" w:hAnsi="Times New Roman" w:cs="Times New Roman"/>
          <w:sz w:val="24"/>
          <w:szCs w:val="24"/>
        </w:rPr>
      </w:pPr>
      <w:r w:rsidRPr="00AF5D7C">
        <w:rPr>
          <w:rFonts w:ascii="Times New Roman" w:hAnsi="Times New Roman" w:cs="Times New Roman"/>
          <w:sz w:val="24"/>
          <w:szCs w:val="24"/>
        </w:rPr>
        <w:t xml:space="preserve">Honeydew is secreted by aphids, which promotes the formation of a black fungus known as "Sooty Mold," which obstructs photosynthesis. Low temperatures of 8-18°C along with 60-80% relative humidity, gloomy, and light rainy weather conditions are ideal for insect reproduction. The mustard aphid alone causes about 9 to 96 per cent losses (Singh </w:t>
      </w:r>
      <w:r w:rsidRPr="00882689">
        <w:rPr>
          <w:rFonts w:ascii="Times New Roman" w:hAnsi="Times New Roman" w:cs="Times New Roman"/>
          <w:i/>
          <w:iCs/>
          <w:sz w:val="24"/>
          <w:szCs w:val="24"/>
        </w:rPr>
        <w:t>et al.</w:t>
      </w:r>
      <w:r w:rsidR="002764B5">
        <w:rPr>
          <w:rFonts w:ascii="Times New Roman" w:hAnsi="Times New Roman" w:cs="Times New Roman"/>
          <w:sz w:val="24"/>
          <w:szCs w:val="24"/>
        </w:rPr>
        <w:t>, 2004</w:t>
      </w:r>
      <w:r w:rsidRPr="00AF5D7C">
        <w:rPr>
          <w:rFonts w:ascii="Times New Roman" w:hAnsi="Times New Roman" w:cs="Times New Roman"/>
          <w:sz w:val="24"/>
          <w:szCs w:val="24"/>
        </w:rPr>
        <w:t xml:space="preserve">) per cent in oil content. The occurrence of this insect is very much influenced by environmental factors and </w:t>
      </w:r>
      <w:r w:rsidRPr="00882689">
        <w:rPr>
          <w:rFonts w:ascii="Times New Roman" w:hAnsi="Times New Roman" w:cs="Times New Roman"/>
          <w:i/>
          <w:iCs/>
          <w:sz w:val="24"/>
          <w:szCs w:val="24"/>
        </w:rPr>
        <w:t>Brassica spp</w:t>
      </w:r>
      <w:r w:rsidR="00B636A2">
        <w:rPr>
          <w:rFonts w:ascii="Times New Roman" w:hAnsi="Times New Roman" w:cs="Times New Roman"/>
          <w:i/>
          <w:iCs/>
          <w:sz w:val="24"/>
          <w:szCs w:val="24"/>
        </w:rPr>
        <w:t>.</w:t>
      </w:r>
      <w:r w:rsidR="00922D04">
        <w:rPr>
          <w:rFonts w:ascii="Times New Roman" w:hAnsi="Times New Roman" w:cs="Times New Roman"/>
          <w:sz w:val="24"/>
          <w:szCs w:val="24"/>
        </w:rPr>
        <w:t xml:space="preserve"> grown.</w:t>
      </w:r>
    </w:p>
    <w:p w14:paraId="41595573" w14:textId="77777777" w:rsidR="00062309" w:rsidRDefault="00062309" w:rsidP="00B636A2">
      <w:pPr>
        <w:spacing w:before="240" w:after="0" w:line="360" w:lineRule="auto"/>
        <w:ind w:firstLine="720"/>
        <w:jc w:val="both"/>
        <w:rPr>
          <w:rFonts w:ascii="Times New Roman" w:hAnsi="Times New Roman" w:cs="Times New Roman"/>
          <w:sz w:val="24"/>
          <w:szCs w:val="24"/>
        </w:rPr>
      </w:pPr>
    </w:p>
    <w:p w14:paraId="1A513A5B" w14:textId="77777777" w:rsidR="00062309" w:rsidRPr="00AF5D7C" w:rsidRDefault="00062309" w:rsidP="00B636A2">
      <w:pPr>
        <w:spacing w:before="240" w:after="0" w:line="360" w:lineRule="auto"/>
        <w:ind w:firstLine="720"/>
        <w:jc w:val="both"/>
        <w:rPr>
          <w:rFonts w:ascii="Times New Roman" w:hAnsi="Times New Roman" w:cs="Times New Roman"/>
          <w:sz w:val="24"/>
          <w:szCs w:val="24"/>
        </w:rPr>
      </w:pPr>
    </w:p>
    <w:p w14:paraId="2290660B" w14:textId="77777777" w:rsidR="00721868" w:rsidRPr="00A103FB" w:rsidRDefault="00AC6CAB" w:rsidP="00B636A2">
      <w:pPr>
        <w:pStyle w:val="ListParagraph"/>
        <w:numPr>
          <w:ilvl w:val="0"/>
          <w:numId w:val="2"/>
        </w:numPr>
        <w:spacing w:before="240" w:after="0" w:line="360" w:lineRule="auto"/>
        <w:jc w:val="both"/>
        <w:rPr>
          <w:rFonts w:ascii="Times New Roman" w:hAnsi="Times New Roman" w:cs="Times New Roman"/>
          <w:b/>
          <w:bCs/>
          <w:sz w:val="24"/>
          <w:szCs w:val="24"/>
        </w:rPr>
      </w:pPr>
      <w:r w:rsidRPr="00A103FB">
        <w:rPr>
          <w:rFonts w:ascii="Times New Roman" w:hAnsi="Times New Roman" w:cs="Times New Roman"/>
          <w:b/>
          <w:bCs/>
          <w:sz w:val="24"/>
          <w:szCs w:val="24"/>
        </w:rPr>
        <w:t>MATERIALS AND METHODS:</w:t>
      </w:r>
    </w:p>
    <w:p w14:paraId="18A781C6" w14:textId="77777777" w:rsidR="00A103FB" w:rsidRDefault="00721868" w:rsidP="00B636A2">
      <w:pPr>
        <w:spacing w:before="240" w:after="240" w:line="360" w:lineRule="auto"/>
        <w:ind w:firstLine="720"/>
        <w:jc w:val="both"/>
        <w:rPr>
          <w:rFonts w:ascii="Times New Roman" w:hAnsi="Times New Roman" w:cs="Times New Roman"/>
          <w:sz w:val="24"/>
          <w:szCs w:val="24"/>
        </w:rPr>
      </w:pPr>
      <w:r w:rsidRPr="00882689">
        <w:rPr>
          <w:rFonts w:ascii="Times New Roman" w:hAnsi="Times New Roman" w:cs="Times New Roman"/>
          <w:sz w:val="24"/>
          <w:szCs w:val="24"/>
        </w:rPr>
        <w:t>The field experiment was conducted at Student Instructional Form (SIF), Chandra S</w:t>
      </w:r>
      <w:r w:rsidR="00A103FB">
        <w:rPr>
          <w:rFonts w:ascii="Times New Roman" w:hAnsi="Times New Roman" w:cs="Times New Roman"/>
          <w:sz w:val="24"/>
          <w:szCs w:val="24"/>
        </w:rPr>
        <w:t>h</w:t>
      </w:r>
      <w:r w:rsidRPr="00882689">
        <w:rPr>
          <w:rFonts w:ascii="Times New Roman" w:hAnsi="Times New Roman" w:cs="Times New Roman"/>
          <w:sz w:val="24"/>
          <w:szCs w:val="24"/>
        </w:rPr>
        <w:t xml:space="preserve">ekhar Azad University of Agriculture &amp; Technology Kanpur, during </w:t>
      </w:r>
      <w:r w:rsidRPr="00A103FB">
        <w:rPr>
          <w:rFonts w:ascii="Times New Roman" w:hAnsi="Times New Roman" w:cs="Times New Roman"/>
          <w:i/>
          <w:iCs/>
          <w:sz w:val="24"/>
          <w:szCs w:val="24"/>
        </w:rPr>
        <w:t>Rabi</w:t>
      </w:r>
      <w:r w:rsidRPr="00882689">
        <w:rPr>
          <w:rFonts w:ascii="Times New Roman" w:hAnsi="Times New Roman" w:cs="Times New Roman"/>
          <w:sz w:val="24"/>
          <w:szCs w:val="24"/>
        </w:rPr>
        <w:t xml:space="preserve"> 2021-2022 on Indian mustard (</w:t>
      </w:r>
      <w:r w:rsidRPr="00882689">
        <w:rPr>
          <w:rFonts w:ascii="Times New Roman" w:hAnsi="Times New Roman" w:cs="Times New Roman"/>
          <w:i/>
          <w:iCs/>
          <w:sz w:val="24"/>
          <w:szCs w:val="24"/>
        </w:rPr>
        <w:t xml:space="preserve">Brassica </w:t>
      </w:r>
      <w:proofErr w:type="spellStart"/>
      <w:r w:rsidRPr="00882689">
        <w:rPr>
          <w:rFonts w:ascii="Times New Roman" w:hAnsi="Times New Roman" w:cs="Times New Roman"/>
          <w:i/>
          <w:iCs/>
          <w:sz w:val="24"/>
          <w:szCs w:val="24"/>
        </w:rPr>
        <w:t>juncea</w:t>
      </w:r>
      <w:proofErr w:type="spellEnd"/>
      <w:r w:rsidRPr="00882689">
        <w:rPr>
          <w:rFonts w:ascii="Times New Roman" w:hAnsi="Times New Roman" w:cs="Times New Roman"/>
          <w:sz w:val="24"/>
          <w:szCs w:val="24"/>
        </w:rPr>
        <w:t xml:space="preserve">) variety </w:t>
      </w:r>
      <w:r w:rsidRPr="00882689">
        <w:rPr>
          <w:rFonts w:ascii="Times New Roman" w:hAnsi="Times New Roman" w:cs="Times New Roman"/>
          <w:i/>
          <w:iCs/>
          <w:sz w:val="24"/>
          <w:szCs w:val="24"/>
        </w:rPr>
        <w:t>Varuna</w:t>
      </w:r>
      <w:r w:rsidRPr="00882689">
        <w:rPr>
          <w:rFonts w:ascii="Times New Roman" w:hAnsi="Times New Roman" w:cs="Times New Roman"/>
          <w:sz w:val="24"/>
          <w:szCs w:val="24"/>
        </w:rPr>
        <w:t xml:space="preserve">. </w:t>
      </w:r>
      <w:r w:rsidR="0019136B" w:rsidRPr="0019136B">
        <w:rPr>
          <w:rFonts w:ascii="Times New Roman" w:hAnsi="Times New Roman" w:cs="Times New Roman"/>
          <w:sz w:val="24"/>
          <w:szCs w:val="24"/>
        </w:rPr>
        <w:t>Eight treatments, one of which was the control plot, were assessed using a randomized bloc</w:t>
      </w:r>
      <w:r w:rsidR="0019136B">
        <w:rPr>
          <w:rFonts w:ascii="Times New Roman" w:hAnsi="Times New Roman" w:cs="Times New Roman"/>
          <w:sz w:val="24"/>
          <w:szCs w:val="24"/>
        </w:rPr>
        <w:t>k design and three replications</w:t>
      </w:r>
      <w:r w:rsidRPr="00882689">
        <w:rPr>
          <w:rFonts w:ascii="Times New Roman" w:hAnsi="Times New Roman" w:cs="Times New Roman"/>
          <w:sz w:val="24"/>
          <w:szCs w:val="24"/>
        </w:rPr>
        <w:t xml:space="preserve">. </w:t>
      </w:r>
      <w:r w:rsidR="0019136B" w:rsidRPr="0019136B">
        <w:rPr>
          <w:rFonts w:ascii="Times New Roman" w:hAnsi="Times New Roman" w:cs="Times New Roman"/>
          <w:sz w:val="24"/>
          <w:szCs w:val="24"/>
        </w:rPr>
        <w:t xml:space="preserve">Two sprays were applied at intervals of fifteen days. The first was applied 78 days after the crop was sown, and </w:t>
      </w:r>
      <w:r w:rsidR="0019136B" w:rsidRPr="0019136B">
        <w:rPr>
          <w:rFonts w:ascii="Times New Roman" w:hAnsi="Times New Roman" w:cs="Times New Roman"/>
          <w:sz w:val="24"/>
          <w:szCs w:val="24"/>
        </w:rPr>
        <w:lastRenderedPageBreak/>
        <w:t>the s</w:t>
      </w:r>
      <w:r w:rsidR="0019136B">
        <w:rPr>
          <w:rFonts w:ascii="Times New Roman" w:hAnsi="Times New Roman" w:cs="Times New Roman"/>
          <w:sz w:val="24"/>
          <w:szCs w:val="24"/>
        </w:rPr>
        <w:t>econd was applied 90 days later</w:t>
      </w:r>
      <w:r w:rsidRPr="00882689">
        <w:rPr>
          <w:rFonts w:ascii="Times New Roman" w:hAnsi="Times New Roman" w:cs="Times New Roman"/>
          <w:sz w:val="24"/>
          <w:szCs w:val="24"/>
        </w:rPr>
        <w:t>. Application of c</w:t>
      </w:r>
      <w:r w:rsidR="00922D04">
        <w:rPr>
          <w:rFonts w:ascii="Times New Roman" w:hAnsi="Times New Roman" w:cs="Times New Roman"/>
          <w:sz w:val="24"/>
          <w:szCs w:val="24"/>
        </w:rPr>
        <w:t>hemical insecticides and Plant E</w:t>
      </w:r>
      <w:r w:rsidR="00922D04" w:rsidRPr="00882689">
        <w:rPr>
          <w:rFonts w:ascii="Times New Roman" w:hAnsi="Times New Roman" w:cs="Times New Roman"/>
          <w:sz w:val="24"/>
          <w:szCs w:val="24"/>
        </w:rPr>
        <w:t>xtract</w:t>
      </w:r>
      <w:r w:rsidRPr="00882689">
        <w:rPr>
          <w:rFonts w:ascii="Times New Roman" w:hAnsi="Times New Roman" w:cs="Times New Roman"/>
          <w:sz w:val="24"/>
          <w:szCs w:val="24"/>
        </w:rPr>
        <w:t xml:space="preserve"> namely, NSKE@ 5% </w:t>
      </w:r>
      <w:r w:rsidRPr="00922D04">
        <w:rPr>
          <w:rFonts w:ascii="Times New Roman" w:hAnsi="Times New Roman" w:cs="Times New Roman"/>
          <w:i/>
          <w:iCs/>
          <w:sz w:val="24"/>
          <w:szCs w:val="24"/>
        </w:rPr>
        <w:t>Neem</w:t>
      </w:r>
      <w:r w:rsidRPr="00882689">
        <w:rPr>
          <w:rFonts w:ascii="Times New Roman" w:hAnsi="Times New Roman" w:cs="Times New Roman"/>
          <w:sz w:val="24"/>
          <w:szCs w:val="24"/>
        </w:rPr>
        <w:t xml:space="preserve"> leaf extract@ 5% </w:t>
      </w:r>
      <w:r w:rsidRPr="00922D04">
        <w:rPr>
          <w:rFonts w:ascii="Times New Roman" w:hAnsi="Times New Roman" w:cs="Times New Roman"/>
          <w:i/>
          <w:iCs/>
          <w:sz w:val="24"/>
          <w:szCs w:val="24"/>
        </w:rPr>
        <w:t>Neem</w:t>
      </w:r>
      <w:r w:rsidRPr="00882689">
        <w:rPr>
          <w:rFonts w:ascii="Times New Roman" w:hAnsi="Times New Roman" w:cs="Times New Roman"/>
          <w:sz w:val="24"/>
          <w:szCs w:val="24"/>
        </w:rPr>
        <w:t xml:space="preserve"> oil 2%,</w:t>
      </w:r>
      <w:r w:rsidR="00922D04">
        <w:rPr>
          <w:rFonts w:ascii="Times New Roman" w:hAnsi="Times New Roman" w:cs="Times New Roman"/>
          <w:sz w:val="24"/>
          <w:szCs w:val="24"/>
        </w:rPr>
        <w:t xml:space="preserve"> </w:t>
      </w:r>
      <w:r w:rsidRPr="00882689">
        <w:rPr>
          <w:rFonts w:ascii="Times New Roman" w:hAnsi="Times New Roman" w:cs="Times New Roman"/>
          <w:sz w:val="24"/>
          <w:szCs w:val="24"/>
        </w:rPr>
        <w:t>Eucalyptus leaf extract 5%, Fennel leaf extract 5 % ,</w:t>
      </w:r>
      <w:r w:rsidR="0019136B">
        <w:rPr>
          <w:rFonts w:ascii="Times New Roman" w:hAnsi="Times New Roman" w:cs="Times New Roman"/>
          <w:sz w:val="24"/>
          <w:szCs w:val="24"/>
        </w:rPr>
        <w:t xml:space="preserve"> </w:t>
      </w:r>
      <w:r w:rsidRPr="00882689">
        <w:rPr>
          <w:rFonts w:ascii="Times New Roman" w:hAnsi="Times New Roman" w:cs="Times New Roman"/>
          <w:sz w:val="24"/>
          <w:szCs w:val="24"/>
        </w:rPr>
        <w:t xml:space="preserve">Dimethoate 30 EC @ </w:t>
      </w:r>
      <w:proofErr w:type="spellStart"/>
      <w:r w:rsidRPr="00882689">
        <w:rPr>
          <w:rFonts w:ascii="Times New Roman" w:hAnsi="Times New Roman" w:cs="Times New Roman"/>
          <w:sz w:val="24"/>
          <w:szCs w:val="24"/>
        </w:rPr>
        <w:t>Iml</w:t>
      </w:r>
      <w:proofErr w:type="spellEnd"/>
      <w:r w:rsidRPr="00882689">
        <w:rPr>
          <w:rFonts w:ascii="Times New Roman" w:hAnsi="Times New Roman" w:cs="Times New Roman"/>
          <w:sz w:val="24"/>
          <w:szCs w:val="24"/>
        </w:rPr>
        <w:t>/L, Thiamethoxam 25 WG @</w:t>
      </w:r>
      <w:r w:rsidR="0019136B">
        <w:rPr>
          <w:rFonts w:ascii="Times New Roman" w:hAnsi="Times New Roman" w:cs="Times New Roman"/>
          <w:sz w:val="24"/>
          <w:szCs w:val="24"/>
        </w:rPr>
        <w:t xml:space="preserve"> </w:t>
      </w:r>
      <w:r w:rsidRPr="00882689">
        <w:rPr>
          <w:rFonts w:ascii="Times New Roman" w:hAnsi="Times New Roman" w:cs="Times New Roman"/>
          <w:sz w:val="24"/>
          <w:szCs w:val="24"/>
        </w:rPr>
        <w:t xml:space="preserve">0.2 gm/lit were done using </w:t>
      </w:r>
      <w:proofErr w:type="spellStart"/>
      <w:r w:rsidRPr="00882689">
        <w:rPr>
          <w:rFonts w:ascii="Times New Roman" w:hAnsi="Times New Roman" w:cs="Times New Roman"/>
          <w:sz w:val="24"/>
          <w:szCs w:val="24"/>
        </w:rPr>
        <w:t>manully</w:t>
      </w:r>
      <w:proofErr w:type="spellEnd"/>
      <w:r w:rsidRPr="00882689">
        <w:rPr>
          <w:rFonts w:ascii="Times New Roman" w:hAnsi="Times New Roman" w:cs="Times New Roman"/>
          <w:sz w:val="24"/>
          <w:szCs w:val="24"/>
        </w:rPr>
        <w:t xml:space="preserve"> </w:t>
      </w:r>
      <w:proofErr w:type="spellStart"/>
      <w:r w:rsidRPr="00882689">
        <w:rPr>
          <w:rFonts w:ascii="Times New Roman" w:hAnsi="Times New Roman" w:cs="Times New Roman"/>
          <w:sz w:val="24"/>
          <w:szCs w:val="24"/>
        </w:rPr>
        <w:t>oprated</w:t>
      </w:r>
      <w:proofErr w:type="spellEnd"/>
      <w:r w:rsidRPr="00882689">
        <w:rPr>
          <w:rFonts w:ascii="Times New Roman" w:hAnsi="Times New Roman" w:cs="Times New Roman"/>
          <w:sz w:val="24"/>
          <w:szCs w:val="24"/>
        </w:rPr>
        <w:t xml:space="preserve"> knapsack sprayer having </w:t>
      </w:r>
      <w:proofErr w:type="spellStart"/>
      <w:r w:rsidRPr="00882689">
        <w:rPr>
          <w:rFonts w:ascii="Times New Roman" w:hAnsi="Times New Roman" w:cs="Times New Roman"/>
          <w:sz w:val="24"/>
          <w:szCs w:val="24"/>
        </w:rPr>
        <w:t>duromist</w:t>
      </w:r>
      <w:proofErr w:type="spellEnd"/>
      <w:r w:rsidRPr="00882689">
        <w:rPr>
          <w:rFonts w:ascii="Times New Roman" w:hAnsi="Times New Roman" w:cs="Times New Roman"/>
          <w:sz w:val="24"/>
          <w:szCs w:val="24"/>
        </w:rPr>
        <w:t xml:space="preserve"> nozzle. </w:t>
      </w:r>
      <w:r w:rsidR="0019136B" w:rsidRPr="0019136B">
        <w:rPr>
          <w:rFonts w:ascii="Times New Roman" w:hAnsi="Times New Roman" w:cs="Times New Roman"/>
          <w:sz w:val="24"/>
          <w:szCs w:val="24"/>
        </w:rPr>
        <w:t>The number of aphids on the top 10 cm central twig of each plant was counted o</w:t>
      </w:r>
      <w:r w:rsidR="0019136B">
        <w:rPr>
          <w:rFonts w:ascii="Times New Roman" w:hAnsi="Times New Roman" w:cs="Times New Roman"/>
          <w:sz w:val="24"/>
          <w:szCs w:val="24"/>
        </w:rPr>
        <w:t>ne day before spraying and 3, 7</w:t>
      </w:r>
      <w:r w:rsidR="000A61FE">
        <w:rPr>
          <w:rFonts w:ascii="Times New Roman" w:hAnsi="Times New Roman" w:cs="Times New Roman"/>
          <w:sz w:val="24"/>
          <w:szCs w:val="24"/>
        </w:rPr>
        <w:t>, 10</w:t>
      </w:r>
      <w:r w:rsidR="0019136B" w:rsidRPr="0019136B">
        <w:rPr>
          <w:rFonts w:ascii="Times New Roman" w:hAnsi="Times New Roman" w:cs="Times New Roman"/>
          <w:sz w:val="24"/>
          <w:szCs w:val="24"/>
        </w:rPr>
        <w:t>, a</w:t>
      </w:r>
      <w:r w:rsidR="000A61FE">
        <w:rPr>
          <w:rFonts w:ascii="Times New Roman" w:hAnsi="Times New Roman" w:cs="Times New Roman"/>
          <w:sz w:val="24"/>
          <w:szCs w:val="24"/>
        </w:rPr>
        <w:t>nd 15</w:t>
      </w:r>
      <w:r w:rsidR="0019136B">
        <w:rPr>
          <w:rFonts w:ascii="Times New Roman" w:hAnsi="Times New Roman" w:cs="Times New Roman"/>
          <w:sz w:val="24"/>
          <w:szCs w:val="24"/>
        </w:rPr>
        <w:t xml:space="preserve"> days after spraying.</w:t>
      </w:r>
      <w:r w:rsidRPr="00882689">
        <w:rPr>
          <w:rFonts w:ascii="Times New Roman" w:hAnsi="Times New Roman" w:cs="Times New Roman"/>
          <w:sz w:val="24"/>
          <w:szCs w:val="24"/>
        </w:rPr>
        <w:t xml:space="preserve"> </w:t>
      </w:r>
    </w:p>
    <w:p w14:paraId="6D2A513C" w14:textId="77777777" w:rsidR="00A103FB" w:rsidRPr="00A103FB" w:rsidRDefault="00A103FB" w:rsidP="00B636A2">
      <w:pPr>
        <w:spacing w:before="24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A103FB">
        <w:rPr>
          <w:rFonts w:ascii="Times New Roman" w:hAnsi="Times New Roman" w:cs="Times New Roman"/>
          <w:b/>
          <w:bCs/>
          <w:sz w:val="24"/>
          <w:szCs w:val="24"/>
        </w:rPr>
        <w:t>Determination of amount of insecticides</w:t>
      </w:r>
    </w:p>
    <w:p w14:paraId="0B7B4F81" w14:textId="77777777" w:rsidR="00192551" w:rsidRPr="00192551" w:rsidRDefault="00192551" w:rsidP="00B636A2">
      <w:pPr>
        <w:spacing w:before="240" w:after="120" w:line="360" w:lineRule="auto"/>
        <w:ind w:firstLine="720"/>
        <w:jc w:val="both"/>
        <w:rPr>
          <w:rFonts w:ascii="Times New Roman" w:hAnsi="Times New Roman" w:cs="Times New Roman"/>
        </w:rPr>
      </w:pPr>
      <w:r w:rsidRPr="00192551">
        <w:rPr>
          <w:rFonts w:ascii="Times New Roman" w:hAnsi="Times New Roman" w:cs="Times New Roman"/>
          <w:sz w:val="24"/>
          <w:szCs w:val="22"/>
        </w:rPr>
        <w:t xml:space="preserve">The formula below was used to calculate the necessary quantity of pesticides. The spray solution's volume was diluted by combining 100 to 600 liters of water per hectare. With the exception of control plots, each experiment plot received a separate application of the </w:t>
      </w:r>
      <w:r>
        <w:rPr>
          <w:rFonts w:ascii="Times New Roman" w:hAnsi="Times New Roman" w:cs="Times New Roman"/>
          <w:sz w:val="24"/>
          <w:szCs w:val="22"/>
        </w:rPr>
        <w:t>required</w:t>
      </w:r>
      <w:r w:rsidRPr="00192551">
        <w:rPr>
          <w:rFonts w:ascii="Times New Roman" w:hAnsi="Times New Roman" w:cs="Times New Roman"/>
          <w:sz w:val="24"/>
          <w:szCs w:val="22"/>
        </w:rPr>
        <w:t xml:space="preserve"> amount of solution.</w:t>
      </w:r>
    </w:p>
    <w:p w14:paraId="14A5C023" w14:textId="77777777" w:rsidR="00A103FB" w:rsidRPr="00A103FB" w:rsidRDefault="00A103FB" w:rsidP="00A103FB">
      <w:pPr>
        <w:spacing w:after="120" w:line="360" w:lineRule="auto"/>
        <w:ind w:firstLine="720"/>
        <w:jc w:val="both"/>
        <w:rPr>
          <w:rFonts w:ascii="Times New Roman" w:hAnsi="Times New Roman" w:cs="Times New Roman"/>
          <w:sz w:val="24"/>
          <w:szCs w:val="24"/>
        </w:rPr>
      </w:pPr>
      <m:oMathPara>
        <m:oMath>
          <m:r>
            <m:rPr>
              <m:sty m:val="p"/>
            </m:rPr>
            <w:rPr>
              <w:rFonts w:ascii="Cambria Math" w:hAnsi="Times New Roman" w:cs="Times New Roman"/>
              <w:sz w:val="24"/>
              <w:szCs w:val="28"/>
            </w:rPr>
            <m:t>The required amount of insecticide=</m:t>
          </m:r>
          <m:f>
            <m:fPr>
              <m:ctrlPr>
                <w:rPr>
                  <w:rFonts w:ascii="Cambria Math" w:hAnsi="Times New Roman" w:cs="Times New Roman"/>
                  <w:sz w:val="24"/>
                  <w:szCs w:val="28"/>
                </w:rPr>
              </m:ctrlPr>
            </m:fPr>
            <m:num>
              <m:r>
                <m:rPr>
                  <m:sty m:val="p"/>
                </m:rPr>
                <w:rPr>
                  <w:rFonts w:ascii="Cambria Math" w:hAnsi="Times New Roman" w:cs="Times New Roman"/>
                  <w:sz w:val="24"/>
                  <w:szCs w:val="28"/>
                </w:rPr>
                <m:t>Volume of water</m:t>
              </m:r>
              <m:d>
                <m:dPr>
                  <m:ctrlPr>
                    <w:rPr>
                      <w:rFonts w:ascii="Cambria Math" w:hAnsi="Times New Roman" w:cs="Times New Roman"/>
                      <w:sz w:val="24"/>
                      <w:szCs w:val="28"/>
                    </w:rPr>
                  </m:ctrlPr>
                </m:dPr>
                <m:e>
                  <m:r>
                    <m:rPr>
                      <m:sty m:val="p"/>
                    </m:rPr>
                    <w:rPr>
                      <w:rFonts w:ascii="Cambria Math" w:hAnsi="Times New Roman" w:cs="Times New Roman"/>
                      <w:sz w:val="24"/>
                      <w:szCs w:val="28"/>
                    </w:rPr>
                    <m:t>lit.</m:t>
                  </m:r>
                </m:e>
              </m:d>
              <m:r>
                <m:rPr>
                  <m:sty m:val="p"/>
                </m:rPr>
                <w:rPr>
                  <w:rFonts w:ascii="Cambria Math" w:hAnsi="Times New Roman" w:cs="Times New Roman"/>
                  <w:sz w:val="24"/>
                  <w:szCs w:val="28"/>
                </w:rPr>
                <m:t>×</m:t>
              </m:r>
              <m:r>
                <m:rPr>
                  <m:sty m:val="p"/>
                </m:rPr>
                <w:rPr>
                  <w:rFonts w:ascii="Cambria Math" w:hAnsi="Times New Roman" w:cs="Times New Roman"/>
                  <w:sz w:val="24"/>
                  <w:szCs w:val="28"/>
                </w:rPr>
                <m:t>Desiredconcentration(%)</m:t>
              </m:r>
            </m:num>
            <m:den>
              <m:r>
                <m:rPr>
                  <m:sty m:val="p"/>
                </m:rPr>
                <w:rPr>
                  <w:rFonts w:ascii="Cambria Math" w:hAnsi="Times New Roman" w:cs="Times New Roman"/>
                  <w:sz w:val="24"/>
                  <w:szCs w:val="28"/>
                </w:rPr>
                <m:t>% Strength of insecticide formulation</m:t>
              </m:r>
            </m:den>
          </m:f>
        </m:oMath>
      </m:oMathPara>
    </w:p>
    <w:p w14:paraId="35C8C200" w14:textId="77777777" w:rsidR="00A103FB" w:rsidRPr="00A103FB" w:rsidRDefault="00A103FB" w:rsidP="00A103FB">
      <w:pPr>
        <w:pStyle w:val="ListParagraph"/>
        <w:numPr>
          <w:ilvl w:val="1"/>
          <w:numId w:val="2"/>
        </w:numPr>
        <w:spacing w:after="0" w:line="360" w:lineRule="auto"/>
        <w:ind w:left="360"/>
        <w:jc w:val="both"/>
        <w:rPr>
          <w:rFonts w:ascii="Times New Roman" w:hAnsi="Times New Roman" w:cs="Times New Roman"/>
        </w:rPr>
      </w:pPr>
      <w:r w:rsidRPr="00A103FB">
        <w:rPr>
          <w:rFonts w:ascii="Times New Roman" w:hAnsi="Times New Roman" w:cs="Times New Roman"/>
          <w:b/>
          <w:bCs/>
          <w:sz w:val="24"/>
          <w:szCs w:val="24"/>
        </w:rPr>
        <w:t xml:space="preserve">Economics of treatment:                                      </w:t>
      </w:r>
    </w:p>
    <w:p w14:paraId="71C7582F" w14:textId="77777777" w:rsidR="00A103FB" w:rsidRPr="007C5743" w:rsidRDefault="00A103FB" w:rsidP="00A103FB">
      <w:pPr>
        <w:pStyle w:val="ListParagraph"/>
        <w:numPr>
          <w:ilvl w:val="0"/>
          <w:numId w:val="2"/>
        </w:numPr>
        <w:spacing w:after="0" w:line="480" w:lineRule="auto"/>
        <w:ind w:left="180" w:firstLine="180"/>
        <w:jc w:val="both"/>
        <w:rPr>
          <w:rFonts w:ascii="Times New Roman" w:hAnsi="Times New Roman" w:cs="Times New Roman"/>
          <w:bCs/>
          <w:sz w:val="28"/>
          <w:szCs w:val="28"/>
        </w:rPr>
      </w:pPr>
      <w:r w:rsidRPr="00A103FB">
        <w:rPr>
          <w:rFonts w:ascii="Times New Roman" w:hAnsi="Times New Roman" w:cs="Times New Roman"/>
          <w:bCs/>
          <w:sz w:val="24"/>
          <w:szCs w:val="24"/>
        </w:rPr>
        <w:t>Pest infestation (%)</w:t>
      </w:r>
      <m:oMath>
        <m:r>
          <w:rPr>
            <w:rFonts w:ascii="Cambria Math" w:hAnsi="Cambria Math" w:cs="Times New Roman"/>
            <w:sz w:val="28"/>
            <w:szCs w:val="28"/>
          </w:rPr>
          <m:t xml:space="preserve"> </m:t>
        </m:r>
        <m:r>
          <w:rPr>
            <w:rFonts w:ascii="Cambria Math" w:hAnsi="Cambria Math" w:cs="Times New Roman"/>
            <w:sz w:val="32"/>
            <w:szCs w:val="28"/>
          </w:rPr>
          <m:t>=</m:t>
        </m:r>
        <m:f>
          <m:fPr>
            <m:ctrlPr>
              <w:rPr>
                <w:rFonts w:ascii="Cambria Math" w:hAnsi="Cambria Math" w:cs="Times New Roman"/>
                <w:bCs/>
                <w:sz w:val="32"/>
                <w:szCs w:val="28"/>
              </w:rPr>
            </m:ctrlPr>
          </m:fPr>
          <m:num>
            <m:r>
              <m:rPr>
                <m:sty m:val="p"/>
              </m:rPr>
              <w:rPr>
                <w:rFonts w:ascii="Cambria Math" w:hAnsi="Cambria Math" w:cs="Times New Roman"/>
                <w:sz w:val="32"/>
                <w:szCs w:val="28"/>
              </w:rPr>
              <m:t>No.of  infested plant</m:t>
            </m:r>
          </m:num>
          <m:den>
            <m:r>
              <m:rPr>
                <m:sty m:val="p"/>
              </m:rPr>
              <w:rPr>
                <w:rFonts w:ascii="Cambria Math" w:hAnsi="Cambria Math" w:cs="Times New Roman"/>
                <w:sz w:val="32"/>
                <w:szCs w:val="28"/>
              </w:rPr>
              <m:t>Total no of randomly selected plants</m:t>
            </m:r>
          </m:den>
        </m:f>
        <m:r>
          <w:rPr>
            <w:rFonts w:ascii="Cambria Math" w:hAnsi="Cambria Math" w:cs="Times New Roman"/>
            <w:sz w:val="32"/>
            <w:szCs w:val="28"/>
          </w:rPr>
          <m:t>×100</m:t>
        </m:r>
      </m:oMath>
    </w:p>
    <w:p w14:paraId="078EE948" w14:textId="77777777" w:rsidR="00A103FB" w:rsidRPr="00BC4E77" w:rsidRDefault="00A103FB" w:rsidP="00A103FB">
      <w:pPr>
        <w:pStyle w:val="ListParagraph"/>
        <w:numPr>
          <w:ilvl w:val="0"/>
          <w:numId w:val="2"/>
        </w:numPr>
        <w:spacing w:after="0" w:line="480" w:lineRule="auto"/>
        <w:ind w:right="-190"/>
        <w:jc w:val="both"/>
        <w:rPr>
          <w:rFonts w:ascii="Times New Roman" w:hAnsi="Times New Roman" w:cs="Times New Roman"/>
          <w:b/>
          <w:bCs/>
          <w:sz w:val="28"/>
          <w:szCs w:val="28"/>
        </w:rPr>
      </w:pPr>
      <w:r w:rsidRPr="00A103FB">
        <w:rPr>
          <w:rFonts w:ascii="Times New Roman" w:hAnsi="Times New Roman" w:cs="Times New Roman"/>
          <w:bCs/>
          <w:sz w:val="24"/>
          <w:szCs w:val="24"/>
        </w:rPr>
        <w:t>Pest intensity</w:t>
      </w:r>
      <m:oMath>
        <m:r>
          <m:rPr>
            <m:sty m:val="bi"/>
          </m:rPr>
          <w:rPr>
            <w:rFonts w:ascii="Cambria Math" w:hAnsi="Cambria Math" w:cs="Times New Roman"/>
            <w:sz w:val="28"/>
            <w:szCs w:val="28"/>
          </w:rPr>
          <m:t xml:space="preserve"> =</m:t>
        </m:r>
        <m:f>
          <m:fPr>
            <m:ctrlPr>
              <w:rPr>
                <w:rFonts w:ascii="Cambria Math" w:hAnsi="Cambria Math" w:cs="Times New Roman"/>
                <w:bCs/>
                <w:i/>
                <w:sz w:val="28"/>
                <w:szCs w:val="28"/>
              </w:rPr>
            </m:ctrlPr>
          </m:fPr>
          <m:num>
            <m:r>
              <w:rPr>
                <w:rFonts w:ascii="Cambria Math" w:hAnsi="Cambria Math" w:cs="Times New Roman"/>
                <w:sz w:val="28"/>
                <w:szCs w:val="28"/>
              </w:rPr>
              <m:t>Total no of nymph and adult found on plant to observed</m:t>
            </m:r>
          </m:num>
          <m:den>
            <m:r>
              <w:rPr>
                <w:rFonts w:ascii="Cambria Math" w:hAnsi="Cambria Math" w:cs="Times New Roman"/>
                <w:sz w:val="28"/>
                <w:szCs w:val="28"/>
              </w:rPr>
              <m:t>No of plant observed</m:t>
            </m:r>
          </m:den>
        </m:f>
      </m:oMath>
    </w:p>
    <w:p w14:paraId="10981958" w14:textId="77777777" w:rsidR="00A103FB" w:rsidRPr="00A103FB" w:rsidRDefault="00A103FB" w:rsidP="00A103FB">
      <w:pPr>
        <w:pStyle w:val="ListParagraph"/>
        <w:numPr>
          <w:ilvl w:val="0"/>
          <w:numId w:val="2"/>
        </w:numPr>
        <w:spacing w:after="0" w:line="360" w:lineRule="auto"/>
        <w:jc w:val="both"/>
        <w:rPr>
          <w:rFonts w:ascii="Times New Roman" w:hAnsi="Times New Roman" w:cs="Times New Roman"/>
          <w:sz w:val="24"/>
          <w:szCs w:val="24"/>
        </w:rPr>
      </w:pPr>
      <w:r w:rsidRPr="00A103FB">
        <w:rPr>
          <w:rFonts w:ascii="Times New Roman" w:hAnsi="Times New Roman" w:cs="Times New Roman"/>
          <w:sz w:val="24"/>
          <w:szCs w:val="24"/>
        </w:rPr>
        <w:t xml:space="preserve">The mean original data of population was calculated as per centage reduction over control with following formula </w:t>
      </w:r>
      <w:r w:rsidRPr="00A103FB">
        <w:rPr>
          <w:rFonts w:ascii="Times New Roman" w:hAnsi="Times New Roman" w:cs="Times New Roman"/>
          <w:b/>
          <w:sz w:val="24"/>
          <w:szCs w:val="24"/>
        </w:rPr>
        <w:t>Abbot's formula 1925</w:t>
      </w:r>
      <w:r w:rsidRPr="00A103FB">
        <w:rPr>
          <w:rFonts w:ascii="Times New Roman" w:hAnsi="Times New Roman" w:cs="Times New Roman"/>
          <w:sz w:val="24"/>
          <w:szCs w:val="24"/>
        </w:rPr>
        <w:t>.</w:t>
      </w:r>
    </w:p>
    <w:p w14:paraId="36110290" w14:textId="77777777" w:rsidR="00A103FB" w:rsidRPr="00A103FB" w:rsidRDefault="00A103FB" w:rsidP="00A103FB">
      <w:pPr>
        <w:pStyle w:val="ListParagraph"/>
        <w:spacing w:after="0" w:line="480" w:lineRule="auto"/>
        <w:jc w:val="center"/>
        <w:rPr>
          <w:rFonts w:ascii="Times New Roman" w:hAnsi="Times New Roman" w:cs="Times New Roman"/>
          <w:b/>
          <w:bCs/>
          <w:sz w:val="28"/>
          <w:szCs w:val="28"/>
        </w:rPr>
      </w:pPr>
      <m:oMathPara>
        <m:oMath>
          <m:r>
            <m:rPr>
              <m:sty m:val="p"/>
            </m:rPr>
            <w:rPr>
              <w:rFonts w:ascii="Cambria Math" w:hAnsi="Cambria Math" w:cs="Times New Roman"/>
              <w:sz w:val="24"/>
            </w:rPr>
            <m:t>A=</m:t>
          </m:r>
          <m:f>
            <m:fPr>
              <m:ctrlPr>
                <w:rPr>
                  <w:rFonts w:ascii="Cambria Math" w:hAnsi="Cambria Math" w:cs="Times New Roman"/>
                  <w:bCs/>
                  <w:sz w:val="24"/>
                </w:rPr>
              </m:ctrlPr>
            </m:fPr>
            <m:num>
              <m:r>
                <m:rPr>
                  <m:sty m:val="p"/>
                </m:rPr>
                <w:rPr>
                  <w:rFonts w:ascii="Cambria Math" w:hAnsi="Cambria Math" w:cs="Times New Roman"/>
                  <w:sz w:val="24"/>
                </w:rPr>
                <m:t>C-T</m:t>
              </m:r>
            </m:num>
            <m:den>
              <m:r>
                <m:rPr>
                  <m:sty m:val="p"/>
                </m:rPr>
                <w:rPr>
                  <w:rFonts w:ascii="Cambria Math" w:hAnsi="Cambria Math" w:cs="Times New Roman"/>
                  <w:sz w:val="24"/>
                </w:rPr>
                <m:t>C</m:t>
              </m:r>
            </m:den>
          </m:f>
        </m:oMath>
      </m:oMathPara>
    </w:p>
    <w:p w14:paraId="459C0DA0" w14:textId="77777777" w:rsidR="009B530C" w:rsidRPr="009B530C" w:rsidRDefault="009B530C" w:rsidP="009B530C">
      <w:pPr>
        <w:spacing w:after="120" w:line="480" w:lineRule="auto"/>
        <w:jc w:val="both"/>
        <w:rPr>
          <w:rFonts w:ascii="Times New Roman" w:hAnsi="Times New Roman" w:cs="Times New Roman"/>
          <w:b/>
          <w:bCs/>
          <w:sz w:val="24"/>
          <w:szCs w:val="24"/>
        </w:rPr>
      </w:pPr>
      <w:r w:rsidRPr="009B530C">
        <w:rPr>
          <w:rFonts w:ascii="Times New Roman" w:hAnsi="Times New Roman" w:cs="Times New Roman"/>
          <w:b/>
          <w:bCs/>
          <w:sz w:val="24"/>
          <w:szCs w:val="24"/>
        </w:rPr>
        <w:t>Where,</w:t>
      </w:r>
    </w:p>
    <w:p w14:paraId="0EC39FA0" w14:textId="77777777" w:rsidR="009B530C" w:rsidRPr="009B530C" w:rsidRDefault="009B530C" w:rsidP="009B530C">
      <w:pPr>
        <w:spacing w:after="120" w:line="360" w:lineRule="auto"/>
        <w:ind w:left="540"/>
        <w:jc w:val="both"/>
        <w:rPr>
          <w:rFonts w:ascii="Times New Roman" w:hAnsi="Times New Roman" w:cs="Times New Roman"/>
          <w:sz w:val="24"/>
          <w:szCs w:val="24"/>
        </w:rPr>
      </w:pPr>
      <w:r w:rsidRPr="009B530C">
        <w:rPr>
          <w:rFonts w:ascii="Times New Roman" w:hAnsi="Times New Roman" w:cs="Times New Roman"/>
          <w:sz w:val="24"/>
          <w:szCs w:val="24"/>
        </w:rPr>
        <w:t xml:space="preserve">A= reduction </w:t>
      </w:r>
      <w:r w:rsidR="00686E78">
        <w:rPr>
          <w:rFonts w:ascii="Times New Roman" w:hAnsi="Times New Roman" w:cs="Times New Roman"/>
          <w:sz w:val="24"/>
          <w:szCs w:val="24"/>
        </w:rPr>
        <w:t>per</w:t>
      </w:r>
      <w:r w:rsidRPr="009B530C">
        <w:rPr>
          <w:rFonts w:ascii="Times New Roman" w:hAnsi="Times New Roman" w:cs="Times New Roman"/>
          <w:sz w:val="24"/>
          <w:szCs w:val="24"/>
        </w:rPr>
        <w:t>cent in population over control.</w:t>
      </w:r>
    </w:p>
    <w:p w14:paraId="01CF7134" w14:textId="77777777" w:rsidR="009B530C" w:rsidRPr="009B530C" w:rsidRDefault="009B530C" w:rsidP="009B530C">
      <w:pPr>
        <w:spacing w:after="120" w:line="360" w:lineRule="auto"/>
        <w:ind w:left="540"/>
        <w:jc w:val="both"/>
        <w:rPr>
          <w:rFonts w:ascii="Times New Roman" w:hAnsi="Times New Roman" w:cs="Times New Roman"/>
          <w:sz w:val="24"/>
          <w:szCs w:val="24"/>
        </w:rPr>
      </w:pPr>
      <w:r w:rsidRPr="009B530C">
        <w:rPr>
          <w:rFonts w:ascii="Times New Roman" w:hAnsi="Times New Roman" w:cs="Times New Roman"/>
          <w:sz w:val="24"/>
          <w:szCs w:val="24"/>
        </w:rPr>
        <w:t xml:space="preserve"> C= </w:t>
      </w:r>
      <w:r>
        <w:rPr>
          <w:rFonts w:ascii="Times New Roman" w:hAnsi="Times New Roman" w:cs="Times New Roman"/>
          <w:sz w:val="24"/>
          <w:szCs w:val="24"/>
        </w:rPr>
        <w:t>per</w:t>
      </w:r>
      <w:r w:rsidRPr="009B530C">
        <w:rPr>
          <w:rFonts w:ascii="Times New Roman" w:hAnsi="Times New Roman" w:cs="Times New Roman"/>
          <w:sz w:val="24"/>
          <w:szCs w:val="24"/>
        </w:rPr>
        <w:t>cent damage of control.</w:t>
      </w:r>
    </w:p>
    <w:p w14:paraId="0E369496" w14:textId="77777777" w:rsidR="009B530C" w:rsidRPr="009B530C" w:rsidRDefault="009B530C" w:rsidP="009B530C">
      <w:pPr>
        <w:spacing w:after="120" w:line="360" w:lineRule="auto"/>
        <w:ind w:left="540"/>
        <w:jc w:val="both"/>
        <w:rPr>
          <w:rFonts w:ascii="Times New Roman" w:hAnsi="Times New Roman" w:cs="Times New Roman"/>
          <w:sz w:val="24"/>
          <w:szCs w:val="24"/>
        </w:rPr>
      </w:pPr>
      <w:r w:rsidRPr="009B530C">
        <w:rPr>
          <w:rFonts w:ascii="Times New Roman" w:hAnsi="Times New Roman" w:cs="Times New Roman"/>
          <w:sz w:val="24"/>
          <w:szCs w:val="24"/>
        </w:rPr>
        <w:t xml:space="preserve">T= </w:t>
      </w:r>
      <w:r>
        <w:rPr>
          <w:rFonts w:ascii="Times New Roman" w:hAnsi="Times New Roman" w:cs="Times New Roman"/>
          <w:sz w:val="24"/>
          <w:szCs w:val="24"/>
        </w:rPr>
        <w:t>per</w:t>
      </w:r>
      <w:r w:rsidRPr="009B530C">
        <w:rPr>
          <w:rFonts w:ascii="Times New Roman" w:hAnsi="Times New Roman" w:cs="Times New Roman"/>
          <w:sz w:val="24"/>
          <w:szCs w:val="24"/>
        </w:rPr>
        <w:t>cent</w:t>
      </w:r>
      <w:r>
        <w:rPr>
          <w:rFonts w:ascii="Times New Roman" w:hAnsi="Times New Roman" w:cs="Times New Roman"/>
          <w:sz w:val="24"/>
          <w:szCs w:val="24"/>
        </w:rPr>
        <w:t xml:space="preserve"> </w:t>
      </w:r>
      <w:r w:rsidRPr="009B530C">
        <w:rPr>
          <w:rFonts w:ascii="Times New Roman" w:hAnsi="Times New Roman" w:cs="Times New Roman"/>
          <w:sz w:val="24"/>
          <w:szCs w:val="24"/>
        </w:rPr>
        <w:t>damage of treated plot.</w:t>
      </w:r>
    </w:p>
    <w:p w14:paraId="5EEEF6EA" w14:textId="77777777" w:rsidR="00721868" w:rsidRDefault="00721868" w:rsidP="009B530C">
      <w:pPr>
        <w:spacing w:after="0" w:line="360" w:lineRule="auto"/>
        <w:ind w:firstLine="540"/>
        <w:jc w:val="both"/>
        <w:rPr>
          <w:rFonts w:ascii="Times New Roman" w:hAnsi="Times New Roman" w:cs="Times New Roman"/>
          <w:sz w:val="24"/>
          <w:szCs w:val="24"/>
        </w:rPr>
      </w:pPr>
      <w:r w:rsidRPr="00882689">
        <w:rPr>
          <w:rFonts w:ascii="Times New Roman" w:hAnsi="Times New Roman" w:cs="Times New Roman"/>
          <w:sz w:val="24"/>
          <w:szCs w:val="24"/>
        </w:rPr>
        <w:lastRenderedPageBreak/>
        <w:t xml:space="preserve">The yield of </w:t>
      </w:r>
      <w:r w:rsidR="000A61FE">
        <w:rPr>
          <w:rFonts w:ascii="Times New Roman" w:hAnsi="Times New Roman" w:cs="Times New Roman"/>
          <w:sz w:val="24"/>
          <w:szCs w:val="24"/>
        </w:rPr>
        <w:t xml:space="preserve">mustard </w:t>
      </w:r>
      <w:r w:rsidRPr="00882689">
        <w:rPr>
          <w:rFonts w:ascii="Times New Roman" w:hAnsi="Times New Roman" w:cs="Times New Roman"/>
          <w:sz w:val="24"/>
          <w:szCs w:val="24"/>
        </w:rPr>
        <w:t xml:space="preserve">seed </w:t>
      </w:r>
      <w:r w:rsidR="000A61FE">
        <w:rPr>
          <w:rFonts w:ascii="Times New Roman" w:hAnsi="Times New Roman" w:cs="Times New Roman"/>
          <w:sz w:val="24"/>
          <w:szCs w:val="24"/>
        </w:rPr>
        <w:t xml:space="preserve">of </w:t>
      </w:r>
      <w:r w:rsidRPr="00882689">
        <w:rPr>
          <w:rFonts w:ascii="Times New Roman" w:hAnsi="Times New Roman" w:cs="Times New Roman"/>
          <w:sz w:val="24"/>
          <w:szCs w:val="24"/>
        </w:rPr>
        <w:t>each plot was weighed separately. Data were compl</w:t>
      </w:r>
      <w:r w:rsidR="000A61FE">
        <w:rPr>
          <w:rFonts w:ascii="Times New Roman" w:hAnsi="Times New Roman" w:cs="Times New Roman"/>
          <w:sz w:val="24"/>
          <w:szCs w:val="24"/>
        </w:rPr>
        <w:t xml:space="preserve">ied and analyzed statistically. </w:t>
      </w:r>
      <w:r w:rsidR="000A61FE" w:rsidRPr="00882689">
        <w:rPr>
          <w:rFonts w:ascii="Times New Roman" w:hAnsi="Times New Roman" w:cs="Times New Roman"/>
          <w:sz w:val="24"/>
          <w:szCs w:val="24"/>
        </w:rPr>
        <w:t xml:space="preserve">Finally, </w:t>
      </w:r>
      <w:r w:rsidR="000A61FE">
        <w:rPr>
          <w:rFonts w:ascii="Times New Roman" w:hAnsi="Times New Roman" w:cs="Times New Roman"/>
          <w:sz w:val="24"/>
          <w:szCs w:val="24"/>
        </w:rPr>
        <w:t>Incremental Cost Benefit R</w:t>
      </w:r>
      <w:r w:rsidRPr="00882689">
        <w:rPr>
          <w:rFonts w:ascii="Times New Roman" w:hAnsi="Times New Roman" w:cs="Times New Roman"/>
          <w:sz w:val="24"/>
          <w:szCs w:val="24"/>
        </w:rPr>
        <w:t>atio (ICB</w:t>
      </w:r>
      <w:r w:rsidR="00534EFA" w:rsidRPr="00882689">
        <w:rPr>
          <w:rFonts w:ascii="Times New Roman" w:hAnsi="Times New Roman" w:cs="Times New Roman"/>
          <w:sz w:val="24"/>
          <w:szCs w:val="24"/>
        </w:rPr>
        <w:t>R</w:t>
      </w:r>
      <w:r w:rsidRPr="00882689">
        <w:rPr>
          <w:rFonts w:ascii="Times New Roman" w:hAnsi="Times New Roman" w:cs="Times New Roman"/>
          <w:sz w:val="24"/>
          <w:szCs w:val="24"/>
        </w:rPr>
        <w:t>) for each treatment was evaluated by dividing net profit by total cost of plant protection measure.</w:t>
      </w:r>
    </w:p>
    <w:p w14:paraId="1083573C" w14:textId="77777777" w:rsidR="000A61FE" w:rsidRDefault="000A61FE" w:rsidP="009B530C">
      <w:pPr>
        <w:spacing w:before="240" w:after="240" w:line="360" w:lineRule="auto"/>
        <w:jc w:val="both"/>
        <w:rPr>
          <w:rFonts w:ascii="Times New Roman" w:hAnsi="Times New Roman" w:cs="Times New Roman"/>
          <w:sz w:val="24"/>
          <w:szCs w:val="24"/>
        </w:rPr>
      </w:pPr>
      <w:r w:rsidRPr="0081456C">
        <w:rPr>
          <w:rFonts w:ascii="Times New Roman" w:hAnsi="Times New Roman" w:cs="Times New Roman"/>
          <w:sz w:val="24"/>
          <w:szCs w:val="24"/>
        </w:rPr>
        <w:t xml:space="preserve">Incremental Cost: Benefit Ratio (ICBR) </w:t>
      </w:r>
      <m:oMath>
        <m: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Net Income</m:t>
            </m:r>
          </m:num>
          <m:den>
            <m:r>
              <m:rPr>
                <m:sty m:val="p"/>
              </m:rPr>
              <w:rPr>
                <w:rFonts w:ascii="Cambria Math" w:hAnsi="Times New Roman" w:cs="Times New Roman"/>
                <w:sz w:val="28"/>
                <w:szCs w:val="28"/>
              </w:rPr>
              <m:t>Management cost</m:t>
            </m:r>
          </m:den>
        </m:f>
      </m:oMath>
    </w:p>
    <w:p w14:paraId="19B665AD" w14:textId="77777777" w:rsidR="00A103FB" w:rsidRPr="0081456C" w:rsidRDefault="00A103FB" w:rsidP="000A61FE">
      <w:pPr>
        <w:spacing w:before="240" w:after="240" w:line="360" w:lineRule="auto"/>
        <w:ind w:firstLine="720"/>
        <w:jc w:val="both"/>
        <w:rPr>
          <w:rFonts w:ascii="Times New Roman" w:hAnsi="Times New Roman" w:cs="Times New Roman"/>
          <w:sz w:val="24"/>
          <w:szCs w:val="24"/>
        </w:rPr>
      </w:pPr>
    </w:p>
    <w:p w14:paraId="05675F44" w14:textId="77777777" w:rsidR="00721868" w:rsidRPr="00AC6CAB" w:rsidRDefault="00882689" w:rsidP="00AF5D7C">
      <w:pPr>
        <w:spacing w:after="0" w:line="360" w:lineRule="auto"/>
        <w:jc w:val="both"/>
        <w:rPr>
          <w:rFonts w:ascii="Arial" w:hAnsi="Arial" w:cs="Arial"/>
          <w:b/>
          <w:bCs/>
          <w:szCs w:val="22"/>
        </w:rPr>
      </w:pPr>
      <w:r>
        <w:rPr>
          <w:rFonts w:ascii="Arial" w:hAnsi="Arial" w:cs="Arial"/>
          <w:b/>
          <w:bCs/>
          <w:szCs w:val="22"/>
        </w:rPr>
        <w:t>3.</w:t>
      </w:r>
      <w:r w:rsidRPr="00AC6CAB">
        <w:rPr>
          <w:rFonts w:ascii="Arial" w:hAnsi="Arial" w:cs="Arial"/>
          <w:b/>
          <w:bCs/>
          <w:szCs w:val="22"/>
        </w:rPr>
        <w:t xml:space="preserve"> RESULT</w:t>
      </w:r>
      <w:r w:rsidR="00AC6CAB" w:rsidRPr="00AC6CAB">
        <w:rPr>
          <w:rFonts w:ascii="Arial" w:hAnsi="Arial" w:cs="Arial"/>
          <w:b/>
          <w:bCs/>
          <w:szCs w:val="22"/>
        </w:rPr>
        <w:t xml:space="preserve"> AND DISCUSSION:</w:t>
      </w:r>
    </w:p>
    <w:p w14:paraId="69BE56C4" w14:textId="77777777" w:rsidR="00104777" w:rsidRDefault="00295982" w:rsidP="00104777">
      <w:pPr>
        <w:spacing w:before="240" w:after="0" w:line="360" w:lineRule="auto"/>
        <w:jc w:val="both"/>
      </w:pPr>
      <w:r w:rsidRPr="00AF5D7C">
        <w:rPr>
          <w:rFonts w:ascii="Times New Roman" w:hAnsi="Times New Roman" w:cs="Times New Roman"/>
          <w:sz w:val="24"/>
          <w:szCs w:val="24"/>
        </w:rPr>
        <w:tab/>
      </w:r>
      <w:r w:rsidR="00EC4E40" w:rsidRPr="00104777">
        <w:rPr>
          <w:rFonts w:ascii="Times New Roman" w:hAnsi="Times New Roman" w:cs="Times New Roman"/>
          <w:sz w:val="24"/>
          <w:szCs w:val="22"/>
        </w:rPr>
        <w:t xml:space="preserve">The field testing was to determine </w:t>
      </w:r>
      <w:r w:rsidR="00104777" w:rsidRPr="00104777">
        <w:rPr>
          <w:rFonts w:ascii="Times New Roman" w:hAnsi="Times New Roman" w:cs="Times New Roman"/>
          <w:sz w:val="24"/>
          <w:szCs w:val="22"/>
        </w:rPr>
        <w:t xml:space="preserve">by </w:t>
      </w:r>
      <w:r w:rsidR="00EC4E40" w:rsidRPr="00104777">
        <w:rPr>
          <w:rFonts w:ascii="Times New Roman" w:hAnsi="Times New Roman" w:cs="Times New Roman"/>
          <w:sz w:val="24"/>
          <w:szCs w:val="22"/>
        </w:rPr>
        <w:t xml:space="preserve">the efficacy of chemical pesticides and plant extracts as treatments for mustard aphids during the </w:t>
      </w:r>
      <w:r w:rsidR="00EC4E40" w:rsidRPr="00104777">
        <w:rPr>
          <w:rFonts w:ascii="Times New Roman" w:hAnsi="Times New Roman" w:cs="Times New Roman"/>
          <w:i/>
          <w:iCs/>
          <w:sz w:val="24"/>
          <w:szCs w:val="22"/>
        </w:rPr>
        <w:t>rabi</w:t>
      </w:r>
      <w:r w:rsidR="00EC4E40" w:rsidRPr="00104777">
        <w:rPr>
          <w:rFonts w:ascii="Times New Roman" w:hAnsi="Times New Roman" w:cs="Times New Roman"/>
          <w:sz w:val="24"/>
          <w:szCs w:val="22"/>
        </w:rPr>
        <w:t xml:space="preserve"> crop seasons</w:t>
      </w:r>
      <w:r w:rsidRPr="00AF5D7C">
        <w:rPr>
          <w:rFonts w:ascii="Times New Roman" w:hAnsi="Times New Roman" w:cs="Times New Roman"/>
          <w:sz w:val="24"/>
          <w:szCs w:val="24"/>
        </w:rPr>
        <w:t>. Eight treatments</w:t>
      </w:r>
      <w:r w:rsidR="00104777">
        <w:rPr>
          <w:rFonts w:ascii="Times New Roman" w:hAnsi="Times New Roman" w:cs="Times New Roman"/>
          <w:sz w:val="24"/>
          <w:szCs w:val="24"/>
        </w:rPr>
        <w:t xml:space="preserve"> </w:t>
      </w:r>
      <w:r w:rsidRPr="00104777">
        <w:rPr>
          <w:rFonts w:ascii="Times New Roman" w:hAnsi="Times New Roman" w:cs="Times New Roman"/>
          <w:i/>
          <w:iCs/>
          <w:sz w:val="24"/>
          <w:szCs w:val="24"/>
        </w:rPr>
        <w:t>viz</w:t>
      </w:r>
      <w:r w:rsidRPr="00AF5D7C">
        <w:rPr>
          <w:rFonts w:ascii="Times New Roman" w:hAnsi="Times New Roman" w:cs="Times New Roman"/>
          <w:sz w:val="24"/>
          <w:szCs w:val="24"/>
        </w:rPr>
        <w:t xml:space="preserve">, NSKE @ 5%. </w:t>
      </w:r>
      <w:r w:rsidRPr="00922D04">
        <w:rPr>
          <w:rFonts w:ascii="Times New Roman" w:hAnsi="Times New Roman" w:cs="Times New Roman"/>
          <w:i/>
          <w:iCs/>
          <w:sz w:val="24"/>
          <w:szCs w:val="24"/>
        </w:rPr>
        <w:t>Neem</w:t>
      </w:r>
      <w:r w:rsidRPr="00AF5D7C">
        <w:rPr>
          <w:rFonts w:ascii="Times New Roman" w:hAnsi="Times New Roman" w:cs="Times New Roman"/>
          <w:sz w:val="24"/>
          <w:szCs w:val="24"/>
        </w:rPr>
        <w:t xml:space="preserve"> leaf extract @ 5%, </w:t>
      </w:r>
      <w:r w:rsidRPr="00922D04">
        <w:rPr>
          <w:rFonts w:ascii="Times New Roman" w:hAnsi="Times New Roman" w:cs="Times New Roman"/>
          <w:i/>
          <w:iCs/>
          <w:sz w:val="24"/>
          <w:szCs w:val="24"/>
        </w:rPr>
        <w:t>Neem</w:t>
      </w:r>
      <w:r w:rsidRPr="00AF5D7C">
        <w:rPr>
          <w:rFonts w:ascii="Times New Roman" w:hAnsi="Times New Roman" w:cs="Times New Roman"/>
          <w:sz w:val="24"/>
          <w:szCs w:val="24"/>
        </w:rPr>
        <w:t xml:space="preserve"> oil @ 2%, Eucalyptus leaf extract @ 5%, Fennel Seed extract @ 5%, Dimethoate 30 EC @ 1.0 ml/ lit, Thiamethoxam 25 WG @ 0.2 g/lit and </w:t>
      </w:r>
      <w:r w:rsidR="00104777">
        <w:rPr>
          <w:rFonts w:ascii="Times New Roman" w:hAnsi="Times New Roman" w:cs="Times New Roman"/>
          <w:sz w:val="24"/>
          <w:szCs w:val="24"/>
        </w:rPr>
        <w:t>untreated plot</w:t>
      </w:r>
      <w:r w:rsidRPr="00AF5D7C">
        <w:rPr>
          <w:rFonts w:ascii="Times New Roman" w:hAnsi="Times New Roman" w:cs="Times New Roman"/>
          <w:sz w:val="24"/>
          <w:szCs w:val="24"/>
        </w:rPr>
        <w:t xml:space="preserve"> were </w:t>
      </w:r>
      <w:r w:rsidR="00104777">
        <w:rPr>
          <w:rFonts w:ascii="Times New Roman" w:hAnsi="Times New Roman" w:cs="Times New Roman"/>
          <w:sz w:val="24"/>
          <w:szCs w:val="24"/>
        </w:rPr>
        <w:t>examine</w:t>
      </w:r>
      <w:r w:rsidRPr="00AF5D7C">
        <w:rPr>
          <w:rFonts w:ascii="Times New Roman" w:hAnsi="Times New Roman" w:cs="Times New Roman"/>
          <w:sz w:val="24"/>
          <w:szCs w:val="24"/>
        </w:rPr>
        <w:t xml:space="preserve"> against mustard aphid. </w:t>
      </w:r>
      <w:r w:rsidR="006F547A" w:rsidRPr="006F547A">
        <w:rPr>
          <w:rFonts w:ascii="Times New Roman" w:hAnsi="Times New Roman" w:cs="Times New Roman"/>
          <w:sz w:val="24"/>
          <w:szCs w:val="22"/>
        </w:rPr>
        <w:t>For</w:t>
      </w:r>
      <w:r w:rsidR="00104777" w:rsidRPr="006F547A">
        <w:rPr>
          <w:rFonts w:ascii="Times New Roman" w:hAnsi="Times New Roman" w:cs="Times New Roman"/>
          <w:sz w:val="24"/>
          <w:szCs w:val="22"/>
        </w:rPr>
        <w:t xml:space="preserve"> the application of treatment continuously monitored the population of mustard aphids when they reached ETL (20 aphids'</w:t>
      </w:r>
      <w:r w:rsidR="006F547A">
        <w:rPr>
          <w:rFonts w:ascii="Times New Roman" w:hAnsi="Times New Roman" w:cs="Times New Roman"/>
          <w:sz w:val="24"/>
          <w:szCs w:val="22"/>
        </w:rPr>
        <w:t xml:space="preserve"> top 10 cm central twig/plant). </w:t>
      </w:r>
      <w:r w:rsidR="00104777" w:rsidRPr="006F547A">
        <w:rPr>
          <w:rFonts w:ascii="Times New Roman" w:hAnsi="Times New Roman" w:cs="Times New Roman"/>
          <w:sz w:val="24"/>
          <w:szCs w:val="22"/>
        </w:rPr>
        <w:t>Pre-treatment observations were conducted of the population of mustard aphids one day before spraying, and post-treatment observations were made th</w:t>
      </w:r>
      <w:r w:rsidR="00104777">
        <w:t>ree, seven, ten, and fifteen days after spraying.</w:t>
      </w:r>
    </w:p>
    <w:p w14:paraId="46139DB5" w14:textId="77777777" w:rsidR="00214186" w:rsidRDefault="00AC6CAB" w:rsidP="00104777">
      <w:pPr>
        <w:spacing w:before="240" w:after="0" w:line="360" w:lineRule="auto"/>
        <w:jc w:val="both"/>
        <w:rPr>
          <w:rFonts w:ascii="Times New Roman" w:hAnsi="Times New Roman" w:cs="Times New Roman"/>
          <w:sz w:val="24"/>
          <w:szCs w:val="24"/>
        </w:rPr>
      </w:pPr>
      <w:r>
        <w:rPr>
          <w:rFonts w:ascii="Arial" w:hAnsi="Arial" w:cs="Arial"/>
          <w:b/>
          <w:bCs/>
          <w:szCs w:val="22"/>
        </w:rPr>
        <w:t xml:space="preserve">3.1 </w:t>
      </w:r>
      <w:r w:rsidR="00CE75B1" w:rsidRPr="00CE75B1">
        <w:rPr>
          <w:rFonts w:ascii="Arial" w:hAnsi="Arial" w:cs="Arial"/>
          <w:b/>
          <w:bCs/>
          <w:szCs w:val="22"/>
        </w:rPr>
        <w:t xml:space="preserve">Effect </w:t>
      </w:r>
      <w:r w:rsidR="00CE75B1">
        <w:rPr>
          <w:rFonts w:ascii="Arial" w:hAnsi="Arial" w:cs="Arial"/>
          <w:b/>
          <w:bCs/>
          <w:szCs w:val="22"/>
        </w:rPr>
        <w:t>of treatment on</w:t>
      </w:r>
      <w:r w:rsidR="00CE75B1" w:rsidRPr="00CE75B1">
        <w:rPr>
          <w:rFonts w:ascii="Arial" w:hAnsi="Arial" w:cs="Arial"/>
          <w:b/>
          <w:bCs/>
          <w:szCs w:val="22"/>
        </w:rPr>
        <w:t xml:space="preserve"> mustard aphid </w:t>
      </w:r>
      <w:r w:rsidR="00CE75B1">
        <w:rPr>
          <w:rFonts w:ascii="Arial" w:hAnsi="Arial" w:cs="Arial"/>
          <w:b/>
          <w:bCs/>
          <w:szCs w:val="22"/>
        </w:rPr>
        <w:t xml:space="preserve">population </w:t>
      </w:r>
      <w:r w:rsidR="00CE75B1" w:rsidRPr="00CE75B1">
        <w:rPr>
          <w:rFonts w:ascii="Arial" w:hAnsi="Arial" w:cs="Arial"/>
          <w:b/>
          <w:bCs/>
          <w:szCs w:val="22"/>
        </w:rPr>
        <w:t>after first spray</w:t>
      </w:r>
      <w:r w:rsidR="00CE75B1" w:rsidRPr="00F85256">
        <w:rPr>
          <w:rFonts w:ascii="Times New Roman" w:hAnsi="Times New Roman" w:cs="Times New Roman"/>
          <w:b/>
          <w:bCs/>
          <w:sz w:val="28"/>
          <w:szCs w:val="28"/>
        </w:rPr>
        <w:t>:</w:t>
      </w:r>
    </w:p>
    <w:p w14:paraId="7995EFEF" w14:textId="77777777" w:rsidR="00295982" w:rsidRPr="00D764F0" w:rsidRDefault="006F547A" w:rsidP="007A786B">
      <w:pPr>
        <w:spacing w:before="240" w:after="0" w:line="360" w:lineRule="auto"/>
        <w:ind w:firstLine="720"/>
        <w:jc w:val="both"/>
        <w:rPr>
          <w:rFonts w:ascii="Times New Roman" w:hAnsi="Times New Roman" w:cs="Times New Roman"/>
          <w:sz w:val="24"/>
          <w:szCs w:val="24"/>
        </w:rPr>
      </w:pPr>
      <w:r w:rsidRPr="00D764F0">
        <w:rPr>
          <w:rFonts w:ascii="Times New Roman" w:hAnsi="Times New Roman" w:cs="Times New Roman"/>
          <w:sz w:val="24"/>
          <w:szCs w:val="24"/>
        </w:rPr>
        <w:t xml:space="preserve">Before the application of treatments, the mean population of mustard aphids was randomly observed to range from 48.50 to 63.07 aphids on the top 10 cm of </w:t>
      </w:r>
      <w:r w:rsidR="007A786B" w:rsidRPr="00D764F0">
        <w:rPr>
          <w:rFonts w:ascii="Times New Roman" w:hAnsi="Times New Roman" w:cs="Times New Roman"/>
          <w:sz w:val="24"/>
          <w:szCs w:val="24"/>
        </w:rPr>
        <w:t>the central twig/plant</w:t>
      </w:r>
      <w:r w:rsidRPr="00D764F0">
        <w:rPr>
          <w:rFonts w:ascii="Times New Roman" w:hAnsi="Times New Roman" w:cs="Times New Roman"/>
          <w:sz w:val="24"/>
          <w:szCs w:val="24"/>
        </w:rPr>
        <w:t>. All of the treatments were found to be effective in controlling the mustard aphid population over control, as evidenced by the fact that the population of mustard aphids decreased with the application of treatments such as plant extracts and chemical insecticides, while it increased in the untreated plot</w:t>
      </w:r>
      <w:r w:rsidR="00295982" w:rsidRPr="00D764F0">
        <w:rPr>
          <w:rFonts w:ascii="Times New Roman" w:hAnsi="Times New Roman" w:cs="Times New Roman"/>
          <w:sz w:val="24"/>
          <w:szCs w:val="24"/>
        </w:rPr>
        <w:t xml:space="preserve">. </w:t>
      </w:r>
      <w:r w:rsidR="00CA79C6" w:rsidRPr="00D764F0">
        <w:rPr>
          <w:rFonts w:ascii="Times New Roman" w:hAnsi="Times New Roman" w:cs="Times New Roman"/>
          <w:sz w:val="24"/>
          <w:szCs w:val="24"/>
        </w:rPr>
        <w:t xml:space="preserve">The populations of mustard aphids observed three days after the first spraying showed that the treatments varied significantly from one another after treatment application. </w:t>
      </w:r>
      <w:r w:rsidR="006F6E84" w:rsidRPr="00D764F0">
        <w:rPr>
          <w:rFonts w:ascii="Times New Roman" w:hAnsi="Times New Roman" w:cs="Times New Roman"/>
          <w:sz w:val="24"/>
          <w:szCs w:val="24"/>
        </w:rPr>
        <w:t xml:space="preserve">Thiamethoxam 25 WG </w:t>
      </w:r>
      <w:r w:rsidR="00A602A1">
        <w:rPr>
          <w:rFonts w:ascii="Times New Roman" w:hAnsi="Times New Roman" w:cs="Times New Roman"/>
          <w:sz w:val="24"/>
          <w:szCs w:val="24"/>
        </w:rPr>
        <w:t>0.2 g/lit,</w:t>
      </w:r>
      <w:r w:rsidR="006F6E84" w:rsidRPr="00D764F0">
        <w:rPr>
          <w:rFonts w:ascii="Times New Roman" w:hAnsi="Times New Roman" w:cs="Times New Roman"/>
          <w:sz w:val="24"/>
          <w:szCs w:val="24"/>
        </w:rPr>
        <w:t xml:space="preserve"> recorded a lower population of mustard aphids (9.66 aphids’ top 10cm central twig/</w:t>
      </w:r>
      <w:proofErr w:type="gramStart"/>
      <w:r w:rsidR="006F6E84" w:rsidRPr="00D764F0">
        <w:rPr>
          <w:rFonts w:ascii="Times New Roman" w:hAnsi="Times New Roman" w:cs="Times New Roman"/>
          <w:sz w:val="24"/>
          <w:szCs w:val="24"/>
        </w:rPr>
        <w:t>plant)  which</w:t>
      </w:r>
      <w:proofErr w:type="gramEnd"/>
      <w:r w:rsidR="006F6E84" w:rsidRPr="00D764F0">
        <w:rPr>
          <w:rFonts w:ascii="Times New Roman" w:hAnsi="Times New Roman" w:cs="Times New Roman"/>
          <w:sz w:val="24"/>
          <w:szCs w:val="24"/>
        </w:rPr>
        <w:t xml:space="preserve"> was substantially different from the remaining 7 treatments</w:t>
      </w:r>
      <w:r w:rsidR="00CA79C6" w:rsidRPr="00D764F0">
        <w:rPr>
          <w:rFonts w:ascii="Times New Roman" w:hAnsi="Times New Roman" w:cs="Times New Roman"/>
          <w:sz w:val="24"/>
          <w:szCs w:val="24"/>
        </w:rPr>
        <w:t>.</w:t>
      </w:r>
      <w:r w:rsidR="00295982" w:rsidRPr="00D764F0">
        <w:rPr>
          <w:rFonts w:ascii="Times New Roman" w:hAnsi="Times New Roman" w:cs="Times New Roman"/>
          <w:sz w:val="24"/>
          <w:szCs w:val="24"/>
        </w:rPr>
        <w:t xml:space="preserve"> Based on these observations, Thiamethoxam 25 WG @ 0.2 g/lit was</w:t>
      </w:r>
      <w:r w:rsidR="00295982" w:rsidRPr="00D764F0">
        <w:rPr>
          <w:rFonts w:cstheme="minorHAnsi"/>
          <w:sz w:val="24"/>
          <w:szCs w:val="24"/>
        </w:rPr>
        <w:t xml:space="preserve"> </w:t>
      </w:r>
      <w:r w:rsidR="00295982" w:rsidRPr="00D764F0">
        <w:rPr>
          <w:rFonts w:ascii="Times New Roman" w:hAnsi="Times New Roman" w:cs="Times New Roman"/>
          <w:sz w:val="24"/>
          <w:szCs w:val="24"/>
        </w:rPr>
        <w:t xml:space="preserve">found as a most effective insecticide followed by Dimethoate 30 EC @ 1.0 ml/ lit (12.76 aphids top 10 cm </w:t>
      </w:r>
      <w:r w:rsidR="00295982" w:rsidRPr="00D764F0">
        <w:rPr>
          <w:rFonts w:ascii="Times New Roman" w:hAnsi="Times New Roman" w:cs="Times New Roman"/>
          <w:sz w:val="24"/>
          <w:szCs w:val="24"/>
        </w:rPr>
        <w:lastRenderedPageBreak/>
        <w:t>central twigs/plant)</w:t>
      </w:r>
      <w:r w:rsidR="006F6E84" w:rsidRPr="00D764F0">
        <w:rPr>
          <w:rFonts w:ascii="Times New Roman" w:hAnsi="Times New Roman" w:cs="Times New Roman"/>
          <w:sz w:val="24"/>
          <w:szCs w:val="24"/>
        </w:rPr>
        <w:t>. Among 5 plant extracts</w:t>
      </w:r>
      <w:r w:rsidR="00295982" w:rsidRPr="00D764F0">
        <w:rPr>
          <w:rFonts w:ascii="Times New Roman" w:hAnsi="Times New Roman" w:cs="Times New Roman"/>
          <w:sz w:val="24"/>
          <w:szCs w:val="24"/>
        </w:rPr>
        <w:t xml:space="preserve">, NSKE @ 5%, </w:t>
      </w:r>
      <w:r w:rsidR="00072BFD" w:rsidRPr="00D764F0">
        <w:rPr>
          <w:rFonts w:ascii="Times New Roman" w:hAnsi="Times New Roman" w:cs="Times New Roman"/>
          <w:sz w:val="24"/>
          <w:szCs w:val="24"/>
        </w:rPr>
        <w:t>recorded lowest aphids population (25.43</w:t>
      </w:r>
      <w:r w:rsidR="00295982" w:rsidRPr="00D764F0">
        <w:rPr>
          <w:rFonts w:ascii="Times New Roman" w:hAnsi="Times New Roman" w:cs="Times New Roman"/>
          <w:sz w:val="24"/>
          <w:szCs w:val="24"/>
        </w:rPr>
        <w:t xml:space="preserve"> aphids top 10cm central t</w:t>
      </w:r>
      <w:r w:rsidR="00072BFD" w:rsidRPr="00D764F0">
        <w:rPr>
          <w:rFonts w:ascii="Times New Roman" w:hAnsi="Times New Roman" w:cs="Times New Roman"/>
          <w:sz w:val="24"/>
          <w:szCs w:val="24"/>
        </w:rPr>
        <w:t>wig/ plant), which was</w:t>
      </w:r>
      <w:r w:rsidR="00295982" w:rsidRPr="00D764F0">
        <w:rPr>
          <w:rFonts w:ascii="Times New Roman" w:hAnsi="Times New Roman" w:cs="Times New Roman"/>
          <w:sz w:val="24"/>
          <w:szCs w:val="24"/>
        </w:rPr>
        <w:t xml:space="preserve"> found comparatively more effective than </w:t>
      </w:r>
      <w:r w:rsidR="00072BFD" w:rsidRPr="00D764F0">
        <w:rPr>
          <w:rFonts w:ascii="Times New Roman" w:hAnsi="Times New Roman" w:cs="Times New Roman"/>
          <w:sz w:val="24"/>
          <w:szCs w:val="24"/>
        </w:rPr>
        <w:t xml:space="preserve">other plant extract </w:t>
      </w:r>
      <w:r w:rsidR="00295982" w:rsidRPr="00D764F0">
        <w:rPr>
          <w:rFonts w:ascii="Times New Roman" w:hAnsi="Times New Roman" w:cs="Times New Roman"/>
          <w:sz w:val="24"/>
          <w:szCs w:val="24"/>
        </w:rPr>
        <w:t>in controlling</w:t>
      </w:r>
      <w:r w:rsidR="00072BFD" w:rsidRPr="00D764F0">
        <w:rPr>
          <w:rFonts w:ascii="Times New Roman" w:hAnsi="Times New Roman" w:cs="Times New Roman"/>
          <w:sz w:val="24"/>
          <w:szCs w:val="24"/>
        </w:rPr>
        <w:t xml:space="preserve"> to </w:t>
      </w:r>
      <w:r w:rsidR="00295982" w:rsidRPr="00D764F0">
        <w:rPr>
          <w:rFonts w:ascii="Times New Roman" w:hAnsi="Times New Roman" w:cs="Times New Roman"/>
          <w:sz w:val="24"/>
          <w:szCs w:val="24"/>
        </w:rPr>
        <w:t xml:space="preserve"> mustard aphid</w:t>
      </w:r>
      <w:r w:rsidR="00072BFD" w:rsidRPr="00D764F0">
        <w:rPr>
          <w:rFonts w:ascii="Times New Roman" w:hAnsi="Times New Roman" w:cs="Times New Roman"/>
          <w:sz w:val="24"/>
          <w:szCs w:val="24"/>
        </w:rPr>
        <w:t>s population</w:t>
      </w:r>
      <w:r w:rsidR="00295982" w:rsidRPr="00D764F0">
        <w:rPr>
          <w:rFonts w:ascii="Times New Roman" w:hAnsi="Times New Roman" w:cs="Times New Roman"/>
          <w:sz w:val="24"/>
          <w:szCs w:val="24"/>
        </w:rPr>
        <w:t xml:space="preserve"> at 3 days after </w:t>
      </w:r>
      <w:r w:rsidR="00214186" w:rsidRPr="00D764F0">
        <w:rPr>
          <w:rFonts w:ascii="Times New Roman" w:hAnsi="Times New Roman" w:cs="Times New Roman"/>
          <w:sz w:val="24"/>
          <w:szCs w:val="24"/>
        </w:rPr>
        <w:t xml:space="preserve">first </w:t>
      </w:r>
      <w:r w:rsidR="007A786B" w:rsidRPr="00D764F0">
        <w:rPr>
          <w:rFonts w:ascii="Times New Roman" w:hAnsi="Times New Roman" w:cs="Times New Roman"/>
          <w:sz w:val="24"/>
          <w:szCs w:val="24"/>
        </w:rPr>
        <w:t>spray.</w:t>
      </w:r>
    </w:p>
    <w:p w14:paraId="08229319" w14:textId="77777777" w:rsidR="009E4224" w:rsidRPr="00AF5D7C" w:rsidRDefault="009E4224" w:rsidP="007A786B">
      <w:pPr>
        <w:spacing w:before="240" w:after="0" w:line="360" w:lineRule="auto"/>
        <w:jc w:val="both"/>
        <w:rPr>
          <w:rFonts w:ascii="Times New Roman" w:hAnsi="Times New Roman" w:cs="Times New Roman"/>
          <w:sz w:val="24"/>
          <w:szCs w:val="24"/>
        </w:rPr>
      </w:pPr>
      <w:r w:rsidRPr="00AF5D7C">
        <w:rPr>
          <w:rFonts w:ascii="Times New Roman" w:hAnsi="Times New Roman" w:cs="Times New Roman"/>
          <w:sz w:val="24"/>
          <w:szCs w:val="24"/>
        </w:rPr>
        <w:tab/>
        <w:t>The effectiveness of the trea</w:t>
      </w:r>
      <w:r w:rsidR="00A602A1">
        <w:rPr>
          <w:rFonts w:ascii="Times New Roman" w:hAnsi="Times New Roman" w:cs="Times New Roman"/>
          <w:sz w:val="24"/>
          <w:szCs w:val="24"/>
        </w:rPr>
        <w:t>tments was further compared at seven</w:t>
      </w:r>
      <w:r w:rsidRPr="00AF5D7C">
        <w:rPr>
          <w:rFonts w:ascii="Times New Roman" w:hAnsi="Times New Roman" w:cs="Times New Roman"/>
          <w:sz w:val="24"/>
          <w:szCs w:val="24"/>
        </w:rPr>
        <w:t xml:space="preserve"> days after</w:t>
      </w:r>
      <w:r w:rsidR="00214186">
        <w:rPr>
          <w:rFonts w:ascii="Times New Roman" w:hAnsi="Times New Roman" w:cs="Times New Roman"/>
          <w:sz w:val="24"/>
          <w:szCs w:val="24"/>
        </w:rPr>
        <w:t xml:space="preserve"> first</w:t>
      </w:r>
      <w:r w:rsidRPr="00AF5D7C">
        <w:rPr>
          <w:rFonts w:ascii="Times New Roman" w:hAnsi="Times New Roman" w:cs="Times New Roman"/>
          <w:sz w:val="24"/>
          <w:szCs w:val="24"/>
        </w:rPr>
        <w:t xml:space="preserve"> spray</w:t>
      </w:r>
      <w:r w:rsidR="006935E6">
        <w:rPr>
          <w:rFonts w:ascii="Times New Roman" w:hAnsi="Times New Roman" w:cs="Times New Roman"/>
          <w:sz w:val="24"/>
          <w:szCs w:val="24"/>
        </w:rPr>
        <w:t>ing</w:t>
      </w:r>
      <w:r w:rsidRPr="00AF5D7C">
        <w:rPr>
          <w:rFonts w:ascii="Times New Roman" w:hAnsi="Times New Roman" w:cs="Times New Roman"/>
          <w:sz w:val="24"/>
          <w:szCs w:val="24"/>
        </w:rPr>
        <w:t xml:space="preserve"> and it was found that all the treatments were superior over </w:t>
      </w:r>
      <w:r w:rsidR="006935E6">
        <w:rPr>
          <w:rFonts w:ascii="Times New Roman" w:hAnsi="Times New Roman" w:cs="Times New Roman"/>
          <w:sz w:val="24"/>
          <w:szCs w:val="24"/>
        </w:rPr>
        <w:t>untreated control.</w:t>
      </w:r>
      <w:r w:rsidRPr="00AF5D7C">
        <w:rPr>
          <w:rFonts w:ascii="Times New Roman" w:hAnsi="Times New Roman" w:cs="Times New Roman"/>
          <w:sz w:val="24"/>
          <w:szCs w:val="24"/>
        </w:rPr>
        <w:t xml:space="preserve"> </w:t>
      </w:r>
      <w:r w:rsidR="00D764F0">
        <w:rPr>
          <w:rFonts w:ascii="Times New Roman" w:hAnsi="Times New Roman" w:cs="Times New Roman"/>
          <w:sz w:val="24"/>
          <w:szCs w:val="24"/>
        </w:rPr>
        <w:t xml:space="preserve">The </w:t>
      </w:r>
      <w:r w:rsidRPr="00AF5D7C">
        <w:rPr>
          <w:rFonts w:ascii="Times New Roman" w:hAnsi="Times New Roman" w:cs="Times New Roman"/>
          <w:sz w:val="24"/>
          <w:szCs w:val="24"/>
        </w:rPr>
        <w:t>lowest</w:t>
      </w:r>
      <w:r w:rsidR="00D764F0">
        <w:rPr>
          <w:rFonts w:ascii="Times New Roman" w:hAnsi="Times New Roman" w:cs="Times New Roman"/>
          <w:sz w:val="24"/>
          <w:szCs w:val="24"/>
        </w:rPr>
        <w:t xml:space="preserve"> mean</w:t>
      </w:r>
      <w:r w:rsidRPr="00AF5D7C">
        <w:rPr>
          <w:rFonts w:ascii="Times New Roman" w:hAnsi="Times New Roman" w:cs="Times New Roman"/>
          <w:sz w:val="24"/>
          <w:szCs w:val="24"/>
        </w:rPr>
        <w:t xml:space="preserve"> population of mustard aphid was observed in Thiamethoxam 25 WG @ 0.2 g/lit </w:t>
      </w:r>
      <w:r w:rsidR="00D764F0" w:rsidRPr="00D764F0">
        <w:rPr>
          <w:rFonts w:ascii="Times New Roman" w:hAnsi="Times New Roman" w:cs="Times New Roman"/>
          <w:sz w:val="24"/>
          <w:szCs w:val="24"/>
        </w:rPr>
        <w:t xml:space="preserve">(5.50 aphids top 10cm central twig/plant) </w:t>
      </w:r>
      <w:r w:rsidR="00D764F0" w:rsidRPr="00AF5D7C">
        <w:rPr>
          <w:rFonts w:ascii="Times New Roman" w:hAnsi="Times New Roman" w:cs="Times New Roman"/>
          <w:sz w:val="24"/>
          <w:szCs w:val="24"/>
        </w:rPr>
        <w:t xml:space="preserve"> </w:t>
      </w:r>
      <w:r w:rsidR="00D764F0">
        <w:rPr>
          <w:rFonts w:ascii="Times New Roman" w:hAnsi="Times New Roman" w:cs="Times New Roman"/>
          <w:sz w:val="24"/>
          <w:szCs w:val="24"/>
        </w:rPr>
        <w:t xml:space="preserve">followed by Dimethoate 30 EC @ 1.0 ml/ lit </w:t>
      </w:r>
      <w:r w:rsidRPr="00AF5D7C">
        <w:rPr>
          <w:rFonts w:ascii="Times New Roman" w:hAnsi="Times New Roman" w:cs="Times New Roman"/>
          <w:sz w:val="24"/>
          <w:szCs w:val="24"/>
        </w:rPr>
        <w:t>(8.43 aphi</w:t>
      </w:r>
      <w:r w:rsidR="00D764F0">
        <w:rPr>
          <w:rFonts w:ascii="Times New Roman" w:hAnsi="Times New Roman" w:cs="Times New Roman"/>
          <w:sz w:val="24"/>
          <w:szCs w:val="24"/>
        </w:rPr>
        <w:t xml:space="preserve">ds top 10cm central twig/plant), </w:t>
      </w:r>
      <w:r w:rsidRPr="00AF5D7C">
        <w:rPr>
          <w:rFonts w:ascii="Times New Roman" w:hAnsi="Times New Roman" w:cs="Times New Roman"/>
          <w:sz w:val="24"/>
          <w:szCs w:val="24"/>
        </w:rPr>
        <w:t xml:space="preserve">which significantly </w:t>
      </w:r>
      <w:r w:rsidR="00D764F0" w:rsidRPr="00AF5D7C">
        <w:rPr>
          <w:rFonts w:ascii="Times New Roman" w:hAnsi="Times New Roman" w:cs="Times New Roman"/>
          <w:sz w:val="24"/>
          <w:szCs w:val="24"/>
        </w:rPr>
        <w:t xml:space="preserve">differed </w:t>
      </w:r>
      <w:r w:rsidRPr="00AF5D7C">
        <w:rPr>
          <w:rFonts w:ascii="Times New Roman" w:hAnsi="Times New Roman" w:cs="Times New Roman"/>
          <w:sz w:val="24"/>
          <w:szCs w:val="24"/>
        </w:rPr>
        <w:t xml:space="preserve">from rest of Five plant extracts </w:t>
      </w:r>
      <w:r w:rsidRPr="00D764F0">
        <w:rPr>
          <w:rFonts w:ascii="Times New Roman" w:hAnsi="Times New Roman" w:cs="Times New Roman"/>
          <w:i/>
          <w:iCs/>
          <w:sz w:val="24"/>
          <w:szCs w:val="24"/>
        </w:rPr>
        <w:t>viz</w:t>
      </w:r>
      <w:r w:rsidRPr="00AF5D7C">
        <w:rPr>
          <w:rFonts w:ascii="Times New Roman" w:hAnsi="Times New Roman" w:cs="Times New Roman"/>
          <w:sz w:val="24"/>
          <w:szCs w:val="24"/>
        </w:rPr>
        <w:t xml:space="preserve">, NSKE @ 5%, </w:t>
      </w:r>
      <w:r w:rsidRPr="00D764F0">
        <w:rPr>
          <w:rFonts w:ascii="Times New Roman" w:hAnsi="Times New Roman" w:cs="Times New Roman"/>
          <w:i/>
          <w:iCs/>
          <w:sz w:val="24"/>
          <w:szCs w:val="24"/>
        </w:rPr>
        <w:t>Neem</w:t>
      </w:r>
      <w:r w:rsidRPr="00AF5D7C">
        <w:rPr>
          <w:rFonts w:ascii="Times New Roman" w:hAnsi="Times New Roman" w:cs="Times New Roman"/>
          <w:sz w:val="24"/>
          <w:szCs w:val="24"/>
        </w:rPr>
        <w:t xml:space="preserve"> oil @ 2%, </w:t>
      </w:r>
      <w:r w:rsidRPr="00D764F0">
        <w:rPr>
          <w:rFonts w:ascii="Times New Roman" w:hAnsi="Times New Roman" w:cs="Times New Roman"/>
          <w:i/>
          <w:iCs/>
          <w:sz w:val="24"/>
          <w:szCs w:val="24"/>
        </w:rPr>
        <w:t>Neem</w:t>
      </w:r>
      <w:r w:rsidRPr="00AF5D7C">
        <w:rPr>
          <w:rFonts w:ascii="Times New Roman" w:hAnsi="Times New Roman" w:cs="Times New Roman"/>
          <w:sz w:val="24"/>
          <w:szCs w:val="24"/>
        </w:rPr>
        <w:t xml:space="preserve"> leaf extract @ 5%, Eucalyptus leaf extract @ 5% and Fennel seed extract @ 5% (20.60, 29.60, 32.03, 41.56, and 45.36 aphids top 10 cm central twig/plant). The </w:t>
      </w:r>
      <w:r w:rsidRPr="00D764F0">
        <w:rPr>
          <w:rFonts w:ascii="Times New Roman" w:hAnsi="Times New Roman" w:cs="Times New Roman"/>
          <w:i/>
          <w:iCs/>
          <w:sz w:val="24"/>
          <w:szCs w:val="24"/>
        </w:rPr>
        <w:t>Neem</w:t>
      </w:r>
      <w:r w:rsidRPr="00AF5D7C">
        <w:rPr>
          <w:rFonts w:ascii="Times New Roman" w:hAnsi="Times New Roman" w:cs="Times New Roman"/>
          <w:sz w:val="24"/>
          <w:szCs w:val="24"/>
        </w:rPr>
        <w:t xml:space="preserve"> leaf extract @ 5% and </w:t>
      </w:r>
      <w:r w:rsidRPr="00D764F0">
        <w:rPr>
          <w:rFonts w:ascii="Times New Roman" w:hAnsi="Times New Roman" w:cs="Times New Roman"/>
          <w:i/>
          <w:iCs/>
          <w:sz w:val="24"/>
          <w:szCs w:val="24"/>
        </w:rPr>
        <w:t>Neem</w:t>
      </w:r>
      <w:r w:rsidRPr="00AF5D7C">
        <w:rPr>
          <w:rFonts w:ascii="Times New Roman" w:hAnsi="Times New Roman" w:cs="Times New Roman"/>
          <w:sz w:val="24"/>
          <w:szCs w:val="24"/>
        </w:rPr>
        <w:t xml:space="preserve"> oil @ 2% also found was at par at 7 days after</w:t>
      </w:r>
      <w:r w:rsidR="00214186">
        <w:rPr>
          <w:rFonts w:ascii="Times New Roman" w:hAnsi="Times New Roman" w:cs="Times New Roman"/>
          <w:sz w:val="24"/>
          <w:szCs w:val="24"/>
        </w:rPr>
        <w:t xml:space="preserve"> first</w:t>
      </w:r>
      <w:r w:rsidR="00D764F0">
        <w:rPr>
          <w:rFonts w:ascii="Times New Roman" w:hAnsi="Times New Roman" w:cs="Times New Roman"/>
          <w:sz w:val="24"/>
          <w:szCs w:val="24"/>
        </w:rPr>
        <w:t xml:space="preserve"> spray</w:t>
      </w:r>
      <w:r w:rsidRPr="00AF5D7C">
        <w:rPr>
          <w:rFonts w:ascii="Times New Roman" w:hAnsi="Times New Roman" w:cs="Times New Roman"/>
          <w:sz w:val="24"/>
          <w:szCs w:val="24"/>
        </w:rPr>
        <w:t>.</w:t>
      </w:r>
    </w:p>
    <w:p w14:paraId="3171CF85" w14:textId="77777777" w:rsidR="00BD54C0" w:rsidRPr="00147DBE" w:rsidRDefault="009E4224" w:rsidP="00BD54C0">
      <w:pPr>
        <w:spacing w:before="240" w:after="0" w:line="360" w:lineRule="auto"/>
        <w:jc w:val="both"/>
        <w:rPr>
          <w:rFonts w:ascii="Times New Roman" w:hAnsi="Times New Roman" w:cs="Times New Roman"/>
          <w:sz w:val="24"/>
          <w:szCs w:val="24"/>
        </w:rPr>
      </w:pPr>
      <w:r w:rsidRPr="00AF5D7C">
        <w:rPr>
          <w:rFonts w:ascii="Times New Roman" w:hAnsi="Times New Roman" w:cs="Times New Roman"/>
          <w:sz w:val="24"/>
          <w:szCs w:val="24"/>
        </w:rPr>
        <w:tab/>
      </w:r>
      <w:r w:rsidR="00A602A1" w:rsidRPr="00147DBE">
        <w:rPr>
          <w:rFonts w:ascii="Times New Roman" w:hAnsi="Times New Roman" w:cs="Times New Roman"/>
          <w:sz w:val="24"/>
          <w:szCs w:val="24"/>
        </w:rPr>
        <w:t>The population of mustard aphids was also monitored ten days after the first spray, demonstrating the efficacy of treatments against the pest with a few variations: 6.73 and 4.36 aphids per 10 cm of central twig/plant were found to be at par with Thiamethoxam 25 WG @ 0.2 g/lit and Dimethoate 30 EC @ 1.0 ml/lit</w:t>
      </w:r>
      <w:r w:rsidRPr="00147DBE">
        <w:rPr>
          <w:rFonts w:ascii="Times New Roman" w:hAnsi="Times New Roman" w:cs="Times New Roman"/>
          <w:sz w:val="24"/>
          <w:szCs w:val="24"/>
        </w:rPr>
        <w:t xml:space="preserve">. </w:t>
      </w:r>
      <w:r w:rsidR="00A602A1" w:rsidRPr="00147DBE">
        <w:rPr>
          <w:rFonts w:ascii="Times New Roman" w:hAnsi="Times New Roman" w:cs="Times New Roman"/>
          <w:sz w:val="24"/>
          <w:szCs w:val="24"/>
        </w:rPr>
        <w:t xml:space="preserve">Among plant extract, NSKE @ 5% was quite effective 18.33 aphids on the top 10 cm central twig/plant). </w:t>
      </w:r>
      <w:r w:rsidR="00BD54C0" w:rsidRPr="00147DBE">
        <w:rPr>
          <w:rFonts w:ascii="Times New Roman" w:hAnsi="Times New Roman" w:cs="Times New Roman"/>
          <w:sz w:val="24"/>
          <w:szCs w:val="24"/>
        </w:rPr>
        <w:t xml:space="preserve">Similarly, eucalyptus leaf extract at 5% produced significantly different results from </w:t>
      </w:r>
      <w:r w:rsidR="00BD54C0" w:rsidRPr="00F509CA">
        <w:rPr>
          <w:rFonts w:ascii="Times New Roman" w:hAnsi="Times New Roman" w:cs="Times New Roman"/>
          <w:i/>
          <w:iCs/>
          <w:sz w:val="24"/>
          <w:szCs w:val="24"/>
        </w:rPr>
        <w:t xml:space="preserve">neem </w:t>
      </w:r>
      <w:r w:rsidR="00BD54C0" w:rsidRPr="00147DBE">
        <w:rPr>
          <w:rFonts w:ascii="Times New Roman" w:hAnsi="Times New Roman" w:cs="Times New Roman"/>
          <w:sz w:val="24"/>
          <w:szCs w:val="24"/>
        </w:rPr>
        <w:t xml:space="preserve">oil at 2% and fennel seed extract at 5%, which were also found to be at par with </w:t>
      </w:r>
      <w:r w:rsidR="00BD54C0" w:rsidRPr="00F509CA">
        <w:rPr>
          <w:rFonts w:ascii="Times New Roman" w:hAnsi="Times New Roman" w:cs="Times New Roman"/>
          <w:i/>
          <w:iCs/>
          <w:sz w:val="24"/>
          <w:szCs w:val="24"/>
        </w:rPr>
        <w:t>neem</w:t>
      </w:r>
      <w:r w:rsidR="00BD54C0" w:rsidRPr="00147DBE">
        <w:rPr>
          <w:rFonts w:ascii="Times New Roman" w:hAnsi="Times New Roman" w:cs="Times New Roman"/>
          <w:sz w:val="24"/>
          <w:szCs w:val="24"/>
        </w:rPr>
        <w:t xml:space="preserve"> leaf extract at 5% (42.56 and 26.66, 30.20 at par with 30.76 aphids top 10cm central twig/plant).</w:t>
      </w:r>
      <w:r w:rsidRPr="00147DBE">
        <w:rPr>
          <w:rFonts w:ascii="Times New Roman" w:hAnsi="Times New Roman" w:cs="Times New Roman"/>
          <w:sz w:val="24"/>
          <w:szCs w:val="24"/>
        </w:rPr>
        <w:tab/>
      </w:r>
    </w:p>
    <w:p w14:paraId="7632E5F3" w14:textId="77777777" w:rsidR="009E4224" w:rsidRPr="00C34960" w:rsidRDefault="00F509CA" w:rsidP="00F509CA">
      <w:pPr>
        <w:spacing w:before="240" w:after="0" w:line="360" w:lineRule="auto"/>
        <w:ind w:firstLine="720"/>
        <w:jc w:val="both"/>
        <w:rPr>
          <w:rFonts w:ascii="Times New Roman" w:hAnsi="Times New Roman" w:cs="Times New Roman"/>
          <w:b/>
          <w:bCs/>
          <w:sz w:val="24"/>
          <w:szCs w:val="24"/>
        </w:rPr>
        <w:sectPr w:rsidR="009E4224" w:rsidRPr="00C34960" w:rsidSect="001F59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C34960">
        <w:rPr>
          <w:rFonts w:ascii="Times New Roman" w:hAnsi="Times New Roman" w:cs="Times New Roman"/>
          <w:sz w:val="24"/>
          <w:szCs w:val="24"/>
        </w:rPr>
        <w:t>The mustard aphid population was observed at 15 days following the initial spray, and it was discovered that there were notable differences between the treatments.</w:t>
      </w:r>
      <w:r w:rsidR="009E4224" w:rsidRPr="00C34960">
        <w:rPr>
          <w:rFonts w:ascii="Times New Roman" w:hAnsi="Times New Roman" w:cs="Times New Roman"/>
          <w:sz w:val="24"/>
          <w:szCs w:val="24"/>
        </w:rPr>
        <w:t xml:space="preserve"> </w:t>
      </w:r>
      <w:r w:rsidRPr="00C34960">
        <w:rPr>
          <w:rFonts w:ascii="Times New Roman" w:hAnsi="Times New Roman" w:cs="Times New Roman"/>
          <w:sz w:val="24"/>
          <w:szCs w:val="24"/>
        </w:rPr>
        <w:t xml:space="preserve">Thiamethoxam 25 WG @ 0.2 g/lit had the considerably lowest population (3.73 aphids top 10 cm central twig/plant), and was found to be the most effective insecticide. Dimethoate 30 EC @ 1.0 ml/lit had the second-highest population (5.40 aphids top 10 cm central twigs/plant). NSKE @ 5% and </w:t>
      </w:r>
      <w:r w:rsidRPr="00C34960">
        <w:rPr>
          <w:rFonts w:ascii="Times New Roman" w:hAnsi="Times New Roman" w:cs="Times New Roman"/>
          <w:i/>
          <w:iCs/>
          <w:sz w:val="24"/>
          <w:szCs w:val="24"/>
        </w:rPr>
        <w:t>Neem</w:t>
      </w:r>
      <w:r w:rsidRPr="00C34960">
        <w:rPr>
          <w:rFonts w:ascii="Times New Roman" w:hAnsi="Times New Roman" w:cs="Times New Roman"/>
          <w:sz w:val="24"/>
          <w:szCs w:val="24"/>
        </w:rPr>
        <w:t xml:space="preserve"> oil @ 2% were found to be at par with the other five plant extracts (4.11 and 4.78 aphid</w:t>
      </w:r>
      <w:r w:rsidR="00C34960" w:rsidRPr="00C34960">
        <w:rPr>
          <w:rFonts w:ascii="Times New Roman" w:hAnsi="Times New Roman" w:cs="Times New Roman"/>
          <w:sz w:val="24"/>
          <w:szCs w:val="24"/>
        </w:rPr>
        <w:t xml:space="preserve">s top 10cm central twig/plant). </w:t>
      </w:r>
      <w:r w:rsidR="00C34960" w:rsidRPr="00C34960">
        <w:rPr>
          <w:rFonts w:ascii="Times New Roman" w:hAnsi="Times New Roman" w:cs="Times New Roman"/>
          <w:i/>
          <w:iCs/>
          <w:sz w:val="24"/>
          <w:szCs w:val="24"/>
        </w:rPr>
        <w:t>N</w:t>
      </w:r>
      <w:r w:rsidRPr="00C34960">
        <w:rPr>
          <w:rFonts w:ascii="Times New Roman" w:hAnsi="Times New Roman" w:cs="Times New Roman"/>
          <w:i/>
          <w:iCs/>
          <w:sz w:val="24"/>
          <w:szCs w:val="24"/>
        </w:rPr>
        <w:t>eem</w:t>
      </w:r>
      <w:r w:rsidRPr="00C34960">
        <w:rPr>
          <w:rFonts w:ascii="Times New Roman" w:hAnsi="Times New Roman" w:cs="Times New Roman"/>
          <w:sz w:val="24"/>
          <w:szCs w:val="24"/>
        </w:rPr>
        <w:t xml:space="preserve"> leaf extract </w:t>
      </w:r>
      <w:r w:rsidR="00C34960" w:rsidRPr="00C34960">
        <w:rPr>
          <w:rFonts w:ascii="Times New Roman" w:hAnsi="Times New Roman" w:cs="Times New Roman"/>
          <w:sz w:val="24"/>
          <w:szCs w:val="24"/>
        </w:rPr>
        <w:t xml:space="preserve">5% </w:t>
      </w:r>
      <w:r w:rsidRPr="00C34960">
        <w:rPr>
          <w:rFonts w:ascii="Times New Roman" w:hAnsi="Times New Roman" w:cs="Times New Roman"/>
          <w:sz w:val="24"/>
          <w:szCs w:val="24"/>
        </w:rPr>
        <w:t xml:space="preserve">When it came to managing mustard </w:t>
      </w:r>
      <w:r w:rsidR="00C34960" w:rsidRPr="00C34960">
        <w:rPr>
          <w:rFonts w:ascii="Times New Roman" w:hAnsi="Times New Roman" w:cs="Times New Roman"/>
          <w:sz w:val="24"/>
          <w:szCs w:val="24"/>
        </w:rPr>
        <w:t>aphids, 26.56 was found to be at</w:t>
      </w:r>
      <w:r w:rsidRPr="00C34960">
        <w:rPr>
          <w:rFonts w:ascii="Times New Roman" w:hAnsi="Times New Roman" w:cs="Times New Roman"/>
          <w:sz w:val="24"/>
          <w:szCs w:val="24"/>
        </w:rPr>
        <w:t xml:space="preserve"> par with 5% eucalyptus leaf extract and 5% fennel seed extract (33.</w:t>
      </w:r>
      <w:r w:rsidR="00C34960">
        <w:rPr>
          <w:rFonts w:ascii="Times New Roman" w:hAnsi="Times New Roman" w:cs="Times New Roman"/>
          <w:sz w:val="24"/>
          <w:szCs w:val="24"/>
        </w:rPr>
        <w:t>13 was found to be at</w:t>
      </w:r>
      <w:r w:rsidRPr="00C34960">
        <w:rPr>
          <w:rFonts w:ascii="Times New Roman" w:hAnsi="Times New Roman" w:cs="Times New Roman"/>
          <w:sz w:val="24"/>
          <w:szCs w:val="24"/>
        </w:rPr>
        <w:t xml:space="preserve"> par with 35.40 </w:t>
      </w:r>
      <w:r w:rsidR="00C34960" w:rsidRPr="00C34960">
        <w:rPr>
          <w:rFonts w:ascii="Times New Roman" w:hAnsi="Times New Roman" w:cs="Times New Roman"/>
          <w:sz w:val="24"/>
          <w:szCs w:val="24"/>
        </w:rPr>
        <w:t>aphids on the top 10 cm central</w:t>
      </w:r>
      <w:r w:rsidR="00C34960">
        <w:rPr>
          <w:rFonts w:ascii="Times New Roman" w:hAnsi="Times New Roman" w:cs="Times New Roman"/>
          <w:sz w:val="24"/>
          <w:szCs w:val="24"/>
        </w:rPr>
        <w:t xml:space="preserve"> </w:t>
      </w:r>
      <w:r w:rsidRPr="00C34960">
        <w:rPr>
          <w:rFonts w:ascii="Times New Roman" w:hAnsi="Times New Roman" w:cs="Times New Roman"/>
          <w:sz w:val="24"/>
          <w:szCs w:val="24"/>
        </w:rPr>
        <w:t>twig/plant).</w:t>
      </w:r>
    </w:p>
    <w:p w14:paraId="19AC83CE" w14:textId="42E31F80" w:rsidR="00AF5D7C" w:rsidRPr="00BA5818" w:rsidRDefault="00B45479" w:rsidP="00AF5D7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Pr="00BA5818">
        <w:rPr>
          <w:rFonts w:ascii="Times New Roman" w:hAnsi="Times New Roman" w:cs="Times New Roman"/>
          <w:b/>
          <w:bCs/>
          <w:sz w:val="24"/>
          <w:szCs w:val="24"/>
        </w:rPr>
        <w:t xml:space="preserve"> 1</w:t>
      </w:r>
      <w:r w:rsidR="009E4224" w:rsidRPr="00BA5818">
        <w:rPr>
          <w:rFonts w:ascii="Times New Roman" w:hAnsi="Times New Roman" w:cs="Times New Roman"/>
          <w:b/>
          <w:bCs/>
          <w:sz w:val="24"/>
          <w:szCs w:val="24"/>
        </w:rPr>
        <w:t xml:space="preserve">: Effect of </w:t>
      </w:r>
      <w:r w:rsidR="001C0677" w:rsidRPr="00BA5818">
        <w:rPr>
          <w:rFonts w:ascii="Times New Roman" w:hAnsi="Times New Roman" w:cs="Times New Roman"/>
          <w:b/>
          <w:bCs/>
          <w:sz w:val="24"/>
          <w:szCs w:val="24"/>
        </w:rPr>
        <w:t>treatment against mustard aphid</w:t>
      </w:r>
      <w:r w:rsidR="009E4224" w:rsidRPr="00BA5818">
        <w:rPr>
          <w:rFonts w:ascii="Times New Roman" w:hAnsi="Times New Roman" w:cs="Times New Roman"/>
          <w:b/>
          <w:bCs/>
          <w:sz w:val="24"/>
          <w:szCs w:val="24"/>
        </w:rPr>
        <w:t>,</w:t>
      </w:r>
      <w:r w:rsidR="001C0677" w:rsidRPr="00BA5818">
        <w:rPr>
          <w:rFonts w:ascii="Times New Roman" w:hAnsi="Times New Roman" w:cs="Times New Roman"/>
          <w:b/>
          <w:bCs/>
          <w:sz w:val="24"/>
          <w:szCs w:val="24"/>
        </w:rPr>
        <w:t xml:space="preserve"> </w:t>
      </w:r>
      <w:r w:rsidR="009E4224" w:rsidRPr="00BA5818">
        <w:rPr>
          <w:rFonts w:ascii="Times New Roman" w:hAnsi="Times New Roman" w:cs="Times New Roman"/>
          <w:b/>
          <w:bCs/>
          <w:i/>
          <w:iCs/>
          <w:sz w:val="24"/>
          <w:szCs w:val="24"/>
        </w:rPr>
        <w:t>Lipaphis erysimi</w:t>
      </w:r>
      <w:r w:rsidR="009E4224" w:rsidRPr="00BA5818">
        <w:rPr>
          <w:rFonts w:ascii="Times New Roman" w:hAnsi="Times New Roman" w:cs="Times New Roman"/>
          <w:b/>
          <w:bCs/>
          <w:sz w:val="24"/>
          <w:szCs w:val="24"/>
        </w:rPr>
        <w:t xml:space="preserve"> (Kalt.) after first spray.</w:t>
      </w:r>
    </w:p>
    <w:p w14:paraId="0A49384D" w14:textId="77777777" w:rsidR="00AF5D7C" w:rsidRPr="00CE6A0A" w:rsidRDefault="00AF5D7C" w:rsidP="00AF5D7C">
      <w:pPr>
        <w:spacing w:after="0"/>
        <w:rPr>
          <w:rFonts w:ascii="Arial" w:hAnsi="Arial" w:cs="Arial"/>
          <w:b/>
          <w:bCs/>
          <w:szCs w:val="22"/>
        </w:rPr>
      </w:pPr>
    </w:p>
    <w:tbl>
      <w:tblPr>
        <w:tblStyle w:val="TableGrid"/>
        <w:tblW w:w="5101" w:type="pct"/>
        <w:tblLayout w:type="fixed"/>
        <w:tblLook w:val="04A0" w:firstRow="1" w:lastRow="0" w:firstColumn="1" w:lastColumn="0" w:noHBand="0" w:noVBand="1"/>
      </w:tblPr>
      <w:tblGrid>
        <w:gridCol w:w="1293"/>
        <w:gridCol w:w="2146"/>
        <w:gridCol w:w="954"/>
        <w:gridCol w:w="972"/>
        <w:gridCol w:w="1113"/>
        <w:gridCol w:w="1021"/>
        <w:gridCol w:w="1113"/>
        <w:gridCol w:w="1021"/>
        <w:gridCol w:w="1140"/>
        <w:gridCol w:w="1021"/>
        <w:gridCol w:w="1643"/>
        <w:gridCol w:w="1024"/>
      </w:tblGrid>
      <w:tr w:rsidR="00AF5D7C" w:rsidRPr="00BA5818" w14:paraId="11B2395C" w14:textId="77777777" w:rsidTr="00AF5D7C">
        <w:trPr>
          <w:trHeight w:val="307"/>
        </w:trPr>
        <w:tc>
          <w:tcPr>
            <w:tcW w:w="447" w:type="pct"/>
            <w:vMerge w:val="restart"/>
          </w:tcPr>
          <w:p w14:paraId="360199DF" w14:textId="77777777" w:rsidR="00AF5D7C" w:rsidRPr="00BA5818" w:rsidRDefault="00AF5D7C" w:rsidP="00AF5D7C">
            <w:pPr>
              <w:spacing w:after="0"/>
              <w:jc w:val="center"/>
              <w:rPr>
                <w:rFonts w:ascii="Times New Roman" w:hAnsi="Times New Roman" w:cs="Times New Roman"/>
                <w:b/>
                <w:sz w:val="24"/>
                <w:szCs w:val="24"/>
              </w:rPr>
            </w:pPr>
            <w:proofErr w:type="spellStart"/>
            <w:r w:rsidRPr="00BA5818">
              <w:rPr>
                <w:rFonts w:ascii="Times New Roman" w:hAnsi="Times New Roman" w:cs="Times New Roman"/>
                <w:b/>
                <w:sz w:val="24"/>
                <w:szCs w:val="24"/>
              </w:rPr>
              <w:t>T.No</w:t>
            </w:r>
            <w:proofErr w:type="spellEnd"/>
            <w:r w:rsidRPr="00BA5818">
              <w:rPr>
                <w:rFonts w:ascii="Times New Roman" w:hAnsi="Times New Roman" w:cs="Times New Roman"/>
                <w:b/>
                <w:sz w:val="24"/>
                <w:szCs w:val="24"/>
              </w:rPr>
              <w:t>.</w:t>
            </w:r>
          </w:p>
        </w:tc>
        <w:tc>
          <w:tcPr>
            <w:tcW w:w="742" w:type="pct"/>
            <w:vMerge w:val="restart"/>
          </w:tcPr>
          <w:p w14:paraId="7678C6D1"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Treatment</w:t>
            </w:r>
          </w:p>
          <w:p w14:paraId="127032B8" w14:textId="77777777" w:rsidR="00AF5D7C" w:rsidRPr="00BA5818" w:rsidRDefault="00AF5D7C" w:rsidP="00AF5D7C">
            <w:pPr>
              <w:spacing w:after="0"/>
              <w:jc w:val="center"/>
              <w:rPr>
                <w:rFonts w:ascii="Times New Roman" w:hAnsi="Times New Roman" w:cs="Times New Roman"/>
                <w:b/>
                <w:sz w:val="24"/>
                <w:szCs w:val="24"/>
              </w:rPr>
            </w:pPr>
          </w:p>
        </w:tc>
        <w:tc>
          <w:tcPr>
            <w:tcW w:w="3811" w:type="pct"/>
            <w:gridSpan w:val="10"/>
          </w:tcPr>
          <w:p w14:paraId="75567ACE"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Mean population of mustard aphid top10 cm central twig / plant</w:t>
            </w:r>
          </w:p>
        </w:tc>
      </w:tr>
      <w:tr w:rsidR="00AF5D7C" w:rsidRPr="00BA5818" w14:paraId="6CD86679" w14:textId="77777777" w:rsidTr="00AF5D7C">
        <w:trPr>
          <w:trHeight w:val="68"/>
        </w:trPr>
        <w:tc>
          <w:tcPr>
            <w:tcW w:w="447" w:type="pct"/>
            <w:vMerge/>
          </w:tcPr>
          <w:p w14:paraId="7D4F3019" w14:textId="77777777" w:rsidR="00AF5D7C" w:rsidRPr="00BA5818" w:rsidRDefault="00AF5D7C" w:rsidP="00AF5D7C">
            <w:pPr>
              <w:spacing w:after="0"/>
              <w:jc w:val="center"/>
              <w:rPr>
                <w:rFonts w:ascii="Times New Roman" w:hAnsi="Times New Roman" w:cs="Times New Roman"/>
                <w:b/>
                <w:sz w:val="24"/>
                <w:szCs w:val="24"/>
              </w:rPr>
            </w:pPr>
          </w:p>
        </w:tc>
        <w:tc>
          <w:tcPr>
            <w:tcW w:w="742" w:type="pct"/>
            <w:vMerge/>
          </w:tcPr>
          <w:p w14:paraId="61F51954" w14:textId="77777777" w:rsidR="00AF5D7C" w:rsidRPr="00BA5818" w:rsidRDefault="00AF5D7C" w:rsidP="00AF5D7C">
            <w:pPr>
              <w:spacing w:after="0"/>
              <w:jc w:val="center"/>
              <w:rPr>
                <w:rFonts w:ascii="Times New Roman" w:hAnsi="Times New Roman" w:cs="Times New Roman"/>
                <w:b/>
                <w:sz w:val="24"/>
                <w:szCs w:val="24"/>
              </w:rPr>
            </w:pPr>
          </w:p>
        </w:tc>
        <w:tc>
          <w:tcPr>
            <w:tcW w:w="330" w:type="pct"/>
          </w:tcPr>
          <w:p w14:paraId="12D99B3D"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Dose</w:t>
            </w:r>
          </w:p>
        </w:tc>
        <w:tc>
          <w:tcPr>
            <w:tcW w:w="336" w:type="pct"/>
          </w:tcPr>
          <w:p w14:paraId="41251FF8"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1DBS</w:t>
            </w:r>
          </w:p>
        </w:tc>
        <w:tc>
          <w:tcPr>
            <w:tcW w:w="385" w:type="pct"/>
          </w:tcPr>
          <w:p w14:paraId="48483866"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3DAS</w:t>
            </w:r>
          </w:p>
        </w:tc>
        <w:tc>
          <w:tcPr>
            <w:tcW w:w="353" w:type="pct"/>
          </w:tcPr>
          <w:p w14:paraId="15A86997"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c>
          <w:tcPr>
            <w:tcW w:w="385" w:type="pct"/>
          </w:tcPr>
          <w:p w14:paraId="78E772BC"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7DAS</w:t>
            </w:r>
          </w:p>
        </w:tc>
        <w:tc>
          <w:tcPr>
            <w:tcW w:w="353" w:type="pct"/>
          </w:tcPr>
          <w:p w14:paraId="62298EEE"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c>
          <w:tcPr>
            <w:tcW w:w="394" w:type="pct"/>
          </w:tcPr>
          <w:p w14:paraId="6F5D2B62"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10DAS</w:t>
            </w:r>
          </w:p>
        </w:tc>
        <w:tc>
          <w:tcPr>
            <w:tcW w:w="353" w:type="pct"/>
          </w:tcPr>
          <w:p w14:paraId="64563028"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c>
          <w:tcPr>
            <w:tcW w:w="568" w:type="pct"/>
          </w:tcPr>
          <w:p w14:paraId="59825B8D"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15DAS</w:t>
            </w:r>
          </w:p>
        </w:tc>
        <w:tc>
          <w:tcPr>
            <w:tcW w:w="354" w:type="pct"/>
          </w:tcPr>
          <w:p w14:paraId="78FF1513"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PROC</w:t>
            </w:r>
          </w:p>
        </w:tc>
      </w:tr>
      <w:tr w:rsidR="00AF5D7C" w:rsidRPr="00BA5818" w14:paraId="24E0EB6E" w14:textId="77777777" w:rsidTr="00AF5D7C">
        <w:trPr>
          <w:trHeight w:val="413"/>
        </w:trPr>
        <w:tc>
          <w:tcPr>
            <w:tcW w:w="447" w:type="pct"/>
          </w:tcPr>
          <w:p w14:paraId="44E01170"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1</w:t>
            </w:r>
          </w:p>
        </w:tc>
        <w:tc>
          <w:tcPr>
            <w:tcW w:w="742" w:type="pct"/>
          </w:tcPr>
          <w:p w14:paraId="6309DBAA"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NSKE</w:t>
            </w:r>
          </w:p>
        </w:tc>
        <w:tc>
          <w:tcPr>
            <w:tcW w:w="330" w:type="pct"/>
          </w:tcPr>
          <w:p w14:paraId="0C3CEAC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336" w:type="pct"/>
          </w:tcPr>
          <w:p w14:paraId="18072B2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55.30 (7.46)</w:t>
            </w:r>
          </w:p>
        </w:tc>
        <w:tc>
          <w:tcPr>
            <w:tcW w:w="385" w:type="pct"/>
          </w:tcPr>
          <w:p w14:paraId="660F821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25.43</w:t>
            </w:r>
          </w:p>
          <w:p w14:paraId="7BFE56B0"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(5.09)</w:t>
            </w:r>
          </w:p>
        </w:tc>
        <w:tc>
          <w:tcPr>
            <w:tcW w:w="353" w:type="pct"/>
          </w:tcPr>
          <w:p w14:paraId="67508FD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78.54</w:t>
            </w:r>
          </w:p>
        </w:tc>
        <w:tc>
          <w:tcPr>
            <w:tcW w:w="385" w:type="pct"/>
          </w:tcPr>
          <w:p w14:paraId="18AA957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20.60</w:t>
            </w:r>
          </w:p>
          <w:p w14:paraId="63344A0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(4.59)</w:t>
            </w:r>
          </w:p>
        </w:tc>
        <w:tc>
          <w:tcPr>
            <w:tcW w:w="353" w:type="pct"/>
          </w:tcPr>
          <w:p w14:paraId="68089B9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85.63</w:t>
            </w:r>
          </w:p>
        </w:tc>
        <w:tc>
          <w:tcPr>
            <w:tcW w:w="394" w:type="pct"/>
          </w:tcPr>
          <w:p w14:paraId="2D45369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18.33</w:t>
            </w:r>
          </w:p>
          <w:p w14:paraId="534CE13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(4.33)</w:t>
            </w:r>
          </w:p>
        </w:tc>
        <w:tc>
          <w:tcPr>
            <w:tcW w:w="353" w:type="pct"/>
          </w:tcPr>
          <w:p w14:paraId="47685C42"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87.65</w:t>
            </w:r>
          </w:p>
        </w:tc>
        <w:tc>
          <w:tcPr>
            <w:tcW w:w="568" w:type="pct"/>
          </w:tcPr>
          <w:p w14:paraId="09A83E0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16.43</w:t>
            </w:r>
          </w:p>
          <w:p w14:paraId="166125A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(4.11)</w:t>
            </w:r>
          </w:p>
        </w:tc>
        <w:tc>
          <w:tcPr>
            <w:tcW w:w="354" w:type="pct"/>
          </w:tcPr>
          <w:p w14:paraId="27EF5D7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88.97</w:t>
            </w:r>
          </w:p>
        </w:tc>
      </w:tr>
      <w:tr w:rsidR="00AF5D7C" w:rsidRPr="00BA5818" w14:paraId="5E4A8C47" w14:textId="77777777" w:rsidTr="00AF5D7C">
        <w:trPr>
          <w:trHeight w:val="68"/>
        </w:trPr>
        <w:tc>
          <w:tcPr>
            <w:tcW w:w="447" w:type="pct"/>
          </w:tcPr>
          <w:p w14:paraId="63B4AEF4"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2</w:t>
            </w:r>
          </w:p>
        </w:tc>
        <w:tc>
          <w:tcPr>
            <w:tcW w:w="742" w:type="pct"/>
          </w:tcPr>
          <w:p w14:paraId="25A8B83C"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i/>
                <w:sz w:val="24"/>
                <w:szCs w:val="24"/>
              </w:rPr>
              <w:t>Neem</w:t>
            </w:r>
            <w:r w:rsidRPr="00BA5818">
              <w:rPr>
                <w:rFonts w:ascii="Times New Roman" w:hAnsi="Times New Roman" w:cs="Times New Roman"/>
                <w:sz w:val="24"/>
                <w:szCs w:val="24"/>
              </w:rPr>
              <w:t xml:space="preserve"> leaf extract</w:t>
            </w:r>
          </w:p>
        </w:tc>
        <w:tc>
          <w:tcPr>
            <w:tcW w:w="330" w:type="pct"/>
          </w:tcPr>
          <w:p w14:paraId="54B0975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p w14:paraId="15AB7BCB" w14:textId="77777777" w:rsidR="00AF5D7C" w:rsidRPr="00BA5818" w:rsidRDefault="00AF5D7C" w:rsidP="00FC4500">
            <w:pPr>
              <w:spacing w:after="0"/>
              <w:jc w:val="center"/>
              <w:rPr>
                <w:rFonts w:ascii="Times New Roman" w:hAnsi="Times New Roman" w:cs="Times New Roman"/>
                <w:sz w:val="24"/>
                <w:szCs w:val="24"/>
              </w:rPr>
            </w:pPr>
          </w:p>
        </w:tc>
        <w:tc>
          <w:tcPr>
            <w:tcW w:w="336" w:type="pct"/>
          </w:tcPr>
          <w:p w14:paraId="6EB8C647"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63.07</w:t>
            </w:r>
          </w:p>
          <w:p w14:paraId="419B801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(7.97)</w:t>
            </w:r>
          </w:p>
        </w:tc>
        <w:tc>
          <w:tcPr>
            <w:tcW w:w="385" w:type="pct"/>
          </w:tcPr>
          <w:p w14:paraId="058DB43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36.96</w:t>
            </w:r>
          </w:p>
          <w:p w14:paraId="2847953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(6.12)</w:t>
            </w:r>
          </w:p>
        </w:tc>
        <w:tc>
          <w:tcPr>
            <w:tcW w:w="353" w:type="pct"/>
          </w:tcPr>
          <w:p w14:paraId="5D346D1E"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68.52</w:t>
            </w:r>
          </w:p>
        </w:tc>
        <w:tc>
          <w:tcPr>
            <w:tcW w:w="385" w:type="pct"/>
          </w:tcPr>
          <w:p w14:paraId="3F4B07B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32.03</w:t>
            </w:r>
          </w:p>
          <w:p w14:paraId="3C72EB7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(5.70)</w:t>
            </w:r>
          </w:p>
        </w:tc>
        <w:tc>
          <w:tcPr>
            <w:tcW w:w="353" w:type="pct"/>
          </w:tcPr>
          <w:p w14:paraId="1FBF153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77.66</w:t>
            </w:r>
          </w:p>
        </w:tc>
        <w:tc>
          <w:tcPr>
            <w:tcW w:w="394" w:type="pct"/>
          </w:tcPr>
          <w:p w14:paraId="009E67B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30.76</w:t>
            </w:r>
          </w:p>
          <w:p w14:paraId="57FD341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(5.59)</w:t>
            </w:r>
          </w:p>
        </w:tc>
        <w:tc>
          <w:tcPr>
            <w:tcW w:w="353" w:type="pct"/>
          </w:tcPr>
          <w:p w14:paraId="27C5209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79.28</w:t>
            </w:r>
          </w:p>
        </w:tc>
        <w:tc>
          <w:tcPr>
            <w:tcW w:w="568" w:type="pct"/>
          </w:tcPr>
          <w:p w14:paraId="507F2C6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26.56</w:t>
            </w:r>
          </w:p>
          <w:p w14:paraId="39D80B98"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(5.20)</w:t>
            </w:r>
          </w:p>
        </w:tc>
        <w:tc>
          <w:tcPr>
            <w:tcW w:w="354" w:type="pct"/>
          </w:tcPr>
          <w:p w14:paraId="3041905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82.69</w:t>
            </w:r>
          </w:p>
        </w:tc>
      </w:tr>
      <w:tr w:rsidR="00AF5D7C" w:rsidRPr="00BA5818" w14:paraId="26DBF0EB" w14:textId="77777777" w:rsidTr="00AF5D7C">
        <w:trPr>
          <w:trHeight w:val="467"/>
        </w:trPr>
        <w:tc>
          <w:tcPr>
            <w:tcW w:w="447" w:type="pct"/>
          </w:tcPr>
          <w:p w14:paraId="6CF46E9C"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3</w:t>
            </w:r>
          </w:p>
        </w:tc>
        <w:tc>
          <w:tcPr>
            <w:tcW w:w="742" w:type="pct"/>
          </w:tcPr>
          <w:p w14:paraId="7844494F"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i/>
                <w:sz w:val="24"/>
                <w:szCs w:val="24"/>
              </w:rPr>
              <w:t>Neem</w:t>
            </w:r>
            <w:r w:rsidRPr="00BA5818">
              <w:rPr>
                <w:rFonts w:ascii="Times New Roman" w:hAnsi="Times New Roman" w:cs="Times New Roman"/>
                <w:sz w:val="24"/>
                <w:szCs w:val="24"/>
              </w:rPr>
              <w:t xml:space="preserve"> oil</w:t>
            </w:r>
          </w:p>
          <w:p w14:paraId="6EBD589A" w14:textId="77777777" w:rsidR="00AF5D7C" w:rsidRPr="00BA5818" w:rsidRDefault="00AF5D7C" w:rsidP="00AF5D7C">
            <w:pPr>
              <w:spacing w:after="0"/>
              <w:jc w:val="center"/>
              <w:rPr>
                <w:rFonts w:ascii="Times New Roman" w:hAnsi="Times New Roman" w:cs="Times New Roman"/>
                <w:sz w:val="24"/>
                <w:szCs w:val="24"/>
              </w:rPr>
            </w:pPr>
          </w:p>
        </w:tc>
        <w:tc>
          <w:tcPr>
            <w:tcW w:w="330" w:type="pct"/>
          </w:tcPr>
          <w:p w14:paraId="70FD045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w:t>
            </w:r>
          </w:p>
        </w:tc>
        <w:tc>
          <w:tcPr>
            <w:tcW w:w="336" w:type="pct"/>
          </w:tcPr>
          <w:p w14:paraId="359CED0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61.66</w:t>
            </w:r>
          </w:p>
          <w:p w14:paraId="603D000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(7.88)</w:t>
            </w:r>
          </w:p>
        </w:tc>
        <w:tc>
          <w:tcPr>
            <w:tcW w:w="385" w:type="pct"/>
          </w:tcPr>
          <w:p w14:paraId="1F36DD0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33.36</w:t>
            </w:r>
          </w:p>
          <w:p w14:paraId="16C9BF7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(5.81)</w:t>
            </w:r>
          </w:p>
        </w:tc>
        <w:tc>
          <w:tcPr>
            <w:tcW w:w="353" w:type="pct"/>
          </w:tcPr>
          <w:p w14:paraId="54C2157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71.59</w:t>
            </w:r>
          </w:p>
        </w:tc>
        <w:tc>
          <w:tcPr>
            <w:tcW w:w="385" w:type="pct"/>
          </w:tcPr>
          <w:p w14:paraId="34BF222B"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29.60</w:t>
            </w:r>
          </w:p>
          <w:p w14:paraId="238EA99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(7.48)</w:t>
            </w:r>
          </w:p>
        </w:tc>
        <w:tc>
          <w:tcPr>
            <w:tcW w:w="353" w:type="pct"/>
          </w:tcPr>
          <w:p w14:paraId="330C8A6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79.35</w:t>
            </w:r>
          </w:p>
        </w:tc>
        <w:tc>
          <w:tcPr>
            <w:tcW w:w="394" w:type="pct"/>
          </w:tcPr>
          <w:p w14:paraId="0327548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26.66</w:t>
            </w:r>
          </w:p>
          <w:p w14:paraId="16E1E20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(5.21)</w:t>
            </w:r>
          </w:p>
        </w:tc>
        <w:tc>
          <w:tcPr>
            <w:tcW w:w="353" w:type="pct"/>
          </w:tcPr>
          <w:p w14:paraId="72AA235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82.04</w:t>
            </w:r>
          </w:p>
        </w:tc>
        <w:tc>
          <w:tcPr>
            <w:tcW w:w="568" w:type="pct"/>
          </w:tcPr>
          <w:p w14:paraId="041A421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22.43</w:t>
            </w:r>
          </w:p>
          <w:p w14:paraId="7E66D18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(4.78)</w:t>
            </w:r>
          </w:p>
        </w:tc>
        <w:tc>
          <w:tcPr>
            <w:tcW w:w="354" w:type="pct"/>
          </w:tcPr>
          <w:p w14:paraId="49824D4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85.38</w:t>
            </w:r>
          </w:p>
        </w:tc>
      </w:tr>
      <w:tr w:rsidR="00AF5D7C" w:rsidRPr="00BA5818" w14:paraId="041573FF" w14:textId="77777777" w:rsidTr="00AF5D7C">
        <w:trPr>
          <w:trHeight w:val="614"/>
        </w:trPr>
        <w:tc>
          <w:tcPr>
            <w:tcW w:w="447" w:type="pct"/>
          </w:tcPr>
          <w:p w14:paraId="5EB62376"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4</w:t>
            </w:r>
          </w:p>
        </w:tc>
        <w:tc>
          <w:tcPr>
            <w:tcW w:w="742" w:type="pct"/>
          </w:tcPr>
          <w:p w14:paraId="0C7B59A3"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Eucalyptus leaf extract</w:t>
            </w:r>
          </w:p>
        </w:tc>
        <w:tc>
          <w:tcPr>
            <w:tcW w:w="330" w:type="pct"/>
          </w:tcPr>
          <w:p w14:paraId="732A67A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336" w:type="pct"/>
          </w:tcPr>
          <w:p w14:paraId="3CD85128"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60.76</w:t>
            </w:r>
          </w:p>
          <w:p w14:paraId="51AE485E"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(7.82)</w:t>
            </w:r>
          </w:p>
        </w:tc>
        <w:tc>
          <w:tcPr>
            <w:tcW w:w="385" w:type="pct"/>
          </w:tcPr>
          <w:p w14:paraId="261B1A0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48.72</w:t>
            </w:r>
          </w:p>
          <w:p w14:paraId="78C1B31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(7.01)</w:t>
            </w:r>
          </w:p>
        </w:tc>
        <w:tc>
          <w:tcPr>
            <w:tcW w:w="353" w:type="pct"/>
          </w:tcPr>
          <w:p w14:paraId="3A00569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58.51</w:t>
            </w:r>
          </w:p>
        </w:tc>
        <w:tc>
          <w:tcPr>
            <w:tcW w:w="385" w:type="pct"/>
          </w:tcPr>
          <w:p w14:paraId="3A05D10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41.56</w:t>
            </w:r>
          </w:p>
          <w:p w14:paraId="0C306637"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(6.48)</w:t>
            </w:r>
          </w:p>
        </w:tc>
        <w:tc>
          <w:tcPr>
            <w:tcW w:w="353" w:type="pct"/>
          </w:tcPr>
          <w:p w14:paraId="37CE04B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71.01</w:t>
            </w:r>
          </w:p>
        </w:tc>
        <w:tc>
          <w:tcPr>
            <w:tcW w:w="394" w:type="pct"/>
          </w:tcPr>
          <w:p w14:paraId="7597341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42.56</w:t>
            </w:r>
          </w:p>
          <w:p w14:paraId="44B7751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(6.56)</w:t>
            </w:r>
          </w:p>
        </w:tc>
        <w:tc>
          <w:tcPr>
            <w:tcW w:w="353" w:type="pct"/>
          </w:tcPr>
          <w:p w14:paraId="4D138F27"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71.33</w:t>
            </w:r>
          </w:p>
        </w:tc>
        <w:tc>
          <w:tcPr>
            <w:tcW w:w="568" w:type="pct"/>
          </w:tcPr>
          <w:p w14:paraId="0267B3E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33.13</w:t>
            </w:r>
          </w:p>
          <w:p w14:paraId="5F6E15A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(5.79)</w:t>
            </w:r>
          </w:p>
        </w:tc>
        <w:tc>
          <w:tcPr>
            <w:tcW w:w="354" w:type="pct"/>
          </w:tcPr>
          <w:p w14:paraId="1D41E5B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78.41</w:t>
            </w:r>
          </w:p>
        </w:tc>
      </w:tr>
      <w:tr w:rsidR="00AF5D7C" w:rsidRPr="00BA5818" w14:paraId="48676DF7" w14:textId="77777777" w:rsidTr="00AF5D7C">
        <w:trPr>
          <w:trHeight w:val="614"/>
        </w:trPr>
        <w:tc>
          <w:tcPr>
            <w:tcW w:w="447" w:type="pct"/>
          </w:tcPr>
          <w:p w14:paraId="460FB60F"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742" w:type="pct"/>
          </w:tcPr>
          <w:p w14:paraId="63C82EAB"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Fennel seed extract</w:t>
            </w:r>
          </w:p>
        </w:tc>
        <w:tc>
          <w:tcPr>
            <w:tcW w:w="330" w:type="pct"/>
          </w:tcPr>
          <w:p w14:paraId="11B3526E"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w:t>
            </w:r>
          </w:p>
        </w:tc>
        <w:tc>
          <w:tcPr>
            <w:tcW w:w="336" w:type="pct"/>
          </w:tcPr>
          <w:p w14:paraId="276E068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58.86</w:t>
            </w:r>
          </w:p>
          <w:p w14:paraId="42FE18B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(7.68)</w:t>
            </w:r>
          </w:p>
        </w:tc>
        <w:tc>
          <w:tcPr>
            <w:tcW w:w="385" w:type="pct"/>
          </w:tcPr>
          <w:p w14:paraId="290778AE"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49.05</w:t>
            </w:r>
          </w:p>
          <w:p w14:paraId="1EAD6E4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(7.03)</w:t>
            </w:r>
          </w:p>
        </w:tc>
        <w:tc>
          <w:tcPr>
            <w:tcW w:w="353" w:type="pct"/>
          </w:tcPr>
          <w:p w14:paraId="7E6C3CB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58.23</w:t>
            </w:r>
          </w:p>
        </w:tc>
        <w:tc>
          <w:tcPr>
            <w:tcW w:w="385" w:type="pct"/>
          </w:tcPr>
          <w:p w14:paraId="1961DE52"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45.36</w:t>
            </w:r>
          </w:p>
          <w:p w14:paraId="5A9ABF4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(6.77)</w:t>
            </w:r>
          </w:p>
        </w:tc>
        <w:tc>
          <w:tcPr>
            <w:tcW w:w="353" w:type="pct"/>
          </w:tcPr>
          <w:p w14:paraId="7DA9490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68.36</w:t>
            </w:r>
          </w:p>
        </w:tc>
        <w:tc>
          <w:tcPr>
            <w:tcW w:w="394" w:type="pct"/>
          </w:tcPr>
          <w:p w14:paraId="6262A45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30.20</w:t>
            </w:r>
          </w:p>
          <w:p w14:paraId="7D48B7D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(5.54)</w:t>
            </w:r>
          </w:p>
        </w:tc>
        <w:tc>
          <w:tcPr>
            <w:tcW w:w="353" w:type="pct"/>
          </w:tcPr>
          <w:p w14:paraId="69C1791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79.66</w:t>
            </w:r>
          </w:p>
        </w:tc>
        <w:tc>
          <w:tcPr>
            <w:tcW w:w="568" w:type="pct"/>
          </w:tcPr>
          <w:p w14:paraId="3E4F3402"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35.43</w:t>
            </w:r>
          </w:p>
          <w:p w14:paraId="7F8B0398"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(5.99)</w:t>
            </w:r>
          </w:p>
        </w:tc>
        <w:tc>
          <w:tcPr>
            <w:tcW w:w="354" w:type="pct"/>
          </w:tcPr>
          <w:p w14:paraId="1315DA6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76.91</w:t>
            </w:r>
          </w:p>
        </w:tc>
      </w:tr>
      <w:tr w:rsidR="00AF5D7C" w:rsidRPr="00BA5818" w14:paraId="6476FDEC" w14:textId="77777777" w:rsidTr="00AF5D7C">
        <w:trPr>
          <w:trHeight w:val="614"/>
        </w:trPr>
        <w:tc>
          <w:tcPr>
            <w:tcW w:w="447" w:type="pct"/>
          </w:tcPr>
          <w:p w14:paraId="42F27572"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6</w:t>
            </w:r>
          </w:p>
        </w:tc>
        <w:tc>
          <w:tcPr>
            <w:tcW w:w="742" w:type="pct"/>
          </w:tcPr>
          <w:p w14:paraId="6A9072A6"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Dimethoate 30 EC</w:t>
            </w:r>
          </w:p>
        </w:tc>
        <w:tc>
          <w:tcPr>
            <w:tcW w:w="330" w:type="pct"/>
          </w:tcPr>
          <w:p w14:paraId="428B3B2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1ml/lit</w:t>
            </w:r>
          </w:p>
          <w:p w14:paraId="7268E968" w14:textId="77777777" w:rsidR="00AF5D7C" w:rsidRPr="00BA5818" w:rsidRDefault="00AF5D7C" w:rsidP="00FC4500">
            <w:pPr>
              <w:spacing w:after="0"/>
              <w:jc w:val="center"/>
              <w:rPr>
                <w:rFonts w:ascii="Times New Roman" w:hAnsi="Times New Roman" w:cs="Times New Roman"/>
                <w:sz w:val="24"/>
                <w:szCs w:val="24"/>
              </w:rPr>
            </w:pPr>
          </w:p>
        </w:tc>
        <w:tc>
          <w:tcPr>
            <w:tcW w:w="336" w:type="pct"/>
          </w:tcPr>
          <w:p w14:paraId="3DCF3B5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50.60</w:t>
            </w:r>
          </w:p>
          <w:p w14:paraId="52250692"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(7.14)</w:t>
            </w:r>
          </w:p>
        </w:tc>
        <w:tc>
          <w:tcPr>
            <w:tcW w:w="385" w:type="pct"/>
          </w:tcPr>
          <w:p w14:paraId="7179FA2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12.76</w:t>
            </w:r>
          </w:p>
          <w:p w14:paraId="6F7FD38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(3.64)</w:t>
            </w:r>
          </w:p>
        </w:tc>
        <w:tc>
          <w:tcPr>
            <w:tcW w:w="353" w:type="pct"/>
          </w:tcPr>
          <w:p w14:paraId="15E30F5B"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89.10</w:t>
            </w:r>
          </w:p>
        </w:tc>
        <w:tc>
          <w:tcPr>
            <w:tcW w:w="385" w:type="pct"/>
          </w:tcPr>
          <w:p w14:paraId="42D0CEC8"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8.43</w:t>
            </w:r>
          </w:p>
          <w:p w14:paraId="5F99956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(2.98)</w:t>
            </w:r>
          </w:p>
        </w:tc>
        <w:tc>
          <w:tcPr>
            <w:tcW w:w="353" w:type="pct"/>
          </w:tcPr>
          <w:p w14:paraId="2204E2C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94.12</w:t>
            </w:r>
          </w:p>
        </w:tc>
        <w:tc>
          <w:tcPr>
            <w:tcW w:w="394" w:type="pct"/>
          </w:tcPr>
          <w:p w14:paraId="307D217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6.73</w:t>
            </w:r>
          </w:p>
          <w:p w14:paraId="4B79DA60"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(2.68)</w:t>
            </w:r>
          </w:p>
        </w:tc>
        <w:tc>
          <w:tcPr>
            <w:tcW w:w="353" w:type="pct"/>
          </w:tcPr>
          <w:p w14:paraId="1CBB704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95.73</w:t>
            </w:r>
          </w:p>
        </w:tc>
        <w:tc>
          <w:tcPr>
            <w:tcW w:w="568" w:type="pct"/>
          </w:tcPr>
          <w:p w14:paraId="5DCF916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5.40</w:t>
            </w:r>
          </w:p>
          <w:p w14:paraId="7F0B4542"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(2.42)</w:t>
            </w:r>
          </w:p>
        </w:tc>
        <w:tc>
          <w:tcPr>
            <w:tcW w:w="354" w:type="pct"/>
          </w:tcPr>
          <w:p w14:paraId="6E6CF16E"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96.48</w:t>
            </w:r>
          </w:p>
        </w:tc>
      </w:tr>
      <w:tr w:rsidR="00AF5D7C" w:rsidRPr="00BA5818" w14:paraId="4C26CF89" w14:textId="77777777" w:rsidTr="00AF5D7C">
        <w:trPr>
          <w:trHeight w:val="614"/>
        </w:trPr>
        <w:tc>
          <w:tcPr>
            <w:tcW w:w="447" w:type="pct"/>
          </w:tcPr>
          <w:p w14:paraId="43F83567"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7</w:t>
            </w:r>
          </w:p>
        </w:tc>
        <w:tc>
          <w:tcPr>
            <w:tcW w:w="742" w:type="pct"/>
          </w:tcPr>
          <w:p w14:paraId="24259520"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Thiamethoxam 25 WG</w:t>
            </w:r>
          </w:p>
        </w:tc>
        <w:tc>
          <w:tcPr>
            <w:tcW w:w="330" w:type="pct"/>
          </w:tcPr>
          <w:p w14:paraId="50D6A4E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 g/lit</w:t>
            </w:r>
          </w:p>
        </w:tc>
        <w:tc>
          <w:tcPr>
            <w:tcW w:w="336" w:type="pct"/>
          </w:tcPr>
          <w:p w14:paraId="5580CED7"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52.43</w:t>
            </w:r>
          </w:p>
          <w:p w14:paraId="498BEC4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(7.27)</w:t>
            </w:r>
          </w:p>
        </w:tc>
        <w:tc>
          <w:tcPr>
            <w:tcW w:w="385" w:type="pct"/>
          </w:tcPr>
          <w:p w14:paraId="17F4B91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9.66</w:t>
            </w:r>
          </w:p>
          <w:p w14:paraId="226D518B"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(3.18)</w:t>
            </w:r>
          </w:p>
        </w:tc>
        <w:tc>
          <w:tcPr>
            <w:tcW w:w="353" w:type="pct"/>
          </w:tcPr>
          <w:p w14:paraId="56DDFF1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91.77</w:t>
            </w:r>
          </w:p>
        </w:tc>
        <w:tc>
          <w:tcPr>
            <w:tcW w:w="385" w:type="pct"/>
          </w:tcPr>
          <w:p w14:paraId="1D8FD4A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5.50</w:t>
            </w:r>
          </w:p>
          <w:p w14:paraId="31DE909E"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(2.44)</w:t>
            </w:r>
          </w:p>
        </w:tc>
        <w:tc>
          <w:tcPr>
            <w:tcW w:w="353" w:type="pct"/>
          </w:tcPr>
          <w:p w14:paraId="425ED7D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96.16</w:t>
            </w:r>
          </w:p>
        </w:tc>
        <w:tc>
          <w:tcPr>
            <w:tcW w:w="394" w:type="pct"/>
          </w:tcPr>
          <w:p w14:paraId="4B8B0FC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4.36</w:t>
            </w:r>
          </w:p>
          <w:p w14:paraId="30E9E3E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(2.20)</w:t>
            </w:r>
          </w:p>
        </w:tc>
        <w:tc>
          <w:tcPr>
            <w:tcW w:w="353" w:type="pct"/>
          </w:tcPr>
          <w:p w14:paraId="17D8996B"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97.06</w:t>
            </w:r>
          </w:p>
        </w:tc>
        <w:tc>
          <w:tcPr>
            <w:tcW w:w="568" w:type="pct"/>
          </w:tcPr>
          <w:p w14:paraId="6B824D7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3.73</w:t>
            </w:r>
          </w:p>
          <w:p w14:paraId="00E21BB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(2.05)</w:t>
            </w:r>
          </w:p>
        </w:tc>
        <w:tc>
          <w:tcPr>
            <w:tcW w:w="354" w:type="pct"/>
          </w:tcPr>
          <w:p w14:paraId="7D4E9E9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97.56</w:t>
            </w:r>
          </w:p>
        </w:tc>
      </w:tr>
      <w:tr w:rsidR="00AF5D7C" w:rsidRPr="00BA5818" w14:paraId="45AED6EF" w14:textId="77777777" w:rsidTr="00AF5D7C">
        <w:trPr>
          <w:trHeight w:val="614"/>
        </w:trPr>
        <w:tc>
          <w:tcPr>
            <w:tcW w:w="447" w:type="pct"/>
          </w:tcPr>
          <w:p w14:paraId="07F4A77F"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8</w:t>
            </w:r>
          </w:p>
        </w:tc>
        <w:tc>
          <w:tcPr>
            <w:tcW w:w="742" w:type="pct"/>
          </w:tcPr>
          <w:p w14:paraId="4FCA55C1" w14:textId="77777777" w:rsidR="00AF5D7C" w:rsidRPr="00BA5818" w:rsidRDefault="00AF5D7C" w:rsidP="00AF5D7C">
            <w:pPr>
              <w:spacing w:after="0"/>
              <w:jc w:val="center"/>
              <w:rPr>
                <w:rFonts w:ascii="Times New Roman" w:hAnsi="Times New Roman" w:cs="Times New Roman"/>
                <w:sz w:val="24"/>
                <w:szCs w:val="24"/>
              </w:rPr>
            </w:pPr>
            <w:r w:rsidRPr="00BA5818">
              <w:rPr>
                <w:rFonts w:ascii="Times New Roman" w:hAnsi="Times New Roman" w:cs="Times New Roman"/>
                <w:sz w:val="24"/>
                <w:szCs w:val="24"/>
              </w:rPr>
              <w:t>Control</w:t>
            </w:r>
          </w:p>
        </w:tc>
        <w:tc>
          <w:tcPr>
            <w:tcW w:w="330" w:type="pct"/>
          </w:tcPr>
          <w:p w14:paraId="2048A3CF" w14:textId="77777777" w:rsidR="00AF5D7C" w:rsidRPr="00BA5818" w:rsidRDefault="00AF5D7C" w:rsidP="00FC4500">
            <w:pPr>
              <w:spacing w:after="0"/>
              <w:jc w:val="center"/>
              <w:rPr>
                <w:rFonts w:ascii="Times New Roman" w:hAnsi="Times New Roman" w:cs="Times New Roman"/>
                <w:sz w:val="24"/>
                <w:szCs w:val="24"/>
              </w:rPr>
            </w:pPr>
          </w:p>
          <w:p w14:paraId="1DC0F5BF" w14:textId="77777777" w:rsidR="00AF5D7C" w:rsidRPr="00BA5818" w:rsidRDefault="00AF5D7C" w:rsidP="00FC4500">
            <w:pPr>
              <w:spacing w:after="0"/>
              <w:jc w:val="center"/>
              <w:rPr>
                <w:rFonts w:ascii="Times New Roman" w:hAnsi="Times New Roman" w:cs="Times New Roman"/>
                <w:sz w:val="24"/>
                <w:szCs w:val="24"/>
              </w:rPr>
            </w:pPr>
          </w:p>
        </w:tc>
        <w:tc>
          <w:tcPr>
            <w:tcW w:w="336" w:type="pct"/>
          </w:tcPr>
          <w:p w14:paraId="0EA0670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48.50</w:t>
            </w:r>
          </w:p>
          <w:p w14:paraId="3A9DF5DA"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(7.00)</w:t>
            </w:r>
          </w:p>
        </w:tc>
        <w:tc>
          <w:tcPr>
            <w:tcW w:w="385" w:type="pct"/>
          </w:tcPr>
          <w:p w14:paraId="58ED7267"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117.66</w:t>
            </w:r>
          </w:p>
          <w:p w14:paraId="284ABAD4"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(10.87)</w:t>
            </w:r>
          </w:p>
        </w:tc>
        <w:tc>
          <w:tcPr>
            <w:tcW w:w="353" w:type="pct"/>
          </w:tcPr>
          <w:p w14:paraId="55EE0F96" w14:textId="77777777" w:rsidR="00AF5D7C" w:rsidRPr="00BA5818" w:rsidRDefault="00AF5D7C" w:rsidP="00FC4500">
            <w:pPr>
              <w:spacing w:after="0"/>
              <w:jc w:val="center"/>
              <w:rPr>
                <w:rFonts w:ascii="Times New Roman" w:hAnsi="Times New Roman" w:cs="Times New Roman"/>
                <w:sz w:val="24"/>
                <w:szCs w:val="24"/>
              </w:rPr>
            </w:pPr>
          </w:p>
        </w:tc>
        <w:tc>
          <w:tcPr>
            <w:tcW w:w="385" w:type="pct"/>
          </w:tcPr>
          <w:p w14:paraId="28D8CCA7"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143.40</w:t>
            </w:r>
          </w:p>
          <w:p w14:paraId="202FF05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(11.99)</w:t>
            </w:r>
          </w:p>
        </w:tc>
        <w:tc>
          <w:tcPr>
            <w:tcW w:w="353" w:type="pct"/>
          </w:tcPr>
          <w:p w14:paraId="6A252DD9" w14:textId="77777777" w:rsidR="00AF5D7C" w:rsidRPr="00BA5818" w:rsidRDefault="00AF5D7C" w:rsidP="00FC4500">
            <w:pPr>
              <w:spacing w:after="0"/>
              <w:jc w:val="center"/>
              <w:rPr>
                <w:rFonts w:ascii="Times New Roman" w:hAnsi="Times New Roman" w:cs="Times New Roman"/>
                <w:sz w:val="24"/>
                <w:szCs w:val="24"/>
              </w:rPr>
            </w:pPr>
          </w:p>
        </w:tc>
        <w:tc>
          <w:tcPr>
            <w:tcW w:w="394" w:type="pct"/>
          </w:tcPr>
          <w:p w14:paraId="2F5CC6A8"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148.48</w:t>
            </w:r>
          </w:p>
          <w:p w14:paraId="153DF94B"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(12.20)</w:t>
            </w:r>
          </w:p>
        </w:tc>
        <w:tc>
          <w:tcPr>
            <w:tcW w:w="353" w:type="pct"/>
          </w:tcPr>
          <w:p w14:paraId="0591790F" w14:textId="77777777" w:rsidR="00AF5D7C" w:rsidRPr="00BA5818" w:rsidRDefault="00AF5D7C" w:rsidP="00FC4500">
            <w:pPr>
              <w:spacing w:after="0"/>
              <w:jc w:val="center"/>
              <w:rPr>
                <w:rFonts w:ascii="Times New Roman" w:hAnsi="Times New Roman" w:cs="Times New Roman"/>
                <w:sz w:val="24"/>
                <w:szCs w:val="24"/>
              </w:rPr>
            </w:pPr>
          </w:p>
        </w:tc>
        <w:tc>
          <w:tcPr>
            <w:tcW w:w="568" w:type="pct"/>
          </w:tcPr>
          <w:p w14:paraId="38DDDA83"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153.49</w:t>
            </w:r>
          </w:p>
          <w:p w14:paraId="3214B7E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(12.40)</w:t>
            </w:r>
          </w:p>
        </w:tc>
        <w:tc>
          <w:tcPr>
            <w:tcW w:w="354" w:type="pct"/>
          </w:tcPr>
          <w:p w14:paraId="5FE09487" w14:textId="77777777" w:rsidR="00AF5D7C" w:rsidRPr="00BA5818" w:rsidRDefault="00AF5D7C" w:rsidP="00FC4500">
            <w:pPr>
              <w:spacing w:after="0"/>
              <w:jc w:val="center"/>
              <w:rPr>
                <w:rFonts w:ascii="Times New Roman" w:hAnsi="Times New Roman" w:cs="Times New Roman"/>
                <w:sz w:val="24"/>
                <w:szCs w:val="24"/>
              </w:rPr>
            </w:pPr>
          </w:p>
        </w:tc>
      </w:tr>
      <w:tr w:rsidR="00AF5D7C" w:rsidRPr="00BA5818" w14:paraId="2FDFAD64" w14:textId="77777777" w:rsidTr="00AF5D7C">
        <w:trPr>
          <w:trHeight w:val="68"/>
        </w:trPr>
        <w:tc>
          <w:tcPr>
            <w:tcW w:w="1189" w:type="pct"/>
            <w:gridSpan w:val="2"/>
          </w:tcPr>
          <w:p w14:paraId="5F786B22"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 xml:space="preserve">           SE(m) ±</w:t>
            </w:r>
          </w:p>
        </w:tc>
        <w:tc>
          <w:tcPr>
            <w:tcW w:w="330" w:type="pct"/>
          </w:tcPr>
          <w:p w14:paraId="29B2EF2A" w14:textId="77777777" w:rsidR="00AF5D7C" w:rsidRPr="00BA5818" w:rsidRDefault="00AF5D7C" w:rsidP="00FC4500">
            <w:pPr>
              <w:spacing w:after="0"/>
              <w:jc w:val="center"/>
              <w:rPr>
                <w:rFonts w:ascii="Times New Roman" w:hAnsi="Times New Roman" w:cs="Times New Roman"/>
                <w:sz w:val="24"/>
                <w:szCs w:val="24"/>
              </w:rPr>
            </w:pPr>
          </w:p>
        </w:tc>
        <w:tc>
          <w:tcPr>
            <w:tcW w:w="336" w:type="pct"/>
          </w:tcPr>
          <w:p w14:paraId="508DE2BE" w14:textId="77777777" w:rsidR="00AF5D7C" w:rsidRPr="00BA5818" w:rsidRDefault="00AF5D7C" w:rsidP="00FC4500">
            <w:pPr>
              <w:spacing w:after="0"/>
              <w:jc w:val="center"/>
              <w:rPr>
                <w:rFonts w:ascii="Times New Roman" w:hAnsi="Times New Roman" w:cs="Times New Roman"/>
                <w:sz w:val="24"/>
                <w:szCs w:val="24"/>
              </w:rPr>
            </w:pPr>
          </w:p>
        </w:tc>
        <w:tc>
          <w:tcPr>
            <w:tcW w:w="385" w:type="pct"/>
          </w:tcPr>
          <w:p w14:paraId="6E406D9C"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0.270</w:t>
            </w:r>
          </w:p>
        </w:tc>
        <w:tc>
          <w:tcPr>
            <w:tcW w:w="353" w:type="pct"/>
          </w:tcPr>
          <w:p w14:paraId="38B9EAAA" w14:textId="77777777" w:rsidR="00AF5D7C" w:rsidRPr="00BA5818" w:rsidRDefault="00AF5D7C" w:rsidP="00FC4500">
            <w:pPr>
              <w:spacing w:after="0"/>
              <w:jc w:val="center"/>
              <w:rPr>
                <w:rFonts w:ascii="Times New Roman" w:hAnsi="Times New Roman" w:cs="Times New Roman"/>
                <w:sz w:val="24"/>
                <w:szCs w:val="24"/>
              </w:rPr>
            </w:pPr>
          </w:p>
        </w:tc>
        <w:tc>
          <w:tcPr>
            <w:tcW w:w="385" w:type="pct"/>
          </w:tcPr>
          <w:p w14:paraId="4F6C524D"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0.196</w:t>
            </w:r>
          </w:p>
        </w:tc>
        <w:tc>
          <w:tcPr>
            <w:tcW w:w="353" w:type="pct"/>
          </w:tcPr>
          <w:p w14:paraId="099E25F3" w14:textId="77777777" w:rsidR="00AF5D7C" w:rsidRPr="00BA5818" w:rsidRDefault="00AF5D7C" w:rsidP="00FC4500">
            <w:pPr>
              <w:spacing w:after="0"/>
              <w:jc w:val="center"/>
              <w:rPr>
                <w:rFonts w:ascii="Times New Roman" w:hAnsi="Times New Roman" w:cs="Times New Roman"/>
                <w:sz w:val="24"/>
                <w:szCs w:val="24"/>
              </w:rPr>
            </w:pPr>
          </w:p>
        </w:tc>
        <w:tc>
          <w:tcPr>
            <w:tcW w:w="394" w:type="pct"/>
          </w:tcPr>
          <w:p w14:paraId="132283D1"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0.201</w:t>
            </w:r>
          </w:p>
        </w:tc>
        <w:tc>
          <w:tcPr>
            <w:tcW w:w="353" w:type="pct"/>
          </w:tcPr>
          <w:p w14:paraId="2E27A6AB" w14:textId="77777777" w:rsidR="00AF5D7C" w:rsidRPr="00BA5818" w:rsidRDefault="00AF5D7C" w:rsidP="00FC4500">
            <w:pPr>
              <w:spacing w:after="0"/>
              <w:jc w:val="center"/>
              <w:rPr>
                <w:rFonts w:ascii="Times New Roman" w:hAnsi="Times New Roman" w:cs="Times New Roman"/>
                <w:sz w:val="24"/>
                <w:szCs w:val="24"/>
              </w:rPr>
            </w:pPr>
          </w:p>
        </w:tc>
        <w:tc>
          <w:tcPr>
            <w:tcW w:w="568" w:type="pct"/>
          </w:tcPr>
          <w:p w14:paraId="4231BB5F"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0.211</w:t>
            </w:r>
          </w:p>
        </w:tc>
        <w:tc>
          <w:tcPr>
            <w:tcW w:w="354" w:type="pct"/>
          </w:tcPr>
          <w:p w14:paraId="08EE0FC5" w14:textId="77777777" w:rsidR="00AF5D7C" w:rsidRPr="00BA5818" w:rsidRDefault="00AF5D7C" w:rsidP="00FC4500">
            <w:pPr>
              <w:spacing w:after="0"/>
              <w:jc w:val="center"/>
              <w:rPr>
                <w:rFonts w:ascii="Times New Roman" w:hAnsi="Times New Roman" w:cs="Times New Roman"/>
                <w:sz w:val="24"/>
                <w:szCs w:val="24"/>
              </w:rPr>
            </w:pPr>
          </w:p>
        </w:tc>
      </w:tr>
      <w:tr w:rsidR="00AF5D7C" w:rsidRPr="00BA5818" w14:paraId="76381BC3" w14:textId="77777777" w:rsidTr="00AF5D7C">
        <w:trPr>
          <w:trHeight w:val="233"/>
        </w:trPr>
        <w:tc>
          <w:tcPr>
            <w:tcW w:w="1189" w:type="pct"/>
            <w:gridSpan w:val="2"/>
          </w:tcPr>
          <w:p w14:paraId="330BB157" w14:textId="77777777" w:rsidR="00AF5D7C" w:rsidRPr="00BA5818" w:rsidRDefault="00AF5D7C" w:rsidP="00AF5D7C">
            <w:pPr>
              <w:spacing w:after="0"/>
              <w:jc w:val="center"/>
              <w:rPr>
                <w:rFonts w:ascii="Times New Roman" w:hAnsi="Times New Roman" w:cs="Times New Roman"/>
                <w:b/>
                <w:sz w:val="24"/>
                <w:szCs w:val="24"/>
              </w:rPr>
            </w:pPr>
            <w:r w:rsidRPr="00BA5818">
              <w:rPr>
                <w:rFonts w:ascii="Times New Roman" w:hAnsi="Times New Roman" w:cs="Times New Roman"/>
                <w:b/>
                <w:sz w:val="24"/>
                <w:szCs w:val="24"/>
              </w:rPr>
              <w:t xml:space="preserve">          C.D at 5%</w:t>
            </w:r>
          </w:p>
        </w:tc>
        <w:tc>
          <w:tcPr>
            <w:tcW w:w="330" w:type="pct"/>
          </w:tcPr>
          <w:p w14:paraId="629F328A" w14:textId="77777777" w:rsidR="00AF5D7C" w:rsidRPr="00BA5818" w:rsidRDefault="00AF5D7C" w:rsidP="00FC4500">
            <w:pPr>
              <w:spacing w:after="0"/>
              <w:jc w:val="center"/>
              <w:rPr>
                <w:rFonts w:ascii="Times New Roman" w:hAnsi="Times New Roman" w:cs="Times New Roman"/>
                <w:sz w:val="24"/>
                <w:szCs w:val="24"/>
              </w:rPr>
            </w:pPr>
          </w:p>
        </w:tc>
        <w:tc>
          <w:tcPr>
            <w:tcW w:w="336" w:type="pct"/>
          </w:tcPr>
          <w:p w14:paraId="1062D378"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N.S.</w:t>
            </w:r>
          </w:p>
        </w:tc>
        <w:tc>
          <w:tcPr>
            <w:tcW w:w="385" w:type="pct"/>
          </w:tcPr>
          <w:p w14:paraId="3A575552"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0.827</w:t>
            </w:r>
          </w:p>
        </w:tc>
        <w:tc>
          <w:tcPr>
            <w:tcW w:w="353" w:type="pct"/>
          </w:tcPr>
          <w:p w14:paraId="43710381" w14:textId="77777777" w:rsidR="00AF5D7C" w:rsidRPr="00BA5818" w:rsidRDefault="00AF5D7C" w:rsidP="00FC4500">
            <w:pPr>
              <w:spacing w:after="0"/>
              <w:jc w:val="center"/>
              <w:rPr>
                <w:rFonts w:ascii="Times New Roman" w:hAnsi="Times New Roman" w:cs="Times New Roman"/>
                <w:sz w:val="24"/>
                <w:szCs w:val="24"/>
              </w:rPr>
            </w:pPr>
          </w:p>
        </w:tc>
        <w:tc>
          <w:tcPr>
            <w:tcW w:w="385" w:type="pct"/>
          </w:tcPr>
          <w:p w14:paraId="61A04819"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0.601</w:t>
            </w:r>
          </w:p>
        </w:tc>
        <w:tc>
          <w:tcPr>
            <w:tcW w:w="353" w:type="pct"/>
          </w:tcPr>
          <w:p w14:paraId="5CFAD7EC" w14:textId="77777777" w:rsidR="00AF5D7C" w:rsidRPr="00BA5818" w:rsidRDefault="00AF5D7C" w:rsidP="00FC4500">
            <w:pPr>
              <w:spacing w:after="0"/>
              <w:jc w:val="center"/>
              <w:rPr>
                <w:rFonts w:ascii="Times New Roman" w:hAnsi="Times New Roman" w:cs="Times New Roman"/>
                <w:sz w:val="24"/>
                <w:szCs w:val="24"/>
              </w:rPr>
            </w:pPr>
          </w:p>
        </w:tc>
        <w:tc>
          <w:tcPr>
            <w:tcW w:w="394" w:type="pct"/>
          </w:tcPr>
          <w:p w14:paraId="1E3A67B5"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0.615</w:t>
            </w:r>
          </w:p>
        </w:tc>
        <w:tc>
          <w:tcPr>
            <w:tcW w:w="353" w:type="pct"/>
          </w:tcPr>
          <w:p w14:paraId="41A93E9B" w14:textId="77777777" w:rsidR="00AF5D7C" w:rsidRPr="00BA5818" w:rsidRDefault="00AF5D7C" w:rsidP="00FC4500">
            <w:pPr>
              <w:spacing w:after="0"/>
              <w:jc w:val="center"/>
              <w:rPr>
                <w:rFonts w:ascii="Times New Roman" w:hAnsi="Times New Roman" w:cs="Times New Roman"/>
                <w:sz w:val="24"/>
                <w:szCs w:val="24"/>
              </w:rPr>
            </w:pPr>
          </w:p>
        </w:tc>
        <w:tc>
          <w:tcPr>
            <w:tcW w:w="568" w:type="pct"/>
          </w:tcPr>
          <w:p w14:paraId="14D38E76" w14:textId="77777777" w:rsidR="00AF5D7C" w:rsidRPr="00BA5818" w:rsidRDefault="00AF5D7C" w:rsidP="00FC4500">
            <w:pPr>
              <w:spacing w:after="0"/>
              <w:jc w:val="center"/>
              <w:rPr>
                <w:rFonts w:ascii="Times New Roman" w:hAnsi="Times New Roman" w:cs="Times New Roman"/>
                <w:sz w:val="24"/>
                <w:szCs w:val="24"/>
              </w:rPr>
            </w:pPr>
            <w:r w:rsidRPr="00BA5818">
              <w:rPr>
                <w:rFonts w:ascii="Times New Roman" w:hAnsi="Times New Roman" w:cs="Times New Roman"/>
                <w:sz w:val="24"/>
                <w:szCs w:val="24"/>
              </w:rPr>
              <w:t>0.646</w:t>
            </w:r>
          </w:p>
        </w:tc>
        <w:tc>
          <w:tcPr>
            <w:tcW w:w="354" w:type="pct"/>
          </w:tcPr>
          <w:p w14:paraId="130D09A8" w14:textId="77777777" w:rsidR="00AF5D7C" w:rsidRPr="00BA5818" w:rsidRDefault="00AF5D7C" w:rsidP="00FC4500">
            <w:pPr>
              <w:spacing w:after="0"/>
              <w:jc w:val="center"/>
              <w:rPr>
                <w:rFonts w:ascii="Times New Roman" w:hAnsi="Times New Roman" w:cs="Times New Roman"/>
                <w:sz w:val="24"/>
                <w:szCs w:val="24"/>
              </w:rPr>
            </w:pPr>
          </w:p>
        </w:tc>
      </w:tr>
    </w:tbl>
    <w:p w14:paraId="618E0EB6" w14:textId="77777777" w:rsidR="00AF5D7C" w:rsidRPr="00CE6A0A" w:rsidRDefault="00AF5D7C" w:rsidP="00AF5D7C">
      <w:pPr>
        <w:tabs>
          <w:tab w:val="left" w:pos="705"/>
        </w:tabs>
        <w:spacing w:after="0" w:line="240" w:lineRule="auto"/>
        <w:rPr>
          <w:rFonts w:ascii="Arial" w:hAnsi="Arial" w:cs="Arial"/>
          <w:szCs w:val="22"/>
        </w:rPr>
      </w:pPr>
    </w:p>
    <w:p w14:paraId="21D73429" w14:textId="77777777" w:rsidR="00AF5D7C" w:rsidRPr="00BA5818" w:rsidRDefault="00AF5D7C" w:rsidP="00AF5D7C">
      <w:pPr>
        <w:tabs>
          <w:tab w:val="left" w:pos="705"/>
        </w:tabs>
        <w:spacing w:after="0" w:line="240" w:lineRule="auto"/>
        <w:rPr>
          <w:rFonts w:ascii="Times New Roman" w:hAnsi="Times New Roman" w:cs="Times New Roman"/>
          <w:sz w:val="24"/>
          <w:szCs w:val="24"/>
        </w:rPr>
      </w:pPr>
      <w:r w:rsidRPr="00CE6A0A">
        <w:rPr>
          <w:rFonts w:ascii="Arial" w:hAnsi="Arial" w:cs="Arial"/>
          <w:szCs w:val="22"/>
        </w:rPr>
        <w:t>*</w:t>
      </w:r>
      <w:r w:rsidRPr="00BA5818">
        <w:rPr>
          <w:rFonts w:ascii="Times New Roman" w:hAnsi="Times New Roman" w:cs="Times New Roman"/>
          <w:sz w:val="24"/>
          <w:szCs w:val="24"/>
        </w:rPr>
        <w:t>Date of spraying: 08-02-2022</w:t>
      </w:r>
    </w:p>
    <w:p w14:paraId="57F8CCC7" w14:textId="77777777" w:rsidR="00AF5D7C" w:rsidRPr="00BA5818" w:rsidRDefault="00AF5D7C" w:rsidP="00AF5D7C">
      <w:pPr>
        <w:tabs>
          <w:tab w:val="left" w:pos="705"/>
        </w:tabs>
        <w:spacing w:after="0" w:line="240" w:lineRule="auto"/>
        <w:rPr>
          <w:rFonts w:ascii="Times New Roman" w:hAnsi="Times New Roman" w:cs="Times New Roman"/>
          <w:sz w:val="24"/>
          <w:szCs w:val="24"/>
        </w:rPr>
      </w:pPr>
      <w:r w:rsidRPr="00BA5818">
        <w:rPr>
          <w:rFonts w:ascii="Times New Roman" w:hAnsi="Times New Roman" w:cs="Times New Roman"/>
          <w:sz w:val="24"/>
          <w:szCs w:val="24"/>
        </w:rPr>
        <w:t>**Pre-</w:t>
      </w:r>
      <w:r w:rsidR="005D7334" w:rsidRPr="00BA5818">
        <w:rPr>
          <w:rFonts w:ascii="Times New Roman" w:hAnsi="Times New Roman" w:cs="Times New Roman"/>
          <w:sz w:val="24"/>
          <w:szCs w:val="24"/>
        </w:rPr>
        <w:t>treatment:</w:t>
      </w:r>
      <w:r w:rsidRPr="00BA5818">
        <w:rPr>
          <w:rFonts w:ascii="Times New Roman" w:hAnsi="Times New Roman" w:cs="Times New Roman"/>
          <w:sz w:val="24"/>
          <w:szCs w:val="24"/>
        </w:rPr>
        <w:t>1 Day before spray (DBS)</w:t>
      </w:r>
    </w:p>
    <w:p w14:paraId="7ED4DDDC" w14:textId="77777777" w:rsidR="00AF5D7C" w:rsidRPr="00BA5818" w:rsidRDefault="00AF5D7C" w:rsidP="00AF5D7C">
      <w:pPr>
        <w:tabs>
          <w:tab w:val="left" w:pos="705"/>
        </w:tabs>
        <w:spacing w:after="0" w:line="240" w:lineRule="auto"/>
        <w:rPr>
          <w:rFonts w:ascii="Times New Roman" w:hAnsi="Times New Roman" w:cs="Times New Roman"/>
          <w:sz w:val="24"/>
          <w:szCs w:val="24"/>
        </w:rPr>
      </w:pPr>
      <w:r w:rsidRPr="00BA5818">
        <w:rPr>
          <w:rFonts w:ascii="Times New Roman" w:hAnsi="Times New Roman" w:cs="Times New Roman"/>
          <w:sz w:val="24"/>
          <w:szCs w:val="24"/>
        </w:rPr>
        <w:t>*** Post-treatment: days after spray (DAS)</w:t>
      </w:r>
    </w:p>
    <w:p w14:paraId="47502C85" w14:textId="77777777" w:rsidR="00AF5D7C" w:rsidRPr="00BA5818" w:rsidRDefault="00AF5D7C" w:rsidP="00AF5D7C">
      <w:pPr>
        <w:tabs>
          <w:tab w:val="left" w:pos="705"/>
        </w:tabs>
        <w:spacing w:after="0" w:line="240" w:lineRule="auto"/>
        <w:rPr>
          <w:rFonts w:ascii="Times New Roman" w:hAnsi="Times New Roman" w:cs="Times New Roman"/>
          <w:sz w:val="24"/>
          <w:szCs w:val="24"/>
        </w:rPr>
      </w:pPr>
      <w:r w:rsidRPr="00BA5818">
        <w:rPr>
          <w:rFonts w:ascii="Times New Roman" w:hAnsi="Times New Roman" w:cs="Times New Roman"/>
          <w:sz w:val="24"/>
          <w:szCs w:val="24"/>
        </w:rPr>
        <w:t>****Figure within parentheses is square root (</w:t>
      </w:r>
      <m:oMath>
        <m:r>
          <w:rPr>
            <w:rFonts w:ascii="Arial" w:hAnsi="Times New Roman" w:cs="Times New Roman"/>
            <w:sz w:val="24"/>
            <w:szCs w:val="24"/>
          </w:rPr>
          <m:t>√</m:t>
        </m:r>
      </m:oMath>
      <w:r w:rsidRPr="00BA5818">
        <w:rPr>
          <w:rFonts w:ascii="Times New Roman" w:hAnsi="Times New Roman" w:cs="Times New Roman"/>
          <w:sz w:val="24"/>
          <w:szCs w:val="24"/>
        </w:rPr>
        <w:t xml:space="preserve"> X+.5)</w:t>
      </w:r>
    </w:p>
    <w:p w14:paraId="69C8BDDC" w14:textId="77777777" w:rsidR="00E17F49" w:rsidRPr="00BA5818" w:rsidRDefault="00AF5D7C" w:rsidP="00AF5D7C">
      <w:pPr>
        <w:spacing w:after="0"/>
        <w:rPr>
          <w:rFonts w:ascii="Times New Roman" w:hAnsi="Times New Roman" w:cs="Times New Roman"/>
          <w:b/>
          <w:bCs/>
          <w:sz w:val="24"/>
          <w:szCs w:val="24"/>
        </w:rPr>
      </w:pPr>
      <w:r w:rsidRPr="00BA5818">
        <w:rPr>
          <w:rFonts w:ascii="Times New Roman" w:hAnsi="Times New Roman" w:cs="Times New Roman"/>
          <w:sz w:val="24"/>
          <w:szCs w:val="24"/>
        </w:rPr>
        <w:t>*****PROC: Per cent over control</w:t>
      </w:r>
    </w:p>
    <w:p w14:paraId="55288F11" w14:textId="77777777" w:rsidR="005D7334" w:rsidRDefault="005D7334" w:rsidP="00AF5D7C">
      <w:pPr>
        <w:spacing w:after="0"/>
        <w:rPr>
          <w:rFonts w:ascii="Times New Roman" w:hAnsi="Times New Roman" w:cs="Times New Roman"/>
          <w:b/>
          <w:bCs/>
          <w:sz w:val="24"/>
          <w:szCs w:val="24"/>
        </w:rPr>
        <w:sectPr w:rsidR="005D7334" w:rsidSect="001F5992">
          <w:pgSz w:w="16839" w:h="11907" w:orient="landscape" w:code="9"/>
          <w:pgMar w:top="1440" w:right="1440" w:bottom="1440" w:left="1440" w:header="720" w:footer="720" w:gutter="0"/>
          <w:cols w:space="720"/>
          <w:docGrid w:linePitch="360"/>
        </w:sectPr>
      </w:pPr>
    </w:p>
    <w:p w14:paraId="10055978" w14:textId="77777777" w:rsidR="009E4224" w:rsidRPr="00AF5D7C" w:rsidRDefault="00CE6A0A" w:rsidP="00AF5D7C">
      <w:pPr>
        <w:spacing w:after="0"/>
        <w:rPr>
          <w:rFonts w:ascii="Times New Roman" w:hAnsi="Times New Roman" w:cs="Times New Roman"/>
          <w:b/>
          <w:bCs/>
          <w:sz w:val="24"/>
          <w:szCs w:val="24"/>
        </w:rPr>
      </w:pPr>
      <w:r w:rsidRPr="00CE6A0A">
        <w:rPr>
          <w:rFonts w:ascii="Times New Roman" w:hAnsi="Times New Roman" w:cs="Times New Roman"/>
          <w:b/>
          <w:bCs/>
          <w:noProof/>
          <w:sz w:val="24"/>
          <w:szCs w:val="24"/>
        </w:rPr>
        <w:lastRenderedPageBreak/>
        <w:drawing>
          <wp:inline distT="0" distB="0" distL="0" distR="0" wp14:anchorId="7EBA4EC8" wp14:editId="0D750C3B">
            <wp:extent cx="5732145" cy="3520893"/>
            <wp:effectExtent l="0" t="0" r="0"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45FF5A" w14:textId="77777777" w:rsidR="009E4224" w:rsidRPr="00AF5D7C" w:rsidRDefault="009E4224" w:rsidP="00AF5D7C">
      <w:pPr>
        <w:spacing w:after="0" w:line="259" w:lineRule="auto"/>
        <w:rPr>
          <w:rFonts w:ascii="Times New Roman" w:hAnsi="Times New Roman" w:cs="Times New Roman"/>
          <w:b/>
          <w:bCs/>
          <w:sz w:val="24"/>
          <w:szCs w:val="24"/>
        </w:rPr>
      </w:pPr>
    </w:p>
    <w:p w14:paraId="7061E05B" w14:textId="77777777" w:rsidR="00E17F49" w:rsidRPr="00AF5D7C" w:rsidRDefault="00E17F49" w:rsidP="00AF5D7C">
      <w:pPr>
        <w:spacing w:after="0" w:line="360" w:lineRule="auto"/>
        <w:jc w:val="both"/>
        <w:rPr>
          <w:rFonts w:ascii="Times New Roman" w:hAnsi="Times New Roman" w:cs="Times New Roman"/>
          <w:b/>
          <w:bCs/>
          <w:sz w:val="24"/>
          <w:szCs w:val="24"/>
        </w:rPr>
      </w:pPr>
    </w:p>
    <w:p w14:paraId="75E8F9E4" w14:textId="77777777" w:rsidR="00E17F49" w:rsidRPr="00AF5D7C" w:rsidRDefault="00E17F49" w:rsidP="00AF5D7C">
      <w:pPr>
        <w:spacing w:after="0"/>
        <w:rPr>
          <w:rFonts w:ascii="Times New Roman" w:hAnsi="Times New Roman" w:cs="Times New Roman"/>
          <w:sz w:val="24"/>
          <w:szCs w:val="24"/>
        </w:rPr>
      </w:pPr>
    </w:p>
    <w:p w14:paraId="05C7A355" w14:textId="77777777" w:rsidR="00E17F49" w:rsidRPr="00AF5D7C" w:rsidRDefault="00E17F49" w:rsidP="00AF5D7C">
      <w:pPr>
        <w:spacing w:after="0"/>
        <w:rPr>
          <w:rFonts w:ascii="Times New Roman" w:hAnsi="Times New Roman" w:cs="Times New Roman"/>
          <w:sz w:val="24"/>
          <w:szCs w:val="24"/>
        </w:rPr>
      </w:pPr>
    </w:p>
    <w:p w14:paraId="56D19EF6" w14:textId="77777777" w:rsidR="00E17F49" w:rsidRPr="00AF5D7C" w:rsidRDefault="00E17F49" w:rsidP="00AF5D7C">
      <w:pPr>
        <w:spacing w:after="0"/>
        <w:rPr>
          <w:rFonts w:ascii="Times New Roman" w:hAnsi="Times New Roman" w:cs="Times New Roman"/>
          <w:sz w:val="24"/>
          <w:szCs w:val="24"/>
        </w:rPr>
      </w:pPr>
    </w:p>
    <w:p w14:paraId="42CC2E37" w14:textId="77777777" w:rsidR="00E17F49" w:rsidRPr="00AF5D7C" w:rsidRDefault="00E17F49" w:rsidP="00AF5D7C">
      <w:pPr>
        <w:spacing w:after="0"/>
        <w:rPr>
          <w:rFonts w:ascii="Times New Roman" w:hAnsi="Times New Roman" w:cs="Times New Roman"/>
          <w:sz w:val="24"/>
          <w:szCs w:val="24"/>
        </w:rPr>
      </w:pPr>
    </w:p>
    <w:p w14:paraId="2E15CE92" w14:textId="77777777" w:rsidR="00E17F49" w:rsidRPr="00AF5D7C" w:rsidRDefault="00E17F49" w:rsidP="00AF5D7C">
      <w:pPr>
        <w:spacing w:after="0"/>
        <w:rPr>
          <w:rFonts w:ascii="Times New Roman" w:hAnsi="Times New Roman" w:cs="Times New Roman"/>
          <w:sz w:val="24"/>
          <w:szCs w:val="24"/>
        </w:rPr>
      </w:pPr>
    </w:p>
    <w:p w14:paraId="15A281AC" w14:textId="77777777" w:rsidR="00E17F49" w:rsidRPr="00AF5D7C" w:rsidRDefault="00E17F49" w:rsidP="00AF5D7C">
      <w:pPr>
        <w:spacing w:after="0"/>
        <w:rPr>
          <w:rFonts w:ascii="Times New Roman" w:hAnsi="Times New Roman" w:cs="Times New Roman"/>
          <w:sz w:val="24"/>
          <w:szCs w:val="24"/>
        </w:rPr>
      </w:pPr>
    </w:p>
    <w:p w14:paraId="165553AB" w14:textId="77777777" w:rsidR="00E17F49" w:rsidRPr="00AF5D7C" w:rsidRDefault="00E17F49" w:rsidP="00AF5D7C">
      <w:pPr>
        <w:tabs>
          <w:tab w:val="left" w:pos="9240"/>
        </w:tabs>
        <w:spacing w:after="0"/>
        <w:rPr>
          <w:rFonts w:ascii="Times New Roman" w:hAnsi="Times New Roman" w:cs="Times New Roman"/>
          <w:sz w:val="24"/>
          <w:szCs w:val="24"/>
        </w:rPr>
        <w:sectPr w:rsidR="00E17F49" w:rsidRPr="00AF5D7C" w:rsidSect="001F5992">
          <w:pgSz w:w="11907" w:h="16839" w:code="9"/>
          <w:pgMar w:top="1440" w:right="1440" w:bottom="1440" w:left="1440" w:header="720" w:footer="720" w:gutter="0"/>
          <w:cols w:space="720"/>
          <w:docGrid w:linePitch="360"/>
        </w:sectPr>
      </w:pPr>
      <w:r w:rsidRPr="00AF5D7C">
        <w:rPr>
          <w:rFonts w:ascii="Times New Roman" w:hAnsi="Times New Roman" w:cs="Times New Roman"/>
          <w:sz w:val="24"/>
          <w:szCs w:val="24"/>
        </w:rPr>
        <w:tab/>
      </w:r>
    </w:p>
    <w:p w14:paraId="627772BA" w14:textId="77777777" w:rsidR="00295982" w:rsidRPr="00A248E9" w:rsidRDefault="00CE75B1" w:rsidP="00AF5D7C">
      <w:pPr>
        <w:tabs>
          <w:tab w:val="left" w:pos="9240"/>
        </w:tabs>
        <w:spacing w:after="0"/>
        <w:rPr>
          <w:rFonts w:ascii="Times New Roman" w:hAnsi="Times New Roman" w:cs="Times New Roman"/>
          <w:b/>
          <w:bCs/>
          <w:sz w:val="24"/>
          <w:szCs w:val="24"/>
        </w:rPr>
      </w:pPr>
      <w:r w:rsidRPr="00A248E9">
        <w:rPr>
          <w:rFonts w:ascii="Times New Roman" w:hAnsi="Times New Roman" w:cs="Times New Roman"/>
          <w:b/>
          <w:bCs/>
          <w:sz w:val="24"/>
          <w:szCs w:val="24"/>
        </w:rPr>
        <w:lastRenderedPageBreak/>
        <w:t>Effect of treatment against mustard aphid population after second spray:</w:t>
      </w:r>
    </w:p>
    <w:p w14:paraId="1B793ED6" w14:textId="77777777" w:rsidR="00CE75B1" w:rsidRPr="00965DD6" w:rsidRDefault="00B33BF4" w:rsidP="00A248E9">
      <w:pPr>
        <w:spacing w:before="240" w:after="120" w:line="360" w:lineRule="auto"/>
        <w:ind w:firstLine="720"/>
        <w:jc w:val="both"/>
        <w:rPr>
          <w:rFonts w:ascii="Times New Roman" w:hAnsi="Times New Roman" w:cs="Times New Roman"/>
          <w:sz w:val="24"/>
          <w:szCs w:val="24"/>
        </w:rPr>
      </w:pPr>
      <w:r w:rsidRPr="00965DD6">
        <w:rPr>
          <w:rFonts w:ascii="Times New Roman" w:hAnsi="Times New Roman" w:cs="Times New Roman"/>
          <w:sz w:val="24"/>
          <w:szCs w:val="22"/>
        </w:rPr>
        <w:t>The mustard aphid population measured one day prior to spraying revealed that there were notable differences across the treatments.</w:t>
      </w:r>
      <w:r w:rsidR="00CE75B1" w:rsidRPr="00965DD6">
        <w:rPr>
          <w:rFonts w:ascii="Times New Roman" w:hAnsi="Times New Roman" w:cs="Times New Roman"/>
          <w:sz w:val="28"/>
          <w:szCs w:val="28"/>
        </w:rPr>
        <w:t xml:space="preserve"> </w:t>
      </w:r>
      <w:r w:rsidR="00CE75B1" w:rsidRPr="00965DD6">
        <w:rPr>
          <w:rFonts w:ascii="Times New Roman" w:hAnsi="Times New Roman" w:cs="Times New Roman"/>
          <w:sz w:val="24"/>
          <w:szCs w:val="24"/>
        </w:rPr>
        <w:t xml:space="preserve">The lower population found </w:t>
      </w:r>
      <w:r w:rsidR="00A248E9" w:rsidRPr="00965DD6">
        <w:rPr>
          <w:rFonts w:ascii="Times New Roman" w:hAnsi="Times New Roman" w:cs="Times New Roman"/>
          <w:sz w:val="24"/>
          <w:szCs w:val="24"/>
        </w:rPr>
        <w:t xml:space="preserve">in </w:t>
      </w:r>
      <w:r w:rsidR="00CE75B1" w:rsidRPr="00965DD6">
        <w:rPr>
          <w:rFonts w:ascii="Times New Roman" w:hAnsi="Times New Roman" w:cs="Times New Roman"/>
          <w:sz w:val="24"/>
          <w:szCs w:val="24"/>
        </w:rPr>
        <w:t>Thiamethoxam25 WG @ 0.2 g/lit as most effective against mustard aphid providing 11.80 aphid t</w:t>
      </w:r>
      <w:r w:rsidR="004A5234" w:rsidRPr="00965DD6">
        <w:rPr>
          <w:rFonts w:ascii="Times New Roman" w:hAnsi="Times New Roman" w:cs="Times New Roman"/>
          <w:sz w:val="24"/>
          <w:szCs w:val="24"/>
        </w:rPr>
        <w:t>op 10 cm central twig/</w:t>
      </w:r>
      <w:r w:rsidR="00A248E9" w:rsidRPr="00965DD6">
        <w:rPr>
          <w:rFonts w:ascii="Times New Roman" w:hAnsi="Times New Roman" w:cs="Times New Roman"/>
          <w:sz w:val="24"/>
          <w:szCs w:val="24"/>
        </w:rPr>
        <w:t xml:space="preserve"> plant, which </w:t>
      </w:r>
      <w:r w:rsidR="00CE75B1" w:rsidRPr="00965DD6">
        <w:rPr>
          <w:rFonts w:ascii="Times New Roman" w:hAnsi="Times New Roman" w:cs="Times New Roman"/>
          <w:sz w:val="24"/>
          <w:szCs w:val="24"/>
        </w:rPr>
        <w:t>was a</w:t>
      </w:r>
      <w:r w:rsidR="00965DD6" w:rsidRPr="00965DD6">
        <w:rPr>
          <w:rFonts w:ascii="Times New Roman" w:hAnsi="Times New Roman" w:cs="Times New Roman"/>
          <w:sz w:val="24"/>
          <w:szCs w:val="24"/>
        </w:rPr>
        <w:t xml:space="preserve">t par with NSKE @ 5% providing </w:t>
      </w:r>
      <w:r w:rsidR="00CE75B1" w:rsidRPr="00965DD6">
        <w:rPr>
          <w:rFonts w:ascii="Times New Roman" w:hAnsi="Times New Roman" w:cs="Times New Roman"/>
          <w:sz w:val="24"/>
          <w:szCs w:val="24"/>
        </w:rPr>
        <w:t>18.76 aphid pe</w:t>
      </w:r>
      <w:r w:rsidR="00965DD6" w:rsidRPr="00965DD6">
        <w:rPr>
          <w:rFonts w:ascii="Times New Roman" w:hAnsi="Times New Roman" w:cs="Times New Roman"/>
          <w:sz w:val="24"/>
          <w:szCs w:val="24"/>
        </w:rPr>
        <w:t xml:space="preserve">r 10 cm central twig per plant </w:t>
      </w:r>
      <w:r w:rsidR="00CE75B1" w:rsidRPr="00965DD6">
        <w:rPr>
          <w:rFonts w:ascii="Times New Roman" w:hAnsi="Times New Roman" w:cs="Times New Roman"/>
          <w:sz w:val="24"/>
          <w:szCs w:val="24"/>
        </w:rPr>
        <w:t xml:space="preserve">followed by </w:t>
      </w:r>
      <w:r w:rsidR="00CE75B1" w:rsidRPr="00965DD6">
        <w:rPr>
          <w:rFonts w:ascii="Times New Roman" w:hAnsi="Times New Roman" w:cs="Times New Roman"/>
          <w:i/>
          <w:sz w:val="24"/>
          <w:szCs w:val="24"/>
        </w:rPr>
        <w:t>Neem</w:t>
      </w:r>
      <w:r w:rsidR="00CE75B1" w:rsidRPr="00965DD6">
        <w:rPr>
          <w:rFonts w:ascii="Times New Roman" w:hAnsi="Times New Roman" w:cs="Times New Roman"/>
          <w:sz w:val="24"/>
          <w:szCs w:val="24"/>
        </w:rPr>
        <w:t xml:space="preserve"> oil @ 2% was at par with </w:t>
      </w:r>
      <w:r w:rsidR="00CE75B1" w:rsidRPr="00965DD6">
        <w:rPr>
          <w:rFonts w:ascii="Times New Roman" w:hAnsi="Times New Roman" w:cs="Times New Roman"/>
          <w:i/>
          <w:sz w:val="24"/>
          <w:szCs w:val="24"/>
        </w:rPr>
        <w:t>Neem</w:t>
      </w:r>
      <w:r w:rsidR="00CE75B1" w:rsidRPr="00965DD6">
        <w:rPr>
          <w:rFonts w:ascii="Times New Roman" w:hAnsi="Times New Roman" w:cs="Times New Roman"/>
          <w:sz w:val="24"/>
          <w:szCs w:val="24"/>
        </w:rPr>
        <w:t xml:space="preserve"> leaf extract @ 5% </w:t>
      </w:r>
      <w:r w:rsidR="004A5234" w:rsidRPr="00965DD6">
        <w:rPr>
          <w:rFonts w:ascii="Times New Roman" w:hAnsi="Times New Roman" w:cs="Times New Roman"/>
          <w:sz w:val="24"/>
          <w:szCs w:val="24"/>
        </w:rPr>
        <w:t xml:space="preserve"> providing </w:t>
      </w:r>
      <w:r w:rsidR="00CE75B1" w:rsidRPr="00965DD6">
        <w:rPr>
          <w:rFonts w:ascii="Times New Roman" w:hAnsi="Times New Roman" w:cs="Times New Roman"/>
          <w:sz w:val="24"/>
          <w:szCs w:val="24"/>
        </w:rPr>
        <w:t>28.50, and</w:t>
      </w:r>
      <w:r w:rsidR="00CE75B1" w:rsidRPr="00965DD6">
        <w:rPr>
          <w:rFonts w:ascii="Times New Roman" w:hAnsi="Times New Roman" w:cs="Times New Roman"/>
          <w:b/>
          <w:bCs/>
          <w:sz w:val="24"/>
          <w:szCs w:val="24"/>
        </w:rPr>
        <w:t xml:space="preserve"> </w:t>
      </w:r>
      <w:r w:rsidR="00CE75B1" w:rsidRPr="00965DD6">
        <w:rPr>
          <w:rFonts w:ascii="Times New Roman" w:hAnsi="Times New Roman" w:cs="Times New Roman"/>
          <w:sz w:val="24"/>
          <w:szCs w:val="24"/>
        </w:rPr>
        <w:t>38.60 aphid p</w:t>
      </w:r>
      <w:r w:rsidR="004A5234" w:rsidRPr="00965DD6">
        <w:rPr>
          <w:rFonts w:ascii="Times New Roman" w:hAnsi="Times New Roman" w:cs="Times New Roman"/>
          <w:sz w:val="24"/>
          <w:szCs w:val="24"/>
        </w:rPr>
        <w:t xml:space="preserve">er 10 cm central twig per plant </w:t>
      </w:r>
      <w:r w:rsidR="00CE75B1" w:rsidRPr="00965DD6">
        <w:rPr>
          <w:rFonts w:ascii="Times New Roman" w:hAnsi="Times New Roman" w:cs="Times New Roman"/>
          <w:sz w:val="24"/>
          <w:szCs w:val="24"/>
        </w:rPr>
        <w:t>followed by Eucalyptus leaf extract @ 5% provide 43.40 aphid per 10 cm central twig per plant after first sp</w:t>
      </w:r>
      <w:r w:rsidR="004A5234" w:rsidRPr="00965DD6">
        <w:rPr>
          <w:rFonts w:ascii="Times New Roman" w:hAnsi="Times New Roman" w:cs="Times New Roman"/>
          <w:sz w:val="24"/>
          <w:szCs w:val="24"/>
        </w:rPr>
        <w:t>ray</w:t>
      </w:r>
      <w:r w:rsidR="00CE75B1" w:rsidRPr="00965DD6">
        <w:rPr>
          <w:rFonts w:ascii="Times New Roman" w:hAnsi="Times New Roman" w:cs="Times New Roman"/>
          <w:sz w:val="24"/>
          <w:szCs w:val="24"/>
        </w:rPr>
        <w:t>.</w:t>
      </w:r>
    </w:p>
    <w:p w14:paraId="156C557C" w14:textId="77777777" w:rsidR="00CE75B1" w:rsidRPr="00A248E9" w:rsidRDefault="00CE75B1" w:rsidP="00965DD6">
      <w:pPr>
        <w:spacing w:before="240" w:after="120" w:line="360" w:lineRule="auto"/>
        <w:ind w:firstLine="720"/>
        <w:jc w:val="both"/>
        <w:rPr>
          <w:rFonts w:ascii="Times New Roman" w:hAnsi="Times New Roman" w:cs="Times New Roman"/>
          <w:sz w:val="24"/>
          <w:szCs w:val="24"/>
        </w:rPr>
      </w:pPr>
      <w:r w:rsidRPr="00A248E9">
        <w:rPr>
          <w:rFonts w:ascii="Times New Roman" w:hAnsi="Times New Roman" w:cs="Times New Roman"/>
          <w:sz w:val="24"/>
          <w:szCs w:val="24"/>
        </w:rPr>
        <w:t xml:space="preserve">The observation </w:t>
      </w:r>
      <w:r w:rsidR="00965DD6">
        <w:rPr>
          <w:rFonts w:ascii="Times New Roman" w:hAnsi="Times New Roman" w:cs="Times New Roman"/>
          <w:sz w:val="24"/>
          <w:szCs w:val="24"/>
        </w:rPr>
        <w:t xml:space="preserve">was taken </w:t>
      </w:r>
      <w:r w:rsidRPr="00A248E9">
        <w:rPr>
          <w:rFonts w:ascii="Times New Roman" w:hAnsi="Times New Roman" w:cs="Times New Roman"/>
          <w:sz w:val="24"/>
          <w:szCs w:val="24"/>
        </w:rPr>
        <w:t>at</w:t>
      </w:r>
      <w:r w:rsidR="00F86335">
        <w:rPr>
          <w:rFonts w:ascii="Times New Roman" w:hAnsi="Times New Roman" w:cs="Times New Roman"/>
          <w:sz w:val="24"/>
          <w:szCs w:val="24"/>
        </w:rPr>
        <w:t xml:space="preserve"> three</w:t>
      </w:r>
      <w:r w:rsidR="00965DD6">
        <w:rPr>
          <w:rFonts w:ascii="Times New Roman" w:hAnsi="Times New Roman" w:cs="Times New Roman"/>
          <w:sz w:val="24"/>
          <w:szCs w:val="24"/>
        </w:rPr>
        <w:t xml:space="preserve"> days after second spray</w:t>
      </w:r>
      <w:r w:rsidRPr="00A248E9">
        <w:rPr>
          <w:rFonts w:ascii="Times New Roman" w:hAnsi="Times New Roman" w:cs="Times New Roman"/>
          <w:sz w:val="24"/>
          <w:szCs w:val="24"/>
        </w:rPr>
        <w:t xml:space="preserve">. The spray of Thiamethoxam 25 WG @ 0.2 g/lit and Dimethoate 30 EC @ 1.0 ml/ lit was found highly significantly </w:t>
      </w:r>
      <w:r w:rsidR="00965DD6">
        <w:rPr>
          <w:rFonts w:ascii="Times New Roman" w:hAnsi="Times New Roman" w:cs="Times New Roman"/>
          <w:sz w:val="24"/>
          <w:szCs w:val="24"/>
        </w:rPr>
        <w:t>was</w:t>
      </w:r>
      <w:r w:rsidRPr="00A248E9">
        <w:rPr>
          <w:rFonts w:ascii="Times New Roman" w:hAnsi="Times New Roman" w:cs="Times New Roman"/>
          <w:sz w:val="24"/>
          <w:szCs w:val="24"/>
        </w:rPr>
        <w:t xml:space="preserve"> at par  as most effective against mustard </w:t>
      </w:r>
      <w:r w:rsidR="00965DD6">
        <w:rPr>
          <w:rFonts w:ascii="Times New Roman" w:hAnsi="Times New Roman" w:cs="Times New Roman"/>
          <w:sz w:val="24"/>
          <w:szCs w:val="24"/>
        </w:rPr>
        <w:t xml:space="preserve">aphid providing </w:t>
      </w:r>
      <w:r w:rsidRPr="00A248E9">
        <w:rPr>
          <w:rFonts w:ascii="Times New Roman" w:hAnsi="Times New Roman" w:cs="Times New Roman"/>
          <w:sz w:val="24"/>
          <w:szCs w:val="24"/>
        </w:rPr>
        <w:t>9.96 and 10.70 aphi</w:t>
      </w:r>
      <w:r w:rsidR="00965DD6">
        <w:rPr>
          <w:rFonts w:ascii="Times New Roman" w:hAnsi="Times New Roman" w:cs="Times New Roman"/>
          <w:sz w:val="24"/>
          <w:szCs w:val="24"/>
        </w:rPr>
        <w:t xml:space="preserve">d top10 cm central twig / plant </w:t>
      </w:r>
      <w:r w:rsidRPr="00A248E9">
        <w:rPr>
          <w:rFonts w:ascii="Times New Roman" w:hAnsi="Times New Roman" w:cs="Times New Roman"/>
          <w:sz w:val="24"/>
          <w:szCs w:val="24"/>
        </w:rPr>
        <w:t xml:space="preserve">with higher reduction per cent </w:t>
      </w:r>
      <w:r w:rsidRPr="00A248E9">
        <w:rPr>
          <w:rFonts w:ascii="Times New Roman" w:hAnsi="Times New Roman" w:cs="Times New Roman"/>
          <w:i/>
          <w:iCs/>
          <w:sz w:val="24"/>
          <w:szCs w:val="24"/>
        </w:rPr>
        <w:t>viz</w:t>
      </w:r>
      <w:r w:rsidRPr="00A248E9">
        <w:rPr>
          <w:rFonts w:ascii="Times New Roman" w:hAnsi="Times New Roman" w:cs="Times New Roman"/>
          <w:sz w:val="24"/>
          <w:szCs w:val="24"/>
        </w:rPr>
        <w:t xml:space="preserve">, 94.26 and 93.06 over </w:t>
      </w:r>
      <w:r w:rsidR="00965DD6">
        <w:rPr>
          <w:rFonts w:ascii="Times New Roman" w:hAnsi="Times New Roman" w:cs="Times New Roman"/>
          <w:sz w:val="24"/>
          <w:szCs w:val="24"/>
        </w:rPr>
        <w:t xml:space="preserve">control. followed by NSKE @ 5% providing </w:t>
      </w:r>
      <w:r w:rsidRPr="00A248E9">
        <w:rPr>
          <w:rFonts w:ascii="Times New Roman" w:hAnsi="Times New Roman" w:cs="Times New Roman"/>
          <w:sz w:val="24"/>
          <w:szCs w:val="24"/>
        </w:rPr>
        <w:t>16.36 aphid</w:t>
      </w:r>
      <w:r w:rsidR="00965DD6">
        <w:rPr>
          <w:rFonts w:ascii="Times New Roman" w:hAnsi="Times New Roman" w:cs="Times New Roman"/>
          <w:sz w:val="24"/>
          <w:szCs w:val="24"/>
        </w:rPr>
        <w:t xml:space="preserve"> top10 cm central twig / plant </w:t>
      </w:r>
      <w:r w:rsidRPr="00A248E9">
        <w:rPr>
          <w:rFonts w:ascii="Times New Roman" w:hAnsi="Times New Roman" w:cs="Times New Roman"/>
          <w:sz w:val="24"/>
          <w:szCs w:val="24"/>
        </w:rPr>
        <w:t xml:space="preserve">with % control 90.22 ,followed by  </w:t>
      </w:r>
      <w:r w:rsidRPr="00A248E9">
        <w:rPr>
          <w:rFonts w:ascii="Times New Roman" w:hAnsi="Times New Roman" w:cs="Times New Roman"/>
          <w:i/>
          <w:sz w:val="24"/>
          <w:szCs w:val="24"/>
        </w:rPr>
        <w:t>Neem</w:t>
      </w:r>
      <w:r w:rsidRPr="00A248E9">
        <w:rPr>
          <w:rFonts w:ascii="Times New Roman" w:hAnsi="Times New Roman" w:cs="Times New Roman"/>
          <w:sz w:val="24"/>
          <w:szCs w:val="24"/>
        </w:rPr>
        <w:t xml:space="preserve"> oil @ 2% and </w:t>
      </w:r>
      <w:r w:rsidRPr="00A248E9">
        <w:rPr>
          <w:rFonts w:ascii="Times New Roman" w:hAnsi="Times New Roman" w:cs="Times New Roman"/>
          <w:i/>
          <w:sz w:val="24"/>
          <w:szCs w:val="24"/>
        </w:rPr>
        <w:t>Neem</w:t>
      </w:r>
      <w:r w:rsidRPr="00A248E9">
        <w:rPr>
          <w:rFonts w:ascii="Times New Roman" w:hAnsi="Times New Roman" w:cs="Times New Roman"/>
          <w:sz w:val="24"/>
          <w:szCs w:val="24"/>
        </w:rPr>
        <w:t xml:space="preserve"> leaf extract @ 5% were also found at par against mustard aphid giving (23.20 and 24.63 aphid top 10 cm central twig per plant)  with  reduction per cent </w:t>
      </w:r>
      <w:r w:rsidRPr="00A248E9">
        <w:rPr>
          <w:rFonts w:ascii="Times New Roman" w:hAnsi="Times New Roman" w:cs="Times New Roman"/>
          <w:i/>
          <w:iCs/>
          <w:sz w:val="24"/>
          <w:szCs w:val="24"/>
        </w:rPr>
        <w:t>viz</w:t>
      </w:r>
      <w:r w:rsidRPr="00A248E9">
        <w:rPr>
          <w:rFonts w:ascii="Times New Roman" w:hAnsi="Times New Roman" w:cs="Times New Roman"/>
          <w:sz w:val="24"/>
          <w:szCs w:val="24"/>
        </w:rPr>
        <w:t xml:space="preserve">, 86.14 and 85.28 over control followed by Eucalyptus leaf extract @ 5% and Fennel Seed extract @ 5%, were also found at par against mustard aphid giving(32.50 and 34.50 aphid top 10 cm central twig per plant) at 3 days after spray with reduction per cent </w:t>
      </w:r>
      <w:r w:rsidRPr="00A248E9">
        <w:rPr>
          <w:rFonts w:ascii="Times New Roman" w:hAnsi="Times New Roman" w:cs="Times New Roman"/>
          <w:i/>
          <w:iCs/>
          <w:sz w:val="24"/>
          <w:szCs w:val="24"/>
        </w:rPr>
        <w:t>viz</w:t>
      </w:r>
      <w:r w:rsidRPr="00A248E9">
        <w:rPr>
          <w:rFonts w:ascii="Times New Roman" w:hAnsi="Times New Roman" w:cs="Times New Roman"/>
          <w:sz w:val="24"/>
          <w:szCs w:val="24"/>
        </w:rPr>
        <w:t>, 80.58 and 79.39, respectively over control.</w:t>
      </w:r>
    </w:p>
    <w:p w14:paraId="7818434B" w14:textId="77777777" w:rsidR="00F05182" w:rsidRDefault="00F86335" w:rsidP="008A18DA">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observation recorded seven</w:t>
      </w:r>
      <w:r w:rsidR="008A18DA" w:rsidRPr="00A248E9">
        <w:rPr>
          <w:rFonts w:ascii="Times New Roman" w:hAnsi="Times New Roman" w:cs="Times New Roman"/>
          <w:sz w:val="24"/>
          <w:szCs w:val="24"/>
        </w:rPr>
        <w:t xml:space="preserve"> days after s</w:t>
      </w:r>
      <w:r w:rsidR="00F05182">
        <w:rPr>
          <w:rFonts w:ascii="Times New Roman" w:hAnsi="Times New Roman" w:cs="Times New Roman"/>
          <w:sz w:val="24"/>
          <w:szCs w:val="24"/>
        </w:rPr>
        <w:t xml:space="preserve">econd spray </w:t>
      </w:r>
      <w:r w:rsidR="008A18DA" w:rsidRPr="00A248E9">
        <w:rPr>
          <w:rFonts w:ascii="Times New Roman" w:hAnsi="Times New Roman" w:cs="Times New Roman"/>
          <w:sz w:val="24"/>
          <w:szCs w:val="24"/>
        </w:rPr>
        <w:t>that Thiamethoxam 25 WG @ 0.2 g/lit and Dimethoate 30 EC @ 1.0 ml/ lit found at par  as most effective a</w:t>
      </w:r>
      <w:r w:rsidR="00F05182">
        <w:rPr>
          <w:rFonts w:ascii="Times New Roman" w:hAnsi="Times New Roman" w:cs="Times New Roman"/>
          <w:sz w:val="24"/>
          <w:szCs w:val="24"/>
        </w:rPr>
        <w:t xml:space="preserve">gainst mustard aphid providing </w:t>
      </w:r>
      <w:r w:rsidR="008A18DA" w:rsidRPr="00A248E9">
        <w:rPr>
          <w:rFonts w:ascii="Times New Roman" w:hAnsi="Times New Roman" w:cs="Times New Roman"/>
          <w:sz w:val="24"/>
          <w:szCs w:val="24"/>
        </w:rPr>
        <w:t>4.86 and 6.33 aphi</w:t>
      </w:r>
      <w:r w:rsidR="00F05182">
        <w:rPr>
          <w:rFonts w:ascii="Times New Roman" w:hAnsi="Times New Roman" w:cs="Times New Roman"/>
          <w:sz w:val="24"/>
          <w:szCs w:val="24"/>
        </w:rPr>
        <w:t xml:space="preserve">d top10 cm central twig / plant followed by NSKE @ 5% </w:t>
      </w:r>
      <w:r w:rsidR="008A18DA" w:rsidRPr="00A248E9">
        <w:rPr>
          <w:rFonts w:ascii="Times New Roman" w:hAnsi="Times New Roman" w:cs="Times New Roman"/>
          <w:sz w:val="24"/>
          <w:szCs w:val="24"/>
        </w:rPr>
        <w:t>16.36 aphi</w:t>
      </w:r>
      <w:r w:rsidR="00F05182">
        <w:rPr>
          <w:rFonts w:ascii="Times New Roman" w:hAnsi="Times New Roman" w:cs="Times New Roman"/>
          <w:sz w:val="24"/>
          <w:szCs w:val="24"/>
        </w:rPr>
        <w:t>d top 10 cm central twig / plant.</w:t>
      </w:r>
      <w:r w:rsidR="008A18DA" w:rsidRPr="00A248E9">
        <w:rPr>
          <w:rFonts w:ascii="Times New Roman" w:hAnsi="Times New Roman" w:cs="Times New Roman"/>
          <w:sz w:val="24"/>
          <w:szCs w:val="24"/>
        </w:rPr>
        <w:t xml:space="preserve"> Eucalyptus leaf extract @ 5% and Fennel Seed extract @ 5%, were also found at pa</w:t>
      </w:r>
      <w:r w:rsidR="00F05182">
        <w:rPr>
          <w:rFonts w:ascii="Times New Roman" w:hAnsi="Times New Roman" w:cs="Times New Roman"/>
          <w:sz w:val="24"/>
          <w:szCs w:val="24"/>
        </w:rPr>
        <w:t xml:space="preserve">r against mustard aphid giving </w:t>
      </w:r>
      <w:r w:rsidR="008A18DA" w:rsidRPr="00A248E9">
        <w:rPr>
          <w:rFonts w:ascii="Times New Roman" w:hAnsi="Times New Roman" w:cs="Times New Roman"/>
          <w:sz w:val="24"/>
          <w:szCs w:val="24"/>
        </w:rPr>
        <w:t>30.63 and 32.53 aphid t</w:t>
      </w:r>
      <w:r w:rsidR="00F05182">
        <w:rPr>
          <w:rFonts w:ascii="Times New Roman" w:hAnsi="Times New Roman" w:cs="Times New Roman"/>
          <w:sz w:val="24"/>
          <w:szCs w:val="24"/>
        </w:rPr>
        <w:t>op 10 cm central twig per plant</w:t>
      </w:r>
      <w:r w:rsidR="008A18DA" w:rsidRPr="00A248E9">
        <w:rPr>
          <w:rFonts w:ascii="Times New Roman" w:hAnsi="Times New Roman" w:cs="Times New Roman"/>
          <w:sz w:val="24"/>
          <w:szCs w:val="24"/>
        </w:rPr>
        <w:t xml:space="preserve"> </w:t>
      </w:r>
    </w:p>
    <w:p w14:paraId="55DA9EDD" w14:textId="77777777" w:rsidR="008A18DA" w:rsidRPr="00A248E9" w:rsidRDefault="00F86335" w:rsidP="008A18DA">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mustard aphids was recorded at</w:t>
      </w:r>
      <w:r w:rsidRPr="00A248E9">
        <w:rPr>
          <w:rFonts w:ascii="Times New Roman" w:hAnsi="Times New Roman" w:cs="Times New Roman"/>
          <w:sz w:val="24"/>
          <w:szCs w:val="24"/>
        </w:rPr>
        <w:t xml:space="preserve"> </w:t>
      </w:r>
      <w:r>
        <w:rPr>
          <w:rFonts w:ascii="Times New Roman" w:hAnsi="Times New Roman" w:cs="Times New Roman"/>
          <w:sz w:val="24"/>
          <w:szCs w:val="24"/>
        </w:rPr>
        <w:t xml:space="preserve">ten days after second spray </w:t>
      </w:r>
      <w:r w:rsidR="008A18DA" w:rsidRPr="00A248E9">
        <w:rPr>
          <w:rFonts w:ascii="Times New Roman" w:hAnsi="Times New Roman" w:cs="Times New Roman"/>
          <w:sz w:val="24"/>
          <w:szCs w:val="24"/>
        </w:rPr>
        <w:t>that Thiamethoxam 25 WG @ 0.2 g/lit and Dimethoate 30 EC @ 1.0 ml/ lit found highly significantly found at par as most effective a</w:t>
      </w:r>
      <w:r w:rsidR="00F05182">
        <w:rPr>
          <w:rFonts w:ascii="Times New Roman" w:hAnsi="Times New Roman" w:cs="Times New Roman"/>
          <w:sz w:val="24"/>
          <w:szCs w:val="24"/>
        </w:rPr>
        <w:t xml:space="preserve">gainst mustard aphid providing </w:t>
      </w:r>
      <w:r w:rsidR="008A18DA" w:rsidRPr="00A248E9">
        <w:rPr>
          <w:rFonts w:ascii="Times New Roman" w:hAnsi="Times New Roman" w:cs="Times New Roman"/>
          <w:sz w:val="24"/>
          <w:szCs w:val="24"/>
        </w:rPr>
        <w:t>3.16 and 4.36 aphid</w:t>
      </w:r>
      <w:r w:rsidR="00F05182">
        <w:rPr>
          <w:rFonts w:ascii="Times New Roman" w:hAnsi="Times New Roman" w:cs="Times New Roman"/>
          <w:sz w:val="24"/>
          <w:szCs w:val="24"/>
        </w:rPr>
        <w:t xml:space="preserve"> top10 cm central twig / plant with</w:t>
      </w:r>
      <w:r w:rsidR="008A18DA" w:rsidRPr="00A248E9">
        <w:rPr>
          <w:rFonts w:ascii="Times New Roman" w:hAnsi="Times New Roman" w:cs="Times New Roman"/>
          <w:sz w:val="24"/>
          <w:szCs w:val="24"/>
        </w:rPr>
        <w:t xml:space="preserve"> reduction per cent </w:t>
      </w:r>
      <w:r w:rsidR="008A18DA" w:rsidRPr="00A248E9">
        <w:rPr>
          <w:rFonts w:ascii="Times New Roman" w:hAnsi="Times New Roman" w:cs="Times New Roman"/>
          <w:i/>
          <w:iCs/>
          <w:sz w:val="24"/>
          <w:szCs w:val="24"/>
        </w:rPr>
        <w:t>viz</w:t>
      </w:r>
      <w:r w:rsidR="00F05182">
        <w:rPr>
          <w:rFonts w:ascii="Times New Roman" w:hAnsi="Times New Roman" w:cs="Times New Roman"/>
          <w:sz w:val="24"/>
          <w:szCs w:val="24"/>
        </w:rPr>
        <w:t xml:space="preserve">, 98.34 and 97.70 over control </w:t>
      </w:r>
      <w:r w:rsidR="008A18DA" w:rsidRPr="00A248E9">
        <w:rPr>
          <w:rFonts w:ascii="Times New Roman" w:hAnsi="Times New Roman" w:cs="Times New Roman"/>
          <w:sz w:val="24"/>
          <w:szCs w:val="24"/>
        </w:rPr>
        <w:t xml:space="preserve">followed by NSKE @ 5% ,  </w:t>
      </w:r>
      <w:r w:rsidR="008A18DA" w:rsidRPr="00A248E9">
        <w:rPr>
          <w:rFonts w:ascii="Times New Roman" w:hAnsi="Times New Roman" w:cs="Times New Roman"/>
          <w:i/>
          <w:sz w:val="24"/>
          <w:szCs w:val="24"/>
        </w:rPr>
        <w:t>Neem</w:t>
      </w:r>
      <w:r w:rsidR="008A18DA" w:rsidRPr="00A248E9">
        <w:rPr>
          <w:rFonts w:ascii="Times New Roman" w:hAnsi="Times New Roman" w:cs="Times New Roman"/>
          <w:sz w:val="24"/>
          <w:szCs w:val="24"/>
        </w:rPr>
        <w:t xml:space="preserve"> oil @ 2% and </w:t>
      </w:r>
      <w:r w:rsidR="008A18DA" w:rsidRPr="00A248E9">
        <w:rPr>
          <w:rFonts w:ascii="Times New Roman" w:hAnsi="Times New Roman" w:cs="Times New Roman"/>
          <w:i/>
          <w:sz w:val="24"/>
          <w:szCs w:val="24"/>
        </w:rPr>
        <w:t>Neem</w:t>
      </w:r>
      <w:r w:rsidR="008A18DA" w:rsidRPr="00A248E9">
        <w:rPr>
          <w:rFonts w:ascii="Times New Roman" w:hAnsi="Times New Roman" w:cs="Times New Roman"/>
          <w:sz w:val="24"/>
          <w:szCs w:val="24"/>
        </w:rPr>
        <w:t xml:space="preserve"> leaf extract @ 5%  were also found at par against mustard aphid </w:t>
      </w:r>
      <w:r w:rsidR="00F05182">
        <w:rPr>
          <w:rFonts w:ascii="Times New Roman" w:hAnsi="Times New Roman" w:cs="Times New Roman"/>
          <w:sz w:val="24"/>
          <w:szCs w:val="24"/>
        </w:rPr>
        <w:t xml:space="preserve">providing </w:t>
      </w:r>
      <w:r w:rsidR="008A18DA" w:rsidRPr="00A248E9">
        <w:rPr>
          <w:rFonts w:ascii="Times New Roman" w:hAnsi="Times New Roman" w:cs="Times New Roman"/>
          <w:sz w:val="24"/>
          <w:szCs w:val="24"/>
        </w:rPr>
        <w:t>11.63, 13.60 and 16.46 aphid to</w:t>
      </w:r>
      <w:r w:rsidR="00F05182">
        <w:rPr>
          <w:rFonts w:ascii="Times New Roman" w:hAnsi="Times New Roman" w:cs="Times New Roman"/>
          <w:sz w:val="24"/>
          <w:szCs w:val="24"/>
        </w:rPr>
        <w:t xml:space="preserve">p 10 cm central twig per </w:t>
      </w:r>
      <w:r w:rsidR="00F05182">
        <w:rPr>
          <w:rFonts w:ascii="Times New Roman" w:hAnsi="Times New Roman" w:cs="Times New Roman"/>
          <w:sz w:val="24"/>
          <w:szCs w:val="24"/>
        </w:rPr>
        <w:lastRenderedPageBreak/>
        <w:t>plant.</w:t>
      </w:r>
      <w:r w:rsidR="008A18DA" w:rsidRPr="00A248E9">
        <w:rPr>
          <w:rFonts w:ascii="Times New Roman" w:hAnsi="Times New Roman" w:cs="Times New Roman"/>
          <w:sz w:val="24"/>
          <w:szCs w:val="24"/>
        </w:rPr>
        <w:t xml:space="preserve"> Eucalyptus leaf extract @ 5% and Fennel Seed extract @ 5%, were also found at pa</w:t>
      </w:r>
      <w:r w:rsidR="00F05182">
        <w:rPr>
          <w:rFonts w:ascii="Times New Roman" w:hAnsi="Times New Roman" w:cs="Times New Roman"/>
          <w:sz w:val="24"/>
          <w:szCs w:val="24"/>
        </w:rPr>
        <w:t xml:space="preserve">r against mustard aphid giving </w:t>
      </w:r>
      <w:r w:rsidR="008A18DA" w:rsidRPr="00A248E9">
        <w:rPr>
          <w:rFonts w:ascii="Times New Roman" w:hAnsi="Times New Roman" w:cs="Times New Roman"/>
          <w:sz w:val="24"/>
          <w:szCs w:val="24"/>
        </w:rPr>
        <w:t>26.60 and 29.56 aphid t</w:t>
      </w:r>
      <w:r w:rsidR="00F05182">
        <w:rPr>
          <w:rFonts w:ascii="Times New Roman" w:hAnsi="Times New Roman" w:cs="Times New Roman"/>
          <w:sz w:val="24"/>
          <w:szCs w:val="24"/>
        </w:rPr>
        <w:t>op 10 cm central twig per plant</w:t>
      </w:r>
      <w:r w:rsidR="008A18DA" w:rsidRPr="00A248E9">
        <w:rPr>
          <w:rFonts w:ascii="Times New Roman" w:hAnsi="Times New Roman" w:cs="Times New Roman"/>
          <w:sz w:val="24"/>
          <w:szCs w:val="24"/>
        </w:rPr>
        <w:t xml:space="preserve"> with reduction per cent </w:t>
      </w:r>
      <w:r w:rsidR="008A18DA" w:rsidRPr="00A248E9">
        <w:rPr>
          <w:rFonts w:ascii="Times New Roman" w:hAnsi="Times New Roman" w:cs="Times New Roman"/>
          <w:i/>
          <w:iCs/>
          <w:sz w:val="24"/>
          <w:szCs w:val="24"/>
        </w:rPr>
        <w:t>viz</w:t>
      </w:r>
      <w:r w:rsidR="008A18DA" w:rsidRPr="00A248E9">
        <w:rPr>
          <w:rFonts w:ascii="Times New Roman" w:hAnsi="Times New Roman" w:cs="Times New Roman"/>
          <w:sz w:val="24"/>
          <w:szCs w:val="24"/>
        </w:rPr>
        <w:t>, 86.04 and 84.49 ,respect</w:t>
      </w:r>
      <w:r w:rsidR="00F05182">
        <w:rPr>
          <w:rFonts w:ascii="Times New Roman" w:hAnsi="Times New Roman" w:cs="Times New Roman"/>
          <w:sz w:val="24"/>
          <w:szCs w:val="24"/>
        </w:rPr>
        <w:t>ively over control.</w:t>
      </w:r>
    </w:p>
    <w:p w14:paraId="3F0D5FA0" w14:textId="77777777" w:rsidR="003970CD" w:rsidRPr="00A248E9" w:rsidRDefault="00F86335" w:rsidP="00BE3DB8">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population of mustard aphids was recorded at fifteen</w:t>
      </w:r>
      <w:r w:rsidR="00C037CB">
        <w:rPr>
          <w:rFonts w:ascii="Times New Roman" w:hAnsi="Times New Roman" w:cs="Times New Roman"/>
          <w:sz w:val="24"/>
          <w:szCs w:val="24"/>
        </w:rPr>
        <w:t xml:space="preserve"> days after second spray</w:t>
      </w:r>
      <w:r w:rsidR="003970CD" w:rsidRPr="00A248E9">
        <w:rPr>
          <w:rFonts w:ascii="Times New Roman" w:hAnsi="Times New Roman" w:cs="Times New Roman"/>
          <w:sz w:val="24"/>
          <w:szCs w:val="24"/>
        </w:rPr>
        <w:t xml:space="preserve">. The spray </w:t>
      </w:r>
      <w:proofErr w:type="gramStart"/>
      <w:r w:rsidR="003970CD" w:rsidRPr="00A248E9">
        <w:rPr>
          <w:rFonts w:ascii="Times New Roman" w:hAnsi="Times New Roman" w:cs="Times New Roman"/>
          <w:sz w:val="24"/>
          <w:szCs w:val="24"/>
        </w:rPr>
        <w:t>of  Thiamethoxam</w:t>
      </w:r>
      <w:proofErr w:type="gramEnd"/>
      <w:r w:rsidR="003970CD" w:rsidRPr="00A248E9">
        <w:rPr>
          <w:rFonts w:ascii="Times New Roman" w:hAnsi="Times New Roman" w:cs="Times New Roman"/>
          <w:sz w:val="24"/>
          <w:szCs w:val="24"/>
        </w:rPr>
        <w:t xml:space="preserve"> 25 WG @ 0.2 g/lit and Dimethoate 30 EC @ 1.0 ml/ lit was found highly  significantly found at par  as most effective against mustard ap</w:t>
      </w:r>
      <w:r>
        <w:rPr>
          <w:rFonts w:ascii="Times New Roman" w:hAnsi="Times New Roman" w:cs="Times New Roman"/>
          <w:sz w:val="24"/>
          <w:szCs w:val="24"/>
        </w:rPr>
        <w:t xml:space="preserve">hid providing </w:t>
      </w:r>
      <w:r w:rsidR="003970CD" w:rsidRPr="00A248E9">
        <w:rPr>
          <w:rFonts w:ascii="Times New Roman" w:hAnsi="Times New Roman" w:cs="Times New Roman"/>
          <w:sz w:val="24"/>
          <w:szCs w:val="24"/>
        </w:rPr>
        <w:t>1.23 and 2.33 aphi</w:t>
      </w:r>
      <w:r>
        <w:rPr>
          <w:rFonts w:ascii="Times New Roman" w:hAnsi="Times New Roman" w:cs="Times New Roman"/>
          <w:sz w:val="24"/>
          <w:szCs w:val="24"/>
        </w:rPr>
        <w:t>d top10 cm central twig / plant</w:t>
      </w:r>
      <w:r w:rsidR="003970CD" w:rsidRPr="00A248E9">
        <w:rPr>
          <w:rFonts w:ascii="Times New Roman" w:hAnsi="Times New Roman" w:cs="Times New Roman"/>
          <w:sz w:val="24"/>
          <w:szCs w:val="24"/>
        </w:rPr>
        <w:t xml:space="preserve"> followed by NSKE @ 5%, </w:t>
      </w:r>
      <w:r w:rsidR="003970CD" w:rsidRPr="00A248E9">
        <w:rPr>
          <w:rFonts w:ascii="Times New Roman" w:hAnsi="Times New Roman" w:cs="Times New Roman"/>
          <w:i/>
          <w:sz w:val="24"/>
          <w:szCs w:val="24"/>
        </w:rPr>
        <w:t>Neem</w:t>
      </w:r>
      <w:r w:rsidR="003970CD" w:rsidRPr="00A248E9">
        <w:rPr>
          <w:rFonts w:ascii="Times New Roman" w:hAnsi="Times New Roman" w:cs="Times New Roman"/>
          <w:sz w:val="24"/>
          <w:szCs w:val="24"/>
        </w:rPr>
        <w:t xml:space="preserve"> oil @ 2%  and </w:t>
      </w:r>
      <w:r w:rsidR="003970CD" w:rsidRPr="00A248E9">
        <w:rPr>
          <w:rFonts w:ascii="Times New Roman" w:hAnsi="Times New Roman" w:cs="Times New Roman"/>
          <w:i/>
          <w:sz w:val="24"/>
          <w:szCs w:val="24"/>
        </w:rPr>
        <w:t>Neem</w:t>
      </w:r>
      <w:r w:rsidR="003970CD" w:rsidRPr="00A248E9">
        <w:rPr>
          <w:rFonts w:ascii="Times New Roman" w:hAnsi="Times New Roman" w:cs="Times New Roman"/>
          <w:sz w:val="24"/>
          <w:szCs w:val="24"/>
        </w:rPr>
        <w:t xml:space="preserve"> leaf extract @ 5%  were also found at pa</w:t>
      </w:r>
      <w:r w:rsidR="00C037CB">
        <w:rPr>
          <w:rFonts w:ascii="Times New Roman" w:hAnsi="Times New Roman" w:cs="Times New Roman"/>
          <w:sz w:val="24"/>
          <w:szCs w:val="24"/>
        </w:rPr>
        <w:t xml:space="preserve">r against mustard aphid giving </w:t>
      </w:r>
      <w:r w:rsidR="003970CD" w:rsidRPr="00A248E9">
        <w:rPr>
          <w:rFonts w:ascii="Times New Roman" w:hAnsi="Times New Roman" w:cs="Times New Roman"/>
          <w:sz w:val="24"/>
          <w:szCs w:val="24"/>
        </w:rPr>
        <w:t>9.60, 12.30, and 13.90 aphid top</w:t>
      </w:r>
      <w:r w:rsidR="00C037CB">
        <w:rPr>
          <w:rFonts w:ascii="Times New Roman" w:hAnsi="Times New Roman" w:cs="Times New Roman"/>
          <w:sz w:val="24"/>
          <w:szCs w:val="24"/>
        </w:rPr>
        <w:t xml:space="preserve"> 10 cm central twig per plant.</w:t>
      </w:r>
    </w:p>
    <w:p w14:paraId="7F1A40B5" w14:textId="77777777" w:rsidR="003970CD" w:rsidRPr="008A18DA" w:rsidRDefault="003970CD" w:rsidP="008A18DA">
      <w:pPr>
        <w:spacing w:after="120" w:line="360" w:lineRule="auto"/>
        <w:ind w:firstLine="720"/>
        <w:jc w:val="both"/>
        <w:rPr>
          <w:rFonts w:ascii="Arial" w:hAnsi="Arial" w:cs="Arial"/>
          <w:szCs w:val="22"/>
        </w:rPr>
      </w:pPr>
    </w:p>
    <w:p w14:paraId="2D3159D0" w14:textId="77777777" w:rsidR="008A18DA" w:rsidRPr="008A18DA" w:rsidRDefault="008A18DA" w:rsidP="008A18DA">
      <w:pPr>
        <w:spacing w:after="120" w:line="360" w:lineRule="auto"/>
        <w:ind w:firstLine="720"/>
        <w:jc w:val="center"/>
        <w:rPr>
          <w:rFonts w:ascii="Arial" w:hAnsi="Arial" w:cs="Arial"/>
          <w:szCs w:val="22"/>
        </w:rPr>
      </w:pPr>
    </w:p>
    <w:p w14:paraId="594F565B" w14:textId="77777777" w:rsidR="008A18DA" w:rsidRPr="00CE75B1" w:rsidRDefault="008A18DA" w:rsidP="00CE75B1">
      <w:pPr>
        <w:spacing w:after="120" w:line="360" w:lineRule="auto"/>
        <w:ind w:firstLine="720"/>
        <w:jc w:val="both"/>
        <w:rPr>
          <w:rFonts w:ascii="Arial" w:hAnsi="Arial" w:cs="Arial"/>
          <w:szCs w:val="22"/>
        </w:rPr>
      </w:pPr>
    </w:p>
    <w:p w14:paraId="53B0BA13" w14:textId="77777777" w:rsidR="00CE75B1" w:rsidRPr="00CE75B1" w:rsidRDefault="00CE75B1" w:rsidP="00CE75B1">
      <w:pPr>
        <w:spacing w:after="120" w:line="360" w:lineRule="auto"/>
        <w:ind w:firstLine="720"/>
        <w:jc w:val="both"/>
        <w:rPr>
          <w:rFonts w:ascii="Arial" w:hAnsi="Arial" w:cs="Arial"/>
          <w:szCs w:val="22"/>
        </w:rPr>
      </w:pPr>
    </w:p>
    <w:p w14:paraId="3DDF3CA6" w14:textId="77777777" w:rsidR="00CE75B1" w:rsidRDefault="00CE75B1" w:rsidP="00AF5D7C">
      <w:pPr>
        <w:tabs>
          <w:tab w:val="left" w:pos="9240"/>
        </w:tabs>
        <w:spacing w:after="0"/>
        <w:rPr>
          <w:rFonts w:ascii="Arial" w:hAnsi="Arial" w:cs="Arial"/>
          <w:szCs w:val="22"/>
        </w:rPr>
      </w:pPr>
    </w:p>
    <w:p w14:paraId="38268CAA" w14:textId="77777777" w:rsidR="007D2392" w:rsidRDefault="00422D52">
      <w:pPr>
        <w:spacing w:after="160" w:line="259" w:lineRule="auto"/>
        <w:rPr>
          <w:rFonts w:ascii="Arial" w:hAnsi="Arial" w:cs="Arial"/>
          <w:szCs w:val="22"/>
        </w:rPr>
        <w:sectPr w:rsidR="007D2392" w:rsidSect="001F5992">
          <w:pgSz w:w="11907" w:h="16839" w:code="9"/>
          <w:pgMar w:top="1440" w:right="1440" w:bottom="1440" w:left="1440" w:header="720" w:footer="720" w:gutter="0"/>
          <w:cols w:space="720"/>
          <w:docGrid w:linePitch="360"/>
        </w:sectPr>
      </w:pPr>
      <w:r>
        <w:rPr>
          <w:rFonts w:ascii="Arial" w:hAnsi="Arial" w:cs="Arial"/>
          <w:szCs w:val="22"/>
        </w:rPr>
        <w:br w:type="page"/>
      </w:r>
    </w:p>
    <w:p w14:paraId="39EF1FDD" w14:textId="77777777" w:rsidR="00B45479" w:rsidRPr="00B45479" w:rsidRDefault="00000000" w:rsidP="007C0AB5">
      <w:pPr>
        <w:tabs>
          <w:tab w:val="left" w:pos="705"/>
        </w:tabs>
        <w:spacing w:after="0"/>
        <w:rPr>
          <w:rFonts w:ascii="Times New Roman" w:hAnsi="Times New Roman" w:cs="Times New Roman"/>
          <w:sz w:val="24"/>
          <w:szCs w:val="24"/>
        </w:rPr>
      </w:pPr>
      <w:r>
        <w:rPr>
          <w:rFonts w:ascii="Times New Roman" w:hAnsi="Times New Roman" w:cs="Times New Roman"/>
          <w:noProof/>
          <w:sz w:val="24"/>
          <w:szCs w:val="24"/>
        </w:rPr>
        <w:lastRenderedPageBreak/>
        <w:pict w14:anchorId="1729AEAC">
          <v:shapetype id="_x0000_t202" coordsize="21600,21600" o:spt="202" path="m,l,21600r21600,l21600,xe">
            <v:stroke joinstyle="miter"/>
            <v:path gradientshapeok="t" o:connecttype="rect"/>
          </v:shapetype>
          <v:shape id="_x0000_s2050" type="#_x0000_t202" style="position:absolute;margin-left:-20.25pt;margin-top:-11.25pt;width:734.25pt;height:27pt;z-index:251658240" stroked="f">
            <v:textbox>
              <w:txbxContent>
                <w:p w14:paraId="5AE57A47" w14:textId="4F66D8DC" w:rsidR="002764B5" w:rsidRDefault="002764B5" w:rsidP="00B45479">
                  <w:pPr>
                    <w:tabs>
                      <w:tab w:val="left" w:pos="9240"/>
                    </w:tabs>
                    <w:spacing w:after="0"/>
                  </w:pPr>
                  <w:r>
                    <w:rPr>
                      <w:rFonts w:ascii="Arial" w:hAnsi="Arial" w:cs="Arial"/>
                      <w:b/>
                      <w:bCs/>
                      <w:szCs w:val="22"/>
                    </w:rPr>
                    <w:t xml:space="preserve">Table: 2. </w:t>
                  </w:r>
                  <w:r w:rsidRPr="00BA5818">
                    <w:rPr>
                      <w:rFonts w:ascii="Times New Roman" w:hAnsi="Times New Roman" w:cs="Times New Roman"/>
                      <w:b/>
                      <w:bCs/>
                      <w:sz w:val="24"/>
                      <w:szCs w:val="24"/>
                    </w:rPr>
                    <w:t xml:space="preserve">Effect of treatment against mustard aphid, </w:t>
                  </w:r>
                  <w:r w:rsidRPr="00BA5818">
                    <w:rPr>
                      <w:rFonts w:ascii="Times New Roman" w:hAnsi="Times New Roman" w:cs="Times New Roman"/>
                      <w:b/>
                      <w:bCs/>
                      <w:i/>
                      <w:iCs/>
                      <w:sz w:val="24"/>
                      <w:szCs w:val="24"/>
                    </w:rPr>
                    <w:t>Lipaphis erysimi</w:t>
                  </w:r>
                  <w:r>
                    <w:rPr>
                      <w:rFonts w:ascii="Times New Roman" w:hAnsi="Times New Roman" w:cs="Times New Roman"/>
                      <w:b/>
                      <w:bCs/>
                      <w:sz w:val="24"/>
                      <w:szCs w:val="24"/>
                    </w:rPr>
                    <w:t xml:space="preserve"> (Kalt.) after second</w:t>
                  </w:r>
                  <w:r w:rsidRPr="00BA5818">
                    <w:rPr>
                      <w:rFonts w:ascii="Times New Roman" w:hAnsi="Times New Roman" w:cs="Times New Roman"/>
                      <w:b/>
                      <w:bCs/>
                      <w:sz w:val="24"/>
                      <w:szCs w:val="24"/>
                    </w:rPr>
                    <w:t xml:space="preserve"> spray.</w:t>
                  </w:r>
                </w:p>
              </w:txbxContent>
            </v:textbox>
          </v:shape>
        </w:pict>
      </w:r>
    </w:p>
    <w:p w14:paraId="25A62D6A" w14:textId="77777777" w:rsidR="00B45479" w:rsidRDefault="00B45479" w:rsidP="007C0AB5">
      <w:pPr>
        <w:tabs>
          <w:tab w:val="left" w:pos="705"/>
        </w:tabs>
        <w:spacing w:after="0"/>
        <w:rPr>
          <w:rFonts w:ascii="Times New Roman" w:hAnsi="Times New Roman" w:cs="Times New Roman"/>
          <w:sz w:val="24"/>
          <w:szCs w:val="24"/>
        </w:rPr>
      </w:pPr>
    </w:p>
    <w:tbl>
      <w:tblPr>
        <w:tblStyle w:val="TableGrid"/>
        <w:tblpPr w:leftFromText="180" w:rightFromText="180" w:vertAnchor="page" w:horzAnchor="margin" w:tblpXSpec="center" w:tblpY="2206"/>
        <w:tblW w:w="14945" w:type="dxa"/>
        <w:tblLayout w:type="fixed"/>
        <w:tblLook w:val="04A0" w:firstRow="1" w:lastRow="0" w:firstColumn="1" w:lastColumn="0" w:noHBand="0" w:noVBand="1"/>
      </w:tblPr>
      <w:tblGrid>
        <w:gridCol w:w="983"/>
        <w:gridCol w:w="2836"/>
        <w:gridCol w:w="890"/>
        <w:gridCol w:w="1156"/>
        <w:gridCol w:w="1166"/>
        <w:gridCol w:w="978"/>
        <w:gridCol w:w="1156"/>
        <w:gridCol w:w="978"/>
        <w:gridCol w:w="1334"/>
        <w:gridCol w:w="978"/>
        <w:gridCol w:w="1245"/>
        <w:gridCol w:w="1245"/>
      </w:tblGrid>
      <w:tr w:rsidR="00B45479" w:rsidRPr="00134362" w14:paraId="36DF3188" w14:textId="77777777" w:rsidTr="00B45479">
        <w:trPr>
          <w:trHeight w:val="181"/>
        </w:trPr>
        <w:tc>
          <w:tcPr>
            <w:tcW w:w="983" w:type="dxa"/>
            <w:vMerge w:val="restart"/>
          </w:tcPr>
          <w:p w14:paraId="732903F6"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S.N.</w:t>
            </w:r>
          </w:p>
        </w:tc>
        <w:tc>
          <w:tcPr>
            <w:tcW w:w="2836" w:type="dxa"/>
            <w:vMerge w:val="restart"/>
          </w:tcPr>
          <w:p w14:paraId="0789E703"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Treatment</w:t>
            </w:r>
          </w:p>
          <w:p w14:paraId="50700E45"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11126" w:type="dxa"/>
            <w:gridSpan w:val="10"/>
          </w:tcPr>
          <w:p w14:paraId="75E03F09"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 xml:space="preserve">                 Mean population of mustard aphid per 10 cm central twig per plant</w:t>
            </w:r>
          </w:p>
        </w:tc>
      </w:tr>
      <w:tr w:rsidR="00B45479" w:rsidRPr="00134362" w14:paraId="44681819" w14:textId="77777777" w:rsidTr="00B45479">
        <w:trPr>
          <w:trHeight w:val="402"/>
        </w:trPr>
        <w:tc>
          <w:tcPr>
            <w:tcW w:w="983" w:type="dxa"/>
            <w:vMerge/>
          </w:tcPr>
          <w:p w14:paraId="2B7C1296" w14:textId="77777777" w:rsidR="00B45479" w:rsidRPr="00134362" w:rsidRDefault="00B45479" w:rsidP="00B45479">
            <w:pPr>
              <w:spacing w:after="0" w:line="240" w:lineRule="auto"/>
              <w:rPr>
                <w:rFonts w:ascii="Times New Roman" w:hAnsi="Times New Roman" w:cs="Times New Roman"/>
                <w:sz w:val="24"/>
                <w:szCs w:val="24"/>
              </w:rPr>
            </w:pPr>
          </w:p>
        </w:tc>
        <w:tc>
          <w:tcPr>
            <w:tcW w:w="2836" w:type="dxa"/>
            <w:vMerge/>
          </w:tcPr>
          <w:p w14:paraId="51E1D8B6"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60439E40"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Dose</w:t>
            </w:r>
          </w:p>
        </w:tc>
        <w:tc>
          <w:tcPr>
            <w:tcW w:w="1156" w:type="dxa"/>
          </w:tcPr>
          <w:p w14:paraId="1D1AD8D1"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1DBS</w:t>
            </w:r>
          </w:p>
          <w:p w14:paraId="29FC7C0E" w14:textId="77777777" w:rsidR="00B45479" w:rsidRPr="00134362" w:rsidRDefault="00B45479" w:rsidP="00B45479">
            <w:pPr>
              <w:spacing w:after="0" w:line="240" w:lineRule="auto"/>
              <w:rPr>
                <w:rFonts w:ascii="Times New Roman" w:hAnsi="Times New Roman" w:cs="Times New Roman"/>
                <w:sz w:val="24"/>
                <w:szCs w:val="24"/>
              </w:rPr>
            </w:pPr>
          </w:p>
        </w:tc>
        <w:tc>
          <w:tcPr>
            <w:tcW w:w="1166" w:type="dxa"/>
          </w:tcPr>
          <w:p w14:paraId="562FEC6B"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3DAS</w:t>
            </w:r>
          </w:p>
        </w:tc>
        <w:tc>
          <w:tcPr>
            <w:tcW w:w="978" w:type="dxa"/>
          </w:tcPr>
          <w:p w14:paraId="078D9BB7"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PROC</w:t>
            </w:r>
          </w:p>
        </w:tc>
        <w:tc>
          <w:tcPr>
            <w:tcW w:w="1156" w:type="dxa"/>
          </w:tcPr>
          <w:p w14:paraId="5E9B82F6"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7DAS</w:t>
            </w:r>
          </w:p>
        </w:tc>
        <w:tc>
          <w:tcPr>
            <w:tcW w:w="978" w:type="dxa"/>
          </w:tcPr>
          <w:p w14:paraId="0EFBFC26"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PROC</w:t>
            </w:r>
          </w:p>
          <w:p w14:paraId="7404FD0B" w14:textId="77777777" w:rsidR="00B45479" w:rsidRPr="00134362" w:rsidRDefault="00B45479" w:rsidP="00B45479">
            <w:pPr>
              <w:spacing w:after="0" w:line="240" w:lineRule="auto"/>
              <w:rPr>
                <w:rFonts w:ascii="Times New Roman" w:hAnsi="Times New Roman" w:cs="Times New Roman"/>
                <w:sz w:val="24"/>
                <w:szCs w:val="24"/>
              </w:rPr>
            </w:pPr>
          </w:p>
        </w:tc>
        <w:tc>
          <w:tcPr>
            <w:tcW w:w="1334" w:type="dxa"/>
          </w:tcPr>
          <w:p w14:paraId="7E6C7485"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10DAS</w:t>
            </w:r>
          </w:p>
        </w:tc>
        <w:tc>
          <w:tcPr>
            <w:tcW w:w="978" w:type="dxa"/>
          </w:tcPr>
          <w:p w14:paraId="21BF1751"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PROC</w:t>
            </w:r>
          </w:p>
          <w:p w14:paraId="3AEE41C9" w14:textId="77777777" w:rsidR="00B45479" w:rsidRPr="00134362" w:rsidRDefault="00B45479" w:rsidP="00B45479">
            <w:pPr>
              <w:spacing w:after="0" w:line="240" w:lineRule="auto"/>
              <w:rPr>
                <w:rFonts w:ascii="Times New Roman" w:hAnsi="Times New Roman" w:cs="Times New Roman"/>
                <w:sz w:val="24"/>
                <w:szCs w:val="24"/>
              </w:rPr>
            </w:pPr>
          </w:p>
        </w:tc>
        <w:tc>
          <w:tcPr>
            <w:tcW w:w="1245" w:type="dxa"/>
          </w:tcPr>
          <w:p w14:paraId="615EA12C"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 xml:space="preserve"> 15DAS</w:t>
            </w:r>
          </w:p>
        </w:tc>
        <w:tc>
          <w:tcPr>
            <w:tcW w:w="1245" w:type="dxa"/>
          </w:tcPr>
          <w:p w14:paraId="0659F712"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 xml:space="preserve">  PROC</w:t>
            </w:r>
          </w:p>
        </w:tc>
      </w:tr>
      <w:tr w:rsidR="00B45479" w:rsidRPr="00134362" w14:paraId="581D46A5" w14:textId="77777777" w:rsidTr="00B45479">
        <w:trPr>
          <w:trHeight w:val="528"/>
        </w:trPr>
        <w:tc>
          <w:tcPr>
            <w:tcW w:w="983" w:type="dxa"/>
          </w:tcPr>
          <w:p w14:paraId="68715783"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1</w:t>
            </w:r>
          </w:p>
        </w:tc>
        <w:tc>
          <w:tcPr>
            <w:tcW w:w="2836" w:type="dxa"/>
          </w:tcPr>
          <w:p w14:paraId="5F373406"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NSKE</w:t>
            </w:r>
          </w:p>
          <w:p w14:paraId="63D3B88C"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4C5BC20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14:paraId="77305BD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18.76</w:t>
            </w:r>
          </w:p>
          <w:p w14:paraId="15402F4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(4.38)</w:t>
            </w:r>
          </w:p>
        </w:tc>
        <w:tc>
          <w:tcPr>
            <w:tcW w:w="1166" w:type="dxa"/>
          </w:tcPr>
          <w:p w14:paraId="5A61BD0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16.36</w:t>
            </w:r>
          </w:p>
          <w:p w14:paraId="729DD5B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(4.10)</w:t>
            </w:r>
          </w:p>
        </w:tc>
        <w:tc>
          <w:tcPr>
            <w:tcW w:w="978" w:type="dxa"/>
          </w:tcPr>
          <w:p w14:paraId="2C1D9AD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90.22</w:t>
            </w:r>
          </w:p>
        </w:tc>
        <w:tc>
          <w:tcPr>
            <w:tcW w:w="1156" w:type="dxa"/>
          </w:tcPr>
          <w:p w14:paraId="06C9E23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14.70</w:t>
            </w:r>
          </w:p>
          <w:p w14:paraId="09F8A6C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(3.89)</w:t>
            </w:r>
          </w:p>
        </w:tc>
        <w:tc>
          <w:tcPr>
            <w:tcW w:w="978" w:type="dxa"/>
          </w:tcPr>
          <w:p w14:paraId="23232D1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91.47</w:t>
            </w:r>
          </w:p>
        </w:tc>
        <w:tc>
          <w:tcPr>
            <w:tcW w:w="1334" w:type="dxa"/>
          </w:tcPr>
          <w:p w14:paraId="1785641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11.63</w:t>
            </w:r>
          </w:p>
          <w:p w14:paraId="735D5138"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(3.48)</w:t>
            </w:r>
          </w:p>
        </w:tc>
        <w:tc>
          <w:tcPr>
            <w:tcW w:w="978" w:type="dxa"/>
          </w:tcPr>
          <w:p w14:paraId="5E01B82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93.89</w:t>
            </w:r>
          </w:p>
          <w:p w14:paraId="03024560"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092C36D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9.60</w:t>
            </w:r>
          </w:p>
          <w:p w14:paraId="00417E9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(3.17)</w:t>
            </w:r>
          </w:p>
        </w:tc>
        <w:tc>
          <w:tcPr>
            <w:tcW w:w="1245" w:type="dxa"/>
          </w:tcPr>
          <w:p w14:paraId="6BA29AE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95.44</w:t>
            </w:r>
          </w:p>
        </w:tc>
      </w:tr>
      <w:tr w:rsidR="00B45479" w:rsidRPr="00134362" w14:paraId="2586C507" w14:textId="77777777" w:rsidTr="00B45479">
        <w:trPr>
          <w:trHeight w:val="535"/>
        </w:trPr>
        <w:tc>
          <w:tcPr>
            <w:tcW w:w="983" w:type="dxa"/>
          </w:tcPr>
          <w:p w14:paraId="762C0839"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2</w:t>
            </w:r>
          </w:p>
        </w:tc>
        <w:tc>
          <w:tcPr>
            <w:tcW w:w="2836" w:type="dxa"/>
          </w:tcPr>
          <w:p w14:paraId="12445C36" w14:textId="77777777" w:rsidR="00B45479" w:rsidRPr="00134362" w:rsidRDefault="00B45479" w:rsidP="00D21E3C">
            <w:pPr>
              <w:spacing w:after="0" w:line="240" w:lineRule="auto"/>
              <w:jc w:val="center"/>
              <w:rPr>
                <w:rFonts w:ascii="Times New Roman" w:hAnsi="Times New Roman" w:cs="Times New Roman"/>
                <w:sz w:val="24"/>
                <w:szCs w:val="24"/>
              </w:rPr>
            </w:pPr>
            <w:r w:rsidRPr="00CD4CC4">
              <w:rPr>
                <w:rFonts w:ascii="Times New Roman" w:hAnsi="Times New Roman" w:cs="Times New Roman"/>
                <w:i/>
                <w:iCs/>
                <w:sz w:val="24"/>
                <w:szCs w:val="24"/>
              </w:rPr>
              <w:t>Neem</w:t>
            </w:r>
            <w:r w:rsidRPr="00134362">
              <w:rPr>
                <w:rFonts w:ascii="Times New Roman" w:hAnsi="Times New Roman" w:cs="Times New Roman"/>
                <w:sz w:val="24"/>
                <w:szCs w:val="24"/>
              </w:rPr>
              <w:t xml:space="preserve"> leaf extract</w:t>
            </w:r>
          </w:p>
          <w:p w14:paraId="63922D80"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79E875F1"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14:paraId="660194B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38.60</w:t>
            </w:r>
          </w:p>
          <w:p w14:paraId="65B2F53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(6.25)</w:t>
            </w:r>
          </w:p>
        </w:tc>
        <w:tc>
          <w:tcPr>
            <w:tcW w:w="1166" w:type="dxa"/>
          </w:tcPr>
          <w:p w14:paraId="1D7521EF"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24.63</w:t>
            </w:r>
          </w:p>
          <w:p w14:paraId="31A38C1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(5.01)</w:t>
            </w:r>
          </w:p>
        </w:tc>
        <w:tc>
          <w:tcPr>
            <w:tcW w:w="978" w:type="dxa"/>
          </w:tcPr>
          <w:p w14:paraId="6A42260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85.28</w:t>
            </w:r>
          </w:p>
        </w:tc>
        <w:tc>
          <w:tcPr>
            <w:tcW w:w="1156" w:type="dxa"/>
          </w:tcPr>
          <w:p w14:paraId="06B97B9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21.66</w:t>
            </w:r>
          </w:p>
          <w:p w14:paraId="14C7074E"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(4.70)</w:t>
            </w:r>
          </w:p>
        </w:tc>
        <w:tc>
          <w:tcPr>
            <w:tcW w:w="978" w:type="dxa"/>
          </w:tcPr>
          <w:p w14:paraId="326FFEB3"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87.43</w:t>
            </w:r>
          </w:p>
        </w:tc>
        <w:tc>
          <w:tcPr>
            <w:tcW w:w="1334" w:type="dxa"/>
          </w:tcPr>
          <w:p w14:paraId="0D8AD7D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16.46</w:t>
            </w:r>
          </w:p>
          <w:p w14:paraId="22864F0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(4.11)</w:t>
            </w:r>
          </w:p>
        </w:tc>
        <w:tc>
          <w:tcPr>
            <w:tcW w:w="978" w:type="dxa"/>
          </w:tcPr>
          <w:p w14:paraId="1591D0A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91.36</w:t>
            </w:r>
          </w:p>
          <w:p w14:paraId="15FE50BE"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586C33B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13.90</w:t>
            </w:r>
          </w:p>
          <w:p w14:paraId="4A097B4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(3.79)</w:t>
            </w:r>
          </w:p>
        </w:tc>
        <w:tc>
          <w:tcPr>
            <w:tcW w:w="1245" w:type="dxa"/>
          </w:tcPr>
          <w:p w14:paraId="68CC282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93.40</w:t>
            </w:r>
          </w:p>
          <w:p w14:paraId="7B2DC260" w14:textId="77777777" w:rsidR="00B45479" w:rsidRPr="00134362" w:rsidRDefault="00B45479" w:rsidP="007E78F2">
            <w:pPr>
              <w:spacing w:after="0" w:line="240" w:lineRule="auto"/>
              <w:jc w:val="center"/>
              <w:rPr>
                <w:rFonts w:ascii="Times New Roman" w:hAnsi="Times New Roman" w:cs="Times New Roman"/>
                <w:sz w:val="24"/>
                <w:szCs w:val="24"/>
              </w:rPr>
            </w:pPr>
          </w:p>
        </w:tc>
      </w:tr>
      <w:tr w:rsidR="00B45479" w:rsidRPr="00134362" w14:paraId="6335085C" w14:textId="77777777" w:rsidTr="00B45479">
        <w:trPr>
          <w:trHeight w:val="535"/>
        </w:trPr>
        <w:tc>
          <w:tcPr>
            <w:tcW w:w="983" w:type="dxa"/>
          </w:tcPr>
          <w:p w14:paraId="3E41639A"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3</w:t>
            </w:r>
          </w:p>
        </w:tc>
        <w:tc>
          <w:tcPr>
            <w:tcW w:w="2836" w:type="dxa"/>
          </w:tcPr>
          <w:p w14:paraId="6D96DE6A" w14:textId="77777777" w:rsidR="00B45479" w:rsidRPr="00134362" w:rsidRDefault="00B45479" w:rsidP="00D21E3C">
            <w:pPr>
              <w:spacing w:after="0" w:line="240" w:lineRule="auto"/>
              <w:jc w:val="center"/>
              <w:rPr>
                <w:rFonts w:ascii="Times New Roman" w:hAnsi="Times New Roman" w:cs="Times New Roman"/>
                <w:sz w:val="24"/>
                <w:szCs w:val="24"/>
              </w:rPr>
            </w:pPr>
            <w:r w:rsidRPr="00CD4CC4">
              <w:rPr>
                <w:rFonts w:ascii="Times New Roman" w:hAnsi="Times New Roman" w:cs="Times New Roman"/>
                <w:i/>
                <w:iCs/>
                <w:sz w:val="24"/>
                <w:szCs w:val="24"/>
              </w:rPr>
              <w:t>Neem</w:t>
            </w:r>
            <w:r w:rsidRPr="00134362">
              <w:rPr>
                <w:rFonts w:ascii="Times New Roman" w:hAnsi="Times New Roman" w:cs="Times New Roman"/>
                <w:sz w:val="24"/>
                <w:szCs w:val="24"/>
              </w:rPr>
              <w:t xml:space="preserve"> oil</w:t>
            </w:r>
          </w:p>
          <w:p w14:paraId="4FDF6FAF"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49CC6B0F"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w:t>
            </w:r>
          </w:p>
        </w:tc>
        <w:tc>
          <w:tcPr>
            <w:tcW w:w="1156" w:type="dxa"/>
          </w:tcPr>
          <w:p w14:paraId="4233FA2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28.50</w:t>
            </w:r>
          </w:p>
          <w:p w14:paraId="5F10DD5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(5.38)</w:t>
            </w:r>
          </w:p>
        </w:tc>
        <w:tc>
          <w:tcPr>
            <w:tcW w:w="1166" w:type="dxa"/>
          </w:tcPr>
          <w:p w14:paraId="2507783E"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23.20</w:t>
            </w:r>
          </w:p>
          <w:p w14:paraId="2A9CBA1E"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(4.86)</w:t>
            </w:r>
          </w:p>
        </w:tc>
        <w:tc>
          <w:tcPr>
            <w:tcW w:w="978" w:type="dxa"/>
          </w:tcPr>
          <w:p w14:paraId="599CD15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86.14</w:t>
            </w:r>
          </w:p>
        </w:tc>
        <w:tc>
          <w:tcPr>
            <w:tcW w:w="1156" w:type="dxa"/>
          </w:tcPr>
          <w:p w14:paraId="7017B22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20.53</w:t>
            </w:r>
          </w:p>
          <w:p w14:paraId="581B2B5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(4.58)</w:t>
            </w:r>
          </w:p>
        </w:tc>
        <w:tc>
          <w:tcPr>
            <w:tcW w:w="978" w:type="dxa"/>
          </w:tcPr>
          <w:p w14:paraId="255A44B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88.09</w:t>
            </w:r>
          </w:p>
        </w:tc>
        <w:tc>
          <w:tcPr>
            <w:tcW w:w="1334" w:type="dxa"/>
          </w:tcPr>
          <w:p w14:paraId="130A8BA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13.60</w:t>
            </w:r>
          </w:p>
          <w:p w14:paraId="169C4C7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(3.75)</w:t>
            </w:r>
          </w:p>
        </w:tc>
        <w:tc>
          <w:tcPr>
            <w:tcW w:w="978" w:type="dxa"/>
          </w:tcPr>
          <w:p w14:paraId="052EB0C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92.86</w:t>
            </w:r>
          </w:p>
          <w:p w14:paraId="6B3F73B7"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7C4715A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12.30</w:t>
            </w:r>
          </w:p>
          <w:p w14:paraId="4E15E641"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(3.57)</w:t>
            </w:r>
          </w:p>
        </w:tc>
        <w:tc>
          <w:tcPr>
            <w:tcW w:w="1245" w:type="dxa"/>
          </w:tcPr>
          <w:p w14:paraId="392F35F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94.16</w:t>
            </w:r>
          </w:p>
        </w:tc>
      </w:tr>
      <w:tr w:rsidR="00B45479" w:rsidRPr="00134362" w14:paraId="613CD932" w14:textId="77777777" w:rsidTr="00B45479">
        <w:trPr>
          <w:trHeight w:val="528"/>
        </w:trPr>
        <w:tc>
          <w:tcPr>
            <w:tcW w:w="983" w:type="dxa"/>
          </w:tcPr>
          <w:p w14:paraId="048E98E7"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4</w:t>
            </w:r>
          </w:p>
        </w:tc>
        <w:tc>
          <w:tcPr>
            <w:tcW w:w="2836" w:type="dxa"/>
          </w:tcPr>
          <w:p w14:paraId="6D8C8379"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Eucalyptus leaf extract</w:t>
            </w:r>
          </w:p>
          <w:p w14:paraId="429CA395"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0E3C50E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14:paraId="3AF7F26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43.40</w:t>
            </w:r>
          </w:p>
          <w:p w14:paraId="551C10E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(6.62)</w:t>
            </w:r>
          </w:p>
        </w:tc>
        <w:tc>
          <w:tcPr>
            <w:tcW w:w="1166" w:type="dxa"/>
          </w:tcPr>
          <w:p w14:paraId="30C0FE1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32.50</w:t>
            </w:r>
          </w:p>
          <w:p w14:paraId="76E10E4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(5.74)</w:t>
            </w:r>
          </w:p>
        </w:tc>
        <w:tc>
          <w:tcPr>
            <w:tcW w:w="978" w:type="dxa"/>
          </w:tcPr>
          <w:p w14:paraId="32ED83A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80.58</w:t>
            </w:r>
          </w:p>
        </w:tc>
        <w:tc>
          <w:tcPr>
            <w:tcW w:w="1156" w:type="dxa"/>
          </w:tcPr>
          <w:p w14:paraId="5CE13B38"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30.63</w:t>
            </w:r>
          </w:p>
          <w:p w14:paraId="47A9B61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(5.57)</w:t>
            </w:r>
          </w:p>
        </w:tc>
        <w:tc>
          <w:tcPr>
            <w:tcW w:w="978" w:type="dxa"/>
          </w:tcPr>
          <w:p w14:paraId="54BBC65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82.23</w:t>
            </w:r>
          </w:p>
        </w:tc>
        <w:tc>
          <w:tcPr>
            <w:tcW w:w="1334" w:type="dxa"/>
          </w:tcPr>
          <w:p w14:paraId="42B572C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26.60</w:t>
            </w:r>
          </w:p>
          <w:p w14:paraId="46009DA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(5.20)</w:t>
            </w:r>
          </w:p>
        </w:tc>
        <w:tc>
          <w:tcPr>
            <w:tcW w:w="978" w:type="dxa"/>
          </w:tcPr>
          <w:p w14:paraId="20ACB7F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86.04</w:t>
            </w:r>
          </w:p>
          <w:p w14:paraId="1D1AE763"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2C2B7438"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23.66</w:t>
            </w:r>
          </w:p>
          <w:p w14:paraId="1A16451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(4.91)</w:t>
            </w:r>
          </w:p>
        </w:tc>
        <w:tc>
          <w:tcPr>
            <w:tcW w:w="1245" w:type="dxa"/>
          </w:tcPr>
          <w:p w14:paraId="636628E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88.77</w:t>
            </w:r>
          </w:p>
        </w:tc>
      </w:tr>
      <w:tr w:rsidR="00B45479" w:rsidRPr="00134362" w14:paraId="2DFDE7CC" w14:textId="77777777" w:rsidTr="00B45479">
        <w:trPr>
          <w:trHeight w:val="535"/>
        </w:trPr>
        <w:tc>
          <w:tcPr>
            <w:tcW w:w="983" w:type="dxa"/>
          </w:tcPr>
          <w:p w14:paraId="76654FD7"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5</w:t>
            </w:r>
          </w:p>
        </w:tc>
        <w:tc>
          <w:tcPr>
            <w:tcW w:w="2836" w:type="dxa"/>
          </w:tcPr>
          <w:p w14:paraId="27B4F4E7"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Fennel seed extract</w:t>
            </w:r>
          </w:p>
          <w:p w14:paraId="6423F6E4"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52C372C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w:t>
            </w:r>
          </w:p>
        </w:tc>
        <w:tc>
          <w:tcPr>
            <w:tcW w:w="1156" w:type="dxa"/>
          </w:tcPr>
          <w:p w14:paraId="2F170FF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36.46</w:t>
            </w:r>
          </w:p>
          <w:p w14:paraId="22CD32A1"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(6.08)</w:t>
            </w:r>
          </w:p>
        </w:tc>
        <w:tc>
          <w:tcPr>
            <w:tcW w:w="1166" w:type="dxa"/>
          </w:tcPr>
          <w:p w14:paraId="351C1C8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34.50</w:t>
            </w:r>
          </w:p>
          <w:p w14:paraId="127F89A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(5.91)</w:t>
            </w:r>
          </w:p>
        </w:tc>
        <w:tc>
          <w:tcPr>
            <w:tcW w:w="978" w:type="dxa"/>
          </w:tcPr>
          <w:p w14:paraId="41D01233"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79.39</w:t>
            </w:r>
          </w:p>
        </w:tc>
        <w:tc>
          <w:tcPr>
            <w:tcW w:w="1156" w:type="dxa"/>
          </w:tcPr>
          <w:p w14:paraId="6656FC2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32.53</w:t>
            </w:r>
          </w:p>
          <w:p w14:paraId="321444E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(5.74)</w:t>
            </w:r>
          </w:p>
        </w:tc>
        <w:tc>
          <w:tcPr>
            <w:tcW w:w="978" w:type="dxa"/>
          </w:tcPr>
          <w:p w14:paraId="4EA4188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81.13</w:t>
            </w:r>
          </w:p>
        </w:tc>
        <w:tc>
          <w:tcPr>
            <w:tcW w:w="1334" w:type="dxa"/>
          </w:tcPr>
          <w:p w14:paraId="084CC46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29.56</w:t>
            </w:r>
          </w:p>
          <w:p w14:paraId="0416D44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(5.48)</w:t>
            </w:r>
          </w:p>
        </w:tc>
        <w:tc>
          <w:tcPr>
            <w:tcW w:w="978" w:type="dxa"/>
          </w:tcPr>
          <w:p w14:paraId="7ADB224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84.49</w:t>
            </w:r>
          </w:p>
          <w:p w14:paraId="43BEE040"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0CADC4CE"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25.56</w:t>
            </w:r>
          </w:p>
          <w:p w14:paraId="0163C63E"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(5.10)</w:t>
            </w:r>
          </w:p>
        </w:tc>
        <w:tc>
          <w:tcPr>
            <w:tcW w:w="1245" w:type="dxa"/>
          </w:tcPr>
          <w:p w14:paraId="6BB8DCD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87.87</w:t>
            </w:r>
          </w:p>
        </w:tc>
      </w:tr>
      <w:tr w:rsidR="00B45479" w:rsidRPr="00134362" w14:paraId="24D8A67A" w14:textId="77777777" w:rsidTr="00B45479">
        <w:trPr>
          <w:trHeight w:val="535"/>
        </w:trPr>
        <w:tc>
          <w:tcPr>
            <w:tcW w:w="983" w:type="dxa"/>
          </w:tcPr>
          <w:p w14:paraId="00B25681"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6</w:t>
            </w:r>
          </w:p>
        </w:tc>
        <w:tc>
          <w:tcPr>
            <w:tcW w:w="2836" w:type="dxa"/>
          </w:tcPr>
          <w:p w14:paraId="54AD3AB9"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Dimethoate 30 EC</w:t>
            </w:r>
          </w:p>
          <w:p w14:paraId="14B2BD54" w14:textId="77777777" w:rsidR="00B45479" w:rsidRPr="00134362" w:rsidRDefault="00B45479" w:rsidP="00D21E3C">
            <w:pPr>
              <w:spacing w:after="0" w:line="240" w:lineRule="auto"/>
              <w:jc w:val="center"/>
              <w:rPr>
                <w:rFonts w:ascii="Times New Roman" w:hAnsi="Times New Roman" w:cs="Times New Roman"/>
                <w:sz w:val="24"/>
                <w:szCs w:val="24"/>
              </w:rPr>
            </w:pPr>
          </w:p>
        </w:tc>
        <w:tc>
          <w:tcPr>
            <w:tcW w:w="890" w:type="dxa"/>
          </w:tcPr>
          <w:p w14:paraId="2815F098"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1ml/lit</w:t>
            </w:r>
          </w:p>
          <w:p w14:paraId="6CBBD015"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14:paraId="7C2A9FC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12.46</w:t>
            </w:r>
          </w:p>
          <w:p w14:paraId="0A41642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(3.60)</w:t>
            </w:r>
          </w:p>
        </w:tc>
        <w:tc>
          <w:tcPr>
            <w:tcW w:w="1166" w:type="dxa"/>
          </w:tcPr>
          <w:p w14:paraId="09ABD63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10.70</w:t>
            </w:r>
          </w:p>
          <w:p w14:paraId="20455EE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(3.37)</w:t>
            </w:r>
          </w:p>
        </w:tc>
        <w:tc>
          <w:tcPr>
            <w:tcW w:w="978" w:type="dxa"/>
          </w:tcPr>
          <w:p w14:paraId="2056D83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93.60</w:t>
            </w:r>
          </w:p>
        </w:tc>
        <w:tc>
          <w:tcPr>
            <w:tcW w:w="1156" w:type="dxa"/>
          </w:tcPr>
          <w:p w14:paraId="3EB1084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6.33</w:t>
            </w:r>
          </w:p>
          <w:p w14:paraId="289746E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(2.60)</w:t>
            </w:r>
          </w:p>
        </w:tc>
        <w:tc>
          <w:tcPr>
            <w:tcW w:w="978" w:type="dxa"/>
          </w:tcPr>
          <w:p w14:paraId="4E883E8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96.32</w:t>
            </w:r>
          </w:p>
        </w:tc>
        <w:tc>
          <w:tcPr>
            <w:tcW w:w="1334" w:type="dxa"/>
          </w:tcPr>
          <w:p w14:paraId="5BD45BE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4.36</w:t>
            </w:r>
          </w:p>
          <w:p w14:paraId="7CD654A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(2.20)</w:t>
            </w:r>
          </w:p>
        </w:tc>
        <w:tc>
          <w:tcPr>
            <w:tcW w:w="978" w:type="dxa"/>
          </w:tcPr>
          <w:p w14:paraId="457988A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97.71</w:t>
            </w:r>
          </w:p>
        </w:tc>
        <w:tc>
          <w:tcPr>
            <w:tcW w:w="1245" w:type="dxa"/>
          </w:tcPr>
          <w:p w14:paraId="627CDC6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2.33</w:t>
            </w:r>
          </w:p>
          <w:p w14:paraId="6B20B59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(1.68)</w:t>
            </w:r>
          </w:p>
        </w:tc>
        <w:tc>
          <w:tcPr>
            <w:tcW w:w="1245" w:type="dxa"/>
          </w:tcPr>
          <w:p w14:paraId="60E3F91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98.89</w:t>
            </w:r>
          </w:p>
        </w:tc>
      </w:tr>
      <w:tr w:rsidR="00B45479" w:rsidRPr="00134362" w14:paraId="2322FF6B" w14:textId="77777777" w:rsidTr="00B45479">
        <w:trPr>
          <w:trHeight w:val="381"/>
        </w:trPr>
        <w:tc>
          <w:tcPr>
            <w:tcW w:w="983" w:type="dxa"/>
          </w:tcPr>
          <w:p w14:paraId="2677611A"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7</w:t>
            </w:r>
          </w:p>
        </w:tc>
        <w:tc>
          <w:tcPr>
            <w:tcW w:w="2836" w:type="dxa"/>
          </w:tcPr>
          <w:p w14:paraId="4CD4E08F"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Thiamethoxam 25WG</w:t>
            </w:r>
          </w:p>
        </w:tc>
        <w:tc>
          <w:tcPr>
            <w:tcW w:w="890" w:type="dxa"/>
          </w:tcPr>
          <w:p w14:paraId="1DB7BE0B"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0.2 g/lit</w:t>
            </w:r>
          </w:p>
          <w:p w14:paraId="2D027BA5"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14:paraId="534E460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11.80</w:t>
            </w:r>
          </w:p>
          <w:p w14:paraId="7CE05EC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(3.50)</w:t>
            </w:r>
          </w:p>
        </w:tc>
        <w:tc>
          <w:tcPr>
            <w:tcW w:w="1166" w:type="dxa"/>
          </w:tcPr>
          <w:p w14:paraId="46A06D3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9.60</w:t>
            </w:r>
          </w:p>
          <w:p w14:paraId="138A423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(3.17)</w:t>
            </w:r>
          </w:p>
        </w:tc>
        <w:tc>
          <w:tcPr>
            <w:tcW w:w="978" w:type="dxa"/>
          </w:tcPr>
          <w:p w14:paraId="3A1B78D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94.26</w:t>
            </w:r>
          </w:p>
        </w:tc>
        <w:tc>
          <w:tcPr>
            <w:tcW w:w="1156" w:type="dxa"/>
          </w:tcPr>
          <w:p w14:paraId="4AF7E523"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4.86</w:t>
            </w:r>
          </w:p>
          <w:p w14:paraId="231E546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(2.31)</w:t>
            </w:r>
          </w:p>
        </w:tc>
        <w:tc>
          <w:tcPr>
            <w:tcW w:w="978" w:type="dxa"/>
          </w:tcPr>
          <w:p w14:paraId="5D996B81"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97.18</w:t>
            </w:r>
          </w:p>
        </w:tc>
        <w:tc>
          <w:tcPr>
            <w:tcW w:w="1334" w:type="dxa"/>
          </w:tcPr>
          <w:p w14:paraId="61BE1D83"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3.16</w:t>
            </w:r>
          </w:p>
          <w:p w14:paraId="557F08C6"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(1.91)</w:t>
            </w:r>
          </w:p>
        </w:tc>
        <w:tc>
          <w:tcPr>
            <w:tcW w:w="978" w:type="dxa"/>
          </w:tcPr>
          <w:p w14:paraId="05807A23"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98.34</w:t>
            </w:r>
          </w:p>
        </w:tc>
        <w:tc>
          <w:tcPr>
            <w:tcW w:w="1245" w:type="dxa"/>
          </w:tcPr>
          <w:p w14:paraId="2CDA3AE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1.23</w:t>
            </w:r>
          </w:p>
          <w:p w14:paraId="4B126D8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(1.31)</w:t>
            </w:r>
          </w:p>
        </w:tc>
        <w:tc>
          <w:tcPr>
            <w:tcW w:w="1245" w:type="dxa"/>
          </w:tcPr>
          <w:p w14:paraId="1CFFF9E8"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99.41</w:t>
            </w:r>
          </w:p>
        </w:tc>
      </w:tr>
      <w:tr w:rsidR="00B45479" w:rsidRPr="00134362" w14:paraId="0A33380D" w14:textId="77777777" w:rsidTr="00B45479">
        <w:trPr>
          <w:trHeight w:val="437"/>
        </w:trPr>
        <w:tc>
          <w:tcPr>
            <w:tcW w:w="983" w:type="dxa"/>
          </w:tcPr>
          <w:p w14:paraId="10AD5FF3" w14:textId="77777777" w:rsidR="00B45479" w:rsidRPr="00134362" w:rsidRDefault="00B45479" w:rsidP="00B45479">
            <w:pPr>
              <w:spacing w:after="0" w:line="240" w:lineRule="auto"/>
              <w:rPr>
                <w:rFonts w:ascii="Times New Roman" w:hAnsi="Times New Roman" w:cs="Times New Roman"/>
                <w:sz w:val="24"/>
                <w:szCs w:val="24"/>
              </w:rPr>
            </w:pPr>
            <w:r w:rsidRPr="00134362">
              <w:rPr>
                <w:rFonts w:ascii="Times New Roman" w:hAnsi="Times New Roman" w:cs="Times New Roman"/>
                <w:sz w:val="24"/>
                <w:szCs w:val="24"/>
              </w:rPr>
              <w:t>8</w:t>
            </w:r>
          </w:p>
        </w:tc>
        <w:tc>
          <w:tcPr>
            <w:tcW w:w="2836" w:type="dxa"/>
          </w:tcPr>
          <w:p w14:paraId="6646A9F8"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Control</w:t>
            </w:r>
          </w:p>
        </w:tc>
        <w:tc>
          <w:tcPr>
            <w:tcW w:w="890" w:type="dxa"/>
          </w:tcPr>
          <w:p w14:paraId="3FF36DE1"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14:paraId="78CB21F5"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158.53</w:t>
            </w:r>
          </w:p>
          <w:p w14:paraId="23E2B05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(12.61)</w:t>
            </w:r>
          </w:p>
        </w:tc>
        <w:tc>
          <w:tcPr>
            <w:tcW w:w="1166" w:type="dxa"/>
          </w:tcPr>
          <w:p w14:paraId="4A92ADB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167.43</w:t>
            </w:r>
          </w:p>
          <w:p w14:paraId="781F890A"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(12.95)</w:t>
            </w:r>
          </w:p>
        </w:tc>
        <w:tc>
          <w:tcPr>
            <w:tcW w:w="978" w:type="dxa"/>
          </w:tcPr>
          <w:p w14:paraId="6CD947FB"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14:paraId="66AB520E"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172.40</w:t>
            </w:r>
          </w:p>
          <w:p w14:paraId="5577D64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(13.14)</w:t>
            </w:r>
          </w:p>
        </w:tc>
        <w:tc>
          <w:tcPr>
            <w:tcW w:w="978" w:type="dxa"/>
          </w:tcPr>
          <w:p w14:paraId="7163360E"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334" w:type="dxa"/>
          </w:tcPr>
          <w:p w14:paraId="061DAB01"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190.63</w:t>
            </w:r>
          </w:p>
          <w:p w14:paraId="3B35F8D7"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(13.82)</w:t>
            </w:r>
          </w:p>
        </w:tc>
        <w:tc>
          <w:tcPr>
            <w:tcW w:w="978" w:type="dxa"/>
          </w:tcPr>
          <w:p w14:paraId="209821C8"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0754A8B0"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210.73</w:t>
            </w:r>
          </w:p>
          <w:p w14:paraId="55D80FC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(14.53)</w:t>
            </w:r>
          </w:p>
        </w:tc>
        <w:tc>
          <w:tcPr>
            <w:tcW w:w="1245" w:type="dxa"/>
          </w:tcPr>
          <w:p w14:paraId="5CE2F739" w14:textId="77777777" w:rsidR="00B45479" w:rsidRPr="00134362" w:rsidRDefault="00B45479" w:rsidP="007E78F2">
            <w:pPr>
              <w:spacing w:after="0" w:line="240" w:lineRule="auto"/>
              <w:jc w:val="center"/>
              <w:rPr>
                <w:rFonts w:ascii="Times New Roman" w:hAnsi="Times New Roman" w:cs="Times New Roman"/>
                <w:sz w:val="24"/>
                <w:szCs w:val="24"/>
              </w:rPr>
            </w:pPr>
          </w:p>
        </w:tc>
      </w:tr>
      <w:tr w:rsidR="00B45479" w:rsidRPr="00134362" w14:paraId="69689128" w14:textId="77777777" w:rsidTr="00B45479">
        <w:trPr>
          <w:trHeight w:val="261"/>
        </w:trPr>
        <w:tc>
          <w:tcPr>
            <w:tcW w:w="983" w:type="dxa"/>
          </w:tcPr>
          <w:p w14:paraId="69FA053D" w14:textId="77777777" w:rsidR="00B45479" w:rsidRPr="00134362" w:rsidRDefault="00B45479" w:rsidP="00B45479">
            <w:pPr>
              <w:spacing w:after="0" w:line="240" w:lineRule="auto"/>
              <w:rPr>
                <w:rFonts w:ascii="Times New Roman" w:hAnsi="Times New Roman" w:cs="Times New Roman"/>
                <w:sz w:val="24"/>
                <w:szCs w:val="24"/>
              </w:rPr>
            </w:pPr>
          </w:p>
        </w:tc>
        <w:tc>
          <w:tcPr>
            <w:tcW w:w="3726" w:type="dxa"/>
            <w:gridSpan w:val="2"/>
          </w:tcPr>
          <w:p w14:paraId="37A7F00B"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SE(m) ±</w:t>
            </w:r>
          </w:p>
        </w:tc>
        <w:tc>
          <w:tcPr>
            <w:tcW w:w="1156" w:type="dxa"/>
          </w:tcPr>
          <w:p w14:paraId="40B0ABA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0.316</w:t>
            </w:r>
          </w:p>
        </w:tc>
        <w:tc>
          <w:tcPr>
            <w:tcW w:w="1166" w:type="dxa"/>
          </w:tcPr>
          <w:p w14:paraId="54B57DA8"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0.154</w:t>
            </w:r>
          </w:p>
        </w:tc>
        <w:tc>
          <w:tcPr>
            <w:tcW w:w="978" w:type="dxa"/>
          </w:tcPr>
          <w:p w14:paraId="51A27005"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14:paraId="5FB04F6C"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0.187</w:t>
            </w:r>
          </w:p>
        </w:tc>
        <w:tc>
          <w:tcPr>
            <w:tcW w:w="978" w:type="dxa"/>
          </w:tcPr>
          <w:p w14:paraId="09E3D9C0"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334" w:type="dxa"/>
          </w:tcPr>
          <w:p w14:paraId="0525435D"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0.228</w:t>
            </w:r>
          </w:p>
        </w:tc>
        <w:tc>
          <w:tcPr>
            <w:tcW w:w="978" w:type="dxa"/>
          </w:tcPr>
          <w:p w14:paraId="01960B80"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7443D04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0.251</w:t>
            </w:r>
          </w:p>
        </w:tc>
        <w:tc>
          <w:tcPr>
            <w:tcW w:w="1245" w:type="dxa"/>
          </w:tcPr>
          <w:p w14:paraId="6899A555" w14:textId="77777777" w:rsidR="00B45479" w:rsidRPr="00134362" w:rsidRDefault="00B45479" w:rsidP="007E78F2">
            <w:pPr>
              <w:spacing w:after="0" w:line="240" w:lineRule="auto"/>
              <w:jc w:val="center"/>
              <w:rPr>
                <w:rFonts w:ascii="Times New Roman" w:hAnsi="Times New Roman" w:cs="Times New Roman"/>
                <w:sz w:val="24"/>
                <w:szCs w:val="24"/>
              </w:rPr>
            </w:pPr>
          </w:p>
        </w:tc>
      </w:tr>
      <w:tr w:rsidR="00B45479" w:rsidRPr="00134362" w14:paraId="2D29DA04" w14:textId="77777777" w:rsidTr="00B45479">
        <w:trPr>
          <w:trHeight w:val="167"/>
        </w:trPr>
        <w:tc>
          <w:tcPr>
            <w:tcW w:w="983" w:type="dxa"/>
          </w:tcPr>
          <w:p w14:paraId="6B959F38" w14:textId="77777777" w:rsidR="00B45479" w:rsidRPr="00134362" w:rsidRDefault="00B45479" w:rsidP="00B45479">
            <w:pPr>
              <w:spacing w:after="0" w:line="240" w:lineRule="auto"/>
              <w:rPr>
                <w:rFonts w:ascii="Times New Roman" w:hAnsi="Times New Roman" w:cs="Times New Roman"/>
                <w:sz w:val="24"/>
                <w:szCs w:val="24"/>
              </w:rPr>
            </w:pPr>
          </w:p>
        </w:tc>
        <w:tc>
          <w:tcPr>
            <w:tcW w:w="3726" w:type="dxa"/>
            <w:gridSpan w:val="2"/>
          </w:tcPr>
          <w:p w14:paraId="660A1290" w14:textId="77777777" w:rsidR="00B45479" w:rsidRPr="00134362" w:rsidRDefault="00B45479" w:rsidP="00D21E3C">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C.D at 5%</w:t>
            </w:r>
          </w:p>
        </w:tc>
        <w:tc>
          <w:tcPr>
            <w:tcW w:w="1156" w:type="dxa"/>
          </w:tcPr>
          <w:p w14:paraId="2B771BD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0.966</w:t>
            </w:r>
          </w:p>
        </w:tc>
        <w:tc>
          <w:tcPr>
            <w:tcW w:w="1166" w:type="dxa"/>
          </w:tcPr>
          <w:p w14:paraId="13730449"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0.470</w:t>
            </w:r>
          </w:p>
        </w:tc>
        <w:tc>
          <w:tcPr>
            <w:tcW w:w="978" w:type="dxa"/>
          </w:tcPr>
          <w:p w14:paraId="3E781273"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156" w:type="dxa"/>
          </w:tcPr>
          <w:p w14:paraId="1F68ACE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0.572</w:t>
            </w:r>
          </w:p>
        </w:tc>
        <w:tc>
          <w:tcPr>
            <w:tcW w:w="978" w:type="dxa"/>
          </w:tcPr>
          <w:p w14:paraId="0DBD0B2F"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334" w:type="dxa"/>
          </w:tcPr>
          <w:p w14:paraId="2862BC94"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0.698</w:t>
            </w:r>
          </w:p>
        </w:tc>
        <w:tc>
          <w:tcPr>
            <w:tcW w:w="978" w:type="dxa"/>
          </w:tcPr>
          <w:p w14:paraId="6EE93D93" w14:textId="77777777" w:rsidR="00B45479" w:rsidRPr="00134362" w:rsidRDefault="00B45479" w:rsidP="007E78F2">
            <w:pPr>
              <w:spacing w:after="0" w:line="240" w:lineRule="auto"/>
              <w:jc w:val="center"/>
              <w:rPr>
                <w:rFonts w:ascii="Times New Roman" w:hAnsi="Times New Roman" w:cs="Times New Roman"/>
                <w:sz w:val="24"/>
                <w:szCs w:val="24"/>
              </w:rPr>
            </w:pPr>
          </w:p>
        </w:tc>
        <w:tc>
          <w:tcPr>
            <w:tcW w:w="1245" w:type="dxa"/>
          </w:tcPr>
          <w:p w14:paraId="04EC1902" w14:textId="77777777" w:rsidR="00B45479" w:rsidRPr="00134362" w:rsidRDefault="00B45479" w:rsidP="007E78F2">
            <w:pPr>
              <w:spacing w:after="0" w:line="240" w:lineRule="auto"/>
              <w:jc w:val="center"/>
              <w:rPr>
                <w:rFonts w:ascii="Times New Roman" w:hAnsi="Times New Roman" w:cs="Times New Roman"/>
                <w:sz w:val="24"/>
                <w:szCs w:val="24"/>
              </w:rPr>
            </w:pPr>
            <w:r w:rsidRPr="00134362">
              <w:rPr>
                <w:rFonts w:ascii="Times New Roman" w:hAnsi="Times New Roman" w:cs="Times New Roman"/>
                <w:sz w:val="24"/>
                <w:szCs w:val="24"/>
              </w:rPr>
              <w:t>0.770</w:t>
            </w:r>
          </w:p>
        </w:tc>
        <w:tc>
          <w:tcPr>
            <w:tcW w:w="1245" w:type="dxa"/>
          </w:tcPr>
          <w:p w14:paraId="708804B7" w14:textId="77777777" w:rsidR="00B45479" w:rsidRPr="00134362" w:rsidRDefault="00B45479" w:rsidP="007E78F2">
            <w:pPr>
              <w:spacing w:after="0" w:line="240" w:lineRule="auto"/>
              <w:jc w:val="center"/>
              <w:rPr>
                <w:rFonts w:ascii="Times New Roman" w:hAnsi="Times New Roman" w:cs="Times New Roman"/>
                <w:sz w:val="24"/>
                <w:szCs w:val="24"/>
              </w:rPr>
            </w:pPr>
          </w:p>
        </w:tc>
      </w:tr>
    </w:tbl>
    <w:p w14:paraId="399D96E8" w14:textId="77777777" w:rsidR="007C0AB5" w:rsidRPr="00B45479" w:rsidRDefault="007C0AB5" w:rsidP="007C0AB5">
      <w:pPr>
        <w:tabs>
          <w:tab w:val="left" w:pos="705"/>
        </w:tabs>
        <w:spacing w:after="0"/>
        <w:rPr>
          <w:rFonts w:ascii="Times New Roman" w:hAnsi="Times New Roman" w:cs="Times New Roman"/>
          <w:sz w:val="24"/>
          <w:szCs w:val="24"/>
        </w:rPr>
      </w:pPr>
      <w:r w:rsidRPr="00B45479">
        <w:rPr>
          <w:rFonts w:ascii="Times New Roman" w:hAnsi="Times New Roman" w:cs="Times New Roman"/>
          <w:sz w:val="24"/>
          <w:szCs w:val="24"/>
        </w:rPr>
        <w:t>*Date of spraying: 26-02-2022</w:t>
      </w:r>
    </w:p>
    <w:p w14:paraId="6DB318BF" w14:textId="77777777" w:rsidR="007C0AB5" w:rsidRPr="00B45479" w:rsidRDefault="007C0AB5" w:rsidP="007C0AB5">
      <w:pPr>
        <w:tabs>
          <w:tab w:val="left" w:pos="705"/>
        </w:tabs>
        <w:spacing w:after="0"/>
        <w:rPr>
          <w:rFonts w:ascii="Times New Roman" w:hAnsi="Times New Roman" w:cs="Times New Roman"/>
          <w:sz w:val="24"/>
          <w:szCs w:val="24"/>
        </w:rPr>
      </w:pPr>
      <w:r w:rsidRPr="00B45479">
        <w:rPr>
          <w:rFonts w:ascii="Times New Roman" w:hAnsi="Times New Roman" w:cs="Times New Roman"/>
          <w:sz w:val="24"/>
          <w:szCs w:val="24"/>
        </w:rPr>
        <w:t xml:space="preserve"> **Pre-</w:t>
      </w:r>
      <w:r w:rsidR="00AC2219" w:rsidRPr="00B45479">
        <w:rPr>
          <w:rFonts w:ascii="Times New Roman" w:hAnsi="Times New Roman" w:cs="Times New Roman"/>
          <w:sz w:val="24"/>
          <w:szCs w:val="24"/>
        </w:rPr>
        <w:t>treatment:</w:t>
      </w:r>
      <w:r w:rsidRPr="00B45479">
        <w:rPr>
          <w:rFonts w:ascii="Times New Roman" w:hAnsi="Times New Roman" w:cs="Times New Roman"/>
          <w:sz w:val="24"/>
          <w:szCs w:val="24"/>
        </w:rPr>
        <w:t>1 Day before spray (DBS)</w:t>
      </w:r>
    </w:p>
    <w:p w14:paraId="0AC948C2" w14:textId="77777777" w:rsidR="007C0AB5" w:rsidRPr="00B45479" w:rsidRDefault="007C0AB5" w:rsidP="007C0AB5">
      <w:pPr>
        <w:spacing w:after="0"/>
        <w:ind w:left="720" w:hanging="720"/>
        <w:rPr>
          <w:rFonts w:ascii="Times New Roman" w:hAnsi="Times New Roman" w:cs="Times New Roman"/>
          <w:sz w:val="24"/>
          <w:szCs w:val="24"/>
        </w:rPr>
      </w:pPr>
      <w:r w:rsidRPr="00B45479">
        <w:rPr>
          <w:rFonts w:ascii="Times New Roman" w:hAnsi="Times New Roman" w:cs="Times New Roman"/>
          <w:sz w:val="24"/>
          <w:szCs w:val="24"/>
        </w:rPr>
        <w:t xml:space="preserve"> *** Post-treatment: days after spray (DAS </w:t>
      </w:r>
    </w:p>
    <w:p w14:paraId="66F8E735" w14:textId="77777777" w:rsidR="007C0AB5" w:rsidRPr="00B45479" w:rsidRDefault="007C0AB5" w:rsidP="007C0AB5">
      <w:pPr>
        <w:spacing w:after="0"/>
        <w:ind w:left="720" w:hanging="720"/>
        <w:rPr>
          <w:rFonts w:ascii="Times New Roman" w:hAnsi="Times New Roman" w:cs="Times New Roman"/>
          <w:sz w:val="24"/>
          <w:szCs w:val="24"/>
        </w:rPr>
      </w:pPr>
      <w:r w:rsidRPr="00B45479">
        <w:rPr>
          <w:rFonts w:ascii="Times New Roman" w:hAnsi="Times New Roman" w:cs="Times New Roman"/>
          <w:sz w:val="24"/>
          <w:szCs w:val="24"/>
        </w:rPr>
        <w:t>****Figure within parentheses is square root (</w:t>
      </w:r>
      <m:oMath>
        <m:r>
          <w:rPr>
            <w:rFonts w:ascii="Cambria Math" w:hAnsi="Cambria Math" w:cs="Times New Roman"/>
            <w:sz w:val="24"/>
            <w:szCs w:val="24"/>
          </w:rPr>
          <m:t>√</m:t>
        </m:r>
      </m:oMath>
      <w:r w:rsidRPr="00B45479">
        <w:rPr>
          <w:rFonts w:ascii="Times New Roman" w:hAnsi="Times New Roman" w:cs="Times New Roman"/>
          <w:sz w:val="24"/>
          <w:szCs w:val="24"/>
        </w:rPr>
        <w:t xml:space="preserve"> X+.5)</w:t>
      </w:r>
    </w:p>
    <w:p w14:paraId="75CAC6F3" w14:textId="77777777" w:rsidR="007C0AB5" w:rsidRPr="00B45479" w:rsidRDefault="007C0AB5" w:rsidP="007C0AB5">
      <w:pPr>
        <w:spacing w:after="0" w:line="259" w:lineRule="auto"/>
        <w:rPr>
          <w:rFonts w:ascii="Arial" w:hAnsi="Arial" w:cs="Arial"/>
          <w:sz w:val="20"/>
        </w:rPr>
        <w:sectPr w:rsidR="007C0AB5" w:rsidRPr="00B45479" w:rsidSect="001F5992">
          <w:pgSz w:w="16839" w:h="11907" w:orient="landscape" w:code="9"/>
          <w:pgMar w:top="1440" w:right="1440" w:bottom="1440" w:left="1440" w:header="720" w:footer="720" w:gutter="0"/>
          <w:cols w:space="720"/>
          <w:docGrid w:linePitch="360"/>
        </w:sectPr>
      </w:pPr>
      <w:r w:rsidRPr="00B45479">
        <w:rPr>
          <w:rFonts w:ascii="Times New Roman" w:hAnsi="Times New Roman" w:cs="Times New Roman"/>
          <w:sz w:val="24"/>
          <w:szCs w:val="24"/>
        </w:rPr>
        <w:t xml:space="preserve"> *****PROC: Per cent over control</w:t>
      </w:r>
    </w:p>
    <w:p w14:paraId="7F3F4B4A" w14:textId="77777777" w:rsidR="007C0AB5" w:rsidRDefault="007C0AB5" w:rsidP="007C0AB5">
      <w:pPr>
        <w:spacing w:after="0" w:line="259" w:lineRule="auto"/>
        <w:rPr>
          <w:rFonts w:ascii="Arial" w:hAnsi="Arial" w:cs="Arial"/>
          <w:szCs w:val="22"/>
        </w:rPr>
        <w:sectPr w:rsidR="007C0AB5" w:rsidSect="001F5992">
          <w:pgSz w:w="11907" w:h="16839" w:code="9"/>
          <w:pgMar w:top="1440" w:right="1440" w:bottom="1440" w:left="1440" w:header="720" w:footer="720" w:gutter="0"/>
          <w:cols w:space="720"/>
          <w:docGrid w:linePitch="360"/>
        </w:sectPr>
      </w:pPr>
      <w:r w:rsidRPr="007C0AB5">
        <w:rPr>
          <w:rFonts w:ascii="Arial" w:hAnsi="Arial" w:cs="Arial"/>
          <w:noProof/>
          <w:szCs w:val="22"/>
        </w:rPr>
        <w:lastRenderedPageBreak/>
        <w:drawing>
          <wp:inline distT="0" distB="0" distL="0" distR="0" wp14:anchorId="351EC82A" wp14:editId="2AEA5825">
            <wp:extent cx="5732145" cy="3834472"/>
            <wp:effectExtent l="0" t="0" r="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384F31" w14:textId="77777777" w:rsidR="007C0AB5" w:rsidRPr="001C1027" w:rsidRDefault="00C57F6D" w:rsidP="007C0AB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3.3. </w:t>
      </w:r>
      <w:r w:rsidR="007C0AB5" w:rsidRPr="001C1027">
        <w:rPr>
          <w:rFonts w:ascii="Times New Roman" w:hAnsi="Times New Roman" w:cs="Times New Roman"/>
          <w:b/>
          <w:bCs/>
          <w:sz w:val="24"/>
          <w:szCs w:val="24"/>
        </w:rPr>
        <w:t>Effect of treatment on seed yield</w:t>
      </w:r>
      <w:r w:rsidR="007C0AB5" w:rsidRPr="001C1027">
        <w:rPr>
          <w:rFonts w:ascii="Times New Roman" w:hAnsi="Times New Roman" w:cs="Times New Roman"/>
          <w:sz w:val="24"/>
          <w:szCs w:val="24"/>
        </w:rPr>
        <w:t xml:space="preserve">: </w:t>
      </w:r>
    </w:p>
    <w:p w14:paraId="1D42E7A4" w14:textId="510E9FC9" w:rsidR="0017102D" w:rsidRDefault="007C0AB5" w:rsidP="0017102D">
      <w:pPr>
        <w:tabs>
          <w:tab w:val="left" w:pos="90"/>
        </w:tabs>
        <w:spacing w:after="120" w:line="360" w:lineRule="auto"/>
        <w:ind w:firstLine="720"/>
        <w:jc w:val="both"/>
        <w:rPr>
          <w:rFonts w:ascii="Times New Roman" w:hAnsi="Times New Roman" w:cs="Times New Roman"/>
          <w:sz w:val="24"/>
          <w:szCs w:val="24"/>
        </w:rPr>
      </w:pPr>
      <w:r w:rsidRPr="001C1027">
        <w:rPr>
          <w:rFonts w:ascii="Times New Roman" w:hAnsi="Times New Roman" w:cs="Times New Roman"/>
          <w:sz w:val="24"/>
          <w:szCs w:val="24"/>
        </w:rPr>
        <w:t>The effect of treatments against mustard aphid was determi</w:t>
      </w:r>
      <w:r w:rsidR="00385766">
        <w:rPr>
          <w:rFonts w:ascii="Times New Roman" w:hAnsi="Times New Roman" w:cs="Times New Roman"/>
          <w:sz w:val="24"/>
          <w:szCs w:val="24"/>
        </w:rPr>
        <w:t xml:space="preserve">ned on the basis of seed yield </w:t>
      </w:r>
      <w:r w:rsidR="000A1CE3">
        <w:rPr>
          <w:rFonts w:ascii="Times New Roman" w:hAnsi="Times New Roman" w:cs="Times New Roman"/>
          <w:sz w:val="24"/>
          <w:szCs w:val="24"/>
        </w:rPr>
        <w:t>(Table</w:t>
      </w:r>
      <w:r w:rsidR="00EF50D8">
        <w:rPr>
          <w:rFonts w:ascii="Times New Roman" w:hAnsi="Times New Roman" w:cs="Times New Roman"/>
          <w:sz w:val="24"/>
          <w:szCs w:val="24"/>
        </w:rPr>
        <w:t xml:space="preserve"> </w:t>
      </w:r>
      <w:r w:rsidR="00A72052">
        <w:rPr>
          <w:rFonts w:ascii="Times New Roman" w:hAnsi="Times New Roman" w:cs="Times New Roman"/>
          <w:sz w:val="24"/>
          <w:szCs w:val="24"/>
        </w:rPr>
        <w:t>2</w:t>
      </w:r>
      <w:r w:rsidR="000A1CE3">
        <w:rPr>
          <w:rFonts w:ascii="Times New Roman" w:hAnsi="Times New Roman" w:cs="Times New Roman"/>
          <w:sz w:val="24"/>
          <w:szCs w:val="24"/>
        </w:rPr>
        <w:t>)</w:t>
      </w:r>
      <w:r w:rsidR="00C57F6D">
        <w:rPr>
          <w:rFonts w:ascii="Times New Roman" w:hAnsi="Times New Roman" w:cs="Times New Roman"/>
          <w:sz w:val="24"/>
          <w:szCs w:val="24"/>
        </w:rPr>
        <w:t>,</w:t>
      </w:r>
      <w:r w:rsidRPr="001C1027">
        <w:rPr>
          <w:rFonts w:ascii="Times New Roman" w:hAnsi="Times New Roman" w:cs="Times New Roman"/>
          <w:sz w:val="24"/>
          <w:szCs w:val="24"/>
        </w:rPr>
        <w:t xml:space="preserve"> </w:t>
      </w:r>
      <w:r w:rsidR="00635ACC">
        <w:rPr>
          <w:rFonts w:ascii="Times New Roman" w:hAnsi="Times New Roman" w:cs="Times New Roman"/>
          <w:sz w:val="24"/>
          <w:szCs w:val="24"/>
        </w:rPr>
        <w:t xml:space="preserve">all the treatment </w:t>
      </w:r>
      <w:r w:rsidR="00635ACC" w:rsidRPr="001C1027">
        <w:rPr>
          <w:rFonts w:ascii="Times New Roman" w:hAnsi="Times New Roman" w:cs="Times New Roman"/>
          <w:sz w:val="24"/>
          <w:szCs w:val="24"/>
        </w:rPr>
        <w:t>was found superior over control on the basis of seed yield.</w:t>
      </w:r>
      <w:r w:rsidR="00635ACC">
        <w:rPr>
          <w:rFonts w:ascii="Times New Roman" w:hAnsi="Times New Roman" w:cs="Times New Roman"/>
          <w:sz w:val="24"/>
          <w:szCs w:val="24"/>
        </w:rPr>
        <w:t xml:space="preserve"> </w:t>
      </w:r>
      <w:r w:rsidRPr="001C1027">
        <w:rPr>
          <w:rFonts w:ascii="Times New Roman" w:hAnsi="Times New Roman" w:cs="Times New Roman"/>
          <w:sz w:val="24"/>
          <w:szCs w:val="24"/>
        </w:rPr>
        <w:t>S</w:t>
      </w:r>
      <w:r w:rsidR="00385766">
        <w:rPr>
          <w:rFonts w:ascii="Times New Roman" w:hAnsi="Times New Roman" w:cs="Times New Roman"/>
          <w:sz w:val="24"/>
          <w:szCs w:val="24"/>
        </w:rPr>
        <w:t>ignificantly higher seed yield 18.73 q/ha.</w:t>
      </w:r>
      <w:r w:rsidRPr="001C1027">
        <w:rPr>
          <w:rFonts w:ascii="Times New Roman" w:hAnsi="Times New Roman" w:cs="Times New Roman"/>
          <w:sz w:val="24"/>
          <w:szCs w:val="24"/>
        </w:rPr>
        <w:t xml:space="preserve"> was obtained with Thiamethoxam 25 WG @ 0.2 g/lit </w:t>
      </w:r>
      <w:r w:rsidR="00635ACC">
        <w:rPr>
          <w:rFonts w:ascii="Times New Roman" w:hAnsi="Times New Roman" w:cs="Times New Roman"/>
          <w:sz w:val="24"/>
          <w:szCs w:val="24"/>
        </w:rPr>
        <w:t>which was</w:t>
      </w:r>
      <w:r w:rsidRPr="001C1027">
        <w:rPr>
          <w:rFonts w:ascii="Times New Roman" w:hAnsi="Times New Roman" w:cs="Times New Roman"/>
          <w:sz w:val="24"/>
          <w:szCs w:val="24"/>
        </w:rPr>
        <w:t xml:space="preserve"> at par with Dimethoate 30 EC @ 1 ml/lit </w:t>
      </w:r>
      <w:r w:rsidR="00635ACC">
        <w:rPr>
          <w:rFonts w:ascii="Times New Roman" w:hAnsi="Times New Roman" w:cs="Times New Roman"/>
          <w:sz w:val="24"/>
          <w:szCs w:val="24"/>
        </w:rPr>
        <w:t xml:space="preserve">give </w:t>
      </w:r>
      <w:r w:rsidR="00385766">
        <w:rPr>
          <w:rFonts w:ascii="Times New Roman" w:hAnsi="Times New Roman" w:cs="Times New Roman"/>
          <w:sz w:val="24"/>
          <w:szCs w:val="24"/>
        </w:rPr>
        <w:t>17.62 q/ha</w:t>
      </w:r>
      <w:r w:rsidRPr="001C1027">
        <w:rPr>
          <w:rFonts w:ascii="Times New Roman" w:hAnsi="Times New Roman" w:cs="Times New Roman"/>
          <w:sz w:val="24"/>
          <w:szCs w:val="24"/>
        </w:rPr>
        <w:t xml:space="preserve"> followed by </w:t>
      </w:r>
      <w:r w:rsidRPr="001C1027">
        <w:rPr>
          <w:rFonts w:ascii="Times New Roman" w:eastAsia="Calibri" w:hAnsi="Times New Roman" w:cs="Times New Roman"/>
          <w:sz w:val="24"/>
          <w:szCs w:val="24"/>
        </w:rPr>
        <w:t xml:space="preserve">NSKE @ 5 % </w:t>
      </w:r>
      <w:r w:rsidR="00385766">
        <w:rPr>
          <w:rFonts w:ascii="Times New Roman" w:hAnsi="Times New Roman" w:cs="Times New Roman"/>
          <w:sz w:val="24"/>
          <w:szCs w:val="24"/>
        </w:rPr>
        <w:t xml:space="preserve">after </w:t>
      </w:r>
      <w:r w:rsidR="00635ACC">
        <w:rPr>
          <w:rFonts w:ascii="Times New Roman" w:hAnsi="Times New Roman" w:cs="Times New Roman"/>
          <w:sz w:val="24"/>
          <w:szCs w:val="24"/>
        </w:rPr>
        <w:t>provide</w:t>
      </w:r>
      <w:r w:rsidR="00385766">
        <w:rPr>
          <w:rFonts w:ascii="Times New Roman" w:hAnsi="Times New Roman" w:cs="Times New Roman"/>
          <w:sz w:val="24"/>
          <w:szCs w:val="24"/>
        </w:rPr>
        <w:t xml:space="preserve"> 16.83 q/ha</w:t>
      </w:r>
      <w:r w:rsidRPr="001C1027">
        <w:rPr>
          <w:rFonts w:ascii="Times New Roman" w:hAnsi="Times New Roman" w:cs="Times New Roman"/>
          <w:sz w:val="24"/>
          <w:szCs w:val="24"/>
        </w:rPr>
        <w:t xml:space="preserve"> and also at par with </w:t>
      </w:r>
      <w:r w:rsidRPr="001C1027">
        <w:rPr>
          <w:rFonts w:ascii="Times New Roman" w:hAnsi="Times New Roman" w:cs="Times New Roman"/>
          <w:i/>
          <w:sz w:val="24"/>
          <w:szCs w:val="24"/>
        </w:rPr>
        <w:t>Neem</w:t>
      </w:r>
      <w:r w:rsidRPr="001C1027">
        <w:rPr>
          <w:rFonts w:ascii="Times New Roman" w:hAnsi="Times New Roman" w:cs="Times New Roman"/>
          <w:sz w:val="24"/>
          <w:szCs w:val="24"/>
        </w:rPr>
        <w:t xml:space="preserve"> leaf extract @ 5%</w:t>
      </w:r>
      <w:r w:rsidR="00635ACC">
        <w:rPr>
          <w:rFonts w:ascii="Times New Roman" w:eastAsia="Calibri" w:hAnsi="Times New Roman" w:cs="Times New Roman"/>
          <w:sz w:val="24"/>
          <w:szCs w:val="24"/>
        </w:rPr>
        <w:t xml:space="preserve"> give 15.08 q/ha</w:t>
      </w:r>
      <w:r w:rsidRPr="001C1027">
        <w:rPr>
          <w:rFonts w:ascii="Times New Roman" w:eastAsia="Calibri" w:hAnsi="Times New Roman" w:cs="Times New Roman"/>
          <w:sz w:val="24"/>
          <w:szCs w:val="24"/>
        </w:rPr>
        <w:t xml:space="preserve"> followed by its second spray after15days</w:t>
      </w:r>
      <w:r w:rsidRPr="001C1027">
        <w:rPr>
          <w:rFonts w:ascii="Times New Roman" w:hAnsi="Times New Roman" w:cs="Times New Roman"/>
          <w:sz w:val="24"/>
          <w:szCs w:val="24"/>
        </w:rPr>
        <w:t>. Eucalyptus leaf extract @5 %</w:t>
      </w:r>
      <w:r w:rsidR="00635ACC">
        <w:rPr>
          <w:rFonts w:ascii="Times New Roman" w:eastAsia="Calibri" w:hAnsi="Times New Roman" w:cs="Times New Roman"/>
          <w:sz w:val="24"/>
          <w:szCs w:val="24"/>
        </w:rPr>
        <w:t xml:space="preserve"> provide yield 11.91 q/ha </w:t>
      </w:r>
      <w:r w:rsidRPr="001C1027">
        <w:rPr>
          <w:rFonts w:ascii="Times New Roman" w:hAnsi="Times New Roman" w:cs="Times New Roman"/>
          <w:sz w:val="24"/>
          <w:szCs w:val="24"/>
        </w:rPr>
        <w:t xml:space="preserve">followed by Fennel seed extract @ 5 </w:t>
      </w:r>
      <w:r w:rsidR="000A1CE3" w:rsidRPr="001C1027">
        <w:rPr>
          <w:rFonts w:ascii="Times New Roman" w:hAnsi="Times New Roman" w:cs="Times New Roman"/>
          <w:sz w:val="24"/>
          <w:szCs w:val="24"/>
        </w:rPr>
        <w:t>%</w:t>
      </w:r>
      <w:r w:rsidR="000A1CE3" w:rsidRPr="001C1027">
        <w:rPr>
          <w:rFonts w:ascii="Times New Roman" w:eastAsia="Calibri" w:hAnsi="Times New Roman" w:cs="Times New Roman"/>
          <w:sz w:val="24"/>
          <w:szCs w:val="24"/>
        </w:rPr>
        <w:t>, 11.20</w:t>
      </w:r>
      <w:r w:rsidR="00635ACC">
        <w:rPr>
          <w:rFonts w:ascii="Times New Roman" w:hAnsi="Times New Roman" w:cs="Times New Roman"/>
          <w:sz w:val="24"/>
          <w:szCs w:val="24"/>
        </w:rPr>
        <w:t xml:space="preserve"> q/</w:t>
      </w:r>
      <w:r w:rsidR="000A1CE3">
        <w:rPr>
          <w:rFonts w:ascii="Times New Roman" w:hAnsi="Times New Roman" w:cs="Times New Roman"/>
          <w:sz w:val="24"/>
          <w:szCs w:val="24"/>
        </w:rPr>
        <w:t xml:space="preserve">ha </w:t>
      </w:r>
      <w:r w:rsidR="000A1CE3" w:rsidRPr="001C1027">
        <w:rPr>
          <w:rFonts w:ascii="Times New Roman" w:hAnsi="Times New Roman" w:cs="Times New Roman"/>
          <w:sz w:val="24"/>
          <w:szCs w:val="24"/>
        </w:rPr>
        <w:t>but</w:t>
      </w:r>
      <w:r w:rsidRPr="001C1027">
        <w:rPr>
          <w:rFonts w:ascii="Times New Roman" w:hAnsi="Times New Roman" w:cs="Times New Roman"/>
          <w:sz w:val="24"/>
          <w:szCs w:val="24"/>
        </w:rPr>
        <w:t xml:space="preserve"> significantly differ from remaining treatmen</w:t>
      </w:r>
      <w:r w:rsidR="00385766">
        <w:rPr>
          <w:rFonts w:ascii="Times New Roman" w:hAnsi="Times New Roman" w:cs="Times New Roman"/>
          <w:sz w:val="24"/>
          <w:szCs w:val="24"/>
        </w:rPr>
        <w:t>ts</w:t>
      </w:r>
    </w:p>
    <w:p w14:paraId="2ABD3414" w14:textId="77777777" w:rsidR="007C0AB5" w:rsidRPr="000A1CE3" w:rsidRDefault="007C0AB5" w:rsidP="0017102D">
      <w:pPr>
        <w:tabs>
          <w:tab w:val="left" w:pos="90"/>
        </w:tabs>
        <w:spacing w:after="120" w:line="360" w:lineRule="auto"/>
        <w:jc w:val="both"/>
        <w:rPr>
          <w:rFonts w:ascii="Times New Roman" w:hAnsi="Times New Roman" w:cs="Times New Roman"/>
          <w:b/>
          <w:bCs/>
          <w:sz w:val="24"/>
          <w:szCs w:val="24"/>
        </w:rPr>
      </w:pPr>
      <w:r w:rsidRPr="000A1CE3">
        <w:rPr>
          <w:rFonts w:ascii="Times New Roman" w:hAnsi="Times New Roman" w:cs="Times New Roman"/>
          <w:b/>
          <w:bCs/>
          <w:sz w:val="24"/>
          <w:szCs w:val="24"/>
        </w:rPr>
        <w:t>Economics of treatment:</w:t>
      </w:r>
    </w:p>
    <w:p w14:paraId="3783B144" w14:textId="6E157A75" w:rsidR="007C0AB5" w:rsidRPr="001C1027" w:rsidRDefault="007C0AB5" w:rsidP="007C0AB5">
      <w:pPr>
        <w:spacing w:after="120" w:line="360" w:lineRule="auto"/>
        <w:ind w:firstLine="720"/>
        <w:jc w:val="both"/>
        <w:rPr>
          <w:rFonts w:ascii="Times New Roman" w:hAnsi="Times New Roman" w:cs="Times New Roman"/>
          <w:sz w:val="24"/>
          <w:szCs w:val="24"/>
        </w:rPr>
      </w:pPr>
      <w:r w:rsidRPr="001C1027">
        <w:rPr>
          <w:rFonts w:ascii="Times New Roman" w:hAnsi="Times New Roman" w:cs="Times New Roman"/>
          <w:sz w:val="24"/>
          <w:szCs w:val="24"/>
        </w:rPr>
        <w:t>The monitory gain from treatment was determined by calculating the difference of gross income of a treatment and g</w:t>
      </w:r>
      <w:r w:rsidR="000A1CE3">
        <w:rPr>
          <w:rFonts w:ascii="Times New Roman" w:hAnsi="Times New Roman" w:cs="Times New Roman"/>
          <w:sz w:val="24"/>
          <w:szCs w:val="24"/>
        </w:rPr>
        <w:t xml:space="preserve">ross income of control (Table </w:t>
      </w:r>
      <w:r w:rsidR="00A72052">
        <w:rPr>
          <w:rFonts w:ascii="Times New Roman" w:hAnsi="Times New Roman" w:cs="Times New Roman"/>
          <w:sz w:val="24"/>
          <w:szCs w:val="24"/>
        </w:rPr>
        <w:t>2</w:t>
      </w:r>
      <w:r w:rsidRPr="001C1027">
        <w:rPr>
          <w:rFonts w:ascii="Times New Roman" w:hAnsi="Times New Roman" w:cs="Times New Roman"/>
          <w:sz w:val="24"/>
          <w:szCs w:val="24"/>
        </w:rPr>
        <w:t xml:space="preserve">). The highest net income found in Thiamethoxam 25 WG @ 0.2 g/lit </w:t>
      </w:r>
      <w:r w:rsidR="000A1CE3">
        <w:rPr>
          <w:rFonts w:ascii="Times New Roman" w:hAnsi="Times New Roman" w:cs="Times New Roman"/>
          <w:sz w:val="24"/>
          <w:szCs w:val="24"/>
        </w:rPr>
        <w:t>, Rs 54414/ha</w:t>
      </w:r>
      <w:r w:rsidRPr="001C1027">
        <w:rPr>
          <w:rFonts w:ascii="Times New Roman" w:hAnsi="Times New Roman" w:cs="Times New Roman"/>
          <w:sz w:val="24"/>
          <w:szCs w:val="24"/>
        </w:rPr>
        <w:t xml:space="preserve"> followed by Dimethoate 30 EC @ 1 ml/lit and </w:t>
      </w:r>
      <w:r w:rsidRPr="001C1027">
        <w:rPr>
          <w:rFonts w:ascii="Times New Roman" w:eastAsia="Calibri" w:hAnsi="Times New Roman" w:cs="Times New Roman"/>
          <w:sz w:val="24"/>
          <w:szCs w:val="24"/>
        </w:rPr>
        <w:t>NSKE @ 5 %</w:t>
      </w:r>
      <w:r w:rsidR="000A1CE3">
        <w:rPr>
          <w:rFonts w:ascii="Times New Roman" w:hAnsi="Times New Roman" w:cs="Times New Roman"/>
          <w:sz w:val="24"/>
          <w:szCs w:val="24"/>
        </w:rPr>
        <w:t xml:space="preserve"> , Rs 48705/ha and 40714/ha</w:t>
      </w:r>
      <w:r w:rsidRPr="001C1027">
        <w:rPr>
          <w:rFonts w:ascii="Times New Roman" w:hAnsi="Times New Roman" w:cs="Times New Roman"/>
          <w:sz w:val="24"/>
          <w:szCs w:val="24"/>
        </w:rPr>
        <w:t xml:space="preserve"> </w:t>
      </w:r>
      <w:r w:rsidR="000A1CE3">
        <w:rPr>
          <w:rFonts w:ascii="Times New Roman" w:hAnsi="Times New Roman" w:cs="Times New Roman"/>
          <w:sz w:val="24"/>
          <w:szCs w:val="24"/>
        </w:rPr>
        <w:t>.</w:t>
      </w:r>
      <w:r w:rsidRPr="001C1027">
        <w:rPr>
          <w:rFonts w:ascii="Times New Roman" w:hAnsi="Times New Roman" w:cs="Times New Roman"/>
          <w:sz w:val="24"/>
          <w:szCs w:val="24"/>
        </w:rPr>
        <w:t xml:space="preserve"> The lowest net income was obtained Fennel seed extract @ 5 </w:t>
      </w:r>
      <w:r w:rsidR="0017102D" w:rsidRPr="001C1027">
        <w:rPr>
          <w:rFonts w:ascii="Times New Roman" w:hAnsi="Times New Roman" w:cs="Times New Roman"/>
          <w:sz w:val="24"/>
          <w:szCs w:val="24"/>
        </w:rPr>
        <w:t>%</w:t>
      </w:r>
      <w:r w:rsidR="0017102D">
        <w:rPr>
          <w:rFonts w:ascii="Times New Roman" w:hAnsi="Times New Roman" w:cs="Times New Roman"/>
          <w:sz w:val="24"/>
          <w:szCs w:val="24"/>
        </w:rPr>
        <w:t xml:space="preserve"> Rs</w:t>
      </w:r>
      <w:r w:rsidR="000A1CE3">
        <w:rPr>
          <w:rFonts w:ascii="Times New Roman" w:hAnsi="Times New Roman" w:cs="Times New Roman"/>
          <w:sz w:val="24"/>
          <w:szCs w:val="24"/>
        </w:rPr>
        <w:t xml:space="preserve"> 15160/ha.</w:t>
      </w:r>
    </w:p>
    <w:p w14:paraId="52345AEA" w14:textId="77777777" w:rsidR="007C0AB5" w:rsidRPr="000A1CE3" w:rsidRDefault="007C0AB5" w:rsidP="000A1CE3">
      <w:pPr>
        <w:pStyle w:val="ListParagraph"/>
        <w:numPr>
          <w:ilvl w:val="2"/>
          <w:numId w:val="4"/>
        </w:numPr>
        <w:spacing w:after="0" w:line="360" w:lineRule="auto"/>
        <w:jc w:val="both"/>
        <w:rPr>
          <w:rFonts w:ascii="Times New Roman" w:hAnsi="Times New Roman" w:cs="Times New Roman"/>
          <w:sz w:val="24"/>
          <w:szCs w:val="24"/>
        </w:rPr>
      </w:pPr>
      <w:r w:rsidRPr="000A1CE3">
        <w:rPr>
          <w:rFonts w:ascii="Times New Roman" w:hAnsi="Times New Roman" w:cs="Times New Roman"/>
          <w:b/>
          <w:bCs/>
          <w:sz w:val="24"/>
          <w:szCs w:val="24"/>
        </w:rPr>
        <w:t>Effect of treatment based on ICBR:</w:t>
      </w:r>
      <w:r w:rsidRPr="000A1CE3">
        <w:rPr>
          <w:rFonts w:ascii="Times New Roman" w:hAnsi="Times New Roman" w:cs="Times New Roman"/>
          <w:sz w:val="24"/>
          <w:szCs w:val="24"/>
        </w:rPr>
        <w:t xml:space="preserve"> </w:t>
      </w:r>
    </w:p>
    <w:p w14:paraId="3D909B59" w14:textId="4D21C64A" w:rsidR="007C0AB5" w:rsidRPr="001C1027" w:rsidRDefault="007C0AB5" w:rsidP="007C0AB5">
      <w:pPr>
        <w:spacing w:after="120" w:line="360" w:lineRule="auto"/>
        <w:ind w:firstLine="720"/>
        <w:jc w:val="both"/>
        <w:rPr>
          <w:rFonts w:ascii="Times New Roman" w:hAnsi="Times New Roman" w:cs="Times New Roman"/>
          <w:sz w:val="24"/>
          <w:szCs w:val="24"/>
        </w:rPr>
      </w:pPr>
      <w:r w:rsidRPr="001C1027">
        <w:rPr>
          <w:rFonts w:ascii="Times New Roman" w:hAnsi="Times New Roman" w:cs="Times New Roman"/>
          <w:sz w:val="24"/>
          <w:szCs w:val="24"/>
        </w:rPr>
        <w:t xml:space="preserve">Based on Incremental Cost Benefit Ratio as shown Table </w:t>
      </w:r>
      <w:r w:rsidR="00A72052">
        <w:rPr>
          <w:rFonts w:ascii="Times New Roman" w:hAnsi="Times New Roman" w:cs="Times New Roman"/>
          <w:sz w:val="24"/>
          <w:szCs w:val="24"/>
        </w:rPr>
        <w:t>3</w:t>
      </w:r>
      <w:r w:rsidRPr="001C1027">
        <w:rPr>
          <w:rFonts w:ascii="Times New Roman" w:hAnsi="Times New Roman" w:cs="Times New Roman"/>
          <w:sz w:val="24"/>
          <w:szCs w:val="24"/>
        </w:rPr>
        <w:t xml:space="preserve"> to Thiamethoxam 25 WG @ 0.2 g/lit followed by its second spray after 15 days was found most economic as it gave the maximum benefit (40.63) which is very much </w:t>
      </w:r>
      <w:r w:rsidR="00635ACC" w:rsidRPr="001C1027">
        <w:rPr>
          <w:rFonts w:ascii="Times New Roman" w:hAnsi="Times New Roman" w:cs="Times New Roman"/>
          <w:sz w:val="24"/>
          <w:szCs w:val="24"/>
        </w:rPr>
        <w:t>compared</w:t>
      </w:r>
      <w:r w:rsidRPr="001C1027">
        <w:rPr>
          <w:rFonts w:ascii="Times New Roman" w:hAnsi="Times New Roman" w:cs="Times New Roman"/>
          <w:sz w:val="24"/>
          <w:szCs w:val="24"/>
        </w:rPr>
        <w:t xml:space="preserve"> to remaining treatment. The next effective treatment is Dimethoate 30 EC @ 1 ml/lit and </w:t>
      </w:r>
      <w:r w:rsidRPr="001C1027">
        <w:rPr>
          <w:rFonts w:ascii="Times New Roman" w:eastAsia="Calibri" w:hAnsi="Times New Roman" w:cs="Times New Roman"/>
          <w:sz w:val="24"/>
          <w:szCs w:val="24"/>
        </w:rPr>
        <w:t>NSKE @ 5 %</w:t>
      </w:r>
      <w:r w:rsidRPr="001C1027">
        <w:rPr>
          <w:rFonts w:ascii="Times New Roman" w:hAnsi="Times New Roman" w:cs="Times New Roman"/>
          <w:sz w:val="24"/>
          <w:szCs w:val="24"/>
        </w:rPr>
        <w:t xml:space="preserve"> (25.81 and 6.56) followed by </w:t>
      </w:r>
      <w:r w:rsidR="00635ACC">
        <w:rPr>
          <w:rFonts w:ascii="Times New Roman" w:hAnsi="Times New Roman" w:cs="Times New Roman"/>
          <w:sz w:val="24"/>
          <w:szCs w:val="24"/>
        </w:rPr>
        <w:t>its second spray after 15 days</w:t>
      </w:r>
    </w:p>
    <w:p w14:paraId="6FA48516" w14:textId="77777777" w:rsidR="00422D52" w:rsidRDefault="00422D52" w:rsidP="007C0AB5">
      <w:pPr>
        <w:spacing w:after="0" w:line="259" w:lineRule="auto"/>
        <w:rPr>
          <w:rFonts w:ascii="Arial" w:hAnsi="Arial" w:cs="Arial"/>
          <w:szCs w:val="22"/>
        </w:rPr>
      </w:pPr>
    </w:p>
    <w:p w14:paraId="1592A271" w14:textId="77777777" w:rsidR="007C0AB5" w:rsidRDefault="007C0AB5" w:rsidP="007C0AB5">
      <w:pPr>
        <w:spacing w:after="0" w:line="259" w:lineRule="auto"/>
        <w:rPr>
          <w:rFonts w:ascii="Arial" w:hAnsi="Arial" w:cs="Arial"/>
          <w:szCs w:val="22"/>
        </w:rPr>
      </w:pPr>
    </w:p>
    <w:p w14:paraId="356E8FDC" w14:textId="77777777" w:rsidR="007C0AB5" w:rsidRDefault="007C0AB5" w:rsidP="007C0AB5">
      <w:pPr>
        <w:spacing w:after="0" w:line="259" w:lineRule="auto"/>
        <w:rPr>
          <w:rFonts w:ascii="Arial" w:hAnsi="Arial" w:cs="Arial"/>
          <w:szCs w:val="22"/>
        </w:rPr>
      </w:pPr>
    </w:p>
    <w:p w14:paraId="6D91B759" w14:textId="77777777" w:rsidR="00422D52" w:rsidRDefault="00422D52" w:rsidP="00AF5D7C">
      <w:pPr>
        <w:tabs>
          <w:tab w:val="left" w:pos="9240"/>
        </w:tabs>
        <w:spacing w:after="0"/>
        <w:rPr>
          <w:rFonts w:ascii="Arial" w:hAnsi="Arial" w:cs="Arial"/>
          <w:szCs w:val="22"/>
        </w:rPr>
      </w:pPr>
    </w:p>
    <w:p w14:paraId="0A33B5AA" w14:textId="77777777" w:rsidR="00534EFA" w:rsidRDefault="00534EFA" w:rsidP="00AF5D7C">
      <w:pPr>
        <w:tabs>
          <w:tab w:val="left" w:pos="9240"/>
        </w:tabs>
        <w:spacing w:after="0"/>
        <w:rPr>
          <w:rFonts w:ascii="Arial" w:hAnsi="Arial" w:cs="Arial"/>
          <w:szCs w:val="22"/>
        </w:rPr>
      </w:pPr>
    </w:p>
    <w:p w14:paraId="7CCCF69F" w14:textId="77777777" w:rsidR="00534EFA" w:rsidRDefault="00534EFA" w:rsidP="00AF5D7C">
      <w:pPr>
        <w:tabs>
          <w:tab w:val="left" w:pos="9240"/>
        </w:tabs>
        <w:spacing w:after="0"/>
        <w:rPr>
          <w:rFonts w:ascii="Arial" w:hAnsi="Arial" w:cs="Arial"/>
          <w:szCs w:val="22"/>
        </w:rPr>
      </w:pPr>
    </w:p>
    <w:p w14:paraId="5E1E36FC" w14:textId="77777777" w:rsidR="00534EFA" w:rsidRDefault="00534EFA" w:rsidP="00AF5D7C">
      <w:pPr>
        <w:tabs>
          <w:tab w:val="left" w:pos="9240"/>
        </w:tabs>
        <w:spacing w:after="0"/>
        <w:rPr>
          <w:rFonts w:ascii="Arial" w:hAnsi="Arial" w:cs="Arial"/>
          <w:szCs w:val="22"/>
        </w:rPr>
      </w:pPr>
    </w:p>
    <w:p w14:paraId="483039E3" w14:textId="77777777" w:rsidR="00534EFA" w:rsidRDefault="00534EFA" w:rsidP="00AF5D7C">
      <w:pPr>
        <w:tabs>
          <w:tab w:val="left" w:pos="9240"/>
        </w:tabs>
        <w:spacing w:after="0"/>
        <w:rPr>
          <w:rFonts w:ascii="Arial" w:hAnsi="Arial" w:cs="Arial"/>
          <w:szCs w:val="22"/>
        </w:rPr>
      </w:pPr>
    </w:p>
    <w:p w14:paraId="7D299938" w14:textId="77777777" w:rsidR="00534EFA" w:rsidRDefault="00534EFA" w:rsidP="00AF5D7C">
      <w:pPr>
        <w:tabs>
          <w:tab w:val="left" w:pos="9240"/>
        </w:tabs>
        <w:spacing w:after="0"/>
        <w:rPr>
          <w:rFonts w:ascii="Arial" w:hAnsi="Arial" w:cs="Arial"/>
          <w:szCs w:val="22"/>
        </w:rPr>
      </w:pPr>
    </w:p>
    <w:p w14:paraId="3FE7FECB" w14:textId="77777777" w:rsidR="00534EFA" w:rsidRDefault="00534EFA" w:rsidP="00AF5D7C">
      <w:pPr>
        <w:tabs>
          <w:tab w:val="left" w:pos="9240"/>
        </w:tabs>
        <w:spacing w:after="0"/>
        <w:rPr>
          <w:rFonts w:ascii="Arial" w:hAnsi="Arial" w:cs="Arial"/>
          <w:szCs w:val="22"/>
        </w:rPr>
        <w:sectPr w:rsidR="00534EFA" w:rsidSect="001F5992">
          <w:pgSz w:w="11907" w:h="16839" w:code="9"/>
          <w:pgMar w:top="1440" w:right="1440" w:bottom="1440" w:left="1440" w:header="720" w:footer="720" w:gutter="0"/>
          <w:cols w:space="720"/>
          <w:docGrid w:linePitch="360"/>
        </w:sectPr>
      </w:pPr>
    </w:p>
    <w:p w14:paraId="4226788E" w14:textId="41F67052" w:rsidR="00534EFA" w:rsidRPr="00A248E9" w:rsidRDefault="009B4AF5" w:rsidP="00534EFA">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A248E9" w:rsidRPr="00A248E9">
        <w:rPr>
          <w:rFonts w:ascii="Times New Roman" w:hAnsi="Times New Roman" w:cs="Times New Roman"/>
          <w:b/>
          <w:bCs/>
          <w:sz w:val="24"/>
          <w:szCs w:val="24"/>
        </w:rPr>
        <w:t>Table:</w:t>
      </w:r>
      <w:r w:rsidR="00534EFA" w:rsidRPr="00A248E9">
        <w:rPr>
          <w:rFonts w:ascii="Times New Roman" w:hAnsi="Times New Roman" w:cs="Times New Roman"/>
          <w:b/>
          <w:bCs/>
          <w:sz w:val="24"/>
          <w:szCs w:val="24"/>
        </w:rPr>
        <w:t xml:space="preserve"> </w:t>
      </w:r>
      <w:r w:rsidR="00A72052">
        <w:rPr>
          <w:rFonts w:ascii="Times New Roman" w:hAnsi="Times New Roman" w:cs="Times New Roman"/>
          <w:b/>
          <w:bCs/>
          <w:sz w:val="24"/>
          <w:szCs w:val="24"/>
        </w:rPr>
        <w:t>3.</w:t>
      </w:r>
      <w:r w:rsidR="00534EFA" w:rsidRPr="00A248E9">
        <w:rPr>
          <w:rFonts w:ascii="Times New Roman" w:hAnsi="Times New Roman" w:cs="Times New Roman"/>
          <w:b/>
          <w:bCs/>
          <w:sz w:val="24"/>
          <w:szCs w:val="24"/>
        </w:rPr>
        <w:t xml:space="preserve"> Economics of management of treatment against mustard aphid </w:t>
      </w:r>
      <w:r w:rsidR="00534EFA" w:rsidRPr="00A248E9">
        <w:rPr>
          <w:rFonts w:ascii="Times New Roman" w:hAnsi="Times New Roman" w:cs="Times New Roman"/>
          <w:b/>
          <w:bCs/>
          <w:i/>
          <w:iCs/>
          <w:sz w:val="24"/>
          <w:szCs w:val="24"/>
        </w:rPr>
        <w:t>Lipaphis erysimi</w:t>
      </w:r>
      <w:r w:rsidR="00534EFA" w:rsidRPr="00A248E9">
        <w:rPr>
          <w:rFonts w:ascii="Times New Roman" w:hAnsi="Times New Roman" w:cs="Times New Roman"/>
          <w:b/>
          <w:bCs/>
          <w:sz w:val="24"/>
          <w:szCs w:val="24"/>
        </w:rPr>
        <w:t xml:space="preserve"> (Kalt).</w:t>
      </w:r>
    </w:p>
    <w:tbl>
      <w:tblPr>
        <w:tblStyle w:val="TableGrid"/>
        <w:tblW w:w="4513" w:type="pct"/>
        <w:jc w:val="center"/>
        <w:tblLayout w:type="fixed"/>
        <w:tblLook w:val="04A0" w:firstRow="1" w:lastRow="0" w:firstColumn="1" w:lastColumn="0" w:noHBand="0" w:noVBand="1"/>
      </w:tblPr>
      <w:tblGrid>
        <w:gridCol w:w="885"/>
        <w:gridCol w:w="1991"/>
        <w:gridCol w:w="1405"/>
        <w:gridCol w:w="1402"/>
        <w:gridCol w:w="1528"/>
        <w:gridCol w:w="1026"/>
        <w:gridCol w:w="1036"/>
        <w:gridCol w:w="1162"/>
        <w:gridCol w:w="1177"/>
        <w:gridCol w:w="1182"/>
      </w:tblGrid>
      <w:tr w:rsidR="00AC2219" w:rsidRPr="00A248E9" w14:paraId="4272B10A" w14:textId="77777777" w:rsidTr="001C1027">
        <w:trPr>
          <w:trHeight w:val="1178"/>
          <w:jc w:val="center"/>
        </w:trPr>
        <w:tc>
          <w:tcPr>
            <w:tcW w:w="346" w:type="pct"/>
          </w:tcPr>
          <w:p w14:paraId="58EBAC03" w14:textId="77777777" w:rsidR="00AC2219" w:rsidRPr="00A248E9" w:rsidRDefault="00AC2219" w:rsidP="00534EFA">
            <w:pPr>
              <w:spacing w:after="0"/>
              <w:ind w:left="-108" w:right="-109"/>
              <w:jc w:val="center"/>
              <w:rPr>
                <w:rFonts w:ascii="Times New Roman" w:hAnsi="Times New Roman" w:cs="Times New Roman"/>
                <w:sz w:val="24"/>
                <w:szCs w:val="24"/>
              </w:rPr>
            </w:pPr>
            <w:r w:rsidRPr="00A248E9">
              <w:rPr>
                <w:rFonts w:ascii="Times New Roman" w:hAnsi="Times New Roman" w:cs="Times New Roman"/>
                <w:sz w:val="24"/>
                <w:szCs w:val="24"/>
              </w:rPr>
              <w:t>T. No.</w:t>
            </w:r>
          </w:p>
          <w:p w14:paraId="6432D36B" w14:textId="77777777" w:rsidR="00AC2219" w:rsidRPr="00A248E9" w:rsidRDefault="00AC2219" w:rsidP="00534EFA">
            <w:pPr>
              <w:spacing w:after="0"/>
              <w:rPr>
                <w:rFonts w:ascii="Times New Roman" w:hAnsi="Times New Roman" w:cs="Times New Roman"/>
                <w:sz w:val="24"/>
                <w:szCs w:val="24"/>
              </w:rPr>
            </w:pPr>
          </w:p>
          <w:p w14:paraId="0CE59208" w14:textId="77777777" w:rsidR="00AC2219" w:rsidRPr="00A248E9" w:rsidRDefault="00AC2219" w:rsidP="00534EFA">
            <w:pPr>
              <w:spacing w:after="0"/>
              <w:rPr>
                <w:rFonts w:ascii="Times New Roman" w:hAnsi="Times New Roman" w:cs="Times New Roman"/>
                <w:sz w:val="24"/>
                <w:szCs w:val="24"/>
              </w:rPr>
            </w:pPr>
          </w:p>
        </w:tc>
        <w:tc>
          <w:tcPr>
            <w:tcW w:w="778" w:type="pct"/>
          </w:tcPr>
          <w:p w14:paraId="5E1FEE6F"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Treatment and dose</w:t>
            </w:r>
          </w:p>
          <w:p w14:paraId="0A0AF4A4" w14:textId="77777777" w:rsidR="00AC2219" w:rsidRPr="00A248E9" w:rsidRDefault="00AC2219" w:rsidP="00534EFA">
            <w:pPr>
              <w:spacing w:after="0"/>
              <w:rPr>
                <w:rFonts w:ascii="Times New Roman" w:hAnsi="Times New Roman" w:cs="Times New Roman"/>
                <w:sz w:val="24"/>
                <w:szCs w:val="24"/>
              </w:rPr>
            </w:pPr>
          </w:p>
        </w:tc>
        <w:tc>
          <w:tcPr>
            <w:tcW w:w="549" w:type="pct"/>
          </w:tcPr>
          <w:p w14:paraId="6157E2A9" w14:textId="77777777" w:rsidR="00AC2219" w:rsidRPr="00A248E9" w:rsidRDefault="00AC2219" w:rsidP="00534EFA">
            <w:pPr>
              <w:spacing w:after="0"/>
              <w:ind w:left="-128" w:right="-62"/>
              <w:jc w:val="center"/>
              <w:rPr>
                <w:rFonts w:ascii="Times New Roman" w:hAnsi="Times New Roman" w:cs="Times New Roman"/>
                <w:sz w:val="24"/>
                <w:szCs w:val="24"/>
              </w:rPr>
            </w:pPr>
            <w:r w:rsidRPr="00A248E9">
              <w:rPr>
                <w:rFonts w:ascii="Times New Roman" w:hAnsi="Times New Roman" w:cs="Times New Roman"/>
                <w:sz w:val="24"/>
                <w:szCs w:val="24"/>
              </w:rPr>
              <w:t>Amount of insecticide on hectare basis</w:t>
            </w:r>
          </w:p>
        </w:tc>
        <w:tc>
          <w:tcPr>
            <w:tcW w:w="548" w:type="pct"/>
          </w:tcPr>
          <w:p w14:paraId="039F583F" w14:textId="77777777" w:rsidR="00AC2219" w:rsidRPr="00A248E9" w:rsidRDefault="00AC2219" w:rsidP="00534EFA">
            <w:pPr>
              <w:spacing w:after="0"/>
              <w:ind w:left="-64" w:right="-129"/>
              <w:jc w:val="center"/>
              <w:rPr>
                <w:rFonts w:ascii="Times New Roman" w:hAnsi="Times New Roman" w:cs="Times New Roman"/>
                <w:sz w:val="24"/>
                <w:szCs w:val="24"/>
              </w:rPr>
            </w:pPr>
            <w:r w:rsidRPr="00A248E9">
              <w:rPr>
                <w:rFonts w:ascii="Times New Roman" w:hAnsi="Times New Roman" w:cs="Times New Roman"/>
                <w:sz w:val="24"/>
                <w:szCs w:val="24"/>
              </w:rPr>
              <w:t>Cost of insecticide (Rs/hac)</w:t>
            </w:r>
          </w:p>
        </w:tc>
        <w:tc>
          <w:tcPr>
            <w:tcW w:w="597" w:type="pct"/>
          </w:tcPr>
          <w:p w14:paraId="13091D1D" w14:textId="77777777" w:rsidR="00AC2219" w:rsidRPr="00A248E9" w:rsidRDefault="00AC2219" w:rsidP="00534EFA">
            <w:pPr>
              <w:tabs>
                <w:tab w:val="left" w:pos="1351"/>
              </w:tabs>
              <w:spacing w:after="0"/>
              <w:ind w:left="-89" w:right="-82"/>
              <w:jc w:val="center"/>
              <w:rPr>
                <w:rFonts w:ascii="Times New Roman" w:hAnsi="Times New Roman" w:cs="Times New Roman"/>
                <w:sz w:val="24"/>
                <w:szCs w:val="24"/>
              </w:rPr>
            </w:pPr>
            <w:r w:rsidRPr="00A248E9">
              <w:rPr>
                <w:rFonts w:ascii="Times New Roman" w:hAnsi="Times New Roman" w:cs="Times New Roman"/>
                <w:sz w:val="24"/>
                <w:szCs w:val="24"/>
              </w:rPr>
              <w:t>Total expenditure (Rs/ha)</w:t>
            </w:r>
          </w:p>
        </w:tc>
        <w:tc>
          <w:tcPr>
            <w:tcW w:w="401" w:type="pct"/>
          </w:tcPr>
          <w:p w14:paraId="5FAEAC2A" w14:textId="77777777" w:rsidR="00AC2219" w:rsidRPr="00A248E9" w:rsidRDefault="00AC2219" w:rsidP="00534EFA">
            <w:pPr>
              <w:spacing w:after="0"/>
              <w:ind w:left="-44" w:right="-46"/>
              <w:jc w:val="center"/>
              <w:rPr>
                <w:rFonts w:ascii="Times New Roman" w:hAnsi="Times New Roman" w:cs="Times New Roman"/>
                <w:sz w:val="24"/>
                <w:szCs w:val="24"/>
              </w:rPr>
            </w:pPr>
            <w:r w:rsidRPr="00A248E9">
              <w:rPr>
                <w:rFonts w:ascii="Times New Roman" w:hAnsi="Times New Roman" w:cs="Times New Roman"/>
                <w:sz w:val="24"/>
                <w:szCs w:val="24"/>
              </w:rPr>
              <w:t>Total yield (kg/ha)</w:t>
            </w:r>
          </w:p>
        </w:tc>
        <w:tc>
          <w:tcPr>
            <w:tcW w:w="405" w:type="pct"/>
          </w:tcPr>
          <w:p w14:paraId="4B0F9DCD" w14:textId="77777777" w:rsidR="00AC2219" w:rsidRPr="00A248E9" w:rsidRDefault="00AC2219" w:rsidP="00534EFA">
            <w:pPr>
              <w:spacing w:after="0"/>
              <w:ind w:left="-80" w:right="-87"/>
              <w:jc w:val="center"/>
              <w:rPr>
                <w:rFonts w:ascii="Times New Roman" w:hAnsi="Times New Roman" w:cs="Times New Roman"/>
                <w:sz w:val="24"/>
                <w:szCs w:val="24"/>
              </w:rPr>
            </w:pPr>
            <w:r w:rsidRPr="00A248E9">
              <w:rPr>
                <w:rFonts w:ascii="Times New Roman" w:hAnsi="Times New Roman" w:cs="Times New Roman"/>
                <w:sz w:val="24"/>
                <w:szCs w:val="24"/>
              </w:rPr>
              <w:t>Gross income</w:t>
            </w:r>
          </w:p>
          <w:p w14:paraId="31259372" w14:textId="77777777" w:rsidR="00AC2219" w:rsidRPr="00A248E9" w:rsidRDefault="00AC2219" w:rsidP="00534EFA">
            <w:pPr>
              <w:spacing w:after="0"/>
              <w:ind w:left="-80" w:right="-87"/>
              <w:jc w:val="center"/>
              <w:rPr>
                <w:rFonts w:ascii="Times New Roman" w:hAnsi="Times New Roman" w:cs="Times New Roman"/>
                <w:sz w:val="24"/>
                <w:szCs w:val="24"/>
              </w:rPr>
            </w:pPr>
            <w:r w:rsidRPr="00A248E9">
              <w:rPr>
                <w:rFonts w:ascii="Times New Roman" w:hAnsi="Times New Roman" w:cs="Times New Roman"/>
                <w:sz w:val="24"/>
                <w:szCs w:val="24"/>
              </w:rPr>
              <w:t>(Rs.)</w:t>
            </w:r>
          </w:p>
          <w:p w14:paraId="09964B51" w14:textId="77777777" w:rsidR="00AC2219" w:rsidRPr="00A248E9" w:rsidRDefault="00AC2219" w:rsidP="00534EFA">
            <w:pPr>
              <w:spacing w:after="0"/>
              <w:jc w:val="right"/>
              <w:rPr>
                <w:rFonts w:ascii="Times New Roman" w:hAnsi="Times New Roman" w:cs="Times New Roman"/>
                <w:sz w:val="24"/>
                <w:szCs w:val="24"/>
              </w:rPr>
            </w:pPr>
          </w:p>
        </w:tc>
        <w:tc>
          <w:tcPr>
            <w:tcW w:w="454" w:type="pct"/>
          </w:tcPr>
          <w:p w14:paraId="65D4202A" w14:textId="77777777" w:rsidR="00AC2219" w:rsidRPr="00A248E9" w:rsidRDefault="00AC2219" w:rsidP="00534EFA">
            <w:pPr>
              <w:spacing w:after="0"/>
              <w:ind w:left="-129" w:right="-105"/>
              <w:jc w:val="center"/>
              <w:rPr>
                <w:rFonts w:ascii="Times New Roman" w:hAnsi="Times New Roman" w:cs="Times New Roman"/>
                <w:sz w:val="24"/>
                <w:szCs w:val="24"/>
              </w:rPr>
            </w:pPr>
            <w:r w:rsidRPr="00A248E9">
              <w:rPr>
                <w:rFonts w:ascii="Times New Roman" w:hAnsi="Times New Roman" w:cs="Times New Roman"/>
                <w:sz w:val="24"/>
                <w:szCs w:val="24"/>
              </w:rPr>
              <w:t>Net return</w:t>
            </w:r>
          </w:p>
          <w:p w14:paraId="15E2DEE0" w14:textId="77777777" w:rsidR="00AC2219" w:rsidRPr="00A248E9" w:rsidRDefault="00AC2219" w:rsidP="00534EFA">
            <w:pPr>
              <w:spacing w:after="0"/>
              <w:ind w:left="-129" w:right="-105"/>
              <w:jc w:val="center"/>
              <w:rPr>
                <w:rFonts w:ascii="Times New Roman" w:hAnsi="Times New Roman" w:cs="Times New Roman"/>
                <w:sz w:val="24"/>
                <w:szCs w:val="24"/>
              </w:rPr>
            </w:pPr>
            <w:r w:rsidRPr="00A248E9">
              <w:rPr>
                <w:rFonts w:ascii="Times New Roman" w:hAnsi="Times New Roman" w:cs="Times New Roman"/>
                <w:sz w:val="24"/>
                <w:szCs w:val="24"/>
              </w:rPr>
              <w:t>Over</w:t>
            </w:r>
          </w:p>
          <w:p w14:paraId="3B8CF544" w14:textId="77777777" w:rsidR="00AC2219" w:rsidRPr="00A248E9" w:rsidRDefault="00AC2219" w:rsidP="00534EFA">
            <w:pPr>
              <w:spacing w:after="0"/>
              <w:ind w:left="-129" w:right="-105"/>
              <w:jc w:val="center"/>
              <w:rPr>
                <w:rFonts w:ascii="Times New Roman" w:hAnsi="Times New Roman" w:cs="Times New Roman"/>
                <w:sz w:val="24"/>
                <w:szCs w:val="24"/>
              </w:rPr>
            </w:pPr>
            <w:r w:rsidRPr="00A248E9">
              <w:rPr>
                <w:rFonts w:ascii="Times New Roman" w:hAnsi="Times New Roman" w:cs="Times New Roman"/>
                <w:sz w:val="24"/>
                <w:szCs w:val="24"/>
              </w:rPr>
              <w:t>control</w:t>
            </w:r>
          </w:p>
        </w:tc>
        <w:tc>
          <w:tcPr>
            <w:tcW w:w="460" w:type="pct"/>
          </w:tcPr>
          <w:p w14:paraId="29AA0CE4" w14:textId="77777777" w:rsidR="00AC2219" w:rsidRPr="00A248E9" w:rsidRDefault="00AC2219" w:rsidP="00534EFA">
            <w:pPr>
              <w:spacing w:after="0"/>
              <w:ind w:left="-111" w:right="-107"/>
              <w:jc w:val="center"/>
              <w:rPr>
                <w:rFonts w:ascii="Times New Roman" w:hAnsi="Times New Roman" w:cs="Times New Roman"/>
                <w:sz w:val="24"/>
                <w:szCs w:val="24"/>
              </w:rPr>
            </w:pPr>
            <w:r w:rsidRPr="00A248E9">
              <w:rPr>
                <w:rFonts w:ascii="Times New Roman" w:hAnsi="Times New Roman" w:cs="Times New Roman"/>
                <w:sz w:val="24"/>
                <w:szCs w:val="24"/>
              </w:rPr>
              <w:t>Net income</w:t>
            </w:r>
          </w:p>
          <w:p w14:paraId="7BBD62D6" w14:textId="77777777" w:rsidR="00AC2219" w:rsidRPr="00A248E9" w:rsidRDefault="00AC2219" w:rsidP="00534EFA">
            <w:pPr>
              <w:spacing w:after="0"/>
              <w:ind w:left="-111" w:right="-107"/>
              <w:jc w:val="center"/>
              <w:rPr>
                <w:rFonts w:ascii="Times New Roman" w:hAnsi="Times New Roman" w:cs="Times New Roman"/>
                <w:sz w:val="24"/>
                <w:szCs w:val="24"/>
              </w:rPr>
            </w:pPr>
            <w:r w:rsidRPr="00A248E9">
              <w:rPr>
                <w:rFonts w:ascii="Times New Roman" w:hAnsi="Times New Roman" w:cs="Times New Roman"/>
                <w:sz w:val="24"/>
                <w:szCs w:val="24"/>
              </w:rPr>
              <w:t>(Rs./ha)</w:t>
            </w:r>
          </w:p>
        </w:tc>
        <w:tc>
          <w:tcPr>
            <w:tcW w:w="462" w:type="pct"/>
          </w:tcPr>
          <w:p w14:paraId="2B85AE0B"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ICBR</w:t>
            </w:r>
          </w:p>
        </w:tc>
      </w:tr>
      <w:tr w:rsidR="00AC2219" w:rsidRPr="00A248E9" w14:paraId="74392057" w14:textId="77777777" w:rsidTr="001C1027">
        <w:trPr>
          <w:jc w:val="center"/>
        </w:trPr>
        <w:tc>
          <w:tcPr>
            <w:tcW w:w="346" w:type="pct"/>
          </w:tcPr>
          <w:p w14:paraId="44FEACB1"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1</w:t>
            </w:r>
          </w:p>
        </w:tc>
        <w:tc>
          <w:tcPr>
            <w:tcW w:w="778" w:type="pct"/>
          </w:tcPr>
          <w:p w14:paraId="7933D6E4"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eastAsia="Calibri" w:hAnsi="Times New Roman" w:cs="Times New Roman"/>
                <w:sz w:val="24"/>
                <w:szCs w:val="24"/>
              </w:rPr>
              <w:t>NSKE @ 5 %</w:t>
            </w:r>
          </w:p>
        </w:tc>
        <w:tc>
          <w:tcPr>
            <w:tcW w:w="549" w:type="pct"/>
          </w:tcPr>
          <w:p w14:paraId="54C7EBCD" w14:textId="77777777" w:rsidR="00AC2219" w:rsidRPr="00A248E9" w:rsidRDefault="00AC2219" w:rsidP="009B4AF5">
            <w:pPr>
              <w:spacing w:after="0"/>
              <w:ind w:left="-40" w:right="-61"/>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14:paraId="14AE04CC"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5000</w:t>
            </w:r>
          </w:p>
        </w:tc>
        <w:tc>
          <w:tcPr>
            <w:tcW w:w="597" w:type="pct"/>
          </w:tcPr>
          <w:p w14:paraId="72FABA1B"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6204</w:t>
            </w:r>
          </w:p>
        </w:tc>
        <w:tc>
          <w:tcPr>
            <w:tcW w:w="401" w:type="pct"/>
          </w:tcPr>
          <w:p w14:paraId="17C2A04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1683</w:t>
            </w:r>
          </w:p>
        </w:tc>
        <w:tc>
          <w:tcPr>
            <w:tcW w:w="405" w:type="pct"/>
          </w:tcPr>
          <w:p w14:paraId="208AE6F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78259</w:t>
            </w:r>
          </w:p>
        </w:tc>
        <w:tc>
          <w:tcPr>
            <w:tcW w:w="454" w:type="pct"/>
          </w:tcPr>
          <w:p w14:paraId="0BCB1CD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46918</w:t>
            </w:r>
          </w:p>
        </w:tc>
        <w:tc>
          <w:tcPr>
            <w:tcW w:w="460" w:type="pct"/>
          </w:tcPr>
          <w:p w14:paraId="0A1D79A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40714</w:t>
            </w:r>
          </w:p>
        </w:tc>
        <w:tc>
          <w:tcPr>
            <w:tcW w:w="462" w:type="pct"/>
          </w:tcPr>
          <w:p w14:paraId="27D0116C"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1:6.56</w:t>
            </w:r>
          </w:p>
        </w:tc>
      </w:tr>
      <w:tr w:rsidR="00AC2219" w:rsidRPr="00A248E9" w14:paraId="6516265A" w14:textId="77777777" w:rsidTr="001C1027">
        <w:trPr>
          <w:jc w:val="center"/>
        </w:trPr>
        <w:tc>
          <w:tcPr>
            <w:tcW w:w="346" w:type="pct"/>
          </w:tcPr>
          <w:p w14:paraId="4E9AAE14"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2</w:t>
            </w:r>
          </w:p>
          <w:p w14:paraId="1F151480" w14:textId="77777777" w:rsidR="00AC2219" w:rsidRPr="00A248E9" w:rsidRDefault="00AC2219" w:rsidP="00534EFA">
            <w:pPr>
              <w:spacing w:after="0"/>
              <w:rPr>
                <w:rFonts w:ascii="Times New Roman" w:hAnsi="Times New Roman" w:cs="Times New Roman"/>
                <w:sz w:val="24"/>
                <w:szCs w:val="24"/>
              </w:rPr>
            </w:pPr>
          </w:p>
        </w:tc>
        <w:tc>
          <w:tcPr>
            <w:tcW w:w="778" w:type="pct"/>
          </w:tcPr>
          <w:p w14:paraId="06C0472C"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i/>
                <w:sz w:val="24"/>
                <w:szCs w:val="24"/>
              </w:rPr>
              <w:t>Neem</w:t>
            </w:r>
            <w:r w:rsidRPr="00A248E9">
              <w:rPr>
                <w:rFonts w:ascii="Times New Roman" w:hAnsi="Times New Roman" w:cs="Times New Roman"/>
                <w:sz w:val="24"/>
                <w:szCs w:val="24"/>
              </w:rPr>
              <w:t xml:space="preserve"> leaf extract @ 5%</w:t>
            </w:r>
          </w:p>
        </w:tc>
        <w:tc>
          <w:tcPr>
            <w:tcW w:w="549" w:type="pct"/>
          </w:tcPr>
          <w:p w14:paraId="19772034"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14:paraId="0A1B2DBB"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4656</w:t>
            </w:r>
          </w:p>
        </w:tc>
        <w:tc>
          <w:tcPr>
            <w:tcW w:w="597" w:type="pct"/>
          </w:tcPr>
          <w:p w14:paraId="4FB6134F"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5860</w:t>
            </w:r>
          </w:p>
        </w:tc>
        <w:tc>
          <w:tcPr>
            <w:tcW w:w="401" w:type="pct"/>
          </w:tcPr>
          <w:p w14:paraId="170F9644"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1508</w:t>
            </w:r>
          </w:p>
        </w:tc>
        <w:tc>
          <w:tcPr>
            <w:tcW w:w="405" w:type="pct"/>
          </w:tcPr>
          <w:p w14:paraId="4C047D01"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70122</w:t>
            </w:r>
          </w:p>
        </w:tc>
        <w:tc>
          <w:tcPr>
            <w:tcW w:w="454" w:type="pct"/>
          </w:tcPr>
          <w:p w14:paraId="633C6215"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38781</w:t>
            </w:r>
          </w:p>
        </w:tc>
        <w:tc>
          <w:tcPr>
            <w:tcW w:w="460" w:type="pct"/>
          </w:tcPr>
          <w:p w14:paraId="1E8BADDA"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32921</w:t>
            </w:r>
          </w:p>
        </w:tc>
        <w:tc>
          <w:tcPr>
            <w:tcW w:w="462" w:type="pct"/>
          </w:tcPr>
          <w:p w14:paraId="6F993F1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1:5.61</w:t>
            </w:r>
          </w:p>
        </w:tc>
      </w:tr>
      <w:tr w:rsidR="00AC2219" w:rsidRPr="00A248E9" w14:paraId="4A903BE5" w14:textId="77777777" w:rsidTr="001C1027">
        <w:trPr>
          <w:jc w:val="center"/>
        </w:trPr>
        <w:tc>
          <w:tcPr>
            <w:tcW w:w="346" w:type="pct"/>
          </w:tcPr>
          <w:p w14:paraId="1DCA322C"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3</w:t>
            </w:r>
          </w:p>
          <w:p w14:paraId="70F395E7" w14:textId="77777777" w:rsidR="00AC2219" w:rsidRPr="00A248E9" w:rsidRDefault="00AC2219" w:rsidP="00534EFA">
            <w:pPr>
              <w:spacing w:after="0"/>
              <w:rPr>
                <w:rFonts w:ascii="Times New Roman" w:hAnsi="Times New Roman" w:cs="Times New Roman"/>
                <w:sz w:val="24"/>
                <w:szCs w:val="24"/>
              </w:rPr>
            </w:pPr>
          </w:p>
        </w:tc>
        <w:tc>
          <w:tcPr>
            <w:tcW w:w="778" w:type="pct"/>
          </w:tcPr>
          <w:p w14:paraId="4BCAA98A"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i/>
                <w:sz w:val="24"/>
                <w:szCs w:val="24"/>
              </w:rPr>
              <w:t>Neem</w:t>
            </w:r>
            <w:r w:rsidRPr="00A248E9">
              <w:rPr>
                <w:rFonts w:ascii="Times New Roman" w:hAnsi="Times New Roman" w:cs="Times New Roman"/>
                <w:sz w:val="24"/>
                <w:szCs w:val="24"/>
              </w:rPr>
              <w:t xml:space="preserve"> oil @ 2%</w:t>
            </w:r>
          </w:p>
        </w:tc>
        <w:tc>
          <w:tcPr>
            <w:tcW w:w="549" w:type="pct"/>
          </w:tcPr>
          <w:p w14:paraId="38D6FF41"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12.25 lit</w:t>
            </w:r>
          </w:p>
        </w:tc>
        <w:tc>
          <w:tcPr>
            <w:tcW w:w="548" w:type="pct"/>
          </w:tcPr>
          <w:p w14:paraId="2B0B3E9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5145</w:t>
            </w:r>
          </w:p>
        </w:tc>
        <w:tc>
          <w:tcPr>
            <w:tcW w:w="597" w:type="pct"/>
          </w:tcPr>
          <w:p w14:paraId="696C5EB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6349</w:t>
            </w:r>
          </w:p>
        </w:tc>
        <w:tc>
          <w:tcPr>
            <w:tcW w:w="401" w:type="pct"/>
          </w:tcPr>
          <w:p w14:paraId="7D79D5EF"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1595</w:t>
            </w:r>
          </w:p>
        </w:tc>
        <w:tc>
          <w:tcPr>
            <w:tcW w:w="405" w:type="pct"/>
          </w:tcPr>
          <w:p w14:paraId="46113B05"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74167</w:t>
            </w:r>
          </w:p>
        </w:tc>
        <w:tc>
          <w:tcPr>
            <w:tcW w:w="454" w:type="pct"/>
          </w:tcPr>
          <w:p w14:paraId="1E11F8C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42826</w:t>
            </w:r>
          </w:p>
        </w:tc>
        <w:tc>
          <w:tcPr>
            <w:tcW w:w="460" w:type="pct"/>
          </w:tcPr>
          <w:p w14:paraId="3281821F"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36477</w:t>
            </w:r>
          </w:p>
        </w:tc>
        <w:tc>
          <w:tcPr>
            <w:tcW w:w="462" w:type="pct"/>
          </w:tcPr>
          <w:p w14:paraId="2D69AFF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1:5.74</w:t>
            </w:r>
          </w:p>
        </w:tc>
      </w:tr>
      <w:tr w:rsidR="00AC2219" w:rsidRPr="00A248E9" w14:paraId="2ED65A26" w14:textId="77777777" w:rsidTr="001C1027">
        <w:trPr>
          <w:jc w:val="center"/>
        </w:trPr>
        <w:tc>
          <w:tcPr>
            <w:tcW w:w="346" w:type="pct"/>
          </w:tcPr>
          <w:p w14:paraId="1A569DA1"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4</w:t>
            </w:r>
          </w:p>
          <w:p w14:paraId="07E9F060" w14:textId="77777777" w:rsidR="00AC2219" w:rsidRPr="00A248E9" w:rsidRDefault="00AC2219" w:rsidP="00534EFA">
            <w:pPr>
              <w:spacing w:after="0"/>
              <w:rPr>
                <w:rFonts w:ascii="Times New Roman" w:hAnsi="Times New Roman" w:cs="Times New Roman"/>
                <w:sz w:val="24"/>
                <w:szCs w:val="24"/>
              </w:rPr>
            </w:pPr>
          </w:p>
          <w:p w14:paraId="34B73FE8" w14:textId="77777777" w:rsidR="00AC2219" w:rsidRPr="00A248E9" w:rsidRDefault="00AC2219" w:rsidP="00534EFA">
            <w:pPr>
              <w:spacing w:after="0"/>
              <w:rPr>
                <w:rFonts w:ascii="Times New Roman" w:hAnsi="Times New Roman" w:cs="Times New Roman"/>
                <w:sz w:val="24"/>
                <w:szCs w:val="24"/>
              </w:rPr>
            </w:pPr>
          </w:p>
        </w:tc>
        <w:tc>
          <w:tcPr>
            <w:tcW w:w="778" w:type="pct"/>
          </w:tcPr>
          <w:p w14:paraId="751B877C"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Eucalyptus leaf extract @5 %</w:t>
            </w:r>
          </w:p>
        </w:tc>
        <w:tc>
          <w:tcPr>
            <w:tcW w:w="549" w:type="pct"/>
          </w:tcPr>
          <w:p w14:paraId="3C29A8F1"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14:paraId="2542F9FF"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2656</w:t>
            </w:r>
          </w:p>
        </w:tc>
        <w:tc>
          <w:tcPr>
            <w:tcW w:w="597" w:type="pct"/>
          </w:tcPr>
          <w:p w14:paraId="157D7A50"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3860</w:t>
            </w:r>
          </w:p>
        </w:tc>
        <w:tc>
          <w:tcPr>
            <w:tcW w:w="401" w:type="pct"/>
          </w:tcPr>
          <w:p w14:paraId="09CA1E44"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1191</w:t>
            </w:r>
          </w:p>
        </w:tc>
        <w:tc>
          <w:tcPr>
            <w:tcW w:w="405" w:type="pct"/>
          </w:tcPr>
          <w:p w14:paraId="29F7C9F5"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54381</w:t>
            </w:r>
          </w:p>
        </w:tc>
        <w:tc>
          <w:tcPr>
            <w:tcW w:w="454" w:type="pct"/>
          </w:tcPr>
          <w:p w14:paraId="220B78C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23040</w:t>
            </w:r>
          </w:p>
        </w:tc>
        <w:tc>
          <w:tcPr>
            <w:tcW w:w="460" w:type="pct"/>
          </w:tcPr>
          <w:p w14:paraId="2D250352"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19180</w:t>
            </w:r>
          </w:p>
        </w:tc>
        <w:tc>
          <w:tcPr>
            <w:tcW w:w="462" w:type="pct"/>
          </w:tcPr>
          <w:p w14:paraId="7FFD2DE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1:4.96</w:t>
            </w:r>
          </w:p>
        </w:tc>
      </w:tr>
      <w:tr w:rsidR="00AC2219" w:rsidRPr="00A248E9" w14:paraId="338A0A79" w14:textId="77777777" w:rsidTr="001C1027">
        <w:trPr>
          <w:jc w:val="center"/>
        </w:trPr>
        <w:tc>
          <w:tcPr>
            <w:tcW w:w="346" w:type="pct"/>
          </w:tcPr>
          <w:p w14:paraId="704D20DE"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5</w:t>
            </w:r>
          </w:p>
          <w:p w14:paraId="59F2E646" w14:textId="77777777" w:rsidR="00AC2219" w:rsidRPr="00A248E9" w:rsidRDefault="00AC2219" w:rsidP="00534EFA">
            <w:pPr>
              <w:spacing w:after="0"/>
              <w:rPr>
                <w:rFonts w:ascii="Times New Roman" w:hAnsi="Times New Roman" w:cs="Times New Roman"/>
                <w:sz w:val="24"/>
                <w:szCs w:val="24"/>
              </w:rPr>
            </w:pPr>
          </w:p>
        </w:tc>
        <w:tc>
          <w:tcPr>
            <w:tcW w:w="778" w:type="pct"/>
          </w:tcPr>
          <w:p w14:paraId="5678EE8F"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Fennel seed extract @ 5 %</w:t>
            </w:r>
          </w:p>
        </w:tc>
        <w:tc>
          <w:tcPr>
            <w:tcW w:w="549" w:type="pct"/>
          </w:tcPr>
          <w:p w14:paraId="7864C9B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31.25 kg</w:t>
            </w:r>
          </w:p>
        </w:tc>
        <w:tc>
          <w:tcPr>
            <w:tcW w:w="548" w:type="pct"/>
          </w:tcPr>
          <w:p w14:paraId="4D9ACB7E"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4375</w:t>
            </w:r>
          </w:p>
        </w:tc>
        <w:tc>
          <w:tcPr>
            <w:tcW w:w="597" w:type="pct"/>
          </w:tcPr>
          <w:p w14:paraId="467D772A"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5579</w:t>
            </w:r>
          </w:p>
        </w:tc>
        <w:tc>
          <w:tcPr>
            <w:tcW w:w="401" w:type="pct"/>
          </w:tcPr>
          <w:p w14:paraId="565170A8"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1120</w:t>
            </w:r>
          </w:p>
        </w:tc>
        <w:tc>
          <w:tcPr>
            <w:tcW w:w="405" w:type="pct"/>
          </w:tcPr>
          <w:p w14:paraId="0D5BB42D"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5280</w:t>
            </w:r>
          </w:p>
        </w:tc>
        <w:tc>
          <w:tcPr>
            <w:tcW w:w="454" w:type="pct"/>
          </w:tcPr>
          <w:p w14:paraId="121BDF58"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20739</w:t>
            </w:r>
          </w:p>
        </w:tc>
        <w:tc>
          <w:tcPr>
            <w:tcW w:w="460" w:type="pct"/>
          </w:tcPr>
          <w:p w14:paraId="5253E0E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15160</w:t>
            </w:r>
          </w:p>
        </w:tc>
        <w:tc>
          <w:tcPr>
            <w:tcW w:w="462" w:type="pct"/>
          </w:tcPr>
          <w:p w14:paraId="76E7BEA7"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1:2.71</w:t>
            </w:r>
          </w:p>
        </w:tc>
      </w:tr>
      <w:tr w:rsidR="00AC2219" w:rsidRPr="00A248E9" w14:paraId="37A03607" w14:textId="77777777" w:rsidTr="001C1027">
        <w:trPr>
          <w:jc w:val="center"/>
        </w:trPr>
        <w:tc>
          <w:tcPr>
            <w:tcW w:w="346" w:type="pct"/>
          </w:tcPr>
          <w:p w14:paraId="51C09CE5"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6</w:t>
            </w:r>
          </w:p>
          <w:p w14:paraId="654FEE55" w14:textId="77777777" w:rsidR="00AC2219" w:rsidRPr="00A248E9" w:rsidRDefault="00AC2219" w:rsidP="00534EFA">
            <w:pPr>
              <w:spacing w:after="0"/>
              <w:rPr>
                <w:rFonts w:ascii="Times New Roman" w:hAnsi="Times New Roman" w:cs="Times New Roman"/>
                <w:sz w:val="24"/>
                <w:szCs w:val="24"/>
              </w:rPr>
            </w:pPr>
          </w:p>
        </w:tc>
        <w:tc>
          <w:tcPr>
            <w:tcW w:w="778" w:type="pct"/>
          </w:tcPr>
          <w:p w14:paraId="4677175C"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Dimethoate 30 EC @ 1 ml/lit</w:t>
            </w:r>
          </w:p>
        </w:tc>
        <w:tc>
          <w:tcPr>
            <w:tcW w:w="549" w:type="pct"/>
          </w:tcPr>
          <w:p w14:paraId="61C7EE2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600 ml</w:t>
            </w:r>
          </w:p>
        </w:tc>
        <w:tc>
          <w:tcPr>
            <w:tcW w:w="548" w:type="pct"/>
          </w:tcPr>
          <w:p w14:paraId="4E081DD1"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683</w:t>
            </w:r>
          </w:p>
        </w:tc>
        <w:tc>
          <w:tcPr>
            <w:tcW w:w="597" w:type="pct"/>
          </w:tcPr>
          <w:p w14:paraId="286CB7FD"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1887</w:t>
            </w:r>
          </w:p>
        </w:tc>
        <w:tc>
          <w:tcPr>
            <w:tcW w:w="401" w:type="pct"/>
          </w:tcPr>
          <w:p w14:paraId="6DDB2F50"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1762</w:t>
            </w:r>
          </w:p>
        </w:tc>
        <w:tc>
          <w:tcPr>
            <w:tcW w:w="405" w:type="pct"/>
          </w:tcPr>
          <w:p w14:paraId="0CB2F811"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81933</w:t>
            </w:r>
          </w:p>
        </w:tc>
        <w:tc>
          <w:tcPr>
            <w:tcW w:w="454" w:type="pct"/>
          </w:tcPr>
          <w:p w14:paraId="48E35C26"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50592</w:t>
            </w:r>
          </w:p>
        </w:tc>
        <w:tc>
          <w:tcPr>
            <w:tcW w:w="460" w:type="pct"/>
          </w:tcPr>
          <w:p w14:paraId="5552EB94"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48705</w:t>
            </w:r>
          </w:p>
        </w:tc>
        <w:tc>
          <w:tcPr>
            <w:tcW w:w="462" w:type="pct"/>
          </w:tcPr>
          <w:p w14:paraId="69247B6F"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1:25.81</w:t>
            </w:r>
          </w:p>
        </w:tc>
      </w:tr>
      <w:tr w:rsidR="00AC2219" w:rsidRPr="00A248E9" w14:paraId="02F071BF" w14:textId="77777777" w:rsidTr="001C1027">
        <w:trPr>
          <w:trHeight w:val="710"/>
          <w:jc w:val="center"/>
        </w:trPr>
        <w:tc>
          <w:tcPr>
            <w:tcW w:w="346" w:type="pct"/>
          </w:tcPr>
          <w:p w14:paraId="1845892E"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7</w:t>
            </w:r>
          </w:p>
          <w:p w14:paraId="3EAC6CFF" w14:textId="77777777" w:rsidR="00AC2219" w:rsidRPr="00A248E9" w:rsidRDefault="00AC2219" w:rsidP="00534EFA">
            <w:pPr>
              <w:spacing w:after="0"/>
              <w:rPr>
                <w:rFonts w:ascii="Times New Roman" w:hAnsi="Times New Roman" w:cs="Times New Roman"/>
                <w:sz w:val="24"/>
                <w:szCs w:val="24"/>
              </w:rPr>
            </w:pPr>
          </w:p>
          <w:p w14:paraId="77DE50D2" w14:textId="77777777" w:rsidR="00AC2219" w:rsidRPr="00A248E9" w:rsidRDefault="00AC2219" w:rsidP="00534EFA">
            <w:pPr>
              <w:spacing w:after="0"/>
              <w:rPr>
                <w:rFonts w:ascii="Times New Roman" w:hAnsi="Times New Roman" w:cs="Times New Roman"/>
                <w:sz w:val="24"/>
                <w:szCs w:val="24"/>
              </w:rPr>
            </w:pPr>
          </w:p>
        </w:tc>
        <w:tc>
          <w:tcPr>
            <w:tcW w:w="778" w:type="pct"/>
          </w:tcPr>
          <w:p w14:paraId="26CF6E7E"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Thiamethoxam 25 WG @ 0.2 g/lit</w:t>
            </w:r>
          </w:p>
        </w:tc>
        <w:tc>
          <w:tcPr>
            <w:tcW w:w="549" w:type="pct"/>
          </w:tcPr>
          <w:p w14:paraId="7ECEA851"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120.00 (gram)</w:t>
            </w:r>
          </w:p>
        </w:tc>
        <w:tc>
          <w:tcPr>
            <w:tcW w:w="548" w:type="pct"/>
          </w:tcPr>
          <w:p w14:paraId="591C35BE"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135</w:t>
            </w:r>
          </w:p>
        </w:tc>
        <w:tc>
          <w:tcPr>
            <w:tcW w:w="597" w:type="pct"/>
          </w:tcPr>
          <w:p w14:paraId="2A469FDA"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1339</w:t>
            </w:r>
          </w:p>
        </w:tc>
        <w:tc>
          <w:tcPr>
            <w:tcW w:w="401" w:type="pct"/>
          </w:tcPr>
          <w:p w14:paraId="726F424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1873</w:t>
            </w:r>
          </w:p>
        </w:tc>
        <w:tc>
          <w:tcPr>
            <w:tcW w:w="405" w:type="pct"/>
          </w:tcPr>
          <w:p w14:paraId="314DFCE7"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87094</w:t>
            </w:r>
          </w:p>
        </w:tc>
        <w:tc>
          <w:tcPr>
            <w:tcW w:w="454" w:type="pct"/>
          </w:tcPr>
          <w:p w14:paraId="17EBE770"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55753</w:t>
            </w:r>
          </w:p>
        </w:tc>
        <w:tc>
          <w:tcPr>
            <w:tcW w:w="460" w:type="pct"/>
          </w:tcPr>
          <w:p w14:paraId="501A6C08"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54414</w:t>
            </w:r>
          </w:p>
        </w:tc>
        <w:tc>
          <w:tcPr>
            <w:tcW w:w="462" w:type="pct"/>
          </w:tcPr>
          <w:p w14:paraId="20AF5F87"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1:40.63</w:t>
            </w:r>
          </w:p>
        </w:tc>
      </w:tr>
      <w:tr w:rsidR="00AC2219" w:rsidRPr="00A248E9" w14:paraId="780A1275" w14:textId="77777777" w:rsidTr="001C1027">
        <w:trPr>
          <w:trHeight w:val="233"/>
          <w:jc w:val="center"/>
        </w:trPr>
        <w:tc>
          <w:tcPr>
            <w:tcW w:w="346" w:type="pct"/>
          </w:tcPr>
          <w:p w14:paraId="5D486C99" w14:textId="77777777" w:rsidR="00AC2219" w:rsidRPr="00A248E9" w:rsidRDefault="00AC2219" w:rsidP="00534EFA">
            <w:pPr>
              <w:spacing w:after="0"/>
              <w:rPr>
                <w:rFonts w:ascii="Times New Roman" w:hAnsi="Times New Roman" w:cs="Times New Roman"/>
                <w:sz w:val="24"/>
                <w:szCs w:val="24"/>
              </w:rPr>
            </w:pPr>
            <w:r w:rsidRPr="00A248E9">
              <w:rPr>
                <w:rFonts w:ascii="Times New Roman" w:hAnsi="Times New Roman" w:cs="Times New Roman"/>
                <w:sz w:val="24"/>
                <w:szCs w:val="24"/>
              </w:rPr>
              <w:t>8</w:t>
            </w:r>
          </w:p>
        </w:tc>
        <w:tc>
          <w:tcPr>
            <w:tcW w:w="778" w:type="pct"/>
          </w:tcPr>
          <w:p w14:paraId="3E7B1CF9" w14:textId="77777777" w:rsidR="00AC2219" w:rsidRPr="00A248E9" w:rsidRDefault="00AC2219" w:rsidP="009B4AF5">
            <w:pPr>
              <w:spacing w:after="0"/>
              <w:jc w:val="center"/>
              <w:rPr>
                <w:rFonts w:ascii="Times New Roman" w:hAnsi="Times New Roman" w:cs="Times New Roman"/>
                <w:bCs/>
                <w:sz w:val="24"/>
                <w:szCs w:val="24"/>
              </w:rPr>
            </w:pPr>
            <w:r w:rsidRPr="00A248E9">
              <w:rPr>
                <w:rFonts w:ascii="Times New Roman" w:hAnsi="Times New Roman" w:cs="Times New Roman"/>
                <w:bCs/>
                <w:sz w:val="24"/>
                <w:szCs w:val="24"/>
              </w:rPr>
              <w:t>Control</w:t>
            </w:r>
          </w:p>
        </w:tc>
        <w:tc>
          <w:tcPr>
            <w:tcW w:w="549" w:type="pct"/>
          </w:tcPr>
          <w:p w14:paraId="141362D0" w14:textId="77777777" w:rsidR="00AC2219" w:rsidRPr="00A248E9" w:rsidRDefault="00AC2219" w:rsidP="009B4AF5">
            <w:pPr>
              <w:spacing w:after="0"/>
              <w:jc w:val="center"/>
              <w:rPr>
                <w:rFonts w:ascii="Times New Roman" w:hAnsi="Times New Roman" w:cs="Times New Roman"/>
                <w:sz w:val="24"/>
                <w:szCs w:val="24"/>
              </w:rPr>
            </w:pPr>
          </w:p>
        </w:tc>
        <w:tc>
          <w:tcPr>
            <w:tcW w:w="548" w:type="pct"/>
          </w:tcPr>
          <w:p w14:paraId="46C27DAF" w14:textId="77777777" w:rsidR="00AC2219" w:rsidRPr="00A248E9" w:rsidRDefault="00AC2219" w:rsidP="009B4AF5">
            <w:pPr>
              <w:spacing w:after="0"/>
              <w:jc w:val="center"/>
              <w:rPr>
                <w:rFonts w:ascii="Times New Roman" w:hAnsi="Times New Roman" w:cs="Times New Roman"/>
                <w:sz w:val="24"/>
                <w:szCs w:val="24"/>
              </w:rPr>
            </w:pPr>
          </w:p>
        </w:tc>
        <w:tc>
          <w:tcPr>
            <w:tcW w:w="597" w:type="pct"/>
          </w:tcPr>
          <w:p w14:paraId="2E5C7E4A" w14:textId="77777777" w:rsidR="00AC2219" w:rsidRPr="00A248E9" w:rsidRDefault="00AC2219" w:rsidP="009B4AF5">
            <w:pPr>
              <w:spacing w:after="0"/>
              <w:jc w:val="center"/>
              <w:rPr>
                <w:rFonts w:ascii="Times New Roman" w:hAnsi="Times New Roman" w:cs="Times New Roman"/>
                <w:sz w:val="24"/>
                <w:szCs w:val="24"/>
              </w:rPr>
            </w:pPr>
          </w:p>
        </w:tc>
        <w:tc>
          <w:tcPr>
            <w:tcW w:w="401" w:type="pct"/>
          </w:tcPr>
          <w:p w14:paraId="2D659CF3"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674</w:t>
            </w:r>
          </w:p>
        </w:tc>
        <w:tc>
          <w:tcPr>
            <w:tcW w:w="405" w:type="pct"/>
          </w:tcPr>
          <w:p w14:paraId="2E42D55E" w14:textId="77777777" w:rsidR="00AC2219" w:rsidRPr="00A248E9" w:rsidRDefault="00AC2219" w:rsidP="009B4AF5">
            <w:pPr>
              <w:spacing w:after="0"/>
              <w:jc w:val="center"/>
              <w:rPr>
                <w:rFonts w:ascii="Times New Roman" w:hAnsi="Times New Roman" w:cs="Times New Roman"/>
                <w:sz w:val="24"/>
                <w:szCs w:val="24"/>
              </w:rPr>
            </w:pPr>
            <w:r w:rsidRPr="00A248E9">
              <w:rPr>
                <w:rFonts w:ascii="Times New Roman" w:hAnsi="Times New Roman" w:cs="Times New Roman"/>
                <w:sz w:val="24"/>
                <w:szCs w:val="24"/>
              </w:rPr>
              <w:t>31341</w:t>
            </w:r>
          </w:p>
        </w:tc>
        <w:tc>
          <w:tcPr>
            <w:tcW w:w="454" w:type="pct"/>
          </w:tcPr>
          <w:p w14:paraId="55004EBD" w14:textId="77777777" w:rsidR="00AC2219" w:rsidRPr="00A248E9" w:rsidRDefault="00AC2219" w:rsidP="009B4AF5">
            <w:pPr>
              <w:spacing w:after="0"/>
              <w:jc w:val="center"/>
              <w:rPr>
                <w:rFonts w:ascii="Times New Roman" w:hAnsi="Times New Roman" w:cs="Times New Roman"/>
                <w:sz w:val="24"/>
                <w:szCs w:val="24"/>
              </w:rPr>
            </w:pPr>
          </w:p>
        </w:tc>
        <w:tc>
          <w:tcPr>
            <w:tcW w:w="460" w:type="pct"/>
          </w:tcPr>
          <w:p w14:paraId="07D98F77" w14:textId="77777777" w:rsidR="00AC2219" w:rsidRPr="00A248E9" w:rsidRDefault="00AC2219" w:rsidP="009B4AF5">
            <w:pPr>
              <w:spacing w:after="0"/>
              <w:jc w:val="center"/>
              <w:rPr>
                <w:rFonts w:ascii="Times New Roman" w:hAnsi="Times New Roman" w:cs="Times New Roman"/>
                <w:sz w:val="24"/>
                <w:szCs w:val="24"/>
              </w:rPr>
            </w:pPr>
          </w:p>
        </w:tc>
        <w:tc>
          <w:tcPr>
            <w:tcW w:w="462" w:type="pct"/>
          </w:tcPr>
          <w:p w14:paraId="406183CC" w14:textId="77777777" w:rsidR="00AC2219" w:rsidRPr="00A248E9" w:rsidRDefault="00AC2219" w:rsidP="009B4AF5">
            <w:pPr>
              <w:spacing w:after="0"/>
              <w:jc w:val="center"/>
              <w:rPr>
                <w:rFonts w:ascii="Times New Roman" w:hAnsi="Times New Roman" w:cs="Times New Roman"/>
                <w:sz w:val="24"/>
                <w:szCs w:val="24"/>
              </w:rPr>
            </w:pPr>
          </w:p>
        </w:tc>
      </w:tr>
    </w:tbl>
    <w:p w14:paraId="3572FB2E" w14:textId="77777777" w:rsidR="0017102D" w:rsidRDefault="001C1027" w:rsidP="001C1027">
      <w:pPr>
        <w:spacing w:after="0" w:line="360" w:lineRule="auto"/>
        <w:rPr>
          <w:rFonts w:ascii="Times New Roman" w:hAnsi="Times New Roman" w:cs="Times New Roman"/>
          <w:b/>
          <w:bCs/>
          <w:sz w:val="24"/>
          <w:szCs w:val="24"/>
        </w:rPr>
      </w:pPr>
      <w:r>
        <w:rPr>
          <w:rFonts w:ascii="Times New Roman" w:hAnsi="Times New Roman" w:cs="Times New Roman"/>
          <w:b/>
          <w:bCs/>
          <w:sz w:val="28"/>
          <w:szCs w:val="28"/>
        </w:rPr>
        <w:t xml:space="preserve">        </w:t>
      </w:r>
      <w:r w:rsidRPr="0017102D">
        <w:rPr>
          <w:rFonts w:ascii="Times New Roman" w:hAnsi="Times New Roman" w:cs="Times New Roman"/>
          <w:b/>
          <w:bCs/>
          <w:sz w:val="24"/>
          <w:szCs w:val="24"/>
        </w:rPr>
        <w:t xml:space="preserve"> </w:t>
      </w:r>
    </w:p>
    <w:p w14:paraId="171AE41D" w14:textId="77777777" w:rsidR="00AC2219" w:rsidRPr="00A248E9" w:rsidRDefault="0017102D" w:rsidP="001C102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1C1027" w:rsidRPr="0017102D">
        <w:rPr>
          <w:rFonts w:ascii="Times New Roman" w:hAnsi="Times New Roman" w:cs="Times New Roman"/>
          <w:b/>
          <w:bCs/>
          <w:sz w:val="24"/>
          <w:szCs w:val="24"/>
        </w:rPr>
        <w:t>*</w:t>
      </w:r>
      <w:r w:rsidR="00AC2219" w:rsidRPr="00A248E9">
        <w:rPr>
          <w:rFonts w:ascii="Times New Roman" w:hAnsi="Times New Roman" w:cs="Times New Roman"/>
          <w:b/>
          <w:bCs/>
          <w:sz w:val="24"/>
          <w:szCs w:val="24"/>
        </w:rPr>
        <w:t>Spray</w:t>
      </w:r>
      <w:r w:rsidR="00AC2219">
        <w:rPr>
          <w:rFonts w:ascii="Times New Roman" w:hAnsi="Times New Roman" w:cs="Times New Roman"/>
          <w:b/>
          <w:bCs/>
          <w:sz w:val="28"/>
          <w:szCs w:val="28"/>
        </w:rPr>
        <w:t xml:space="preserve"> </w:t>
      </w:r>
      <w:r w:rsidR="00AC2219" w:rsidRPr="00A248E9">
        <w:rPr>
          <w:rFonts w:ascii="Times New Roman" w:hAnsi="Times New Roman" w:cs="Times New Roman"/>
          <w:b/>
          <w:bCs/>
          <w:sz w:val="24"/>
          <w:szCs w:val="24"/>
        </w:rPr>
        <w:t xml:space="preserve">volume 600 liters of water.  </w:t>
      </w:r>
      <w:r w:rsidR="00A248E9" w:rsidRPr="00A248E9">
        <w:rPr>
          <w:rFonts w:ascii="Times New Roman" w:hAnsi="Times New Roman" w:cs="Times New Roman"/>
          <w:b/>
          <w:bCs/>
          <w:sz w:val="24"/>
          <w:szCs w:val="24"/>
        </w:rPr>
        <w:t>One</w:t>
      </w:r>
      <w:r w:rsidR="00AC2219" w:rsidRPr="00A248E9">
        <w:rPr>
          <w:rFonts w:ascii="Times New Roman" w:hAnsi="Times New Roman" w:cs="Times New Roman"/>
          <w:b/>
          <w:bCs/>
          <w:sz w:val="24"/>
          <w:szCs w:val="24"/>
        </w:rPr>
        <w:t xml:space="preserve"> labour charge (Rs.201 /hac+ sprayer charges Rs.100/hac)</w:t>
      </w:r>
    </w:p>
    <w:p w14:paraId="7DADDC30" w14:textId="77777777" w:rsidR="00AC2219" w:rsidRPr="00134362" w:rsidRDefault="001C1027" w:rsidP="001C1027">
      <w:pPr>
        <w:spacing w:after="120" w:line="360" w:lineRule="auto"/>
        <w:rPr>
          <w:rFonts w:ascii="Times New Roman" w:hAnsi="Times New Roman" w:cs="Times New Roman"/>
          <w:b/>
          <w:bCs/>
          <w:sz w:val="28"/>
          <w:szCs w:val="28"/>
        </w:rPr>
      </w:pPr>
      <w:r>
        <w:rPr>
          <w:rFonts w:ascii="Times New Roman" w:hAnsi="Times New Roman" w:cs="Times New Roman"/>
          <w:b/>
          <w:bCs/>
          <w:sz w:val="24"/>
          <w:szCs w:val="24"/>
        </w:rPr>
        <w:t xml:space="preserve">          </w:t>
      </w:r>
      <w:r w:rsidR="00AC2219" w:rsidRPr="00A248E9">
        <w:rPr>
          <w:rFonts w:ascii="Times New Roman" w:hAnsi="Times New Roman" w:cs="Times New Roman"/>
          <w:b/>
          <w:bCs/>
          <w:sz w:val="24"/>
          <w:szCs w:val="24"/>
        </w:rPr>
        <w:t>*Total expenditure includes cost of labour and cost of insecticide. Sale price of mustard @4650</w:t>
      </w:r>
    </w:p>
    <w:p w14:paraId="11E50B5C" w14:textId="77777777" w:rsidR="00534EFA" w:rsidRDefault="00534EFA" w:rsidP="00AF5D7C">
      <w:pPr>
        <w:tabs>
          <w:tab w:val="left" w:pos="9240"/>
        </w:tabs>
        <w:spacing w:after="0"/>
        <w:rPr>
          <w:rFonts w:ascii="Arial" w:hAnsi="Arial" w:cs="Arial"/>
          <w:szCs w:val="22"/>
        </w:rPr>
      </w:pPr>
    </w:p>
    <w:p w14:paraId="1AF18DE2" w14:textId="77777777" w:rsidR="00BE3DB8" w:rsidRDefault="00BE3DB8" w:rsidP="00AF5D7C">
      <w:pPr>
        <w:tabs>
          <w:tab w:val="left" w:pos="9240"/>
        </w:tabs>
        <w:spacing w:after="0"/>
        <w:rPr>
          <w:rFonts w:ascii="Arial" w:hAnsi="Arial" w:cs="Arial"/>
          <w:szCs w:val="22"/>
        </w:rPr>
        <w:sectPr w:rsidR="00BE3DB8" w:rsidSect="001F5992">
          <w:pgSz w:w="16839" w:h="11907" w:orient="landscape" w:code="9"/>
          <w:pgMar w:top="900" w:right="1440" w:bottom="1440" w:left="1440" w:header="720" w:footer="720" w:gutter="0"/>
          <w:cols w:space="720"/>
          <w:docGrid w:linePitch="360"/>
        </w:sectPr>
      </w:pPr>
    </w:p>
    <w:p w14:paraId="3FDCD930" w14:textId="77777777" w:rsidR="00534EFA" w:rsidRDefault="00BE3DB8" w:rsidP="00BE3DB8">
      <w:pPr>
        <w:tabs>
          <w:tab w:val="left" w:pos="9240"/>
        </w:tabs>
        <w:spacing w:after="0"/>
        <w:jc w:val="both"/>
        <w:rPr>
          <w:rFonts w:ascii="Arial" w:hAnsi="Arial" w:cs="Arial"/>
          <w:b/>
          <w:sz w:val="24"/>
          <w:szCs w:val="24"/>
        </w:rPr>
      </w:pPr>
      <w:r w:rsidRPr="00BE3DB8">
        <w:rPr>
          <w:rFonts w:ascii="Arial" w:hAnsi="Arial" w:cs="Arial"/>
          <w:b/>
          <w:sz w:val="24"/>
          <w:szCs w:val="24"/>
        </w:rPr>
        <w:lastRenderedPageBreak/>
        <w:t>CONCLUSION</w:t>
      </w:r>
      <w:r>
        <w:rPr>
          <w:rFonts w:ascii="Arial" w:hAnsi="Arial" w:cs="Arial"/>
          <w:b/>
          <w:sz w:val="24"/>
          <w:szCs w:val="24"/>
        </w:rPr>
        <w:t>:</w:t>
      </w:r>
    </w:p>
    <w:p w14:paraId="1684E839" w14:textId="77777777" w:rsidR="0017102D" w:rsidRDefault="0017102D" w:rsidP="00CA79C6">
      <w:pPr>
        <w:tabs>
          <w:tab w:val="left" w:pos="9240"/>
        </w:tabs>
        <w:spacing w:after="0" w:line="360" w:lineRule="auto"/>
        <w:rPr>
          <w:rFonts w:ascii="Times New Roman" w:hAnsi="Times New Roman" w:cs="Times New Roman"/>
          <w:sz w:val="24"/>
          <w:szCs w:val="24"/>
        </w:rPr>
      </w:pPr>
    </w:p>
    <w:p w14:paraId="03CD87C3" w14:textId="77777777" w:rsidR="0017102D" w:rsidRDefault="0017102D" w:rsidP="00D8182D">
      <w:pPr>
        <w:tabs>
          <w:tab w:val="left" w:pos="9240"/>
        </w:tabs>
        <w:spacing w:after="0" w:line="360" w:lineRule="auto"/>
        <w:jc w:val="both"/>
        <w:rPr>
          <w:rFonts w:ascii="Arial" w:hAnsi="Arial" w:cs="Arial"/>
          <w:b/>
          <w:bCs/>
          <w:sz w:val="24"/>
          <w:szCs w:val="24"/>
        </w:rPr>
      </w:pPr>
      <w:r>
        <w:rPr>
          <w:rFonts w:ascii="Times New Roman" w:hAnsi="Times New Roman" w:cs="Times New Roman"/>
          <w:sz w:val="24"/>
          <w:szCs w:val="24"/>
        </w:rPr>
        <w:t xml:space="preserve">            </w:t>
      </w:r>
      <w:r w:rsidRPr="00F319CB">
        <w:rPr>
          <w:rFonts w:ascii="Times New Roman" w:hAnsi="Times New Roman" w:cs="Times New Roman"/>
          <w:sz w:val="24"/>
          <w:szCs w:val="22"/>
        </w:rPr>
        <w:t>Overall, the results of the current studies showed that a number of factors influenced the occurrence of insects, with temperature, relative humidity, rainfall, and sunshine hours being identified as the main weather-related factors.</w:t>
      </w:r>
      <w:r w:rsidR="00BE3DB8" w:rsidRPr="00CA79C6">
        <w:rPr>
          <w:rFonts w:ascii="Times New Roman" w:hAnsi="Times New Roman" w:cs="Times New Roman"/>
          <w:sz w:val="24"/>
          <w:szCs w:val="24"/>
        </w:rPr>
        <w:t xml:space="preserve"> </w:t>
      </w:r>
      <w:r w:rsidR="00F319CB" w:rsidRPr="00F319CB">
        <w:rPr>
          <w:rFonts w:ascii="Times New Roman" w:hAnsi="Times New Roman" w:cs="Times New Roman"/>
          <w:sz w:val="24"/>
          <w:szCs w:val="24"/>
        </w:rPr>
        <w:t>The incidence of mustard aphid was influenced by agronomic te</w:t>
      </w:r>
      <w:r w:rsidR="00F319CB">
        <w:rPr>
          <w:rFonts w:ascii="Times New Roman" w:hAnsi="Times New Roman" w:cs="Times New Roman"/>
          <w:sz w:val="24"/>
          <w:szCs w:val="24"/>
        </w:rPr>
        <w:t xml:space="preserve">chniques, crop stages, variety </w:t>
      </w:r>
      <w:proofErr w:type="spellStart"/>
      <w:r w:rsidR="00F319CB" w:rsidRPr="00F319CB">
        <w:rPr>
          <w:rFonts w:ascii="Times New Roman" w:hAnsi="Times New Roman" w:cs="Times New Roman"/>
          <w:i/>
          <w:iCs/>
          <w:sz w:val="24"/>
          <w:szCs w:val="24"/>
        </w:rPr>
        <w:t>varuna</w:t>
      </w:r>
      <w:proofErr w:type="spellEnd"/>
      <w:r w:rsidR="00F319CB" w:rsidRPr="00F319CB">
        <w:rPr>
          <w:rFonts w:ascii="Times New Roman" w:hAnsi="Times New Roman" w:cs="Times New Roman"/>
          <w:sz w:val="24"/>
          <w:szCs w:val="24"/>
        </w:rPr>
        <w:t>, and spec</w:t>
      </w:r>
      <w:r w:rsidR="00F319CB">
        <w:rPr>
          <w:rFonts w:ascii="Times New Roman" w:hAnsi="Times New Roman" w:cs="Times New Roman"/>
          <w:sz w:val="24"/>
          <w:szCs w:val="24"/>
        </w:rPr>
        <w:t>ies rapeseed</w:t>
      </w:r>
      <w:r w:rsidR="00F319CB" w:rsidRPr="00F319CB">
        <w:rPr>
          <w:rFonts w:ascii="Times New Roman" w:hAnsi="Times New Roman" w:cs="Times New Roman"/>
          <w:sz w:val="24"/>
          <w:szCs w:val="24"/>
        </w:rPr>
        <w:t xml:space="preserve"> in addition to meteorological conditions. According to a test on the effectiveness of plant extracts and chemicals against mustard aphi</w:t>
      </w:r>
      <w:r w:rsidR="00F319CB">
        <w:rPr>
          <w:rFonts w:ascii="Times New Roman" w:hAnsi="Times New Roman" w:cs="Times New Roman"/>
          <w:sz w:val="24"/>
          <w:szCs w:val="24"/>
        </w:rPr>
        <w:t>ds, chemical insecticides like Dimethoate and T</w:t>
      </w:r>
      <w:r w:rsidR="00F319CB" w:rsidRPr="00F319CB">
        <w:rPr>
          <w:rFonts w:ascii="Times New Roman" w:hAnsi="Times New Roman" w:cs="Times New Roman"/>
          <w:sz w:val="24"/>
          <w:szCs w:val="24"/>
        </w:rPr>
        <w:t>hiamethoxam were more effective against mustard aphids than</w:t>
      </w:r>
      <w:r w:rsidR="00F319CB">
        <w:rPr>
          <w:rFonts w:ascii="Times New Roman" w:hAnsi="Times New Roman" w:cs="Times New Roman"/>
          <w:sz w:val="24"/>
          <w:szCs w:val="24"/>
        </w:rPr>
        <w:t xml:space="preserve"> plant extracts like NSKE, </w:t>
      </w:r>
      <w:r w:rsidR="00F319CB" w:rsidRPr="00F319CB">
        <w:rPr>
          <w:rFonts w:ascii="Times New Roman" w:hAnsi="Times New Roman" w:cs="Times New Roman"/>
          <w:i/>
          <w:iCs/>
          <w:sz w:val="24"/>
          <w:szCs w:val="24"/>
        </w:rPr>
        <w:t>Neem</w:t>
      </w:r>
      <w:r w:rsidR="00F319CB">
        <w:rPr>
          <w:rFonts w:ascii="Times New Roman" w:hAnsi="Times New Roman" w:cs="Times New Roman"/>
          <w:sz w:val="24"/>
          <w:szCs w:val="24"/>
        </w:rPr>
        <w:t xml:space="preserve"> oil, E</w:t>
      </w:r>
      <w:r w:rsidR="00F319CB" w:rsidRPr="00F319CB">
        <w:rPr>
          <w:rFonts w:ascii="Times New Roman" w:hAnsi="Times New Roman" w:cs="Times New Roman"/>
          <w:sz w:val="24"/>
          <w:szCs w:val="24"/>
        </w:rPr>
        <w:t>ucalyptus leaf ext</w:t>
      </w:r>
      <w:r w:rsidR="00F319CB">
        <w:rPr>
          <w:rFonts w:ascii="Times New Roman" w:hAnsi="Times New Roman" w:cs="Times New Roman"/>
          <w:sz w:val="24"/>
          <w:szCs w:val="24"/>
        </w:rPr>
        <w:t xml:space="preserve">ract, Fennel seed extract, and </w:t>
      </w:r>
      <w:r w:rsidR="00F319CB">
        <w:rPr>
          <w:rFonts w:ascii="Times New Roman" w:hAnsi="Times New Roman" w:cs="Times New Roman"/>
          <w:i/>
          <w:iCs/>
          <w:sz w:val="24"/>
          <w:szCs w:val="24"/>
        </w:rPr>
        <w:t>N</w:t>
      </w:r>
      <w:r w:rsidR="00F319CB" w:rsidRPr="00F319CB">
        <w:rPr>
          <w:rFonts w:ascii="Times New Roman" w:hAnsi="Times New Roman" w:cs="Times New Roman"/>
          <w:i/>
          <w:iCs/>
          <w:sz w:val="24"/>
          <w:szCs w:val="24"/>
        </w:rPr>
        <w:t>eem</w:t>
      </w:r>
      <w:r w:rsidR="00F319CB" w:rsidRPr="00F319CB">
        <w:rPr>
          <w:rFonts w:ascii="Times New Roman" w:hAnsi="Times New Roman" w:cs="Times New Roman"/>
          <w:sz w:val="24"/>
          <w:szCs w:val="24"/>
        </w:rPr>
        <w:t xml:space="preserve"> leaf extract.</w:t>
      </w:r>
    </w:p>
    <w:p w14:paraId="7EDDE807" w14:textId="77777777" w:rsidR="00F07345" w:rsidRDefault="00F319CB" w:rsidP="00D8182D">
      <w:pPr>
        <w:tabs>
          <w:tab w:val="left" w:pos="9240"/>
        </w:tabs>
        <w:spacing w:after="0" w:line="360" w:lineRule="auto"/>
        <w:jc w:val="both"/>
        <w:rPr>
          <w:rFonts w:ascii="Arial" w:hAnsi="Arial" w:cs="Arial"/>
          <w:b/>
          <w:bCs/>
          <w:sz w:val="24"/>
          <w:szCs w:val="24"/>
        </w:rPr>
      </w:pPr>
      <w:r>
        <w:rPr>
          <w:rFonts w:ascii="Arial" w:hAnsi="Arial" w:cs="Arial"/>
          <w:b/>
          <w:bCs/>
          <w:sz w:val="24"/>
          <w:szCs w:val="24"/>
        </w:rPr>
        <w:t xml:space="preserve">                                              </w:t>
      </w:r>
    </w:p>
    <w:p w14:paraId="221B4A7B" w14:textId="77777777" w:rsidR="00E66AFB" w:rsidRPr="0047602E" w:rsidRDefault="00F07345" w:rsidP="00E66AFB">
      <w:pPr>
        <w:tabs>
          <w:tab w:val="left" w:pos="9240"/>
        </w:tabs>
        <w:spacing w:after="0" w:line="360" w:lineRule="auto"/>
        <w:jc w:val="both"/>
        <w:rPr>
          <w:rFonts w:ascii="Times New Roman" w:hAnsi="Times New Roman" w:cs="Times New Roman"/>
          <w:sz w:val="24"/>
          <w:szCs w:val="24"/>
        </w:rPr>
      </w:pPr>
      <w:r>
        <w:rPr>
          <w:rFonts w:ascii="Arial" w:hAnsi="Arial" w:cs="Arial"/>
          <w:b/>
          <w:bCs/>
          <w:sz w:val="24"/>
          <w:szCs w:val="24"/>
        </w:rPr>
        <w:t xml:space="preserve">                                  </w:t>
      </w:r>
      <w:r w:rsidR="00E66AFB" w:rsidRPr="0047602E">
        <w:rPr>
          <w:rFonts w:ascii="Times New Roman" w:hAnsi="Times New Roman" w:cs="Times New Roman"/>
          <w:sz w:val="24"/>
          <w:szCs w:val="24"/>
        </w:rPr>
        <w:t xml:space="preserve"> REFERENCES:</w:t>
      </w:r>
    </w:p>
    <w:p w14:paraId="0C0526EE" w14:textId="77777777" w:rsidR="00E66AFB" w:rsidRPr="0047602E" w:rsidRDefault="00E66AFB" w:rsidP="00E66AFB">
      <w:pPr>
        <w:tabs>
          <w:tab w:val="left" w:pos="9240"/>
        </w:tabs>
        <w:spacing w:after="0" w:line="360" w:lineRule="auto"/>
        <w:jc w:val="both"/>
        <w:rPr>
          <w:rFonts w:ascii="Times New Roman" w:hAnsi="Times New Roman" w:cs="Times New Roman"/>
          <w:sz w:val="24"/>
          <w:szCs w:val="24"/>
        </w:rPr>
      </w:pPr>
      <w:r w:rsidRPr="0047602E">
        <w:rPr>
          <w:rFonts w:ascii="Times New Roman" w:hAnsi="Times New Roman" w:cs="Times New Roman"/>
          <w:sz w:val="24"/>
          <w:szCs w:val="24"/>
        </w:rPr>
        <w:t>Anonymous, 2019.</w:t>
      </w:r>
    </w:p>
    <w:p w14:paraId="3CB32E8F" w14:textId="77777777" w:rsidR="00E66AFB" w:rsidRPr="0047602E" w:rsidRDefault="00E66AFB" w:rsidP="00E66AFB">
      <w:pPr>
        <w:tabs>
          <w:tab w:val="left" w:pos="9240"/>
        </w:tabs>
        <w:spacing w:after="0" w:line="360" w:lineRule="auto"/>
        <w:jc w:val="both"/>
        <w:rPr>
          <w:rFonts w:ascii="Times New Roman" w:hAnsi="Times New Roman" w:cs="Times New Roman"/>
          <w:sz w:val="24"/>
          <w:szCs w:val="24"/>
        </w:rPr>
      </w:pPr>
      <w:r w:rsidRPr="0047602E">
        <w:rPr>
          <w:rFonts w:ascii="Times New Roman" w:hAnsi="Times New Roman" w:cs="Times New Roman"/>
          <w:sz w:val="24"/>
          <w:szCs w:val="24"/>
        </w:rPr>
        <w:t>Anonymous, 2022</w:t>
      </w:r>
    </w:p>
    <w:p w14:paraId="410E0355" w14:textId="77777777" w:rsidR="00420215" w:rsidRDefault="00E66AFB" w:rsidP="00E66AFB">
      <w:pPr>
        <w:spacing w:after="0" w:line="360" w:lineRule="auto"/>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Kumar, P., Chandel, Y. S., &amp; Kumar, S. (2009). Evaluation of some insecticides for the </w:t>
      </w:r>
    </w:p>
    <w:p w14:paraId="51A2B67C" w14:textId="77777777" w:rsidR="00420215" w:rsidRDefault="00420215" w:rsidP="00E66AFB">
      <w:pPr>
        <w:spacing w:after="0" w:line="36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E66AFB" w:rsidRPr="0047602E">
        <w:rPr>
          <w:rFonts w:ascii="Times New Roman" w:hAnsi="Times New Roman" w:cs="Times New Roman"/>
          <w:color w:val="222222"/>
          <w:sz w:val="24"/>
          <w:szCs w:val="24"/>
          <w:shd w:val="clear" w:color="auto" w:fill="FFFFFF"/>
        </w:rPr>
        <w:t>management of</w:t>
      </w:r>
      <w:r>
        <w:rPr>
          <w:rFonts w:ascii="Times New Roman" w:hAnsi="Times New Roman" w:cs="Times New Roman"/>
          <w:color w:val="222222"/>
          <w:sz w:val="24"/>
          <w:szCs w:val="24"/>
          <w:shd w:val="clear" w:color="auto" w:fill="FFFFFF"/>
        </w:rPr>
        <w:t xml:space="preserve"> </w:t>
      </w:r>
      <w:proofErr w:type="spellStart"/>
      <w:r w:rsidR="00E66AFB" w:rsidRPr="00420215">
        <w:rPr>
          <w:rFonts w:ascii="Times New Roman" w:hAnsi="Times New Roman" w:cs="Times New Roman"/>
          <w:i/>
          <w:iCs/>
          <w:color w:val="222222"/>
          <w:sz w:val="24"/>
          <w:szCs w:val="24"/>
          <w:shd w:val="clear" w:color="auto" w:fill="FFFFFF"/>
        </w:rPr>
        <w:t>Agrotis</w:t>
      </w:r>
      <w:proofErr w:type="spellEnd"/>
      <w:r w:rsidR="00E66AFB" w:rsidRPr="00420215">
        <w:rPr>
          <w:rFonts w:ascii="Times New Roman" w:hAnsi="Times New Roman" w:cs="Times New Roman"/>
          <w:i/>
          <w:iCs/>
          <w:color w:val="222222"/>
          <w:sz w:val="24"/>
          <w:szCs w:val="24"/>
          <w:shd w:val="clear" w:color="auto" w:fill="FFFFFF"/>
        </w:rPr>
        <w:t xml:space="preserve"> segetum</w:t>
      </w:r>
      <w:r w:rsidR="00E66AFB" w:rsidRPr="0047602E">
        <w:rPr>
          <w:rFonts w:ascii="Times New Roman" w:hAnsi="Times New Roman" w:cs="Times New Roman"/>
          <w:color w:val="222222"/>
          <w:sz w:val="24"/>
          <w:szCs w:val="24"/>
          <w:shd w:val="clear" w:color="auto" w:fill="FFFFFF"/>
        </w:rPr>
        <w:t xml:space="preserve">.by the using of </w:t>
      </w:r>
      <w:r w:rsidR="00E66AFB" w:rsidRPr="0047602E">
        <w:rPr>
          <w:rFonts w:ascii="Times New Roman" w:hAnsi="Times New Roman" w:cs="Times New Roman"/>
          <w:sz w:val="24"/>
          <w:szCs w:val="24"/>
        </w:rPr>
        <w:t>Abbot's formula 1925.</w:t>
      </w:r>
      <w:r w:rsidR="00E66AFB" w:rsidRPr="0047602E">
        <w:rPr>
          <w:rFonts w:ascii="Times New Roman" w:hAnsi="Times New Roman" w:cs="Times New Roman"/>
          <w:color w:val="222222"/>
          <w:sz w:val="24"/>
          <w:szCs w:val="24"/>
          <w:shd w:val="clear" w:color="auto" w:fill="FFFFFF"/>
        </w:rPr>
        <w:t> </w:t>
      </w:r>
      <w:r w:rsidR="00E66AFB" w:rsidRPr="0047602E">
        <w:rPr>
          <w:rFonts w:ascii="Times New Roman" w:hAnsi="Times New Roman" w:cs="Times New Roman"/>
          <w:i/>
          <w:iCs/>
          <w:color w:val="222222"/>
          <w:sz w:val="24"/>
          <w:szCs w:val="24"/>
          <w:shd w:val="clear" w:color="auto" w:fill="FFFFFF"/>
        </w:rPr>
        <w:t xml:space="preserve">Indian </w:t>
      </w:r>
    </w:p>
    <w:p w14:paraId="6A3F8E62" w14:textId="77777777" w:rsidR="00E66AFB" w:rsidRPr="00420215" w:rsidRDefault="00420215" w:rsidP="00E66AFB">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00E66AFB" w:rsidRPr="0047602E">
        <w:rPr>
          <w:rFonts w:ascii="Times New Roman" w:hAnsi="Times New Roman" w:cs="Times New Roman"/>
          <w:i/>
          <w:iCs/>
          <w:color w:val="222222"/>
          <w:sz w:val="24"/>
          <w:szCs w:val="24"/>
          <w:shd w:val="clear" w:color="auto" w:fill="FFFFFF"/>
        </w:rPr>
        <w:t>Journal of Agricultural Sciences</w:t>
      </w:r>
      <w:r w:rsidR="00E66AFB" w:rsidRPr="0047602E">
        <w:rPr>
          <w:rFonts w:ascii="Times New Roman" w:hAnsi="Times New Roman" w:cs="Times New Roman"/>
          <w:color w:val="222222"/>
          <w:sz w:val="24"/>
          <w:szCs w:val="24"/>
          <w:shd w:val="clear" w:color="auto" w:fill="FFFFFF"/>
        </w:rPr>
        <w:t>, </w:t>
      </w:r>
      <w:r w:rsidR="00E66AFB" w:rsidRPr="0047602E">
        <w:rPr>
          <w:rFonts w:ascii="Times New Roman" w:hAnsi="Times New Roman" w:cs="Times New Roman"/>
          <w:i/>
          <w:iCs/>
          <w:color w:val="222222"/>
          <w:sz w:val="24"/>
          <w:szCs w:val="24"/>
          <w:shd w:val="clear" w:color="auto" w:fill="FFFFFF"/>
        </w:rPr>
        <w:t>79</w:t>
      </w:r>
      <w:r w:rsidR="00E66AFB" w:rsidRPr="0047602E">
        <w:rPr>
          <w:rFonts w:ascii="Times New Roman" w:hAnsi="Times New Roman" w:cs="Times New Roman"/>
          <w:color w:val="222222"/>
          <w:sz w:val="24"/>
          <w:szCs w:val="24"/>
          <w:shd w:val="clear" w:color="auto" w:fill="FFFFFF"/>
        </w:rPr>
        <w:t>(2), 155.</w:t>
      </w:r>
    </w:p>
    <w:p w14:paraId="23462F8D" w14:textId="77777777" w:rsidR="00E66AFB" w:rsidRPr="0047602E" w:rsidRDefault="00E66AFB" w:rsidP="00E66AFB">
      <w:pPr>
        <w:spacing w:after="120" w:line="360" w:lineRule="auto"/>
        <w:ind w:left="1170" w:hanging="1170"/>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Bhathal, S. S., &amp; Singh, D. (1994). Evaluation of plant extracts and related products for biological activity against the mustard aphid, </w:t>
      </w:r>
      <w:proofErr w:type="spellStart"/>
      <w:r w:rsidRPr="0047602E">
        <w:rPr>
          <w:rFonts w:ascii="Times New Roman" w:hAnsi="Times New Roman" w:cs="Times New Roman"/>
          <w:color w:val="222222"/>
          <w:sz w:val="24"/>
          <w:szCs w:val="24"/>
          <w:shd w:val="clear" w:color="auto" w:fill="FFFFFF"/>
        </w:rPr>
        <w:t>Lipaphis</w:t>
      </w:r>
      <w:proofErr w:type="spellEnd"/>
      <w:r w:rsidRPr="0047602E">
        <w:rPr>
          <w:rFonts w:ascii="Times New Roman" w:hAnsi="Times New Roman" w:cs="Times New Roman"/>
          <w:color w:val="222222"/>
          <w:sz w:val="24"/>
          <w:szCs w:val="24"/>
          <w:shd w:val="clear" w:color="auto" w:fill="FFFFFF"/>
        </w:rPr>
        <w:t xml:space="preserve"> </w:t>
      </w:r>
      <w:proofErr w:type="spellStart"/>
      <w:r w:rsidRPr="0047602E">
        <w:rPr>
          <w:rFonts w:ascii="Times New Roman" w:hAnsi="Times New Roman" w:cs="Times New Roman"/>
          <w:color w:val="222222"/>
          <w:sz w:val="24"/>
          <w:szCs w:val="24"/>
          <w:shd w:val="clear" w:color="auto" w:fill="FFFFFF"/>
        </w:rPr>
        <w:t>erysimi</w:t>
      </w:r>
      <w:proofErr w:type="spellEnd"/>
      <w:r w:rsidRPr="0047602E">
        <w:rPr>
          <w:rFonts w:ascii="Times New Roman" w:hAnsi="Times New Roman" w:cs="Times New Roman"/>
          <w:color w:val="222222"/>
          <w:sz w:val="24"/>
          <w:szCs w:val="24"/>
          <w:shd w:val="clear" w:color="auto" w:fill="FFFFFF"/>
        </w:rPr>
        <w:t xml:space="preserve"> (Kaltenbach).</w:t>
      </w:r>
    </w:p>
    <w:p w14:paraId="569B07EB"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Biswas, Rajat and Chatterjee </w:t>
      </w:r>
      <w:proofErr w:type="spellStart"/>
      <w:r w:rsidRPr="0047602E">
        <w:rPr>
          <w:rFonts w:ascii="Times New Roman" w:hAnsi="Times New Roman" w:cs="Times New Roman"/>
          <w:sz w:val="24"/>
          <w:szCs w:val="24"/>
        </w:rPr>
        <w:t>Monilal</w:t>
      </w:r>
      <w:proofErr w:type="spellEnd"/>
      <w:r w:rsidRPr="0047602E">
        <w:rPr>
          <w:rFonts w:ascii="Times New Roman" w:hAnsi="Times New Roman" w:cs="Times New Roman"/>
          <w:sz w:val="24"/>
          <w:szCs w:val="24"/>
        </w:rPr>
        <w:t xml:space="preserve"> (2006) Field and laboratory evaluation of some insecticides against </w:t>
      </w:r>
      <w:proofErr w:type="spellStart"/>
      <w:r w:rsidRPr="0047602E">
        <w:rPr>
          <w:rFonts w:ascii="Times New Roman" w:hAnsi="Times New Roman" w:cs="Times New Roman"/>
          <w:i/>
          <w:sz w:val="24"/>
          <w:szCs w:val="24"/>
        </w:rPr>
        <w:t>Lipaphis</w:t>
      </w:r>
      <w:proofErr w:type="spellEnd"/>
      <w:r w:rsidRPr="0047602E">
        <w:rPr>
          <w:rFonts w:ascii="Times New Roman" w:hAnsi="Times New Roman" w:cs="Times New Roman"/>
          <w:i/>
          <w:sz w:val="24"/>
          <w:szCs w:val="24"/>
        </w:rPr>
        <w:t xml:space="preserve"> </w:t>
      </w:r>
      <w:proofErr w:type="spellStart"/>
      <w:r w:rsidRPr="0047602E">
        <w:rPr>
          <w:rFonts w:ascii="Times New Roman" w:hAnsi="Times New Roman" w:cs="Times New Roman"/>
          <w:i/>
          <w:sz w:val="24"/>
          <w:szCs w:val="24"/>
        </w:rPr>
        <w:t>erysimi</w:t>
      </w:r>
      <w:proofErr w:type="spellEnd"/>
      <w:r w:rsidRPr="0047602E">
        <w:rPr>
          <w:rFonts w:ascii="Times New Roman" w:hAnsi="Times New Roman" w:cs="Times New Roman"/>
          <w:sz w:val="24"/>
          <w:szCs w:val="24"/>
        </w:rPr>
        <w:t xml:space="preserve"> (Kaltenbach). </w:t>
      </w:r>
      <w:r w:rsidRPr="0047602E">
        <w:rPr>
          <w:rFonts w:ascii="Times New Roman" w:hAnsi="Times New Roman" w:cs="Times New Roman"/>
          <w:i/>
          <w:sz w:val="24"/>
          <w:szCs w:val="24"/>
        </w:rPr>
        <w:t>Journal Insect Sciences</w:t>
      </w:r>
      <w:r w:rsidRPr="0047602E">
        <w:rPr>
          <w:rFonts w:ascii="Times New Roman" w:hAnsi="Times New Roman" w:cs="Times New Roman"/>
          <w:sz w:val="24"/>
          <w:szCs w:val="24"/>
        </w:rPr>
        <w:t xml:space="preserve"> 19 (Special): 121-124.</w:t>
      </w:r>
    </w:p>
    <w:p w14:paraId="148B9818"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Choudhary, S. and Pal, S. (2005) Efficacy of some newer insecticides against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12 (2): 125-126.</w:t>
      </w:r>
    </w:p>
    <w:p w14:paraId="4A567C67" w14:textId="77777777" w:rsidR="00E66AFB" w:rsidRPr="0047602E" w:rsidRDefault="00E66AFB" w:rsidP="00E66AFB">
      <w:pPr>
        <w:tabs>
          <w:tab w:val="left" w:pos="9240"/>
        </w:tabs>
        <w:spacing w:after="0" w:line="360" w:lineRule="auto"/>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Choudhury, S., &amp; Pal, S. (2005). Efficacy of some newer insecticides against mustard aphid, </w:t>
      </w:r>
    </w:p>
    <w:p w14:paraId="72EF5148" w14:textId="77777777" w:rsidR="00E66AFB" w:rsidRPr="0047602E" w:rsidRDefault="00E66AFB" w:rsidP="00E66AFB">
      <w:pPr>
        <w:tabs>
          <w:tab w:val="left" w:pos="9240"/>
        </w:tabs>
        <w:spacing w:after="0" w:line="360" w:lineRule="auto"/>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                 </w:t>
      </w:r>
      <w:r w:rsidRPr="0047602E">
        <w:rPr>
          <w:rFonts w:ascii="Times New Roman" w:hAnsi="Times New Roman" w:cs="Times New Roman"/>
          <w:i/>
          <w:iCs/>
          <w:color w:val="222222"/>
          <w:sz w:val="24"/>
          <w:szCs w:val="24"/>
          <w:shd w:val="clear" w:color="auto" w:fill="FFFFFF"/>
        </w:rPr>
        <w:t>Lipaphis erysimi</w:t>
      </w:r>
      <w:r w:rsidRPr="0047602E">
        <w:rPr>
          <w:rFonts w:ascii="Times New Roman" w:hAnsi="Times New Roman" w:cs="Times New Roman"/>
          <w:color w:val="222222"/>
          <w:sz w:val="24"/>
          <w:szCs w:val="24"/>
          <w:shd w:val="clear" w:color="auto" w:fill="FFFFFF"/>
        </w:rPr>
        <w:t xml:space="preserve"> Kalt.</w:t>
      </w:r>
    </w:p>
    <w:p w14:paraId="620E3D80" w14:textId="77777777" w:rsidR="00E66AFB" w:rsidRPr="0047602E" w:rsidRDefault="00E66AFB" w:rsidP="00E66AFB">
      <w:pPr>
        <w:spacing w:after="120" w:line="360" w:lineRule="auto"/>
        <w:ind w:left="1170" w:hanging="1170"/>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 xml:space="preserve">Yadav, S. K., Singh, R. B., Gautam, M. P., Singh, G., &amp; Giri, S. K. (2018). Bio-efficacy of insecticides against mustard aphid (Lipaphis erysimi Kalt.) on mustard (Brassica </w:t>
      </w:r>
      <w:proofErr w:type="spellStart"/>
      <w:r w:rsidRPr="0047602E">
        <w:rPr>
          <w:rFonts w:ascii="Times New Roman" w:hAnsi="Times New Roman" w:cs="Times New Roman"/>
          <w:color w:val="222222"/>
          <w:sz w:val="24"/>
          <w:szCs w:val="24"/>
          <w:shd w:val="clear" w:color="auto" w:fill="FFFFFF"/>
        </w:rPr>
        <w:t>juncea</w:t>
      </w:r>
      <w:proofErr w:type="spellEnd"/>
      <w:r w:rsidRPr="0047602E">
        <w:rPr>
          <w:rFonts w:ascii="Times New Roman" w:hAnsi="Times New Roman" w:cs="Times New Roman"/>
          <w:color w:val="222222"/>
          <w:sz w:val="24"/>
          <w:szCs w:val="24"/>
          <w:shd w:val="clear" w:color="auto" w:fill="FFFFFF"/>
        </w:rPr>
        <w:t xml:space="preserve"> L.). </w:t>
      </w:r>
      <w:r w:rsidRPr="0047602E">
        <w:rPr>
          <w:rFonts w:ascii="Times New Roman" w:hAnsi="Times New Roman" w:cs="Times New Roman"/>
          <w:i/>
          <w:iCs/>
          <w:color w:val="222222"/>
          <w:sz w:val="24"/>
          <w:szCs w:val="24"/>
          <w:shd w:val="clear" w:color="auto" w:fill="FFFFFF"/>
        </w:rPr>
        <w:t>International Journal of Chemical Studies</w:t>
      </w:r>
      <w:r w:rsidRPr="0047602E">
        <w:rPr>
          <w:rFonts w:ascii="Times New Roman" w:hAnsi="Times New Roman" w:cs="Times New Roman"/>
          <w:color w:val="222222"/>
          <w:sz w:val="24"/>
          <w:szCs w:val="24"/>
          <w:shd w:val="clear" w:color="auto" w:fill="FFFFFF"/>
        </w:rPr>
        <w:t>, </w:t>
      </w:r>
      <w:r w:rsidRPr="0047602E">
        <w:rPr>
          <w:rFonts w:ascii="Times New Roman" w:hAnsi="Times New Roman" w:cs="Times New Roman"/>
          <w:i/>
          <w:iCs/>
          <w:color w:val="222222"/>
          <w:sz w:val="24"/>
          <w:szCs w:val="24"/>
          <w:shd w:val="clear" w:color="auto" w:fill="FFFFFF"/>
        </w:rPr>
        <w:t>6</w:t>
      </w:r>
      <w:r w:rsidRPr="0047602E">
        <w:rPr>
          <w:rFonts w:ascii="Times New Roman" w:hAnsi="Times New Roman" w:cs="Times New Roman"/>
          <w:color w:val="222222"/>
          <w:sz w:val="24"/>
          <w:szCs w:val="24"/>
          <w:shd w:val="clear" w:color="auto" w:fill="FFFFFF"/>
        </w:rPr>
        <w:t>(2), 2704-2708.</w:t>
      </w:r>
    </w:p>
    <w:p w14:paraId="575A4B90" w14:textId="77777777" w:rsidR="00E66AFB" w:rsidRPr="0047602E" w:rsidRDefault="00E66AFB" w:rsidP="00E66AFB">
      <w:pPr>
        <w:spacing w:after="120" w:line="360" w:lineRule="auto"/>
        <w:ind w:left="1170" w:hanging="1170"/>
        <w:jc w:val="both"/>
        <w:rPr>
          <w:rFonts w:ascii="Times New Roman" w:hAnsi="Times New Roman" w:cs="Times New Roman"/>
          <w:color w:val="222222"/>
          <w:sz w:val="24"/>
          <w:szCs w:val="24"/>
          <w:shd w:val="clear" w:color="auto" w:fill="FFFFFF"/>
        </w:rPr>
      </w:pPr>
      <w:r w:rsidRPr="0047602E">
        <w:rPr>
          <w:rFonts w:ascii="Times New Roman" w:hAnsi="Times New Roman" w:cs="Times New Roman"/>
          <w:color w:val="222222"/>
          <w:sz w:val="24"/>
          <w:szCs w:val="24"/>
          <w:shd w:val="clear" w:color="auto" w:fill="FFFFFF"/>
        </w:rPr>
        <w:t>Gupta, R. K., Neerja Agrawal, N. A., Pandey, S. D., &amp; Srivastava, J. P. (2001). Management of mustard aphid Lipaphis erysimi Kalt using botanical pesticides.</w:t>
      </w:r>
    </w:p>
    <w:p w14:paraId="3E11BB04"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lastRenderedPageBreak/>
        <w:t xml:space="preserve">Gaur, I.S. and Pareek, B.1. (2003) Field evaluation of insecticides against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under semi-arid region of Rajasthan. </w:t>
      </w:r>
      <w:r w:rsidRPr="0047602E">
        <w:rPr>
          <w:rFonts w:ascii="Times New Roman" w:hAnsi="Times New Roman" w:cs="Times New Roman"/>
          <w:i/>
          <w:sz w:val="24"/>
          <w:szCs w:val="24"/>
        </w:rPr>
        <w:t xml:space="preserve">Indian Journal Plant </w:t>
      </w:r>
      <w:proofErr w:type="spellStart"/>
      <w:r w:rsidRPr="0047602E">
        <w:rPr>
          <w:rFonts w:ascii="Times New Roman" w:hAnsi="Times New Roman" w:cs="Times New Roman"/>
          <w:i/>
          <w:sz w:val="24"/>
          <w:szCs w:val="24"/>
        </w:rPr>
        <w:t>Proectiont</w:t>
      </w:r>
      <w:proofErr w:type="spellEnd"/>
      <w:r w:rsidRPr="0047602E">
        <w:rPr>
          <w:rFonts w:ascii="Times New Roman" w:hAnsi="Times New Roman" w:cs="Times New Roman"/>
          <w:sz w:val="24"/>
          <w:szCs w:val="24"/>
        </w:rPr>
        <w:t>., 31 (2): 25-27.</w:t>
      </w:r>
    </w:p>
    <w:p w14:paraId="49404AEA" w14:textId="77777777" w:rsidR="00E66AFB" w:rsidRDefault="00E66AFB" w:rsidP="00E66AFB">
      <w:pPr>
        <w:spacing w:after="120" w:line="360" w:lineRule="auto"/>
        <w:jc w:val="both"/>
        <w:rPr>
          <w:rFonts w:ascii="Times New Roman" w:hAnsi="Times New Roman" w:cs="Times New Roman"/>
          <w:sz w:val="24"/>
          <w:szCs w:val="24"/>
        </w:rPr>
      </w:pPr>
      <w:r w:rsidRPr="0047602E">
        <w:rPr>
          <w:rFonts w:ascii="Times New Roman" w:hAnsi="Times New Roman" w:cs="Times New Roman"/>
          <w:sz w:val="24"/>
          <w:szCs w:val="24"/>
        </w:rPr>
        <w:t xml:space="preserve">Khedkar, A. A., </w:t>
      </w:r>
      <w:proofErr w:type="spellStart"/>
      <w:r w:rsidRPr="0047602E">
        <w:rPr>
          <w:rFonts w:ascii="Times New Roman" w:hAnsi="Times New Roman" w:cs="Times New Roman"/>
          <w:sz w:val="24"/>
          <w:szCs w:val="24"/>
        </w:rPr>
        <w:t>Bharpoda</w:t>
      </w:r>
      <w:proofErr w:type="spellEnd"/>
      <w:r w:rsidRPr="0047602E">
        <w:rPr>
          <w:rFonts w:ascii="Times New Roman" w:hAnsi="Times New Roman" w:cs="Times New Roman"/>
          <w:sz w:val="24"/>
          <w:szCs w:val="24"/>
        </w:rPr>
        <w:t xml:space="preserve">, T. M., Patel. M. G. and Patel, C. K. (2012) Efficacy of different </w:t>
      </w:r>
    </w:p>
    <w:p w14:paraId="4286D145" w14:textId="77777777" w:rsidR="00E66AFB" w:rsidRDefault="00E66AFB"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 xml:space="preserve">chemical insecticides against mustard aphid, </w:t>
      </w:r>
      <w:proofErr w:type="spellStart"/>
      <w:r w:rsidRPr="0047602E">
        <w:rPr>
          <w:rFonts w:ascii="Times New Roman" w:hAnsi="Times New Roman" w:cs="Times New Roman"/>
          <w:i/>
          <w:sz w:val="24"/>
          <w:szCs w:val="24"/>
        </w:rPr>
        <w:t>Lipaphis</w:t>
      </w:r>
      <w:proofErr w:type="spellEnd"/>
      <w:r w:rsidRPr="0047602E">
        <w:rPr>
          <w:rFonts w:ascii="Times New Roman" w:hAnsi="Times New Roman" w:cs="Times New Roman"/>
          <w:i/>
          <w:sz w:val="24"/>
          <w:szCs w:val="24"/>
        </w:rPr>
        <w:t xml:space="preserve"> erysimi</w:t>
      </w:r>
      <w:r w:rsidRPr="0047602E">
        <w:rPr>
          <w:rFonts w:ascii="Times New Roman" w:hAnsi="Times New Roman" w:cs="Times New Roman"/>
          <w:sz w:val="24"/>
          <w:szCs w:val="24"/>
        </w:rPr>
        <w:t xml:space="preserve"> (Kaltenbach) </w:t>
      </w:r>
      <w:r>
        <w:rPr>
          <w:rFonts w:ascii="Times New Roman" w:hAnsi="Times New Roman" w:cs="Times New Roman"/>
          <w:sz w:val="24"/>
          <w:szCs w:val="24"/>
        </w:rPr>
        <w:t xml:space="preserve"> </w:t>
      </w:r>
    </w:p>
    <w:p w14:paraId="49170AE0" w14:textId="77777777" w:rsidR="00E66AFB" w:rsidRPr="0047602E" w:rsidRDefault="00E66AFB"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 xml:space="preserve">infesting mustard, AGRES. </w:t>
      </w:r>
      <w:r w:rsidRPr="0047602E">
        <w:rPr>
          <w:rFonts w:ascii="Times New Roman" w:hAnsi="Times New Roman" w:cs="Times New Roman"/>
          <w:i/>
          <w:sz w:val="24"/>
          <w:szCs w:val="24"/>
        </w:rPr>
        <w:t>An international e- Journal</w:t>
      </w:r>
      <w:r w:rsidRPr="0047602E">
        <w:rPr>
          <w:rFonts w:ascii="Times New Roman" w:hAnsi="Times New Roman" w:cs="Times New Roman"/>
          <w:sz w:val="24"/>
          <w:szCs w:val="24"/>
        </w:rPr>
        <w:t>. 1(1) 53.</w:t>
      </w:r>
    </w:p>
    <w:p w14:paraId="1408FFCE"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Kular, J. S. and Aggarwal, Naveen (2008) Relative effectiveness of a new insecticide against mustard aphid, </w:t>
      </w:r>
      <w:proofErr w:type="spellStart"/>
      <w:r w:rsidRPr="0047602E">
        <w:rPr>
          <w:rFonts w:ascii="Times New Roman" w:hAnsi="Times New Roman" w:cs="Times New Roman"/>
          <w:i/>
          <w:sz w:val="24"/>
          <w:szCs w:val="24"/>
        </w:rPr>
        <w:t>Lipaphis</w:t>
      </w:r>
      <w:proofErr w:type="spellEnd"/>
      <w:r w:rsidRPr="0047602E">
        <w:rPr>
          <w:rFonts w:ascii="Times New Roman" w:hAnsi="Times New Roman" w:cs="Times New Roman"/>
          <w:i/>
          <w:sz w:val="24"/>
          <w:szCs w:val="24"/>
        </w:rPr>
        <w:t xml:space="preserve"> </w:t>
      </w:r>
      <w:proofErr w:type="spellStart"/>
      <w:r w:rsidRPr="0047602E">
        <w:rPr>
          <w:rFonts w:ascii="Times New Roman" w:hAnsi="Times New Roman" w:cs="Times New Roman"/>
          <w:i/>
          <w:sz w:val="24"/>
          <w:szCs w:val="24"/>
        </w:rPr>
        <w:t>erysimi</w:t>
      </w:r>
      <w:proofErr w:type="spellEnd"/>
      <w:r w:rsidRPr="0047602E">
        <w:rPr>
          <w:rFonts w:ascii="Times New Roman" w:hAnsi="Times New Roman" w:cs="Times New Roman"/>
          <w:sz w:val="24"/>
          <w:szCs w:val="24"/>
        </w:rPr>
        <w:t xml:space="preserve"> (Kaltenbach) </w:t>
      </w:r>
      <w:proofErr w:type="gramStart"/>
      <w:r w:rsidRPr="0047602E">
        <w:rPr>
          <w:rFonts w:ascii="Times New Roman" w:hAnsi="Times New Roman" w:cs="Times New Roman"/>
          <w:sz w:val="24"/>
          <w:szCs w:val="24"/>
        </w:rPr>
        <w:t>on  rapeseed</w:t>
      </w:r>
      <w:proofErr w:type="gramEnd"/>
      <w:r w:rsidRPr="0047602E">
        <w:rPr>
          <w:rFonts w:ascii="Times New Roman" w:hAnsi="Times New Roman" w:cs="Times New Roman"/>
          <w:sz w:val="24"/>
          <w:szCs w:val="24"/>
        </w:rPr>
        <w:t xml:space="preserve"> mustard under field conditions. Pestology. 32 (2): 25-32. December 1996 at IARI, New Delhi, </w:t>
      </w:r>
      <w:r w:rsidRPr="0047602E">
        <w:rPr>
          <w:rFonts w:ascii="Times New Roman" w:hAnsi="Times New Roman" w:cs="Times New Roman"/>
          <w:i/>
          <w:sz w:val="24"/>
          <w:szCs w:val="24"/>
        </w:rPr>
        <w:t>Plant Protection</w:t>
      </w:r>
      <w:r w:rsidRPr="0047602E">
        <w:rPr>
          <w:rFonts w:ascii="Times New Roman" w:hAnsi="Times New Roman" w:cs="Times New Roman"/>
          <w:sz w:val="24"/>
          <w:szCs w:val="24"/>
        </w:rPr>
        <w:t xml:space="preserve"> 20-21.</w:t>
      </w:r>
    </w:p>
    <w:p w14:paraId="384A3FCD"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Kumar </w:t>
      </w:r>
      <w:proofErr w:type="spellStart"/>
      <w:r w:rsidRPr="0047602E">
        <w:rPr>
          <w:rFonts w:ascii="Times New Roman" w:hAnsi="Times New Roman" w:cs="Times New Roman"/>
          <w:sz w:val="24"/>
          <w:szCs w:val="24"/>
        </w:rPr>
        <w:t>kushwaha</w:t>
      </w:r>
      <w:proofErr w:type="spellEnd"/>
      <w:r w:rsidRPr="0047602E">
        <w:rPr>
          <w:rFonts w:ascii="Times New Roman" w:hAnsi="Times New Roman" w:cs="Times New Roman"/>
          <w:sz w:val="24"/>
          <w:szCs w:val="24"/>
        </w:rPr>
        <w:t xml:space="preserve"> </w:t>
      </w:r>
      <w:proofErr w:type="spellStart"/>
      <w:r w:rsidRPr="0047602E">
        <w:rPr>
          <w:rFonts w:ascii="Times New Roman" w:hAnsi="Times New Roman" w:cs="Times New Roman"/>
          <w:sz w:val="24"/>
          <w:szCs w:val="24"/>
        </w:rPr>
        <w:t>randeep</w:t>
      </w:r>
      <w:proofErr w:type="spellEnd"/>
      <w:r w:rsidRPr="0047602E">
        <w:rPr>
          <w:rFonts w:ascii="Times New Roman" w:hAnsi="Times New Roman" w:cs="Times New Roman"/>
          <w:sz w:val="24"/>
          <w:szCs w:val="24"/>
        </w:rPr>
        <w:t xml:space="preserve"> and </w:t>
      </w:r>
      <w:proofErr w:type="spellStart"/>
      <w:r w:rsidRPr="0047602E">
        <w:rPr>
          <w:rFonts w:ascii="Times New Roman" w:hAnsi="Times New Roman" w:cs="Times New Roman"/>
          <w:sz w:val="24"/>
          <w:szCs w:val="24"/>
        </w:rPr>
        <w:t>mangesh</w:t>
      </w:r>
      <w:proofErr w:type="spellEnd"/>
      <w:r w:rsidRPr="0047602E">
        <w:rPr>
          <w:rFonts w:ascii="Times New Roman" w:hAnsi="Times New Roman" w:cs="Times New Roman"/>
          <w:sz w:val="24"/>
          <w:szCs w:val="24"/>
        </w:rPr>
        <w:t xml:space="preserve"> sable (2014) Efficacy of different plant leaf extract against mustard aphid </w:t>
      </w:r>
      <w:proofErr w:type="spellStart"/>
      <w:r w:rsidRPr="0047602E">
        <w:rPr>
          <w:rFonts w:ascii="Times New Roman" w:hAnsi="Times New Roman" w:cs="Times New Roman"/>
          <w:i/>
          <w:sz w:val="24"/>
          <w:szCs w:val="24"/>
        </w:rPr>
        <w:t>Lipaphis</w:t>
      </w:r>
      <w:proofErr w:type="spellEnd"/>
      <w:r w:rsidRPr="0047602E">
        <w:rPr>
          <w:rFonts w:ascii="Times New Roman" w:hAnsi="Times New Roman" w:cs="Times New Roman"/>
          <w:i/>
          <w:sz w:val="24"/>
          <w:szCs w:val="24"/>
        </w:rPr>
        <w:t xml:space="preserve"> </w:t>
      </w:r>
      <w:proofErr w:type="spellStart"/>
      <w:r w:rsidRPr="0047602E">
        <w:rPr>
          <w:rFonts w:ascii="Times New Roman" w:hAnsi="Times New Roman" w:cs="Times New Roman"/>
          <w:i/>
          <w:sz w:val="24"/>
          <w:szCs w:val="24"/>
        </w:rPr>
        <w:t>erysimi</w:t>
      </w:r>
      <w:proofErr w:type="spellEnd"/>
      <w:r w:rsidRPr="0047602E">
        <w:rPr>
          <w:rFonts w:ascii="Times New Roman" w:hAnsi="Times New Roman" w:cs="Times New Roman"/>
          <w:sz w:val="24"/>
          <w:szCs w:val="24"/>
        </w:rPr>
        <w:t xml:space="preserve"> </w:t>
      </w:r>
      <w:proofErr w:type="spellStart"/>
      <w:r w:rsidRPr="0047602E">
        <w:rPr>
          <w:rFonts w:ascii="Times New Roman" w:hAnsi="Times New Roman" w:cs="Times New Roman"/>
          <w:sz w:val="24"/>
          <w:szCs w:val="24"/>
        </w:rPr>
        <w:t>kalt</w:t>
      </w:r>
      <w:proofErr w:type="spellEnd"/>
      <w:r w:rsidRPr="0047602E">
        <w:rPr>
          <w:rFonts w:ascii="Times New Roman" w:hAnsi="Times New Roman" w:cs="Times New Roman"/>
          <w:sz w:val="24"/>
          <w:szCs w:val="24"/>
        </w:rPr>
        <w:t xml:space="preserve">, </w:t>
      </w:r>
      <w:r w:rsidRPr="0047602E">
        <w:rPr>
          <w:rFonts w:ascii="Times New Roman" w:hAnsi="Times New Roman" w:cs="Times New Roman"/>
          <w:i/>
          <w:sz w:val="24"/>
          <w:szCs w:val="24"/>
        </w:rPr>
        <w:t>Journal of Industrial Pollution Control</w:t>
      </w:r>
      <w:r w:rsidRPr="0047602E">
        <w:rPr>
          <w:rFonts w:ascii="Times New Roman" w:hAnsi="Times New Roman" w:cs="Times New Roman"/>
          <w:sz w:val="24"/>
          <w:szCs w:val="24"/>
        </w:rPr>
        <w:t xml:space="preserve"> 30(2)(2014) </w:t>
      </w:r>
      <w:r w:rsidRPr="0047602E">
        <w:rPr>
          <w:rFonts w:ascii="Times New Roman" w:hAnsi="Times New Roman" w:cs="Times New Roman"/>
          <w:i/>
          <w:sz w:val="24"/>
          <w:szCs w:val="24"/>
        </w:rPr>
        <w:t>Plant Protection</w:t>
      </w:r>
      <w:r w:rsidRPr="0047602E">
        <w:rPr>
          <w:rFonts w:ascii="Times New Roman" w:hAnsi="Times New Roman" w:cs="Times New Roman"/>
          <w:sz w:val="24"/>
          <w:szCs w:val="24"/>
        </w:rPr>
        <w:t xml:space="preserve"> 231-233.</w:t>
      </w:r>
    </w:p>
    <w:p w14:paraId="137E7DA2"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Mandal, S.K. and Mandal, R.K. (2010) Comparative efficacy of Insecticides against Mustard aphid, </w:t>
      </w:r>
      <w:proofErr w:type="spellStart"/>
      <w:r w:rsidRPr="0047602E">
        <w:rPr>
          <w:rFonts w:ascii="Times New Roman" w:hAnsi="Times New Roman" w:cs="Times New Roman"/>
          <w:i/>
          <w:sz w:val="24"/>
          <w:szCs w:val="24"/>
        </w:rPr>
        <w:t>Lipophis</w:t>
      </w:r>
      <w:proofErr w:type="spellEnd"/>
      <w:r w:rsidRPr="0047602E">
        <w:rPr>
          <w:rFonts w:ascii="Times New Roman" w:hAnsi="Times New Roman" w:cs="Times New Roman"/>
          <w:i/>
          <w:sz w:val="24"/>
          <w:szCs w:val="24"/>
        </w:rPr>
        <w:t xml:space="preserve"> </w:t>
      </w:r>
      <w:proofErr w:type="spellStart"/>
      <w:r w:rsidRPr="0047602E">
        <w:rPr>
          <w:rFonts w:ascii="Times New Roman" w:hAnsi="Times New Roman" w:cs="Times New Roman"/>
          <w:i/>
          <w:sz w:val="24"/>
          <w:szCs w:val="24"/>
        </w:rPr>
        <w:t>erysimi</w:t>
      </w:r>
      <w:proofErr w:type="spellEnd"/>
      <w:r w:rsidRPr="0047602E">
        <w:rPr>
          <w:rFonts w:ascii="Times New Roman" w:hAnsi="Times New Roman" w:cs="Times New Roman"/>
          <w:sz w:val="24"/>
          <w:szCs w:val="24"/>
        </w:rPr>
        <w:t xml:space="preserve"> Kalt. </w:t>
      </w:r>
      <w:r w:rsidRPr="0047602E">
        <w:rPr>
          <w:rFonts w:ascii="Times New Roman" w:hAnsi="Times New Roman" w:cs="Times New Roman"/>
          <w:i/>
          <w:sz w:val="24"/>
          <w:szCs w:val="24"/>
        </w:rPr>
        <w:t>Annals of Plant Protection Sciences</w:t>
      </w:r>
      <w:r w:rsidRPr="0047602E">
        <w:rPr>
          <w:rFonts w:ascii="Times New Roman" w:hAnsi="Times New Roman" w:cs="Times New Roman"/>
          <w:sz w:val="24"/>
          <w:szCs w:val="24"/>
        </w:rPr>
        <w:t>, 18(2): 333-335.</w:t>
      </w:r>
    </w:p>
    <w:p w14:paraId="76A66160"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Muhammad Asif Aziz1 , Ali Raza Shahzad1 , Muhammad Naeem1 , Ghulam Shabbir(2014) Evaluation of different neem products in comparison with imidacloprid against different morphs of mustard aphid (</w:t>
      </w:r>
      <w:proofErr w:type="spellStart"/>
      <w:r w:rsidRPr="0047602E">
        <w:rPr>
          <w:rFonts w:ascii="Times New Roman" w:hAnsi="Times New Roman" w:cs="Times New Roman"/>
          <w:i/>
          <w:sz w:val="24"/>
          <w:szCs w:val="24"/>
        </w:rPr>
        <w:t>Lipaphis</w:t>
      </w:r>
      <w:proofErr w:type="spellEnd"/>
      <w:r w:rsidRPr="0047602E">
        <w:rPr>
          <w:rFonts w:ascii="Times New Roman" w:hAnsi="Times New Roman" w:cs="Times New Roman"/>
          <w:i/>
          <w:sz w:val="24"/>
          <w:szCs w:val="24"/>
        </w:rPr>
        <w:t xml:space="preserve"> </w:t>
      </w:r>
      <w:proofErr w:type="spellStart"/>
      <w:r w:rsidRPr="0047602E">
        <w:rPr>
          <w:rFonts w:ascii="Times New Roman" w:hAnsi="Times New Roman" w:cs="Times New Roman"/>
          <w:i/>
          <w:sz w:val="24"/>
          <w:szCs w:val="24"/>
        </w:rPr>
        <w:t>erysimi</w:t>
      </w:r>
      <w:proofErr w:type="spellEnd"/>
      <w:r w:rsidRPr="0047602E">
        <w:rPr>
          <w:rFonts w:ascii="Times New Roman" w:hAnsi="Times New Roman" w:cs="Times New Roman"/>
          <w:sz w:val="24"/>
          <w:szCs w:val="24"/>
        </w:rPr>
        <w:t xml:space="preserve"> </w:t>
      </w:r>
      <w:proofErr w:type="spellStart"/>
      <w:r w:rsidRPr="0047602E">
        <w:rPr>
          <w:rFonts w:ascii="Times New Roman" w:hAnsi="Times New Roman" w:cs="Times New Roman"/>
          <w:sz w:val="24"/>
          <w:szCs w:val="24"/>
        </w:rPr>
        <w:t>kalt</w:t>
      </w:r>
      <w:proofErr w:type="spellEnd"/>
      <w:r w:rsidRPr="0047602E">
        <w:rPr>
          <w:rFonts w:ascii="Times New Roman" w:hAnsi="Times New Roman" w:cs="Times New Roman"/>
          <w:sz w:val="24"/>
          <w:szCs w:val="24"/>
        </w:rPr>
        <w:t xml:space="preserve">.) On canola crop, </w:t>
      </w:r>
      <w:r w:rsidRPr="0047602E">
        <w:rPr>
          <w:rFonts w:ascii="Times New Roman" w:hAnsi="Times New Roman" w:cs="Times New Roman"/>
          <w:i/>
          <w:sz w:val="24"/>
          <w:szCs w:val="24"/>
        </w:rPr>
        <w:t>Asian Journal Agricultural Biology</w:t>
      </w:r>
      <w:r w:rsidRPr="0047602E">
        <w:rPr>
          <w:rFonts w:ascii="Times New Roman" w:hAnsi="Times New Roman" w:cs="Times New Roman"/>
          <w:sz w:val="24"/>
          <w:szCs w:val="24"/>
        </w:rPr>
        <w:t>, 2014, 2(3):191-201.</w:t>
      </w:r>
    </w:p>
    <w:p w14:paraId="67F2A28C"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Naga Kishan </w:t>
      </w:r>
      <w:proofErr w:type="gramStart"/>
      <w:r w:rsidRPr="0047602E">
        <w:rPr>
          <w:rFonts w:ascii="Times New Roman" w:hAnsi="Times New Roman" w:cs="Times New Roman"/>
          <w:sz w:val="24"/>
          <w:szCs w:val="24"/>
        </w:rPr>
        <w:t>Lal  ,</w:t>
      </w:r>
      <w:proofErr w:type="gramEnd"/>
      <w:r w:rsidRPr="0047602E">
        <w:rPr>
          <w:rFonts w:ascii="Times New Roman" w:hAnsi="Times New Roman" w:cs="Times New Roman"/>
          <w:sz w:val="24"/>
          <w:szCs w:val="24"/>
        </w:rPr>
        <w:t xml:space="preserve"> Rana </w:t>
      </w:r>
      <w:proofErr w:type="spellStart"/>
      <w:r w:rsidRPr="0047602E">
        <w:rPr>
          <w:rFonts w:ascii="Times New Roman" w:hAnsi="Times New Roman" w:cs="Times New Roman"/>
          <w:sz w:val="24"/>
          <w:szCs w:val="24"/>
        </w:rPr>
        <w:t>Bhairu</w:t>
      </w:r>
      <w:proofErr w:type="spellEnd"/>
      <w:r w:rsidRPr="0047602E">
        <w:rPr>
          <w:rFonts w:ascii="Times New Roman" w:hAnsi="Times New Roman" w:cs="Times New Roman"/>
          <w:sz w:val="24"/>
          <w:szCs w:val="24"/>
        </w:rPr>
        <w:t xml:space="preserve"> Singh, Naga Bhanwar Lal and Jhumar Lal (2022). Bio-efficacy of IPM modules against mustard aphid, </w:t>
      </w:r>
      <w:proofErr w:type="spellStart"/>
      <w:r w:rsidRPr="0047602E">
        <w:rPr>
          <w:rFonts w:ascii="Times New Roman" w:hAnsi="Times New Roman" w:cs="Times New Roman"/>
          <w:i/>
          <w:sz w:val="24"/>
          <w:szCs w:val="24"/>
        </w:rPr>
        <w:t>Lipaphis</w:t>
      </w:r>
      <w:proofErr w:type="spellEnd"/>
      <w:r w:rsidRPr="0047602E">
        <w:rPr>
          <w:rFonts w:ascii="Times New Roman" w:hAnsi="Times New Roman" w:cs="Times New Roman"/>
          <w:i/>
          <w:sz w:val="24"/>
          <w:szCs w:val="24"/>
        </w:rPr>
        <w:t xml:space="preserve"> </w:t>
      </w:r>
      <w:proofErr w:type="spellStart"/>
      <w:r w:rsidRPr="0047602E">
        <w:rPr>
          <w:rFonts w:ascii="Times New Roman" w:hAnsi="Times New Roman" w:cs="Times New Roman"/>
          <w:i/>
          <w:sz w:val="24"/>
          <w:szCs w:val="24"/>
        </w:rPr>
        <w:t>erysimi</w:t>
      </w:r>
      <w:proofErr w:type="spellEnd"/>
      <w:r w:rsidRPr="0047602E">
        <w:rPr>
          <w:rFonts w:ascii="Times New Roman" w:hAnsi="Times New Roman" w:cs="Times New Roman"/>
          <w:sz w:val="24"/>
          <w:szCs w:val="24"/>
        </w:rPr>
        <w:t xml:space="preserve"> (Kaltenbach) in Indian mustard, </w:t>
      </w:r>
      <w:r w:rsidRPr="0047602E">
        <w:rPr>
          <w:rFonts w:ascii="Times New Roman" w:hAnsi="Times New Roman" w:cs="Times New Roman"/>
          <w:i/>
          <w:sz w:val="24"/>
          <w:szCs w:val="24"/>
        </w:rPr>
        <w:t>Journal Entomology Research</w:t>
      </w:r>
      <w:r w:rsidRPr="0047602E">
        <w:rPr>
          <w:rFonts w:ascii="Times New Roman" w:hAnsi="Times New Roman" w:cs="Times New Roman"/>
          <w:sz w:val="24"/>
          <w:szCs w:val="24"/>
        </w:rPr>
        <w:t>., 46 (2</w:t>
      </w:r>
      <w:proofErr w:type="gramStart"/>
      <w:r w:rsidRPr="0047602E">
        <w:rPr>
          <w:rFonts w:ascii="Times New Roman" w:hAnsi="Times New Roman" w:cs="Times New Roman"/>
          <w:sz w:val="24"/>
          <w:szCs w:val="24"/>
        </w:rPr>
        <w:t>) :</w:t>
      </w:r>
      <w:proofErr w:type="gramEnd"/>
      <w:r w:rsidRPr="0047602E">
        <w:rPr>
          <w:rFonts w:ascii="Times New Roman" w:hAnsi="Times New Roman" w:cs="Times New Roman"/>
          <w:sz w:val="24"/>
          <w:szCs w:val="24"/>
        </w:rPr>
        <w:t xml:space="preserve"> 266-271 (2022).</w:t>
      </w:r>
    </w:p>
    <w:p w14:paraId="6252CCAB"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Neha Sharma, SN Upadhyaya, UC Singh, Megha Dubey and Anjum Ahmad (2020) International Web-Conference on New Trends in Agriculture, Environmental &amp; Biological Sciences for Inclusive Development (21-22 June, 2020, </w:t>
      </w:r>
      <w:r w:rsidRPr="0047602E">
        <w:rPr>
          <w:rFonts w:ascii="Times New Roman" w:hAnsi="Times New Roman" w:cs="Times New Roman"/>
          <w:i/>
          <w:sz w:val="24"/>
          <w:szCs w:val="24"/>
        </w:rPr>
        <w:t>Journal of Entomology and Zoology Studies 2020</w:t>
      </w:r>
      <w:r w:rsidRPr="0047602E">
        <w:rPr>
          <w:rFonts w:ascii="Times New Roman" w:hAnsi="Times New Roman" w:cs="Times New Roman"/>
          <w:sz w:val="24"/>
          <w:szCs w:val="24"/>
        </w:rPr>
        <w:t>; SP-8(4): 97-102.</w:t>
      </w:r>
    </w:p>
    <w:p w14:paraId="1D82A6F9" w14:textId="77777777" w:rsidR="00E66AFB" w:rsidRDefault="00E66AFB" w:rsidP="00E66AFB">
      <w:pPr>
        <w:spacing w:after="120" w:line="360" w:lineRule="auto"/>
        <w:jc w:val="both"/>
        <w:rPr>
          <w:rFonts w:ascii="Times New Roman" w:hAnsi="Times New Roman" w:cs="Times New Roman"/>
          <w:sz w:val="24"/>
          <w:szCs w:val="24"/>
        </w:rPr>
      </w:pPr>
      <w:r w:rsidRPr="0047602E">
        <w:rPr>
          <w:rFonts w:ascii="Times New Roman" w:hAnsi="Times New Roman" w:cs="Times New Roman"/>
          <w:sz w:val="24"/>
          <w:szCs w:val="24"/>
        </w:rPr>
        <w:t xml:space="preserve">Pal, D.S., Singh, D.K., Gautam, S.P. and Kumar, A. (2020) Biorational management of </w:t>
      </w:r>
    </w:p>
    <w:p w14:paraId="384C52AF" w14:textId="77777777" w:rsidR="00E66AFB" w:rsidRPr="0047602E" w:rsidRDefault="00E66AFB"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mustard</w:t>
      </w:r>
      <w:r>
        <w:rPr>
          <w:rFonts w:ascii="Times New Roman" w:hAnsi="Times New Roman" w:cs="Times New Roman"/>
          <w:sz w:val="24"/>
          <w:szCs w:val="24"/>
        </w:rPr>
        <w:t xml:space="preserve"> </w:t>
      </w:r>
      <w:r w:rsidRPr="0047602E">
        <w:rPr>
          <w:rFonts w:ascii="Times New Roman" w:hAnsi="Times New Roman" w:cs="Times New Roman"/>
          <w:sz w:val="24"/>
          <w:szCs w:val="24"/>
        </w:rPr>
        <w:t>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w:t>
      </w:r>
      <w:r w:rsidRPr="0047602E">
        <w:rPr>
          <w:rFonts w:ascii="Times New Roman" w:hAnsi="Times New Roman" w:cs="Times New Roman"/>
          <w:i/>
          <w:sz w:val="24"/>
          <w:szCs w:val="24"/>
        </w:rPr>
        <w:t xml:space="preserve">International Journal of Chemical </w:t>
      </w:r>
      <w:r>
        <w:rPr>
          <w:rFonts w:ascii="Times New Roman" w:hAnsi="Times New Roman" w:cs="Times New Roman"/>
          <w:i/>
          <w:sz w:val="24"/>
          <w:szCs w:val="24"/>
        </w:rPr>
        <w:br/>
        <w:t xml:space="preserve">                    </w:t>
      </w:r>
      <w:r w:rsidRPr="0047602E">
        <w:rPr>
          <w:rFonts w:ascii="Times New Roman" w:hAnsi="Times New Roman" w:cs="Times New Roman"/>
          <w:i/>
          <w:sz w:val="24"/>
          <w:szCs w:val="24"/>
        </w:rPr>
        <w:t>Studies</w:t>
      </w:r>
      <w:r w:rsidRPr="0047602E">
        <w:rPr>
          <w:rFonts w:ascii="Times New Roman" w:hAnsi="Times New Roman" w:cs="Times New Roman"/>
          <w:sz w:val="24"/>
          <w:szCs w:val="24"/>
        </w:rPr>
        <w:t>., 8(2): 2554</w:t>
      </w:r>
      <w:r>
        <w:rPr>
          <w:rFonts w:ascii="Times New Roman" w:hAnsi="Times New Roman" w:cs="Times New Roman"/>
          <w:sz w:val="24"/>
          <w:szCs w:val="24"/>
        </w:rPr>
        <w:t>-</w:t>
      </w:r>
      <w:r w:rsidRPr="0047602E">
        <w:rPr>
          <w:rFonts w:ascii="Times New Roman" w:hAnsi="Times New Roman" w:cs="Times New Roman"/>
          <w:sz w:val="24"/>
          <w:szCs w:val="24"/>
        </w:rPr>
        <w:t>2557.</w:t>
      </w:r>
    </w:p>
    <w:p w14:paraId="630CCE33"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lastRenderedPageBreak/>
        <w:t xml:space="preserve">Pal, S., Singh, D.K., Singh, D.N., Umrao, R.S. and Dwivedi, R.K. (2015) Monitoring and Management of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w:t>
      </w:r>
      <w:r w:rsidRPr="0047602E">
        <w:rPr>
          <w:rFonts w:ascii="Times New Roman" w:hAnsi="Times New Roman" w:cs="Times New Roman"/>
          <w:i/>
          <w:sz w:val="24"/>
          <w:szCs w:val="24"/>
        </w:rPr>
        <w:t>Annals of Agri</w:t>
      </w:r>
      <w:proofErr w:type="gramStart"/>
      <w:r w:rsidRPr="0047602E">
        <w:rPr>
          <w:rFonts w:ascii="Times New Roman" w:hAnsi="Times New Roman" w:cs="Times New Roman"/>
          <w:i/>
          <w:sz w:val="24"/>
          <w:szCs w:val="24"/>
        </w:rPr>
        <w:t>-  Bio</w:t>
      </w:r>
      <w:proofErr w:type="gramEnd"/>
      <w:r w:rsidRPr="0047602E">
        <w:rPr>
          <w:rFonts w:ascii="Times New Roman" w:hAnsi="Times New Roman" w:cs="Times New Roman"/>
          <w:i/>
          <w:sz w:val="24"/>
          <w:szCs w:val="24"/>
        </w:rPr>
        <w:t xml:space="preserve"> Research</w:t>
      </w:r>
      <w:r w:rsidRPr="0047602E">
        <w:rPr>
          <w:rFonts w:ascii="Times New Roman" w:hAnsi="Times New Roman" w:cs="Times New Roman"/>
          <w:sz w:val="24"/>
          <w:szCs w:val="24"/>
        </w:rPr>
        <w:t xml:space="preserve"> 20(1): 26-29.</w:t>
      </w:r>
    </w:p>
    <w:p w14:paraId="7D4F776E"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Pandey, </w:t>
      </w:r>
      <w:proofErr w:type="gramStart"/>
      <w:r w:rsidRPr="0047602E">
        <w:rPr>
          <w:rFonts w:ascii="Times New Roman" w:hAnsi="Times New Roman" w:cs="Times New Roman"/>
          <w:sz w:val="24"/>
          <w:szCs w:val="24"/>
        </w:rPr>
        <w:t>N.D..</w:t>
      </w:r>
      <w:proofErr w:type="gramEnd"/>
      <w:r w:rsidRPr="0047602E">
        <w:rPr>
          <w:rFonts w:ascii="Times New Roman" w:hAnsi="Times New Roman" w:cs="Times New Roman"/>
          <w:sz w:val="24"/>
          <w:szCs w:val="24"/>
        </w:rPr>
        <w:t xml:space="preserve"> Singh, L., Singh, V.P. and Tripathi, R.A. (1987) Effect of certain plants extracts against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under laboratory conditions. </w:t>
      </w:r>
      <w:r w:rsidRPr="0047602E">
        <w:rPr>
          <w:rFonts w:ascii="Times New Roman" w:hAnsi="Times New Roman" w:cs="Times New Roman"/>
          <w:i/>
          <w:sz w:val="24"/>
          <w:szCs w:val="24"/>
        </w:rPr>
        <w:t>Indian Journal of Entomology</w:t>
      </w:r>
      <w:r w:rsidRPr="0047602E">
        <w:rPr>
          <w:rFonts w:ascii="Times New Roman" w:hAnsi="Times New Roman" w:cs="Times New Roman"/>
          <w:sz w:val="24"/>
          <w:szCs w:val="24"/>
        </w:rPr>
        <w:t>., 49 (2): 238-242.</w:t>
      </w:r>
    </w:p>
    <w:p w14:paraId="6CA5AF4B"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Patel, S.R., Awasthi, A.K. and Tomar R.K.S (2004) Assessment of yield losses in mustard (</w:t>
      </w:r>
      <w:r w:rsidRPr="0047602E">
        <w:rPr>
          <w:rFonts w:ascii="Times New Roman" w:hAnsi="Times New Roman" w:cs="Times New Roman"/>
          <w:i/>
          <w:sz w:val="24"/>
          <w:szCs w:val="24"/>
        </w:rPr>
        <w:t xml:space="preserve">Brassica </w:t>
      </w:r>
      <w:proofErr w:type="spellStart"/>
      <w:r w:rsidRPr="0047602E">
        <w:rPr>
          <w:rFonts w:ascii="Times New Roman" w:hAnsi="Times New Roman" w:cs="Times New Roman"/>
          <w:i/>
          <w:sz w:val="24"/>
          <w:szCs w:val="24"/>
        </w:rPr>
        <w:t>juncea</w:t>
      </w:r>
      <w:proofErr w:type="spellEnd"/>
      <w:r w:rsidRPr="0047602E">
        <w:rPr>
          <w:rFonts w:ascii="Times New Roman" w:hAnsi="Times New Roman" w:cs="Times New Roman"/>
          <w:sz w:val="24"/>
          <w:szCs w:val="24"/>
        </w:rPr>
        <w:t>) due to mustard aphid (</w:t>
      </w:r>
      <w:r w:rsidRPr="0047602E">
        <w:rPr>
          <w:rFonts w:ascii="Times New Roman" w:hAnsi="Times New Roman" w:cs="Times New Roman"/>
          <w:i/>
          <w:sz w:val="24"/>
          <w:szCs w:val="24"/>
        </w:rPr>
        <w:t>Lipaphis erysimi</w:t>
      </w:r>
      <w:r w:rsidRPr="0047602E">
        <w:rPr>
          <w:rFonts w:ascii="Times New Roman" w:hAnsi="Times New Roman" w:cs="Times New Roman"/>
          <w:sz w:val="24"/>
          <w:szCs w:val="24"/>
        </w:rPr>
        <w:t xml:space="preserve"> Kalt.) under different thermal environments in eastern central India. </w:t>
      </w:r>
      <w:r w:rsidRPr="0047602E">
        <w:rPr>
          <w:rFonts w:ascii="Times New Roman" w:hAnsi="Times New Roman" w:cs="Times New Roman"/>
          <w:i/>
          <w:sz w:val="24"/>
          <w:szCs w:val="24"/>
        </w:rPr>
        <w:t>Applied ecology and Environmental Research</w:t>
      </w:r>
      <w:r w:rsidRPr="0047602E">
        <w:rPr>
          <w:rFonts w:ascii="Times New Roman" w:hAnsi="Times New Roman" w:cs="Times New Roman"/>
          <w:sz w:val="24"/>
          <w:szCs w:val="24"/>
        </w:rPr>
        <w:t>, 2(1):1-15.</w:t>
      </w:r>
    </w:p>
    <w:p w14:paraId="2B42C5A9" w14:textId="77777777" w:rsidR="00E66AFB" w:rsidRPr="0047602E" w:rsidRDefault="00E66AFB" w:rsidP="00E66AFB">
      <w:pPr>
        <w:spacing w:after="120" w:line="360" w:lineRule="auto"/>
        <w:ind w:left="1170" w:hanging="1170"/>
        <w:jc w:val="both"/>
        <w:rPr>
          <w:rFonts w:ascii="Times New Roman" w:hAnsi="Times New Roman" w:cs="Times New Roman"/>
          <w:sz w:val="24"/>
          <w:szCs w:val="24"/>
        </w:rPr>
      </w:pPr>
      <w:r w:rsidRPr="0047602E">
        <w:rPr>
          <w:rFonts w:ascii="Times New Roman" w:hAnsi="Times New Roman" w:cs="Times New Roman"/>
          <w:sz w:val="24"/>
          <w:szCs w:val="24"/>
        </w:rPr>
        <w:t xml:space="preserve">Vishal, Hem Singh and Ajay Kumar (2019) Efficacy and economics of some newer insecticides against mustard aphid, Lipaphis erysimi (Kalt). </w:t>
      </w:r>
      <w:r w:rsidRPr="0047602E">
        <w:rPr>
          <w:rFonts w:ascii="Times New Roman" w:hAnsi="Times New Roman" w:cs="Times New Roman"/>
          <w:i/>
          <w:sz w:val="24"/>
          <w:szCs w:val="24"/>
        </w:rPr>
        <w:t>Journal of Pharmacognosy and Phytochemistry</w:t>
      </w:r>
      <w:r w:rsidRPr="0047602E">
        <w:rPr>
          <w:rFonts w:ascii="Times New Roman" w:hAnsi="Times New Roman" w:cs="Times New Roman"/>
          <w:sz w:val="24"/>
          <w:szCs w:val="24"/>
        </w:rPr>
        <w:t xml:space="preserve"> 2019; 8(3): 785-788.</w:t>
      </w:r>
    </w:p>
    <w:p w14:paraId="3BA5B026" w14:textId="77777777" w:rsidR="00E66AFB" w:rsidRDefault="00E66AFB" w:rsidP="00E66AFB">
      <w:pPr>
        <w:spacing w:after="120" w:line="360" w:lineRule="auto"/>
        <w:jc w:val="both"/>
        <w:rPr>
          <w:rFonts w:ascii="Times New Roman" w:hAnsi="Times New Roman" w:cs="Times New Roman"/>
          <w:sz w:val="24"/>
          <w:szCs w:val="24"/>
        </w:rPr>
      </w:pPr>
      <w:r w:rsidRPr="0047602E">
        <w:rPr>
          <w:rFonts w:ascii="Times New Roman" w:hAnsi="Times New Roman" w:cs="Times New Roman"/>
          <w:sz w:val="24"/>
          <w:szCs w:val="24"/>
        </w:rPr>
        <w:t xml:space="preserve">Singh. YP. (2004) Plant pest interaction of major pests of Brassica. N.R.C.R.M. Annual </w:t>
      </w:r>
    </w:p>
    <w:p w14:paraId="5E636DC8" w14:textId="77777777" w:rsidR="00E66AFB" w:rsidRPr="0047602E" w:rsidRDefault="00E66AFB" w:rsidP="00E66AF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7602E">
        <w:rPr>
          <w:rFonts w:ascii="Times New Roman" w:hAnsi="Times New Roman" w:cs="Times New Roman"/>
          <w:sz w:val="24"/>
          <w:szCs w:val="24"/>
        </w:rPr>
        <w:t>Report,</w:t>
      </w:r>
      <w:r>
        <w:rPr>
          <w:rFonts w:ascii="Times New Roman" w:hAnsi="Times New Roman" w:cs="Times New Roman"/>
          <w:sz w:val="24"/>
          <w:szCs w:val="24"/>
        </w:rPr>
        <w:t xml:space="preserve"> </w:t>
      </w:r>
      <w:r w:rsidRPr="0047602E">
        <w:rPr>
          <w:rFonts w:ascii="Times New Roman" w:hAnsi="Times New Roman" w:cs="Times New Roman"/>
          <w:sz w:val="24"/>
          <w:szCs w:val="24"/>
        </w:rPr>
        <w:t>Plant Protection. 34-40.</w:t>
      </w:r>
    </w:p>
    <w:p w14:paraId="2777728A" w14:textId="77777777" w:rsidR="00E66AFB" w:rsidRPr="0047602E" w:rsidRDefault="00E66AFB" w:rsidP="00E66AFB">
      <w:pPr>
        <w:rPr>
          <w:rFonts w:ascii="Times New Roman" w:hAnsi="Times New Roman" w:cs="Times New Roman"/>
          <w:sz w:val="24"/>
          <w:szCs w:val="24"/>
        </w:rPr>
      </w:pPr>
    </w:p>
    <w:p w14:paraId="2C71ECA7" w14:textId="77777777" w:rsidR="00D8182D" w:rsidRPr="00D8182D" w:rsidRDefault="00D8182D" w:rsidP="00E66AFB">
      <w:pPr>
        <w:tabs>
          <w:tab w:val="left" w:pos="9240"/>
        </w:tabs>
        <w:spacing w:after="0" w:line="360" w:lineRule="auto"/>
        <w:jc w:val="both"/>
        <w:rPr>
          <w:rFonts w:ascii="Arial" w:hAnsi="Arial" w:cs="Arial"/>
          <w:sz w:val="24"/>
          <w:szCs w:val="24"/>
        </w:rPr>
      </w:pPr>
    </w:p>
    <w:p w14:paraId="29909850" w14:textId="77777777" w:rsidR="00D8182D" w:rsidRPr="00A6623B" w:rsidRDefault="00D8182D" w:rsidP="00D8182D">
      <w:pPr>
        <w:spacing w:after="120" w:line="360" w:lineRule="auto"/>
        <w:ind w:left="1170" w:hanging="1170"/>
        <w:jc w:val="both"/>
        <w:rPr>
          <w:rFonts w:ascii="Times New Roman" w:hAnsi="Times New Roman" w:cs="Times New Roman"/>
          <w:sz w:val="28"/>
          <w:szCs w:val="28"/>
        </w:rPr>
      </w:pPr>
    </w:p>
    <w:p w14:paraId="2B300024" w14:textId="77777777" w:rsidR="00D8182D" w:rsidRPr="00D8182D" w:rsidRDefault="00D8182D" w:rsidP="00D8182D">
      <w:pPr>
        <w:tabs>
          <w:tab w:val="left" w:pos="9240"/>
        </w:tabs>
        <w:spacing w:after="0" w:line="360" w:lineRule="auto"/>
        <w:jc w:val="both"/>
        <w:rPr>
          <w:rFonts w:ascii="Arial" w:hAnsi="Arial" w:cs="Arial"/>
          <w:sz w:val="24"/>
          <w:szCs w:val="24"/>
        </w:rPr>
      </w:pPr>
    </w:p>
    <w:p w14:paraId="6B823F11" w14:textId="77777777" w:rsidR="00534EFA" w:rsidRPr="00CE75B1" w:rsidRDefault="00534EFA" w:rsidP="00BE3DB8">
      <w:pPr>
        <w:tabs>
          <w:tab w:val="left" w:pos="2835"/>
        </w:tabs>
        <w:spacing w:after="0"/>
        <w:jc w:val="both"/>
        <w:rPr>
          <w:rFonts w:ascii="Arial" w:hAnsi="Arial" w:cs="Arial"/>
          <w:szCs w:val="22"/>
        </w:rPr>
      </w:pPr>
    </w:p>
    <w:sectPr w:rsidR="00534EFA" w:rsidRPr="00CE75B1" w:rsidSect="001F599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AE3D" w14:textId="77777777" w:rsidR="001F5992" w:rsidRDefault="001F5992" w:rsidP="00CE6A0A">
      <w:pPr>
        <w:spacing w:after="0" w:line="240" w:lineRule="auto"/>
      </w:pPr>
      <w:r>
        <w:separator/>
      </w:r>
    </w:p>
  </w:endnote>
  <w:endnote w:type="continuationSeparator" w:id="0">
    <w:p w14:paraId="2ADBC87C" w14:textId="77777777" w:rsidR="001F5992" w:rsidRDefault="001F5992" w:rsidP="00CE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A270" w14:textId="77777777" w:rsidR="002E60CE" w:rsidRDefault="002E6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83797"/>
      <w:docPartObj>
        <w:docPartGallery w:val="Page Numbers (Bottom of Page)"/>
        <w:docPartUnique/>
      </w:docPartObj>
    </w:sdtPr>
    <w:sdtContent>
      <w:p w14:paraId="669151E0" w14:textId="77777777" w:rsidR="002764B5" w:rsidRDefault="00000000">
        <w:pPr>
          <w:pStyle w:val="Footer"/>
          <w:jc w:val="center"/>
        </w:pPr>
        <w:r>
          <w:fldChar w:fldCharType="begin"/>
        </w:r>
        <w:r>
          <w:instrText xml:space="preserve"> PAGE   \* MERGEFORMAT </w:instrText>
        </w:r>
        <w:r>
          <w:fldChar w:fldCharType="separate"/>
        </w:r>
        <w:r w:rsidR="00375D7F">
          <w:rPr>
            <w:noProof/>
          </w:rPr>
          <w:t>8</w:t>
        </w:r>
        <w:r>
          <w:rPr>
            <w:noProof/>
          </w:rPr>
          <w:fldChar w:fldCharType="end"/>
        </w:r>
      </w:p>
    </w:sdtContent>
  </w:sdt>
  <w:p w14:paraId="6FFEF4FC" w14:textId="77777777" w:rsidR="002764B5" w:rsidRDefault="00276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32DD" w14:textId="77777777" w:rsidR="002E60CE" w:rsidRDefault="002E6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6917" w14:textId="77777777" w:rsidR="001F5992" w:rsidRDefault="001F5992" w:rsidP="00CE6A0A">
      <w:pPr>
        <w:spacing w:after="0" w:line="240" w:lineRule="auto"/>
      </w:pPr>
      <w:r>
        <w:separator/>
      </w:r>
    </w:p>
  </w:footnote>
  <w:footnote w:type="continuationSeparator" w:id="0">
    <w:p w14:paraId="186F01BD" w14:textId="77777777" w:rsidR="001F5992" w:rsidRDefault="001F5992" w:rsidP="00CE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9747" w14:textId="371E2E91" w:rsidR="002E60CE" w:rsidRDefault="002E60CE">
    <w:pPr>
      <w:pStyle w:val="Header"/>
    </w:pPr>
    <w:r>
      <w:rPr>
        <w:noProof/>
      </w:rPr>
      <w:pict w14:anchorId="62F6F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073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CE16" w14:textId="1E0AD0A4" w:rsidR="002E60CE" w:rsidRDefault="002E60CE">
    <w:pPr>
      <w:pStyle w:val="Header"/>
    </w:pPr>
    <w:r>
      <w:rPr>
        <w:noProof/>
      </w:rPr>
      <w:pict w14:anchorId="0D8E1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073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DF97" w14:textId="24AEC342" w:rsidR="002E60CE" w:rsidRDefault="002E60CE">
    <w:pPr>
      <w:pStyle w:val="Header"/>
    </w:pPr>
    <w:r>
      <w:rPr>
        <w:noProof/>
      </w:rPr>
      <w:pict w14:anchorId="19EFE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073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30F74"/>
    <w:multiLevelType w:val="multilevel"/>
    <w:tmpl w:val="9F0C2224"/>
    <w:lvl w:ilvl="0">
      <w:start w:val="1"/>
      <w:numFmt w:val="bullet"/>
      <w:lvlText w:val=""/>
      <w:lvlJc w:val="left"/>
      <w:pPr>
        <w:ind w:left="720" w:hanging="360"/>
      </w:pPr>
      <w:rPr>
        <w:rFonts w:ascii="Wingdings" w:hAnsi="Wingdings" w:hint="default"/>
      </w:rPr>
    </w:lvl>
    <w:lvl w:ilvl="1">
      <w:start w:val="2"/>
      <w:numFmt w:val="decimal"/>
      <w:isLgl/>
      <w:lvlText w:val="%1.%2."/>
      <w:lvlJc w:val="left"/>
      <w:pPr>
        <w:ind w:left="810" w:hanging="45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 w15:restartNumberingAfterBreak="0">
    <w:nsid w:val="68BF3BE9"/>
    <w:multiLevelType w:val="hybridMultilevel"/>
    <w:tmpl w:val="B57CF092"/>
    <w:lvl w:ilvl="0" w:tplc="31447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A7D35"/>
    <w:multiLevelType w:val="multilevel"/>
    <w:tmpl w:val="B26A0E3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DA7313"/>
    <w:multiLevelType w:val="hybridMultilevel"/>
    <w:tmpl w:val="8A705B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55089">
    <w:abstractNumId w:val="1"/>
  </w:num>
  <w:num w:numId="2" w16cid:durableId="133303782">
    <w:abstractNumId w:val="0"/>
  </w:num>
  <w:num w:numId="3" w16cid:durableId="705057991">
    <w:abstractNumId w:val="3"/>
  </w:num>
  <w:num w:numId="4" w16cid:durableId="102773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60A"/>
    <w:rsid w:val="00026ADE"/>
    <w:rsid w:val="00062309"/>
    <w:rsid w:val="00072BFD"/>
    <w:rsid w:val="000A1A27"/>
    <w:rsid w:val="000A1CE3"/>
    <w:rsid w:val="000A61FE"/>
    <w:rsid w:val="00104777"/>
    <w:rsid w:val="00131C37"/>
    <w:rsid w:val="00147DBE"/>
    <w:rsid w:val="0017102D"/>
    <w:rsid w:val="0019136B"/>
    <w:rsid w:val="00192551"/>
    <w:rsid w:val="001C0677"/>
    <w:rsid w:val="001C1027"/>
    <w:rsid w:val="001C17F2"/>
    <w:rsid w:val="001C6D2B"/>
    <w:rsid w:val="001F1D94"/>
    <w:rsid w:val="001F3926"/>
    <w:rsid w:val="001F5992"/>
    <w:rsid w:val="00213FE7"/>
    <w:rsid w:val="00214186"/>
    <w:rsid w:val="002147AA"/>
    <w:rsid w:val="0024653D"/>
    <w:rsid w:val="002574BE"/>
    <w:rsid w:val="002764B5"/>
    <w:rsid w:val="00295982"/>
    <w:rsid w:val="002C36B5"/>
    <w:rsid w:val="002E60CE"/>
    <w:rsid w:val="003377D8"/>
    <w:rsid w:val="00375D7F"/>
    <w:rsid w:val="00385766"/>
    <w:rsid w:val="003970CD"/>
    <w:rsid w:val="003B3BB6"/>
    <w:rsid w:val="003D12A5"/>
    <w:rsid w:val="003D4343"/>
    <w:rsid w:val="003E53D5"/>
    <w:rsid w:val="00420215"/>
    <w:rsid w:val="00421DD4"/>
    <w:rsid w:val="00422D52"/>
    <w:rsid w:val="004501EF"/>
    <w:rsid w:val="004523C3"/>
    <w:rsid w:val="00460462"/>
    <w:rsid w:val="004A5234"/>
    <w:rsid w:val="004B29CA"/>
    <w:rsid w:val="004D60C5"/>
    <w:rsid w:val="004F29CB"/>
    <w:rsid w:val="00522B17"/>
    <w:rsid w:val="00534EFA"/>
    <w:rsid w:val="00534F0C"/>
    <w:rsid w:val="00556709"/>
    <w:rsid w:val="00596040"/>
    <w:rsid w:val="005D7334"/>
    <w:rsid w:val="00620875"/>
    <w:rsid w:val="00635ACC"/>
    <w:rsid w:val="00686E78"/>
    <w:rsid w:val="006935E6"/>
    <w:rsid w:val="006A32EE"/>
    <w:rsid w:val="006F4F71"/>
    <w:rsid w:val="006F547A"/>
    <w:rsid w:val="006F6E84"/>
    <w:rsid w:val="00721868"/>
    <w:rsid w:val="00722AE9"/>
    <w:rsid w:val="007A4BDE"/>
    <w:rsid w:val="007A786B"/>
    <w:rsid w:val="007C0AB5"/>
    <w:rsid w:val="007D2392"/>
    <w:rsid w:val="007E78F2"/>
    <w:rsid w:val="0081456C"/>
    <w:rsid w:val="00882689"/>
    <w:rsid w:val="008A18DA"/>
    <w:rsid w:val="008C63B6"/>
    <w:rsid w:val="008D7F58"/>
    <w:rsid w:val="008F5BDF"/>
    <w:rsid w:val="00922D04"/>
    <w:rsid w:val="009234C6"/>
    <w:rsid w:val="00925E0A"/>
    <w:rsid w:val="00965DD6"/>
    <w:rsid w:val="00981E31"/>
    <w:rsid w:val="009B4AF5"/>
    <w:rsid w:val="009B530C"/>
    <w:rsid w:val="009E4224"/>
    <w:rsid w:val="00A103FB"/>
    <w:rsid w:val="00A248E9"/>
    <w:rsid w:val="00A46FF6"/>
    <w:rsid w:val="00A523FB"/>
    <w:rsid w:val="00A602A1"/>
    <w:rsid w:val="00A72052"/>
    <w:rsid w:val="00AC2219"/>
    <w:rsid w:val="00AC6CAB"/>
    <w:rsid w:val="00AF5D7C"/>
    <w:rsid w:val="00B06C56"/>
    <w:rsid w:val="00B33BF4"/>
    <w:rsid w:val="00B45479"/>
    <w:rsid w:val="00B636A2"/>
    <w:rsid w:val="00BA5818"/>
    <w:rsid w:val="00BA7827"/>
    <w:rsid w:val="00BD43AC"/>
    <w:rsid w:val="00BD54C0"/>
    <w:rsid w:val="00BE3DB8"/>
    <w:rsid w:val="00C037CB"/>
    <w:rsid w:val="00C23DD4"/>
    <w:rsid w:val="00C34960"/>
    <w:rsid w:val="00C47C9F"/>
    <w:rsid w:val="00C57F6D"/>
    <w:rsid w:val="00CA79C6"/>
    <w:rsid w:val="00CD4CC4"/>
    <w:rsid w:val="00CE6A0A"/>
    <w:rsid w:val="00CE75B1"/>
    <w:rsid w:val="00D21E3C"/>
    <w:rsid w:val="00D3611E"/>
    <w:rsid w:val="00D57FDA"/>
    <w:rsid w:val="00D764F0"/>
    <w:rsid w:val="00D76B92"/>
    <w:rsid w:val="00D8182D"/>
    <w:rsid w:val="00DA560A"/>
    <w:rsid w:val="00DC1C6E"/>
    <w:rsid w:val="00DC5EEE"/>
    <w:rsid w:val="00DD1BB8"/>
    <w:rsid w:val="00DE14C7"/>
    <w:rsid w:val="00E17F49"/>
    <w:rsid w:val="00E325BE"/>
    <w:rsid w:val="00E66AFB"/>
    <w:rsid w:val="00E90500"/>
    <w:rsid w:val="00EB58D1"/>
    <w:rsid w:val="00EB6E13"/>
    <w:rsid w:val="00EC4E40"/>
    <w:rsid w:val="00EF0A57"/>
    <w:rsid w:val="00EF50D8"/>
    <w:rsid w:val="00EF7B98"/>
    <w:rsid w:val="00F02668"/>
    <w:rsid w:val="00F05182"/>
    <w:rsid w:val="00F07345"/>
    <w:rsid w:val="00F319CB"/>
    <w:rsid w:val="00F32092"/>
    <w:rsid w:val="00F419A7"/>
    <w:rsid w:val="00F4457B"/>
    <w:rsid w:val="00F509CA"/>
    <w:rsid w:val="00F55C74"/>
    <w:rsid w:val="00F8541D"/>
    <w:rsid w:val="00F86335"/>
    <w:rsid w:val="00FC450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F7B617"/>
  <w15:docId w15:val="{544E438A-E86F-4392-B5E8-3DA5409A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0A"/>
    <w:pPr>
      <w:spacing w:after="200" w:line="276" w:lineRule="auto"/>
    </w:pPr>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560A"/>
    <w:rPr>
      <w:color w:val="0563C1" w:themeColor="hyperlink"/>
      <w:u w:val="single"/>
    </w:rPr>
  </w:style>
  <w:style w:type="table" w:styleId="TableGrid">
    <w:name w:val="Table Grid"/>
    <w:basedOn w:val="TableNormal"/>
    <w:uiPriority w:val="39"/>
    <w:rsid w:val="009E4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5D7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F5D7C"/>
    <w:rPr>
      <w:rFonts w:ascii="Tahoma" w:eastAsiaTheme="minorEastAsia" w:hAnsi="Tahoma" w:cs="Mangal"/>
      <w:sz w:val="16"/>
      <w:szCs w:val="14"/>
      <w:lang w:bidi="hi-IN"/>
    </w:rPr>
  </w:style>
  <w:style w:type="paragraph" w:styleId="Header">
    <w:name w:val="header"/>
    <w:basedOn w:val="Normal"/>
    <w:link w:val="HeaderChar"/>
    <w:uiPriority w:val="99"/>
    <w:unhideWhenUsed/>
    <w:rsid w:val="00CE6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A0A"/>
    <w:rPr>
      <w:rFonts w:eastAsiaTheme="minorEastAsia"/>
      <w:szCs w:val="20"/>
      <w:lang w:bidi="hi-IN"/>
    </w:rPr>
  </w:style>
  <w:style w:type="paragraph" w:styleId="Footer">
    <w:name w:val="footer"/>
    <w:basedOn w:val="Normal"/>
    <w:link w:val="FooterChar"/>
    <w:uiPriority w:val="99"/>
    <w:unhideWhenUsed/>
    <w:rsid w:val="00CE6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0A"/>
    <w:rPr>
      <w:rFonts w:eastAsiaTheme="minorEastAsia"/>
      <w:szCs w:val="20"/>
      <w:lang w:bidi="hi-IN"/>
    </w:rPr>
  </w:style>
  <w:style w:type="paragraph" w:styleId="ListParagraph">
    <w:name w:val="List Paragraph"/>
    <w:basedOn w:val="Normal"/>
    <w:uiPriority w:val="34"/>
    <w:qFormat/>
    <w:rsid w:val="007C0AB5"/>
    <w:pPr>
      <w:spacing w:after="160" w:line="259" w:lineRule="auto"/>
      <w:ind w:left="720"/>
      <w:contextualSpacing/>
    </w:pPr>
    <w:rPr>
      <w:rFonts w:eastAsiaTheme="minorHAnsi"/>
      <w:szCs w:val="22"/>
      <w:lang w:bidi="ar-SA"/>
    </w:rPr>
  </w:style>
  <w:style w:type="paragraph" w:styleId="FootnoteText">
    <w:name w:val="footnote text"/>
    <w:basedOn w:val="Normal"/>
    <w:link w:val="FootnoteTextChar"/>
    <w:uiPriority w:val="99"/>
    <w:semiHidden/>
    <w:unhideWhenUsed/>
    <w:rsid w:val="00F07345"/>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F07345"/>
    <w:rPr>
      <w:rFonts w:eastAsiaTheme="minorEastAsia"/>
      <w:sz w:val="20"/>
      <w:szCs w:val="18"/>
      <w:lang w:bidi="hi-IN"/>
    </w:rPr>
  </w:style>
  <w:style w:type="character" w:styleId="FootnoteReference">
    <w:name w:val="footnote reference"/>
    <w:basedOn w:val="DefaultParagraphFont"/>
    <w:uiPriority w:val="99"/>
    <w:semiHidden/>
    <w:unhideWhenUsed/>
    <w:rsid w:val="00F07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0481">
      <w:bodyDiv w:val="1"/>
      <w:marLeft w:val="0"/>
      <w:marRight w:val="0"/>
      <w:marTop w:val="0"/>
      <w:marBottom w:val="0"/>
      <w:divBdr>
        <w:top w:val="none" w:sz="0" w:space="0" w:color="auto"/>
        <w:left w:val="none" w:sz="0" w:space="0" w:color="auto"/>
        <w:bottom w:val="none" w:sz="0" w:space="0" w:color="auto"/>
        <w:right w:val="none" w:sz="0" w:space="0" w:color="auto"/>
      </w:divBdr>
    </w:div>
    <w:div w:id="9298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 1. Population of aphid after first spray</a:t>
            </a:r>
          </a:p>
        </c:rich>
      </c:tx>
      <c:overlay val="0"/>
    </c:title>
    <c:autoTitleDeleted val="0"/>
    <c:plotArea>
      <c:layout/>
      <c:lineChart>
        <c:grouping val="stacked"/>
        <c:varyColors val="0"/>
        <c:ser>
          <c:idx val="0"/>
          <c:order val="0"/>
          <c:tx>
            <c:strRef>
              <c:f>Sheet1!$J$94</c:f>
              <c:strCache>
                <c:ptCount val="1"/>
                <c:pt idx="0">
                  <c:v>1DBS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Sheet1!$J$95:$J$103</c:f>
              <c:numCache>
                <c:formatCode>General</c:formatCode>
                <c:ptCount val="9"/>
                <c:pt idx="1">
                  <c:v>55.3</c:v>
                </c:pt>
                <c:pt idx="2">
                  <c:v>63.07</c:v>
                </c:pt>
                <c:pt idx="3">
                  <c:v>61.660000000000011</c:v>
                </c:pt>
                <c:pt idx="4">
                  <c:v>60.760000000000012</c:v>
                </c:pt>
                <c:pt idx="5">
                  <c:v>58.86</c:v>
                </c:pt>
                <c:pt idx="6">
                  <c:v>50.6</c:v>
                </c:pt>
                <c:pt idx="7">
                  <c:v>52.43</c:v>
                </c:pt>
                <c:pt idx="8">
                  <c:v>48.5</c:v>
                </c:pt>
              </c:numCache>
            </c:numRef>
          </c:val>
          <c:smooth val="0"/>
          <c:extLst>
            <c:ext xmlns:c16="http://schemas.microsoft.com/office/drawing/2014/chart" uri="{C3380CC4-5D6E-409C-BE32-E72D297353CC}">
              <c16:uniqueId val="{00000000-2462-461F-BC02-76307CA689D2}"/>
            </c:ext>
          </c:extLst>
        </c:ser>
        <c:ser>
          <c:idx val="1"/>
          <c:order val="1"/>
          <c:tx>
            <c:strRef>
              <c:f>Sheet1!$K$94</c:f>
              <c:strCache>
                <c:ptCount val="1"/>
                <c:pt idx="0">
                  <c:v>3DAS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Sheet1!$K$95:$K$103</c:f>
              <c:numCache>
                <c:formatCode>General</c:formatCode>
                <c:ptCount val="9"/>
                <c:pt idx="1">
                  <c:v>25.43</c:v>
                </c:pt>
                <c:pt idx="2">
                  <c:v>36.96</c:v>
                </c:pt>
                <c:pt idx="3">
                  <c:v>33.36</c:v>
                </c:pt>
                <c:pt idx="4">
                  <c:v>48.720000000000013</c:v>
                </c:pt>
                <c:pt idx="5">
                  <c:v>49.05</c:v>
                </c:pt>
                <c:pt idx="6">
                  <c:v>12.76</c:v>
                </c:pt>
                <c:pt idx="7">
                  <c:v>9.66</c:v>
                </c:pt>
                <c:pt idx="8">
                  <c:v>117.66</c:v>
                </c:pt>
              </c:numCache>
            </c:numRef>
          </c:val>
          <c:smooth val="0"/>
          <c:extLst>
            <c:ext xmlns:c16="http://schemas.microsoft.com/office/drawing/2014/chart" uri="{C3380CC4-5D6E-409C-BE32-E72D297353CC}">
              <c16:uniqueId val="{00000001-2462-461F-BC02-76307CA689D2}"/>
            </c:ext>
          </c:extLst>
        </c:ser>
        <c:ser>
          <c:idx val="2"/>
          <c:order val="2"/>
          <c:tx>
            <c:strRef>
              <c:f>Sheet1!$L$94</c:f>
              <c:strCache>
                <c:ptCount val="1"/>
                <c:pt idx="0">
                  <c:v>7DAS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Sheet1!$L$95:$L$103</c:f>
              <c:numCache>
                <c:formatCode>General</c:formatCode>
                <c:ptCount val="9"/>
                <c:pt idx="1">
                  <c:v>20.6</c:v>
                </c:pt>
                <c:pt idx="2">
                  <c:v>32.03</c:v>
                </c:pt>
                <c:pt idx="3">
                  <c:v>29.6</c:v>
                </c:pt>
                <c:pt idx="4">
                  <c:v>41.56</c:v>
                </c:pt>
                <c:pt idx="5">
                  <c:v>45.36</c:v>
                </c:pt>
                <c:pt idx="6">
                  <c:v>8.43</c:v>
                </c:pt>
                <c:pt idx="7">
                  <c:v>5.5</c:v>
                </c:pt>
                <c:pt idx="8">
                  <c:v>143.4</c:v>
                </c:pt>
              </c:numCache>
            </c:numRef>
          </c:val>
          <c:smooth val="0"/>
          <c:extLst>
            <c:ext xmlns:c16="http://schemas.microsoft.com/office/drawing/2014/chart" uri="{C3380CC4-5D6E-409C-BE32-E72D297353CC}">
              <c16:uniqueId val="{00000002-2462-461F-BC02-76307CA689D2}"/>
            </c:ext>
          </c:extLst>
        </c:ser>
        <c:ser>
          <c:idx val="3"/>
          <c:order val="3"/>
          <c:tx>
            <c:strRef>
              <c:f>Sheet1!$M$94</c:f>
              <c:strCache>
                <c:ptCount val="1"/>
                <c:pt idx="0">
                  <c:v>10DAS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Sheet1!$M$95:$M$103</c:f>
              <c:numCache>
                <c:formatCode>General</c:formatCode>
                <c:ptCount val="9"/>
                <c:pt idx="1">
                  <c:v>18.329999999999988</c:v>
                </c:pt>
                <c:pt idx="2">
                  <c:v>30.759999999999987</c:v>
                </c:pt>
                <c:pt idx="3">
                  <c:v>26.66</c:v>
                </c:pt>
                <c:pt idx="4">
                  <c:v>42.56</c:v>
                </c:pt>
                <c:pt idx="5">
                  <c:v>30.2</c:v>
                </c:pt>
                <c:pt idx="6">
                  <c:v>6.73</c:v>
                </c:pt>
                <c:pt idx="7">
                  <c:v>4.3599999999999985</c:v>
                </c:pt>
                <c:pt idx="8">
                  <c:v>148.47999999999999</c:v>
                </c:pt>
              </c:numCache>
            </c:numRef>
          </c:val>
          <c:smooth val="0"/>
          <c:extLst>
            <c:ext xmlns:c16="http://schemas.microsoft.com/office/drawing/2014/chart" uri="{C3380CC4-5D6E-409C-BE32-E72D297353CC}">
              <c16:uniqueId val="{00000003-2462-461F-BC02-76307CA689D2}"/>
            </c:ext>
          </c:extLst>
        </c:ser>
        <c:ser>
          <c:idx val="4"/>
          <c:order val="4"/>
          <c:tx>
            <c:strRef>
              <c:f>Sheet1!$N$94</c:f>
              <c:strCache>
                <c:ptCount val="1"/>
                <c:pt idx="0">
                  <c:v>15DAS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Sheet1!$I$95:$I$103</c:f>
              <c:strCache>
                <c:ptCount val="9"/>
                <c:pt idx="1">
                  <c:v>NSKE</c:v>
                </c:pt>
                <c:pt idx="2">
                  <c:v>Neem leaf extract</c:v>
                </c:pt>
                <c:pt idx="3">
                  <c:v>Neem oil</c:v>
                </c:pt>
                <c:pt idx="4">
                  <c:v>Eucalyptus leaf extract</c:v>
                </c:pt>
                <c:pt idx="5">
                  <c:v>Fennel seed extract</c:v>
                </c:pt>
                <c:pt idx="6">
                  <c:v>Dimethoate 30 EC</c:v>
                </c:pt>
                <c:pt idx="7">
                  <c:v>Thiamethoxam 25 WG</c:v>
                </c:pt>
                <c:pt idx="8">
                  <c:v>Control</c:v>
                </c:pt>
              </c:strCache>
            </c:strRef>
          </c:cat>
          <c:val>
            <c:numRef>
              <c:f>Sheet1!$N$95:$N$103</c:f>
              <c:numCache>
                <c:formatCode>General</c:formatCode>
                <c:ptCount val="9"/>
                <c:pt idx="1">
                  <c:v>16.43</c:v>
                </c:pt>
                <c:pt idx="2">
                  <c:v>26.56</c:v>
                </c:pt>
                <c:pt idx="3">
                  <c:v>22.43</c:v>
                </c:pt>
                <c:pt idx="4">
                  <c:v>33.130000000000003</c:v>
                </c:pt>
                <c:pt idx="5">
                  <c:v>35.43</c:v>
                </c:pt>
                <c:pt idx="6">
                  <c:v>5.4</c:v>
                </c:pt>
                <c:pt idx="7">
                  <c:v>3.73</c:v>
                </c:pt>
                <c:pt idx="8">
                  <c:v>153.49</c:v>
                </c:pt>
              </c:numCache>
            </c:numRef>
          </c:val>
          <c:smooth val="0"/>
          <c:extLst>
            <c:ext xmlns:c16="http://schemas.microsoft.com/office/drawing/2014/chart" uri="{C3380CC4-5D6E-409C-BE32-E72D297353CC}">
              <c16:uniqueId val="{00000004-2462-461F-BC02-76307CA689D2}"/>
            </c:ext>
          </c:extLst>
        </c:ser>
        <c:dLbls>
          <c:showLegendKey val="0"/>
          <c:showVal val="1"/>
          <c:showCatName val="0"/>
          <c:showSerName val="0"/>
          <c:showPercent val="0"/>
          <c:showBubbleSize val="0"/>
        </c:dLbls>
        <c:marker val="1"/>
        <c:smooth val="0"/>
        <c:axId val="111075328"/>
        <c:axId val="113608960"/>
      </c:lineChart>
      <c:catAx>
        <c:axId val="111075328"/>
        <c:scaling>
          <c:orientation val="minMax"/>
        </c:scaling>
        <c:delete val="0"/>
        <c:axPos val="b"/>
        <c:numFmt formatCode="General" sourceLinked="0"/>
        <c:majorTickMark val="none"/>
        <c:minorTickMark val="none"/>
        <c:tickLblPos val="nextTo"/>
        <c:crossAx val="113608960"/>
        <c:crosses val="autoZero"/>
        <c:auto val="1"/>
        <c:lblAlgn val="ctr"/>
        <c:lblOffset val="100"/>
        <c:noMultiLvlLbl val="0"/>
      </c:catAx>
      <c:valAx>
        <c:axId val="113608960"/>
        <c:scaling>
          <c:orientation val="minMax"/>
        </c:scaling>
        <c:delete val="1"/>
        <c:axPos val="l"/>
        <c:numFmt formatCode="General" sourceLinked="1"/>
        <c:majorTickMark val="none"/>
        <c:minorTickMark val="none"/>
        <c:tickLblPos val="none"/>
        <c:crossAx val="111075328"/>
        <c:crosses val="autoZero"/>
        <c:crossBetween val="between"/>
      </c:valAx>
    </c:plotArea>
    <c:legend>
      <c:legendPos val="t"/>
      <c:overlay val="0"/>
    </c:legend>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cap="all" baseline="0"/>
              <a:t>Fig 2. population of aphid after second spray</a:t>
            </a:r>
            <a:endParaRPr lang="en-US"/>
          </a:p>
        </c:rich>
      </c:tx>
      <c:layout>
        <c:manualLayout>
          <c:xMode val="edge"/>
          <c:yMode val="edge"/>
          <c:x val="0.11709316494959564"/>
          <c:y val="4.2613950499573346E-2"/>
        </c:manualLayout>
      </c:layout>
      <c:overlay val="0"/>
    </c:title>
    <c:autoTitleDeleted val="0"/>
    <c:plotArea>
      <c:layout>
        <c:manualLayout>
          <c:layoutTarget val="inner"/>
          <c:xMode val="edge"/>
          <c:yMode val="edge"/>
          <c:x val="2.1236253318164616E-2"/>
          <c:y val="2.3636710215691796E-4"/>
          <c:w val="0.96207811907470664"/>
          <c:h val="0.9159080533927676"/>
        </c:manualLayout>
      </c:layout>
      <c:lineChart>
        <c:grouping val="stacked"/>
        <c:varyColors val="0"/>
        <c:ser>
          <c:idx val="0"/>
          <c:order val="0"/>
          <c:tx>
            <c:strRef>
              <c:f>Sheet1!$J$106</c:f>
              <c:strCache>
                <c:ptCount val="1"/>
                <c:pt idx="0">
                  <c:v>1DBS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Sheet1!$J$107:$J$115</c:f>
              <c:numCache>
                <c:formatCode>General</c:formatCode>
                <c:ptCount val="9"/>
                <c:pt idx="1">
                  <c:v>18.760000000000002</c:v>
                </c:pt>
                <c:pt idx="2">
                  <c:v>38.6</c:v>
                </c:pt>
                <c:pt idx="3">
                  <c:v>28.5</c:v>
                </c:pt>
                <c:pt idx="4">
                  <c:v>43.4</c:v>
                </c:pt>
                <c:pt idx="5">
                  <c:v>36.46</c:v>
                </c:pt>
                <c:pt idx="6">
                  <c:v>12.46</c:v>
                </c:pt>
                <c:pt idx="7">
                  <c:v>11.8</c:v>
                </c:pt>
                <c:pt idx="8">
                  <c:v>158.53</c:v>
                </c:pt>
              </c:numCache>
            </c:numRef>
          </c:val>
          <c:smooth val="0"/>
          <c:extLst>
            <c:ext xmlns:c16="http://schemas.microsoft.com/office/drawing/2014/chart" uri="{C3380CC4-5D6E-409C-BE32-E72D297353CC}">
              <c16:uniqueId val="{00000000-0567-46C8-A014-566CB64128D4}"/>
            </c:ext>
          </c:extLst>
        </c:ser>
        <c:ser>
          <c:idx val="1"/>
          <c:order val="1"/>
          <c:tx>
            <c:strRef>
              <c:f>Sheet1!$K$106</c:f>
              <c:strCache>
                <c:ptCount val="1"/>
                <c:pt idx="0">
                  <c:v>3DAS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Sheet1!$K$107:$K$115</c:f>
              <c:numCache>
                <c:formatCode>General</c:formatCode>
                <c:ptCount val="9"/>
                <c:pt idx="1">
                  <c:v>16.36</c:v>
                </c:pt>
                <c:pt idx="2">
                  <c:v>24.630000000000031</c:v>
                </c:pt>
                <c:pt idx="3">
                  <c:v>23.2</c:v>
                </c:pt>
                <c:pt idx="4">
                  <c:v>32.5</c:v>
                </c:pt>
                <c:pt idx="5">
                  <c:v>34.5</c:v>
                </c:pt>
                <c:pt idx="6">
                  <c:v>10.7</c:v>
                </c:pt>
                <c:pt idx="7">
                  <c:v>9.6</c:v>
                </c:pt>
                <c:pt idx="8">
                  <c:v>167.43</c:v>
                </c:pt>
              </c:numCache>
            </c:numRef>
          </c:val>
          <c:smooth val="0"/>
          <c:extLst>
            <c:ext xmlns:c16="http://schemas.microsoft.com/office/drawing/2014/chart" uri="{C3380CC4-5D6E-409C-BE32-E72D297353CC}">
              <c16:uniqueId val="{00000001-0567-46C8-A014-566CB64128D4}"/>
            </c:ext>
          </c:extLst>
        </c:ser>
        <c:ser>
          <c:idx val="2"/>
          <c:order val="2"/>
          <c:tx>
            <c:strRef>
              <c:f>Sheet1!$L$106</c:f>
              <c:strCache>
                <c:ptCount val="1"/>
                <c:pt idx="0">
                  <c:v>7DAS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Sheet1!$L$107:$L$115</c:f>
              <c:numCache>
                <c:formatCode>General</c:formatCode>
                <c:ptCount val="9"/>
                <c:pt idx="1">
                  <c:v>14.7</c:v>
                </c:pt>
                <c:pt idx="2">
                  <c:v>21.66</c:v>
                </c:pt>
                <c:pt idx="3">
                  <c:v>20.53</c:v>
                </c:pt>
                <c:pt idx="4">
                  <c:v>30.630000000000031</c:v>
                </c:pt>
                <c:pt idx="5">
                  <c:v>32.53</c:v>
                </c:pt>
                <c:pt idx="6">
                  <c:v>6.33</c:v>
                </c:pt>
                <c:pt idx="7">
                  <c:v>4.8599999999999985</c:v>
                </c:pt>
                <c:pt idx="8">
                  <c:v>172.4</c:v>
                </c:pt>
              </c:numCache>
            </c:numRef>
          </c:val>
          <c:smooth val="0"/>
          <c:extLst>
            <c:ext xmlns:c16="http://schemas.microsoft.com/office/drawing/2014/chart" uri="{C3380CC4-5D6E-409C-BE32-E72D297353CC}">
              <c16:uniqueId val="{00000002-0567-46C8-A014-566CB64128D4}"/>
            </c:ext>
          </c:extLst>
        </c:ser>
        <c:ser>
          <c:idx val="3"/>
          <c:order val="3"/>
          <c:tx>
            <c:strRef>
              <c:f>Sheet1!$M$106</c:f>
              <c:strCache>
                <c:ptCount val="1"/>
                <c:pt idx="0">
                  <c:v>10DAS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Sheet1!$M$107:$M$115</c:f>
              <c:numCache>
                <c:formatCode>General</c:formatCode>
                <c:ptCount val="9"/>
                <c:pt idx="1">
                  <c:v>11.63</c:v>
                </c:pt>
                <c:pt idx="2">
                  <c:v>16.459999999999987</c:v>
                </c:pt>
                <c:pt idx="3">
                  <c:v>13.6</c:v>
                </c:pt>
                <c:pt idx="4">
                  <c:v>26.6</c:v>
                </c:pt>
                <c:pt idx="5">
                  <c:v>29.56</c:v>
                </c:pt>
                <c:pt idx="6">
                  <c:v>4.3599999999999985</c:v>
                </c:pt>
                <c:pt idx="7">
                  <c:v>3.16</c:v>
                </c:pt>
                <c:pt idx="8">
                  <c:v>190.63</c:v>
                </c:pt>
              </c:numCache>
            </c:numRef>
          </c:val>
          <c:smooth val="0"/>
          <c:extLst>
            <c:ext xmlns:c16="http://schemas.microsoft.com/office/drawing/2014/chart" uri="{C3380CC4-5D6E-409C-BE32-E72D297353CC}">
              <c16:uniqueId val="{00000003-0567-46C8-A014-566CB64128D4}"/>
            </c:ext>
          </c:extLst>
        </c:ser>
        <c:ser>
          <c:idx val="4"/>
          <c:order val="4"/>
          <c:tx>
            <c:strRef>
              <c:f>Sheet1!$N$106</c:f>
              <c:strCache>
                <c:ptCount val="1"/>
                <c:pt idx="0">
                  <c:v>15DAS</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Sheet1!$I$107:$I$115</c:f>
              <c:strCache>
                <c:ptCount val="9"/>
                <c:pt idx="1">
                  <c:v>NSKE</c:v>
                </c:pt>
                <c:pt idx="2">
                  <c:v>Neem leaf extract</c:v>
                </c:pt>
                <c:pt idx="3">
                  <c:v>Neem oil</c:v>
                </c:pt>
                <c:pt idx="4">
                  <c:v>Eucalyptus leaf extract</c:v>
                </c:pt>
                <c:pt idx="5">
                  <c:v>Fennel seed extract</c:v>
                </c:pt>
                <c:pt idx="6">
                  <c:v>Dimethoate 30 EC</c:v>
                </c:pt>
                <c:pt idx="7">
                  <c:v>Thiamethoxam 25WG</c:v>
                </c:pt>
                <c:pt idx="8">
                  <c:v>Control</c:v>
                </c:pt>
              </c:strCache>
            </c:strRef>
          </c:cat>
          <c:val>
            <c:numRef>
              <c:f>Sheet1!$N$107:$N$115</c:f>
              <c:numCache>
                <c:formatCode>General</c:formatCode>
                <c:ptCount val="9"/>
                <c:pt idx="1">
                  <c:v>9.6</c:v>
                </c:pt>
                <c:pt idx="2">
                  <c:v>13.9</c:v>
                </c:pt>
                <c:pt idx="3">
                  <c:v>12.3</c:v>
                </c:pt>
                <c:pt idx="4">
                  <c:v>23.66</c:v>
                </c:pt>
                <c:pt idx="5">
                  <c:v>25.56</c:v>
                </c:pt>
                <c:pt idx="6">
                  <c:v>2.3299999999999987</c:v>
                </c:pt>
                <c:pt idx="7">
                  <c:v>1.23</c:v>
                </c:pt>
                <c:pt idx="8">
                  <c:v>210.73</c:v>
                </c:pt>
              </c:numCache>
            </c:numRef>
          </c:val>
          <c:smooth val="0"/>
          <c:extLst>
            <c:ext xmlns:c16="http://schemas.microsoft.com/office/drawing/2014/chart" uri="{C3380CC4-5D6E-409C-BE32-E72D297353CC}">
              <c16:uniqueId val="{00000004-0567-46C8-A014-566CB64128D4}"/>
            </c:ext>
          </c:extLst>
        </c:ser>
        <c:dLbls>
          <c:showLegendKey val="0"/>
          <c:showVal val="1"/>
          <c:showCatName val="0"/>
          <c:showSerName val="0"/>
          <c:showPercent val="0"/>
          <c:showBubbleSize val="0"/>
        </c:dLbls>
        <c:marker val="1"/>
        <c:smooth val="0"/>
        <c:axId val="173499136"/>
        <c:axId val="173500672"/>
      </c:lineChart>
      <c:catAx>
        <c:axId val="173499136"/>
        <c:scaling>
          <c:orientation val="minMax"/>
        </c:scaling>
        <c:delete val="0"/>
        <c:axPos val="b"/>
        <c:numFmt formatCode="General" sourceLinked="0"/>
        <c:majorTickMark val="none"/>
        <c:minorTickMark val="none"/>
        <c:tickLblPos val="nextTo"/>
        <c:crossAx val="173500672"/>
        <c:crosses val="autoZero"/>
        <c:auto val="1"/>
        <c:lblAlgn val="ctr"/>
        <c:lblOffset val="100"/>
        <c:noMultiLvlLbl val="0"/>
      </c:catAx>
      <c:valAx>
        <c:axId val="173500672"/>
        <c:scaling>
          <c:orientation val="minMax"/>
        </c:scaling>
        <c:delete val="1"/>
        <c:axPos val="l"/>
        <c:numFmt formatCode="General" sourceLinked="1"/>
        <c:majorTickMark val="none"/>
        <c:minorTickMark val="none"/>
        <c:tickLblPos val="none"/>
        <c:crossAx val="173499136"/>
        <c:crosses val="autoZero"/>
        <c:crossBetween val="between"/>
      </c:valAx>
    </c:plotArea>
    <c:legend>
      <c:legendPos val="t"/>
      <c:layout>
        <c:manualLayout>
          <c:xMode val="edge"/>
          <c:yMode val="edge"/>
          <c:x val="0.28509359538249002"/>
          <c:y val="0.13410591533201208"/>
          <c:w val="0.43284644027005342"/>
          <c:h val="4.6725874381981315E-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FCBD-0988-46F9-A441-688B86B2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16</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Editor-23</cp:lastModifiedBy>
  <cp:revision>78</cp:revision>
  <cp:lastPrinted>2023-06-24T15:45:00Z</cp:lastPrinted>
  <dcterms:created xsi:type="dcterms:W3CDTF">2024-01-12T09:49:00Z</dcterms:created>
  <dcterms:modified xsi:type="dcterms:W3CDTF">2024-03-19T13:07:00Z</dcterms:modified>
</cp:coreProperties>
</file>