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55088" w14:textId="422F4088" w:rsidR="00610E7B" w:rsidRDefault="00610E7B" w:rsidP="00CA3DFF">
      <w:pPr>
        <w:jc w:val="center"/>
        <w:rPr>
          <w:rFonts w:ascii="Times New Roman" w:hAnsi="Times New Roman" w:cs="Times New Roman"/>
          <w:b/>
          <w:bCs/>
          <w:sz w:val="28"/>
          <w:szCs w:val="28"/>
        </w:rPr>
      </w:pPr>
      <w:r w:rsidRPr="006D641C">
        <w:rPr>
          <w:rFonts w:ascii="Arial" w:hAnsi="Arial" w:cs="Arial"/>
          <w:bCs/>
          <w:i/>
          <w:iCs/>
          <w:kern w:val="28"/>
          <w:sz w:val="36"/>
          <w:u w:val="single"/>
        </w:rPr>
        <w:t xml:space="preserve">Original Research </w:t>
      </w:r>
      <w:r>
        <w:rPr>
          <w:rFonts w:ascii="Arial" w:hAnsi="Arial" w:cs="Arial"/>
          <w:bCs/>
          <w:i/>
          <w:iCs/>
          <w:kern w:val="28"/>
          <w:sz w:val="36"/>
          <w:u w:val="single"/>
        </w:rPr>
        <w:t>Article</w:t>
      </w:r>
    </w:p>
    <w:p w14:paraId="4552BDA3" w14:textId="4A7F64A8" w:rsidR="00AC32FD" w:rsidRPr="00FE2E45" w:rsidRDefault="00D61949" w:rsidP="00CA3DFF">
      <w:pPr>
        <w:jc w:val="center"/>
        <w:rPr>
          <w:rFonts w:ascii="Times New Roman" w:hAnsi="Times New Roman" w:cs="Times New Roman"/>
          <w:b/>
          <w:bCs/>
          <w:sz w:val="28"/>
          <w:szCs w:val="28"/>
        </w:rPr>
      </w:pPr>
      <w:r w:rsidRPr="00FE2E45">
        <w:rPr>
          <w:rFonts w:ascii="Times New Roman" w:hAnsi="Times New Roman" w:cs="Times New Roman"/>
          <w:b/>
          <w:bCs/>
          <w:sz w:val="28"/>
          <w:szCs w:val="28"/>
        </w:rPr>
        <w:t>STUDY CHANGES IN THE STRUCTURE OF THE HAIR CUTICLE DUE TO CHEMICAL DEGRADATION</w:t>
      </w:r>
    </w:p>
    <w:p w14:paraId="68A6CB78" w14:textId="77777777" w:rsidR="00610E7B" w:rsidRPr="00D61949" w:rsidRDefault="00610E7B" w:rsidP="004E1E3E">
      <w:pPr>
        <w:spacing w:line="360" w:lineRule="auto"/>
        <w:jc w:val="center"/>
        <w:rPr>
          <w:rFonts w:ascii="Times New Roman" w:hAnsi="Times New Roman" w:cs="Times New Roman"/>
          <w:sz w:val="24"/>
          <w:szCs w:val="24"/>
        </w:rPr>
      </w:pPr>
    </w:p>
    <w:p w14:paraId="0186B2FA" w14:textId="5FC94E79" w:rsidR="00D61949" w:rsidRDefault="00D61949" w:rsidP="00CA3DFF">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A</w:t>
      </w:r>
      <w:r w:rsidR="00EA013A">
        <w:rPr>
          <w:rFonts w:ascii="Times New Roman" w:hAnsi="Times New Roman" w:cs="Times New Roman"/>
          <w:b/>
          <w:bCs/>
          <w:sz w:val="28"/>
          <w:szCs w:val="28"/>
        </w:rPr>
        <w:t>bstract</w:t>
      </w:r>
    </w:p>
    <w:p w14:paraId="7BA24209" w14:textId="00CFF354" w:rsidR="00454843" w:rsidRDefault="00454843" w:rsidP="00454843">
      <w:pPr>
        <w:spacing w:line="360" w:lineRule="auto"/>
        <w:jc w:val="both"/>
        <w:rPr>
          <w:rFonts w:ascii="Times New Roman" w:hAnsi="Times New Roman" w:cs="Times New Roman"/>
          <w:sz w:val="24"/>
          <w:szCs w:val="24"/>
        </w:rPr>
      </w:pPr>
      <w:r w:rsidRPr="008E6EAD">
        <w:rPr>
          <w:rFonts w:ascii="Times New Roman" w:hAnsi="Times New Roman" w:cs="Times New Roman"/>
          <w:sz w:val="24"/>
          <w:szCs w:val="24"/>
        </w:rPr>
        <w:t xml:space="preserve">Various cosmetic alterations done to the hair for aesthetic purposes have a profound damaging impact on its morphology. This study delves into the complex dynamics of hair structure by analysing the changes in the cuticle induced by chemical degradation. Advanced microscopic techniques like Microtopography and Scanning Electron Microscopy (SEM) were employed to investigate the grade of damage on treated hair as compared with virgin hair. </w:t>
      </w:r>
      <w:r w:rsidR="00995CF0">
        <w:rPr>
          <w:rFonts w:ascii="Times New Roman" w:hAnsi="Times New Roman" w:cs="Times New Roman"/>
          <w:sz w:val="24"/>
          <w:szCs w:val="24"/>
        </w:rPr>
        <w:t>F</w:t>
      </w:r>
      <w:r w:rsidRPr="008E6EAD">
        <w:rPr>
          <w:rFonts w:ascii="Times New Roman" w:hAnsi="Times New Roman" w:cs="Times New Roman"/>
          <w:sz w:val="24"/>
          <w:szCs w:val="24"/>
        </w:rPr>
        <w:t>urther investigat</w:t>
      </w:r>
      <w:r w:rsidR="00995CF0">
        <w:rPr>
          <w:rFonts w:ascii="Times New Roman" w:hAnsi="Times New Roman" w:cs="Times New Roman"/>
          <w:sz w:val="24"/>
          <w:szCs w:val="24"/>
        </w:rPr>
        <w:t xml:space="preserve">ions included treating the </w:t>
      </w:r>
      <w:r w:rsidRPr="008E6EAD">
        <w:rPr>
          <w:rFonts w:ascii="Times New Roman" w:hAnsi="Times New Roman" w:cs="Times New Roman"/>
          <w:sz w:val="24"/>
          <w:szCs w:val="24"/>
        </w:rPr>
        <w:t>samples w</w:t>
      </w:r>
      <w:r w:rsidR="00995CF0">
        <w:rPr>
          <w:rFonts w:ascii="Times New Roman" w:hAnsi="Times New Roman" w:cs="Times New Roman"/>
          <w:sz w:val="24"/>
          <w:szCs w:val="24"/>
        </w:rPr>
        <w:t>ith</w:t>
      </w:r>
      <w:r w:rsidRPr="008E6EAD">
        <w:rPr>
          <w:rFonts w:ascii="Times New Roman" w:hAnsi="Times New Roman" w:cs="Times New Roman"/>
          <w:sz w:val="24"/>
          <w:szCs w:val="24"/>
        </w:rPr>
        <w:t xml:space="preserve"> bleach</w:t>
      </w:r>
      <w:r w:rsidR="00995CF0">
        <w:rPr>
          <w:rFonts w:ascii="Times New Roman" w:hAnsi="Times New Roman" w:cs="Times New Roman"/>
          <w:sz w:val="24"/>
          <w:szCs w:val="24"/>
        </w:rPr>
        <w:t xml:space="preserve"> </w:t>
      </w:r>
      <w:r w:rsidR="00570BBE">
        <w:rPr>
          <w:rFonts w:ascii="Times New Roman" w:hAnsi="Times New Roman" w:cs="Times New Roman"/>
          <w:sz w:val="24"/>
          <w:szCs w:val="24"/>
        </w:rPr>
        <w:t xml:space="preserve">and </w:t>
      </w:r>
      <w:r w:rsidR="00995CF0">
        <w:rPr>
          <w:rFonts w:ascii="Times New Roman" w:hAnsi="Times New Roman" w:cs="Times New Roman"/>
          <w:sz w:val="24"/>
          <w:szCs w:val="24"/>
        </w:rPr>
        <w:t>examining the</w:t>
      </w:r>
      <w:r w:rsidRPr="008E6EAD">
        <w:rPr>
          <w:rFonts w:ascii="Times New Roman" w:hAnsi="Times New Roman" w:cs="Times New Roman"/>
          <w:sz w:val="24"/>
          <w:szCs w:val="24"/>
        </w:rPr>
        <w:t xml:space="preserve"> variations in cuticle </w:t>
      </w:r>
      <w:r w:rsidR="00995CF0">
        <w:rPr>
          <w:rFonts w:ascii="Times New Roman" w:hAnsi="Times New Roman" w:cs="Times New Roman"/>
          <w:sz w:val="24"/>
          <w:szCs w:val="24"/>
        </w:rPr>
        <w:t>structure</w:t>
      </w:r>
      <w:r w:rsidR="00B8773D">
        <w:rPr>
          <w:rFonts w:ascii="Times New Roman" w:hAnsi="Times New Roman" w:cs="Times New Roman"/>
          <w:sz w:val="24"/>
          <w:szCs w:val="24"/>
        </w:rPr>
        <w:t xml:space="preserve"> </w:t>
      </w:r>
      <w:r w:rsidR="00D8719E" w:rsidRPr="008E6EAD">
        <w:rPr>
          <w:rFonts w:ascii="Times New Roman" w:hAnsi="Times New Roman" w:cs="Times New Roman"/>
          <w:sz w:val="24"/>
          <w:szCs w:val="24"/>
        </w:rPr>
        <w:t xml:space="preserve">exhibiting deteriorating impacts on virgin hair and </w:t>
      </w:r>
      <w:r w:rsidR="00D8719E" w:rsidRPr="00752F6F">
        <w:rPr>
          <w:rFonts w:ascii="Times New Roman" w:hAnsi="Times New Roman" w:cs="Times New Roman"/>
          <w:sz w:val="24"/>
          <w:szCs w:val="24"/>
        </w:rPr>
        <w:t>intensifying consequences on strands that had previously undergone modifications</w:t>
      </w:r>
      <w:r w:rsidR="00D8719E">
        <w:rPr>
          <w:rFonts w:ascii="Times New Roman" w:hAnsi="Times New Roman" w:cs="Times New Roman"/>
          <w:sz w:val="24"/>
          <w:szCs w:val="24"/>
        </w:rPr>
        <w:t>.</w:t>
      </w:r>
      <w:r w:rsidR="00493813">
        <w:rPr>
          <w:rFonts w:ascii="Times New Roman" w:hAnsi="Times New Roman" w:cs="Times New Roman"/>
          <w:sz w:val="24"/>
          <w:szCs w:val="24"/>
        </w:rPr>
        <w:t xml:space="preserve"> </w:t>
      </w:r>
      <w:r w:rsidRPr="008E6EAD">
        <w:rPr>
          <w:rFonts w:ascii="Times New Roman" w:hAnsi="Times New Roman" w:cs="Times New Roman"/>
          <w:sz w:val="24"/>
          <w:szCs w:val="24"/>
        </w:rPr>
        <w:t xml:space="preserve">The findings from </w:t>
      </w:r>
      <w:r w:rsidR="00995CF0">
        <w:rPr>
          <w:rFonts w:ascii="Times New Roman" w:hAnsi="Times New Roman" w:cs="Times New Roman"/>
          <w:sz w:val="24"/>
          <w:szCs w:val="24"/>
        </w:rPr>
        <w:t>the current exploration</w:t>
      </w:r>
      <w:r w:rsidRPr="008E6EAD">
        <w:rPr>
          <w:rFonts w:ascii="Times New Roman" w:hAnsi="Times New Roman" w:cs="Times New Roman"/>
          <w:sz w:val="24"/>
          <w:szCs w:val="24"/>
        </w:rPr>
        <w:t xml:space="preserve"> shed light on the nuanced relationships within the hair structure, providing valuable insights into the consequences of chemical degradation laying a foundation for suggestive recommendations in the fields of trichology and cosmetology.</w:t>
      </w:r>
    </w:p>
    <w:p w14:paraId="28A8AEFD" w14:textId="3E03E509" w:rsidR="00D61949" w:rsidRPr="00EA013A" w:rsidRDefault="009F5F72" w:rsidP="00D61949">
      <w:pPr>
        <w:spacing w:line="360" w:lineRule="auto"/>
        <w:rPr>
          <w:rFonts w:ascii="Times New Roman" w:hAnsi="Times New Roman" w:cs="Times New Roman"/>
          <w:sz w:val="24"/>
          <w:szCs w:val="24"/>
        </w:rPr>
      </w:pPr>
      <w:r>
        <w:rPr>
          <w:rFonts w:ascii="Times New Roman" w:hAnsi="Times New Roman" w:cs="Times New Roman"/>
          <w:b/>
          <w:bCs/>
          <w:sz w:val="28"/>
          <w:szCs w:val="28"/>
        </w:rPr>
        <w:t>Keywords</w:t>
      </w:r>
      <w:r w:rsidR="00D61949">
        <w:rPr>
          <w:rFonts w:ascii="Times New Roman" w:hAnsi="Times New Roman" w:cs="Times New Roman"/>
          <w:b/>
          <w:bCs/>
          <w:sz w:val="28"/>
          <w:szCs w:val="28"/>
        </w:rPr>
        <w:t>:</w:t>
      </w:r>
      <w:r w:rsidR="00EA013A">
        <w:rPr>
          <w:rFonts w:ascii="Times New Roman" w:hAnsi="Times New Roman" w:cs="Times New Roman"/>
          <w:b/>
          <w:bCs/>
          <w:sz w:val="28"/>
          <w:szCs w:val="28"/>
        </w:rPr>
        <w:t xml:space="preserve"> </w:t>
      </w:r>
      <w:r w:rsidR="00EA013A">
        <w:rPr>
          <w:rFonts w:ascii="Times New Roman" w:hAnsi="Times New Roman" w:cs="Times New Roman"/>
          <w:sz w:val="24"/>
          <w:szCs w:val="24"/>
        </w:rPr>
        <w:t>Hair, Cuticle, Hair damage,</w:t>
      </w:r>
      <w:r w:rsidR="000F0D9B">
        <w:rPr>
          <w:rFonts w:ascii="Times New Roman" w:hAnsi="Times New Roman" w:cs="Times New Roman"/>
          <w:sz w:val="24"/>
          <w:szCs w:val="24"/>
        </w:rPr>
        <w:t xml:space="preserve"> Bleach,</w:t>
      </w:r>
      <w:r w:rsidR="00A64731">
        <w:rPr>
          <w:rFonts w:ascii="Times New Roman" w:hAnsi="Times New Roman" w:cs="Times New Roman"/>
          <w:sz w:val="24"/>
          <w:szCs w:val="24"/>
        </w:rPr>
        <w:t xml:space="preserve"> SEM</w:t>
      </w:r>
      <w:r w:rsidR="00702B58">
        <w:rPr>
          <w:rFonts w:ascii="Times New Roman" w:hAnsi="Times New Roman" w:cs="Times New Roman"/>
          <w:sz w:val="24"/>
          <w:szCs w:val="24"/>
        </w:rPr>
        <w:t>.</w:t>
      </w:r>
    </w:p>
    <w:p w14:paraId="7382546E" w14:textId="3DD6DAFD" w:rsidR="003A435E" w:rsidRPr="00B21793" w:rsidRDefault="00EA013A" w:rsidP="00B21793">
      <w:pPr>
        <w:pStyle w:val="ListParagraph"/>
        <w:numPr>
          <w:ilvl w:val="0"/>
          <w:numId w:val="6"/>
        </w:numPr>
        <w:spacing w:line="360" w:lineRule="auto"/>
        <w:rPr>
          <w:rFonts w:ascii="Times New Roman" w:hAnsi="Times New Roman" w:cs="Times New Roman"/>
          <w:b/>
          <w:bCs/>
          <w:sz w:val="28"/>
          <w:szCs w:val="28"/>
        </w:rPr>
      </w:pPr>
      <w:r w:rsidRPr="00B21793">
        <w:rPr>
          <w:rFonts w:ascii="Times New Roman" w:hAnsi="Times New Roman" w:cs="Times New Roman"/>
          <w:b/>
          <w:bCs/>
          <w:sz w:val="28"/>
          <w:szCs w:val="28"/>
        </w:rPr>
        <w:t>Introduction</w:t>
      </w:r>
    </w:p>
    <w:p w14:paraId="115FD3A9" w14:textId="58C3D787" w:rsidR="002F0B8B" w:rsidRPr="00A62F30" w:rsidRDefault="00365579" w:rsidP="008B5E24">
      <w:pPr>
        <w:spacing w:line="360" w:lineRule="auto"/>
        <w:jc w:val="both"/>
        <w:rPr>
          <w:rFonts w:ascii="Times New Roman" w:hAnsi="Times New Roman" w:cs="Times New Roman"/>
          <w:sz w:val="24"/>
          <w:szCs w:val="24"/>
        </w:rPr>
      </w:pPr>
      <w:r w:rsidRPr="003C3C58">
        <w:rPr>
          <w:rFonts w:ascii="Times New Roman" w:hAnsi="Times New Roman" w:cs="Times New Roman"/>
          <w:sz w:val="24"/>
          <w:szCs w:val="24"/>
        </w:rPr>
        <w:t>The prevalence of c</w:t>
      </w:r>
      <w:r w:rsidR="009C6507" w:rsidRPr="003C3C58">
        <w:rPr>
          <w:rFonts w:ascii="Times New Roman" w:hAnsi="Times New Roman" w:cs="Times New Roman"/>
          <w:sz w:val="24"/>
          <w:szCs w:val="24"/>
        </w:rPr>
        <w:t>osmetic</w:t>
      </w:r>
      <w:r w:rsidR="00E96465" w:rsidRPr="003C3C58">
        <w:rPr>
          <w:rFonts w:ascii="Times New Roman" w:hAnsi="Times New Roman" w:cs="Times New Roman"/>
          <w:sz w:val="24"/>
          <w:szCs w:val="24"/>
        </w:rPr>
        <w:t xml:space="preserve"> </w:t>
      </w:r>
      <w:r w:rsidR="0046306D" w:rsidRPr="003C3C58">
        <w:rPr>
          <w:rFonts w:ascii="Times New Roman" w:hAnsi="Times New Roman" w:cs="Times New Roman"/>
          <w:sz w:val="24"/>
          <w:szCs w:val="24"/>
        </w:rPr>
        <w:t>transformations</w:t>
      </w:r>
      <w:r w:rsidR="00E96465" w:rsidRPr="003C3C58">
        <w:rPr>
          <w:rFonts w:ascii="Times New Roman" w:hAnsi="Times New Roman" w:cs="Times New Roman"/>
          <w:sz w:val="24"/>
          <w:szCs w:val="24"/>
        </w:rPr>
        <w:t xml:space="preserve"> on </w:t>
      </w:r>
      <w:r w:rsidR="009C6507" w:rsidRPr="003C3C58">
        <w:rPr>
          <w:rFonts w:ascii="Times New Roman" w:hAnsi="Times New Roman" w:cs="Times New Roman"/>
          <w:sz w:val="24"/>
          <w:szCs w:val="24"/>
        </w:rPr>
        <w:t>hair are increasing at an alarming rate, especially among the you</w:t>
      </w:r>
      <w:r w:rsidR="00E96465" w:rsidRPr="003C3C58">
        <w:rPr>
          <w:rFonts w:ascii="Times New Roman" w:hAnsi="Times New Roman" w:cs="Times New Roman"/>
          <w:sz w:val="24"/>
          <w:szCs w:val="24"/>
        </w:rPr>
        <w:t>ng demographic</w:t>
      </w:r>
      <w:r w:rsidR="00351CF3" w:rsidRPr="003C3C58">
        <w:rPr>
          <w:rFonts w:ascii="Times New Roman" w:hAnsi="Times New Roman" w:cs="Times New Roman"/>
          <w:sz w:val="24"/>
          <w:szCs w:val="24"/>
        </w:rPr>
        <w:t xml:space="preserve"> driven by the </w:t>
      </w:r>
      <w:r w:rsidR="009C6507" w:rsidRPr="003C3C58">
        <w:rPr>
          <w:rFonts w:ascii="Times New Roman" w:hAnsi="Times New Roman" w:cs="Times New Roman"/>
          <w:sz w:val="24"/>
          <w:szCs w:val="24"/>
        </w:rPr>
        <w:t>everchanging trends. However, such treatments are used among people of all age groups and gender.</w:t>
      </w:r>
      <w:r w:rsidR="00D92A75">
        <w:rPr>
          <w:rFonts w:ascii="Times New Roman" w:hAnsi="Times New Roman" w:cs="Times New Roman"/>
          <w:sz w:val="24"/>
          <w:szCs w:val="24"/>
        </w:rPr>
        <w:t xml:space="preserve"> </w:t>
      </w:r>
      <w:r w:rsidR="00496B47">
        <w:rPr>
          <w:rFonts w:ascii="Times New Roman" w:hAnsi="Times New Roman" w:cs="Times New Roman"/>
          <w:sz w:val="24"/>
          <w:szCs w:val="24"/>
        </w:rPr>
        <w:t>A typical hair shaft</w:t>
      </w:r>
      <w:r w:rsidR="00995CF0">
        <w:rPr>
          <w:rFonts w:ascii="Times New Roman" w:hAnsi="Times New Roman" w:cs="Times New Roman"/>
          <w:sz w:val="24"/>
          <w:szCs w:val="24"/>
        </w:rPr>
        <w:t xml:space="preserve"> is a complex structure</w:t>
      </w:r>
      <w:r w:rsidR="00383BD8">
        <w:rPr>
          <w:rFonts w:ascii="Times New Roman" w:hAnsi="Times New Roman" w:cs="Times New Roman"/>
          <w:sz w:val="24"/>
          <w:szCs w:val="24"/>
        </w:rPr>
        <w:t xml:space="preserve"> [1] </w:t>
      </w:r>
      <w:r w:rsidR="00496B47">
        <w:rPr>
          <w:rFonts w:ascii="Times New Roman" w:hAnsi="Times New Roman" w:cs="Times New Roman"/>
          <w:sz w:val="24"/>
          <w:szCs w:val="24"/>
        </w:rPr>
        <w:t xml:space="preserve">made up of </w:t>
      </w:r>
      <w:r w:rsidR="00B51ECD">
        <w:rPr>
          <w:rFonts w:ascii="Times New Roman" w:hAnsi="Times New Roman" w:cs="Times New Roman"/>
          <w:sz w:val="24"/>
          <w:szCs w:val="24"/>
        </w:rPr>
        <w:t>k</w:t>
      </w:r>
      <w:r w:rsidR="00496B47">
        <w:rPr>
          <w:rFonts w:ascii="Times New Roman" w:hAnsi="Times New Roman" w:cs="Times New Roman"/>
          <w:sz w:val="24"/>
          <w:szCs w:val="24"/>
        </w:rPr>
        <w:t xml:space="preserve">eratin </w:t>
      </w:r>
      <w:r w:rsidR="00B51ECD">
        <w:rPr>
          <w:rFonts w:ascii="Times New Roman" w:hAnsi="Times New Roman" w:cs="Times New Roman"/>
          <w:sz w:val="24"/>
          <w:szCs w:val="24"/>
        </w:rPr>
        <w:t xml:space="preserve">proteins which </w:t>
      </w:r>
      <w:r w:rsidR="003F7E15">
        <w:rPr>
          <w:rFonts w:ascii="Times New Roman" w:hAnsi="Times New Roman" w:cs="Times New Roman"/>
          <w:sz w:val="24"/>
          <w:szCs w:val="24"/>
        </w:rPr>
        <w:t>have</w:t>
      </w:r>
      <w:r w:rsidR="00B51ECD">
        <w:rPr>
          <w:rFonts w:ascii="Times New Roman" w:hAnsi="Times New Roman" w:cs="Times New Roman"/>
          <w:sz w:val="24"/>
          <w:szCs w:val="24"/>
        </w:rPr>
        <w:t xml:space="preserve"> three distinct layers: medulla, cortex</w:t>
      </w:r>
      <w:r w:rsidR="003F7E15">
        <w:rPr>
          <w:rFonts w:ascii="Times New Roman" w:hAnsi="Times New Roman" w:cs="Times New Roman"/>
          <w:sz w:val="24"/>
          <w:szCs w:val="24"/>
        </w:rPr>
        <w:t>,</w:t>
      </w:r>
      <w:r w:rsidR="00B51ECD">
        <w:rPr>
          <w:rFonts w:ascii="Times New Roman" w:hAnsi="Times New Roman" w:cs="Times New Roman"/>
          <w:sz w:val="24"/>
          <w:szCs w:val="24"/>
        </w:rPr>
        <w:t xml:space="preserve"> and cuticle</w:t>
      </w:r>
      <w:r w:rsidR="00383BD8">
        <w:rPr>
          <w:rFonts w:ascii="Times New Roman" w:hAnsi="Times New Roman" w:cs="Times New Roman"/>
          <w:sz w:val="24"/>
          <w:szCs w:val="24"/>
        </w:rPr>
        <w:t xml:space="preserve"> [2]</w:t>
      </w:r>
      <w:r w:rsidR="001616BD">
        <w:rPr>
          <w:rFonts w:ascii="Times New Roman" w:hAnsi="Times New Roman" w:cs="Times New Roman"/>
          <w:sz w:val="24"/>
          <w:szCs w:val="24"/>
        </w:rPr>
        <w:t>, bounded by the cell membrane complex</w:t>
      </w:r>
      <w:r w:rsidR="00383BD8">
        <w:rPr>
          <w:rFonts w:ascii="Times New Roman" w:hAnsi="Times New Roman" w:cs="Times New Roman"/>
          <w:sz w:val="24"/>
          <w:szCs w:val="24"/>
        </w:rPr>
        <w:t xml:space="preserve"> [3]</w:t>
      </w:r>
      <w:r w:rsidR="003A3E58">
        <w:t>.</w:t>
      </w:r>
      <w:r w:rsidR="00383BD8">
        <w:t xml:space="preserve"> </w:t>
      </w:r>
      <w:r w:rsidR="00B51ECD">
        <w:rPr>
          <w:rFonts w:ascii="Times New Roman" w:hAnsi="Times New Roman" w:cs="Times New Roman"/>
          <w:sz w:val="24"/>
          <w:szCs w:val="24"/>
        </w:rPr>
        <w:t>Medulla is the innermost layer, surrounded by the cortex which makes up most of the hair shaft</w:t>
      </w:r>
      <w:r w:rsidR="00DC51E7">
        <w:rPr>
          <w:rFonts w:ascii="Times New Roman" w:hAnsi="Times New Roman" w:cs="Times New Roman"/>
          <w:sz w:val="24"/>
          <w:szCs w:val="24"/>
        </w:rPr>
        <w:t xml:space="preserve"> and c</w:t>
      </w:r>
      <w:r w:rsidR="00B51ECD">
        <w:rPr>
          <w:rFonts w:ascii="Times New Roman" w:hAnsi="Times New Roman" w:cs="Times New Roman"/>
          <w:sz w:val="24"/>
          <w:szCs w:val="24"/>
        </w:rPr>
        <w:t>uticle is the outermost layer that protects the hair shaft against mechanical and chemical abrasion</w:t>
      </w:r>
      <w:r w:rsidR="00383BD8">
        <w:rPr>
          <w:rFonts w:ascii="Times New Roman" w:hAnsi="Times New Roman" w:cs="Times New Roman"/>
          <w:sz w:val="24"/>
          <w:szCs w:val="24"/>
        </w:rPr>
        <w:t xml:space="preserve">s [4]. </w:t>
      </w:r>
      <w:r w:rsidR="00D63482" w:rsidRPr="007A55D2">
        <w:rPr>
          <w:rFonts w:ascii="Times New Roman" w:hAnsi="Times New Roman" w:cs="Times New Roman"/>
          <w:sz w:val="24"/>
          <w:szCs w:val="24"/>
        </w:rPr>
        <w:t>The hair appearance</w:t>
      </w:r>
      <w:r w:rsidR="004169B3">
        <w:rPr>
          <w:rFonts w:ascii="Times New Roman" w:hAnsi="Times New Roman" w:cs="Times New Roman"/>
          <w:sz w:val="24"/>
          <w:szCs w:val="24"/>
        </w:rPr>
        <w:t xml:space="preserve"> primarily </w:t>
      </w:r>
      <w:r w:rsidR="00D63482" w:rsidRPr="007A55D2">
        <w:rPr>
          <w:rFonts w:ascii="Times New Roman" w:hAnsi="Times New Roman" w:cs="Times New Roman"/>
          <w:sz w:val="24"/>
          <w:szCs w:val="24"/>
        </w:rPr>
        <w:t>depends on the health of the cuticle</w:t>
      </w:r>
      <w:r w:rsidR="00383BD8">
        <w:rPr>
          <w:rFonts w:ascii="Times New Roman" w:hAnsi="Times New Roman" w:cs="Times New Roman"/>
          <w:sz w:val="24"/>
          <w:szCs w:val="24"/>
        </w:rPr>
        <w:t xml:space="preserve"> [5]</w:t>
      </w:r>
      <w:r w:rsidR="00D63482" w:rsidRPr="00283453">
        <w:rPr>
          <w:rFonts w:ascii="Times New Roman" w:hAnsi="Times New Roman" w:cs="Times New Roman"/>
          <w:sz w:val="24"/>
          <w:szCs w:val="24"/>
        </w:rPr>
        <w:t>.</w:t>
      </w:r>
      <w:r w:rsidR="003A3E58">
        <w:rPr>
          <w:rFonts w:ascii="Times New Roman" w:hAnsi="Times New Roman" w:cs="Times New Roman"/>
          <w:sz w:val="24"/>
          <w:szCs w:val="24"/>
        </w:rPr>
        <w:t xml:space="preserve"> </w:t>
      </w:r>
      <w:r w:rsidR="00AF55B8" w:rsidRPr="00AF55B8">
        <w:rPr>
          <w:rFonts w:ascii="Times New Roman" w:hAnsi="Times New Roman" w:cs="Times New Roman"/>
          <w:sz w:val="24"/>
          <w:szCs w:val="24"/>
        </w:rPr>
        <w:t>The gloss of the hair depends upon the smooth layering of the cuticle, while the strength depends on the integrity of the cortex</w:t>
      </w:r>
      <w:r w:rsidR="00D23E00">
        <w:rPr>
          <w:rFonts w:ascii="Times New Roman" w:hAnsi="Times New Roman" w:cs="Times New Roman"/>
          <w:sz w:val="24"/>
          <w:szCs w:val="24"/>
        </w:rPr>
        <w:t xml:space="preserve"> </w:t>
      </w:r>
      <w:r w:rsidR="00383BD8">
        <w:rPr>
          <w:rFonts w:ascii="Times New Roman" w:hAnsi="Times New Roman" w:cs="Times New Roman"/>
          <w:sz w:val="24"/>
          <w:szCs w:val="24"/>
        </w:rPr>
        <w:t>[</w:t>
      </w:r>
      <w:r w:rsidR="00D23E00">
        <w:rPr>
          <w:rFonts w:ascii="Times New Roman" w:hAnsi="Times New Roman" w:cs="Times New Roman"/>
          <w:sz w:val="24"/>
          <w:szCs w:val="24"/>
        </w:rPr>
        <w:t>6</w:t>
      </w:r>
      <w:r w:rsidR="00383BD8">
        <w:rPr>
          <w:rFonts w:ascii="Times New Roman" w:hAnsi="Times New Roman" w:cs="Times New Roman"/>
          <w:sz w:val="24"/>
          <w:szCs w:val="24"/>
        </w:rPr>
        <w:t>]</w:t>
      </w:r>
      <w:r w:rsidR="00AF55B8">
        <w:t xml:space="preserve">. </w:t>
      </w:r>
      <w:r w:rsidR="005C23E6">
        <w:rPr>
          <w:rFonts w:ascii="Times New Roman" w:hAnsi="Times New Roman" w:cs="Times New Roman"/>
          <w:sz w:val="24"/>
          <w:szCs w:val="24"/>
        </w:rPr>
        <w:t xml:space="preserve">The cuticle </w:t>
      </w:r>
      <w:r w:rsidR="00BE5C74">
        <w:rPr>
          <w:rFonts w:ascii="Times New Roman" w:hAnsi="Times New Roman" w:cs="Times New Roman"/>
          <w:sz w:val="24"/>
          <w:szCs w:val="24"/>
        </w:rPr>
        <w:t>is a ch</w:t>
      </w:r>
      <w:r w:rsidR="00617B4F">
        <w:rPr>
          <w:rFonts w:ascii="Times New Roman" w:hAnsi="Times New Roman" w:cs="Times New Roman"/>
          <w:sz w:val="24"/>
          <w:szCs w:val="24"/>
        </w:rPr>
        <w:t xml:space="preserve">emically resistant region </w:t>
      </w:r>
      <w:r w:rsidR="005C23E6">
        <w:rPr>
          <w:rFonts w:ascii="Times New Roman" w:hAnsi="Times New Roman" w:cs="Times New Roman"/>
          <w:sz w:val="24"/>
          <w:szCs w:val="24"/>
        </w:rPr>
        <w:t>compris</w:t>
      </w:r>
      <w:r w:rsidR="00617B4F">
        <w:rPr>
          <w:rFonts w:ascii="Times New Roman" w:hAnsi="Times New Roman" w:cs="Times New Roman"/>
          <w:sz w:val="24"/>
          <w:szCs w:val="24"/>
        </w:rPr>
        <w:t>ing</w:t>
      </w:r>
      <w:r w:rsidR="005C23E6">
        <w:rPr>
          <w:rFonts w:ascii="Times New Roman" w:hAnsi="Times New Roman" w:cs="Times New Roman"/>
          <w:sz w:val="24"/>
          <w:szCs w:val="24"/>
        </w:rPr>
        <w:t xml:space="preserve"> of</w:t>
      </w:r>
      <w:r w:rsidR="00617B4F">
        <w:rPr>
          <w:rFonts w:ascii="Times New Roman" w:hAnsi="Times New Roman" w:cs="Times New Roman"/>
          <w:sz w:val="24"/>
          <w:szCs w:val="24"/>
        </w:rPr>
        <w:t xml:space="preserve"> thin</w:t>
      </w:r>
      <w:r w:rsidR="005C23E6">
        <w:rPr>
          <w:rFonts w:ascii="Times New Roman" w:hAnsi="Times New Roman" w:cs="Times New Roman"/>
          <w:sz w:val="24"/>
          <w:szCs w:val="24"/>
        </w:rPr>
        <w:t xml:space="preserve"> </w:t>
      </w:r>
      <w:r w:rsidR="00617B4F">
        <w:rPr>
          <w:rFonts w:ascii="Times New Roman" w:hAnsi="Times New Roman" w:cs="Times New Roman"/>
          <w:sz w:val="24"/>
          <w:szCs w:val="24"/>
        </w:rPr>
        <w:t xml:space="preserve">flap </w:t>
      </w:r>
      <w:r w:rsidR="005C23E6">
        <w:rPr>
          <w:rFonts w:ascii="Times New Roman" w:hAnsi="Times New Roman" w:cs="Times New Roman"/>
          <w:sz w:val="24"/>
          <w:szCs w:val="24"/>
        </w:rPr>
        <w:t>overlapping scales</w:t>
      </w:r>
      <w:r w:rsidR="00BA5597">
        <w:rPr>
          <w:rFonts w:ascii="Times New Roman" w:hAnsi="Times New Roman" w:cs="Times New Roman"/>
          <w:sz w:val="24"/>
          <w:szCs w:val="24"/>
        </w:rPr>
        <w:t xml:space="preserve"> from</w:t>
      </w:r>
      <w:r w:rsidR="004136A4">
        <w:rPr>
          <w:rFonts w:ascii="Times New Roman" w:hAnsi="Times New Roman" w:cs="Times New Roman"/>
          <w:sz w:val="24"/>
          <w:szCs w:val="24"/>
        </w:rPr>
        <w:t xml:space="preserve"> the root to the tip of each hair</w:t>
      </w:r>
      <w:r w:rsidR="00BE5C74">
        <w:rPr>
          <w:rFonts w:ascii="Times New Roman" w:hAnsi="Times New Roman" w:cs="Times New Roman"/>
          <w:sz w:val="24"/>
          <w:szCs w:val="24"/>
        </w:rPr>
        <w:t xml:space="preserve"> </w:t>
      </w:r>
      <w:r w:rsidR="004C4C5B">
        <w:rPr>
          <w:rFonts w:ascii="Times New Roman" w:hAnsi="Times New Roman" w:cs="Times New Roman"/>
          <w:sz w:val="24"/>
          <w:szCs w:val="24"/>
        </w:rPr>
        <w:t xml:space="preserve">called </w:t>
      </w:r>
      <w:r w:rsidR="00BE5C74" w:rsidRPr="00617B4F">
        <w:rPr>
          <w:rFonts w:ascii="Times New Roman" w:hAnsi="Times New Roman" w:cs="Times New Roman"/>
          <w:sz w:val="24"/>
          <w:szCs w:val="24"/>
        </w:rPr>
        <w:t>keratinocytes</w:t>
      </w:r>
      <w:r w:rsidR="001F44B8">
        <w:rPr>
          <w:rFonts w:ascii="Times New Roman" w:hAnsi="Times New Roman" w:cs="Times New Roman"/>
          <w:sz w:val="24"/>
          <w:szCs w:val="24"/>
        </w:rPr>
        <w:t xml:space="preserve"> that </w:t>
      </w:r>
      <w:r w:rsidR="001F44B8" w:rsidRPr="00E24FDA">
        <w:rPr>
          <w:rFonts w:ascii="Times New Roman" w:hAnsi="Times New Roman" w:cs="Times New Roman"/>
          <w:sz w:val="24"/>
          <w:szCs w:val="24"/>
        </w:rPr>
        <w:t>looks like a stack of bottomless plastic cups where each cup represents a single thin cuticular cell sheet</w:t>
      </w:r>
      <w:r w:rsidR="00D23E00">
        <w:rPr>
          <w:rFonts w:ascii="Times New Roman" w:hAnsi="Times New Roman" w:cs="Times New Roman"/>
          <w:sz w:val="24"/>
          <w:szCs w:val="24"/>
        </w:rPr>
        <w:t xml:space="preserve"> [7]</w:t>
      </w:r>
      <w:r w:rsidR="006741ED">
        <w:rPr>
          <w:rFonts w:ascii="Times New Roman" w:hAnsi="Times New Roman" w:cs="Times New Roman"/>
          <w:sz w:val="24"/>
          <w:szCs w:val="24"/>
        </w:rPr>
        <w:t xml:space="preserve">. </w:t>
      </w:r>
      <w:r w:rsidR="00BE5C74" w:rsidRPr="00617B4F">
        <w:rPr>
          <w:rFonts w:ascii="Times New Roman" w:hAnsi="Times New Roman" w:cs="Times New Roman"/>
          <w:sz w:val="24"/>
          <w:szCs w:val="24"/>
        </w:rPr>
        <w:t>The shape and orientation of the cuticle cells are responsible for the differential friction effect in hai</w:t>
      </w:r>
      <w:r w:rsidR="00D23E00">
        <w:rPr>
          <w:rFonts w:ascii="Times New Roman" w:hAnsi="Times New Roman" w:cs="Times New Roman"/>
          <w:sz w:val="24"/>
          <w:szCs w:val="24"/>
        </w:rPr>
        <w:t>r [</w:t>
      </w:r>
      <w:r w:rsidR="00244CD0">
        <w:rPr>
          <w:rFonts w:ascii="Times New Roman" w:hAnsi="Times New Roman" w:cs="Times New Roman"/>
          <w:sz w:val="24"/>
          <w:szCs w:val="24"/>
        </w:rPr>
        <w:t>1</w:t>
      </w:r>
      <w:r w:rsidR="00D23E00">
        <w:rPr>
          <w:rFonts w:ascii="Times New Roman" w:hAnsi="Times New Roman" w:cs="Times New Roman"/>
          <w:sz w:val="24"/>
          <w:szCs w:val="24"/>
        </w:rPr>
        <w:t>]</w:t>
      </w:r>
      <w:r w:rsidR="00617B4F" w:rsidRPr="00617B4F">
        <w:rPr>
          <w:rFonts w:ascii="Times New Roman" w:hAnsi="Times New Roman" w:cs="Times New Roman"/>
          <w:sz w:val="24"/>
          <w:szCs w:val="24"/>
        </w:rPr>
        <w:t>.</w:t>
      </w:r>
      <w:r w:rsidR="001F44B8">
        <w:rPr>
          <w:rFonts w:ascii="Times New Roman" w:hAnsi="Times New Roman" w:cs="Times New Roman"/>
          <w:sz w:val="24"/>
          <w:szCs w:val="24"/>
        </w:rPr>
        <w:t xml:space="preserve"> </w:t>
      </w:r>
      <w:r w:rsidR="00FD1643">
        <w:rPr>
          <w:rFonts w:ascii="Times New Roman" w:hAnsi="Times New Roman" w:cs="Times New Roman"/>
          <w:sz w:val="24"/>
          <w:szCs w:val="24"/>
        </w:rPr>
        <w:t xml:space="preserve">Its </w:t>
      </w:r>
      <w:r w:rsidR="00586111">
        <w:rPr>
          <w:rFonts w:ascii="Times New Roman" w:hAnsi="Times New Roman" w:cs="Times New Roman"/>
          <w:sz w:val="24"/>
          <w:szCs w:val="24"/>
        </w:rPr>
        <w:t>thickness</w:t>
      </w:r>
      <w:r w:rsidR="00586111" w:rsidRPr="00E24FDA">
        <w:rPr>
          <w:rFonts w:ascii="Times New Roman" w:hAnsi="Times New Roman" w:cs="Times New Roman"/>
          <w:sz w:val="24"/>
          <w:szCs w:val="24"/>
        </w:rPr>
        <w:t xml:space="preserve"> </w:t>
      </w:r>
      <w:r w:rsidR="00586111" w:rsidRPr="00E24FDA">
        <w:rPr>
          <w:rFonts w:ascii="Times New Roman" w:hAnsi="Times New Roman" w:cs="Times New Roman"/>
          <w:sz w:val="24"/>
          <w:szCs w:val="24"/>
        </w:rPr>
        <w:lastRenderedPageBreak/>
        <w:t>depends on the number of layers which is formed by the amount each scale overlaps its neighbour</w:t>
      </w:r>
      <w:r w:rsidR="008744FE">
        <w:rPr>
          <w:rFonts w:ascii="Times New Roman" w:hAnsi="Times New Roman" w:cs="Times New Roman"/>
          <w:sz w:val="24"/>
          <w:szCs w:val="24"/>
        </w:rPr>
        <w:t xml:space="preserve"> [8</w:t>
      </w:r>
      <w:r w:rsidR="0044782A">
        <w:rPr>
          <w:rFonts w:ascii="Times New Roman" w:hAnsi="Times New Roman" w:cs="Times New Roman"/>
          <w:sz w:val="24"/>
          <w:szCs w:val="24"/>
        </w:rPr>
        <w:t>,9</w:t>
      </w:r>
      <w:r w:rsidR="008744FE">
        <w:rPr>
          <w:rFonts w:ascii="Times New Roman" w:hAnsi="Times New Roman" w:cs="Times New Roman"/>
          <w:sz w:val="24"/>
          <w:szCs w:val="24"/>
        </w:rPr>
        <w:t>]</w:t>
      </w:r>
      <w:r w:rsidR="00586111" w:rsidRPr="00A7498E">
        <w:rPr>
          <w:rFonts w:ascii="Times New Roman" w:hAnsi="Times New Roman" w:cs="Times New Roman"/>
          <w:sz w:val="24"/>
          <w:szCs w:val="24"/>
        </w:rPr>
        <w:t>.</w:t>
      </w:r>
      <w:r w:rsidR="00586111" w:rsidRPr="00E24FDA">
        <w:rPr>
          <w:rFonts w:ascii="Times New Roman" w:hAnsi="Times New Roman" w:cs="Times New Roman"/>
          <w:sz w:val="24"/>
          <w:szCs w:val="24"/>
        </w:rPr>
        <w:t xml:space="preserve"> The arrangement of these scales directly affects the porosity of the hair which determines the ability of the hair to absorb moisture and chemicals.</w:t>
      </w:r>
      <w:r w:rsidR="00617B4F">
        <w:rPr>
          <w:rFonts w:ascii="Times New Roman" w:hAnsi="Times New Roman" w:cs="Times New Roman"/>
          <w:sz w:val="24"/>
          <w:szCs w:val="24"/>
        </w:rPr>
        <w:t xml:space="preserve"> M</w:t>
      </w:r>
      <w:r w:rsidR="005C23E6">
        <w:rPr>
          <w:rFonts w:ascii="Times New Roman" w:hAnsi="Times New Roman" w:cs="Times New Roman"/>
          <w:sz w:val="24"/>
          <w:szCs w:val="24"/>
        </w:rPr>
        <w:t xml:space="preserve">orphology </w:t>
      </w:r>
      <w:r w:rsidR="00617B4F">
        <w:rPr>
          <w:rFonts w:ascii="Times New Roman" w:hAnsi="Times New Roman" w:cs="Times New Roman"/>
          <w:sz w:val="24"/>
          <w:szCs w:val="24"/>
        </w:rPr>
        <w:t xml:space="preserve">of the cuticle </w:t>
      </w:r>
      <w:r w:rsidR="005C23E6">
        <w:rPr>
          <w:rFonts w:ascii="Times New Roman" w:hAnsi="Times New Roman" w:cs="Times New Roman"/>
          <w:sz w:val="24"/>
          <w:szCs w:val="24"/>
        </w:rPr>
        <w:t xml:space="preserve">is affected by </w:t>
      </w:r>
      <w:r w:rsidR="005D6285">
        <w:rPr>
          <w:rFonts w:ascii="Times New Roman" w:hAnsi="Times New Roman" w:cs="Times New Roman"/>
          <w:sz w:val="24"/>
          <w:szCs w:val="24"/>
        </w:rPr>
        <w:t xml:space="preserve">natural </w:t>
      </w:r>
      <w:r w:rsidR="005C23E6">
        <w:rPr>
          <w:rFonts w:ascii="Times New Roman" w:hAnsi="Times New Roman" w:cs="Times New Roman"/>
          <w:sz w:val="24"/>
          <w:szCs w:val="24"/>
        </w:rPr>
        <w:t>weathering</w:t>
      </w:r>
      <w:r w:rsidR="005D6285">
        <w:rPr>
          <w:rFonts w:ascii="Times New Roman" w:hAnsi="Times New Roman" w:cs="Times New Roman"/>
          <w:sz w:val="24"/>
          <w:szCs w:val="24"/>
        </w:rPr>
        <w:t xml:space="preserve"> </w:t>
      </w:r>
      <w:r w:rsidR="008D47D4">
        <w:rPr>
          <w:rFonts w:ascii="Times New Roman" w:hAnsi="Times New Roman" w:cs="Times New Roman"/>
          <w:sz w:val="24"/>
          <w:szCs w:val="24"/>
        </w:rPr>
        <w:t xml:space="preserve">caused </w:t>
      </w:r>
      <w:r w:rsidR="005D6285">
        <w:rPr>
          <w:rFonts w:ascii="Times New Roman" w:hAnsi="Times New Roman" w:cs="Times New Roman"/>
          <w:sz w:val="24"/>
          <w:szCs w:val="24"/>
        </w:rPr>
        <w:t>due to sunlight, rain</w:t>
      </w:r>
      <w:r w:rsidR="005C23E6">
        <w:rPr>
          <w:rFonts w:ascii="Times New Roman" w:hAnsi="Times New Roman" w:cs="Times New Roman"/>
          <w:sz w:val="24"/>
          <w:szCs w:val="24"/>
        </w:rPr>
        <w:t>,</w:t>
      </w:r>
      <w:r w:rsidR="005D6285">
        <w:rPr>
          <w:rFonts w:ascii="Times New Roman" w:hAnsi="Times New Roman" w:cs="Times New Roman"/>
          <w:sz w:val="24"/>
          <w:szCs w:val="24"/>
        </w:rPr>
        <w:t xml:space="preserve"> </w:t>
      </w:r>
      <w:r w:rsidR="009F5F72">
        <w:rPr>
          <w:rFonts w:ascii="Times New Roman" w:hAnsi="Times New Roman" w:cs="Times New Roman"/>
          <w:sz w:val="24"/>
          <w:szCs w:val="24"/>
        </w:rPr>
        <w:t xml:space="preserve">and </w:t>
      </w:r>
      <w:r w:rsidR="005D6285">
        <w:rPr>
          <w:rFonts w:ascii="Times New Roman" w:hAnsi="Times New Roman" w:cs="Times New Roman"/>
          <w:sz w:val="24"/>
          <w:szCs w:val="24"/>
        </w:rPr>
        <w:t xml:space="preserve">dirt; mechanical abrasions like brushing, </w:t>
      </w:r>
      <w:r w:rsidR="009F5F72">
        <w:rPr>
          <w:rFonts w:ascii="Times New Roman" w:hAnsi="Times New Roman" w:cs="Times New Roman"/>
          <w:sz w:val="24"/>
          <w:szCs w:val="24"/>
        </w:rPr>
        <w:t>towelling,</w:t>
      </w:r>
      <w:r w:rsidR="005D6285">
        <w:rPr>
          <w:rFonts w:ascii="Times New Roman" w:hAnsi="Times New Roman" w:cs="Times New Roman"/>
          <w:sz w:val="24"/>
          <w:szCs w:val="24"/>
        </w:rPr>
        <w:t xml:space="preserve"> and handling</w:t>
      </w:r>
      <w:r w:rsidR="00EE36C5">
        <w:rPr>
          <w:rFonts w:ascii="Times New Roman" w:hAnsi="Times New Roman" w:cs="Times New Roman"/>
          <w:sz w:val="24"/>
          <w:szCs w:val="24"/>
        </w:rPr>
        <w:t xml:space="preserve"> &amp; </w:t>
      </w:r>
      <w:r w:rsidR="005C23E6">
        <w:rPr>
          <w:rFonts w:ascii="Times New Roman" w:hAnsi="Times New Roman" w:cs="Times New Roman"/>
          <w:sz w:val="24"/>
          <w:szCs w:val="24"/>
        </w:rPr>
        <w:t>chemical procedures</w:t>
      </w:r>
      <w:r w:rsidR="005D6285">
        <w:rPr>
          <w:rFonts w:ascii="Times New Roman" w:hAnsi="Times New Roman" w:cs="Times New Roman"/>
          <w:sz w:val="24"/>
          <w:szCs w:val="24"/>
        </w:rPr>
        <w:t xml:space="preserve"> such as bleaching, dyeing, smoothening</w:t>
      </w:r>
      <w:r w:rsidR="009F5F72">
        <w:rPr>
          <w:rFonts w:ascii="Times New Roman" w:hAnsi="Times New Roman" w:cs="Times New Roman"/>
          <w:sz w:val="24"/>
          <w:szCs w:val="24"/>
        </w:rPr>
        <w:t>,</w:t>
      </w:r>
      <w:r w:rsidR="005C23E6">
        <w:rPr>
          <w:rFonts w:ascii="Times New Roman" w:hAnsi="Times New Roman" w:cs="Times New Roman"/>
          <w:sz w:val="24"/>
          <w:szCs w:val="24"/>
        </w:rPr>
        <w:t xml:space="preserve"> and so on</w:t>
      </w:r>
      <w:r w:rsidR="008B3F93">
        <w:rPr>
          <w:rFonts w:ascii="Times New Roman" w:hAnsi="Times New Roman" w:cs="Times New Roman"/>
          <w:sz w:val="24"/>
          <w:szCs w:val="24"/>
        </w:rPr>
        <w:t xml:space="preserve"> [10,11]</w:t>
      </w:r>
      <w:r w:rsidR="005C23E6" w:rsidRPr="005C23E6">
        <w:rPr>
          <w:rFonts w:ascii="Times New Roman" w:hAnsi="Times New Roman" w:cs="Times New Roman"/>
          <w:sz w:val="24"/>
          <w:szCs w:val="24"/>
        </w:rPr>
        <w:t>.</w:t>
      </w:r>
      <w:r w:rsidR="00A30BA5">
        <w:rPr>
          <w:rFonts w:ascii="Times New Roman" w:hAnsi="Times New Roman" w:cs="Times New Roman"/>
          <w:sz w:val="24"/>
          <w:szCs w:val="24"/>
        </w:rPr>
        <w:t xml:space="preserve"> </w:t>
      </w:r>
      <w:r w:rsidR="009F5F72">
        <w:rPr>
          <w:rFonts w:ascii="Times New Roman" w:hAnsi="Times New Roman" w:cs="Times New Roman"/>
          <w:sz w:val="24"/>
          <w:szCs w:val="24"/>
        </w:rPr>
        <w:t>The natural</w:t>
      </w:r>
      <w:r w:rsidR="004B290C">
        <w:rPr>
          <w:rFonts w:ascii="Times New Roman" w:hAnsi="Times New Roman" w:cs="Times New Roman"/>
          <w:sz w:val="24"/>
          <w:szCs w:val="24"/>
        </w:rPr>
        <w:t xml:space="preserve"> texture of hair has a scale structure with smooth edges which after </w:t>
      </w:r>
      <w:r w:rsidR="009F5F72">
        <w:rPr>
          <w:rFonts w:ascii="Times New Roman" w:hAnsi="Times New Roman" w:cs="Times New Roman"/>
          <w:sz w:val="24"/>
          <w:szCs w:val="24"/>
        </w:rPr>
        <w:t xml:space="preserve">the </w:t>
      </w:r>
      <w:r w:rsidR="004B290C">
        <w:rPr>
          <w:rFonts w:ascii="Times New Roman" w:hAnsi="Times New Roman" w:cs="Times New Roman"/>
          <w:sz w:val="24"/>
          <w:szCs w:val="24"/>
        </w:rPr>
        <w:t xml:space="preserve">application of chemicals transforms into scales having jagged edges, </w:t>
      </w:r>
      <w:r w:rsidR="009F5F72">
        <w:rPr>
          <w:rFonts w:ascii="Times New Roman" w:hAnsi="Times New Roman" w:cs="Times New Roman"/>
          <w:sz w:val="24"/>
          <w:szCs w:val="24"/>
        </w:rPr>
        <w:t xml:space="preserve">and </w:t>
      </w:r>
      <w:r w:rsidR="004B290C">
        <w:rPr>
          <w:rFonts w:ascii="Times New Roman" w:hAnsi="Times New Roman" w:cs="Times New Roman"/>
          <w:sz w:val="24"/>
          <w:szCs w:val="24"/>
        </w:rPr>
        <w:t>complete/partial erosion</w:t>
      </w:r>
      <w:r w:rsidR="006C2C56">
        <w:rPr>
          <w:rFonts w:ascii="Times New Roman" w:hAnsi="Times New Roman" w:cs="Times New Roman"/>
          <w:sz w:val="24"/>
          <w:szCs w:val="24"/>
        </w:rPr>
        <w:t xml:space="preserve"> which </w:t>
      </w:r>
      <w:r w:rsidR="00352D12">
        <w:rPr>
          <w:rFonts w:ascii="Times New Roman" w:hAnsi="Times New Roman" w:cs="Times New Roman"/>
          <w:sz w:val="24"/>
          <w:szCs w:val="24"/>
        </w:rPr>
        <w:t xml:space="preserve">is referred to as weathering of </w:t>
      </w:r>
      <w:r w:rsidR="009F5F72">
        <w:rPr>
          <w:rFonts w:ascii="Times New Roman" w:hAnsi="Times New Roman" w:cs="Times New Roman"/>
          <w:sz w:val="24"/>
          <w:szCs w:val="24"/>
        </w:rPr>
        <w:t xml:space="preserve">the </w:t>
      </w:r>
      <w:r w:rsidR="00352D12">
        <w:rPr>
          <w:rFonts w:ascii="Times New Roman" w:hAnsi="Times New Roman" w:cs="Times New Roman"/>
          <w:sz w:val="24"/>
          <w:szCs w:val="24"/>
        </w:rPr>
        <w:t>cuticle causing varying degrees of damage to the hair</w:t>
      </w:r>
      <w:r w:rsidR="008B3F93">
        <w:rPr>
          <w:rFonts w:ascii="Times New Roman" w:hAnsi="Times New Roman" w:cs="Times New Roman"/>
          <w:sz w:val="24"/>
          <w:szCs w:val="24"/>
        </w:rPr>
        <w:t xml:space="preserve"> [12]</w:t>
      </w:r>
      <w:r w:rsidR="00445A31">
        <w:rPr>
          <w:rFonts w:ascii="Times New Roman" w:hAnsi="Times New Roman" w:cs="Times New Roman"/>
          <w:sz w:val="24"/>
          <w:szCs w:val="24"/>
        </w:rPr>
        <w:t>.</w:t>
      </w:r>
      <w:r w:rsidR="0070440E" w:rsidRPr="0070440E">
        <w:rPr>
          <w:rFonts w:ascii="Times New Roman" w:hAnsi="Times New Roman" w:cs="Times New Roman"/>
          <w:sz w:val="24"/>
          <w:szCs w:val="24"/>
        </w:rPr>
        <w:t xml:space="preserve"> </w:t>
      </w:r>
      <w:r w:rsidR="0070440E">
        <w:rPr>
          <w:rFonts w:ascii="Times New Roman" w:hAnsi="Times New Roman" w:cs="Times New Roman"/>
          <w:sz w:val="24"/>
          <w:szCs w:val="24"/>
        </w:rPr>
        <w:t>Cuticle scales are intact for virgin hair while</w:t>
      </w:r>
      <w:r w:rsidR="005A1BAD">
        <w:rPr>
          <w:rFonts w:ascii="Times New Roman" w:hAnsi="Times New Roman" w:cs="Times New Roman"/>
          <w:sz w:val="24"/>
          <w:szCs w:val="24"/>
        </w:rPr>
        <w:t xml:space="preserve"> </w:t>
      </w:r>
      <w:r w:rsidR="0070440E">
        <w:rPr>
          <w:rFonts w:ascii="Times New Roman" w:hAnsi="Times New Roman" w:cs="Times New Roman"/>
          <w:sz w:val="24"/>
          <w:szCs w:val="24"/>
        </w:rPr>
        <w:t xml:space="preserve">are poorly defined </w:t>
      </w:r>
      <w:r w:rsidR="005A1BAD">
        <w:rPr>
          <w:rFonts w:ascii="Times New Roman" w:hAnsi="Times New Roman" w:cs="Times New Roman"/>
          <w:sz w:val="24"/>
          <w:szCs w:val="24"/>
        </w:rPr>
        <w:t>for treated hair</w:t>
      </w:r>
      <w:r w:rsidR="008B3F93">
        <w:rPr>
          <w:rFonts w:ascii="Times New Roman" w:hAnsi="Times New Roman" w:cs="Times New Roman"/>
          <w:sz w:val="24"/>
          <w:szCs w:val="24"/>
        </w:rPr>
        <w:t xml:space="preserve"> [13]</w:t>
      </w:r>
      <w:r w:rsidR="0070440E">
        <w:rPr>
          <w:rFonts w:ascii="Times New Roman" w:hAnsi="Times New Roman" w:cs="Times New Roman"/>
          <w:sz w:val="24"/>
          <w:szCs w:val="24"/>
        </w:rPr>
        <w:t>.</w:t>
      </w:r>
      <w:r w:rsidR="00445A31">
        <w:rPr>
          <w:rFonts w:ascii="Times New Roman" w:hAnsi="Times New Roman" w:cs="Times New Roman"/>
          <w:sz w:val="24"/>
          <w:szCs w:val="24"/>
        </w:rPr>
        <w:t xml:space="preserve"> </w:t>
      </w:r>
      <w:r w:rsidR="004F0A9A">
        <w:rPr>
          <w:rFonts w:ascii="Times New Roman" w:hAnsi="Times New Roman" w:cs="Times New Roman"/>
          <w:sz w:val="24"/>
          <w:szCs w:val="24"/>
        </w:rPr>
        <w:t>Many chemical procedures</w:t>
      </w:r>
      <w:r w:rsidR="00BE5C74">
        <w:rPr>
          <w:rFonts w:ascii="Times New Roman" w:hAnsi="Times New Roman" w:cs="Times New Roman"/>
          <w:sz w:val="24"/>
          <w:szCs w:val="24"/>
        </w:rPr>
        <w:t xml:space="preserve"> like dyeing, bleaching, </w:t>
      </w:r>
      <w:r w:rsidR="009F5F72">
        <w:rPr>
          <w:rFonts w:ascii="Times New Roman" w:hAnsi="Times New Roman" w:cs="Times New Roman"/>
          <w:sz w:val="24"/>
          <w:szCs w:val="24"/>
        </w:rPr>
        <w:t xml:space="preserve">and </w:t>
      </w:r>
      <w:r w:rsidR="00BE5C74">
        <w:rPr>
          <w:rFonts w:ascii="Times New Roman" w:hAnsi="Times New Roman" w:cs="Times New Roman"/>
          <w:sz w:val="24"/>
          <w:szCs w:val="24"/>
        </w:rPr>
        <w:t>smoothening</w:t>
      </w:r>
      <w:r w:rsidR="00F16649">
        <w:rPr>
          <w:rFonts w:ascii="Times New Roman" w:hAnsi="Times New Roman" w:cs="Times New Roman"/>
          <w:sz w:val="24"/>
          <w:szCs w:val="24"/>
        </w:rPr>
        <w:t xml:space="preserve"> </w:t>
      </w:r>
      <w:proofErr w:type="gramStart"/>
      <w:r w:rsidR="00F16649">
        <w:rPr>
          <w:rFonts w:ascii="Times New Roman" w:hAnsi="Times New Roman" w:cs="Times New Roman"/>
          <w:sz w:val="24"/>
          <w:szCs w:val="24"/>
        </w:rPr>
        <w:t>is</w:t>
      </w:r>
      <w:proofErr w:type="gramEnd"/>
      <w:r w:rsidR="004F0A9A">
        <w:rPr>
          <w:rFonts w:ascii="Times New Roman" w:hAnsi="Times New Roman" w:cs="Times New Roman"/>
          <w:sz w:val="24"/>
          <w:szCs w:val="24"/>
        </w:rPr>
        <w:t xml:space="preserve"> available in the market which</w:t>
      </w:r>
      <w:r w:rsidR="00D6730C">
        <w:rPr>
          <w:rFonts w:ascii="Times New Roman" w:hAnsi="Times New Roman" w:cs="Times New Roman"/>
          <w:sz w:val="24"/>
          <w:szCs w:val="24"/>
        </w:rPr>
        <w:t xml:space="preserve"> tends to</w:t>
      </w:r>
      <w:r w:rsidR="004F0A9A">
        <w:rPr>
          <w:rFonts w:ascii="Times New Roman" w:hAnsi="Times New Roman" w:cs="Times New Roman"/>
          <w:sz w:val="24"/>
          <w:szCs w:val="24"/>
        </w:rPr>
        <w:t xml:space="preserve"> </w:t>
      </w:r>
      <w:r w:rsidR="009F5F72">
        <w:rPr>
          <w:rFonts w:ascii="Times New Roman" w:hAnsi="Times New Roman" w:cs="Times New Roman"/>
          <w:sz w:val="24"/>
          <w:szCs w:val="24"/>
        </w:rPr>
        <w:t>improve</w:t>
      </w:r>
      <w:r w:rsidR="004F0A9A">
        <w:rPr>
          <w:rFonts w:ascii="Times New Roman" w:hAnsi="Times New Roman" w:cs="Times New Roman"/>
          <w:sz w:val="24"/>
          <w:szCs w:val="24"/>
        </w:rPr>
        <w:t xml:space="preserve"> the sensorial properties of the hair</w:t>
      </w:r>
      <w:r w:rsidR="00167554">
        <w:rPr>
          <w:rFonts w:ascii="Times New Roman" w:hAnsi="Times New Roman" w:cs="Times New Roman"/>
          <w:sz w:val="24"/>
          <w:szCs w:val="24"/>
        </w:rPr>
        <w:t xml:space="preserve"> that are perceived through touch, sight and sometimes smell,</w:t>
      </w:r>
      <w:r w:rsidR="004F0A9A">
        <w:rPr>
          <w:rFonts w:ascii="Times New Roman" w:hAnsi="Times New Roman" w:cs="Times New Roman"/>
          <w:sz w:val="24"/>
          <w:szCs w:val="24"/>
        </w:rPr>
        <w:t xml:space="preserve"> by making </w:t>
      </w:r>
      <w:r w:rsidR="00677349">
        <w:rPr>
          <w:rFonts w:ascii="Times New Roman" w:hAnsi="Times New Roman" w:cs="Times New Roman"/>
          <w:sz w:val="24"/>
          <w:szCs w:val="24"/>
        </w:rPr>
        <w:t>the c</w:t>
      </w:r>
      <w:r w:rsidR="00AF6A57">
        <w:rPr>
          <w:rFonts w:ascii="Times New Roman" w:hAnsi="Times New Roman" w:cs="Times New Roman"/>
          <w:sz w:val="24"/>
          <w:szCs w:val="24"/>
        </w:rPr>
        <w:t>uticles</w:t>
      </w:r>
      <w:r w:rsidR="004F0A9A">
        <w:rPr>
          <w:rFonts w:ascii="Times New Roman" w:hAnsi="Times New Roman" w:cs="Times New Roman"/>
          <w:sz w:val="24"/>
          <w:szCs w:val="24"/>
        </w:rPr>
        <w:t xml:space="preserve"> flat and erasing the asperities</w:t>
      </w:r>
      <w:r w:rsidR="007E1938">
        <w:rPr>
          <w:rFonts w:ascii="Times New Roman" w:hAnsi="Times New Roman" w:cs="Times New Roman"/>
          <w:sz w:val="24"/>
          <w:szCs w:val="24"/>
        </w:rPr>
        <w:t>, h</w:t>
      </w:r>
      <w:r w:rsidR="004F0A9A">
        <w:rPr>
          <w:rFonts w:ascii="Times New Roman" w:hAnsi="Times New Roman" w:cs="Times New Roman"/>
          <w:sz w:val="24"/>
          <w:szCs w:val="24"/>
        </w:rPr>
        <w:t>owever, they do not preserve the hair’s morphology</w:t>
      </w:r>
      <w:r w:rsidR="00CE77EA">
        <w:rPr>
          <w:rFonts w:ascii="Times New Roman" w:hAnsi="Times New Roman" w:cs="Times New Roman"/>
          <w:sz w:val="24"/>
          <w:szCs w:val="24"/>
        </w:rPr>
        <w:t>.</w:t>
      </w:r>
      <w:r w:rsidR="001A212F">
        <w:rPr>
          <w:rFonts w:ascii="Times New Roman" w:hAnsi="Times New Roman" w:cs="Times New Roman"/>
          <w:sz w:val="24"/>
          <w:szCs w:val="24"/>
        </w:rPr>
        <w:t xml:space="preserve"> B</w:t>
      </w:r>
      <w:r w:rsidR="001B2824" w:rsidRPr="009A698E">
        <w:rPr>
          <w:rFonts w:ascii="Times New Roman" w:hAnsi="Times New Roman" w:cs="Times New Roman"/>
          <w:sz w:val="24"/>
          <w:szCs w:val="24"/>
        </w:rPr>
        <w:t>leach</w:t>
      </w:r>
      <w:r w:rsidR="00A84676">
        <w:rPr>
          <w:rFonts w:ascii="Times New Roman" w:hAnsi="Times New Roman" w:cs="Times New Roman"/>
          <w:sz w:val="24"/>
          <w:szCs w:val="24"/>
        </w:rPr>
        <w:t xml:space="preserve"> is </w:t>
      </w:r>
      <w:r w:rsidR="004F6AA0">
        <w:rPr>
          <w:rFonts w:ascii="Times New Roman" w:hAnsi="Times New Roman" w:cs="Times New Roman"/>
          <w:sz w:val="24"/>
          <w:szCs w:val="24"/>
        </w:rPr>
        <w:t xml:space="preserve">one such </w:t>
      </w:r>
      <w:r w:rsidR="00A84676">
        <w:rPr>
          <w:rFonts w:ascii="Times New Roman" w:hAnsi="Times New Roman" w:cs="Times New Roman"/>
          <w:sz w:val="24"/>
          <w:szCs w:val="24"/>
        </w:rPr>
        <w:t>chemical product</w:t>
      </w:r>
      <w:r w:rsidR="001A212F">
        <w:rPr>
          <w:rFonts w:ascii="Times New Roman" w:hAnsi="Times New Roman" w:cs="Times New Roman"/>
          <w:sz w:val="24"/>
          <w:szCs w:val="24"/>
        </w:rPr>
        <w:t xml:space="preserve"> </w:t>
      </w:r>
      <w:r w:rsidR="004F6AA0">
        <w:rPr>
          <w:rFonts w:ascii="Times New Roman" w:hAnsi="Times New Roman" w:cs="Times New Roman"/>
          <w:sz w:val="24"/>
          <w:szCs w:val="24"/>
        </w:rPr>
        <w:t xml:space="preserve">that is </w:t>
      </w:r>
      <w:r w:rsidR="001A212F">
        <w:rPr>
          <w:rFonts w:ascii="Times New Roman" w:hAnsi="Times New Roman" w:cs="Times New Roman"/>
          <w:sz w:val="24"/>
          <w:szCs w:val="24"/>
        </w:rPr>
        <w:t>commonly used</w:t>
      </w:r>
      <w:r w:rsidR="001972A7">
        <w:rPr>
          <w:rFonts w:ascii="Times New Roman" w:hAnsi="Times New Roman" w:cs="Times New Roman"/>
          <w:sz w:val="24"/>
          <w:szCs w:val="24"/>
        </w:rPr>
        <w:t xml:space="preserve"> in hair treatments which</w:t>
      </w:r>
      <w:r w:rsidR="00BE6B0E">
        <w:rPr>
          <w:rFonts w:ascii="Times New Roman" w:hAnsi="Times New Roman" w:cs="Times New Roman"/>
          <w:sz w:val="24"/>
          <w:szCs w:val="24"/>
        </w:rPr>
        <w:t xml:space="preserve"> operate</w:t>
      </w:r>
      <w:r w:rsidR="00AF55B8" w:rsidRPr="009A698E">
        <w:rPr>
          <w:rFonts w:ascii="Times New Roman" w:hAnsi="Times New Roman" w:cs="Times New Roman"/>
          <w:sz w:val="24"/>
          <w:szCs w:val="24"/>
        </w:rPr>
        <w:t xml:space="preserve"> at the cuticle level of the hair</w:t>
      </w:r>
      <w:r w:rsidR="008B3F93">
        <w:rPr>
          <w:rFonts w:ascii="Times New Roman" w:hAnsi="Times New Roman" w:cs="Times New Roman"/>
          <w:sz w:val="24"/>
          <w:szCs w:val="24"/>
        </w:rPr>
        <w:t xml:space="preserve"> [</w:t>
      </w:r>
      <w:r w:rsidR="00EB7DE4">
        <w:rPr>
          <w:rFonts w:ascii="Times New Roman" w:hAnsi="Times New Roman" w:cs="Times New Roman"/>
          <w:sz w:val="24"/>
          <w:szCs w:val="24"/>
        </w:rPr>
        <w:t>6</w:t>
      </w:r>
      <w:r w:rsidR="008B3F93">
        <w:rPr>
          <w:rFonts w:ascii="Times New Roman" w:hAnsi="Times New Roman" w:cs="Times New Roman"/>
          <w:sz w:val="24"/>
          <w:szCs w:val="24"/>
        </w:rPr>
        <w:t>]</w:t>
      </w:r>
      <w:r w:rsidR="004B1086" w:rsidRPr="009A698E">
        <w:rPr>
          <w:rFonts w:ascii="Times New Roman" w:hAnsi="Times New Roman" w:cs="Times New Roman"/>
          <w:sz w:val="24"/>
          <w:szCs w:val="24"/>
        </w:rPr>
        <w:t>,</w:t>
      </w:r>
      <w:r w:rsidR="00F32347" w:rsidRPr="009A698E">
        <w:rPr>
          <w:rFonts w:ascii="Times New Roman" w:hAnsi="Times New Roman" w:cs="Times New Roman"/>
          <w:sz w:val="24"/>
          <w:szCs w:val="24"/>
        </w:rPr>
        <w:t xml:space="preserve"> causing </w:t>
      </w:r>
      <w:r w:rsidR="004B1086" w:rsidRPr="009A698E">
        <w:rPr>
          <w:rFonts w:ascii="Times New Roman" w:hAnsi="Times New Roman" w:cs="Times New Roman"/>
          <w:sz w:val="24"/>
          <w:szCs w:val="24"/>
        </w:rPr>
        <w:t xml:space="preserve">the hair </w:t>
      </w:r>
      <w:r w:rsidR="00F32347" w:rsidRPr="009A698E">
        <w:rPr>
          <w:rFonts w:ascii="Times New Roman" w:hAnsi="Times New Roman" w:cs="Times New Roman"/>
          <w:sz w:val="24"/>
          <w:szCs w:val="24"/>
        </w:rPr>
        <w:t xml:space="preserve">to appear </w:t>
      </w:r>
      <w:r w:rsidR="009340E7" w:rsidRPr="009A698E">
        <w:rPr>
          <w:rFonts w:ascii="Times New Roman" w:hAnsi="Times New Roman" w:cs="Times New Roman"/>
          <w:sz w:val="24"/>
          <w:szCs w:val="24"/>
        </w:rPr>
        <w:t>lighter than</w:t>
      </w:r>
      <w:r w:rsidR="00F32347" w:rsidRPr="009A698E">
        <w:rPr>
          <w:rFonts w:ascii="Times New Roman" w:hAnsi="Times New Roman" w:cs="Times New Roman"/>
          <w:sz w:val="24"/>
          <w:szCs w:val="24"/>
        </w:rPr>
        <w:t xml:space="preserve"> its natural hue</w:t>
      </w:r>
      <w:r w:rsidR="009A698E" w:rsidRPr="009A698E">
        <w:rPr>
          <w:rFonts w:ascii="Times New Roman" w:hAnsi="Times New Roman" w:cs="Times New Roman"/>
          <w:sz w:val="24"/>
          <w:szCs w:val="24"/>
        </w:rPr>
        <w:t xml:space="preserve">. It </w:t>
      </w:r>
      <w:r w:rsidR="00445A31" w:rsidRPr="009A698E">
        <w:rPr>
          <w:rFonts w:ascii="Times New Roman" w:hAnsi="Times New Roman" w:cs="Times New Roman"/>
          <w:sz w:val="24"/>
          <w:szCs w:val="24"/>
        </w:rPr>
        <w:t>is an oxidative</w:t>
      </w:r>
      <w:r w:rsidR="00445A31" w:rsidRPr="00E34DBD">
        <w:rPr>
          <w:rFonts w:ascii="Times New Roman" w:hAnsi="Times New Roman" w:cs="Times New Roman"/>
          <w:sz w:val="24"/>
          <w:szCs w:val="24"/>
        </w:rPr>
        <w:t xml:space="preserve"> </w:t>
      </w:r>
      <w:r w:rsidR="00070DBB" w:rsidRPr="00E34DBD">
        <w:rPr>
          <w:rFonts w:ascii="Times New Roman" w:hAnsi="Times New Roman" w:cs="Times New Roman"/>
          <w:sz w:val="24"/>
          <w:szCs w:val="24"/>
        </w:rPr>
        <w:t xml:space="preserve">process primarily involving chemicals such as </w:t>
      </w:r>
      <w:r w:rsidR="009056C6">
        <w:rPr>
          <w:rFonts w:ascii="Times New Roman" w:hAnsi="Times New Roman" w:cs="Times New Roman"/>
          <w:sz w:val="24"/>
          <w:szCs w:val="24"/>
        </w:rPr>
        <w:t>h</w:t>
      </w:r>
      <w:r w:rsidR="00070DBB" w:rsidRPr="00E34DBD">
        <w:rPr>
          <w:rFonts w:ascii="Times New Roman" w:hAnsi="Times New Roman" w:cs="Times New Roman"/>
          <w:sz w:val="24"/>
          <w:szCs w:val="24"/>
        </w:rPr>
        <w:t>ydrogen peroxide</w:t>
      </w:r>
      <w:r w:rsidR="00E34DBD" w:rsidRPr="00E34DBD">
        <w:rPr>
          <w:rFonts w:ascii="Times New Roman" w:hAnsi="Times New Roman" w:cs="Times New Roman"/>
          <w:sz w:val="24"/>
          <w:szCs w:val="24"/>
        </w:rPr>
        <w:t xml:space="preserve">, </w:t>
      </w:r>
      <w:r w:rsidR="009F5F72">
        <w:rPr>
          <w:rFonts w:ascii="Times New Roman" w:hAnsi="Times New Roman" w:cs="Times New Roman"/>
          <w:sz w:val="24"/>
          <w:szCs w:val="24"/>
        </w:rPr>
        <w:t xml:space="preserve">and </w:t>
      </w:r>
      <w:r w:rsidR="00E34DBD" w:rsidRPr="00E34DBD">
        <w:rPr>
          <w:rFonts w:ascii="Times New Roman" w:hAnsi="Times New Roman" w:cs="Times New Roman"/>
          <w:sz w:val="24"/>
          <w:szCs w:val="24"/>
        </w:rPr>
        <w:t>ammonia</w:t>
      </w:r>
      <w:r w:rsidR="00AD52E7">
        <w:rPr>
          <w:rFonts w:ascii="Times New Roman" w:hAnsi="Times New Roman" w:cs="Times New Roman"/>
          <w:sz w:val="24"/>
          <w:szCs w:val="24"/>
        </w:rPr>
        <w:t xml:space="preserve"> </w:t>
      </w:r>
      <w:r w:rsidR="00BE0078">
        <w:rPr>
          <w:rFonts w:ascii="Times New Roman" w:hAnsi="Times New Roman" w:cs="Times New Roman"/>
          <w:sz w:val="24"/>
          <w:szCs w:val="24"/>
        </w:rPr>
        <w:t>causing</w:t>
      </w:r>
      <w:r w:rsidR="00E34DBD" w:rsidRPr="00E34DBD">
        <w:rPr>
          <w:rFonts w:ascii="Times New Roman" w:hAnsi="Times New Roman" w:cs="Times New Roman"/>
          <w:sz w:val="24"/>
          <w:szCs w:val="24"/>
        </w:rPr>
        <w:t xml:space="preserve"> </w:t>
      </w:r>
      <w:r w:rsidR="009F5F72">
        <w:rPr>
          <w:rFonts w:ascii="Times New Roman" w:hAnsi="Times New Roman" w:cs="Times New Roman"/>
          <w:sz w:val="24"/>
          <w:szCs w:val="24"/>
        </w:rPr>
        <w:t xml:space="preserve">the </w:t>
      </w:r>
      <w:r w:rsidR="00AD52E7" w:rsidRPr="00BE0078">
        <w:rPr>
          <w:rFonts w:ascii="Times New Roman" w:hAnsi="Times New Roman" w:cs="Times New Roman"/>
          <w:sz w:val="24"/>
          <w:szCs w:val="24"/>
        </w:rPr>
        <w:t xml:space="preserve">decomposition of melanin </w:t>
      </w:r>
      <w:r w:rsidR="00AD52E7" w:rsidRPr="008B02A6">
        <w:rPr>
          <w:rFonts w:ascii="Times New Roman" w:hAnsi="Times New Roman" w:cs="Times New Roman"/>
          <w:sz w:val="24"/>
          <w:szCs w:val="24"/>
        </w:rPr>
        <w:t>granules</w:t>
      </w:r>
      <w:r w:rsidR="008451D4">
        <w:rPr>
          <w:rFonts w:ascii="Times New Roman" w:hAnsi="Times New Roman" w:cs="Times New Roman"/>
          <w:sz w:val="24"/>
          <w:szCs w:val="24"/>
        </w:rPr>
        <w:t xml:space="preserve"> [14]</w:t>
      </w:r>
      <w:r w:rsidR="00E34DBD" w:rsidRPr="00E34DBD">
        <w:rPr>
          <w:rFonts w:ascii="Times New Roman" w:hAnsi="Times New Roman" w:cs="Times New Roman"/>
          <w:sz w:val="24"/>
          <w:szCs w:val="24"/>
        </w:rPr>
        <w:t>.</w:t>
      </w:r>
      <w:r w:rsidR="00105BB9">
        <w:rPr>
          <w:rFonts w:ascii="Times New Roman" w:hAnsi="Times New Roman" w:cs="Times New Roman"/>
          <w:sz w:val="24"/>
          <w:szCs w:val="24"/>
        </w:rPr>
        <w:t xml:space="preserve"> </w:t>
      </w:r>
      <w:r w:rsidR="00105BB9" w:rsidRPr="00B6108C">
        <w:rPr>
          <w:rFonts w:ascii="Times New Roman" w:hAnsi="Times New Roman" w:cs="Times New Roman"/>
          <w:sz w:val="24"/>
          <w:szCs w:val="24"/>
        </w:rPr>
        <w:t>The alkaline pH of the hydroxides (9–14) swells the hair shaft, opens its cuticle</w:t>
      </w:r>
      <w:r w:rsidR="00105BB9">
        <w:rPr>
          <w:rFonts w:ascii="Times New Roman" w:hAnsi="Times New Roman" w:cs="Times New Roman"/>
          <w:sz w:val="24"/>
          <w:szCs w:val="24"/>
        </w:rPr>
        <w:t>,</w:t>
      </w:r>
      <w:r w:rsidR="00105BB9" w:rsidRPr="00B6108C">
        <w:rPr>
          <w:rFonts w:ascii="Times New Roman" w:hAnsi="Times New Roman" w:cs="Times New Roman"/>
          <w:sz w:val="24"/>
          <w:szCs w:val="24"/>
        </w:rPr>
        <w:t xml:space="preserve"> and allows the chemicals to penetrate into the cortex</w:t>
      </w:r>
      <w:r w:rsidR="00470921">
        <w:rPr>
          <w:rFonts w:ascii="Times New Roman" w:hAnsi="Times New Roman" w:cs="Times New Roman"/>
          <w:sz w:val="24"/>
          <w:szCs w:val="24"/>
        </w:rPr>
        <w:t xml:space="preserve"> [15].</w:t>
      </w:r>
      <w:r w:rsidR="00105BB9">
        <w:rPr>
          <w:rFonts w:ascii="Times New Roman" w:hAnsi="Times New Roman" w:cs="Times New Roman"/>
          <w:sz w:val="24"/>
          <w:szCs w:val="24"/>
        </w:rPr>
        <w:t xml:space="preserve"> </w:t>
      </w:r>
      <w:r w:rsidR="004F0A9A">
        <w:t xml:space="preserve"> </w:t>
      </w:r>
      <w:r w:rsidR="00493EE6" w:rsidRPr="00493EE6">
        <w:rPr>
          <w:rFonts w:ascii="Times New Roman" w:hAnsi="Times New Roman" w:cs="Times New Roman"/>
          <w:sz w:val="24"/>
          <w:szCs w:val="24"/>
        </w:rPr>
        <w:t>Untreated hair has a pH of 4.5 to 5.5 which helps to keep the cuticular cells closely opposed to the cortex</w:t>
      </w:r>
      <w:r w:rsidR="00470921">
        <w:rPr>
          <w:rFonts w:ascii="Times New Roman" w:hAnsi="Times New Roman" w:cs="Times New Roman"/>
          <w:sz w:val="24"/>
          <w:szCs w:val="24"/>
        </w:rPr>
        <w:t xml:space="preserve"> [6]</w:t>
      </w:r>
      <w:r w:rsidR="00493EE6" w:rsidRPr="00493EE6">
        <w:rPr>
          <w:rFonts w:ascii="Times New Roman" w:hAnsi="Times New Roman" w:cs="Times New Roman"/>
          <w:sz w:val="24"/>
          <w:szCs w:val="24"/>
        </w:rPr>
        <w:t>.</w:t>
      </w:r>
      <w:r w:rsidR="00493EE6">
        <w:rPr>
          <w:rFonts w:ascii="Times New Roman" w:hAnsi="Times New Roman" w:cs="Times New Roman"/>
          <w:sz w:val="24"/>
          <w:szCs w:val="24"/>
        </w:rPr>
        <w:t xml:space="preserve"> Hence, an</w:t>
      </w:r>
      <w:r w:rsidR="00B6108C" w:rsidRPr="00B6108C">
        <w:rPr>
          <w:rFonts w:ascii="Times New Roman" w:hAnsi="Times New Roman" w:cs="Times New Roman"/>
          <w:sz w:val="24"/>
          <w:szCs w:val="24"/>
        </w:rPr>
        <w:t xml:space="preserve"> acidic pH agent is added to terminate the process and close the cuticles</w:t>
      </w:r>
      <w:r w:rsidR="00162443">
        <w:rPr>
          <w:rFonts w:ascii="Times New Roman" w:hAnsi="Times New Roman" w:cs="Times New Roman"/>
          <w:sz w:val="24"/>
          <w:szCs w:val="24"/>
        </w:rPr>
        <w:t xml:space="preserve"> </w:t>
      </w:r>
      <w:r w:rsidR="00920D81">
        <w:rPr>
          <w:rFonts w:ascii="Times New Roman" w:hAnsi="Times New Roman" w:cs="Times New Roman"/>
          <w:sz w:val="24"/>
          <w:szCs w:val="24"/>
        </w:rPr>
        <w:t>[16,17]</w:t>
      </w:r>
      <w:r w:rsidR="00BE5C74">
        <w:rPr>
          <w:rFonts w:ascii="Times New Roman" w:hAnsi="Times New Roman" w:cs="Times New Roman"/>
          <w:sz w:val="24"/>
          <w:szCs w:val="24"/>
        </w:rPr>
        <w:t xml:space="preserve">. </w:t>
      </w:r>
      <w:r w:rsidR="00EC4C27">
        <w:rPr>
          <w:rFonts w:ascii="Times New Roman" w:hAnsi="Times New Roman" w:cs="Times New Roman"/>
          <w:sz w:val="24"/>
          <w:szCs w:val="24"/>
        </w:rPr>
        <w:t>The</w:t>
      </w:r>
      <w:r w:rsidR="00E46C45">
        <w:rPr>
          <w:rFonts w:ascii="Times New Roman" w:hAnsi="Times New Roman" w:cs="Times New Roman"/>
          <w:sz w:val="24"/>
          <w:szCs w:val="24"/>
        </w:rPr>
        <w:t xml:space="preserve"> </w:t>
      </w:r>
      <w:r w:rsidR="00EC4C27">
        <w:rPr>
          <w:rFonts w:ascii="Times New Roman" w:hAnsi="Times New Roman" w:cs="Times New Roman"/>
          <w:sz w:val="24"/>
          <w:szCs w:val="24"/>
        </w:rPr>
        <w:t>Water Retention Index</w:t>
      </w:r>
      <w:r w:rsidR="00E46C45">
        <w:rPr>
          <w:rFonts w:ascii="Times New Roman" w:hAnsi="Times New Roman" w:cs="Times New Roman"/>
          <w:sz w:val="24"/>
          <w:szCs w:val="24"/>
        </w:rPr>
        <w:t xml:space="preserve"> (WRI)</w:t>
      </w:r>
      <w:r w:rsidR="00EC4C27">
        <w:rPr>
          <w:rFonts w:ascii="Times New Roman" w:hAnsi="Times New Roman" w:cs="Times New Roman"/>
          <w:sz w:val="24"/>
          <w:szCs w:val="24"/>
        </w:rPr>
        <w:t xml:space="preserve"> for bleached and damaged hair is much higher as compared to that of untreated hair due to chemical degradation of proteins which causes dryness of the hair</w:t>
      </w:r>
      <w:r w:rsidR="00920D81">
        <w:rPr>
          <w:rFonts w:ascii="Times New Roman" w:hAnsi="Times New Roman" w:cs="Times New Roman"/>
          <w:sz w:val="24"/>
          <w:szCs w:val="24"/>
        </w:rPr>
        <w:t xml:space="preserve"> [18]</w:t>
      </w:r>
      <w:r w:rsidR="00EC4C27" w:rsidRPr="00EC4C27">
        <w:rPr>
          <w:rFonts w:ascii="Times New Roman" w:hAnsi="Times New Roman" w:cs="Times New Roman"/>
          <w:sz w:val="24"/>
          <w:szCs w:val="24"/>
        </w:rPr>
        <w:t>.</w:t>
      </w:r>
      <w:r w:rsidR="00540432">
        <w:rPr>
          <w:rFonts w:ascii="Times New Roman" w:hAnsi="Times New Roman" w:cs="Times New Roman"/>
          <w:sz w:val="24"/>
          <w:szCs w:val="24"/>
        </w:rPr>
        <w:t xml:space="preserve"> </w:t>
      </w:r>
      <w:r w:rsidR="008908E7" w:rsidRPr="00E528FE">
        <w:rPr>
          <w:rFonts w:ascii="Times New Roman" w:hAnsi="Times New Roman" w:cs="Times New Roman"/>
          <w:sz w:val="24"/>
          <w:szCs w:val="24"/>
        </w:rPr>
        <w:t xml:space="preserve">Damage </w:t>
      </w:r>
      <w:r w:rsidR="009F5F72" w:rsidRPr="00E528FE">
        <w:rPr>
          <w:rFonts w:ascii="Times New Roman" w:hAnsi="Times New Roman" w:cs="Times New Roman"/>
          <w:sz w:val="24"/>
          <w:szCs w:val="24"/>
        </w:rPr>
        <w:t>to</w:t>
      </w:r>
      <w:r w:rsidR="008908E7" w:rsidRPr="00E528FE">
        <w:rPr>
          <w:rFonts w:ascii="Times New Roman" w:hAnsi="Times New Roman" w:cs="Times New Roman"/>
          <w:sz w:val="24"/>
          <w:szCs w:val="24"/>
        </w:rPr>
        <w:t xml:space="preserve"> the hair shaft is also due to loss of cysteine content</w:t>
      </w:r>
      <w:r w:rsidR="00C80551" w:rsidRPr="00E528FE">
        <w:rPr>
          <w:rFonts w:ascii="Times New Roman" w:hAnsi="Times New Roman" w:cs="Times New Roman"/>
          <w:sz w:val="24"/>
          <w:szCs w:val="24"/>
        </w:rPr>
        <w:t xml:space="preserve"> of keratin </w:t>
      </w:r>
      <w:proofErr w:type="spellStart"/>
      <w:r w:rsidR="00C80551" w:rsidRPr="00E528FE">
        <w:rPr>
          <w:rFonts w:ascii="Times New Roman" w:hAnsi="Times New Roman" w:cs="Times New Roman"/>
          <w:sz w:val="24"/>
          <w:szCs w:val="24"/>
        </w:rPr>
        <w:t>fibers</w:t>
      </w:r>
      <w:proofErr w:type="spellEnd"/>
      <w:r w:rsidR="008908E7" w:rsidRPr="00E528FE">
        <w:rPr>
          <w:rFonts w:ascii="Times New Roman" w:hAnsi="Times New Roman" w:cs="Times New Roman"/>
          <w:sz w:val="24"/>
          <w:szCs w:val="24"/>
        </w:rPr>
        <w:t xml:space="preserve"> </w:t>
      </w:r>
      <w:r w:rsidR="00B77916" w:rsidRPr="00E528FE">
        <w:rPr>
          <w:rFonts w:ascii="Times New Roman" w:hAnsi="Times New Roman" w:cs="Times New Roman"/>
          <w:sz w:val="24"/>
          <w:szCs w:val="24"/>
        </w:rPr>
        <w:t xml:space="preserve">which imparts </w:t>
      </w:r>
      <w:r w:rsidR="002253C0" w:rsidRPr="00E528FE">
        <w:rPr>
          <w:rFonts w:ascii="Times New Roman" w:hAnsi="Times New Roman" w:cs="Times New Roman"/>
          <w:sz w:val="24"/>
          <w:szCs w:val="24"/>
        </w:rPr>
        <w:t>mechanical stability primarily through</w:t>
      </w:r>
      <w:r w:rsidR="00B77916" w:rsidRPr="00E528FE">
        <w:rPr>
          <w:rFonts w:ascii="Times New Roman" w:hAnsi="Times New Roman" w:cs="Times New Roman"/>
          <w:sz w:val="24"/>
          <w:szCs w:val="24"/>
        </w:rPr>
        <w:t xml:space="preserve"> </w:t>
      </w:r>
      <w:r w:rsidR="002253C0" w:rsidRPr="00E528FE">
        <w:rPr>
          <w:rFonts w:ascii="Times New Roman" w:hAnsi="Times New Roman" w:cs="Times New Roman"/>
          <w:sz w:val="24"/>
          <w:szCs w:val="24"/>
        </w:rPr>
        <w:t xml:space="preserve">its </w:t>
      </w:r>
      <w:r w:rsidR="003F7E15" w:rsidRPr="00E528FE">
        <w:rPr>
          <w:rFonts w:ascii="Times New Roman" w:hAnsi="Times New Roman" w:cs="Times New Roman"/>
          <w:sz w:val="24"/>
          <w:szCs w:val="24"/>
        </w:rPr>
        <w:t>cross-linking</w:t>
      </w:r>
      <w:r w:rsidR="002253C0" w:rsidRPr="00E528FE">
        <w:rPr>
          <w:rFonts w:ascii="Times New Roman" w:hAnsi="Times New Roman" w:cs="Times New Roman"/>
          <w:sz w:val="24"/>
          <w:szCs w:val="24"/>
        </w:rPr>
        <w:t xml:space="preserve"> with disulphide bonds</w:t>
      </w:r>
      <w:r w:rsidR="0052564D">
        <w:rPr>
          <w:rFonts w:ascii="Times New Roman" w:hAnsi="Times New Roman" w:cs="Times New Roman"/>
          <w:sz w:val="24"/>
          <w:szCs w:val="24"/>
        </w:rPr>
        <w:t xml:space="preserve"> [12]</w:t>
      </w:r>
      <w:r w:rsidR="002253C0" w:rsidRPr="00E528FE">
        <w:rPr>
          <w:rFonts w:ascii="Times New Roman" w:hAnsi="Times New Roman" w:cs="Times New Roman"/>
          <w:sz w:val="24"/>
          <w:szCs w:val="24"/>
        </w:rPr>
        <w:t>.</w:t>
      </w:r>
      <w:r w:rsidR="006A2B74" w:rsidRPr="00E528FE">
        <w:rPr>
          <w:rFonts w:ascii="Times New Roman" w:hAnsi="Times New Roman" w:cs="Times New Roman"/>
          <w:sz w:val="24"/>
          <w:szCs w:val="24"/>
        </w:rPr>
        <w:t xml:space="preserve"> Bleach</w:t>
      </w:r>
      <w:r w:rsidR="00CB3EA6" w:rsidRPr="00E528FE">
        <w:rPr>
          <w:rFonts w:ascii="Times New Roman" w:hAnsi="Times New Roman" w:cs="Times New Roman"/>
          <w:sz w:val="24"/>
          <w:szCs w:val="24"/>
        </w:rPr>
        <w:t xml:space="preserve">ing causes </w:t>
      </w:r>
      <w:r w:rsidR="003F7E15" w:rsidRPr="00E528FE">
        <w:rPr>
          <w:rFonts w:ascii="Times New Roman" w:hAnsi="Times New Roman" w:cs="Times New Roman"/>
          <w:sz w:val="24"/>
          <w:szCs w:val="24"/>
        </w:rPr>
        <w:t xml:space="preserve">the </w:t>
      </w:r>
      <w:r w:rsidR="00EE7DD0" w:rsidRPr="00E528FE">
        <w:rPr>
          <w:rFonts w:ascii="Times New Roman" w:hAnsi="Times New Roman" w:cs="Times New Roman"/>
          <w:sz w:val="24"/>
          <w:szCs w:val="24"/>
        </w:rPr>
        <w:t>breakdown of disulphide bonds which</w:t>
      </w:r>
      <w:r w:rsidR="00FE63FD">
        <w:rPr>
          <w:rFonts w:ascii="Times New Roman" w:hAnsi="Times New Roman" w:cs="Times New Roman"/>
          <w:sz w:val="24"/>
          <w:szCs w:val="24"/>
        </w:rPr>
        <w:t xml:space="preserve"> leads to </w:t>
      </w:r>
      <w:r w:rsidR="00897F7C" w:rsidRPr="00E528FE">
        <w:rPr>
          <w:rFonts w:ascii="Times New Roman" w:hAnsi="Times New Roman" w:cs="Times New Roman"/>
          <w:sz w:val="24"/>
          <w:szCs w:val="24"/>
        </w:rPr>
        <w:t xml:space="preserve">heightened </w:t>
      </w:r>
      <w:r w:rsidR="00EE7DD0" w:rsidRPr="00E528FE">
        <w:rPr>
          <w:rFonts w:ascii="Times New Roman" w:hAnsi="Times New Roman" w:cs="Times New Roman"/>
          <w:sz w:val="24"/>
          <w:szCs w:val="24"/>
        </w:rPr>
        <w:t>cuticle porosity,</w:t>
      </w:r>
      <w:r w:rsidR="00094059" w:rsidRPr="00E528FE">
        <w:rPr>
          <w:rFonts w:ascii="Times New Roman" w:hAnsi="Times New Roman" w:cs="Times New Roman"/>
          <w:sz w:val="24"/>
          <w:szCs w:val="24"/>
        </w:rPr>
        <w:t xml:space="preserve"> </w:t>
      </w:r>
      <w:r w:rsidR="00897F7C" w:rsidRPr="00E528FE">
        <w:rPr>
          <w:rFonts w:ascii="Times New Roman" w:hAnsi="Times New Roman" w:cs="Times New Roman"/>
          <w:sz w:val="24"/>
          <w:szCs w:val="24"/>
        </w:rPr>
        <w:t xml:space="preserve">elevated </w:t>
      </w:r>
      <w:r w:rsidR="00094059" w:rsidRPr="00E528FE">
        <w:rPr>
          <w:rFonts w:ascii="Times New Roman" w:hAnsi="Times New Roman" w:cs="Times New Roman"/>
          <w:sz w:val="24"/>
          <w:szCs w:val="24"/>
        </w:rPr>
        <w:t>hydrophilia</w:t>
      </w:r>
      <w:r w:rsidR="003F7E15" w:rsidRPr="00E528FE">
        <w:rPr>
          <w:rFonts w:ascii="Times New Roman" w:hAnsi="Times New Roman" w:cs="Times New Roman"/>
          <w:sz w:val="24"/>
          <w:szCs w:val="24"/>
        </w:rPr>
        <w:t>,</w:t>
      </w:r>
      <w:r w:rsidR="006B633C" w:rsidRPr="00E528FE">
        <w:rPr>
          <w:rFonts w:ascii="Times New Roman" w:hAnsi="Times New Roman" w:cs="Times New Roman"/>
          <w:sz w:val="24"/>
          <w:szCs w:val="24"/>
        </w:rPr>
        <w:t xml:space="preserve"> and </w:t>
      </w:r>
      <w:r w:rsidR="00F2439B" w:rsidRPr="00E528FE">
        <w:rPr>
          <w:rFonts w:ascii="Times New Roman" w:hAnsi="Times New Roman" w:cs="Times New Roman"/>
          <w:sz w:val="24"/>
          <w:szCs w:val="24"/>
        </w:rPr>
        <w:t xml:space="preserve">increased </w:t>
      </w:r>
      <w:r w:rsidR="006B633C" w:rsidRPr="00E528FE">
        <w:rPr>
          <w:rFonts w:ascii="Times New Roman" w:hAnsi="Times New Roman" w:cs="Times New Roman"/>
          <w:sz w:val="24"/>
          <w:szCs w:val="24"/>
        </w:rPr>
        <w:t xml:space="preserve">brittleness of the shaft </w:t>
      </w:r>
      <w:r w:rsidR="00E30515">
        <w:rPr>
          <w:rFonts w:ascii="Times New Roman" w:hAnsi="Times New Roman" w:cs="Times New Roman"/>
          <w:sz w:val="24"/>
          <w:szCs w:val="24"/>
        </w:rPr>
        <w:t>[19]</w:t>
      </w:r>
      <w:r w:rsidR="006B633C" w:rsidRPr="00E528FE">
        <w:rPr>
          <w:rFonts w:ascii="Times New Roman" w:hAnsi="Times New Roman" w:cs="Times New Roman"/>
          <w:sz w:val="24"/>
          <w:szCs w:val="24"/>
        </w:rPr>
        <w:t>.</w:t>
      </w:r>
      <w:bookmarkStart w:id="0" w:name="_Hlk152265368"/>
      <w:r w:rsidR="00466B12">
        <w:rPr>
          <w:rFonts w:ascii="Times New Roman" w:hAnsi="Times New Roman" w:cs="Times New Roman"/>
          <w:sz w:val="24"/>
          <w:szCs w:val="24"/>
        </w:rPr>
        <w:t xml:space="preserve"> </w:t>
      </w:r>
      <w:r w:rsidR="00EC4C27" w:rsidRPr="00A62F30">
        <w:rPr>
          <w:rFonts w:ascii="Times New Roman" w:hAnsi="Times New Roman" w:cs="Times New Roman"/>
          <w:sz w:val="24"/>
          <w:szCs w:val="24"/>
        </w:rPr>
        <w:t xml:space="preserve">The continuous pursuit of unique and aesthetic hair treatments has led to an increase in the use of chemicals which causes degradation of the cuticle damaging the structural integrity of hair. </w:t>
      </w:r>
      <w:r w:rsidR="00466B12" w:rsidRPr="003C3C58">
        <w:rPr>
          <w:rFonts w:ascii="Times New Roman" w:hAnsi="Times New Roman" w:cs="Times New Roman"/>
          <w:sz w:val="24"/>
          <w:szCs w:val="24"/>
        </w:rPr>
        <w:t>An attempt has been made to spread awareness about the consequences of chemicals that is one of the</w:t>
      </w:r>
      <w:r w:rsidR="00466B12">
        <w:rPr>
          <w:rFonts w:ascii="Times New Roman" w:hAnsi="Times New Roman" w:cs="Times New Roman"/>
          <w:sz w:val="24"/>
          <w:szCs w:val="24"/>
        </w:rPr>
        <w:t xml:space="preserve"> primary contributors </w:t>
      </w:r>
      <w:r w:rsidR="00466B12" w:rsidRPr="003C3C58">
        <w:rPr>
          <w:rFonts w:ascii="Times New Roman" w:hAnsi="Times New Roman" w:cs="Times New Roman"/>
          <w:sz w:val="24"/>
          <w:szCs w:val="24"/>
        </w:rPr>
        <w:t>of damage to the morpholog</w:t>
      </w:r>
      <w:r w:rsidR="00466B12">
        <w:rPr>
          <w:rFonts w:ascii="Times New Roman" w:hAnsi="Times New Roman" w:cs="Times New Roman"/>
          <w:sz w:val="24"/>
          <w:szCs w:val="24"/>
        </w:rPr>
        <w:t>y</w:t>
      </w:r>
      <w:r w:rsidR="00466B12" w:rsidRPr="003C3C58">
        <w:rPr>
          <w:rFonts w:ascii="Times New Roman" w:hAnsi="Times New Roman" w:cs="Times New Roman"/>
          <w:sz w:val="24"/>
          <w:szCs w:val="24"/>
        </w:rPr>
        <w:t xml:space="preserve"> of </w:t>
      </w:r>
      <w:r w:rsidR="00466B12">
        <w:rPr>
          <w:rFonts w:ascii="Times New Roman" w:hAnsi="Times New Roman" w:cs="Times New Roman"/>
          <w:sz w:val="24"/>
          <w:szCs w:val="24"/>
        </w:rPr>
        <w:t xml:space="preserve">the </w:t>
      </w:r>
      <w:r w:rsidR="00466B12" w:rsidRPr="003C3C58">
        <w:rPr>
          <w:rFonts w:ascii="Times New Roman" w:hAnsi="Times New Roman" w:cs="Times New Roman"/>
          <w:sz w:val="24"/>
          <w:szCs w:val="24"/>
        </w:rPr>
        <w:t>hair</w:t>
      </w:r>
      <w:r w:rsidR="00466B12">
        <w:rPr>
          <w:rFonts w:ascii="Times New Roman" w:hAnsi="Times New Roman" w:cs="Times New Roman"/>
          <w:sz w:val="24"/>
          <w:szCs w:val="24"/>
        </w:rPr>
        <w:t xml:space="preserve">. </w:t>
      </w:r>
      <w:r w:rsidR="002253C0" w:rsidRPr="00A62F30">
        <w:rPr>
          <w:rFonts w:ascii="Times New Roman" w:hAnsi="Times New Roman" w:cs="Times New Roman"/>
          <w:sz w:val="24"/>
          <w:szCs w:val="24"/>
        </w:rPr>
        <w:t>The objective of this research is to study and distinguish between the changes in the structure of the hair cuticle due to chemical degradation by bleaching.</w:t>
      </w:r>
    </w:p>
    <w:bookmarkEnd w:id="0"/>
    <w:p w14:paraId="0719D7C0" w14:textId="3DB6BBF9" w:rsidR="00D61949" w:rsidRPr="00767A7E" w:rsidRDefault="00D61949" w:rsidP="00767A7E">
      <w:pPr>
        <w:pStyle w:val="ListParagraph"/>
        <w:numPr>
          <w:ilvl w:val="0"/>
          <w:numId w:val="6"/>
        </w:numPr>
        <w:spacing w:line="360" w:lineRule="auto"/>
        <w:rPr>
          <w:rFonts w:ascii="Times New Roman" w:hAnsi="Times New Roman" w:cs="Times New Roman"/>
          <w:b/>
          <w:bCs/>
          <w:sz w:val="28"/>
          <w:szCs w:val="28"/>
        </w:rPr>
      </w:pPr>
      <w:r w:rsidRPr="00767A7E">
        <w:rPr>
          <w:rFonts w:ascii="Times New Roman" w:hAnsi="Times New Roman" w:cs="Times New Roman"/>
          <w:b/>
          <w:bCs/>
          <w:sz w:val="28"/>
          <w:szCs w:val="28"/>
        </w:rPr>
        <w:t>M</w:t>
      </w:r>
      <w:r w:rsidR="00EA013A" w:rsidRPr="00767A7E">
        <w:rPr>
          <w:rFonts w:ascii="Times New Roman" w:hAnsi="Times New Roman" w:cs="Times New Roman"/>
          <w:b/>
          <w:bCs/>
          <w:sz w:val="28"/>
          <w:szCs w:val="28"/>
        </w:rPr>
        <w:t>aterials and Methods</w:t>
      </w:r>
    </w:p>
    <w:p w14:paraId="59F31333" w14:textId="25E737FD" w:rsidR="003F0C83" w:rsidRDefault="002134FB" w:rsidP="00767A7E">
      <w:pPr>
        <w:spacing w:line="360" w:lineRule="auto"/>
        <w:jc w:val="both"/>
        <w:rPr>
          <w:rFonts w:ascii="Times New Roman" w:hAnsi="Times New Roman" w:cs="Times New Roman"/>
          <w:sz w:val="24"/>
          <w:szCs w:val="24"/>
        </w:rPr>
      </w:pPr>
      <w:r w:rsidRPr="0012034A">
        <w:rPr>
          <w:rFonts w:ascii="Times New Roman" w:hAnsi="Times New Roman" w:cs="Times New Roman"/>
          <w:sz w:val="24"/>
          <w:szCs w:val="24"/>
        </w:rPr>
        <w:lastRenderedPageBreak/>
        <w:t xml:space="preserve">A varied sample set of 50 human </w:t>
      </w:r>
      <w:proofErr w:type="gramStart"/>
      <w:r w:rsidRPr="0012034A">
        <w:rPr>
          <w:rFonts w:ascii="Times New Roman" w:hAnsi="Times New Roman" w:cs="Times New Roman"/>
          <w:sz w:val="24"/>
          <w:szCs w:val="24"/>
        </w:rPr>
        <w:t>hair</w:t>
      </w:r>
      <w:proofErr w:type="gramEnd"/>
      <w:r w:rsidRPr="0012034A">
        <w:rPr>
          <w:rFonts w:ascii="Times New Roman" w:hAnsi="Times New Roman" w:cs="Times New Roman"/>
          <w:sz w:val="24"/>
          <w:szCs w:val="24"/>
        </w:rPr>
        <w:t xml:space="preserve"> were collected</w:t>
      </w:r>
      <w:r w:rsidR="0070288F">
        <w:rPr>
          <w:rFonts w:ascii="Times New Roman" w:hAnsi="Times New Roman" w:cs="Times New Roman"/>
          <w:sz w:val="24"/>
          <w:szCs w:val="24"/>
        </w:rPr>
        <w:t xml:space="preserve"> from </w:t>
      </w:r>
      <w:r w:rsidR="0070288F" w:rsidRPr="0012034A">
        <w:rPr>
          <w:rFonts w:ascii="Times New Roman" w:hAnsi="Times New Roman" w:cs="Times New Roman"/>
          <w:sz w:val="24"/>
          <w:szCs w:val="24"/>
        </w:rPr>
        <w:t xml:space="preserve">participants of </w:t>
      </w:r>
      <w:r w:rsidR="00995CF0">
        <w:rPr>
          <w:rFonts w:ascii="Times New Roman" w:hAnsi="Times New Roman" w:cs="Times New Roman"/>
          <w:sz w:val="24"/>
          <w:szCs w:val="24"/>
        </w:rPr>
        <w:t>varied</w:t>
      </w:r>
      <w:r w:rsidR="0070288F" w:rsidRPr="0012034A">
        <w:rPr>
          <w:rFonts w:ascii="Times New Roman" w:hAnsi="Times New Roman" w:cs="Times New Roman"/>
          <w:sz w:val="24"/>
          <w:szCs w:val="24"/>
        </w:rPr>
        <w:t xml:space="preserve"> age groups and gender living in the suburbs of Mumbai, India</w:t>
      </w:r>
      <w:r w:rsidR="00995CF0">
        <w:rPr>
          <w:rFonts w:ascii="Times New Roman" w:hAnsi="Times New Roman" w:cs="Times New Roman"/>
          <w:sz w:val="24"/>
          <w:szCs w:val="24"/>
        </w:rPr>
        <w:t xml:space="preserve">. </w:t>
      </w:r>
      <w:r w:rsidR="00FA62C6" w:rsidRPr="00FA62C6">
        <w:rPr>
          <w:rFonts w:ascii="Times New Roman" w:hAnsi="Times New Roman" w:cs="Times New Roman"/>
          <w:sz w:val="24"/>
          <w:szCs w:val="24"/>
        </w:rPr>
        <w:t>The sample pool</w:t>
      </w:r>
      <w:r w:rsidR="00940A4D">
        <w:rPr>
          <w:rFonts w:ascii="Times New Roman" w:hAnsi="Times New Roman" w:cs="Times New Roman"/>
          <w:sz w:val="24"/>
          <w:szCs w:val="24"/>
        </w:rPr>
        <w:t xml:space="preserve"> </w:t>
      </w:r>
      <w:r w:rsidR="00940A4D" w:rsidRPr="00940A4D">
        <w:rPr>
          <w:rFonts w:ascii="Times New Roman" w:hAnsi="Times New Roman" w:cs="Times New Roman"/>
          <w:sz w:val="24"/>
          <w:szCs w:val="24"/>
        </w:rPr>
        <w:t>included a control group, which constituted 50% of virgin hair strands, and a test group, consisting of the remaining 50% of hair strands that underwent chemical procedures such as bleaching, dyeing, and smoothening</w:t>
      </w:r>
      <w:r w:rsidR="00940A4D">
        <w:rPr>
          <w:rFonts w:ascii="Times New Roman" w:hAnsi="Times New Roman" w:cs="Times New Roman"/>
          <w:sz w:val="24"/>
          <w:szCs w:val="24"/>
        </w:rPr>
        <w:t xml:space="preserve">. </w:t>
      </w:r>
      <w:r w:rsidR="00435A12">
        <w:rPr>
          <w:rFonts w:ascii="Times New Roman" w:hAnsi="Times New Roman" w:cs="Times New Roman"/>
          <w:sz w:val="24"/>
          <w:szCs w:val="24"/>
        </w:rPr>
        <w:t>The hair</w:t>
      </w:r>
      <w:r w:rsidR="00B2323F" w:rsidRPr="0012034A">
        <w:rPr>
          <w:rFonts w:ascii="Times New Roman" w:hAnsi="Times New Roman" w:cs="Times New Roman"/>
          <w:sz w:val="24"/>
          <w:szCs w:val="24"/>
        </w:rPr>
        <w:t xml:space="preserve"> samples</w:t>
      </w:r>
      <w:r w:rsidR="00435A12">
        <w:rPr>
          <w:rFonts w:ascii="Times New Roman" w:hAnsi="Times New Roman" w:cs="Times New Roman"/>
          <w:sz w:val="24"/>
          <w:szCs w:val="24"/>
        </w:rPr>
        <w:t xml:space="preserve"> collected</w:t>
      </w:r>
      <w:r w:rsidR="00B2323F" w:rsidRPr="0012034A">
        <w:rPr>
          <w:rFonts w:ascii="Times New Roman" w:hAnsi="Times New Roman" w:cs="Times New Roman"/>
          <w:sz w:val="24"/>
          <w:szCs w:val="24"/>
        </w:rPr>
        <w:t xml:space="preserve"> were </w:t>
      </w:r>
      <w:r w:rsidR="003F7E15" w:rsidRPr="0012034A">
        <w:rPr>
          <w:rFonts w:ascii="Times New Roman" w:hAnsi="Times New Roman" w:cs="Times New Roman"/>
          <w:sz w:val="24"/>
          <w:szCs w:val="24"/>
        </w:rPr>
        <w:t>cast</w:t>
      </w:r>
      <w:r w:rsidR="005D6687">
        <w:rPr>
          <w:rFonts w:ascii="Times New Roman" w:hAnsi="Times New Roman" w:cs="Times New Roman"/>
          <w:sz w:val="24"/>
          <w:szCs w:val="24"/>
        </w:rPr>
        <w:t xml:space="preserve"> by applying a</w:t>
      </w:r>
      <w:r w:rsidR="00F44A92">
        <w:rPr>
          <w:rFonts w:ascii="Times New Roman" w:hAnsi="Times New Roman" w:cs="Times New Roman"/>
          <w:sz w:val="24"/>
          <w:szCs w:val="24"/>
        </w:rPr>
        <w:t xml:space="preserve"> </w:t>
      </w:r>
      <w:r w:rsidR="00D57F93" w:rsidRPr="0012034A">
        <w:rPr>
          <w:rFonts w:ascii="Times New Roman" w:hAnsi="Times New Roman" w:cs="Times New Roman"/>
          <w:sz w:val="24"/>
          <w:szCs w:val="24"/>
        </w:rPr>
        <w:t>finger-sized layer of transparent nail polish onto the glass slide and the hair strand</w:t>
      </w:r>
      <w:r w:rsidR="00826AD7">
        <w:rPr>
          <w:rFonts w:ascii="Times New Roman" w:hAnsi="Times New Roman" w:cs="Times New Roman"/>
          <w:sz w:val="24"/>
          <w:szCs w:val="24"/>
        </w:rPr>
        <w:t xml:space="preserve"> was</w:t>
      </w:r>
      <w:r w:rsidR="00D57F93" w:rsidRPr="0012034A">
        <w:rPr>
          <w:rFonts w:ascii="Times New Roman" w:hAnsi="Times New Roman" w:cs="Times New Roman"/>
          <w:sz w:val="24"/>
          <w:szCs w:val="24"/>
        </w:rPr>
        <w:t xml:space="preserve"> quickly led to rest on top of it and allowed to dry undisturbed. Once dried,</w:t>
      </w:r>
      <w:r w:rsidR="00D57F93">
        <w:rPr>
          <w:rFonts w:ascii="Times New Roman" w:hAnsi="Times New Roman" w:cs="Times New Roman"/>
          <w:sz w:val="24"/>
          <w:szCs w:val="24"/>
        </w:rPr>
        <w:t xml:space="preserve"> it </w:t>
      </w:r>
      <w:r w:rsidR="00D57F93" w:rsidRPr="0012034A">
        <w:rPr>
          <w:rFonts w:ascii="Times New Roman" w:hAnsi="Times New Roman" w:cs="Times New Roman"/>
          <w:sz w:val="24"/>
          <w:szCs w:val="24"/>
        </w:rPr>
        <w:t>was carefully pulled out using forceps. Nail polish was used as it attaches and retains the scale cast even after the hair is pulled out leaving a clear replica reflecting the texture of the hair</w:t>
      </w:r>
      <w:r w:rsidR="00486993">
        <w:rPr>
          <w:rFonts w:ascii="Times New Roman" w:hAnsi="Times New Roman" w:cs="Times New Roman"/>
          <w:sz w:val="24"/>
          <w:szCs w:val="24"/>
        </w:rPr>
        <w:t xml:space="preserve"> [20]</w:t>
      </w:r>
      <w:r w:rsidR="00F44A92">
        <w:rPr>
          <w:rFonts w:ascii="Times New Roman" w:hAnsi="Times New Roman" w:cs="Times New Roman"/>
          <w:sz w:val="24"/>
          <w:szCs w:val="24"/>
        </w:rPr>
        <w:t>.</w:t>
      </w:r>
      <w:r w:rsidR="00826AD7">
        <w:rPr>
          <w:rFonts w:ascii="Times New Roman" w:hAnsi="Times New Roman" w:cs="Times New Roman"/>
          <w:sz w:val="24"/>
          <w:szCs w:val="24"/>
        </w:rPr>
        <w:t xml:space="preserve"> </w:t>
      </w:r>
      <w:r w:rsidR="00852314" w:rsidRPr="0012034A">
        <w:rPr>
          <w:rFonts w:ascii="Times New Roman" w:hAnsi="Times New Roman" w:cs="Times New Roman"/>
          <w:sz w:val="24"/>
          <w:szCs w:val="24"/>
        </w:rPr>
        <w:t xml:space="preserve">For bleaching, a mixture of </w:t>
      </w:r>
      <w:r w:rsidR="00852314">
        <w:rPr>
          <w:rFonts w:ascii="Times New Roman" w:hAnsi="Times New Roman" w:cs="Times New Roman"/>
          <w:sz w:val="24"/>
          <w:szCs w:val="24"/>
        </w:rPr>
        <w:t>a</w:t>
      </w:r>
      <w:r w:rsidR="00852314" w:rsidRPr="0012034A">
        <w:rPr>
          <w:rFonts w:ascii="Times New Roman" w:hAnsi="Times New Roman" w:cs="Times New Roman"/>
          <w:sz w:val="24"/>
          <w:szCs w:val="24"/>
        </w:rPr>
        <w:t xml:space="preserve">mmonium </w:t>
      </w:r>
      <w:r w:rsidR="00852314">
        <w:rPr>
          <w:rFonts w:ascii="Times New Roman" w:hAnsi="Times New Roman" w:cs="Times New Roman"/>
          <w:sz w:val="24"/>
          <w:szCs w:val="24"/>
        </w:rPr>
        <w:t>h</w:t>
      </w:r>
      <w:r w:rsidR="00852314" w:rsidRPr="0012034A">
        <w:rPr>
          <w:rFonts w:ascii="Times New Roman" w:hAnsi="Times New Roman" w:cs="Times New Roman"/>
          <w:sz w:val="24"/>
          <w:szCs w:val="24"/>
        </w:rPr>
        <w:t xml:space="preserve">ydroxide, </w:t>
      </w:r>
      <w:r w:rsidR="00852314">
        <w:rPr>
          <w:rFonts w:ascii="Times New Roman" w:hAnsi="Times New Roman" w:cs="Times New Roman"/>
          <w:sz w:val="24"/>
          <w:szCs w:val="24"/>
        </w:rPr>
        <w:t>h</w:t>
      </w:r>
      <w:r w:rsidR="00852314" w:rsidRPr="0012034A">
        <w:rPr>
          <w:rFonts w:ascii="Times New Roman" w:hAnsi="Times New Roman" w:cs="Times New Roman"/>
          <w:sz w:val="24"/>
          <w:szCs w:val="24"/>
        </w:rPr>
        <w:t xml:space="preserve">ydrogen </w:t>
      </w:r>
      <w:r w:rsidR="00852314">
        <w:rPr>
          <w:rFonts w:ascii="Times New Roman" w:hAnsi="Times New Roman" w:cs="Times New Roman"/>
          <w:sz w:val="24"/>
          <w:szCs w:val="24"/>
        </w:rPr>
        <w:t>p</w:t>
      </w:r>
      <w:r w:rsidR="00852314" w:rsidRPr="0012034A">
        <w:rPr>
          <w:rFonts w:ascii="Times New Roman" w:hAnsi="Times New Roman" w:cs="Times New Roman"/>
          <w:sz w:val="24"/>
          <w:szCs w:val="24"/>
        </w:rPr>
        <w:t>eroxide, and distilled water (1:1.5:1) was prepared. The hair strand</w:t>
      </w:r>
      <w:r w:rsidR="00852314">
        <w:rPr>
          <w:rFonts w:ascii="Times New Roman" w:hAnsi="Times New Roman" w:cs="Times New Roman"/>
          <w:sz w:val="24"/>
          <w:szCs w:val="24"/>
        </w:rPr>
        <w:t xml:space="preserve"> was </w:t>
      </w:r>
      <w:r w:rsidR="00852314" w:rsidRPr="0012034A">
        <w:rPr>
          <w:rFonts w:ascii="Times New Roman" w:hAnsi="Times New Roman" w:cs="Times New Roman"/>
          <w:sz w:val="24"/>
          <w:szCs w:val="24"/>
        </w:rPr>
        <w:t>dipped into acetone for a few minutes and dried with the help of filter paper</w:t>
      </w:r>
      <w:r w:rsidR="00486993">
        <w:rPr>
          <w:rFonts w:ascii="Times New Roman" w:hAnsi="Times New Roman" w:cs="Times New Roman"/>
          <w:sz w:val="24"/>
          <w:szCs w:val="24"/>
        </w:rPr>
        <w:t xml:space="preserve"> [21]</w:t>
      </w:r>
      <w:r w:rsidR="00852314" w:rsidRPr="0012034A">
        <w:rPr>
          <w:rFonts w:ascii="Times New Roman" w:hAnsi="Times New Roman" w:cs="Times New Roman"/>
          <w:sz w:val="24"/>
          <w:szCs w:val="24"/>
        </w:rPr>
        <w:t xml:space="preserve">. </w:t>
      </w:r>
      <w:r w:rsidR="00852314">
        <w:rPr>
          <w:rFonts w:ascii="Times New Roman" w:hAnsi="Times New Roman" w:cs="Times New Roman"/>
          <w:sz w:val="24"/>
          <w:szCs w:val="24"/>
        </w:rPr>
        <w:t xml:space="preserve">Further it </w:t>
      </w:r>
      <w:r w:rsidR="00852314" w:rsidRPr="0012034A">
        <w:rPr>
          <w:rFonts w:ascii="Times New Roman" w:hAnsi="Times New Roman" w:cs="Times New Roman"/>
          <w:sz w:val="24"/>
          <w:szCs w:val="24"/>
        </w:rPr>
        <w:t>was kept in</w:t>
      </w:r>
      <w:r w:rsidR="00852314">
        <w:rPr>
          <w:rFonts w:ascii="Times New Roman" w:hAnsi="Times New Roman" w:cs="Times New Roman"/>
          <w:sz w:val="24"/>
          <w:szCs w:val="24"/>
        </w:rPr>
        <w:t xml:space="preserve"> </w:t>
      </w:r>
      <w:r w:rsidR="00852314" w:rsidRPr="0012034A">
        <w:rPr>
          <w:rFonts w:ascii="Times New Roman" w:hAnsi="Times New Roman" w:cs="Times New Roman"/>
          <w:sz w:val="24"/>
          <w:szCs w:val="24"/>
        </w:rPr>
        <w:t>petri dish to which the mixture was added and</w:t>
      </w:r>
      <w:r w:rsidR="00852314">
        <w:rPr>
          <w:rFonts w:ascii="Times New Roman" w:hAnsi="Times New Roman" w:cs="Times New Roman"/>
          <w:sz w:val="24"/>
          <w:szCs w:val="24"/>
        </w:rPr>
        <w:t xml:space="preserve"> </w:t>
      </w:r>
      <w:r w:rsidR="00852314" w:rsidRPr="0012034A">
        <w:rPr>
          <w:rFonts w:ascii="Times New Roman" w:hAnsi="Times New Roman" w:cs="Times New Roman"/>
          <w:sz w:val="24"/>
          <w:szCs w:val="24"/>
        </w:rPr>
        <w:t>covered to allow the exothermic reaction to occur</w:t>
      </w:r>
      <w:r w:rsidR="00852314">
        <w:rPr>
          <w:rFonts w:ascii="Times New Roman" w:hAnsi="Times New Roman" w:cs="Times New Roman"/>
          <w:sz w:val="24"/>
          <w:szCs w:val="24"/>
        </w:rPr>
        <w:t xml:space="preserve"> f</w:t>
      </w:r>
      <w:r w:rsidR="00852314" w:rsidRPr="0012034A">
        <w:rPr>
          <w:rFonts w:ascii="Times New Roman" w:hAnsi="Times New Roman" w:cs="Times New Roman"/>
          <w:sz w:val="24"/>
          <w:szCs w:val="24"/>
        </w:rPr>
        <w:t>or about 30 mins and gradually the pigments of the hair get bleached, visible to the naked eye.</w:t>
      </w:r>
      <w:r w:rsidR="00852314">
        <w:rPr>
          <w:rFonts w:ascii="Times New Roman" w:hAnsi="Times New Roman" w:cs="Times New Roman"/>
          <w:sz w:val="24"/>
          <w:szCs w:val="24"/>
        </w:rPr>
        <w:t xml:space="preserve"> </w:t>
      </w:r>
      <w:r w:rsidR="00F44A92">
        <w:rPr>
          <w:rFonts w:ascii="Times New Roman" w:hAnsi="Times New Roman" w:cs="Times New Roman"/>
          <w:sz w:val="24"/>
          <w:szCs w:val="24"/>
        </w:rPr>
        <w:t>T</w:t>
      </w:r>
      <w:r w:rsidR="00B2323F" w:rsidRPr="0012034A">
        <w:rPr>
          <w:rFonts w:ascii="Times New Roman" w:hAnsi="Times New Roman" w:cs="Times New Roman"/>
          <w:sz w:val="24"/>
          <w:szCs w:val="24"/>
        </w:rPr>
        <w:t>he scale castings were observed under a compound microscope (45</w:t>
      </w:r>
      <w:r w:rsidR="00885195">
        <w:rPr>
          <w:rFonts w:ascii="Times New Roman" w:hAnsi="Times New Roman" w:cs="Times New Roman"/>
          <w:sz w:val="24"/>
          <w:szCs w:val="24"/>
        </w:rPr>
        <w:t>X</w:t>
      </w:r>
      <w:r w:rsidR="00B2323F" w:rsidRPr="0012034A">
        <w:rPr>
          <w:rFonts w:ascii="Times New Roman" w:hAnsi="Times New Roman" w:cs="Times New Roman"/>
          <w:sz w:val="24"/>
          <w:szCs w:val="24"/>
        </w:rPr>
        <w:t>) before and after bleaching the hair to notice the changes in the structure of the scales following standard laboratory protocols.</w:t>
      </w:r>
      <w:r w:rsidR="004E5A00" w:rsidRPr="0012034A">
        <w:rPr>
          <w:rFonts w:ascii="Times New Roman" w:hAnsi="Times New Roman" w:cs="Times New Roman"/>
          <w:sz w:val="24"/>
          <w:szCs w:val="24"/>
        </w:rPr>
        <w:t xml:space="preserve"> </w:t>
      </w:r>
      <w:r w:rsidR="009D1781">
        <w:rPr>
          <w:rFonts w:ascii="Times New Roman" w:hAnsi="Times New Roman" w:cs="Times New Roman"/>
          <w:sz w:val="24"/>
          <w:szCs w:val="24"/>
        </w:rPr>
        <w:t>P</w:t>
      </w:r>
      <w:r w:rsidR="004E5A00" w:rsidRPr="0012034A">
        <w:rPr>
          <w:rFonts w:ascii="Times New Roman" w:hAnsi="Times New Roman" w:cs="Times New Roman"/>
          <w:sz w:val="24"/>
          <w:szCs w:val="24"/>
        </w:rPr>
        <w:t>hotographs of</w:t>
      </w:r>
      <w:r w:rsidR="0033775C" w:rsidRPr="0012034A">
        <w:rPr>
          <w:rFonts w:ascii="Times New Roman" w:hAnsi="Times New Roman" w:cs="Times New Roman"/>
          <w:sz w:val="24"/>
          <w:szCs w:val="24"/>
        </w:rPr>
        <w:t xml:space="preserve"> the </w:t>
      </w:r>
      <w:r w:rsidR="004E5A00" w:rsidRPr="0012034A">
        <w:rPr>
          <w:rFonts w:ascii="Times New Roman" w:hAnsi="Times New Roman" w:cs="Times New Roman"/>
          <w:sz w:val="24"/>
          <w:szCs w:val="24"/>
        </w:rPr>
        <w:t>scale casts were taken with a 12 MP dual-lens phone camera</w:t>
      </w:r>
      <w:r w:rsidR="0033775C" w:rsidRPr="0012034A">
        <w:rPr>
          <w:rFonts w:ascii="Times New Roman" w:hAnsi="Times New Roman" w:cs="Times New Roman"/>
          <w:sz w:val="24"/>
          <w:szCs w:val="24"/>
        </w:rPr>
        <w:t>.</w:t>
      </w:r>
      <w:r w:rsidR="00E021D1">
        <w:rPr>
          <w:rFonts w:ascii="Times New Roman" w:hAnsi="Times New Roman" w:cs="Times New Roman"/>
          <w:sz w:val="24"/>
          <w:szCs w:val="24"/>
        </w:rPr>
        <w:t xml:space="preserve"> </w:t>
      </w:r>
      <w:r w:rsidR="00D21CF0" w:rsidRPr="00FB4D92">
        <w:rPr>
          <w:rFonts w:ascii="Times New Roman" w:hAnsi="Times New Roman" w:cs="Times New Roman"/>
          <w:sz w:val="24"/>
          <w:szCs w:val="24"/>
        </w:rPr>
        <w:t>For SEM analysis, the samples were investigated under FEI Quanta 200</w:t>
      </w:r>
      <w:r w:rsidR="00D97FE3">
        <w:rPr>
          <w:rFonts w:ascii="Times New Roman" w:hAnsi="Times New Roman" w:cs="Times New Roman"/>
          <w:sz w:val="24"/>
          <w:szCs w:val="24"/>
        </w:rPr>
        <w:t xml:space="preserve"> </w:t>
      </w:r>
      <w:r w:rsidR="00D21CF0" w:rsidRPr="00FB4D92">
        <w:rPr>
          <w:rFonts w:ascii="Times New Roman" w:hAnsi="Times New Roman" w:cs="Times New Roman"/>
          <w:sz w:val="24"/>
          <w:szCs w:val="24"/>
        </w:rPr>
        <w:t>Scanning Electron Microscope</w:t>
      </w:r>
      <w:r w:rsidR="00435A12">
        <w:rPr>
          <w:rFonts w:ascii="Times New Roman" w:hAnsi="Times New Roman" w:cs="Times New Roman"/>
          <w:sz w:val="24"/>
          <w:szCs w:val="24"/>
        </w:rPr>
        <w:t xml:space="preserve">, </w:t>
      </w:r>
      <w:r w:rsidR="00D21CF0" w:rsidRPr="00FB4D92">
        <w:rPr>
          <w:rFonts w:ascii="Times New Roman" w:hAnsi="Times New Roman" w:cs="Times New Roman"/>
          <w:sz w:val="24"/>
          <w:szCs w:val="24"/>
        </w:rPr>
        <w:t>a versatile microscope with a tungsten electron source and three modes of operation.  High vacuum (HV) mode allows analysis of electrically conducting and non-conducting samples</w:t>
      </w:r>
      <w:r w:rsidR="00321FD0">
        <w:rPr>
          <w:rFonts w:ascii="Times New Roman" w:hAnsi="Times New Roman" w:cs="Times New Roman"/>
          <w:sz w:val="24"/>
          <w:szCs w:val="24"/>
        </w:rPr>
        <w:t xml:space="preserve"> </w:t>
      </w:r>
      <w:r w:rsidR="00D21CF0" w:rsidRPr="00FB4D92">
        <w:rPr>
          <w:rFonts w:ascii="Times New Roman" w:hAnsi="Times New Roman" w:cs="Times New Roman"/>
          <w:sz w:val="24"/>
          <w:szCs w:val="24"/>
        </w:rPr>
        <w:t>can be analysed after sputter coating. Low Vacuum &amp; ESEM modes allow analysing biological and insulating samples without coating. The hair samples were placed on metal stubs with carbon adhesive. Due to the non-conducting nature of hair platinum sputter coating was applied for half an hour. After completion of platinum coating, the samples on the metal stubs were kept inside the Scanning Electron Microscope stage. The electron beam of 15 KV was used. Detector used in imaging was Everhart-Thornley detector (ETD).</w:t>
      </w:r>
      <w:r w:rsidR="00D35C90" w:rsidRPr="00FB4D92">
        <w:rPr>
          <w:rFonts w:ascii="Times New Roman" w:hAnsi="Times New Roman" w:cs="Times New Roman"/>
          <w:sz w:val="24"/>
          <w:szCs w:val="24"/>
        </w:rPr>
        <w:t xml:space="preserve"> </w:t>
      </w:r>
      <w:r w:rsidR="00D21CF0" w:rsidRPr="00FB4D92">
        <w:rPr>
          <w:rFonts w:ascii="Times New Roman" w:hAnsi="Times New Roman" w:cs="Times New Roman"/>
          <w:sz w:val="24"/>
          <w:szCs w:val="24"/>
        </w:rPr>
        <w:t>Samples were observed under magnification of</w:t>
      </w:r>
      <w:r w:rsidR="00244669" w:rsidRPr="00FB4D92">
        <w:rPr>
          <w:rFonts w:ascii="Times New Roman" w:hAnsi="Times New Roman" w:cs="Times New Roman"/>
          <w:sz w:val="24"/>
          <w:szCs w:val="24"/>
        </w:rPr>
        <w:t xml:space="preserve"> </w:t>
      </w:r>
      <w:r w:rsidR="00D21CF0" w:rsidRPr="00FB4D92">
        <w:rPr>
          <w:rFonts w:ascii="Times New Roman" w:hAnsi="Times New Roman" w:cs="Times New Roman"/>
          <w:sz w:val="24"/>
          <w:szCs w:val="24"/>
        </w:rPr>
        <w:t>1500X.</w:t>
      </w:r>
      <w:r w:rsidR="00FF016B">
        <w:rPr>
          <w:rFonts w:ascii="Times New Roman" w:hAnsi="Times New Roman" w:cs="Times New Roman"/>
          <w:sz w:val="24"/>
          <w:szCs w:val="24"/>
        </w:rPr>
        <w:t xml:space="preserve"> </w:t>
      </w:r>
      <w:r w:rsidR="00435A12" w:rsidRPr="0012034A">
        <w:rPr>
          <w:rFonts w:ascii="Times New Roman" w:hAnsi="Times New Roman" w:cs="Times New Roman"/>
          <w:sz w:val="24"/>
          <w:szCs w:val="24"/>
        </w:rPr>
        <w:t xml:space="preserve">A research survey was </w:t>
      </w:r>
      <w:r w:rsidR="00435A12">
        <w:rPr>
          <w:rFonts w:ascii="Times New Roman" w:hAnsi="Times New Roman" w:cs="Times New Roman"/>
          <w:sz w:val="24"/>
          <w:szCs w:val="24"/>
        </w:rPr>
        <w:t xml:space="preserve">also </w:t>
      </w:r>
      <w:r w:rsidR="00435A12" w:rsidRPr="0012034A">
        <w:rPr>
          <w:rFonts w:ascii="Times New Roman" w:hAnsi="Times New Roman" w:cs="Times New Roman"/>
          <w:sz w:val="24"/>
          <w:szCs w:val="24"/>
        </w:rPr>
        <w:t xml:space="preserve">conducted </w:t>
      </w:r>
      <w:r w:rsidR="00435A12">
        <w:rPr>
          <w:rFonts w:ascii="Times New Roman" w:hAnsi="Times New Roman" w:cs="Times New Roman"/>
          <w:sz w:val="24"/>
          <w:szCs w:val="24"/>
        </w:rPr>
        <w:t xml:space="preserve">by </w:t>
      </w:r>
      <w:r w:rsidR="00435A12" w:rsidRPr="0012034A">
        <w:rPr>
          <w:rFonts w:ascii="Times New Roman" w:hAnsi="Times New Roman" w:cs="Times New Roman"/>
          <w:sz w:val="24"/>
          <w:szCs w:val="24"/>
        </w:rPr>
        <w:t xml:space="preserve">providing the participants with </w:t>
      </w:r>
      <w:r w:rsidR="00435A12">
        <w:rPr>
          <w:rFonts w:ascii="Times New Roman" w:hAnsi="Times New Roman" w:cs="Times New Roman"/>
          <w:sz w:val="24"/>
          <w:szCs w:val="24"/>
        </w:rPr>
        <w:t>a</w:t>
      </w:r>
      <w:r w:rsidR="00435A12" w:rsidRPr="0012034A">
        <w:rPr>
          <w:rFonts w:ascii="Times New Roman" w:hAnsi="Times New Roman" w:cs="Times New Roman"/>
          <w:sz w:val="24"/>
          <w:szCs w:val="24"/>
        </w:rPr>
        <w:t xml:space="preserve"> questionnaire acquiring data related to </w:t>
      </w:r>
      <w:r w:rsidR="00435A12">
        <w:rPr>
          <w:rFonts w:ascii="Times New Roman" w:hAnsi="Times New Roman" w:cs="Times New Roman"/>
          <w:sz w:val="24"/>
          <w:szCs w:val="24"/>
        </w:rPr>
        <w:t xml:space="preserve">their </w:t>
      </w:r>
      <w:r w:rsidR="00435A12" w:rsidRPr="0012034A">
        <w:rPr>
          <w:rFonts w:ascii="Times New Roman" w:hAnsi="Times New Roman" w:cs="Times New Roman"/>
          <w:sz w:val="24"/>
          <w:szCs w:val="24"/>
        </w:rPr>
        <w:t>hair condition, hair treatments, hair care practices, as seen in Fig.</w:t>
      </w:r>
      <w:r w:rsidR="00736633">
        <w:rPr>
          <w:rFonts w:ascii="Times New Roman" w:hAnsi="Times New Roman" w:cs="Times New Roman"/>
          <w:sz w:val="24"/>
          <w:szCs w:val="24"/>
        </w:rPr>
        <w:t xml:space="preserve"> </w:t>
      </w:r>
      <w:r w:rsidR="00F83A2F">
        <w:rPr>
          <w:rFonts w:ascii="Times New Roman" w:hAnsi="Times New Roman" w:cs="Times New Roman"/>
          <w:sz w:val="24"/>
          <w:szCs w:val="24"/>
        </w:rPr>
        <w:t>1</w:t>
      </w:r>
      <w:r w:rsidR="00435A12" w:rsidRPr="0012034A">
        <w:rPr>
          <w:rFonts w:ascii="Times New Roman" w:hAnsi="Times New Roman" w:cs="Times New Roman"/>
          <w:sz w:val="24"/>
          <w:szCs w:val="24"/>
        </w:rPr>
        <w:t>. These responses were then analysed using percentage statistics in the form of graphs with the help of Microsoft Excel.</w:t>
      </w:r>
      <w:r w:rsidR="00435A12">
        <w:rPr>
          <w:rFonts w:ascii="Times New Roman" w:hAnsi="Times New Roman" w:cs="Times New Roman"/>
          <w:sz w:val="24"/>
          <w:szCs w:val="24"/>
        </w:rPr>
        <w:t xml:space="preserve">  </w:t>
      </w:r>
    </w:p>
    <w:p w14:paraId="3BB94ACD" w14:textId="0660D1A5" w:rsidR="00F83A2F" w:rsidRPr="00D335C4" w:rsidRDefault="00F83A2F" w:rsidP="00F83A2F">
      <w:pPr>
        <w:pStyle w:val="NormalWeb"/>
        <w:spacing w:line="360" w:lineRule="auto"/>
        <w:ind w:left="785"/>
        <w:jc w:val="center"/>
        <w:rPr>
          <w:b/>
          <w:bCs/>
        </w:rPr>
      </w:pPr>
      <w:r w:rsidRPr="007E7BF9">
        <w:rPr>
          <w:b/>
          <w:bCs/>
        </w:rPr>
        <w:t xml:space="preserve">Fig. </w:t>
      </w:r>
      <w:r>
        <w:rPr>
          <w:b/>
          <w:bCs/>
        </w:rPr>
        <w:t>1</w:t>
      </w:r>
      <w:r w:rsidRPr="007E7BF9">
        <w:rPr>
          <w:b/>
          <w:bCs/>
        </w:rPr>
        <w:t xml:space="preserve"> Research Survey Questionnaire</w:t>
      </w:r>
    </w:p>
    <w:p w14:paraId="3245D2EB" w14:textId="3B566EB2" w:rsidR="00F83A2F" w:rsidRDefault="00F83A2F" w:rsidP="00F83A2F">
      <w:pPr>
        <w:pStyle w:val="NormalWeb"/>
        <w:spacing w:line="360" w:lineRule="auto"/>
        <w:ind w:left="785"/>
        <w:jc w:val="center"/>
        <w:rPr>
          <w:noProof/>
        </w:rPr>
      </w:pPr>
      <w:r>
        <w:rPr>
          <w:noProof/>
        </w:rPr>
        <w:lastRenderedPageBreak/>
        <w:drawing>
          <wp:inline distT="0" distB="0" distL="0" distR="0" wp14:anchorId="57C17237" wp14:editId="33479740">
            <wp:extent cx="3094505" cy="3541569"/>
            <wp:effectExtent l="19050" t="19050" r="10795" b="20955"/>
            <wp:docPr id="18673231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9139"/>
                    <a:stretch/>
                  </pic:blipFill>
                  <pic:spPr bwMode="auto">
                    <a:xfrm>
                      <a:off x="0" y="0"/>
                      <a:ext cx="3132552" cy="358511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8806132" w14:textId="7346F3D1" w:rsidR="00D61949" w:rsidRPr="00767A7E" w:rsidRDefault="00D61949" w:rsidP="00767A7E">
      <w:pPr>
        <w:pStyle w:val="ListParagraph"/>
        <w:numPr>
          <w:ilvl w:val="0"/>
          <w:numId w:val="6"/>
        </w:numPr>
        <w:spacing w:line="360" w:lineRule="auto"/>
        <w:jc w:val="both"/>
        <w:rPr>
          <w:rFonts w:ascii="Times New Roman" w:hAnsi="Times New Roman" w:cs="Times New Roman"/>
          <w:sz w:val="24"/>
          <w:szCs w:val="24"/>
        </w:rPr>
      </w:pPr>
      <w:r w:rsidRPr="00767A7E">
        <w:rPr>
          <w:rFonts w:ascii="Times New Roman" w:hAnsi="Times New Roman" w:cs="Times New Roman"/>
          <w:b/>
          <w:bCs/>
          <w:sz w:val="28"/>
          <w:szCs w:val="28"/>
        </w:rPr>
        <w:t>R</w:t>
      </w:r>
      <w:r w:rsidR="0071619F" w:rsidRPr="00767A7E">
        <w:rPr>
          <w:rFonts w:ascii="Times New Roman" w:hAnsi="Times New Roman" w:cs="Times New Roman"/>
          <w:b/>
          <w:bCs/>
          <w:sz w:val="28"/>
          <w:szCs w:val="28"/>
        </w:rPr>
        <w:t>esults a</w:t>
      </w:r>
      <w:r w:rsidR="00EA013A" w:rsidRPr="00767A7E">
        <w:rPr>
          <w:rFonts w:ascii="Times New Roman" w:hAnsi="Times New Roman" w:cs="Times New Roman"/>
          <w:b/>
          <w:bCs/>
          <w:sz w:val="28"/>
          <w:szCs w:val="28"/>
        </w:rPr>
        <w:t>nd Discussion</w:t>
      </w:r>
    </w:p>
    <w:p w14:paraId="25666FC3" w14:textId="77071F62" w:rsidR="00FF016B" w:rsidRDefault="00B21E64" w:rsidP="0041370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One of the </w:t>
      </w:r>
      <w:r w:rsidR="00130C51">
        <w:rPr>
          <w:rFonts w:ascii="Times New Roman" w:hAnsi="Times New Roman" w:cs="Times New Roman"/>
          <w:sz w:val="24"/>
          <w:szCs w:val="24"/>
        </w:rPr>
        <w:t>ways</w:t>
      </w:r>
      <w:r w:rsidR="003C60E5">
        <w:rPr>
          <w:rFonts w:ascii="Times New Roman" w:hAnsi="Times New Roman" w:cs="Times New Roman"/>
          <w:sz w:val="24"/>
          <w:szCs w:val="24"/>
        </w:rPr>
        <w:t xml:space="preserve"> to study </w:t>
      </w:r>
      <w:r w:rsidR="003F7E15">
        <w:rPr>
          <w:rFonts w:ascii="Times New Roman" w:hAnsi="Times New Roman" w:cs="Times New Roman"/>
          <w:sz w:val="24"/>
          <w:szCs w:val="24"/>
        </w:rPr>
        <w:t xml:space="preserve">a </w:t>
      </w:r>
      <w:r w:rsidR="003C60E5">
        <w:rPr>
          <w:rFonts w:ascii="Times New Roman" w:hAnsi="Times New Roman" w:cs="Times New Roman"/>
          <w:sz w:val="24"/>
          <w:szCs w:val="24"/>
        </w:rPr>
        <w:t>c</w:t>
      </w:r>
      <w:r w:rsidR="005251AA">
        <w:rPr>
          <w:rFonts w:ascii="Times New Roman" w:hAnsi="Times New Roman" w:cs="Times New Roman"/>
          <w:sz w:val="24"/>
          <w:szCs w:val="24"/>
        </w:rPr>
        <w:t>uticle’s scale pattern</w:t>
      </w:r>
      <w:r w:rsidR="003C60E5">
        <w:rPr>
          <w:rFonts w:ascii="Times New Roman" w:hAnsi="Times New Roman" w:cs="Times New Roman"/>
          <w:sz w:val="24"/>
          <w:szCs w:val="24"/>
        </w:rPr>
        <w:t xml:space="preserve"> is with surface casts made on microscope slides</w:t>
      </w:r>
      <w:r w:rsidR="008F6943">
        <w:rPr>
          <w:rFonts w:ascii="Times New Roman" w:hAnsi="Times New Roman" w:cs="Times New Roman"/>
          <w:sz w:val="24"/>
          <w:szCs w:val="24"/>
        </w:rPr>
        <w:t xml:space="preserve"> in thermoplastics</w:t>
      </w:r>
      <w:r w:rsidR="00352C44">
        <w:rPr>
          <w:rFonts w:ascii="Times New Roman" w:hAnsi="Times New Roman" w:cs="Times New Roman"/>
          <w:sz w:val="24"/>
          <w:szCs w:val="24"/>
        </w:rPr>
        <w:t xml:space="preserve"> [9]</w:t>
      </w:r>
      <w:r w:rsidR="008F6943" w:rsidRPr="008F6943">
        <w:rPr>
          <w:rFonts w:ascii="Times New Roman" w:hAnsi="Times New Roman" w:cs="Times New Roman"/>
          <w:sz w:val="24"/>
          <w:szCs w:val="24"/>
        </w:rPr>
        <w:t>.</w:t>
      </w:r>
      <w:r w:rsidR="009C54E8">
        <w:rPr>
          <w:rFonts w:ascii="Times New Roman" w:hAnsi="Times New Roman" w:cs="Times New Roman"/>
          <w:sz w:val="24"/>
          <w:szCs w:val="24"/>
        </w:rPr>
        <w:t xml:space="preserve"> </w:t>
      </w:r>
      <w:r w:rsidR="009C54E8" w:rsidRPr="00071D85">
        <w:rPr>
          <w:rFonts w:ascii="Times New Roman" w:hAnsi="Times New Roman" w:cs="Times New Roman"/>
          <w:sz w:val="24"/>
          <w:szCs w:val="24"/>
        </w:rPr>
        <w:t xml:space="preserve">However, SEM </w:t>
      </w:r>
      <w:r w:rsidR="00AE07BB" w:rsidRPr="00071D85">
        <w:rPr>
          <w:rFonts w:ascii="Times New Roman" w:hAnsi="Times New Roman" w:cs="Times New Roman"/>
          <w:sz w:val="24"/>
          <w:szCs w:val="24"/>
        </w:rPr>
        <w:t xml:space="preserve">is a </w:t>
      </w:r>
      <w:r w:rsidR="00160152" w:rsidRPr="00071D85">
        <w:rPr>
          <w:rFonts w:ascii="Times New Roman" w:hAnsi="Times New Roman" w:cs="Times New Roman"/>
          <w:sz w:val="24"/>
          <w:szCs w:val="24"/>
        </w:rPr>
        <w:t xml:space="preserve">striking alternative to study hair shaft </w:t>
      </w:r>
      <w:r w:rsidRPr="00071D85">
        <w:rPr>
          <w:rFonts w:ascii="Times New Roman" w:hAnsi="Times New Roman" w:cs="Times New Roman"/>
          <w:sz w:val="24"/>
          <w:szCs w:val="24"/>
        </w:rPr>
        <w:t>abnormalities</w:t>
      </w:r>
      <w:r w:rsidR="00352C44">
        <w:rPr>
          <w:rFonts w:ascii="Times New Roman" w:hAnsi="Times New Roman" w:cs="Times New Roman"/>
          <w:sz w:val="24"/>
          <w:szCs w:val="24"/>
        </w:rPr>
        <w:t xml:space="preserve"> [22]</w:t>
      </w:r>
      <w:r w:rsidR="00DA2907">
        <w:rPr>
          <w:rFonts w:ascii="Times New Roman" w:hAnsi="Times New Roman" w:cs="Times New Roman"/>
          <w:sz w:val="24"/>
          <w:szCs w:val="24"/>
        </w:rPr>
        <w:t xml:space="preserve">, as it </w:t>
      </w:r>
      <w:r w:rsidR="00877B77">
        <w:rPr>
          <w:rFonts w:ascii="Times New Roman" w:hAnsi="Times New Roman" w:cs="Times New Roman"/>
          <w:sz w:val="24"/>
          <w:szCs w:val="24"/>
        </w:rPr>
        <w:t>helps us to</w:t>
      </w:r>
      <w:r w:rsidR="009A1E0A">
        <w:rPr>
          <w:rFonts w:ascii="Times New Roman" w:hAnsi="Times New Roman" w:cs="Times New Roman"/>
          <w:sz w:val="24"/>
          <w:szCs w:val="24"/>
        </w:rPr>
        <w:t xml:space="preserve"> examine</w:t>
      </w:r>
      <w:r w:rsidR="00611239">
        <w:rPr>
          <w:rFonts w:ascii="Times New Roman" w:hAnsi="Times New Roman" w:cs="Times New Roman"/>
          <w:sz w:val="24"/>
          <w:szCs w:val="24"/>
        </w:rPr>
        <w:t xml:space="preserve"> the results in a </w:t>
      </w:r>
      <w:r w:rsidR="00877B77">
        <w:rPr>
          <w:rFonts w:ascii="Times New Roman" w:hAnsi="Times New Roman" w:cs="Times New Roman"/>
          <w:sz w:val="24"/>
          <w:szCs w:val="24"/>
        </w:rPr>
        <w:t>much enhanced and intricate</w:t>
      </w:r>
      <w:r w:rsidR="009A1E0A">
        <w:rPr>
          <w:rFonts w:ascii="Times New Roman" w:hAnsi="Times New Roman" w:cs="Times New Roman"/>
          <w:sz w:val="24"/>
          <w:szCs w:val="24"/>
        </w:rPr>
        <w:t xml:space="preserve"> manner.</w:t>
      </w:r>
      <w:r w:rsidR="00877B77">
        <w:rPr>
          <w:rFonts w:ascii="Times New Roman" w:hAnsi="Times New Roman" w:cs="Times New Roman"/>
          <w:sz w:val="24"/>
          <w:szCs w:val="24"/>
        </w:rPr>
        <w:t xml:space="preserve"> </w:t>
      </w:r>
      <w:r w:rsidR="008F6943">
        <w:rPr>
          <w:rFonts w:ascii="Times New Roman" w:hAnsi="Times New Roman" w:cs="Times New Roman"/>
          <w:sz w:val="24"/>
          <w:szCs w:val="24"/>
        </w:rPr>
        <w:t xml:space="preserve">Upon examining </w:t>
      </w:r>
      <w:r w:rsidR="000B5B22">
        <w:rPr>
          <w:rFonts w:ascii="Times New Roman" w:hAnsi="Times New Roman" w:cs="Times New Roman"/>
          <w:sz w:val="24"/>
          <w:szCs w:val="24"/>
        </w:rPr>
        <w:t xml:space="preserve">the casts, it </w:t>
      </w:r>
      <w:r w:rsidR="008F6943">
        <w:rPr>
          <w:rFonts w:ascii="Times New Roman" w:hAnsi="Times New Roman" w:cs="Times New Roman"/>
          <w:sz w:val="24"/>
          <w:szCs w:val="24"/>
        </w:rPr>
        <w:t>was found that due to</w:t>
      </w:r>
      <w:r w:rsidR="000B5B22">
        <w:rPr>
          <w:rFonts w:ascii="Times New Roman" w:hAnsi="Times New Roman" w:cs="Times New Roman"/>
          <w:sz w:val="24"/>
          <w:szCs w:val="24"/>
        </w:rPr>
        <w:t xml:space="preserve"> bleaching the cuticle of the hair underwent a morphological change mainly concerning </w:t>
      </w:r>
      <w:r w:rsidR="00AA74A0">
        <w:rPr>
          <w:rFonts w:ascii="Times New Roman" w:hAnsi="Times New Roman" w:cs="Times New Roman"/>
          <w:sz w:val="24"/>
          <w:szCs w:val="24"/>
        </w:rPr>
        <w:t>the scales on the cuticle.</w:t>
      </w:r>
      <w:r w:rsidR="009D1445">
        <w:rPr>
          <w:rFonts w:ascii="Times New Roman" w:hAnsi="Times New Roman" w:cs="Times New Roman"/>
          <w:sz w:val="24"/>
          <w:szCs w:val="24"/>
        </w:rPr>
        <w:t xml:space="preserve"> </w:t>
      </w:r>
      <w:r w:rsidR="00FF016B" w:rsidRPr="0012034A">
        <w:rPr>
          <w:rFonts w:ascii="Times New Roman" w:hAnsi="Times New Roman" w:cs="Times New Roman"/>
          <w:sz w:val="24"/>
          <w:szCs w:val="24"/>
        </w:rPr>
        <w:t>A comparison is in Fig</w:t>
      </w:r>
      <w:r w:rsidR="00FF016B">
        <w:rPr>
          <w:rFonts w:ascii="Times New Roman" w:hAnsi="Times New Roman" w:cs="Times New Roman"/>
          <w:sz w:val="24"/>
          <w:szCs w:val="24"/>
        </w:rPr>
        <w:t xml:space="preserve"> </w:t>
      </w:r>
      <w:r w:rsidR="00FF6ADE">
        <w:rPr>
          <w:rFonts w:ascii="Times New Roman" w:hAnsi="Times New Roman" w:cs="Times New Roman"/>
          <w:sz w:val="24"/>
          <w:szCs w:val="24"/>
        </w:rPr>
        <w:t>2</w:t>
      </w:r>
      <w:r w:rsidR="00FF016B">
        <w:rPr>
          <w:rFonts w:ascii="Times New Roman" w:hAnsi="Times New Roman" w:cs="Times New Roman"/>
          <w:sz w:val="24"/>
          <w:szCs w:val="24"/>
        </w:rPr>
        <w:t>,</w:t>
      </w:r>
      <w:r w:rsidR="00FF6ADE">
        <w:rPr>
          <w:rFonts w:ascii="Times New Roman" w:hAnsi="Times New Roman" w:cs="Times New Roman"/>
          <w:sz w:val="24"/>
          <w:szCs w:val="24"/>
        </w:rPr>
        <w:t>3</w:t>
      </w:r>
      <w:r w:rsidR="00FF016B">
        <w:rPr>
          <w:rFonts w:ascii="Times New Roman" w:hAnsi="Times New Roman" w:cs="Times New Roman"/>
          <w:sz w:val="24"/>
          <w:szCs w:val="24"/>
        </w:rPr>
        <w:t xml:space="preserve"> </w:t>
      </w:r>
      <w:r w:rsidR="00FF016B" w:rsidRPr="0012034A">
        <w:rPr>
          <w:rFonts w:ascii="Times New Roman" w:hAnsi="Times New Roman" w:cs="Times New Roman"/>
          <w:sz w:val="24"/>
          <w:szCs w:val="24"/>
        </w:rPr>
        <w:t xml:space="preserve">and </w:t>
      </w:r>
      <w:r w:rsidR="00FF6ADE">
        <w:rPr>
          <w:rFonts w:ascii="Times New Roman" w:hAnsi="Times New Roman" w:cs="Times New Roman"/>
          <w:sz w:val="24"/>
          <w:szCs w:val="24"/>
        </w:rPr>
        <w:t>4</w:t>
      </w:r>
      <w:r w:rsidR="00FF016B" w:rsidRPr="0012034A">
        <w:rPr>
          <w:rFonts w:ascii="Times New Roman" w:hAnsi="Times New Roman" w:cs="Times New Roman"/>
          <w:sz w:val="24"/>
          <w:szCs w:val="24"/>
        </w:rPr>
        <w:t xml:space="preserve"> between the following A: Control v/s B: Test samples; A: Virgin hair v/s B: Same virgin hair that was bleached and A: Chemically altered hair v/s B: Chemically altered hair that was again subjected to bleach respectively. The Control is the </w:t>
      </w:r>
      <w:r w:rsidR="00FF016B">
        <w:rPr>
          <w:rFonts w:ascii="Times New Roman" w:hAnsi="Times New Roman" w:cs="Times New Roman"/>
          <w:sz w:val="24"/>
          <w:szCs w:val="24"/>
        </w:rPr>
        <w:t xml:space="preserve">sample </w:t>
      </w:r>
      <w:r w:rsidR="00FF016B" w:rsidRPr="0012034A">
        <w:rPr>
          <w:rFonts w:ascii="Times New Roman" w:hAnsi="Times New Roman" w:cs="Times New Roman"/>
          <w:sz w:val="24"/>
          <w:szCs w:val="24"/>
        </w:rPr>
        <w:t>of regularly oiled virgin hair and the test is the</w:t>
      </w:r>
      <w:r w:rsidR="00FF016B">
        <w:rPr>
          <w:rFonts w:ascii="Times New Roman" w:hAnsi="Times New Roman" w:cs="Times New Roman"/>
          <w:sz w:val="24"/>
          <w:szCs w:val="24"/>
        </w:rPr>
        <w:t xml:space="preserve"> sample</w:t>
      </w:r>
      <w:r w:rsidR="00FF016B" w:rsidRPr="0012034A">
        <w:rPr>
          <w:rFonts w:ascii="Times New Roman" w:hAnsi="Times New Roman" w:cs="Times New Roman"/>
          <w:sz w:val="24"/>
          <w:szCs w:val="24"/>
        </w:rPr>
        <w:t xml:space="preserve"> of cosmetically altered hair with bleach/dye.</w:t>
      </w:r>
      <w:r w:rsidR="00FF016B">
        <w:rPr>
          <w:rFonts w:ascii="Times New Roman" w:hAnsi="Times New Roman" w:cs="Times New Roman"/>
          <w:sz w:val="24"/>
          <w:szCs w:val="24"/>
        </w:rPr>
        <w:t xml:space="preserve"> </w:t>
      </w:r>
    </w:p>
    <w:p w14:paraId="520AEF3E" w14:textId="77777777" w:rsidR="00FF016B" w:rsidRDefault="00FF016B" w:rsidP="00FF016B">
      <w:pPr>
        <w:pStyle w:val="NormalWeb"/>
        <w:spacing w:line="360" w:lineRule="auto"/>
        <w:jc w:val="center"/>
        <w:rPr>
          <w:b/>
          <w:bCs/>
        </w:rPr>
      </w:pPr>
    </w:p>
    <w:p w14:paraId="085B89E9" w14:textId="77777777" w:rsidR="00FF016B" w:rsidRDefault="00FF016B" w:rsidP="00FF016B">
      <w:pPr>
        <w:pStyle w:val="NormalWeb"/>
        <w:spacing w:line="360" w:lineRule="auto"/>
        <w:jc w:val="center"/>
        <w:rPr>
          <w:b/>
          <w:bCs/>
        </w:rPr>
      </w:pPr>
    </w:p>
    <w:p w14:paraId="68C12354" w14:textId="77777777" w:rsidR="00FF016B" w:rsidRDefault="00FF016B" w:rsidP="00FF016B">
      <w:pPr>
        <w:pStyle w:val="NormalWeb"/>
        <w:spacing w:line="360" w:lineRule="auto"/>
        <w:jc w:val="center"/>
        <w:rPr>
          <w:b/>
          <w:bCs/>
        </w:rPr>
      </w:pPr>
    </w:p>
    <w:p w14:paraId="050E21B1" w14:textId="218824EF" w:rsidR="00FF016B" w:rsidRPr="007E7BF9" w:rsidRDefault="00FF016B" w:rsidP="00FF016B">
      <w:pPr>
        <w:pStyle w:val="NormalWeb"/>
        <w:spacing w:line="360" w:lineRule="auto"/>
        <w:jc w:val="center"/>
        <w:rPr>
          <w:b/>
          <w:bCs/>
        </w:rPr>
      </w:pPr>
      <w:r w:rsidRPr="007E7BF9">
        <w:rPr>
          <w:b/>
          <w:bCs/>
        </w:rPr>
        <w:t xml:space="preserve">Fig. </w:t>
      </w:r>
      <w:r w:rsidR="00FF6ADE">
        <w:rPr>
          <w:b/>
          <w:bCs/>
        </w:rPr>
        <w:t>2</w:t>
      </w:r>
      <w:r>
        <w:rPr>
          <w:b/>
          <w:bCs/>
        </w:rPr>
        <w:t xml:space="preserve"> </w:t>
      </w:r>
      <w:r w:rsidRPr="007E7BF9">
        <w:rPr>
          <w:b/>
          <w:bCs/>
        </w:rPr>
        <w:t>Comparative Study of hair - Control V/s Test</w:t>
      </w:r>
      <w:r>
        <w:rPr>
          <w:b/>
          <w:bCs/>
        </w:rPr>
        <w:t xml:space="preserve"> </w:t>
      </w:r>
      <w:r w:rsidRPr="007E7BF9">
        <w:rPr>
          <w:b/>
          <w:bCs/>
        </w:rPr>
        <w:t>(</w:t>
      </w:r>
      <w:r>
        <w:rPr>
          <w:b/>
          <w:bCs/>
        </w:rPr>
        <w:t>Light Microscope – 45X &amp; SEM images – 1500X)</w:t>
      </w:r>
    </w:p>
    <w:tbl>
      <w:tblPr>
        <w:tblStyle w:val="TableGrid"/>
        <w:tblW w:w="8336" w:type="dxa"/>
        <w:tblInd w:w="340" w:type="dxa"/>
        <w:tblLook w:val="04A0" w:firstRow="1" w:lastRow="0" w:firstColumn="1" w:lastColumn="0" w:noHBand="0" w:noVBand="1"/>
      </w:tblPr>
      <w:tblGrid>
        <w:gridCol w:w="4351"/>
        <w:gridCol w:w="4325"/>
      </w:tblGrid>
      <w:tr w:rsidR="00FF016B" w14:paraId="5E6E3A29" w14:textId="77777777" w:rsidTr="008A184E">
        <w:trPr>
          <w:trHeight w:val="2325"/>
        </w:trPr>
        <w:tc>
          <w:tcPr>
            <w:tcW w:w="4173" w:type="dxa"/>
            <w:vAlign w:val="center"/>
          </w:tcPr>
          <w:p w14:paraId="0A2F2A6B" w14:textId="77777777" w:rsidR="00FF016B" w:rsidRDefault="00FF016B" w:rsidP="008A184E">
            <w:pPr>
              <w:pStyle w:val="NormalWeb"/>
              <w:spacing w:line="360" w:lineRule="auto"/>
              <w:jc w:val="center"/>
              <w:rPr>
                <w:sz w:val="28"/>
                <w:szCs w:val="28"/>
              </w:rPr>
            </w:pPr>
            <w:r>
              <w:rPr>
                <w:noProof/>
                <w14:ligatures w14:val="standardContextual"/>
              </w:rPr>
              <w:lastRenderedPageBreak/>
              <mc:AlternateContent>
                <mc:Choice Requires="wps">
                  <w:drawing>
                    <wp:anchor distT="0" distB="0" distL="114300" distR="114300" simplePos="0" relativeHeight="251659264" behindDoc="0" locked="0" layoutInCell="1" allowOverlap="1" wp14:anchorId="799CB021" wp14:editId="0B1DE2CB">
                      <wp:simplePos x="0" y="0"/>
                      <wp:positionH relativeFrom="column">
                        <wp:posOffset>2282190</wp:posOffset>
                      </wp:positionH>
                      <wp:positionV relativeFrom="paragraph">
                        <wp:posOffset>10160</wp:posOffset>
                      </wp:positionV>
                      <wp:extent cx="387350" cy="311150"/>
                      <wp:effectExtent l="0" t="0" r="12700" b="12700"/>
                      <wp:wrapNone/>
                      <wp:docPr id="621360419" name="Text Box 621360419"/>
                      <wp:cNvGraphicFramePr/>
                      <a:graphic xmlns:a="http://schemas.openxmlformats.org/drawingml/2006/main">
                        <a:graphicData uri="http://schemas.microsoft.com/office/word/2010/wordprocessingShape">
                          <wps:wsp>
                            <wps:cNvSpPr txBox="1"/>
                            <wps:spPr>
                              <a:xfrm>
                                <a:off x="0" y="0"/>
                                <a:ext cx="387350" cy="311150"/>
                              </a:xfrm>
                              <a:prstGeom prst="rect">
                                <a:avLst/>
                              </a:prstGeom>
                              <a:solidFill>
                                <a:schemeClr val="lt1"/>
                              </a:solidFill>
                              <a:ln w="6350">
                                <a:solidFill>
                                  <a:prstClr val="black"/>
                                </a:solidFill>
                              </a:ln>
                            </wps:spPr>
                            <wps:txbx>
                              <w:txbxContent>
                                <w:p w14:paraId="715EC2BA" w14:textId="77777777" w:rsidR="00FF016B" w:rsidRPr="003311A7" w:rsidRDefault="00FF016B" w:rsidP="00FF016B">
                                  <w:pPr>
                                    <w:jc w:val="center"/>
                                    <w:rPr>
                                      <w:rFonts w:ascii="Times New Roman" w:hAnsi="Times New Roman" w:cs="Times New Roman"/>
                                      <w:sz w:val="24"/>
                                      <w:szCs w:val="24"/>
                                    </w:rPr>
                                  </w:pPr>
                                  <w:r w:rsidRPr="003311A7">
                                    <w:rPr>
                                      <w:rFonts w:ascii="Times New Roman" w:hAnsi="Times New Roman" w:cs="Times New Roman"/>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9CB021" id="_x0000_t202" coordsize="21600,21600" o:spt="202" path="m,l,21600r21600,l21600,xe">
                      <v:stroke joinstyle="miter"/>
                      <v:path gradientshapeok="t" o:connecttype="rect"/>
                    </v:shapetype>
                    <v:shape id="Text Box 621360419" o:spid="_x0000_s1026" type="#_x0000_t202" style="position:absolute;left:0;text-align:left;margin-left:179.7pt;margin-top:.8pt;width:30.5pt;height: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spMwIAAHsEAAAOAAAAZHJzL2Uyb0RvYy54bWysVE1v2zAMvQ/YfxB0bxwn6ceMOEWWIsOA&#10;oC2QDj0rshQblUVNUmJnv36U7Hys3WnYRaZE6ol8fPT0vq0V2QvrKtA5TQdDSoTmUFR6m9MfL8ur&#10;O0qcZ7pgCrTI6UE4ej/7/GnamEyMoARVCEsQRLusMTktvTdZkjheipq5ARih0SnB1szj1m6TwrIG&#10;0WuVjIbDm6QBWxgLXDiHpw+dk84ivpSC+ycpnfBE5RRz83G1cd2ENZlNWba1zJQV79Ng/5BFzSqN&#10;j56gHphnZGerD1B1xS04kH7AoU5AyoqLWANWkw7fVbMumRGxFiTHmRNN7v/B8sf92jxb4tuv0GID&#10;AyGNcZnDw1BPK20dvpgpQT9SeDjRJlpPOB6O727H1+jh6BqnaYo2oiTny8Y6/01ATYKRU4tdiWSx&#10;/cr5LvQYEt5yoKpiWSkVN0EJYqEs2TPsofIxRQT/I0pp0uT0JqTxASFAn+5vFONvfXoXCIinNOZ8&#10;Lj1Yvt20PR8bKA5Ik4VOQc7wZYW4K+b8M7MoGawfx8A/4SIVYDLQW5SUYH/97TzEYyfRS0mDEsyp&#10;+7ljVlCivmvs8Zd0MgmajZvJ9e0IN/bSs7n06F29AGQoxYEzPJoh3qujKS3Urzgt8/Aqupjm+HZO&#10;/dFc+G4wcNq4mM9jEKrUML/Sa8MDdCA38PnSvjJr+n56FMIjHMXKsndt7WLDTQ3znQdZxZ4HgjtW&#10;e95R4VE1/TSGEbrcx6jzP2P2GwAA//8DAFBLAwQUAAYACAAAACEApTQiCNsAAAAIAQAADwAAAGRy&#10;cy9kb3ducmV2LnhtbEyPwU7DMBBE70j8g7VI3KhNaaM0xKkAFS6cKIizG29ti9iObDcNf89yguPo&#10;jWbfttvZD2zClF0MEm4XAhiGPmoXjISP9+ebGlguKmg1xIASvjHDtru8aFWj4zm84bQvhtFIyI2S&#10;YEsZG85zb9GrvIgjBmLHmLwqFJPhOqkzjfuBL4WouFcu0AWrRnyy2H/tT17C7tFsTF+rZHe1dm6a&#10;P4+v5kXK66v54R5Ywbn8leFXn9ShI6dDPAWd2SDhbr1ZUZVABYz4aikoHySsRQW8a/n/B7ofAAAA&#10;//8DAFBLAQItABQABgAIAAAAIQC2gziS/gAAAOEBAAATAAAAAAAAAAAAAAAAAAAAAABbQ29udGVu&#10;dF9UeXBlc10ueG1sUEsBAi0AFAAGAAgAAAAhADj9If/WAAAAlAEAAAsAAAAAAAAAAAAAAAAALwEA&#10;AF9yZWxzLy5yZWxzUEsBAi0AFAAGAAgAAAAhAOZD6ykzAgAAewQAAA4AAAAAAAAAAAAAAAAALgIA&#10;AGRycy9lMm9Eb2MueG1sUEsBAi0AFAAGAAgAAAAhAKU0IgjbAAAACAEAAA8AAAAAAAAAAAAAAAAA&#10;jQQAAGRycy9kb3ducmV2LnhtbFBLBQYAAAAABAAEAPMAAACVBQAAAAA=&#10;" fillcolor="white [3201]" strokeweight=".5pt">
                      <v:textbox>
                        <w:txbxContent>
                          <w:p w14:paraId="715EC2BA" w14:textId="77777777" w:rsidR="00FF016B" w:rsidRPr="003311A7" w:rsidRDefault="00FF016B" w:rsidP="00FF016B">
                            <w:pPr>
                              <w:jc w:val="center"/>
                              <w:rPr>
                                <w:rFonts w:ascii="Times New Roman" w:hAnsi="Times New Roman" w:cs="Times New Roman"/>
                                <w:sz w:val="24"/>
                                <w:szCs w:val="24"/>
                              </w:rPr>
                            </w:pPr>
                            <w:r w:rsidRPr="003311A7">
                              <w:rPr>
                                <w:rFonts w:ascii="Times New Roman" w:hAnsi="Times New Roman" w:cs="Times New Roman"/>
                                <w:sz w:val="24"/>
                                <w:szCs w:val="24"/>
                              </w:rPr>
                              <w:t>A</w:t>
                            </w:r>
                          </w:p>
                        </w:txbxContent>
                      </v:textbox>
                    </v:shape>
                  </w:pict>
                </mc:Fallback>
              </mc:AlternateContent>
            </w:r>
            <w:r>
              <w:rPr>
                <w:noProof/>
              </w:rPr>
              <w:drawing>
                <wp:inline distT="0" distB="0" distL="0" distR="0" wp14:anchorId="14924284" wp14:editId="4A0E8158">
                  <wp:extent cx="2672617" cy="2954713"/>
                  <wp:effectExtent l="0" t="7938" r="6033" b="6032"/>
                  <wp:docPr id="130202337" name="Picture 13020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5" t="10554" r="-25" b="7834"/>
                          <a:stretch/>
                        </pic:blipFill>
                        <pic:spPr bwMode="auto">
                          <a:xfrm rot="16200000">
                            <a:off x="0" y="0"/>
                            <a:ext cx="2849908" cy="31507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63" w:type="dxa"/>
            <w:vAlign w:val="center"/>
          </w:tcPr>
          <w:p w14:paraId="4E7AF74E" w14:textId="77777777" w:rsidR="00FF016B" w:rsidRDefault="00FF016B" w:rsidP="008A184E">
            <w:pPr>
              <w:pStyle w:val="NormalWeb"/>
              <w:spacing w:line="360" w:lineRule="auto"/>
              <w:jc w:val="center"/>
              <w:rPr>
                <w:sz w:val="28"/>
                <w:szCs w:val="28"/>
              </w:rPr>
            </w:pPr>
            <w:r>
              <w:rPr>
                <w:noProof/>
                <w14:ligatures w14:val="standardContextual"/>
              </w:rPr>
              <mc:AlternateContent>
                <mc:Choice Requires="wps">
                  <w:drawing>
                    <wp:anchor distT="0" distB="0" distL="114300" distR="114300" simplePos="0" relativeHeight="251660288" behindDoc="0" locked="0" layoutInCell="1" allowOverlap="1" wp14:anchorId="2984DA12" wp14:editId="68AEBADB">
                      <wp:simplePos x="0" y="0"/>
                      <wp:positionH relativeFrom="column">
                        <wp:posOffset>2284730</wp:posOffset>
                      </wp:positionH>
                      <wp:positionV relativeFrom="paragraph">
                        <wp:posOffset>-26035</wp:posOffset>
                      </wp:positionV>
                      <wp:extent cx="374015" cy="318135"/>
                      <wp:effectExtent l="0" t="0" r="26035" b="24765"/>
                      <wp:wrapNone/>
                      <wp:docPr id="1235851139" name="Text Box 1235851139"/>
                      <wp:cNvGraphicFramePr/>
                      <a:graphic xmlns:a="http://schemas.openxmlformats.org/drawingml/2006/main">
                        <a:graphicData uri="http://schemas.microsoft.com/office/word/2010/wordprocessingShape">
                          <wps:wsp>
                            <wps:cNvSpPr txBox="1"/>
                            <wps:spPr>
                              <a:xfrm>
                                <a:off x="0" y="0"/>
                                <a:ext cx="374015" cy="318135"/>
                              </a:xfrm>
                              <a:prstGeom prst="rect">
                                <a:avLst/>
                              </a:prstGeom>
                              <a:solidFill>
                                <a:schemeClr val="lt1"/>
                              </a:solidFill>
                              <a:ln w="6350">
                                <a:solidFill>
                                  <a:prstClr val="black"/>
                                </a:solidFill>
                              </a:ln>
                            </wps:spPr>
                            <wps:txbx>
                              <w:txbxContent>
                                <w:p w14:paraId="5B6144B7" w14:textId="77777777" w:rsidR="00FF016B" w:rsidRPr="003311A7" w:rsidRDefault="00FF016B" w:rsidP="00FF016B">
                                  <w:pPr>
                                    <w:jc w:val="center"/>
                                    <w:rPr>
                                      <w:rFonts w:ascii="Times New Roman" w:hAnsi="Times New Roman" w:cs="Times New Roman"/>
                                      <w:sz w:val="24"/>
                                      <w:szCs w:val="24"/>
                                    </w:rPr>
                                  </w:pPr>
                                  <w:r w:rsidRPr="003311A7">
                                    <w:rPr>
                                      <w:rFonts w:ascii="Times New Roman" w:hAnsi="Times New Roman" w:cs="Times New Roman"/>
                                      <w:sz w:val="24"/>
                                      <w:szCs w:val="24"/>
                                    </w:rPr>
                                    <w:t>B</w:t>
                                  </w:r>
                                </w:p>
                                <w:p w14:paraId="3D961718" w14:textId="77777777" w:rsidR="00FF016B" w:rsidRPr="003311A7" w:rsidRDefault="00FF016B" w:rsidP="00FF016B">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4DA12" id="Text Box 1235851139" o:spid="_x0000_s1027" type="#_x0000_t202" style="position:absolute;left:0;text-align:left;margin-left:179.9pt;margin-top:-2.05pt;width:29.45pt;height:2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QkROgIAAIIEAAAOAAAAZHJzL2Uyb0RvYy54bWysVE1v2zAMvQ/YfxB0Xxzno+2MOEWWIsOA&#10;oC2QDj0rshQbk0VNUmJnv36U7Hy022nYRaZE6ol8fPTsvq0VOQjrKtA5TQdDSoTmUFR6l9PvL6tP&#10;d5Q4z3TBFGiR06Nw9H7+8cOsMZkYQQmqEJYgiHZZY3Jaem+yJHG8FDVzAzBCo1OCrZnHrd0lhWUN&#10;otcqGQ2HN0kDtjAWuHAOTx86J51HfCkF909SOuGJyinm5uNq47oNazKfsWxnmSkr3qfB/iGLmlUa&#10;Hz1DPTDPyN5Wf0DVFbfgQPoBhzoBKSsuYg1YTTp8V82mZEbEWpAcZ840uf8Hyx8PG/NsiW+/QIsN&#10;DIQ0xmUOD0M9rbR1+GKmBP1I4fFMm2g94Xg4vp0M0yklHF3j9C4dTwNKcrlsrPNfBdQkGDm12JVI&#10;Fjusne9CTyHhLQeqKlaVUnETlCCWypIDwx4qH1NE8DdRSpMmpzfj6TACv/EF6PP9rWL8R5/eVRTi&#10;KY05X0oPlm+3LamKK1q2UByRLQudkJzhqwrh18z5Z2ZROUgQToN/wkUqwJygtygpwf7623mIx4ai&#10;l5IGlZhT93PPrKBEfdPY6s/pZBKkGzeT6e0IN/bas7326H29BCQqxbkzPJoh3quTKS3Urzg0i/Aq&#10;upjm+HZO/clc+m4+cOi4WCxiEIrVML/WG8MDdGhMoPWlfWXW9G31qIdHOGmWZe+628WGmxoWew+y&#10;iq0PPHes9vSj0KN4+qEMk3S9j1GXX8f8NwAAAP//AwBQSwMEFAAGAAgAAAAhAE5VjQreAAAACQEA&#10;AA8AAABkcnMvZG93bnJldi54bWxMj8FOwzAQRO9I/IO1SNxaJ1BKmsapABUuPVFQz9vYtS1iO7Ld&#10;NPw9ywluO9rRzJtmM7mejSomG7yAcl4AU74L0not4PPjdVYBSxm9xD54JeBbJdi011cN1jJc/Lsa&#10;91kzCvGpRgEm56HmPHVGOUzzMChPv1OIDjPJqLmMeKFw1/O7olhyh9ZTg8FBvRjVfe3PTsD2Wa90&#10;V2E020paO06H006/CXF7Mz2tgWU15T8z/OITOrTEdAxnLxPrBdw/rAg9C5gtSmBkWJTVI7AjHcsC&#10;eNvw/wvaHwAAAP//AwBQSwECLQAUAAYACAAAACEAtoM4kv4AAADhAQAAEwAAAAAAAAAAAAAAAAAA&#10;AAAAW0NvbnRlbnRfVHlwZXNdLnhtbFBLAQItABQABgAIAAAAIQA4/SH/1gAAAJQBAAALAAAAAAAA&#10;AAAAAAAAAC8BAABfcmVscy8ucmVsc1BLAQItABQABgAIAAAAIQBiBQkROgIAAIIEAAAOAAAAAAAA&#10;AAAAAAAAAC4CAABkcnMvZTJvRG9jLnhtbFBLAQItABQABgAIAAAAIQBOVY0K3gAAAAkBAAAPAAAA&#10;AAAAAAAAAAAAAJQEAABkcnMvZG93bnJldi54bWxQSwUGAAAAAAQABADzAAAAnwUAAAAA&#10;" fillcolor="white [3201]" strokeweight=".5pt">
                      <v:textbox>
                        <w:txbxContent>
                          <w:p w14:paraId="5B6144B7" w14:textId="77777777" w:rsidR="00FF016B" w:rsidRPr="003311A7" w:rsidRDefault="00FF016B" w:rsidP="00FF016B">
                            <w:pPr>
                              <w:jc w:val="center"/>
                              <w:rPr>
                                <w:rFonts w:ascii="Times New Roman" w:hAnsi="Times New Roman" w:cs="Times New Roman"/>
                                <w:sz w:val="24"/>
                                <w:szCs w:val="24"/>
                              </w:rPr>
                            </w:pPr>
                            <w:r w:rsidRPr="003311A7">
                              <w:rPr>
                                <w:rFonts w:ascii="Times New Roman" w:hAnsi="Times New Roman" w:cs="Times New Roman"/>
                                <w:sz w:val="24"/>
                                <w:szCs w:val="24"/>
                              </w:rPr>
                              <w:t>B</w:t>
                            </w:r>
                          </w:p>
                          <w:p w14:paraId="3D961718" w14:textId="77777777" w:rsidR="00FF016B" w:rsidRPr="003311A7" w:rsidRDefault="00FF016B" w:rsidP="00FF016B">
                            <w:pPr>
                              <w:rPr>
                                <w:b/>
                                <w:bCs/>
                              </w:rPr>
                            </w:pPr>
                          </w:p>
                        </w:txbxContent>
                      </v:textbox>
                    </v:shape>
                  </w:pict>
                </mc:Fallback>
              </mc:AlternateContent>
            </w:r>
            <w:r>
              <w:rPr>
                <w:noProof/>
              </w:rPr>
              <w:drawing>
                <wp:inline distT="0" distB="0" distL="0" distR="0" wp14:anchorId="124346FE" wp14:editId="3A07332C">
                  <wp:extent cx="2595776" cy="2780751"/>
                  <wp:effectExtent l="2540" t="0" r="0" b="0"/>
                  <wp:docPr id="214771204" name="Picture 21477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33" t="22257" r="192" b="11525"/>
                          <a:stretch/>
                        </pic:blipFill>
                        <pic:spPr bwMode="auto">
                          <a:xfrm rot="16200000">
                            <a:off x="0" y="0"/>
                            <a:ext cx="2726898" cy="29212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016B" w14:paraId="0FA4AFAD" w14:textId="77777777" w:rsidTr="008A184E">
        <w:trPr>
          <w:trHeight w:val="2325"/>
        </w:trPr>
        <w:tc>
          <w:tcPr>
            <w:tcW w:w="4173" w:type="dxa"/>
            <w:vAlign w:val="center"/>
          </w:tcPr>
          <w:p w14:paraId="45BA1408" w14:textId="77777777" w:rsidR="00FF016B" w:rsidRDefault="00FF016B" w:rsidP="008A184E">
            <w:pPr>
              <w:pStyle w:val="NormalWeb"/>
              <w:spacing w:line="360" w:lineRule="auto"/>
              <w:jc w:val="center"/>
              <w:rPr>
                <w:noProof/>
                <w14:ligatures w14:val="standardContextual"/>
              </w:rPr>
            </w:pPr>
            <w:r>
              <w:rPr>
                <w:noProof/>
              </w:rPr>
              <w:drawing>
                <wp:inline distT="0" distB="0" distL="0" distR="0" wp14:anchorId="414301F7" wp14:editId="42AF388C">
                  <wp:extent cx="2949985" cy="2715491"/>
                  <wp:effectExtent l="0" t="0" r="3175" b="8890"/>
                  <wp:docPr id="1002658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4732" cy="2802707"/>
                          </a:xfrm>
                          <a:prstGeom prst="rect">
                            <a:avLst/>
                          </a:prstGeom>
                          <a:noFill/>
                          <a:ln>
                            <a:noFill/>
                          </a:ln>
                        </pic:spPr>
                      </pic:pic>
                    </a:graphicData>
                  </a:graphic>
                </wp:inline>
              </w:drawing>
            </w:r>
          </w:p>
        </w:tc>
        <w:tc>
          <w:tcPr>
            <w:tcW w:w="4163" w:type="dxa"/>
            <w:vAlign w:val="center"/>
          </w:tcPr>
          <w:p w14:paraId="0E9F4848" w14:textId="77777777" w:rsidR="00FF016B" w:rsidRDefault="00FF016B" w:rsidP="008A184E">
            <w:pPr>
              <w:pStyle w:val="NormalWeb"/>
              <w:spacing w:line="360" w:lineRule="auto"/>
              <w:jc w:val="center"/>
              <w:rPr>
                <w:noProof/>
                <w14:ligatures w14:val="standardContextual"/>
              </w:rPr>
            </w:pPr>
            <w:r>
              <w:rPr>
                <w:noProof/>
              </w:rPr>
              <w:drawing>
                <wp:inline distT="0" distB="0" distL="0" distR="0" wp14:anchorId="57192834" wp14:editId="7B282875">
                  <wp:extent cx="2942458" cy="2708563"/>
                  <wp:effectExtent l="0" t="0" r="0" b="0"/>
                  <wp:docPr id="16361757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4481" cy="2774861"/>
                          </a:xfrm>
                          <a:prstGeom prst="rect">
                            <a:avLst/>
                          </a:prstGeom>
                          <a:noFill/>
                          <a:ln>
                            <a:noFill/>
                          </a:ln>
                        </pic:spPr>
                      </pic:pic>
                    </a:graphicData>
                  </a:graphic>
                </wp:inline>
              </w:drawing>
            </w:r>
          </w:p>
        </w:tc>
      </w:tr>
    </w:tbl>
    <w:p w14:paraId="3BF43832" w14:textId="77777777" w:rsidR="00FF016B" w:rsidRPr="009B6775" w:rsidRDefault="00FF016B" w:rsidP="00FF016B">
      <w:pPr>
        <w:pStyle w:val="NormalWeb"/>
        <w:jc w:val="center"/>
        <w:rPr>
          <w:b/>
          <w:bCs/>
        </w:rPr>
      </w:pPr>
      <w:r w:rsidRPr="009B6775">
        <w:rPr>
          <w:b/>
          <w:bCs/>
        </w:rPr>
        <w:t>A – VIRGIN HAIR</w:t>
      </w:r>
      <w:r>
        <w:rPr>
          <w:b/>
          <w:bCs/>
        </w:rPr>
        <w:t xml:space="preserve"> STRAND; </w:t>
      </w:r>
      <w:r w:rsidRPr="009B6775">
        <w:rPr>
          <w:b/>
          <w:bCs/>
        </w:rPr>
        <w:t>B – TREATED HAIR STRAND</w:t>
      </w:r>
    </w:p>
    <w:p w14:paraId="231CA06C" w14:textId="77777777" w:rsidR="00FF016B" w:rsidRDefault="00FF016B" w:rsidP="00FF016B">
      <w:pPr>
        <w:pStyle w:val="NormalWeb"/>
        <w:spacing w:line="360" w:lineRule="auto"/>
        <w:rPr>
          <w:b/>
          <w:bCs/>
          <w:sz w:val="28"/>
          <w:szCs w:val="28"/>
        </w:rPr>
      </w:pPr>
    </w:p>
    <w:p w14:paraId="2E7C13D5" w14:textId="77777777" w:rsidR="00FF016B" w:rsidRDefault="00FF016B" w:rsidP="00FF016B">
      <w:pPr>
        <w:pStyle w:val="NormalWeb"/>
        <w:spacing w:line="360" w:lineRule="auto"/>
        <w:jc w:val="center"/>
        <w:rPr>
          <w:b/>
          <w:bCs/>
        </w:rPr>
      </w:pPr>
    </w:p>
    <w:p w14:paraId="66A3EB08" w14:textId="77777777" w:rsidR="00FF016B" w:rsidRDefault="00FF016B" w:rsidP="00FF016B">
      <w:pPr>
        <w:pStyle w:val="NormalWeb"/>
        <w:spacing w:line="360" w:lineRule="auto"/>
        <w:jc w:val="center"/>
        <w:rPr>
          <w:b/>
          <w:bCs/>
        </w:rPr>
      </w:pPr>
    </w:p>
    <w:p w14:paraId="765243A4" w14:textId="77777777" w:rsidR="00FF016B" w:rsidRDefault="00FF016B" w:rsidP="00FF016B">
      <w:pPr>
        <w:pStyle w:val="NormalWeb"/>
        <w:spacing w:line="360" w:lineRule="auto"/>
        <w:jc w:val="center"/>
        <w:rPr>
          <w:b/>
          <w:bCs/>
        </w:rPr>
      </w:pPr>
    </w:p>
    <w:p w14:paraId="1C4302F0" w14:textId="6180B6E0" w:rsidR="00FF016B" w:rsidRPr="007E7BF9" w:rsidRDefault="00FF016B" w:rsidP="00FF016B">
      <w:pPr>
        <w:pStyle w:val="NormalWeb"/>
        <w:spacing w:line="360" w:lineRule="auto"/>
        <w:jc w:val="center"/>
        <w:rPr>
          <w:b/>
          <w:bCs/>
        </w:rPr>
      </w:pPr>
      <w:r w:rsidRPr="007E7BF9">
        <w:rPr>
          <w:b/>
          <w:bCs/>
        </w:rPr>
        <w:t xml:space="preserve">Fig. </w:t>
      </w:r>
      <w:r w:rsidR="00FF6ADE">
        <w:rPr>
          <w:b/>
          <w:bCs/>
        </w:rPr>
        <w:t>3</w:t>
      </w:r>
      <w:r w:rsidRPr="007E7BF9">
        <w:rPr>
          <w:b/>
          <w:bCs/>
        </w:rPr>
        <w:t xml:space="preserve"> Virgin Hair Cast: Before and After Bleaching (</w:t>
      </w:r>
      <w:r>
        <w:rPr>
          <w:b/>
          <w:bCs/>
        </w:rPr>
        <w:t>Light Microscope – 45X &amp; SEM images – 1500X)</w:t>
      </w:r>
    </w:p>
    <w:tbl>
      <w:tblPr>
        <w:tblStyle w:val="TableGrid"/>
        <w:tblW w:w="8336" w:type="dxa"/>
        <w:tblInd w:w="-5" w:type="dxa"/>
        <w:tblLook w:val="04A0" w:firstRow="1" w:lastRow="0" w:firstColumn="1" w:lastColumn="0" w:noHBand="0" w:noVBand="1"/>
      </w:tblPr>
      <w:tblGrid>
        <w:gridCol w:w="4613"/>
        <w:gridCol w:w="4408"/>
      </w:tblGrid>
      <w:tr w:rsidR="00FF016B" w14:paraId="0B8169C4" w14:textId="77777777" w:rsidTr="008A184E">
        <w:trPr>
          <w:trHeight w:val="2340"/>
        </w:trPr>
        <w:tc>
          <w:tcPr>
            <w:tcW w:w="4262" w:type="dxa"/>
            <w:vAlign w:val="center"/>
          </w:tcPr>
          <w:p w14:paraId="51D47166" w14:textId="77777777" w:rsidR="00FF016B" w:rsidRDefault="00FF016B" w:rsidP="008A184E">
            <w:pPr>
              <w:pStyle w:val="NormalWeb"/>
              <w:spacing w:line="360" w:lineRule="auto"/>
              <w:jc w:val="center"/>
              <w:rPr>
                <w:sz w:val="28"/>
                <w:szCs w:val="28"/>
              </w:rPr>
            </w:pPr>
            <w:r>
              <w:rPr>
                <w:noProof/>
                <w14:ligatures w14:val="standardContextual"/>
              </w:rPr>
              <w:lastRenderedPageBreak/>
              <mc:AlternateContent>
                <mc:Choice Requires="wps">
                  <w:drawing>
                    <wp:anchor distT="0" distB="0" distL="114300" distR="114300" simplePos="0" relativeHeight="251661312" behindDoc="0" locked="0" layoutInCell="1" allowOverlap="1" wp14:anchorId="4EA4FAFA" wp14:editId="2A3D2702">
                      <wp:simplePos x="0" y="0"/>
                      <wp:positionH relativeFrom="column">
                        <wp:posOffset>2439670</wp:posOffset>
                      </wp:positionH>
                      <wp:positionV relativeFrom="paragraph">
                        <wp:posOffset>7620</wp:posOffset>
                      </wp:positionV>
                      <wp:extent cx="408305" cy="332105"/>
                      <wp:effectExtent l="0" t="0" r="10795" b="10795"/>
                      <wp:wrapNone/>
                      <wp:docPr id="245860479" name="Text Box 245860479"/>
                      <wp:cNvGraphicFramePr/>
                      <a:graphic xmlns:a="http://schemas.openxmlformats.org/drawingml/2006/main">
                        <a:graphicData uri="http://schemas.microsoft.com/office/word/2010/wordprocessingShape">
                          <wps:wsp>
                            <wps:cNvSpPr txBox="1"/>
                            <wps:spPr>
                              <a:xfrm>
                                <a:off x="0" y="0"/>
                                <a:ext cx="408305" cy="332105"/>
                              </a:xfrm>
                              <a:prstGeom prst="rect">
                                <a:avLst/>
                              </a:prstGeom>
                              <a:solidFill>
                                <a:schemeClr val="lt1"/>
                              </a:solidFill>
                              <a:ln w="6350">
                                <a:solidFill>
                                  <a:prstClr val="black"/>
                                </a:solidFill>
                              </a:ln>
                            </wps:spPr>
                            <wps:txbx>
                              <w:txbxContent>
                                <w:p w14:paraId="4200BBCD" w14:textId="77777777" w:rsidR="00FF016B" w:rsidRPr="003311A7" w:rsidRDefault="00FF016B" w:rsidP="00FF016B">
                                  <w:pPr>
                                    <w:jc w:val="center"/>
                                    <w:rPr>
                                      <w:rFonts w:ascii="Times New Roman" w:hAnsi="Times New Roman" w:cs="Times New Roman"/>
                                      <w:sz w:val="24"/>
                                      <w:szCs w:val="24"/>
                                    </w:rPr>
                                  </w:pPr>
                                  <w:r w:rsidRPr="003311A7">
                                    <w:rPr>
                                      <w:rFonts w:ascii="Times New Roman" w:hAnsi="Times New Roman" w:cs="Times New Roman"/>
                                      <w:sz w:val="24"/>
                                      <w:szCs w:val="24"/>
                                    </w:rPr>
                                    <w:t>A</w:t>
                                  </w:r>
                                </w:p>
                                <w:p w14:paraId="31317746" w14:textId="77777777" w:rsidR="00FF016B" w:rsidRDefault="00FF016B" w:rsidP="00FF01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4FAFA" id="Text Box 245860479" o:spid="_x0000_s1028" type="#_x0000_t202" style="position:absolute;left:0;text-align:left;margin-left:192.1pt;margin-top:.6pt;width:32.15pt;height:2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XzpOwIAAIIEAAAOAAAAZHJzL2Uyb0RvYy54bWysVE1v2zAMvQ/YfxB0X+x8da0Rp8hSZBgQ&#10;tAXSoWdFlmJjsqhJSuzs14+SnY92Ow27yJRIPZGPj57dt7UiB2FdBTqnw0FKidAcikrvcvr9ZfXp&#10;lhLnmS6YAi1yehSO3s8/fpg1JhMjKEEVwhIE0S5rTE5L702WJI6XomZuAEZodEqwNfO4tbuksKxB&#10;9FolozS9SRqwhbHAhXN4+tA56TziSym4f5LSCU9UTjE3H1cb121Yk/mMZTvLTFnxPg32D1nUrNL4&#10;6BnqgXlG9rb6A6quuAUH0g841AlIWXERa8Bqhum7ajYlMyLWguQ4c6bJ/T9Y/njYmGdLfPsFWmxg&#10;IKQxLnN4GOpppa3DFzMl6EcKj2faROsJx8NJejtOp5RwdI3HoyHaiJJcLhvr/FcBNQlGTi12JZLF&#10;Dmvnu9BTSHjLgaqKVaVU3AQliKWy5MCwh8rHFBH8TZTSpMnpzXiaRuA3vgB9vr9VjP/o07uKQjyl&#10;MedL6cHy7bYlVZHT0YmWLRRHZMtCJyRn+KpC+DVz/plZVA4ShNPgn3CRCjAn6C1KSrC//nYe4rGh&#10;6KWkQSXm1P3cMysoUd80tvpuOJkE6cbNZPp5hBt77dlee/S+XgISNcS5MzyaId6rkykt1K84NIvw&#10;KrqY5vh2Tv3JXPpuPnDouFgsYhCK1TC/1hvDA3RoTKD1pX1l1vRt9aiHRzhplmXvutvFhpsaFnsP&#10;soqtDzx3rPb0o9CjePqhDJN0vY9Rl1/H/DcAAAD//wMAUEsDBBQABgAIAAAAIQCZetXT3AAAAAgB&#10;AAAPAAAAZHJzL2Rvd25yZXYueG1sTI/BTsMwDIbvSLxDZCRuLGVrUdY1nQANLpw2EGevyZKIJqma&#10;rCtvjznBybK+X78/N9vZ92zSY3IxSLhfFMB06KJywUj4eH+5E8BSxqCwj0FL+NYJtu31VYO1ipew&#10;19MhG0YlIdUoweY81JynzmqPaREHHYid4ugx0zoarka8ULnv+bIoHrhHF+iCxUE/W919Hc5ewu7J&#10;rE0ncLQ7oZyb5s/Tm3mV8vZmftwAy3rOf2H41Sd1aMnpGM9BJdZLWIlySVECNIiXpaiAHSVUqwp4&#10;2/D/D7Q/AAAA//8DAFBLAQItABQABgAIAAAAIQC2gziS/gAAAOEBAAATAAAAAAAAAAAAAAAAAAAA&#10;AABbQ29udGVudF9UeXBlc10ueG1sUEsBAi0AFAAGAAgAAAAhADj9If/WAAAAlAEAAAsAAAAAAAAA&#10;AAAAAAAALwEAAF9yZWxzLy5yZWxzUEsBAi0AFAAGAAgAAAAhACzRfOk7AgAAggQAAA4AAAAAAAAA&#10;AAAAAAAALgIAAGRycy9lMm9Eb2MueG1sUEsBAi0AFAAGAAgAAAAhAJl61dPcAAAACAEAAA8AAAAA&#10;AAAAAAAAAAAAlQQAAGRycy9kb3ducmV2LnhtbFBLBQYAAAAABAAEAPMAAACeBQAAAAA=&#10;" fillcolor="white [3201]" strokeweight=".5pt">
                      <v:textbox>
                        <w:txbxContent>
                          <w:p w14:paraId="4200BBCD" w14:textId="77777777" w:rsidR="00FF016B" w:rsidRPr="003311A7" w:rsidRDefault="00FF016B" w:rsidP="00FF016B">
                            <w:pPr>
                              <w:jc w:val="center"/>
                              <w:rPr>
                                <w:rFonts w:ascii="Times New Roman" w:hAnsi="Times New Roman" w:cs="Times New Roman"/>
                                <w:sz w:val="24"/>
                                <w:szCs w:val="24"/>
                              </w:rPr>
                            </w:pPr>
                            <w:r w:rsidRPr="003311A7">
                              <w:rPr>
                                <w:rFonts w:ascii="Times New Roman" w:hAnsi="Times New Roman" w:cs="Times New Roman"/>
                                <w:sz w:val="24"/>
                                <w:szCs w:val="24"/>
                              </w:rPr>
                              <w:t>A</w:t>
                            </w:r>
                          </w:p>
                          <w:p w14:paraId="31317746" w14:textId="77777777" w:rsidR="00FF016B" w:rsidRDefault="00FF016B" w:rsidP="00FF016B"/>
                        </w:txbxContent>
                      </v:textbox>
                    </v:shape>
                  </w:pict>
                </mc:Fallback>
              </mc:AlternateContent>
            </w:r>
            <w:r>
              <w:rPr>
                <w:noProof/>
              </w:rPr>
              <w:drawing>
                <wp:inline distT="0" distB="0" distL="0" distR="0" wp14:anchorId="070E3792" wp14:editId="47768639">
                  <wp:extent cx="2584752" cy="2949206"/>
                  <wp:effectExtent l="8255" t="0" r="0" b="0"/>
                  <wp:docPr id="1677601064" name="Picture 167760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5" t="10554" r="-25" b="7834"/>
                          <a:stretch/>
                        </pic:blipFill>
                        <pic:spPr bwMode="auto">
                          <a:xfrm rot="16200000">
                            <a:off x="0" y="0"/>
                            <a:ext cx="2761161" cy="31504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74" w:type="dxa"/>
            <w:vAlign w:val="center"/>
          </w:tcPr>
          <w:p w14:paraId="5E0F4971" w14:textId="77777777" w:rsidR="00FF016B" w:rsidRDefault="00FF016B" w:rsidP="008A184E">
            <w:pPr>
              <w:pStyle w:val="NormalWeb"/>
              <w:spacing w:line="360" w:lineRule="auto"/>
              <w:jc w:val="center"/>
              <w:rPr>
                <w:sz w:val="28"/>
                <w:szCs w:val="28"/>
              </w:rPr>
            </w:pPr>
            <w:r>
              <w:rPr>
                <w:noProof/>
                <w14:ligatures w14:val="standardContextual"/>
              </w:rPr>
              <mc:AlternateContent>
                <mc:Choice Requires="wps">
                  <w:drawing>
                    <wp:anchor distT="0" distB="0" distL="114300" distR="114300" simplePos="0" relativeHeight="251662336" behindDoc="0" locked="0" layoutInCell="1" allowOverlap="1" wp14:anchorId="29081CAA" wp14:editId="37406513">
                      <wp:simplePos x="0" y="0"/>
                      <wp:positionH relativeFrom="column">
                        <wp:posOffset>2305685</wp:posOffset>
                      </wp:positionH>
                      <wp:positionV relativeFrom="paragraph">
                        <wp:posOffset>1905</wp:posOffset>
                      </wp:positionV>
                      <wp:extent cx="401320" cy="311150"/>
                      <wp:effectExtent l="0" t="0" r="17780" b="12700"/>
                      <wp:wrapNone/>
                      <wp:docPr id="163915422" name="Text Box 163915422"/>
                      <wp:cNvGraphicFramePr/>
                      <a:graphic xmlns:a="http://schemas.openxmlformats.org/drawingml/2006/main">
                        <a:graphicData uri="http://schemas.microsoft.com/office/word/2010/wordprocessingShape">
                          <wps:wsp>
                            <wps:cNvSpPr txBox="1"/>
                            <wps:spPr>
                              <a:xfrm>
                                <a:off x="0" y="0"/>
                                <a:ext cx="401320" cy="311150"/>
                              </a:xfrm>
                              <a:prstGeom prst="rect">
                                <a:avLst/>
                              </a:prstGeom>
                              <a:solidFill>
                                <a:schemeClr val="lt1"/>
                              </a:solidFill>
                              <a:ln w="6350">
                                <a:solidFill>
                                  <a:prstClr val="black"/>
                                </a:solidFill>
                              </a:ln>
                            </wps:spPr>
                            <wps:txbx>
                              <w:txbxContent>
                                <w:p w14:paraId="51B97D10" w14:textId="77777777" w:rsidR="00FF016B" w:rsidRPr="003311A7" w:rsidRDefault="00FF016B" w:rsidP="00FF016B">
                                  <w:pPr>
                                    <w:jc w:val="center"/>
                                    <w:rPr>
                                      <w:rFonts w:ascii="Times New Roman" w:hAnsi="Times New Roman" w:cs="Times New Roman"/>
                                      <w:sz w:val="24"/>
                                      <w:szCs w:val="24"/>
                                    </w:rPr>
                                  </w:pPr>
                                  <w:r w:rsidRPr="003311A7">
                                    <w:rPr>
                                      <w:rFonts w:ascii="Times New Roman" w:hAnsi="Times New Roman" w:cs="Times New Roman"/>
                                      <w:sz w:val="24"/>
                                      <w:szCs w:val="24"/>
                                    </w:rPr>
                                    <w:t>B</w:t>
                                  </w:r>
                                </w:p>
                                <w:p w14:paraId="53FFB756" w14:textId="77777777" w:rsidR="00FF016B" w:rsidRPr="003311A7" w:rsidRDefault="00FF016B" w:rsidP="00FF01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81CAA" id="Text Box 163915422" o:spid="_x0000_s1029" type="#_x0000_t202" style="position:absolute;left:0;text-align:left;margin-left:181.55pt;margin-top:.15pt;width:31.6pt;height: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97JNwIAAIIEAAAOAAAAZHJzL2Uyb0RvYy54bWysVEtv2zAMvg/YfxB0XxwnadcZcYosRYYB&#10;QVsgHXpWZCkWJouapMTOfv0o5dnHqdhFJkXqI/mR9Pi2azTZCucVmJLmvT4lwnColFmX9NfT/MsN&#10;JT4wUzENRpR0Jzy9nXz+NG5tIQZQg66EIwhifNHaktYh2CLLPK9Fw3wPrDBolOAaFlB166xyrEX0&#10;RmeDfv86a8FV1gEX3uPt3d5IJwlfSsHDg5ReBKJLirmFdLp0ruKZTcasWDtma8UPabAPZNEwZTDo&#10;CeqOBUY2Tr2BahR34EGGHocmAykVF6kGrCbvv6pmWTMrUi1Ijrcnmvz/g+X326V9dCR036HDBkZC&#10;WusLj5exnk66Jn4xU4J2pHB3ok10gXC8HPXz4QAtHE3DPM+vEq3Z+bF1PvwQ0JAolNRhVxJZbLvw&#10;AQOi69ElxvKgVTVXWiclToKYaUe2DHuoQ0oRX7zw0oa0Jb0eYug3CBH69H6lGf8di3yJgJo2eHku&#10;PUqhW3VEVVjVkZYVVDtky8F+kLzlc4XwC+bDI3M4OUgDbkN4wENqwJzgIFFSg/v73n30x4ailZIW&#10;J7Gk/s+GOUGJ/mmw1d/y0SiOblJGV18j1e7Ssrq0mE0zAyQqx72zPInRP+ijKB00z7g00xgVTcxw&#10;jF3ScBRnYb8fuHRcTKfJCYfVsrAwS8sjdOQ40vrUPTNnD20NOA/3cJxZVrzq7t43vjQw3QSQKrU+&#10;8rxn9UA/DnrqzmEp4yZd6snr/OuY/AMAAP//AwBQSwMEFAAGAAgAAAAhAFThNCzZAAAABwEAAA8A&#10;AABkcnMvZG93bnJldi54bWxMjsFOwzAQRO9I/IO1SNyo0wZFaRqnAlS4cKJFnN3Yta3G68h20/D3&#10;LCe4vdWMZl+7nf3AJh2TCyhguSiAaeyDcmgEfB5eH2pgKUtUcgioBXzrBNvu9qaVjQpX/NDTPhtG&#10;I5gaKcDmPDacp95qL9MijBopO4XoZaYzGq6ivNK4H/iqKCrupUP6YOWoX6zuz/uLF7B7NmvT1zLa&#10;Xa2cm+av07t5E+L+bn7aAMt6zn9l+NUndejI6RguqBIbBJRVuaQqATCKH1cVwZFgXQLvWv7fv/sB&#10;AAD//wMAUEsBAi0AFAAGAAgAAAAhALaDOJL+AAAA4QEAABMAAAAAAAAAAAAAAAAAAAAAAFtDb250&#10;ZW50X1R5cGVzXS54bWxQSwECLQAUAAYACAAAACEAOP0h/9YAAACUAQAACwAAAAAAAAAAAAAAAAAv&#10;AQAAX3JlbHMvLnJlbHNQSwECLQAUAAYACAAAACEAp1feyTcCAACCBAAADgAAAAAAAAAAAAAAAAAu&#10;AgAAZHJzL2Uyb0RvYy54bWxQSwECLQAUAAYACAAAACEAVOE0LNkAAAAHAQAADwAAAAAAAAAAAAAA&#10;AACRBAAAZHJzL2Rvd25yZXYueG1sUEsFBgAAAAAEAAQA8wAAAJcFAAAAAA==&#10;" fillcolor="white [3201]" strokeweight=".5pt">
                      <v:textbox>
                        <w:txbxContent>
                          <w:p w14:paraId="51B97D10" w14:textId="77777777" w:rsidR="00FF016B" w:rsidRPr="003311A7" w:rsidRDefault="00FF016B" w:rsidP="00FF016B">
                            <w:pPr>
                              <w:jc w:val="center"/>
                              <w:rPr>
                                <w:rFonts w:ascii="Times New Roman" w:hAnsi="Times New Roman" w:cs="Times New Roman"/>
                                <w:sz w:val="24"/>
                                <w:szCs w:val="24"/>
                              </w:rPr>
                            </w:pPr>
                            <w:r w:rsidRPr="003311A7">
                              <w:rPr>
                                <w:rFonts w:ascii="Times New Roman" w:hAnsi="Times New Roman" w:cs="Times New Roman"/>
                                <w:sz w:val="24"/>
                                <w:szCs w:val="24"/>
                              </w:rPr>
                              <w:t>B</w:t>
                            </w:r>
                          </w:p>
                          <w:p w14:paraId="53FFB756" w14:textId="77777777" w:rsidR="00FF016B" w:rsidRPr="003311A7" w:rsidRDefault="00FF016B" w:rsidP="00FF016B"/>
                        </w:txbxContent>
                      </v:textbox>
                    </v:shape>
                  </w:pict>
                </mc:Fallback>
              </mc:AlternateContent>
            </w:r>
            <w:r>
              <w:rPr>
                <w:noProof/>
              </w:rPr>
              <w:drawing>
                <wp:inline distT="0" distB="0" distL="0" distR="0" wp14:anchorId="3C725009" wp14:editId="087543B6">
                  <wp:extent cx="2588512" cy="2806658"/>
                  <wp:effectExtent l="5397" t="0" r="7938" b="7937"/>
                  <wp:docPr id="1297290736" name="Picture 129729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961" t="10700" r="2055" b="16480"/>
                          <a:stretch/>
                        </pic:blipFill>
                        <pic:spPr bwMode="auto">
                          <a:xfrm rot="16200000" flipV="1">
                            <a:off x="0" y="0"/>
                            <a:ext cx="2766289" cy="29994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016B" w14:paraId="425E6C8F" w14:textId="77777777" w:rsidTr="008A184E">
        <w:trPr>
          <w:trHeight w:val="2307"/>
        </w:trPr>
        <w:tc>
          <w:tcPr>
            <w:tcW w:w="4262" w:type="dxa"/>
            <w:vAlign w:val="center"/>
          </w:tcPr>
          <w:p w14:paraId="7EC34563" w14:textId="77777777" w:rsidR="00FF016B" w:rsidRDefault="00FF016B" w:rsidP="008A184E">
            <w:pPr>
              <w:pStyle w:val="NormalWeb"/>
              <w:spacing w:line="360" w:lineRule="auto"/>
              <w:jc w:val="center"/>
              <w:rPr>
                <w:noProof/>
                <w14:ligatures w14:val="standardContextual"/>
              </w:rPr>
            </w:pPr>
            <w:r>
              <w:rPr>
                <w:noProof/>
              </w:rPr>
              <w:drawing>
                <wp:inline distT="0" distB="0" distL="0" distR="0" wp14:anchorId="15B359D0" wp14:editId="1C8938FC">
                  <wp:extent cx="2756651" cy="2705023"/>
                  <wp:effectExtent l="0" t="0" r="5715" b="635"/>
                  <wp:docPr id="2005434217" name="Picture 200543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6651" cy="2705023"/>
                          </a:xfrm>
                          <a:prstGeom prst="rect">
                            <a:avLst/>
                          </a:prstGeom>
                          <a:noFill/>
                          <a:ln>
                            <a:noFill/>
                          </a:ln>
                        </pic:spPr>
                      </pic:pic>
                    </a:graphicData>
                  </a:graphic>
                </wp:inline>
              </w:drawing>
            </w:r>
          </w:p>
        </w:tc>
        <w:tc>
          <w:tcPr>
            <w:tcW w:w="4074" w:type="dxa"/>
            <w:vAlign w:val="center"/>
          </w:tcPr>
          <w:p w14:paraId="2449E838" w14:textId="77777777" w:rsidR="00FF016B" w:rsidRDefault="00FF016B" w:rsidP="008A184E">
            <w:pPr>
              <w:pStyle w:val="NormalWeb"/>
              <w:spacing w:line="360" w:lineRule="auto"/>
              <w:jc w:val="center"/>
              <w:rPr>
                <w:noProof/>
                <w14:ligatures w14:val="standardContextual"/>
              </w:rPr>
            </w:pPr>
            <w:r>
              <w:rPr>
                <w:noProof/>
              </w:rPr>
              <w:drawing>
                <wp:inline distT="0" distB="0" distL="0" distR="0" wp14:anchorId="575BECC5" wp14:editId="7C971781">
                  <wp:extent cx="2757055" cy="2694053"/>
                  <wp:effectExtent l="0" t="0" r="5715" b="0"/>
                  <wp:docPr id="5282435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8523" cy="2734573"/>
                          </a:xfrm>
                          <a:prstGeom prst="rect">
                            <a:avLst/>
                          </a:prstGeom>
                          <a:noFill/>
                          <a:ln>
                            <a:noFill/>
                          </a:ln>
                        </pic:spPr>
                      </pic:pic>
                    </a:graphicData>
                  </a:graphic>
                </wp:inline>
              </w:drawing>
            </w:r>
          </w:p>
        </w:tc>
      </w:tr>
    </w:tbl>
    <w:p w14:paraId="3B7776FA" w14:textId="77777777" w:rsidR="00FF016B" w:rsidRPr="009B6775" w:rsidRDefault="00FF016B" w:rsidP="00FF016B">
      <w:pPr>
        <w:pStyle w:val="NormalWeb"/>
        <w:jc w:val="center"/>
        <w:rPr>
          <w:b/>
          <w:bCs/>
        </w:rPr>
      </w:pPr>
      <w:r w:rsidRPr="009B6775">
        <w:rPr>
          <w:b/>
          <w:bCs/>
        </w:rPr>
        <w:t>A – VIRGIN HAIR STRAN</w:t>
      </w:r>
      <w:r>
        <w:rPr>
          <w:b/>
          <w:bCs/>
        </w:rPr>
        <w:t xml:space="preserve">D; </w:t>
      </w:r>
      <w:r w:rsidRPr="009B6775">
        <w:rPr>
          <w:b/>
          <w:bCs/>
        </w:rPr>
        <w:t xml:space="preserve">B – </w:t>
      </w:r>
      <w:r>
        <w:rPr>
          <w:b/>
          <w:bCs/>
        </w:rPr>
        <w:t xml:space="preserve">VIRGIN </w:t>
      </w:r>
      <w:r w:rsidRPr="009B6775">
        <w:rPr>
          <w:b/>
          <w:bCs/>
        </w:rPr>
        <w:t>HAIR STRAND</w:t>
      </w:r>
      <w:r>
        <w:rPr>
          <w:b/>
          <w:bCs/>
        </w:rPr>
        <w:t xml:space="preserve"> AFTER BLEACH</w:t>
      </w:r>
    </w:p>
    <w:p w14:paraId="711C242B" w14:textId="77777777" w:rsidR="00FF016B" w:rsidRDefault="00FF016B" w:rsidP="00FF016B">
      <w:pPr>
        <w:pStyle w:val="NormalWeb"/>
        <w:spacing w:line="360" w:lineRule="auto"/>
        <w:rPr>
          <w:b/>
          <w:bCs/>
          <w:sz w:val="28"/>
          <w:szCs w:val="28"/>
        </w:rPr>
      </w:pPr>
    </w:p>
    <w:p w14:paraId="5FA46D2C" w14:textId="77777777" w:rsidR="00FF016B" w:rsidRDefault="00FF016B" w:rsidP="00FF016B">
      <w:pPr>
        <w:pStyle w:val="NormalWeb"/>
        <w:spacing w:line="360" w:lineRule="auto"/>
        <w:jc w:val="center"/>
        <w:rPr>
          <w:b/>
          <w:bCs/>
          <w:sz w:val="28"/>
          <w:szCs w:val="28"/>
        </w:rPr>
      </w:pPr>
    </w:p>
    <w:p w14:paraId="41FD0C06" w14:textId="77777777" w:rsidR="00FF016B" w:rsidRDefault="00FF016B" w:rsidP="00FF016B">
      <w:pPr>
        <w:pStyle w:val="NormalWeb"/>
        <w:spacing w:line="360" w:lineRule="auto"/>
        <w:jc w:val="center"/>
        <w:rPr>
          <w:b/>
          <w:bCs/>
          <w:sz w:val="28"/>
          <w:szCs w:val="28"/>
        </w:rPr>
      </w:pPr>
    </w:p>
    <w:p w14:paraId="23C31042" w14:textId="77777777" w:rsidR="00FF016B" w:rsidRDefault="00FF016B" w:rsidP="00FF016B">
      <w:pPr>
        <w:pStyle w:val="NormalWeb"/>
        <w:spacing w:line="360" w:lineRule="auto"/>
        <w:jc w:val="center"/>
        <w:rPr>
          <w:b/>
          <w:bCs/>
          <w:sz w:val="28"/>
          <w:szCs w:val="28"/>
        </w:rPr>
      </w:pPr>
    </w:p>
    <w:p w14:paraId="0D5371CC" w14:textId="412367E8" w:rsidR="00FF016B" w:rsidRPr="007E7BF9" w:rsidRDefault="00FF016B" w:rsidP="00FF016B">
      <w:pPr>
        <w:pStyle w:val="NormalWeb"/>
        <w:spacing w:line="360" w:lineRule="auto"/>
        <w:jc w:val="center"/>
        <w:rPr>
          <w:b/>
          <w:bCs/>
        </w:rPr>
      </w:pPr>
      <w:r w:rsidRPr="007E7BF9">
        <w:rPr>
          <w:b/>
          <w:bCs/>
        </w:rPr>
        <w:t xml:space="preserve">Fig. </w:t>
      </w:r>
      <w:r w:rsidR="00FF6ADE">
        <w:rPr>
          <w:b/>
          <w:bCs/>
        </w:rPr>
        <w:t>4</w:t>
      </w:r>
      <w:r>
        <w:rPr>
          <w:b/>
          <w:bCs/>
        </w:rPr>
        <w:t xml:space="preserve"> </w:t>
      </w:r>
      <w:r w:rsidRPr="007E7BF9">
        <w:rPr>
          <w:b/>
          <w:bCs/>
        </w:rPr>
        <w:t>Already Treated Hair Cast: Before and After Bleaching</w:t>
      </w:r>
      <w:r>
        <w:rPr>
          <w:b/>
          <w:bCs/>
        </w:rPr>
        <w:t xml:space="preserve"> </w:t>
      </w:r>
      <w:r w:rsidRPr="007E7BF9">
        <w:rPr>
          <w:b/>
          <w:bCs/>
        </w:rPr>
        <w:t>(</w:t>
      </w:r>
      <w:r>
        <w:rPr>
          <w:b/>
          <w:bCs/>
        </w:rPr>
        <w:t>Light Microscope – 45X &amp; SEM images – 1500X)</w:t>
      </w:r>
    </w:p>
    <w:tbl>
      <w:tblPr>
        <w:tblStyle w:val="TableGrid"/>
        <w:tblpPr w:leftFromText="180" w:rightFromText="180" w:vertAnchor="text" w:horzAnchor="margin" w:tblpXSpec="center" w:tblpYSpec="center"/>
        <w:tblW w:w="8506" w:type="dxa"/>
        <w:tblLayout w:type="fixed"/>
        <w:tblLook w:val="04A0" w:firstRow="1" w:lastRow="0" w:firstColumn="1" w:lastColumn="0" w:noHBand="0" w:noVBand="1"/>
      </w:tblPr>
      <w:tblGrid>
        <w:gridCol w:w="4253"/>
        <w:gridCol w:w="4253"/>
      </w:tblGrid>
      <w:tr w:rsidR="00FF016B" w14:paraId="3D601CD9" w14:textId="77777777" w:rsidTr="008A184E">
        <w:trPr>
          <w:trHeight w:val="2433"/>
        </w:trPr>
        <w:tc>
          <w:tcPr>
            <w:tcW w:w="4253" w:type="dxa"/>
            <w:vAlign w:val="center"/>
          </w:tcPr>
          <w:p w14:paraId="55414CF7" w14:textId="77777777" w:rsidR="00FF016B" w:rsidRDefault="00FF016B" w:rsidP="008A184E">
            <w:pPr>
              <w:pStyle w:val="NormalWeb"/>
              <w:spacing w:line="360" w:lineRule="auto"/>
              <w:rPr>
                <w:sz w:val="28"/>
                <w:szCs w:val="28"/>
              </w:rPr>
            </w:pPr>
            <w:r>
              <w:rPr>
                <w:noProof/>
                <w14:ligatures w14:val="standardContextual"/>
              </w:rPr>
              <w:lastRenderedPageBreak/>
              <mc:AlternateContent>
                <mc:Choice Requires="wps">
                  <w:drawing>
                    <wp:anchor distT="0" distB="0" distL="114300" distR="114300" simplePos="0" relativeHeight="251663360" behindDoc="0" locked="0" layoutInCell="1" allowOverlap="1" wp14:anchorId="4B6DBD2D" wp14:editId="4BFF575D">
                      <wp:simplePos x="0" y="0"/>
                      <wp:positionH relativeFrom="column">
                        <wp:posOffset>2258695</wp:posOffset>
                      </wp:positionH>
                      <wp:positionV relativeFrom="paragraph">
                        <wp:posOffset>36195</wp:posOffset>
                      </wp:positionV>
                      <wp:extent cx="353695" cy="282575"/>
                      <wp:effectExtent l="0" t="0" r="27305" b="22225"/>
                      <wp:wrapNone/>
                      <wp:docPr id="1370365971" name="Text Box 1370365971"/>
                      <wp:cNvGraphicFramePr/>
                      <a:graphic xmlns:a="http://schemas.openxmlformats.org/drawingml/2006/main">
                        <a:graphicData uri="http://schemas.microsoft.com/office/word/2010/wordprocessingShape">
                          <wps:wsp>
                            <wps:cNvSpPr txBox="1"/>
                            <wps:spPr>
                              <a:xfrm>
                                <a:off x="0" y="0"/>
                                <a:ext cx="353695" cy="282575"/>
                              </a:xfrm>
                              <a:prstGeom prst="rect">
                                <a:avLst/>
                              </a:prstGeom>
                              <a:solidFill>
                                <a:schemeClr val="lt1"/>
                              </a:solidFill>
                              <a:ln w="6350">
                                <a:solidFill>
                                  <a:prstClr val="black"/>
                                </a:solidFill>
                              </a:ln>
                            </wps:spPr>
                            <wps:txbx>
                              <w:txbxContent>
                                <w:p w14:paraId="142946FF" w14:textId="77777777" w:rsidR="00FF016B" w:rsidRPr="003311A7" w:rsidRDefault="00FF016B" w:rsidP="00FF016B">
                                  <w:pPr>
                                    <w:jc w:val="center"/>
                                    <w:rPr>
                                      <w:rFonts w:ascii="Times New Roman" w:hAnsi="Times New Roman" w:cs="Times New Roman"/>
                                      <w:sz w:val="24"/>
                                      <w:szCs w:val="24"/>
                                    </w:rPr>
                                  </w:pPr>
                                  <w:r w:rsidRPr="003311A7">
                                    <w:rPr>
                                      <w:rFonts w:ascii="Times New Roman" w:hAnsi="Times New Roman" w:cs="Times New Roman"/>
                                      <w:sz w:val="24"/>
                                      <w:szCs w:val="24"/>
                                    </w:rPr>
                                    <w:t>A</w:t>
                                  </w:r>
                                </w:p>
                                <w:p w14:paraId="0E955591" w14:textId="77777777" w:rsidR="00FF016B" w:rsidRDefault="00FF016B" w:rsidP="00FF01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DBD2D" id="Text Box 1370365971" o:spid="_x0000_s1030" type="#_x0000_t202" style="position:absolute;margin-left:177.85pt;margin-top:2.85pt;width:27.85pt;height:2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0RiOwIAAIIEAAAOAAAAZHJzL2Uyb0RvYy54bWysVE1v2zAMvQ/YfxB0X5zvtkacIkuRYUDQ&#10;FkiLnhVZjoXJoiYpsbNfP0p2PtrtNOwiUyL1RD4+enbfVIochHUSdEYHvT4lQnPIpd5l9PVl9eWW&#10;EueZzpkCLTJ6FI7ezz9/mtUmFUMoQeXCEgTRLq1NRkvvTZokjpeiYq4HRmh0FmAr5nFrd0luWY3o&#10;lUqG/f40qcHmxgIXzuHpQ+uk84hfFIL7p6JwwhOVUczNx9XGdRvWZD5j6c4yU0repcH+IYuKSY2P&#10;nqEemGdkb+UfUJXkFhwUvsehSqAoJBexBqxm0P9QzaZkRsRakBxnzjS5/wfLHw8b82yJb75Cgw0M&#10;hNTGpQ4PQz1NYavwxUwJ+pHC45k20XjC8XA0GU3vJpRwdA1vh5ObSUBJLpeNdf6bgIoEI6MWuxLJ&#10;Yoe1823oKSS85UDJfCWVipugBLFUlhwY9lD5mCKCv4tSmtQZnY4m/Qj8zhegz/e3ivEfXXpXUYin&#10;NOZ8KT1Yvtk2ROYZHZ9o2UJ+RLYstEJyhq8kwq+Z88/MonKQIJwG/4RLoQBzgs6ipAT762/nIR4b&#10;il5KalRiRt3PPbOCEvVdY6vvBuNxkG7cjCc3Q9zYa8/22qP31RKQqAHOneHRDPFenczCQvWGQ7MI&#10;r6KLaY5vZ9SfzKVv5wOHjovFIgahWA3za70xPECHxgRaX5o3Zk3XVo96eISTZln6obttbLipYbH3&#10;UMjY+sBzy2pHPwo9iqcbyjBJ1/sYdfl1zH8DAAD//wMAUEsDBBQABgAIAAAAIQDIEnBV3AAAAAgB&#10;AAAPAAAAZHJzL2Rvd25yZXYueG1sTI/BTsMwEETvSPyDtUjcqJPSQghxKkCFS0+Uqudt7NoWsR3Z&#10;bhr+nu0JTqvRjGbfNKvJ9WxUMdngBZSzApjyXZDWawG7r/e7CljK6CX2wSsBPyrBqr2+arCW4ew/&#10;1bjNmlGJTzUKMDkPNeepM8phmoVBefKOITrMJKPmMuKZyl3P50XxwB1aTx8MDurNqO57e3IC1q/6&#10;SXcVRrOupLXjtD9u9IcQtzfTyzOwrKb8F4YLPqFDS0yHcPIysV7A/XL5SFEBl0P+oiwXwA6kiznw&#10;tuH/B7S/AAAA//8DAFBLAQItABQABgAIAAAAIQC2gziS/gAAAOEBAAATAAAAAAAAAAAAAAAAAAAA&#10;AABbQ29udGVudF9UeXBlc10ueG1sUEsBAi0AFAAGAAgAAAAhADj9If/WAAAAlAEAAAsAAAAAAAAA&#10;AAAAAAAALwEAAF9yZWxzLy5yZWxzUEsBAi0AFAAGAAgAAAAhAMxHRGI7AgAAggQAAA4AAAAAAAAA&#10;AAAAAAAALgIAAGRycy9lMm9Eb2MueG1sUEsBAi0AFAAGAAgAAAAhAMgScFXcAAAACAEAAA8AAAAA&#10;AAAAAAAAAAAAlQQAAGRycy9kb3ducmV2LnhtbFBLBQYAAAAABAAEAPMAAACeBQAAAAA=&#10;" fillcolor="white [3201]" strokeweight=".5pt">
                      <v:textbox>
                        <w:txbxContent>
                          <w:p w14:paraId="142946FF" w14:textId="77777777" w:rsidR="00FF016B" w:rsidRPr="003311A7" w:rsidRDefault="00FF016B" w:rsidP="00FF016B">
                            <w:pPr>
                              <w:jc w:val="center"/>
                              <w:rPr>
                                <w:rFonts w:ascii="Times New Roman" w:hAnsi="Times New Roman" w:cs="Times New Roman"/>
                                <w:sz w:val="24"/>
                                <w:szCs w:val="24"/>
                              </w:rPr>
                            </w:pPr>
                            <w:r w:rsidRPr="003311A7">
                              <w:rPr>
                                <w:rFonts w:ascii="Times New Roman" w:hAnsi="Times New Roman" w:cs="Times New Roman"/>
                                <w:sz w:val="24"/>
                                <w:szCs w:val="24"/>
                              </w:rPr>
                              <w:t>A</w:t>
                            </w:r>
                          </w:p>
                          <w:p w14:paraId="0E955591" w14:textId="77777777" w:rsidR="00FF016B" w:rsidRDefault="00FF016B" w:rsidP="00FF016B"/>
                        </w:txbxContent>
                      </v:textbox>
                    </v:shape>
                  </w:pict>
                </mc:Fallback>
              </mc:AlternateContent>
            </w:r>
            <w:r>
              <w:rPr>
                <w:noProof/>
              </w:rPr>
              <w:drawing>
                <wp:inline distT="0" distB="0" distL="0" distR="0" wp14:anchorId="1DC779D5" wp14:editId="08999B34">
                  <wp:extent cx="2641686" cy="2964234"/>
                  <wp:effectExtent l="0" t="8890" r="0" b="0"/>
                  <wp:docPr id="1412064094" name="Picture 141206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64" t="21950" r="-1264" b="9900"/>
                          <a:stretch/>
                        </pic:blipFill>
                        <pic:spPr bwMode="auto">
                          <a:xfrm rot="16200000">
                            <a:off x="0" y="0"/>
                            <a:ext cx="2746980" cy="30823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3" w:type="dxa"/>
            <w:vAlign w:val="center"/>
          </w:tcPr>
          <w:p w14:paraId="45327FDD" w14:textId="77777777" w:rsidR="00FF016B" w:rsidRDefault="00FF016B" w:rsidP="008A184E">
            <w:pPr>
              <w:pStyle w:val="NormalWeb"/>
              <w:spacing w:line="360" w:lineRule="auto"/>
              <w:jc w:val="center"/>
              <w:rPr>
                <w:sz w:val="28"/>
                <w:szCs w:val="28"/>
              </w:rPr>
            </w:pPr>
            <w:r>
              <w:rPr>
                <w:noProof/>
                <w:sz w:val="28"/>
                <w:szCs w:val="28"/>
                <w14:ligatures w14:val="standardContextual"/>
              </w:rPr>
              <mc:AlternateContent>
                <mc:Choice Requires="wps">
                  <w:drawing>
                    <wp:anchor distT="0" distB="0" distL="114300" distR="114300" simplePos="0" relativeHeight="251664384" behindDoc="0" locked="0" layoutInCell="1" allowOverlap="1" wp14:anchorId="07E3BD8F" wp14:editId="46EBDC1C">
                      <wp:simplePos x="0" y="0"/>
                      <wp:positionH relativeFrom="column">
                        <wp:posOffset>2272030</wp:posOffset>
                      </wp:positionH>
                      <wp:positionV relativeFrom="paragraph">
                        <wp:posOffset>10795</wp:posOffset>
                      </wp:positionV>
                      <wp:extent cx="343535" cy="277495"/>
                      <wp:effectExtent l="0" t="0" r="18415" b="27305"/>
                      <wp:wrapNone/>
                      <wp:docPr id="583936911" name="Text Box 583936911"/>
                      <wp:cNvGraphicFramePr/>
                      <a:graphic xmlns:a="http://schemas.openxmlformats.org/drawingml/2006/main">
                        <a:graphicData uri="http://schemas.microsoft.com/office/word/2010/wordprocessingShape">
                          <wps:wsp>
                            <wps:cNvSpPr txBox="1"/>
                            <wps:spPr>
                              <a:xfrm>
                                <a:off x="0" y="0"/>
                                <a:ext cx="343535" cy="277495"/>
                              </a:xfrm>
                              <a:prstGeom prst="rect">
                                <a:avLst/>
                              </a:prstGeom>
                              <a:solidFill>
                                <a:schemeClr val="lt1"/>
                              </a:solidFill>
                              <a:ln w="6350">
                                <a:solidFill>
                                  <a:prstClr val="black"/>
                                </a:solidFill>
                              </a:ln>
                            </wps:spPr>
                            <wps:txbx>
                              <w:txbxContent>
                                <w:p w14:paraId="1200669B" w14:textId="77777777" w:rsidR="00FF016B" w:rsidRPr="003311A7" w:rsidRDefault="00FF016B" w:rsidP="00FF016B">
                                  <w:pPr>
                                    <w:jc w:val="center"/>
                                    <w:rPr>
                                      <w:rFonts w:ascii="Times New Roman" w:hAnsi="Times New Roman" w:cs="Times New Roman"/>
                                      <w:sz w:val="24"/>
                                      <w:szCs w:val="24"/>
                                    </w:rPr>
                                  </w:pPr>
                                  <w:r w:rsidRPr="003311A7">
                                    <w:rPr>
                                      <w:rFonts w:ascii="Times New Roman" w:hAnsi="Times New Roman" w:cs="Times New Roman"/>
                                      <w:sz w:val="24"/>
                                      <w:szCs w:val="24"/>
                                    </w:rPr>
                                    <w:t>B</w:t>
                                  </w:r>
                                </w:p>
                                <w:p w14:paraId="346D145D" w14:textId="77777777" w:rsidR="00FF016B" w:rsidRDefault="00FF016B" w:rsidP="00FF01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3BD8F" id="Text Box 583936911" o:spid="_x0000_s1031" type="#_x0000_t202" style="position:absolute;left:0;text-align:left;margin-left:178.9pt;margin-top:.85pt;width:27.05pt;height:2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AGcOQIAAIIEAAAOAAAAZHJzL2Uyb0RvYy54bWysVEtv2zAMvg/YfxB0X5xnuxpxiixFhgFB&#10;WyAdelZkKRYmi5qkxM5+/SjFebTbadhF5kufyI+kp/dtrcleOK/AFHTQ61MiDIdSmW1Bv78sP32m&#10;xAdmSqbBiIIehKf3s48fpo3NxRAq0KVwBEGMzxtb0CoEm2eZ55Wome+BFQadElzNAqpum5WONYhe&#10;62zY799kDbjSOuDCe7Q+HJ10lvClFDw8SelFILqgmFtIp0vnJp7ZbMryrWO2UrxLg/1DFjVTBh89&#10;Qz2wwMjOqT+gasUdeJChx6HOQErFRaoBqxn031WzrpgVqRYkx9szTf7/wfLH/do+OxLaL9BiAyMh&#10;jfW5R2Osp5Wujl/MlKAfKTycaRNtIByNo/FoMppQwtE1vL0d300iSna5bJ0PXwXUJAoFddiVRBbb&#10;r3w4hp5C4lsetCqXSuukxEkQC+3InmEPdUgpIvibKG1IU9Cb0aSfgN/4IvT5/kYz/qNL7yoK8bTB&#10;nC+lRym0m5aosqCpoGjZQHlAthwcB8lbvlQIv2I+PDOHk4ME4TaEJzykBswJOomSCtyvv9ljPDYU&#10;vZQ0OIkF9T93zAlK9DeDrb4bjMdxdJMyntwOUXHXns21x+zqBSBRA9w7y5MY44M+idJB/YpLM4+v&#10;oosZjm8XNJzERTjuBy4dF/N5CsJhtSyszNryCB0bE2l9aV+Zs11bA87DI5xmluXvunuMjTcNzHcB&#10;pEqtv7Da0Y+DnoanW8q4Sdd6irr8Oma/AQAA//8DAFBLAwQUAAYACAAAACEAFLG20NwAAAAIAQAA&#10;DwAAAGRycy9kb3ducmV2LnhtbEyPwU7DMAyG70i8Q2QkbiwtbKzrmk6ABpedGGjnrMmSiMapkqwr&#10;b485wc3W9+v352Yz+Z6NOiYXUEA5K4Bp7IJyaAR8frzeVcBSlqhkH1AL+NYJNu31VSNrFS74rsd9&#10;NoxKMNVSgM15qDlPndVeplkYNBI7hehlpjUarqK8ULnv+X1RPHIvHdIFKwf9YnX3tT97AdtnszJd&#10;JaPdVsq5cTqcduZNiNub6WkNLOsp/4XhV5/UoSWnYzijSqwX8LBYknomsARGfF6WK2BHGhZz4G3D&#10;/z/Q/gAAAP//AwBQSwECLQAUAAYACAAAACEAtoM4kv4AAADhAQAAEwAAAAAAAAAAAAAAAAAAAAAA&#10;W0NvbnRlbnRfVHlwZXNdLnhtbFBLAQItABQABgAIAAAAIQA4/SH/1gAAAJQBAAALAAAAAAAAAAAA&#10;AAAAAC8BAABfcmVscy8ucmVsc1BLAQItABQABgAIAAAAIQCmiAGcOQIAAIIEAAAOAAAAAAAAAAAA&#10;AAAAAC4CAABkcnMvZTJvRG9jLnhtbFBLAQItABQABgAIAAAAIQAUsbbQ3AAAAAgBAAAPAAAAAAAA&#10;AAAAAAAAAJMEAABkcnMvZG93bnJldi54bWxQSwUGAAAAAAQABADzAAAAnAUAAAAA&#10;" fillcolor="white [3201]" strokeweight=".5pt">
                      <v:textbox>
                        <w:txbxContent>
                          <w:p w14:paraId="1200669B" w14:textId="77777777" w:rsidR="00FF016B" w:rsidRPr="003311A7" w:rsidRDefault="00FF016B" w:rsidP="00FF016B">
                            <w:pPr>
                              <w:jc w:val="center"/>
                              <w:rPr>
                                <w:rFonts w:ascii="Times New Roman" w:hAnsi="Times New Roman" w:cs="Times New Roman"/>
                                <w:sz w:val="24"/>
                                <w:szCs w:val="24"/>
                              </w:rPr>
                            </w:pPr>
                            <w:r w:rsidRPr="003311A7">
                              <w:rPr>
                                <w:rFonts w:ascii="Times New Roman" w:hAnsi="Times New Roman" w:cs="Times New Roman"/>
                                <w:sz w:val="24"/>
                                <w:szCs w:val="24"/>
                              </w:rPr>
                              <w:t>B</w:t>
                            </w:r>
                          </w:p>
                          <w:p w14:paraId="346D145D" w14:textId="77777777" w:rsidR="00FF016B" w:rsidRDefault="00FF016B" w:rsidP="00FF016B"/>
                        </w:txbxContent>
                      </v:textbox>
                    </v:shape>
                  </w:pict>
                </mc:Fallback>
              </mc:AlternateContent>
            </w:r>
            <w:r>
              <w:rPr>
                <w:noProof/>
                <w14:ligatures w14:val="standardContextual"/>
              </w:rPr>
              <mc:AlternateContent>
                <mc:Choice Requires="wps">
                  <w:drawing>
                    <wp:anchor distT="0" distB="0" distL="114300" distR="114300" simplePos="0" relativeHeight="251675648" behindDoc="0" locked="0" layoutInCell="1" allowOverlap="1" wp14:anchorId="6167EABF" wp14:editId="6AA593A6">
                      <wp:simplePos x="0" y="0"/>
                      <wp:positionH relativeFrom="column">
                        <wp:posOffset>1793875</wp:posOffset>
                      </wp:positionH>
                      <wp:positionV relativeFrom="paragraph">
                        <wp:posOffset>852805</wp:posOffset>
                      </wp:positionV>
                      <wp:extent cx="800735" cy="223520"/>
                      <wp:effectExtent l="0" t="0" r="18415" b="24130"/>
                      <wp:wrapNone/>
                      <wp:docPr id="1041139364" name="Text Box 1"/>
                      <wp:cNvGraphicFramePr/>
                      <a:graphic xmlns:a="http://schemas.openxmlformats.org/drawingml/2006/main">
                        <a:graphicData uri="http://schemas.microsoft.com/office/word/2010/wordprocessingShape">
                          <wps:wsp>
                            <wps:cNvSpPr txBox="1"/>
                            <wps:spPr>
                              <a:xfrm>
                                <a:off x="0" y="0"/>
                                <a:ext cx="800735" cy="223520"/>
                              </a:xfrm>
                              <a:prstGeom prst="rect">
                                <a:avLst/>
                              </a:prstGeom>
                              <a:solidFill>
                                <a:schemeClr val="lt1"/>
                              </a:solidFill>
                              <a:ln w="6350">
                                <a:solidFill>
                                  <a:prstClr val="black"/>
                                </a:solidFill>
                              </a:ln>
                            </wps:spPr>
                            <wps:txbx>
                              <w:txbxContent>
                                <w:p w14:paraId="57B2F545" w14:textId="77777777" w:rsidR="00FF016B" w:rsidRPr="002B34C0" w:rsidRDefault="00FF016B" w:rsidP="00FF016B">
                                  <w:pPr>
                                    <w:jc w:val="center"/>
                                    <w:rPr>
                                      <w:rFonts w:ascii="Times New Roman" w:hAnsi="Times New Roman" w:cs="Times New Roman"/>
                                      <w:sz w:val="16"/>
                                      <w:szCs w:val="16"/>
                                      <w:lang w:val="en-US"/>
                                    </w:rPr>
                                  </w:pPr>
                                  <w:r>
                                    <w:rPr>
                                      <w:rFonts w:ascii="Times New Roman" w:hAnsi="Times New Roman" w:cs="Times New Roman"/>
                                      <w:sz w:val="16"/>
                                      <w:szCs w:val="16"/>
                                      <w:lang w:val="en-US"/>
                                    </w:rPr>
                                    <w:t>Jagged edges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7EABF" id="Text Box 1" o:spid="_x0000_s1032" type="#_x0000_t202" style="position:absolute;left:0;text-align:left;margin-left:141.25pt;margin-top:67.15pt;width:63.05pt;height:17.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iLOgIAAIIEAAAOAAAAZHJzL2Uyb0RvYy54bWysVEtv2zAMvg/YfxB0X+y82s6IU2QpMgwo&#10;2gLp0LMiS7EwWdQkJXb260cp726nYReZFKmP5EfSk/uu0WQrnFdgStrv5ZQIw6FSZl3S76+LT3eU&#10;+MBMxTQYUdKd8PR++vHDpLWFGEANuhKOIIjxRWtLWodgiyzzvBYN8z2wwqBRgmtYQNWts8qxFtEb&#10;nQ3y/CZrwVXWARfe4+3D3kinCV9KwcOzlF4EokuKuYV0unSu4plNJ6xYO2ZrxQ9psH/IomHKYNAT&#10;1AMLjGyc+gOqUdyBBxl6HJoMpFRcpBqwmn7+rpplzaxItSA53p5o8v8Plj9tl/bFkdB9gQ4bGAlp&#10;rS88XsZ6Ouma+MVMCdqRwt2JNtEFwvHyLs9vh2NKOJoGg+F4kGjNzo+t8+GrgIZEoaQOu5LIYttH&#10;HzAguh5dYiwPWlULpXVS4iSIuXZky7CHOqQU8cWVlzakLenNcJwn4CtbhD69X2nGf8QirxFQ0wYv&#10;z6VHKXSrjqgKgY+0rKDaIVsO9oPkLV8ohH9kPrwwh5ODBOE2hGc8pAbMCQ4SJTW4X3+7j/7YULRS&#10;0uIkltT/3DAnKNHfDLb6c380iqOblNH4Fukl7tKyurSYTTMHJKqPe2d5EqN/0EdROmjecGlmMSqa&#10;mOEYu6ThKM7Dfj9w6biYzZITDqtl4dEsLY/QsTGR1tfujTl7aGvAeXiC48yy4l13977xpYHZJoBU&#10;qfWR5z2rB/px0FN3DksZN+lST17nX8f0NwAAAP//AwBQSwMEFAAGAAgAAAAhADFpy5zeAAAACwEA&#10;AA8AAABkcnMvZG93bnJldi54bWxMj8FOwzAMhu9IvENkJG4spduqrDSdAA0unBiIc9ZkSUTjVE3W&#10;lbfHnNjR/j/9/txs59CzyYzJR5RwvyiAGeyi9mglfH683AlgKSvUqo9oJPyYBNv2+qpRtY5nfDfT&#10;PltGJZhqJcHlPNScp86ZoNIiDgYpO8YxqEzjaLke1ZnKQ8/Loqh4UB7pglODeXam+96fgoTdk93Y&#10;TqjR7YT2fpq/jm/2Vcrbm/nxAVg2c/6H4U+f1KElp0M8oU6sl1CKck0oBcvVEhgRq0JUwA60qTZr&#10;4G3DL39ofwEAAP//AwBQSwECLQAUAAYACAAAACEAtoM4kv4AAADhAQAAEwAAAAAAAAAAAAAAAAAA&#10;AAAAW0NvbnRlbnRfVHlwZXNdLnhtbFBLAQItABQABgAIAAAAIQA4/SH/1gAAAJQBAAALAAAAAAAA&#10;AAAAAAAAAC8BAABfcmVscy8ucmVsc1BLAQItABQABgAIAAAAIQByfqiLOgIAAIIEAAAOAAAAAAAA&#10;AAAAAAAAAC4CAABkcnMvZTJvRG9jLnhtbFBLAQItABQABgAIAAAAIQAxacuc3gAAAAsBAAAPAAAA&#10;AAAAAAAAAAAAAJQEAABkcnMvZG93bnJldi54bWxQSwUGAAAAAAQABADzAAAAnwUAAAAA&#10;" fillcolor="white [3201]" strokeweight=".5pt">
                      <v:textbox>
                        <w:txbxContent>
                          <w:p w14:paraId="57B2F545" w14:textId="77777777" w:rsidR="00FF016B" w:rsidRPr="002B34C0" w:rsidRDefault="00FF016B" w:rsidP="00FF016B">
                            <w:pPr>
                              <w:jc w:val="center"/>
                              <w:rPr>
                                <w:rFonts w:ascii="Times New Roman" w:hAnsi="Times New Roman" w:cs="Times New Roman"/>
                                <w:sz w:val="16"/>
                                <w:szCs w:val="16"/>
                                <w:lang w:val="en-US"/>
                              </w:rPr>
                            </w:pPr>
                            <w:r>
                              <w:rPr>
                                <w:rFonts w:ascii="Times New Roman" w:hAnsi="Times New Roman" w:cs="Times New Roman"/>
                                <w:sz w:val="16"/>
                                <w:szCs w:val="16"/>
                                <w:lang w:val="en-US"/>
                              </w:rPr>
                              <w:t>Jagged edges</w:t>
                            </w:r>
                          </w:p>
                        </w:txbxContent>
                      </v:textbox>
                    </v:shape>
                  </w:pict>
                </mc:Fallback>
              </mc:AlternateContent>
            </w:r>
            <w:r>
              <w:rPr>
                <w:noProof/>
                <w14:ligatures w14:val="standardContextual"/>
              </w:rPr>
              <mc:AlternateContent>
                <mc:Choice Requires="wps">
                  <w:drawing>
                    <wp:anchor distT="0" distB="0" distL="114300" distR="114300" simplePos="0" relativeHeight="251674624" behindDoc="0" locked="0" layoutInCell="1" allowOverlap="1" wp14:anchorId="6D1E4794" wp14:editId="3DACF7C5">
                      <wp:simplePos x="0" y="0"/>
                      <wp:positionH relativeFrom="column">
                        <wp:posOffset>1415415</wp:posOffset>
                      </wp:positionH>
                      <wp:positionV relativeFrom="paragraph">
                        <wp:posOffset>937260</wp:posOffset>
                      </wp:positionV>
                      <wp:extent cx="528320" cy="45085"/>
                      <wp:effectExtent l="0" t="57150" r="24130" b="50165"/>
                      <wp:wrapNone/>
                      <wp:docPr id="1000713017" name="Straight Arrow Connector 5"/>
                      <wp:cNvGraphicFramePr/>
                      <a:graphic xmlns:a="http://schemas.openxmlformats.org/drawingml/2006/main">
                        <a:graphicData uri="http://schemas.microsoft.com/office/word/2010/wordprocessingShape">
                          <wps:wsp>
                            <wps:cNvCnPr/>
                            <wps:spPr>
                              <a:xfrm flipH="1" flipV="1">
                                <a:off x="0" y="0"/>
                                <a:ext cx="528320" cy="450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5726C0" id="_x0000_t32" coordsize="21600,21600" o:spt="32" o:oned="t" path="m,l21600,21600e" filled="f">
                      <v:path arrowok="t" fillok="f" o:connecttype="none"/>
                      <o:lock v:ext="edit" shapetype="t"/>
                    </v:shapetype>
                    <v:shape id="Straight Arrow Connector 5" o:spid="_x0000_s1026" type="#_x0000_t32" style="position:absolute;margin-left:111.45pt;margin-top:73.8pt;width:41.6pt;height:3.5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H3xwEAAOIDAAAOAAAAZHJzL2Uyb0RvYy54bWysU8mO2zAMvRfoPwi6N3bSpgiMOHPIdDkU&#10;7aDL3DUyZQvQBolN7L8vJSeeoi0KTNELQYt8j+Qjvb8ZrWEniEl71/L1quYMnPSddn3Lv319+2LH&#10;WULhOmG8g5ZPkPjN4fmz/Tk0sPGDNx1ERiQuNefQ8gExNFWV5ABWpJUP4CiofLQC6TP2VRfFmdit&#10;qTZ1/bo6+9iF6CWkRK+3c5AfCr9SIPGTUgmQmZZTb1hsLPYh2+qwF00fRRi0vLQh/qELK7SjogvV&#10;rUDBvkf9G5XVMvrkFa6kt5VXSksoM9A06/qXab4MIkCZhcRJYZEp/T9a+fF0dHeRZDiH1KRwF/MU&#10;o4qWKaPDe9opL9599nKMemZjEXBaBIQRmaTH7Wb3ckMySwq92ta7bda3mvkyNsSE78Bblp2WJ4xC&#10;9wMevXO0KR/nCuL0IeEMvAIy2LhsUWjzxnUMp0DnhFEL1xu41Mkp1eMgxcPJwAz/DIrpjtqcy5Qb&#10;g6OJ7CToOoSU4HC9MFF2hiltzAKsiwJ/BV7yMxTK/T0FvCBKZe9wAVvtfPxTdRyvLas5/6rAPHeW&#10;4MF3U1lxkYYOqezkcvT5Un/+LvDHX/PwAwAA//8DAFBLAwQUAAYACAAAACEAHZDFFeAAAAALAQAA&#10;DwAAAGRycy9kb3ducmV2LnhtbEyPwU6DQBCG7ya+w2ZMvNml2IIgS2OITfSm1QeYsiOg7C5llxb7&#10;9I4nPc78X/75ptjMphdHGn3nrILlIgJBtna6s42C97ftzR0IH9Bq7J0lBd/kYVNeXhSYa3eyr3Tc&#10;hUZwifU5KmhDGHIpfd2SQb9wA1nOPtxoMPA4NlKPeOJy08s4ihJpsLN8ocWBqpbqr91kFBzm6vPx&#10;nOH26SU9H567KpuqdabU9dX8cA8i0Bz+YPjVZ3Uo2WnvJqu96BXEcZwxysEqTUAwcRslSxB73qxX&#10;KciykP9/KH8AAAD//wMAUEsBAi0AFAAGAAgAAAAhALaDOJL+AAAA4QEAABMAAAAAAAAAAAAAAAAA&#10;AAAAAFtDb250ZW50X1R5cGVzXS54bWxQSwECLQAUAAYACAAAACEAOP0h/9YAAACUAQAACwAAAAAA&#10;AAAAAAAAAAAvAQAAX3JlbHMvLnJlbHNQSwECLQAUAAYACAAAACEA9tPx98cBAADiAwAADgAAAAAA&#10;AAAAAAAAAAAuAgAAZHJzL2Uyb0RvYy54bWxQSwECLQAUAAYACAAAACEAHZDFFeAAAAALAQAADwAA&#10;AAAAAAAAAAAAAAAhBAAAZHJzL2Rvd25yZXYueG1sUEsFBgAAAAAEAAQA8wAAAC4FAAAAAA==&#10;" strokecolor="#4472c4 [3204]" strokeweight=".5pt">
                      <v:stroke endarrow="block" joinstyle="miter"/>
                    </v:shape>
                  </w:pict>
                </mc:Fallback>
              </mc:AlternateContent>
            </w:r>
            <w:r w:rsidRPr="00D969D4">
              <w:rPr>
                <w:noProof/>
                <w:sz w:val="28"/>
                <w:szCs w:val="28"/>
              </w:rPr>
              <w:drawing>
                <wp:inline distT="0" distB="0" distL="0" distR="0" wp14:anchorId="2FAA15E9" wp14:editId="2B176137">
                  <wp:extent cx="2634461" cy="2758203"/>
                  <wp:effectExtent l="0" t="4763" r="9208" b="9207"/>
                  <wp:docPr id="1710410621" name="Picture 171041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505" t="5291" b="3023"/>
                          <a:stretch/>
                        </pic:blipFill>
                        <pic:spPr bwMode="auto">
                          <a:xfrm rot="16200000">
                            <a:off x="0" y="0"/>
                            <a:ext cx="2873742" cy="30087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016B" w14:paraId="4579F7E4" w14:textId="77777777" w:rsidTr="008A184E">
        <w:trPr>
          <w:trHeight w:val="2433"/>
        </w:trPr>
        <w:tc>
          <w:tcPr>
            <w:tcW w:w="4253" w:type="dxa"/>
            <w:vAlign w:val="center"/>
          </w:tcPr>
          <w:p w14:paraId="2B3F8953" w14:textId="77777777" w:rsidR="00FF016B" w:rsidRDefault="00FF016B" w:rsidP="008A184E">
            <w:pPr>
              <w:pStyle w:val="NormalWeb"/>
              <w:spacing w:line="360" w:lineRule="auto"/>
              <w:jc w:val="center"/>
              <w:rPr>
                <w:noProof/>
                <w14:ligatures w14:val="standardContextual"/>
              </w:rPr>
            </w:pPr>
            <w:r>
              <w:rPr>
                <w:noProof/>
                <w14:ligatures w14:val="standardContextual"/>
              </w:rPr>
              <mc:AlternateContent>
                <mc:Choice Requires="wps">
                  <w:drawing>
                    <wp:anchor distT="0" distB="0" distL="114300" distR="114300" simplePos="0" relativeHeight="251672576" behindDoc="0" locked="0" layoutInCell="1" allowOverlap="1" wp14:anchorId="3AF93F17" wp14:editId="06F63378">
                      <wp:simplePos x="0" y="0"/>
                      <wp:positionH relativeFrom="column">
                        <wp:posOffset>2079625</wp:posOffset>
                      </wp:positionH>
                      <wp:positionV relativeFrom="paragraph">
                        <wp:posOffset>1323340</wp:posOffset>
                      </wp:positionV>
                      <wp:extent cx="400050" cy="223520"/>
                      <wp:effectExtent l="0" t="0" r="19050" b="24130"/>
                      <wp:wrapNone/>
                      <wp:docPr id="1424143076" name="Text Box 1"/>
                      <wp:cNvGraphicFramePr/>
                      <a:graphic xmlns:a="http://schemas.openxmlformats.org/drawingml/2006/main">
                        <a:graphicData uri="http://schemas.microsoft.com/office/word/2010/wordprocessingShape">
                          <wps:wsp>
                            <wps:cNvSpPr txBox="1"/>
                            <wps:spPr>
                              <a:xfrm>
                                <a:off x="0" y="0"/>
                                <a:ext cx="400050" cy="223520"/>
                              </a:xfrm>
                              <a:prstGeom prst="rect">
                                <a:avLst/>
                              </a:prstGeom>
                              <a:solidFill>
                                <a:schemeClr val="lt1"/>
                              </a:solidFill>
                              <a:ln w="6350">
                                <a:solidFill>
                                  <a:prstClr val="black"/>
                                </a:solidFill>
                              </a:ln>
                            </wps:spPr>
                            <wps:txbx>
                              <w:txbxContent>
                                <w:p w14:paraId="07784ED5" w14:textId="77777777" w:rsidR="00FF016B" w:rsidRPr="002B34C0" w:rsidRDefault="00FF016B" w:rsidP="00FF016B">
                                  <w:pPr>
                                    <w:jc w:val="center"/>
                                    <w:rPr>
                                      <w:rFonts w:ascii="Times New Roman" w:hAnsi="Times New Roman" w:cs="Times New Roman"/>
                                      <w:sz w:val="16"/>
                                      <w:szCs w:val="16"/>
                                      <w:lang w:val="en-US"/>
                                    </w:rPr>
                                  </w:pPr>
                                  <w:r>
                                    <w:rPr>
                                      <w:rFonts w:ascii="Times New Roman" w:hAnsi="Times New Roman" w:cs="Times New Roman"/>
                                      <w:sz w:val="16"/>
                                      <w:szCs w:val="16"/>
                                      <w:lang w:val="en-US"/>
                                    </w:rPr>
                                    <w:t>Hole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93F17" id="_x0000_s1033" type="#_x0000_t202" style="position:absolute;left:0;text-align:left;margin-left:163.75pt;margin-top:104.2pt;width:31.5pt;height:17.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UqOQIAAIIEAAAOAAAAZHJzL2Uyb0RvYy54bWysVE1v2zAMvQ/YfxB0X+ykSbsZcYosRYYB&#10;QVsgHXpWZCkWJouapMTOfv0o5bPtTkUvMilSj+Qj6fFt12iyFc4rMCXt93JKhOFQKbMu6a+n+Zev&#10;lPjATMU0GFHSnfD0dvL507i1hRhADboSjiCI8UVrS1qHYIss87wWDfM9sMKgUYJrWEDVrbPKsRbR&#10;G50N8vw6a8FV1gEX3uPt3d5IJwlfSsHDg5ReBKJLirmFdLp0ruKZTcasWDtma8UPabB3ZNEwZTDo&#10;CeqOBUY2Tr2BahR34EGGHocmAykVF6kGrKafv6pmWTMrUi1IjrcnmvzHwfL77dI+OhK679BhAyMh&#10;rfWFx8tYTyddE7+YKUE7Urg70Sa6QDheDvM8H6GFo2kwuBoNEq3Z+bF1PvwQ0JAolNRhVxJZbLvw&#10;AQOi69ElxvKgVTVXWiclToKYaUe2DHuoQ0oRX7zw0oa0Jb2+wjTeIETo0/uVZvx3LPIlAmra4OW5&#10;9CiFbtURVZX05kjLCqodsuVgP0je8rlC+AXz4ZE5nBykAbchPOAhNWBOcJAoqcH9/d999MeGopWS&#10;FiexpP7PhjlBif5psNXf+sNhHN2kDEc3SC9xl5bVpcVsmhkgUX3cO8uTGP2DPorSQfOMSzONUdHE&#10;DMfYJQ1HcRb2+4FLx8V0mpxwWC0LC7O0PEJHjiOtT90zc/bQ1oDzcA/HmWXFq+7ufeNLA9NNAKlS&#10;6yPPe1YP9OOgp+4cljJu0qWevM6/jsk/AAAA//8DAFBLAwQUAAYACAAAACEA6zJ6wd4AAAALAQAA&#10;DwAAAGRycy9kb3ducmV2LnhtbEyPwU7DMAyG70i8Q2QkbiyhHaMrTSdAg8tODMQ5a7IkonGqJuvK&#10;22NOcPTvT78/N5s59GwyY/IRJdwuBDCDXdQerYSP95ebCljKCrXqIxoJ3ybBpr28aFSt4xnfzLTP&#10;llEJplpJcDkPNeepcyaotIiDQdod4xhUpnG0XI/qTOWh54UQKx6UR7rg1GCenem+9qcgYftk17ar&#10;1Oi2lfZ+mj+PO/sq5fXV/PgALJs5/8Hwq0/q0JLTIZ5QJ9ZLKIv7O0IlFKJaAiOiXAtKDpQsyxXw&#10;tuH/f2h/AAAA//8DAFBLAQItABQABgAIAAAAIQC2gziS/gAAAOEBAAATAAAAAAAAAAAAAAAAAAAA&#10;AABbQ29udGVudF9UeXBlc10ueG1sUEsBAi0AFAAGAAgAAAAhADj9If/WAAAAlAEAAAsAAAAAAAAA&#10;AAAAAAAALwEAAF9yZWxzLy5yZWxzUEsBAi0AFAAGAAgAAAAhAKEddSo5AgAAggQAAA4AAAAAAAAA&#10;AAAAAAAALgIAAGRycy9lMm9Eb2MueG1sUEsBAi0AFAAGAAgAAAAhAOsyesHeAAAACwEAAA8AAAAA&#10;AAAAAAAAAAAAkwQAAGRycy9kb3ducmV2LnhtbFBLBQYAAAAABAAEAPMAAACeBQAAAAA=&#10;" fillcolor="white [3201]" strokeweight=".5pt">
                      <v:textbox>
                        <w:txbxContent>
                          <w:p w14:paraId="07784ED5" w14:textId="77777777" w:rsidR="00FF016B" w:rsidRPr="002B34C0" w:rsidRDefault="00FF016B" w:rsidP="00FF016B">
                            <w:pPr>
                              <w:jc w:val="center"/>
                              <w:rPr>
                                <w:rFonts w:ascii="Times New Roman" w:hAnsi="Times New Roman" w:cs="Times New Roman"/>
                                <w:sz w:val="16"/>
                                <w:szCs w:val="16"/>
                                <w:lang w:val="en-US"/>
                              </w:rPr>
                            </w:pPr>
                            <w:r>
                              <w:rPr>
                                <w:rFonts w:ascii="Times New Roman" w:hAnsi="Times New Roman" w:cs="Times New Roman"/>
                                <w:sz w:val="16"/>
                                <w:szCs w:val="16"/>
                                <w:lang w:val="en-US"/>
                              </w:rPr>
                              <w:t>Hole</w:t>
                            </w:r>
                          </w:p>
                        </w:txbxContent>
                      </v:textbox>
                    </v:shape>
                  </w:pict>
                </mc:Fallback>
              </mc:AlternateContent>
            </w:r>
            <w:r>
              <w:rPr>
                <w:noProof/>
                <w14:ligatures w14:val="standardContextual"/>
              </w:rPr>
              <mc:AlternateContent>
                <mc:Choice Requires="wps">
                  <w:drawing>
                    <wp:anchor distT="0" distB="0" distL="114300" distR="114300" simplePos="0" relativeHeight="251668480" behindDoc="0" locked="0" layoutInCell="1" allowOverlap="1" wp14:anchorId="2E213B77" wp14:editId="4BF318E6">
                      <wp:simplePos x="0" y="0"/>
                      <wp:positionH relativeFrom="column">
                        <wp:posOffset>1610360</wp:posOffset>
                      </wp:positionH>
                      <wp:positionV relativeFrom="paragraph">
                        <wp:posOffset>1363980</wp:posOffset>
                      </wp:positionV>
                      <wp:extent cx="499745" cy="76200"/>
                      <wp:effectExtent l="38100" t="57150" r="14605" b="19050"/>
                      <wp:wrapNone/>
                      <wp:docPr id="642743125" name="Straight Arrow Connector 5"/>
                      <wp:cNvGraphicFramePr/>
                      <a:graphic xmlns:a="http://schemas.openxmlformats.org/drawingml/2006/main">
                        <a:graphicData uri="http://schemas.microsoft.com/office/word/2010/wordprocessingShape">
                          <wps:wsp>
                            <wps:cNvCnPr/>
                            <wps:spPr>
                              <a:xfrm flipH="1" flipV="1">
                                <a:off x="0" y="0"/>
                                <a:ext cx="499745" cy="76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B64FCE" id="Straight Arrow Connector 5" o:spid="_x0000_s1026" type="#_x0000_t32" style="position:absolute;margin-left:126.8pt;margin-top:107.4pt;width:39.35pt;height:6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S8PyAEAAOIDAAAOAAAAZHJzL2Uyb0RvYy54bWysU0uP1DAMviPxH6LcmXZWyy5bTWcPszwO&#10;CFbL455NnTZSXkrMtP33OOlMFwFCAnGx3NjfZ/uzu7udrGFHiEl71/LtpuYMnPSddn3Lv3x+8+IV&#10;ZwmF64TxDlo+Q+K3++fPdmNo4MIP3nQQGZG41Iyh5QNiaKoqyQGsSBsfwFFQ+WgF0mfsqy6Kkdit&#10;qS7q+qoafexC9BJSote7Jcj3hV8pkPhRqQTITMupNyw2FvuYbbXfiaaPIgxantoQ/9CFFdpR0ZXq&#10;TqBg36L+hcpqGX3yCjfS28orpSWUGWiabf3TNJ8GEaDMQuKksMqU/h+t/HA8uPtIMowhNSncxzzF&#10;pKJlyujwjnbKi/c1ezlGPbOpCDivAsKETNLj5c3N9eVLziSFrq9oP1nfauHL2BATvgVvWXZanjAK&#10;3Q948M7RpnxcKojj+4QL8AzIYOOyRaHNa9cxnAOdE0YtXG/gVCenVE+DFA9nAwv8ARTTHbW5lCk3&#10;BgcT2VHQdQgpweF2ZaLsDFPamBVYFwX+CDzlZyiU+/sb8Ioolb3DFWy18/F31XE6t6yW/LMCy9xZ&#10;gkffzWXFRRo6pLKT09HnS/3xu8Cffs39dwAAAP//AwBQSwMEFAAGAAgAAAAhAHo/jEnhAAAACwEA&#10;AA8AAABkcnMvZG93bnJldi54bWxMj0FPg0AQhe8m/ofNmHizS8FiQZbGEJvoTas/YMqOgLK7lF1a&#10;7K93POltZt7Lm+8Vm9n04kij75xVsFxEIMjWTne2UfD+tr1Zg/ABrcbeWVLwTR425eVFgbl2J/tK&#10;x11oBIdYn6OCNoQhl9LXLRn0CzeQZe3DjQYDr2Mj9YgnDje9jKMolQY7yx9aHKhqqf7aTUbBYa4+&#10;H88Zbp9e7s6H567KpmqVKXV9NT/cgwg0hz8z/OIzOpTMtHeT1V70CuJVkrKVh+Utd2BHksQJiD1f&#10;4nQNsizk/w7lDwAAAP//AwBQSwECLQAUAAYACAAAACEAtoM4kv4AAADhAQAAEwAAAAAAAAAAAAAA&#10;AAAAAAAAW0NvbnRlbnRfVHlwZXNdLnhtbFBLAQItABQABgAIAAAAIQA4/SH/1gAAAJQBAAALAAAA&#10;AAAAAAAAAAAAAC8BAABfcmVscy8ucmVsc1BLAQItABQABgAIAAAAIQD8xS8PyAEAAOIDAAAOAAAA&#10;AAAAAAAAAAAAAC4CAABkcnMvZTJvRG9jLnhtbFBLAQItABQABgAIAAAAIQB6P4xJ4QAAAAsBAAAP&#10;AAAAAAAAAAAAAAAAACIEAABkcnMvZG93bnJldi54bWxQSwUGAAAAAAQABADzAAAAMAUAAAAA&#10;" strokecolor="#4472c4 [3204]" strokeweight=".5pt">
                      <v:stroke endarrow="block" joinstyle="miter"/>
                    </v:shape>
                  </w:pict>
                </mc:Fallback>
              </mc:AlternateContent>
            </w:r>
            <w:r>
              <w:rPr>
                <w:noProof/>
                <w14:ligatures w14:val="standardContextual"/>
              </w:rPr>
              <mc:AlternateContent>
                <mc:Choice Requires="wps">
                  <w:drawing>
                    <wp:anchor distT="0" distB="0" distL="114300" distR="114300" simplePos="0" relativeHeight="251673600" behindDoc="0" locked="0" layoutInCell="1" allowOverlap="1" wp14:anchorId="480F1322" wp14:editId="055DE88E">
                      <wp:simplePos x="0" y="0"/>
                      <wp:positionH relativeFrom="margin">
                        <wp:posOffset>1976120</wp:posOffset>
                      </wp:positionH>
                      <wp:positionV relativeFrom="paragraph">
                        <wp:posOffset>321945</wp:posOffset>
                      </wp:positionV>
                      <wp:extent cx="552450" cy="347345"/>
                      <wp:effectExtent l="0" t="0" r="19050" b="14605"/>
                      <wp:wrapNone/>
                      <wp:docPr id="715536602" name="Text Box 1"/>
                      <wp:cNvGraphicFramePr/>
                      <a:graphic xmlns:a="http://schemas.openxmlformats.org/drawingml/2006/main">
                        <a:graphicData uri="http://schemas.microsoft.com/office/word/2010/wordprocessingShape">
                          <wps:wsp>
                            <wps:cNvSpPr txBox="1"/>
                            <wps:spPr>
                              <a:xfrm>
                                <a:off x="0" y="0"/>
                                <a:ext cx="552450" cy="347345"/>
                              </a:xfrm>
                              <a:prstGeom prst="rect">
                                <a:avLst/>
                              </a:prstGeom>
                              <a:solidFill>
                                <a:schemeClr val="lt1"/>
                              </a:solidFill>
                              <a:ln w="6350">
                                <a:solidFill>
                                  <a:prstClr val="black"/>
                                </a:solidFill>
                              </a:ln>
                            </wps:spPr>
                            <wps:txbx>
                              <w:txbxContent>
                                <w:p w14:paraId="2D74F109" w14:textId="77777777" w:rsidR="00FF016B" w:rsidRPr="002B34C0" w:rsidRDefault="00FF016B" w:rsidP="00FF016B">
                                  <w:pPr>
                                    <w:jc w:val="center"/>
                                    <w:rPr>
                                      <w:rFonts w:ascii="Times New Roman" w:hAnsi="Times New Roman" w:cs="Times New Roman"/>
                                      <w:sz w:val="16"/>
                                      <w:szCs w:val="16"/>
                                      <w:lang w:val="en-US"/>
                                    </w:rPr>
                                  </w:pPr>
                                  <w:r>
                                    <w:rPr>
                                      <w:rFonts w:ascii="Times New Roman" w:hAnsi="Times New Roman" w:cs="Times New Roman"/>
                                      <w:sz w:val="16"/>
                                      <w:szCs w:val="16"/>
                                      <w:lang w:val="en-US"/>
                                    </w:rPr>
                                    <w:t>Irregular overlay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F1322" id="_x0000_s1034" type="#_x0000_t202" style="position:absolute;left:0;text-align:left;margin-left:155.6pt;margin-top:25.35pt;width:43.5pt;height:27.3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yiAOQIAAIIEAAAOAAAAZHJzL2Uyb0RvYy54bWysVE1v2zAMvQ/YfxB0X5wPp+2MOEWWIsOA&#10;oC2QDj0rshQbk0VNUmJnv36U7Hys3WnYRaZE6ol8fPTsvq0VOQjrKtA5HQ2GlAjNoaj0LqffX1af&#10;7ihxnumCKdAip0fh6P3844dZYzIxhhJUISxBEO2yxuS09N5kSeJ4KWrmBmCERqcEWzOPW7tLCssa&#10;RK9VMh4Ob5IGbGEscOEcnj50TjqP+FIK7p+kdMITlVPMzcfVxnUb1mQ+Y9nOMlNWvE+D/UMWNas0&#10;PnqGemCekb2t3kHVFbfgQPoBhzoBKSsuYg1YzWj4pppNyYyItSA5zpxpcv8Plj8eNubZEt9+gRYb&#10;GAhpjMscHoZ6Wmnr8MVMCfqRwuOZNtF6wvFwOh2nU/RwdE3S20k6DSjJ5bKxzn8VUJNg5NRiVyJZ&#10;7LB2vgs9hYS3HKiqWFVKxU1QglgqSw4Me6h8TBHB/4hSmjQ5vZlgGu8QAvT5/lYx/qNP7woB8ZTG&#10;nC+lB8u325ZURU7vTrRsoTgiWxY6ITnDVxXCr5nzz8yicpAGnAb/hItUgDlBb1FSgv31t/MQjw1F&#10;LyUNKjGn7ueeWUGJ+qax1Z9HaRqkGzfp9HaMG3vt2V579L5eAhI1wrkzPJoh3quTKS3Urzg0i/Aq&#10;upjm+HZO/clc+m4+cOi4WCxiEIrVML/WG8MDdOA40PrSvjJr+rZ61MMjnDTLsjfd7WLDTQ2LvQdZ&#10;xdYHnjtWe/pR6FE8/VCGSbrex6jLr2P+GwAA//8DAFBLAwQUAAYACAAAACEAQzZbkt0AAAAKAQAA&#10;DwAAAGRycy9kb3ducmV2LnhtbEyPwU7DMAyG70i8Q2QkbizpxqArTSdAg8tOjGlnr8mSiCapmqwr&#10;b485wdH2p9/fX68n37FRD8nFIKGYCWA6tFG5YCTsP9/uSmApY1DYxaAlfOsE6+b6qsZKxUv40OMu&#10;G0YhIVUowebcV5yn1mqPaRZ7Heh2ioPHTONguBrwQuG+43MhHrhHF+iDxV6/Wt1+7c5ewubFrExb&#10;4mA3pXJunA6nrXmX8vZmen4ClvWU/2D41Sd1aMjpGM9BJdZJWBTFnFAJS/EIjIDFqqTFkUixvAfe&#10;1Px/heYHAAD//wMAUEsBAi0AFAAGAAgAAAAhALaDOJL+AAAA4QEAABMAAAAAAAAAAAAAAAAAAAAA&#10;AFtDb250ZW50X1R5cGVzXS54bWxQSwECLQAUAAYACAAAACEAOP0h/9YAAACUAQAACwAAAAAAAAAA&#10;AAAAAAAvAQAAX3JlbHMvLnJlbHNQSwECLQAUAAYACAAAACEA5esogDkCAACCBAAADgAAAAAAAAAA&#10;AAAAAAAuAgAAZHJzL2Uyb0RvYy54bWxQSwECLQAUAAYACAAAACEAQzZbkt0AAAAKAQAADwAAAAAA&#10;AAAAAAAAAACTBAAAZHJzL2Rvd25yZXYueG1sUEsFBgAAAAAEAAQA8wAAAJ0FAAAAAA==&#10;" fillcolor="white [3201]" strokeweight=".5pt">
                      <v:textbox>
                        <w:txbxContent>
                          <w:p w14:paraId="2D74F109" w14:textId="77777777" w:rsidR="00FF016B" w:rsidRPr="002B34C0" w:rsidRDefault="00FF016B" w:rsidP="00FF016B">
                            <w:pPr>
                              <w:jc w:val="center"/>
                              <w:rPr>
                                <w:rFonts w:ascii="Times New Roman" w:hAnsi="Times New Roman" w:cs="Times New Roman"/>
                                <w:sz w:val="16"/>
                                <w:szCs w:val="16"/>
                                <w:lang w:val="en-US"/>
                              </w:rPr>
                            </w:pPr>
                            <w:r>
                              <w:rPr>
                                <w:rFonts w:ascii="Times New Roman" w:hAnsi="Times New Roman" w:cs="Times New Roman"/>
                                <w:sz w:val="16"/>
                                <w:szCs w:val="16"/>
                                <w:lang w:val="en-US"/>
                              </w:rPr>
                              <w:t>Irregular overlay</w:t>
                            </w:r>
                          </w:p>
                        </w:txbxContent>
                      </v:textbox>
                      <w10:wrap anchorx="margin"/>
                    </v:shape>
                  </w:pict>
                </mc:Fallback>
              </mc:AlternateContent>
            </w:r>
            <w:r>
              <w:rPr>
                <w:noProof/>
                <w14:ligatures w14:val="standardContextual"/>
              </w:rPr>
              <mc:AlternateContent>
                <mc:Choice Requires="wps">
                  <w:drawing>
                    <wp:anchor distT="0" distB="0" distL="114300" distR="114300" simplePos="0" relativeHeight="251669504" behindDoc="0" locked="0" layoutInCell="1" allowOverlap="1" wp14:anchorId="7EAF43F5" wp14:editId="24CF0CEF">
                      <wp:simplePos x="0" y="0"/>
                      <wp:positionH relativeFrom="column">
                        <wp:posOffset>1867535</wp:posOffset>
                      </wp:positionH>
                      <wp:positionV relativeFrom="paragraph">
                        <wp:posOffset>163830</wp:posOffset>
                      </wp:positionV>
                      <wp:extent cx="99695" cy="692785"/>
                      <wp:effectExtent l="0" t="0" r="14605" b="12065"/>
                      <wp:wrapNone/>
                      <wp:docPr id="1432359911" name="Right Brace 9"/>
                      <wp:cNvGraphicFramePr/>
                      <a:graphic xmlns:a="http://schemas.openxmlformats.org/drawingml/2006/main">
                        <a:graphicData uri="http://schemas.microsoft.com/office/word/2010/wordprocessingShape">
                          <wps:wsp>
                            <wps:cNvSpPr/>
                            <wps:spPr>
                              <a:xfrm>
                                <a:off x="0" y="0"/>
                                <a:ext cx="99695" cy="69278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F0107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9" o:spid="_x0000_s1026" type="#_x0000_t88" style="position:absolute;margin-left:147.05pt;margin-top:12.9pt;width:7.85pt;height:54.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rMkRQIAAPQEAAAOAAAAZHJzL2Uyb0RvYy54bWysVG1r2zAQ/j7YfxD6vjoJ6UtCnJK1dAxK&#10;W9aOflZlKRbIOu2kxMl+/U6ynZS1MDb2Rb7TvT96zovLXWPZVmEw4Eo+PhlxppyEyrh1yb8/3Xy6&#10;4CxE4SphwamS71Xgl8uPHxatn6sJ1GArhYySuDBvfcnrGP28KIKsVSPCCXjlyKgBGxFJxXVRoWgp&#10;e2OLyWh0VrSAlUeQKgS6ve6MfJnza61kvNc6qMhsyam3mE/M50s6i+VCzNcofG1k34b4hy4aYRwV&#10;PaS6FlGwDZo3qRojEQLoeCKhKUBrI1WegaYZj36b5rEWXuVZCJzgDzCF/5dW3m0f/QMSDK0P80Bi&#10;mmKnsUlf6o/tMlj7A1hqF5mky9nsbHbKmSTL2WxyfnGasCyOsR5D/KKgYUkoOZp1HT+jkGkgMRfb&#10;2xC7gMGRoo89ZCnurUrO1n1TmpmKqo5zdKaHurLItoIeVkipXBz3DWTvFKaNtYfA0Z8De/8UqjJ1&#10;/ib4EJErg4uH4MY4wPeqx93Qsu78BwS6uRMEL1DtH5AhdMQNXt4YgvNWhPggkJhKnKbti/d0aAtt&#10;yaGXOKsBf753n/yJQGTlrCXmlzz82AhUnNmvjqg1G0+naVWyMj09n5CCry0vry1u01wBvcGY9tzL&#10;LCb/aAdRIzTPtKSrVJVMwkmqXXIZcVCuYreRtOZSrVbZjdbDi3jrHr0cXj0R5Wn3LND3nIrExTsY&#10;tuQNqTrf9B4OVpsI2mTGHXHt8abVysztfwNpd1/r2ev4s1r+AgAA//8DAFBLAwQUAAYACAAAACEA&#10;93ZVpeIAAAAKAQAADwAAAGRycy9kb3ducmV2LnhtbEyPzU7DMBCE70i8g7VIXCpqNy0/CXEqVAmh&#10;HjjQIqHe3GRJIuJ1FLuNy9N3OZXbjPbT7Ey+jLYTRxx860jDbKpAIJWuaqnW8Ll9vXsC4YOhynSO&#10;UMMJPSyL66vcZJUb6QOPm1ALDiGfGQ1NCH0mpS8btMZPXY/Et283WBPYDrWsBjNyuO1kotSDtKYl&#10;/tCYHlcNlj+bg9UwOb2p9eRxt96txiTG+mv7Hv2v1rc38eUZRMAYLjD81efqUHCnvTtQ5UWnIUkX&#10;M0ZZ3PMEBuYqZbFncr5IQRa5/D+hOAMAAP//AwBQSwECLQAUAAYACAAAACEAtoM4kv4AAADhAQAA&#10;EwAAAAAAAAAAAAAAAAAAAAAAW0NvbnRlbnRfVHlwZXNdLnhtbFBLAQItABQABgAIAAAAIQA4/SH/&#10;1gAAAJQBAAALAAAAAAAAAAAAAAAAAC8BAABfcmVscy8ucmVsc1BLAQItABQABgAIAAAAIQA1RrMk&#10;RQIAAPQEAAAOAAAAAAAAAAAAAAAAAC4CAABkcnMvZTJvRG9jLnhtbFBLAQItABQABgAIAAAAIQD3&#10;dlWl4gAAAAoBAAAPAAAAAAAAAAAAAAAAAJ8EAABkcnMvZG93bnJldi54bWxQSwUGAAAAAAQABADz&#10;AAAArgUAAAAA&#10;" adj="259" strokecolor="#4472c4 [3204]" strokeweight=".5pt">
                      <v:stroke joinstyle="miter"/>
                    </v:shape>
                  </w:pict>
                </mc:Fallback>
              </mc:AlternateContent>
            </w:r>
            <w:r>
              <w:rPr>
                <w:noProof/>
              </w:rPr>
              <w:drawing>
                <wp:inline distT="0" distB="0" distL="0" distR="0" wp14:anchorId="362FFB46" wp14:editId="69C78D16">
                  <wp:extent cx="3003988" cy="2732314"/>
                  <wp:effectExtent l="0" t="0" r="6350" b="0"/>
                  <wp:docPr id="3569047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5252" cy="2751655"/>
                          </a:xfrm>
                          <a:prstGeom prst="rect">
                            <a:avLst/>
                          </a:prstGeom>
                          <a:noFill/>
                          <a:ln>
                            <a:noFill/>
                          </a:ln>
                        </pic:spPr>
                      </pic:pic>
                    </a:graphicData>
                  </a:graphic>
                </wp:inline>
              </w:drawing>
            </w:r>
          </w:p>
        </w:tc>
        <w:tc>
          <w:tcPr>
            <w:tcW w:w="4253" w:type="dxa"/>
            <w:vAlign w:val="center"/>
          </w:tcPr>
          <w:p w14:paraId="3F83FC7C" w14:textId="77777777" w:rsidR="00FF016B" w:rsidRDefault="00FF016B" w:rsidP="008A184E">
            <w:pPr>
              <w:pStyle w:val="NormalWeb"/>
              <w:spacing w:line="360" w:lineRule="auto"/>
              <w:jc w:val="center"/>
              <w:rPr>
                <w:noProof/>
                <w:sz w:val="28"/>
                <w:szCs w:val="28"/>
                <w14:ligatures w14:val="standardContextual"/>
              </w:rPr>
            </w:pPr>
            <w:r>
              <w:rPr>
                <w:noProof/>
                <w14:ligatures w14:val="standardContextual"/>
              </w:rPr>
              <mc:AlternateContent>
                <mc:Choice Requires="wps">
                  <w:drawing>
                    <wp:anchor distT="0" distB="0" distL="114300" distR="114300" simplePos="0" relativeHeight="251671552" behindDoc="0" locked="0" layoutInCell="1" allowOverlap="1" wp14:anchorId="277C6AF9" wp14:editId="6B208E19">
                      <wp:simplePos x="0" y="0"/>
                      <wp:positionH relativeFrom="column">
                        <wp:posOffset>2033270</wp:posOffset>
                      </wp:positionH>
                      <wp:positionV relativeFrom="paragraph">
                        <wp:posOffset>1852930</wp:posOffset>
                      </wp:positionV>
                      <wp:extent cx="518795" cy="333375"/>
                      <wp:effectExtent l="0" t="0" r="14605" b="28575"/>
                      <wp:wrapNone/>
                      <wp:docPr id="2082088460" name="Text Box 1"/>
                      <wp:cNvGraphicFramePr/>
                      <a:graphic xmlns:a="http://schemas.openxmlformats.org/drawingml/2006/main">
                        <a:graphicData uri="http://schemas.microsoft.com/office/word/2010/wordprocessingShape">
                          <wps:wsp>
                            <wps:cNvSpPr txBox="1"/>
                            <wps:spPr>
                              <a:xfrm>
                                <a:off x="0" y="0"/>
                                <a:ext cx="518795" cy="333375"/>
                              </a:xfrm>
                              <a:prstGeom prst="rect">
                                <a:avLst/>
                              </a:prstGeom>
                              <a:solidFill>
                                <a:schemeClr val="lt1"/>
                              </a:solidFill>
                              <a:ln w="6350">
                                <a:solidFill>
                                  <a:prstClr val="black"/>
                                </a:solidFill>
                              </a:ln>
                            </wps:spPr>
                            <wps:txbx>
                              <w:txbxContent>
                                <w:p w14:paraId="7A4FADD3" w14:textId="77777777" w:rsidR="00FF016B" w:rsidRPr="002B34C0" w:rsidRDefault="00FF016B" w:rsidP="00FF016B">
                                  <w:pPr>
                                    <w:jc w:val="center"/>
                                    <w:rPr>
                                      <w:rFonts w:ascii="Times New Roman" w:hAnsi="Times New Roman" w:cs="Times New Roman"/>
                                      <w:sz w:val="16"/>
                                      <w:szCs w:val="16"/>
                                      <w:lang w:val="en-US"/>
                                    </w:rPr>
                                  </w:pPr>
                                  <w:r>
                                    <w:rPr>
                                      <w:rFonts w:ascii="Times New Roman" w:hAnsi="Times New Roman" w:cs="Times New Roman"/>
                                      <w:sz w:val="16"/>
                                      <w:szCs w:val="16"/>
                                      <w:lang w:val="en-US"/>
                                    </w:rPr>
                                    <w:t>Broken cuticle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C6AF9" id="_x0000_s1035" type="#_x0000_t202" style="position:absolute;left:0;text-align:left;margin-left:160.1pt;margin-top:145.9pt;width:40.85pt;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vbOwIAAIIEAAAOAAAAZHJzL2Uyb0RvYy54bWysVN9v2jAQfp+0/8Hy+whQKCUiVIyKaRJq&#10;K9Gqz8ZxiDXH59mGhP31OzvhR7s9TePBnH3nz3fffZfZfVMpchDWSdAZHfT6lAjNIZd6l9HXl9WX&#10;O0qcZzpnCrTI6FE4ej///GlWm1QMoQSVC0sQRLu0NhktvTdpkjheioq5Hhih0VmArZjHrd0luWU1&#10;olcqGfb7t0kNNjcWuHAOTx9aJ51H/KIQ3D8VhROeqIxibj6uNq7bsCbzGUt3lplS8i4N9g9ZVExq&#10;fPQM9cA8I3sr/4CqJLfgoPA9DlUCRSG5iDVgNYP+h2o2JTMi1oLkOHOmyf0/WP542JhnS3zzFRps&#10;YCCkNi51eBjqaQpbhX/MlKAfKTyeaRONJxwPx4O7yXRMCUfXDf4m44CSXC4b6/w3ARUJRkYtdiWS&#10;xQ5r59vQU0h4y4GS+UoqFTdBCWKpLDkw7KHyMUUEfxelNKkzensz7kfgd74Afb6/VYz/6NK7ikI8&#10;pTHnS+nB8s22ITLP6PREyxbyI7JloRWSM3wlEX7NnH9mFpWDBOE0+CdcCgWYE3QWJSXYX387D/HY&#10;UPRSUqMSM+p+7pkVlKjvGls9HYxGQbpxMxpPhrix157ttUfvqyUgUQOcO8OjGeK9OpmFheoNh2YR&#10;XkUX0xzfzqg/mUvfzgcOHReLRQxCsRrm13pjeIAOjQm0vjRvzJqurR718AgnzbL0Q3fb2HBTw2Lv&#10;oZCx9YHnltWOfhR6FE83lGGSrvcx6vLpmP8GAAD//wMAUEsDBBQABgAIAAAAIQDRjR/z3gAAAAsB&#10;AAAPAAAAZHJzL2Rvd25yZXYueG1sTI/BTsMwEETvSP0Haytxo3bSCCUhTgWocOFEizi7sWtbxHZk&#10;u2n4e5YTHFfzNPum2y1uJLOKyQbPodgwIMoPQVqvOXwcX+5qICkLL8UYvOLwrRLs+tVNJ1oZrv5d&#10;zYesCZb41AoOJueppTQNRjmRNmFSHrNziE5kPKOmMoorlruRlozdUyesxw9GTOrZqOHrcHEc9k+6&#10;0UMtotnX0tp5+Ty/6VfOb9fL4wOQrJb8B8OvPqpDj06ncPEykZHDtmQlohzKpsANSFSsaICcMKqq&#10;LdC+o/839D8AAAD//wMAUEsBAi0AFAAGAAgAAAAhALaDOJL+AAAA4QEAABMAAAAAAAAAAAAAAAAA&#10;AAAAAFtDb250ZW50X1R5cGVzXS54bWxQSwECLQAUAAYACAAAACEAOP0h/9YAAACUAQAACwAAAAAA&#10;AAAAAAAAAAAvAQAAX3JlbHMvLnJlbHNQSwECLQAUAAYACAAAACEAqg/r2zsCAACCBAAADgAAAAAA&#10;AAAAAAAAAAAuAgAAZHJzL2Uyb0RvYy54bWxQSwECLQAUAAYACAAAACEA0Y0f894AAAALAQAADwAA&#10;AAAAAAAAAAAAAACVBAAAZHJzL2Rvd25yZXYueG1sUEsFBgAAAAAEAAQA8wAAAKAFAAAAAA==&#10;" fillcolor="white [3201]" strokeweight=".5pt">
                      <v:textbox>
                        <w:txbxContent>
                          <w:p w14:paraId="7A4FADD3" w14:textId="77777777" w:rsidR="00FF016B" w:rsidRPr="002B34C0" w:rsidRDefault="00FF016B" w:rsidP="00FF016B">
                            <w:pPr>
                              <w:jc w:val="center"/>
                              <w:rPr>
                                <w:rFonts w:ascii="Times New Roman" w:hAnsi="Times New Roman" w:cs="Times New Roman"/>
                                <w:sz w:val="16"/>
                                <w:szCs w:val="16"/>
                                <w:lang w:val="en-US"/>
                              </w:rPr>
                            </w:pPr>
                            <w:r>
                              <w:rPr>
                                <w:rFonts w:ascii="Times New Roman" w:hAnsi="Times New Roman" w:cs="Times New Roman"/>
                                <w:sz w:val="16"/>
                                <w:szCs w:val="16"/>
                                <w:lang w:val="en-US"/>
                              </w:rPr>
                              <w:t>Broken cuticle</w:t>
                            </w:r>
                          </w:p>
                        </w:txbxContent>
                      </v:textbox>
                    </v:shape>
                  </w:pict>
                </mc:Fallback>
              </mc:AlternateContent>
            </w:r>
            <w:r>
              <w:rPr>
                <w:noProof/>
                <w14:ligatures w14:val="standardContextual"/>
              </w:rPr>
              <mc:AlternateContent>
                <mc:Choice Requires="wps">
                  <w:drawing>
                    <wp:anchor distT="0" distB="0" distL="114300" distR="114300" simplePos="0" relativeHeight="251667456" behindDoc="0" locked="0" layoutInCell="1" allowOverlap="1" wp14:anchorId="5AF84566" wp14:editId="018B3EB0">
                      <wp:simplePos x="0" y="0"/>
                      <wp:positionH relativeFrom="column">
                        <wp:posOffset>1550670</wp:posOffset>
                      </wp:positionH>
                      <wp:positionV relativeFrom="paragraph">
                        <wp:posOffset>2038985</wp:posOffset>
                      </wp:positionV>
                      <wp:extent cx="491490" cy="45085"/>
                      <wp:effectExtent l="38100" t="38100" r="22860" b="88265"/>
                      <wp:wrapNone/>
                      <wp:docPr id="1293694791" name="Straight Arrow Connector 5"/>
                      <wp:cNvGraphicFramePr/>
                      <a:graphic xmlns:a="http://schemas.openxmlformats.org/drawingml/2006/main">
                        <a:graphicData uri="http://schemas.microsoft.com/office/word/2010/wordprocessingShape">
                          <wps:wsp>
                            <wps:cNvCnPr/>
                            <wps:spPr>
                              <a:xfrm flipH="1">
                                <a:off x="0" y="0"/>
                                <a:ext cx="491490" cy="450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75BCA8" id="Straight Arrow Connector 5" o:spid="_x0000_s1026" type="#_x0000_t32" style="position:absolute;margin-left:122.1pt;margin-top:160.55pt;width:38.7pt;height:3.5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CpExAEAANgDAAAOAAAAZHJzL2Uyb0RvYy54bWysU9tu1DAQfUfiHyy/s8lWW9RGm+3DlssD&#10;gorCB7jOOLHkm+xhk/w9Y2c3RYCQQLyMHHvOmTNnJvu7yRp2gpi0dy3fbmrOwEnfade3/OuXt69u&#10;OEsoXCeMd9DyGRK/O7x8sR9DA1d+8KaDyIjEpWYMLR8QQ1NVSQ5gRdr4AI4elY9WIH3GvuqiGInd&#10;muqqrl9Xo49diF5CSnR7vzzyQ+FXCiR+UioBMtNy0oYlxhKfcqwOe9H0UYRBy7MM8Q8qrNCOiq5U&#10;9wIF+xb1L1RWy+iTV7iR3lZeKS2h9EDdbOufunkcRIDSC5mTwmpT+n+08uPp6B4i2TCG1KTwEHMX&#10;k4qWKaPDe5pp6YuUsqnYNq+2wYRM0uXudru7JXMlPe2u65vr7Gq1sGS2EBO+A29ZPrQ8YRS6H/Do&#10;naP5+LhUEKcPCRfgBZDBxuWIQps3rmM4B1oijFq43sC5Tk6pnuWXE84GFvhnUEx3JHMpUzYLjiay&#10;k6CdEFKCw+3KRNkZprQxK7AuDvwReM7PUChb9zfgFVEqe4cr2Grn4++q43SRrJb8iwNL39mCJ9/N&#10;ZbDFGlqfMpPzquf9/PG7wJ9/yMN3AAAA//8DAFBLAwQUAAYACAAAACEABHIDiuEAAAALAQAADwAA&#10;AGRycy9kb3ducmV2LnhtbEyPTU/DMAyG70j8h8hI3FjaME1daTrxsR7YYRIDTTumrWkLjVM12Vb+&#10;Pd4Jbq/lV48fZ6vJ9uKEo+8caYhnEQikytUdNRo+3ou7BIQPhmrTO0INP+hhlV9fZSat3Zne8LQL&#10;jWAI+dRoaEMYUil91aI1fuYGJN59utGawOPYyHo0Z4bbXqooWkhrOuILrRnwucXqe3e0THktnpbr&#10;r+0h2bxs7L4sbLNeWq1vb6bHBxABp/BXhos+q0POTqU7Uu1Fr0HN54qrGu5VHIPgBocFiPISEgUy&#10;z+T/H/JfAAAA//8DAFBLAQItABQABgAIAAAAIQC2gziS/gAAAOEBAAATAAAAAAAAAAAAAAAAAAAA&#10;AABbQ29udGVudF9UeXBlc10ueG1sUEsBAi0AFAAGAAgAAAAhADj9If/WAAAAlAEAAAsAAAAAAAAA&#10;AAAAAAAALwEAAF9yZWxzLy5yZWxzUEsBAi0AFAAGAAgAAAAhAIFgKkTEAQAA2AMAAA4AAAAAAAAA&#10;AAAAAAAALgIAAGRycy9lMm9Eb2MueG1sUEsBAi0AFAAGAAgAAAAhAARyA4rhAAAACwEAAA8AAAAA&#10;AAAAAAAAAAAAHgQAAGRycy9kb3ducmV2LnhtbFBLBQYAAAAABAAEAPMAAAAsBQAAAAA=&#10;" strokecolor="#4472c4 [3204]" strokeweight=".5pt">
                      <v:stroke endarrow="block" joinstyle="miter"/>
                    </v:shape>
                  </w:pict>
                </mc:Fallback>
              </mc:AlternateContent>
            </w:r>
            <w:r>
              <w:rPr>
                <w:noProof/>
                <w14:ligatures w14:val="standardContextual"/>
              </w:rPr>
              <mc:AlternateContent>
                <mc:Choice Requires="wps">
                  <w:drawing>
                    <wp:anchor distT="0" distB="0" distL="114300" distR="114300" simplePos="0" relativeHeight="251666432" behindDoc="0" locked="0" layoutInCell="1" allowOverlap="1" wp14:anchorId="55F0973D" wp14:editId="09E6ECEF">
                      <wp:simplePos x="0" y="0"/>
                      <wp:positionH relativeFrom="column">
                        <wp:posOffset>1448435</wp:posOffset>
                      </wp:positionH>
                      <wp:positionV relativeFrom="paragraph">
                        <wp:posOffset>140970</wp:posOffset>
                      </wp:positionV>
                      <wp:extent cx="671195" cy="209550"/>
                      <wp:effectExtent l="38100" t="38100" r="14605" b="19050"/>
                      <wp:wrapNone/>
                      <wp:docPr id="2107882175" name="Straight Arrow Connector 5"/>
                      <wp:cNvGraphicFramePr/>
                      <a:graphic xmlns:a="http://schemas.openxmlformats.org/drawingml/2006/main">
                        <a:graphicData uri="http://schemas.microsoft.com/office/word/2010/wordprocessingShape">
                          <wps:wsp>
                            <wps:cNvCnPr/>
                            <wps:spPr>
                              <a:xfrm flipH="1" flipV="1">
                                <a:off x="0" y="0"/>
                                <a:ext cx="671195"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6B7105" id="Straight Arrow Connector 5" o:spid="_x0000_s1026" type="#_x0000_t32" style="position:absolute;margin-left:114.05pt;margin-top:11.1pt;width:52.85pt;height:16.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NAywEAAOMDAAAOAAAAZHJzL2Uyb0RvYy54bWysU02P1DAMvSPxH6LcmbYjzcJW09nDLB8H&#10;BCsW9p5NnTZSmkSJmbb/Hied6SJAK4G4WG7s92w/u/ubaTDsBCFqZxtebUrOwErXats1/NvXd6/e&#10;cBZR2FYYZ6HhM0R+c3j5Yj/6Graud6aFwIjExnr0De8RfV0UUfYwiLhxHiwFlQuDQPoMXdEGMRL7&#10;YIptWV4VowutD05CjPR6uwT5IfMrBRI/KxUBmWk49YbZhmwfky0Oe1F3Qfhey3Mb4h+6GIS2VHSl&#10;uhUo2Pegf6MatAwuOoUb6YbCKaUl5Blomqr8ZZr7XnjIs5A40a8yxf9HKz+djvYukAyjj3X0dyFN&#10;MakwMGW0/0A75dl7SF6KUc9sygLOq4AwIZP0ePW6qq53nEkKbcvr3S4LXCyECexDxPfgBpachkcM&#10;Qnc9Hp21tCoXlhLi9DEitUTACyCBjU0WhTZvbctw9nRPGLSwnYG0SEpPKcXTJNnD2cAC/wKK6Zb6&#10;XMrkI4OjCewk6DyElGCxWpkoO8GUNmYFllmCZ4Hn/ASFfIB/A14RubKzuIIHbV34U3WcLi2rJf+i&#10;wDJ3kuDRtXPecZaGLilrdb76dKo/f2f40795+AEAAP//AwBQSwMEFAAGAAgAAAAhAIH3ZqXeAAAA&#10;CQEAAA8AAABkcnMvZG93bnJldi54bWxMj8FOg0AQhu8mvsNmTLzZpUvQgiyNITbRm60+wBRGQNld&#10;yi4t9umdnvQ2k/nyz/fn69n04kij75zVsFxEIMhWru5so+HjfXO3AuED2hp7Z0nDD3lYF9dXOWa1&#10;O9ktHXehERxifYYa2hCGTEpftWTQL9xAlm+fbjQYeB0bWY944nDTSxVF99JgZ/lDiwOVLVXfu8lo&#10;OMzl1/M5xc3L28P58NqV6VQmqda3N/PTI4hAc/iD4aLP6lCw095Ntvai16DUasnoZVAgGIjjmLvs&#10;NSSJAlnk8n+D4hcAAP//AwBQSwECLQAUAAYACAAAACEAtoM4kv4AAADhAQAAEwAAAAAAAAAAAAAA&#10;AAAAAAAAW0NvbnRlbnRfVHlwZXNdLnhtbFBLAQItABQABgAIAAAAIQA4/SH/1gAAAJQBAAALAAAA&#10;AAAAAAAAAAAAAC8BAABfcmVscy8ucmVsc1BLAQItABQABgAIAAAAIQCR/tNAywEAAOMDAAAOAAAA&#10;AAAAAAAAAAAAAC4CAABkcnMvZTJvRG9jLnhtbFBLAQItABQABgAIAAAAIQCB92al3gAAAAkBAAAP&#10;AAAAAAAAAAAAAAAAACUEAABkcnMvZG93bnJldi54bWxQSwUGAAAAAAQABADzAAAAMAUAAAAA&#10;" strokecolor="#4472c4 [3204]" strokeweight=".5pt">
                      <v:stroke endarrow="block" joinstyle="miter"/>
                    </v:shape>
                  </w:pict>
                </mc:Fallback>
              </mc:AlternateContent>
            </w:r>
            <w:r>
              <w:rPr>
                <w:noProof/>
                <w14:ligatures w14:val="standardContextual"/>
              </w:rPr>
              <mc:AlternateContent>
                <mc:Choice Requires="wps">
                  <w:drawing>
                    <wp:anchor distT="0" distB="0" distL="114300" distR="114300" simplePos="0" relativeHeight="251665408" behindDoc="0" locked="0" layoutInCell="1" allowOverlap="1" wp14:anchorId="7B1C4FBB" wp14:editId="082BC102">
                      <wp:simplePos x="0" y="0"/>
                      <wp:positionH relativeFrom="column">
                        <wp:posOffset>1477010</wp:posOffset>
                      </wp:positionH>
                      <wp:positionV relativeFrom="paragraph">
                        <wp:posOffset>283845</wp:posOffset>
                      </wp:positionV>
                      <wp:extent cx="537845" cy="45085"/>
                      <wp:effectExtent l="0" t="57150" r="14605" b="50165"/>
                      <wp:wrapNone/>
                      <wp:docPr id="1808277300" name="Straight Arrow Connector 5"/>
                      <wp:cNvGraphicFramePr/>
                      <a:graphic xmlns:a="http://schemas.openxmlformats.org/drawingml/2006/main">
                        <a:graphicData uri="http://schemas.microsoft.com/office/word/2010/wordprocessingShape">
                          <wps:wsp>
                            <wps:cNvCnPr/>
                            <wps:spPr>
                              <a:xfrm flipH="1" flipV="1">
                                <a:off x="0" y="0"/>
                                <a:ext cx="537845" cy="450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7C021A" id="Straight Arrow Connector 5" o:spid="_x0000_s1026" type="#_x0000_t32" style="position:absolute;margin-left:116.3pt;margin-top:22.35pt;width:42.35pt;height:3.5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LiUyAEAAOIDAAAOAAAAZHJzL2Uyb0RvYy54bWysU02P1DAMvSPxH6LcmXaWHRhV09nDLB8H&#10;BCtguWdTp42ULzlm2vn3JOlMF8EKCcTFcmO/Z/vZ3d1M1rAjYNTetXy9qjkDJ32nXd/y+69vX2w5&#10;iyRcJ4x30PITRH6zf/5sN4YGrvzgTQfIEomLzRhaPhCFpqqiHMCKuPIBXAoqj1ZQ+sS+6lCMid2a&#10;6qquX1Wjxy6glxBjer2dg3xf+JUCSZ+UikDMtDz1RsVisQ/ZVvudaHoUYdDy3Ib4hy6s0C4VXahu&#10;BQn2HfVvVFZL9NErWklvK6+UllBmSNOs61+m+TKIAGWWJE4Mi0zx/9HKj8eDu8MkwxhiE8Md5ikm&#10;hZYpo8P7tFNevG/Zy7HUM5uKgKdFQJiIyfS4efl6e73hTKbQ9abebrK+1cyXsQEjvQNvWXZaHgmF&#10;7gc6eOfSpjzOFcTxQ6QZeAFksHHZktDmjesYnUI6J0ItXG/gXCenVI+DFI9OBmb4Z1BMd6nNuUy5&#10;MTgYZEeRrkNICY7WC1PKzjCljVmAdVHgj8BzfoZCub+/AS+IUtk7WsBWO49PVafp0rKa8y8KzHNn&#10;CR58dyorLtKkQyo7OR99vtSfvwv88dfc/wAAAP//AwBQSwMEFAAGAAgAAAAhABZ9yIzgAAAACQEA&#10;AA8AAABkcnMvZG93bnJldi54bWxMj91Og0AQhe9NfIfNmHhnl5+2FGRpDLGJ3mn1AaYwAsrOUnZp&#10;sU/veqWXk/PlnG/y7ax7caLRdoYVhIsABHFl6o4bBe9vu7sNCOuQa+wNk4JvsrAtrq9yzGpz5lc6&#10;7V0jfAnbDBW0zg2ZlLZqSaNdmIHYZx9m1Oj8OTayHvHsy3UvoyBYS40d+4UWBypbqr72k1ZwnMvP&#10;x0uKu6eX5HJ87sp0KlepUrc388M9CEez+4PhV9+rQ+GdDmbi2opeQRRHa48qWC4TEB6IwyQGcVCw&#10;Cjcgi1z+/6D4AQAA//8DAFBLAQItABQABgAIAAAAIQC2gziS/gAAAOEBAAATAAAAAAAAAAAAAAAA&#10;AAAAAABbQ29udGVudF9UeXBlc10ueG1sUEsBAi0AFAAGAAgAAAAhADj9If/WAAAAlAEAAAsAAAAA&#10;AAAAAAAAAAAALwEAAF9yZWxzLy5yZWxzUEsBAi0AFAAGAAgAAAAhAP1cuJTIAQAA4gMAAA4AAAAA&#10;AAAAAAAAAAAALgIAAGRycy9lMm9Eb2MueG1sUEsBAi0AFAAGAAgAAAAhABZ9yIzgAAAACQEAAA8A&#10;AAAAAAAAAAAAAAAAIgQAAGRycy9kb3ducmV2LnhtbFBLBQYAAAAABAAEAPMAAAAvBQAAAAA=&#10;" strokecolor="#4472c4 [3204]" strokeweight=".5pt">
                      <v:stroke endarrow="block" joinstyle="miter"/>
                    </v:shape>
                  </w:pict>
                </mc:Fallback>
              </mc:AlternateContent>
            </w:r>
            <w:r>
              <w:rPr>
                <w:noProof/>
                <w14:ligatures w14:val="standardContextual"/>
              </w:rPr>
              <mc:AlternateContent>
                <mc:Choice Requires="wps">
                  <w:drawing>
                    <wp:anchor distT="0" distB="0" distL="114300" distR="114300" simplePos="0" relativeHeight="251670528" behindDoc="0" locked="0" layoutInCell="1" allowOverlap="1" wp14:anchorId="119817D0" wp14:editId="12D62EE1">
                      <wp:simplePos x="0" y="0"/>
                      <wp:positionH relativeFrom="column">
                        <wp:posOffset>2034540</wp:posOffset>
                      </wp:positionH>
                      <wp:positionV relativeFrom="paragraph">
                        <wp:posOffset>121920</wp:posOffset>
                      </wp:positionV>
                      <wp:extent cx="562610" cy="342900"/>
                      <wp:effectExtent l="0" t="0" r="27940" b="19050"/>
                      <wp:wrapNone/>
                      <wp:docPr id="989897373" name="Text Box 1"/>
                      <wp:cNvGraphicFramePr/>
                      <a:graphic xmlns:a="http://schemas.openxmlformats.org/drawingml/2006/main">
                        <a:graphicData uri="http://schemas.microsoft.com/office/word/2010/wordprocessingShape">
                          <wps:wsp>
                            <wps:cNvSpPr txBox="1"/>
                            <wps:spPr>
                              <a:xfrm>
                                <a:off x="0" y="0"/>
                                <a:ext cx="562610" cy="342900"/>
                              </a:xfrm>
                              <a:prstGeom prst="rect">
                                <a:avLst/>
                              </a:prstGeom>
                              <a:solidFill>
                                <a:schemeClr val="lt1"/>
                              </a:solidFill>
                              <a:ln w="6350">
                                <a:solidFill>
                                  <a:prstClr val="black"/>
                                </a:solidFill>
                              </a:ln>
                            </wps:spPr>
                            <wps:txbx>
                              <w:txbxContent>
                                <w:p w14:paraId="5DCC6366" w14:textId="77777777" w:rsidR="00FF016B" w:rsidRPr="002B34C0" w:rsidRDefault="00FF016B" w:rsidP="00FF016B">
                                  <w:pPr>
                                    <w:jc w:val="center"/>
                                    <w:rPr>
                                      <w:rFonts w:ascii="Times New Roman" w:hAnsi="Times New Roman" w:cs="Times New Roman"/>
                                      <w:sz w:val="16"/>
                                      <w:szCs w:val="16"/>
                                      <w:lang w:val="en-US"/>
                                    </w:rPr>
                                  </w:pPr>
                                  <w:r w:rsidRPr="002B34C0">
                                    <w:rPr>
                                      <w:rFonts w:ascii="Times New Roman" w:hAnsi="Times New Roman" w:cs="Times New Roman"/>
                                      <w:sz w:val="16"/>
                                      <w:szCs w:val="16"/>
                                      <w:lang w:val="en-US"/>
                                    </w:rPr>
                                    <w:t>Chipped edges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817D0" id="_x0000_s1036" type="#_x0000_t202" style="position:absolute;left:0;text-align:left;margin-left:160.2pt;margin-top:9.6pt;width:44.3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bbeOAIAAIMEAAAOAAAAZHJzL2Uyb0RvYy54bWysVEtv2zAMvg/YfxB0X+ykSdYacYosRYYB&#10;RVsgHXpWZCkWJouapMTOfv0o5d3tNOwi86VP5EfSk/uu0WQrnFdgStrv5ZQIw6FSZl3S76+LT7eU&#10;+MBMxTQYUdKd8PR++vHDpLWFGEANuhKOIIjxRWtLWodgiyzzvBYN8z2wwqBTgmtYQNWts8qxFtEb&#10;nQ3yfJy14CrrgAvv0fqwd9JpwpdS8PAspReB6JJibiGdLp2reGbTCSvWjtla8UMa7B+yaJgy+OgJ&#10;6oEFRjZO/QHVKO7Agww9Dk0GUiouUg1YTT9/V82yZlakWpAcb080+f8Hy5+2S/viSOi+QIcNjIS0&#10;1hcejbGeTromfjFTgn6kcHeiTXSBcDSOxoNxHz0cXTfDwV2eaM3Ol63z4auAhkShpA67kshi20cf&#10;8EEMPYbEtzxoVS2U1kmJkyDm2pEtwx7qkFLEG1dR2pC2pOObUZ6Ar3wR+nR/pRn/EYu8RkBNGzSe&#10;S49S6FYdURXSkiqKphVUO6TLwX6SvOULhfiPzIcX5nB0kAdch/CMh9SAScFBoqQG9+tv9hiPHUUv&#10;JS2OYkn9zw1zghL9zWCv7/rDYZzdpAxHnweouEvP6tJjNs0ckKk+Lp7lSYzxQR9F6aB5w62ZxVfR&#10;xQzHt0sajuI87BcEt46L2SwF4bRaFh7N0vIIHTsTeX3t3pizh74GHIgnOA4tK961dx8bbxqYbQJI&#10;lXp/ZvXAP056as9hK+MqXeop6vzvmP4GAAD//wMAUEsDBBQABgAIAAAAIQDmmaGo3AAAAAkBAAAP&#10;AAAAZHJzL2Rvd25yZXYueG1sTI/BTsMwEETvSPyDtUjcqE1aQZLGqQAVLpxaEGc3dm2r8TqK3TT8&#10;PcsJjqt5mn3TbObQs8mMyUeUcL8QwAx2UXu0Ej4/Xu9KYCkr1KqPaCR8mwSb9vqqUbWOF9yZaZ8t&#10;oxJMtZLgch5qzlPnTFBpEQeDlB3jGFSmc7Rcj+pC5aHnhRAPPCiP9MGpwbw405325yBh+2wr25Vq&#10;dNtSez/NX8d3+ybl7c38tAaWzZz/YPjVJ3VoyekQz6gT6yUsC7EilIKqAEbASlQ07iDhcVkAbxv+&#10;f0H7AwAA//8DAFBLAQItABQABgAIAAAAIQC2gziS/gAAAOEBAAATAAAAAAAAAAAAAAAAAAAAAABb&#10;Q29udGVudF9UeXBlc10ueG1sUEsBAi0AFAAGAAgAAAAhADj9If/WAAAAlAEAAAsAAAAAAAAAAAAA&#10;AAAALwEAAF9yZWxzLy5yZWxzUEsBAi0AFAAGAAgAAAAhAABxtt44AgAAgwQAAA4AAAAAAAAAAAAA&#10;AAAALgIAAGRycy9lMm9Eb2MueG1sUEsBAi0AFAAGAAgAAAAhAOaZoajcAAAACQEAAA8AAAAAAAAA&#10;AAAAAAAAkgQAAGRycy9kb3ducmV2LnhtbFBLBQYAAAAABAAEAPMAAACbBQAAAAA=&#10;" fillcolor="white [3201]" strokeweight=".5pt">
                      <v:textbox>
                        <w:txbxContent>
                          <w:p w14:paraId="5DCC6366" w14:textId="77777777" w:rsidR="00FF016B" w:rsidRPr="002B34C0" w:rsidRDefault="00FF016B" w:rsidP="00FF016B">
                            <w:pPr>
                              <w:jc w:val="center"/>
                              <w:rPr>
                                <w:rFonts w:ascii="Times New Roman" w:hAnsi="Times New Roman" w:cs="Times New Roman"/>
                                <w:sz w:val="16"/>
                                <w:szCs w:val="16"/>
                                <w:lang w:val="en-US"/>
                              </w:rPr>
                            </w:pPr>
                            <w:r w:rsidRPr="002B34C0">
                              <w:rPr>
                                <w:rFonts w:ascii="Times New Roman" w:hAnsi="Times New Roman" w:cs="Times New Roman"/>
                                <w:sz w:val="16"/>
                                <w:szCs w:val="16"/>
                                <w:lang w:val="en-US"/>
                              </w:rPr>
                              <w:t>Chipped edges</w:t>
                            </w:r>
                          </w:p>
                        </w:txbxContent>
                      </v:textbox>
                    </v:shape>
                  </w:pict>
                </mc:Fallback>
              </mc:AlternateContent>
            </w:r>
            <w:r>
              <w:rPr>
                <w:noProof/>
              </w:rPr>
              <w:drawing>
                <wp:inline distT="0" distB="0" distL="0" distR="0" wp14:anchorId="3DD11693" wp14:editId="195BDF05">
                  <wp:extent cx="3012497" cy="2721429"/>
                  <wp:effectExtent l="0" t="0" r="0" b="3175"/>
                  <wp:docPr id="1797363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1519" cy="2792816"/>
                          </a:xfrm>
                          <a:prstGeom prst="rect">
                            <a:avLst/>
                          </a:prstGeom>
                          <a:noFill/>
                          <a:ln>
                            <a:noFill/>
                          </a:ln>
                        </pic:spPr>
                      </pic:pic>
                    </a:graphicData>
                  </a:graphic>
                </wp:inline>
              </w:drawing>
            </w:r>
          </w:p>
        </w:tc>
      </w:tr>
    </w:tbl>
    <w:p w14:paraId="7327AD4F" w14:textId="77777777" w:rsidR="00FF016B" w:rsidRDefault="00FF016B" w:rsidP="00FF016B">
      <w:pPr>
        <w:pStyle w:val="NormalWeb"/>
        <w:jc w:val="center"/>
        <w:rPr>
          <w:b/>
          <w:bCs/>
        </w:rPr>
      </w:pPr>
      <w:r>
        <w:rPr>
          <w:b/>
          <w:bCs/>
          <w:sz w:val="28"/>
          <w:szCs w:val="28"/>
        </w:rPr>
        <w:t xml:space="preserve"> </w:t>
      </w:r>
      <w:r>
        <w:rPr>
          <w:b/>
          <w:bCs/>
        </w:rPr>
        <w:t xml:space="preserve">      </w:t>
      </w:r>
    </w:p>
    <w:p w14:paraId="5430947A" w14:textId="77777777" w:rsidR="00FF016B" w:rsidRPr="009B6775" w:rsidRDefault="00FF016B" w:rsidP="00FF016B">
      <w:pPr>
        <w:pStyle w:val="NormalWeb"/>
        <w:jc w:val="center"/>
        <w:rPr>
          <w:b/>
          <w:bCs/>
        </w:rPr>
      </w:pPr>
      <w:r w:rsidRPr="009B6775">
        <w:rPr>
          <w:b/>
          <w:bCs/>
        </w:rPr>
        <w:t xml:space="preserve">A – </w:t>
      </w:r>
      <w:r>
        <w:rPr>
          <w:b/>
          <w:bCs/>
        </w:rPr>
        <w:t xml:space="preserve">ALREADY TREATED </w:t>
      </w:r>
      <w:r w:rsidRPr="009B6775">
        <w:rPr>
          <w:b/>
          <w:bCs/>
        </w:rPr>
        <w:t>HAIR STRAND</w:t>
      </w:r>
      <w:r>
        <w:rPr>
          <w:b/>
          <w:bCs/>
        </w:rPr>
        <w:t xml:space="preserve">; </w:t>
      </w:r>
      <w:r w:rsidRPr="009B6775">
        <w:rPr>
          <w:b/>
          <w:bCs/>
        </w:rPr>
        <w:t>B – TREATED HAIR STRAND</w:t>
      </w:r>
      <w:r>
        <w:rPr>
          <w:b/>
          <w:bCs/>
        </w:rPr>
        <w:t xml:space="preserve"> BLEACHED AGAIN</w:t>
      </w:r>
    </w:p>
    <w:p w14:paraId="4C59D985" w14:textId="7E506039" w:rsidR="008C2184" w:rsidRDefault="00E10154" w:rsidP="00413706">
      <w:pPr>
        <w:spacing w:line="360" w:lineRule="auto"/>
        <w:jc w:val="both"/>
        <w:rPr>
          <w:rFonts w:ascii="Times New Roman" w:hAnsi="Times New Roman" w:cs="Times New Roman"/>
          <w:sz w:val="24"/>
          <w:szCs w:val="24"/>
        </w:rPr>
      </w:pPr>
      <w:r w:rsidRPr="00FB4D92">
        <w:rPr>
          <w:rFonts w:ascii="Times New Roman" w:hAnsi="Times New Roman" w:cs="Times New Roman"/>
          <w:sz w:val="24"/>
          <w:szCs w:val="24"/>
        </w:rPr>
        <w:t xml:space="preserve">On further </w:t>
      </w:r>
      <w:r w:rsidR="009D1445" w:rsidRPr="00FB4D92">
        <w:rPr>
          <w:rFonts w:ascii="Times New Roman" w:hAnsi="Times New Roman" w:cs="Times New Roman"/>
          <w:sz w:val="24"/>
          <w:szCs w:val="24"/>
        </w:rPr>
        <w:t>investigation under SEM</w:t>
      </w:r>
      <w:r w:rsidR="003C7666" w:rsidRPr="00FB4D92">
        <w:rPr>
          <w:rFonts w:ascii="Times New Roman" w:hAnsi="Times New Roman" w:cs="Times New Roman"/>
          <w:sz w:val="24"/>
          <w:szCs w:val="24"/>
        </w:rPr>
        <w:t xml:space="preserve"> with the help of higher magnification, the</w:t>
      </w:r>
      <w:r w:rsidR="001C64AE" w:rsidRPr="00FB4D92">
        <w:rPr>
          <w:rFonts w:ascii="Times New Roman" w:hAnsi="Times New Roman" w:cs="Times New Roman"/>
          <w:sz w:val="24"/>
          <w:szCs w:val="24"/>
        </w:rPr>
        <w:t xml:space="preserve"> results were distinctly seen.</w:t>
      </w:r>
      <w:r w:rsidR="001C64AE">
        <w:rPr>
          <w:rFonts w:ascii="Times New Roman" w:hAnsi="Times New Roman" w:cs="Times New Roman"/>
          <w:sz w:val="24"/>
          <w:szCs w:val="24"/>
        </w:rPr>
        <w:t xml:space="preserve"> </w:t>
      </w:r>
      <w:r w:rsidR="0059263D">
        <w:rPr>
          <w:rFonts w:ascii="Times New Roman" w:hAnsi="Times New Roman" w:cs="Times New Roman"/>
          <w:sz w:val="24"/>
          <w:szCs w:val="24"/>
        </w:rPr>
        <w:t>The difference</w:t>
      </w:r>
      <w:r w:rsidR="003478F8">
        <w:rPr>
          <w:rFonts w:ascii="Times New Roman" w:hAnsi="Times New Roman" w:cs="Times New Roman"/>
          <w:sz w:val="24"/>
          <w:szCs w:val="24"/>
        </w:rPr>
        <w:t>s observed</w:t>
      </w:r>
      <w:r w:rsidR="00F42696">
        <w:rPr>
          <w:rFonts w:ascii="Times New Roman" w:hAnsi="Times New Roman" w:cs="Times New Roman"/>
          <w:sz w:val="24"/>
          <w:szCs w:val="24"/>
        </w:rPr>
        <w:t xml:space="preserve"> in Fig. </w:t>
      </w:r>
      <w:r w:rsidR="00FF6ADE">
        <w:rPr>
          <w:rFonts w:ascii="Times New Roman" w:hAnsi="Times New Roman" w:cs="Times New Roman"/>
          <w:sz w:val="24"/>
          <w:szCs w:val="24"/>
        </w:rPr>
        <w:t>3</w:t>
      </w:r>
      <w:r w:rsidR="00F42696">
        <w:rPr>
          <w:rFonts w:ascii="Times New Roman" w:hAnsi="Times New Roman" w:cs="Times New Roman"/>
          <w:sz w:val="24"/>
          <w:szCs w:val="24"/>
        </w:rPr>
        <w:t xml:space="preserve"> are that </w:t>
      </w:r>
      <w:r w:rsidR="008E3C83">
        <w:rPr>
          <w:rFonts w:ascii="Times New Roman" w:hAnsi="Times New Roman" w:cs="Times New Roman"/>
          <w:sz w:val="24"/>
          <w:szCs w:val="24"/>
        </w:rPr>
        <w:t>the</w:t>
      </w:r>
      <w:r w:rsidR="0059263D">
        <w:rPr>
          <w:rFonts w:ascii="Times New Roman" w:hAnsi="Times New Roman" w:cs="Times New Roman"/>
          <w:sz w:val="24"/>
          <w:szCs w:val="24"/>
        </w:rPr>
        <w:t xml:space="preserve"> virgin hair</w:t>
      </w:r>
      <w:r w:rsidR="00C03421">
        <w:rPr>
          <w:rFonts w:ascii="Times New Roman" w:hAnsi="Times New Roman" w:cs="Times New Roman"/>
          <w:sz w:val="24"/>
          <w:szCs w:val="24"/>
        </w:rPr>
        <w:t xml:space="preserve"> showed regular </w:t>
      </w:r>
      <w:r w:rsidR="00D74168">
        <w:rPr>
          <w:rFonts w:ascii="Times New Roman" w:hAnsi="Times New Roman" w:cs="Times New Roman"/>
          <w:sz w:val="24"/>
          <w:szCs w:val="24"/>
        </w:rPr>
        <w:t>layering and</w:t>
      </w:r>
      <w:r w:rsidR="00734E93">
        <w:rPr>
          <w:rFonts w:ascii="Times New Roman" w:hAnsi="Times New Roman" w:cs="Times New Roman"/>
          <w:sz w:val="24"/>
          <w:szCs w:val="24"/>
        </w:rPr>
        <w:t xml:space="preserve"> </w:t>
      </w:r>
      <w:r w:rsidR="003F7E15">
        <w:rPr>
          <w:rFonts w:ascii="Times New Roman" w:hAnsi="Times New Roman" w:cs="Times New Roman"/>
          <w:sz w:val="24"/>
          <w:szCs w:val="24"/>
        </w:rPr>
        <w:t>interval</w:t>
      </w:r>
      <w:r w:rsidR="00C03421">
        <w:rPr>
          <w:rFonts w:ascii="Times New Roman" w:hAnsi="Times New Roman" w:cs="Times New Roman"/>
          <w:sz w:val="24"/>
          <w:szCs w:val="24"/>
        </w:rPr>
        <w:t xml:space="preserve"> of scales having smooth edges</w:t>
      </w:r>
      <w:r w:rsidR="00734E93">
        <w:rPr>
          <w:rFonts w:ascii="Times New Roman" w:hAnsi="Times New Roman" w:cs="Times New Roman"/>
          <w:sz w:val="24"/>
          <w:szCs w:val="24"/>
        </w:rPr>
        <w:t xml:space="preserve"> with</w:t>
      </w:r>
      <w:r w:rsidR="00C03421">
        <w:rPr>
          <w:rFonts w:ascii="Times New Roman" w:hAnsi="Times New Roman" w:cs="Times New Roman"/>
          <w:sz w:val="24"/>
          <w:szCs w:val="24"/>
        </w:rPr>
        <w:t xml:space="preserve"> </w:t>
      </w:r>
      <w:r w:rsidR="000A59E3">
        <w:rPr>
          <w:rFonts w:ascii="Times New Roman" w:hAnsi="Times New Roman" w:cs="Times New Roman"/>
          <w:sz w:val="24"/>
          <w:szCs w:val="24"/>
        </w:rPr>
        <w:t>proportionate inter-scale distance whereas</w:t>
      </w:r>
      <w:r w:rsidR="00354708">
        <w:rPr>
          <w:rFonts w:ascii="Times New Roman" w:hAnsi="Times New Roman" w:cs="Times New Roman"/>
          <w:sz w:val="24"/>
          <w:szCs w:val="24"/>
        </w:rPr>
        <w:t xml:space="preserve"> the</w:t>
      </w:r>
      <w:r w:rsidR="000A59E3">
        <w:rPr>
          <w:rFonts w:ascii="Times New Roman" w:hAnsi="Times New Roman" w:cs="Times New Roman"/>
          <w:sz w:val="24"/>
          <w:szCs w:val="24"/>
        </w:rPr>
        <w:t xml:space="preserve"> </w:t>
      </w:r>
      <w:r w:rsidR="0084744A">
        <w:rPr>
          <w:rFonts w:ascii="Times New Roman" w:hAnsi="Times New Roman" w:cs="Times New Roman"/>
          <w:sz w:val="24"/>
          <w:szCs w:val="24"/>
        </w:rPr>
        <w:t>bleached one</w:t>
      </w:r>
      <w:r w:rsidR="00354708">
        <w:rPr>
          <w:rFonts w:ascii="Times New Roman" w:hAnsi="Times New Roman" w:cs="Times New Roman"/>
          <w:sz w:val="24"/>
          <w:szCs w:val="24"/>
        </w:rPr>
        <w:t xml:space="preserve"> showed </w:t>
      </w:r>
      <w:r w:rsidR="00387E23">
        <w:rPr>
          <w:rFonts w:ascii="Times New Roman" w:hAnsi="Times New Roman" w:cs="Times New Roman"/>
          <w:sz w:val="24"/>
          <w:szCs w:val="24"/>
        </w:rPr>
        <w:t>irregular contour</w:t>
      </w:r>
      <w:r w:rsidR="00EA1F8A">
        <w:rPr>
          <w:rFonts w:ascii="Times New Roman" w:hAnsi="Times New Roman" w:cs="Times New Roman"/>
          <w:sz w:val="24"/>
          <w:szCs w:val="24"/>
        </w:rPr>
        <w:t xml:space="preserve"> of </w:t>
      </w:r>
      <w:r w:rsidR="003F7E15">
        <w:rPr>
          <w:rFonts w:ascii="Times New Roman" w:hAnsi="Times New Roman" w:cs="Times New Roman"/>
          <w:sz w:val="24"/>
          <w:szCs w:val="24"/>
        </w:rPr>
        <w:t xml:space="preserve">the </w:t>
      </w:r>
      <w:r w:rsidR="00EA1F8A">
        <w:rPr>
          <w:rFonts w:ascii="Times New Roman" w:hAnsi="Times New Roman" w:cs="Times New Roman"/>
          <w:sz w:val="24"/>
          <w:szCs w:val="24"/>
        </w:rPr>
        <w:t>cuticle</w:t>
      </w:r>
      <w:r w:rsidR="00F6639D">
        <w:rPr>
          <w:rFonts w:ascii="Times New Roman" w:hAnsi="Times New Roman" w:cs="Times New Roman"/>
          <w:sz w:val="24"/>
          <w:szCs w:val="24"/>
        </w:rPr>
        <w:t xml:space="preserve">, scales having jagged edges, </w:t>
      </w:r>
      <w:r w:rsidR="003F7E15">
        <w:rPr>
          <w:rFonts w:ascii="Times New Roman" w:hAnsi="Times New Roman" w:cs="Times New Roman"/>
          <w:sz w:val="24"/>
          <w:szCs w:val="24"/>
        </w:rPr>
        <w:t xml:space="preserve">and </w:t>
      </w:r>
      <w:r w:rsidR="00F6639D">
        <w:rPr>
          <w:rFonts w:ascii="Times New Roman" w:hAnsi="Times New Roman" w:cs="Times New Roman"/>
          <w:sz w:val="24"/>
          <w:szCs w:val="24"/>
        </w:rPr>
        <w:t xml:space="preserve">lifting </w:t>
      </w:r>
      <w:r w:rsidR="00B17743">
        <w:rPr>
          <w:rFonts w:ascii="Times New Roman" w:hAnsi="Times New Roman" w:cs="Times New Roman"/>
          <w:sz w:val="24"/>
          <w:szCs w:val="24"/>
        </w:rPr>
        <w:t>up</w:t>
      </w:r>
      <w:r w:rsidR="00F6639D">
        <w:rPr>
          <w:rFonts w:ascii="Times New Roman" w:hAnsi="Times New Roman" w:cs="Times New Roman"/>
          <w:sz w:val="24"/>
          <w:szCs w:val="24"/>
        </w:rPr>
        <w:t xml:space="preserve"> of scales</w:t>
      </w:r>
      <w:r w:rsidR="00123EA7">
        <w:rPr>
          <w:rFonts w:ascii="Times New Roman" w:hAnsi="Times New Roman" w:cs="Times New Roman"/>
          <w:sz w:val="24"/>
          <w:szCs w:val="24"/>
        </w:rPr>
        <w:t xml:space="preserve">. </w:t>
      </w:r>
      <w:r w:rsidR="00C61C24">
        <w:rPr>
          <w:rFonts w:ascii="Times New Roman" w:hAnsi="Times New Roman" w:cs="Times New Roman"/>
          <w:sz w:val="24"/>
          <w:szCs w:val="24"/>
        </w:rPr>
        <w:t xml:space="preserve">It was observed </w:t>
      </w:r>
      <w:r w:rsidR="0086105D">
        <w:rPr>
          <w:rFonts w:ascii="Times New Roman" w:hAnsi="Times New Roman" w:cs="Times New Roman"/>
          <w:sz w:val="24"/>
          <w:szCs w:val="24"/>
        </w:rPr>
        <w:t>th</w:t>
      </w:r>
      <w:r w:rsidR="00140324">
        <w:rPr>
          <w:rFonts w:ascii="Times New Roman" w:hAnsi="Times New Roman" w:cs="Times New Roman"/>
          <w:sz w:val="24"/>
          <w:szCs w:val="24"/>
        </w:rPr>
        <w:t>at</w:t>
      </w:r>
      <w:r w:rsidR="00C61C24">
        <w:rPr>
          <w:rFonts w:ascii="Times New Roman" w:hAnsi="Times New Roman" w:cs="Times New Roman"/>
          <w:sz w:val="24"/>
          <w:szCs w:val="24"/>
        </w:rPr>
        <w:t xml:space="preserve"> </w:t>
      </w:r>
      <w:r w:rsidR="00CD13D3">
        <w:rPr>
          <w:rFonts w:ascii="Times New Roman" w:hAnsi="Times New Roman" w:cs="Times New Roman"/>
          <w:sz w:val="24"/>
          <w:szCs w:val="24"/>
        </w:rPr>
        <w:t xml:space="preserve">previously </w:t>
      </w:r>
      <w:r w:rsidR="00140324">
        <w:rPr>
          <w:rFonts w:ascii="Times New Roman" w:hAnsi="Times New Roman" w:cs="Times New Roman"/>
          <w:sz w:val="24"/>
          <w:szCs w:val="24"/>
        </w:rPr>
        <w:t xml:space="preserve">treated hair when bleached again showed </w:t>
      </w:r>
      <w:r w:rsidR="003F7E15">
        <w:rPr>
          <w:rFonts w:ascii="Times New Roman" w:hAnsi="Times New Roman" w:cs="Times New Roman"/>
          <w:sz w:val="24"/>
          <w:szCs w:val="24"/>
        </w:rPr>
        <w:t xml:space="preserve">a </w:t>
      </w:r>
      <w:r w:rsidR="00D77B5F">
        <w:rPr>
          <w:rFonts w:ascii="Times New Roman" w:hAnsi="Times New Roman" w:cs="Times New Roman"/>
          <w:sz w:val="24"/>
          <w:szCs w:val="24"/>
        </w:rPr>
        <w:t xml:space="preserve">dramatic effect on the cuticular structure showing </w:t>
      </w:r>
      <w:r w:rsidR="003F7E15">
        <w:rPr>
          <w:rFonts w:ascii="Times New Roman" w:hAnsi="Times New Roman" w:cs="Times New Roman"/>
          <w:sz w:val="24"/>
          <w:szCs w:val="24"/>
        </w:rPr>
        <w:t xml:space="preserve">a </w:t>
      </w:r>
      <w:r w:rsidR="000B5705">
        <w:rPr>
          <w:rFonts w:ascii="Times New Roman" w:hAnsi="Times New Roman" w:cs="Times New Roman"/>
          <w:sz w:val="24"/>
          <w:szCs w:val="24"/>
        </w:rPr>
        <w:t>highly irregular pattern</w:t>
      </w:r>
      <w:r w:rsidR="00A97537">
        <w:rPr>
          <w:rFonts w:ascii="Times New Roman" w:hAnsi="Times New Roman" w:cs="Times New Roman"/>
          <w:sz w:val="24"/>
          <w:szCs w:val="24"/>
        </w:rPr>
        <w:t xml:space="preserve"> with</w:t>
      </w:r>
      <w:r w:rsidR="00B07D33">
        <w:rPr>
          <w:rFonts w:ascii="Times New Roman" w:hAnsi="Times New Roman" w:cs="Times New Roman"/>
          <w:sz w:val="24"/>
          <w:szCs w:val="24"/>
        </w:rPr>
        <w:t xml:space="preserve"> </w:t>
      </w:r>
      <w:r w:rsidR="00745352">
        <w:rPr>
          <w:rFonts w:ascii="Times New Roman" w:hAnsi="Times New Roman" w:cs="Times New Roman"/>
          <w:sz w:val="24"/>
          <w:szCs w:val="24"/>
        </w:rPr>
        <w:t xml:space="preserve">complete/partial removal of </w:t>
      </w:r>
      <w:r w:rsidR="00B07D33">
        <w:rPr>
          <w:rFonts w:ascii="Times New Roman" w:hAnsi="Times New Roman" w:cs="Times New Roman"/>
          <w:sz w:val="24"/>
          <w:szCs w:val="24"/>
        </w:rPr>
        <w:t xml:space="preserve">scales leaving </w:t>
      </w:r>
      <w:r w:rsidR="00212D6B">
        <w:rPr>
          <w:rFonts w:ascii="Times New Roman" w:hAnsi="Times New Roman" w:cs="Times New Roman"/>
          <w:sz w:val="24"/>
          <w:szCs w:val="24"/>
        </w:rPr>
        <w:t xml:space="preserve">gaps </w:t>
      </w:r>
      <w:r w:rsidR="00203BA4">
        <w:rPr>
          <w:rFonts w:ascii="Times New Roman" w:hAnsi="Times New Roman" w:cs="Times New Roman"/>
          <w:sz w:val="24"/>
          <w:szCs w:val="24"/>
        </w:rPr>
        <w:t>exposing the cortical layer</w:t>
      </w:r>
      <w:r w:rsidR="009B675B">
        <w:rPr>
          <w:rFonts w:ascii="Times New Roman" w:hAnsi="Times New Roman" w:cs="Times New Roman"/>
          <w:sz w:val="24"/>
          <w:szCs w:val="24"/>
        </w:rPr>
        <w:t xml:space="preserve"> as seen in Fig. </w:t>
      </w:r>
      <w:r w:rsidR="00FF6ADE">
        <w:rPr>
          <w:rFonts w:ascii="Times New Roman" w:hAnsi="Times New Roman" w:cs="Times New Roman"/>
          <w:sz w:val="24"/>
          <w:szCs w:val="24"/>
        </w:rPr>
        <w:t>4</w:t>
      </w:r>
      <w:r w:rsidR="00203BA4">
        <w:rPr>
          <w:rFonts w:ascii="Times New Roman" w:hAnsi="Times New Roman" w:cs="Times New Roman"/>
          <w:sz w:val="24"/>
          <w:szCs w:val="24"/>
        </w:rPr>
        <w:t>.</w:t>
      </w:r>
      <w:r w:rsidR="00DA25C9">
        <w:rPr>
          <w:rFonts w:ascii="Times New Roman" w:hAnsi="Times New Roman" w:cs="Times New Roman"/>
          <w:sz w:val="24"/>
          <w:szCs w:val="24"/>
        </w:rPr>
        <w:t xml:space="preserve"> There </w:t>
      </w:r>
      <w:r w:rsidR="00C61C24">
        <w:rPr>
          <w:rFonts w:ascii="Times New Roman" w:hAnsi="Times New Roman" w:cs="Times New Roman"/>
          <w:sz w:val="24"/>
          <w:szCs w:val="24"/>
        </w:rPr>
        <w:t xml:space="preserve">was </w:t>
      </w:r>
      <w:r w:rsidR="00DA25C9">
        <w:rPr>
          <w:rFonts w:ascii="Times New Roman" w:hAnsi="Times New Roman" w:cs="Times New Roman"/>
          <w:sz w:val="24"/>
          <w:szCs w:val="24"/>
        </w:rPr>
        <w:t>a difference in the cuticular structure having degrading effects on virgin hair and</w:t>
      </w:r>
      <w:r w:rsidR="002B453D">
        <w:rPr>
          <w:rFonts w:ascii="Times New Roman" w:hAnsi="Times New Roman" w:cs="Times New Roman"/>
          <w:sz w:val="24"/>
          <w:szCs w:val="24"/>
        </w:rPr>
        <w:t xml:space="preserve"> </w:t>
      </w:r>
      <w:r w:rsidR="002B453D">
        <w:rPr>
          <w:rFonts w:ascii="Times New Roman" w:hAnsi="Times New Roman" w:cs="Times New Roman"/>
          <w:sz w:val="24"/>
          <w:szCs w:val="24"/>
        </w:rPr>
        <w:lastRenderedPageBreak/>
        <w:t>aggravating</w:t>
      </w:r>
      <w:r w:rsidR="00DA25C9">
        <w:rPr>
          <w:rFonts w:ascii="Times New Roman" w:hAnsi="Times New Roman" w:cs="Times New Roman"/>
          <w:sz w:val="24"/>
          <w:szCs w:val="24"/>
        </w:rPr>
        <w:t xml:space="preserve"> effects on the already altered hair.</w:t>
      </w:r>
      <w:r w:rsidR="00274F97">
        <w:rPr>
          <w:rFonts w:ascii="Times New Roman" w:hAnsi="Times New Roman" w:cs="Times New Roman"/>
          <w:sz w:val="24"/>
          <w:szCs w:val="24"/>
        </w:rPr>
        <w:t xml:space="preserve"> I</w:t>
      </w:r>
      <w:r w:rsidR="00230676">
        <w:rPr>
          <w:rFonts w:ascii="Times New Roman" w:hAnsi="Times New Roman" w:cs="Times New Roman"/>
          <w:sz w:val="24"/>
          <w:szCs w:val="24"/>
        </w:rPr>
        <w:t>n Table 1, th</w:t>
      </w:r>
      <w:r w:rsidR="0096799C">
        <w:rPr>
          <w:rFonts w:ascii="Times New Roman" w:hAnsi="Times New Roman" w:cs="Times New Roman"/>
          <w:sz w:val="24"/>
          <w:szCs w:val="24"/>
        </w:rPr>
        <w:t xml:space="preserve">e </w:t>
      </w:r>
      <w:r w:rsidR="0096799C" w:rsidRPr="00071D85">
        <w:rPr>
          <w:rFonts w:ascii="Times New Roman" w:hAnsi="Times New Roman" w:cs="Times New Roman"/>
          <w:sz w:val="24"/>
          <w:szCs w:val="24"/>
        </w:rPr>
        <w:t>samples</w:t>
      </w:r>
      <w:r w:rsidR="0096799C">
        <w:rPr>
          <w:rFonts w:ascii="Times New Roman" w:hAnsi="Times New Roman" w:cs="Times New Roman"/>
          <w:sz w:val="24"/>
          <w:szCs w:val="24"/>
        </w:rPr>
        <w:t xml:space="preserve"> were classified </w:t>
      </w:r>
      <w:r w:rsidR="0096799C" w:rsidRPr="00071D85">
        <w:rPr>
          <w:rFonts w:ascii="Times New Roman" w:hAnsi="Times New Roman" w:cs="Times New Roman"/>
          <w:sz w:val="24"/>
          <w:szCs w:val="24"/>
        </w:rPr>
        <w:t>into the respective grades of damage</w:t>
      </w:r>
      <w:r w:rsidR="00CF4A64">
        <w:rPr>
          <w:rFonts w:ascii="Times New Roman" w:hAnsi="Times New Roman" w:cs="Times New Roman"/>
          <w:sz w:val="24"/>
          <w:szCs w:val="24"/>
        </w:rPr>
        <w:t xml:space="preserve"> ranging </w:t>
      </w:r>
      <w:r w:rsidR="003F13F1" w:rsidRPr="00071D85">
        <w:rPr>
          <w:rFonts w:ascii="Times New Roman" w:hAnsi="Times New Roman" w:cs="Times New Roman"/>
          <w:sz w:val="24"/>
          <w:szCs w:val="24"/>
        </w:rPr>
        <w:t xml:space="preserve">from 0 to </w:t>
      </w:r>
      <w:r w:rsidR="00E223B8" w:rsidRPr="00071D85">
        <w:rPr>
          <w:rFonts w:ascii="Times New Roman" w:hAnsi="Times New Roman" w:cs="Times New Roman"/>
          <w:sz w:val="24"/>
          <w:szCs w:val="24"/>
        </w:rPr>
        <w:t xml:space="preserve">4 from </w:t>
      </w:r>
      <w:r w:rsidR="00C62214" w:rsidRPr="00071D85">
        <w:rPr>
          <w:rFonts w:ascii="Times New Roman" w:hAnsi="Times New Roman" w:cs="Times New Roman"/>
          <w:sz w:val="24"/>
          <w:szCs w:val="24"/>
        </w:rPr>
        <w:t>least</w:t>
      </w:r>
      <w:r w:rsidR="00E223B8" w:rsidRPr="00071D85">
        <w:rPr>
          <w:rFonts w:ascii="Times New Roman" w:hAnsi="Times New Roman" w:cs="Times New Roman"/>
          <w:sz w:val="24"/>
          <w:szCs w:val="24"/>
        </w:rPr>
        <w:t xml:space="preserve"> </w:t>
      </w:r>
      <w:r w:rsidR="00D363E2" w:rsidRPr="00071D85">
        <w:rPr>
          <w:rFonts w:ascii="Times New Roman" w:hAnsi="Times New Roman" w:cs="Times New Roman"/>
          <w:sz w:val="24"/>
          <w:szCs w:val="24"/>
        </w:rPr>
        <w:t>to most damage</w:t>
      </w:r>
      <w:r w:rsidR="00C62214" w:rsidRPr="00071D85">
        <w:rPr>
          <w:rFonts w:ascii="Times New Roman" w:hAnsi="Times New Roman" w:cs="Times New Roman"/>
          <w:sz w:val="24"/>
          <w:szCs w:val="24"/>
        </w:rPr>
        <w:t>d</w:t>
      </w:r>
      <w:r w:rsidR="00E223B8" w:rsidRPr="00071D85">
        <w:rPr>
          <w:rFonts w:ascii="Times New Roman" w:hAnsi="Times New Roman" w:cs="Times New Roman"/>
          <w:sz w:val="24"/>
          <w:szCs w:val="24"/>
        </w:rPr>
        <w:t xml:space="preserve"> respectively</w:t>
      </w:r>
      <w:r w:rsidR="00323656">
        <w:rPr>
          <w:rFonts w:ascii="Times New Roman" w:hAnsi="Times New Roman" w:cs="Times New Roman"/>
          <w:sz w:val="24"/>
          <w:szCs w:val="24"/>
        </w:rPr>
        <w:t xml:space="preserve"> [23]</w:t>
      </w:r>
      <w:r w:rsidR="00887BF2" w:rsidRPr="00071D85">
        <w:rPr>
          <w:rFonts w:ascii="Times New Roman" w:hAnsi="Times New Roman" w:cs="Times New Roman"/>
          <w:sz w:val="24"/>
          <w:szCs w:val="24"/>
        </w:rPr>
        <w:t>.</w:t>
      </w:r>
      <w:r w:rsidR="00F43654" w:rsidRPr="00071D85">
        <w:rPr>
          <w:rFonts w:ascii="Times New Roman" w:hAnsi="Times New Roman" w:cs="Times New Roman"/>
          <w:sz w:val="24"/>
          <w:szCs w:val="24"/>
        </w:rPr>
        <w:t xml:space="preserve"> </w:t>
      </w:r>
    </w:p>
    <w:p w14:paraId="141EF4A1" w14:textId="77777777" w:rsidR="008C2184" w:rsidRPr="007E7BF9" w:rsidRDefault="008C2184" w:rsidP="008C2184">
      <w:pPr>
        <w:pStyle w:val="NormalWeb"/>
        <w:spacing w:line="360" w:lineRule="auto"/>
        <w:jc w:val="both"/>
        <w:rPr>
          <w:b/>
          <w:bCs/>
        </w:rPr>
      </w:pPr>
      <w:r w:rsidRPr="007E7BF9">
        <w:rPr>
          <w:b/>
          <w:bCs/>
        </w:rPr>
        <w:t>Table. 1 SEM grade classification of damage (0 – Regular overlay of scales; 1 – Irregular overlay of scales without holes/cracks; 2 – Lift up of cuticles with holes/cracks; 3 – Partial exposure of cortex; 4 – Disappearance of cortex completely)</w:t>
      </w:r>
    </w:p>
    <w:tbl>
      <w:tblPr>
        <w:tblStyle w:val="TableGrid"/>
        <w:tblW w:w="0" w:type="auto"/>
        <w:tblLook w:val="04A0" w:firstRow="1" w:lastRow="0" w:firstColumn="1" w:lastColumn="0" w:noHBand="0" w:noVBand="1"/>
      </w:tblPr>
      <w:tblGrid>
        <w:gridCol w:w="2254"/>
        <w:gridCol w:w="2254"/>
        <w:gridCol w:w="2254"/>
        <w:gridCol w:w="2254"/>
      </w:tblGrid>
      <w:tr w:rsidR="008C2184" w14:paraId="2C531DC6" w14:textId="77777777" w:rsidTr="008A184E">
        <w:tc>
          <w:tcPr>
            <w:tcW w:w="2254" w:type="dxa"/>
          </w:tcPr>
          <w:p w14:paraId="029B6E9B" w14:textId="77777777" w:rsidR="008C2184" w:rsidRDefault="008C2184" w:rsidP="008A184E">
            <w:pPr>
              <w:pStyle w:val="NormalWeb"/>
              <w:spacing w:line="360" w:lineRule="auto"/>
              <w:jc w:val="center"/>
              <w:rPr>
                <w:b/>
                <w:bCs/>
                <w:sz w:val="28"/>
                <w:szCs w:val="28"/>
              </w:rPr>
            </w:pPr>
            <w:r>
              <w:rPr>
                <w:b/>
                <w:bCs/>
                <w:sz w:val="28"/>
                <w:szCs w:val="28"/>
              </w:rPr>
              <w:t>Sr. no</w:t>
            </w:r>
          </w:p>
        </w:tc>
        <w:tc>
          <w:tcPr>
            <w:tcW w:w="2254" w:type="dxa"/>
          </w:tcPr>
          <w:p w14:paraId="1FEED793" w14:textId="77777777" w:rsidR="008C2184" w:rsidRDefault="008C2184" w:rsidP="008A184E">
            <w:pPr>
              <w:pStyle w:val="NormalWeb"/>
              <w:spacing w:line="360" w:lineRule="auto"/>
              <w:jc w:val="center"/>
              <w:rPr>
                <w:b/>
                <w:bCs/>
                <w:sz w:val="28"/>
                <w:szCs w:val="28"/>
              </w:rPr>
            </w:pPr>
            <w:r>
              <w:rPr>
                <w:b/>
                <w:bCs/>
                <w:sz w:val="28"/>
                <w:szCs w:val="28"/>
              </w:rPr>
              <w:t>Sample type</w:t>
            </w:r>
          </w:p>
        </w:tc>
        <w:tc>
          <w:tcPr>
            <w:tcW w:w="2254" w:type="dxa"/>
          </w:tcPr>
          <w:p w14:paraId="28D0DCC7" w14:textId="77777777" w:rsidR="008C2184" w:rsidRDefault="008C2184" w:rsidP="008A184E">
            <w:pPr>
              <w:pStyle w:val="NormalWeb"/>
              <w:spacing w:line="360" w:lineRule="auto"/>
              <w:jc w:val="center"/>
              <w:rPr>
                <w:b/>
                <w:bCs/>
                <w:sz w:val="28"/>
                <w:szCs w:val="28"/>
              </w:rPr>
            </w:pPr>
            <w:r>
              <w:rPr>
                <w:b/>
                <w:bCs/>
                <w:sz w:val="28"/>
                <w:szCs w:val="28"/>
              </w:rPr>
              <w:t>Procedures done</w:t>
            </w:r>
          </w:p>
        </w:tc>
        <w:tc>
          <w:tcPr>
            <w:tcW w:w="2254" w:type="dxa"/>
          </w:tcPr>
          <w:p w14:paraId="6FB27583" w14:textId="77777777" w:rsidR="008C2184" w:rsidRDefault="008C2184" w:rsidP="008A184E">
            <w:pPr>
              <w:pStyle w:val="NormalWeb"/>
              <w:spacing w:line="360" w:lineRule="auto"/>
              <w:jc w:val="center"/>
              <w:rPr>
                <w:b/>
                <w:bCs/>
                <w:sz w:val="28"/>
                <w:szCs w:val="28"/>
              </w:rPr>
            </w:pPr>
            <w:r>
              <w:rPr>
                <w:b/>
                <w:bCs/>
                <w:sz w:val="28"/>
                <w:szCs w:val="28"/>
              </w:rPr>
              <w:t>Grade</w:t>
            </w:r>
          </w:p>
        </w:tc>
      </w:tr>
      <w:tr w:rsidR="008C2184" w14:paraId="3216BC35" w14:textId="77777777" w:rsidTr="008A184E">
        <w:tc>
          <w:tcPr>
            <w:tcW w:w="2254" w:type="dxa"/>
          </w:tcPr>
          <w:p w14:paraId="0BAA0016" w14:textId="77777777" w:rsidR="008C2184" w:rsidRPr="00351953" w:rsidRDefault="008C2184" w:rsidP="008A184E">
            <w:pPr>
              <w:pStyle w:val="NormalWeb"/>
              <w:spacing w:line="360" w:lineRule="auto"/>
              <w:jc w:val="center"/>
            </w:pPr>
            <w:r w:rsidRPr="00351953">
              <w:t>1</w:t>
            </w:r>
          </w:p>
        </w:tc>
        <w:tc>
          <w:tcPr>
            <w:tcW w:w="2254" w:type="dxa"/>
          </w:tcPr>
          <w:p w14:paraId="13D20697" w14:textId="77777777" w:rsidR="008C2184" w:rsidRPr="00351953" w:rsidRDefault="008C2184" w:rsidP="008A184E">
            <w:pPr>
              <w:pStyle w:val="NormalWeb"/>
              <w:spacing w:line="360" w:lineRule="auto"/>
              <w:jc w:val="center"/>
            </w:pPr>
            <w:r w:rsidRPr="00351953">
              <w:t>Virgin hair</w:t>
            </w:r>
          </w:p>
        </w:tc>
        <w:tc>
          <w:tcPr>
            <w:tcW w:w="2254" w:type="dxa"/>
          </w:tcPr>
          <w:p w14:paraId="7B5383FA" w14:textId="77777777" w:rsidR="008C2184" w:rsidRPr="00351953" w:rsidRDefault="008C2184" w:rsidP="008A184E">
            <w:pPr>
              <w:pStyle w:val="NormalWeb"/>
              <w:spacing w:line="360" w:lineRule="auto"/>
              <w:jc w:val="center"/>
            </w:pPr>
            <w:r w:rsidRPr="00351953">
              <w:t>None (Regular oiling)</w:t>
            </w:r>
          </w:p>
        </w:tc>
        <w:tc>
          <w:tcPr>
            <w:tcW w:w="2254" w:type="dxa"/>
          </w:tcPr>
          <w:p w14:paraId="4DFB05B4" w14:textId="77777777" w:rsidR="008C2184" w:rsidRPr="00351953" w:rsidRDefault="008C2184" w:rsidP="008A184E">
            <w:pPr>
              <w:pStyle w:val="NormalWeb"/>
              <w:spacing w:line="360" w:lineRule="auto"/>
              <w:jc w:val="center"/>
            </w:pPr>
            <w:r w:rsidRPr="00351953">
              <w:t>0</w:t>
            </w:r>
          </w:p>
        </w:tc>
      </w:tr>
      <w:tr w:rsidR="008C2184" w14:paraId="77DAF5AF" w14:textId="77777777" w:rsidTr="008A184E">
        <w:tc>
          <w:tcPr>
            <w:tcW w:w="2254" w:type="dxa"/>
          </w:tcPr>
          <w:p w14:paraId="2D3F13B9" w14:textId="77777777" w:rsidR="008C2184" w:rsidRPr="00351953" w:rsidRDefault="008C2184" w:rsidP="008A184E">
            <w:pPr>
              <w:pStyle w:val="NormalWeb"/>
              <w:spacing w:line="360" w:lineRule="auto"/>
              <w:jc w:val="center"/>
            </w:pPr>
            <w:r w:rsidRPr="00351953">
              <w:t>2</w:t>
            </w:r>
          </w:p>
        </w:tc>
        <w:tc>
          <w:tcPr>
            <w:tcW w:w="2254" w:type="dxa"/>
          </w:tcPr>
          <w:p w14:paraId="67E46B35" w14:textId="77777777" w:rsidR="008C2184" w:rsidRPr="00351953" w:rsidRDefault="008C2184" w:rsidP="008A184E">
            <w:pPr>
              <w:pStyle w:val="NormalWeb"/>
              <w:spacing w:line="360" w:lineRule="auto"/>
              <w:jc w:val="center"/>
            </w:pPr>
            <w:r w:rsidRPr="00351953">
              <w:t>Virgin hair bleached</w:t>
            </w:r>
          </w:p>
        </w:tc>
        <w:tc>
          <w:tcPr>
            <w:tcW w:w="2254" w:type="dxa"/>
          </w:tcPr>
          <w:p w14:paraId="40F1C9A3" w14:textId="77777777" w:rsidR="008C2184" w:rsidRPr="00351953" w:rsidRDefault="008C2184" w:rsidP="008A184E">
            <w:pPr>
              <w:pStyle w:val="NormalWeb"/>
              <w:spacing w:line="360" w:lineRule="auto"/>
              <w:jc w:val="center"/>
            </w:pPr>
            <w:r w:rsidRPr="00351953">
              <w:t>Bleach</w:t>
            </w:r>
          </w:p>
        </w:tc>
        <w:tc>
          <w:tcPr>
            <w:tcW w:w="2254" w:type="dxa"/>
          </w:tcPr>
          <w:p w14:paraId="16D155F2" w14:textId="77777777" w:rsidR="008C2184" w:rsidRPr="00351953" w:rsidRDefault="008C2184" w:rsidP="008A184E">
            <w:pPr>
              <w:pStyle w:val="NormalWeb"/>
              <w:spacing w:line="360" w:lineRule="auto"/>
              <w:jc w:val="center"/>
            </w:pPr>
            <w:r w:rsidRPr="00351953">
              <w:t>1</w:t>
            </w:r>
          </w:p>
        </w:tc>
      </w:tr>
      <w:tr w:rsidR="008C2184" w14:paraId="19543A35" w14:textId="77777777" w:rsidTr="008A184E">
        <w:tc>
          <w:tcPr>
            <w:tcW w:w="2254" w:type="dxa"/>
          </w:tcPr>
          <w:p w14:paraId="2610336F" w14:textId="77777777" w:rsidR="008C2184" w:rsidRPr="00351953" w:rsidRDefault="008C2184" w:rsidP="008A184E">
            <w:pPr>
              <w:pStyle w:val="NormalWeb"/>
              <w:spacing w:line="360" w:lineRule="auto"/>
              <w:jc w:val="center"/>
            </w:pPr>
            <w:r w:rsidRPr="00351953">
              <w:t>3</w:t>
            </w:r>
          </w:p>
        </w:tc>
        <w:tc>
          <w:tcPr>
            <w:tcW w:w="2254" w:type="dxa"/>
          </w:tcPr>
          <w:p w14:paraId="569202B6" w14:textId="77777777" w:rsidR="008C2184" w:rsidRPr="00351953" w:rsidRDefault="008C2184" w:rsidP="008A184E">
            <w:pPr>
              <w:pStyle w:val="NormalWeb"/>
              <w:spacing w:line="360" w:lineRule="auto"/>
              <w:jc w:val="center"/>
            </w:pPr>
            <w:r w:rsidRPr="00351953">
              <w:t>Treated hair</w:t>
            </w:r>
          </w:p>
        </w:tc>
        <w:tc>
          <w:tcPr>
            <w:tcW w:w="2254" w:type="dxa"/>
          </w:tcPr>
          <w:p w14:paraId="3A7EF4B5" w14:textId="77777777" w:rsidR="008C2184" w:rsidRPr="00351953" w:rsidRDefault="008C2184" w:rsidP="008A184E">
            <w:pPr>
              <w:pStyle w:val="NormalWeb"/>
              <w:spacing w:line="360" w:lineRule="auto"/>
              <w:jc w:val="center"/>
            </w:pPr>
            <w:r w:rsidRPr="00351953">
              <w:t>Bleach, Dye, Straightening</w:t>
            </w:r>
          </w:p>
        </w:tc>
        <w:tc>
          <w:tcPr>
            <w:tcW w:w="2254" w:type="dxa"/>
          </w:tcPr>
          <w:p w14:paraId="337E8F82" w14:textId="77777777" w:rsidR="008C2184" w:rsidRPr="00351953" w:rsidRDefault="008C2184" w:rsidP="008A184E">
            <w:pPr>
              <w:pStyle w:val="NormalWeb"/>
              <w:spacing w:line="360" w:lineRule="auto"/>
              <w:jc w:val="center"/>
            </w:pPr>
            <w:r w:rsidRPr="00351953">
              <w:t>2</w:t>
            </w:r>
          </w:p>
        </w:tc>
      </w:tr>
      <w:tr w:rsidR="008C2184" w14:paraId="2FF6CF34" w14:textId="77777777" w:rsidTr="008A184E">
        <w:tc>
          <w:tcPr>
            <w:tcW w:w="2254" w:type="dxa"/>
          </w:tcPr>
          <w:p w14:paraId="4F49BDC6" w14:textId="77777777" w:rsidR="008C2184" w:rsidRPr="00351953" w:rsidRDefault="008C2184" w:rsidP="008A184E">
            <w:pPr>
              <w:pStyle w:val="NormalWeb"/>
              <w:spacing w:line="360" w:lineRule="auto"/>
              <w:jc w:val="center"/>
            </w:pPr>
            <w:r w:rsidRPr="00351953">
              <w:t>4</w:t>
            </w:r>
          </w:p>
        </w:tc>
        <w:tc>
          <w:tcPr>
            <w:tcW w:w="2254" w:type="dxa"/>
          </w:tcPr>
          <w:p w14:paraId="5B022973" w14:textId="77777777" w:rsidR="008C2184" w:rsidRPr="00351953" w:rsidRDefault="008C2184" w:rsidP="008A184E">
            <w:pPr>
              <w:pStyle w:val="NormalWeb"/>
              <w:spacing w:line="360" w:lineRule="auto"/>
              <w:jc w:val="center"/>
            </w:pPr>
            <w:r w:rsidRPr="00351953">
              <w:t>Treated hair bleached</w:t>
            </w:r>
          </w:p>
        </w:tc>
        <w:tc>
          <w:tcPr>
            <w:tcW w:w="2254" w:type="dxa"/>
          </w:tcPr>
          <w:p w14:paraId="7CFCF66B" w14:textId="77777777" w:rsidR="008C2184" w:rsidRPr="00351953" w:rsidRDefault="008C2184" w:rsidP="008A184E">
            <w:pPr>
              <w:pStyle w:val="NormalWeb"/>
              <w:spacing w:line="360" w:lineRule="auto"/>
              <w:jc w:val="center"/>
            </w:pPr>
            <w:r>
              <w:t xml:space="preserve">Sample 3 </w:t>
            </w:r>
            <w:r w:rsidRPr="00351953">
              <w:t>bleach</w:t>
            </w:r>
            <w:r>
              <w:t>ed</w:t>
            </w:r>
          </w:p>
        </w:tc>
        <w:tc>
          <w:tcPr>
            <w:tcW w:w="2254" w:type="dxa"/>
          </w:tcPr>
          <w:p w14:paraId="0F865851" w14:textId="77777777" w:rsidR="008C2184" w:rsidRPr="00351953" w:rsidRDefault="008C2184" w:rsidP="008A184E">
            <w:pPr>
              <w:pStyle w:val="NormalWeb"/>
              <w:spacing w:line="360" w:lineRule="auto"/>
              <w:jc w:val="center"/>
            </w:pPr>
            <w:r>
              <w:t>2</w:t>
            </w:r>
          </w:p>
        </w:tc>
      </w:tr>
    </w:tbl>
    <w:p w14:paraId="219AFF3C" w14:textId="77777777" w:rsidR="00330EE8" w:rsidRDefault="00330EE8" w:rsidP="00413706">
      <w:pPr>
        <w:spacing w:line="360" w:lineRule="auto"/>
        <w:jc w:val="both"/>
        <w:rPr>
          <w:rFonts w:ascii="Times New Roman" w:hAnsi="Times New Roman" w:cs="Times New Roman"/>
          <w:sz w:val="24"/>
          <w:szCs w:val="24"/>
        </w:rPr>
      </w:pPr>
    </w:p>
    <w:p w14:paraId="5B78C053" w14:textId="0B115F90" w:rsidR="00E76B1A" w:rsidRDefault="00685A36" w:rsidP="0041370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Based on the </w:t>
      </w:r>
      <w:r w:rsidR="00215115">
        <w:rPr>
          <w:rFonts w:ascii="Times New Roman" w:hAnsi="Times New Roman" w:cs="Times New Roman"/>
          <w:sz w:val="24"/>
          <w:szCs w:val="24"/>
        </w:rPr>
        <w:t xml:space="preserve">research </w:t>
      </w:r>
      <w:r>
        <w:rPr>
          <w:rFonts w:ascii="Times New Roman" w:hAnsi="Times New Roman" w:cs="Times New Roman"/>
          <w:sz w:val="24"/>
          <w:szCs w:val="24"/>
        </w:rPr>
        <w:t>survey</w:t>
      </w:r>
      <w:r w:rsidR="00367203">
        <w:rPr>
          <w:rFonts w:ascii="Times New Roman" w:hAnsi="Times New Roman" w:cs="Times New Roman"/>
          <w:sz w:val="24"/>
          <w:szCs w:val="24"/>
        </w:rPr>
        <w:t xml:space="preserve"> conducted</w:t>
      </w:r>
      <w:r>
        <w:rPr>
          <w:rFonts w:ascii="Times New Roman" w:hAnsi="Times New Roman" w:cs="Times New Roman"/>
          <w:sz w:val="24"/>
          <w:szCs w:val="24"/>
        </w:rPr>
        <w:t>, it was</w:t>
      </w:r>
      <w:r w:rsidR="00041F22">
        <w:rPr>
          <w:rFonts w:ascii="Times New Roman" w:hAnsi="Times New Roman" w:cs="Times New Roman"/>
          <w:sz w:val="24"/>
          <w:szCs w:val="24"/>
        </w:rPr>
        <w:t xml:space="preserve"> observed </w:t>
      </w:r>
      <w:r w:rsidR="00237E62">
        <w:rPr>
          <w:rFonts w:ascii="Times New Roman" w:hAnsi="Times New Roman" w:cs="Times New Roman"/>
          <w:sz w:val="24"/>
          <w:szCs w:val="24"/>
        </w:rPr>
        <w:t xml:space="preserve">that </w:t>
      </w:r>
      <w:r w:rsidR="00F565EE">
        <w:rPr>
          <w:rFonts w:ascii="Times New Roman" w:hAnsi="Times New Roman" w:cs="Times New Roman"/>
          <w:sz w:val="24"/>
          <w:szCs w:val="24"/>
        </w:rPr>
        <w:t xml:space="preserve">the use of oil (coconut oil) </w:t>
      </w:r>
      <w:r w:rsidR="00237E62">
        <w:rPr>
          <w:rFonts w:ascii="Times New Roman" w:hAnsi="Times New Roman" w:cs="Times New Roman"/>
          <w:sz w:val="24"/>
          <w:szCs w:val="24"/>
        </w:rPr>
        <w:t xml:space="preserve">is the primary </w:t>
      </w:r>
      <w:r w:rsidR="007C30C6">
        <w:rPr>
          <w:rFonts w:ascii="Times New Roman" w:hAnsi="Times New Roman" w:cs="Times New Roman"/>
          <w:sz w:val="24"/>
          <w:szCs w:val="24"/>
        </w:rPr>
        <w:t xml:space="preserve">traditional </w:t>
      </w:r>
      <w:r w:rsidR="00237E62">
        <w:rPr>
          <w:rFonts w:ascii="Times New Roman" w:hAnsi="Times New Roman" w:cs="Times New Roman"/>
          <w:sz w:val="24"/>
          <w:szCs w:val="24"/>
        </w:rPr>
        <w:t>nourishment</w:t>
      </w:r>
      <w:r w:rsidR="00BC7DEF">
        <w:rPr>
          <w:rFonts w:ascii="Times New Roman" w:hAnsi="Times New Roman" w:cs="Times New Roman"/>
          <w:sz w:val="24"/>
          <w:szCs w:val="24"/>
        </w:rPr>
        <w:t xml:space="preserve"> method</w:t>
      </w:r>
      <w:r w:rsidR="005C6BAA">
        <w:rPr>
          <w:rFonts w:ascii="Times New Roman" w:hAnsi="Times New Roman" w:cs="Times New Roman"/>
          <w:sz w:val="24"/>
          <w:szCs w:val="24"/>
        </w:rPr>
        <w:t xml:space="preserve"> used by majority</w:t>
      </w:r>
      <w:r w:rsidR="007C30C6">
        <w:rPr>
          <w:rFonts w:ascii="Times New Roman" w:hAnsi="Times New Roman" w:cs="Times New Roman"/>
          <w:sz w:val="24"/>
          <w:szCs w:val="24"/>
        </w:rPr>
        <w:t xml:space="preserve"> as it </w:t>
      </w:r>
      <w:r w:rsidR="00C86313">
        <w:rPr>
          <w:rFonts w:ascii="Times New Roman" w:hAnsi="Times New Roman" w:cs="Times New Roman"/>
          <w:sz w:val="24"/>
          <w:szCs w:val="24"/>
        </w:rPr>
        <w:t>tends to impart essential nutrients to the hair and scalp</w:t>
      </w:r>
      <w:r w:rsidR="00C968DA">
        <w:rPr>
          <w:rFonts w:ascii="Times New Roman" w:hAnsi="Times New Roman" w:cs="Times New Roman"/>
          <w:sz w:val="24"/>
          <w:szCs w:val="24"/>
        </w:rPr>
        <w:t>.</w:t>
      </w:r>
      <w:r w:rsidR="000669FC">
        <w:rPr>
          <w:rFonts w:ascii="Times New Roman" w:hAnsi="Times New Roman" w:cs="Times New Roman"/>
          <w:sz w:val="24"/>
          <w:szCs w:val="24"/>
        </w:rPr>
        <w:t xml:space="preserve"> </w:t>
      </w:r>
      <w:r w:rsidR="005C6BAA">
        <w:rPr>
          <w:rFonts w:ascii="Times New Roman" w:hAnsi="Times New Roman" w:cs="Times New Roman"/>
          <w:sz w:val="24"/>
          <w:szCs w:val="24"/>
        </w:rPr>
        <w:t xml:space="preserve">However, hair fall is also </w:t>
      </w:r>
      <w:r w:rsidR="004C6F27">
        <w:rPr>
          <w:rFonts w:ascii="Times New Roman" w:hAnsi="Times New Roman" w:cs="Times New Roman"/>
          <w:sz w:val="24"/>
          <w:szCs w:val="24"/>
        </w:rPr>
        <w:t xml:space="preserve">the </w:t>
      </w:r>
      <w:r w:rsidR="005C6BAA">
        <w:rPr>
          <w:rFonts w:ascii="Times New Roman" w:hAnsi="Times New Roman" w:cs="Times New Roman"/>
          <w:sz w:val="24"/>
          <w:szCs w:val="24"/>
        </w:rPr>
        <w:t xml:space="preserve">most common </w:t>
      </w:r>
      <w:r w:rsidR="00A54117">
        <w:rPr>
          <w:rFonts w:ascii="Times New Roman" w:hAnsi="Times New Roman" w:cs="Times New Roman"/>
          <w:sz w:val="24"/>
          <w:szCs w:val="24"/>
        </w:rPr>
        <w:t>complain</w:t>
      </w:r>
      <w:r w:rsidR="006D7523">
        <w:rPr>
          <w:rFonts w:ascii="Times New Roman" w:hAnsi="Times New Roman" w:cs="Times New Roman"/>
          <w:sz w:val="24"/>
          <w:szCs w:val="24"/>
        </w:rPr>
        <w:t>t</w:t>
      </w:r>
      <w:r w:rsidR="00A54117">
        <w:rPr>
          <w:rFonts w:ascii="Times New Roman" w:hAnsi="Times New Roman" w:cs="Times New Roman"/>
          <w:sz w:val="24"/>
          <w:szCs w:val="24"/>
        </w:rPr>
        <w:t xml:space="preserve"> of </w:t>
      </w:r>
      <w:r w:rsidR="000669FC">
        <w:rPr>
          <w:rFonts w:ascii="Times New Roman" w:hAnsi="Times New Roman" w:cs="Times New Roman"/>
          <w:sz w:val="24"/>
          <w:szCs w:val="24"/>
        </w:rPr>
        <w:t>the individuals.</w:t>
      </w:r>
      <w:r w:rsidR="00A54117">
        <w:rPr>
          <w:rFonts w:ascii="Times New Roman" w:hAnsi="Times New Roman" w:cs="Times New Roman"/>
          <w:sz w:val="24"/>
          <w:szCs w:val="24"/>
        </w:rPr>
        <w:t xml:space="preserve"> Upon analysing the statistical data, it was found that</w:t>
      </w:r>
      <w:r w:rsidR="00C36A73">
        <w:rPr>
          <w:rFonts w:ascii="Times New Roman" w:hAnsi="Times New Roman" w:cs="Times New Roman"/>
          <w:sz w:val="24"/>
          <w:szCs w:val="24"/>
        </w:rPr>
        <w:t>,</w:t>
      </w:r>
      <w:r w:rsidR="008E6214">
        <w:rPr>
          <w:rFonts w:ascii="Times New Roman" w:hAnsi="Times New Roman" w:cs="Times New Roman"/>
          <w:sz w:val="24"/>
          <w:szCs w:val="24"/>
        </w:rPr>
        <w:t xml:space="preserve"> out of the 50% </w:t>
      </w:r>
      <w:r w:rsidR="00C36A73">
        <w:rPr>
          <w:rFonts w:ascii="Times New Roman" w:hAnsi="Times New Roman" w:cs="Times New Roman"/>
          <w:sz w:val="24"/>
          <w:szCs w:val="24"/>
        </w:rPr>
        <w:t>individuals having vi</w:t>
      </w:r>
      <w:r w:rsidR="00562241">
        <w:rPr>
          <w:rFonts w:ascii="Times New Roman" w:hAnsi="Times New Roman" w:cs="Times New Roman"/>
          <w:sz w:val="24"/>
          <w:szCs w:val="24"/>
        </w:rPr>
        <w:t>rgin hair</w:t>
      </w:r>
      <w:r w:rsidR="008E6214">
        <w:rPr>
          <w:rFonts w:ascii="Times New Roman" w:hAnsi="Times New Roman" w:cs="Times New Roman"/>
          <w:sz w:val="24"/>
          <w:szCs w:val="24"/>
        </w:rPr>
        <w:t>, 44%</w:t>
      </w:r>
      <w:r w:rsidR="00562241">
        <w:rPr>
          <w:rFonts w:ascii="Times New Roman" w:hAnsi="Times New Roman" w:cs="Times New Roman"/>
          <w:sz w:val="24"/>
          <w:szCs w:val="24"/>
        </w:rPr>
        <w:t xml:space="preserve"> who regularly applied oil as a form of nourishment </w:t>
      </w:r>
      <w:r w:rsidR="00000026">
        <w:rPr>
          <w:rFonts w:ascii="Times New Roman" w:hAnsi="Times New Roman" w:cs="Times New Roman"/>
          <w:sz w:val="24"/>
          <w:szCs w:val="24"/>
        </w:rPr>
        <w:t>had no hair-related issue. However,</w:t>
      </w:r>
      <w:r w:rsidR="00E34E1A">
        <w:rPr>
          <w:rFonts w:ascii="Times New Roman" w:hAnsi="Times New Roman" w:cs="Times New Roman"/>
          <w:sz w:val="24"/>
          <w:szCs w:val="24"/>
        </w:rPr>
        <w:t xml:space="preserve"> </w:t>
      </w:r>
      <w:r w:rsidR="00D50136">
        <w:rPr>
          <w:rFonts w:ascii="Times New Roman" w:hAnsi="Times New Roman" w:cs="Times New Roman"/>
          <w:sz w:val="24"/>
          <w:szCs w:val="24"/>
        </w:rPr>
        <w:t>t</w:t>
      </w:r>
      <w:r w:rsidR="00E34E1A">
        <w:rPr>
          <w:rFonts w:ascii="Times New Roman" w:hAnsi="Times New Roman" w:cs="Times New Roman"/>
          <w:sz w:val="24"/>
          <w:szCs w:val="24"/>
        </w:rPr>
        <w:t>he remaining 6% rarely/never made use of oil</w:t>
      </w:r>
      <w:r w:rsidR="00233ABF">
        <w:rPr>
          <w:rFonts w:ascii="Times New Roman" w:hAnsi="Times New Roman" w:cs="Times New Roman"/>
          <w:sz w:val="24"/>
          <w:szCs w:val="24"/>
        </w:rPr>
        <w:t xml:space="preserve"> complained of hair fall</w:t>
      </w:r>
      <w:r w:rsidR="009B6369">
        <w:rPr>
          <w:rFonts w:ascii="Times New Roman" w:hAnsi="Times New Roman" w:cs="Times New Roman"/>
          <w:sz w:val="24"/>
          <w:szCs w:val="24"/>
        </w:rPr>
        <w:t xml:space="preserve"> as seen in </w:t>
      </w:r>
      <w:r w:rsidR="00FF78CF">
        <w:rPr>
          <w:rFonts w:ascii="Times New Roman" w:hAnsi="Times New Roman" w:cs="Times New Roman"/>
          <w:sz w:val="24"/>
          <w:szCs w:val="24"/>
        </w:rPr>
        <w:t xml:space="preserve">the </w:t>
      </w:r>
      <w:r w:rsidR="00C2030E" w:rsidRPr="00C2030E">
        <w:rPr>
          <w:rFonts w:ascii="Times New Roman" w:hAnsi="Times New Roman" w:cs="Times New Roman"/>
          <w:sz w:val="24"/>
          <w:szCs w:val="24"/>
        </w:rPr>
        <w:t xml:space="preserve">Fig. </w:t>
      </w:r>
      <w:r w:rsidR="00F1117A">
        <w:rPr>
          <w:rFonts w:ascii="Times New Roman" w:hAnsi="Times New Roman" w:cs="Times New Roman"/>
          <w:sz w:val="24"/>
          <w:szCs w:val="24"/>
        </w:rPr>
        <w:t>5</w:t>
      </w:r>
      <w:r w:rsidR="00233ABF" w:rsidRPr="00C2030E">
        <w:rPr>
          <w:rFonts w:ascii="Times New Roman" w:hAnsi="Times New Roman" w:cs="Times New Roman"/>
          <w:sz w:val="24"/>
          <w:szCs w:val="24"/>
        </w:rPr>
        <w:t>.</w:t>
      </w:r>
      <w:r w:rsidR="009C1EE5">
        <w:rPr>
          <w:rFonts w:ascii="Times New Roman" w:hAnsi="Times New Roman" w:cs="Times New Roman"/>
          <w:sz w:val="24"/>
          <w:szCs w:val="24"/>
        </w:rPr>
        <w:t xml:space="preserve"> In t</w:t>
      </w:r>
      <w:r w:rsidR="00DB52C3">
        <w:rPr>
          <w:rFonts w:ascii="Times New Roman" w:hAnsi="Times New Roman" w:cs="Times New Roman"/>
          <w:sz w:val="24"/>
          <w:szCs w:val="24"/>
        </w:rPr>
        <w:t>he case of</w:t>
      </w:r>
      <w:r w:rsidR="003A4D99">
        <w:rPr>
          <w:rFonts w:ascii="Times New Roman" w:hAnsi="Times New Roman" w:cs="Times New Roman"/>
          <w:sz w:val="24"/>
          <w:szCs w:val="24"/>
        </w:rPr>
        <w:t xml:space="preserve"> remaining 50%</w:t>
      </w:r>
      <w:r w:rsidR="008D3942">
        <w:rPr>
          <w:rFonts w:ascii="Times New Roman" w:hAnsi="Times New Roman" w:cs="Times New Roman"/>
          <w:sz w:val="24"/>
          <w:szCs w:val="24"/>
        </w:rPr>
        <w:t xml:space="preserve"> </w:t>
      </w:r>
      <w:r w:rsidR="00DB52C3">
        <w:rPr>
          <w:rFonts w:ascii="Times New Roman" w:hAnsi="Times New Roman" w:cs="Times New Roman"/>
          <w:sz w:val="24"/>
          <w:szCs w:val="24"/>
        </w:rPr>
        <w:t>individuals having treated hair</w:t>
      </w:r>
      <w:r w:rsidR="009F7916">
        <w:rPr>
          <w:rFonts w:ascii="Times New Roman" w:hAnsi="Times New Roman" w:cs="Times New Roman"/>
          <w:sz w:val="24"/>
          <w:szCs w:val="24"/>
        </w:rPr>
        <w:t xml:space="preserve">, </w:t>
      </w:r>
      <w:r w:rsidR="0017435A">
        <w:rPr>
          <w:rFonts w:ascii="Times New Roman" w:hAnsi="Times New Roman" w:cs="Times New Roman"/>
          <w:sz w:val="24"/>
          <w:szCs w:val="24"/>
        </w:rPr>
        <w:t>28% complain</w:t>
      </w:r>
      <w:r w:rsidR="009F7916">
        <w:rPr>
          <w:rFonts w:ascii="Times New Roman" w:hAnsi="Times New Roman" w:cs="Times New Roman"/>
          <w:sz w:val="24"/>
          <w:szCs w:val="24"/>
        </w:rPr>
        <w:t>ed</w:t>
      </w:r>
      <w:r w:rsidR="0017435A">
        <w:rPr>
          <w:rFonts w:ascii="Times New Roman" w:hAnsi="Times New Roman" w:cs="Times New Roman"/>
          <w:sz w:val="24"/>
          <w:szCs w:val="24"/>
        </w:rPr>
        <w:t xml:space="preserve"> of hair fall</w:t>
      </w:r>
      <w:r w:rsidR="000377A5">
        <w:rPr>
          <w:rFonts w:ascii="Times New Roman" w:hAnsi="Times New Roman" w:cs="Times New Roman"/>
          <w:sz w:val="24"/>
          <w:szCs w:val="24"/>
        </w:rPr>
        <w:t xml:space="preserve"> and 22% </w:t>
      </w:r>
      <w:r w:rsidR="009F7916">
        <w:rPr>
          <w:rFonts w:ascii="Times New Roman" w:hAnsi="Times New Roman" w:cs="Times New Roman"/>
          <w:sz w:val="24"/>
          <w:szCs w:val="24"/>
        </w:rPr>
        <w:t xml:space="preserve">had </w:t>
      </w:r>
      <w:r w:rsidR="00D014C5">
        <w:rPr>
          <w:rFonts w:ascii="Times New Roman" w:hAnsi="Times New Roman" w:cs="Times New Roman"/>
          <w:sz w:val="24"/>
          <w:szCs w:val="24"/>
        </w:rPr>
        <w:t>no</w:t>
      </w:r>
      <w:r w:rsidR="009F7916">
        <w:rPr>
          <w:rFonts w:ascii="Times New Roman" w:hAnsi="Times New Roman" w:cs="Times New Roman"/>
          <w:sz w:val="24"/>
          <w:szCs w:val="24"/>
        </w:rPr>
        <w:t xml:space="preserve"> such</w:t>
      </w:r>
      <w:r w:rsidR="00D014C5">
        <w:rPr>
          <w:rFonts w:ascii="Times New Roman" w:hAnsi="Times New Roman" w:cs="Times New Roman"/>
          <w:sz w:val="24"/>
          <w:szCs w:val="24"/>
        </w:rPr>
        <w:t xml:space="preserve"> complain</w:t>
      </w:r>
      <w:r w:rsidR="009F7916">
        <w:rPr>
          <w:rFonts w:ascii="Times New Roman" w:hAnsi="Times New Roman" w:cs="Times New Roman"/>
          <w:sz w:val="24"/>
          <w:szCs w:val="24"/>
        </w:rPr>
        <w:t>t</w:t>
      </w:r>
      <w:r w:rsidR="00D014C5">
        <w:rPr>
          <w:rFonts w:ascii="Times New Roman" w:hAnsi="Times New Roman" w:cs="Times New Roman"/>
          <w:sz w:val="24"/>
          <w:szCs w:val="24"/>
        </w:rPr>
        <w:t>s</w:t>
      </w:r>
      <w:r w:rsidR="0017435A">
        <w:rPr>
          <w:rFonts w:ascii="Times New Roman" w:hAnsi="Times New Roman" w:cs="Times New Roman"/>
          <w:sz w:val="24"/>
          <w:szCs w:val="24"/>
        </w:rPr>
        <w:t>.</w:t>
      </w:r>
      <w:r w:rsidR="00BE4EA3">
        <w:rPr>
          <w:rFonts w:ascii="Times New Roman" w:hAnsi="Times New Roman" w:cs="Times New Roman"/>
          <w:sz w:val="24"/>
          <w:szCs w:val="24"/>
        </w:rPr>
        <w:t xml:space="preserve"> As oppose</w:t>
      </w:r>
      <w:r w:rsidR="00435A12">
        <w:rPr>
          <w:rFonts w:ascii="Times New Roman" w:hAnsi="Times New Roman" w:cs="Times New Roman"/>
          <w:sz w:val="24"/>
          <w:szCs w:val="24"/>
        </w:rPr>
        <w:t>d</w:t>
      </w:r>
      <w:r w:rsidR="00BE4EA3">
        <w:rPr>
          <w:rFonts w:ascii="Times New Roman" w:hAnsi="Times New Roman" w:cs="Times New Roman"/>
          <w:sz w:val="24"/>
          <w:szCs w:val="24"/>
        </w:rPr>
        <w:t xml:space="preserve"> to this,</w:t>
      </w:r>
      <w:r w:rsidR="00D85B8A">
        <w:rPr>
          <w:rFonts w:ascii="Times New Roman" w:hAnsi="Times New Roman" w:cs="Times New Roman"/>
          <w:sz w:val="24"/>
          <w:szCs w:val="24"/>
        </w:rPr>
        <w:t xml:space="preserve"> 28% </w:t>
      </w:r>
      <w:r w:rsidR="00BE4EA3">
        <w:rPr>
          <w:rFonts w:ascii="Times New Roman" w:hAnsi="Times New Roman" w:cs="Times New Roman"/>
          <w:sz w:val="24"/>
          <w:szCs w:val="24"/>
        </w:rPr>
        <w:t xml:space="preserve">of the individuals with treated hair </w:t>
      </w:r>
      <w:r w:rsidR="00D85B8A">
        <w:rPr>
          <w:rFonts w:ascii="Times New Roman" w:hAnsi="Times New Roman" w:cs="Times New Roman"/>
          <w:sz w:val="24"/>
          <w:szCs w:val="24"/>
        </w:rPr>
        <w:t xml:space="preserve">are also the ones who regularly </w:t>
      </w:r>
      <w:r w:rsidR="00014CB7">
        <w:rPr>
          <w:rFonts w:ascii="Times New Roman" w:hAnsi="Times New Roman" w:cs="Times New Roman"/>
          <w:sz w:val="24"/>
          <w:szCs w:val="24"/>
        </w:rPr>
        <w:t>applied oil</w:t>
      </w:r>
      <w:r w:rsidR="006767EF">
        <w:rPr>
          <w:rFonts w:ascii="Times New Roman" w:hAnsi="Times New Roman" w:cs="Times New Roman"/>
          <w:sz w:val="24"/>
          <w:szCs w:val="24"/>
        </w:rPr>
        <w:t xml:space="preserve"> (coconut oil)</w:t>
      </w:r>
      <w:r w:rsidR="00014CB7">
        <w:rPr>
          <w:rFonts w:ascii="Times New Roman" w:hAnsi="Times New Roman" w:cs="Times New Roman"/>
          <w:sz w:val="24"/>
          <w:szCs w:val="24"/>
        </w:rPr>
        <w:t xml:space="preserve"> and the remaining 22% did not.</w:t>
      </w:r>
      <w:r w:rsidR="009F7916">
        <w:rPr>
          <w:rFonts w:ascii="Times New Roman" w:hAnsi="Times New Roman" w:cs="Times New Roman"/>
          <w:sz w:val="24"/>
          <w:szCs w:val="24"/>
        </w:rPr>
        <w:t xml:space="preserve"> </w:t>
      </w:r>
      <w:r w:rsidR="008112B9">
        <w:rPr>
          <w:rFonts w:ascii="Times New Roman" w:hAnsi="Times New Roman" w:cs="Times New Roman"/>
          <w:sz w:val="24"/>
          <w:szCs w:val="24"/>
        </w:rPr>
        <w:t>These findings indicate that</w:t>
      </w:r>
      <w:r w:rsidR="006776FF">
        <w:rPr>
          <w:rFonts w:ascii="Times New Roman" w:hAnsi="Times New Roman" w:cs="Times New Roman"/>
          <w:sz w:val="24"/>
          <w:szCs w:val="24"/>
        </w:rPr>
        <w:t xml:space="preserve"> despite the appl</w:t>
      </w:r>
      <w:r w:rsidR="002377F2">
        <w:rPr>
          <w:rFonts w:ascii="Times New Roman" w:hAnsi="Times New Roman" w:cs="Times New Roman"/>
          <w:sz w:val="24"/>
          <w:szCs w:val="24"/>
        </w:rPr>
        <w:t>ication of oil</w:t>
      </w:r>
      <w:r w:rsidR="00617EB0">
        <w:rPr>
          <w:rFonts w:ascii="Times New Roman" w:hAnsi="Times New Roman" w:cs="Times New Roman"/>
          <w:sz w:val="24"/>
          <w:szCs w:val="24"/>
        </w:rPr>
        <w:t>, treated hair is more susceptible to breakage e</w:t>
      </w:r>
      <w:r w:rsidR="006776FF">
        <w:rPr>
          <w:rFonts w:ascii="Times New Roman" w:hAnsi="Times New Roman" w:cs="Times New Roman"/>
          <w:sz w:val="24"/>
          <w:szCs w:val="24"/>
        </w:rPr>
        <w:t xml:space="preserve">ncountering </w:t>
      </w:r>
      <w:r w:rsidR="00617EB0">
        <w:rPr>
          <w:rFonts w:ascii="Times New Roman" w:hAnsi="Times New Roman" w:cs="Times New Roman"/>
          <w:sz w:val="24"/>
          <w:szCs w:val="24"/>
        </w:rPr>
        <w:t xml:space="preserve">greater </w:t>
      </w:r>
      <w:r w:rsidR="000715A2">
        <w:rPr>
          <w:rFonts w:ascii="Times New Roman" w:hAnsi="Times New Roman" w:cs="Times New Roman"/>
          <w:sz w:val="24"/>
          <w:szCs w:val="24"/>
        </w:rPr>
        <w:t>hair loss in comparison to virgin hair</w:t>
      </w:r>
      <w:r w:rsidR="008622CE">
        <w:rPr>
          <w:rFonts w:ascii="Times New Roman" w:hAnsi="Times New Roman" w:cs="Times New Roman"/>
          <w:sz w:val="24"/>
          <w:szCs w:val="24"/>
        </w:rPr>
        <w:t xml:space="preserve"> </w:t>
      </w:r>
      <w:r w:rsidR="00D0072D">
        <w:rPr>
          <w:rFonts w:ascii="Times New Roman" w:hAnsi="Times New Roman" w:cs="Times New Roman"/>
          <w:sz w:val="24"/>
          <w:szCs w:val="24"/>
        </w:rPr>
        <w:t xml:space="preserve">which </w:t>
      </w:r>
      <w:r w:rsidR="008622CE">
        <w:rPr>
          <w:rFonts w:ascii="Times New Roman" w:hAnsi="Times New Roman" w:cs="Times New Roman"/>
          <w:sz w:val="24"/>
          <w:szCs w:val="24"/>
        </w:rPr>
        <w:t xml:space="preserve">aligns with </w:t>
      </w:r>
      <w:r w:rsidR="00F173AD">
        <w:rPr>
          <w:rFonts w:ascii="Times New Roman" w:hAnsi="Times New Roman" w:cs="Times New Roman"/>
          <w:sz w:val="24"/>
          <w:szCs w:val="24"/>
        </w:rPr>
        <w:t>Swift’s observation</w:t>
      </w:r>
      <w:r w:rsidR="00435A12">
        <w:rPr>
          <w:rFonts w:ascii="Times New Roman" w:hAnsi="Times New Roman" w:cs="Times New Roman"/>
          <w:sz w:val="24"/>
          <w:szCs w:val="24"/>
        </w:rPr>
        <w:t xml:space="preserve"> </w:t>
      </w:r>
      <w:r w:rsidR="00F173AD">
        <w:rPr>
          <w:rFonts w:ascii="Times New Roman" w:hAnsi="Times New Roman" w:cs="Times New Roman"/>
          <w:sz w:val="24"/>
          <w:szCs w:val="24"/>
        </w:rPr>
        <w:t>in 1999</w:t>
      </w:r>
      <w:r w:rsidR="00670C65">
        <w:rPr>
          <w:rFonts w:ascii="Times New Roman" w:hAnsi="Times New Roman" w:cs="Times New Roman"/>
          <w:sz w:val="24"/>
          <w:szCs w:val="24"/>
        </w:rPr>
        <w:t xml:space="preserve"> indicating </w:t>
      </w:r>
      <w:r w:rsidR="00C575EC">
        <w:rPr>
          <w:rFonts w:ascii="Times New Roman" w:hAnsi="Times New Roman" w:cs="Times New Roman"/>
          <w:sz w:val="24"/>
          <w:szCs w:val="24"/>
        </w:rPr>
        <w:t>that</w:t>
      </w:r>
      <w:r w:rsidR="004C7EB4">
        <w:rPr>
          <w:rFonts w:ascii="Times New Roman" w:hAnsi="Times New Roman" w:cs="Times New Roman"/>
          <w:sz w:val="24"/>
          <w:szCs w:val="24"/>
        </w:rPr>
        <w:t xml:space="preserve"> hair</w:t>
      </w:r>
      <w:r w:rsidR="00670C65">
        <w:rPr>
          <w:rFonts w:ascii="Times New Roman" w:hAnsi="Times New Roman" w:cs="Times New Roman"/>
          <w:sz w:val="24"/>
          <w:szCs w:val="24"/>
        </w:rPr>
        <w:t xml:space="preserve"> subjected to </w:t>
      </w:r>
      <w:r w:rsidR="00C575EC">
        <w:rPr>
          <w:rFonts w:ascii="Times New Roman" w:hAnsi="Times New Roman" w:cs="Times New Roman"/>
          <w:sz w:val="24"/>
          <w:szCs w:val="24"/>
        </w:rPr>
        <w:t>chemical and physical manipulation was more prone to premature fracture</w:t>
      </w:r>
      <w:r w:rsidR="00690D54">
        <w:rPr>
          <w:rFonts w:ascii="Times New Roman" w:hAnsi="Times New Roman" w:cs="Times New Roman"/>
          <w:sz w:val="24"/>
          <w:szCs w:val="24"/>
        </w:rPr>
        <w:t xml:space="preserve"> [24]</w:t>
      </w:r>
      <w:r w:rsidR="00C575EC" w:rsidRPr="002A5B23">
        <w:rPr>
          <w:rFonts w:ascii="Times New Roman" w:hAnsi="Times New Roman" w:cs="Times New Roman"/>
          <w:sz w:val="24"/>
          <w:szCs w:val="24"/>
        </w:rPr>
        <w:t>.</w:t>
      </w:r>
      <w:r w:rsidR="001F3667">
        <w:rPr>
          <w:rFonts w:ascii="Times New Roman" w:hAnsi="Times New Roman" w:cs="Times New Roman"/>
          <w:sz w:val="24"/>
          <w:szCs w:val="24"/>
        </w:rPr>
        <w:t xml:space="preserve"> </w:t>
      </w:r>
    </w:p>
    <w:p w14:paraId="0A7F7B8A" w14:textId="77777777" w:rsidR="00E76B1A" w:rsidRDefault="00E76B1A" w:rsidP="00E76B1A">
      <w:pPr>
        <w:pStyle w:val="NormalWeb"/>
        <w:spacing w:line="360" w:lineRule="auto"/>
        <w:jc w:val="both"/>
        <w:rPr>
          <w:b/>
          <w:bCs/>
        </w:rPr>
      </w:pPr>
    </w:p>
    <w:p w14:paraId="57B31BFF" w14:textId="035A2077" w:rsidR="00E76B1A" w:rsidRPr="007E7BF9" w:rsidRDefault="00E76B1A" w:rsidP="00E76B1A">
      <w:pPr>
        <w:pStyle w:val="NormalWeb"/>
        <w:spacing w:line="360" w:lineRule="auto"/>
        <w:ind w:left="785"/>
        <w:jc w:val="center"/>
        <w:rPr>
          <w:b/>
          <w:bCs/>
        </w:rPr>
      </w:pPr>
      <w:r w:rsidRPr="007E7BF9">
        <w:rPr>
          <w:b/>
          <w:bCs/>
        </w:rPr>
        <w:t xml:space="preserve">Fig. </w:t>
      </w:r>
      <w:r w:rsidR="00F1117A">
        <w:rPr>
          <w:b/>
          <w:bCs/>
        </w:rPr>
        <w:t>5</w:t>
      </w:r>
      <w:r w:rsidRPr="007E7BF9">
        <w:rPr>
          <w:b/>
          <w:bCs/>
        </w:rPr>
        <w:t xml:space="preserve"> Comparison between Virgin &amp; Treated Hair</w:t>
      </w:r>
    </w:p>
    <w:p w14:paraId="0D45EEB1" w14:textId="2F36FF3A" w:rsidR="00E76B1A" w:rsidRPr="009C4479" w:rsidRDefault="00E76B1A" w:rsidP="00E76B1A">
      <w:pPr>
        <w:pStyle w:val="NormalWeb"/>
        <w:spacing w:line="360" w:lineRule="auto"/>
        <w:ind w:left="785"/>
        <w:rPr>
          <w:sz w:val="28"/>
          <w:szCs w:val="28"/>
        </w:rPr>
      </w:pPr>
      <w:r>
        <w:rPr>
          <w:noProof/>
          <w14:ligatures w14:val="standardContextual"/>
        </w:rPr>
        <w:lastRenderedPageBreak/>
        <w:drawing>
          <wp:inline distT="0" distB="0" distL="0" distR="0" wp14:anchorId="678A0D77" wp14:editId="0C39D46D">
            <wp:extent cx="2576195" cy="2272030"/>
            <wp:effectExtent l="0" t="0" r="14605" b="13970"/>
            <wp:docPr id="1557509537"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611E06">
        <w:rPr>
          <w:noProof/>
          <w14:ligatures w14:val="standardContextual"/>
        </w:rPr>
        <w:drawing>
          <wp:inline distT="0" distB="0" distL="0" distR="0" wp14:anchorId="6BEA2FA1" wp14:editId="5BB39A0E">
            <wp:extent cx="2535381" cy="2299335"/>
            <wp:effectExtent l="0" t="0" r="17780" b="5715"/>
            <wp:docPr id="362988377"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86E6416" w14:textId="09E96FF5" w:rsidR="00493EE6" w:rsidRPr="00A52A06" w:rsidRDefault="00676BF0" w:rsidP="00413706">
      <w:pPr>
        <w:spacing w:line="360" w:lineRule="auto"/>
        <w:jc w:val="both"/>
        <w:rPr>
          <w:rFonts w:ascii="Times New Roman" w:hAnsi="Times New Roman" w:cs="Times New Roman"/>
          <w:sz w:val="24"/>
          <w:szCs w:val="24"/>
        </w:rPr>
      </w:pPr>
      <w:r>
        <w:rPr>
          <w:rFonts w:ascii="Times New Roman" w:hAnsi="Times New Roman" w:cs="Times New Roman"/>
          <w:sz w:val="24"/>
          <w:szCs w:val="24"/>
        </w:rPr>
        <w:t>All the samples under</w:t>
      </w:r>
      <w:r w:rsidR="00B9619E">
        <w:rPr>
          <w:rFonts w:ascii="Times New Roman" w:hAnsi="Times New Roman" w:cs="Times New Roman"/>
          <w:sz w:val="24"/>
          <w:szCs w:val="24"/>
        </w:rPr>
        <w:t>went</w:t>
      </w:r>
      <w:r>
        <w:rPr>
          <w:rFonts w:ascii="Times New Roman" w:hAnsi="Times New Roman" w:cs="Times New Roman"/>
          <w:sz w:val="24"/>
          <w:szCs w:val="24"/>
        </w:rPr>
        <w:t xml:space="preserve"> cuticle degradation but the extent </w:t>
      </w:r>
      <w:r w:rsidR="00F747E7">
        <w:rPr>
          <w:rFonts w:ascii="Times New Roman" w:hAnsi="Times New Roman" w:cs="Times New Roman"/>
          <w:sz w:val="24"/>
          <w:szCs w:val="24"/>
        </w:rPr>
        <w:t>was a</w:t>
      </w:r>
      <w:r w:rsidR="00E248C7">
        <w:rPr>
          <w:rFonts w:ascii="Times New Roman" w:hAnsi="Times New Roman" w:cs="Times New Roman"/>
          <w:sz w:val="24"/>
          <w:szCs w:val="24"/>
        </w:rPr>
        <w:t>ggravated</w:t>
      </w:r>
      <w:r w:rsidR="00F747E7">
        <w:rPr>
          <w:rFonts w:ascii="Times New Roman" w:hAnsi="Times New Roman" w:cs="Times New Roman"/>
          <w:sz w:val="24"/>
          <w:szCs w:val="24"/>
        </w:rPr>
        <w:t xml:space="preserve"> in treated hair</w:t>
      </w:r>
      <w:r w:rsidR="00365994">
        <w:rPr>
          <w:rFonts w:ascii="Times New Roman" w:hAnsi="Times New Roman" w:cs="Times New Roman"/>
          <w:sz w:val="24"/>
          <w:szCs w:val="24"/>
        </w:rPr>
        <w:t xml:space="preserve"> in contrast</w:t>
      </w:r>
      <w:r w:rsidR="00F747E7">
        <w:rPr>
          <w:rFonts w:ascii="Times New Roman" w:hAnsi="Times New Roman" w:cs="Times New Roman"/>
          <w:sz w:val="24"/>
          <w:szCs w:val="24"/>
        </w:rPr>
        <w:t xml:space="preserve"> to virgin hair. </w:t>
      </w:r>
      <w:r w:rsidR="003D067C">
        <w:rPr>
          <w:rFonts w:ascii="Times New Roman" w:hAnsi="Times New Roman" w:cs="Times New Roman"/>
          <w:sz w:val="24"/>
          <w:szCs w:val="24"/>
        </w:rPr>
        <w:t xml:space="preserve">A normal healthy cuticle has a smooth </w:t>
      </w:r>
      <w:r w:rsidR="00340B54">
        <w:rPr>
          <w:rFonts w:ascii="Times New Roman" w:hAnsi="Times New Roman" w:cs="Times New Roman"/>
          <w:sz w:val="24"/>
          <w:szCs w:val="24"/>
        </w:rPr>
        <w:t xml:space="preserve">texture </w:t>
      </w:r>
      <w:r w:rsidR="003F7E15">
        <w:rPr>
          <w:rFonts w:ascii="Times New Roman" w:hAnsi="Times New Roman" w:cs="Times New Roman"/>
          <w:sz w:val="24"/>
          <w:szCs w:val="24"/>
        </w:rPr>
        <w:t>that</w:t>
      </w:r>
      <w:r w:rsidR="00340B54">
        <w:rPr>
          <w:rFonts w:ascii="Times New Roman" w:hAnsi="Times New Roman" w:cs="Times New Roman"/>
          <w:sz w:val="24"/>
          <w:szCs w:val="24"/>
        </w:rPr>
        <w:t xml:space="preserve"> reflects light </w:t>
      </w:r>
      <w:r w:rsidR="009E74F5">
        <w:rPr>
          <w:rFonts w:ascii="Times New Roman" w:hAnsi="Times New Roman" w:cs="Times New Roman"/>
          <w:sz w:val="24"/>
          <w:szCs w:val="24"/>
        </w:rPr>
        <w:t xml:space="preserve">and has limiting friction </w:t>
      </w:r>
      <w:r w:rsidR="0001487B">
        <w:rPr>
          <w:rFonts w:ascii="Times New Roman" w:hAnsi="Times New Roman" w:cs="Times New Roman"/>
          <w:sz w:val="24"/>
          <w:szCs w:val="24"/>
        </w:rPr>
        <w:t>allowing them to slide gently over neighbouring</w:t>
      </w:r>
      <w:r w:rsidR="00A40356">
        <w:rPr>
          <w:rFonts w:ascii="Times New Roman" w:hAnsi="Times New Roman" w:cs="Times New Roman"/>
          <w:sz w:val="24"/>
          <w:szCs w:val="24"/>
        </w:rPr>
        <w:t xml:space="preserve"> shafts,</w:t>
      </w:r>
      <w:r w:rsidR="005862A6">
        <w:rPr>
          <w:rFonts w:ascii="Times New Roman" w:hAnsi="Times New Roman" w:cs="Times New Roman"/>
          <w:sz w:val="24"/>
          <w:szCs w:val="24"/>
        </w:rPr>
        <w:t xml:space="preserve"> imparting </w:t>
      </w:r>
      <w:r w:rsidR="003F7E15">
        <w:rPr>
          <w:rFonts w:ascii="Times New Roman" w:hAnsi="Times New Roman" w:cs="Times New Roman"/>
          <w:sz w:val="24"/>
          <w:szCs w:val="24"/>
        </w:rPr>
        <w:t>lustre</w:t>
      </w:r>
      <w:r w:rsidR="005862A6">
        <w:rPr>
          <w:rFonts w:ascii="Times New Roman" w:hAnsi="Times New Roman" w:cs="Times New Roman"/>
          <w:sz w:val="24"/>
          <w:szCs w:val="24"/>
        </w:rPr>
        <w:t xml:space="preserve"> to the hair.</w:t>
      </w:r>
      <w:r w:rsidR="00A120C1">
        <w:rPr>
          <w:rFonts w:ascii="Times New Roman" w:hAnsi="Times New Roman" w:cs="Times New Roman"/>
          <w:sz w:val="24"/>
          <w:szCs w:val="24"/>
        </w:rPr>
        <w:t xml:space="preserve"> However, t</w:t>
      </w:r>
      <w:r w:rsidR="003F7E15">
        <w:rPr>
          <w:rFonts w:ascii="Times New Roman" w:hAnsi="Times New Roman" w:cs="Times New Roman"/>
          <w:sz w:val="24"/>
          <w:szCs w:val="24"/>
        </w:rPr>
        <w:t>he k</w:t>
      </w:r>
      <w:r w:rsidR="008E06A5">
        <w:rPr>
          <w:rFonts w:ascii="Times New Roman" w:hAnsi="Times New Roman" w:cs="Times New Roman"/>
          <w:sz w:val="24"/>
          <w:szCs w:val="24"/>
        </w:rPr>
        <w:t xml:space="preserve">eratin layer of the hair becomes </w:t>
      </w:r>
      <w:r w:rsidR="00E0107B">
        <w:rPr>
          <w:rFonts w:ascii="Times New Roman" w:hAnsi="Times New Roman" w:cs="Times New Roman"/>
          <w:sz w:val="24"/>
          <w:szCs w:val="24"/>
        </w:rPr>
        <w:t>fragile due to friction</w:t>
      </w:r>
      <w:r w:rsidR="00436081">
        <w:rPr>
          <w:rFonts w:ascii="Times New Roman" w:hAnsi="Times New Roman" w:cs="Times New Roman"/>
          <w:sz w:val="24"/>
          <w:szCs w:val="24"/>
        </w:rPr>
        <w:t>, temperature, humidity,</w:t>
      </w:r>
      <w:r w:rsidR="00327B53">
        <w:rPr>
          <w:rFonts w:ascii="Times New Roman" w:hAnsi="Times New Roman" w:cs="Times New Roman"/>
          <w:sz w:val="24"/>
          <w:szCs w:val="24"/>
        </w:rPr>
        <w:t xml:space="preserve"> application of chemical products</w:t>
      </w:r>
      <w:r w:rsidR="003F7E15">
        <w:rPr>
          <w:rFonts w:ascii="Times New Roman" w:hAnsi="Times New Roman" w:cs="Times New Roman"/>
          <w:sz w:val="24"/>
          <w:szCs w:val="24"/>
        </w:rPr>
        <w:t>,</w:t>
      </w:r>
      <w:r w:rsidR="00327B53">
        <w:rPr>
          <w:rFonts w:ascii="Times New Roman" w:hAnsi="Times New Roman" w:cs="Times New Roman"/>
          <w:sz w:val="24"/>
          <w:szCs w:val="24"/>
        </w:rPr>
        <w:t xml:space="preserve"> and use of hair dryers </w:t>
      </w:r>
      <w:r w:rsidR="003F7E15">
        <w:rPr>
          <w:rFonts w:ascii="Times New Roman" w:hAnsi="Times New Roman" w:cs="Times New Roman"/>
          <w:sz w:val="24"/>
          <w:szCs w:val="24"/>
        </w:rPr>
        <w:t>affecting</w:t>
      </w:r>
      <w:r w:rsidR="00327B53">
        <w:rPr>
          <w:rFonts w:ascii="Times New Roman" w:hAnsi="Times New Roman" w:cs="Times New Roman"/>
          <w:sz w:val="24"/>
          <w:szCs w:val="24"/>
        </w:rPr>
        <w:t xml:space="preserve"> the hair quality </w:t>
      </w:r>
      <w:r w:rsidR="003F7E15">
        <w:rPr>
          <w:rFonts w:ascii="Times New Roman" w:hAnsi="Times New Roman" w:cs="Times New Roman"/>
          <w:sz w:val="24"/>
          <w:szCs w:val="24"/>
        </w:rPr>
        <w:t xml:space="preserve">and </w:t>
      </w:r>
      <w:r w:rsidR="00327B53">
        <w:rPr>
          <w:rFonts w:ascii="Times New Roman" w:hAnsi="Times New Roman" w:cs="Times New Roman"/>
          <w:sz w:val="24"/>
          <w:szCs w:val="24"/>
        </w:rPr>
        <w:t>compromising its protective role</w:t>
      </w:r>
      <w:r w:rsidR="00226A68">
        <w:rPr>
          <w:rFonts w:ascii="Times New Roman" w:hAnsi="Times New Roman" w:cs="Times New Roman"/>
          <w:sz w:val="24"/>
          <w:szCs w:val="24"/>
        </w:rPr>
        <w:t xml:space="preserve"> [</w:t>
      </w:r>
      <w:r w:rsidR="008310A6">
        <w:rPr>
          <w:rFonts w:ascii="Times New Roman" w:hAnsi="Times New Roman" w:cs="Times New Roman"/>
          <w:sz w:val="24"/>
          <w:szCs w:val="24"/>
        </w:rPr>
        <w:t>19,25]</w:t>
      </w:r>
      <w:r w:rsidR="005A6D84">
        <w:t>.</w:t>
      </w:r>
      <w:r w:rsidR="009C6507">
        <w:t xml:space="preserve"> </w:t>
      </w:r>
      <w:r w:rsidR="005C15DB">
        <w:rPr>
          <w:rFonts w:ascii="Times New Roman" w:hAnsi="Times New Roman" w:cs="Times New Roman"/>
          <w:sz w:val="24"/>
          <w:szCs w:val="24"/>
        </w:rPr>
        <w:t xml:space="preserve">A study has </w:t>
      </w:r>
      <w:r w:rsidR="002B2DD6" w:rsidRPr="005C15DB">
        <w:rPr>
          <w:rFonts w:ascii="Times New Roman" w:hAnsi="Times New Roman" w:cs="Times New Roman"/>
          <w:sz w:val="24"/>
          <w:szCs w:val="24"/>
        </w:rPr>
        <w:t xml:space="preserve">been </w:t>
      </w:r>
      <w:r w:rsidR="00AC541B" w:rsidRPr="005C15DB">
        <w:rPr>
          <w:rFonts w:ascii="Times New Roman" w:hAnsi="Times New Roman" w:cs="Times New Roman"/>
          <w:sz w:val="24"/>
          <w:szCs w:val="24"/>
        </w:rPr>
        <w:t xml:space="preserve">conducted </w:t>
      </w:r>
      <w:r w:rsidR="002B2DD6" w:rsidRPr="005C15DB">
        <w:rPr>
          <w:rFonts w:ascii="Times New Roman" w:hAnsi="Times New Roman" w:cs="Times New Roman"/>
          <w:sz w:val="24"/>
          <w:szCs w:val="24"/>
        </w:rPr>
        <w:t xml:space="preserve">on the effects of </w:t>
      </w:r>
      <w:r w:rsidR="00DC1B15" w:rsidRPr="005C15DB">
        <w:rPr>
          <w:rFonts w:ascii="Times New Roman" w:hAnsi="Times New Roman" w:cs="Times New Roman"/>
          <w:sz w:val="24"/>
          <w:szCs w:val="24"/>
        </w:rPr>
        <w:t>bleaching</w:t>
      </w:r>
      <w:r w:rsidR="00552362" w:rsidRPr="005C15DB">
        <w:rPr>
          <w:rFonts w:ascii="Times New Roman" w:hAnsi="Times New Roman" w:cs="Times New Roman"/>
          <w:sz w:val="24"/>
          <w:szCs w:val="24"/>
        </w:rPr>
        <w:t>, dyeing, smoothening</w:t>
      </w:r>
      <w:r w:rsidR="00B0016B" w:rsidRPr="005C15DB">
        <w:rPr>
          <w:rFonts w:ascii="Times New Roman" w:hAnsi="Times New Roman" w:cs="Times New Roman"/>
          <w:sz w:val="24"/>
          <w:szCs w:val="24"/>
        </w:rPr>
        <w:t xml:space="preserve">, </w:t>
      </w:r>
      <w:r w:rsidR="00552362" w:rsidRPr="005C15DB">
        <w:rPr>
          <w:rFonts w:ascii="Times New Roman" w:hAnsi="Times New Roman" w:cs="Times New Roman"/>
          <w:sz w:val="24"/>
          <w:szCs w:val="24"/>
        </w:rPr>
        <w:t>heat</w:t>
      </w:r>
      <w:r w:rsidR="003F7E15" w:rsidRPr="005C15DB">
        <w:rPr>
          <w:rFonts w:ascii="Times New Roman" w:hAnsi="Times New Roman" w:cs="Times New Roman"/>
          <w:sz w:val="24"/>
          <w:szCs w:val="24"/>
        </w:rPr>
        <w:t>,</w:t>
      </w:r>
      <w:r w:rsidR="00B0016B" w:rsidRPr="005C15DB">
        <w:rPr>
          <w:rFonts w:ascii="Times New Roman" w:hAnsi="Times New Roman" w:cs="Times New Roman"/>
          <w:sz w:val="24"/>
          <w:szCs w:val="24"/>
        </w:rPr>
        <w:t xml:space="preserve"> etc</w:t>
      </w:r>
      <w:r w:rsidR="004B43BC" w:rsidRPr="005C15DB">
        <w:rPr>
          <w:rFonts w:ascii="Times New Roman" w:hAnsi="Times New Roman" w:cs="Times New Roman"/>
          <w:sz w:val="24"/>
          <w:szCs w:val="24"/>
        </w:rPr>
        <w:t xml:space="preserve"> which</w:t>
      </w:r>
      <w:r w:rsidR="00C1707D" w:rsidRPr="005C15DB">
        <w:rPr>
          <w:rFonts w:ascii="Times New Roman" w:hAnsi="Times New Roman" w:cs="Times New Roman"/>
          <w:sz w:val="24"/>
          <w:szCs w:val="24"/>
        </w:rPr>
        <w:t xml:space="preserve"> enhance</w:t>
      </w:r>
      <w:r w:rsidR="00123AAB">
        <w:rPr>
          <w:rFonts w:ascii="Times New Roman" w:hAnsi="Times New Roman" w:cs="Times New Roman"/>
          <w:sz w:val="24"/>
          <w:szCs w:val="24"/>
        </w:rPr>
        <w:t xml:space="preserve"> the sensorial properties of the hair by</w:t>
      </w:r>
      <w:r w:rsidR="00F024FB">
        <w:rPr>
          <w:rFonts w:ascii="Times New Roman" w:hAnsi="Times New Roman" w:cs="Times New Roman"/>
          <w:sz w:val="24"/>
          <w:szCs w:val="24"/>
        </w:rPr>
        <w:t xml:space="preserve"> flattening the cuticle</w:t>
      </w:r>
      <w:r w:rsidR="00123AAB">
        <w:rPr>
          <w:rFonts w:ascii="Times New Roman" w:hAnsi="Times New Roman" w:cs="Times New Roman"/>
          <w:sz w:val="24"/>
          <w:szCs w:val="24"/>
        </w:rPr>
        <w:t xml:space="preserve"> and erasing the asperities</w:t>
      </w:r>
      <w:r w:rsidR="005231E9">
        <w:rPr>
          <w:rFonts w:ascii="Times New Roman" w:hAnsi="Times New Roman" w:cs="Times New Roman"/>
          <w:sz w:val="24"/>
          <w:szCs w:val="24"/>
        </w:rPr>
        <w:t xml:space="preserve"> but </w:t>
      </w:r>
      <w:r w:rsidR="00123AAB">
        <w:rPr>
          <w:rFonts w:ascii="Times New Roman" w:hAnsi="Times New Roman" w:cs="Times New Roman"/>
          <w:sz w:val="24"/>
          <w:szCs w:val="24"/>
        </w:rPr>
        <w:t>they</w:t>
      </w:r>
      <w:r w:rsidR="009F0D18">
        <w:rPr>
          <w:rFonts w:ascii="Times New Roman" w:hAnsi="Times New Roman" w:cs="Times New Roman"/>
          <w:sz w:val="24"/>
          <w:szCs w:val="24"/>
        </w:rPr>
        <w:t xml:space="preserve"> fail to </w:t>
      </w:r>
      <w:r w:rsidR="00123AAB">
        <w:rPr>
          <w:rFonts w:ascii="Times New Roman" w:hAnsi="Times New Roman" w:cs="Times New Roman"/>
          <w:sz w:val="24"/>
          <w:szCs w:val="24"/>
        </w:rPr>
        <w:t>preserve the hair’s morphology</w:t>
      </w:r>
      <w:r w:rsidR="004F4A91">
        <w:rPr>
          <w:rFonts w:ascii="Times New Roman" w:hAnsi="Times New Roman" w:cs="Times New Roman"/>
          <w:sz w:val="24"/>
          <w:szCs w:val="24"/>
        </w:rPr>
        <w:t xml:space="preserve"> resulting in increased coarseness</w:t>
      </w:r>
      <w:r w:rsidR="00855187">
        <w:rPr>
          <w:rFonts w:ascii="Times New Roman" w:hAnsi="Times New Roman" w:cs="Times New Roman"/>
          <w:sz w:val="24"/>
          <w:szCs w:val="24"/>
        </w:rPr>
        <w:t>,</w:t>
      </w:r>
      <w:r w:rsidR="004F4A91">
        <w:rPr>
          <w:rFonts w:ascii="Times New Roman" w:hAnsi="Times New Roman" w:cs="Times New Roman"/>
          <w:sz w:val="24"/>
          <w:szCs w:val="24"/>
        </w:rPr>
        <w:t xml:space="preserve"> diminished shine</w:t>
      </w:r>
      <w:r w:rsidR="003F7E15">
        <w:rPr>
          <w:rFonts w:ascii="Times New Roman" w:hAnsi="Times New Roman" w:cs="Times New Roman"/>
          <w:sz w:val="24"/>
          <w:szCs w:val="24"/>
        </w:rPr>
        <w:t>,</w:t>
      </w:r>
      <w:r w:rsidR="00855187">
        <w:rPr>
          <w:rFonts w:ascii="Times New Roman" w:hAnsi="Times New Roman" w:cs="Times New Roman"/>
          <w:sz w:val="24"/>
          <w:szCs w:val="24"/>
        </w:rPr>
        <w:t xml:space="preserve"> and </w:t>
      </w:r>
      <w:r w:rsidR="004D4D9E">
        <w:rPr>
          <w:rFonts w:ascii="Times New Roman" w:hAnsi="Times New Roman" w:cs="Times New Roman"/>
          <w:sz w:val="24"/>
          <w:szCs w:val="24"/>
        </w:rPr>
        <w:t xml:space="preserve">reduced </w:t>
      </w:r>
      <w:r w:rsidR="00855187">
        <w:rPr>
          <w:rFonts w:ascii="Times New Roman" w:hAnsi="Times New Roman" w:cs="Times New Roman"/>
          <w:sz w:val="24"/>
          <w:szCs w:val="24"/>
        </w:rPr>
        <w:t>soft</w:t>
      </w:r>
      <w:r w:rsidR="004D4D9E">
        <w:rPr>
          <w:rFonts w:ascii="Times New Roman" w:hAnsi="Times New Roman" w:cs="Times New Roman"/>
          <w:sz w:val="24"/>
          <w:szCs w:val="24"/>
        </w:rPr>
        <w:t>ness</w:t>
      </w:r>
      <w:r w:rsidR="008310A6">
        <w:rPr>
          <w:rFonts w:ascii="Times New Roman" w:hAnsi="Times New Roman" w:cs="Times New Roman"/>
          <w:sz w:val="24"/>
          <w:szCs w:val="24"/>
        </w:rPr>
        <w:t xml:space="preserve"> [13]</w:t>
      </w:r>
      <w:r w:rsidR="00B70FBE" w:rsidRPr="00F85451">
        <w:rPr>
          <w:rFonts w:ascii="Times New Roman" w:hAnsi="Times New Roman" w:cs="Times New Roman"/>
          <w:sz w:val="24"/>
          <w:szCs w:val="24"/>
        </w:rPr>
        <w:t>.</w:t>
      </w:r>
      <w:r w:rsidR="00735EF4">
        <w:rPr>
          <w:rFonts w:ascii="Times New Roman" w:hAnsi="Times New Roman" w:cs="Times New Roman"/>
          <w:sz w:val="24"/>
          <w:szCs w:val="24"/>
        </w:rPr>
        <w:t xml:space="preserve"> </w:t>
      </w:r>
      <w:r w:rsidR="005111AB" w:rsidRPr="005111AB">
        <w:rPr>
          <w:rFonts w:ascii="Times New Roman" w:hAnsi="Times New Roman" w:cs="Times New Roman"/>
          <w:sz w:val="24"/>
          <w:szCs w:val="24"/>
        </w:rPr>
        <w:t xml:space="preserve">Lima </w:t>
      </w:r>
      <w:r w:rsidR="005111AB" w:rsidRPr="005111AB">
        <w:rPr>
          <w:rFonts w:ascii="Times New Roman" w:hAnsi="Times New Roman" w:cs="Times New Roman"/>
          <w:i/>
          <w:iCs/>
          <w:sz w:val="24"/>
          <w:szCs w:val="24"/>
        </w:rPr>
        <w:t>et al</w:t>
      </w:r>
      <w:r w:rsidR="005111AB" w:rsidRPr="005111AB">
        <w:rPr>
          <w:rFonts w:ascii="Times New Roman" w:hAnsi="Times New Roman" w:cs="Times New Roman"/>
          <w:sz w:val="24"/>
          <w:szCs w:val="24"/>
        </w:rPr>
        <w:t xml:space="preserve"> (2019) evaluated the damage to the epidermis and cortex of the hair fibre by heat loss by using a heating iron which justifies the d</w:t>
      </w:r>
      <w:r w:rsidR="008607AB">
        <w:rPr>
          <w:rFonts w:ascii="Times New Roman" w:hAnsi="Times New Roman" w:cs="Times New Roman"/>
          <w:sz w:val="24"/>
          <w:szCs w:val="24"/>
        </w:rPr>
        <w:t>egradation</w:t>
      </w:r>
      <w:r w:rsidR="005111AB" w:rsidRPr="005111AB">
        <w:rPr>
          <w:rFonts w:ascii="Times New Roman" w:hAnsi="Times New Roman" w:cs="Times New Roman"/>
          <w:sz w:val="24"/>
          <w:szCs w:val="24"/>
        </w:rPr>
        <w:t xml:space="preserve"> caused due to the straightening treatment undergone by individuals in our survey study</w:t>
      </w:r>
      <w:r w:rsidR="005E44E8">
        <w:rPr>
          <w:rFonts w:ascii="Times New Roman" w:hAnsi="Times New Roman" w:cs="Times New Roman"/>
          <w:sz w:val="24"/>
          <w:szCs w:val="24"/>
        </w:rPr>
        <w:t xml:space="preserve"> [26]</w:t>
      </w:r>
      <w:r w:rsidR="005111AB" w:rsidRPr="005111AB">
        <w:rPr>
          <w:rFonts w:ascii="Times New Roman" w:hAnsi="Times New Roman" w:cs="Times New Roman"/>
          <w:sz w:val="24"/>
          <w:szCs w:val="24"/>
        </w:rPr>
        <w:t>.</w:t>
      </w:r>
      <w:r w:rsidR="005111AB">
        <w:rPr>
          <w:rFonts w:ascii="Times New Roman" w:hAnsi="Times New Roman" w:cs="Times New Roman"/>
          <w:sz w:val="24"/>
          <w:szCs w:val="24"/>
        </w:rPr>
        <w:t xml:space="preserve"> </w:t>
      </w:r>
      <w:r w:rsidR="00BE6256" w:rsidRPr="00B37972">
        <w:rPr>
          <w:rFonts w:ascii="Times New Roman" w:hAnsi="Times New Roman" w:cs="Times New Roman"/>
          <w:sz w:val="24"/>
          <w:szCs w:val="24"/>
        </w:rPr>
        <w:t xml:space="preserve">Ali </w:t>
      </w:r>
      <w:r w:rsidR="00BE6256" w:rsidRPr="0091742E">
        <w:rPr>
          <w:rFonts w:ascii="Times New Roman" w:hAnsi="Times New Roman" w:cs="Times New Roman"/>
          <w:i/>
          <w:iCs/>
          <w:sz w:val="24"/>
          <w:szCs w:val="24"/>
        </w:rPr>
        <w:t>et al</w:t>
      </w:r>
      <w:r w:rsidR="00BE6256" w:rsidRPr="00B37972">
        <w:rPr>
          <w:rFonts w:ascii="Times New Roman" w:hAnsi="Times New Roman" w:cs="Times New Roman"/>
          <w:sz w:val="24"/>
          <w:szCs w:val="24"/>
        </w:rPr>
        <w:t xml:space="preserve"> (2015) studied the changes in the hair such as breaking/lifting up of cuticular scales, roughness in the surface, tearing, and fragmentation of </w:t>
      </w:r>
      <w:r w:rsidR="00BE6256">
        <w:rPr>
          <w:rFonts w:ascii="Times New Roman" w:hAnsi="Times New Roman" w:cs="Times New Roman"/>
          <w:sz w:val="24"/>
          <w:szCs w:val="24"/>
        </w:rPr>
        <w:t>cuticles</w:t>
      </w:r>
      <w:r w:rsidR="00BE6256" w:rsidRPr="00B37972">
        <w:rPr>
          <w:rFonts w:ascii="Times New Roman" w:hAnsi="Times New Roman" w:cs="Times New Roman"/>
          <w:sz w:val="24"/>
          <w:szCs w:val="24"/>
        </w:rPr>
        <w:t xml:space="preserve"> in hair samples that have undergone chemical (bleaching, colouring, waving) and physical treatments (hot straightening)</w:t>
      </w:r>
      <w:r w:rsidR="00BE6256">
        <w:rPr>
          <w:rFonts w:ascii="Times New Roman" w:hAnsi="Times New Roman" w:cs="Times New Roman"/>
          <w:sz w:val="24"/>
          <w:szCs w:val="24"/>
        </w:rPr>
        <w:t xml:space="preserve"> that corroborates with the findings in present investigation</w:t>
      </w:r>
      <w:r w:rsidR="005E44E8">
        <w:rPr>
          <w:rFonts w:ascii="Times New Roman" w:hAnsi="Times New Roman" w:cs="Times New Roman"/>
          <w:sz w:val="24"/>
          <w:szCs w:val="24"/>
        </w:rPr>
        <w:t xml:space="preserve"> [</w:t>
      </w:r>
      <w:r w:rsidR="00B80938">
        <w:rPr>
          <w:rFonts w:ascii="Times New Roman" w:hAnsi="Times New Roman" w:cs="Times New Roman"/>
          <w:sz w:val="24"/>
          <w:szCs w:val="24"/>
        </w:rPr>
        <w:t>27</w:t>
      </w:r>
      <w:r w:rsidR="005E44E8">
        <w:rPr>
          <w:rFonts w:ascii="Times New Roman" w:hAnsi="Times New Roman" w:cs="Times New Roman"/>
          <w:sz w:val="24"/>
          <w:szCs w:val="24"/>
        </w:rPr>
        <w:t>]</w:t>
      </w:r>
      <w:r w:rsidR="006A3F97">
        <w:t xml:space="preserve">. </w:t>
      </w:r>
      <w:r w:rsidR="006A3F97" w:rsidRPr="006A3F97">
        <w:rPr>
          <w:rFonts w:ascii="Times New Roman" w:hAnsi="Times New Roman" w:cs="Times New Roman"/>
          <w:sz w:val="24"/>
          <w:szCs w:val="24"/>
        </w:rPr>
        <w:t>The makeup of human hair is influenced by various factors including age, gender,</w:t>
      </w:r>
      <w:r w:rsidR="006A3F97">
        <w:rPr>
          <w:rFonts w:ascii="Times New Roman" w:hAnsi="Times New Roman" w:cs="Times New Roman"/>
          <w:sz w:val="24"/>
          <w:szCs w:val="24"/>
        </w:rPr>
        <w:t xml:space="preserve"> </w:t>
      </w:r>
      <w:r w:rsidR="006A3F97" w:rsidRPr="006A3F97">
        <w:rPr>
          <w:rFonts w:ascii="Times New Roman" w:hAnsi="Times New Roman" w:cs="Times New Roman"/>
          <w:sz w:val="24"/>
          <w:szCs w:val="24"/>
        </w:rPr>
        <w:t>dietary habits, lifestyle, geographical location,</w:t>
      </w:r>
      <w:r w:rsidR="006A3F97">
        <w:rPr>
          <w:rFonts w:ascii="Times New Roman" w:hAnsi="Times New Roman" w:cs="Times New Roman"/>
          <w:sz w:val="24"/>
          <w:szCs w:val="24"/>
        </w:rPr>
        <w:t xml:space="preserve"> regular washing practices, </w:t>
      </w:r>
      <w:r w:rsidR="006A3F97" w:rsidRPr="006A3F97">
        <w:rPr>
          <w:rFonts w:ascii="Times New Roman" w:hAnsi="Times New Roman" w:cs="Times New Roman"/>
          <w:sz w:val="24"/>
          <w:szCs w:val="24"/>
        </w:rPr>
        <w:t>individual physiological variations</w:t>
      </w:r>
      <w:r w:rsidR="006A3F97">
        <w:rPr>
          <w:rFonts w:ascii="Times New Roman" w:hAnsi="Times New Roman" w:cs="Times New Roman"/>
          <w:sz w:val="24"/>
          <w:szCs w:val="24"/>
        </w:rPr>
        <w:t xml:space="preserve"> along with </w:t>
      </w:r>
      <w:r w:rsidR="006A3F97" w:rsidRPr="006A3F97">
        <w:rPr>
          <w:rFonts w:ascii="Times New Roman" w:hAnsi="Times New Roman" w:cs="Times New Roman"/>
          <w:sz w:val="24"/>
          <w:szCs w:val="24"/>
        </w:rPr>
        <w:t>cosmetic treatments like</w:t>
      </w:r>
      <w:r w:rsidR="00A048EF">
        <w:rPr>
          <w:rFonts w:ascii="Times New Roman" w:hAnsi="Times New Roman" w:cs="Times New Roman"/>
          <w:sz w:val="24"/>
          <w:szCs w:val="24"/>
        </w:rPr>
        <w:t xml:space="preserve"> dyeing</w:t>
      </w:r>
      <w:r w:rsidR="006A3F97" w:rsidRPr="006A3F97">
        <w:rPr>
          <w:rFonts w:ascii="Times New Roman" w:hAnsi="Times New Roman" w:cs="Times New Roman"/>
          <w:sz w:val="24"/>
          <w:szCs w:val="24"/>
        </w:rPr>
        <w:t>, perming, and bleaching</w:t>
      </w:r>
      <w:r w:rsidR="00B80938">
        <w:rPr>
          <w:rFonts w:ascii="Times New Roman" w:hAnsi="Times New Roman" w:cs="Times New Roman"/>
          <w:sz w:val="24"/>
          <w:szCs w:val="24"/>
        </w:rPr>
        <w:t xml:space="preserve"> [28]</w:t>
      </w:r>
      <w:r w:rsidR="006A3F97" w:rsidRPr="006A3F97">
        <w:rPr>
          <w:rFonts w:ascii="Times New Roman" w:hAnsi="Times New Roman" w:cs="Times New Roman"/>
          <w:sz w:val="24"/>
          <w:szCs w:val="24"/>
        </w:rPr>
        <w:t>.</w:t>
      </w:r>
      <w:r w:rsidR="009C4479">
        <w:rPr>
          <w:rFonts w:ascii="Times New Roman" w:hAnsi="Times New Roman" w:cs="Times New Roman"/>
          <w:sz w:val="24"/>
          <w:szCs w:val="24"/>
        </w:rPr>
        <w:t xml:space="preserve"> Day to day stimuli such as UV radiation to wet hair are also a factor of damage to the hair causing holes in the cuticular layer</w:t>
      </w:r>
      <w:r w:rsidR="00731D7F">
        <w:rPr>
          <w:rFonts w:ascii="Times New Roman" w:hAnsi="Times New Roman" w:cs="Times New Roman"/>
          <w:sz w:val="24"/>
          <w:szCs w:val="24"/>
        </w:rPr>
        <w:t xml:space="preserve"> [29]</w:t>
      </w:r>
      <w:r w:rsidR="009C4479" w:rsidRPr="009C4479">
        <w:rPr>
          <w:rFonts w:ascii="Times New Roman" w:hAnsi="Times New Roman" w:cs="Times New Roman"/>
          <w:sz w:val="24"/>
          <w:szCs w:val="24"/>
        </w:rPr>
        <w:t>.</w:t>
      </w:r>
      <w:r w:rsidR="00B34E3F">
        <w:rPr>
          <w:rFonts w:ascii="Times New Roman" w:hAnsi="Times New Roman" w:cs="Times New Roman"/>
          <w:sz w:val="24"/>
          <w:szCs w:val="24"/>
        </w:rPr>
        <w:t xml:space="preserve"> These stimuli are</w:t>
      </w:r>
      <w:r w:rsidR="009435D4">
        <w:rPr>
          <w:rFonts w:ascii="Times New Roman" w:hAnsi="Times New Roman" w:cs="Times New Roman"/>
          <w:sz w:val="24"/>
          <w:szCs w:val="24"/>
        </w:rPr>
        <w:t xml:space="preserve"> inherent in the daily </w:t>
      </w:r>
      <w:r w:rsidR="00981E64">
        <w:rPr>
          <w:rFonts w:ascii="Times New Roman" w:hAnsi="Times New Roman" w:cs="Times New Roman"/>
          <w:sz w:val="24"/>
          <w:szCs w:val="24"/>
        </w:rPr>
        <w:t xml:space="preserve">life </w:t>
      </w:r>
      <w:r w:rsidR="009435D4">
        <w:rPr>
          <w:rFonts w:ascii="Times New Roman" w:hAnsi="Times New Roman" w:cs="Times New Roman"/>
          <w:sz w:val="24"/>
          <w:szCs w:val="24"/>
        </w:rPr>
        <w:t xml:space="preserve">and unavoidable, at times, </w:t>
      </w:r>
      <w:r w:rsidR="00981E64">
        <w:rPr>
          <w:rFonts w:ascii="Times New Roman" w:hAnsi="Times New Roman" w:cs="Times New Roman"/>
          <w:sz w:val="24"/>
          <w:szCs w:val="24"/>
        </w:rPr>
        <w:t xml:space="preserve">potentially causing similar degrees of damage in the samples as they were sourced from the same geographical area having equivalent levels of pollution and environmental conditions. </w:t>
      </w:r>
      <w:r w:rsidR="00101EE2">
        <w:rPr>
          <w:rFonts w:ascii="Times New Roman" w:hAnsi="Times New Roman" w:cs="Times New Roman"/>
          <w:sz w:val="24"/>
          <w:szCs w:val="24"/>
        </w:rPr>
        <w:t>M</w:t>
      </w:r>
      <w:r w:rsidR="00297A28">
        <w:rPr>
          <w:rFonts w:ascii="Times New Roman" w:hAnsi="Times New Roman" w:cs="Times New Roman"/>
          <w:sz w:val="24"/>
          <w:szCs w:val="24"/>
        </w:rPr>
        <w:t xml:space="preserve">ajor </w:t>
      </w:r>
      <w:r w:rsidR="00735EF4">
        <w:rPr>
          <w:rFonts w:ascii="Times New Roman" w:hAnsi="Times New Roman" w:cs="Times New Roman"/>
          <w:sz w:val="24"/>
          <w:szCs w:val="24"/>
        </w:rPr>
        <w:t>role of genetics</w:t>
      </w:r>
      <w:r w:rsidR="006A3F97">
        <w:rPr>
          <w:rFonts w:ascii="Times New Roman" w:hAnsi="Times New Roman" w:cs="Times New Roman"/>
          <w:sz w:val="24"/>
          <w:szCs w:val="24"/>
        </w:rPr>
        <w:t xml:space="preserve"> </w:t>
      </w:r>
      <w:r w:rsidR="00735EF4">
        <w:rPr>
          <w:rFonts w:ascii="Times New Roman" w:hAnsi="Times New Roman" w:cs="Times New Roman"/>
          <w:sz w:val="24"/>
          <w:szCs w:val="24"/>
        </w:rPr>
        <w:t>and environment</w:t>
      </w:r>
      <w:r w:rsidR="009435D4">
        <w:rPr>
          <w:rFonts w:ascii="Times New Roman" w:hAnsi="Times New Roman" w:cs="Times New Roman"/>
          <w:sz w:val="24"/>
          <w:szCs w:val="24"/>
        </w:rPr>
        <w:t>al elements</w:t>
      </w:r>
      <w:r w:rsidR="00101EE2">
        <w:rPr>
          <w:rFonts w:ascii="Times New Roman" w:hAnsi="Times New Roman" w:cs="Times New Roman"/>
          <w:sz w:val="24"/>
          <w:szCs w:val="24"/>
        </w:rPr>
        <w:t xml:space="preserve"> </w:t>
      </w:r>
      <w:r w:rsidR="00735EF4">
        <w:rPr>
          <w:rFonts w:ascii="Times New Roman" w:hAnsi="Times New Roman" w:cs="Times New Roman"/>
          <w:sz w:val="24"/>
          <w:szCs w:val="24"/>
        </w:rPr>
        <w:t>comes into play while considering issues related to health of the hair</w:t>
      </w:r>
      <w:r w:rsidR="00A36C51">
        <w:rPr>
          <w:rFonts w:ascii="Times New Roman" w:hAnsi="Times New Roman" w:cs="Times New Roman"/>
          <w:sz w:val="24"/>
          <w:szCs w:val="24"/>
        </w:rPr>
        <w:t xml:space="preserve">. </w:t>
      </w:r>
      <w:r w:rsidR="00DC5642" w:rsidRPr="00AD2B2A">
        <w:rPr>
          <w:rFonts w:ascii="Times New Roman" w:hAnsi="Times New Roman" w:cs="Times New Roman"/>
          <w:sz w:val="24"/>
          <w:szCs w:val="24"/>
        </w:rPr>
        <w:t xml:space="preserve">O’Connor </w:t>
      </w:r>
      <w:r w:rsidR="00DC5642" w:rsidRPr="00101EE2">
        <w:rPr>
          <w:rFonts w:ascii="Times New Roman" w:hAnsi="Times New Roman" w:cs="Times New Roman"/>
          <w:sz w:val="24"/>
          <w:szCs w:val="24"/>
        </w:rPr>
        <w:t>et al</w:t>
      </w:r>
      <w:r w:rsidR="00AD2B2A" w:rsidRPr="00101EE2">
        <w:rPr>
          <w:rFonts w:ascii="Times New Roman" w:hAnsi="Times New Roman" w:cs="Times New Roman"/>
          <w:i/>
          <w:iCs/>
          <w:sz w:val="24"/>
          <w:szCs w:val="24"/>
        </w:rPr>
        <w:t xml:space="preserve"> </w:t>
      </w:r>
      <w:r w:rsidR="00AD2B2A" w:rsidRPr="00AD2B2A">
        <w:rPr>
          <w:rFonts w:ascii="Times New Roman" w:hAnsi="Times New Roman" w:cs="Times New Roman"/>
          <w:sz w:val="24"/>
          <w:szCs w:val="24"/>
        </w:rPr>
        <w:t>(</w:t>
      </w:r>
      <w:r w:rsidR="00DC5642" w:rsidRPr="00AD2B2A">
        <w:rPr>
          <w:rFonts w:ascii="Times New Roman" w:hAnsi="Times New Roman" w:cs="Times New Roman"/>
          <w:sz w:val="24"/>
          <w:szCs w:val="24"/>
        </w:rPr>
        <w:t>1995)</w:t>
      </w:r>
      <w:r w:rsidR="00AD2B2A">
        <w:rPr>
          <w:rFonts w:ascii="Times New Roman" w:hAnsi="Times New Roman" w:cs="Times New Roman"/>
          <w:sz w:val="24"/>
          <w:szCs w:val="24"/>
        </w:rPr>
        <w:t xml:space="preserve"> studied the effects </w:t>
      </w:r>
      <w:r w:rsidR="00AD2B2A">
        <w:rPr>
          <w:rFonts w:ascii="Times New Roman" w:hAnsi="Times New Roman" w:cs="Times New Roman"/>
          <w:sz w:val="24"/>
          <w:szCs w:val="24"/>
        </w:rPr>
        <w:lastRenderedPageBreak/>
        <w:t>of environment on the human hair cuticles</w:t>
      </w:r>
      <w:r w:rsidR="00BB3AE9">
        <w:rPr>
          <w:rFonts w:ascii="Times New Roman" w:hAnsi="Times New Roman" w:cs="Times New Roman"/>
          <w:sz w:val="24"/>
          <w:szCs w:val="24"/>
        </w:rPr>
        <w:t xml:space="preserve"> by comparing the eff</w:t>
      </w:r>
      <w:r w:rsidR="00487374">
        <w:rPr>
          <w:rFonts w:ascii="Times New Roman" w:hAnsi="Times New Roman" w:cs="Times New Roman"/>
          <w:sz w:val="24"/>
          <w:szCs w:val="24"/>
        </w:rPr>
        <w:t>e</w:t>
      </w:r>
      <w:r w:rsidR="00BB3AE9">
        <w:rPr>
          <w:rFonts w:ascii="Times New Roman" w:hAnsi="Times New Roman" w:cs="Times New Roman"/>
          <w:sz w:val="24"/>
          <w:szCs w:val="24"/>
        </w:rPr>
        <w:t>cts in air versus water conditions as well as</w:t>
      </w:r>
      <w:r w:rsidR="001A56B6">
        <w:rPr>
          <w:rFonts w:ascii="Times New Roman" w:hAnsi="Times New Roman" w:cs="Times New Roman"/>
          <w:sz w:val="24"/>
          <w:szCs w:val="24"/>
        </w:rPr>
        <w:t xml:space="preserve"> determining</w:t>
      </w:r>
      <w:r w:rsidR="0057773F">
        <w:rPr>
          <w:rFonts w:ascii="Times New Roman" w:hAnsi="Times New Roman" w:cs="Times New Roman"/>
          <w:sz w:val="24"/>
          <w:szCs w:val="24"/>
        </w:rPr>
        <w:t xml:space="preserve"> how pH changes affect hair morphology</w:t>
      </w:r>
      <w:r w:rsidR="001B6042">
        <w:rPr>
          <w:rFonts w:ascii="Times New Roman" w:hAnsi="Times New Roman" w:cs="Times New Roman"/>
          <w:sz w:val="24"/>
          <w:szCs w:val="24"/>
        </w:rPr>
        <w:t xml:space="preserve"> [30]</w:t>
      </w:r>
      <w:r w:rsidR="001C5B73">
        <w:rPr>
          <w:rFonts w:ascii="Times New Roman" w:hAnsi="Times New Roman" w:cs="Times New Roman"/>
          <w:sz w:val="24"/>
          <w:szCs w:val="24"/>
        </w:rPr>
        <w:t xml:space="preserve">. </w:t>
      </w:r>
      <w:proofErr w:type="spellStart"/>
      <w:r w:rsidR="006A6D3E" w:rsidRPr="006A6D3E">
        <w:rPr>
          <w:rFonts w:ascii="Times New Roman" w:hAnsi="Times New Roman" w:cs="Times New Roman"/>
          <w:sz w:val="24"/>
          <w:szCs w:val="24"/>
        </w:rPr>
        <w:t>Gokce</w:t>
      </w:r>
      <w:proofErr w:type="spellEnd"/>
      <w:r w:rsidR="006A6D3E" w:rsidRPr="006A6D3E">
        <w:rPr>
          <w:rFonts w:ascii="Times New Roman" w:hAnsi="Times New Roman" w:cs="Times New Roman"/>
          <w:sz w:val="24"/>
          <w:szCs w:val="24"/>
        </w:rPr>
        <w:t xml:space="preserve"> </w:t>
      </w:r>
      <w:r w:rsidR="006A6D3E" w:rsidRPr="00101EE2">
        <w:rPr>
          <w:rFonts w:ascii="Times New Roman" w:hAnsi="Times New Roman" w:cs="Times New Roman"/>
          <w:sz w:val="24"/>
          <w:szCs w:val="24"/>
        </w:rPr>
        <w:t>et al</w:t>
      </w:r>
      <w:r w:rsidR="006A6D3E">
        <w:rPr>
          <w:rFonts w:ascii="Times New Roman" w:hAnsi="Times New Roman" w:cs="Times New Roman"/>
          <w:sz w:val="24"/>
          <w:szCs w:val="24"/>
        </w:rPr>
        <w:t xml:space="preserve"> (</w:t>
      </w:r>
      <w:r w:rsidR="006A6D3E" w:rsidRPr="006A6D3E">
        <w:rPr>
          <w:rFonts w:ascii="Times New Roman" w:hAnsi="Times New Roman" w:cs="Times New Roman"/>
          <w:sz w:val="24"/>
          <w:szCs w:val="24"/>
        </w:rPr>
        <w:t>2022)</w:t>
      </w:r>
      <w:r w:rsidR="006A6D3E">
        <w:rPr>
          <w:rFonts w:ascii="Times New Roman" w:hAnsi="Times New Roman" w:cs="Times New Roman"/>
          <w:sz w:val="24"/>
          <w:szCs w:val="24"/>
        </w:rPr>
        <w:t xml:space="preserve"> </w:t>
      </w:r>
      <w:r w:rsidR="008746CE">
        <w:rPr>
          <w:rFonts w:ascii="Times New Roman" w:hAnsi="Times New Roman" w:cs="Times New Roman"/>
          <w:sz w:val="24"/>
          <w:szCs w:val="24"/>
        </w:rPr>
        <w:t xml:space="preserve">studied the genetic aspects of hair loss </w:t>
      </w:r>
      <w:r w:rsidR="00EE0771">
        <w:rPr>
          <w:rFonts w:ascii="Times New Roman" w:hAnsi="Times New Roman" w:cs="Times New Roman"/>
          <w:sz w:val="24"/>
          <w:szCs w:val="24"/>
        </w:rPr>
        <w:t>and its connection with nutrition</w:t>
      </w:r>
      <w:r w:rsidR="005C75E9">
        <w:rPr>
          <w:rFonts w:ascii="Times New Roman" w:hAnsi="Times New Roman" w:cs="Times New Roman"/>
          <w:sz w:val="24"/>
          <w:szCs w:val="24"/>
        </w:rPr>
        <w:t xml:space="preserve"> </w:t>
      </w:r>
      <w:r w:rsidR="004A5135">
        <w:rPr>
          <w:rFonts w:ascii="Times New Roman" w:hAnsi="Times New Roman" w:cs="Times New Roman"/>
          <w:sz w:val="24"/>
          <w:szCs w:val="24"/>
        </w:rPr>
        <w:t xml:space="preserve">received from </w:t>
      </w:r>
      <w:r w:rsidR="005C75E9">
        <w:rPr>
          <w:rFonts w:ascii="Times New Roman" w:hAnsi="Times New Roman" w:cs="Times New Roman"/>
          <w:sz w:val="24"/>
          <w:szCs w:val="24"/>
        </w:rPr>
        <w:t>the Medit</w:t>
      </w:r>
      <w:r w:rsidR="00F96B50">
        <w:rPr>
          <w:rFonts w:ascii="Times New Roman" w:hAnsi="Times New Roman" w:cs="Times New Roman"/>
          <w:sz w:val="24"/>
          <w:szCs w:val="24"/>
        </w:rPr>
        <w:t>erranean diet</w:t>
      </w:r>
      <w:r w:rsidR="00E874AE">
        <w:rPr>
          <w:rFonts w:ascii="Times New Roman" w:hAnsi="Times New Roman" w:cs="Times New Roman"/>
          <w:sz w:val="24"/>
          <w:szCs w:val="24"/>
        </w:rPr>
        <w:t xml:space="preserve"> which is one of the healthiest</w:t>
      </w:r>
      <w:r w:rsidR="00EA7A72">
        <w:rPr>
          <w:rFonts w:ascii="Times New Roman" w:hAnsi="Times New Roman" w:cs="Times New Roman"/>
          <w:sz w:val="24"/>
          <w:szCs w:val="24"/>
        </w:rPr>
        <w:t xml:space="preserve"> nutrition </w:t>
      </w:r>
      <w:r w:rsidR="00A65D6E">
        <w:rPr>
          <w:rFonts w:ascii="Times New Roman" w:hAnsi="Times New Roman" w:cs="Times New Roman"/>
          <w:sz w:val="24"/>
          <w:szCs w:val="24"/>
        </w:rPr>
        <w:t>models</w:t>
      </w:r>
      <w:r w:rsidR="00D95A28">
        <w:rPr>
          <w:rFonts w:ascii="Times New Roman" w:hAnsi="Times New Roman" w:cs="Times New Roman"/>
          <w:sz w:val="24"/>
          <w:szCs w:val="24"/>
        </w:rPr>
        <w:t xml:space="preserve"> in the world</w:t>
      </w:r>
      <w:r w:rsidR="001B6042">
        <w:rPr>
          <w:rFonts w:ascii="Times New Roman" w:hAnsi="Times New Roman" w:cs="Times New Roman"/>
          <w:sz w:val="24"/>
          <w:szCs w:val="24"/>
        </w:rPr>
        <w:t xml:space="preserve"> [31]</w:t>
      </w:r>
      <w:r w:rsidR="00D95A28">
        <w:rPr>
          <w:rFonts w:ascii="Times New Roman" w:hAnsi="Times New Roman" w:cs="Times New Roman"/>
          <w:sz w:val="24"/>
          <w:szCs w:val="24"/>
        </w:rPr>
        <w:t>.</w:t>
      </w:r>
      <w:r w:rsidR="00F84159">
        <w:rPr>
          <w:rFonts w:ascii="Times New Roman" w:hAnsi="Times New Roman" w:cs="Times New Roman"/>
          <w:sz w:val="24"/>
          <w:szCs w:val="24"/>
        </w:rPr>
        <w:t xml:space="preserve"> </w:t>
      </w:r>
      <w:r w:rsidR="00AC2501">
        <w:rPr>
          <w:rFonts w:ascii="Times New Roman" w:hAnsi="Times New Roman" w:cs="Times New Roman"/>
          <w:sz w:val="24"/>
          <w:szCs w:val="24"/>
        </w:rPr>
        <w:t xml:space="preserve">In 2019, </w:t>
      </w:r>
      <w:r w:rsidR="00AC2501" w:rsidRPr="00A65D6E">
        <w:rPr>
          <w:rFonts w:ascii="Times New Roman" w:hAnsi="Times New Roman" w:cs="Times New Roman"/>
          <w:sz w:val="24"/>
          <w:szCs w:val="24"/>
        </w:rPr>
        <w:t>Ahmed et al</w:t>
      </w:r>
      <w:r w:rsidR="00AC2501">
        <w:rPr>
          <w:rFonts w:ascii="Times New Roman" w:hAnsi="Times New Roman" w:cs="Times New Roman"/>
          <w:sz w:val="24"/>
          <w:szCs w:val="24"/>
        </w:rPr>
        <w:t xml:space="preserve"> summarized an article based on the previously conducted studies on the various genetic hair disorders</w:t>
      </w:r>
      <w:r w:rsidR="001B6042">
        <w:rPr>
          <w:rFonts w:ascii="Times New Roman" w:hAnsi="Times New Roman" w:cs="Times New Roman"/>
          <w:sz w:val="24"/>
          <w:szCs w:val="24"/>
        </w:rPr>
        <w:t xml:space="preserve"> [32]</w:t>
      </w:r>
      <w:r w:rsidR="00AC2501">
        <w:rPr>
          <w:rFonts w:ascii="Times New Roman" w:hAnsi="Times New Roman" w:cs="Times New Roman"/>
          <w:sz w:val="24"/>
          <w:szCs w:val="24"/>
        </w:rPr>
        <w:t>.</w:t>
      </w:r>
      <w:r w:rsidR="009435D4">
        <w:rPr>
          <w:rFonts w:ascii="Times New Roman" w:hAnsi="Times New Roman" w:cs="Times New Roman"/>
          <w:sz w:val="24"/>
          <w:szCs w:val="24"/>
        </w:rPr>
        <w:t xml:space="preserve"> </w:t>
      </w:r>
      <w:r w:rsidR="00435A12">
        <w:rPr>
          <w:rFonts w:ascii="Times New Roman" w:hAnsi="Times New Roman" w:cs="Times New Roman"/>
          <w:sz w:val="24"/>
          <w:szCs w:val="24"/>
        </w:rPr>
        <w:t>In the</w:t>
      </w:r>
      <w:r w:rsidR="00C2030E">
        <w:rPr>
          <w:rFonts w:ascii="Times New Roman" w:hAnsi="Times New Roman" w:cs="Times New Roman"/>
          <w:sz w:val="24"/>
          <w:szCs w:val="24"/>
        </w:rPr>
        <w:t xml:space="preserve"> current work </w:t>
      </w:r>
      <w:r w:rsidR="009435D4">
        <w:rPr>
          <w:rFonts w:ascii="Times New Roman" w:hAnsi="Times New Roman" w:cs="Times New Roman"/>
          <w:sz w:val="24"/>
          <w:szCs w:val="24"/>
        </w:rPr>
        <w:t xml:space="preserve">enough </w:t>
      </w:r>
      <w:r w:rsidR="006A3291" w:rsidRPr="006A3291">
        <w:rPr>
          <w:rFonts w:ascii="Times New Roman" w:hAnsi="Times New Roman" w:cs="Times New Roman"/>
          <w:sz w:val="24"/>
          <w:szCs w:val="24"/>
        </w:rPr>
        <w:t>information on genetic</w:t>
      </w:r>
      <w:r w:rsidR="00C2030E">
        <w:rPr>
          <w:rFonts w:ascii="Times New Roman" w:hAnsi="Times New Roman" w:cs="Times New Roman"/>
          <w:sz w:val="24"/>
          <w:szCs w:val="24"/>
        </w:rPr>
        <w:t xml:space="preserve"> influence</w:t>
      </w:r>
      <w:r w:rsidR="00435A12">
        <w:rPr>
          <w:rFonts w:ascii="Times New Roman" w:hAnsi="Times New Roman" w:cs="Times New Roman"/>
          <w:sz w:val="24"/>
          <w:szCs w:val="24"/>
        </w:rPr>
        <w:t xml:space="preserve"> was no</w:t>
      </w:r>
      <w:r w:rsidR="00C2030E">
        <w:rPr>
          <w:rFonts w:ascii="Times New Roman" w:hAnsi="Times New Roman" w:cs="Times New Roman"/>
          <w:sz w:val="24"/>
          <w:szCs w:val="24"/>
        </w:rPr>
        <w:t>t procured</w:t>
      </w:r>
      <w:r w:rsidR="006A3291" w:rsidRPr="006A3291">
        <w:rPr>
          <w:rFonts w:ascii="Times New Roman" w:hAnsi="Times New Roman" w:cs="Times New Roman"/>
          <w:sz w:val="24"/>
          <w:szCs w:val="24"/>
        </w:rPr>
        <w:t>,</w:t>
      </w:r>
      <w:r w:rsidR="006A3291">
        <w:rPr>
          <w:rFonts w:ascii="Times New Roman" w:hAnsi="Times New Roman" w:cs="Times New Roman"/>
          <w:sz w:val="24"/>
          <w:szCs w:val="24"/>
        </w:rPr>
        <w:t xml:space="preserve"> </w:t>
      </w:r>
      <w:r w:rsidR="006A3291" w:rsidRPr="006A3291">
        <w:rPr>
          <w:rFonts w:ascii="Times New Roman" w:hAnsi="Times New Roman" w:cs="Times New Roman"/>
          <w:sz w:val="24"/>
          <w:szCs w:val="24"/>
        </w:rPr>
        <w:t>stemming from participants' limited awareness.</w:t>
      </w:r>
      <w:r w:rsidR="00C2030E">
        <w:rPr>
          <w:rFonts w:ascii="Times New Roman" w:hAnsi="Times New Roman" w:cs="Times New Roman"/>
          <w:sz w:val="24"/>
          <w:szCs w:val="24"/>
        </w:rPr>
        <w:t xml:space="preserve"> </w:t>
      </w:r>
      <w:r w:rsidR="00435A12">
        <w:rPr>
          <w:rFonts w:ascii="Times New Roman" w:hAnsi="Times New Roman" w:cs="Times New Roman"/>
          <w:sz w:val="24"/>
          <w:szCs w:val="24"/>
        </w:rPr>
        <w:t>However</w:t>
      </w:r>
      <w:r w:rsidR="00C2030E">
        <w:rPr>
          <w:rFonts w:ascii="Times New Roman" w:hAnsi="Times New Roman" w:cs="Times New Roman"/>
          <w:sz w:val="24"/>
          <w:szCs w:val="24"/>
        </w:rPr>
        <w:t>,</w:t>
      </w:r>
      <w:r w:rsidR="00435A12">
        <w:rPr>
          <w:rFonts w:ascii="Times New Roman" w:hAnsi="Times New Roman" w:cs="Times New Roman"/>
          <w:sz w:val="24"/>
          <w:szCs w:val="24"/>
        </w:rPr>
        <w:t xml:space="preserve"> it can be observed from previous resear</w:t>
      </w:r>
      <w:r w:rsidR="00C2030E">
        <w:rPr>
          <w:rFonts w:ascii="Times New Roman" w:hAnsi="Times New Roman" w:cs="Times New Roman"/>
          <w:sz w:val="24"/>
          <w:szCs w:val="24"/>
        </w:rPr>
        <w:t>ch</w:t>
      </w:r>
      <w:r w:rsidR="00435A12">
        <w:rPr>
          <w:rFonts w:ascii="Times New Roman" w:hAnsi="Times New Roman" w:cs="Times New Roman"/>
          <w:sz w:val="24"/>
          <w:szCs w:val="24"/>
        </w:rPr>
        <w:t xml:space="preserve"> that genetics </w:t>
      </w:r>
      <w:r w:rsidR="00C2030E">
        <w:rPr>
          <w:rFonts w:ascii="Times New Roman" w:hAnsi="Times New Roman" w:cs="Times New Roman"/>
          <w:sz w:val="24"/>
          <w:szCs w:val="24"/>
        </w:rPr>
        <w:t xml:space="preserve">can </w:t>
      </w:r>
      <w:r w:rsidR="00435A12">
        <w:rPr>
          <w:rFonts w:ascii="Times New Roman" w:hAnsi="Times New Roman" w:cs="Times New Roman"/>
          <w:sz w:val="24"/>
          <w:szCs w:val="24"/>
        </w:rPr>
        <w:t xml:space="preserve">play a role in hair structure and quality and should be considered as one of the factors responsible for cuticle damage along with environmental exposure and lifestyle choices. </w:t>
      </w:r>
      <w:r w:rsidR="0001002E">
        <w:rPr>
          <w:rFonts w:ascii="Times New Roman" w:hAnsi="Times New Roman" w:cs="Times New Roman"/>
          <w:sz w:val="24"/>
          <w:szCs w:val="24"/>
        </w:rPr>
        <w:t>I</w:t>
      </w:r>
      <w:r w:rsidR="006A3291" w:rsidRPr="006A3291">
        <w:rPr>
          <w:rFonts w:ascii="Times New Roman" w:hAnsi="Times New Roman" w:cs="Times New Roman"/>
          <w:sz w:val="24"/>
          <w:szCs w:val="24"/>
        </w:rPr>
        <w:t>t is</w:t>
      </w:r>
      <w:r w:rsidR="002F49C5">
        <w:rPr>
          <w:rFonts w:ascii="Times New Roman" w:hAnsi="Times New Roman" w:cs="Times New Roman"/>
          <w:sz w:val="24"/>
          <w:szCs w:val="24"/>
        </w:rPr>
        <w:t xml:space="preserve"> however </w:t>
      </w:r>
      <w:r w:rsidR="006A3291" w:rsidRPr="006A3291">
        <w:rPr>
          <w:rFonts w:ascii="Times New Roman" w:hAnsi="Times New Roman" w:cs="Times New Roman"/>
          <w:sz w:val="24"/>
          <w:szCs w:val="24"/>
        </w:rPr>
        <w:t xml:space="preserve">recommended to incorporate a genetic perspective into future research </w:t>
      </w:r>
      <w:r w:rsidR="002677A6" w:rsidRPr="006A3291">
        <w:rPr>
          <w:rFonts w:ascii="Times New Roman" w:hAnsi="Times New Roman" w:cs="Times New Roman"/>
          <w:sz w:val="24"/>
          <w:szCs w:val="24"/>
        </w:rPr>
        <w:t>endeavours</w:t>
      </w:r>
      <w:r w:rsidR="006A3291" w:rsidRPr="006A3291">
        <w:rPr>
          <w:rFonts w:ascii="Times New Roman" w:hAnsi="Times New Roman" w:cs="Times New Roman"/>
          <w:sz w:val="24"/>
          <w:szCs w:val="24"/>
        </w:rPr>
        <w:t xml:space="preserve"> aimed at understanding and enhancing hair health</w:t>
      </w:r>
      <w:r w:rsidR="002F49C5">
        <w:rPr>
          <w:rFonts w:ascii="Times New Roman" w:hAnsi="Times New Roman" w:cs="Times New Roman"/>
          <w:sz w:val="24"/>
          <w:szCs w:val="24"/>
        </w:rPr>
        <w:t xml:space="preserve"> to </w:t>
      </w:r>
      <w:r w:rsidR="006A3291" w:rsidRPr="006A3291">
        <w:rPr>
          <w:rFonts w:ascii="Times New Roman" w:hAnsi="Times New Roman" w:cs="Times New Roman"/>
          <w:sz w:val="24"/>
          <w:szCs w:val="24"/>
        </w:rPr>
        <w:t>overcome the challenges posed</w:t>
      </w:r>
      <w:r w:rsidR="00E900F1">
        <w:rPr>
          <w:rFonts w:ascii="Times New Roman" w:hAnsi="Times New Roman" w:cs="Times New Roman"/>
          <w:sz w:val="24"/>
          <w:szCs w:val="24"/>
        </w:rPr>
        <w:t xml:space="preserve"> due to </w:t>
      </w:r>
      <w:r w:rsidR="006A3291" w:rsidRPr="006A3291">
        <w:rPr>
          <w:rFonts w:ascii="Times New Roman" w:hAnsi="Times New Roman" w:cs="Times New Roman"/>
          <w:sz w:val="24"/>
          <w:szCs w:val="24"/>
        </w:rPr>
        <w:t>lack of awareness, enriching the depth</w:t>
      </w:r>
      <w:r w:rsidR="002F49C5">
        <w:rPr>
          <w:rFonts w:ascii="Times New Roman" w:hAnsi="Times New Roman" w:cs="Times New Roman"/>
          <w:sz w:val="24"/>
          <w:szCs w:val="24"/>
        </w:rPr>
        <w:t xml:space="preserve"> </w:t>
      </w:r>
      <w:r w:rsidR="006A3291" w:rsidRPr="006A3291">
        <w:rPr>
          <w:rFonts w:ascii="Times New Roman" w:hAnsi="Times New Roman" w:cs="Times New Roman"/>
          <w:sz w:val="24"/>
          <w:szCs w:val="24"/>
        </w:rPr>
        <w:t>of our investigations.</w:t>
      </w:r>
      <w:r w:rsidR="002677A6">
        <w:rPr>
          <w:rFonts w:ascii="Times New Roman" w:hAnsi="Times New Roman" w:cs="Times New Roman"/>
          <w:sz w:val="24"/>
          <w:szCs w:val="24"/>
        </w:rPr>
        <w:t xml:space="preserve"> </w:t>
      </w:r>
    </w:p>
    <w:p w14:paraId="33C2A9F7" w14:textId="7719877C" w:rsidR="00556A7F" w:rsidRPr="00A07068" w:rsidRDefault="00D61949" w:rsidP="00A07068">
      <w:pPr>
        <w:pStyle w:val="ListParagraph"/>
        <w:numPr>
          <w:ilvl w:val="0"/>
          <w:numId w:val="6"/>
        </w:numPr>
        <w:spacing w:line="360" w:lineRule="auto"/>
        <w:rPr>
          <w:rFonts w:ascii="Times New Roman" w:hAnsi="Times New Roman" w:cs="Times New Roman"/>
          <w:b/>
          <w:bCs/>
          <w:sz w:val="28"/>
          <w:szCs w:val="28"/>
        </w:rPr>
      </w:pPr>
      <w:r w:rsidRPr="00A07068">
        <w:rPr>
          <w:rFonts w:ascii="Times New Roman" w:hAnsi="Times New Roman" w:cs="Times New Roman"/>
          <w:b/>
          <w:bCs/>
          <w:sz w:val="28"/>
          <w:szCs w:val="28"/>
        </w:rPr>
        <w:t>C</w:t>
      </w:r>
      <w:r w:rsidR="00EA013A" w:rsidRPr="00A07068">
        <w:rPr>
          <w:rFonts w:ascii="Times New Roman" w:hAnsi="Times New Roman" w:cs="Times New Roman"/>
          <w:b/>
          <w:bCs/>
          <w:sz w:val="28"/>
          <w:szCs w:val="28"/>
        </w:rPr>
        <w:t>onclusion</w:t>
      </w:r>
    </w:p>
    <w:p w14:paraId="04BEA7CF" w14:textId="347DBACA" w:rsidR="0086077A" w:rsidRPr="00251CCA" w:rsidRDefault="00312807" w:rsidP="007A582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research findings highlight the detrimental effects of chemical treatments on </w:t>
      </w:r>
      <w:r w:rsidR="003F7E15">
        <w:rPr>
          <w:rFonts w:ascii="Times New Roman" w:hAnsi="Times New Roman" w:cs="Times New Roman"/>
          <w:sz w:val="24"/>
          <w:szCs w:val="24"/>
        </w:rPr>
        <w:t xml:space="preserve">the </w:t>
      </w:r>
      <w:r>
        <w:rPr>
          <w:rFonts w:ascii="Times New Roman" w:hAnsi="Times New Roman" w:cs="Times New Roman"/>
          <w:sz w:val="24"/>
          <w:szCs w:val="24"/>
        </w:rPr>
        <w:t>structu</w:t>
      </w:r>
      <w:r w:rsidR="00AF2CFF">
        <w:rPr>
          <w:rFonts w:ascii="Times New Roman" w:hAnsi="Times New Roman" w:cs="Times New Roman"/>
          <w:sz w:val="24"/>
          <w:szCs w:val="24"/>
        </w:rPr>
        <w:t>re of the hair</w:t>
      </w:r>
      <w:r w:rsidR="00BD70A9">
        <w:rPr>
          <w:rFonts w:ascii="Times New Roman" w:hAnsi="Times New Roman" w:cs="Times New Roman"/>
          <w:sz w:val="24"/>
          <w:szCs w:val="24"/>
        </w:rPr>
        <w:t xml:space="preserve">. </w:t>
      </w:r>
      <w:r w:rsidR="00251CCA">
        <w:rPr>
          <w:rFonts w:ascii="Times New Roman" w:hAnsi="Times New Roman" w:cs="Times New Roman"/>
          <w:sz w:val="24"/>
          <w:szCs w:val="24"/>
        </w:rPr>
        <w:t xml:space="preserve">Repeated cosmetic </w:t>
      </w:r>
      <w:r w:rsidR="00826ACD">
        <w:rPr>
          <w:rFonts w:ascii="Times New Roman" w:hAnsi="Times New Roman" w:cs="Times New Roman"/>
          <w:sz w:val="24"/>
          <w:szCs w:val="24"/>
        </w:rPr>
        <w:t>procedures</w:t>
      </w:r>
      <w:r w:rsidR="00251CCA">
        <w:rPr>
          <w:rFonts w:ascii="Times New Roman" w:hAnsi="Times New Roman" w:cs="Times New Roman"/>
          <w:sz w:val="24"/>
          <w:szCs w:val="24"/>
        </w:rPr>
        <w:t xml:space="preserve"> </w:t>
      </w:r>
      <w:r w:rsidR="00463D0A">
        <w:rPr>
          <w:rFonts w:ascii="Times New Roman" w:hAnsi="Times New Roman" w:cs="Times New Roman"/>
          <w:sz w:val="24"/>
          <w:szCs w:val="24"/>
        </w:rPr>
        <w:t xml:space="preserve">to the hair shaft such as bleaching causes </w:t>
      </w:r>
      <w:r w:rsidR="003F7E15">
        <w:rPr>
          <w:rFonts w:ascii="Times New Roman" w:hAnsi="Times New Roman" w:cs="Times New Roman"/>
          <w:sz w:val="24"/>
          <w:szCs w:val="24"/>
        </w:rPr>
        <w:t>damage</w:t>
      </w:r>
      <w:r w:rsidR="00463D0A">
        <w:rPr>
          <w:rFonts w:ascii="Times New Roman" w:hAnsi="Times New Roman" w:cs="Times New Roman"/>
          <w:sz w:val="24"/>
          <w:szCs w:val="24"/>
        </w:rPr>
        <w:t xml:space="preserve"> </w:t>
      </w:r>
      <w:r w:rsidR="003F7E15">
        <w:rPr>
          <w:rFonts w:ascii="Times New Roman" w:hAnsi="Times New Roman" w:cs="Times New Roman"/>
          <w:sz w:val="24"/>
          <w:szCs w:val="24"/>
        </w:rPr>
        <w:t>to</w:t>
      </w:r>
      <w:r w:rsidR="00463D0A">
        <w:rPr>
          <w:rFonts w:ascii="Times New Roman" w:hAnsi="Times New Roman" w:cs="Times New Roman"/>
          <w:sz w:val="24"/>
          <w:szCs w:val="24"/>
        </w:rPr>
        <w:t xml:space="preserve"> the</w:t>
      </w:r>
      <w:r w:rsidR="00AF2CFF">
        <w:rPr>
          <w:rFonts w:ascii="Times New Roman" w:hAnsi="Times New Roman" w:cs="Times New Roman"/>
          <w:sz w:val="24"/>
          <w:szCs w:val="24"/>
        </w:rPr>
        <w:t xml:space="preserve"> </w:t>
      </w:r>
      <w:r w:rsidR="00F01266">
        <w:rPr>
          <w:rFonts w:ascii="Times New Roman" w:hAnsi="Times New Roman" w:cs="Times New Roman"/>
          <w:sz w:val="24"/>
          <w:szCs w:val="24"/>
        </w:rPr>
        <w:t>cu</w:t>
      </w:r>
      <w:r w:rsidR="00AF2CFF">
        <w:rPr>
          <w:rFonts w:ascii="Times New Roman" w:hAnsi="Times New Roman" w:cs="Times New Roman"/>
          <w:sz w:val="24"/>
          <w:szCs w:val="24"/>
        </w:rPr>
        <w:t xml:space="preserve">ticle </w:t>
      </w:r>
      <w:r w:rsidR="00826ACD">
        <w:rPr>
          <w:rFonts w:ascii="Times New Roman" w:hAnsi="Times New Roman" w:cs="Times New Roman"/>
          <w:sz w:val="24"/>
          <w:szCs w:val="24"/>
        </w:rPr>
        <w:t xml:space="preserve">altering the </w:t>
      </w:r>
      <w:r w:rsidR="00E05CF7">
        <w:rPr>
          <w:rFonts w:ascii="Times New Roman" w:hAnsi="Times New Roman" w:cs="Times New Roman"/>
          <w:sz w:val="24"/>
          <w:szCs w:val="24"/>
        </w:rPr>
        <w:t xml:space="preserve">morphology </w:t>
      </w:r>
      <w:r w:rsidR="003A7D0D">
        <w:rPr>
          <w:rFonts w:ascii="Times New Roman" w:hAnsi="Times New Roman" w:cs="Times New Roman"/>
          <w:sz w:val="24"/>
          <w:szCs w:val="24"/>
        </w:rPr>
        <w:t>and compromising the structural integrity of the hair shaft.</w:t>
      </w:r>
      <w:r w:rsidR="007D02E5">
        <w:rPr>
          <w:rFonts w:ascii="Times New Roman" w:hAnsi="Times New Roman" w:cs="Times New Roman"/>
          <w:sz w:val="24"/>
          <w:szCs w:val="24"/>
        </w:rPr>
        <w:t xml:space="preserve"> </w:t>
      </w:r>
      <w:r w:rsidR="00B063D8">
        <w:rPr>
          <w:rFonts w:ascii="Times New Roman" w:hAnsi="Times New Roman" w:cs="Times New Roman"/>
          <w:sz w:val="24"/>
          <w:szCs w:val="24"/>
        </w:rPr>
        <w:t>Awareness about the consequences of excessive usage of chemicals is essential</w:t>
      </w:r>
      <w:r w:rsidR="009C1A9B">
        <w:rPr>
          <w:rFonts w:ascii="Times New Roman" w:hAnsi="Times New Roman" w:cs="Times New Roman"/>
          <w:sz w:val="24"/>
          <w:szCs w:val="24"/>
        </w:rPr>
        <w:t xml:space="preserve"> along with p</w:t>
      </w:r>
      <w:r w:rsidR="00A241FA">
        <w:rPr>
          <w:rFonts w:ascii="Times New Roman" w:hAnsi="Times New Roman" w:cs="Times New Roman"/>
          <w:sz w:val="24"/>
          <w:szCs w:val="24"/>
        </w:rPr>
        <w:t>romoting haircare practices</w:t>
      </w:r>
      <w:r w:rsidR="00BE2747">
        <w:rPr>
          <w:rFonts w:ascii="Times New Roman" w:hAnsi="Times New Roman" w:cs="Times New Roman"/>
          <w:sz w:val="24"/>
          <w:szCs w:val="24"/>
        </w:rPr>
        <w:t xml:space="preserve"> such as oiling and conditioning</w:t>
      </w:r>
      <w:r w:rsidR="00A241FA">
        <w:rPr>
          <w:rFonts w:ascii="Times New Roman" w:hAnsi="Times New Roman" w:cs="Times New Roman"/>
          <w:sz w:val="24"/>
          <w:szCs w:val="24"/>
        </w:rPr>
        <w:t xml:space="preserve"> </w:t>
      </w:r>
      <w:r w:rsidR="002848B5">
        <w:rPr>
          <w:rFonts w:ascii="Times New Roman" w:hAnsi="Times New Roman" w:cs="Times New Roman"/>
          <w:sz w:val="24"/>
          <w:szCs w:val="24"/>
        </w:rPr>
        <w:t xml:space="preserve">that </w:t>
      </w:r>
      <w:r w:rsidR="003F7E15">
        <w:rPr>
          <w:rFonts w:ascii="Times New Roman" w:hAnsi="Times New Roman" w:cs="Times New Roman"/>
          <w:sz w:val="24"/>
          <w:szCs w:val="24"/>
        </w:rPr>
        <w:t>prioritize</w:t>
      </w:r>
      <w:r w:rsidR="002848B5">
        <w:rPr>
          <w:rFonts w:ascii="Times New Roman" w:hAnsi="Times New Roman" w:cs="Times New Roman"/>
          <w:sz w:val="24"/>
          <w:szCs w:val="24"/>
        </w:rPr>
        <w:t xml:space="preserve"> cuticle health and </w:t>
      </w:r>
      <w:r w:rsidR="00722913">
        <w:rPr>
          <w:rFonts w:ascii="Times New Roman" w:hAnsi="Times New Roman" w:cs="Times New Roman"/>
          <w:sz w:val="24"/>
          <w:szCs w:val="24"/>
        </w:rPr>
        <w:t>educat</w:t>
      </w:r>
      <w:r w:rsidR="0018642D">
        <w:rPr>
          <w:rFonts w:ascii="Times New Roman" w:hAnsi="Times New Roman" w:cs="Times New Roman"/>
          <w:sz w:val="24"/>
          <w:szCs w:val="24"/>
        </w:rPr>
        <w:t xml:space="preserve">ing </w:t>
      </w:r>
      <w:r w:rsidR="00722913">
        <w:rPr>
          <w:rFonts w:ascii="Times New Roman" w:hAnsi="Times New Roman" w:cs="Times New Roman"/>
          <w:sz w:val="24"/>
          <w:szCs w:val="24"/>
        </w:rPr>
        <w:t xml:space="preserve">individuals can help </w:t>
      </w:r>
      <w:r w:rsidR="003F7E15">
        <w:rPr>
          <w:rFonts w:ascii="Times New Roman" w:hAnsi="Times New Roman" w:cs="Times New Roman"/>
          <w:sz w:val="24"/>
          <w:szCs w:val="24"/>
        </w:rPr>
        <w:t>minimize</w:t>
      </w:r>
      <w:r w:rsidR="00722913">
        <w:rPr>
          <w:rFonts w:ascii="Times New Roman" w:hAnsi="Times New Roman" w:cs="Times New Roman"/>
          <w:sz w:val="24"/>
          <w:szCs w:val="24"/>
        </w:rPr>
        <w:t xml:space="preserve"> the damage </w:t>
      </w:r>
      <w:r w:rsidR="0019672B">
        <w:rPr>
          <w:rFonts w:ascii="Times New Roman" w:hAnsi="Times New Roman" w:cs="Times New Roman"/>
          <w:sz w:val="24"/>
          <w:szCs w:val="24"/>
        </w:rPr>
        <w:t>and maintain the</w:t>
      </w:r>
      <w:r w:rsidR="0018642D">
        <w:rPr>
          <w:rFonts w:ascii="Times New Roman" w:hAnsi="Times New Roman" w:cs="Times New Roman"/>
          <w:sz w:val="24"/>
          <w:szCs w:val="24"/>
        </w:rPr>
        <w:t>ir</w:t>
      </w:r>
      <w:r w:rsidR="0019672B">
        <w:rPr>
          <w:rFonts w:ascii="Times New Roman" w:hAnsi="Times New Roman" w:cs="Times New Roman"/>
          <w:sz w:val="24"/>
          <w:szCs w:val="24"/>
        </w:rPr>
        <w:t xml:space="preserve"> hair</w:t>
      </w:r>
      <w:r w:rsidR="00D84AB9">
        <w:rPr>
          <w:rFonts w:ascii="Times New Roman" w:hAnsi="Times New Roman" w:cs="Times New Roman"/>
          <w:sz w:val="24"/>
          <w:szCs w:val="24"/>
        </w:rPr>
        <w:t xml:space="preserve"> quality</w:t>
      </w:r>
      <w:r w:rsidR="0019672B">
        <w:rPr>
          <w:rFonts w:ascii="Times New Roman" w:hAnsi="Times New Roman" w:cs="Times New Roman"/>
          <w:sz w:val="24"/>
          <w:szCs w:val="24"/>
        </w:rPr>
        <w:t>. Further research</w:t>
      </w:r>
      <w:r w:rsidR="00631B80">
        <w:rPr>
          <w:rFonts w:ascii="Times New Roman" w:hAnsi="Times New Roman" w:cs="Times New Roman"/>
          <w:sz w:val="24"/>
          <w:szCs w:val="24"/>
        </w:rPr>
        <w:t xml:space="preserve"> is required</w:t>
      </w:r>
      <w:r w:rsidR="0019672B">
        <w:rPr>
          <w:rFonts w:ascii="Times New Roman" w:hAnsi="Times New Roman" w:cs="Times New Roman"/>
          <w:sz w:val="24"/>
          <w:szCs w:val="24"/>
        </w:rPr>
        <w:t xml:space="preserve"> to develop</w:t>
      </w:r>
      <w:r w:rsidR="00971410">
        <w:rPr>
          <w:rFonts w:ascii="Times New Roman" w:hAnsi="Times New Roman" w:cs="Times New Roman"/>
          <w:sz w:val="24"/>
          <w:szCs w:val="24"/>
        </w:rPr>
        <w:t xml:space="preserve"> innovative</w:t>
      </w:r>
      <w:r w:rsidR="0019672B">
        <w:rPr>
          <w:rFonts w:ascii="Times New Roman" w:hAnsi="Times New Roman" w:cs="Times New Roman"/>
          <w:sz w:val="24"/>
          <w:szCs w:val="24"/>
        </w:rPr>
        <w:t xml:space="preserve"> techniques</w:t>
      </w:r>
      <w:r w:rsidR="00971410">
        <w:rPr>
          <w:rFonts w:ascii="Times New Roman" w:hAnsi="Times New Roman" w:cs="Times New Roman"/>
          <w:sz w:val="24"/>
          <w:szCs w:val="24"/>
        </w:rPr>
        <w:t xml:space="preserve"> and</w:t>
      </w:r>
      <w:r w:rsidR="00D84AB9">
        <w:rPr>
          <w:rFonts w:ascii="Times New Roman" w:hAnsi="Times New Roman" w:cs="Times New Roman"/>
          <w:sz w:val="24"/>
          <w:szCs w:val="24"/>
        </w:rPr>
        <w:t xml:space="preserve"> </w:t>
      </w:r>
      <w:r w:rsidR="00971410">
        <w:rPr>
          <w:rFonts w:ascii="Times New Roman" w:hAnsi="Times New Roman" w:cs="Times New Roman"/>
          <w:sz w:val="24"/>
          <w:szCs w:val="24"/>
        </w:rPr>
        <w:t xml:space="preserve">products </w:t>
      </w:r>
      <w:r w:rsidR="00BE2747">
        <w:rPr>
          <w:rFonts w:ascii="Times New Roman" w:hAnsi="Times New Roman" w:cs="Times New Roman"/>
          <w:sz w:val="24"/>
          <w:szCs w:val="24"/>
        </w:rPr>
        <w:t>for</w:t>
      </w:r>
      <w:r w:rsidR="00936C12">
        <w:rPr>
          <w:rFonts w:ascii="Times New Roman" w:hAnsi="Times New Roman" w:cs="Times New Roman"/>
          <w:sz w:val="24"/>
          <w:szCs w:val="24"/>
        </w:rPr>
        <w:t xml:space="preserve"> treatment</w:t>
      </w:r>
      <w:r w:rsidR="00631B80">
        <w:rPr>
          <w:rFonts w:ascii="Times New Roman" w:hAnsi="Times New Roman" w:cs="Times New Roman"/>
          <w:sz w:val="24"/>
          <w:szCs w:val="24"/>
        </w:rPr>
        <w:t xml:space="preserve"> and maintenance</w:t>
      </w:r>
      <w:r w:rsidR="00936C12">
        <w:rPr>
          <w:rFonts w:ascii="Times New Roman" w:hAnsi="Times New Roman" w:cs="Times New Roman"/>
          <w:sz w:val="24"/>
          <w:szCs w:val="24"/>
        </w:rPr>
        <w:t xml:space="preserve"> of the hair</w:t>
      </w:r>
      <w:r w:rsidR="00631B80">
        <w:rPr>
          <w:rFonts w:ascii="Times New Roman" w:hAnsi="Times New Roman" w:cs="Times New Roman"/>
          <w:sz w:val="24"/>
          <w:szCs w:val="24"/>
        </w:rPr>
        <w:t xml:space="preserve"> health</w:t>
      </w:r>
      <w:r w:rsidR="00BE2747">
        <w:rPr>
          <w:rFonts w:ascii="Times New Roman" w:hAnsi="Times New Roman" w:cs="Times New Roman"/>
          <w:sz w:val="24"/>
          <w:szCs w:val="24"/>
        </w:rPr>
        <w:t>.</w:t>
      </w:r>
      <w:r w:rsidR="00F73768">
        <w:rPr>
          <w:rFonts w:ascii="Times New Roman" w:hAnsi="Times New Roman" w:cs="Times New Roman"/>
          <w:sz w:val="24"/>
          <w:szCs w:val="24"/>
        </w:rPr>
        <w:t xml:space="preserve"> However, </w:t>
      </w:r>
      <w:r w:rsidR="00B26614">
        <w:rPr>
          <w:rFonts w:ascii="Times New Roman" w:hAnsi="Times New Roman" w:cs="Times New Roman"/>
          <w:sz w:val="24"/>
          <w:szCs w:val="24"/>
        </w:rPr>
        <w:t xml:space="preserve">detailed study using more sophistication needs to be carried out </w:t>
      </w:r>
      <w:r w:rsidR="00A7336F">
        <w:rPr>
          <w:rFonts w:ascii="Times New Roman" w:hAnsi="Times New Roman" w:cs="Times New Roman"/>
          <w:sz w:val="24"/>
          <w:szCs w:val="24"/>
        </w:rPr>
        <w:t>to validate the present findings.</w:t>
      </w:r>
    </w:p>
    <w:p w14:paraId="51C470EB" w14:textId="6DD043A1" w:rsidR="00702051" w:rsidRPr="00DB55BD" w:rsidRDefault="00D61949" w:rsidP="00DB55BD">
      <w:pPr>
        <w:spacing w:line="360" w:lineRule="auto"/>
        <w:jc w:val="both"/>
        <w:rPr>
          <w:rFonts w:ascii="Times New Roman" w:hAnsi="Times New Roman" w:cs="Times New Roman"/>
          <w:b/>
          <w:bCs/>
          <w:sz w:val="28"/>
          <w:szCs w:val="28"/>
        </w:rPr>
      </w:pPr>
      <w:r w:rsidRPr="00DB55BD">
        <w:rPr>
          <w:rFonts w:ascii="Times New Roman" w:hAnsi="Times New Roman" w:cs="Times New Roman"/>
          <w:b/>
          <w:bCs/>
          <w:sz w:val="28"/>
          <w:szCs w:val="28"/>
        </w:rPr>
        <w:t>R</w:t>
      </w:r>
      <w:r w:rsidR="00EA013A" w:rsidRPr="00DB55BD">
        <w:rPr>
          <w:rFonts w:ascii="Times New Roman" w:hAnsi="Times New Roman" w:cs="Times New Roman"/>
          <w:b/>
          <w:bCs/>
          <w:sz w:val="28"/>
          <w:szCs w:val="28"/>
        </w:rPr>
        <w:t>eferences</w:t>
      </w:r>
    </w:p>
    <w:p w14:paraId="7A0655B7" w14:textId="77777777" w:rsidR="00C427AD" w:rsidRPr="00C427AD" w:rsidRDefault="00C427AD" w:rsidP="00C427AD">
      <w:pPr>
        <w:pStyle w:val="ListParagraph"/>
        <w:numPr>
          <w:ilvl w:val="0"/>
          <w:numId w:val="2"/>
        </w:numPr>
        <w:spacing w:line="360" w:lineRule="auto"/>
        <w:jc w:val="both"/>
        <w:rPr>
          <w:rStyle w:val="Hyperlink"/>
          <w:rFonts w:ascii="Times New Roman" w:hAnsi="Times New Roman" w:cs="Times New Roman"/>
          <w:color w:val="auto"/>
          <w:sz w:val="24"/>
          <w:szCs w:val="24"/>
          <w:u w:val="none"/>
        </w:rPr>
      </w:pPr>
      <w:proofErr w:type="spellStart"/>
      <w:r w:rsidRPr="00DA7D35">
        <w:rPr>
          <w:rFonts w:ascii="Times New Roman" w:hAnsi="Times New Roman" w:cs="Times New Roman"/>
          <w:sz w:val="24"/>
          <w:szCs w:val="24"/>
        </w:rPr>
        <w:t>Gavazzoni</w:t>
      </w:r>
      <w:proofErr w:type="spellEnd"/>
      <w:r w:rsidRPr="00DA7D35">
        <w:rPr>
          <w:rFonts w:ascii="Times New Roman" w:hAnsi="Times New Roman" w:cs="Times New Roman"/>
          <w:sz w:val="24"/>
          <w:szCs w:val="24"/>
        </w:rPr>
        <w:t xml:space="preserve"> Dias, M. F. (2015). Hair cosmetics: An overview. </w:t>
      </w:r>
      <w:r w:rsidRPr="00DA7D35">
        <w:rPr>
          <w:rFonts w:ascii="Times New Roman" w:hAnsi="Times New Roman" w:cs="Times New Roman"/>
          <w:i/>
          <w:iCs/>
          <w:sz w:val="24"/>
          <w:szCs w:val="24"/>
        </w:rPr>
        <w:t>International Journal of Trichology</w:t>
      </w:r>
      <w:r w:rsidRPr="00DA7D35">
        <w:rPr>
          <w:rFonts w:ascii="Times New Roman" w:hAnsi="Times New Roman" w:cs="Times New Roman"/>
          <w:sz w:val="24"/>
          <w:szCs w:val="24"/>
        </w:rPr>
        <w:t xml:space="preserve">, </w:t>
      </w:r>
      <w:r w:rsidRPr="00DA7D35">
        <w:rPr>
          <w:rFonts w:ascii="Times New Roman" w:hAnsi="Times New Roman" w:cs="Times New Roman"/>
          <w:i/>
          <w:iCs/>
          <w:sz w:val="24"/>
          <w:szCs w:val="24"/>
        </w:rPr>
        <w:t>7</w:t>
      </w:r>
      <w:r w:rsidRPr="00DA7D35">
        <w:rPr>
          <w:rFonts w:ascii="Times New Roman" w:hAnsi="Times New Roman" w:cs="Times New Roman"/>
          <w:sz w:val="24"/>
          <w:szCs w:val="24"/>
        </w:rPr>
        <w:t xml:space="preserve">(1), 2. </w:t>
      </w:r>
      <w:hyperlink r:id="rId22" w:history="1">
        <w:r w:rsidRPr="00DA7D35">
          <w:rPr>
            <w:rStyle w:val="Hyperlink"/>
            <w:rFonts w:ascii="Times New Roman" w:hAnsi="Times New Roman" w:cs="Times New Roman"/>
            <w:sz w:val="24"/>
            <w:szCs w:val="24"/>
          </w:rPr>
          <w:t>https://doi.org/10.4103/0974-7753.153450</w:t>
        </w:r>
      </w:hyperlink>
    </w:p>
    <w:p w14:paraId="76C01D62" w14:textId="77777777" w:rsidR="004B7F7D" w:rsidRPr="00DA7D35" w:rsidRDefault="004B7F7D" w:rsidP="004B7F7D">
      <w:pPr>
        <w:pStyle w:val="ListParagraph"/>
        <w:numPr>
          <w:ilvl w:val="0"/>
          <w:numId w:val="2"/>
        </w:numPr>
        <w:spacing w:line="360" w:lineRule="auto"/>
        <w:jc w:val="both"/>
        <w:rPr>
          <w:rFonts w:ascii="Times New Roman" w:hAnsi="Times New Roman" w:cs="Times New Roman"/>
          <w:sz w:val="24"/>
          <w:szCs w:val="24"/>
        </w:rPr>
      </w:pPr>
      <w:proofErr w:type="spellStart"/>
      <w:r w:rsidRPr="00DA7D35">
        <w:rPr>
          <w:rFonts w:ascii="Times New Roman" w:hAnsi="Times New Roman" w:cs="Times New Roman"/>
          <w:sz w:val="24"/>
          <w:szCs w:val="24"/>
        </w:rPr>
        <w:t>Buffoli</w:t>
      </w:r>
      <w:proofErr w:type="spellEnd"/>
      <w:r w:rsidRPr="00DA7D35">
        <w:rPr>
          <w:rFonts w:ascii="Times New Roman" w:hAnsi="Times New Roman" w:cs="Times New Roman"/>
          <w:sz w:val="24"/>
          <w:szCs w:val="24"/>
        </w:rPr>
        <w:t xml:space="preserve">, B., Rinaldi, F., Labanca, M., </w:t>
      </w:r>
      <w:proofErr w:type="spellStart"/>
      <w:r w:rsidRPr="00DA7D35">
        <w:rPr>
          <w:rFonts w:ascii="Times New Roman" w:hAnsi="Times New Roman" w:cs="Times New Roman"/>
          <w:sz w:val="24"/>
          <w:szCs w:val="24"/>
        </w:rPr>
        <w:t>Sorbellini</w:t>
      </w:r>
      <w:proofErr w:type="spellEnd"/>
      <w:r w:rsidRPr="00DA7D35">
        <w:rPr>
          <w:rFonts w:ascii="Times New Roman" w:hAnsi="Times New Roman" w:cs="Times New Roman"/>
          <w:sz w:val="24"/>
          <w:szCs w:val="24"/>
        </w:rPr>
        <w:t xml:space="preserve">, E., Trink, A., </w:t>
      </w:r>
      <w:proofErr w:type="spellStart"/>
      <w:r w:rsidRPr="00DA7D35">
        <w:rPr>
          <w:rFonts w:ascii="Times New Roman" w:hAnsi="Times New Roman" w:cs="Times New Roman"/>
          <w:sz w:val="24"/>
          <w:szCs w:val="24"/>
        </w:rPr>
        <w:t>Guanziroli</w:t>
      </w:r>
      <w:proofErr w:type="spellEnd"/>
      <w:r w:rsidRPr="00DA7D35">
        <w:rPr>
          <w:rFonts w:ascii="Times New Roman" w:hAnsi="Times New Roman" w:cs="Times New Roman"/>
          <w:sz w:val="24"/>
          <w:szCs w:val="24"/>
        </w:rPr>
        <w:t xml:space="preserve">, E., </w:t>
      </w:r>
      <w:proofErr w:type="spellStart"/>
      <w:r w:rsidRPr="00DA7D35">
        <w:rPr>
          <w:rFonts w:ascii="Times New Roman" w:hAnsi="Times New Roman" w:cs="Times New Roman"/>
          <w:sz w:val="24"/>
          <w:szCs w:val="24"/>
        </w:rPr>
        <w:t>Rezzani</w:t>
      </w:r>
      <w:proofErr w:type="spellEnd"/>
      <w:r w:rsidRPr="00DA7D35">
        <w:rPr>
          <w:rFonts w:ascii="Times New Roman" w:hAnsi="Times New Roman" w:cs="Times New Roman"/>
          <w:sz w:val="24"/>
          <w:szCs w:val="24"/>
        </w:rPr>
        <w:t xml:space="preserve">, R., &amp; Rodella, L. F. (2014). The human hair: From anatomy to physiology. </w:t>
      </w:r>
      <w:r w:rsidRPr="00DA7D35">
        <w:rPr>
          <w:rFonts w:ascii="Times New Roman" w:hAnsi="Times New Roman" w:cs="Times New Roman"/>
          <w:i/>
          <w:iCs/>
          <w:sz w:val="24"/>
          <w:szCs w:val="24"/>
        </w:rPr>
        <w:t>International Journal of Dermatology</w:t>
      </w:r>
      <w:r w:rsidRPr="00DA7D35">
        <w:rPr>
          <w:rFonts w:ascii="Times New Roman" w:hAnsi="Times New Roman" w:cs="Times New Roman"/>
          <w:sz w:val="24"/>
          <w:szCs w:val="24"/>
        </w:rPr>
        <w:t xml:space="preserve">, </w:t>
      </w:r>
      <w:r w:rsidRPr="00DA7D35">
        <w:rPr>
          <w:rFonts w:ascii="Times New Roman" w:hAnsi="Times New Roman" w:cs="Times New Roman"/>
          <w:i/>
          <w:iCs/>
          <w:sz w:val="24"/>
          <w:szCs w:val="24"/>
        </w:rPr>
        <w:t>53</w:t>
      </w:r>
      <w:r w:rsidRPr="00DA7D35">
        <w:rPr>
          <w:rFonts w:ascii="Times New Roman" w:hAnsi="Times New Roman" w:cs="Times New Roman"/>
          <w:sz w:val="24"/>
          <w:szCs w:val="24"/>
        </w:rPr>
        <w:t xml:space="preserve">(3), 331–341. </w:t>
      </w:r>
      <w:hyperlink r:id="rId23" w:history="1">
        <w:r w:rsidRPr="00DA7D35">
          <w:rPr>
            <w:rStyle w:val="Hyperlink"/>
            <w:rFonts w:ascii="Times New Roman" w:hAnsi="Times New Roman" w:cs="Times New Roman"/>
            <w:sz w:val="24"/>
            <w:szCs w:val="24"/>
          </w:rPr>
          <w:t>https://doi.org/10.1111/ijd.12362</w:t>
        </w:r>
      </w:hyperlink>
    </w:p>
    <w:p w14:paraId="7F6C48CD" w14:textId="77777777" w:rsidR="004B7F7D" w:rsidRPr="00DA7D35" w:rsidRDefault="004B7F7D" w:rsidP="004B7F7D">
      <w:pPr>
        <w:pStyle w:val="NormalWeb"/>
        <w:numPr>
          <w:ilvl w:val="0"/>
          <w:numId w:val="2"/>
        </w:numPr>
        <w:spacing w:line="360" w:lineRule="auto"/>
        <w:jc w:val="both"/>
      </w:pPr>
      <w:r w:rsidRPr="00DA7D35">
        <w:t xml:space="preserve">Robbins CR. (2012). Chemical and physical </w:t>
      </w:r>
      <w:proofErr w:type="spellStart"/>
      <w:r w:rsidRPr="00DA7D35">
        <w:t>behavior</w:t>
      </w:r>
      <w:proofErr w:type="spellEnd"/>
      <w:r w:rsidRPr="00DA7D35">
        <w:t xml:space="preserve"> of human hair. 5th ed. </w:t>
      </w:r>
      <w:r w:rsidRPr="00DA7D35">
        <w:rPr>
          <w:i/>
          <w:iCs/>
        </w:rPr>
        <w:t>New York: Springer.</w:t>
      </w:r>
    </w:p>
    <w:p w14:paraId="779599F8" w14:textId="77777777" w:rsidR="0051501A" w:rsidRPr="00DA7D35" w:rsidRDefault="0051501A" w:rsidP="0051501A">
      <w:pPr>
        <w:pStyle w:val="ListParagraph"/>
        <w:numPr>
          <w:ilvl w:val="0"/>
          <w:numId w:val="2"/>
        </w:numPr>
        <w:spacing w:line="360" w:lineRule="auto"/>
        <w:jc w:val="both"/>
        <w:rPr>
          <w:rFonts w:ascii="Times New Roman" w:hAnsi="Times New Roman" w:cs="Times New Roman"/>
          <w:sz w:val="24"/>
          <w:szCs w:val="24"/>
        </w:rPr>
      </w:pPr>
      <w:proofErr w:type="spellStart"/>
      <w:r w:rsidRPr="00DA7D35">
        <w:rPr>
          <w:rFonts w:ascii="Times New Roman" w:hAnsi="Times New Roman" w:cs="Times New Roman"/>
          <w:sz w:val="24"/>
          <w:szCs w:val="24"/>
        </w:rPr>
        <w:lastRenderedPageBreak/>
        <w:t>Leerunyakul</w:t>
      </w:r>
      <w:proofErr w:type="spellEnd"/>
      <w:r w:rsidRPr="00DA7D35">
        <w:rPr>
          <w:rFonts w:ascii="Times New Roman" w:hAnsi="Times New Roman" w:cs="Times New Roman"/>
          <w:sz w:val="24"/>
          <w:szCs w:val="24"/>
        </w:rPr>
        <w:t xml:space="preserve">, K., &amp; </w:t>
      </w:r>
      <w:proofErr w:type="spellStart"/>
      <w:r w:rsidRPr="00DA7D35">
        <w:rPr>
          <w:rFonts w:ascii="Times New Roman" w:hAnsi="Times New Roman" w:cs="Times New Roman"/>
          <w:sz w:val="24"/>
          <w:szCs w:val="24"/>
        </w:rPr>
        <w:t>Suchonwanit</w:t>
      </w:r>
      <w:proofErr w:type="spellEnd"/>
      <w:r w:rsidRPr="00DA7D35">
        <w:rPr>
          <w:rFonts w:ascii="Times New Roman" w:hAnsi="Times New Roman" w:cs="Times New Roman"/>
          <w:sz w:val="24"/>
          <w:szCs w:val="24"/>
        </w:rPr>
        <w:t xml:space="preserve">, P. (2020). Asian Hair: A Review of Structures, Properties, and Distinctive Disorders. </w:t>
      </w:r>
      <w:r w:rsidRPr="00DA7D35">
        <w:rPr>
          <w:rFonts w:ascii="Times New Roman" w:hAnsi="Times New Roman" w:cs="Times New Roman"/>
          <w:i/>
          <w:iCs/>
          <w:sz w:val="24"/>
          <w:szCs w:val="24"/>
        </w:rPr>
        <w:t>Clinical, Cosmetic and Investigational Dermatology</w:t>
      </w:r>
      <w:r w:rsidRPr="00DA7D35">
        <w:rPr>
          <w:rFonts w:ascii="Times New Roman" w:hAnsi="Times New Roman" w:cs="Times New Roman"/>
          <w:sz w:val="24"/>
          <w:szCs w:val="24"/>
        </w:rPr>
        <w:t xml:space="preserve">, </w:t>
      </w:r>
      <w:r w:rsidRPr="00DA7D35">
        <w:rPr>
          <w:rFonts w:ascii="Times New Roman" w:hAnsi="Times New Roman" w:cs="Times New Roman"/>
          <w:i/>
          <w:iCs/>
          <w:sz w:val="24"/>
          <w:szCs w:val="24"/>
        </w:rPr>
        <w:t>Volume 13</w:t>
      </w:r>
      <w:r w:rsidRPr="00DA7D35">
        <w:rPr>
          <w:rFonts w:ascii="Times New Roman" w:hAnsi="Times New Roman" w:cs="Times New Roman"/>
          <w:sz w:val="24"/>
          <w:szCs w:val="24"/>
        </w:rPr>
        <w:t xml:space="preserve">, 309–318. </w:t>
      </w:r>
      <w:hyperlink r:id="rId24" w:history="1">
        <w:r w:rsidRPr="00DA7D35">
          <w:rPr>
            <w:rStyle w:val="Hyperlink"/>
            <w:rFonts w:ascii="Times New Roman" w:hAnsi="Times New Roman" w:cs="Times New Roman"/>
            <w:sz w:val="24"/>
            <w:szCs w:val="24"/>
          </w:rPr>
          <w:t>https://doi.org/10.2147/CCID.S247390</w:t>
        </w:r>
      </w:hyperlink>
    </w:p>
    <w:p w14:paraId="3E3847D4" w14:textId="77777777" w:rsidR="00A15FBE" w:rsidRPr="00DA7D35" w:rsidRDefault="00A15FBE" w:rsidP="00A15FBE">
      <w:pPr>
        <w:pStyle w:val="ListParagraph"/>
        <w:numPr>
          <w:ilvl w:val="0"/>
          <w:numId w:val="2"/>
        </w:numPr>
        <w:spacing w:line="360" w:lineRule="auto"/>
        <w:jc w:val="both"/>
        <w:rPr>
          <w:rFonts w:ascii="Times New Roman" w:hAnsi="Times New Roman" w:cs="Times New Roman"/>
          <w:sz w:val="24"/>
          <w:szCs w:val="24"/>
        </w:rPr>
      </w:pPr>
      <w:r w:rsidRPr="00DA7D35">
        <w:rPr>
          <w:rFonts w:ascii="Times New Roman" w:hAnsi="Times New Roman" w:cs="Times New Roman"/>
          <w:sz w:val="24"/>
          <w:szCs w:val="24"/>
        </w:rPr>
        <w:t xml:space="preserve">Miranda-Vilela, A. L., Botelho, A. J., &amp; </w:t>
      </w:r>
      <w:proofErr w:type="spellStart"/>
      <w:r w:rsidRPr="00DA7D35">
        <w:rPr>
          <w:rFonts w:ascii="Times New Roman" w:hAnsi="Times New Roman" w:cs="Times New Roman"/>
          <w:sz w:val="24"/>
          <w:szCs w:val="24"/>
        </w:rPr>
        <w:t>Muehlmann</w:t>
      </w:r>
      <w:proofErr w:type="spellEnd"/>
      <w:r w:rsidRPr="00DA7D35">
        <w:rPr>
          <w:rFonts w:ascii="Times New Roman" w:hAnsi="Times New Roman" w:cs="Times New Roman"/>
          <w:sz w:val="24"/>
          <w:szCs w:val="24"/>
        </w:rPr>
        <w:t xml:space="preserve">, L. A. (2014). An overview of chemical straightening of human hair: Technical aspects, potential risks to hair fibre and health and legal issues. </w:t>
      </w:r>
      <w:r w:rsidRPr="00DA7D35">
        <w:rPr>
          <w:rFonts w:ascii="Times New Roman" w:hAnsi="Times New Roman" w:cs="Times New Roman"/>
          <w:i/>
          <w:iCs/>
          <w:sz w:val="24"/>
          <w:szCs w:val="24"/>
        </w:rPr>
        <w:t>International Journal of Cosmetic Science</w:t>
      </w:r>
      <w:r w:rsidRPr="00DA7D35">
        <w:rPr>
          <w:rFonts w:ascii="Times New Roman" w:hAnsi="Times New Roman" w:cs="Times New Roman"/>
          <w:sz w:val="24"/>
          <w:szCs w:val="24"/>
        </w:rPr>
        <w:t xml:space="preserve">, </w:t>
      </w:r>
      <w:r w:rsidRPr="00DA7D35">
        <w:rPr>
          <w:rFonts w:ascii="Times New Roman" w:hAnsi="Times New Roman" w:cs="Times New Roman"/>
          <w:i/>
          <w:iCs/>
          <w:sz w:val="24"/>
          <w:szCs w:val="24"/>
        </w:rPr>
        <w:t>36</w:t>
      </w:r>
      <w:r w:rsidRPr="00DA7D35">
        <w:rPr>
          <w:rFonts w:ascii="Times New Roman" w:hAnsi="Times New Roman" w:cs="Times New Roman"/>
          <w:sz w:val="24"/>
          <w:szCs w:val="24"/>
        </w:rPr>
        <w:t xml:space="preserve">(1), 2–11. </w:t>
      </w:r>
      <w:hyperlink r:id="rId25" w:history="1">
        <w:r w:rsidRPr="00DA7D35">
          <w:rPr>
            <w:rStyle w:val="Hyperlink"/>
            <w:rFonts w:ascii="Times New Roman" w:hAnsi="Times New Roman" w:cs="Times New Roman"/>
            <w:sz w:val="24"/>
            <w:szCs w:val="24"/>
          </w:rPr>
          <w:t>https://doi.org/10.1111/ics.12093</w:t>
        </w:r>
      </w:hyperlink>
    </w:p>
    <w:p w14:paraId="1C5528C2" w14:textId="77777777" w:rsidR="00A15FBE" w:rsidRPr="00DA7D35" w:rsidRDefault="00A15FBE" w:rsidP="00A15FBE">
      <w:pPr>
        <w:pStyle w:val="ListParagraph"/>
        <w:numPr>
          <w:ilvl w:val="0"/>
          <w:numId w:val="2"/>
        </w:numPr>
        <w:spacing w:line="360" w:lineRule="auto"/>
        <w:jc w:val="both"/>
        <w:rPr>
          <w:rFonts w:ascii="Times New Roman" w:hAnsi="Times New Roman" w:cs="Times New Roman"/>
          <w:sz w:val="24"/>
          <w:szCs w:val="24"/>
        </w:rPr>
      </w:pPr>
      <w:proofErr w:type="spellStart"/>
      <w:r w:rsidRPr="00DA7D35">
        <w:rPr>
          <w:rFonts w:ascii="Times New Roman" w:hAnsi="Times New Roman" w:cs="Times New Roman"/>
          <w:sz w:val="24"/>
          <w:szCs w:val="24"/>
        </w:rPr>
        <w:t>Madnani</w:t>
      </w:r>
      <w:proofErr w:type="spellEnd"/>
      <w:r w:rsidRPr="00DA7D35">
        <w:rPr>
          <w:rFonts w:ascii="Times New Roman" w:hAnsi="Times New Roman" w:cs="Times New Roman"/>
          <w:sz w:val="24"/>
          <w:szCs w:val="24"/>
        </w:rPr>
        <w:t xml:space="preserve">, N., &amp; Khan, K. (2013). Hair cosmetics. </w:t>
      </w:r>
      <w:r w:rsidRPr="00DA7D35">
        <w:rPr>
          <w:rFonts w:ascii="Times New Roman" w:hAnsi="Times New Roman" w:cs="Times New Roman"/>
          <w:i/>
          <w:iCs/>
          <w:sz w:val="24"/>
          <w:szCs w:val="24"/>
        </w:rPr>
        <w:t>Indian Journal of Dermatology, Venereology, and Leprology</w:t>
      </w:r>
      <w:r w:rsidRPr="00DA7D35">
        <w:rPr>
          <w:rFonts w:ascii="Times New Roman" w:hAnsi="Times New Roman" w:cs="Times New Roman"/>
          <w:sz w:val="24"/>
          <w:szCs w:val="24"/>
        </w:rPr>
        <w:t xml:space="preserve">, </w:t>
      </w:r>
      <w:r w:rsidRPr="00DA7D35">
        <w:rPr>
          <w:rFonts w:ascii="Times New Roman" w:hAnsi="Times New Roman" w:cs="Times New Roman"/>
          <w:i/>
          <w:iCs/>
          <w:sz w:val="24"/>
          <w:szCs w:val="24"/>
        </w:rPr>
        <w:t>79</w:t>
      </w:r>
      <w:r w:rsidRPr="00DA7D35">
        <w:rPr>
          <w:rFonts w:ascii="Times New Roman" w:hAnsi="Times New Roman" w:cs="Times New Roman"/>
          <w:sz w:val="24"/>
          <w:szCs w:val="24"/>
        </w:rPr>
        <w:t xml:space="preserve">(5), 654. </w:t>
      </w:r>
      <w:hyperlink r:id="rId26" w:history="1">
        <w:r w:rsidRPr="00DA7D35">
          <w:rPr>
            <w:rStyle w:val="Hyperlink"/>
            <w:rFonts w:ascii="Times New Roman" w:hAnsi="Times New Roman" w:cs="Times New Roman"/>
            <w:sz w:val="24"/>
            <w:szCs w:val="24"/>
          </w:rPr>
          <w:t>https://doi.org/10.4103/0378-6323.116734</w:t>
        </w:r>
      </w:hyperlink>
    </w:p>
    <w:p w14:paraId="424A4B47" w14:textId="77777777" w:rsidR="00BA156A" w:rsidRPr="00DA7D35" w:rsidRDefault="00BA156A" w:rsidP="00BA156A">
      <w:pPr>
        <w:pStyle w:val="NormalWeb"/>
        <w:numPr>
          <w:ilvl w:val="0"/>
          <w:numId w:val="2"/>
        </w:numPr>
        <w:spacing w:line="360" w:lineRule="auto"/>
        <w:jc w:val="both"/>
      </w:pPr>
      <w:r w:rsidRPr="00DA7D35">
        <w:t xml:space="preserve">Swift, J. A. (1991). Fine details on the surface of human hair. </w:t>
      </w:r>
      <w:r w:rsidRPr="00DA7D35">
        <w:rPr>
          <w:i/>
          <w:iCs/>
        </w:rPr>
        <w:t>International Journal of Cosmetic Science</w:t>
      </w:r>
      <w:r w:rsidRPr="00DA7D35">
        <w:t xml:space="preserve">, </w:t>
      </w:r>
      <w:r w:rsidRPr="00DA7D35">
        <w:rPr>
          <w:i/>
          <w:iCs/>
        </w:rPr>
        <w:t>13</w:t>
      </w:r>
      <w:r w:rsidRPr="00DA7D35">
        <w:t xml:space="preserve">(3), 143–159. </w:t>
      </w:r>
      <w:hyperlink r:id="rId27" w:history="1">
        <w:r w:rsidRPr="00DA7D35">
          <w:rPr>
            <w:rStyle w:val="Hyperlink"/>
          </w:rPr>
          <w:t>https://doi.org/10.1111/j.1467-2494.1991.tb00558.x</w:t>
        </w:r>
      </w:hyperlink>
    </w:p>
    <w:p w14:paraId="262A22B4" w14:textId="77777777" w:rsidR="0044782A" w:rsidRPr="00DA7D35" w:rsidRDefault="0044782A" w:rsidP="0044782A">
      <w:pPr>
        <w:pStyle w:val="ListParagraph"/>
        <w:numPr>
          <w:ilvl w:val="0"/>
          <w:numId w:val="2"/>
        </w:numPr>
        <w:spacing w:line="360" w:lineRule="auto"/>
        <w:jc w:val="both"/>
        <w:rPr>
          <w:rFonts w:ascii="Times New Roman" w:hAnsi="Times New Roman" w:cs="Times New Roman"/>
          <w:sz w:val="24"/>
          <w:szCs w:val="24"/>
        </w:rPr>
      </w:pPr>
      <w:r w:rsidRPr="00DA7D35">
        <w:rPr>
          <w:rFonts w:ascii="Times New Roman" w:hAnsi="Times New Roman" w:cs="Times New Roman"/>
          <w:sz w:val="24"/>
          <w:szCs w:val="24"/>
        </w:rPr>
        <w:t xml:space="preserve">Appleyard, and Greville. “The Cuticle of Mammalian Hair.” </w:t>
      </w:r>
      <w:r w:rsidRPr="00DA7D35">
        <w:rPr>
          <w:rFonts w:ascii="Times New Roman" w:hAnsi="Times New Roman" w:cs="Times New Roman"/>
          <w:i/>
          <w:iCs/>
          <w:sz w:val="24"/>
          <w:szCs w:val="24"/>
        </w:rPr>
        <w:t>Nature</w:t>
      </w:r>
      <w:r w:rsidRPr="00DA7D35">
        <w:rPr>
          <w:rFonts w:ascii="Times New Roman" w:hAnsi="Times New Roman" w:cs="Times New Roman"/>
          <w:sz w:val="24"/>
          <w:szCs w:val="24"/>
        </w:rPr>
        <w:t xml:space="preserve">, 1950. </w:t>
      </w:r>
      <w:hyperlink r:id="rId28" w:history="1">
        <w:r w:rsidRPr="00DA7D35">
          <w:rPr>
            <w:rStyle w:val="Hyperlink"/>
            <w:rFonts w:ascii="Times New Roman" w:hAnsi="Times New Roman" w:cs="Times New Roman"/>
            <w:sz w:val="24"/>
            <w:szCs w:val="24"/>
          </w:rPr>
          <w:t>https://doi.org/10.1038/1661031a0</w:t>
        </w:r>
      </w:hyperlink>
      <w:r w:rsidRPr="00DA7D35">
        <w:rPr>
          <w:rFonts w:ascii="Times New Roman" w:hAnsi="Times New Roman" w:cs="Times New Roman"/>
          <w:sz w:val="24"/>
          <w:szCs w:val="24"/>
        </w:rPr>
        <w:t xml:space="preserve"> </w:t>
      </w:r>
    </w:p>
    <w:p w14:paraId="73DD76FA" w14:textId="77777777" w:rsidR="00712458" w:rsidRPr="00DA7D35" w:rsidRDefault="00712458" w:rsidP="00712458">
      <w:pPr>
        <w:pStyle w:val="ListParagraph"/>
        <w:numPr>
          <w:ilvl w:val="0"/>
          <w:numId w:val="2"/>
        </w:numPr>
        <w:spacing w:after="0" w:line="360" w:lineRule="auto"/>
        <w:jc w:val="both"/>
        <w:rPr>
          <w:rFonts w:ascii="Times New Roman" w:eastAsia="Times New Roman" w:hAnsi="Times New Roman" w:cs="Times New Roman"/>
          <w:kern w:val="0"/>
          <w:sz w:val="24"/>
          <w:szCs w:val="24"/>
          <w:lang w:eastAsia="en-IN"/>
          <w14:ligatures w14:val="none"/>
        </w:rPr>
      </w:pPr>
      <w:r w:rsidRPr="00DA7D35">
        <w:rPr>
          <w:rFonts w:ascii="Times New Roman" w:eastAsia="Times New Roman" w:hAnsi="Times New Roman" w:cs="Times New Roman"/>
          <w:kern w:val="0"/>
          <w:sz w:val="24"/>
          <w:szCs w:val="24"/>
          <w:lang w:eastAsia="en-IN"/>
          <w14:ligatures w14:val="none"/>
        </w:rPr>
        <w:t xml:space="preserve">Ryder, M. L. (1973). </w:t>
      </w:r>
      <w:r w:rsidRPr="00DA7D35">
        <w:rPr>
          <w:rFonts w:ascii="Times New Roman" w:eastAsia="Times New Roman" w:hAnsi="Times New Roman" w:cs="Times New Roman"/>
          <w:i/>
          <w:iCs/>
          <w:kern w:val="0"/>
          <w:sz w:val="24"/>
          <w:szCs w:val="24"/>
          <w:lang w:eastAsia="en-IN"/>
          <w14:ligatures w14:val="none"/>
        </w:rPr>
        <w:t>Hair</w:t>
      </w:r>
      <w:r w:rsidRPr="00DA7D35">
        <w:rPr>
          <w:rFonts w:ascii="Times New Roman" w:eastAsia="Times New Roman" w:hAnsi="Times New Roman" w:cs="Times New Roman"/>
          <w:kern w:val="0"/>
          <w:sz w:val="24"/>
          <w:szCs w:val="24"/>
          <w:lang w:eastAsia="en-IN"/>
          <w14:ligatures w14:val="none"/>
        </w:rPr>
        <w:t>. Edward Arnold (Publishers) Ltd.</w:t>
      </w:r>
    </w:p>
    <w:p w14:paraId="0E133E05" w14:textId="77777777" w:rsidR="00712458" w:rsidRPr="00DA7D35" w:rsidRDefault="00712458" w:rsidP="00712458">
      <w:pPr>
        <w:pStyle w:val="NormalWeb"/>
        <w:numPr>
          <w:ilvl w:val="0"/>
          <w:numId w:val="2"/>
        </w:numPr>
        <w:spacing w:line="360" w:lineRule="auto"/>
        <w:jc w:val="both"/>
      </w:pPr>
      <w:r w:rsidRPr="00DA7D35">
        <w:t xml:space="preserve">Swift, J. A., &amp; Brown, A. C. (1972). The critical determination of fine changes in the surface architecture of human hair due to cosmetic treatment. </w:t>
      </w:r>
      <w:r w:rsidRPr="00DA7D35">
        <w:rPr>
          <w:i/>
          <w:iCs/>
        </w:rPr>
        <w:t>Journal of the Society of Cosmetic Chemists</w:t>
      </w:r>
      <w:r w:rsidRPr="00DA7D35">
        <w:t>, 23, 695-702.</w:t>
      </w:r>
    </w:p>
    <w:p w14:paraId="023370DE" w14:textId="77777777" w:rsidR="00EB7DE4" w:rsidRPr="006A3F97" w:rsidRDefault="00EB7DE4" w:rsidP="00EB7DE4">
      <w:pPr>
        <w:pStyle w:val="NormalWeb"/>
        <w:numPr>
          <w:ilvl w:val="0"/>
          <w:numId w:val="2"/>
        </w:numPr>
        <w:spacing w:line="360" w:lineRule="auto"/>
        <w:jc w:val="both"/>
        <w:rPr>
          <w:rStyle w:val="Hyperlink"/>
          <w:color w:val="auto"/>
          <w:u w:val="none"/>
        </w:rPr>
      </w:pPr>
      <w:r w:rsidRPr="00DA7D35">
        <w:t xml:space="preserve">Yu, Y., Yang, W., Wang, B., &amp; Meyers, M. A. (2017). Structure and mechanical </w:t>
      </w:r>
      <w:proofErr w:type="spellStart"/>
      <w:r w:rsidRPr="00DA7D35">
        <w:t>behavior</w:t>
      </w:r>
      <w:proofErr w:type="spellEnd"/>
      <w:r w:rsidRPr="00DA7D35">
        <w:t xml:space="preserve"> of human hair. </w:t>
      </w:r>
      <w:r w:rsidRPr="00DA7D35">
        <w:rPr>
          <w:i/>
          <w:iCs/>
        </w:rPr>
        <w:t>Materials Science and Engineering: C</w:t>
      </w:r>
      <w:r w:rsidRPr="00DA7D35">
        <w:t xml:space="preserve">, </w:t>
      </w:r>
      <w:r w:rsidRPr="00DA7D35">
        <w:rPr>
          <w:i/>
          <w:iCs/>
        </w:rPr>
        <w:t>73</w:t>
      </w:r>
      <w:r w:rsidRPr="00DA7D35">
        <w:t xml:space="preserve">, 152–163. </w:t>
      </w:r>
      <w:hyperlink r:id="rId29" w:history="1">
        <w:r w:rsidRPr="00DA7D35">
          <w:rPr>
            <w:rStyle w:val="Hyperlink"/>
          </w:rPr>
          <w:t>https://doi.org/10.1016/j.msec.2016.12.008</w:t>
        </w:r>
      </w:hyperlink>
    </w:p>
    <w:p w14:paraId="39181BB0" w14:textId="77777777" w:rsidR="00EB7DE4" w:rsidRPr="00DA7D35" w:rsidRDefault="00EB7DE4" w:rsidP="00EB7DE4">
      <w:pPr>
        <w:pStyle w:val="NormalWeb"/>
        <w:numPr>
          <w:ilvl w:val="0"/>
          <w:numId w:val="2"/>
        </w:numPr>
        <w:spacing w:line="360" w:lineRule="auto"/>
        <w:jc w:val="both"/>
      </w:pPr>
      <w:r w:rsidRPr="00DA7D35">
        <w:t xml:space="preserve">Robinson, V. N. E. (1976). A study of damaged hair. </w:t>
      </w:r>
      <w:r w:rsidRPr="00DA7D35">
        <w:rPr>
          <w:i/>
          <w:iCs/>
        </w:rPr>
        <w:t>Journal of the Society of Cosmetic Chemists of Great Britain</w:t>
      </w:r>
      <w:r w:rsidRPr="00DA7D35">
        <w:t>, 27, 155-161.</w:t>
      </w:r>
    </w:p>
    <w:p w14:paraId="558AC7AE" w14:textId="77777777" w:rsidR="00EB7DE4" w:rsidRPr="00DA7D35" w:rsidRDefault="00EB7DE4" w:rsidP="00EB7DE4">
      <w:pPr>
        <w:pStyle w:val="ListParagraph"/>
        <w:numPr>
          <w:ilvl w:val="0"/>
          <w:numId w:val="2"/>
        </w:numPr>
        <w:spacing w:line="360" w:lineRule="auto"/>
        <w:jc w:val="both"/>
        <w:rPr>
          <w:rFonts w:ascii="Times New Roman" w:hAnsi="Times New Roman" w:cs="Times New Roman"/>
          <w:sz w:val="24"/>
          <w:szCs w:val="24"/>
        </w:rPr>
      </w:pPr>
      <w:proofErr w:type="spellStart"/>
      <w:r w:rsidRPr="00DA7D35">
        <w:rPr>
          <w:rFonts w:ascii="Times New Roman" w:hAnsi="Times New Roman" w:cs="Times New Roman"/>
          <w:sz w:val="24"/>
          <w:szCs w:val="24"/>
        </w:rPr>
        <w:t>Thieulin</w:t>
      </w:r>
      <w:proofErr w:type="spellEnd"/>
      <w:r w:rsidRPr="00DA7D35">
        <w:rPr>
          <w:rFonts w:ascii="Times New Roman" w:hAnsi="Times New Roman" w:cs="Times New Roman"/>
          <w:sz w:val="24"/>
          <w:szCs w:val="24"/>
        </w:rPr>
        <w:t xml:space="preserve">, C., </w:t>
      </w:r>
      <w:proofErr w:type="spellStart"/>
      <w:r w:rsidRPr="00DA7D35">
        <w:rPr>
          <w:rFonts w:ascii="Times New Roman" w:hAnsi="Times New Roman" w:cs="Times New Roman"/>
          <w:sz w:val="24"/>
          <w:szCs w:val="24"/>
        </w:rPr>
        <w:t>Vargiolu</w:t>
      </w:r>
      <w:proofErr w:type="spellEnd"/>
      <w:r w:rsidRPr="00DA7D35">
        <w:rPr>
          <w:rFonts w:ascii="Times New Roman" w:hAnsi="Times New Roman" w:cs="Times New Roman"/>
          <w:sz w:val="24"/>
          <w:szCs w:val="24"/>
        </w:rPr>
        <w:t xml:space="preserve">, R., &amp; </w:t>
      </w:r>
      <w:proofErr w:type="spellStart"/>
      <w:r w:rsidRPr="00DA7D35">
        <w:rPr>
          <w:rFonts w:ascii="Times New Roman" w:hAnsi="Times New Roman" w:cs="Times New Roman"/>
          <w:sz w:val="24"/>
          <w:szCs w:val="24"/>
        </w:rPr>
        <w:t>Zahouani</w:t>
      </w:r>
      <w:proofErr w:type="spellEnd"/>
      <w:r w:rsidRPr="00DA7D35">
        <w:rPr>
          <w:rFonts w:ascii="Times New Roman" w:hAnsi="Times New Roman" w:cs="Times New Roman"/>
          <w:sz w:val="24"/>
          <w:szCs w:val="24"/>
        </w:rPr>
        <w:t xml:space="preserve">, H. (2019). Effects of cosmetic treatments on the morphology, </w:t>
      </w:r>
      <w:proofErr w:type="spellStart"/>
      <w:r w:rsidRPr="00DA7D35">
        <w:rPr>
          <w:rFonts w:ascii="Times New Roman" w:hAnsi="Times New Roman" w:cs="Times New Roman"/>
          <w:sz w:val="24"/>
          <w:szCs w:val="24"/>
        </w:rPr>
        <w:t>biotribology</w:t>
      </w:r>
      <w:proofErr w:type="spellEnd"/>
      <w:r w:rsidRPr="00DA7D35">
        <w:rPr>
          <w:rFonts w:ascii="Times New Roman" w:hAnsi="Times New Roman" w:cs="Times New Roman"/>
          <w:sz w:val="24"/>
          <w:szCs w:val="24"/>
        </w:rPr>
        <w:t xml:space="preserve"> and sensorial properties of a single human hair </w:t>
      </w:r>
      <w:proofErr w:type="spellStart"/>
      <w:r w:rsidRPr="00DA7D35">
        <w:rPr>
          <w:rFonts w:ascii="Times New Roman" w:hAnsi="Times New Roman" w:cs="Times New Roman"/>
          <w:sz w:val="24"/>
          <w:szCs w:val="24"/>
        </w:rPr>
        <w:t>fiber</w:t>
      </w:r>
      <w:proofErr w:type="spellEnd"/>
      <w:r w:rsidRPr="00DA7D35">
        <w:rPr>
          <w:rFonts w:ascii="Times New Roman" w:hAnsi="Times New Roman" w:cs="Times New Roman"/>
          <w:sz w:val="24"/>
          <w:szCs w:val="24"/>
        </w:rPr>
        <w:t xml:space="preserve">. </w:t>
      </w:r>
      <w:r w:rsidRPr="00DA7D35">
        <w:rPr>
          <w:rFonts w:ascii="Times New Roman" w:hAnsi="Times New Roman" w:cs="Times New Roman"/>
          <w:i/>
          <w:iCs/>
          <w:sz w:val="24"/>
          <w:szCs w:val="24"/>
        </w:rPr>
        <w:t>Wear</w:t>
      </w:r>
      <w:r w:rsidRPr="00DA7D35">
        <w:rPr>
          <w:rFonts w:ascii="Times New Roman" w:hAnsi="Times New Roman" w:cs="Times New Roman"/>
          <w:sz w:val="24"/>
          <w:szCs w:val="24"/>
        </w:rPr>
        <w:t xml:space="preserve">, </w:t>
      </w:r>
      <w:r w:rsidRPr="00DA7D35">
        <w:rPr>
          <w:rFonts w:ascii="Times New Roman" w:hAnsi="Times New Roman" w:cs="Times New Roman"/>
          <w:i/>
          <w:iCs/>
          <w:sz w:val="24"/>
          <w:szCs w:val="24"/>
        </w:rPr>
        <w:t>426–427</w:t>
      </w:r>
      <w:r w:rsidRPr="00DA7D35">
        <w:rPr>
          <w:rFonts w:ascii="Times New Roman" w:hAnsi="Times New Roman" w:cs="Times New Roman"/>
          <w:sz w:val="24"/>
          <w:szCs w:val="24"/>
        </w:rPr>
        <w:t xml:space="preserve">, 186–194. </w:t>
      </w:r>
      <w:hyperlink r:id="rId30" w:history="1">
        <w:r w:rsidRPr="00DA7D35">
          <w:rPr>
            <w:rStyle w:val="Hyperlink"/>
            <w:rFonts w:ascii="Times New Roman" w:hAnsi="Times New Roman" w:cs="Times New Roman"/>
            <w:sz w:val="24"/>
            <w:szCs w:val="24"/>
          </w:rPr>
          <w:t>https://doi.org/10.1016/j.wear.2019.01.065</w:t>
        </w:r>
      </w:hyperlink>
    </w:p>
    <w:p w14:paraId="5CDB2CD0" w14:textId="77777777" w:rsidR="008451D4" w:rsidRPr="00DA7D35" w:rsidRDefault="008451D4" w:rsidP="008451D4">
      <w:pPr>
        <w:pStyle w:val="NormalWeb"/>
        <w:numPr>
          <w:ilvl w:val="0"/>
          <w:numId w:val="2"/>
        </w:numPr>
        <w:spacing w:line="360" w:lineRule="auto"/>
        <w:jc w:val="both"/>
      </w:pPr>
      <w:r w:rsidRPr="00DA7D35">
        <w:t xml:space="preserve">Imai, T. (2011). The influence of hair bleach on the ultrastructure of human hair with special reference to hair damage. </w:t>
      </w:r>
      <w:proofErr w:type="spellStart"/>
      <w:r w:rsidRPr="00DA7D35">
        <w:rPr>
          <w:i/>
          <w:iCs/>
        </w:rPr>
        <w:t>Okajimas</w:t>
      </w:r>
      <w:proofErr w:type="spellEnd"/>
      <w:r w:rsidRPr="00DA7D35">
        <w:rPr>
          <w:i/>
          <w:iCs/>
        </w:rPr>
        <w:t xml:space="preserve"> Folia Anatomica Japonica</w:t>
      </w:r>
      <w:r w:rsidRPr="00DA7D35">
        <w:t xml:space="preserve">, </w:t>
      </w:r>
      <w:r w:rsidRPr="00DA7D35">
        <w:rPr>
          <w:i/>
          <w:iCs/>
        </w:rPr>
        <w:t>88</w:t>
      </w:r>
      <w:r w:rsidRPr="00DA7D35">
        <w:t xml:space="preserve">(1), 1–9. </w:t>
      </w:r>
      <w:hyperlink r:id="rId31" w:history="1">
        <w:r w:rsidRPr="00DA7D35">
          <w:rPr>
            <w:rStyle w:val="Hyperlink"/>
          </w:rPr>
          <w:t>https://doi.org/10.2535/ofaj.88.1</w:t>
        </w:r>
      </w:hyperlink>
    </w:p>
    <w:p w14:paraId="56C9920F" w14:textId="1F29246B" w:rsidR="00C427AD" w:rsidRPr="00850876" w:rsidRDefault="003C30C1" w:rsidP="00850876">
      <w:pPr>
        <w:pStyle w:val="NormalWeb"/>
        <w:numPr>
          <w:ilvl w:val="0"/>
          <w:numId w:val="2"/>
        </w:numPr>
        <w:spacing w:line="360" w:lineRule="auto"/>
        <w:jc w:val="both"/>
        <w:rPr>
          <w:rStyle w:val="Hyperlink"/>
          <w:color w:val="auto"/>
          <w:u w:val="none"/>
        </w:rPr>
      </w:pPr>
      <w:r w:rsidRPr="00DA7D35">
        <w:t xml:space="preserve">Barreto, T., </w:t>
      </w:r>
      <w:proofErr w:type="spellStart"/>
      <w:r w:rsidRPr="00DA7D35">
        <w:t>Weffort</w:t>
      </w:r>
      <w:proofErr w:type="spellEnd"/>
      <w:r w:rsidRPr="00DA7D35">
        <w:t xml:space="preserve">, F., Frattini, S., Pinto, G., Damasco, P., &amp; Melo, D. (2021). Straight to the Point: What Do We Know So Far on Hair Straightening? </w:t>
      </w:r>
      <w:r w:rsidRPr="00DA7D35">
        <w:rPr>
          <w:i/>
          <w:iCs/>
        </w:rPr>
        <w:t>Skin Appendage Disorders</w:t>
      </w:r>
      <w:r w:rsidRPr="00DA7D35">
        <w:t xml:space="preserve">, </w:t>
      </w:r>
      <w:r w:rsidRPr="00DA7D35">
        <w:rPr>
          <w:i/>
          <w:iCs/>
        </w:rPr>
        <w:t>7</w:t>
      </w:r>
      <w:r w:rsidRPr="00DA7D35">
        <w:t xml:space="preserve">(4), 265–271. </w:t>
      </w:r>
      <w:hyperlink r:id="rId32" w:history="1">
        <w:r w:rsidRPr="00DA7D35">
          <w:rPr>
            <w:rStyle w:val="Hyperlink"/>
          </w:rPr>
          <w:t>https://doi.org/10.1159/000514367</w:t>
        </w:r>
      </w:hyperlink>
    </w:p>
    <w:p w14:paraId="03446229" w14:textId="77777777" w:rsidR="00850876" w:rsidRPr="00850876" w:rsidRDefault="00850876" w:rsidP="00850876">
      <w:pPr>
        <w:pStyle w:val="NormalWeb"/>
        <w:numPr>
          <w:ilvl w:val="0"/>
          <w:numId w:val="2"/>
        </w:numPr>
        <w:spacing w:line="360" w:lineRule="auto"/>
        <w:jc w:val="both"/>
        <w:rPr>
          <w:rStyle w:val="Hyperlink"/>
          <w:color w:val="auto"/>
          <w:u w:val="none"/>
        </w:rPr>
      </w:pPr>
      <w:r w:rsidRPr="00184DD2">
        <w:rPr>
          <w:lang w:val="de-DE"/>
        </w:rPr>
        <w:lastRenderedPageBreak/>
        <w:t xml:space="preserve">Hatsbach De Paula, J. N., Basílio, F. M. A., &amp; Mulinari-Brenner, F. A. (2022). </w:t>
      </w:r>
      <w:r w:rsidRPr="00DA7D35">
        <w:t xml:space="preserve">Effects of chemical straighteners on the hair shaft and scalp. </w:t>
      </w:r>
      <w:r w:rsidRPr="00DA7D35">
        <w:rPr>
          <w:i/>
          <w:iCs/>
        </w:rPr>
        <w:t xml:space="preserve">Anais </w:t>
      </w:r>
      <w:proofErr w:type="spellStart"/>
      <w:r w:rsidRPr="00DA7D35">
        <w:rPr>
          <w:i/>
          <w:iCs/>
        </w:rPr>
        <w:t>Brasileiros</w:t>
      </w:r>
      <w:proofErr w:type="spellEnd"/>
      <w:r w:rsidRPr="00DA7D35">
        <w:rPr>
          <w:i/>
          <w:iCs/>
        </w:rPr>
        <w:t xml:space="preserve"> de </w:t>
      </w:r>
      <w:proofErr w:type="spellStart"/>
      <w:r w:rsidRPr="00DA7D35">
        <w:rPr>
          <w:i/>
          <w:iCs/>
        </w:rPr>
        <w:t>Dermatologia</w:t>
      </w:r>
      <w:proofErr w:type="spellEnd"/>
      <w:r w:rsidRPr="00DA7D35">
        <w:t xml:space="preserve">, </w:t>
      </w:r>
      <w:r w:rsidRPr="00DA7D35">
        <w:rPr>
          <w:i/>
          <w:iCs/>
        </w:rPr>
        <w:t>97</w:t>
      </w:r>
      <w:r w:rsidRPr="00DA7D35">
        <w:t xml:space="preserve">(2), 193–203. </w:t>
      </w:r>
      <w:hyperlink r:id="rId33" w:history="1">
        <w:r w:rsidRPr="00DA7D35">
          <w:rPr>
            <w:rStyle w:val="Hyperlink"/>
          </w:rPr>
          <w:t>https://doi.org/10.1016/j.abd.2021.02.010</w:t>
        </w:r>
      </w:hyperlink>
    </w:p>
    <w:p w14:paraId="224EEC6C" w14:textId="77777777" w:rsidR="0002607A" w:rsidRPr="00DA7D35" w:rsidRDefault="0002607A" w:rsidP="0002607A">
      <w:pPr>
        <w:pStyle w:val="NormalWeb"/>
        <w:numPr>
          <w:ilvl w:val="0"/>
          <w:numId w:val="2"/>
        </w:numPr>
        <w:spacing w:line="360" w:lineRule="auto"/>
        <w:jc w:val="both"/>
      </w:pPr>
      <w:r w:rsidRPr="00DA7D35">
        <w:t xml:space="preserve">Da França, S., Dario, M., Esteves, V., Baby, A., &amp; Velasco, M. (2015). Types of Hair Dye and Their Mechanisms of Action. </w:t>
      </w:r>
      <w:r w:rsidRPr="00DA7D35">
        <w:rPr>
          <w:i/>
          <w:iCs/>
        </w:rPr>
        <w:t>Cosmetics</w:t>
      </w:r>
      <w:r w:rsidRPr="00DA7D35">
        <w:t xml:space="preserve">, </w:t>
      </w:r>
      <w:r w:rsidRPr="00DA7D35">
        <w:rPr>
          <w:i/>
          <w:iCs/>
        </w:rPr>
        <w:t>2</w:t>
      </w:r>
      <w:r w:rsidRPr="00DA7D35">
        <w:t xml:space="preserve">(2), 110–126. </w:t>
      </w:r>
      <w:hyperlink r:id="rId34" w:history="1">
        <w:r w:rsidRPr="00DA7D35">
          <w:rPr>
            <w:rStyle w:val="Hyperlink"/>
          </w:rPr>
          <w:t>https://doi.org/10.3390/cosmetics2020110</w:t>
        </w:r>
      </w:hyperlink>
    </w:p>
    <w:p w14:paraId="39EDC879" w14:textId="77777777" w:rsidR="0002607A" w:rsidRPr="00DA7D35" w:rsidRDefault="0002607A" w:rsidP="0002607A">
      <w:pPr>
        <w:pStyle w:val="ListParagraph"/>
        <w:numPr>
          <w:ilvl w:val="0"/>
          <w:numId w:val="2"/>
        </w:numPr>
        <w:spacing w:line="360" w:lineRule="auto"/>
        <w:jc w:val="both"/>
        <w:rPr>
          <w:rFonts w:ascii="Times New Roman" w:hAnsi="Times New Roman" w:cs="Times New Roman"/>
          <w:sz w:val="24"/>
          <w:szCs w:val="24"/>
        </w:rPr>
      </w:pPr>
      <w:proofErr w:type="spellStart"/>
      <w:r w:rsidRPr="00DA7D35">
        <w:rPr>
          <w:rFonts w:ascii="Times New Roman" w:hAnsi="Times New Roman" w:cs="Times New Roman"/>
          <w:sz w:val="24"/>
          <w:szCs w:val="24"/>
        </w:rPr>
        <w:t>Kaliyadan</w:t>
      </w:r>
      <w:proofErr w:type="spellEnd"/>
      <w:r w:rsidRPr="00DA7D35">
        <w:rPr>
          <w:rFonts w:ascii="Times New Roman" w:hAnsi="Times New Roman" w:cs="Times New Roman"/>
          <w:sz w:val="24"/>
          <w:szCs w:val="24"/>
        </w:rPr>
        <w:t xml:space="preserve">, F., Gosai, B., Al </w:t>
      </w:r>
      <w:proofErr w:type="spellStart"/>
      <w:r w:rsidRPr="00DA7D35">
        <w:rPr>
          <w:rFonts w:ascii="Times New Roman" w:hAnsi="Times New Roman" w:cs="Times New Roman"/>
          <w:sz w:val="24"/>
          <w:szCs w:val="24"/>
        </w:rPr>
        <w:t>Melhim</w:t>
      </w:r>
      <w:proofErr w:type="spellEnd"/>
      <w:r w:rsidRPr="00DA7D35">
        <w:rPr>
          <w:rFonts w:ascii="Times New Roman" w:hAnsi="Times New Roman" w:cs="Times New Roman"/>
          <w:sz w:val="24"/>
          <w:szCs w:val="24"/>
        </w:rPr>
        <w:t xml:space="preserve">, W., Feroze, K., Qureshi, H., Ibrahim, S., &amp; Kuruvilla, J. (2016). Scanning electron microscopy study of hair shaft damage secondary to cosmetic treatments of the hair. </w:t>
      </w:r>
      <w:r w:rsidRPr="00DA7D35">
        <w:rPr>
          <w:rFonts w:ascii="Times New Roman" w:hAnsi="Times New Roman" w:cs="Times New Roman"/>
          <w:i/>
          <w:iCs/>
          <w:sz w:val="24"/>
          <w:szCs w:val="24"/>
        </w:rPr>
        <w:t>International Journal of Trichology</w:t>
      </w:r>
      <w:r w:rsidRPr="00DA7D35">
        <w:rPr>
          <w:rFonts w:ascii="Times New Roman" w:hAnsi="Times New Roman" w:cs="Times New Roman"/>
          <w:sz w:val="24"/>
          <w:szCs w:val="24"/>
        </w:rPr>
        <w:t xml:space="preserve">, </w:t>
      </w:r>
      <w:r w:rsidRPr="00DA7D35">
        <w:rPr>
          <w:rFonts w:ascii="Times New Roman" w:hAnsi="Times New Roman" w:cs="Times New Roman"/>
          <w:i/>
          <w:iCs/>
          <w:sz w:val="24"/>
          <w:szCs w:val="24"/>
        </w:rPr>
        <w:t>8</w:t>
      </w:r>
      <w:r w:rsidRPr="00DA7D35">
        <w:rPr>
          <w:rFonts w:ascii="Times New Roman" w:hAnsi="Times New Roman" w:cs="Times New Roman"/>
          <w:sz w:val="24"/>
          <w:szCs w:val="24"/>
        </w:rPr>
        <w:t xml:space="preserve">(2), 94. </w:t>
      </w:r>
      <w:hyperlink r:id="rId35" w:history="1">
        <w:r w:rsidRPr="00DA7D35">
          <w:rPr>
            <w:rStyle w:val="Hyperlink"/>
            <w:rFonts w:ascii="Times New Roman" w:hAnsi="Times New Roman" w:cs="Times New Roman"/>
            <w:sz w:val="24"/>
            <w:szCs w:val="24"/>
          </w:rPr>
          <w:t>https://doi.org/10.4103/0974-7753.188035</w:t>
        </w:r>
      </w:hyperlink>
    </w:p>
    <w:p w14:paraId="01917056" w14:textId="77777777" w:rsidR="006F0DD4" w:rsidRPr="00DA7D35" w:rsidRDefault="006F0DD4" w:rsidP="006F0DD4">
      <w:pPr>
        <w:pStyle w:val="ListParagraph"/>
        <w:numPr>
          <w:ilvl w:val="0"/>
          <w:numId w:val="2"/>
        </w:numPr>
        <w:spacing w:line="360" w:lineRule="auto"/>
        <w:jc w:val="both"/>
        <w:rPr>
          <w:rFonts w:ascii="Times New Roman" w:hAnsi="Times New Roman" w:cs="Times New Roman"/>
          <w:sz w:val="24"/>
          <w:szCs w:val="24"/>
        </w:rPr>
      </w:pPr>
      <w:r w:rsidRPr="00DA7D35">
        <w:rPr>
          <w:rFonts w:ascii="Times New Roman" w:hAnsi="Times New Roman" w:cs="Times New Roman"/>
          <w:sz w:val="24"/>
          <w:szCs w:val="24"/>
        </w:rPr>
        <w:t xml:space="preserve">Guerra-Tapia, A., &amp; Gonzalez-Guerra, E. (2014). Hair Cosmetics: Dyes. </w:t>
      </w:r>
      <w:proofErr w:type="spellStart"/>
      <w:r w:rsidRPr="00DA7D35">
        <w:rPr>
          <w:rFonts w:ascii="Times New Roman" w:hAnsi="Times New Roman" w:cs="Times New Roman"/>
          <w:i/>
          <w:iCs/>
          <w:sz w:val="24"/>
          <w:szCs w:val="24"/>
        </w:rPr>
        <w:t>Actas</w:t>
      </w:r>
      <w:proofErr w:type="spellEnd"/>
      <w:r w:rsidRPr="00DA7D35">
        <w:rPr>
          <w:rFonts w:ascii="Times New Roman" w:hAnsi="Times New Roman" w:cs="Times New Roman"/>
          <w:i/>
          <w:iCs/>
          <w:sz w:val="24"/>
          <w:szCs w:val="24"/>
        </w:rPr>
        <w:t xml:space="preserve"> Dermo-</w:t>
      </w:r>
      <w:proofErr w:type="spellStart"/>
      <w:r w:rsidRPr="00DA7D35">
        <w:rPr>
          <w:rFonts w:ascii="Times New Roman" w:hAnsi="Times New Roman" w:cs="Times New Roman"/>
          <w:i/>
          <w:iCs/>
          <w:sz w:val="24"/>
          <w:szCs w:val="24"/>
        </w:rPr>
        <w:t>Sifiliográficas</w:t>
      </w:r>
      <w:proofErr w:type="spellEnd"/>
      <w:r w:rsidRPr="00DA7D35">
        <w:rPr>
          <w:rFonts w:ascii="Times New Roman" w:hAnsi="Times New Roman" w:cs="Times New Roman"/>
          <w:i/>
          <w:iCs/>
          <w:sz w:val="24"/>
          <w:szCs w:val="24"/>
        </w:rPr>
        <w:t xml:space="preserve"> (English Edition)</w:t>
      </w:r>
      <w:r w:rsidRPr="00DA7D35">
        <w:rPr>
          <w:rFonts w:ascii="Times New Roman" w:hAnsi="Times New Roman" w:cs="Times New Roman"/>
          <w:sz w:val="24"/>
          <w:szCs w:val="24"/>
        </w:rPr>
        <w:t xml:space="preserve">, </w:t>
      </w:r>
      <w:r w:rsidRPr="00DA7D35">
        <w:rPr>
          <w:rFonts w:ascii="Times New Roman" w:hAnsi="Times New Roman" w:cs="Times New Roman"/>
          <w:i/>
          <w:iCs/>
          <w:sz w:val="24"/>
          <w:szCs w:val="24"/>
        </w:rPr>
        <w:t>105</w:t>
      </w:r>
      <w:r w:rsidRPr="00DA7D35">
        <w:rPr>
          <w:rFonts w:ascii="Times New Roman" w:hAnsi="Times New Roman" w:cs="Times New Roman"/>
          <w:sz w:val="24"/>
          <w:szCs w:val="24"/>
        </w:rPr>
        <w:t xml:space="preserve">(9), 833–839. </w:t>
      </w:r>
      <w:hyperlink r:id="rId36" w:history="1">
        <w:r w:rsidRPr="00DA7D35">
          <w:rPr>
            <w:rStyle w:val="Hyperlink"/>
            <w:rFonts w:ascii="Times New Roman" w:hAnsi="Times New Roman" w:cs="Times New Roman"/>
            <w:sz w:val="24"/>
            <w:szCs w:val="24"/>
          </w:rPr>
          <w:t>https://doi.org/10.1016/j.adengl.2014.02.003</w:t>
        </w:r>
      </w:hyperlink>
    </w:p>
    <w:p w14:paraId="4AAEE578" w14:textId="77777777" w:rsidR="006F0DD4" w:rsidRDefault="006F0DD4" w:rsidP="006F0DD4">
      <w:pPr>
        <w:pStyle w:val="NormalWeb"/>
        <w:numPr>
          <w:ilvl w:val="0"/>
          <w:numId w:val="2"/>
        </w:numPr>
        <w:spacing w:line="360" w:lineRule="auto"/>
        <w:jc w:val="both"/>
      </w:pPr>
      <w:r w:rsidRPr="00DA7D35">
        <w:t xml:space="preserve">Rachael (2022) </w:t>
      </w:r>
      <w:r w:rsidRPr="00DA7D35">
        <w:rPr>
          <w:i/>
          <w:iCs/>
        </w:rPr>
        <w:t>Hair under a microscope</w:t>
      </w:r>
      <w:r w:rsidRPr="00DA7D35">
        <w:t xml:space="preserve">, </w:t>
      </w:r>
      <w:r w:rsidRPr="00DA7D35">
        <w:rPr>
          <w:i/>
          <w:iCs/>
        </w:rPr>
        <w:t>Rs’ Science</w:t>
      </w:r>
      <w:r w:rsidRPr="00DA7D35">
        <w:t xml:space="preserve">. Available at: </w:t>
      </w:r>
      <w:hyperlink r:id="rId37" w:anchor="Method_1_Making_a_scale_casting_with_clear_nail_polish_see_microtopography_of_hair" w:history="1">
        <w:r w:rsidRPr="00DA7D35">
          <w:rPr>
            <w:rStyle w:val="Hyperlink"/>
          </w:rPr>
          <w:t>https://rsscience.com/hair-under-a-microscope/#Method_1_Making_a_scale_casting_with_clear_nail_polish_see_microtopography_of_hair</w:t>
        </w:r>
      </w:hyperlink>
      <w:r w:rsidRPr="00DA7D35">
        <w:t xml:space="preserve">  (Accessed: 07 July 2023).</w:t>
      </w:r>
    </w:p>
    <w:p w14:paraId="71027D78" w14:textId="247B4BA4" w:rsidR="006961E3" w:rsidRPr="00DA7D35" w:rsidRDefault="006961E3" w:rsidP="006961E3">
      <w:pPr>
        <w:pStyle w:val="NormalWeb"/>
        <w:numPr>
          <w:ilvl w:val="0"/>
          <w:numId w:val="2"/>
        </w:numPr>
        <w:spacing w:line="360" w:lineRule="auto"/>
        <w:jc w:val="both"/>
      </w:pPr>
      <w:r w:rsidRPr="00DA7D35">
        <w:t xml:space="preserve">Chauhan, A., Tyagi, N., &amp; Shukla, S. K. (2018). A study on the presence of medulla types of hair among the young </w:t>
      </w:r>
      <w:proofErr w:type="spellStart"/>
      <w:r w:rsidRPr="00DA7D35">
        <w:t>Jaat</w:t>
      </w:r>
      <w:proofErr w:type="spellEnd"/>
      <w:r w:rsidRPr="00DA7D35">
        <w:t xml:space="preserve"> residents of Western Uttar Pradesh. </w:t>
      </w:r>
      <w:r w:rsidRPr="00DA7D35">
        <w:rPr>
          <w:i/>
          <w:iCs/>
        </w:rPr>
        <w:t>Journal of Forensic Sciences and Criminal Investigation, 10</w:t>
      </w:r>
      <w:r w:rsidRPr="00DA7D35">
        <w:t>(4). https://doi.org/: 10.19080/JFSCI.2018.10.555795.</w:t>
      </w:r>
    </w:p>
    <w:p w14:paraId="5B686EC6" w14:textId="77777777" w:rsidR="006961E3" w:rsidRPr="00DA7D35" w:rsidRDefault="006961E3" w:rsidP="006961E3">
      <w:pPr>
        <w:pStyle w:val="ListParagraph"/>
        <w:numPr>
          <w:ilvl w:val="0"/>
          <w:numId w:val="2"/>
        </w:numPr>
        <w:spacing w:line="360" w:lineRule="auto"/>
        <w:jc w:val="both"/>
        <w:rPr>
          <w:rFonts w:ascii="Times New Roman" w:hAnsi="Times New Roman" w:cs="Times New Roman"/>
          <w:sz w:val="24"/>
          <w:szCs w:val="24"/>
        </w:rPr>
      </w:pPr>
      <w:r w:rsidRPr="00DA7D35">
        <w:rPr>
          <w:rFonts w:ascii="Times New Roman" w:hAnsi="Times New Roman" w:cs="Times New Roman"/>
          <w:sz w:val="24"/>
          <w:szCs w:val="24"/>
        </w:rPr>
        <w:t xml:space="preserve">Echeverría, X. P., Romero, W. A., Carreño, N. R., </w:t>
      </w:r>
      <w:proofErr w:type="spellStart"/>
      <w:r w:rsidRPr="00DA7D35">
        <w:rPr>
          <w:rFonts w:ascii="Times New Roman" w:hAnsi="Times New Roman" w:cs="Times New Roman"/>
          <w:sz w:val="24"/>
          <w:szCs w:val="24"/>
        </w:rPr>
        <w:t>Zegpi</w:t>
      </w:r>
      <w:proofErr w:type="spellEnd"/>
      <w:r w:rsidRPr="00DA7D35">
        <w:rPr>
          <w:rFonts w:ascii="Times New Roman" w:hAnsi="Times New Roman" w:cs="Times New Roman"/>
          <w:sz w:val="24"/>
          <w:szCs w:val="24"/>
        </w:rPr>
        <w:t xml:space="preserve">, M. S., &amp; González, S. J. (2009). Hair Shaft Abnormalities. Pili </w:t>
      </w:r>
      <w:proofErr w:type="spellStart"/>
      <w:r w:rsidRPr="00DA7D35">
        <w:rPr>
          <w:rFonts w:ascii="Times New Roman" w:hAnsi="Times New Roman" w:cs="Times New Roman"/>
          <w:sz w:val="24"/>
          <w:szCs w:val="24"/>
        </w:rPr>
        <w:t>Bifurcati</w:t>
      </w:r>
      <w:proofErr w:type="spellEnd"/>
      <w:r w:rsidRPr="00DA7D35">
        <w:rPr>
          <w:rFonts w:ascii="Times New Roman" w:hAnsi="Times New Roman" w:cs="Times New Roman"/>
          <w:sz w:val="24"/>
          <w:szCs w:val="24"/>
        </w:rPr>
        <w:t xml:space="preserve">: A Scanning Electron Microscopy Analysis. </w:t>
      </w:r>
      <w:proofErr w:type="spellStart"/>
      <w:r w:rsidRPr="00DA7D35">
        <w:rPr>
          <w:rFonts w:ascii="Times New Roman" w:hAnsi="Times New Roman" w:cs="Times New Roman"/>
          <w:i/>
          <w:iCs/>
          <w:sz w:val="24"/>
          <w:szCs w:val="24"/>
        </w:rPr>
        <w:t>Pediatric</w:t>
      </w:r>
      <w:proofErr w:type="spellEnd"/>
      <w:r w:rsidRPr="00DA7D35">
        <w:rPr>
          <w:rFonts w:ascii="Times New Roman" w:hAnsi="Times New Roman" w:cs="Times New Roman"/>
          <w:i/>
          <w:iCs/>
          <w:sz w:val="24"/>
          <w:szCs w:val="24"/>
        </w:rPr>
        <w:t xml:space="preserve"> Dermatology</w:t>
      </w:r>
      <w:r w:rsidRPr="00DA7D35">
        <w:rPr>
          <w:rFonts w:ascii="Times New Roman" w:hAnsi="Times New Roman" w:cs="Times New Roman"/>
          <w:sz w:val="24"/>
          <w:szCs w:val="24"/>
        </w:rPr>
        <w:t xml:space="preserve">, </w:t>
      </w:r>
      <w:r w:rsidRPr="00DA7D35">
        <w:rPr>
          <w:rFonts w:ascii="Times New Roman" w:hAnsi="Times New Roman" w:cs="Times New Roman"/>
          <w:i/>
          <w:iCs/>
          <w:sz w:val="24"/>
          <w:szCs w:val="24"/>
        </w:rPr>
        <w:t>26</w:t>
      </w:r>
      <w:r w:rsidRPr="00DA7D35">
        <w:rPr>
          <w:rFonts w:ascii="Times New Roman" w:hAnsi="Times New Roman" w:cs="Times New Roman"/>
          <w:sz w:val="24"/>
          <w:szCs w:val="24"/>
        </w:rPr>
        <w:t xml:space="preserve">(2), 169–170. </w:t>
      </w:r>
      <w:hyperlink r:id="rId38" w:history="1">
        <w:r w:rsidRPr="00DA7D35">
          <w:rPr>
            <w:rStyle w:val="Hyperlink"/>
            <w:rFonts w:ascii="Times New Roman" w:hAnsi="Times New Roman" w:cs="Times New Roman"/>
            <w:sz w:val="24"/>
            <w:szCs w:val="24"/>
          </w:rPr>
          <w:t>https://doi.org/10.1111/j.1525-1470.2009.00877.x</w:t>
        </w:r>
      </w:hyperlink>
    </w:p>
    <w:p w14:paraId="0DA76B32" w14:textId="77777777" w:rsidR="007F4C68" w:rsidRPr="00DA7D35" w:rsidRDefault="007F4C68" w:rsidP="007F4C68">
      <w:pPr>
        <w:pStyle w:val="ListParagraph"/>
        <w:numPr>
          <w:ilvl w:val="0"/>
          <w:numId w:val="2"/>
        </w:numPr>
        <w:spacing w:line="360" w:lineRule="auto"/>
        <w:jc w:val="both"/>
        <w:rPr>
          <w:rFonts w:ascii="Times New Roman" w:hAnsi="Times New Roman" w:cs="Times New Roman"/>
          <w:sz w:val="24"/>
          <w:szCs w:val="24"/>
        </w:rPr>
      </w:pPr>
      <w:r w:rsidRPr="00184DD2">
        <w:rPr>
          <w:rFonts w:ascii="Times New Roman" w:hAnsi="Times New Roman" w:cs="Times New Roman"/>
          <w:sz w:val="24"/>
          <w:szCs w:val="24"/>
          <w:lang w:val="de-DE"/>
        </w:rPr>
        <w:t xml:space="preserve">Kim, Y.-D., Jeon, S.-Y., Ji, J. H., &amp; Lee, W.-S. (2010). </w:t>
      </w:r>
      <w:r w:rsidRPr="00DA7D35">
        <w:rPr>
          <w:rFonts w:ascii="Times New Roman" w:hAnsi="Times New Roman" w:cs="Times New Roman"/>
          <w:sz w:val="24"/>
          <w:szCs w:val="24"/>
        </w:rPr>
        <w:t xml:space="preserve">Development of a Classification System for Extrinsic Hair Damage: Standard Grading of Electron Microscopic Findings of Damaged Hairs. </w:t>
      </w:r>
      <w:r w:rsidRPr="00DA7D35">
        <w:rPr>
          <w:rFonts w:ascii="Times New Roman" w:hAnsi="Times New Roman" w:cs="Times New Roman"/>
          <w:i/>
          <w:iCs/>
          <w:sz w:val="24"/>
          <w:szCs w:val="24"/>
        </w:rPr>
        <w:t>The American Journal of Dermatopathology</w:t>
      </w:r>
      <w:r w:rsidRPr="00DA7D35">
        <w:rPr>
          <w:rFonts w:ascii="Times New Roman" w:hAnsi="Times New Roman" w:cs="Times New Roman"/>
          <w:sz w:val="24"/>
          <w:szCs w:val="24"/>
        </w:rPr>
        <w:t xml:space="preserve">, </w:t>
      </w:r>
      <w:r w:rsidRPr="00DA7D35">
        <w:rPr>
          <w:rFonts w:ascii="Times New Roman" w:hAnsi="Times New Roman" w:cs="Times New Roman"/>
          <w:i/>
          <w:iCs/>
          <w:sz w:val="24"/>
          <w:szCs w:val="24"/>
        </w:rPr>
        <w:t>32</w:t>
      </w:r>
      <w:r w:rsidRPr="00DA7D35">
        <w:rPr>
          <w:rFonts w:ascii="Times New Roman" w:hAnsi="Times New Roman" w:cs="Times New Roman"/>
          <w:sz w:val="24"/>
          <w:szCs w:val="24"/>
        </w:rPr>
        <w:t xml:space="preserve">(5), 432–438. </w:t>
      </w:r>
      <w:hyperlink r:id="rId39" w:history="1">
        <w:r w:rsidRPr="00DA7D35">
          <w:rPr>
            <w:rStyle w:val="Hyperlink"/>
            <w:rFonts w:ascii="Times New Roman" w:hAnsi="Times New Roman" w:cs="Times New Roman"/>
            <w:sz w:val="24"/>
            <w:szCs w:val="24"/>
          </w:rPr>
          <w:t>https://doi.org/10.1097/DAD.0b013e3181c38549</w:t>
        </w:r>
      </w:hyperlink>
    </w:p>
    <w:p w14:paraId="6C092B82" w14:textId="77777777" w:rsidR="0074513C" w:rsidRPr="00D4668D" w:rsidRDefault="0074513C" w:rsidP="0074513C">
      <w:pPr>
        <w:pStyle w:val="NormalWeb"/>
        <w:numPr>
          <w:ilvl w:val="0"/>
          <w:numId w:val="2"/>
        </w:numPr>
        <w:spacing w:line="360" w:lineRule="auto"/>
        <w:jc w:val="both"/>
        <w:rPr>
          <w:rStyle w:val="Hyperlink"/>
          <w:color w:val="auto"/>
          <w:u w:val="none"/>
        </w:rPr>
      </w:pPr>
      <w:r w:rsidRPr="00DA7D35">
        <w:t xml:space="preserve">Swift, J. A. (1999). The Mechanics of Fracture of Human Hair. </w:t>
      </w:r>
      <w:r w:rsidRPr="00DA7D35">
        <w:rPr>
          <w:i/>
          <w:iCs/>
        </w:rPr>
        <w:t>International Journal of Cosmetic Science</w:t>
      </w:r>
      <w:r w:rsidRPr="00DA7D35">
        <w:t xml:space="preserve">, </w:t>
      </w:r>
      <w:r w:rsidRPr="00DA7D35">
        <w:rPr>
          <w:i/>
          <w:iCs/>
        </w:rPr>
        <w:t>21</w:t>
      </w:r>
      <w:r w:rsidRPr="00DA7D35">
        <w:t xml:space="preserve">(4), 227–239. </w:t>
      </w:r>
      <w:hyperlink r:id="rId40" w:history="1">
        <w:r w:rsidRPr="00DA7D35">
          <w:rPr>
            <w:rStyle w:val="Hyperlink"/>
          </w:rPr>
          <w:t>https://doi.org/10.1046/j.1467-2494.1999.186942.x</w:t>
        </w:r>
      </w:hyperlink>
    </w:p>
    <w:p w14:paraId="36D6FFFB" w14:textId="77777777" w:rsidR="0074513C" w:rsidRPr="00DA7D35" w:rsidRDefault="0074513C" w:rsidP="0074513C">
      <w:pPr>
        <w:pStyle w:val="NormalWeb"/>
        <w:numPr>
          <w:ilvl w:val="0"/>
          <w:numId w:val="2"/>
        </w:numPr>
        <w:spacing w:line="360" w:lineRule="auto"/>
        <w:jc w:val="both"/>
      </w:pPr>
      <w:r w:rsidRPr="00DA7D35">
        <w:lastRenderedPageBreak/>
        <w:t xml:space="preserve">Man, Q., Zhang, L., &amp; Cho, Y. (2021). Efficient Hair Damage Detection Using SEM Images Based on Convolutional Neural Network. </w:t>
      </w:r>
      <w:r w:rsidRPr="00DA7D35">
        <w:rPr>
          <w:i/>
          <w:iCs/>
        </w:rPr>
        <w:t>Applied Sciences</w:t>
      </w:r>
      <w:r w:rsidRPr="00DA7D35">
        <w:t xml:space="preserve">, </w:t>
      </w:r>
      <w:r w:rsidRPr="00DA7D35">
        <w:rPr>
          <w:i/>
          <w:iCs/>
        </w:rPr>
        <w:t>11</w:t>
      </w:r>
      <w:r w:rsidRPr="00DA7D35">
        <w:t xml:space="preserve">(16), 7333. </w:t>
      </w:r>
      <w:hyperlink r:id="rId41" w:history="1">
        <w:r w:rsidRPr="00DA7D35">
          <w:rPr>
            <w:rStyle w:val="Hyperlink"/>
          </w:rPr>
          <w:t>https://doi.org/10.3390/app11167333</w:t>
        </w:r>
      </w:hyperlink>
    </w:p>
    <w:p w14:paraId="5009F508" w14:textId="77777777" w:rsidR="00910F30" w:rsidRPr="00DA7D35" w:rsidRDefault="00910F30" w:rsidP="00910F30">
      <w:pPr>
        <w:pStyle w:val="ListParagraph"/>
        <w:numPr>
          <w:ilvl w:val="0"/>
          <w:numId w:val="2"/>
        </w:numPr>
        <w:spacing w:line="360" w:lineRule="auto"/>
        <w:jc w:val="both"/>
        <w:rPr>
          <w:rFonts w:ascii="Times New Roman" w:hAnsi="Times New Roman" w:cs="Times New Roman"/>
          <w:sz w:val="24"/>
          <w:szCs w:val="24"/>
        </w:rPr>
      </w:pPr>
      <w:r w:rsidRPr="00DA7D35">
        <w:rPr>
          <w:rFonts w:ascii="Times New Roman" w:hAnsi="Times New Roman" w:cs="Times New Roman"/>
          <w:sz w:val="24"/>
          <w:szCs w:val="24"/>
        </w:rPr>
        <w:t xml:space="preserve">Lima, C. R. R. D. C., Couto, R. A. A. D., Freire, T. B., </w:t>
      </w:r>
      <w:proofErr w:type="spellStart"/>
      <w:r w:rsidRPr="00DA7D35">
        <w:rPr>
          <w:rFonts w:ascii="Times New Roman" w:hAnsi="Times New Roman" w:cs="Times New Roman"/>
          <w:sz w:val="24"/>
          <w:szCs w:val="24"/>
        </w:rPr>
        <w:t>Goshiyama</w:t>
      </w:r>
      <w:proofErr w:type="spellEnd"/>
      <w:r w:rsidRPr="00DA7D35">
        <w:rPr>
          <w:rFonts w:ascii="Times New Roman" w:hAnsi="Times New Roman" w:cs="Times New Roman"/>
          <w:sz w:val="24"/>
          <w:szCs w:val="24"/>
        </w:rPr>
        <w:t xml:space="preserve">, A. M., Baby, A. R., Velasco, M. V. R., Constantino, V. R. L., &amp; Matos, J. D. R. (2019). Heat‐damaged evaluation of virgin hair. </w:t>
      </w:r>
      <w:r w:rsidRPr="00DA7D35">
        <w:rPr>
          <w:rFonts w:ascii="Times New Roman" w:hAnsi="Times New Roman" w:cs="Times New Roman"/>
          <w:i/>
          <w:iCs/>
          <w:sz w:val="24"/>
          <w:szCs w:val="24"/>
        </w:rPr>
        <w:t>Journal of Cosmetic Dermatology</w:t>
      </w:r>
      <w:r w:rsidRPr="00DA7D35">
        <w:rPr>
          <w:rFonts w:ascii="Times New Roman" w:hAnsi="Times New Roman" w:cs="Times New Roman"/>
          <w:sz w:val="24"/>
          <w:szCs w:val="24"/>
        </w:rPr>
        <w:t xml:space="preserve">, </w:t>
      </w:r>
      <w:r w:rsidRPr="00DA7D35">
        <w:rPr>
          <w:rFonts w:ascii="Times New Roman" w:hAnsi="Times New Roman" w:cs="Times New Roman"/>
          <w:i/>
          <w:iCs/>
          <w:sz w:val="24"/>
          <w:szCs w:val="24"/>
        </w:rPr>
        <w:t>18</w:t>
      </w:r>
      <w:r w:rsidRPr="00DA7D35">
        <w:rPr>
          <w:rFonts w:ascii="Times New Roman" w:hAnsi="Times New Roman" w:cs="Times New Roman"/>
          <w:sz w:val="24"/>
          <w:szCs w:val="24"/>
        </w:rPr>
        <w:t xml:space="preserve">(6), 1885–1892. </w:t>
      </w:r>
      <w:hyperlink r:id="rId42" w:history="1">
        <w:r w:rsidRPr="00DA7D35">
          <w:rPr>
            <w:rStyle w:val="Hyperlink"/>
            <w:rFonts w:ascii="Times New Roman" w:hAnsi="Times New Roman" w:cs="Times New Roman"/>
            <w:sz w:val="24"/>
            <w:szCs w:val="24"/>
          </w:rPr>
          <w:t>https://doi.org/10.1111/jocd.12892</w:t>
        </w:r>
      </w:hyperlink>
    </w:p>
    <w:p w14:paraId="34D19DAB" w14:textId="77777777" w:rsidR="00910F30" w:rsidRPr="00DA7D35" w:rsidRDefault="00910F30" w:rsidP="00910F30">
      <w:pPr>
        <w:pStyle w:val="ListParagraph"/>
        <w:numPr>
          <w:ilvl w:val="0"/>
          <w:numId w:val="2"/>
        </w:numPr>
        <w:spacing w:line="360" w:lineRule="auto"/>
        <w:jc w:val="both"/>
        <w:rPr>
          <w:rStyle w:val="Hyperlink"/>
          <w:rFonts w:ascii="Times New Roman" w:hAnsi="Times New Roman" w:cs="Times New Roman"/>
          <w:color w:val="auto"/>
          <w:sz w:val="24"/>
          <w:szCs w:val="24"/>
          <w:u w:val="none"/>
        </w:rPr>
      </w:pPr>
      <w:r w:rsidRPr="00184DD2">
        <w:rPr>
          <w:rFonts w:ascii="Times New Roman" w:hAnsi="Times New Roman" w:cs="Times New Roman"/>
          <w:sz w:val="24"/>
          <w:szCs w:val="24"/>
          <w:lang w:val="de-DE"/>
        </w:rPr>
        <w:t xml:space="preserve">Ali, N., Zohra, R. R., Qader, S. A. U., &amp; Mumtaz, M. (2015). </w:t>
      </w:r>
      <w:r w:rsidRPr="00DA7D35">
        <w:rPr>
          <w:rFonts w:ascii="Times New Roman" w:hAnsi="Times New Roman" w:cs="Times New Roman"/>
          <w:sz w:val="24"/>
          <w:szCs w:val="24"/>
        </w:rPr>
        <w:t xml:space="preserve">Scanning electron microscopy analysis of hair index on Karachi’s population for social and professional appearance enhancement. </w:t>
      </w:r>
      <w:r w:rsidRPr="00DA7D35">
        <w:rPr>
          <w:rFonts w:ascii="Times New Roman" w:hAnsi="Times New Roman" w:cs="Times New Roman"/>
          <w:i/>
          <w:iCs/>
          <w:sz w:val="24"/>
          <w:szCs w:val="24"/>
        </w:rPr>
        <w:t>International Journal of Cosmetic Science</w:t>
      </w:r>
      <w:r w:rsidRPr="00DA7D35">
        <w:rPr>
          <w:rFonts w:ascii="Times New Roman" w:hAnsi="Times New Roman" w:cs="Times New Roman"/>
          <w:sz w:val="24"/>
          <w:szCs w:val="24"/>
        </w:rPr>
        <w:t xml:space="preserve">, </w:t>
      </w:r>
      <w:r w:rsidRPr="00DA7D35">
        <w:rPr>
          <w:rFonts w:ascii="Times New Roman" w:hAnsi="Times New Roman" w:cs="Times New Roman"/>
          <w:i/>
          <w:iCs/>
          <w:sz w:val="24"/>
          <w:szCs w:val="24"/>
        </w:rPr>
        <w:t>37</w:t>
      </w:r>
      <w:r w:rsidRPr="00DA7D35">
        <w:rPr>
          <w:rFonts w:ascii="Times New Roman" w:hAnsi="Times New Roman" w:cs="Times New Roman"/>
          <w:sz w:val="24"/>
          <w:szCs w:val="24"/>
        </w:rPr>
        <w:t xml:space="preserve">(3), 312–320. </w:t>
      </w:r>
      <w:hyperlink r:id="rId43" w:history="1">
        <w:r w:rsidRPr="00DA7D35">
          <w:rPr>
            <w:rStyle w:val="Hyperlink"/>
            <w:rFonts w:ascii="Times New Roman" w:hAnsi="Times New Roman" w:cs="Times New Roman"/>
            <w:sz w:val="24"/>
            <w:szCs w:val="24"/>
          </w:rPr>
          <w:t>https://doi.org/10.1111/ics.12201</w:t>
        </w:r>
      </w:hyperlink>
    </w:p>
    <w:p w14:paraId="2DD02C5D" w14:textId="77777777" w:rsidR="00910F30" w:rsidRPr="006A3F97" w:rsidRDefault="00910F30" w:rsidP="00910F30">
      <w:pPr>
        <w:pStyle w:val="ListParagraph"/>
        <w:numPr>
          <w:ilvl w:val="0"/>
          <w:numId w:val="2"/>
        </w:numPr>
        <w:spacing w:line="360" w:lineRule="auto"/>
        <w:jc w:val="both"/>
        <w:rPr>
          <w:rFonts w:ascii="Times New Roman" w:hAnsi="Times New Roman" w:cs="Times New Roman"/>
          <w:sz w:val="24"/>
          <w:szCs w:val="24"/>
        </w:rPr>
      </w:pPr>
      <w:r w:rsidRPr="006A3F97">
        <w:rPr>
          <w:rFonts w:ascii="Times New Roman" w:hAnsi="Times New Roman" w:cs="Times New Roman"/>
          <w:sz w:val="24"/>
          <w:szCs w:val="24"/>
        </w:rPr>
        <w:t xml:space="preserve">Chojnacka, K., Zielińska, A., Michalak, I., &amp; Górecki, H. (2010). The effect of dietary habits on mineral composition of human scalp hair. </w:t>
      </w:r>
      <w:r w:rsidRPr="006A3F97">
        <w:rPr>
          <w:rFonts w:ascii="Times New Roman" w:hAnsi="Times New Roman" w:cs="Times New Roman"/>
          <w:i/>
          <w:iCs/>
          <w:sz w:val="24"/>
          <w:szCs w:val="24"/>
        </w:rPr>
        <w:t>Environmental Toxicology and Pharmacology</w:t>
      </w:r>
      <w:r w:rsidRPr="006A3F97">
        <w:rPr>
          <w:rFonts w:ascii="Times New Roman" w:hAnsi="Times New Roman" w:cs="Times New Roman"/>
          <w:sz w:val="24"/>
          <w:szCs w:val="24"/>
        </w:rPr>
        <w:t xml:space="preserve">, </w:t>
      </w:r>
      <w:r w:rsidRPr="006A3F97">
        <w:rPr>
          <w:rFonts w:ascii="Times New Roman" w:hAnsi="Times New Roman" w:cs="Times New Roman"/>
          <w:i/>
          <w:iCs/>
          <w:sz w:val="24"/>
          <w:szCs w:val="24"/>
        </w:rPr>
        <w:t>30</w:t>
      </w:r>
      <w:r w:rsidRPr="006A3F97">
        <w:rPr>
          <w:rFonts w:ascii="Times New Roman" w:hAnsi="Times New Roman" w:cs="Times New Roman"/>
          <w:sz w:val="24"/>
          <w:szCs w:val="24"/>
        </w:rPr>
        <w:t xml:space="preserve">(2), 188–194. </w:t>
      </w:r>
      <w:hyperlink r:id="rId44" w:history="1">
        <w:r w:rsidRPr="006A3F97">
          <w:rPr>
            <w:rStyle w:val="Hyperlink"/>
            <w:rFonts w:ascii="Times New Roman" w:hAnsi="Times New Roman" w:cs="Times New Roman"/>
            <w:sz w:val="24"/>
            <w:szCs w:val="24"/>
          </w:rPr>
          <w:t>https://doi.org/10.1016/j.etap.2010.06.002</w:t>
        </w:r>
      </w:hyperlink>
    </w:p>
    <w:p w14:paraId="3B8BD859" w14:textId="77777777" w:rsidR="008612B4" w:rsidRPr="009C4479" w:rsidRDefault="008612B4" w:rsidP="008612B4">
      <w:pPr>
        <w:pStyle w:val="ListParagraph"/>
        <w:numPr>
          <w:ilvl w:val="0"/>
          <w:numId w:val="2"/>
        </w:numPr>
        <w:spacing w:line="360" w:lineRule="auto"/>
        <w:jc w:val="both"/>
        <w:rPr>
          <w:rFonts w:ascii="Times New Roman" w:hAnsi="Times New Roman" w:cs="Times New Roman"/>
          <w:sz w:val="24"/>
          <w:szCs w:val="24"/>
        </w:rPr>
      </w:pPr>
      <w:r w:rsidRPr="009C4479">
        <w:rPr>
          <w:rFonts w:ascii="Times New Roman" w:hAnsi="Times New Roman" w:cs="Times New Roman"/>
          <w:sz w:val="24"/>
          <w:szCs w:val="24"/>
        </w:rPr>
        <w:t xml:space="preserve">Maeda, K., Yamazaki, J., Okita, N., </w:t>
      </w:r>
      <w:proofErr w:type="spellStart"/>
      <w:r w:rsidRPr="009C4479">
        <w:rPr>
          <w:rFonts w:ascii="Times New Roman" w:hAnsi="Times New Roman" w:cs="Times New Roman"/>
          <w:sz w:val="24"/>
          <w:szCs w:val="24"/>
        </w:rPr>
        <w:t>Shimotori</w:t>
      </w:r>
      <w:proofErr w:type="spellEnd"/>
      <w:r w:rsidRPr="009C4479">
        <w:rPr>
          <w:rFonts w:ascii="Times New Roman" w:hAnsi="Times New Roman" w:cs="Times New Roman"/>
          <w:sz w:val="24"/>
          <w:szCs w:val="24"/>
        </w:rPr>
        <w:t xml:space="preserve">, M., Igarashi, K., &amp; Sano, T. (2018). Mechanism of Cuticle Hole Development in Human Hair Due to UV-Radiation Exposure. </w:t>
      </w:r>
      <w:r w:rsidRPr="009C4479">
        <w:rPr>
          <w:rFonts w:ascii="Times New Roman" w:hAnsi="Times New Roman" w:cs="Times New Roman"/>
          <w:i/>
          <w:iCs/>
          <w:sz w:val="24"/>
          <w:szCs w:val="24"/>
        </w:rPr>
        <w:t>Cosmetics</w:t>
      </w:r>
      <w:r w:rsidRPr="009C4479">
        <w:rPr>
          <w:rFonts w:ascii="Times New Roman" w:hAnsi="Times New Roman" w:cs="Times New Roman"/>
          <w:sz w:val="24"/>
          <w:szCs w:val="24"/>
        </w:rPr>
        <w:t xml:space="preserve">, </w:t>
      </w:r>
      <w:r w:rsidRPr="009C4479">
        <w:rPr>
          <w:rFonts w:ascii="Times New Roman" w:hAnsi="Times New Roman" w:cs="Times New Roman"/>
          <w:i/>
          <w:iCs/>
          <w:sz w:val="24"/>
          <w:szCs w:val="24"/>
        </w:rPr>
        <w:t>5</w:t>
      </w:r>
      <w:r w:rsidRPr="009C4479">
        <w:rPr>
          <w:rFonts w:ascii="Times New Roman" w:hAnsi="Times New Roman" w:cs="Times New Roman"/>
          <w:sz w:val="24"/>
          <w:szCs w:val="24"/>
        </w:rPr>
        <w:t xml:space="preserve">(2), 24. </w:t>
      </w:r>
      <w:hyperlink r:id="rId45" w:history="1">
        <w:r w:rsidRPr="009C4479">
          <w:rPr>
            <w:rStyle w:val="Hyperlink"/>
            <w:rFonts w:ascii="Times New Roman" w:hAnsi="Times New Roman" w:cs="Times New Roman"/>
            <w:sz w:val="24"/>
            <w:szCs w:val="24"/>
          </w:rPr>
          <w:t>https://doi.org/10.3390/cosmetics5020024</w:t>
        </w:r>
      </w:hyperlink>
    </w:p>
    <w:p w14:paraId="311F378B" w14:textId="77777777" w:rsidR="008612B4" w:rsidRPr="00DA7D35" w:rsidRDefault="008612B4" w:rsidP="008612B4">
      <w:pPr>
        <w:pStyle w:val="ListParagraph"/>
        <w:numPr>
          <w:ilvl w:val="0"/>
          <w:numId w:val="2"/>
        </w:numPr>
        <w:spacing w:line="360" w:lineRule="auto"/>
        <w:jc w:val="both"/>
        <w:rPr>
          <w:rStyle w:val="Hyperlink"/>
          <w:rFonts w:ascii="Times New Roman" w:hAnsi="Times New Roman" w:cs="Times New Roman"/>
          <w:color w:val="auto"/>
          <w:sz w:val="24"/>
          <w:szCs w:val="24"/>
          <w:u w:val="none"/>
        </w:rPr>
      </w:pPr>
      <w:r w:rsidRPr="00184DD2">
        <w:rPr>
          <w:rFonts w:ascii="Times New Roman" w:hAnsi="Times New Roman" w:cs="Times New Roman"/>
          <w:sz w:val="24"/>
          <w:szCs w:val="24"/>
          <w:lang w:val="de-DE"/>
        </w:rPr>
        <w:t xml:space="preserve">O’Connor, S. D., Komisarek, K. L., &amp; Baldeschwieler, J. D. (1995). </w:t>
      </w:r>
      <w:r w:rsidRPr="00DA7D35">
        <w:rPr>
          <w:rFonts w:ascii="Times New Roman" w:hAnsi="Times New Roman" w:cs="Times New Roman"/>
          <w:sz w:val="24"/>
          <w:szCs w:val="24"/>
        </w:rPr>
        <w:t xml:space="preserve">Atomic Force Microscopy of Human Hair Cuticles: A Microscopic Study of Environmental Effects on Hair Morphology. </w:t>
      </w:r>
      <w:r w:rsidRPr="00DA7D35">
        <w:rPr>
          <w:rFonts w:ascii="Times New Roman" w:hAnsi="Times New Roman" w:cs="Times New Roman"/>
          <w:i/>
          <w:iCs/>
          <w:sz w:val="24"/>
          <w:szCs w:val="24"/>
        </w:rPr>
        <w:t>Journal of Investigative Dermatology</w:t>
      </w:r>
      <w:r w:rsidRPr="00DA7D35">
        <w:rPr>
          <w:rFonts w:ascii="Times New Roman" w:hAnsi="Times New Roman" w:cs="Times New Roman"/>
          <w:sz w:val="24"/>
          <w:szCs w:val="24"/>
        </w:rPr>
        <w:t xml:space="preserve">, </w:t>
      </w:r>
      <w:r w:rsidRPr="00DA7D35">
        <w:rPr>
          <w:rFonts w:ascii="Times New Roman" w:hAnsi="Times New Roman" w:cs="Times New Roman"/>
          <w:i/>
          <w:iCs/>
          <w:sz w:val="24"/>
          <w:szCs w:val="24"/>
        </w:rPr>
        <w:t>105</w:t>
      </w:r>
      <w:r w:rsidRPr="00DA7D35">
        <w:rPr>
          <w:rFonts w:ascii="Times New Roman" w:hAnsi="Times New Roman" w:cs="Times New Roman"/>
          <w:sz w:val="24"/>
          <w:szCs w:val="24"/>
        </w:rPr>
        <w:t xml:space="preserve">(1), 96–99. </w:t>
      </w:r>
      <w:hyperlink r:id="rId46" w:history="1">
        <w:r w:rsidRPr="00DA7D35">
          <w:rPr>
            <w:rStyle w:val="Hyperlink"/>
            <w:rFonts w:ascii="Times New Roman" w:hAnsi="Times New Roman" w:cs="Times New Roman"/>
            <w:sz w:val="24"/>
            <w:szCs w:val="24"/>
          </w:rPr>
          <w:t>https://doi.org/10.1111/1523-1747.ep12313377</w:t>
        </w:r>
      </w:hyperlink>
    </w:p>
    <w:p w14:paraId="47EE3F90" w14:textId="77777777" w:rsidR="008612B4" w:rsidRPr="00DA7D35" w:rsidRDefault="008612B4" w:rsidP="008612B4">
      <w:pPr>
        <w:pStyle w:val="ListParagraph"/>
        <w:numPr>
          <w:ilvl w:val="0"/>
          <w:numId w:val="2"/>
        </w:numPr>
        <w:spacing w:line="360" w:lineRule="auto"/>
        <w:jc w:val="both"/>
        <w:rPr>
          <w:rFonts w:ascii="Times New Roman" w:hAnsi="Times New Roman" w:cs="Times New Roman"/>
          <w:sz w:val="24"/>
          <w:szCs w:val="24"/>
        </w:rPr>
      </w:pPr>
      <w:r w:rsidRPr="00184DD2">
        <w:rPr>
          <w:rFonts w:ascii="Times New Roman" w:hAnsi="Times New Roman" w:cs="Times New Roman"/>
          <w:sz w:val="24"/>
          <w:szCs w:val="24"/>
          <w:lang w:val="de-DE"/>
        </w:rPr>
        <w:t xml:space="preserve">Gokce, N., Basgoz, N., Kenanoglu, S., Akalin, H., Ozkul, Y., Ergoren, M. C., Beccari, T., Bertelli, M., &amp; Dundar, M. (2022). </w:t>
      </w:r>
      <w:r w:rsidRPr="00DA7D35">
        <w:rPr>
          <w:rFonts w:ascii="Times New Roman" w:hAnsi="Times New Roman" w:cs="Times New Roman"/>
          <w:sz w:val="24"/>
          <w:szCs w:val="24"/>
        </w:rPr>
        <w:t xml:space="preserve">An overview of the genetic aspects of hair loss and its connection with nutrition. </w:t>
      </w:r>
      <w:r w:rsidRPr="00DA7D35">
        <w:rPr>
          <w:rFonts w:ascii="Times New Roman" w:hAnsi="Times New Roman" w:cs="Times New Roman"/>
          <w:i/>
          <w:iCs/>
          <w:sz w:val="24"/>
          <w:szCs w:val="24"/>
        </w:rPr>
        <w:t>Journal of Preventive Medicine and Hygiene</w:t>
      </w:r>
      <w:r w:rsidRPr="00DA7D35">
        <w:rPr>
          <w:rFonts w:ascii="Times New Roman" w:hAnsi="Times New Roman" w:cs="Times New Roman"/>
          <w:sz w:val="24"/>
          <w:szCs w:val="24"/>
        </w:rPr>
        <w:t xml:space="preserve">, </w:t>
      </w:r>
      <w:r w:rsidRPr="00DA7D35">
        <w:rPr>
          <w:rFonts w:ascii="Times New Roman" w:hAnsi="Times New Roman" w:cs="Times New Roman"/>
          <w:i/>
          <w:iCs/>
          <w:sz w:val="24"/>
          <w:szCs w:val="24"/>
        </w:rPr>
        <w:t>Vol. 63 No. 2S3</w:t>
      </w:r>
      <w:r w:rsidRPr="00DA7D35">
        <w:rPr>
          <w:rFonts w:ascii="Times New Roman" w:hAnsi="Times New Roman" w:cs="Times New Roman"/>
          <w:sz w:val="24"/>
          <w:szCs w:val="24"/>
        </w:rPr>
        <w:t xml:space="preserve">, E228 Pages. </w:t>
      </w:r>
      <w:hyperlink r:id="rId47" w:history="1">
        <w:r w:rsidRPr="00DA7D35">
          <w:rPr>
            <w:rStyle w:val="Hyperlink"/>
            <w:rFonts w:ascii="Times New Roman" w:hAnsi="Times New Roman" w:cs="Times New Roman"/>
            <w:sz w:val="24"/>
            <w:szCs w:val="24"/>
          </w:rPr>
          <w:t>https://doi.org/10.15167/2421-4248/JPMH2022.63.2S3.2765</w:t>
        </w:r>
      </w:hyperlink>
    </w:p>
    <w:p w14:paraId="6A14E16E" w14:textId="134D8743" w:rsidR="00981E64" w:rsidRPr="008C2184" w:rsidRDefault="00340A91" w:rsidP="00981E64">
      <w:pPr>
        <w:pStyle w:val="ListParagraph"/>
        <w:numPr>
          <w:ilvl w:val="0"/>
          <w:numId w:val="2"/>
        </w:numPr>
        <w:spacing w:line="360" w:lineRule="auto"/>
        <w:jc w:val="both"/>
        <w:rPr>
          <w:rStyle w:val="Hyperlink"/>
          <w:rFonts w:ascii="Times New Roman" w:hAnsi="Times New Roman" w:cs="Times New Roman"/>
          <w:color w:val="auto"/>
          <w:sz w:val="24"/>
          <w:szCs w:val="24"/>
          <w:u w:val="none"/>
        </w:rPr>
      </w:pPr>
      <w:r w:rsidRPr="00DA7D35">
        <w:rPr>
          <w:rFonts w:ascii="Times New Roman" w:hAnsi="Times New Roman" w:cs="Times New Roman"/>
          <w:sz w:val="24"/>
          <w:szCs w:val="24"/>
        </w:rPr>
        <w:t xml:space="preserve">Ahmed, A., </w:t>
      </w:r>
      <w:proofErr w:type="spellStart"/>
      <w:r w:rsidRPr="00DA7D35">
        <w:rPr>
          <w:rFonts w:ascii="Times New Roman" w:hAnsi="Times New Roman" w:cs="Times New Roman"/>
          <w:sz w:val="24"/>
          <w:szCs w:val="24"/>
        </w:rPr>
        <w:t>Almohanna</w:t>
      </w:r>
      <w:proofErr w:type="spellEnd"/>
      <w:r w:rsidRPr="00DA7D35">
        <w:rPr>
          <w:rFonts w:ascii="Times New Roman" w:hAnsi="Times New Roman" w:cs="Times New Roman"/>
          <w:sz w:val="24"/>
          <w:szCs w:val="24"/>
        </w:rPr>
        <w:t xml:space="preserve">, H., Griggs, J., &amp; Tosti, A. (2019). Genetic Hair Disorders: A Review. </w:t>
      </w:r>
      <w:r w:rsidRPr="00DA7D35">
        <w:rPr>
          <w:rFonts w:ascii="Times New Roman" w:hAnsi="Times New Roman" w:cs="Times New Roman"/>
          <w:i/>
          <w:iCs/>
          <w:sz w:val="24"/>
          <w:szCs w:val="24"/>
        </w:rPr>
        <w:t>Dermatology and Therapy</w:t>
      </w:r>
      <w:r w:rsidRPr="00DA7D35">
        <w:rPr>
          <w:rFonts w:ascii="Times New Roman" w:hAnsi="Times New Roman" w:cs="Times New Roman"/>
          <w:sz w:val="24"/>
          <w:szCs w:val="24"/>
        </w:rPr>
        <w:t xml:space="preserve">, </w:t>
      </w:r>
      <w:r w:rsidRPr="00DA7D35">
        <w:rPr>
          <w:rFonts w:ascii="Times New Roman" w:hAnsi="Times New Roman" w:cs="Times New Roman"/>
          <w:i/>
          <w:iCs/>
          <w:sz w:val="24"/>
          <w:szCs w:val="24"/>
        </w:rPr>
        <w:t>9</w:t>
      </w:r>
      <w:r w:rsidRPr="00DA7D35">
        <w:rPr>
          <w:rFonts w:ascii="Times New Roman" w:hAnsi="Times New Roman" w:cs="Times New Roman"/>
          <w:sz w:val="24"/>
          <w:szCs w:val="24"/>
        </w:rPr>
        <w:t xml:space="preserve">(3), 421–448. </w:t>
      </w:r>
      <w:hyperlink r:id="rId48" w:history="1">
        <w:r w:rsidRPr="00DA7D35">
          <w:rPr>
            <w:rStyle w:val="Hyperlink"/>
            <w:rFonts w:ascii="Times New Roman" w:hAnsi="Times New Roman" w:cs="Times New Roman"/>
            <w:sz w:val="24"/>
            <w:szCs w:val="24"/>
          </w:rPr>
          <w:t>https://doi.org/10.1007/s13555-019-0313-2</w:t>
        </w:r>
      </w:hyperlink>
    </w:p>
    <w:p w14:paraId="310CCF0A" w14:textId="77777777" w:rsidR="009B6775" w:rsidRDefault="009B6775" w:rsidP="000E3884">
      <w:pPr>
        <w:pStyle w:val="NormalWeb"/>
        <w:spacing w:line="360" w:lineRule="auto"/>
        <w:jc w:val="both"/>
        <w:rPr>
          <w:b/>
          <w:bCs/>
          <w:sz w:val="28"/>
          <w:szCs w:val="28"/>
        </w:rPr>
      </w:pPr>
    </w:p>
    <w:p w14:paraId="1EA73676" w14:textId="77777777" w:rsidR="008C2184" w:rsidRDefault="008C2184" w:rsidP="000E3884">
      <w:pPr>
        <w:pStyle w:val="NormalWeb"/>
        <w:spacing w:line="360" w:lineRule="auto"/>
        <w:jc w:val="both"/>
        <w:rPr>
          <w:b/>
          <w:bCs/>
          <w:sz w:val="28"/>
          <w:szCs w:val="28"/>
        </w:rPr>
      </w:pPr>
    </w:p>
    <w:p w14:paraId="0FE74C54" w14:textId="66981EF9" w:rsidR="004303FE" w:rsidRPr="003B5D89" w:rsidRDefault="004303FE" w:rsidP="00A03926">
      <w:pPr>
        <w:pStyle w:val="NormalWeb"/>
        <w:spacing w:line="360" w:lineRule="auto"/>
        <w:ind w:left="785"/>
        <w:jc w:val="center"/>
      </w:pPr>
    </w:p>
    <w:sectPr w:rsidR="004303FE" w:rsidRPr="003B5D89">
      <w:headerReference w:type="even" r:id="rId49"/>
      <w:headerReference w:type="default" r:id="rId50"/>
      <w:footerReference w:type="even" r:id="rId51"/>
      <w:footerReference w:type="default" r:id="rId52"/>
      <w:headerReference w:type="first" r:id="rId53"/>
      <w:footerReference w:type="first" r:id="rId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EBEC6" w14:textId="77777777" w:rsidR="001E20C1" w:rsidRDefault="001E20C1" w:rsidP="00381AC8">
      <w:pPr>
        <w:spacing w:after="0" w:line="240" w:lineRule="auto"/>
      </w:pPr>
      <w:r>
        <w:separator/>
      </w:r>
    </w:p>
  </w:endnote>
  <w:endnote w:type="continuationSeparator" w:id="0">
    <w:p w14:paraId="442401C0" w14:textId="77777777" w:rsidR="001E20C1" w:rsidRDefault="001E20C1" w:rsidP="00381A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8B17F" w14:textId="77777777" w:rsidR="00184DD2" w:rsidRDefault="00184D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3FD75" w14:textId="77777777" w:rsidR="00184DD2" w:rsidRDefault="00184D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B21B4" w14:textId="77777777" w:rsidR="00184DD2" w:rsidRDefault="00184D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2D417" w14:textId="77777777" w:rsidR="001E20C1" w:rsidRDefault="001E20C1" w:rsidP="00381AC8">
      <w:pPr>
        <w:spacing w:after="0" w:line="240" w:lineRule="auto"/>
      </w:pPr>
      <w:r>
        <w:separator/>
      </w:r>
    </w:p>
  </w:footnote>
  <w:footnote w:type="continuationSeparator" w:id="0">
    <w:p w14:paraId="73243453" w14:textId="77777777" w:rsidR="001E20C1" w:rsidRDefault="001E20C1" w:rsidP="00381A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3B7F7" w14:textId="45EA2B65" w:rsidR="00184DD2" w:rsidRDefault="00184DD2">
    <w:pPr>
      <w:pStyle w:val="Header"/>
    </w:pPr>
    <w:r>
      <w:rPr>
        <w:noProof/>
      </w:rPr>
      <w:pict w14:anchorId="2AEFA0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502921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E50A6" w14:textId="46ECB099" w:rsidR="00184DD2" w:rsidRDefault="00184DD2">
    <w:pPr>
      <w:pStyle w:val="Header"/>
    </w:pPr>
    <w:r>
      <w:rPr>
        <w:noProof/>
      </w:rPr>
      <w:pict w14:anchorId="07724C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502922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7F81B" w14:textId="344E5E46" w:rsidR="00184DD2" w:rsidRDefault="00184DD2">
    <w:pPr>
      <w:pStyle w:val="Header"/>
    </w:pPr>
    <w:r>
      <w:rPr>
        <w:noProof/>
      </w:rPr>
      <w:pict w14:anchorId="6F65ED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502921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F7578"/>
    <w:multiLevelType w:val="hybridMultilevel"/>
    <w:tmpl w:val="7A4660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2864600"/>
    <w:multiLevelType w:val="hybridMultilevel"/>
    <w:tmpl w:val="63867F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F771B6B"/>
    <w:multiLevelType w:val="hybridMultilevel"/>
    <w:tmpl w:val="25FA60AA"/>
    <w:lvl w:ilvl="0" w:tplc="A58A4F2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4D3508B"/>
    <w:multiLevelType w:val="hybridMultilevel"/>
    <w:tmpl w:val="C0644AA2"/>
    <w:lvl w:ilvl="0" w:tplc="82DE236E">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8BF6CA9"/>
    <w:multiLevelType w:val="hybridMultilevel"/>
    <w:tmpl w:val="640220F8"/>
    <w:lvl w:ilvl="0" w:tplc="E224F9BC">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88C1C0A"/>
    <w:multiLevelType w:val="hybridMultilevel"/>
    <w:tmpl w:val="E70445B4"/>
    <w:lvl w:ilvl="0" w:tplc="A58A4F20">
      <w:start w:val="1"/>
      <w:numFmt w:val="decimal"/>
      <w:lvlText w:val="[%1]"/>
      <w:lvlJc w:val="left"/>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48960905">
    <w:abstractNumId w:val="2"/>
  </w:num>
  <w:num w:numId="2" w16cid:durableId="526136297">
    <w:abstractNumId w:val="5"/>
  </w:num>
  <w:num w:numId="3" w16cid:durableId="186718961">
    <w:abstractNumId w:val="0"/>
  </w:num>
  <w:num w:numId="4" w16cid:durableId="2001229815">
    <w:abstractNumId w:val="4"/>
  </w:num>
  <w:num w:numId="5" w16cid:durableId="1618483121">
    <w:abstractNumId w:val="1"/>
  </w:num>
  <w:num w:numId="6" w16cid:durableId="8002260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949"/>
    <w:rsid w:val="00000026"/>
    <w:rsid w:val="000018EB"/>
    <w:rsid w:val="000074B7"/>
    <w:rsid w:val="00007A4D"/>
    <w:rsid w:val="0001002E"/>
    <w:rsid w:val="0001487B"/>
    <w:rsid w:val="000149B7"/>
    <w:rsid w:val="00014CB7"/>
    <w:rsid w:val="0001563D"/>
    <w:rsid w:val="0001761B"/>
    <w:rsid w:val="00017DA9"/>
    <w:rsid w:val="00021124"/>
    <w:rsid w:val="0002607A"/>
    <w:rsid w:val="000278C3"/>
    <w:rsid w:val="00032714"/>
    <w:rsid w:val="000328EC"/>
    <w:rsid w:val="000332E9"/>
    <w:rsid w:val="00034107"/>
    <w:rsid w:val="0003479D"/>
    <w:rsid w:val="00035DEB"/>
    <w:rsid w:val="000377A5"/>
    <w:rsid w:val="00040904"/>
    <w:rsid w:val="00041F22"/>
    <w:rsid w:val="00044029"/>
    <w:rsid w:val="0004568E"/>
    <w:rsid w:val="00051051"/>
    <w:rsid w:val="00065218"/>
    <w:rsid w:val="000669FC"/>
    <w:rsid w:val="00067711"/>
    <w:rsid w:val="00070DBB"/>
    <w:rsid w:val="000715A2"/>
    <w:rsid w:val="00071D85"/>
    <w:rsid w:val="00072844"/>
    <w:rsid w:val="0007588B"/>
    <w:rsid w:val="000761F6"/>
    <w:rsid w:val="00076D27"/>
    <w:rsid w:val="00081F63"/>
    <w:rsid w:val="000842CB"/>
    <w:rsid w:val="00084935"/>
    <w:rsid w:val="0008561A"/>
    <w:rsid w:val="00086A3E"/>
    <w:rsid w:val="00090A2B"/>
    <w:rsid w:val="000938B5"/>
    <w:rsid w:val="00094059"/>
    <w:rsid w:val="000A06AC"/>
    <w:rsid w:val="000A59E3"/>
    <w:rsid w:val="000B1C4A"/>
    <w:rsid w:val="000B2F49"/>
    <w:rsid w:val="000B368D"/>
    <w:rsid w:val="000B5705"/>
    <w:rsid w:val="000B5B22"/>
    <w:rsid w:val="000C0F22"/>
    <w:rsid w:val="000C0FAD"/>
    <w:rsid w:val="000C378D"/>
    <w:rsid w:val="000C610A"/>
    <w:rsid w:val="000D068E"/>
    <w:rsid w:val="000D233B"/>
    <w:rsid w:val="000D33FC"/>
    <w:rsid w:val="000D383F"/>
    <w:rsid w:val="000D462D"/>
    <w:rsid w:val="000E3884"/>
    <w:rsid w:val="000E5FC1"/>
    <w:rsid w:val="000F0D40"/>
    <w:rsid w:val="000F0D9B"/>
    <w:rsid w:val="000F27A7"/>
    <w:rsid w:val="000F6838"/>
    <w:rsid w:val="000F6FD2"/>
    <w:rsid w:val="00100027"/>
    <w:rsid w:val="00100D24"/>
    <w:rsid w:val="0010104B"/>
    <w:rsid w:val="00101E38"/>
    <w:rsid w:val="00101EE2"/>
    <w:rsid w:val="00105BB9"/>
    <w:rsid w:val="00106D81"/>
    <w:rsid w:val="00106F66"/>
    <w:rsid w:val="00111E22"/>
    <w:rsid w:val="001139D9"/>
    <w:rsid w:val="0012034A"/>
    <w:rsid w:val="00121F8C"/>
    <w:rsid w:val="00123AAB"/>
    <w:rsid w:val="00123EA7"/>
    <w:rsid w:val="00124CC2"/>
    <w:rsid w:val="001251E6"/>
    <w:rsid w:val="00126291"/>
    <w:rsid w:val="001267D2"/>
    <w:rsid w:val="00127A7E"/>
    <w:rsid w:val="00130C51"/>
    <w:rsid w:val="00132861"/>
    <w:rsid w:val="00140324"/>
    <w:rsid w:val="00145285"/>
    <w:rsid w:val="00145CB7"/>
    <w:rsid w:val="0015326F"/>
    <w:rsid w:val="00156F99"/>
    <w:rsid w:val="00160152"/>
    <w:rsid w:val="00160D5A"/>
    <w:rsid w:val="001616BD"/>
    <w:rsid w:val="00162443"/>
    <w:rsid w:val="00167554"/>
    <w:rsid w:val="0017355C"/>
    <w:rsid w:val="0017435A"/>
    <w:rsid w:val="00174F96"/>
    <w:rsid w:val="001761BB"/>
    <w:rsid w:val="0017678B"/>
    <w:rsid w:val="00182484"/>
    <w:rsid w:val="00184DD2"/>
    <w:rsid w:val="0018642D"/>
    <w:rsid w:val="001918E9"/>
    <w:rsid w:val="001956A7"/>
    <w:rsid w:val="0019672B"/>
    <w:rsid w:val="001972A7"/>
    <w:rsid w:val="0019750E"/>
    <w:rsid w:val="001A0FF6"/>
    <w:rsid w:val="001A212F"/>
    <w:rsid w:val="001A56B6"/>
    <w:rsid w:val="001B2824"/>
    <w:rsid w:val="001B3243"/>
    <w:rsid w:val="001B6042"/>
    <w:rsid w:val="001B7008"/>
    <w:rsid w:val="001B7BB3"/>
    <w:rsid w:val="001B7D0C"/>
    <w:rsid w:val="001C33E3"/>
    <w:rsid w:val="001C4947"/>
    <w:rsid w:val="001C4FC9"/>
    <w:rsid w:val="001C5B73"/>
    <w:rsid w:val="001C64AE"/>
    <w:rsid w:val="001D2256"/>
    <w:rsid w:val="001D370A"/>
    <w:rsid w:val="001E20C1"/>
    <w:rsid w:val="001E7AC5"/>
    <w:rsid w:val="001F03B5"/>
    <w:rsid w:val="001F1AD3"/>
    <w:rsid w:val="001F3667"/>
    <w:rsid w:val="001F44B8"/>
    <w:rsid w:val="001F4620"/>
    <w:rsid w:val="001F5B02"/>
    <w:rsid w:val="001F66FA"/>
    <w:rsid w:val="00200332"/>
    <w:rsid w:val="0020102F"/>
    <w:rsid w:val="00203BA4"/>
    <w:rsid w:val="00203CD1"/>
    <w:rsid w:val="002123DB"/>
    <w:rsid w:val="00212D6B"/>
    <w:rsid w:val="002134FB"/>
    <w:rsid w:val="00214DC8"/>
    <w:rsid w:val="00215115"/>
    <w:rsid w:val="002231C0"/>
    <w:rsid w:val="00223831"/>
    <w:rsid w:val="00223BAF"/>
    <w:rsid w:val="00223C0E"/>
    <w:rsid w:val="002253C0"/>
    <w:rsid w:val="0022589C"/>
    <w:rsid w:val="00225933"/>
    <w:rsid w:val="00226A68"/>
    <w:rsid w:val="00226A73"/>
    <w:rsid w:val="00230676"/>
    <w:rsid w:val="00233ABF"/>
    <w:rsid w:val="002343D4"/>
    <w:rsid w:val="002377F2"/>
    <w:rsid w:val="00237E62"/>
    <w:rsid w:val="00244669"/>
    <w:rsid w:val="00244CD0"/>
    <w:rsid w:val="00247499"/>
    <w:rsid w:val="00250A6A"/>
    <w:rsid w:val="00251CCA"/>
    <w:rsid w:val="00253B73"/>
    <w:rsid w:val="00256950"/>
    <w:rsid w:val="002577C8"/>
    <w:rsid w:val="00262BF9"/>
    <w:rsid w:val="002677A6"/>
    <w:rsid w:val="00271F7F"/>
    <w:rsid w:val="00272CBD"/>
    <w:rsid w:val="00272F58"/>
    <w:rsid w:val="0027370F"/>
    <w:rsid w:val="00273885"/>
    <w:rsid w:val="00274F97"/>
    <w:rsid w:val="00275060"/>
    <w:rsid w:val="002777C0"/>
    <w:rsid w:val="002813AB"/>
    <w:rsid w:val="00283453"/>
    <w:rsid w:val="00283EC4"/>
    <w:rsid w:val="002848B5"/>
    <w:rsid w:val="00286C11"/>
    <w:rsid w:val="002901A3"/>
    <w:rsid w:val="0029253F"/>
    <w:rsid w:val="00293836"/>
    <w:rsid w:val="00295F0F"/>
    <w:rsid w:val="00297A28"/>
    <w:rsid w:val="002A5B23"/>
    <w:rsid w:val="002B2D77"/>
    <w:rsid w:val="002B2DD6"/>
    <w:rsid w:val="002B34C0"/>
    <w:rsid w:val="002B453D"/>
    <w:rsid w:val="002D15D8"/>
    <w:rsid w:val="002D16D3"/>
    <w:rsid w:val="002D5C86"/>
    <w:rsid w:val="002D763E"/>
    <w:rsid w:val="002D786F"/>
    <w:rsid w:val="002E4B29"/>
    <w:rsid w:val="002E6D75"/>
    <w:rsid w:val="002F0281"/>
    <w:rsid w:val="002F0B8B"/>
    <w:rsid w:val="002F14D7"/>
    <w:rsid w:val="002F49C5"/>
    <w:rsid w:val="002F56C2"/>
    <w:rsid w:val="002F7BDB"/>
    <w:rsid w:val="003022F8"/>
    <w:rsid w:val="003051D0"/>
    <w:rsid w:val="00307490"/>
    <w:rsid w:val="00310649"/>
    <w:rsid w:val="00310F2F"/>
    <w:rsid w:val="00312807"/>
    <w:rsid w:val="003137E4"/>
    <w:rsid w:val="00321FD0"/>
    <w:rsid w:val="00323656"/>
    <w:rsid w:val="003239AB"/>
    <w:rsid w:val="00327B53"/>
    <w:rsid w:val="00330EE8"/>
    <w:rsid w:val="003311A7"/>
    <w:rsid w:val="00332BA7"/>
    <w:rsid w:val="00333201"/>
    <w:rsid w:val="00334B90"/>
    <w:rsid w:val="00334E9F"/>
    <w:rsid w:val="0033775C"/>
    <w:rsid w:val="00340A91"/>
    <w:rsid w:val="00340B54"/>
    <w:rsid w:val="00342F17"/>
    <w:rsid w:val="00342FC5"/>
    <w:rsid w:val="0034481C"/>
    <w:rsid w:val="00344962"/>
    <w:rsid w:val="00345923"/>
    <w:rsid w:val="00346CEB"/>
    <w:rsid w:val="003478F8"/>
    <w:rsid w:val="00351953"/>
    <w:rsid w:val="00351CF3"/>
    <w:rsid w:val="00352C44"/>
    <w:rsid w:val="00352D12"/>
    <w:rsid w:val="00354525"/>
    <w:rsid w:val="00354708"/>
    <w:rsid w:val="00360E17"/>
    <w:rsid w:val="0036355A"/>
    <w:rsid w:val="00365579"/>
    <w:rsid w:val="00365994"/>
    <w:rsid w:val="00367203"/>
    <w:rsid w:val="00370861"/>
    <w:rsid w:val="00371DE3"/>
    <w:rsid w:val="00372CAF"/>
    <w:rsid w:val="00372D43"/>
    <w:rsid w:val="00373B04"/>
    <w:rsid w:val="003747F1"/>
    <w:rsid w:val="00381AC8"/>
    <w:rsid w:val="00383BD8"/>
    <w:rsid w:val="003868A5"/>
    <w:rsid w:val="00387E23"/>
    <w:rsid w:val="003967FD"/>
    <w:rsid w:val="003A1FB8"/>
    <w:rsid w:val="003A3E58"/>
    <w:rsid w:val="003A435E"/>
    <w:rsid w:val="003A4D99"/>
    <w:rsid w:val="003A7D0D"/>
    <w:rsid w:val="003B5536"/>
    <w:rsid w:val="003B5789"/>
    <w:rsid w:val="003B5D89"/>
    <w:rsid w:val="003C30C1"/>
    <w:rsid w:val="003C3C58"/>
    <w:rsid w:val="003C4110"/>
    <w:rsid w:val="003C51DE"/>
    <w:rsid w:val="003C6017"/>
    <w:rsid w:val="003C60E5"/>
    <w:rsid w:val="003C7666"/>
    <w:rsid w:val="003D067C"/>
    <w:rsid w:val="003D0FE1"/>
    <w:rsid w:val="003D14A4"/>
    <w:rsid w:val="003D5C0C"/>
    <w:rsid w:val="003D6E03"/>
    <w:rsid w:val="003D7224"/>
    <w:rsid w:val="003E7C3A"/>
    <w:rsid w:val="003F0C83"/>
    <w:rsid w:val="003F13EE"/>
    <w:rsid w:val="003F13F1"/>
    <w:rsid w:val="003F1772"/>
    <w:rsid w:val="003F24A5"/>
    <w:rsid w:val="003F3AD7"/>
    <w:rsid w:val="003F40DC"/>
    <w:rsid w:val="003F43D2"/>
    <w:rsid w:val="003F4BF4"/>
    <w:rsid w:val="003F4E3F"/>
    <w:rsid w:val="003F6B2A"/>
    <w:rsid w:val="003F71F7"/>
    <w:rsid w:val="003F7E15"/>
    <w:rsid w:val="00400213"/>
    <w:rsid w:val="00404118"/>
    <w:rsid w:val="00412977"/>
    <w:rsid w:val="00412A46"/>
    <w:rsid w:val="00412E99"/>
    <w:rsid w:val="004136A4"/>
    <w:rsid w:val="00413706"/>
    <w:rsid w:val="004169B3"/>
    <w:rsid w:val="00420F9C"/>
    <w:rsid w:val="004228F1"/>
    <w:rsid w:val="00423784"/>
    <w:rsid w:val="00427996"/>
    <w:rsid w:val="004303FE"/>
    <w:rsid w:val="0043190F"/>
    <w:rsid w:val="004345FA"/>
    <w:rsid w:val="00435A12"/>
    <w:rsid w:val="00436081"/>
    <w:rsid w:val="00442AD9"/>
    <w:rsid w:val="00445A31"/>
    <w:rsid w:val="0044782A"/>
    <w:rsid w:val="0045123C"/>
    <w:rsid w:val="004516A3"/>
    <w:rsid w:val="00451CF2"/>
    <w:rsid w:val="00454843"/>
    <w:rsid w:val="0046074E"/>
    <w:rsid w:val="00461834"/>
    <w:rsid w:val="0046306D"/>
    <w:rsid w:val="00463B0E"/>
    <w:rsid w:val="00463D0A"/>
    <w:rsid w:val="004647BE"/>
    <w:rsid w:val="00465923"/>
    <w:rsid w:val="00466752"/>
    <w:rsid w:val="00466B12"/>
    <w:rsid w:val="00470921"/>
    <w:rsid w:val="00477278"/>
    <w:rsid w:val="004772EC"/>
    <w:rsid w:val="00486993"/>
    <w:rsid w:val="00487374"/>
    <w:rsid w:val="00490885"/>
    <w:rsid w:val="00491F75"/>
    <w:rsid w:val="00492F97"/>
    <w:rsid w:val="00493813"/>
    <w:rsid w:val="00493EE6"/>
    <w:rsid w:val="00496B47"/>
    <w:rsid w:val="004A1E74"/>
    <w:rsid w:val="004A3FDC"/>
    <w:rsid w:val="004A4B67"/>
    <w:rsid w:val="004A5135"/>
    <w:rsid w:val="004A6175"/>
    <w:rsid w:val="004B1086"/>
    <w:rsid w:val="004B2122"/>
    <w:rsid w:val="004B290C"/>
    <w:rsid w:val="004B43BC"/>
    <w:rsid w:val="004B562F"/>
    <w:rsid w:val="004B7F7D"/>
    <w:rsid w:val="004C0AB6"/>
    <w:rsid w:val="004C11DD"/>
    <w:rsid w:val="004C4C5B"/>
    <w:rsid w:val="004C5832"/>
    <w:rsid w:val="004C5F65"/>
    <w:rsid w:val="004C6F27"/>
    <w:rsid w:val="004C7EB4"/>
    <w:rsid w:val="004D4D9E"/>
    <w:rsid w:val="004E0DEB"/>
    <w:rsid w:val="004E1E3E"/>
    <w:rsid w:val="004E59F3"/>
    <w:rsid w:val="004E5A00"/>
    <w:rsid w:val="004F0A9A"/>
    <w:rsid w:val="004F0D2D"/>
    <w:rsid w:val="004F1842"/>
    <w:rsid w:val="004F4A91"/>
    <w:rsid w:val="004F6AA0"/>
    <w:rsid w:val="005003E2"/>
    <w:rsid w:val="005025C8"/>
    <w:rsid w:val="00502799"/>
    <w:rsid w:val="005037DC"/>
    <w:rsid w:val="005111AB"/>
    <w:rsid w:val="005112F0"/>
    <w:rsid w:val="0051501A"/>
    <w:rsid w:val="0051665C"/>
    <w:rsid w:val="00521751"/>
    <w:rsid w:val="00522A01"/>
    <w:rsid w:val="005231E9"/>
    <w:rsid w:val="005251AA"/>
    <w:rsid w:val="0052564D"/>
    <w:rsid w:val="005257ED"/>
    <w:rsid w:val="0052588A"/>
    <w:rsid w:val="00526466"/>
    <w:rsid w:val="0053350B"/>
    <w:rsid w:val="005348D7"/>
    <w:rsid w:val="00534E03"/>
    <w:rsid w:val="00535373"/>
    <w:rsid w:val="00540432"/>
    <w:rsid w:val="00543876"/>
    <w:rsid w:val="00547C2D"/>
    <w:rsid w:val="00552306"/>
    <w:rsid w:val="00552362"/>
    <w:rsid w:val="005525E4"/>
    <w:rsid w:val="0055392E"/>
    <w:rsid w:val="00556A7F"/>
    <w:rsid w:val="0055710D"/>
    <w:rsid w:val="005574CF"/>
    <w:rsid w:val="005576DE"/>
    <w:rsid w:val="0056042A"/>
    <w:rsid w:val="00560F3F"/>
    <w:rsid w:val="00561C66"/>
    <w:rsid w:val="00562241"/>
    <w:rsid w:val="005658F7"/>
    <w:rsid w:val="00567864"/>
    <w:rsid w:val="00570BBE"/>
    <w:rsid w:val="005723C5"/>
    <w:rsid w:val="00572B2D"/>
    <w:rsid w:val="00575B9A"/>
    <w:rsid w:val="005770C6"/>
    <w:rsid w:val="0057773F"/>
    <w:rsid w:val="00581107"/>
    <w:rsid w:val="005818F5"/>
    <w:rsid w:val="005822B7"/>
    <w:rsid w:val="005827AD"/>
    <w:rsid w:val="00583397"/>
    <w:rsid w:val="00585EAF"/>
    <w:rsid w:val="00586111"/>
    <w:rsid w:val="005862A6"/>
    <w:rsid w:val="00586486"/>
    <w:rsid w:val="00590843"/>
    <w:rsid w:val="0059145C"/>
    <w:rsid w:val="0059263D"/>
    <w:rsid w:val="0059351B"/>
    <w:rsid w:val="005946CF"/>
    <w:rsid w:val="005954D7"/>
    <w:rsid w:val="00595677"/>
    <w:rsid w:val="00595A7C"/>
    <w:rsid w:val="005A0907"/>
    <w:rsid w:val="005A1BAD"/>
    <w:rsid w:val="005A6D84"/>
    <w:rsid w:val="005B0130"/>
    <w:rsid w:val="005B41AA"/>
    <w:rsid w:val="005B43BA"/>
    <w:rsid w:val="005B64EC"/>
    <w:rsid w:val="005B706F"/>
    <w:rsid w:val="005C15DB"/>
    <w:rsid w:val="005C23E6"/>
    <w:rsid w:val="005C5C5B"/>
    <w:rsid w:val="005C6BAA"/>
    <w:rsid w:val="005C75E9"/>
    <w:rsid w:val="005D25E0"/>
    <w:rsid w:val="005D5CEC"/>
    <w:rsid w:val="005D6285"/>
    <w:rsid w:val="005D6687"/>
    <w:rsid w:val="005E44E8"/>
    <w:rsid w:val="005F1624"/>
    <w:rsid w:val="005F1BCC"/>
    <w:rsid w:val="005F4D21"/>
    <w:rsid w:val="0060250B"/>
    <w:rsid w:val="006034C1"/>
    <w:rsid w:val="00605860"/>
    <w:rsid w:val="0060589F"/>
    <w:rsid w:val="00607C59"/>
    <w:rsid w:val="00610622"/>
    <w:rsid w:val="00610E7B"/>
    <w:rsid w:val="00611239"/>
    <w:rsid w:val="00611E06"/>
    <w:rsid w:val="00613D8D"/>
    <w:rsid w:val="006172EF"/>
    <w:rsid w:val="00617361"/>
    <w:rsid w:val="00617B4F"/>
    <w:rsid w:val="00617EB0"/>
    <w:rsid w:val="00620E89"/>
    <w:rsid w:val="00631B80"/>
    <w:rsid w:val="006325AA"/>
    <w:rsid w:val="006330F5"/>
    <w:rsid w:val="00633419"/>
    <w:rsid w:val="0063485B"/>
    <w:rsid w:val="00634AD7"/>
    <w:rsid w:val="00642675"/>
    <w:rsid w:val="00643192"/>
    <w:rsid w:val="00643377"/>
    <w:rsid w:val="006435EC"/>
    <w:rsid w:val="00644AF1"/>
    <w:rsid w:val="00647014"/>
    <w:rsid w:val="0064756E"/>
    <w:rsid w:val="0065354C"/>
    <w:rsid w:val="00660765"/>
    <w:rsid w:val="0066100F"/>
    <w:rsid w:val="006611C3"/>
    <w:rsid w:val="00664610"/>
    <w:rsid w:val="0067012E"/>
    <w:rsid w:val="00670C65"/>
    <w:rsid w:val="006741ED"/>
    <w:rsid w:val="0067420B"/>
    <w:rsid w:val="00674560"/>
    <w:rsid w:val="006767EF"/>
    <w:rsid w:val="00676BF0"/>
    <w:rsid w:val="00677349"/>
    <w:rsid w:val="006776FF"/>
    <w:rsid w:val="00685A36"/>
    <w:rsid w:val="00690493"/>
    <w:rsid w:val="00690D54"/>
    <w:rsid w:val="00692095"/>
    <w:rsid w:val="00695A23"/>
    <w:rsid w:val="006961E3"/>
    <w:rsid w:val="006A0C79"/>
    <w:rsid w:val="006A2058"/>
    <w:rsid w:val="006A2879"/>
    <w:rsid w:val="006A2B74"/>
    <w:rsid w:val="006A3291"/>
    <w:rsid w:val="006A3457"/>
    <w:rsid w:val="006A3F97"/>
    <w:rsid w:val="006A60EB"/>
    <w:rsid w:val="006A6D3E"/>
    <w:rsid w:val="006A7910"/>
    <w:rsid w:val="006B209D"/>
    <w:rsid w:val="006B633C"/>
    <w:rsid w:val="006C2C56"/>
    <w:rsid w:val="006C4CA9"/>
    <w:rsid w:val="006C52BE"/>
    <w:rsid w:val="006C7A2A"/>
    <w:rsid w:val="006D7523"/>
    <w:rsid w:val="006E47D8"/>
    <w:rsid w:val="006E66B2"/>
    <w:rsid w:val="006F07CE"/>
    <w:rsid w:val="006F0DD4"/>
    <w:rsid w:val="006F2FE0"/>
    <w:rsid w:val="006F5608"/>
    <w:rsid w:val="00701B2B"/>
    <w:rsid w:val="00702051"/>
    <w:rsid w:val="0070288F"/>
    <w:rsid w:val="00702B58"/>
    <w:rsid w:val="0070440E"/>
    <w:rsid w:val="00712458"/>
    <w:rsid w:val="00712BCE"/>
    <w:rsid w:val="00713DD6"/>
    <w:rsid w:val="00714D3D"/>
    <w:rsid w:val="0071607C"/>
    <w:rsid w:val="0071619F"/>
    <w:rsid w:val="00722913"/>
    <w:rsid w:val="00731283"/>
    <w:rsid w:val="00731D7F"/>
    <w:rsid w:val="00733958"/>
    <w:rsid w:val="00733B3B"/>
    <w:rsid w:val="00734E93"/>
    <w:rsid w:val="00735718"/>
    <w:rsid w:val="00735EF4"/>
    <w:rsid w:val="00736633"/>
    <w:rsid w:val="00740457"/>
    <w:rsid w:val="00741B1B"/>
    <w:rsid w:val="0074513C"/>
    <w:rsid w:val="00745352"/>
    <w:rsid w:val="00751336"/>
    <w:rsid w:val="00752036"/>
    <w:rsid w:val="00752B28"/>
    <w:rsid w:val="007548B4"/>
    <w:rsid w:val="0075619F"/>
    <w:rsid w:val="00756B23"/>
    <w:rsid w:val="00760E7F"/>
    <w:rsid w:val="00762BC4"/>
    <w:rsid w:val="00765B53"/>
    <w:rsid w:val="00767A7E"/>
    <w:rsid w:val="00781A38"/>
    <w:rsid w:val="007846B7"/>
    <w:rsid w:val="00785042"/>
    <w:rsid w:val="00785793"/>
    <w:rsid w:val="00786B71"/>
    <w:rsid w:val="00791C3A"/>
    <w:rsid w:val="007A1428"/>
    <w:rsid w:val="007A55D2"/>
    <w:rsid w:val="007A5824"/>
    <w:rsid w:val="007A73DD"/>
    <w:rsid w:val="007B6B1A"/>
    <w:rsid w:val="007B6E61"/>
    <w:rsid w:val="007C2BE1"/>
    <w:rsid w:val="007C30C6"/>
    <w:rsid w:val="007C367F"/>
    <w:rsid w:val="007C6974"/>
    <w:rsid w:val="007C7376"/>
    <w:rsid w:val="007C7FAA"/>
    <w:rsid w:val="007D024A"/>
    <w:rsid w:val="007D02E5"/>
    <w:rsid w:val="007D7032"/>
    <w:rsid w:val="007E1938"/>
    <w:rsid w:val="007E6397"/>
    <w:rsid w:val="007E7BF9"/>
    <w:rsid w:val="007F08C6"/>
    <w:rsid w:val="007F0B13"/>
    <w:rsid w:val="007F1D30"/>
    <w:rsid w:val="007F279D"/>
    <w:rsid w:val="007F414E"/>
    <w:rsid w:val="007F44DA"/>
    <w:rsid w:val="007F472E"/>
    <w:rsid w:val="007F4C68"/>
    <w:rsid w:val="007F5028"/>
    <w:rsid w:val="007F5B4C"/>
    <w:rsid w:val="007F726B"/>
    <w:rsid w:val="00801470"/>
    <w:rsid w:val="00804E8E"/>
    <w:rsid w:val="00805786"/>
    <w:rsid w:val="008059D0"/>
    <w:rsid w:val="00807941"/>
    <w:rsid w:val="008112B9"/>
    <w:rsid w:val="00817D8B"/>
    <w:rsid w:val="00822E35"/>
    <w:rsid w:val="008241AE"/>
    <w:rsid w:val="00826ACD"/>
    <w:rsid w:val="00826AD7"/>
    <w:rsid w:val="00827AB0"/>
    <w:rsid w:val="008310A6"/>
    <w:rsid w:val="008451D4"/>
    <w:rsid w:val="00845E6B"/>
    <w:rsid w:val="0084744A"/>
    <w:rsid w:val="00847F8C"/>
    <w:rsid w:val="00850876"/>
    <w:rsid w:val="00852314"/>
    <w:rsid w:val="008527DA"/>
    <w:rsid w:val="008539BB"/>
    <w:rsid w:val="00853D48"/>
    <w:rsid w:val="00855187"/>
    <w:rsid w:val="008567E5"/>
    <w:rsid w:val="00856E87"/>
    <w:rsid w:val="0086077A"/>
    <w:rsid w:val="008607AB"/>
    <w:rsid w:val="0086105D"/>
    <w:rsid w:val="008611CB"/>
    <w:rsid w:val="008612B4"/>
    <w:rsid w:val="008622CE"/>
    <w:rsid w:val="00862819"/>
    <w:rsid w:val="00866A98"/>
    <w:rsid w:val="00866B90"/>
    <w:rsid w:val="00866C8D"/>
    <w:rsid w:val="008714DE"/>
    <w:rsid w:val="008735AB"/>
    <w:rsid w:val="008744FE"/>
    <w:rsid w:val="008746CE"/>
    <w:rsid w:val="00877B77"/>
    <w:rsid w:val="0088246D"/>
    <w:rsid w:val="00885195"/>
    <w:rsid w:val="00887BF2"/>
    <w:rsid w:val="008908E7"/>
    <w:rsid w:val="00891A4D"/>
    <w:rsid w:val="00892E3C"/>
    <w:rsid w:val="00893FC8"/>
    <w:rsid w:val="00897816"/>
    <w:rsid w:val="00897D17"/>
    <w:rsid w:val="00897F7C"/>
    <w:rsid w:val="008A09EC"/>
    <w:rsid w:val="008A2F2A"/>
    <w:rsid w:val="008A5B47"/>
    <w:rsid w:val="008A5E89"/>
    <w:rsid w:val="008A7EC7"/>
    <w:rsid w:val="008B02A6"/>
    <w:rsid w:val="008B28CC"/>
    <w:rsid w:val="008B3901"/>
    <w:rsid w:val="008B3F93"/>
    <w:rsid w:val="008B5E24"/>
    <w:rsid w:val="008B5F67"/>
    <w:rsid w:val="008C2184"/>
    <w:rsid w:val="008C2FC2"/>
    <w:rsid w:val="008C3E8A"/>
    <w:rsid w:val="008C4088"/>
    <w:rsid w:val="008C48AC"/>
    <w:rsid w:val="008C4A1F"/>
    <w:rsid w:val="008C4DEB"/>
    <w:rsid w:val="008C51BC"/>
    <w:rsid w:val="008D07F6"/>
    <w:rsid w:val="008D3942"/>
    <w:rsid w:val="008D47D4"/>
    <w:rsid w:val="008E06A5"/>
    <w:rsid w:val="008E22D1"/>
    <w:rsid w:val="008E3C83"/>
    <w:rsid w:val="008E55F8"/>
    <w:rsid w:val="008E6214"/>
    <w:rsid w:val="008F2773"/>
    <w:rsid w:val="008F38BF"/>
    <w:rsid w:val="008F5BCA"/>
    <w:rsid w:val="008F6943"/>
    <w:rsid w:val="009002D2"/>
    <w:rsid w:val="0090201A"/>
    <w:rsid w:val="009056C6"/>
    <w:rsid w:val="009057AC"/>
    <w:rsid w:val="00907541"/>
    <w:rsid w:val="009100D8"/>
    <w:rsid w:val="00910675"/>
    <w:rsid w:val="00910F30"/>
    <w:rsid w:val="009121E1"/>
    <w:rsid w:val="00912BDF"/>
    <w:rsid w:val="00913CBC"/>
    <w:rsid w:val="00915078"/>
    <w:rsid w:val="009157FA"/>
    <w:rsid w:val="0091742E"/>
    <w:rsid w:val="00920D81"/>
    <w:rsid w:val="00922570"/>
    <w:rsid w:val="009227FD"/>
    <w:rsid w:val="00924A75"/>
    <w:rsid w:val="009264D7"/>
    <w:rsid w:val="00930DAB"/>
    <w:rsid w:val="009340E7"/>
    <w:rsid w:val="0093510E"/>
    <w:rsid w:val="00936C12"/>
    <w:rsid w:val="009371F1"/>
    <w:rsid w:val="00937F07"/>
    <w:rsid w:val="00940A4D"/>
    <w:rsid w:val="00941196"/>
    <w:rsid w:val="00942FC6"/>
    <w:rsid w:val="009435D4"/>
    <w:rsid w:val="00943EF9"/>
    <w:rsid w:val="00947A42"/>
    <w:rsid w:val="00950656"/>
    <w:rsid w:val="00952260"/>
    <w:rsid w:val="0095369C"/>
    <w:rsid w:val="009557CC"/>
    <w:rsid w:val="00956318"/>
    <w:rsid w:val="00956CC7"/>
    <w:rsid w:val="0096063D"/>
    <w:rsid w:val="00961A11"/>
    <w:rsid w:val="00963DBB"/>
    <w:rsid w:val="00964ABF"/>
    <w:rsid w:val="0096799C"/>
    <w:rsid w:val="00971410"/>
    <w:rsid w:val="0097173C"/>
    <w:rsid w:val="00971E9D"/>
    <w:rsid w:val="009721A0"/>
    <w:rsid w:val="00972B53"/>
    <w:rsid w:val="00973056"/>
    <w:rsid w:val="00977054"/>
    <w:rsid w:val="00981E64"/>
    <w:rsid w:val="009838F8"/>
    <w:rsid w:val="0098431C"/>
    <w:rsid w:val="009845F2"/>
    <w:rsid w:val="0098462A"/>
    <w:rsid w:val="009871AF"/>
    <w:rsid w:val="0099058B"/>
    <w:rsid w:val="009909AE"/>
    <w:rsid w:val="00991E63"/>
    <w:rsid w:val="00993847"/>
    <w:rsid w:val="009958D3"/>
    <w:rsid w:val="00995CF0"/>
    <w:rsid w:val="009A05EB"/>
    <w:rsid w:val="009A06B6"/>
    <w:rsid w:val="009A1E0A"/>
    <w:rsid w:val="009A217D"/>
    <w:rsid w:val="009A4C12"/>
    <w:rsid w:val="009A698E"/>
    <w:rsid w:val="009B6369"/>
    <w:rsid w:val="009B675B"/>
    <w:rsid w:val="009B6775"/>
    <w:rsid w:val="009C1A9B"/>
    <w:rsid w:val="009C1EE5"/>
    <w:rsid w:val="009C4479"/>
    <w:rsid w:val="009C54E8"/>
    <w:rsid w:val="009C6507"/>
    <w:rsid w:val="009D1445"/>
    <w:rsid w:val="009D1781"/>
    <w:rsid w:val="009D3DA6"/>
    <w:rsid w:val="009D3DC0"/>
    <w:rsid w:val="009D4D8E"/>
    <w:rsid w:val="009D7E4E"/>
    <w:rsid w:val="009E5AC6"/>
    <w:rsid w:val="009E74F5"/>
    <w:rsid w:val="009F01C4"/>
    <w:rsid w:val="009F0B9E"/>
    <w:rsid w:val="009F0D18"/>
    <w:rsid w:val="009F5F72"/>
    <w:rsid w:val="009F7916"/>
    <w:rsid w:val="00A013F9"/>
    <w:rsid w:val="00A03926"/>
    <w:rsid w:val="00A048EF"/>
    <w:rsid w:val="00A07068"/>
    <w:rsid w:val="00A120C1"/>
    <w:rsid w:val="00A15772"/>
    <w:rsid w:val="00A15E6A"/>
    <w:rsid w:val="00A15FBE"/>
    <w:rsid w:val="00A217CF"/>
    <w:rsid w:val="00A241FA"/>
    <w:rsid w:val="00A30BA5"/>
    <w:rsid w:val="00A33B20"/>
    <w:rsid w:val="00A33BE7"/>
    <w:rsid w:val="00A34325"/>
    <w:rsid w:val="00A36C51"/>
    <w:rsid w:val="00A40356"/>
    <w:rsid w:val="00A41209"/>
    <w:rsid w:val="00A422E2"/>
    <w:rsid w:val="00A431BE"/>
    <w:rsid w:val="00A43FC5"/>
    <w:rsid w:val="00A5068D"/>
    <w:rsid w:val="00A52A06"/>
    <w:rsid w:val="00A54117"/>
    <w:rsid w:val="00A621FC"/>
    <w:rsid w:val="00A62897"/>
    <w:rsid w:val="00A62F30"/>
    <w:rsid w:val="00A631F6"/>
    <w:rsid w:val="00A64731"/>
    <w:rsid w:val="00A65D6E"/>
    <w:rsid w:val="00A6704B"/>
    <w:rsid w:val="00A671D8"/>
    <w:rsid w:val="00A71788"/>
    <w:rsid w:val="00A7336F"/>
    <w:rsid w:val="00A7498E"/>
    <w:rsid w:val="00A84676"/>
    <w:rsid w:val="00A84BBC"/>
    <w:rsid w:val="00A85897"/>
    <w:rsid w:val="00A91438"/>
    <w:rsid w:val="00A93D4E"/>
    <w:rsid w:val="00A95485"/>
    <w:rsid w:val="00A97537"/>
    <w:rsid w:val="00A97DB9"/>
    <w:rsid w:val="00AA2095"/>
    <w:rsid w:val="00AA4ABD"/>
    <w:rsid w:val="00AA74A0"/>
    <w:rsid w:val="00AB0A59"/>
    <w:rsid w:val="00AB1B5F"/>
    <w:rsid w:val="00AB61C2"/>
    <w:rsid w:val="00AB792B"/>
    <w:rsid w:val="00AC2501"/>
    <w:rsid w:val="00AC32FD"/>
    <w:rsid w:val="00AC541B"/>
    <w:rsid w:val="00AD14BE"/>
    <w:rsid w:val="00AD2B2A"/>
    <w:rsid w:val="00AD4B52"/>
    <w:rsid w:val="00AD52E7"/>
    <w:rsid w:val="00AD61EA"/>
    <w:rsid w:val="00AD6995"/>
    <w:rsid w:val="00AD6F32"/>
    <w:rsid w:val="00AD762A"/>
    <w:rsid w:val="00AE011B"/>
    <w:rsid w:val="00AE0640"/>
    <w:rsid w:val="00AE07BB"/>
    <w:rsid w:val="00AF0093"/>
    <w:rsid w:val="00AF0E60"/>
    <w:rsid w:val="00AF2CFF"/>
    <w:rsid w:val="00AF49D5"/>
    <w:rsid w:val="00AF55B8"/>
    <w:rsid w:val="00AF5718"/>
    <w:rsid w:val="00AF5F14"/>
    <w:rsid w:val="00AF6679"/>
    <w:rsid w:val="00AF6A57"/>
    <w:rsid w:val="00B0016B"/>
    <w:rsid w:val="00B0049A"/>
    <w:rsid w:val="00B011E8"/>
    <w:rsid w:val="00B02373"/>
    <w:rsid w:val="00B04CC4"/>
    <w:rsid w:val="00B063D8"/>
    <w:rsid w:val="00B07D33"/>
    <w:rsid w:val="00B113F5"/>
    <w:rsid w:val="00B142EB"/>
    <w:rsid w:val="00B14DF9"/>
    <w:rsid w:val="00B17743"/>
    <w:rsid w:val="00B179E3"/>
    <w:rsid w:val="00B17EA6"/>
    <w:rsid w:val="00B21793"/>
    <w:rsid w:val="00B21E64"/>
    <w:rsid w:val="00B225C0"/>
    <w:rsid w:val="00B2323F"/>
    <w:rsid w:val="00B25013"/>
    <w:rsid w:val="00B25FF8"/>
    <w:rsid w:val="00B26614"/>
    <w:rsid w:val="00B27FBC"/>
    <w:rsid w:val="00B31118"/>
    <w:rsid w:val="00B34E3F"/>
    <w:rsid w:val="00B366F5"/>
    <w:rsid w:val="00B37972"/>
    <w:rsid w:val="00B41F48"/>
    <w:rsid w:val="00B50C6E"/>
    <w:rsid w:val="00B51ECD"/>
    <w:rsid w:val="00B55855"/>
    <w:rsid w:val="00B6108C"/>
    <w:rsid w:val="00B70FBE"/>
    <w:rsid w:val="00B7162A"/>
    <w:rsid w:val="00B72A60"/>
    <w:rsid w:val="00B77916"/>
    <w:rsid w:val="00B80938"/>
    <w:rsid w:val="00B8396F"/>
    <w:rsid w:val="00B8773D"/>
    <w:rsid w:val="00B902D4"/>
    <w:rsid w:val="00B9619E"/>
    <w:rsid w:val="00BA156A"/>
    <w:rsid w:val="00BA4E0C"/>
    <w:rsid w:val="00BA5597"/>
    <w:rsid w:val="00BA56F5"/>
    <w:rsid w:val="00BA5946"/>
    <w:rsid w:val="00BA6162"/>
    <w:rsid w:val="00BA6B67"/>
    <w:rsid w:val="00BB09B2"/>
    <w:rsid w:val="00BB0C84"/>
    <w:rsid w:val="00BB3AE9"/>
    <w:rsid w:val="00BB49A6"/>
    <w:rsid w:val="00BB5DE5"/>
    <w:rsid w:val="00BC1DDB"/>
    <w:rsid w:val="00BC4B5E"/>
    <w:rsid w:val="00BC76F0"/>
    <w:rsid w:val="00BC7DEF"/>
    <w:rsid w:val="00BD3EB9"/>
    <w:rsid w:val="00BD70A9"/>
    <w:rsid w:val="00BE0078"/>
    <w:rsid w:val="00BE0179"/>
    <w:rsid w:val="00BE0E1C"/>
    <w:rsid w:val="00BE2747"/>
    <w:rsid w:val="00BE4EA3"/>
    <w:rsid w:val="00BE5A5A"/>
    <w:rsid w:val="00BE5C74"/>
    <w:rsid w:val="00BE6256"/>
    <w:rsid w:val="00BE638F"/>
    <w:rsid w:val="00BE6B0E"/>
    <w:rsid w:val="00BF146F"/>
    <w:rsid w:val="00BF1EB4"/>
    <w:rsid w:val="00BF1FFF"/>
    <w:rsid w:val="00BF2509"/>
    <w:rsid w:val="00C03421"/>
    <w:rsid w:val="00C049C7"/>
    <w:rsid w:val="00C052B0"/>
    <w:rsid w:val="00C06671"/>
    <w:rsid w:val="00C1267E"/>
    <w:rsid w:val="00C12DB8"/>
    <w:rsid w:val="00C15BF8"/>
    <w:rsid w:val="00C1707D"/>
    <w:rsid w:val="00C2030E"/>
    <w:rsid w:val="00C21D2D"/>
    <w:rsid w:val="00C25E1F"/>
    <w:rsid w:val="00C27E17"/>
    <w:rsid w:val="00C27EE9"/>
    <w:rsid w:val="00C31522"/>
    <w:rsid w:val="00C36A73"/>
    <w:rsid w:val="00C427AD"/>
    <w:rsid w:val="00C575EC"/>
    <w:rsid w:val="00C61C24"/>
    <w:rsid w:val="00C62214"/>
    <w:rsid w:val="00C627D3"/>
    <w:rsid w:val="00C63ADA"/>
    <w:rsid w:val="00C6593D"/>
    <w:rsid w:val="00C66303"/>
    <w:rsid w:val="00C72C96"/>
    <w:rsid w:val="00C73E4C"/>
    <w:rsid w:val="00C80551"/>
    <w:rsid w:val="00C81403"/>
    <w:rsid w:val="00C83E77"/>
    <w:rsid w:val="00C83F58"/>
    <w:rsid w:val="00C86313"/>
    <w:rsid w:val="00C94475"/>
    <w:rsid w:val="00C9593F"/>
    <w:rsid w:val="00C968DA"/>
    <w:rsid w:val="00CA0A3A"/>
    <w:rsid w:val="00CA2842"/>
    <w:rsid w:val="00CA3DFF"/>
    <w:rsid w:val="00CA43BB"/>
    <w:rsid w:val="00CA6694"/>
    <w:rsid w:val="00CA7913"/>
    <w:rsid w:val="00CB25EB"/>
    <w:rsid w:val="00CB3EA6"/>
    <w:rsid w:val="00CC065E"/>
    <w:rsid w:val="00CC1DA8"/>
    <w:rsid w:val="00CC5CF6"/>
    <w:rsid w:val="00CD13D3"/>
    <w:rsid w:val="00CD4254"/>
    <w:rsid w:val="00CD51DC"/>
    <w:rsid w:val="00CE06A7"/>
    <w:rsid w:val="00CE71A2"/>
    <w:rsid w:val="00CE77EA"/>
    <w:rsid w:val="00CF3680"/>
    <w:rsid w:val="00CF3CC8"/>
    <w:rsid w:val="00CF4A64"/>
    <w:rsid w:val="00D0072D"/>
    <w:rsid w:val="00D014C5"/>
    <w:rsid w:val="00D05EF6"/>
    <w:rsid w:val="00D10E21"/>
    <w:rsid w:val="00D171AC"/>
    <w:rsid w:val="00D21CF0"/>
    <w:rsid w:val="00D23E00"/>
    <w:rsid w:val="00D23E56"/>
    <w:rsid w:val="00D25244"/>
    <w:rsid w:val="00D257FB"/>
    <w:rsid w:val="00D3005C"/>
    <w:rsid w:val="00D3105B"/>
    <w:rsid w:val="00D3116D"/>
    <w:rsid w:val="00D3281F"/>
    <w:rsid w:val="00D335C4"/>
    <w:rsid w:val="00D33999"/>
    <w:rsid w:val="00D340D3"/>
    <w:rsid w:val="00D35B14"/>
    <w:rsid w:val="00D35C90"/>
    <w:rsid w:val="00D363E2"/>
    <w:rsid w:val="00D4119D"/>
    <w:rsid w:val="00D4262C"/>
    <w:rsid w:val="00D4444E"/>
    <w:rsid w:val="00D4668D"/>
    <w:rsid w:val="00D46F4D"/>
    <w:rsid w:val="00D47EBD"/>
    <w:rsid w:val="00D500FE"/>
    <w:rsid w:val="00D50136"/>
    <w:rsid w:val="00D51D56"/>
    <w:rsid w:val="00D529CC"/>
    <w:rsid w:val="00D57F93"/>
    <w:rsid w:val="00D61949"/>
    <w:rsid w:val="00D63482"/>
    <w:rsid w:val="00D64B1C"/>
    <w:rsid w:val="00D64B59"/>
    <w:rsid w:val="00D6730C"/>
    <w:rsid w:val="00D70CC9"/>
    <w:rsid w:val="00D74168"/>
    <w:rsid w:val="00D755AE"/>
    <w:rsid w:val="00D77B5F"/>
    <w:rsid w:val="00D84AB9"/>
    <w:rsid w:val="00D84CED"/>
    <w:rsid w:val="00D85B8A"/>
    <w:rsid w:val="00D8719E"/>
    <w:rsid w:val="00D871EB"/>
    <w:rsid w:val="00D87B24"/>
    <w:rsid w:val="00D87F9B"/>
    <w:rsid w:val="00D914C6"/>
    <w:rsid w:val="00D92A20"/>
    <w:rsid w:val="00D92A75"/>
    <w:rsid w:val="00D9383A"/>
    <w:rsid w:val="00D94A37"/>
    <w:rsid w:val="00D958D7"/>
    <w:rsid w:val="00D95A28"/>
    <w:rsid w:val="00D95CE4"/>
    <w:rsid w:val="00D969D4"/>
    <w:rsid w:val="00D97FE3"/>
    <w:rsid w:val="00DA0EF8"/>
    <w:rsid w:val="00DA13CC"/>
    <w:rsid w:val="00DA18D5"/>
    <w:rsid w:val="00DA25C9"/>
    <w:rsid w:val="00DA2907"/>
    <w:rsid w:val="00DA4E0B"/>
    <w:rsid w:val="00DA7D35"/>
    <w:rsid w:val="00DB52C3"/>
    <w:rsid w:val="00DB55BD"/>
    <w:rsid w:val="00DB6AC5"/>
    <w:rsid w:val="00DC0625"/>
    <w:rsid w:val="00DC1B15"/>
    <w:rsid w:val="00DC2A28"/>
    <w:rsid w:val="00DC3519"/>
    <w:rsid w:val="00DC51E7"/>
    <w:rsid w:val="00DC5642"/>
    <w:rsid w:val="00DC5FA5"/>
    <w:rsid w:val="00DC75A1"/>
    <w:rsid w:val="00DD05BA"/>
    <w:rsid w:val="00DD2FD3"/>
    <w:rsid w:val="00DD3120"/>
    <w:rsid w:val="00DD393A"/>
    <w:rsid w:val="00DD3B3A"/>
    <w:rsid w:val="00DD3FD1"/>
    <w:rsid w:val="00DD4383"/>
    <w:rsid w:val="00DD55BD"/>
    <w:rsid w:val="00DE14A1"/>
    <w:rsid w:val="00DE26AF"/>
    <w:rsid w:val="00DE53E2"/>
    <w:rsid w:val="00DE79A9"/>
    <w:rsid w:val="00DE7FF9"/>
    <w:rsid w:val="00DF437E"/>
    <w:rsid w:val="00E0107B"/>
    <w:rsid w:val="00E021D1"/>
    <w:rsid w:val="00E0347D"/>
    <w:rsid w:val="00E05CF7"/>
    <w:rsid w:val="00E10154"/>
    <w:rsid w:val="00E1383E"/>
    <w:rsid w:val="00E17542"/>
    <w:rsid w:val="00E2123C"/>
    <w:rsid w:val="00E223B8"/>
    <w:rsid w:val="00E23977"/>
    <w:rsid w:val="00E248C7"/>
    <w:rsid w:val="00E24FDA"/>
    <w:rsid w:val="00E25275"/>
    <w:rsid w:val="00E26B65"/>
    <w:rsid w:val="00E30515"/>
    <w:rsid w:val="00E34DBD"/>
    <w:rsid w:val="00E34E1A"/>
    <w:rsid w:val="00E36818"/>
    <w:rsid w:val="00E4495F"/>
    <w:rsid w:val="00E44BC5"/>
    <w:rsid w:val="00E45C9E"/>
    <w:rsid w:val="00E46C45"/>
    <w:rsid w:val="00E528FE"/>
    <w:rsid w:val="00E56E37"/>
    <w:rsid w:val="00E57520"/>
    <w:rsid w:val="00E6195C"/>
    <w:rsid w:val="00E64058"/>
    <w:rsid w:val="00E64067"/>
    <w:rsid w:val="00E712AA"/>
    <w:rsid w:val="00E72B4C"/>
    <w:rsid w:val="00E75B0B"/>
    <w:rsid w:val="00E76B1A"/>
    <w:rsid w:val="00E8204D"/>
    <w:rsid w:val="00E82E6C"/>
    <w:rsid w:val="00E843E3"/>
    <w:rsid w:val="00E874AE"/>
    <w:rsid w:val="00E900F1"/>
    <w:rsid w:val="00E93A86"/>
    <w:rsid w:val="00E9578C"/>
    <w:rsid w:val="00E96465"/>
    <w:rsid w:val="00E97769"/>
    <w:rsid w:val="00EA013A"/>
    <w:rsid w:val="00EA1F8A"/>
    <w:rsid w:val="00EA3403"/>
    <w:rsid w:val="00EA7A72"/>
    <w:rsid w:val="00EA7E2C"/>
    <w:rsid w:val="00EB1A2D"/>
    <w:rsid w:val="00EB2BB5"/>
    <w:rsid w:val="00EB4DEE"/>
    <w:rsid w:val="00EB7DE4"/>
    <w:rsid w:val="00EC1648"/>
    <w:rsid w:val="00EC30BF"/>
    <w:rsid w:val="00EC3891"/>
    <w:rsid w:val="00EC3A70"/>
    <w:rsid w:val="00EC4C27"/>
    <w:rsid w:val="00ED350C"/>
    <w:rsid w:val="00ED4508"/>
    <w:rsid w:val="00ED7BC7"/>
    <w:rsid w:val="00EE0771"/>
    <w:rsid w:val="00EE1520"/>
    <w:rsid w:val="00EE2484"/>
    <w:rsid w:val="00EE35AD"/>
    <w:rsid w:val="00EE36C5"/>
    <w:rsid w:val="00EE4B68"/>
    <w:rsid w:val="00EE7DD0"/>
    <w:rsid w:val="00EF0974"/>
    <w:rsid w:val="00EF7601"/>
    <w:rsid w:val="00F01266"/>
    <w:rsid w:val="00F024FB"/>
    <w:rsid w:val="00F0633E"/>
    <w:rsid w:val="00F1117A"/>
    <w:rsid w:val="00F1341D"/>
    <w:rsid w:val="00F138E5"/>
    <w:rsid w:val="00F14C7B"/>
    <w:rsid w:val="00F16649"/>
    <w:rsid w:val="00F173AD"/>
    <w:rsid w:val="00F22520"/>
    <w:rsid w:val="00F2439B"/>
    <w:rsid w:val="00F25C94"/>
    <w:rsid w:val="00F27772"/>
    <w:rsid w:val="00F27B05"/>
    <w:rsid w:val="00F313FB"/>
    <w:rsid w:val="00F31878"/>
    <w:rsid w:val="00F32347"/>
    <w:rsid w:val="00F33383"/>
    <w:rsid w:val="00F33ACE"/>
    <w:rsid w:val="00F33D21"/>
    <w:rsid w:val="00F35894"/>
    <w:rsid w:val="00F40FFE"/>
    <w:rsid w:val="00F42696"/>
    <w:rsid w:val="00F43654"/>
    <w:rsid w:val="00F44A92"/>
    <w:rsid w:val="00F50A45"/>
    <w:rsid w:val="00F565EE"/>
    <w:rsid w:val="00F56D15"/>
    <w:rsid w:val="00F60499"/>
    <w:rsid w:val="00F637EE"/>
    <w:rsid w:val="00F65420"/>
    <w:rsid w:val="00F6639D"/>
    <w:rsid w:val="00F70EFE"/>
    <w:rsid w:val="00F73768"/>
    <w:rsid w:val="00F73A1E"/>
    <w:rsid w:val="00F74393"/>
    <w:rsid w:val="00F74725"/>
    <w:rsid w:val="00F747E7"/>
    <w:rsid w:val="00F8098C"/>
    <w:rsid w:val="00F812F1"/>
    <w:rsid w:val="00F81B96"/>
    <w:rsid w:val="00F83A2F"/>
    <w:rsid w:val="00F84159"/>
    <w:rsid w:val="00F85451"/>
    <w:rsid w:val="00F86169"/>
    <w:rsid w:val="00F918D9"/>
    <w:rsid w:val="00F940FF"/>
    <w:rsid w:val="00F94225"/>
    <w:rsid w:val="00F950D7"/>
    <w:rsid w:val="00F9669C"/>
    <w:rsid w:val="00F96B50"/>
    <w:rsid w:val="00FA19FB"/>
    <w:rsid w:val="00FA1E2E"/>
    <w:rsid w:val="00FA62C6"/>
    <w:rsid w:val="00FB373A"/>
    <w:rsid w:val="00FB4D92"/>
    <w:rsid w:val="00FB51F3"/>
    <w:rsid w:val="00FB7D4D"/>
    <w:rsid w:val="00FC1DBF"/>
    <w:rsid w:val="00FC27C3"/>
    <w:rsid w:val="00FC70EB"/>
    <w:rsid w:val="00FD1643"/>
    <w:rsid w:val="00FD4743"/>
    <w:rsid w:val="00FD7052"/>
    <w:rsid w:val="00FD7324"/>
    <w:rsid w:val="00FE26A2"/>
    <w:rsid w:val="00FE2E45"/>
    <w:rsid w:val="00FE63FD"/>
    <w:rsid w:val="00FF016B"/>
    <w:rsid w:val="00FF3C48"/>
    <w:rsid w:val="00FF4521"/>
    <w:rsid w:val="00FF5017"/>
    <w:rsid w:val="00FF5C1B"/>
    <w:rsid w:val="00FF633F"/>
    <w:rsid w:val="00FF6ADE"/>
    <w:rsid w:val="00FF78C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C8220F"/>
  <w15:chartTrackingRefBased/>
  <w15:docId w15:val="{E90F606F-3C9E-466E-9400-4D7AC6E89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3DFF"/>
    <w:pPr>
      <w:ind w:left="720"/>
      <w:contextualSpacing/>
    </w:pPr>
  </w:style>
  <w:style w:type="character" w:styleId="Hyperlink">
    <w:name w:val="Hyperlink"/>
    <w:basedOn w:val="DefaultParagraphFont"/>
    <w:uiPriority w:val="99"/>
    <w:unhideWhenUsed/>
    <w:rsid w:val="005037DC"/>
    <w:rPr>
      <w:color w:val="0563C1" w:themeColor="hyperlink"/>
      <w:u w:val="single"/>
    </w:rPr>
  </w:style>
  <w:style w:type="character" w:customStyle="1" w:styleId="UnresolvedMention1">
    <w:name w:val="Unresolved Mention1"/>
    <w:basedOn w:val="DefaultParagraphFont"/>
    <w:uiPriority w:val="99"/>
    <w:semiHidden/>
    <w:unhideWhenUsed/>
    <w:rsid w:val="005037DC"/>
    <w:rPr>
      <w:color w:val="605E5C"/>
      <w:shd w:val="clear" w:color="auto" w:fill="E1DFDD"/>
    </w:rPr>
  </w:style>
  <w:style w:type="paragraph" w:styleId="NormalWeb">
    <w:name w:val="Normal (Web)"/>
    <w:basedOn w:val="Normal"/>
    <w:uiPriority w:val="99"/>
    <w:unhideWhenUsed/>
    <w:rsid w:val="00AF5718"/>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table" w:styleId="TableGrid">
    <w:name w:val="Table Grid"/>
    <w:basedOn w:val="TableNormal"/>
    <w:uiPriority w:val="39"/>
    <w:rsid w:val="00332B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15B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5BF8"/>
    <w:rPr>
      <w:rFonts w:ascii="Segoe UI" w:hAnsi="Segoe UI" w:cs="Segoe UI"/>
      <w:sz w:val="18"/>
      <w:szCs w:val="18"/>
    </w:rPr>
  </w:style>
  <w:style w:type="character" w:styleId="UnresolvedMention">
    <w:name w:val="Unresolved Mention"/>
    <w:basedOn w:val="DefaultParagraphFont"/>
    <w:uiPriority w:val="99"/>
    <w:semiHidden/>
    <w:unhideWhenUsed/>
    <w:rsid w:val="00613D8D"/>
    <w:rPr>
      <w:color w:val="605E5C"/>
      <w:shd w:val="clear" w:color="auto" w:fill="E1DFDD"/>
    </w:rPr>
  </w:style>
  <w:style w:type="character" w:styleId="CommentReference">
    <w:name w:val="annotation reference"/>
    <w:basedOn w:val="DefaultParagraphFont"/>
    <w:uiPriority w:val="99"/>
    <w:semiHidden/>
    <w:unhideWhenUsed/>
    <w:rsid w:val="00995CF0"/>
    <w:rPr>
      <w:sz w:val="16"/>
      <w:szCs w:val="16"/>
    </w:rPr>
  </w:style>
  <w:style w:type="paragraph" w:styleId="CommentText">
    <w:name w:val="annotation text"/>
    <w:basedOn w:val="Normal"/>
    <w:link w:val="CommentTextChar"/>
    <w:uiPriority w:val="99"/>
    <w:semiHidden/>
    <w:unhideWhenUsed/>
    <w:rsid w:val="00995CF0"/>
    <w:pPr>
      <w:spacing w:line="240" w:lineRule="auto"/>
    </w:pPr>
    <w:rPr>
      <w:sz w:val="20"/>
      <w:szCs w:val="20"/>
    </w:rPr>
  </w:style>
  <w:style w:type="character" w:customStyle="1" w:styleId="CommentTextChar">
    <w:name w:val="Comment Text Char"/>
    <w:basedOn w:val="DefaultParagraphFont"/>
    <w:link w:val="CommentText"/>
    <w:uiPriority w:val="99"/>
    <w:semiHidden/>
    <w:rsid w:val="00995CF0"/>
    <w:rPr>
      <w:sz w:val="20"/>
      <w:szCs w:val="20"/>
    </w:rPr>
  </w:style>
  <w:style w:type="paragraph" w:styleId="CommentSubject">
    <w:name w:val="annotation subject"/>
    <w:basedOn w:val="CommentText"/>
    <w:next w:val="CommentText"/>
    <w:link w:val="CommentSubjectChar"/>
    <w:uiPriority w:val="99"/>
    <w:semiHidden/>
    <w:unhideWhenUsed/>
    <w:rsid w:val="00995CF0"/>
    <w:rPr>
      <w:b/>
      <w:bCs/>
    </w:rPr>
  </w:style>
  <w:style w:type="character" w:customStyle="1" w:styleId="CommentSubjectChar">
    <w:name w:val="Comment Subject Char"/>
    <w:basedOn w:val="CommentTextChar"/>
    <w:link w:val="CommentSubject"/>
    <w:uiPriority w:val="99"/>
    <w:semiHidden/>
    <w:rsid w:val="00995CF0"/>
    <w:rPr>
      <w:b/>
      <w:bCs/>
      <w:sz w:val="20"/>
      <w:szCs w:val="20"/>
    </w:rPr>
  </w:style>
  <w:style w:type="paragraph" w:styleId="EndnoteText">
    <w:name w:val="endnote text"/>
    <w:basedOn w:val="Normal"/>
    <w:link w:val="EndnoteTextChar"/>
    <w:uiPriority w:val="99"/>
    <w:semiHidden/>
    <w:unhideWhenUsed/>
    <w:rsid w:val="00381AC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81AC8"/>
    <w:rPr>
      <w:sz w:val="20"/>
      <w:szCs w:val="20"/>
    </w:rPr>
  </w:style>
  <w:style w:type="character" w:styleId="EndnoteReference">
    <w:name w:val="endnote reference"/>
    <w:basedOn w:val="DefaultParagraphFont"/>
    <w:uiPriority w:val="99"/>
    <w:semiHidden/>
    <w:unhideWhenUsed/>
    <w:rsid w:val="00381AC8"/>
    <w:rPr>
      <w:vertAlign w:val="superscript"/>
    </w:rPr>
  </w:style>
  <w:style w:type="paragraph" w:styleId="FootnoteText">
    <w:name w:val="footnote text"/>
    <w:basedOn w:val="Normal"/>
    <w:link w:val="FootnoteTextChar"/>
    <w:uiPriority w:val="99"/>
    <w:semiHidden/>
    <w:unhideWhenUsed/>
    <w:rsid w:val="00EC164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C1648"/>
    <w:rPr>
      <w:sz w:val="20"/>
      <w:szCs w:val="20"/>
    </w:rPr>
  </w:style>
  <w:style w:type="character" w:styleId="FootnoteReference">
    <w:name w:val="footnote reference"/>
    <w:basedOn w:val="DefaultParagraphFont"/>
    <w:uiPriority w:val="99"/>
    <w:semiHidden/>
    <w:unhideWhenUsed/>
    <w:rsid w:val="00EC1648"/>
    <w:rPr>
      <w:vertAlign w:val="superscript"/>
    </w:rPr>
  </w:style>
  <w:style w:type="paragraph" w:styleId="Header">
    <w:name w:val="header"/>
    <w:basedOn w:val="Normal"/>
    <w:link w:val="HeaderChar"/>
    <w:uiPriority w:val="99"/>
    <w:unhideWhenUsed/>
    <w:rsid w:val="00184D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4DD2"/>
  </w:style>
  <w:style w:type="paragraph" w:styleId="Footer">
    <w:name w:val="footer"/>
    <w:basedOn w:val="Normal"/>
    <w:link w:val="FooterChar"/>
    <w:uiPriority w:val="99"/>
    <w:unhideWhenUsed/>
    <w:rsid w:val="00184D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4D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798795">
      <w:bodyDiv w:val="1"/>
      <w:marLeft w:val="0"/>
      <w:marRight w:val="0"/>
      <w:marTop w:val="0"/>
      <w:marBottom w:val="0"/>
      <w:divBdr>
        <w:top w:val="none" w:sz="0" w:space="0" w:color="auto"/>
        <w:left w:val="none" w:sz="0" w:space="0" w:color="auto"/>
        <w:bottom w:val="none" w:sz="0" w:space="0" w:color="auto"/>
        <w:right w:val="none" w:sz="0" w:space="0" w:color="auto"/>
      </w:divBdr>
      <w:divsChild>
        <w:div w:id="953051120">
          <w:marLeft w:val="480"/>
          <w:marRight w:val="0"/>
          <w:marTop w:val="0"/>
          <w:marBottom w:val="0"/>
          <w:divBdr>
            <w:top w:val="none" w:sz="0" w:space="0" w:color="auto"/>
            <w:left w:val="none" w:sz="0" w:space="0" w:color="auto"/>
            <w:bottom w:val="none" w:sz="0" w:space="0" w:color="auto"/>
            <w:right w:val="none" w:sz="0" w:space="0" w:color="auto"/>
          </w:divBdr>
          <w:divsChild>
            <w:div w:id="169063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5783">
      <w:bodyDiv w:val="1"/>
      <w:marLeft w:val="0"/>
      <w:marRight w:val="0"/>
      <w:marTop w:val="0"/>
      <w:marBottom w:val="0"/>
      <w:divBdr>
        <w:top w:val="none" w:sz="0" w:space="0" w:color="auto"/>
        <w:left w:val="none" w:sz="0" w:space="0" w:color="auto"/>
        <w:bottom w:val="none" w:sz="0" w:space="0" w:color="auto"/>
        <w:right w:val="none" w:sz="0" w:space="0" w:color="auto"/>
      </w:divBdr>
      <w:divsChild>
        <w:div w:id="1396010229">
          <w:marLeft w:val="480"/>
          <w:marRight w:val="0"/>
          <w:marTop w:val="0"/>
          <w:marBottom w:val="0"/>
          <w:divBdr>
            <w:top w:val="none" w:sz="0" w:space="0" w:color="auto"/>
            <w:left w:val="none" w:sz="0" w:space="0" w:color="auto"/>
            <w:bottom w:val="none" w:sz="0" w:space="0" w:color="auto"/>
            <w:right w:val="none" w:sz="0" w:space="0" w:color="auto"/>
          </w:divBdr>
          <w:divsChild>
            <w:div w:id="102382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57541">
      <w:bodyDiv w:val="1"/>
      <w:marLeft w:val="0"/>
      <w:marRight w:val="0"/>
      <w:marTop w:val="0"/>
      <w:marBottom w:val="0"/>
      <w:divBdr>
        <w:top w:val="none" w:sz="0" w:space="0" w:color="auto"/>
        <w:left w:val="none" w:sz="0" w:space="0" w:color="auto"/>
        <w:bottom w:val="none" w:sz="0" w:space="0" w:color="auto"/>
        <w:right w:val="none" w:sz="0" w:space="0" w:color="auto"/>
      </w:divBdr>
      <w:divsChild>
        <w:div w:id="664167908">
          <w:marLeft w:val="480"/>
          <w:marRight w:val="0"/>
          <w:marTop w:val="0"/>
          <w:marBottom w:val="0"/>
          <w:divBdr>
            <w:top w:val="none" w:sz="0" w:space="0" w:color="auto"/>
            <w:left w:val="none" w:sz="0" w:space="0" w:color="auto"/>
            <w:bottom w:val="none" w:sz="0" w:space="0" w:color="auto"/>
            <w:right w:val="none" w:sz="0" w:space="0" w:color="auto"/>
          </w:divBdr>
          <w:divsChild>
            <w:div w:id="7299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20276">
      <w:bodyDiv w:val="1"/>
      <w:marLeft w:val="0"/>
      <w:marRight w:val="0"/>
      <w:marTop w:val="0"/>
      <w:marBottom w:val="0"/>
      <w:divBdr>
        <w:top w:val="none" w:sz="0" w:space="0" w:color="auto"/>
        <w:left w:val="none" w:sz="0" w:space="0" w:color="auto"/>
        <w:bottom w:val="none" w:sz="0" w:space="0" w:color="auto"/>
        <w:right w:val="none" w:sz="0" w:space="0" w:color="auto"/>
      </w:divBdr>
      <w:divsChild>
        <w:div w:id="101580877">
          <w:marLeft w:val="480"/>
          <w:marRight w:val="0"/>
          <w:marTop w:val="0"/>
          <w:marBottom w:val="0"/>
          <w:divBdr>
            <w:top w:val="none" w:sz="0" w:space="0" w:color="auto"/>
            <w:left w:val="none" w:sz="0" w:space="0" w:color="auto"/>
            <w:bottom w:val="none" w:sz="0" w:space="0" w:color="auto"/>
            <w:right w:val="none" w:sz="0" w:space="0" w:color="auto"/>
          </w:divBdr>
          <w:divsChild>
            <w:div w:id="78295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66377">
      <w:bodyDiv w:val="1"/>
      <w:marLeft w:val="0"/>
      <w:marRight w:val="0"/>
      <w:marTop w:val="0"/>
      <w:marBottom w:val="0"/>
      <w:divBdr>
        <w:top w:val="none" w:sz="0" w:space="0" w:color="auto"/>
        <w:left w:val="none" w:sz="0" w:space="0" w:color="auto"/>
        <w:bottom w:val="none" w:sz="0" w:space="0" w:color="auto"/>
        <w:right w:val="none" w:sz="0" w:space="0" w:color="auto"/>
      </w:divBdr>
      <w:divsChild>
        <w:div w:id="2004115607">
          <w:marLeft w:val="480"/>
          <w:marRight w:val="0"/>
          <w:marTop w:val="0"/>
          <w:marBottom w:val="0"/>
          <w:divBdr>
            <w:top w:val="none" w:sz="0" w:space="0" w:color="auto"/>
            <w:left w:val="none" w:sz="0" w:space="0" w:color="auto"/>
            <w:bottom w:val="none" w:sz="0" w:space="0" w:color="auto"/>
            <w:right w:val="none" w:sz="0" w:space="0" w:color="auto"/>
          </w:divBdr>
          <w:divsChild>
            <w:div w:id="211782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19974">
      <w:bodyDiv w:val="1"/>
      <w:marLeft w:val="0"/>
      <w:marRight w:val="0"/>
      <w:marTop w:val="0"/>
      <w:marBottom w:val="0"/>
      <w:divBdr>
        <w:top w:val="none" w:sz="0" w:space="0" w:color="auto"/>
        <w:left w:val="none" w:sz="0" w:space="0" w:color="auto"/>
        <w:bottom w:val="none" w:sz="0" w:space="0" w:color="auto"/>
        <w:right w:val="none" w:sz="0" w:space="0" w:color="auto"/>
      </w:divBdr>
      <w:divsChild>
        <w:div w:id="1891532229">
          <w:marLeft w:val="480"/>
          <w:marRight w:val="0"/>
          <w:marTop w:val="0"/>
          <w:marBottom w:val="0"/>
          <w:divBdr>
            <w:top w:val="none" w:sz="0" w:space="0" w:color="auto"/>
            <w:left w:val="none" w:sz="0" w:space="0" w:color="auto"/>
            <w:bottom w:val="none" w:sz="0" w:space="0" w:color="auto"/>
            <w:right w:val="none" w:sz="0" w:space="0" w:color="auto"/>
          </w:divBdr>
          <w:divsChild>
            <w:div w:id="14439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651241">
      <w:bodyDiv w:val="1"/>
      <w:marLeft w:val="0"/>
      <w:marRight w:val="0"/>
      <w:marTop w:val="0"/>
      <w:marBottom w:val="0"/>
      <w:divBdr>
        <w:top w:val="none" w:sz="0" w:space="0" w:color="auto"/>
        <w:left w:val="none" w:sz="0" w:space="0" w:color="auto"/>
        <w:bottom w:val="none" w:sz="0" w:space="0" w:color="auto"/>
        <w:right w:val="none" w:sz="0" w:space="0" w:color="auto"/>
      </w:divBdr>
    </w:div>
    <w:div w:id="390882393">
      <w:bodyDiv w:val="1"/>
      <w:marLeft w:val="0"/>
      <w:marRight w:val="0"/>
      <w:marTop w:val="0"/>
      <w:marBottom w:val="0"/>
      <w:divBdr>
        <w:top w:val="none" w:sz="0" w:space="0" w:color="auto"/>
        <w:left w:val="none" w:sz="0" w:space="0" w:color="auto"/>
        <w:bottom w:val="none" w:sz="0" w:space="0" w:color="auto"/>
        <w:right w:val="none" w:sz="0" w:space="0" w:color="auto"/>
      </w:divBdr>
      <w:divsChild>
        <w:div w:id="187917970">
          <w:marLeft w:val="480"/>
          <w:marRight w:val="0"/>
          <w:marTop w:val="0"/>
          <w:marBottom w:val="0"/>
          <w:divBdr>
            <w:top w:val="none" w:sz="0" w:space="0" w:color="auto"/>
            <w:left w:val="none" w:sz="0" w:space="0" w:color="auto"/>
            <w:bottom w:val="none" w:sz="0" w:space="0" w:color="auto"/>
            <w:right w:val="none" w:sz="0" w:space="0" w:color="auto"/>
          </w:divBdr>
          <w:divsChild>
            <w:div w:id="39328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262268">
      <w:bodyDiv w:val="1"/>
      <w:marLeft w:val="0"/>
      <w:marRight w:val="0"/>
      <w:marTop w:val="0"/>
      <w:marBottom w:val="0"/>
      <w:divBdr>
        <w:top w:val="none" w:sz="0" w:space="0" w:color="auto"/>
        <w:left w:val="none" w:sz="0" w:space="0" w:color="auto"/>
        <w:bottom w:val="none" w:sz="0" w:space="0" w:color="auto"/>
        <w:right w:val="none" w:sz="0" w:space="0" w:color="auto"/>
      </w:divBdr>
      <w:divsChild>
        <w:div w:id="420179169">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538325312">
      <w:bodyDiv w:val="1"/>
      <w:marLeft w:val="0"/>
      <w:marRight w:val="0"/>
      <w:marTop w:val="0"/>
      <w:marBottom w:val="0"/>
      <w:divBdr>
        <w:top w:val="none" w:sz="0" w:space="0" w:color="auto"/>
        <w:left w:val="none" w:sz="0" w:space="0" w:color="auto"/>
        <w:bottom w:val="none" w:sz="0" w:space="0" w:color="auto"/>
        <w:right w:val="none" w:sz="0" w:space="0" w:color="auto"/>
      </w:divBdr>
    </w:div>
    <w:div w:id="551769322">
      <w:bodyDiv w:val="1"/>
      <w:marLeft w:val="0"/>
      <w:marRight w:val="0"/>
      <w:marTop w:val="0"/>
      <w:marBottom w:val="0"/>
      <w:divBdr>
        <w:top w:val="none" w:sz="0" w:space="0" w:color="auto"/>
        <w:left w:val="none" w:sz="0" w:space="0" w:color="auto"/>
        <w:bottom w:val="none" w:sz="0" w:space="0" w:color="auto"/>
        <w:right w:val="none" w:sz="0" w:space="0" w:color="auto"/>
      </w:divBdr>
      <w:divsChild>
        <w:div w:id="1280724161">
          <w:marLeft w:val="480"/>
          <w:marRight w:val="0"/>
          <w:marTop w:val="0"/>
          <w:marBottom w:val="0"/>
          <w:divBdr>
            <w:top w:val="none" w:sz="0" w:space="0" w:color="auto"/>
            <w:left w:val="none" w:sz="0" w:space="0" w:color="auto"/>
            <w:bottom w:val="none" w:sz="0" w:space="0" w:color="auto"/>
            <w:right w:val="none" w:sz="0" w:space="0" w:color="auto"/>
          </w:divBdr>
          <w:divsChild>
            <w:div w:id="126368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02451">
      <w:bodyDiv w:val="1"/>
      <w:marLeft w:val="0"/>
      <w:marRight w:val="0"/>
      <w:marTop w:val="0"/>
      <w:marBottom w:val="0"/>
      <w:divBdr>
        <w:top w:val="none" w:sz="0" w:space="0" w:color="auto"/>
        <w:left w:val="none" w:sz="0" w:space="0" w:color="auto"/>
        <w:bottom w:val="none" w:sz="0" w:space="0" w:color="auto"/>
        <w:right w:val="none" w:sz="0" w:space="0" w:color="auto"/>
      </w:divBdr>
    </w:div>
    <w:div w:id="615718058">
      <w:bodyDiv w:val="1"/>
      <w:marLeft w:val="0"/>
      <w:marRight w:val="0"/>
      <w:marTop w:val="0"/>
      <w:marBottom w:val="0"/>
      <w:divBdr>
        <w:top w:val="none" w:sz="0" w:space="0" w:color="auto"/>
        <w:left w:val="none" w:sz="0" w:space="0" w:color="auto"/>
        <w:bottom w:val="none" w:sz="0" w:space="0" w:color="auto"/>
        <w:right w:val="none" w:sz="0" w:space="0" w:color="auto"/>
      </w:divBdr>
      <w:divsChild>
        <w:div w:id="440220937">
          <w:marLeft w:val="480"/>
          <w:marRight w:val="0"/>
          <w:marTop w:val="0"/>
          <w:marBottom w:val="0"/>
          <w:divBdr>
            <w:top w:val="none" w:sz="0" w:space="0" w:color="auto"/>
            <w:left w:val="none" w:sz="0" w:space="0" w:color="auto"/>
            <w:bottom w:val="none" w:sz="0" w:space="0" w:color="auto"/>
            <w:right w:val="none" w:sz="0" w:space="0" w:color="auto"/>
          </w:divBdr>
          <w:divsChild>
            <w:div w:id="145614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090652">
      <w:bodyDiv w:val="1"/>
      <w:marLeft w:val="0"/>
      <w:marRight w:val="0"/>
      <w:marTop w:val="0"/>
      <w:marBottom w:val="0"/>
      <w:divBdr>
        <w:top w:val="none" w:sz="0" w:space="0" w:color="auto"/>
        <w:left w:val="none" w:sz="0" w:space="0" w:color="auto"/>
        <w:bottom w:val="none" w:sz="0" w:space="0" w:color="auto"/>
        <w:right w:val="none" w:sz="0" w:space="0" w:color="auto"/>
      </w:divBdr>
    </w:div>
    <w:div w:id="706838073">
      <w:bodyDiv w:val="1"/>
      <w:marLeft w:val="0"/>
      <w:marRight w:val="0"/>
      <w:marTop w:val="0"/>
      <w:marBottom w:val="0"/>
      <w:divBdr>
        <w:top w:val="none" w:sz="0" w:space="0" w:color="auto"/>
        <w:left w:val="none" w:sz="0" w:space="0" w:color="auto"/>
        <w:bottom w:val="none" w:sz="0" w:space="0" w:color="auto"/>
        <w:right w:val="none" w:sz="0" w:space="0" w:color="auto"/>
      </w:divBdr>
      <w:divsChild>
        <w:div w:id="467431636">
          <w:marLeft w:val="480"/>
          <w:marRight w:val="0"/>
          <w:marTop w:val="0"/>
          <w:marBottom w:val="0"/>
          <w:divBdr>
            <w:top w:val="none" w:sz="0" w:space="0" w:color="auto"/>
            <w:left w:val="none" w:sz="0" w:space="0" w:color="auto"/>
            <w:bottom w:val="none" w:sz="0" w:space="0" w:color="auto"/>
            <w:right w:val="none" w:sz="0" w:space="0" w:color="auto"/>
          </w:divBdr>
          <w:divsChild>
            <w:div w:id="143262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97651">
      <w:bodyDiv w:val="1"/>
      <w:marLeft w:val="0"/>
      <w:marRight w:val="0"/>
      <w:marTop w:val="0"/>
      <w:marBottom w:val="0"/>
      <w:divBdr>
        <w:top w:val="none" w:sz="0" w:space="0" w:color="auto"/>
        <w:left w:val="none" w:sz="0" w:space="0" w:color="auto"/>
        <w:bottom w:val="none" w:sz="0" w:space="0" w:color="auto"/>
        <w:right w:val="none" w:sz="0" w:space="0" w:color="auto"/>
      </w:divBdr>
      <w:divsChild>
        <w:div w:id="1249004961">
          <w:marLeft w:val="480"/>
          <w:marRight w:val="0"/>
          <w:marTop w:val="0"/>
          <w:marBottom w:val="0"/>
          <w:divBdr>
            <w:top w:val="none" w:sz="0" w:space="0" w:color="auto"/>
            <w:left w:val="none" w:sz="0" w:space="0" w:color="auto"/>
            <w:bottom w:val="none" w:sz="0" w:space="0" w:color="auto"/>
            <w:right w:val="none" w:sz="0" w:space="0" w:color="auto"/>
          </w:divBdr>
          <w:divsChild>
            <w:div w:id="115614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144280">
      <w:bodyDiv w:val="1"/>
      <w:marLeft w:val="0"/>
      <w:marRight w:val="0"/>
      <w:marTop w:val="0"/>
      <w:marBottom w:val="0"/>
      <w:divBdr>
        <w:top w:val="none" w:sz="0" w:space="0" w:color="auto"/>
        <w:left w:val="none" w:sz="0" w:space="0" w:color="auto"/>
        <w:bottom w:val="none" w:sz="0" w:space="0" w:color="auto"/>
        <w:right w:val="none" w:sz="0" w:space="0" w:color="auto"/>
      </w:divBdr>
      <w:divsChild>
        <w:div w:id="1279604160">
          <w:marLeft w:val="480"/>
          <w:marRight w:val="0"/>
          <w:marTop w:val="0"/>
          <w:marBottom w:val="0"/>
          <w:divBdr>
            <w:top w:val="none" w:sz="0" w:space="0" w:color="auto"/>
            <w:left w:val="none" w:sz="0" w:space="0" w:color="auto"/>
            <w:bottom w:val="none" w:sz="0" w:space="0" w:color="auto"/>
            <w:right w:val="none" w:sz="0" w:space="0" w:color="auto"/>
          </w:divBdr>
          <w:divsChild>
            <w:div w:id="117888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794482">
      <w:bodyDiv w:val="1"/>
      <w:marLeft w:val="0"/>
      <w:marRight w:val="0"/>
      <w:marTop w:val="0"/>
      <w:marBottom w:val="0"/>
      <w:divBdr>
        <w:top w:val="none" w:sz="0" w:space="0" w:color="auto"/>
        <w:left w:val="none" w:sz="0" w:space="0" w:color="auto"/>
        <w:bottom w:val="none" w:sz="0" w:space="0" w:color="auto"/>
        <w:right w:val="none" w:sz="0" w:space="0" w:color="auto"/>
      </w:divBdr>
      <w:divsChild>
        <w:div w:id="1853297113">
          <w:marLeft w:val="480"/>
          <w:marRight w:val="0"/>
          <w:marTop w:val="0"/>
          <w:marBottom w:val="0"/>
          <w:divBdr>
            <w:top w:val="none" w:sz="0" w:space="0" w:color="auto"/>
            <w:left w:val="none" w:sz="0" w:space="0" w:color="auto"/>
            <w:bottom w:val="none" w:sz="0" w:space="0" w:color="auto"/>
            <w:right w:val="none" w:sz="0" w:space="0" w:color="auto"/>
          </w:divBdr>
          <w:divsChild>
            <w:div w:id="26608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50381">
      <w:bodyDiv w:val="1"/>
      <w:marLeft w:val="0"/>
      <w:marRight w:val="0"/>
      <w:marTop w:val="0"/>
      <w:marBottom w:val="0"/>
      <w:divBdr>
        <w:top w:val="none" w:sz="0" w:space="0" w:color="auto"/>
        <w:left w:val="none" w:sz="0" w:space="0" w:color="auto"/>
        <w:bottom w:val="none" w:sz="0" w:space="0" w:color="auto"/>
        <w:right w:val="none" w:sz="0" w:space="0" w:color="auto"/>
      </w:divBdr>
      <w:divsChild>
        <w:div w:id="1606426644">
          <w:marLeft w:val="480"/>
          <w:marRight w:val="0"/>
          <w:marTop w:val="0"/>
          <w:marBottom w:val="0"/>
          <w:divBdr>
            <w:top w:val="none" w:sz="0" w:space="0" w:color="auto"/>
            <w:left w:val="none" w:sz="0" w:space="0" w:color="auto"/>
            <w:bottom w:val="none" w:sz="0" w:space="0" w:color="auto"/>
            <w:right w:val="none" w:sz="0" w:space="0" w:color="auto"/>
          </w:divBdr>
          <w:divsChild>
            <w:div w:id="99414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554356">
      <w:bodyDiv w:val="1"/>
      <w:marLeft w:val="0"/>
      <w:marRight w:val="0"/>
      <w:marTop w:val="0"/>
      <w:marBottom w:val="0"/>
      <w:divBdr>
        <w:top w:val="none" w:sz="0" w:space="0" w:color="auto"/>
        <w:left w:val="none" w:sz="0" w:space="0" w:color="auto"/>
        <w:bottom w:val="none" w:sz="0" w:space="0" w:color="auto"/>
        <w:right w:val="none" w:sz="0" w:space="0" w:color="auto"/>
      </w:divBdr>
      <w:divsChild>
        <w:div w:id="282809638">
          <w:marLeft w:val="480"/>
          <w:marRight w:val="0"/>
          <w:marTop w:val="0"/>
          <w:marBottom w:val="0"/>
          <w:divBdr>
            <w:top w:val="none" w:sz="0" w:space="0" w:color="auto"/>
            <w:left w:val="none" w:sz="0" w:space="0" w:color="auto"/>
            <w:bottom w:val="none" w:sz="0" w:space="0" w:color="auto"/>
            <w:right w:val="none" w:sz="0" w:space="0" w:color="auto"/>
          </w:divBdr>
          <w:divsChild>
            <w:div w:id="16534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5796">
      <w:bodyDiv w:val="1"/>
      <w:marLeft w:val="0"/>
      <w:marRight w:val="0"/>
      <w:marTop w:val="0"/>
      <w:marBottom w:val="0"/>
      <w:divBdr>
        <w:top w:val="none" w:sz="0" w:space="0" w:color="auto"/>
        <w:left w:val="none" w:sz="0" w:space="0" w:color="auto"/>
        <w:bottom w:val="none" w:sz="0" w:space="0" w:color="auto"/>
        <w:right w:val="none" w:sz="0" w:space="0" w:color="auto"/>
      </w:divBdr>
      <w:divsChild>
        <w:div w:id="1955137882">
          <w:marLeft w:val="480"/>
          <w:marRight w:val="0"/>
          <w:marTop w:val="0"/>
          <w:marBottom w:val="0"/>
          <w:divBdr>
            <w:top w:val="none" w:sz="0" w:space="0" w:color="auto"/>
            <w:left w:val="none" w:sz="0" w:space="0" w:color="auto"/>
            <w:bottom w:val="none" w:sz="0" w:space="0" w:color="auto"/>
            <w:right w:val="none" w:sz="0" w:space="0" w:color="auto"/>
          </w:divBdr>
          <w:divsChild>
            <w:div w:id="193116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25152">
      <w:bodyDiv w:val="1"/>
      <w:marLeft w:val="0"/>
      <w:marRight w:val="0"/>
      <w:marTop w:val="0"/>
      <w:marBottom w:val="0"/>
      <w:divBdr>
        <w:top w:val="none" w:sz="0" w:space="0" w:color="auto"/>
        <w:left w:val="none" w:sz="0" w:space="0" w:color="auto"/>
        <w:bottom w:val="none" w:sz="0" w:space="0" w:color="auto"/>
        <w:right w:val="none" w:sz="0" w:space="0" w:color="auto"/>
      </w:divBdr>
      <w:divsChild>
        <w:div w:id="1371955415">
          <w:marLeft w:val="480"/>
          <w:marRight w:val="0"/>
          <w:marTop w:val="0"/>
          <w:marBottom w:val="0"/>
          <w:divBdr>
            <w:top w:val="none" w:sz="0" w:space="0" w:color="auto"/>
            <w:left w:val="none" w:sz="0" w:space="0" w:color="auto"/>
            <w:bottom w:val="none" w:sz="0" w:space="0" w:color="auto"/>
            <w:right w:val="none" w:sz="0" w:space="0" w:color="auto"/>
          </w:divBdr>
          <w:divsChild>
            <w:div w:id="165028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41846">
      <w:bodyDiv w:val="1"/>
      <w:marLeft w:val="0"/>
      <w:marRight w:val="0"/>
      <w:marTop w:val="0"/>
      <w:marBottom w:val="0"/>
      <w:divBdr>
        <w:top w:val="none" w:sz="0" w:space="0" w:color="auto"/>
        <w:left w:val="none" w:sz="0" w:space="0" w:color="auto"/>
        <w:bottom w:val="none" w:sz="0" w:space="0" w:color="auto"/>
        <w:right w:val="none" w:sz="0" w:space="0" w:color="auto"/>
      </w:divBdr>
      <w:divsChild>
        <w:div w:id="1656448706">
          <w:marLeft w:val="480"/>
          <w:marRight w:val="0"/>
          <w:marTop w:val="0"/>
          <w:marBottom w:val="0"/>
          <w:divBdr>
            <w:top w:val="none" w:sz="0" w:space="0" w:color="auto"/>
            <w:left w:val="none" w:sz="0" w:space="0" w:color="auto"/>
            <w:bottom w:val="none" w:sz="0" w:space="0" w:color="auto"/>
            <w:right w:val="none" w:sz="0" w:space="0" w:color="auto"/>
          </w:divBdr>
          <w:divsChild>
            <w:div w:id="197089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90574">
      <w:bodyDiv w:val="1"/>
      <w:marLeft w:val="0"/>
      <w:marRight w:val="0"/>
      <w:marTop w:val="0"/>
      <w:marBottom w:val="0"/>
      <w:divBdr>
        <w:top w:val="none" w:sz="0" w:space="0" w:color="auto"/>
        <w:left w:val="none" w:sz="0" w:space="0" w:color="auto"/>
        <w:bottom w:val="none" w:sz="0" w:space="0" w:color="auto"/>
        <w:right w:val="none" w:sz="0" w:space="0" w:color="auto"/>
      </w:divBdr>
      <w:divsChild>
        <w:div w:id="693578543">
          <w:marLeft w:val="480"/>
          <w:marRight w:val="0"/>
          <w:marTop w:val="0"/>
          <w:marBottom w:val="0"/>
          <w:divBdr>
            <w:top w:val="none" w:sz="0" w:space="0" w:color="auto"/>
            <w:left w:val="none" w:sz="0" w:space="0" w:color="auto"/>
            <w:bottom w:val="none" w:sz="0" w:space="0" w:color="auto"/>
            <w:right w:val="none" w:sz="0" w:space="0" w:color="auto"/>
          </w:divBdr>
          <w:divsChild>
            <w:div w:id="122332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024678">
      <w:bodyDiv w:val="1"/>
      <w:marLeft w:val="0"/>
      <w:marRight w:val="0"/>
      <w:marTop w:val="0"/>
      <w:marBottom w:val="0"/>
      <w:divBdr>
        <w:top w:val="none" w:sz="0" w:space="0" w:color="auto"/>
        <w:left w:val="none" w:sz="0" w:space="0" w:color="auto"/>
        <w:bottom w:val="none" w:sz="0" w:space="0" w:color="auto"/>
        <w:right w:val="none" w:sz="0" w:space="0" w:color="auto"/>
      </w:divBdr>
      <w:divsChild>
        <w:div w:id="2107118305">
          <w:marLeft w:val="480"/>
          <w:marRight w:val="0"/>
          <w:marTop w:val="0"/>
          <w:marBottom w:val="0"/>
          <w:divBdr>
            <w:top w:val="none" w:sz="0" w:space="0" w:color="auto"/>
            <w:left w:val="none" w:sz="0" w:space="0" w:color="auto"/>
            <w:bottom w:val="none" w:sz="0" w:space="0" w:color="auto"/>
            <w:right w:val="none" w:sz="0" w:space="0" w:color="auto"/>
          </w:divBdr>
          <w:divsChild>
            <w:div w:id="91128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18487">
      <w:bodyDiv w:val="1"/>
      <w:marLeft w:val="0"/>
      <w:marRight w:val="0"/>
      <w:marTop w:val="0"/>
      <w:marBottom w:val="0"/>
      <w:divBdr>
        <w:top w:val="none" w:sz="0" w:space="0" w:color="auto"/>
        <w:left w:val="none" w:sz="0" w:space="0" w:color="auto"/>
        <w:bottom w:val="none" w:sz="0" w:space="0" w:color="auto"/>
        <w:right w:val="none" w:sz="0" w:space="0" w:color="auto"/>
      </w:divBdr>
      <w:divsChild>
        <w:div w:id="251932934">
          <w:marLeft w:val="480"/>
          <w:marRight w:val="0"/>
          <w:marTop w:val="0"/>
          <w:marBottom w:val="0"/>
          <w:divBdr>
            <w:top w:val="none" w:sz="0" w:space="0" w:color="auto"/>
            <w:left w:val="none" w:sz="0" w:space="0" w:color="auto"/>
            <w:bottom w:val="none" w:sz="0" w:space="0" w:color="auto"/>
            <w:right w:val="none" w:sz="0" w:space="0" w:color="auto"/>
          </w:divBdr>
          <w:divsChild>
            <w:div w:id="208571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8879">
      <w:bodyDiv w:val="1"/>
      <w:marLeft w:val="0"/>
      <w:marRight w:val="0"/>
      <w:marTop w:val="0"/>
      <w:marBottom w:val="0"/>
      <w:divBdr>
        <w:top w:val="none" w:sz="0" w:space="0" w:color="auto"/>
        <w:left w:val="none" w:sz="0" w:space="0" w:color="auto"/>
        <w:bottom w:val="none" w:sz="0" w:space="0" w:color="auto"/>
        <w:right w:val="none" w:sz="0" w:space="0" w:color="auto"/>
      </w:divBdr>
      <w:divsChild>
        <w:div w:id="412094180">
          <w:marLeft w:val="480"/>
          <w:marRight w:val="0"/>
          <w:marTop w:val="0"/>
          <w:marBottom w:val="0"/>
          <w:divBdr>
            <w:top w:val="none" w:sz="0" w:space="0" w:color="auto"/>
            <w:left w:val="none" w:sz="0" w:space="0" w:color="auto"/>
            <w:bottom w:val="none" w:sz="0" w:space="0" w:color="auto"/>
            <w:right w:val="none" w:sz="0" w:space="0" w:color="auto"/>
          </w:divBdr>
          <w:divsChild>
            <w:div w:id="21327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50865">
      <w:bodyDiv w:val="1"/>
      <w:marLeft w:val="0"/>
      <w:marRight w:val="0"/>
      <w:marTop w:val="0"/>
      <w:marBottom w:val="0"/>
      <w:divBdr>
        <w:top w:val="none" w:sz="0" w:space="0" w:color="auto"/>
        <w:left w:val="none" w:sz="0" w:space="0" w:color="auto"/>
        <w:bottom w:val="none" w:sz="0" w:space="0" w:color="auto"/>
        <w:right w:val="none" w:sz="0" w:space="0" w:color="auto"/>
      </w:divBdr>
      <w:divsChild>
        <w:div w:id="62871109">
          <w:marLeft w:val="480"/>
          <w:marRight w:val="0"/>
          <w:marTop w:val="0"/>
          <w:marBottom w:val="0"/>
          <w:divBdr>
            <w:top w:val="none" w:sz="0" w:space="0" w:color="auto"/>
            <w:left w:val="none" w:sz="0" w:space="0" w:color="auto"/>
            <w:bottom w:val="none" w:sz="0" w:space="0" w:color="auto"/>
            <w:right w:val="none" w:sz="0" w:space="0" w:color="auto"/>
          </w:divBdr>
          <w:divsChild>
            <w:div w:id="20293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666855">
      <w:bodyDiv w:val="1"/>
      <w:marLeft w:val="0"/>
      <w:marRight w:val="0"/>
      <w:marTop w:val="0"/>
      <w:marBottom w:val="0"/>
      <w:divBdr>
        <w:top w:val="none" w:sz="0" w:space="0" w:color="auto"/>
        <w:left w:val="none" w:sz="0" w:space="0" w:color="auto"/>
        <w:bottom w:val="none" w:sz="0" w:space="0" w:color="auto"/>
        <w:right w:val="none" w:sz="0" w:space="0" w:color="auto"/>
      </w:divBdr>
    </w:div>
    <w:div w:id="1497959156">
      <w:bodyDiv w:val="1"/>
      <w:marLeft w:val="0"/>
      <w:marRight w:val="0"/>
      <w:marTop w:val="0"/>
      <w:marBottom w:val="0"/>
      <w:divBdr>
        <w:top w:val="none" w:sz="0" w:space="0" w:color="auto"/>
        <w:left w:val="none" w:sz="0" w:space="0" w:color="auto"/>
        <w:bottom w:val="none" w:sz="0" w:space="0" w:color="auto"/>
        <w:right w:val="none" w:sz="0" w:space="0" w:color="auto"/>
      </w:divBdr>
      <w:divsChild>
        <w:div w:id="1687713212">
          <w:marLeft w:val="480"/>
          <w:marRight w:val="0"/>
          <w:marTop w:val="0"/>
          <w:marBottom w:val="0"/>
          <w:divBdr>
            <w:top w:val="none" w:sz="0" w:space="0" w:color="auto"/>
            <w:left w:val="none" w:sz="0" w:space="0" w:color="auto"/>
            <w:bottom w:val="none" w:sz="0" w:space="0" w:color="auto"/>
            <w:right w:val="none" w:sz="0" w:space="0" w:color="auto"/>
          </w:divBdr>
          <w:divsChild>
            <w:div w:id="26997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561755">
      <w:bodyDiv w:val="1"/>
      <w:marLeft w:val="0"/>
      <w:marRight w:val="0"/>
      <w:marTop w:val="0"/>
      <w:marBottom w:val="0"/>
      <w:divBdr>
        <w:top w:val="none" w:sz="0" w:space="0" w:color="auto"/>
        <w:left w:val="none" w:sz="0" w:space="0" w:color="auto"/>
        <w:bottom w:val="none" w:sz="0" w:space="0" w:color="auto"/>
        <w:right w:val="none" w:sz="0" w:space="0" w:color="auto"/>
      </w:divBdr>
      <w:divsChild>
        <w:div w:id="1091973149">
          <w:marLeft w:val="480"/>
          <w:marRight w:val="0"/>
          <w:marTop w:val="0"/>
          <w:marBottom w:val="0"/>
          <w:divBdr>
            <w:top w:val="none" w:sz="0" w:space="0" w:color="auto"/>
            <w:left w:val="none" w:sz="0" w:space="0" w:color="auto"/>
            <w:bottom w:val="none" w:sz="0" w:space="0" w:color="auto"/>
            <w:right w:val="none" w:sz="0" w:space="0" w:color="auto"/>
          </w:divBdr>
          <w:divsChild>
            <w:div w:id="125424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824630">
      <w:bodyDiv w:val="1"/>
      <w:marLeft w:val="0"/>
      <w:marRight w:val="0"/>
      <w:marTop w:val="0"/>
      <w:marBottom w:val="0"/>
      <w:divBdr>
        <w:top w:val="none" w:sz="0" w:space="0" w:color="auto"/>
        <w:left w:val="none" w:sz="0" w:space="0" w:color="auto"/>
        <w:bottom w:val="none" w:sz="0" w:space="0" w:color="auto"/>
        <w:right w:val="none" w:sz="0" w:space="0" w:color="auto"/>
      </w:divBdr>
      <w:divsChild>
        <w:div w:id="854535157">
          <w:marLeft w:val="480"/>
          <w:marRight w:val="0"/>
          <w:marTop w:val="0"/>
          <w:marBottom w:val="0"/>
          <w:divBdr>
            <w:top w:val="none" w:sz="0" w:space="0" w:color="auto"/>
            <w:left w:val="none" w:sz="0" w:space="0" w:color="auto"/>
            <w:bottom w:val="none" w:sz="0" w:space="0" w:color="auto"/>
            <w:right w:val="none" w:sz="0" w:space="0" w:color="auto"/>
          </w:divBdr>
          <w:divsChild>
            <w:div w:id="160530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690203">
      <w:bodyDiv w:val="1"/>
      <w:marLeft w:val="0"/>
      <w:marRight w:val="0"/>
      <w:marTop w:val="0"/>
      <w:marBottom w:val="0"/>
      <w:divBdr>
        <w:top w:val="none" w:sz="0" w:space="0" w:color="auto"/>
        <w:left w:val="none" w:sz="0" w:space="0" w:color="auto"/>
        <w:bottom w:val="none" w:sz="0" w:space="0" w:color="auto"/>
        <w:right w:val="none" w:sz="0" w:space="0" w:color="auto"/>
      </w:divBdr>
      <w:divsChild>
        <w:div w:id="1665082517">
          <w:marLeft w:val="480"/>
          <w:marRight w:val="0"/>
          <w:marTop w:val="0"/>
          <w:marBottom w:val="0"/>
          <w:divBdr>
            <w:top w:val="none" w:sz="0" w:space="0" w:color="auto"/>
            <w:left w:val="none" w:sz="0" w:space="0" w:color="auto"/>
            <w:bottom w:val="none" w:sz="0" w:space="0" w:color="auto"/>
            <w:right w:val="none" w:sz="0" w:space="0" w:color="auto"/>
          </w:divBdr>
          <w:divsChild>
            <w:div w:id="4588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114859">
      <w:bodyDiv w:val="1"/>
      <w:marLeft w:val="0"/>
      <w:marRight w:val="0"/>
      <w:marTop w:val="0"/>
      <w:marBottom w:val="0"/>
      <w:divBdr>
        <w:top w:val="none" w:sz="0" w:space="0" w:color="auto"/>
        <w:left w:val="none" w:sz="0" w:space="0" w:color="auto"/>
        <w:bottom w:val="none" w:sz="0" w:space="0" w:color="auto"/>
        <w:right w:val="none" w:sz="0" w:space="0" w:color="auto"/>
      </w:divBdr>
      <w:divsChild>
        <w:div w:id="1939363222">
          <w:marLeft w:val="480"/>
          <w:marRight w:val="0"/>
          <w:marTop w:val="0"/>
          <w:marBottom w:val="0"/>
          <w:divBdr>
            <w:top w:val="none" w:sz="0" w:space="0" w:color="auto"/>
            <w:left w:val="none" w:sz="0" w:space="0" w:color="auto"/>
            <w:bottom w:val="none" w:sz="0" w:space="0" w:color="auto"/>
            <w:right w:val="none" w:sz="0" w:space="0" w:color="auto"/>
          </w:divBdr>
          <w:divsChild>
            <w:div w:id="85997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10595">
      <w:bodyDiv w:val="1"/>
      <w:marLeft w:val="0"/>
      <w:marRight w:val="0"/>
      <w:marTop w:val="0"/>
      <w:marBottom w:val="0"/>
      <w:divBdr>
        <w:top w:val="none" w:sz="0" w:space="0" w:color="auto"/>
        <w:left w:val="none" w:sz="0" w:space="0" w:color="auto"/>
        <w:bottom w:val="none" w:sz="0" w:space="0" w:color="auto"/>
        <w:right w:val="none" w:sz="0" w:space="0" w:color="auto"/>
      </w:divBdr>
    </w:div>
    <w:div w:id="2110151400">
      <w:bodyDiv w:val="1"/>
      <w:marLeft w:val="0"/>
      <w:marRight w:val="0"/>
      <w:marTop w:val="0"/>
      <w:marBottom w:val="0"/>
      <w:divBdr>
        <w:top w:val="none" w:sz="0" w:space="0" w:color="auto"/>
        <w:left w:val="none" w:sz="0" w:space="0" w:color="auto"/>
        <w:bottom w:val="none" w:sz="0" w:space="0" w:color="auto"/>
        <w:right w:val="none" w:sz="0" w:space="0" w:color="auto"/>
      </w:divBdr>
      <w:divsChild>
        <w:div w:id="1365054252">
          <w:marLeft w:val="480"/>
          <w:marRight w:val="0"/>
          <w:marTop w:val="0"/>
          <w:marBottom w:val="0"/>
          <w:divBdr>
            <w:top w:val="none" w:sz="0" w:space="0" w:color="auto"/>
            <w:left w:val="none" w:sz="0" w:space="0" w:color="auto"/>
            <w:bottom w:val="none" w:sz="0" w:space="0" w:color="auto"/>
            <w:right w:val="none" w:sz="0" w:space="0" w:color="auto"/>
          </w:divBdr>
          <w:divsChild>
            <w:div w:id="95991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tiff"/><Relationship Id="rId26" Type="http://schemas.openxmlformats.org/officeDocument/2006/relationships/hyperlink" Target="https://doi.org/10.4103/0378-6323.116734" TargetMode="External"/><Relationship Id="rId39" Type="http://schemas.openxmlformats.org/officeDocument/2006/relationships/hyperlink" Target="https://doi.org/10.1097/DAD.0b013e3181c38549" TargetMode="External"/><Relationship Id="rId21" Type="http://schemas.openxmlformats.org/officeDocument/2006/relationships/chart" Target="charts/chart2.xml"/><Relationship Id="rId34" Type="http://schemas.openxmlformats.org/officeDocument/2006/relationships/hyperlink" Target="https://doi.org/10.3390/cosmetics2020110" TargetMode="External"/><Relationship Id="rId42" Type="http://schemas.openxmlformats.org/officeDocument/2006/relationships/hyperlink" Target="https://doi.org/10.1111/jocd.12892" TargetMode="External"/><Relationship Id="rId47" Type="http://schemas.openxmlformats.org/officeDocument/2006/relationships/hyperlink" Target="https://doi.org/10.15167/2421-4248/JPMH2022.63.2S3.2765"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jpeg"/><Relationship Id="rId25" Type="http://schemas.openxmlformats.org/officeDocument/2006/relationships/hyperlink" Target="https://doi.org/10.1111/ics.12093" TargetMode="External"/><Relationship Id="rId33" Type="http://schemas.openxmlformats.org/officeDocument/2006/relationships/hyperlink" Target="https://doi.org/10.1016/j.abd.2021.02.010" TargetMode="External"/><Relationship Id="rId38" Type="http://schemas.openxmlformats.org/officeDocument/2006/relationships/hyperlink" Target="https://doi.org/10.1111/j.1525-1470.2009.00877.x" TargetMode="External"/><Relationship Id="rId46" Type="http://schemas.openxmlformats.org/officeDocument/2006/relationships/hyperlink" Target="https://doi.org/10.1111/1523-1747.ep12313377"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1.xml"/><Relationship Id="rId29" Type="http://schemas.openxmlformats.org/officeDocument/2006/relationships/hyperlink" Target="https://doi.org/10.1016/j.msec.2016.12.008" TargetMode="External"/><Relationship Id="rId41" Type="http://schemas.openxmlformats.org/officeDocument/2006/relationships/hyperlink" Target="https://doi.org/10.3390/app11167333"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hyperlink" Target="https://doi.org/10.2147/CCID.S247390" TargetMode="External"/><Relationship Id="rId32" Type="http://schemas.openxmlformats.org/officeDocument/2006/relationships/hyperlink" Target="https://doi.org/10.1159/000514367" TargetMode="External"/><Relationship Id="rId37" Type="http://schemas.openxmlformats.org/officeDocument/2006/relationships/hyperlink" Target="https://rsscience.com/hair-under-a-microscope/" TargetMode="External"/><Relationship Id="rId40" Type="http://schemas.openxmlformats.org/officeDocument/2006/relationships/hyperlink" Target="https://doi.org/10.1046/j.1467-2494.1999.186942.x" TargetMode="External"/><Relationship Id="rId45" Type="http://schemas.openxmlformats.org/officeDocument/2006/relationships/hyperlink" Target="https://doi.org/10.3390/cosmetics5020024" TargetMode="External"/><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hyperlink" Target="https://doi.org/10.1111/ijd.12362" TargetMode="External"/><Relationship Id="rId28" Type="http://schemas.openxmlformats.org/officeDocument/2006/relationships/hyperlink" Target="https://doi.org/10.1038/1661031a0" TargetMode="External"/><Relationship Id="rId36" Type="http://schemas.openxmlformats.org/officeDocument/2006/relationships/hyperlink" Target="https://doi.org/10.1016/j.adengl.2014.02.003" TargetMode="External"/><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tiff"/><Relationship Id="rId31" Type="http://schemas.openxmlformats.org/officeDocument/2006/relationships/hyperlink" Target="https://doi.org/10.2535/ofaj.88.1" TargetMode="External"/><Relationship Id="rId44" Type="http://schemas.openxmlformats.org/officeDocument/2006/relationships/hyperlink" Target="https://doi.org/10.1016/j.etap.2010.06.002"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 Id="rId22" Type="http://schemas.openxmlformats.org/officeDocument/2006/relationships/hyperlink" Target="https://doi.org/10.4103/0974-7753.153450" TargetMode="External"/><Relationship Id="rId27" Type="http://schemas.openxmlformats.org/officeDocument/2006/relationships/hyperlink" Target="https://doi.org/10.1111/j.1467-2494.1991.tb00558.x" TargetMode="External"/><Relationship Id="rId30" Type="http://schemas.openxmlformats.org/officeDocument/2006/relationships/hyperlink" Target="https://doi.org/10.1016/j.wear.2019.01.065" TargetMode="External"/><Relationship Id="rId35" Type="http://schemas.openxmlformats.org/officeDocument/2006/relationships/hyperlink" Target="https://doi.org/10.4103/0974-7753.188035" TargetMode="External"/><Relationship Id="rId43" Type="http://schemas.openxmlformats.org/officeDocument/2006/relationships/hyperlink" Target="https://doi.org/10.1111/ics.12201" TargetMode="External"/><Relationship Id="rId48" Type="http://schemas.openxmlformats.org/officeDocument/2006/relationships/hyperlink" Target="https://doi.org/10.1007/s13555-019-0313-2"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REGULAR OILING</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2"/>
                <c:pt idx="0">
                  <c:v>VIRGIN HAIR</c:v>
                </c:pt>
                <c:pt idx="1">
                  <c:v>TREATED HAIR</c:v>
                </c:pt>
              </c:strCache>
            </c:strRef>
          </c:cat>
          <c:val>
            <c:numRef>
              <c:f>Sheet1!$B$2:$B$5</c:f>
              <c:numCache>
                <c:formatCode>General</c:formatCode>
                <c:ptCount val="4"/>
                <c:pt idx="0">
                  <c:v>44</c:v>
                </c:pt>
                <c:pt idx="1">
                  <c:v>28</c:v>
                </c:pt>
              </c:numCache>
            </c:numRef>
          </c:val>
          <c:extLst>
            <c:ext xmlns:c16="http://schemas.microsoft.com/office/drawing/2014/chart" uri="{C3380CC4-5D6E-409C-BE32-E72D297353CC}">
              <c16:uniqueId val="{00000000-975D-4ED6-ACF5-E5BDBB7F7655}"/>
            </c:ext>
          </c:extLst>
        </c:ser>
        <c:ser>
          <c:idx val="1"/>
          <c:order val="1"/>
          <c:tx>
            <c:strRef>
              <c:f>Sheet1!$C$1</c:f>
              <c:strCache>
                <c:ptCount val="1"/>
                <c:pt idx="0">
                  <c:v>RARE/NO OILING</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Pt>
            <c:idx val="1"/>
            <c:invertIfNegative val="0"/>
            <c:bubble3D val="0"/>
            <c:extLst>
              <c:ext xmlns:c16="http://schemas.microsoft.com/office/drawing/2014/chart" uri="{C3380CC4-5D6E-409C-BE32-E72D297353CC}">
                <c16:uniqueId val="{00000001-975D-4ED6-ACF5-E5BDBB7F765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2"/>
                <c:pt idx="0">
                  <c:v>VIRGIN HAIR</c:v>
                </c:pt>
                <c:pt idx="1">
                  <c:v>TREATED HAIR</c:v>
                </c:pt>
              </c:strCache>
            </c:strRef>
          </c:cat>
          <c:val>
            <c:numRef>
              <c:f>Sheet1!$C$2:$C$5</c:f>
              <c:numCache>
                <c:formatCode>General</c:formatCode>
                <c:ptCount val="4"/>
                <c:pt idx="0">
                  <c:v>6</c:v>
                </c:pt>
                <c:pt idx="1">
                  <c:v>22</c:v>
                </c:pt>
              </c:numCache>
            </c:numRef>
          </c:val>
          <c:extLst>
            <c:ext xmlns:c16="http://schemas.microsoft.com/office/drawing/2014/chart" uri="{C3380CC4-5D6E-409C-BE32-E72D297353CC}">
              <c16:uniqueId val="{00000002-975D-4ED6-ACF5-E5BDBB7F7655}"/>
            </c:ext>
          </c:extLst>
        </c:ser>
        <c:ser>
          <c:idx val="2"/>
          <c:order val="2"/>
          <c:tx>
            <c:strRef>
              <c:f>Sheet1!$D$1</c:f>
              <c:strCache>
                <c:ptCount val="1"/>
                <c:pt idx="0">
                  <c:v>Column1</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2"/>
                <c:pt idx="0">
                  <c:v>VIRGIN HAIR</c:v>
                </c:pt>
                <c:pt idx="1">
                  <c:v>TREATED HAIR</c:v>
                </c:pt>
              </c:strCache>
            </c:strRef>
          </c:cat>
          <c:val>
            <c:numRef>
              <c:f>Sheet1!$D$2:$D$5</c:f>
              <c:numCache>
                <c:formatCode>General</c:formatCode>
                <c:ptCount val="4"/>
              </c:numCache>
            </c:numRef>
          </c:val>
          <c:extLst>
            <c:ext xmlns:c16="http://schemas.microsoft.com/office/drawing/2014/chart" uri="{C3380CC4-5D6E-409C-BE32-E72D297353CC}">
              <c16:uniqueId val="{00000003-975D-4ED6-ACF5-E5BDBB7F7655}"/>
            </c:ext>
          </c:extLst>
        </c:ser>
        <c:dLbls>
          <c:dLblPos val="outEnd"/>
          <c:showLegendKey val="0"/>
          <c:showVal val="1"/>
          <c:showCatName val="0"/>
          <c:showSerName val="0"/>
          <c:showPercent val="0"/>
          <c:showBubbleSize val="0"/>
        </c:dLbls>
        <c:gapWidth val="100"/>
        <c:overlap val="-24"/>
        <c:axId val="2025216319"/>
        <c:axId val="2025215359"/>
      </c:barChart>
      <c:catAx>
        <c:axId val="2025216319"/>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Frequencty</a:t>
                </a:r>
                <a:r>
                  <a:rPr lang="en-IN" baseline="0"/>
                  <a:t> of nourishment </a:t>
                </a:r>
                <a:endParaRPr lang="en-IN"/>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025215359"/>
        <c:crosses val="autoZero"/>
        <c:auto val="1"/>
        <c:lblAlgn val="ctr"/>
        <c:lblOffset val="100"/>
        <c:noMultiLvlLbl val="0"/>
      </c:catAx>
      <c:valAx>
        <c:axId val="2025215359"/>
        <c:scaling>
          <c:orientation val="minMax"/>
          <c:max val="10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Percentage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025216319"/>
        <c:crosses val="autoZero"/>
        <c:crossBetween val="between"/>
        <c:majorUnit val="20"/>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NO HAIRFALL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2"/>
                <c:pt idx="0">
                  <c:v>VIRGIN HAIR</c:v>
                </c:pt>
                <c:pt idx="1">
                  <c:v>TREATED HAIR</c:v>
                </c:pt>
              </c:strCache>
            </c:strRef>
          </c:cat>
          <c:val>
            <c:numRef>
              <c:f>Sheet1!$B$2:$B$5</c:f>
              <c:numCache>
                <c:formatCode>General</c:formatCode>
                <c:ptCount val="4"/>
                <c:pt idx="0">
                  <c:v>44</c:v>
                </c:pt>
                <c:pt idx="1">
                  <c:v>22</c:v>
                </c:pt>
              </c:numCache>
            </c:numRef>
          </c:val>
          <c:extLst>
            <c:ext xmlns:c16="http://schemas.microsoft.com/office/drawing/2014/chart" uri="{C3380CC4-5D6E-409C-BE32-E72D297353CC}">
              <c16:uniqueId val="{00000000-6748-4B66-997F-C1AF6AD401A1}"/>
            </c:ext>
          </c:extLst>
        </c:ser>
        <c:ser>
          <c:idx val="1"/>
          <c:order val="1"/>
          <c:tx>
            <c:strRef>
              <c:f>Sheet1!$C$1</c:f>
              <c:strCache>
                <c:ptCount val="1"/>
                <c:pt idx="0">
                  <c:v>HAIRFALL</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2"/>
                <c:pt idx="0">
                  <c:v>VIRGIN HAIR</c:v>
                </c:pt>
                <c:pt idx="1">
                  <c:v>TREATED HAIR</c:v>
                </c:pt>
              </c:strCache>
            </c:strRef>
          </c:cat>
          <c:val>
            <c:numRef>
              <c:f>Sheet1!$C$2:$C$5</c:f>
              <c:numCache>
                <c:formatCode>General</c:formatCode>
                <c:ptCount val="4"/>
                <c:pt idx="0">
                  <c:v>6</c:v>
                </c:pt>
                <c:pt idx="1">
                  <c:v>28</c:v>
                </c:pt>
              </c:numCache>
            </c:numRef>
          </c:val>
          <c:extLst>
            <c:ext xmlns:c16="http://schemas.microsoft.com/office/drawing/2014/chart" uri="{C3380CC4-5D6E-409C-BE32-E72D297353CC}">
              <c16:uniqueId val="{00000001-6748-4B66-997F-C1AF6AD401A1}"/>
            </c:ext>
          </c:extLst>
        </c:ser>
        <c:ser>
          <c:idx val="2"/>
          <c:order val="2"/>
          <c:tx>
            <c:strRef>
              <c:f>Sheet1!$D$1</c:f>
              <c:strCache>
                <c:ptCount val="1"/>
                <c:pt idx="0">
                  <c:v>Column1</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2"/>
                <c:pt idx="0">
                  <c:v>VIRGIN HAIR</c:v>
                </c:pt>
                <c:pt idx="1">
                  <c:v>TREATED HAIR</c:v>
                </c:pt>
              </c:strCache>
            </c:strRef>
          </c:cat>
          <c:val>
            <c:numRef>
              <c:f>Sheet1!$D$2:$D$5</c:f>
              <c:numCache>
                <c:formatCode>General</c:formatCode>
                <c:ptCount val="4"/>
              </c:numCache>
            </c:numRef>
          </c:val>
          <c:extLst>
            <c:ext xmlns:c16="http://schemas.microsoft.com/office/drawing/2014/chart" uri="{C3380CC4-5D6E-409C-BE32-E72D297353CC}">
              <c16:uniqueId val="{00000002-6748-4B66-997F-C1AF6AD401A1}"/>
            </c:ext>
          </c:extLst>
        </c:ser>
        <c:dLbls>
          <c:dLblPos val="outEnd"/>
          <c:showLegendKey val="0"/>
          <c:showVal val="1"/>
          <c:showCatName val="0"/>
          <c:showSerName val="0"/>
          <c:showPercent val="0"/>
          <c:showBubbleSize val="0"/>
        </c:dLbls>
        <c:gapWidth val="100"/>
        <c:overlap val="-24"/>
        <c:axId val="36557712"/>
        <c:axId val="36568272"/>
      </c:barChart>
      <c:catAx>
        <c:axId val="3655771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Hair</a:t>
                </a:r>
                <a:r>
                  <a:rPr lang="en-IN" baseline="0"/>
                  <a:t> fall issue </a:t>
                </a:r>
                <a:endParaRPr lang="en-IN"/>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6568272"/>
        <c:crosses val="autoZero"/>
        <c:auto val="1"/>
        <c:lblAlgn val="ctr"/>
        <c:lblOffset val="100"/>
        <c:noMultiLvlLbl val="0"/>
      </c:catAx>
      <c:valAx>
        <c:axId val="36568272"/>
        <c:scaling>
          <c:orientation val="minMax"/>
          <c:max val="10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Percentage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6557712"/>
        <c:crosses val="autoZero"/>
        <c:crossBetween val="between"/>
        <c:majorUnit val="20"/>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1</b:Tag>
    <b:RefOrder>1</b:RefOrder>
  </b:Source>
</b:Sources>
</file>

<file path=customXml/itemProps1.xml><?xml version="1.0" encoding="utf-8"?>
<ds:datastoreItem xmlns:ds="http://schemas.openxmlformats.org/officeDocument/2006/customXml" ds:itemID="{4DDD7C4F-B3D7-48C1-928C-1918216EA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21606</TotalTime>
  <Pages>13</Pages>
  <Words>3680</Words>
  <Characters>20982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kaavyahassan62@gmail.com</dc:creator>
  <cp:keywords/>
  <dc:description/>
  <cp:lastModifiedBy>Editor-23</cp:lastModifiedBy>
  <cp:revision>1075</cp:revision>
  <cp:lastPrinted>2023-07-21T14:28:00Z</cp:lastPrinted>
  <dcterms:created xsi:type="dcterms:W3CDTF">2023-07-05T15:26:00Z</dcterms:created>
  <dcterms:modified xsi:type="dcterms:W3CDTF">2024-01-05T08:31:00Z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50790c6aec12ab96ddf4e921293e4abffc54bc101bf8d733fe49eb99b7945772</vt:lpwstr>
  </property>
</Properties>
</file>