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D13EF2" w14:paraId="3DEEE300" w14:textId="77777777" w:rsidTr="00796EB3">
        <w:trPr>
          <w:trHeight w:val="290"/>
        </w:trPr>
        <w:tc>
          <w:tcPr>
            <w:tcW w:w="2160" w:type="dxa"/>
          </w:tcPr>
          <w:p w14:paraId="60094682" w14:textId="77777777" w:rsidR="0000007A" w:rsidRPr="00D13EF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CD67" w14:textId="77777777" w:rsidR="0000007A" w:rsidRPr="00D13EF2" w:rsidRDefault="00CD6A9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D13EF2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D13EF2" w14:paraId="69457F7F" w14:textId="77777777" w:rsidTr="00796EB3">
        <w:trPr>
          <w:trHeight w:val="290"/>
        </w:trPr>
        <w:tc>
          <w:tcPr>
            <w:tcW w:w="2160" w:type="dxa"/>
          </w:tcPr>
          <w:p w14:paraId="10875723" w14:textId="77777777" w:rsidR="0000007A" w:rsidRPr="00D13EF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68EEA" w14:textId="77777777" w:rsidR="0000007A" w:rsidRPr="00D13EF2" w:rsidRDefault="00756A2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Ms_UPJOZ_5447</w:t>
            </w:r>
          </w:p>
        </w:tc>
      </w:tr>
      <w:tr w:rsidR="0000007A" w:rsidRPr="00D13EF2" w14:paraId="54AFA430" w14:textId="77777777" w:rsidTr="00796EB3">
        <w:trPr>
          <w:trHeight w:val="650"/>
        </w:trPr>
        <w:tc>
          <w:tcPr>
            <w:tcW w:w="2160" w:type="dxa"/>
          </w:tcPr>
          <w:p w14:paraId="2A3918D5" w14:textId="77777777" w:rsidR="0000007A" w:rsidRPr="00D13EF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A7A38" w14:textId="77777777" w:rsidR="0000007A" w:rsidRPr="00D13EF2" w:rsidRDefault="00756A24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Molecular Detection of Salmonella Infection Targeting </w:t>
            </w:r>
            <w:proofErr w:type="spellStart"/>
            <w:r w:rsidRPr="00D13EF2">
              <w:rPr>
                <w:rFonts w:ascii="Arial" w:hAnsi="Arial" w:cs="Arial"/>
                <w:b/>
                <w:sz w:val="20"/>
                <w:szCs w:val="20"/>
                <w:lang w:val="en-GB"/>
              </w:rPr>
              <w:t>invA</w:t>
            </w:r>
            <w:proofErr w:type="spellEnd"/>
            <w:r w:rsidRPr="00D13EF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gene in Diarrheic Dogs</w:t>
            </w:r>
          </w:p>
        </w:tc>
      </w:tr>
    </w:tbl>
    <w:p w14:paraId="12F79D60" w14:textId="63102416" w:rsidR="0005336F" w:rsidRPr="00D13EF2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5336F" w:rsidRPr="00D13EF2" w14:paraId="6C5F73C6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05D2977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D13E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510C9FE8" w14:textId="77777777" w:rsidR="0005336F" w:rsidRPr="00D13EF2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D13EF2" w14:paraId="26F7721B" w14:textId="77777777" w:rsidTr="00556D14">
        <w:tc>
          <w:tcPr>
            <w:tcW w:w="1265" w:type="pct"/>
            <w:noWrap/>
          </w:tcPr>
          <w:p w14:paraId="24E973BC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B09B011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DB43B91" w14:textId="77777777" w:rsidR="00B367DB" w:rsidRPr="00D13EF2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65DF6C6" w14:textId="77777777" w:rsidR="00091F6A" w:rsidRPr="00D13EF2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D13EF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DD1069D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D13EF2" w14:paraId="0E99C833" w14:textId="77777777" w:rsidTr="00556D14">
        <w:trPr>
          <w:trHeight w:val="1264"/>
        </w:trPr>
        <w:tc>
          <w:tcPr>
            <w:tcW w:w="1265" w:type="pct"/>
            <w:noWrap/>
          </w:tcPr>
          <w:p w14:paraId="7DE12AB4" w14:textId="77777777" w:rsidR="0005336F" w:rsidRPr="00D13EF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23044BC" w14:textId="77777777" w:rsidR="0005336F" w:rsidRPr="00D13EF2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0C9B830" w14:textId="77777777" w:rsidR="0005336F" w:rsidRPr="00D13EF2" w:rsidRDefault="00292F9C" w:rsidP="00053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has been able to buttress farther the importance of molecular diagnostics </w:t>
            </w:r>
          </w:p>
        </w:tc>
        <w:tc>
          <w:tcPr>
            <w:tcW w:w="1523" w:type="pct"/>
          </w:tcPr>
          <w:p w14:paraId="00066DA3" w14:textId="77777777" w:rsidR="00796CCA" w:rsidRPr="00D13EF2" w:rsidRDefault="00796CCA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  <w:r w:rsidRPr="00D13EF2">
              <w:rPr>
                <w:rStyle w:val="s1"/>
                <w:rFonts w:ascii="Arial" w:hAnsi="Arial" w:cs="Arial"/>
                <w:sz w:val="20"/>
                <w:szCs w:val="20"/>
              </w:rPr>
              <w:t xml:space="preserve">We thank the reviewer for recognizing the significance of our work. This study highlights the application of molecular diagnostics for rapid and reliable detection of </w:t>
            </w:r>
            <w:r w:rsidRPr="00D13EF2">
              <w:rPr>
                <w:rStyle w:val="s2"/>
                <w:rFonts w:ascii="Arial" w:hAnsi="Arial" w:cs="Arial"/>
                <w:sz w:val="20"/>
                <w:szCs w:val="20"/>
              </w:rPr>
              <w:t>Salmonella</w:t>
            </w:r>
            <w:r w:rsidRPr="00D13EF2">
              <w:rPr>
                <w:rStyle w:val="s1"/>
                <w:rFonts w:ascii="Arial" w:hAnsi="Arial" w:cs="Arial"/>
                <w:sz w:val="20"/>
                <w:szCs w:val="20"/>
              </w:rPr>
              <w:t xml:space="preserve"> infection in diarrheic dogs, which is crucial for timely intervention and epidemiological control.</w:t>
            </w:r>
          </w:p>
          <w:p w14:paraId="65ABE5BF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D13EF2" w14:paraId="6BB205B1" w14:textId="77777777" w:rsidTr="00556D14">
        <w:trPr>
          <w:trHeight w:val="1262"/>
        </w:trPr>
        <w:tc>
          <w:tcPr>
            <w:tcW w:w="1265" w:type="pct"/>
            <w:noWrap/>
          </w:tcPr>
          <w:p w14:paraId="3CA21103" w14:textId="77777777" w:rsidR="0005336F" w:rsidRPr="00D13EF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737AAE" w14:textId="77777777" w:rsidR="0005336F" w:rsidRPr="00D13EF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9362FD7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ED621A7" w14:textId="77777777" w:rsidR="0005336F" w:rsidRPr="00D13EF2" w:rsidRDefault="00292F9C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A13DD6F" w14:textId="77777777" w:rsidR="003F56EC" w:rsidRPr="00D13EF2" w:rsidRDefault="003F56EC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  <w:r w:rsidRPr="00D13EF2">
              <w:rPr>
                <w:rStyle w:val="s1"/>
                <w:rFonts w:ascii="Arial" w:hAnsi="Arial" w:cs="Arial"/>
                <w:sz w:val="20"/>
                <w:szCs w:val="20"/>
              </w:rPr>
              <w:t>The authors appreciate the reviewer’s comment. The current title accurately reflects the study content and objectives.</w:t>
            </w:r>
          </w:p>
          <w:p w14:paraId="47D5AF47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D13EF2" w14:paraId="7B362AB6" w14:textId="77777777" w:rsidTr="00556D14">
        <w:trPr>
          <w:trHeight w:val="1262"/>
        </w:trPr>
        <w:tc>
          <w:tcPr>
            <w:tcW w:w="1265" w:type="pct"/>
            <w:noWrap/>
          </w:tcPr>
          <w:p w14:paraId="27913B68" w14:textId="77777777" w:rsidR="0005336F" w:rsidRPr="00D13EF2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9A0D209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9A66128" w14:textId="77777777" w:rsidR="0005336F" w:rsidRPr="00D13EF2" w:rsidRDefault="00292F9C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CB5F009" w14:textId="77777777" w:rsidR="007E0F9A" w:rsidRPr="00D13EF2" w:rsidRDefault="007E0F9A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  <w:r w:rsidRPr="00D13EF2">
              <w:rPr>
                <w:rStyle w:val="s1"/>
                <w:rFonts w:ascii="Arial" w:hAnsi="Arial" w:cs="Arial"/>
                <w:sz w:val="20"/>
                <w:szCs w:val="20"/>
              </w:rPr>
              <w:t>We thank the reviewer for acknowledging the clarity and completeness of the abstract. It effectively summarizes the aims, methods, results, and conclusions.</w:t>
            </w:r>
          </w:p>
          <w:p w14:paraId="7EEA3D14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D13EF2" w14:paraId="453F97D4" w14:textId="77777777" w:rsidTr="00556D14">
        <w:trPr>
          <w:trHeight w:val="704"/>
        </w:trPr>
        <w:tc>
          <w:tcPr>
            <w:tcW w:w="1265" w:type="pct"/>
            <w:noWrap/>
          </w:tcPr>
          <w:p w14:paraId="68119175" w14:textId="77777777" w:rsidR="0005336F" w:rsidRPr="00D13EF2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D13E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50633C3" w14:textId="77777777" w:rsidR="0005336F" w:rsidRPr="00D13EF2" w:rsidRDefault="00292F9C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538129F" w14:textId="77777777" w:rsidR="004929C7" w:rsidRPr="00D13EF2" w:rsidRDefault="004929C7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  <w:r w:rsidRPr="00D13EF2">
              <w:rPr>
                <w:rStyle w:val="s1"/>
                <w:rFonts w:ascii="Arial" w:hAnsi="Arial" w:cs="Arial"/>
                <w:sz w:val="20"/>
                <w:szCs w:val="20"/>
              </w:rPr>
              <w:t>The authors are grateful for the positive evaluation. All methodologies and analyses were conducted following scientific protocols to ensure accuracy and reliability.</w:t>
            </w:r>
          </w:p>
          <w:p w14:paraId="59FC75C9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D13EF2" w14:paraId="57FED2E8" w14:textId="77777777" w:rsidTr="00556D14">
        <w:trPr>
          <w:trHeight w:val="703"/>
        </w:trPr>
        <w:tc>
          <w:tcPr>
            <w:tcW w:w="1265" w:type="pct"/>
            <w:noWrap/>
          </w:tcPr>
          <w:p w14:paraId="33B08ADD" w14:textId="77777777" w:rsidR="0005336F" w:rsidRPr="00D13EF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6CC1AE0" w14:textId="77777777" w:rsidR="0005336F" w:rsidRPr="00D13EF2" w:rsidRDefault="00292F9C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EF9BF08" w14:textId="77777777" w:rsidR="009D7C70" w:rsidRPr="00D13EF2" w:rsidRDefault="009D7C70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  <w:r w:rsidRPr="00D13EF2">
              <w:rPr>
                <w:rStyle w:val="s1"/>
                <w:rFonts w:ascii="Arial" w:hAnsi="Arial" w:cs="Arial"/>
                <w:sz w:val="20"/>
                <w:szCs w:val="20"/>
              </w:rPr>
              <w:t>We thank the reviewer for confirming the adequacy of references. Only current and relevant studies were cited to strengthen the discussion.</w:t>
            </w:r>
          </w:p>
          <w:p w14:paraId="2F2FCE01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D13EF2" w14:paraId="535AF343" w14:textId="77777777" w:rsidTr="00556D14">
        <w:trPr>
          <w:trHeight w:val="386"/>
        </w:trPr>
        <w:tc>
          <w:tcPr>
            <w:tcW w:w="1265" w:type="pct"/>
            <w:noWrap/>
          </w:tcPr>
          <w:p w14:paraId="65EDE040" w14:textId="77777777" w:rsidR="0005336F" w:rsidRPr="00D13EF2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13EF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71C0EC83" w14:textId="77777777" w:rsidR="0005336F" w:rsidRPr="00D13EF2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13E41B2" w14:textId="77777777" w:rsidR="0005336F" w:rsidRPr="00D13EF2" w:rsidRDefault="00292F9C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EF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8084EAD" w14:textId="77777777" w:rsidR="000B53A9" w:rsidRPr="00D13EF2" w:rsidRDefault="000B53A9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  <w:r w:rsidRPr="00D13EF2">
              <w:rPr>
                <w:rStyle w:val="s1"/>
                <w:rFonts w:ascii="Arial" w:hAnsi="Arial" w:cs="Arial"/>
                <w:sz w:val="20"/>
                <w:szCs w:val="20"/>
              </w:rPr>
              <w:t>The authors appreciate the reviewer’s remark. The manuscript has been carefully proofread to maintain scholarly and grammatical accuracy.</w:t>
            </w:r>
          </w:p>
          <w:p w14:paraId="1C6B16EB" w14:textId="77777777" w:rsidR="0005336F" w:rsidRPr="00D13EF2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D13EF2" w14:paraId="778935E4" w14:textId="77777777" w:rsidTr="00556D14">
        <w:trPr>
          <w:trHeight w:val="1178"/>
        </w:trPr>
        <w:tc>
          <w:tcPr>
            <w:tcW w:w="1265" w:type="pct"/>
            <w:noWrap/>
          </w:tcPr>
          <w:p w14:paraId="63332C87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13EF2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D13EF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13EF2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3D40130E" w14:textId="77777777" w:rsidR="0005336F" w:rsidRPr="00D13EF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27DC05" w14:textId="77777777" w:rsidR="0005336F" w:rsidRPr="00D13EF2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FE9003C" w14:textId="77777777" w:rsidR="007A0BF2" w:rsidRPr="00D13EF2" w:rsidRDefault="007A0BF2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  <w:r w:rsidRPr="00D13EF2">
              <w:rPr>
                <w:rStyle w:val="s1"/>
                <w:rFonts w:ascii="Arial" w:hAnsi="Arial" w:cs="Arial"/>
                <w:sz w:val="20"/>
                <w:szCs w:val="20"/>
              </w:rPr>
              <w:t>We thank the reviewer for the constructive feedback and overall positive assessment.</w:t>
            </w:r>
          </w:p>
          <w:p w14:paraId="3A30A726" w14:textId="77777777" w:rsidR="0005336F" w:rsidRPr="00D13EF2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5E56AE8" w14:textId="77777777" w:rsidR="0005336F" w:rsidRPr="00D13EF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D432285" w14:textId="4F7CB6C4" w:rsidR="0005336F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E7C6C05" w14:textId="0648EE76" w:rsidR="00A36C7A" w:rsidRDefault="00A36C7A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6F0D50C" w14:textId="5029FF55" w:rsidR="00A36C7A" w:rsidRDefault="00A36C7A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6352EC7" w14:textId="71506C65" w:rsidR="00A36C7A" w:rsidRDefault="00A36C7A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55B524F" w14:textId="77777777" w:rsidR="00A36C7A" w:rsidRPr="00D13EF2" w:rsidRDefault="00A36C7A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039012CD" w14:textId="77777777" w:rsidR="0005336F" w:rsidRPr="00D13EF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76100B" w:rsidRPr="00D13EF2" w14:paraId="6588ECD0" w14:textId="77777777" w:rsidTr="0076100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DE4B7" w14:textId="77777777" w:rsidR="0076100B" w:rsidRPr="00D13EF2" w:rsidRDefault="007610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D13EF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13EF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AC1AB3" w14:textId="77777777" w:rsidR="0076100B" w:rsidRPr="00D13EF2" w:rsidRDefault="007610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6100B" w:rsidRPr="00D13EF2" w14:paraId="76A1EA0C" w14:textId="77777777" w:rsidTr="0076100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1D2B6" w14:textId="77777777" w:rsidR="0076100B" w:rsidRPr="00D13EF2" w:rsidRDefault="007610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D6BAD" w14:textId="77777777" w:rsidR="0076100B" w:rsidRPr="00D13EF2" w:rsidRDefault="0076100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E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CAB4" w14:textId="77777777" w:rsidR="0076100B" w:rsidRPr="00D13EF2" w:rsidRDefault="007610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13EF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13EF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D522B8" w14:textId="77777777" w:rsidR="0076100B" w:rsidRPr="00D13EF2" w:rsidRDefault="0076100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6100B" w:rsidRPr="00D13EF2" w14:paraId="3860AA69" w14:textId="77777777" w:rsidTr="0076100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CBC34" w14:textId="77777777" w:rsidR="0076100B" w:rsidRPr="00D13EF2" w:rsidRDefault="007610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13EF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3ECFBAB" w14:textId="77777777" w:rsidR="0076100B" w:rsidRPr="00D13EF2" w:rsidRDefault="007610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FB4BA" w14:textId="77777777" w:rsidR="0076100B" w:rsidRPr="00D13EF2" w:rsidRDefault="0076100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13E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13E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13E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F4502BC" w14:textId="77777777" w:rsidR="0076100B" w:rsidRPr="00D13EF2" w:rsidRDefault="007610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86C4DA" w14:textId="77777777" w:rsidR="0076100B" w:rsidRPr="00D13EF2" w:rsidRDefault="007610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8465" w14:textId="77777777" w:rsidR="0038562E" w:rsidRPr="00D13EF2" w:rsidRDefault="0038562E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  <w:r w:rsidRPr="00D13EF2">
              <w:rPr>
                <w:rStyle w:val="s1"/>
                <w:rFonts w:ascii="Arial" w:hAnsi="Arial" w:cs="Arial"/>
                <w:sz w:val="20"/>
                <w:szCs w:val="20"/>
              </w:rPr>
              <w:t>The study was conducted as per institutional ethical guidelines. Samples were collected with owner consent and without harm to animals. No ethical concerns are associated with this research.</w:t>
            </w:r>
          </w:p>
          <w:p w14:paraId="4E3AE83D" w14:textId="77777777" w:rsidR="0076100B" w:rsidRPr="00D13EF2" w:rsidRDefault="007610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EC4E8B" w14:textId="77777777" w:rsidR="0076100B" w:rsidRPr="00D13EF2" w:rsidRDefault="007610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8DF0EE" w14:textId="77777777" w:rsidR="0076100B" w:rsidRPr="00D13EF2" w:rsidRDefault="007610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F7650B7" w14:textId="77777777" w:rsidR="0076100B" w:rsidRPr="00D13EF2" w:rsidRDefault="0076100B" w:rsidP="0076100B">
      <w:pPr>
        <w:rPr>
          <w:rFonts w:ascii="Arial" w:hAnsi="Arial" w:cs="Arial"/>
          <w:sz w:val="20"/>
          <w:szCs w:val="20"/>
        </w:rPr>
      </w:pPr>
    </w:p>
    <w:p w14:paraId="29035CC4" w14:textId="77777777" w:rsidR="0076100B" w:rsidRPr="00D13EF2" w:rsidRDefault="0076100B" w:rsidP="0076100B">
      <w:pPr>
        <w:rPr>
          <w:rFonts w:ascii="Arial" w:hAnsi="Arial" w:cs="Arial"/>
          <w:sz w:val="20"/>
          <w:szCs w:val="20"/>
        </w:rPr>
      </w:pPr>
    </w:p>
    <w:bookmarkEnd w:id="4"/>
    <w:p w14:paraId="010A8E6B" w14:textId="77777777" w:rsidR="0076100B" w:rsidRPr="00D13EF2" w:rsidRDefault="0076100B" w:rsidP="0076100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0D064FBA" w14:textId="77777777" w:rsidR="00D9392F" w:rsidRPr="00D13EF2" w:rsidRDefault="00D9392F" w:rsidP="0076100B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D13EF2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23527" w14:textId="77777777" w:rsidR="00CD6A99" w:rsidRPr="0000007A" w:rsidRDefault="00CD6A99" w:rsidP="0099583E">
      <w:r>
        <w:separator/>
      </w:r>
    </w:p>
  </w:endnote>
  <w:endnote w:type="continuationSeparator" w:id="0">
    <w:p w14:paraId="7FFD138C" w14:textId="77777777" w:rsidR="00CD6A99" w:rsidRPr="0000007A" w:rsidRDefault="00CD6A9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2E644" w14:textId="77777777" w:rsidR="00CD6A99" w:rsidRPr="0000007A" w:rsidRDefault="00CD6A99" w:rsidP="0099583E">
      <w:r>
        <w:separator/>
      </w:r>
    </w:p>
  </w:footnote>
  <w:footnote w:type="continuationSeparator" w:id="0">
    <w:p w14:paraId="48C9586C" w14:textId="77777777" w:rsidR="00CD6A99" w:rsidRPr="0000007A" w:rsidRDefault="00CD6A9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F54D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81732E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1EE5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3BBE"/>
    <w:rsid w:val="000B4EE5"/>
    <w:rsid w:val="000B53A9"/>
    <w:rsid w:val="000B74A1"/>
    <w:rsid w:val="000B757E"/>
    <w:rsid w:val="000C0837"/>
    <w:rsid w:val="000C3B7E"/>
    <w:rsid w:val="000C4E8F"/>
    <w:rsid w:val="000E6C9B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554EF"/>
    <w:rsid w:val="00262634"/>
    <w:rsid w:val="00275984"/>
    <w:rsid w:val="00276324"/>
    <w:rsid w:val="00280EC9"/>
    <w:rsid w:val="0028120E"/>
    <w:rsid w:val="00291D08"/>
    <w:rsid w:val="00292F9C"/>
    <w:rsid w:val="00293482"/>
    <w:rsid w:val="00295C77"/>
    <w:rsid w:val="002A5799"/>
    <w:rsid w:val="002E2339"/>
    <w:rsid w:val="002E6D86"/>
    <w:rsid w:val="002F6935"/>
    <w:rsid w:val="003204B8"/>
    <w:rsid w:val="0033692F"/>
    <w:rsid w:val="0038562E"/>
    <w:rsid w:val="003A04E7"/>
    <w:rsid w:val="003A6E1A"/>
    <w:rsid w:val="003B2172"/>
    <w:rsid w:val="003C02B9"/>
    <w:rsid w:val="003C3543"/>
    <w:rsid w:val="003C54D9"/>
    <w:rsid w:val="003E746A"/>
    <w:rsid w:val="003F56EC"/>
    <w:rsid w:val="00407D92"/>
    <w:rsid w:val="00417726"/>
    <w:rsid w:val="0044519B"/>
    <w:rsid w:val="00457AB1"/>
    <w:rsid w:val="00457BC0"/>
    <w:rsid w:val="00462996"/>
    <w:rsid w:val="004909B5"/>
    <w:rsid w:val="004929C7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19E7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15025"/>
    <w:rsid w:val="007238EB"/>
    <w:rsid w:val="007317C3"/>
    <w:rsid w:val="0073538B"/>
    <w:rsid w:val="00756A24"/>
    <w:rsid w:val="0076100B"/>
    <w:rsid w:val="00766889"/>
    <w:rsid w:val="00766A0D"/>
    <w:rsid w:val="00767F8C"/>
    <w:rsid w:val="00774427"/>
    <w:rsid w:val="00780B67"/>
    <w:rsid w:val="00787E76"/>
    <w:rsid w:val="00796CCA"/>
    <w:rsid w:val="00796EB3"/>
    <w:rsid w:val="007A0BF2"/>
    <w:rsid w:val="007D0246"/>
    <w:rsid w:val="007E0F9A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D7C70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7A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D6A99"/>
    <w:rsid w:val="00CD70C4"/>
    <w:rsid w:val="00CE5AC7"/>
    <w:rsid w:val="00CE61A4"/>
    <w:rsid w:val="00CF0BBB"/>
    <w:rsid w:val="00CF52C0"/>
    <w:rsid w:val="00CF5CAE"/>
    <w:rsid w:val="00D1283A"/>
    <w:rsid w:val="00D13EF2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66D076"/>
  <w15:chartTrackingRefBased/>
  <w15:docId w15:val="{086EB10E-2EA1-3B41-BDFD-C7BF0D24A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CD70C4"/>
    <w:rPr>
      <w:color w:val="605E5C"/>
      <w:shd w:val="clear" w:color="auto" w:fill="E1DFDD"/>
    </w:rPr>
  </w:style>
  <w:style w:type="paragraph" w:customStyle="1" w:styleId="p1">
    <w:name w:val="p1"/>
    <w:basedOn w:val="Normal"/>
    <w:rsid w:val="00796CCA"/>
    <w:pPr>
      <w:spacing w:before="100" w:beforeAutospacing="1" w:after="100" w:afterAutospacing="1"/>
    </w:pPr>
    <w:rPr>
      <w:rFonts w:eastAsiaTheme="minorEastAsia"/>
      <w:lang w:val="en-IN" w:eastAsia="en-GB"/>
    </w:rPr>
  </w:style>
  <w:style w:type="character" w:customStyle="1" w:styleId="s1">
    <w:name w:val="s1"/>
    <w:basedOn w:val="DefaultParagraphFont"/>
    <w:rsid w:val="00796CCA"/>
  </w:style>
  <w:style w:type="character" w:customStyle="1" w:styleId="s2">
    <w:name w:val="s2"/>
    <w:basedOn w:val="DefaultParagraphFont"/>
    <w:rsid w:val="00796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0293F-7B5C-4E01-AB5C-ACC70367D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4</cp:revision>
  <dcterms:created xsi:type="dcterms:W3CDTF">2025-10-19T04:52:00Z</dcterms:created>
  <dcterms:modified xsi:type="dcterms:W3CDTF">2025-10-22T09:34:00Z</dcterms:modified>
</cp:coreProperties>
</file>