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8567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98EC2A0" w14:textId="0231F3D6" w:rsidR="00F90138" w:rsidRPr="009344FF" w:rsidRDefault="00F90138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Article can be publishable</w:t>
      </w:r>
    </w:p>
    <w:p w14:paraId="0DC6B589" w14:textId="77777777" w:rsidR="009344FF" w:rsidRDefault="009344FF" w:rsidP="009344FF"/>
    <w:p w14:paraId="1B2F0431" w14:textId="77777777" w:rsidR="00000000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34"/>
    <w:rsid w:val="00F9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A432"/>
  <w15:docId w15:val="{F8FB6B31-10E9-461D-808B-37DE4E1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2025-10-10T06:15:00Z</dcterms:modified>
</cp:coreProperties>
</file>