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8B2EA2" w14:textId="198E75D5" w:rsidR="00B448B7" w:rsidRPr="00B448B7" w:rsidRDefault="00B448B7" w:rsidP="00B448B7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</w:pPr>
      <w:r w:rsidRPr="00B448B7"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  <w:t>Editor’s Comment:</w:t>
      </w:r>
    </w:p>
    <w:p w14:paraId="2AEBF54C" w14:textId="38FFCE6C" w:rsidR="00B448B7" w:rsidRPr="00B448B7" w:rsidRDefault="00B448B7" w:rsidP="00B448B7">
      <w:pPr>
        <w:spacing w:after="200" w:line="276" w:lineRule="auto"/>
        <w:rPr>
          <w:rFonts w:ascii="Arial" w:eastAsia="Times New Roman" w:hAnsi="Arial" w:cs="Arial"/>
          <w:kern w:val="0"/>
          <w:sz w:val="20"/>
          <w:szCs w:val="20"/>
          <w:lang w:val="en-US"/>
          <w14:ligatures w14:val="none"/>
        </w:rPr>
      </w:pPr>
      <w:r w:rsidRPr="00B448B7">
        <w:rPr>
          <w:rFonts w:ascii="Arial" w:eastAsia="Times New Roman" w:hAnsi="Arial" w:cs="Arial"/>
          <w:kern w:val="0"/>
          <w:sz w:val="20"/>
          <w:szCs w:val="20"/>
          <w:lang w:val="en-US"/>
          <w14:ligatures w14:val="none"/>
        </w:rPr>
        <w:t>My editorial decis</w:t>
      </w:r>
      <w:r w:rsidRPr="00B448B7">
        <w:rPr>
          <w:rFonts w:ascii="Arial" w:eastAsia="Times New Roman" w:hAnsi="Arial" w:cs="Arial"/>
          <w:kern w:val="0"/>
          <w:sz w:val="20"/>
          <w:szCs w:val="20"/>
          <w:lang w:val="en-US"/>
          <w14:ligatures w14:val="none"/>
        </w:rPr>
        <w:t>ion is to accept the manuscript</w:t>
      </w:r>
    </w:p>
    <w:p w14:paraId="094B3D61" w14:textId="77777777" w:rsidR="00B448B7" w:rsidRPr="00B448B7" w:rsidRDefault="00B448B7" w:rsidP="00B448B7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</w:pPr>
    </w:p>
    <w:p w14:paraId="5188CB27" w14:textId="77777777" w:rsidR="00B448B7" w:rsidRPr="00B448B7" w:rsidRDefault="00B448B7" w:rsidP="00B448B7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</w:pPr>
    </w:p>
    <w:p w14:paraId="07E669E4" w14:textId="489EDE06" w:rsidR="00B448B7" w:rsidRPr="00B448B7" w:rsidRDefault="00B448B7" w:rsidP="00B448B7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</w:pPr>
      <w:bookmarkStart w:id="0" w:name="_GoBack"/>
      <w:r w:rsidRPr="00B448B7"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  <w:t>Editor’s Details:</w:t>
      </w:r>
    </w:p>
    <w:p w14:paraId="11B86F63" w14:textId="0959C583" w:rsidR="00B448B7" w:rsidRPr="00B448B7" w:rsidRDefault="00B448B7" w:rsidP="00B448B7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</w:pPr>
      <w:proofErr w:type="spellStart"/>
      <w:r w:rsidRPr="00B448B7">
        <w:rPr>
          <w:rStyle w:val="Strong"/>
          <w:rFonts w:ascii="Arial" w:hAnsi="Arial" w:cs="Arial"/>
          <w:b w:val="0"/>
          <w:sz w:val="20"/>
          <w:szCs w:val="20"/>
        </w:rPr>
        <w:t>Dr.</w:t>
      </w:r>
      <w:proofErr w:type="spellEnd"/>
      <w:r w:rsidRPr="00B448B7">
        <w:rPr>
          <w:rStyle w:val="Strong"/>
          <w:rFonts w:ascii="Arial" w:hAnsi="Arial" w:cs="Arial"/>
          <w:b w:val="0"/>
          <w:sz w:val="20"/>
          <w:szCs w:val="20"/>
        </w:rPr>
        <w:t xml:space="preserve"> Ana </w:t>
      </w:r>
      <w:proofErr w:type="spellStart"/>
      <w:r w:rsidRPr="00B448B7">
        <w:rPr>
          <w:rStyle w:val="Strong"/>
          <w:rFonts w:ascii="Arial" w:hAnsi="Arial" w:cs="Arial"/>
          <w:b w:val="0"/>
          <w:sz w:val="20"/>
          <w:szCs w:val="20"/>
        </w:rPr>
        <w:t>Cláudia</w:t>
      </w:r>
      <w:proofErr w:type="spellEnd"/>
      <w:r w:rsidRPr="00B448B7">
        <w:rPr>
          <w:rStyle w:val="Strong"/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B448B7">
        <w:rPr>
          <w:rStyle w:val="Strong"/>
          <w:rFonts w:ascii="Arial" w:hAnsi="Arial" w:cs="Arial"/>
          <w:b w:val="0"/>
          <w:sz w:val="20"/>
          <w:szCs w:val="20"/>
        </w:rPr>
        <w:t>Correia</w:t>
      </w:r>
      <w:proofErr w:type="spellEnd"/>
      <w:r w:rsidRPr="00B448B7">
        <w:rPr>
          <w:rStyle w:val="Strong"/>
          <w:rFonts w:ascii="Arial" w:hAnsi="Arial" w:cs="Arial"/>
          <w:b w:val="0"/>
          <w:sz w:val="20"/>
          <w:szCs w:val="20"/>
        </w:rPr>
        <w:t xml:space="preserve"> Coelho</w:t>
      </w:r>
      <w:r w:rsidRPr="00B448B7">
        <w:rPr>
          <w:rFonts w:ascii="Arial" w:hAnsi="Arial" w:cs="Arial"/>
          <w:sz w:val="20"/>
          <w:szCs w:val="20"/>
        </w:rPr>
        <w:t xml:space="preserve">, </w:t>
      </w:r>
      <w:r w:rsidRPr="00B448B7">
        <w:rPr>
          <w:rFonts w:ascii="Arial" w:hAnsi="Arial" w:cs="Arial"/>
          <w:sz w:val="20"/>
          <w:szCs w:val="20"/>
        </w:rPr>
        <w:t xml:space="preserve">Veterinary and Animal </w:t>
      </w:r>
      <w:r w:rsidRPr="00B448B7">
        <w:rPr>
          <w:rFonts w:ascii="Arial" w:hAnsi="Arial" w:cs="Arial"/>
          <w:sz w:val="20"/>
          <w:szCs w:val="20"/>
        </w:rPr>
        <w:t xml:space="preserve">Science Research </w:t>
      </w:r>
      <w:proofErr w:type="spellStart"/>
      <w:r w:rsidRPr="00B448B7">
        <w:rPr>
          <w:rFonts w:ascii="Arial" w:hAnsi="Arial" w:cs="Arial"/>
          <w:sz w:val="20"/>
          <w:szCs w:val="20"/>
        </w:rPr>
        <w:t>Center</w:t>
      </w:r>
      <w:proofErr w:type="spellEnd"/>
      <w:r w:rsidRPr="00B448B7">
        <w:rPr>
          <w:rFonts w:ascii="Arial" w:hAnsi="Arial" w:cs="Arial"/>
          <w:sz w:val="20"/>
          <w:szCs w:val="20"/>
        </w:rPr>
        <w:t xml:space="preserve"> (CECAV), </w:t>
      </w:r>
      <w:r w:rsidRPr="00B448B7">
        <w:rPr>
          <w:rFonts w:ascii="Arial" w:hAnsi="Arial" w:cs="Arial"/>
          <w:sz w:val="20"/>
          <w:szCs w:val="20"/>
        </w:rPr>
        <w:t xml:space="preserve">University of </w:t>
      </w:r>
      <w:proofErr w:type="spellStart"/>
      <w:r w:rsidRPr="00B448B7">
        <w:rPr>
          <w:rFonts w:ascii="Arial" w:hAnsi="Arial" w:cs="Arial"/>
          <w:sz w:val="20"/>
          <w:szCs w:val="20"/>
        </w:rPr>
        <w:t>Trás</w:t>
      </w:r>
      <w:proofErr w:type="spellEnd"/>
      <w:r w:rsidRPr="00B448B7">
        <w:rPr>
          <w:rFonts w:ascii="Arial" w:hAnsi="Arial" w:cs="Arial"/>
          <w:sz w:val="20"/>
          <w:szCs w:val="20"/>
        </w:rPr>
        <w:t>-</w:t>
      </w:r>
      <w:proofErr w:type="spellStart"/>
      <w:r w:rsidRPr="00B448B7">
        <w:rPr>
          <w:rFonts w:ascii="Arial" w:hAnsi="Arial" w:cs="Arial"/>
          <w:sz w:val="20"/>
          <w:szCs w:val="20"/>
        </w:rPr>
        <w:t>os</w:t>
      </w:r>
      <w:proofErr w:type="spellEnd"/>
      <w:r w:rsidRPr="00B448B7">
        <w:rPr>
          <w:rFonts w:ascii="Arial" w:hAnsi="Arial" w:cs="Arial"/>
          <w:sz w:val="20"/>
          <w:szCs w:val="20"/>
        </w:rPr>
        <w:t>-Montes and Alto Douro, Portugal</w:t>
      </w:r>
    </w:p>
    <w:bookmarkEnd w:id="0"/>
    <w:p w14:paraId="2DCA9DDE" w14:textId="77777777" w:rsidR="00C97868" w:rsidRPr="00B448B7" w:rsidRDefault="00C97868" w:rsidP="00B448B7">
      <w:pPr>
        <w:rPr>
          <w:rFonts w:ascii="Arial" w:hAnsi="Arial" w:cs="Arial"/>
          <w:sz w:val="20"/>
          <w:szCs w:val="20"/>
        </w:rPr>
      </w:pPr>
    </w:p>
    <w:sectPr w:rsidR="00C97868" w:rsidRPr="00B448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167D7D"/>
    <w:rsid w:val="00167D7D"/>
    <w:rsid w:val="001B2B62"/>
    <w:rsid w:val="00AC2D6C"/>
    <w:rsid w:val="00B448B7"/>
    <w:rsid w:val="00C97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09BE48"/>
  <w15:chartTrackingRefBased/>
  <w15:docId w15:val="{9F917D1A-D30E-43FA-9AAF-2FA239A8E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B448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3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88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65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52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55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92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175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6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32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1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31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670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006</dc:creator>
  <cp:keywords/>
  <dc:description/>
  <cp:lastModifiedBy>SDI CPU 1035</cp:lastModifiedBy>
  <cp:revision>3</cp:revision>
  <dcterms:created xsi:type="dcterms:W3CDTF">2024-03-27T11:00:00Z</dcterms:created>
  <dcterms:modified xsi:type="dcterms:W3CDTF">2025-10-25T08:01:00Z</dcterms:modified>
</cp:coreProperties>
</file>