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A97" w:rsidRPr="00720D63" w:rsidRDefault="00010A97">
      <w:pPr>
        <w:pStyle w:val="BodyText"/>
        <w:spacing w:before="221"/>
        <w:rPr>
          <w:rFonts w:ascii="Arial" w:hAnsi="Arial" w:cs="Arial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0626"/>
      </w:tblGrid>
      <w:tr w:rsidR="00010A97" w:rsidRPr="00720D63">
        <w:trPr>
          <w:trHeight w:val="290"/>
        </w:trPr>
        <w:tc>
          <w:tcPr>
            <w:tcW w:w="2160" w:type="dxa"/>
          </w:tcPr>
          <w:p w:rsidR="00010A97" w:rsidRPr="00720D63" w:rsidRDefault="005C0C33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20D63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bookmarkStart w:id="0" w:name="_Hlk208073134"/>
        <w:tc>
          <w:tcPr>
            <w:tcW w:w="10626" w:type="dxa"/>
          </w:tcPr>
          <w:p w:rsidR="00010A97" w:rsidRPr="00720D63" w:rsidRDefault="00041686">
            <w:pPr>
              <w:pStyle w:val="TableParagraph"/>
              <w:spacing w:before="28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20D6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20D63">
              <w:rPr>
                <w:rFonts w:ascii="Arial" w:hAnsi="Arial" w:cs="Arial"/>
                <w:sz w:val="20"/>
                <w:szCs w:val="20"/>
              </w:rPr>
              <w:instrText xml:space="preserve"> HYPERLINK "http://www.mbimph.com/journal/1" \h </w:instrText>
            </w:r>
            <w:r w:rsidRPr="00720D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0C33" w:rsidRPr="00720D63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UTTAR</w:t>
            </w:r>
            <w:r w:rsidR="005C0C33" w:rsidRPr="00720D63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="005C0C33" w:rsidRPr="00720D63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PRADESH</w:t>
            </w:r>
            <w:r w:rsidR="005C0C33" w:rsidRPr="00720D63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="005C0C33" w:rsidRPr="00720D63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JOURNAL</w:t>
            </w:r>
            <w:r w:rsidR="005C0C33" w:rsidRPr="00720D63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  <w:u w:val="single" w:color="0000FF"/>
              </w:rPr>
              <w:t xml:space="preserve"> </w:t>
            </w:r>
            <w:r w:rsidR="005C0C33" w:rsidRPr="00720D63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OF</w:t>
            </w:r>
            <w:r w:rsidR="005C0C33" w:rsidRPr="00720D63">
              <w:rPr>
                <w:rFonts w:ascii="Arial" w:hAnsi="Arial" w:cs="Arial"/>
                <w:b/>
                <w:color w:val="0000FF"/>
                <w:spacing w:val="-8"/>
                <w:sz w:val="20"/>
                <w:szCs w:val="20"/>
                <w:u w:val="single" w:color="0000FF"/>
              </w:rPr>
              <w:t xml:space="preserve"> </w:t>
            </w:r>
            <w:r w:rsidR="005C0C33" w:rsidRPr="00720D63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>ZOOLOGY</w:t>
            </w:r>
            <w:r w:rsidRPr="00720D63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fldChar w:fldCharType="end"/>
            </w:r>
            <w:bookmarkEnd w:id="0"/>
          </w:p>
        </w:tc>
      </w:tr>
      <w:tr w:rsidR="00010A97" w:rsidRPr="00720D63">
        <w:trPr>
          <w:trHeight w:val="290"/>
        </w:trPr>
        <w:tc>
          <w:tcPr>
            <w:tcW w:w="2160" w:type="dxa"/>
          </w:tcPr>
          <w:p w:rsidR="00010A97" w:rsidRPr="00720D63" w:rsidRDefault="005C0C33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20D63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  <w:r w:rsidRPr="00720D63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626" w:type="dxa"/>
          </w:tcPr>
          <w:p w:rsidR="00010A97" w:rsidRPr="00720D63" w:rsidRDefault="005C0C33">
            <w:pPr>
              <w:pStyle w:val="TableParagraph"/>
              <w:spacing w:before="28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20D63">
              <w:rPr>
                <w:rFonts w:ascii="Arial" w:hAnsi="Arial" w:cs="Arial"/>
                <w:b/>
                <w:spacing w:val="-2"/>
                <w:sz w:val="20"/>
                <w:szCs w:val="20"/>
              </w:rPr>
              <w:t>Ms_UPJOZ_5330</w:t>
            </w:r>
          </w:p>
        </w:tc>
      </w:tr>
      <w:tr w:rsidR="00010A97" w:rsidRPr="00720D63">
        <w:trPr>
          <w:trHeight w:val="650"/>
        </w:trPr>
        <w:tc>
          <w:tcPr>
            <w:tcW w:w="2160" w:type="dxa"/>
          </w:tcPr>
          <w:p w:rsidR="00010A97" w:rsidRPr="00720D63" w:rsidRDefault="005C0C33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20D63">
              <w:rPr>
                <w:rFonts w:ascii="Arial" w:hAnsi="Arial" w:cs="Arial"/>
                <w:sz w:val="20"/>
                <w:szCs w:val="20"/>
              </w:rPr>
              <w:t>Title</w:t>
            </w:r>
            <w:r w:rsidRPr="00720D6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of</w:t>
            </w:r>
            <w:r w:rsidRPr="00720D6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the</w:t>
            </w:r>
            <w:r w:rsidRPr="00720D6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626" w:type="dxa"/>
          </w:tcPr>
          <w:p w:rsidR="00010A97" w:rsidRPr="00720D63" w:rsidRDefault="00041686">
            <w:pPr>
              <w:pStyle w:val="TableParagraph"/>
              <w:spacing w:before="208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20D63">
              <w:rPr>
                <w:rFonts w:ascii="Arial" w:hAnsi="Arial" w:cs="Arial"/>
                <w:b/>
                <w:sz w:val="20"/>
                <w:szCs w:val="20"/>
              </w:rPr>
              <w:t>Effects</w:t>
            </w:r>
            <w:r w:rsidRPr="00720D6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20D6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b/>
                <w:sz w:val="20"/>
                <w:szCs w:val="20"/>
              </w:rPr>
              <w:t>Ethion</w:t>
            </w:r>
            <w:r w:rsidRPr="00720D6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b/>
                <w:sz w:val="20"/>
                <w:szCs w:val="20"/>
              </w:rPr>
              <w:t>(50%</w:t>
            </w:r>
            <w:r w:rsidRPr="00720D6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b/>
                <w:sz w:val="20"/>
                <w:szCs w:val="20"/>
              </w:rPr>
              <w:t>EC)</w:t>
            </w:r>
            <w:r w:rsidRPr="00720D6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720D6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b/>
                <w:sz w:val="20"/>
                <w:szCs w:val="20"/>
              </w:rPr>
              <w:t>Acetylcholinesterase</w:t>
            </w:r>
            <w:r w:rsidRPr="00720D6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b/>
                <w:sz w:val="20"/>
                <w:szCs w:val="20"/>
              </w:rPr>
              <w:t>Activity</w:t>
            </w:r>
            <w:r w:rsidRPr="00720D6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720D6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20D63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b/>
                <w:sz w:val="20"/>
                <w:szCs w:val="20"/>
              </w:rPr>
              <w:t>Freshwater</w:t>
            </w:r>
            <w:r w:rsidRPr="00720D6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b/>
                <w:sz w:val="20"/>
                <w:szCs w:val="20"/>
              </w:rPr>
              <w:t>Fish</w:t>
            </w:r>
            <w:r w:rsidRPr="00720D6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20D63">
              <w:rPr>
                <w:rFonts w:ascii="Arial" w:hAnsi="Arial" w:cs="Arial"/>
                <w:b/>
                <w:sz w:val="20"/>
                <w:szCs w:val="20"/>
              </w:rPr>
              <w:t>Catla</w:t>
            </w:r>
            <w:proofErr w:type="spellEnd"/>
            <w:r w:rsidRPr="00720D6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20D63">
              <w:rPr>
                <w:rFonts w:ascii="Arial" w:hAnsi="Arial" w:cs="Arial"/>
                <w:b/>
                <w:spacing w:val="-2"/>
                <w:sz w:val="20"/>
                <w:szCs w:val="20"/>
              </w:rPr>
              <w:t>catla</w:t>
            </w:r>
            <w:proofErr w:type="spellEnd"/>
          </w:p>
        </w:tc>
      </w:tr>
      <w:tr w:rsidR="00010A97" w:rsidRPr="00720D63">
        <w:trPr>
          <w:trHeight w:val="333"/>
        </w:trPr>
        <w:tc>
          <w:tcPr>
            <w:tcW w:w="2160" w:type="dxa"/>
          </w:tcPr>
          <w:p w:rsidR="00010A97" w:rsidRPr="00720D63" w:rsidRDefault="005C0C33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720D63">
              <w:rPr>
                <w:rFonts w:ascii="Arial" w:hAnsi="Arial" w:cs="Arial"/>
                <w:sz w:val="20"/>
                <w:szCs w:val="20"/>
              </w:rPr>
              <w:t>Type</w:t>
            </w:r>
            <w:r w:rsidRPr="00720D6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of</w:t>
            </w:r>
            <w:r w:rsidRPr="00720D6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the</w:t>
            </w:r>
            <w:r w:rsidRPr="00720D63">
              <w:rPr>
                <w:rFonts w:ascii="Arial" w:hAnsi="Arial" w:cs="Arial"/>
                <w:spacing w:val="-2"/>
                <w:sz w:val="20"/>
                <w:szCs w:val="20"/>
              </w:rPr>
              <w:t xml:space="preserve"> Article</w:t>
            </w:r>
          </w:p>
        </w:tc>
        <w:tc>
          <w:tcPr>
            <w:tcW w:w="10626" w:type="dxa"/>
          </w:tcPr>
          <w:p w:rsidR="00010A97" w:rsidRPr="00720D63" w:rsidRDefault="005C0C33">
            <w:pPr>
              <w:pStyle w:val="TableParagraph"/>
              <w:spacing w:before="49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720D63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720D6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720D6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010A97" w:rsidRPr="00720D63" w:rsidRDefault="00010A97">
      <w:pPr>
        <w:pStyle w:val="BodyText"/>
        <w:rPr>
          <w:rFonts w:ascii="Arial" w:hAnsi="Arial" w:cs="Arial"/>
        </w:rPr>
      </w:pPr>
    </w:p>
    <w:p w:rsidR="00010A97" w:rsidRPr="00720D63" w:rsidRDefault="00010A97">
      <w:pPr>
        <w:pStyle w:val="BodyText"/>
        <w:spacing w:before="6"/>
        <w:rPr>
          <w:rFonts w:ascii="Arial" w:hAnsi="Arial" w:cs="Arial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010A97" w:rsidRPr="00720D63">
        <w:trPr>
          <w:trHeight w:val="453"/>
        </w:trPr>
        <w:tc>
          <w:tcPr>
            <w:tcW w:w="13179" w:type="dxa"/>
            <w:gridSpan w:val="3"/>
            <w:tcBorders>
              <w:top w:val="nil"/>
              <w:left w:val="nil"/>
              <w:right w:val="nil"/>
            </w:tcBorders>
          </w:tcPr>
          <w:p w:rsidR="00010A97" w:rsidRPr="00720D63" w:rsidRDefault="005C0C33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720D6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720D63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720D6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720D6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010A97" w:rsidRPr="00720D63">
        <w:trPr>
          <w:trHeight w:val="690"/>
        </w:trPr>
        <w:tc>
          <w:tcPr>
            <w:tcW w:w="3334" w:type="dxa"/>
          </w:tcPr>
          <w:p w:rsidR="00010A97" w:rsidRPr="00720D63" w:rsidRDefault="00010A9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1" w:type="dxa"/>
          </w:tcPr>
          <w:p w:rsidR="00010A97" w:rsidRPr="00720D63" w:rsidRDefault="005C0C33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20D63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720D6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010A97" w:rsidRPr="00720D63" w:rsidRDefault="005C0C33">
            <w:pPr>
              <w:pStyle w:val="TableParagraph"/>
              <w:spacing w:line="23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720D6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720D63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720D6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720D63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720D6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720D63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720D6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720D63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720D6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720D63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720D6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720D63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720D6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720D63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720D6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720D6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 prohibited during peer review.</w:t>
            </w:r>
          </w:p>
        </w:tc>
        <w:tc>
          <w:tcPr>
            <w:tcW w:w="4014" w:type="dxa"/>
          </w:tcPr>
          <w:p w:rsidR="00010A97" w:rsidRPr="00720D63" w:rsidRDefault="005C0C33">
            <w:pPr>
              <w:pStyle w:val="TableParagraph"/>
              <w:ind w:right="438"/>
              <w:rPr>
                <w:rFonts w:ascii="Arial" w:hAnsi="Arial" w:cs="Arial"/>
                <w:sz w:val="20"/>
                <w:szCs w:val="20"/>
              </w:rPr>
            </w:pPr>
            <w:r w:rsidRPr="00720D63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720D63">
              <w:rPr>
                <w:rFonts w:ascii="Arial" w:hAnsi="Arial" w:cs="Arial"/>
                <w:sz w:val="20"/>
                <w:szCs w:val="20"/>
              </w:rPr>
              <w:t>(It is mandatory that authors</w:t>
            </w:r>
            <w:r w:rsidRPr="00720D6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should</w:t>
            </w:r>
            <w:r w:rsidRPr="00720D6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write</w:t>
            </w:r>
            <w:r w:rsidRPr="00720D63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his/her</w:t>
            </w:r>
            <w:r w:rsidRPr="00720D6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feedback</w:t>
            </w:r>
            <w:r w:rsidRPr="00720D63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here)</w:t>
            </w:r>
          </w:p>
        </w:tc>
      </w:tr>
      <w:tr w:rsidR="00010A97" w:rsidRPr="00720D63">
        <w:trPr>
          <w:trHeight w:val="1610"/>
        </w:trPr>
        <w:tc>
          <w:tcPr>
            <w:tcW w:w="3334" w:type="dxa"/>
          </w:tcPr>
          <w:p w:rsidR="00010A97" w:rsidRPr="00720D63" w:rsidRDefault="005C0C33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720D63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</w:t>
            </w:r>
            <w:r w:rsidRPr="00720D6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20D6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720D6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720D6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b/>
                <w:sz w:val="20"/>
                <w:szCs w:val="20"/>
              </w:rPr>
              <w:t>may be required for this part.</w:t>
            </w:r>
          </w:p>
        </w:tc>
        <w:tc>
          <w:tcPr>
            <w:tcW w:w="5831" w:type="dxa"/>
          </w:tcPr>
          <w:p w:rsidR="00010A97" w:rsidRPr="00720D63" w:rsidRDefault="005C0C33">
            <w:pPr>
              <w:pStyle w:val="TableParagraph"/>
              <w:ind w:right="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0D63">
              <w:rPr>
                <w:rFonts w:ascii="Arial" w:hAnsi="Arial" w:cs="Arial"/>
                <w:sz w:val="20"/>
                <w:szCs w:val="20"/>
              </w:rPr>
              <w:t>The manuscript would be an important document for those</w:t>
            </w:r>
            <w:r w:rsidRPr="00720D6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 xml:space="preserve">researchers working on the aquatic ecology. The systematics used in the study on the selected fish is appreciable and reliable to certain </w:t>
            </w:r>
            <w:r w:rsidRPr="00720D63">
              <w:rPr>
                <w:rFonts w:ascii="Arial" w:hAnsi="Arial" w:cs="Arial"/>
                <w:spacing w:val="-2"/>
                <w:sz w:val="20"/>
                <w:szCs w:val="20"/>
              </w:rPr>
              <w:t>extent.</w:t>
            </w:r>
          </w:p>
        </w:tc>
        <w:tc>
          <w:tcPr>
            <w:tcW w:w="4014" w:type="dxa"/>
          </w:tcPr>
          <w:p w:rsidR="00010A97" w:rsidRPr="00720D63" w:rsidRDefault="00010A9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A97" w:rsidRPr="00720D63">
        <w:trPr>
          <w:trHeight w:val="1261"/>
        </w:trPr>
        <w:tc>
          <w:tcPr>
            <w:tcW w:w="3334" w:type="dxa"/>
          </w:tcPr>
          <w:p w:rsidR="00010A97" w:rsidRPr="00720D63" w:rsidRDefault="005C0C33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720D6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20D63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20D6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720D6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20D6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20D6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720D63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010A97" w:rsidRPr="00720D63" w:rsidRDefault="005C0C33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720D63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720D6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720D6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20D6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720D63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b/>
                <w:sz w:val="20"/>
                <w:szCs w:val="20"/>
              </w:rPr>
              <w:t>an alternative title)</w:t>
            </w:r>
          </w:p>
        </w:tc>
        <w:tc>
          <w:tcPr>
            <w:tcW w:w="5831" w:type="dxa"/>
          </w:tcPr>
          <w:p w:rsidR="00010A97" w:rsidRPr="00720D63" w:rsidRDefault="005C0C33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720D6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014" w:type="dxa"/>
          </w:tcPr>
          <w:p w:rsidR="00010A97" w:rsidRPr="00720D63" w:rsidRDefault="00010A9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A97" w:rsidRPr="00720D63">
        <w:trPr>
          <w:trHeight w:val="1838"/>
        </w:trPr>
        <w:tc>
          <w:tcPr>
            <w:tcW w:w="3334" w:type="dxa"/>
          </w:tcPr>
          <w:p w:rsidR="00010A97" w:rsidRPr="00720D63" w:rsidRDefault="005C0C33">
            <w:pPr>
              <w:pStyle w:val="TableParagraph"/>
              <w:ind w:left="468" w:right="98"/>
              <w:rPr>
                <w:rFonts w:ascii="Arial" w:hAnsi="Arial" w:cs="Arial"/>
                <w:b/>
                <w:sz w:val="20"/>
                <w:szCs w:val="20"/>
              </w:rPr>
            </w:pPr>
            <w:r w:rsidRPr="00720D63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</w:t>
            </w:r>
            <w:r w:rsidRPr="00720D63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720D6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720D6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b/>
                <w:sz w:val="20"/>
                <w:szCs w:val="20"/>
              </w:rPr>
              <w:t>suggest the addition (or deletion) of some points in this section?</w:t>
            </w:r>
          </w:p>
          <w:p w:rsidR="00010A97" w:rsidRPr="00720D63" w:rsidRDefault="005C0C33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720D6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20D63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720D6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720D63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b/>
                <w:sz w:val="20"/>
                <w:szCs w:val="20"/>
              </w:rPr>
              <w:t xml:space="preserve">suggestions </w:t>
            </w:r>
            <w:r w:rsidRPr="00720D63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5831" w:type="dxa"/>
          </w:tcPr>
          <w:p w:rsidR="00010A97" w:rsidRPr="00720D63" w:rsidRDefault="005C0C33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right="141"/>
              <w:rPr>
                <w:rFonts w:ascii="Arial" w:hAnsi="Arial" w:cs="Arial"/>
                <w:sz w:val="20"/>
                <w:szCs w:val="20"/>
              </w:rPr>
            </w:pPr>
            <w:r w:rsidRPr="00720D63">
              <w:rPr>
                <w:rFonts w:ascii="Arial" w:hAnsi="Arial" w:cs="Arial"/>
                <w:sz w:val="20"/>
                <w:szCs w:val="20"/>
              </w:rPr>
              <w:t>It</w:t>
            </w:r>
            <w:r w:rsidRPr="00720D6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is</w:t>
            </w:r>
            <w:r w:rsidRPr="00720D6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advised</w:t>
            </w:r>
            <w:r w:rsidRPr="00720D6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to</w:t>
            </w:r>
            <w:r w:rsidRPr="00720D6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the</w:t>
            </w:r>
            <w:r w:rsidRPr="00720D6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authors</w:t>
            </w:r>
            <w:r w:rsidRPr="00720D6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to</w:t>
            </w:r>
            <w:r w:rsidRPr="00720D6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keep</w:t>
            </w:r>
            <w:r w:rsidRPr="00720D6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the abstract</w:t>
            </w:r>
            <w:r w:rsidRPr="00720D6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in</w:t>
            </w:r>
            <w:r w:rsidRPr="00720D6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a</w:t>
            </w:r>
            <w:r w:rsidRPr="00720D6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format</w:t>
            </w:r>
            <w:r w:rsidRPr="00720D6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of a single paragraph not exceeding 300 to 350 words.</w:t>
            </w:r>
          </w:p>
          <w:p w:rsidR="00010A97" w:rsidRPr="00720D63" w:rsidRDefault="005C0C33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720D63">
              <w:rPr>
                <w:rFonts w:ascii="Arial" w:hAnsi="Arial" w:cs="Arial"/>
                <w:sz w:val="20"/>
                <w:szCs w:val="20"/>
              </w:rPr>
              <w:t>Remove</w:t>
            </w:r>
            <w:r w:rsidRPr="00720D6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the</w:t>
            </w:r>
            <w:r w:rsidRPr="00720D6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dash</w:t>
            </w:r>
            <w:r w:rsidRPr="00720D63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in-between:</w:t>
            </w:r>
            <w:r w:rsidRPr="00720D63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laboratory-</w:t>
            </w:r>
            <w:r w:rsidRPr="00720D63">
              <w:rPr>
                <w:rFonts w:ascii="Arial" w:hAnsi="Arial" w:cs="Arial"/>
                <w:spacing w:val="-2"/>
                <w:sz w:val="20"/>
                <w:szCs w:val="20"/>
              </w:rPr>
              <w:t>based</w:t>
            </w:r>
          </w:p>
          <w:p w:rsidR="00010A97" w:rsidRPr="00720D63" w:rsidRDefault="005C0C33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rPr>
                <w:rFonts w:ascii="Arial" w:hAnsi="Arial" w:cs="Arial"/>
                <w:sz w:val="20"/>
                <w:szCs w:val="20"/>
              </w:rPr>
            </w:pPr>
            <w:r w:rsidRPr="00720D63">
              <w:rPr>
                <w:rFonts w:ascii="Arial" w:hAnsi="Arial" w:cs="Arial"/>
                <w:sz w:val="20"/>
                <w:szCs w:val="20"/>
              </w:rPr>
              <w:t>Instead</w:t>
            </w:r>
            <w:r w:rsidRPr="00720D6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of</w:t>
            </w:r>
            <w:r w:rsidRPr="00720D6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24</w:t>
            </w:r>
            <w:r w:rsidRPr="00720D6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h,</w:t>
            </w:r>
            <w:r w:rsidRPr="00720D6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it</w:t>
            </w:r>
            <w:r w:rsidRPr="00720D6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is</w:t>
            </w:r>
            <w:r w:rsidRPr="00720D6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720D63">
              <w:rPr>
                <w:rFonts w:ascii="Arial" w:hAnsi="Arial" w:cs="Arial"/>
                <w:sz w:val="20"/>
                <w:szCs w:val="20"/>
              </w:rPr>
              <w:t>advises</w:t>
            </w:r>
            <w:proofErr w:type="gramEnd"/>
            <w:r w:rsidRPr="00720D6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to</w:t>
            </w:r>
            <w:r w:rsidRPr="00720D63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write</w:t>
            </w:r>
            <w:r w:rsidRPr="00720D6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24</w:t>
            </w:r>
            <w:r w:rsidRPr="00720D6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pacing w:val="-4"/>
                <w:sz w:val="20"/>
                <w:szCs w:val="20"/>
              </w:rPr>
              <w:t>hrs.</w:t>
            </w:r>
          </w:p>
          <w:p w:rsidR="00010A97" w:rsidRPr="00720D63" w:rsidRDefault="005C0C33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rPr>
                <w:rFonts w:ascii="Arial" w:hAnsi="Arial" w:cs="Arial"/>
                <w:sz w:val="20"/>
                <w:szCs w:val="20"/>
              </w:rPr>
            </w:pPr>
            <w:r w:rsidRPr="00720D63">
              <w:rPr>
                <w:rFonts w:ascii="Arial" w:hAnsi="Arial" w:cs="Arial"/>
                <w:sz w:val="20"/>
                <w:szCs w:val="20"/>
              </w:rPr>
              <w:t>Remove</w:t>
            </w:r>
            <w:r w:rsidRPr="00720D6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the</w:t>
            </w:r>
            <w:r w:rsidRPr="00720D6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dash</w:t>
            </w:r>
            <w:r w:rsidRPr="00720D6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from:</w:t>
            </w:r>
            <w:r w:rsidRPr="00720D6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dose-</w:t>
            </w:r>
            <w:r w:rsidRPr="00720D6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and</w:t>
            </w:r>
            <w:r w:rsidRPr="00720D6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time-dependent</w:t>
            </w:r>
            <w:r w:rsidRPr="00720D6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pacing w:val="-4"/>
                <w:sz w:val="20"/>
                <w:szCs w:val="20"/>
              </w:rPr>
              <w:t>trend</w:t>
            </w:r>
          </w:p>
          <w:p w:rsidR="00010A97" w:rsidRPr="00720D63" w:rsidRDefault="005C0C33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rPr>
                <w:rFonts w:ascii="Arial" w:hAnsi="Arial" w:cs="Arial"/>
                <w:sz w:val="20"/>
                <w:szCs w:val="20"/>
              </w:rPr>
            </w:pPr>
            <w:r w:rsidRPr="00720D63">
              <w:rPr>
                <w:rFonts w:ascii="Arial" w:hAnsi="Arial" w:cs="Arial"/>
                <w:sz w:val="20"/>
                <w:szCs w:val="20"/>
              </w:rPr>
              <w:t>Remove</w:t>
            </w:r>
            <w:r w:rsidRPr="00720D6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the</w:t>
            </w:r>
            <w:r w:rsidRPr="00720D6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dash</w:t>
            </w:r>
            <w:r w:rsidRPr="00720D6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from</w:t>
            </w:r>
            <w:r w:rsidRPr="00720D63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the</w:t>
            </w:r>
            <w:r w:rsidRPr="00720D6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figures</w:t>
            </w:r>
            <w:r w:rsidRPr="00720D6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given</w:t>
            </w:r>
            <w:r w:rsidRPr="00720D6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in</w:t>
            </w:r>
            <w:r w:rsidRPr="00720D6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pacing w:val="-2"/>
                <w:sz w:val="20"/>
                <w:szCs w:val="20"/>
              </w:rPr>
              <w:t>brackets:</w:t>
            </w:r>
          </w:p>
          <w:p w:rsidR="00010A97" w:rsidRPr="00720D63" w:rsidRDefault="005C0C33">
            <w:pPr>
              <w:pStyle w:val="TableParagraph"/>
              <w:spacing w:line="228" w:lineRule="exact"/>
              <w:ind w:left="828"/>
              <w:rPr>
                <w:rFonts w:ascii="Arial" w:hAnsi="Arial" w:cs="Arial"/>
                <w:sz w:val="20"/>
                <w:szCs w:val="20"/>
              </w:rPr>
            </w:pPr>
            <w:r w:rsidRPr="00720D6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2096" behindDoc="1" locked="0" layoutInCell="1" allowOverlap="1">
                      <wp:simplePos x="0" y="0"/>
                      <wp:positionH relativeFrom="column">
                        <wp:posOffset>2585338</wp:posOffset>
                      </wp:positionH>
                      <wp:positionV relativeFrom="paragraph">
                        <wp:posOffset>-583996</wp:posOffset>
                      </wp:positionV>
                      <wp:extent cx="41275" cy="14668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275" cy="146685"/>
                                <a:chOff x="0" y="0"/>
                                <a:chExt cx="41275" cy="14668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4127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146685">
                                      <a:moveTo>
                                        <a:pt x="411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608"/>
                                      </a:lnTo>
                                      <a:lnTo>
                                        <a:pt x="41148" y="146608"/>
                                      </a:lnTo>
                                      <a:lnTo>
                                        <a:pt x="411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839426" id="Group 1" o:spid="_x0000_s1026" style="position:absolute;margin-left:203.55pt;margin-top:-46pt;width:3.25pt;height:11.55pt;z-index:-251664384;mso-wrap-distance-left:0;mso-wrap-distance-right:0" coordsize="4127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">
                      <v:shape id="Graphic 2" o:spid="_x0000_s1027" style="position:absolute;width:41275;height:146685;visibility:visible;mso-wrap-style:square;v-text-anchor:top" coordsize="4127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" path="m41148,l,,,146608r41148,l41148,xe" fillcolor="red" stroked="f">
                        <v:path arrowok="t"/>
                      </v:shape>
                    </v:group>
                  </w:pict>
                </mc:Fallback>
              </mc:AlternateContent>
            </w:r>
            <w:r w:rsidRPr="00720D6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4144" behindDoc="1" locked="0" layoutInCell="1" allowOverlap="1">
                      <wp:simplePos x="0" y="0"/>
                      <wp:positionH relativeFrom="column">
                        <wp:posOffset>1978532</wp:posOffset>
                      </wp:positionH>
                      <wp:positionV relativeFrom="paragraph">
                        <wp:posOffset>-291083</wp:posOffset>
                      </wp:positionV>
                      <wp:extent cx="41275" cy="14668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275" cy="146685"/>
                                <a:chOff x="0" y="0"/>
                                <a:chExt cx="41275" cy="14668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4127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146685">
                                      <a:moveTo>
                                        <a:pt x="411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lnTo>
                                        <a:pt x="41148" y="146303"/>
                                      </a:lnTo>
                                      <a:lnTo>
                                        <a:pt x="411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86EE73" id="Group 3" o:spid="_x0000_s1026" style="position:absolute;margin-left:155.8pt;margin-top:-22.9pt;width:3.25pt;height:11.55pt;z-index:-251662336;mso-wrap-distance-left:0;mso-wrap-distance-right:0" coordsize="4127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">
                      <v:shape id="Graphic 4" o:spid="_x0000_s1027" style="position:absolute;width:41275;height:146685;visibility:visible;mso-wrap-style:square;v-text-anchor:top" coordsize="4127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" path="m41148,l,,,146303r41148,l41148,xe" fillcolor="red" stroked="f">
                        <v:path arrowok="t"/>
                      </v:shape>
                    </v:group>
                  </w:pict>
                </mc:Fallback>
              </mc:AlternateContent>
            </w:r>
            <w:r w:rsidRPr="00720D6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>
                      <wp:simplePos x="0" y="0"/>
                      <wp:positionH relativeFrom="column">
                        <wp:posOffset>2493898</wp:posOffset>
                      </wp:positionH>
                      <wp:positionV relativeFrom="paragraph">
                        <wp:posOffset>-291083</wp:posOffset>
                      </wp:positionV>
                      <wp:extent cx="41275" cy="14668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275" cy="146685"/>
                                <a:chOff x="0" y="0"/>
                                <a:chExt cx="41275" cy="14668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4127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146685">
                                      <a:moveTo>
                                        <a:pt x="411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lnTo>
                                        <a:pt x="41148" y="146303"/>
                                      </a:lnTo>
                                      <a:lnTo>
                                        <a:pt x="411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FAEC63" id="Group 5" o:spid="_x0000_s1026" style="position:absolute;margin-left:196.35pt;margin-top:-22.9pt;width:3.25pt;height:11.55pt;z-index:-251660288;mso-wrap-distance-left:0;mso-wrap-distance-right:0" coordsize="4127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">
                      <v:shape id="Graphic 6" o:spid="_x0000_s1027" style="position:absolute;width:41275;height:146685;visibility:visible;mso-wrap-style:square;v-text-anchor:top" coordsize="4127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" path="m41148,l,,,146303r41148,l41148,xe" fillcolor="red" stroked="f">
                        <v:path arrowok="t"/>
                      </v:shape>
                    </v:group>
                  </w:pict>
                </mc:Fallback>
              </mc:AlternateContent>
            </w:r>
            <w:r w:rsidRPr="00720D6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>
                      <wp:simplePos x="0" y="0"/>
                      <wp:positionH relativeFrom="column">
                        <wp:posOffset>568832</wp:posOffset>
                      </wp:positionH>
                      <wp:positionV relativeFrom="paragraph">
                        <wp:posOffset>1524</wp:posOffset>
                      </wp:positionV>
                      <wp:extent cx="41275" cy="14478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275" cy="144780"/>
                                <a:chOff x="0" y="0"/>
                                <a:chExt cx="41275" cy="14478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41275" cy="144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144780">
                                      <a:moveTo>
                                        <a:pt x="411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780"/>
                                      </a:lnTo>
                                      <a:lnTo>
                                        <a:pt x="41148" y="144780"/>
                                      </a:lnTo>
                                      <a:lnTo>
                                        <a:pt x="411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874E91" id="Group 7" o:spid="_x0000_s1026" style="position:absolute;margin-left:44.8pt;margin-top:.1pt;width:3.25pt;height:11.4pt;z-index:-251658240;mso-wrap-distance-left:0;mso-wrap-distance-right:0" coordsize="41275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">
                      <v:shape id="Graphic 8" o:spid="_x0000_s1027" style="position:absolute;width:41275;height:144780;visibility:visible;mso-wrap-style:square;v-text-anchor:top" coordsize="41275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" path="m41148,l,,,144780r41148,l41148,xe" fillcolor="red" stroked="f">
                        <v:path arrowok="t"/>
                      </v:shape>
                    </v:group>
                  </w:pict>
                </mc:Fallback>
              </mc:AlternateContent>
            </w:r>
            <w:r w:rsidRPr="00720D63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>
                      <wp:simplePos x="0" y="0"/>
                      <wp:positionH relativeFrom="column">
                        <wp:posOffset>1120520</wp:posOffset>
                      </wp:positionH>
                      <wp:positionV relativeFrom="paragraph">
                        <wp:posOffset>1524</wp:posOffset>
                      </wp:positionV>
                      <wp:extent cx="41275" cy="14478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275" cy="144780"/>
                                <a:chOff x="0" y="0"/>
                                <a:chExt cx="41275" cy="14478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41275" cy="144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144780">
                                      <a:moveTo>
                                        <a:pt x="411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780"/>
                                      </a:lnTo>
                                      <a:lnTo>
                                        <a:pt x="41148" y="144780"/>
                                      </a:lnTo>
                                      <a:lnTo>
                                        <a:pt x="411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D9459C" id="Group 9" o:spid="_x0000_s1026" style="position:absolute;margin-left:88.25pt;margin-top:.1pt;width:3.25pt;height:11.4pt;z-index:-251656192;mso-wrap-distance-left:0;mso-wrap-distance-right:0" coordsize="41275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">
                      <v:shape id="Graphic 10" o:spid="_x0000_s1027" style="position:absolute;width:41275;height:144780;visibility:visible;mso-wrap-style:square;v-text-anchor:top" coordsize="41275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" path="m41148,l,,,144780r41148,l41148,xe" fillcolor="red" stroked="f">
                        <v:path arrowok="t"/>
                      </v:shape>
                    </v:group>
                  </w:pict>
                </mc:Fallback>
              </mc:AlternateContent>
            </w:r>
            <w:r w:rsidRPr="00720D63">
              <w:rPr>
                <w:rFonts w:ascii="Arial" w:hAnsi="Arial" w:cs="Arial"/>
                <w:sz w:val="20"/>
                <w:szCs w:val="20"/>
              </w:rPr>
              <w:t>(-44.59%)</w:t>
            </w:r>
            <w:r w:rsidRPr="00720D6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(-31.83%),</w:t>
            </w:r>
            <w:r w:rsidRPr="00720D6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etc.</w:t>
            </w:r>
            <w:r w:rsidRPr="00720D6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[only</w:t>
            </w:r>
            <w:r w:rsidRPr="00720D6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if</w:t>
            </w:r>
            <w:r w:rsidRPr="00720D6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the</w:t>
            </w:r>
            <w:r w:rsidRPr="00720D6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values</w:t>
            </w:r>
            <w:r w:rsidRPr="00720D6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are</w:t>
            </w:r>
            <w:r w:rsidRPr="00720D6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not</w:t>
            </w:r>
            <w:r w:rsidRPr="00720D6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Pr="00720D63">
              <w:rPr>
                <w:rFonts w:ascii="Arial" w:hAnsi="Arial" w:cs="Arial"/>
                <w:spacing w:val="-2"/>
                <w:sz w:val="20"/>
                <w:szCs w:val="20"/>
              </w:rPr>
              <w:t>negative]</w:t>
            </w:r>
          </w:p>
        </w:tc>
        <w:tc>
          <w:tcPr>
            <w:tcW w:w="4014" w:type="dxa"/>
          </w:tcPr>
          <w:p w:rsidR="00010A97" w:rsidRPr="00720D63" w:rsidRDefault="00010A9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A97" w:rsidRPr="00720D63">
        <w:trPr>
          <w:trHeight w:val="705"/>
        </w:trPr>
        <w:tc>
          <w:tcPr>
            <w:tcW w:w="3334" w:type="dxa"/>
          </w:tcPr>
          <w:p w:rsidR="00010A97" w:rsidRPr="00720D63" w:rsidRDefault="005C0C33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720D6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20D63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20D6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720D63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b/>
                <w:sz w:val="20"/>
                <w:szCs w:val="20"/>
              </w:rPr>
              <w:t>scientifically, correct? Please write here.</w:t>
            </w:r>
          </w:p>
        </w:tc>
        <w:tc>
          <w:tcPr>
            <w:tcW w:w="5831" w:type="dxa"/>
          </w:tcPr>
          <w:p w:rsidR="00010A97" w:rsidRPr="00720D63" w:rsidRDefault="005C0C33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720D63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014" w:type="dxa"/>
          </w:tcPr>
          <w:p w:rsidR="00010A97" w:rsidRPr="00720D63" w:rsidRDefault="00010A9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A97" w:rsidRPr="00720D63">
        <w:trPr>
          <w:trHeight w:val="1149"/>
        </w:trPr>
        <w:tc>
          <w:tcPr>
            <w:tcW w:w="3334" w:type="dxa"/>
          </w:tcPr>
          <w:p w:rsidR="00010A97" w:rsidRPr="00720D63" w:rsidRDefault="005C0C33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720D63">
              <w:rPr>
                <w:rFonts w:ascii="Arial" w:hAnsi="Arial" w:cs="Arial"/>
                <w:b/>
                <w:sz w:val="20"/>
                <w:szCs w:val="20"/>
              </w:rPr>
              <w:lastRenderedPageBreak/>
              <w:t>Are the references sufficient and recent? If you have suggestions of additional</w:t>
            </w:r>
          </w:p>
          <w:p w:rsidR="00010A97" w:rsidRPr="00720D63" w:rsidRDefault="005C0C33">
            <w:pPr>
              <w:pStyle w:val="TableParagraph"/>
              <w:spacing w:line="230" w:lineRule="exact"/>
              <w:ind w:left="468" w:right="98"/>
              <w:rPr>
                <w:rFonts w:ascii="Arial" w:hAnsi="Arial" w:cs="Arial"/>
                <w:b/>
                <w:sz w:val="20"/>
                <w:szCs w:val="20"/>
              </w:rPr>
            </w:pPr>
            <w:r w:rsidRPr="00720D63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720D63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720D6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720D63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b/>
                <w:sz w:val="20"/>
                <w:szCs w:val="20"/>
              </w:rPr>
              <w:t>them in the review form.</w:t>
            </w:r>
          </w:p>
        </w:tc>
        <w:tc>
          <w:tcPr>
            <w:tcW w:w="5831" w:type="dxa"/>
          </w:tcPr>
          <w:p w:rsidR="00010A97" w:rsidRPr="00720D63" w:rsidRDefault="005C0C33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720D63">
              <w:rPr>
                <w:rFonts w:ascii="Arial" w:hAnsi="Arial" w:cs="Arial"/>
                <w:spacing w:val="-5"/>
                <w:sz w:val="20"/>
                <w:szCs w:val="20"/>
              </w:rPr>
              <w:t>No,</w:t>
            </w:r>
          </w:p>
          <w:p w:rsidR="00010A97" w:rsidRPr="00720D63" w:rsidRDefault="005C0C3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20D63">
              <w:rPr>
                <w:rFonts w:ascii="Arial" w:hAnsi="Arial" w:cs="Arial"/>
                <w:sz w:val="20"/>
                <w:szCs w:val="20"/>
              </w:rPr>
              <w:t>But</w:t>
            </w:r>
            <w:r w:rsidRPr="00720D6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few</w:t>
            </w:r>
            <w:r w:rsidRPr="00720D6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suggestions</w:t>
            </w:r>
            <w:r w:rsidRPr="00720D6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are</w:t>
            </w:r>
            <w:r w:rsidRPr="00720D6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given</w:t>
            </w:r>
            <w:r w:rsidRPr="00720D63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in</w:t>
            </w:r>
            <w:r w:rsidRPr="00720D6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general</w:t>
            </w:r>
            <w:r w:rsidRPr="00720D6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comments</w:t>
            </w:r>
            <w:r w:rsidRPr="00720D6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to</w:t>
            </w:r>
            <w:r w:rsidRPr="00720D6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support</w:t>
            </w:r>
            <w:r w:rsidRPr="00720D6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the claims made in the manuscript.</w:t>
            </w:r>
          </w:p>
          <w:p w:rsidR="00010A97" w:rsidRPr="00720D63" w:rsidRDefault="005C0C33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720D63">
              <w:rPr>
                <w:rFonts w:ascii="Arial" w:hAnsi="Arial" w:cs="Arial"/>
                <w:sz w:val="20"/>
                <w:szCs w:val="20"/>
              </w:rPr>
              <w:t>Authors</w:t>
            </w:r>
            <w:r w:rsidRPr="00720D6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are</w:t>
            </w:r>
            <w:r w:rsidRPr="00720D6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also</w:t>
            </w:r>
            <w:r w:rsidRPr="00720D6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advised</w:t>
            </w:r>
            <w:r w:rsidRPr="00720D6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to</w:t>
            </w:r>
            <w:r w:rsidRPr="00720D6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add</w:t>
            </w:r>
            <w:r w:rsidRPr="00720D6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more</w:t>
            </w:r>
            <w:r w:rsidRPr="00720D6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relevant works</w:t>
            </w:r>
            <w:r w:rsidRPr="00720D6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to</w:t>
            </w:r>
            <w:r w:rsidRPr="00720D6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make</w:t>
            </w:r>
            <w:r w:rsidRPr="00720D6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the manuscript impactful.</w:t>
            </w:r>
          </w:p>
        </w:tc>
        <w:tc>
          <w:tcPr>
            <w:tcW w:w="4014" w:type="dxa"/>
          </w:tcPr>
          <w:p w:rsidR="00010A97" w:rsidRPr="00720D63" w:rsidRDefault="00010A9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10A97" w:rsidRPr="00720D63" w:rsidRDefault="00010A97">
      <w:pPr>
        <w:pStyle w:val="TableParagraph"/>
        <w:rPr>
          <w:rFonts w:ascii="Arial" w:hAnsi="Arial" w:cs="Arial"/>
          <w:sz w:val="20"/>
          <w:szCs w:val="20"/>
        </w:rPr>
        <w:sectPr w:rsidR="00010A97" w:rsidRPr="00720D63">
          <w:pgSz w:w="15840" w:h="12240" w:orient="landscape"/>
          <w:pgMar w:top="1380" w:right="1080" w:bottom="280" w:left="1080" w:header="720" w:footer="720" w:gutter="0"/>
          <w:cols w:space="720"/>
        </w:sectPr>
      </w:pPr>
    </w:p>
    <w:p w:rsidR="00010A97" w:rsidRPr="00720D63" w:rsidRDefault="00010A97">
      <w:pPr>
        <w:pStyle w:val="BodyText"/>
        <w:spacing w:before="221"/>
        <w:rPr>
          <w:rFonts w:ascii="Arial" w:hAnsi="Arial" w:cs="Arial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010A97" w:rsidRPr="00720D63">
        <w:trPr>
          <w:trHeight w:val="921"/>
        </w:trPr>
        <w:tc>
          <w:tcPr>
            <w:tcW w:w="3334" w:type="dxa"/>
          </w:tcPr>
          <w:p w:rsidR="00010A97" w:rsidRPr="00720D63" w:rsidRDefault="005C0C33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720D6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720D63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20D63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720D63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b/>
                <w:sz w:val="20"/>
                <w:szCs w:val="20"/>
              </w:rPr>
              <w:t>quality of the article suitable for scholarly communications?</w:t>
            </w:r>
          </w:p>
        </w:tc>
        <w:tc>
          <w:tcPr>
            <w:tcW w:w="5831" w:type="dxa"/>
          </w:tcPr>
          <w:p w:rsidR="00010A97" w:rsidRPr="00720D63" w:rsidRDefault="005C0C33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720D63">
              <w:rPr>
                <w:rFonts w:ascii="Arial" w:hAnsi="Arial" w:cs="Arial"/>
                <w:spacing w:val="-4"/>
                <w:sz w:val="20"/>
                <w:szCs w:val="20"/>
              </w:rPr>
              <w:t>Yes,</w:t>
            </w:r>
          </w:p>
          <w:p w:rsidR="00010A97" w:rsidRPr="00720D63" w:rsidRDefault="005C0C3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20D63">
              <w:rPr>
                <w:rFonts w:ascii="Arial" w:hAnsi="Arial" w:cs="Arial"/>
                <w:sz w:val="20"/>
                <w:szCs w:val="20"/>
              </w:rPr>
              <w:t>But</w:t>
            </w:r>
            <w:r w:rsidRPr="00720D6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few</w:t>
            </w:r>
            <w:r w:rsidRPr="00720D6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suggestions</w:t>
            </w:r>
            <w:r w:rsidRPr="00720D63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are</w:t>
            </w:r>
            <w:r w:rsidRPr="00720D6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given</w:t>
            </w:r>
            <w:r w:rsidRPr="00720D6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in</w:t>
            </w:r>
            <w:r w:rsidRPr="00720D6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general</w:t>
            </w:r>
            <w:r w:rsidRPr="00720D6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pacing w:val="-2"/>
                <w:sz w:val="20"/>
                <w:szCs w:val="20"/>
              </w:rPr>
              <w:t>comments.</w:t>
            </w:r>
          </w:p>
        </w:tc>
        <w:tc>
          <w:tcPr>
            <w:tcW w:w="4014" w:type="dxa"/>
          </w:tcPr>
          <w:p w:rsidR="00010A97" w:rsidRPr="00720D63" w:rsidRDefault="00010A9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A97" w:rsidRPr="00720D63">
        <w:trPr>
          <w:trHeight w:val="7820"/>
        </w:trPr>
        <w:tc>
          <w:tcPr>
            <w:tcW w:w="3334" w:type="dxa"/>
          </w:tcPr>
          <w:p w:rsidR="00010A97" w:rsidRPr="00720D63" w:rsidRDefault="005C0C33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720D63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720D63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5831" w:type="dxa"/>
          </w:tcPr>
          <w:p w:rsidR="00010A97" w:rsidRPr="00720D63" w:rsidRDefault="005C0C33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720D63">
              <w:rPr>
                <w:rFonts w:ascii="Arial" w:hAnsi="Arial" w:cs="Arial"/>
                <w:sz w:val="20"/>
                <w:szCs w:val="20"/>
              </w:rPr>
              <w:t>Consider</w:t>
            </w:r>
            <w:r w:rsidRPr="00720D6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  <w:t>red</w:t>
            </w:r>
            <w:r w:rsidRPr="00720D63">
              <w:rPr>
                <w:rFonts w:ascii="Arial" w:hAnsi="Arial" w:cs="Arial"/>
                <w:color w:val="000000"/>
                <w:spacing w:val="-3"/>
                <w:sz w:val="20"/>
                <w:szCs w:val="20"/>
                <w:highlight w:val="red"/>
              </w:rPr>
              <w:t xml:space="preserve"> </w:t>
            </w:r>
            <w:r w:rsidRPr="00720D63"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  <w:t>as</w:t>
            </w:r>
            <w:r w:rsidRPr="00720D63">
              <w:rPr>
                <w:rFonts w:ascii="Arial" w:hAnsi="Arial" w:cs="Arial"/>
                <w:color w:val="000000"/>
                <w:spacing w:val="-5"/>
                <w:sz w:val="20"/>
                <w:szCs w:val="20"/>
                <w:highlight w:val="red"/>
              </w:rPr>
              <w:t xml:space="preserve"> </w:t>
            </w:r>
            <w:r w:rsidRPr="00720D63"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  <w:t>deletion</w:t>
            </w:r>
            <w:r w:rsidRPr="00720D63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color w:val="000000"/>
                <w:sz w:val="20"/>
                <w:szCs w:val="20"/>
              </w:rPr>
              <w:t>and</w:t>
            </w:r>
            <w:r w:rsidRPr="00720D63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green</w:t>
            </w:r>
            <w:r w:rsidRPr="00720D63">
              <w:rPr>
                <w:rFonts w:ascii="Arial" w:hAnsi="Arial" w:cs="Arial"/>
                <w:color w:val="000000"/>
                <w:spacing w:val="-5"/>
                <w:sz w:val="20"/>
                <w:szCs w:val="20"/>
                <w:highlight w:val="green"/>
              </w:rPr>
              <w:t xml:space="preserve"> </w:t>
            </w:r>
            <w:r w:rsidRPr="00720D63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as</w:t>
            </w:r>
            <w:r w:rsidRPr="00720D63">
              <w:rPr>
                <w:rFonts w:ascii="Arial" w:hAnsi="Arial" w:cs="Arial"/>
                <w:color w:val="000000"/>
                <w:spacing w:val="-5"/>
                <w:sz w:val="20"/>
                <w:szCs w:val="20"/>
                <w:highlight w:val="green"/>
              </w:rPr>
              <w:t xml:space="preserve"> </w:t>
            </w:r>
            <w:r w:rsidRPr="00720D63">
              <w:rPr>
                <w:rFonts w:ascii="Arial" w:hAnsi="Arial" w:cs="Arial"/>
                <w:color w:val="000000"/>
                <w:spacing w:val="-2"/>
                <w:sz w:val="20"/>
                <w:szCs w:val="20"/>
                <w:highlight w:val="green"/>
              </w:rPr>
              <w:t>correction</w:t>
            </w:r>
          </w:p>
          <w:p w:rsidR="00010A97" w:rsidRPr="00720D63" w:rsidRDefault="005C0C33">
            <w:pPr>
              <w:pStyle w:val="TableParagraph"/>
              <w:spacing w:before="5"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20D63">
              <w:rPr>
                <w:rFonts w:ascii="Arial" w:hAnsi="Arial" w:cs="Arial"/>
                <w:b/>
                <w:spacing w:val="-2"/>
                <w:sz w:val="20"/>
                <w:szCs w:val="20"/>
              </w:rPr>
              <w:t>Introduction</w:t>
            </w:r>
          </w:p>
          <w:p w:rsidR="00010A97" w:rsidRPr="00720D63" w:rsidRDefault="005C0C33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right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0D63">
              <w:rPr>
                <w:rFonts w:ascii="Arial" w:hAnsi="Arial" w:cs="Arial"/>
                <w:sz w:val="20"/>
                <w:szCs w:val="20"/>
              </w:rPr>
              <w:t>It is advised to cite relevant work/s to support the claim</w:t>
            </w:r>
            <w:r w:rsidRPr="00720D6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made in the statement “</w:t>
            </w:r>
            <w:r w:rsidRPr="00720D63">
              <w:rPr>
                <w:rFonts w:ascii="Arial" w:hAnsi="Arial" w:cs="Arial"/>
                <w:color w:val="202020"/>
                <w:sz w:val="20"/>
                <w:szCs w:val="20"/>
              </w:rPr>
              <w:t>The entry of agricultural pesticides into aquatic ecosystems has emerged as a serious environmental concern, especially in areas where intensive farming practices rely heavily on chemical inputs.</w:t>
            </w:r>
            <w:r w:rsidRPr="00720D63">
              <w:rPr>
                <w:rFonts w:ascii="Arial" w:hAnsi="Arial" w:cs="Arial"/>
                <w:sz w:val="20"/>
                <w:szCs w:val="20"/>
              </w:rPr>
              <w:t>” Suggestions are given as follows.</w:t>
            </w:r>
          </w:p>
          <w:p w:rsidR="00010A97" w:rsidRPr="00720D63" w:rsidRDefault="005C0C33">
            <w:pPr>
              <w:pStyle w:val="TableParagraph"/>
              <w:tabs>
                <w:tab w:val="left" w:pos="1922"/>
                <w:tab w:val="left" w:pos="3681"/>
              </w:tabs>
              <w:spacing w:before="226"/>
              <w:ind w:left="744" w:right="92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0D63">
              <w:rPr>
                <w:rFonts w:ascii="Arial" w:hAnsi="Arial" w:cs="Arial"/>
                <w:color w:val="212121"/>
                <w:sz w:val="20"/>
                <w:szCs w:val="20"/>
              </w:rPr>
              <w:t>Ganvir</w:t>
            </w:r>
            <w:proofErr w:type="spellEnd"/>
            <w:r w:rsidRPr="00720D63">
              <w:rPr>
                <w:rFonts w:ascii="Arial" w:hAnsi="Arial" w:cs="Arial"/>
                <w:color w:val="212121"/>
                <w:sz w:val="20"/>
                <w:szCs w:val="20"/>
              </w:rPr>
              <w:t xml:space="preserve">, P. S., &amp; </w:t>
            </w:r>
            <w:proofErr w:type="spellStart"/>
            <w:r w:rsidRPr="00720D63">
              <w:rPr>
                <w:rFonts w:ascii="Arial" w:hAnsi="Arial" w:cs="Arial"/>
                <w:color w:val="212121"/>
                <w:sz w:val="20"/>
                <w:szCs w:val="20"/>
              </w:rPr>
              <w:t>Guhey</w:t>
            </w:r>
            <w:proofErr w:type="spellEnd"/>
            <w:r w:rsidRPr="00720D63">
              <w:rPr>
                <w:rFonts w:ascii="Arial" w:hAnsi="Arial" w:cs="Arial"/>
                <w:color w:val="212121"/>
                <w:sz w:val="20"/>
                <w:szCs w:val="20"/>
              </w:rPr>
              <w:t xml:space="preserve">, R. (2022, June). Hydro-geochemical elucidation and its implications in the Wardha valley coalfields of central India. In </w:t>
            </w:r>
            <w:r w:rsidRPr="00720D63">
              <w:rPr>
                <w:rFonts w:ascii="Arial" w:hAnsi="Arial" w:cs="Arial"/>
                <w:i/>
                <w:color w:val="212121"/>
                <w:sz w:val="20"/>
                <w:szCs w:val="20"/>
              </w:rPr>
              <w:t xml:space="preserve">IOP Conference Series: Earth and Environmental Science </w:t>
            </w:r>
            <w:r w:rsidRPr="00720D63">
              <w:rPr>
                <w:rFonts w:ascii="Arial" w:hAnsi="Arial" w:cs="Arial"/>
                <w:color w:val="212121"/>
                <w:sz w:val="20"/>
                <w:szCs w:val="20"/>
              </w:rPr>
              <w:t xml:space="preserve">(Vol. 1032, No. 1, p. 012015). </w:t>
            </w:r>
            <w:r w:rsidRPr="00720D63">
              <w:rPr>
                <w:rFonts w:ascii="Arial" w:hAnsi="Arial" w:cs="Arial"/>
                <w:color w:val="212121"/>
                <w:spacing w:val="-4"/>
                <w:sz w:val="20"/>
                <w:szCs w:val="20"/>
              </w:rPr>
              <w:t>IOP</w:t>
            </w:r>
            <w:r w:rsidRPr="00720D63">
              <w:rPr>
                <w:rFonts w:ascii="Arial" w:hAnsi="Arial" w:cs="Arial"/>
                <w:color w:val="212121"/>
                <w:sz w:val="20"/>
                <w:szCs w:val="20"/>
              </w:rPr>
              <w:tab/>
            </w:r>
            <w:r w:rsidRPr="00720D63">
              <w:rPr>
                <w:rFonts w:ascii="Arial" w:hAnsi="Arial" w:cs="Arial"/>
                <w:color w:val="212121"/>
                <w:spacing w:val="-2"/>
                <w:sz w:val="20"/>
                <w:szCs w:val="20"/>
              </w:rPr>
              <w:t>Publishing.</w:t>
            </w:r>
            <w:r w:rsidRPr="00720D63">
              <w:rPr>
                <w:rFonts w:ascii="Arial" w:hAnsi="Arial" w:cs="Arial"/>
                <w:color w:val="212121"/>
                <w:sz w:val="20"/>
                <w:szCs w:val="20"/>
              </w:rPr>
              <w:tab/>
            </w:r>
            <w:r w:rsidRPr="00720D63">
              <w:rPr>
                <w:rFonts w:ascii="Arial" w:hAnsi="Arial" w:cs="Arial"/>
                <w:color w:val="0000FF"/>
                <w:spacing w:val="-2"/>
                <w:sz w:val="20"/>
                <w:szCs w:val="20"/>
                <w:u w:val="single" w:color="0000FF"/>
              </w:rPr>
              <w:t>https://doi:10.1088/1755-</w:t>
            </w:r>
            <w:r w:rsidRPr="00720D63">
              <w:rPr>
                <w:rFonts w:ascii="Arial" w:hAnsi="Arial" w:cs="Arial"/>
                <w:color w:val="0000FF"/>
                <w:spacing w:val="-2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color w:val="0000FF"/>
                <w:spacing w:val="-2"/>
                <w:sz w:val="20"/>
                <w:szCs w:val="20"/>
                <w:u w:val="single" w:color="0000FF"/>
              </w:rPr>
              <w:t>1315/1032/1/012015</w:t>
            </w:r>
          </w:p>
          <w:p w:rsidR="00010A97" w:rsidRPr="00720D63" w:rsidRDefault="00010A97">
            <w:pPr>
              <w:pStyle w:val="TableParagraph"/>
              <w:spacing w:before="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10A97" w:rsidRPr="00720D63" w:rsidRDefault="005C0C33">
            <w:pPr>
              <w:pStyle w:val="TableParagraph"/>
              <w:tabs>
                <w:tab w:val="left" w:pos="2063"/>
                <w:tab w:val="left" w:pos="2960"/>
                <w:tab w:val="left" w:pos="4806"/>
              </w:tabs>
              <w:ind w:left="744" w:right="9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0D63">
              <w:rPr>
                <w:rFonts w:ascii="Arial" w:hAnsi="Arial" w:cs="Arial"/>
                <w:color w:val="212121"/>
                <w:sz w:val="20"/>
                <w:szCs w:val="20"/>
              </w:rPr>
              <w:t>Ganvir</w:t>
            </w:r>
            <w:proofErr w:type="spellEnd"/>
            <w:r w:rsidRPr="00720D63">
              <w:rPr>
                <w:rFonts w:ascii="Arial" w:hAnsi="Arial" w:cs="Arial"/>
                <w:color w:val="212121"/>
                <w:sz w:val="20"/>
                <w:szCs w:val="20"/>
              </w:rPr>
              <w:t xml:space="preserve">, P. S., &amp; </w:t>
            </w:r>
            <w:proofErr w:type="spellStart"/>
            <w:r w:rsidRPr="00720D63">
              <w:rPr>
                <w:rFonts w:ascii="Arial" w:hAnsi="Arial" w:cs="Arial"/>
                <w:color w:val="212121"/>
                <w:sz w:val="20"/>
                <w:szCs w:val="20"/>
              </w:rPr>
              <w:t>Guhey</w:t>
            </w:r>
            <w:proofErr w:type="spellEnd"/>
            <w:r w:rsidRPr="00720D63">
              <w:rPr>
                <w:rFonts w:ascii="Arial" w:hAnsi="Arial" w:cs="Arial"/>
                <w:color w:val="212121"/>
                <w:sz w:val="20"/>
                <w:szCs w:val="20"/>
              </w:rPr>
              <w:t xml:space="preserve">, R. (2021). Geochemical Studies of some Heavy Metals‟ Toxicity in Groundwater with their Plausible Sources around Gondwana Supergroup, Wardha valley Coalfields, Maharashtra. </w:t>
            </w:r>
            <w:r w:rsidRPr="00720D63">
              <w:rPr>
                <w:rFonts w:ascii="Arial" w:hAnsi="Arial" w:cs="Arial"/>
                <w:i/>
                <w:color w:val="212121"/>
                <w:sz w:val="20"/>
                <w:szCs w:val="20"/>
              </w:rPr>
              <w:t xml:space="preserve">Journal of the Geological </w:t>
            </w:r>
            <w:r w:rsidRPr="00720D63">
              <w:rPr>
                <w:rFonts w:ascii="Arial" w:hAnsi="Arial" w:cs="Arial"/>
                <w:i/>
                <w:color w:val="212121"/>
                <w:spacing w:val="-2"/>
                <w:sz w:val="20"/>
                <w:szCs w:val="20"/>
              </w:rPr>
              <w:t>Society</w:t>
            </w:r>
            <w:r w:rsidRPr="00720D63">
              <w:rPr>
                <w:rFonts w:ascii="Arial" w:hAnsi="Arial" w:cs="Arial"/>
                <w:i/>
                <w:color w:val="212121"/>
                <w:sz w:val="20"/>
                <w:szCs w:val="20"/>
              </w:rPr>
              <w:tab/>
            </w:r>
            <w:r w:rsidRPr="00720D63">
              <w:rPr>
                <w:rFonts w:ascii="Arial" w:hAnsi="Arial" w:cs="Arial"/>
                <w:i/>
                <w:color w:val="212121"/>
                <w:spacing w:val="-5"/>
                <w:sz w:val="20"/>
                <w:szCs w:val="20"/>
              </w:rPr>
              <w:t>of</w:t>
            </w:r>
            <w:r w:rsidRPr="00720D63">
              <w:rPr>
                <w:rFonts w:ascii="Arial" w:hAnsi="Arial" w:cs="Arial"/>
                <w:i/>
                <w:color w:val="212121"/>
                <w:sz w:val="20"/>
                <w:szCs w:val="20"/>
              </w:rPr>
              <w:tab/>
              <w:t>India</w:t>
            </w:r>
            <w:r w:rsidRPr="00720D63">
              <w:rPr>
                <w:rFonts w:ascii="Arial" w:hAnsi="Arial" w:cs="Arial"/>
                <w:color w:val="212121"/>
                <w:sz w:val="20"/>
                <w:szCs w:val="20"/>
              </w:rPr>
              <w:t>,</w:t>
            </w:r>
            <w:r w:rsidRPr="00720D63">
              <w:rPr>
                <w:rFonts w:ascii="Arial" w:hAnsi="Arial" w:cs="Arial"/>
                <w:color w:val="212121"/>
                <w:spacing w:val="-5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i/>
                <w:color w:val="212121"/>
                <w:spacing w:val="-2"/>
                <w:sz w:val="20"/>
                <w:szCs w:val="20"/>
              </w:rPr>
              <w:t>97</w:t>
            </w:r>
            <w:r w:rsidRPr="00720D63">
              <w:rPr>
                <w:rFonts w:ascii="Arial" w:hAnsi="Arial" w:cs="Arial"/>
                <w:color w:val="212121"/>
                <w:spacing w:val="-2"/>
                <w:sz w:val="20"/>
                <w:szCs w:val="20"/>
              </w:rPr>
              <w:t>(11),</w:t>
            </w:r>
            <w:r w:rsidRPr="00720D63">
              <w:rPr>
                <w:rFonts w:ascii="Arial" w:hAnsi="Arial" w:cs="Arial"/>
                <w:color w:val="212121"/>
                <w:sz w:val="20"/>
                <w:szCs w:val="20"/>
              </w:rPr>
              <w:tab/>
            </w:r>
            <w:r w:rsidRPr="00720D63">
              <w:rPr>
                <w:rFonts w:ascii="Arial" w:hAnsi="Arial" w:cs="Arial"/>
                <w:color w:val="212121"/>
                <w:spacing w:val="-2"/>
                <w:sz w:val="20"/>
                <w:szCs w:val="20"/>
              </w:rPr>
              <w:t>1415-</w:t>
            </w:r>
            <w:r w:rsidRPr="00720D63">
              <w:rPr>
                <w:rFonts w:ascii="Arial" w:hAnsi="Arial" w:cs="Arial"/>
                <w:color w:val="212121"/>
                <w:spacing w:val="-4"/>
                <w:sz w:val="20"/>
                <w:szCs w:val="20"/>
              </w:rPr>
              <w:t>1421.</w:t>
            </w:r>
          </w:p>
          <w:p w:rsidR="00010A97" w:rsidRPr="00720D63" w:rsidRDefault="00720D63">
            <w:pPr>
              <w:pStyle w:val="TableParagraph"/>
              <w:spacing w:line="230" w:lineRule="exact"/>
              <w:ind w:left="744"/>
              <w:rPr>
                <w:rFonts w:ascii="Arial" w:hAnsi="Arial" w:cs="Arial"/>
                <w:sz w:val="20"/>
                <w:szCs w:val="20"/>
              </w:rPr>
            </w:pPr>
            <w:hyperlink r:id="rId5">
              <w:r w:rsidR="005C0C33" w:rsidRPr="00720D63">
                <w:rPr>
                  <w:rFonts w:ascii="Arial" w:hAnsi="Arial" w:cs="Arial"/>
                  <w:color w:val="004A83"/>
                  <w:spacing w:val="-2"/>
                  <w:sz w:val="20"/>
                  <w:szCs w:val="20"/>
                  <w:u w:val="single" w:color="004A83"/>
                  <w:shd w:val="clear" w:color="auto" w:fill="FBFBFB"/>
                </w:rPr>
                <w:t>https://doi.org/10.1007/s12594-021-1881-</w:t>
              </w:r>
              <w:r w:rsidR="005C0C33" w:rsidRPr="00720D63">
                <w:rPr>
                  <w:rFonts w:ascii="Arial" w:hAnsi="Arial" w:cs="Arial"/>
                  <w:color w:val="004A83"/>
                  <w:spacing w:val="-10"/>
                  <w:sz w:val="20"/>
                  <w:szCs w:val="20"/>
                  <w:u w:val="single" w:color="004A83"/>
                  <w:shd w:val="clear" w:color="auto" w:fill="FBFBFB"/>
                </w:rPr>
                <w:t>1</w:t>
              </w:r>
            </w:hyperlink>
          </w:p>
          <w:p w:rsidR="00010A97" w:rsidRPr="00720D63" w:rsidRDefault="00010A97">
            <w:pPr>
              <w:pStyle w:val="TableParagraph"/>
              <w:spacing w:before="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10A97" w:rsidRPr="00720D63" w:rsidRDefault="005C0C33">
            <w:pPr>
              <w:pStyle w:val="TableParagraph"/>
              <w:ind w:left="744" w:right="99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0D63">
              <w:rPr>
                <w:rFonts w:ascii="Arial" w:hAnsi="Arial" w:cs="Arial"/>
                <w:sz w:val="20"/>
                <w:szCs w:val="20"/>
              </w:rPr>
              <w:t>Papadkar</w:t>
            </w:r>
            <w:proofErr w:type="spellEnd"/>
            <w:r w:rsidRPr="00720D63">
              <w:rPr>
                <w:rFonts w:ascii="Arial" w:hAnsi="Arial" w:cs="Arial"/>
                <w:sz w:val="20"/>
                <w:szCs w:val="20"/>
              </w:rPr>
              <w:t xml:space="preserve"> JN, </w:t>
            </w:r>
            <w:proofErr w:type="spellStart"/>
            <w:r w:rsidRPr="00720D63">
              <w:rPr>
                <w:rFonts w:ascii="Arial" w:hAnsi="Arial" w:cs="Arial"/>
                <w:sz w:val="20"/>
                <w:szCs w:val="20"/>
              </w:rPr>
              <w:t>Ganvir</w:t>
            </w:r>
            <w:proofErr w:type="spellEnd"/>
            <w:r w:rsidRPr="00720D63">
              <w:rPr>
                <w:rFonts w:ascii="Arial" w:hAnsi="Arial" w:cs="Arial"/>
                <w:sz w:val="20"/>
                <w:szCs w:val="20"/>
              </w:rPr>
              <w:t xml:space="preserve"> PS, </w:t>
            </w:r>
            <w:proofErr w:type="spellStart"/>
            <w:r w:rsidRPr="00720D63">
              <w:rPr>
                <w:rFonts w:ascii="Arial" w:hAnsi="Arial" w:cs="Arial"/>
                <w:sz w:val="20"/>
                <w:szCs w:val="20"/>
              </w:rPr>
              <w:t>Nimbarte</w:t>
            </w:r>
            <w:proofErr w:type="spellEnd"/>
            <w:r w:rsidRPr="00720D63">
              <w:rPr>
                <w:rFonts w:ascii="Arial" w:hAnsi="Arial" w:cs="Arial"/>
                <w:sz w:val="20"/>
                <w:szCs w:val="20"/>
              </w:rPr>
              <w:t xml:space="preserve"> GR, </w:t>
            </w:r>
            <w:proofErr w:type="spellStart"/>
            <w:r w:rsidRPr="00720D63">
              <w:rPr>
                <w:rFonts w:ascii="Arial" w:hAnsi="Arial" w:cs="Arial"/>
                <w:sz w:val="20"/>
                <w:szCs w:val="20"/>
              </w:rPr>
              <w:t>Patre</w:t>
            </w:r>
            <w:proofErr w:type="spellEnd"/>
            <w:r w:rsidRPr="00720D63">
              <w:rPr>
                <w:rFonts w:ascii="Arial" w:hAnsi="Arial" w:cs="Arial"/>
                <w:sz w:val="20"/>
                <w:szCs w:val="20"/>
              </w:rPr>
              <w:t xml:space="preserve"> PP, </w:t>
            </w:r>
            <w:proofErr w:type="spellStart"/>
            <w:r w:rsidRPr="00720D63">
              <w:rPr>
                <w:rFonts w:ascii="Arial" w:hAnsi="Arial" w:cs="Arial"/>
                <w:sz w:val="20"/>
                <w:szCs w:val="20"/>
              </w:rPr>
              <w:t>Barsagade</w:t>
            </w:r>
            <w:proofErr w:type="spellEnd"/>
            <w:r w:rsidRPr="00720D63">
              <w:rPr>
                <w:rFonts w:ascii="Arial" w:hAnsi="Arial" w:cs="Arial"/>
                <w:sz w:val="20"/>
                <w:szCs w:val="20"/>
              </w:rPr>
              <w:t xml:space="preserve"> AU and </w:t>
            </w:r>
            <w:proofErr w:type="spellStart"/>
            <w:r w:rsidRPr="00720D63">
              <w:rPr>
                <w:rFonts w:ascii="Arial" w:hAnsi="Arial" w:cs="Arial"/>
                <w:sz w:val="20"/>
                <w:szCs w:val="20"/>
              </w:rPr>
              <w:t>Chandekar</w:t>
            </w:r>
            <w:proofErr w:type="spellEnd"/>
            <w:r w:rsidRPr="00720D63">
              <w:rPr>
                <w:rFonts w:ascii="Arial" w:hAnsi="Arial" w:cs="Arial"/>
                <w:sz w:val="20"/>
                <w:szCs w:val="20"/>
              </w:rPr>
              <w:t xml:space="preserve"> RD. A REVIEW OVER THE CAUSAL RELATIONSHIP BETWEEN HYDRO-GEOCHEMISTRY AND BIOACCUMULATION IN SPECIAL REFERENCE TO COALFIELDS. 2023:12(4);15288-15297.</w:t>
            </w:r>
          </w:p>
          <w:p w:rsidR="00010A97" w:rsidRPr="00720D63" w:rsidRDefault="00010A97">
            <w:pPr>
              <w:pStyle w:val="TableParagraph"/>
              <w:spacing w:before="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10A97" w:rsidRPr="00720D63" w:rsidRDefault="005C0C33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20D63">
              <w:rPr>
                <w:rFonts w:ascii="Arial" w:hAnsi="Arial" w:cs="Arial"/>
                <w:sz w:val="20"/>
                <w:szCs w:val="20"/>
              </w:rPr>
              <w:t>It is advised to cite relevant work/s to support the claim</w:t>
            </w:r>
            <w:r w:rsidRPr="00720D6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 xml:space="preserve">made in the statement </w:t>
            </w:r>
            <w:r w:rsidRPr="00720D63">
              <w:rPr>
                <w:rFonts w:ascii="Arial" w:hAnsi="Arial" w:cs="Arial"/>
                <w:b/>
                <w:sz w:val="20"/>
                <w:szCs w:val="20"/>
              </w:rPr>
              <w:t>“</w:t>
            </w:r>
            <w:r w:rsidRPr="00720D63">
              <w:rPr>
                <w:rFonts w:ascii="Arial" w:hAnsi="Arial" w:cs="Arial"/>
                <w:color w:val="202020"/>
                <w:sz w:val="20"/>
                <w:szCs w:val="20"/>
              </w:rPr>
              <w:t>While effective in crop protection, these compounds often enter surrounding water bodies through</w:t>
            </w:r>
            <w:r w:rsidRPr="00720D63">
              <w:rPr>
                <w:rFonts w:ascii="Arial" w:hAnsi="Arial" w:cs="Arial"/>
                <w:color w:val="202020"/>
                <w:spacing w:val="22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color w:val="202020"/>
                <w:sz w:val="20"/>
                <w:szCs w:val="20"/>
              </w:rPr>
              <w:t>irrigation return</w:t>
            </w:r>
            <w:r w:rsidRPr="00720D63">
              <w:rPr>
                <w:rFonts w:ascii="Arial" w:hAnsi="Arial" w:cs="Arial"/>
                <w:color w:val="202020"/>
                <w:spacing w:val="22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color w:val="202020"/>
                <w:sz w:val="20"/>
                <w:szCs w:val="20"/>
              </w:rPr>
              <w:t>flows and</w:t>
            </w:r>
            <w:r w:rsidRPr="00720D63">
              <w:rPr>
                <w:rFonts w:ascii="Arial" w:hAnsi="Arial" w:cs="Arial"/>
                <w:color w:val="202020"/>
                <w:spacing w:val="22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color w:val="202020"/>
                <w:sz w:val="20"/>
                <w:szCs w:val="20"/>
              </w:rPr>
              <w:t>surface</w:t>
            </w:r>
            <w:r w:rsidRPr="00720D63">
              <w:rPr>
                <w:rFonts w:ascii="Arial" w:hAnsi="Arial" w:cs="Arial"/>
                <w:color w:val="202020"/>
                <w:spacing w:val="24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color w:val="202020"/>
                <w:sz w:val="20"/>
                <w:szCs w:val="20"/>
              </w:rPr>
              <w:t>runoff,</w:t>
            </w:r>
            <w:r w:rsidRPr="00720D63">
              <w:rPr>
                <w:rFonts w:ascii="Arial" w:hAnsi="Arial" w:cs="Arial"/>
                <w:color w:val="202020"/>
                <w:spacing w:val="22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color w:val="202020"/>
                <w:sz w:val="20"/>
                <w:szCs w:val="20"/>
              </w:rPr>
              <w:t>creating</w:t>
            </w:r>
          </w:p>
          <w:p w:rsidR="00010A97" w:rsidRPr="00720D63" w:rsidRDefault="005C0C33">
            <w:pPr>
              <w:pStyle w:val="TableParagraph"/>
              <w:spacing w:line="216" w:lineRule="exact"/>
              <w:ind w:left="828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20D63">
              <w:rPr>
                <w:rFonts w:ascii="Arial" w:hAnsi="Arial" w:cs="Arial"/>
                <w:color w:val="202020"/>
                <w:sz w:val="20"/>
                <w:szCs w:val="20"/>
              </w:rPr>
              <w:t>the</w:t>
            </w:r>
            <w:r w:rsidRPr="00720D63">
              <w:rPr>
                <w:rFonts w:ascii="Arial" w:hAnsi="Arial" w:cs="Arial"/>
                <w:color w:val="202020"/>
                <w:spacing w:val="35"/>
                <w:sz w:val="20"/>
                <w:szCs w:val="20"/>
              </w:rPr>
              <w:t xml:space="preserve">  </w:t>
            </w:r>
            <w:r w:rsidRPr="00720D63">
              <w:rPr>
                <w:rFonts w:ascii="Arial" w:hAnsi="Arial" w:cs="Arial"/>
                <w:color w:val="202020"/>
                <w:sz w:val="20"/>
                <w:szCs w:val="20"/>
              </w:rPr>
              <w:t>risk</w:t>
            </w:r>
            <w:proofErr w:type="gramEnd"/>
            <w:r w:rsidRPr="00720D63">
              <w:rPr>
                <w:rFonts w:ascii="Arial" w:hAnsi="Arial" w:cs="Arial"/>
                <w:color w:val="202020"/>
                <w:spacing w:val="34"/>
                <w:sz w:val="20"/>
                <w:szCs w:val="20"/>
              </w:rPr>
              <w:t xml:space="preserve">  </w:t>
            </w:r>
            <w:r w:rsidRPr="00720D63">
              <w:rPr>
                <w:rFonts w:ascii="Arial" w:hAnsi="Arial" w:cs="Arial"/>
                <w:color w:val="202020"/>
                <w:sz w:val="20"/>
                <w:szCs w:val="20"/>
              </w:rPr>
              <w:t>of</w:t>
            </w:r>
            <w:r w:rsidRPr="00720D63">
              <w:rPr>
                <w:rFonts w:ascii="Arial" w:hAnsi="Arial" w:cs="Arial"/>
                <w:color w:val="202020"/>
                <w:spacing w:val="35"/>
                <w:sz w:val="20"/>
                <w:szCs w:val="20"/>
              </w:rPr>
              <w:t xml:space="preserve">  </w:t>
            </w:r>
            <w:r w:rsidRPr="00720D63">
              <w:rPr>
                <w:rFonts w:ascii="Arial" w:hAnsi="Arial" w:cs="Arial"/>
                <w:color w:val="202020"/>
                <w:sz w:val="20"/>
                <w:szCs w:val="20"/>
              </w:rPr>
              <w:t>chronic</w:t>
            </w:r>
            <w:r w:rsidRPr="00720D63">
              <w:rPr>
                <w:rFonts w:ascii="Arial" w:hAnsi="Arial" w:cs="Arial"/>
                <w:color w:val="202020"/>
                <w:spacing w:val="37"/>
                <w:sz w:val="20"/>
                <w:szCs w:val="20"/>
              </w:rPr>
              <w:t xml:space="preserve">  </w:t>
            </w:r>
            <w:r w:rsidRPr="00720D63">
              <w:rPr>
                <w:rFonts w:ascii="Arial" w:hAnsi="Arial" w:cs="Arial"/>
                <w:color w:val="202020"/>
                <w:sz w:val="20"/>
                <w:szCs w:val="20"/>
              </w:rPr>
              <w:t>exposure</w:t>
            </w:r>
            <w:r w:rsidRPr="00720D63">
              <w:rPr>
                <w:rFonts w:ascii="Arial" w:hAnsi="Arial" w:cs="Arial"/>
                <w:color w:val="202020"/>
                <w:spacing w:val="36"/>
                <w:sz w:val="20"/>
                <w:szCs w:val="20"/>
              </w:rPr>
              <w:t xml:space="preserve">  </w:t>
            </w:r>
            <w:r w:rsidRPr="00720D63">
              <w:rPr>
                <w:rFonts w:ascii="Arial" w:hAnsi="Arial" w:cs="Arial"/>
                <w:color w:val="202020"/>
                <w:sz w:val="20"/>
                <w:szCs w:val="20"/>
              </w:rPr>
              <w:t>for</w:t>
            </w:r>
            <w:r w:rsidRPr="00720D63">
              <w:rPr>
                <w:rFonts w:ascii="Arial" w:hAnsi="Arial" w:cs="Arial"/>
                <w:color w:val="202020"/>
                <w:spacing w:val="35"/>
                <w:sz w:val="20"/>
                <w:szCs w:val="20"/>
              </w:rPr>
              <w:t xml:space="preserve">  </w:t>
            </w:r>
            <w:r w:rsidRPr="00720D63">
              <w:rPr>
                <w:rFonts w:ascii="Arial" w:hAnsi="Arial" w:cs="Arial"/>
                <w:color w:val="202020"/>
                <w:sz w:val="20"/>
                <w:szCs w:val="20"/>
              </w:rPr>
              <w:t>non-target</w:t>
            </w:r>
            <w:r w:rsidRPr="00720D63">
              <w:rPr>
                <w:rFonts w:ascii="Arial" w:hAnsi="Arial" w:cs="Arial"/>
                <w:color w:val="202020"/>
                <w:spacing w:val="36"/>
                <w:sz w:val="20"/>
                <w:szCs w:val="20"/>
              </w:rPr>
              <w:t xml:space="preserve">  </w:t>
            </w:r>
            <w:r w:rsidRPr="00720D63">
              <w:rPr>
                <w:rFonts w:ascii="Arial" w:hAnsi="Arial" w:cs="Arial"/>
                <w:color w:val="202020"/>
                <w:spacing w:val="-2"/>
                <w:sz w:val="20"/>
                <w:szCs w:val="20"/>
              </w:rPr>
              <w:t>aquatic</w:t>
            </w:r>
          </w:p>
        </w:tc>
        <w:tc>
          <w:tcPr>
            <w:tcW w:w="4014" w:type="dxa"/>
          </w:tcPr>
          <w:p w:rsidR="00010A97" w:rsidRPr="00720D63" w:rsidRDefault="00010A9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10A97" w:rsidRPr="00720D63" w:rsidRDefault="00010A97">
      <w:pPr>
        <w:pStyle w:val="TableParagraph"/>
        <w:rPr>
          <w:rFonts w:ascii="Arial" w:hAnsi="Arial" w:cs="Arial"/>
          <w:sz w:val="20"/>
          <w:szCs w:val="20"/>
        </w:rPr>
        <w:sectPr w:rsidR="00010A97" w:rsidRPr="00720D63">
          <w:pgSz w:w="15840" w:h="12240" w:orient="landscape"/>
          <w:pgMar w:top="1380" w:right="1080" w:bottom="280" w:left="1080" w:header="720" w:footer="720" w:gutter="0"/>
          <w:cols w:space="720"/>
        </w:sectPr>
      </w:pPr>
    </w:p>
    <w:p w:rsidR="00010A97" w:rsidRPr="00720D63" w:rsidRDefault="00010A97">
      <w:pPr>
        <w:pStyle w:val="BodyText"/>
        <w:spacing w:before="224"/>
        <w:rPr>
          <w:rFonts w:ascii="Arial" w:hAnsi="Arial" w:cs="Arial"/>
        </w:rPr>
      </w:pPr>
    </w:p>
    <w:p w:rsidR="00010A97" w:rsidRPr="00720D63" w:rsidRDefault="005C0C33">
      <w:pPr>
        <w:pStyle w:val="BodyText"/>
        <w:ind w:left="4414"/>
        <w:jc w:val="both"/>
        <w:rPr>
          <w:rFonts w:ascii="Arial" w:hAnsi="Arial" w:cs="Arial"/>
        </w:rPr>
      </w:pPr>
      <w:r w:rsidRPr="00720D63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842772</wp:posOffset>
                </wp:positionH>
                <wp:positionV relativeFrom="paragraph">
                  <wp:posOffset>-1511</wp:posOffset>
                </wp:positionV>
                <wp:extent cx="8374380" cy="562165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74380" cy="5621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74380" h="5621655">
                              <a:moveTo>
                                <a:pt x="6096" y="6184"/>
                              </a:moveTo>
                              <a:lnTo>
                                <a:pt x="0" y="6184"/>
                              </a:lnTo>
                              <a:lnTo>
                                <a:pt x="0" y="5615381"/>
                              </a:lnTo>
                              <a:lnTo>
                                <a:pt x="6096" y="5615381"/>
                              </a:lnTo>
                              <a:lnTo>
                                <a:pt x="6096" y="6184"/>
                              </a:lnTo>
                              <a:close/>
                            </a:path>
                            <a:path w="8374380" h="5621655">
                              <a:moveTo>
                                <a:pt x="2123186" y="6184"/>
                              </a:moveTo>
                              <a:lnTo>
                                <a:pt x="2117090" y="6184"/>
                              </a:lnTo>
                              <a:lnTo>
                                <a:pt x="2117090" y="5615381"/>
                              </a:lnTo>
                              <a:lnTo>
                                <a:pt x="2123186" y="5615381"/>
                              </a:lnTo>
                              <a:lnTo>
                                <a:pt x="2123186" y="6184"/>
                              </a:lnTo>
                              <a:close/>
                            </a:path>
                            <a:path w="8374380" h="5621655">
                              <a:moveTo>
                                <a:pt x="5825617" y="6184"/>
                              </a:moveTo>
                              <a:lnTo>
                                <a:pt x="5819521" y="6184"/>
                              </a:lnTo>
                              <a:lnTo>
                                <a:pt x="5819521" y="5615381"/>
                              </a:lnTo>
                              <a:lnTo>
                                <a:pt x="5825617" y="5615381"/>
                              </a:lnTo>
                              <a:lnTo>
                                <a:pt x="5825617" y="6184"/>
                              </a:lnTo>
                              <a:close/>
                            </a:path>
                            <a:path w="8374380" h="5621655">
                              <a:moveTo>
                                <a:pt x="8367903" y="5615394"/>
                              </a:moveTo>
                              <a:lnTo>
                                <a:pt x="8367903" y="5615394"/>
                              </a:lnTo>
                              <a:lnTo>
                                <a:pt x="0" y="5615394"/>
                              </a:lnTo>
                              <a:lnTo>
                                <a:pt x="0" y="5621477"/>
                              </a:lnTo>
                              <a:lnTo>
                                <a:pt x="8367903" y="5621477"/>
                              </a:lnTo>
                              <a:lnTo>
                                <a:pt x="8367903" y="5615394"/>
                              </a:lnTo>
                              <a:close/>
                            </a:path>
                            <a:path w="8374380" h="5621655">
                              <a:moveTo>
                                <a:pt x="8367903" y="0"/>
                              </a:moveTo>
                              <a:lnTo>
                                <a:pt x="836790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8367903" y="6096"/>
                              </a:lnTo>
                              <a:lnTo>
                                <a:pt x="8367903" y="0"/>
                              </a:lnTo>
                              <a:close/>
                            </a:path>
                            <a:path w="8374380" h="5621655">
                              <a:moveTo>
                                <a:pt x="8374126" y="5615394"/>
                              </a:moveTo>
                              <a:lnTo>
                                <a:pt x="8368030" y="5615394"/>
                              </a:lnTo>
                              <a:lnTo>
                                <a:pt x="8368030" y="5621477"/>
                              </a:lnTo>
                              <a:lnTo>
                                <a:pt x="8374126" y="5621477"/>
                              </a:lnTo>
                              <a:lnTo>
                                <a:pt x="8374126" y="5615394"/>
                              </a:lnTo>
                              <a:close/>
                            </a:path>
                            <a:path w="8374380" h="5621655">
                              <a:moveTo>
                                <a:pt x="8374126" y="6184"/>
                              </a:moveTo>
                              <a:lnTo>
                                <a:pt x="8368030" y="6184"/>
                              </a:lnTo>
                              <a:lnTo>
                                <a:pt x="8368030" y="5615381"/>
                              </a:lnTo>
                              <a:lnTo>
                                <a:pt x="8374126" y="5615381"/>
                              </a:lnTo>
                              <a:lnTo>
                                <a:pt x="8374126" y="6184"/>
                              </a:lnTo>
                              <a:close/>
                            </a:path>
                            <a:path w="8374380" h="5621655">
                              <a:moveTo>
                                <a:pt x="8374126" y="0"/>
                              </a:moveTo>
                              <a:lnTo>
                                <a:pt x="8368030" y="0"/>
                              </a:lnTo>
                              <a:lnTo>
                                <a:pt x="8368030" y="6096"/>
                              </a:lnTo>
                              <a:lnTo>
                                <a:pt x="8374126" y="6096"/>
                              </a:lnTo>
                              <a:lnTo>
                                <a:pt x="83741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09D64B" id="Graphic 11" o:spid="_x0000_s1026" style="position:absolute;margin-left:66.35pt;margin-top:-.1pt;width:659.4pt;height:442.6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74380,5621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" path="m6096,6184l,6184,,5615381r6096,l6096,6184xem2123186,6184r-6096,l2117090,5615381r6096,l2123186,6184xem5825617,6184r-6096,l5819521,5615381r6096,l5825617,6184xem8367903,5615394r,l,5615394r,6083l8367903,5621477r,-6083xem8367903,r,l,,,6096r8367903,l8367903,xem8374126,5615394r-6096,l8368030,5621477r6096,l8374126,5615394xem8374126,6184r-6096,l8368030,5615381r6096,l8374126,6184xem8374126,r-6096,l8368030,6096r6096,l8374126,xe" fillcolor="black" stroked="f">
                <v:path arrowok="t"/>
                <w10:wrap anchorx="page"/>
              </v:shape>
            </w:pict>
          </mc:Fallback>
        </mc:AlternateContent>
      </w:r>
      <w:r w:rsidRPr="00720D63">
        <w:rPr>
          <w:rFonts w:ascii="Arial" w:hAnsi="Arial" w:cs="Arial"/>
          <w:color w:val="202020"/>
        </w:rPr>
        <w:t>organisms.</w:t>
      </w:r>
      <w:r w:rsidRPr="00720D63">
        <w:rPr>
          <w:rFonts w:ascii="Arial" w:hAnsi="Arial" w:cs="Arial"/>
          <w:b/>
        </w:rPr>
        <w:t>”</w:t>
      </w:r>
      <w:r w:rsidRPr="00720D63">
        <w:rPr>
          <w:rFonts w:ascii="Arial" w:hAnsi="Arial" w:cs="Arial"/>
          <w:b/>
          <w:spacing w:val="-5"/>
        </w:rPr>
        <w:t xml:space="preserve"> </w:t>
      </w:r>
      <w:r w:rsidRPr="00720D63">
        <w:rPr>
          <w:rFonts w:ascii="Arial" w:hAnsi="Arial" w:cs="Arial"/>
        </w:rPr>
        <w:t>Suggestions</w:t>
      </w:r>
      <w:r w:rsidRPr="00720D63">
        <w:rPr>
          <w:rFonts w:ascii="Arial" w:hAnsi="Arial" w:cs="Arial"/>
          <w:spacing w:val="-7"/>
        </w:rPr>
        <w:t xml:space="preserve"> </w:t>
      </w:r>
      <w:r w:rsidRPr="00720D63">
        <w:rPr>
          <w:rFonts w:ascii="Arial" w:hAnsi="Arial" w:cs="Arial"/>
        </w:rPr>
        <w:t>are</w:t>
      </w:r>
      <w:r w:rsidRPr="00720D63">
        <w:rPr>
          <w:rFonts w:ascii="Arial" w:hAnsi="Arial" w:cs="Arial"/>
          <w:spacing w:val="-4"/>
        </w:rPr>
        <w:t xml:space="preserve"> </w:t>
      </w:r>
      <w:r w:rsidRPr="00720D63">
        <w:rPr>
          <w:rFonts w:ascii="Arial" w:hAnsi="Arial" w:cs="Arial"/>
        </w:rPr>
        <w:t>given</w:t>
      </w:r>
      <w:r w:rsidRPr="00720D63">
        <w:rPr>
          <w:rFonts w:ascii="Arial" w:hAnsi="Arial" w:cs="Arial"/>
          <w:spacing w:val="-7"/>
        </w:rPr>
        <w:t xml:space="preserve"> </w:t>
      </w:r>
      <w:r w:rsidRPr="00720D63">
        <w:rPr>
          <w:rFonts w:ascii="Arial" w:hAnsi="Arial" w:cs="Arial"/>
        </w:rPr>
        <w:t>as</w:t>
      </w:r>
      <w:r w:rsidRPr="00720D63">
        <w:rPr>
          <w:rFonts w:ascii="Arial" w:hAnsi="Arial" w:cs="Arial"/>
          <w:spacing w:val="-5"/>
        </w:rPr>
        <w:t xml:space="preserve"> </w:t>
      </w:r>
      <w:r w:rsidRPr="00720D63">
        <w:rPr>
          <w:rFonts w:ascii="Arial" w:hAnsi="Arial" w:cs="Arial"/>
          <w:spacing w:val="-2"/>
        </w:rPr>
        <w:t>follows.</w:t>
      </w:r>
    </w:p>
    <w:p w:rsidR="00010A97" w:rsidRPr="00720D63" w:rsidRDefault="00010A97">
      <w:pPr>
        <w:pStyle w:val="BodyText"/>
        <w:spacing w:before="3"/>
        <w:rPr>
          <w:rFonts w:ascii="Arial" w:hAnsi="Arial" w:cs="Arial"/>
        </w:rPr>
      </w:pPr>
    </w:p>
    <w:p w:rsidR="00010A97" w:rsidRPr="00720D63" w:rsidRDefault="005C0C33">
      <w:pPr>
        <w:ind w:left="4414" w:right="4370"/>
        <w:jc w:val="both"/>
        <w:rPr>
          <w:rFonts w:ascii="Arial" w:hAnsi="Arial" w:cs="Arial"/>
          <w:sz w:val="20"/>
          <w:szCs w:val="20"/>
        </w:rPr>
      </w:pPr>
      <w:proofErr w:type="spellStart"/>
      <w:r w:rsidRPr="00720D63">
        <w:rPr>
          <w:rFonts w:ascii="Arial" w:hAnsi="Arial" w:cs="Arial"/>
          <w:color w:val="212121"/>
          <w:sz w:val="20"/>
          <w:szCs w:val="20"/>
        </w:rPr>
        <w:t>Mrudula</w:t>
      </w:r>
      <w:proofErr w:type="spellEnd"/>
      <w:r w:rsidRPr="00720D63">
        <w:rPr>
          <w:rFonts w:ascii="Arial" w:hAnsi="Arial" w:cs="Arial"/>
          <w:color w:val="212121"/>
          <w:sz w:val="20"/>
          <w:szCs w:val="20"/>
        </w:rPr>
        <w:t xml:space="preserve">, J., Praveen, R. V. S., Sowmya, V. J., Shinde, N. N., &amp; </w:t>
      </w:r>
      <w:proofErr w:type="spellStart"/>
      <w:r w:rsidRPr="00720D63">
        <w:rPr>
          <w:rFonts w:ascii="Arial" w:hAnsi="Arial" w:cs="Arial"/>
          <w:color w:val="212121"/>
          <w:sz w:val="20"/>
          <w:szCs w:val="20"/>
        </w:rPr>
        <w:t>Ganvir</w:t>
      </w:r>
      <w:proofErr w:type="spellEnd"/>
      <w:r w:rsidRPr="00720D63">
        <w:rPr>
          <w:rFonts w:ascii="Arial" w:hAnsi="Arial" w:cs="Arial"/>
          <w:color w:val="212121"/>
          <w:sz w:val="20"/>
          <w:szCs w:val="20"/>
        </w:rPr>
        <w:t>, P. S. (2024, December). Advanced IoT and Machine Learning Solutions for Sustainable Groundwater Management Using</w:t>
      </w:r>
      <w:r w:rsidRPr="00720D63">
        <w:rPr>
          <w:rFonts w:ascii="Arial" w:hAnsi="Arial" w:cs="Arial"/>
          <w:color w:val="212121"/>
          <w:spacing w:val="40"/>
          <w:sz w:val="20"/>
          <w:szCs w:val="20"/>
        </w:rPr>
        <w:t xml:space="preserve"> </w:t>
      </w:r>
      <w:r w:rsidRPr="00720D63">
        <w:rPr>
          <w:rFonts w:ascii="Arial" w:hAnsi="Arial" w:cs="Arial"/>
          <w:color w:val="212121"/>
          <w:sz w:val="20"/>
          <w:szCs w:val="20"/>
        </w:rPr>
        <w:t>Edge-Based</w:t>
      </w:r>
      <w:r w:rsidRPr="00720D63">
        <w:rPr>
          <w:rFonts w:ascii="Arial" w:hAnsi="Arial" w:cs="Arial"/>
          <w:color w:val="212121"/>
          <w:spacing w:val="40"/>
          <w:sz w:val="20"/>
          <w:szCs w:val="20"/>
        </w:rPr>
        <w:t xml:space="preserve"> </w:t>
      </w:r>
      <w:r w:rsidRPr="00720D63">
        <w:rPr>
          <w:rFonts w:ascii="Arial" w:hAnsi="Arial" w:cs="Arial"/>
          <w:color w:val="212121"/>
          <w:sz w:val="20"/>
          <w:szCs w:val="20"/>
        </w:rPr>
        <w:t>Residual</w:t>
      </w:r>
      <w:r w:rsidRPr="00720D63">
        <w:rPr>
          <w:rFonts w:ascii="Arial" w:hAnsi="Arial" w:cs="Arial"/>
          <w:color w:val="212121"/>
          <w:spacing w:val="40"/>
          <w:sz w:val="20"/>
          <w:szCs w:val="20"/>
        </w:rPr>
        <w:t xml:space="preserve"> </w:t>
      </w:r>
      <w:r w:rsidRPr="00720D63">
        <w:rPr>
          <w:rFonts w:ascii="Arial" w:hAnsi="Arial" w:cs="Arial"/>
          <w:color w:val="212121"/>
          <w:sz w:val="20"/>
          <w:szCs w:val="20"/>
        </w:rPr>
        <w:t>Graph</w:t>
      </w:r>
      <w:r w:rsidRPr="00720D63">
        <w:rPr>
          <w:rFonts w:ascii="Arial" w:hAnsi="Arial" w:cs="Arial"/>
          <w:color w:val="212121"/>
          <w:spacing w:val="40"/>
          <w:sz w:val="20"/>
          <w:szCs w:val="20"/>
        </w:rPr>
        <w:t xml:space="preserve"> </w:t>
      </w:r>
      <w:r w:rsidRPr="00720D63">
        <w:rPr>
          <w:rFonts w:ascii="Arial" w:hAnsi="Arial" w:cs="Arial"/>
          <w:color w:val="212121"/>
          <w:sz w:val="20"/>
          <w:szCs w:val="20"/>
        </w:rPr>
        <w:t>Attention</w:t>
      </w:r>
      <w:r w:rsidRPr="00720D63">
        <w:rPr>
          <w:rFonts w:ascii="Arial" w:hAnsi="Arial" w:cs="Arial"/>
          <w:color w:val="212121"/>
          <w:spacing w:val="40"/>
          <w:sz w:val="20"/>
          <w:szCs w:val="20"/>
        </w:rPr>
        <w:t xml:space="preserve"> </w:t>
      </w:r>
      <w:r w:rsidRPr="00720D63">
        <w:rPr>
          <w:rFonts w:ascii="Arial" w:hAnsi="Arial" w:cs="Arial"/>
          <w:color w:val="212121"/>
          <w:sz w:val="20"/>
          <w:szCs w:val="20"/>
        </w:rPr>
        <w:t>Network</w:t>
      </w:r>
      <w:r w:rsidRPr="00720D63">
        <w:rPr>
          <w:rFonts w:ascii="Arial" w:hAnsi="Arial" w:cs="Arial"/>
          <w:color w:val="212121"/>
          <w:spacing w:val="40"/>
          <w:sz w:val="20"/>
          <w:szCs w:val="20"/>
        </w:rPr>
        <w:t xml:space="preserve"> </w:t>
      </w:r>
      <w:r w:rsidRPr="00720D63">
        <w:rPr>
          <w:rFonts w:ascii="Arial" w:hAnsi="Arial" w:cs="Arial"/>
          <w:color w:val="212121"/>
          <w:sz w:val="20"/>
          <w:szCs w:val="20"/>
        </w:rPr>
        <w:t>Model.</w:t>
      </w:r>
      <w:r w:rsidRPr="00720D63">
        <w:rPr>
          <w:rFonts w:ascii="Arial" w:hAnsi="Arial" w:cs="Arial"/>
          <w:color w:val="212121"/>
          <w:spacing w:val="40"/>
          <w:sz w:val="20"/>
          <w:szCs w:val="20"/>
        </w:rPr>
        <w:t xml:space="preserve"> </w:t>
      </w:r>
      <w:r w:rsidRPr="00720D63">
        <w:rPr>
          <w:rFonts w:ascii="Arial" w:hAnsi="Arial" w:cs="Arial"/>
          <w:color w:val="212121"/>
          <w:sz w:val="20"/>
          <w:szCs w:val="20"/>
        </w:rPr>
        <w:t>In</w:t>
      </w:r>
      <w:r w:rsidRPr="00720D63">
        <w:rPr>
          <w:rFonts w:ascii="Arial" w:hAnsi="Arial" w:cs="Arial"/>
          <w:color w:val="212121"/>
          <w:spacing w:val="-1"/>
          <w:sz w:val="20"/>
          <w:szCs w:val="20"/>
        </w:rPr>
        <w:t xml:space="preserve"> </w:t>
      </w:r>
      <w:r w:rsidRPr="00720D63">
        <w:rPr>
          <w:rFonts w:ascii="Arial" w:hAnsi="Arial" w:cs="Arial"/>
          <w:i/>
          <w:color w:val="212121"/>
          <w:sz w:val="20"/>
          <w:szCs w:val="20"/>
        </w:rPr>
        <w:t xml:space="preserve">2024 International Conference on Emerging Research in Computational Science (ICERCS) </w:t>
      </w:r>
      <w:r w:rsidRPr="00720D63">
        <w:rPr>
          <w:rFonts w:ascii="Arial" w:hAnsi="Arial" w:cs="Arial"/>
          <w:color w:val="212121"/>
          <w:sz w:val="20"/>
          <w:szCs w:val="20"/>
        </w:rPr>
        <w:t xml:space="preserve">(pp. 1-6). IEEE. </w:t>
      </w:r>
      <w:hyperlink r:id="rId6">
        <w:r w:rsidRPr="00720D63">
          <w:rPr>
            <w:rFonts w:ascii="Arial" w:hAnsi="Arial" w:cs="Arial"/>
            <w:color w:val="1154CC"/>
            <w:spacing w:val="-2"/>
            <w:sz w:val="20"/>
            <w:szCs w:val="20"/>
            <w:u w:val="single" w:color="1154CC"/>
          </w:rPr>
          <w:t>https://doi.org/10.1109/ICERCS63125.2024.10895914</w:t>
        </w:r>
      </w:hyperlink>
    </w:p>
    <w:p w:rsidR="00010A97" w:rsidRPr="00720D63" w:rsidRDefault="00010A97">
      <w:pPr>
        <w:pStyle w:val="BodyText"/>
        <w:spacing w:before="24"/>
        <w:rPr>
          <w:rFonts w:ascii="Arial" w:hAnsi="Arial" w:cs="Arial"/>
        </w:rPr>
      </w:pPr>
    </w:p>
    <w:p w:rsidR="00010A97" w:rsidRPr="00720D63" w:rsidRDefault="005C0C33">
      <w:pPr>
        <w:spacing w:before="1"/>
        <w:ind w:left="4414" w:right="4369"/>
        <w:jc w:val="both"/>
        <w:rPr>
          <w:rFonts w:ascii="Arial" w:hAnsi="Arial" w:cs="Arial"/>
          <w:sz w:val="20"/>
          <w:szCs w:val="20"/>
        </w:rPr>
      </w:pPr>
      <w:proofErr w:type="spellStart"/>
      <w:r w:rsidRPr="00720D63">
        <w:rPr>
          <w:rFonts w:ascii="Arial" w:hAnsi="Arial" w:cs="Arial"/>
          <w:color w:val="212121"/>
          <w:sz w:val="20"/>
          <w:szCs w:val="20"/>
        </w:rPr>
        <w:t>Ganvir</w:t>
      </w:r>
      <w:proofErr w:type="spellEnd"/>
      <w:r w:rsidRPr="00720D63">
        <w:rPr>
          <w:rFonts w:ascii="Arial" w:hAnsi="Arial" w:cs="Arial"/>
          <w:color w:val="212121"/>
          <w:sz w:val="20"/>
          <w:szCs w:val="20"/>
        </w:rPr>
        <w:t xml:space="preserve">, P. S., &amp; </w:t>
      </w:r>
      <w:proofErr w:type="spellStart"/>
      <w:r w:rsidRPr="00720D63">
        <w:rPr>
          <w:rFonts w:ascii="Arial" w:hAnsi="Arial" w:cs="Arial"/>
          <w:color w:val="212121"/>
          <w:sz w:val="20"/>
          <w:szCs w:val="20"/>
        </w:rPr>
        <w:t>Guhey</w:t>
      </w:r>
      <w:proofErr w:type="spellEnd"/>
      <w:r w:rsidRPr="00720D63">
        <w:rPr>
          <w:rFonts w:ascii="Arial" w:hAnsi="Arial" w:cs="Arial"/>
          <w:color w:val="212121"/>
          <w:sz w:val="20"/>
          <w:szCs w:val="20"/>
        </w:rPr>
        <w:t>, R. (2023). An implication of enhanced</w:t>
      </w:r>
      <w:r w:rsidRPr="00720D63">
        <w:rPr>
          <w:rFonts w:ascii="Arial" w:hAnsi="Arial" w:cs="Arial"/>
          <w:color w:val="212121"/>
          <w:spacing w:val="40"/>
          <w:sz w:val="20"/>
          <w:szCs w:val="20"/>
        </w:rPr>
        <w:t xml:space="preserve"> </w:t>
      </w:r>
      <w:r w:rsidRPr="00720D63">
        <w:rPr>
          <w:rFonts w:ascii="Arial" w:hAnsi="Arial" w:cs="Arial"/>
          <w:color w:val="212121"/>
          <w:sz w:val="20"/>
          <w:szCs w:val="20"/>
        </w:rPr>
        <w:t>rock weathering on the groundwater quality: A case study from Wardha Valley Coalfields, Central India.</w:t>
      </w:r>
      <w:r w:rsidRPr="00720D63">
        <w:rPr>
          <w:rFonts w:ascii="Arial" w:hAnsi="Arial" w:cs="Arial"/>
          <w:color w:val="212121"/>
          <w:spacing w:val="-1"/>
          <w:sz w:val="20"/>
          <w:szCs w:val="20"/>
        </w:rPr>
        <w:t xml:space="preserve"> </w:t>
      </w:r>
      <w:r w:rsidRPr="00720D63">
        <w:rPr>
          <w:rFonts w:ascii="Arial" w:hAnsi="Arial" w:cs="Arial"/>
          <w:i/>
          <w:color w:val="212121"/>
          <w:sz w:val="20"/>
          <w:szCs w:val="20"/>
        </w:rPr>
        <w:t>Weathering and erosion processes in the natural environment</w:t>
      </w:r>
      <w:r w:rsidRPr="00720D63">
        <w:rPr>
          <w:rFonts w:ascii="Arial" w:hAnsi="Arial" w:cs="Arial"/>
          <w:color w:val="212121"/>
          <w:sz w:val="20"/>
          <w:szCs w:val="20"/>
        </w:rPr>
        <w:t xml:space="preserve">, 215-242. </w:t>
      </w:r>
      <w:hyperlink r:id="rId7">
        <w:r w:rsidRPr="00720D63">
          <w:rPr>
            <w:rFonts w:ascii="Arial" w:hAnsi="Arial" w:cs="Arial"/>
            <w:color w:val="0000FF"/>
            <w:spacing w:val="-2"/>
            <w:sz w:val="20"/>
            <w:szCs w:val="20"/>
            <w:u w:val="single" w:color="0000FF"/>
          </w:rPr>
          <w:t>https://doi.org/10.1002/9781394157365.ch9</w:t>
        </w:r>
      </w:hyperlink>
    </w:p>
    <w:p w:rsidR="00010A97" w:rsidRPr="00720D63" w:rsidRDefault="00010A97">
      <w:pPr>
        <w:pStyle w:val="BodyText"/>
        <w:spacing w:before="22"/>
        <w:rPr>
          <w:rFonts w:ascii="Arial" w:hAnsi="Arial" w:cs="Arial"/>
        </w:rPr>
      </w:pPr>
    </w:p>
    <w:p w:rsidR="00010A97" w:rsidRPr="00720D63" w:rsidRDefault="005C0C33">
      <w:pPr>
        <w:spacing w:before="1"/>
        <w:ind w:left="4414" w:right="4370"/>
        <w:jc w:val="both"/>
        <w:rPr>
          <w:rFonts w:ascii="Arial" w:hAnsi="Arial" w:cs="Arial"/>
          <w:sz w:val="20"/>
          <w:szCs w:val="20"/>
        </w:rPr>
      </w:pPr>
      <w:proofErr w:type="spellStart"/>
      <w:r w:rsidRPr="00720D63">
        <w:rPr>
          <w:rFonts w:ascii="Arial" w:hAnsi="Arial" w:cs="Arial"/>
          <w:sz w:val="20"/>
          <w:szCs w:val="20"/>
        </w:rPr>
        <w:t>Ganvir</w:t>
      </w:r>
      <w:proofErr w:type="spellEnd"/>
      <w:r w:rsidRPr="00720D63">
        <w:rPr>
          <w:rFonts w:ascii="Arial" w:hAnsi="Arial" w:cs="Arial"/>
          <w:sz w:val="20"/>
          <w:szCs w:val="20"/>
        </w:rPr>
        <w:t>,</w:t>
      </w:r>
      <w:r w:rsidRPr="00720D63">
        <w:rPr>
          <w:rFonts w:ascii="Arial" w:hAnsi="Arial" w:cs="Arial"/>
          <w:spacing w:val="-1"/>
          <w:sz w:val="20"/>
          <w:szCs w:val="20"/>
        </w:rPr>
        <w:t xml:space="preserve"> </w:t>
      </w:r>
      <w:r w:rsidRPr="00720D63">
        <w:rPr>
          <w:rFonts w:ascii="Arial" w:hAnsi="Arial" w:cs="Arial"/>
          <w:sz w:val="20"/>
          <w:szCs w:val="20"/>
        </w:rPr>
        <w:t>P.S.</w:t>
      </w:r>
      <w:r w:rsidRPr="00720D63">
        <w:rPr>
          <w:rFonts w:ascii="Arial" w:hAnsi="Arial" w:cs="Arial"/>
          <w:spacing w:val="-1"/>
          <w:sz w:val="20"/>
          <w:szCs w:val="20"/>
        </w:rPr>
        <w:t xml:space="preserve"> </w:t>
      </w:r>
      <w:r w:rsidRPr="00720D63">
        <w:rPr>
          <w:rFonts w:ascii="Arial" w:hAnsi="Arial" w:cs="Arial"/>
          <w:sz w:val="20"/>
          <w:szCs w:val="20"/>
        </w:rPr>
        <w:t>and</w:t>
      </w:r>
      <w:r w:rsidRPr="00720D63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720D63">
        <w:rPr>
          <w:rFonts w:ascii="Arial" w:hAnsi="Arial" w:cs="Arial"/>
          <w:sz w:val="20"/>
          <w:szCs w:val="20"/>
        </w:rPr>
        <w:t>Nimbarte</w:t>
      </w:r>
      <w:proofErr w:type="spellEnd"/>
      <w:r w:rsidRPr="00720D63">
        <w:rPr>
          <w:rFonts w:ascii="Arial" w:hAnsi="Arial" w:cs="Arial"/>
          <w:sz w:val="20"/>
          <w:szCs w:val="20"/>
        </w:rPr>
        <w:t>, G.R. (2023).</w:t>
      </w:r>
      <w:r w:rsidRPr="00720D63">
        <w:rPr>
          <w:rFonts w:ascii="Arial" w:hAnsi="Arial" w:cs="Arial"/>
          <w:spacing w:val="-1"/>
          <w:sz w:val="20"/>
          <w:szCs w:val="20"/>
        </w:rPr>
        <w:t xml:space="preserve"> </w:t>
      </w:r>
      <w:r w:rsidRPr="00720D63">
        <w:rPr>
          <w:rFonts w:ascii="Arial" w:hAnsi="Arial" w:cs="Arial"/>
          <w:sz w:val="20"/>
          <w:szCs w:val="20"/>
        </w:rPr>
        <w:t>A</w:t>
      </w:r>
      <w:r w:rsidRPr="00720D63">
        <w:rPr>
          <w:rFonts w:ascii="Arial" w:hAnsi="Arial" w:cs="Arial"/>
          <w:spacing w:val="-4"/>
          <w:sz w:val="20"/>
          <w:szCs w:val="20"/>
        </w:rPr>
        <w:t xml:space="preserve"> </w:t>
      </w:r>
      <w:r w:rsidRPr="00720D63">
        <w:rPr>
          <w:rFonts w:ascii="Arial" w:hAnsi="Arial" w:cs="Arial"/>
          <w:sz w:val="20"/>
          <w:szCs w:val="20"/>
        </w:rPr>
        <w:t>Systematic</w:t>
      </w:r>
      <w:r w:rsidRPr="00720D63">
        <w:rPr>
          <w:rFonts w:ascii="Arial" w:hAnsi="Arial" w:cs="Arial"/>
          <w:spacing w:val="-1"/>
          <w:sz w:val="20"/>
          <w:szCs w:val="20"/>
        </w:rPr>
        <w:t xml:space="preserve"> </w:t>
      </w:r>
      <w:r w:rsidRPr="00720D63">
        <w:rPr>
          <w:rFonts w:ascii="Arial" w:hAnsi="Arial" w:cs="Arial"/>
          <w:sz w:val="20"/>
          <w:szCs w:val="20"/>
        </w:rPr>
        <w:t>Approach</w:t>
      </w:r>
      <w:r w:rsidRPr="00720D63">
        <w:rPr>
          <w:rFonts w:ascii="Arial" w:hAnsi="Arial" w:cs="Arial"/>
          <w:spacing w:val="-1"/>
          <w:sz w:val="20"/>
          <w:szCs w:val="20"/>
        </w:rPr>
        <w:t xml:space="preserve"> </w:t>
      </w:r>
      <w:r w:rsidRPr="00720D63">
        <w:rPr>
          <w:rFonts w:ascii="Arial" w:hAnsi="Arial" w:cs="Arial"/>
          <w:sz w:val="20"/>
          <w:szCs w:val="20"/>
        </w:rPr>
        <w:t>to Approximate the Sources of Contaminants in the Groundwater Studies. IOSR Journal</w:t>
      </w:r>
      <w:r w:rsidRPr="00720D63">
        <w:rPr>
          <w:rFonts w:ascii="Arial" w:hAnsi="Arial" w:cs="Arial"/>
          <w:spacing w:val="-1"/>
          <w:sz w:val="20"/>
          <w:szCs w:val="20"/>
        </w:rPr>
        <w:t xml:space="preserve"> </w:t>
      </w:r>
      <w:r w:rsidRPr="00720D63">
        <w:rPr>
          <w:rFonts w:ascii="Arial" w:hAnsi="Arial" w:cs="Arial"/>
          <w:sz w:val="20"/>
          <w:szCs w:val="20"/>
        </w:rPr>
        <w:t>of</w:t>
      </w:r>
      <w:r w:rsidRPr="00720D63">
        <w:rPr>
          <w:rFonts w:ascii="Arial" w:hAnsi="Arial" w:cs="Arial"/>
          <w:spacing w:val="-2"/>
          <w:sz w:val="20"/>
          <w:szCs w:val="20"/>
        </w:rPr>
        <w:t xml:space="preserve"> </w:t>
      </w:r>
      <w:r w:rsidRPr="00720D63">
        <w:rPr>
          <w:rFonts w:ascii="Arial" w:hAnsi="Arial" w:cs="Arial"/>
          <w:sz w:val="20"/>
          <w:szCs w:val="20"/>
        </w:rPr>
        <w:t>Applied</w:t>
      </w:r>
      <w:r w:rsidRPr="00720D63">
        <w:rPr>
          <w:rFonts w:ascii="Arial" w:hAnsi="Arial" w:cs="Arial"/>
          <w:spacing w:val="-1"/>
          <w:sz w:val="20"/>
          <w:szCs w:val="20"/>
        </w:rPr>
        <w:t xml:space="preserve"> </w:t>
      </w:r>
      <w:r w:rsidRPr="00720D63">
        <w:rPr>
          <w:rFonts w:ascii="Arial" w:hAnsi="Arial" w:cs="Arial"/>
          <w:sz w:val="20"/>
          <w:szCs w:val="20"/>
        </w:rPr>
        <w:t>Geology</w:t>
      </w:r>
      <w:r w:rsidRPr="00720D63">
        <w:rPr>
          <w:rFonts w:ascii="Arial" w:hAnsi="Arial" w:cs="Arial"/>
          <w:spacing w:val="-3"/>
          <w:sz w:val="20"/>
          <w:szCs w:val="20"/>
        </w:rPr>
        <w:t xml:space="preserve"> </w:t>
      </w:r>
      <w:r w:rsidRPr="00720D63">
        <w:rPr>
          <w:rFonts w:ascii="Arial" w:hAnsi="Arial" w:cs="Arial"/>
          <w:sz w:val="20"/>
          <w:szCs w:val="20"/>
        </w:rPr>
        <w:t xml:space="preserve">and Geophysics (IOSR- JAGG), 11(2), 23-28. </w:t>
      </w:r>
      <w:hyperlink r:id="rId8">
        <w:r w:rsidRPr="00720D63">
          <w:rPr>
            <w:rFonts w:ascii="Arial" w:hAnsi="Arial" w:cs="Arial"/>
            <w:color w:val="0000FF"/>
            <w:sz w:val="20"/>
            <w:szCs w:val="20"/>
            <w:u w:val="single" w:color="0000FF"/>
          </w:rPr>
          <w:t>https://doi.org/10.9790/0990-1102012328</w:t>
        </w:r>
      </w:hyperlink>
    </w:p>
    <w:p w:rsidR="00010A97" w:rsidRPr="00720D63" w:rsidRDefault="00010A97">
      <w:pPr>
        <w:pStyle w:val="BodyText"/>
        <w:spacing w:before="226"/>
        <w:rPr>
          <w:rFonts w:ascii="Arial" w:hAnsi="Arial" w:cs="Arial"/>
        </w:rPr>
      </w:pPr>
    </w:p>
    <w:p w:rsidR="00010A97" w:rsidRPr="00720D63" w:rsidRDefault="005C0C33">
      <w:pPr>
        <w:pStyle w:val="ListParagraph"/>
        <w:numPr>
          <w:ilvl w:val="0"/>
          <w:numId w:val="4"/>
        </w:numPr>
        <w:tabs>
          <w:tab w:val="left" w:pos="4414"/>
        </w:tabs>
        <w:spacing w:before="1"/>
        <w:ind w:right="4372"/>
        <w:rPr>
          <w:rFonts w:ascii="Arial" w:hAnsi="Arial" w:cs="Arial"/>
          <w:sz w:val="20"/>
          <w:szCs w:val="20"/>
        </w:rPr>
      </w:pPr>
      <w:r w:rsidRPr="00720D63">
        <w:rPr>
          <w:rFonts w:ascii="Arial" w:hAnsi="Arial" w:cs="Arial"/>
          <w:color w:val="202020"/>
          <w:sz w:val="20"/>
          <w:szCs w:val="20"/>
        </w:rPr>
        <w:t xml:space="preserve">Reframe the highlighted phrase “In the </w:t>
      </w:r>
      <w:r w:rsidRPr="00720D63">
        <w:rPr>
          <w:rFonts w:ascii="Arial" w:hAnsi="Arial" w:cs="Arial"/>
          <w:color w:val="202020"/>
          <w:sz w:val="20"/>
          <w:szCs w:val="20"/>
          <w:highlight w:val="red"/>
        </w:rPr>
        <w:t>last previous</w:t>
      </w:r>
      <w:r w:rsidRPr="00720D63">
        <w:rPr>
          <w:rFonts w:ascii="Arial" w:hAnsi="Arial" w:cs="Arial"/>
          <w:color w:val="202020"/>
          <w:sz w:val="20"/>
          <w:szCs w:val="20"/>
        </w:rPr>
        <w:t xml:space="preserve"> studies, </w:t>
      </w:r>
      <w:r w:rsidRPr="00720D63">
        <w:rPr>
          <w:rFonts w:ascii="Arial" w:hAnsi="Arial" w:cs="Arial"/>
          <w:color w:val="202020"/>
          <w:sz w:val="20"/>
          <w:szCs w:val="20"/>
          <w:highlight w:val="red"/>
        </w:rPr>
        <w:t>they</w:t>
      </w:r>
      <w:r w:rsidRPr="00720D63">
        <w:rPr>
          <w:rFonts w:ascii="Arial" w:hAnsi="Arial" w:cs="Arial"/>
          <w:color w:val="202020"/>
          <w:sz w:val="20"/>
          <w:szCs w:val="20"/>
        </w:rPr>
        <w:t xml:space="preserve"> reported that biochemical disruptions in related species.” Keep the statement specific and meaningful.</w:t>
      </w:r>
    </w:p>
    <w:p w:rsidR="00010A97" w:rsidRPr="00720D63" w:rsidRDefault="005C0C33">
      <w:pPr>
        <w:pStyle w:val="ListParagraph"/>
        <w:numPr>
          <w:ilvl w:val="0"/>
          <w:numId w:val="4"/>
        </w:numPr>
        <w:tabs>
          <w:tab w:val="left" w:pos="4414"/>
          <w:tab w:val="left" w:pos="8845"/>
        </w:tabs>
        <w:spacing w:before="1"/>
        <w:rPr>
          <w:rFonts w:ascii="Arial" w:hAnsi="Arial" w:cs="Arial"/>
          <w:sz w:val="20"/>
          <w:szCs w:val="20"/>
        </w:rPr>
      </w:pPr>
      <w:r w:rsidRPr="00720D63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5293486</wp:posOffset>
                </wp:positionH>
                <wp:positionV relativeFrom="paragraph">
                  <wp:posOffset>4986</wp:posOffset>
                </wp:positionV>
                <wp:extent cx="962025" cy="14668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2025" cy="146685"/>
                          <a:chOff x="0" y="0"/>
                          <a:chExt cx="962025" cy="14668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962025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025" h="146685">
                                <a:moveTo>
                                  <a:pt x="9619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4"/>
                                </a:lnTo>
                                <a:lnTo>
                                  <a:pt x="961948" y="146304"/>
                                </a:lnTo>
                                <a:lnTo>
                                  <a:pt x="961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962025" cy="146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10A97" w:rsidRDefault="005C0C33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02020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202020"/>
                                  <w:spacing w:val="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02020"/>
                                  <w:sz w:val="20"/>
                                </w:rPr>
                                <w:t>others</w:t>
                              </w:r>
                              <w:r>
                                <w:rPr>
                                  <w:color w:val="202020"/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  <w:spacing w:val="-2"/>
                                  <w:sz w:val="20"/>
                                </w:rPr>
                                <w:t>(2020),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6" style="position:absolute;left:0;text-align:left;margin-left:416.8pt;margin-top:.4pt;width:75.75pt;height:11.55pt;z-index:-251654144;mso-wrap-distance-left:0;mso-wrap-distance-right:0;mso-position-horizontal-relative:page" coordsize="9620,1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">
                <v:shape id="Graphic 13" o:spid="_x0000_s1027" style="position:absolute;width:9620;height:1466;visibility:visible;mso-wrap-style:square;v-text-anchor:top" coordsize="96202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" path="m961948,l,,,146304r961948,l961948,xe" fillcolor="lim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28" type="#_x0000_t202" style="position:absolute;width:9620;height:1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010A97" w:rsidRDefault="005C0C33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202020"/>
                            <w:sz w:val="20"/>
                          </w:rPr>
                          <w:t>and</w:t>
                        </w:r>
                        <w:r>
                          <w:rPr>
                            <w:color w:val="202020"/>
                            <w:spacing w:val="2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20"/>
                          </w:rPr>
                          <w:t>others</w:t>
                        </w:r>
                        <w:r>
                          <w:rPr>
                            <w:color w:val="202020"/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2"/>
                            <w:sz w:val="20"/>
                          </w:rPr>
                          <w:t>(2020),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720D63">
        <w:rPr>
          <w:rFonts w:ascii="Arial" w:hAnsi="Arial" w:cs="Arial"/>
          <w:color w:val="202020"/>
          <w:sz w:val="20"/>
          <w:szCs w:val="20"/>
        </w:rPr>
        <w:t>“In</w:t>
      </w:r>
      <w:r w:rsidRPr="00720D63">
        <w:rPr>
          <w:rFonts w:ascii="Arial" w:hAnsi="Arial" w:cs="Arial"/>
          <w:color w:val="202020"/>
          <w:spacing w:val="20"/>
          <w:sz w:val="20"/>
          <w:szCs w:val="20"/>
        </w:rPr>
        <w:t xml:space="preserve"> </w:t>
      </w:r>
      <w:r w:rsidRPr="00720D63">
        <w:rPr>
          <w:rFonts w:ascii="Arial" w:hAnsi="Arial" w:cs="Arial"/>
          <w:color w:val="202020"/>
          <w:sz w:val="20"/>
          <w:szCs w:val="20"/>
        </w:rPr>
        <w:t>the</w:t>
      </w:r>
      <w:r w:rsidRPr="00720D63">
        <w:rPr>
          <w:rFonts w:ascii="Arial" w:hAnsi="Arial" w:cs="Arial"/>
          <w:color w:val="202020"/>
          <w:spacing w:val="19"/>
          <w:sz w:val="20"/>
          <w:szCs w:val="20"/>
        </w:rPr>
        <w:t xml:space="preserve"> </w:t>
      </w:r>
      <w:r w:rsidRPr="00720D63">
        <w:rPr>
          <w:rFonts w:ascii="Arial" w:hAnsi="Arial" w:cs="Arial"/>
          <w:color w:val="202020"/>
          <w:sz w:val="20"/>
          <w:szCs w:val="20"/>
        </w:rPr>
        <w:t>previous</w:t>
      </w:r>
      <w:r w:rsidRPr="00720D63">
        <w:rPr>
          <w:rFonts w:ascii="Arial" w:hAnsi="Arial" w:cs="Arial"/>
          <w:color w:val="202020"/>
          <w:spacing w:val="21"/>
          <w:sz w:val="20"/>
          <w:szCs w:val="20"/>
        </w:rPr>
        <w:t xml:space="preserve"> </w:t>
      </w:r>
      <w:r w:rsidRPr="00720D63">
        <w:rPr>
          <w:rFonts w:ascii="Arial" w:hAnsi="Arial" w:cs="Arial"/>
          <w:color w:val="202020"/>
          <w:sz w:val="20"/>
          <w:szCs w:val="20"/>
        </w:rPr>
        <w:t>studies</w:t>
      </w:r>
      <w:r w:rsidRPr="00720D63">
        <w:rPr>
          <w:rFonts w:ascii="Arial" w:hAnsi="Arial" w:cs="Arial"/>
          <w:color w:val="202020"/>
          <w:spacing w:val="18"/>
          <w:sz w:val="20"/>
          <w:szCs w:val="20"/>
        </w:rPr>
        <w:t xml:space="preserve"> </w:t>
      </w:r>
      <w:r w:rsidRPr="00720D63">
        <w:rPr>
          <w:rFonts w:ascii="Arial" w:hAnsi="Arial" w:cs="Arial"/>
          <w:color w:val="202020"/>
          <w:spacing w:val="-2"/>
          <w:sz w:val="20"/>
          <w:szCs w:val="20"/>
        </w:rPr>
        <w:t>Prasanna</w:t>
      </w:r>
      <w:r w:rsidRPr="00720D63">
        <w:rPr>
          <w:rFonts w:ascii="Arial" w:hAnsi="Arial" w:cs="Arial"/>
          <w:color w:val="202020"/>
          <w:sz w:val="20"/>
          <w:szCs w:val="20"/>
        </w:rPr>
        <w:tab/>
      </w:r>
      <w:r w:rsidRPr="00720D63">
        <w:rPr>
          <w:rFonts w:ascii="Arial" w:hAnsi="Arial" w:cs="Arial"/>
          <w:color w:val="202020"/>
          <w:sz w:val="20"/>
          <w:szCs w:val="20"/>
          <w:highlight w:val="red"/>
        </w:rPr>
        <w:t>et</w:t>
      </w:r>
      <w:r w:rsidRPr="00720D63">
        <w:rPr>
          <w:rFonts w:ascii="Arial" w:hAnsi="Arial" w:cs="Arial"/>
          <w:color w:val="202020"/>
          <w:spacing w:val="22"/>
          <w:sz w:val="20"/>
          <w:szCs w:val="20"/>
          <w:highlight w:val="red"/>
        </w:rPr>
        <w:t xml:space="preserve"> </w:t>
      </w:r>
      <w:r w:rsidRPr="00720D63">
        <w:rPr>
          <w:rFonts w:ascii="Arial" w:hAnsi="Arial" w:cs="Arial"/>
          <w:color w:val="202020"/>
          <w:spacing w:val="-4"/>
          <w:sz w:val="20"/>
          <w:szCs w:val="20"/>
          <w:highlight w:val="red"/>
        </w:rPr>
        <w:t>al.,</w:t>
      </w:r>
    </w:p>
    <w:p w:rsidR="00010A97" w:rsidRPr="00720D63" w:rsidRDefault="005C0C33">
      <w:pPr>
        <w:pStyle w:val="BodyText"/>
        <w:ind w:left="4414" w:right="4372"/>
        <w:jc w:val="both"/>
        <w:rPr>
          <w:rFonts w:ascii="Arial" w:hAnsi="Arial" w:cs="Arial"/>
        </w:rPr>
      </w:pPr>
      <w:r w:rsidRPr="00720D63">
        <w:rPr>
          <w:rFonts w:ascii="Arial" w:hAnsi="Arial" w:cs="Arial"/>
          <w:color w:val="202020"/>
          <w:highlight w:val="red"/>
        </w:rPr>
        <w:t>2020</w:t>
      </w:r>
      <w:r w:rsidRPr="00720D63">
        <w:rPr>
          <w:rFonts w:ascii="Arial" w:hAnsi="Arial" w:cs="Arial"/>
          <w:color w:val="202020"/>
        </w:rPr>
        <w:t xml:space="preserve"> </w:t>
      </w:r>
      <w:r w:rsidRPr="00720D63">
        <w:rPr>
          <w:rFonts w:ascii="Arial" w:hAnsi="Arial" w:cs="Arial"/>
          <w:color w:val="202020"/>
          <w:highlight w:val="green"/>
        </w:rPr>
        <w:t>has</w:t>
      </w:r>
      <w:r w:rsidRPr="00720D63">
        <w:rPr>
          <w:rFonts w:ascii="Arial" w:hAnsi="Arial" w:cs="Arial"/>
          <w:color w:val="202020"/>
        </w:rPr>
        <w:t xml:space="preserve"> exposed </w:t>
      </w:r>
      <w:proofErr w:type="spellStart"/>
      <w:r w:rsidRPr="00720D63">
        <w:rPr>
          <w:rFonts w:ascii="Arial" w:hAnsi="Arial" w:cs="Arial"/>
          <w:i/>
          <w:color w:val="202020"/>
        </w:rPr>
        <w:t>Labeo</w:t>
      </w:r>
      <w:proofErr w:type="spellEnd"/>
      <w:r w:rsidRPr="00720D63">
        <w:rPr>
          <w:rFonts w:ascii="Arial" w:hAnsi="Arial" w:cs="Arial"/>
          <w:i/>
          <w:color w:val="202020"/>
        </w:rPr>
        <w:t xml:space="preserve"> </w:t>
      </w:r>
      <w:proofErr w:type="spellStart"/>
      <w:r w:rsidRPr="00720D63">
        <w:rPr>
          <w:rFonts w:ascii="Arial" w:hAnsi="Arial" w:cs="Arial"/>
          <w:i/>
          <w:color w:val="202020"/>
        </w:rPr>
        <w:t>rohita</w:t>
      </w:r>
      <w:proofErr w:type="spellEnd"/>
      <w:r w:rsidRPr="00720D63">
        <w:rPr>
          <w:rFonts w:ascii="Arial" w:hAnsi="Arial" w:cs="Arial"/>
          <w:i/>
          <w:color w:val="202020"/>
        </w:rPr>
        <w:t xml:space="preserve"> </w:t>
      </w:r>
      <w:r w:rsidRPr="00720D63">
        <w:rPr>
          <w:rFonts w:ascii="Arial" w:hAnsi="Arial" w:cs="Arial"/>
          <w:color w:val="202020"/>
        </w:rPr>
        <w:t xml:space="preserve">to ethion, </w:t>
      </w:r>
      <w:r w:rsidRPr="00720D63">
        <w:rPr>
          <w:rFonts w:ascii="Arial" w:hAnsi="Arial" w:cs="Arial"/>
          <w:color w:val="202020"/>
          <w:highlight w:val="red"/>
        </w:rPr>
        <w:t>then it</w:t>
      </w:r>
      <w:r w:rsidRPr="00720D63">
        <w:rPr>
          <w:rFonts w:ascii="Arial" w:hAnsi="Arial" w:cs="Arial"/>
          <w:color w:val="202020"/>
        </w:rPr>
        <w:t xml:space="preserve"> </w:t>
      </w:r>
      <w:r w:rsidRPr="00720D63">
        <w:rPr>
          <w:rFonts w:ascii="Arial" w:hAnsi="Arial" w:cs="Arial"/>
          <w:color w:val="202020"/>
          <w:highlight w:val="green"/>
        </w:rPr>
        <w:t>and</w:t>
      </w:r>
      <w:r w:rsidRPr="00720D63">
        <w:rPr>
          <w:rFonts w:ascii="Arial" w:hAnsi="Arial" w:cs="Arial"/>
          <w:color w:val="202020"/>
        </w:rPr>
        <w:t xml:space="preserve"> exhibited altered activities of hepatic enzymes such as alanine aminotransferase (ALT) and aspartate aminotransferase (AST), suggesting hepatic stress and metabolic imbalance.”</w:t>
      </w:r>
    </w:p>
    <w:p w:rsidR="00010A97" w:rsidRPr="00720D63" w:rsidRDefault="005C0C33">
      <w:pPr>
        <w:pStyle w:val="ListParagraph"/>
        <w:numPr>
          <w:ilvl w:val="0"/>
          <w:numId w:val="4"/>
        </w:numPr>
        <w:tabs>
          <w:tab w:val="left" w:pos="4414"/>
        </w:tabs>
        <w:ind w:right="4374"/>
        <w:rPr>
          <w:rFonts w:ascii="Arial" w:hAnsi="Arial" w:cs="Arial"/>
          <w:b/>
          <w:sz w:val="20"/>
          <w:szCs w:val="20"/>
        </w:rPr>
      </w:pPr>
      <w:r w:rsidRPr="00720D63">
        <w:rPr>
          <w:rFonts w:ascii="Arial" w:hAnsi="Arial" w:cs="Arial"/>
          <w:b/>
          <w:sz w:val="20"/>
          <w:szCs w:val="20"/>
        </w:rPr>
        <w:t>“</w:t>
      </w:r>
      <w:r w:rsidRPr="00720D63">
        <w:rPr>
          <w:rFonts w:ascii="Arial" w:hAnsi="Arial" w:cs="Arial"/>
          <w:color w:val="000000"/>
          <w:sz w:val="20"/>
          <w:szCs w:val="20"/>
          <w:highlight w:val="green"/>
        </w:rPr>
        <w:t>Considering</w:t>
      </w:r>
      <w:r w:rsidRPr="00720D63">
        <w:rPr>
          <w:rFonts w:ascii="Arial" w:hAnsi="Arial" w:cs="Arial"/>
          <w:color w:val="000000"/>
          <w:sz w:val="20"/>
          <w:szCs w:val="20"/>
        </w:rPr>
        <w:t xml:space="preserve"> </w:t>
      </w:r>
      <w:r w:rsidRPr="00720D63">
        <w:rPr>
          <w:rFonts w:ascii="Arial" w:hAnsi="Arial" w:cs="Arial"/>
          <w:color w:val="000000"/>
          <w:sz w:val="20"/>
          <w:szCs w:val="20"/>
          <w:highlight w:val="red"/>
        </w:rPr>
        <w:t>Given</w:t>
      </w:r>
      <w:r w:rsidRPr="00720D63">
        <w:rPr>
          <w:rFonts w:ascii="Arial" w:hAnsi="Arial" w:cs="Arial"/>
          <w:color w:val="000000"/>
          <w:sz w:val="20"/>
          <w:szCs w:val="20"/>
        </w:rPr>
        <w:t xml:space="preserve"> </w:t>
      </w:r>
      <w:r w:rsidRPr="00720D63">
        <w:rPr>
          <w:rFonts w:ascii="Arial" w:hAnsi="Arial" w:cs="Arial"/>
          <w:color w:val="202020"/>
          <w:sz w:val="20"/>
          <w:szCs w:val="20"/>
        </w:rPr>
        <w:t>the ecological significance of this species and its contribution to regional food security, assessing its susceptibility to OP pesticides is of</w:t>
      </w:r>
      <w:r w:rsidRPr="00720D63">
        <w:rPr>
          <w:rFonts w:ascii="Arial" w:hAnsi="Arial" w:cs="Arial"/>
          <w:color w:val="202020"/>
          <w:spacing w:val="40"/>
          <w:sz w:val="20"/>
          <w:szCs w:val="20"/>
        </w:rPr>
        <w:t xml:space="preserve"> </w:t>
      </w:r>
      <w:r w:rsidRPr="00720D63">
        <w:rPr>
          <w:rFonts w:ascii="Arial" w:hAnsi="Arial" w:cs="Arial"/>
          <w:color w:val="202020"/>
          <w:sz w:val="20"/>
          <w:szCs w:val="20"/>
        </w:rPr>
        <w:t>considerable importance.</w:t>
      </w:r>
      <w:r w:rsidRPr="00720D63">
        <w:rPr>
          <w:rFonts w:ascii="Arial" w:hAnsi="Arial" w:cs="Arial"/>
          <w:b/>
          <w:color w:val="000000"/>
          <w:sz w:val="20"/>
          <w:szCs w:val="20"/>
        </w:rPr>
        <w:t>”</w:t>
      </w:r>
    </w:p>
    <w:p w:rsidR="00010A97" w:rsidRPr="00720D63" w:rsidRDefault="005C0C33">
      <w:pPr>
        <w:pStyle w:val="ListParagraph"/>
        <w:numPr>
          <w:ilvl w:val="0"/>
          <w:numId w:val="4"/>
        </w:numPr>
        <w:tabs>
          <w:tab w:val="left" w:pos="4414"/>
        </w:tabs>
        <w:ind w:right="4370"/>
        <w:rPr>
          <w:rFonts w:ascii="Arial" w:hAnsi="Arial" w:cs="Arial"/>
          <w:b/>
          <w:sz w:val="20"/>
          <w:szCs w:val="20"/>
        </w:rPr>
      </w:pPr>
      <w:r w:rsidRPr="00720D63">
        <w:rPr>
          <w:rFonts w:ascii="Arial" w:hAnsi="Arial" w:cs="Arial"/>
          <w:b/>
          <w:sz w:val="20"/>
          <w:szCs w:val="20"/>
        </w:rPr>
        <w:t>“</w:t>
      </w:r>
      <w:r w:rsidRPr="00720D63">
        <w:rPr>
          <w:rFonts w:ascii="Arial" w:hAnsi="Arial" w:cs="Arial"/>
          <w:color w:val="202020"/>
          <w:sz w:val="20"/>
          <w:szCs w:val="20"/>
        </w:rPr>
        <w:t xml:space="preserve">In </w:t>
      </w:r>
      <w:proofErr w:type="gramStart"/>
      <w:r w:rsidRPr="00720D63">
        <w:rPr>
          <w:rFonts w:ascii="Arial" w:hAnsi="Arial" w:cs="Arial"/>
          <w:color w:val="202020"/>
          <w:sz w:val="20"/>
          <w:szCs w:val="20"/>
          <w:highlight w:val="green"/>
        </w:rPr>
        <w:t>the</w:t>
      </w:r>
      <w:r w:rsidRPr="00720D63">
        <w:rPr>
          <w:rFonts w:ascii="Arial" w:hAnsi="Arial" w:cs="Arial"/>
          <w:color w:val="202020"/>
          <w:sz w:val="20"/>
          <w:szCs w:val="20"/>
        </w:rPr>
        <w:t xml:space="preserve"> </w:t>
      </w:r>
      <w:r w:rsidRPr="00720D63">
        <w:rPr>
          <w:rFonts w:ascii="Arial" w:hAnsi="Arial" w:cs="Arial"/>
          <w:color w:val="202020"/>
          <w:sz w:val="20"/>
          <w:szCs w:val="20"/>
          <w:highlight w:val="red"/>
        </w:rPr>
        <w:t>my</w:t>
      </w:r>
      <w:proofErr w:type="gramEnd"/>
      <w:r w:rsidRPr="00720D63">
        <w:rPr>
          <w:rFonts w:ascii="Arial" w:hAnsi="Arial" w:cs="Arial"/>
          <w:color w:val="202020"/>
          <w:sz w:val="20"/>
          <w:szCs w:val="20"/>
        </w:rPr>
        <w:t xml:space="preserve"> present study </w:t>
      </w:r>
      <w:r w:rsidRPr="00720D63">
        <w:rPr>
          <w:rFonts w:ascii="Arial" w:hAnsi="Arial" w:cs="Arial"/>
          <w:color w:val="202020"/>
          <w:sz w:val="20"/>
          <w:szCs w:val="20"/>
          <w:highlight w:val="green"/>
        </w:rPr>
        <w:t>the</w:t>
      </w:r>
      <w:r w:rsidRPr="00720D63">
        <w:rPr>
          <w:rFonts w:ascii="Arial" w:hAnsi="Arial" w:cs="Arial"/>
          <w:color w:val="202020"/>
          <w:sz w:val="20"/>
          <w:szCs w:val="20"/>
        </w:rPr>
        <w:t xml:space="preserve"> </w:t>
      </w:r>
      <w:r w:rsidRPr="00720D63">
        <w:rPr>
          <w:rFonts w:ascii="Arial" w:hAnsi="Arial" w:cs="Arial"/>
          <w:color w:val="202020"/>
          <w:sz w:val="20"/>
          <w:szCs w:val="20"/>
          <w:highlight w:val="red"/>
        </w:rPr>
        <w:t>to</w:t>
      </w:r>
      <w:r w:rsidRPr="00720D63">
        <w:rPr>
          <w:rFonts w:ascii="Arial" w:hAnsi="Arial" w:cs="Arial"/>
          <w:color w:val="202020"/>
          <w:sz w:val="20"/>
          <w:szCs w:val="20"/>
        </w:rPr>
        <w:t xml:space="preserve"> </w:t>
      </w:r>
      <w:r w:rsidRPr="00720D63">
        <w:rPr>
          <w:rFonts w:ascii="Arial" w:hAnsi="Arial" w:cs="Arial"/>
          <w:color w:val="202020"/>
          <w:sz w:val="20"/>
          <w:szCs w:val="20"/>
          <w:highlight w:val="red"/>
        </w:rPr>
        <w:t>evaluate</w:t>
      </w:r>
      <w:r w:rsidRPr="00720D63">
        <w:rPr>
          <w:rFonts w:ascii="Arial" w:hAnsi="Arial" w:cs="Arial"/>
          <w:color w:val="202020"/>
          <w:sz w:val="20"/>
          <w:szCs w:val="20"/>
        </w:rPr>
        <w:t xml:space="preserve"> </w:t>
      </w:r>
      <w:r w:rsidRPr="00720D63">
        <w:rPr>
          <w:rFonts w:ascii="Arial" w:hAnsi="Arial" w:cs="Arial"/>
          <w:color w:val="202020"/>
          <w:sz w:val="20"/>
          <w:szCs w:val="20"/>
          <w:highlight w:val="green"/>
        </w:rPr>
        <w:t>evaluation of</w:t>
      </w:r>
      <w:r w:rsidRPr="00720D63">
        <w:rPr>
          <w:rFonts w:ascii="Arial" w:hAnsi="Arial" w:cs="Arial"/>
          <w:color w:val="202020"/>
          <w:sz w:val="20"/>
          <w:szCs w:val="20"/>
        </w:rPr>
        <w:t xml:space="preserve"> the effects of ethion (50% EC) on </w:t>
      </w:r>
      <w:proofErr w:type="spellStart"/>
      <w:r w:rsidRPr="00720D63">
        <w:rPr>
          <w:rFonts w:ascii="Arial" w:hAnsi="Arial" w:cs="Arial"/>
          <w:color w:val="202020"/>
          <w:sz w:val="20"/>
          <w:szCs w:val="20"/>
        </w:rPr>
        <w:t>AChE</w:t>
      </w:r>
      <w:proofErr w:type="spellEnd"/>
      <w:r w:rsidRPr="00720D63">
        <w:rPr>
          <w:rFonts w:ascii="Arial" w:hAnsi="Arial" w:cs="Arial"/>
          <w:color w:val="202020"/>
          <w:sz w:val="20"/>
          <w:szCs w:val="20"/>
        </w:rPr>
        <w:t xml:space="preserve"> activity in the brain, liver, kidney, gill, and muscle tissues of </w:t>
      </w:r>
      <w:r w:rsidRPr="00720D63">
        <w:rPr>
          <w:rFonts w:ascii="Arial" w:hAnsi="Arial" w:cs="Arial"/>
          <w:i/>
          <w:color w:val="202020"/>
          <w:sz w:val="20"/>
          <w:szCs w:val="20"/>
        </w:rPr>
        <w:t xml:space="preserve">C. </w:t>
      </w:r>
      <w:proofErr w:type="spellStart"/>
      <w:r w:rsidRPr="00720D63">
        <w:rPr>
          <w:rFonts w:ascii="Arial" w:hAnsi="Arial" w:cs="Arial"/>
          <w:i/>
          <w:color w:val="202020"/>
          <w:sz w:val="20"/>
          <w:szCs w:val="20"/>
        </w:rPr>
        <w:t>catla</w:t>
      </w:r>
      <w:proofErr w:type="spellEnd"/>
      <w:r w:rsidRPr="00720D63">
        <w:rPr>
          <w:rFonts w:ascii="Arial" w:hAnsi="Arial" w:cs="Arial"/>
          <w:i/>
          <w:color w:val="202020"/>
          <w:sz w:val="20"/>
          <w:szCs w:val="20"/>
        </w:rPr>
        <w:t xml:space="preserve"> </w:t>
      </w:r>
      <w:r w:rsidRPr="00720D63">
        <w:rPr>
          <w:rFonts w:ascii="Arial" w:hAnsi="Arial" w:cs="Arial"/>
          <w:color w:val="202020"/>
          <w:sz w:val="20"/>
          <w:szCs w:val="20"/>
          <w:highlight w:val="green"/>
        </w:rPr>
        <w:t>have been</w:t>
      </w:r>
      <w:r w:rsidRPr="00720D63">
        <w:rPr>
          <w:rFonts w:ascii="Arial" w:hAnsi="Arial" w:cs="Arial"/>
          <w:color w:val="202020"/>
          <w:sz w:val="20"/>
          <w:szCs w:val="20"/>
        </w:rPr>
        <w:t xml:space="preserve"> </w:t>
      </w:r>
      <w:r w:rsidRPr="00720D63">
        <w:rPr>
          <w:rFonts w:ascii="Arial" w:hAnsi="Arial" w:cs="Arial"/>
          <w:color w:val="202020"/>
          <w:spacing w:val="-2"/>
          <w:sz w:val="20"/>
          <w:szCs w:val="20"/>
          <w:highlight w:val="green"/>
        </w:rPr>
        <w:t>executed</w:t>
      </w:r>
      <w:r w:rsidRPr="00720D63">
        <w:rPr>
          <w:rFonts w:ascii="Arial" w:hAnsi="Arial" w:cs="Arial"/>
          <w:b/>
          <w:color w:val="000000"/>
          <w:spacing w:val="-2"/>
          <w:sz w:val="20"/>
          <w:szCs w:val="20"/>
        </w:rPr>
        <w:t>”</w:t>
      </w:r>
    </w:p>
    <w:p w:rsidR="00010A97" w:rsidRPr="00720D63" w:rsidRDefault="005C0C33">
      <w:pPr>
        <w:pStyle w:val="ListParagraph"/>
        <w:numPr>
          <w:ilvl w:val="0"/>
          <w:numId w:val="4"/>
        </w:numPr>
        <w:tabs>
          <w:tab w:val="left" w:pos="4413"/>
        </w:tabs>
        <w:spacing w:line="229" w:lineRule="exact"/>
        <w:ind w:left="4413" w:hanging="359"/>
        <w:rPr>
          <w:rFonts w:ascii="Arial" w:hAnsi="Arial" w:cs="Arial"/>
          <w:sz w:val="20"/>
          <w:szCs w:val="20"/>
        </w:rPr>
      </w:pPr>
      <w:r w:rsidRPr="00720D63">
        <w:rPr>
          <w:rFonts w:ascii="Arial" w:hAnsi="Arial" w:cs="Arial"/>
          <w:b/>
          <w:sz w:val="20"/>
          <w:szCs w:val="20"/>
        </w:rPr>
        <w:lastRenderedPageBreak/>
        <w:t>“</w:t>
      </w:r>
      <w:r w:rsidRPr="00720D63">
        <w:rPr>
          <w:rFonts w:ascii="Arial" w:hAnsi="Arial" w:cs="Arial"/>
          <w:color w:val="202020"/>
          <w:sz w:val="20"/>
          <w:szCs w:val="20"/>
        </w:rPr>
        <w:t>By</w:t>
      </w:r>
      <w:r w:rsidRPr="00720D63">
        <w:rPr>
          <w:rFonts w:ascii="Arial" w:hAnsi="Arial" w:cs="Arial"/>
          <w:color w:val="202020"/>
          <w:spacing w:val="6"/>
          <w:sz w:val="20"/>
          <w:szCs w:val="20"/>
        </w:rPr>
        <w:t xml:space="preserve"> </w:t>
      </w:r>
      <w:r w:rsidRPr="00720D63">
        <w:rPr>
          <w:rFonts w:ascii="Arial" w:hAnsi="Arial" w:cs="Arial"/>
          <w:color w:val="202020"/>
          <w:sz w:val="20"/>
          <w:szCs w:val="20"/>
        </w:rPr>
        <w:t>documenting</w:t>
      </w:r>
      <w:r w:rsidRPr="00720D63">
        <w:rPr>
          <w:rFonts w:ascii="Arial" w:hAnsi="Arial" w:cs="Arial"/>
          <w:color w:val="202020"/>
          <w:spacing w:val="11"/>
          <w:sz w:val="20"/>
          <w:szCs w:val="20"/>
        </w:rPr>
        <w:t xml:space="preserve"> </w:t>
      </w:r>
      <w:r w:rsidRPr="00720D63">
        <w:rPr>
          <w:rFonts w:ascii="Arial" w:hAnsi="Arial" w:cs="Arial"/>
          <w:color w:val="202020"/>
          <w:sz w:val="20"/>
          <w:szCs w:val="20"/>
        </w:rPr>
        <w:t>tissue-specific</w:t>
      </w:r>
      <w:r w:rsidRPr="00720D63">
        <w:rPr>
          <w:rFonts w:ascii="Arial" w:hAnsi="Arial" w:cs="Arial"/>
          <w:color w:val="202020"/>
          <w:spacing w:val="10"/>
          <w:sz w:val="20"/>
          <w:szCs w:val="20"/>
        </w:rPr>
        <w:t xml:space="preserve"> </w:t>
      </w:r>
      <w:r w:rsidRPr="00720D63">
        <w:rPr>
          <w:rFonts w:ascii="Arial" w:hAnsi="Arial" w:cs="Arial"/>
          <w:color w:val="202020"/>
          <w:sz w:val="20"/>
          <w:szCs w:val="20"/>
        </w:rPr>
        <w:t>responses</w:t>
      </w:r>
      <w:r w:rsidRPr="00720D63">
        <w:rPr>
          <w:rFonts w:ascii="Arial" w:hAnsi="Arial" w:cs="Arial"/>
          <w:color w:val="202020"/>
          <w:spacing w:val="12"/>
          <w:sz w:val="20"/>
          <w:szCs w:val="20"/>
        </w:rPr>
        <w:t xml:space="preserve"> </w:t>
      </w:r>
      <w:r w:rsidRPr="00720D63">
        <w:rPr>
          <w:rFonts w:ascii="Arial" w:hAnsi="Arial" w:cs="Arial"/>
          <w:color w:val="202020"/>
          <w:sz w:val="20"/>
          <w:szCs w:val="20"/>
        </w:rPr>
        <w:t>under</w:t>
      </w:r>
      <w:r w:rsidRPr="00720D63">
        <w:rPr>
          <w:rFonts w:ascii="Arial" w:hAnsi="Arial" w:cs="Arial"/>
          <w:color w:val="202020"/>
          <w:spacing w:val="10"/>
          <w:sz w:val="20"/>
          <w:szCs w:val="20"/>
        </w:rPr>
        <w:t xml:space="preserve"> </w:t>
      </w:r>
      <w:r w:rsidRPr="00720D63">
        <w:rPr>
          <w:rFonts w:ascii="Arial" w:hAnsi="Arial" w:cs="Arial"/>
          <w:color w:val="202020"/>
          <w:sz w:val="20"/>
          <w:szCs w:val="20"/>
        </w:rPr>
        <w:t>lethal</w:t>
      </w:r>
      <w:r w:rsidRPr="00720D63">
        <w:rPr>
          <w:rFonts w:ascii="Arial" w:hAnsi="Arial" w:cs="Arial"/>
          <w:color w:val="202020"/>
          <w:spacing w:val="11"/>
          <w:sz w:val="20"/>
          <w:szCs w:val="20"/>
        </w:rPr>
        <w:t xml:space="preserve"> </w:t>
      </w:r>
      <w:r w:rsidRPr="00720D63">
        <w:rPr>
          <w:rFonts w:ascii="Arial" w:hAnsi="Arial" w:cs="Arial"/>
          <w:color w:val="202020"/>
          <w:spacing w:val="-5"/>
          <w:sz w:val="20"/>
          <w:szCs w:val="20"/>
        </w:rPr>
        <w:t>and</w:t>
      </w:r>
    </w:p>
    <w:p w:rsidR="00010A97" w:rsidRPr="00720D63" w:rsidRDefault="00010A97">
      <w:pPr>
        <w:pStyle w:val="ListParagraph"/>
        <w:spacing w:line="229" w:lineRule="exact"/>
        <w:rPr>
          <w:rFonts w:ascii="Arial" w:hAnsi="Arial" w:cs="Arial"/>
          <w:sz w:val="20"/>
          <w:szCs w:val="20"/>
        </w:rPr>
        <w:sectPr w:rsidR="00010A97" w:rsidRPr="00720D63">
          <w:pgSz w:w="15840" w:h="12240" w:orient="landscape"/>
          <w:pgMar w:top="1380" w:right="1080" w:bottom="280" w:left="1080" w:header="720" w:footer="720" w:gutter="0"/>
          <w:cols w:space="720"/>
        </w:sectPr>
      </w:pPr>
    </w:p>
    <w:p w:rsidR="00010A97" w:rsidRPr="00720D63" w:rsidRDefault="00010A97">
      <w:pPr>
        <w:pStyle w:val="BodyText"/>
        <w:spacing w:before="221"/>
        <w:rPr>
          <w:rFonts w:ascii="Arial" w:hAnsi="Arial" w:cs="Arial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3625"/>
        <w:gridCol w:w="2206"/>
        <w:gridCol w:w="4013"/>
      </w:tblGrid>
      <w:tr w:rsidR="00010A97" w:rsidRPr="00720D63">
        <w:trPr>
          <w:trHeight w:val="225"/>
        </w:trPr>
        <w:tc>
          <w:tcPr>
            <w:tcW w:w="3334" w:type="dxa"/>
            <w:vMerge w:val="restart"/>
          </w:tcPr>
          <w:p w:rsidR="00010A97" w:rsidRPr="00720D63" w:rsidRDefault="00010A9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5" w:type="dxa"/>
            <w:tcBorders>
              <w:bottom w:val="nil"/>
              <w:right w:val="single" w:sz="36" w:space="0" w:color="FFFFFF"/>
            </w:tcBorders>
          </w:tcPr>
          <w:p w:rsidR="00010A97" w:rsidRPr="00720D63" w:rsidRDefault="005C0C33">
            <w:pPr>
              <w:pStyle w:val="TableParagraph"/>
              <w:spacing w:line="205" w:lineRule="exact"/>
              <w:ind w:left="828" w:right="-29"/>
              <w:rPr>
                <w:rFonts w:ascii="Arial" w:hAnsi="Arial" w:cs="Arial"/>
                <w:sz w:val="20"/>
                <w:szCs w:val="20"/>
              </w:rPr>
            </w:pPr>
            <w:r w:rsidRPr="00720D63">
              <w:rPr>
                <w:rFonts w:ascii="Arial" w:hAnsi="Arial" w:cs="Arial"/>
                <w:color w:val="202020"/>
                <w:sz w:val="20"/>
                <w:szCs w:val="20"/>
              </w:rPr>
              <w:t>sublethal</w:t>
            </w:r>
            <w:r w:rsidRPr="00720D63">
              <w:rPr>
                <w:rFonts w:ascii="Arial" w:hAnsi="Arial" w:cs="Arial"/>
                <w:color w:val="202020"/>
                <w:spacing w:val="4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color w:val="202020"/>
                <w:sz w:val="20"/>
                <w:szCs w:val="20"/>
              </w:rPr>
              <w:t>exposure</w:t>
            </w:r>
            <w:r w:rsidRPr="00720D63">
              <w:rPr>
                <w:rFonts w:ascii="Arial" w:hAnsi="Arial" w:cs="Arial"/>
                <w:color w:val="202020"/>
                <w:spacing w:val="5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color w:val="202020"/>
                <w:sz w:val="20"/>
                <w:szCs w:val="20"/>
              </w:rPr>
              <w:t>conditions,</w:t>
            </w:r>
            <w:r w:rsidRPr="00720D63">
              <w:rPr>
                <w:rFonts w:ascii="Arial" w:hAnsi="Arial" w:cs="Arial"/>
                <w:color w:val="202020"/>
                <w:spacing w:val="10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color w:val="202020"/>
                <w:spacing w:val="-5"/>
                <w:sz w:val="20"/>
                <w:szCs w:val="20"/>
                <w:highlight w:val="green"/>
              </w:rPr>
              <w:t>the</w:t>
            </w:r>
          </w:p>
        </w:tc>
        <w:tc>
          <w:tcPr>
            <w:tcW w:w="2206" w:type="dxa"/>
            <w:tcBorders>
              <w:left w:val="single" w:sz="36" w:space="0" w:color="FFFFFF"/>
              <w:bottom w:val="nil"/>
            </w:tcBorders>
          </w:tcPr>
          <w:p w:rsidR="00010A97" w:rsidRPr="00720D63" w:rsidRDefault="005C0C33">
            <w:pPr>
              <w:pStyle w:val="TableParagraph"/>
              <w:spacing w:line="205" w:lineRule="exact"/>
              <w:ind w:left="-7"/>
              <w:rPr>
                <w:rFonts w:ascii="Arial" w:hAnsi="Arial" w:cs="Arial"/>
                <w:sz w:val="20"/>
                <w:szCs w:val="20"/>
              </w:rPr>
            </w:pPr>
            <w:r w:rsidRPr="00720D63">
              <w:rPr>
                <w:rFonts w:ascii="Arial" w:hAnsi="Arial" w:cs="Arial"/>
                <w:color w:val="202020"/>
                <w:sz w:val="20"/>
                <w:szCs w:val="20"/>
                <w:highlight w:val="red"/>
              </w:rPr>
              <w:t>my</w:t>
            </w:r>
            <w:r w:rsidRPr="00720D63">
              <w:rPr>
                <w:rFonts w:ascii="Arial" w:hAnsi="Arial" w:cs="Arial"/>
                <w:color w:val="202020"/>
                <w:spacing w:val="10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color w:val="202020"/>
                <w:sz w:val="20"/>
                <w:szCs w:val="20"/>
              </w:rPr>
              <w:t>work</w:t>
            </w:r>
            <w:r w:rsidRPr="00720D63">
              <w:rPr>
                <w:rFonts w:ascii="Arial" w:hAnsi="Arial" w:cs="Arial"/>
                <w:color w:val="202020"/>
                <w:spacing w:val="10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color w:val="202020"/>
                <w:sz w:val="20"/>
                <w:szCs w:val="20"/>
              </w:rPr>
              <w:t>aims</w:t>
            </w:r>
            <w:r w:rsidRPr="00720D63">
              <w:rPr>
                <w:rFonts w:ascii="Arial" w:hAnsi="Arial" w:cs="Arial"/>
                <w:color w:val="202020"/>
                <w:spacing w:val="9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color w:val="202020"/>
                <w:sz w:val="20"/>
                <w:szCs w:val="20"/>
              </w:rPr>
              <w:t>to</w:t>
            </w:r>
            <w:r w:rsidRPr="00720D63">
              <w:rPr>
                <w:rFonts w:ascii="Arial" w:hAnsi="Arial" w:cs="Arial"/>
                <w:color w:val="202020"/>
                <w:spacing w:val="11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color w:val="202020"/>
                <w:spacing w:val="-2"/>
                <w:sz w:val="20"/>
                <w:szCs w:val="20"/>
              </w:rPr>
              <w:t>provide</w:t>
            </w:r>
          </w:p>
        </w:tc>
        <w:tc>
          <w:tcPr>
            <w:tcW w:w="4013" w:type="dxa"/>
            <w:vMerge w:val="restart"/>
          </w:tcPr>
          <w:p w:rsidR="00010A97" w:rsidRPr="00720D63" w:rsidRDefault="00010A9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A97" w:rsidRPr="00720D63">
        <w:trPr>
          <w:trHeight w:val="8506"/>
        </w:trPr>
        <w:tc>
          <w:tcPr>
            <w:tcW w:w="3334" w:type="dxa"/>
            <w:vMerge/>
            <w:tcBorders>
              <w:top w:val="nil"/>
            </w:tcBorders>
          </w:tcPr>
          <w:p w:rsidR="00010A97" w:rsidRPr="00720D63" w:rsidRDefault="00010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1" w:type="dxa"/>
            <w:gridSpan w:val="2"/>
            <w:tcBorders>
              <w:top w:val="nil"/>
            </w:tcBorders>
          </w:tcPr>
          <w:p w:rsidR="00010A97" w:rsidRPr="00720D63" w:rsidRDefault="005C0C33">
            <w:pPr>
              <w:pStyle w:val="TableParagraph"/>
              <w:ind w:left="828"/>
              <w:rPr>
                <w:rFonts w:ascii="Arial" w:hAnsi="Arial" w:cs="Arial"/>
                <w:b/>
                <w:sz w:val="20"/>
                <w:szCs w:val="20"/>
              </w:rPr>
            </w:pPr>
            <w:r w:rsidRPr="00720D63">
              <w:rPr>
                <w:rFonts w:ascii="Arial" w:hAnsi="Arial" w:cs="Arial"/>
                <w:color w:val="202020"/>
                <w:sz w:val="20"/>
                <w:szCs w:val="20"/>
              </w:rPr>
              <w:t>a</w:t>
            </w:r>
            <w:r w:rsidRPr="00720D63">
              <w:rPr>
                <w:rFonts w:ascii="Arial" w:hAnsi="Arial" w:cs="Arial"/>
                <w:color w:val="202020"/>
                <w:spacing w:val="40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color w:val="202020"/>
                <w:sz w:val="20"/>
                <w:szCs w:val="20"/>
              </w:rPr>
              <w:t>clearer</w:t>
            </w:r>
            <w:r w:rsidRPr="00720D63">
              <w:rPr>
                <w:rFonts w:ascii="Arial" w:hAnsi="Arial" w:cs="Arial"/>
                <w:color w:val="202020"/>
                <w:spacing w:val="40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color w:val="202020"/>
                <w:sz w:val="20"/>
                <w:szCs w:val="20"/>
              </w:rPr>
              <w:t>picture</w:t>
            </w:r>
            <w:r w:rsidRPr="00720D63">
              <w:rPr>
                <w:rFonts w:ascii="Arial" w:hAnsi="Arial" w:cs="Arial"/>
                <w:color w:val="202020"/>
                <w:spacing w:val="40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color w:val="202020"/>
                <w:sz w:val="20"/>
                <w:szCs w:val="20"/>
              </w:rPr>
              <w:t>of</w:t>
            </w:r>
            <w:r w:rsidRPr="00720D63">
              <w:rPr>
                <w:rFonts w:ascii="Arial" w:hAnsi="Arial" w:cs="Arial"/>
                <w:color w:val="202020"/>
                <w:spacing w:val="40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color w:val="202020"/>
                <w:sz w:val="20"/>
                <w:szCs w:val="20"/>
              </w:rPr>
              <w:t>the</w:t>
            </w:r>
            <w:r w:rsidRPr="00720D63">
              <w:rPr>
                <w:rFonts w:ascii="Arial" w:hAnsi="Arial" w:cs="Arial"/>
                <w:color w:val="202020"/>
                <w:spacing w:val="40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color w:val="202020"/>
                <w:sz w:val="20"/>
                <w:szCs w:val="20"/>
              </w:rPr>
              <w:t>neurotoxic</w:t>
            </w:r>
            <w:r w:rsidRPr="00720D63">
              <w:rPr>
                <w:rFonts w:ascii="Arial" w:hAnsi="Arial" w:cs="Arial"/>
                <w:color w:val="202020"/>
                <w:spacing w:val="40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color w:val="202020"/>
                <w:sz w:val="20"/>
                <w:szCs w:val="20"/>
              </w:rPr>
              <w:t>risks</w:t>
            </w:r>
            <w:r w:rsidRPr="00720D63">
              <w:rPr>
                <w:rFonts w:ascii="Arial" w:hAnsi="Arial" w:cs="Arial"/>
                <w:color w:val="202020"/>
                <w:spacing w:val="40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color w:val="202020"/>
                <w:sz w:val="20"/>
                <w:szCs w:val="20"/>
              </w:rPr>
              <w:t>posed</w:t>
            </w:r>
            <w:r w:rsidRPr="00720D63">
              <w:rPr>
                <w:rFonts w:ascii="Arial" w:hAnsi="Arial" w:cs="Arial"/>
                <w:color w:val="202020"/>
                <w:spacing w:val="40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color w:val="202020"/>
                <w:sz w:val="20"/>
                <w:szCs w:val="20"/>
              </w:rPr>
              <w:t>by</w:t>
            </w:r>
            <w:r w:rsidRPr="00720D63">
              <w:rPr>
                <w:rFonts w:ascii="Arial" w:hAnsi="Arial" w:cs="Arial"/>
                <w:color w:val="202020"/>
                <w:spacing w:val="40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color w:val="202020"/>
                <w:sz w:val="20"/>
                <w:szCs w:val="20"/>
              </w:rPr>
              <w:t>ethion contamination in freshwater habitats.</w:t>
            </w:r>
            <w:r w:rsidRPr="00720D63">
              <w:rPr>
                <w:rFonts w:ascii="Arial" w:hAnsi="Arial" w:cs="Arial"/>
                <w:b/>
                <w:sz w:val="20"/>
                <w:szCs w:val="20"/>
              </w:rPr>
              <w:t>”</w:t>
            </w:r>
          </w:p>
          <w:p w:rsidR="00010A97" w:rsidRPr="00720D63" w:rsidRDefault="005C0C33">
            <w:pPr>
              <w:pStyle w:val="TableParagraph"/>
              <w:spacing w:before="224" w:line="228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20D63">
              <w:rPr>
                <w:rFonts w:ascii="Arial" w:hAnsi="Arial" w:cs="Arial"/>
                <w:b/>
                <w:sz w:val="20"/>
                <w:szCs w:val="20"/>
              </w:rPr>
              <w:t>Material</w:t>
            </w:r>
            <w:r w:rsidRPr="00720D63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20D6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b/>
                <w:spacing w:val="-2"/>
                <w:sz w:val="20"/>
                <w:szCs w:val="20"/>
              </w:rPr>
              <w:t>Methods</w:t>
            </w:r>
          </w:p>
          <w:p w:rsidR="00010A97" w:rsidRPr="00720D63" w:rsidRDefault="005C0C33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9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20D63">
              <w:rPr>
                <w:rFonts w:ascii="Arial" w:hAnsi="Arial" w:cs="Arial"/>
                <w:b/>
                <w:sz w:val="20"/>
                <w:szCs w:val="20"/>
              </w:rPr>
              <w:t>“</w:t>
            </w:r>
            <w:r w:rsidRPr="00720D63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 xml:space="preserve">The fish </w:t>
            </w:r>
            <w:proofErr w:type="spellStart"/>
            <w:r w:rsidRPr="00720D63">
              <w:rPr>
                <w:rFonts w:ascii="Arial" w:hAnsi="Arial" w:cs="Arial"/>
                <w:i/>
                <w:color w:val="000000"/>
                <w:sz w:val="20"/>
                <w:szCs w:val="20"/>
              </w:rPr>
              <w:t>Catla</w:t>
            </w:r>
            <w:proofErr w:type="spellEnd"/>
            <w:r w:rsidRPr="00720D63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0D63">
              <w:rPr>
                <w:rFonts w:ascii="Arial" w:hAnsi="Arial" w:cs="Arial"/>
                <w:i/>
                <w:color w:val="000000"/>
                <w:sz w:val="20"/>
                <w:szCs w:val="20"/>
              </w:rPr>
              <w:t>catla</w:t>
            </w:r>
            <w:proofErr w:type="spellEnd"/>
            <w:r w:rsidRPr="00720D63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 xml:space="preserve">were taken as </w:t>
            </w:r>
            <w:r w:rsidRPr="00720D63">
              <w:rPr>
                <w:rFonts w:ascii="Arial" w:hAnsi="Arial" w:cs="Arial"/>
                <w:color w:val="000000"/>
                <w:sz w:val="20"/>
                <w:szCs w:val="20"/>
              </w:rPr>
              <w:t xml:space="preserve">the </w:t>
            </w:r>
            <w:proofErr w:type="spellStart"/>
            <w:r w:rsidRPr="00720D63"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  <w:t>Ss</w:t>
            </w:r>
            <w:r w:rsidRPr="00720D63">
              <w:rPr>
                <w:rFonts w:ascii="Arial" w:hAnsi="Arial" w:cs="Arial"/>
                <w:color w:val="000000"/>
                <w:sz w:val="20"/>
                <w:szCs w:val="20"/>
              </w:rPr>
              <w:t>pecimens</w:t>
            </w:r>
            <w:proofErr w:type="spellEnd"/>
            <w:r w:rsidRPr="00720D6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for the</w:t>
            </w:r>
            <w:r w:rsidRPr="00720D63">
              <w:rPr>
                <w:rFonts w:ascii="Arial" w:hAnsi="Arial" w:cs="Arial"/>
                <w:color w:val="000000"/>
                <w:spacing w:val="40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  <w:t>of my</w:t>
            </w:r>
            <w:r w:rsidRPr="00720D63">
              <w:rPr>
                <w:rFonts w:ascii="Arial" w:hAnsi="Arial" w:cs="Arial"/>
                <w:color w:val="000000"/>
                <w:sz w:val="20"/>
                <w:szCs w:val="20"/>
              </w:rPr>
              <w:t xml:space="preserve"> present study, measuring approximately 7–8 cm in length and weighing between 7.5 and 8.5 g, were procured from</w:t>
            </w:r>
            <w:r w:rsidRPr="00720D63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color w:val="000000"/>
                <w:sz w:val="20"/>
                <w:szCs w:val="20"/>
              </w:rPr>
              <w:t>a local fish</w:t>
            </w:r>
            <w:r w:rsidRPr="00720D63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color w:val="000000"/>
                <w:sz w:val="20"/>
                <w:szCs w:val="20"/>
              </w:rPr>
              <w:t>farm</w:t>
            </w:r>
            <w:r w:rsidRPr="00720D6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color w:val="000000"/>
                <w:sz w:val="20"/>
                <w:szCs w:val="20"/>
              </w:rPr>
              <w:t>in</w:t>
            </w:r>
            <w:r w:rsidRPr="00720D6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20D63">
              <w:rPr>
                <w:rFonts w:ascii="Arial" w:hAnsi="Arial" w:cs="Arial"/>
                <w:color w:val="000000"/>
                <w:sz w:val="20"/>
                <w:szCs w:val="20"/>
              </w:rPr>
              <w:t>Kuchipudi</w:t>
            </w:r>
            <w:proofErr w:type="spellEnd"/>
            <w:r w:rsidRPr="00720D63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720D63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color w:val="000000"/>
                <w:sz w:val="20"/>
                <w:szCs w:val="20"/>
              </w:rPr>
              <w:t>Guntur</w:t>
            </w:r>
            <w:r w:rsidRPr="00720D63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color w:val="000000"/>
                <w:sz w:val="20"/>
                <w:szCs w:val="20"/>
              </w:rPr>
              <w:t>District, Andhra Pradesh, India.</w:t>
            </w:r>
            <w:r w:rsidRPr="00720D63">
              <w:rPr>
                <w:rFonts w:ascii="Arial" w:hAnsi="Arial" w:cs="Arial"/>
                <w:b/>
                <w:color w:val="000000"/>
                <w:sz w:val="20"/>
                <w:szCs w:val="20"/>
              </w:rPr>
              <w:t>”</w:t>
            </w:r>
          </w:p>
          <w:p w:rsidR="00010A97" w:rsidRPr="00720D63" w:rsidRDefault="005C0C33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9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20D63">
              <w:rPr>
                <w:rFonts w:ascii="Arial" w:hAnsi="Arial" w:cs="Arial"/>
                <w:b/>
                <w:sz w:val="20"/>
                <w:szCs w:val="20"/>
              </w:rPr>
              <w:t>“</w:t>
            </w:r>
            <w:r w:rsidRPr="00720D63">
              <w:rPr>
                <w:rFonts w:ascii="Arial" w:hAnsi="Arial" w:cs="Arial"/>
                <w:sz w:val="20"/>
                <w:szCs w:val="20"/>
              </w:rPr>
              <w:t xml:space="preserve">After that </w:t>
            </w:r>
            <w:r w:rsidRPr="00720D63"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  <w:t>we</w:t>
            </w:r>
            <w:r w:rsidRPr="00720D6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 xml:space="preserve">the fish </w:t>
            </w:r>
            <w:r w:rsidRPr="00720D63"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r w:rsidRPr="00720D63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as</w:t>
            </w:r>
            <w:r w:rsidRPr="00720D63">
              <w:rPr>
                <w:rFonts w:ascii="Arial" w:hAnsi="Arial" w:cs="Arial"/>
                <w:color w:val="000000"/>
                <w:sz w:val="20"/>
                <w:szCs w:val="20"/>
              </w:rPr>
              <w:t xml:space="preserve"> acclimated </w:t>
            </w:r>
            <w:r w:rsidRPr="00720D63"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  <w:t>the fish</w:t>
            </w:r>
            <w:r w:rsidRPr="00720D63">
              <w:rPr>
                <w:rFonts w:ascii="Arial" w:hAnsi="Arial" w:cs="Arial"/>
                <w:color w:val="000000"/>
                <w:sz w:val="20"/>
                <w:szCs w:val="20"/>
              </w:rPr>
              <w:t xml:space="preserve"> to laboratory conditions at 28 ± 2 °C for a period of 15 days before the experiments were conducted.</w:t>
            </w:r>
            <w:r w:rsidRPr="00720D63">
              <w:rPr>
                <w:rFonts w:ascii="Arial" w:hAnsi="Arial" w:cs="Arial"/>
                <w:b/>
                <w:color w:val="000000"/>
                <w:sz w:val="20"/>
                <w:szCs w:val="20"/>
              </w:rPr>
              <w:t>”</w:t>
            </w:r>
          </w:p>
          <w:p w:rsidR="00010A97" w:rsidRPr="00720D63" w:rsidRDefault="005C0C33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9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20D63">
              <w:rPr>
                <w:rFonts w:ascii="Arial" w:hAnsi="Arial" w:cs="Arial"/>
                <w:b/>
                <w:sz w:val="20"/>
                <w:szCs w:val="20"/>
              </w:rPr>
              <w:t>“</w:t>
            </w:r>
            <w:r w:rsidRPr="00720D63">
              <w:rPr>
                <w:rFonts w:ascii="Arial" w:hAnsi="Arial" w:cs="Arial"/>
                <w:sz w:val="20"/>
                <w:szCs w:val="20"/>
              </w:rPr>
              <w:t>On the basis of preliminary LC</w:t>
            </w:r>
            <w:r w:rsidRPr="00720D63">
              <w:rPr>
                <w:rFonts w:ascii="Cambria Math" w:hAnsi="Cambria Math" w:cs="Cambria Math"/>
                <w:sz w:val="20"/>
                <w:szCs w:val="20"/>
              </w:rPr>
              <w:t>₅₀</w:t>
            </w:r>
            <w:r w:rsidRPr="00720D63">
              <w:rPr>
                <w:rFonts w:ascii="Arial" w:hAnsi="Arial" w:cs="Arial"/>
                <w:sz w:val="20"/>
                <w:szCs w:val="20"/>
              </w:rPr>
              <w:t xml:space="preserve"> studies and </w:t>
            </w:r>
            <w:r w:rsidRPr="00720D63"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  <w:t>literature</w:t>
            </w:r>
            <w:r w:rsidRPr="00720D6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on</w:t>
            </w:r>
            <w:r w:rsidRPr="00720D6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the basis of work done by Prasanna and others (2020),</w:t>
            </w:r>
            <w:r w:rsidRPr="00720D63">
              <w:rPr>
                <w:rFonts w:ascii="Arial" w:hAnsi="Arial" w:cs="Arial"/>
                <w:color w:val="000000"/>
                <w:sz w:val="20"/>
                <w:szCs w:val="20"/>
              </w:rPr>
              <w:t xml:space="preserve"> the treatment groups were exposed to sublethal and lethal concentrations of commercial grade ethion (50% EC).</w:t>
            </w:r>
            <w:r w:rsidRPr="00720D63">
              <w:rPr>
                <w:rFonts w:ascii="Arial" w:hAnsi="Arial" w:cs="Arial"/>
                <w:b/>
                <w:color w:val="000000"/>
                <w:sz w:val="20"/>
                <w:szCs w:val="20"/>
              </w:rPr>
              <w:t>”</w:t>
            </w:r>
          </w:p>
          <w:p w:rsidR="00010A97" w:rsidRPr="00720D63" w:rsidRDefault="005C0C33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0D63">
              <w:rPr>
                <w:rFonts w:ascii="Arial" w:hAnsi="Arial" w:cs="Arial"/>
                <w:sz w:val="20"/>
                <w:szCs w:val="20"/>
              </w:rPr>
              <w:t>“</w:t>
            </w:r>
            <w:r w:rsidRPr="00720D63"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  <w:t>We</w:t>
            </w:r>
            <w:r w:rsidRPr="00720D63">
              <w:rPr>
                <w:rFonts w:ascii="Arial" w:hAnsi="Arial" w:cs="Arial"/>
                <w:color w:val="000000"/>
                <w:sz w:val="20"/>
                <w:szCs w:val="20"/>
              </w:rPr>
              <w:t xml:space="preserve"> maintained the water conditions at 28 ± 2°C, and the samples were continuously aerated, with a 12:12 h light:</w:t>
            </w:r>
            <w:r w:rsidRPr="00720D63">
              <w:rPr>
                <w:rFonts w:ascii="Arial" w:hAnsi="Arial" w:cs="Arial"/>
                <w:color w:val="000000"/>
                <w:spacing w:val="40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color w:val="000000"/>
                <w:sz w:val="20"/>
                <w:szCs w:val="20"/>
              </w:rPr>
              <w:t>dark</w:t>
            </w:r>
            <w:r w:rsidRPr="00720D63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color w:val="000000"/>
                <w:sz w:val="20"/>
                <w:szCs w:val="20"/>
              </w:rPr>
              <w:t>photoperiod.</w:t>
            </w:r>
            <w:r w:rsidRPr="00720D63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color w:val="000000"/>
                <w:sz w:val="20"/>
                <w:szCs w:val="20"/>
              </w:rPr>
              <w:t>During</w:t>
            </w:r>
            <w:r w:rsidRPr="00720D63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r w:rsidRPr="00720D63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color w:val="000000"/>
                <w:sz w:val="20"/>
                <w:szCs w:val="20"/>
              </w:rPr>
              <w:t>exposure</w:t>
            </w:r>
            <w:r w:rsidRPr="00720D63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color w:val="000000"/>
                <w:sz w:val="20"/>
                <w:szCs w:val="20"/>
              </w:rPr>
              <w:t xml:space="preserve">period, </w:t>
            </w:r>
            <w:r w:rsidRPr="00720D63"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  <w:t>we</w:t>
            </w:r>
            <w:r w:rsidRPr="00720D63">
              <w:rPr>
                <w:rFonts w:ascii="Arial" w:hAnsi="Arial" w:cs="Arial"/>
                <w:color w:val="000000"/>
                <w:sz w:val="20"/>
                <w:szCs w:val="20"/>
              </w:rPr>
              <w:t xml:space="preserve"> monitored the fish for </w:t>
            </w:r>
            <w:proofErr w:type="spellStart"/>
            <w:r w:rsidRPr="00720D63">
              <w:rPr>
                <w:rFonts w:ascii="Arial" w:hAnsi="Arial" w:cs="Arial"/>
                <w:color w:val="000000"/>
                <w:sz w:val="20"/>
                <w:szCs w:val="20"/>
              </w:rPr>
              <w:t>behavioural</w:t>
            </w:r>
            <w:proofErr w:type="spellEnd"/>
            <w:r w:rsidRPr="00720D63">
              <w:rPr>
                <w:rFonts w:ascii="Arial" w:hAnsi="Arial" w:cs="Arial"/>
                <w:color w:val="000000"/>
                <w:sz w:val="20"/>
                <w:szCs w:val="20"/>
              </w:rPr>
              <w:t xml:space="preserve"> changes, feeding activity, and </w:t>
            </w:r>
            <w:r w:rsidRPr="00720D63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mortality.”</w:t>
            </w:r>
          </w:p>
          <w:p w:rsidR="00010A97" w:rsidRPr="00720D63" w:rsidRDefault="005C0C33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0D63">
              <w:rPr>
                <w:rFonts w:ascii="Arial" w:hAnsi="Arial" w:cs="Arial"/>
                <w:sz w:val="20"/>
                <w:szCs w:val="20"/>
              </w:rPr>
              <w:t xml:space="preserve">It is advised not to use the words like </w:t>
            </w:r>
            <w:r w:rsidRPr="00720D63"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  <w:t>my,</w:t>
            </w:r>
            <w:r w:rsidRPr="00720D6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  <w:t>we</w:t>
            </w:r>
            <w:r w:rsidRPr="00720D6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720D63"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  <w:t>ours,</w:t>
            </w:r>
            <w:r w:rsidRPr="00720D63">
              <w:rPr>
                <w:rFonts w:ascii="Arial" w:hAnsi="Arial" w:cs="Arial"/>
                <w:color w:val="000000"/>
                <w:sz w:val="20"/>
                <w:szCs w:val="20"/>
              </w:rPr>
              <w:t xml:space="preserve"> etc. in the statements. Kindly, reframe all such statements, as per suggestions given in above comments.</w:t>
            </w:r>
          </w:p>
          <w:p w:rsidR="00010A97" w:rsidRPr="00720D63" w:rsidRDefault="005C0C33">
            <w:pPr>
              <w:pStyle w:val="TableParagraph"/>
              <w:spacing w:before="2"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20D63">
              <w:rPr>
                <w:rFonts w:ascii="Arial" w:hAnsi="Arial" w:cs="Arial"/>
                <w:b/>
                <w:spacing w:val="-2"/>
                <w:sz w:val="20"/>
                <w:szCs w:val="20"/>
              </w:rPr>
              <w:t>Result</w:t>
            </w:r>
          </w:p>
          <w:p w:rsidR="00010A97" w:rsidRPr="00720D63" w:rsidRDefault="005C0C3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28" w:lineRule="exact"/>
              <w:ind w:left="827" w:hanging="3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0D63">
              <w:rPr>
                <w:rFonts w:ascii="Arial" w:hAnsi="Arial" w:cs="Arial"/>
                <w:sz w:val="20"/>
                <w:szCs w:val="20"/>
              </w:rPr>
              <w:t>It</w:t>
            </w:r>
            <w:r w:rsidRPr="00720D6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is</w:t>
            </w:r>
            <w:r w:rsidRPr="00720D6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advised</w:t>
            </w:r>
            <w:r w:rsidRPr="00720D6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to</w:t>
            </w:r>
            <w:r w:rsidRPr="00720D6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label</w:t>
            </w:r>
            <w:r w:rsidRPr="00720D6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the</w:t>
            </w:r>
            <w:r w:rsidRPr="00720D6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vertical</w:t>
            </w:r>
            <w:r w:rsidRPr="00720D6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axis</w:t>
            </w:r>
            <w:r w:rsidRPr="00720D6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of</w:t>
            </w:r>
            <w:r w:rsidRPr="00720D6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figure</w:t>
            </w:r>
            <w:r w:rsidRPr="00720D6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1</w:t>
            </w:r>
            <w:r w:rsidRPr="00720D6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and</w:t>
            </w:r>
            <w:r w:rsidRPr="00720D6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pacing w:val="-5"/>
                <w:sz w:val="20"/>
                <w:szCs w:val="20"/>
              </w:rPr>
              <w:t>2.</w:t>
            </w:r>
          </w:p>
          <w:p w:rsidR="00010A97" w:rsidRPr="00720D63" w:rsidRDefault="005C0C33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/>
              <w:ind w:right="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0D63">
              <w:rPr>
                <w:rFonts w:ascii="Arial" w:hAnsi="Arial" w:cs="Arial"/>
                <w:sz w:val="20"/>
                <w:szCs w:val="20"/>
              </w:rPr>
              <w:t xml:space="preserve">The %Control values in the tables are given as negative. Kindly justify. Accordingly, review the comment no 5 of </w:t>
            </w:r>
            <w:r w:rsidRPr="00720D63">
              <w:rPr>
                <w:rFonts w:ascii="Arial" w:hAnsi="Arial" w:cs="Arial"/>
                <w:spacing w:val="-2"/>
                <w:sz w:val="20"/>
                <w:szCs w:val="20"/>
              </w:rPr>
              <w:t>Abstract.</w:t>
            </w:r>
          </w:p>
          <w:p w:rsidR="00010A97" w:rsidRPr="00720D63" w:rsidRDefault="00010A97">
            <w:pPr>
              <w:pStyle w:val="TableParagraph"/>
              <w:spacing w:before="4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10A97" w:rsidRPr="00720D63" w:rsidRDefault="005C0C33">
            <w:pPr>
              <w:pStyle w:val="TableParagraph"/>
              <w:spacing w:before="1"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20D63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Discussion</w:t>
            </w:r>
          </w:p>
          <w:p w:rsidR="00010A97" w:rsidRPr="00720D63" w:rsidRDefault="005C0C33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0D63">
              <w:rPr>
                <w:rFonts w:ascii="Arial" w:hAnsi="Arial" w:cs="Arial"/>
                <w:sz w:val="20"/>
                <w:szCs w:val="20"/>
              </w:rPr>
              <w:t xml:space="preserve">“In the present </w:t>
            </w:r>
            <w:r w:rsidRPr="00720D63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work</w:t>
            </w:r>
            <w:r w:rsidRPr="00720D63">
              <w:rPr>
                <w:rFonts w:ascii="Arial" w:hAnsi="Arial" w:cs="Arial"/>
                <w:color w:val="000000"/>
                <w:sz w:val="20"/>
                <w:szCs w:val="20"/>
              </w:rPr>
              <w:t xml:space="preserve"> the observable </w:t>
            </w:r>
            <w:proofErr w:type="spellStart"/>
            <w:r w:rsidRPr="00720D63">
              <w:rPr>
                <w:rFonts w:ascii="Arial" w:hAnsi="Arial" w:cs="Arial"/>
                <w:color w:val="000000"/>
                <w:sz w:val="20"/>
                <w:szCs w:val="20"/>
              </w:rPr>
              <w:t>behaviours</w:t>
            </w:r>
            <w:proofErr w:type="spellEnd"/>
            <w:r w:rsidRPr="00720D63">
              <w:rPr>
                <w:rFonts w:ascii="Arial" w:hAnsi="Arial" w:cs="Arial"/>
                <w:color w:val="000000"/>
                <w:sz w:val="20"/>
                <w:szCs w:val="20"/>
              </w:rPr>
              <w:t xml:space="preserve"> such as erratic swimming, hyperactivity, and reduced coordination closely paralleled these biochemical changes, providing</w:t>
            </w:r>
            <w:r w:rsidRPr="00720D63">
              <w:rPr>
                <w:rFonts w:ascii="Arial" w:hAnsi="Arial" w:cs="Arial"/>
                <w:color w:val="000000"/>
                <w:spacing w:val="40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color w:val="000000"/>
                <w:sz w:val="20"/>
                <w:szCs w:val="20"/>
              </w:rPr>
              <w:t>clear evidence of functional impairment.”</w:t>
            </w:r>
          </w:p>
          <w:p w:rsidR="00010A97" w:rsidRPr="00720D63" w:rsidRDefault="005C0C33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30" w:lineRule="exact"/>
              <w:ind w:right="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0D63">
              <w:rPr>
                <w:rFonts w:ascii="Arial" w:hAnsi="Arial" w:cs="Arial"/>
                <w:sz w:val="20"/>
                <w:szCs w:val="20"/>
              </w:rPr>
              <w:t xml:space="preserve">It is advised to maintain the alphabetical sequence in the </w:t>
            </w:r>
            <w:proofErr w:type="gramStart"/>
            <w:r w:rsidRPr="00720D63">
              <w:rPr>
                <w:rFonts w:ascii="Arial" w:hAnsi="Arial" w:cs="Arial"/>
                <w:sz w:val="20"/>
                <w:szCs w:val="20"/>
              </w:rPr>
              <w:t>in text</w:t>
            </w:r>
            <w:proofErr w:type="gramEnd"/>
            <w:r w:rsidRPr="00720D63">
              <w:rPr>
                <w:rFonts w:ascii="Arial" w:hAnsi="Arial" w:cs="Arial"/>
                <w:sz w:val="20"/>
                <w:szCs w:val="20"/>
              </w:rPr>
              <w:t xml:space="preserve"> citation “(</w:t>
            </w:r>
            <w:proofErr w:type="spellStart"/>
            <w:r w:rsidRPr="00720D63">
              <w:rPr>
                <w:rFonts w:ascii="Arial" w:hAnsi="Arial" w:cs="Arial"/>
                <w:sz w:val="20"/>
                <w:szCs w:val="20"/>
              </w:rPr>
              <w:t>Faria</w:t>
            </w:r>
            <w:proofErr w:type="spellEnd"/>
            <w:r w:rsidRPr="00720D63">
              <w:rPr>
                <w:rFonts w:ascii="Arial" w:hAnsi="Arial" w:cs="Arial"/>
                <w:sz w:val="20"/>
                <w:szCs w:val="20"/>
              </w:rPr>
              <w:t xml:space="preserve"> et al., 2015; </w:t>
            </w:r>
            <w:proofErr w:type="spellStart"/>
            <w:r w:rsidRPr="00720D63">
              <w:rPr>
                <w:rFonts w:ascii="Arial" w:hAnsi="Arial" w:cs="Arial"/>
                <w:color w:val="000000"/>
                <w:sz w:val="20"/>
                <w:szCs w:val="20"/>
                <w:highlight w:val="red"/>
              </w:rPr>
              <w:t>Topal</w:t>
            </w:r>
            <w:proofErr w:type="spellEnd"/>
            <w:r w:rsidRPr="00720D63">
              <w:rPr>
                <w:rFonts w:ascii="Arial" w:hAnsi="Arial" w:cs="Arial"/>
                <w:color w:val="000000"/>
                <w:sz w:val="20"/>
                <w:szCs w:val="20"/>
              </w:rPr>
              <w:t xml:space="preserve"> et al., 2017; Reza et</w:t>
            </w:r>
          </w:p>
        </w:tc>
        <w:tc>
          <w:tcPr>
            <w:tcW w:w="4013" w:type="dxa"/>
            <w:vMerge/>
            <w:tcBorders>
              <w:top w:val="nil"/>
            </w:tcBorders>
          </w:tcPr>
          <w:p w:rsidR="00010A97" w:rsidRPr="00720D63" w:rsidRDefault="00010A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10A97" w:rsidRPr="00720D63" w:rsidRDefault="00010A97">
      <w:pPr>
        <w:rPr>
          <w:rFonts w:ascii="Arial" w:hAnsi="Arial" w:cs="Arial"/>
          <w:sz w:val="20"/>
          <w:szCs w:val="20"/>
        </w:rPr>
        <w:sectPr w:rsidR="00010A97" w:rsidRPr="00720D63">
          <w:pgSz w:w="15840" w:h="12240" w:orient="landscape"/>
          <w:pgMar w:top="1380" w:right="1080" w:bottom="280" w:left="1080" w:header="720" w:footer="720" w:gutter="0"/>
          <w:cols w:space="720"/>
        </w:sectPr>
      </w:pPr>
    </w:p>
    <w:p w:rsidR="00010A97" w:rsidRPr="00720D63" w:rsidRDefault="00010A97">
      <w:pPr>
        <w:pStyle w:val="BodyText"/>
        <w:spacing w:before="221"/>
        <w:rPr>
          <w:rFonts w:ascii="Arial" w:hAnsi="Arial" w:cs="Arial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010A97" w:rsidRPr="00720D63">
        <w:trPr>
          <w:trHeight w:val="7702"/>
        </w:trPr>
        <w:tc>
          <w:tcPr>
            <w:tcW w:w="3334" w:type="dxa"/>
          </w:tcPr>
          <w:p w:rsidR="00010A97" w:rsidRPr="00720D63" w:rsidRDefault="00010A9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1" w:type="dxa"/>
          </w:tcPr>
          <w:p w:rsidR="00010A97" w:rsidRPr="00720D63" w:rsidRDefault="005C0C33">
            <w:pPr>
              <w:pStyle w:val="TableParagraph"/>
              <w:spacing w:line="223" w:lineRule="exact"/>
              <w:ind w:left="8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0D63">
              <w:rPr>
                <w:rFonts w:ascii="Arial" w:hAnsi="Arial" w:cs="Arial"/>
                <w:sz w:val="20"/>
                <w:szCs w:val="20"/>
              </w:rPr>
              <w:t>al.,</w:t>
            </w:r>
            <w:r w:rsidRPr="00720D6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2017;</w:t>
            </w:r>
            <w:r w:rsidRPr="00720D6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Sandoval</w:t>
            </w:r>
            <w:r w:rsidRPr="00720D6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et</w:t>
            </w:r>
            <w:r w:rsidRPr="00720D6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al.,</w:t>
            </w:r>
            <w:r w:rsidRPr="00720D6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pacing w:val="-2"/>
                <w:sz w:val="20"/>
                <w:szCs w:val="20"/>
              </w:rPr>
              <w:t>2019).”</w:t>
            </w:r>
          </w:p>
          <w:p w:rsidR="00010A97" w:rsidRPr="00720D63" w:rsidRDefault="005C0C33">
            <w:pPr>
              <w:pStyle w:val="TableParagraph"/>
              <w:ind w:left="828" w:right="98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0D63">
              <w:rPr>
                <w:rFonts w:ascii="Arial" w:hAnsi="Arial" w:cs="Arial"/>
                <w:sz w:val="20"/>
                <w:szCs w:val="20"/>
              </w:rPr>
              <w:t>3.</w:t>
            </w:r>
            <w:r w:rsidRPr="00720D63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It</w:t>
            </w:r>
            <w:r w:rsidRPr="00720D6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is</w:t>
            </w:r>
            <w:r w:rsidRPr="00720D6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advised</w:t>
            </w:r>
            <w:r w:rsidRPr="00720D6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to</w:t>
            </w:r>
            <w:r w:rsidRPr="00720D6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cite</w:t>
            </w:r>
            <w:r w:rsidRPr="00720D6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relevant</w:t>
            </w:r>
            <w:r w:rsidRPr="00720D6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work/s</w:t>
            </w:r>
            <w:r w:rsidRPr="00720D6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to</w:t>
            </w:r>
            <w:r w:rsidRPr="00720D6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support</w:t>
            </w:r>
            <w:r w:rsidRPr="00720D6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the</w:t>
            </w:r>
            <w:r w:rsidRPr="00720D6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claim made in the statement “In addition to ecological risks, the possibility of pesticide residues accumulating and biomagnifying</w:t>
            </w:r>
            <w:r w:rsidRPr="00720D6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through</w:t>
            </w:r>
            <w:r w:rsidRPr="00720D6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the food</w:t>
            </w:r>
            <w:r w:rsidRPr="00720D63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chain</w:t>
            </w:r>
            <w:r w:rsidRPr="00720D6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poses</w:t>
            </w:r>
            <w:r w:rsidRPr="00720D6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potential</w:t>
            </w:r>
            <w:r w:rsidRPr="00720D6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threats to human health, underscoring the need for stricter</w:t>
            </w:r>
            <w:r w:rsidRPr="00720D6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regulation of OP pesticide use in agriculture.” Suggestions are given as follows.</w:t>
            </w:r>
          </w:p>
          <w:p w:rsidR="00010A97" w:rsidRPr="00720D63" w:rsidRDefault="00010A97">
            <w:pPr>
              <w:pStyle w:val="TableParagraph"/>
              <w:spacing w:before="3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10A97" w:rsidRPr="00720D63" w:rsidRDefault="005C0C33">
            <w:pPr>
              <w:pStyle w:val="TableParagraph"/>
              <w:spacing w:before="1"/>
              <w:ind w:left="828" w:right="95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0D63">
              <w:rPr>
                <w:rFonts w:ascii="Arial" w:hAnsi="Arial" w:cs="Arial"/>
                <w:sz w:val="20"/>
                <w:szCs w:val="20"/>
              </w:rPr>
              <w:t>Ganvir</w:t>
            </w:r>
            <w:proofErr w:type="spellEnd"/>
            <w:r w:rsidRPr="00720D63">
              <w:rPr>
                <w:rFonts w:ascii="Arial" w:hAnsi="Arial" w:cs="Arial"/>
                <w:sz w:val="20"/>
                <w:szCs w:val="20"/>
              </w:rPr>
              <w:t xml:space="preserve">, P.S. and </w:t>
            </w:r>
            <w:proofErr w:type="spellStart"/>
            <w:r w:rsidRPr="00720D63">
              <w:rPr>
                <w:rFonts w:ascii="Arial" w:hAnsi="Arial" w:cs="Arial"/>
                <w:sz w:val="20"/>
                <w:szCs w:val="20"/>
              </w:rPr>
              <w:t>Papadkar</w:t>
            </w:r>
            <w:proofErr w:type="spellEnd"/>
            <w:r w:rsidRPr="00720D63">
              <w:rPr>
                <w:rFonts w:ascii="Arial" w:hAnsi="Arial" w:cs="Arial"/>
                <w:sz w:val="20"/>
                <w:szCs w:val="20"/>
              </w:rPr>
              <w:t xml:space="preserve">, J.N. </w:t>
            </w:r>
            <w:r w:rsidRPr="00720D63">
              <w:rPr>
                <w:rFonts w:ascii="Arial" w:hAnsi="Arial" w:cs="Arial"/>
                <w:color w:val="212121"/>
                <w:sz w:val="20"/>
                <w:szCs w:val="20"/>
              </w:rPr>
              <w:t xml:space="preserve">(2022). </w:t>
            </w:r>
            <w:r w:rsidRPr="00720D63">
              <w:rPr>
                <w:rFonts w:ascii="Arial" w:hAnsi="Arial" w:cs="Arial"/>
                <w:sz w:val="20"/>
                <w:szCs w:val="20"/>
              </w:rPr>
              <w:t>HYDROGEOCHEMISTRY</w:t>
            </w:r>
            <w:r w:rsidRPr="00720D63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AND</w:t>
            </w:r>
            <w:r w:rsidRPr="00720D63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HUMAN</w:t>
            </w:r>
            <w:r w:rsidRPr="00720D63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HEALTH:</w:t>
            </w:r>
            <w:r w:rsidRPr="00720D63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A</w:t>
            </w:r>
            <w:r w:rsidRPr="00720D63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pacing w:val="-2"/>
                <w:sz w:val="20"/>
                <w:szCs w:val="20"/>
              </w:rPr>
              <w:t>BRIEF</w:t>
            </w:r>
          </w:p>
          <w:p w:rsidR="00010A97" w:rsidRPr="00720D63" w:rsidRDefault="005C0C33">
            <w:pPr>
              <w:pStyle w:val="TableParagraph"/>
              <w:ind w:left="828" w:right="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0D63">
              <w:rPr>
                <w:rFonts w:ascii="Arial" w:hAnsi="Arial" w:cs="Arial"/>
                <w:sz w:val="20"/>
                <w:szCs w:val="20"/>
              </w:rPr>
              <w:t>REVIEW. International Journal of Food and Nutritional Sciences, 11(11), 223-227.</w:t>
            </w:r>
          </w:p>
          <w:p w:rsidR="00010A97" w:rsidRPr="00720D63" w:rsidRDefault="005C0C33">
            <w:pPr>
              <w:pStyle w:val="TableParagraph"/>
              <w:spacing w:before="206" w:line="207" w:lineRule="exact"/>
              <w:ind w:left="828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0D63">
              <w:rPr>
                <w:rFonts w:ascii="Arial" w:hAnsi="Arial" w:cs="Arial"/>
                <w:color w:val="212121"/>
                <w:sz w:val="20"/>
                <w:szCs w:val="20"/>
              </w:rPr>
              <w:t>Papadkar</w:t>
            </w:r>
            <w:proofErr w:type="spellEnd"/>
            <w:r w:rsidRPr="00720D63">
              <w:rPr>
                <w:rFonts w:ascii="Arial" w:hAnsi="Arial" w:cs="Arial"/>
                <w:color w:val="212121"/>
                <w:sz w:val="20"/>
                <w:szCs w:val="20"/>
              </w:rPr>
              <w:t>,</w:t>
            </w:r>
            <w:r w:rsidRPr="00720D63">
              <w:rPr>
                <w:rFonts w:ascii="Arial" w:hAnsi="Arial" w:cs="Arial"/>
                <w:color w:val="212121"/>
                <w:spacing w:val="2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color w:val="212121"/>
                <w:sz w:val="20"/>
                <w:szCs w:val="20"/>
              </w:rPr>
              <w:t>J.</w:t>
            </w:r>
            <w:r w:rsidRPr="00720D63">
              <w:rPr>
                <w:rFonts w:ascii="Arial" w:hAnsi="Arial" w:cs="Arial"/>
                <w:color w:val="212121"/>
                <w:spacing w:val="2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color w:val="212121"/>
                <w:sz w:val="20"/>
                <w:szCs w:val="20"/>
              </w:rPr>
              <w:t>N.,</w:t>
            </w:r>
            <w:r w:rsidRPr="00720D63">
              <w:rPr>
                <w:rFonts w:ascii="Arial" w:hAnsi="Arial" w:cs="Arial"/>
                <w:color w:val="212121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720D63">
              <w:rPr>
                <w:rFonts w:ascii="Arial" w:hAnsi="Arial" w:cs="Arial"/>
                <w:color w:val="212121"/>
                <w:sz w:val="20"/>
                <w:szCs w:val="20"/>
              </w:rPr>
              <w:t>Ganvir</w:t>
            </w:r>
            <w:proofErr w:type="spellEnd"/>
            <w:r w:rsidRPr="00720D63">
              <w:rPr>
                <w:rFonts w:ascii="Arial" w:hAnsi="Arial" w:cs="Arial"/>
                <w:color w:val="212121"/>
                <w:sz w:val="20"/>
                <w:szCs w:val="20"/>
              </w:rPr>
              <w:t>,</w:t>
            </w:r>
            <w:r w:rsidRPr="00720D63">
              <w:rPr>
                <w:rFonts w:ascii="Arial" w:hAnsi="Arial" w:cs="Arial"/>
                <w:color w:val="212121"/>
                <w:spacing w:val="2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color w:val="212121"/>
                <w:sz w:val="20"/>
                <w:szCs w:val="20"/>
              </w:rPr>
              <w:t>P.</w:t>
            </w:r>
            <w:r w:rsidRPr="00720D63">
              <w:rPr>
                <w:rFonts w:ascii="Arial" w:hAnsi="Arial" w:cs="Arial"/>
                <w:color w:val="212121"/>
                <w:spacing w:val="2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color w:val="212121"/>
                <w:sz w:val="20"/>
                <w:szCs w:val="20"/>
              </w:rPr>
              <w:t>S.,</w:t>
            </w:r>
            <w:r w:rsidRPr="00720D63">
              <w:rPr>
                <w:rFonts w:ascii="Arial" w:hAnsi="Arial" w:cs="Arial"/>
                <w:color w:val="212121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720D63">
              <w:rPr>
                <w:rFonts w:ascii="Arial" w:hAnsi="Arial" w:cs="Arial"/>
                <w:color w:val="212121"/>
                <w:sz w:val="20"/>
                <w:szCs w:val="20"/>
              </w:rPr>
              <w:t>Nimbarte</w:t>
            </w:r>
            <w:proofErr w:type="spellEnd"/>
            <w:r w:rsidRPr="00720D63">
              <w:rPr>
                <w:rFonts w:ascii="Arial" w:hAnsi="Arial" w:cs="Arial"/>
                <w:color w:val="212121"/>
                <w:sz w:val="20"/>
                <w:szCs w:val="20"/>
              </w:rPr>
              <w:t>,</w:t>
            </w:r>
            <w:r w:rsidRPr="00720D63">
              <w:rPr>
                <w:rFonts w:ascii="Arial" w:hAnsi="Arial" w:cs="Arial"/>
                <w:color w:val="212121"/>
                <w:spacing w:val="4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color w:val="212121"/>
                <w:sz w:val="20"/>
                <w:szCs w:val="20"/>
              </w:rPr>
              <w:t>G.</w:t>
            </w:r>
            <w:r w:rsidRPr="00720D63">
              <w:rPr>
                <w:rFonts w:ascii="Arial" w:hAnsi="Arial" w:cs="Arial"/>
                <w:color w:val="212121"/>
                <w:spacing w:val="4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color w:val="212121"/>
                <w:sz w:val="20"/>
                <w:szCs w:val="20"/>
              </w:rPr>
              <w:t>R.,</w:t>
            </w:r>
            <w:r w:rsidRPr="00720D63">
              <w:rPr>
                <w:rFonts w:ascii="Arial" w:hAnsi="Arial" w:cs="Arial"/>
                <w:color w:val="212121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720D63">
              <w:rPr>
                <w:rFonts w:ascii="Arial" w:hAnsi="Arial" w:cs="Arial"/>
                <w:color w:val="212121"/>
                <w:sz w:val="20"/>
                <w:szCs w:val="20"/>
              </w:rPr>
              <w:t>Patre</w:t>
            </w:r>
            <w:proofErr w:type="spellEnd"/>
            <w:r w:rsidRPr="00720D63">
              <w:rPr>
                <w:rFonts w:ascii="Arial" w:hAnsi="Arial" w:cs="Arial"/>
                <w:color w:val="212121"/>
                <w:sz w:val="20"/>
                <w:szCs w:val="20"/>
              </w:rPr>
              <w:t>,</w:t>
            </w:r>
            <w:r w:rsidRPr="00720D63">
              <w:rPr>
                <w:rFonts w:ascii="Arial" w:hAnsi="Arial" w:cs="Arial"/>
                <w:color w:val="212121"/>
                <w:spacing w:val="2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color w:val="212121"/>
                <w:sz w:val="20"/>
                <w:szCs w:val="20"/>
              </w:rPr>
              <w:t>P.</w:t>
            </w:r>
            <w:r w:rsidRPr="00720D63">
              <w:rPr>
                <w:rFonts w:ascii="Arial" w:hAnsi="Arial" w:cs="Arial"/>
                <w:color w:val="212121"/>
                <w:spacing w:val="-1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color w:val="212121"/>
                <w:sz w:val="20"/>
                <w:szCs w:val="20"/>
              </w:rPr>
              <w:t xml:space="preserve">P., </w:t>
            </w:r>
            <w:proofErr w:type="spellStart"/>
            <w:r w:rsidRPr="00720D63">
              <w:rPr>
                <w:rFonts w:ascii="Arial" w:hAnsi="Arial" w:cs="Arial"/>
                <w:color w:val="212121"/>
                <w:spacing w:val="-2"/>
                <w:sz w:val="20"/>
                <w:szCs w:val="20"/>
              </w:rPr>
              <w:t>Pusala</w:t>
            </w:r>
            <w:proofErr w:type="spellEnd"/>
            <w:r w:rsidRPr="00720D63">
              <w:rPr>
                <w:rFonts w:ascii="Arial" w:hAnsi="Arial" w:cs="Arial"/>
                <w:color w:val="212121"/>
                <w:spacing w:val="-2"/>
                <w:sz w:val="20"/>
                <w:szCs w:val="20"/>
              </w:rPr>
              <w:t>,</w:t>
            </w:r>
          </w:p>
          <w:p w:rsidR="00010A97" w:rsidRPr="00720D63" w:rsidRDefault="005C0C33">
            <w:pPr>
              <w:pStyle w:val="TableParagraph"/>
              <w:ind w:left="828" w:right="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0D63">
              <w:rPr>
                <w:rFonts w:ascii="Arial" w:hAnsi="Arial" w:cs="Arial"/>
                <w:color w:val="212121"/>
                <w:sz w:val="20"/>
                <w:szCs w:val="20"/>
              </w:rPr>
              <w:t xml:space="preserve">S. V., </w:t>
            </w:r>
            <w:proofErr w:type="spellStart"/>
            <w:r w:rsidRPr="00720D63">
              <w:rPr>
                <w:rFonts w:ascii="Arial" w:hAnsi="Arial" w:cs="Arial"/>
                <w:color w:val="212121"/>
                <w:sz w:val="20"/>
                <w:szCs w:val="20"/>
              </w:rPr>
              <w:t>Sakhare</w:t>
            </w:r>
            <w:proofErr w:type="spellEnd"/>
            <w:r w:rsidRPr="00720D63">
              <w:rPr>
                <w:rFonts w:ascii="Arial" w:hAnsi="Arial" w:cs="Arial"/>
                <w:color w:val="212121"/>
                <w:sz w:val="20"/>
                <w:szCs w:val="20"/>
              </w:rPr>
              <w:t xml:space="preserve">, S. K., &amp; </w:t>
            </w:r>
            <w:proofErr w:type="spellStart"/>
            <w:r w:rsidRPr="00720D63">
              <w:rPr>
                <w:rFonts w:ascii="Arial" w:hAnsi="Arial" w:cs="Arial"/>
                <w:color w:val="212121"/>
                <w:sz w:val="20"/>
                <w:szCs w:val="20"/>
              </w:rPr>
              <w:t>Ghagargunde</w:t>
            </w:r>
            <w:proofErr w:type="spellEnd"/>
            <w:r w:rsidRPr="00720D63">
              <w:rPr>
                <w:rFonts w:ascii="Arial" w:hAnsi="Arial" w:cs="Arial"/>
                <w:color w:val="212121"/>
                <w:sz w:val="20"/>
                <w:szCs w:val="20"/>
              </w:rPr>
              <w:t>, P. G. (2024). Implications</w:t>
            </w:r>
            <w:r w:rsidRPr="00720D63">
              <w:rPr>
                <w:rFonts w:ascii="Arial" w:hAnsi="Arial" w:cs="Arial"/>
                <w:color w:val="212121"/>
                <w:spacing w:val="40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color w:val="212121"/>
                <w:sz w:val="20"/>
                <w:szCs w:val="20"/>
              </w:rPr>
              <w:t xml:space="preserve">of coalfield dynamics on associated ecosystems: A tangential review. </w:t>
            </w:r>
            <w:r w:rsidRPr="00720D63">
              <w:rPr>
                <w:rFonts w:ascii="Arial" w:hAnsi="Arial" w:cs="Arial"/>
                <w:i/>
                <w:color w:val="212121"/>
                <w:sz w:val="20"/>
                <w:szCs w:val="20"/>
              </w:rPr>
              <w:t>Uttar Pradesh Journal of Zoology, 45</w:t>
            </w:r>
            <w:r w:rsidRPr="00720D63">
              <w:rPr>
                <w:rFonts w:ascii="Arial" w:hAnsi="Arial" w:cs="Arial"/>
                <w:color w:val="212121"/>
                <w:sz w:val="20"/>
                <w:szCs w:val="20"/>
              </w:rPr>
              <w:t>(20), 34–43.</w:t>
            </w:r>
          </w:p>
          <w:p w:rsidR="00010A97" w:rsidRPr="00720D63" w:rsidRDefault="00010A9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10A97" w:rsidRPr="00720D63" w:rsidRDefault="005C0C33">
            <w:pPr>
              <w:pStyle w:val="TableParagraph"/>
              <w:ind w:left="828" w:right="95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0D63">
              <w:rPr>
                <w:rFonts w:ascii="Arial" w:hAnsi="Arial" w:cs="Arial"/>
                <w:color w:val="212121"/>
                <w:sz w:val="20"/>
                <w:szCs w:val="20"/>
              </w:rPr>
              <w:t>Ganvir</w:t>
            </w:r>
            <w:proofErr w:type="spellEnd"/>
            <w:r w:rsidRPr="00720D63">
              <w:rPr>
                <w:rFonts w:ascii="Arial" w:hAnsi="Arial" w:cs="Arial"/>
                <w:color w:val="212121"/>
                <w:sz w:val="20"/>
                <w:szCs w:val="20"/>
              </w:rPr>
              <w:t xml:space="preserve">, P. S., &amp; </w:t>
            </w:r>
            <w:proofErr w:type="spellStart"/>
            <w:r w:rsidRPr="00720D63">
              <w:rPr>
                <w:rFonts w:ascii="Arial" w:hAnsi="Arial" w:cs="Arial"/>
                <w:color w:val="212121"/>
                <w:sz w:val="20"/>
                <w:szCs w:val="20"/>
              </w:rPr>
              <w:t>Guhey</w:t>
            </w:r>
            <w:proofErr w:type="spellEnd"/>
            <w:r w:rsidRPr="00720D63">
              <w:rPr>
                <w:rFonts w:ascii="Arial" w:hAnsi="Arial" w:cs="Arial"/>
                <w:color w:val="212121"/>
                <w:sz w:val="20"/>
                <w:szCs w:val="20"/>
              </w:rPr>
              <w:t>, R. (2020). ASSESSMENT OF SOME HEAVY METALS TOXICITY AND ITS PROBABLE REMEDIATION IN GROUNDWATER AROUND TELWASA AND</w:t>
            </w:r>
            <w:r w:rsidRPr="00720D63">
              <w:rPr>
                <w:rFonts w:ascii="Arial" w:hAnsi="Arial" w:cs="Arial"/>
                <w:color w:val="212121"/>
                <w:spacing w:val="14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color w:val="212121"/>
                <w:sz w:val="20"/>
                <w:szCs w:val="20"/>
              </w:rPr>
              <w:t>GHUGUS</w:t>
            </w:r>
            <w:r w:rsidRPr="00720D63">
              <w:rPr>
                <w:rFonts w:ascii="Arial" w:hAnsi="Arial" w:cs="Arial"/>
                <w:color w:val="212121"/>
                <w:spacing w:val="15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color w:val="212121"/>
                <w:sz w:val="20"/>
                <w:szCs w:val="20"/>
              </w:rPr>
              <w:t>AREA</w:t>
            </w:r>
            <w:r w:rsidRPr="00720D63">
              <w:rPr>
                <w:rFonts w:ascii="Arial" w:hAnsi="Arial" w:cs="Arial"/>
                <w:color w:val="212121"/>
                <w:spacing w:val="11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color w:val="212121"/>
                <w:sz w:val="20"/>
                <w:szCs w:val="20"/>
              </w:rPr>
              <w:t>OF</w:t>
            </w:r>
            <w:r w:rsidRPr="00720D63">
              <w:rPr>
                <w:rFonts w:ascii="Arial" w:hAnsi="Arial" w:cs="Arial"/>
                <w:color w:val="212121"/>
                <w:spacing w:val="13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color w:val="212121"/>
                <w:sz w:val="20"/>
                <w:szCs w:val="20"/>
              </w:rPr>
              <w:t>WARDHA</w:t>
            </w:r>
            <w:r w:rsidRPr="00720D63">
              <w:rPr>
                <w:rFonts w:ascii="Arial" w:hAnsi="Arial" w:cs="Arial"/>
                <w:color w:val="212121"/>
                <w:spacing w:val="11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color w:val="212121"/>
                <w:sz w:val="20"/>
                <w:szCs w:val="20"/>
              </w:rPr>
              <w:t>VALLEY</w:t>
            </w:r>
            <w:r w:rsidRPr="00720D63">
              <w:rPr>
                <w:rFonts w:ascii="Arial" w:hAnsi="Arial" w:cs="Arial"/>
                <w:color w:val="212121"/>
                <w:spacing w:val="13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color w:val="212121"/>
                <w:spacing w:val="-2"/>
                <w:sz w:val="20"/>
                <w:szCs w:val="20"/>
              </w:rPr>
              <w:t>COALFIELDS,</w:t>
            </w:r>
          </w:p>
          <w:p w:rsidR="00010A97" w:rsidRPr="00720D63" w:rsidRDefault="005C0C33">
            <w:pPr>
              <w:pStyle w:val="TableParagraph"/>
              <w:ind w:left="828" w:right="1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0D63">
              <w:rPr>
                <w:rFonts w:ascii="Arial" w:hAnsi="Arial" w:cs="Arial"/>
                <w:color w:val="212121"/>
                <w:sz w:val="20"/>
                <w:szCs w:val="20"/>
              </w:rPr>
              <w:t xml:space="preserve">MAHARASHTRA. </w:t>
            </w:r>
            <w:r w:rsidRPr="00720D63">
              <w:rPr>
                <w:rFonts w:ascii="Arial" w:hAnsi="Arial" w:cs="Arial"/>
                <w:i/>
                <w:color w:val="212121"/>
                <w:sz w:val="20"/>
                <w:szCs w:val="20"/>
              </w:rPr>
              <w:t xml:space="preserve">Journal of The Indian Association of </w:t>
            </w:r>
            <w:proofErr w:type="spellStart"/>
            <w:r w:rsidRPr="00720D63">
              <w:rPr>
                <w:rFonts w:ascii="Arial" w:hAnsi="Arial" w:cs="Arial"/>
                <w:i/>
                <w:color w:val="212121"/>
                <w:sz w:val="20"/>
                <w:szCs w:val="20"/>
              </w:rPr>
              <w:t>Sedimentologists</w:t>
            </w:r>
            <w:proofErr w:type="spellEnd"/>
            <w:r w:rsidRPr="00720D63">
              <w:rPr>
                <w:rFonts w:ascii="Arial" w:hAnsi="Arial" w:cs="Arial"/>
                <w:i/>
                <w:color w:val="212121"/>
                <w:sz w:val="20"/>
                <w:szCs w:val="20"/>
              </w:rPr>
              <w:t xml:space="preserve"> (peer reviewed)</w:t>
            </w:r>
            <w:r w:rsidRPr="00720D63">
              <w:rPr>
                <w:rFonts w:ascii="Arial" w:hAnsi="Arial" w:cs="Arial"/>
                <w:color w:val="212121"/>
                <w:sz w:val="20"/>
                <w:szCs w:val="20"/>
              </w:rPr>
              <w:t xml:space="preserve">, </w:t>
            </w:r>
            <w:r w:rsidRPr="00720D63">
              <w:rPr>
                <w:rFonts w:ascii="Arial" w:hAnsi="Arial" w:cs="Arial"/>
                <w:i/>
                <w:color w:val="212121"/>
                <w:sz w:val="20"/>
                <w:szCs w:val="20"/>
              </w:rPr>
              <w:t>37</w:t>
            </w:r>
            <w:r w:rsidRPr="00720D63">
              <w:rPr>
                <w:rFonts w:ascii="Arial" w:hAnsi="Arial" w:cs="Arial"/>
                <w:color w:val="212121"/>
                <w:sz w:val="20"/>
                <w:szCs w:val="20"/>
              </w:rPr>
              <w:t>(1), 33-43.</w:t>
            </w:r>
          </w:p>
          <w:p w:rsidR="00010A97" w:rsidRPr="00720D63" w:rsidRDefault="00010A97">
            <w:pPr>
              <w:pStyle w:val="TableParagraph"/>
              <w:spacing w:before="4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10A97" w:rsidRPr="00720D63" w:rsidRDefault="005C0C33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20D63">
              <w:rPr>
                <w:rFonts w:ascii="Arial" w:hAnsi="Arial" w:cs="Arial"/>
                <w:b/>
                <w:spacing w:val="-2"/>
                <w:sz w:val="20"/>
                <w:szCs w:val="20"/>
              </w:rPr>
              <w:t>Conclusion</w:t>
            </w:r>
          </w:p>
          <w:p w:rsidR="00010A97" w:rsidRPr="00720D63" w:rsidRDefault="005C0C33">
            <w:pPr>
              <w:pStyle w:val="TableParagraph"/>
              <w:tabs>
                <w:tab w:val="left" w:pos="828"/>
              </w:tabs>
              <w:spacing w:line="228" w:lineRule="exact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720D63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  <w:r w:rsidRPr="00720D63">
              <w:rPr>
                <w:rFonts w:ascii="Arial" w:hAnsi="Arial" w:cs="Arial"/>
                <w:sz w:val="20"/>
                <w:szCs w:val="20"/>
              </w:rPr>
              <w:tab/>
              <w:t>It</w:t>
            </w:r>
            <w:r w:rsidRPr="00720D6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is</w:t>
            </w:r>
            <w:r w:rsidRPr="00720D6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advised</w:t>
            </w:r>
            <w:r w:rsidRPr="00720D6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to</w:t>
            </w:r>
            <w:r w:rsidRPr="00720D6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reframe</w:t>
            </w:r>
            <w:r w:rsidRPr="00720D6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the</w:t>
            </w:r>
            <w:r w:rsidRPr="00720D6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section</w:t>
            </w:r>
            <w:r w:rsidRPr="00720D63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for</w:t>
            </w:r>
            <w:r w:rsidRPr="00720D63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better</w:t>
            </w:r>
            <w:r w:rsidRPr="00720D63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pacing w:val="-2"/>
                <w:sz w:val="20"/>
                <w:szCs w:val="20"/>
              </w:rPr>
              <w:t>impact.</w:t>
            </w:r>
          </w:p>
          <w:p w:rsidR="00010A97" w:rsidRPr="00720D63" w:rsidRDefault="00010A97">
            <w:pPr>
              <w:pStyle w:val="TableParagraph"/>
              <w:spacing w:before="5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10A97" w:rsidRPr="00720D63" w:rsidRDefault="005C0C33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20D63">
              <w:rPr>
                <w:rFonts w:ascii="Arial" w:hAnsi="Arial" w:cs="Arial"/>
                <w:b/>
                <w:spacing w:val="-2"/>
                <w:sz w:val="20"/>
                <w:szCs w:val="20"/>
              </w:rPr>
              <w:t>References</w:t>
            </w:r>
          </w:p>
          <w:p w:rsidR="00010A97" w:rsidRPr="00720D63" w:rsidRDefault="005C0C33">
            <w:pPr>
              <w:pStyle w:val="TableParagraph"/>
              <w:ind w:left="828" w:right="97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0D63">
              <w:rPr>
                <w:rFonts w:ascii="Arial" w:hAnsi="Arial" w:cs="Arial"/>
                <w:sz w:val="20"/>
                <w:szCs w:val="20"/>
              </w:rPr>
              <w:t>1.</w:t>
            </w:r>
            <w:r w:rsidRPr="00720D6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It</w:t>
            </w:r>
            <w:r w:rsidRPr="00720D6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is</w:t>
            </w:r>
            <w:r w:rsidRPr="00720D6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advised</w:t>
            </w:r>
            <w:r w:rsidRPr="00720D6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to</w:t>
            </w:r>
            <w:r w:rsidRPr="00720D6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follow</w:t>
            </w:r>
            <w:r w:rsidRPr="00720D6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either</w:t>
            </w:r>
            <w:r w:rsidRPr="00720D6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alphabetical</w:t>
            </w:r>
            <w:r w:rsidRPr="00720D6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>pattern</w:t>
            </w:r>
            <w:r w:rsidRPr="00720D63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720D63">
              <w:rPr>
                <w:rFonts w:ascii="Arial" w:hAnsi="Arial" w:cs="Arial"/>
                <w:sz w:val="20"/>
                <w:szCs w:val="20"/>
              </w:rPr>
              <w:t xml:space="preserve">or numerical pattern of referencing. As the manuscript have variations in the pattern of usage. Better look for the </w:t>
            </w:r>
            <w:proofErr w:type="spellStart"/>
            <w:r w:rsidRPr="00720D63">
              <w:rPr>
                <w:rFonts w:ascii="Arial" w:hAnsi="Arial" w:cs="Arial"/>
                <w:sz w:val="20"/>
                <w:szCs w:val="20"/>
              </w:rPr>
              <w:t>journal‟s</w:t>
            </w:r>
            <w:proofErr w:type="spellEnd"/>
            <w:r w:rsidRPr="00720D63">
              <w:rPr>
                <w:rFonts w:ascii="Arial" w:hAnsi="Arial" w:cs="Arial"/>
                <w:sz w:val="20"/>
                <w:szCs w:val="20"/>
              </w:rPr>
              <w:t xml:space="preserve"> policy.</w:t>
            </w:r>
          </w:p>
        </w:tc>
        <w:tc>
          <w:tcPr>
            <w:tcW w:w="4014" w:type="dxa"/>
          </w:tcPr>
          <w:p w:rsidR="00010A97" w:rsidRPr="00720D63" w:rsidRDefault="00010A9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10A97" w:rsidRPr="00720D63" w:rsidRDefault="00010A97">
      <w:pPr>
        <w:pStyle w:val="TableParagraph"/>
        <w:rPr>
          <w:rFonts w:ascii="Arial" w:hAnsi="Arial" w:cs="Arial"/>
          <w:sz w:val="20"/>
          <w:szCs w:val="20"/>
        </w:rPr>
        <w:sectPr w:rsidR="00010A97" w:rsidRPr="00720D63">
          <w:pgSz w:w="15840" w:h="12240" w:orient="landscape"/>
          <w:pgMar w:top="1380" w:right="1080" w:bottom="280" w:left="1080" w:header="720" w:footer="720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8"/>
        <w:gridCol w:w="4708"/>
        <w:gridCol w:w="4700"/>
      </w:tblGrid>
      <w:tr w:rsidR="00041686" w:rsidRPr="00720D63" w:rsidTr="00041686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1686" w:rsidRPr="00720D63" w:rsidRDefault="0004168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720D6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720D6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041686" w:rsidRPr="00720D63" w:rsidRDefault="0004168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41686" w:rsidRPr="00720D63" w:rsidTr="00041686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1686" w:rsidRPr="00720D63" w:rsidRDefault="0004168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686" w:rsidRPr="00720D63" w:rsidRDefault="00041686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20D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686" w:rsidRPr="00720D63" w:rsidRDefault="0004168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20D6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20D6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41686" w:rsidRPr="00720D63" w:rsidRDefault="00041686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41686" w:rsidRPr="00720D63" w:rsidTr="00041686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1686" w:rsidRPr="00720D63" w:rsidRDefault="0004168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20D6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041686" w:rsidRPr="00720D63" w:rsidRDefault="0004168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1686" w:rsidRPr="00720D63" w:rsidRDefault="00041686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20D6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20D6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20D6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041686" w:rsidRPr="00720D63" w:rsidRDefault="0004168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686" w:rsidRPr="00720D63" w:rsidRDefault="0004168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41686" w:rsidRPr="00720D63" w:rsidRDefault="0004168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41686" w:rsidRPr="00720D63" w:rsidRDefault="0004168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041686" w:rsidRPr="00720D63" w:rsidRDefault="00041686" w:rsidP="00041686">
      <w:pPr>
        <w:rPr>
          <w:rFonts w:ascii="Arial" w:hAnsi="Arial" w:cs="Arial"/>
          <w:sz w:val="20"/>
          <w:szCs w:val="20"/>
        </w:rPr>
      </w:pPr>
    </w:p>
    <w:p w:rsidR="00041686" w:rsidRPr="00720D63" w:rsidRDefault="00041686" w:rsidP="00041686">
      <w:pPr>
        <w:rPr>
          <w:rFonts w:ascii="Arial" w:hAnsi="Arial" w:cs="Arial"/>
          <w:sz w:val="20"/>
          <w:szCs w:val="20"/>
        </w:rPr>
      </w:pPr>
    </w:p>
    <w:p w:rsidR="00041686" w:rsidRPr="00720D63" w:rsidRDefault="00041686" w:rsidP="00041686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:rsidR="00720D63" w:rsidRPr="00720D63" w:rsidRDefault="00720D63" w:rsidP="00720D63">
      <w:pPr>
        <w:rPr>
          <w:rFonts w:ascii="Arial" w:hAnsi="Arial" w:cs="Arial"/>
          <w:b/>
          <w:sz w:val="20"/>
          <w:szCs w:val="20"/>
          <w:u w:val="single"/>
        </w:rPr>
      </w:pPr>
      <w:r w:rsidRPr="00720D6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041686" w:rsidRPr="00720D63" w:rsidRDefault="00041686" w:rsidP="00041686">
      <w:pPr>
        <w:rPr>
          <w:rFonts w:ascii="Arial" w:hAnsi="Arial" w:cs="Arial"/>
          <w:sz w:val="20"/>
          <w:szCs w:val="20"/>
        </w:rPr>
      </w:pPr>
    </w:p>
    <w:p w:rsidR="00720D63" w:rsidRPr="00720D63" w:rsidRDefault="00720D63" w:rsidP="00720D63">
      <w:pPr>
        <w:rPr>
          <w:rFonts w:ascii="Arial" w:hAnsi="Arial" w:cs="Arial"/>
          <w:b/>
          <w:sz w:val="20"/>
          <w:szCs w:val="20"/>
        </w:rPr>
      </w:pPr>
      <w:bookmarkStart w:id="3" w:name="_Hlk208238952"/>
      <w:bookmarkStart w:id="4" w:name="_GoBack"/>
      <w:proofErr w:type="spellStart"/>
      <w:r w:rsidRPr="00720D63">
        <w:rPr>
          <w:rFonts w:ascii="Arial" w:hAnsi="Arial" w:cs="Arial"/>
          <w:b/>
          <w:sz w:val="20"/>
          <w:szCs w:val="20"/>
        </w:rPr>
        <w:t>Priyadarshan</w:t>
      </w:r>
      <w:proofErr w:type="spellEnd"/>
      <w:r w:rsidRPr="00720D63">
        <w:rPr>
          <w:rFonts w:ascii="Arial" w:hAnsi="Arial" w:cs="Arial"/>
          <w:b/>
          <w:sz w:val="20"/>
          <w:szCs w:val="20"/>
        </w:rPr>
        <w:t xml:space="preserve"> Sham </w:t>
      </w:r>
      <w:proofErr w:type="spellStart"/>
      <w:r w:rsidRPr="00720D63">
        <w:rPr>
          <w:rFonts w:ascii="Arial" w:hAnsi="Arial" w:cs="Arial"/>
          <w:b/>
          <w:sz w:val="20"/>
          <w:szCs w:val="20"/>
        </w:rPr>
        <w:t>Ganvir</w:t>
      </w:r>
      <w:proofErr w:type="spellEnd"/>
      <w:r w:rsidRPr="00720D63">
        <w:rPr>
          <w:rFonts w:ascii="Arial" w:hAnsi="Arial" w:cs="Arial"/>
          <w:b/>
          <w:sz w:val="20"/>
          <w:szCs w:val="20"/>
        </w:rPr>
        <w:t xml:space="preserve">, </w:t>
      </w:r>
      <w:r w:rsidRPr="00720D63">
        <w:rPr>
          <w:rFonts w:ascii="Arial" w:hAnsi="Arial" w:cs="Arial"/>
          <w:b/>
          <w:sz w:val="20"/>
          <w:szCs w:val="20"/>
        </w:rPr>
        <w:t>Mahatma Gandhi Arts, Science and Late N. P. Commerce College</w:t>
      </w:r>
      <w:r w:rsidRPr="00720D63">
        <w:rPr>
          <w:rFonts w:ascii="Arial" w:hAnsi="Arial" w:cs="Arial"/>
          <w:b/>
          <w:sz w:val="20"/>
          <w:szCs w:val="20"/>
        </w:rPr>
        <w:t xml:space="preserve">, </w:t>
      </w:r>
      <w:r w:rsidRPr="00720D63">
        <w:rPr>
          <w:rFonts w:ascii="Arial" w:hAnsi="Arial" w:cs="Arial"/>
          <w:b/>
          <w:sz w:val="20"/>
          <w:szCs w:val="20"/>
        </w:rPr>
        <w:t>India</w:t>
      </w:r>
    </w:p>
    <w:bookmarkEnd w:id="3"/>
    <w:bookmarkEnd w:id="4"/>
    <w:p w:rsidR="005C0C33" w:rsidRPr="00720D63" w:rsidRDefault="005C0C33" w:rsidP="00041686">
      <w:pPr>
        <w:pStyle w:val="BodyText"/>
        <w:rPr>
          <w:rFonts w:ascii="Arial" w:hAnsi="Arial" w:cs="Arial"/>
        </w:rPr>
      </w:pPr>
    </w:p>
    <w:sectPr w:rsidR="005C0C33" w:rsidRPr="00720D63"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E365E"/>
    <w:multiLevelType w:val="hybridMultilevel"/>
    <w:tmpl w:val="0B262ADA"/>
    <w:lvl w:ilvl="0" w:tplc="5B449BF8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9E687EE">
      <w:numFmt w:val="bullet"/>
      <w:lvlText w:val="•"/>
      <w:lvlJc w:val="left"/>
      <w:pPr>
        <w:ind w:left="1320" w:hanging="360"/>
      </w:pPr>
      <w:rPr>
        <w:rFonts w:hint="default"/>
        <w:lang w:val="en-US" w:eastAsia="en-US" w:bidi="ar-SA"/>
      </w:rPr>
    </w:lvl>
    <w:lvl w:ilvl="2" w:tplc="5476A672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  <w:lvl w:ilvl="3" w:tplc="D62C0066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4" w:tplc="AE9E570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5" w:tplc="A87E8C50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6" w:tplc="6DB8B22A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7" w:tplc="A5183150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8" w:tplc="416E7452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1E04DD9"/>
    <w:multiLevelType w:val="hybridMultilevel"/>
    <w:tmpl w:val="77101058"/>
    <w:lvl w:ilvl="0" w:tplc="6F06C8A8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C108F6C">
      <w:numFmt w:val="bullet"/>
      <w:lvlText w:val="•"/>
      <w:lvlJc w:val="left"/>
      <w:pPr>
        <w:ind w:left="1320" w:hanging="360"/>
      </w:pPr>
      <w:rPr>
        <w:rFonts w:hint="default"/>
        <w:lang w:val="en-US" w:eastAsia="en-US" w:bidi="ar-SA"/>
      </w:rPr>
    </w:lvl>
    <w:lvl w:ilvl="2" w:tplc="C384448A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  <w:lvl w:ilvl="3" w:tplc="B8DAF6BC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4" w:tplc="1C7AF27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5" w:tplc="C1846810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6" w:tplc="8AA666DE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7" w:tplc="BF0CE3D2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8" w:tplc="96C22B68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21E5705"/>
    <w:multiLevelType w:val="hybridMultilevel"/>
    <w:tmpl w:val="51B89690"/>
    <w:lvl w:ilvl="0" w:tplc="A24836DC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B166CD8">
      <w:numFmt w:val="bullet"/>
      <w:lvlText w:val="•"/>
      <w:lvlJc w:val="left"/>
      <w:pPr>
        <w:ind w:left="1320" w:hanging="360"/>
      </w:pPr>
      <w:rPr>
        <w:rFonts w:hint="default"/>
        <w:lang w:val="en-US" w:eastAsia="en-US" w:bidi="ar-SA"/>
      </w:rPr>
    </w:lvl>
    <w:lvl w:ilvl="2" w:tplc="339A293E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  <w:lvl w:ilvl="3" w:tplc="B5308D2E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4" w:tplc="888E3E4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5" w:tplc="3D6A9EC8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6" w:tplc="E702BDCA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7" w:tplc="A3DA8672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8" w:tplc="44F49FC8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9912F4A"/>
    <w:multiLevelType w:val="hybridMultilevel"/>
    <w:tmpl w:val="B832EC7E"/>
    <w:lvl w:ilvl="0" w:tplc="673CE8D0">
      <w:start w:val="1"/>
      <w:numFmt w:val="decimal"/>
      <w:lvlText w:val="%1."/>
      <w:lvlJc w:val="left"/>
      <w:pPr>
        <w:ind w:left="828" w:hanging="360"/>
      </w:pPr>
      <w:rPr>
        <w:rFonts w:hint="default"/>
        <w:spacing w:val="0"/>
        <w:w w:val="99"/>
        <w:lang w:val="en-US" w:eastAsia="en-US" w:bidi="ar-SA"/>
      </w:rPr>
    </w:lvl>
    <w:lvl w:ilvl="1" w:tplc="24844854">
      <w:numFmt w:val="bullet"/>
      <w:lvlText w:val="•"/>
      <w:lvlJc w:val="left"/>
      <w:pPr>
        <w:ind w:left="1320" w:hanging="360"/>
      </w:pPr>
      <w:rPr>
        <w:rFonts w:hint="default"/>
        <w:lang w:val="en-US" w:eastAsia="en-US" w:bidi="ar-SA"/>
      </w:rPr>
    </w:lvl>
    <w:lvl w:ilvl="2" w:tplc="53D46D6A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  <w:lvl w:ilvl="3" w:tplc="F1F87524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4" w:tplc="76B8F61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5" w:tplc="DB28241A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6" w:tplc="5E266BDA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7" w:tplc="F506A04E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8" w:tplc="739A403E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92D0812"/>
    <w:multiLevelType w:val="hybridMultilevel"/>
    <w:tmpl w:val="B3CC46FA"/>
    <w:lvl w:ilvl="0" w:tplc="61487878">
      <w:start w:val="3"/>
      <w:numFmt w:val="decimal"/>
      <w:lvlText w:val="%1."/>
      <w:lvlJc w:val="left"/>
      <w:pPr>
        <w:ind w:left="4414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A4A2F86">
      <w:numFmt w:val="bullet"/>
      <w:lvlText w:val="•"/>
      <w:lvlJc w:val="left"/>
      <w:pPr>
        <w:ind w:left="5346" w:hanging="360"/>
      </w:pPr>
      <w:rPr>
        <w:rFonts w:hint="default"/>
        <w:lang w:val="en-US" w:eastAsia="en-US" w:bidi="ar-SA"/>
      </w:rPr>
    </w:lvl>
    <w:lvl w:ilvl="2" w:tplc="717AAFAA">
      <w:numFmt w:val="bullet"/>
      <w:lvlText w:val="•"/>
      <w:lvlJc w:val="left"/>
      <w:pPr>
        <w:ind w:left="6272" w:hanging="360"/>
      </w:pPr>
      <w:rPr>
        <w:rFonts w:hint="default"/>
        <w:lang w:val="en-US" w:eastAsia="en-US" w:bidi="ar-SA"/>
      </w:rPr>
    </w:lvl>
    <w:lvl w:ilvl="3" w:tplc="8AD8E4B0">
      <w:numFmt w:val="bullet"/>
      <w:lvlText w:val="•"/>
      <w:lvlJc w:val="left"/>
      <w:pPr>
        <w:ind w:left="7198" w:hanging="360"/>
      </w:pPr>
      <w:rPr>
        <w:rFonts w:hint="default"/>
        <w:lang w:val="en-US" w:eastAsia="en-US" w:bidi="ar-SA"/>
      </w:rPr>
    </w:lvl>
    <w:lvl w:ilvl="4" w:tplc="D3DE693C">
      <w:numFmt w:val="bullet"/>
      <w:lvlText w:val="•"/>
      <w:lvlJc w:val="left"/>
      <w:pPr>
        <w:ind w:left="8124" w:hanging="360"/>
      </w:pPr>
      <w:rPr>
        <w:rFonts w:hint="default"/>
        <w:lang w:val="en-US" w:eastAsia="en-US" w:bidi="ar-SA"/>
      </w:rPr>
    </w:lvl>
    <w:lvl w:ilvl="5" w:tplc="82E03FB8">
      <w:numFmt w:val="bullet"/>
      <w:lvlText w:val="•"/>
      <w:lvlJc w:val="left"/>
      <w:pPr>
        <w:ind w:left="9050" w:hanging="360"/>
      </w:pPr>
      <w:rPr>
        <w:rFonts w:hint="default"/>
        <w:lang w:val="en-US" w:eastAsia="en-US" w:bidi="ar-SA"/>
      </w:rPr>
    </w:lvl>
    <w:lvl w:ilvl="6" w:tplc="FDA08DE2">
      <w:numFmt w:val="bullet"/>
      <w:lvlText w:val="•"/>
      <w:lvlJc w:val="left"/>
      <w:pPr>
        <w:ind w:left="9976" w:hanging="360"/>
      </w:pPr>
      <w:rPr>
        <w:rFonts w:hint="default"/>
        <w:lang w:val="en-US" w:eastAsia="en-US" w:bidi="ar-SA"/>
      </w:rPr>
    </w:lvl>
    <w:lvl w:ilvl="7" w:tplc="A04021BC">
      <w:numFmt w:val="bullet"/>
      <w:lvlText w:val="•"/>
      <w:lvlJc w:val="left"/>
      <w:pPr>
        <w:ind w:left="10902" w:hanging="360"/>
      </w:pPr>
      <w:rPr>
        <w:rFonts w:hint="default"/>
        <w:lang w:val="en-US" w:eastAsia="en-US" w:bidi="ar-SA"/>
      </w:rPr>
    </w:lvl>
    <w:lvl w:ilvl="8" w:tplc="B41AF534">
      <w:numFmt w:val="bullet"/>
      <w:lvlText w:val="•"/>
      <w:lvlJc w:val="left"/>
      <w:pPr>
        <w:ind w:left="1182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A9F75CD"/>
    <w:multiLevelType w:val="hybridMultilevel"/>
    <w:tmpl w:val="072EE2D8"/>
    <w:lvl w:ilvl="0" w:tplc="02C0EEE6">
      <w:start w:val="1"/>
      <w:numFmt w:val="decimal"/>
      <w:lvlText w:val="%1."/>
      <w:lvlJc w:val="left"/>
      <w:pPr>
        <w:ind w:left="828" w:hanging="360"/>
      </w:pPr>
      <w:rPr>
        <w:rFonts w:hint="default"/>
        <w:spacing w:val="0"/>
        <w:w w:val="99"/>
        <w:lang w:val="en-US" w:eastAsia="en-US" w:bidi="ar-SA"/>
      </w:rPr>
    </w:lvl>
    <w:lvl w:ilvl="1" w:tplc="B2003B9E">
      <w:numFmt w:val="bullet"/>
      <w:lvlText w:val="•"/>
      <w:lvlJc w:val="left"/>
      <w:pPr>
        <w:ind w:left="1320" w:hanging="360"/>
      </w:pPr>
      <w:rPr>
        <w:rFonts w:hint="default"/>
        <w:lang w:val="en-US" w:eastAsia="en-US" w:bidi="ar-SA"/>
      </w:rPr>
    </w:lvl>
    <w:lvl w:ilvl="2" w:tplc="7FBA74FE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  <w:lvl w:ilvl="3" w:tplc="97F075D6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4" w:tplc="1700D9D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5" w:tplc="EF60E784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6" w:tplc="3C701D24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7" w:tplc="347CFE1C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8" w:tplc="3912F278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0A97"/>
    <w:rsid w:val="00010A97"/>
    <w:rsid w:val="00041686"/>
    <w:rsid w:val="0022379E"/>
    <w:rsid w:val="005C0C33"/>
    <w:rsid w:val="0072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05360"/>
  <w15:docId w15:val="{F7FB3B62-7A44-4D10-8B3C-C5530F4F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414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2237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4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9790/0990-11020123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02/9781394157365.ch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109/ICERCS63125.2024.10895914" TargetMode="External"/><Relationship Id="rId5" Type="http://schemas.openxmlformats.org/officeDocument/2006/relationships/hyperlink" Target="https://doi.org/10.1007/s12594-021-1881-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1367</Words>
  <Characters>7794</Characters>
  <Application>Microsoft Office Word</Application>
  <DocSecurity>0</DocSecurity>
  <Lines>64</Lines>
  <Paragraphs>18</Paragraphs>
  <ScaleCrop>false</ScaleCrop>
  <Company/>
  <LinksUpToDate>false</LinksUpToDate>
  <CharactersWithSpaces>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4</cp:revision>
  <dcterms:created xsi:type="dcterms:W3CDTF">2025-09-05T10:36:00Z</dcterms:created>
  <dcterms:modified xsi:type="dcterms:W3CDTF">2025-09-08T10:18:00Z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2025-09-05T00:00:00Z</vt:filetime>
  </property>
  <property fmtid="{D5CDD505-2E9C-101B-9397-08002B2CF9AE}" pid="5" name="Producer">
    <vt:lpwstr>3-Heights(TM) PDF Security Shell 4.8.25.2 (http://www.pdf-tools.com)</vt:lpwstr>
  </property>
</Properties>
</file>