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3C9" w:rsidRDefault="00EF23C9">
      <w:pPr>
        <w:spacing w:before="224"/>
        <w:rPr>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0631"/>
      </w:tblGrid>
      <w:tr w:rsidR="00EF23C9">
        <w:trPr>
          <w:trHeight w:val="288"/>
        </w:trPr>
        <w:tc>
          <w:tcPr>
            <w:tcW w:w="2161" w:type="dxa"/>
          </w:tcPr>
          <w:p w:rsidR="00EF23C9" w:rsidRDefault="00377F09">
            <w:pPr>
              <w:pStyle w:val="TableParagraph"/>
              <w:spacing w:before="2"/>
              <w:ind w:left="95"/>
              <w:rPr>
                <w:rFonts w:ascii="Cambria"/>
                <w:sz w:val="20"/>
              </w:rPr>
            </w:pPr>
            <w:r>
              <w:rPr>
                <w:rFonts w:ascii="Cambria"/>
                <w:sz w:val="20"/>
              </w:rPr>
              <w:t>Journal</w:t>
            </w:r>
            <w:r>
              <w:rPr>
                <w:rFonts w:ascii="Cambria"/>
                <w:spacing w:val="-10"/>
                <w:sz w:val="20"/>
              </w:rPr>
              <w:t xml:space="preserve"> </w:t>
            </w:r>
            <w:r>
              <w:rPr>
                <w:rFonts w:ascii="Cambria"/>
                <w:spacing w:val="-2"/>
                <w:sz w:val="20"/>
              </w:rPr>
              <w:t>Name:</w:t>
            </w:r>
          </w:p>
        </w:tc>
        <w:tc>
          <w:tcPr>
            <w:tcW w:w="10631" w:type="dxa"/>
          </w:tcPr>
          <w:p w:rsidR="00EF23C9" w:rsidRDefault="004E23E2">
            <w:pPr>
              <w:pStyle w:val="TableParagraph"/>
              <w:spacing w:before="26"/>
              <w:ind w:left="104"/>
              <w:rPr>
                <w:rFonts w:ascii="Cambria"/>
                <w:b/>
                <w:sz w:val="20"/>
              </w:rPr>
            </w:pPr>
            <w:hyperlink r:id="rId4">
              <w:r w:rsidR="00377F09">
                <w:rPr>
                  <w:rFonts w:ascii="Cambria"/>
                  <w:b/>
                  <w:color w:val="0000FF"/>
                  <w:sz w:val="20"/>
                  <w:u w:val="single" w:color="0000FF"/>
                </w:rPr>
                <w:t>Asian</w:t>
              </w:r>
              <w:r w:rsidR="00377F09">
                <w:rPr>
                  <w:rFonts w:ascii="Cambria"/>
                  <w:b/>
                  <w:color w:val="0000FF"/>
                  <w:spacing w:val="-9"/>
                  <w:sz w:val="20"/>
                  <w:u w:val="single" w:color="0000FF"/>
                </w:rPr>
                <w:t xml:space="preserve"> </w:t>
              </w:r>
              <w:r w:rsidR="00377F09">
                <w:rPr>
                  <w:rFonts w:ascii="Cambria"/>
                  <w:b/>
                  <w:color w:val="0000FF"/>
                  <w:sz w:val="20"/>
                  <w:u w:val="single" w:color="0000FF"/>
                </w:rPr>
                <w:t>Journal</w:t>
              </w:r>
              <w:r w:rsidR="00377F09">
                <w:rPr>
                  <w:rFonts w:ascii="Cambria"/>
                  <w:b/>
                  <w:color w:val="0000FF"/>
                  <w:spacing w:val="-6"/>
                  <w:sz w:val="20"/>
                  <w:u w:val="single" w:color="0000FF"/>
                </w:rPr>
                <w:t xml:space="preserve"> </w:t>
              </w:r>
              <w:r w:rsidR="00377F09">
                <w:rPr>
                  <w:rFonts w:ascii="Cambria"/>
                  <w:b/>
                  <w:color w:val="0000FF"/>
                  <w:sz w:val="20"/>
                  <w:u w:val="single" w:color="0000FF"/>
                </w:rPr>
                <w:t>of</w:t>
              </w:r>
              <w:r w:rsidR="00377F09">
                <w:rPr>
                  <w:rFonts w:ascii="Cambria"/>
                  <w:b/>
                  <w:color w:val="0000FF"/>
                  <w:spacing w:val="-5"/>
                  <w:sz w:val="20"/>
                  <w:u w:val="single" w:color="0000FF"/>
                </w:rPr>
                <w:t xml:space="preserve"> </w:t>
              </w:r>
              <w:r w:rsidR="00377F09">
                <w:rPr>
                  <w:rFonts w:ascii="Cambria"/>
                  <w:b/>
                  <w:color w:val="0000FF"/>
                  <w:sz w:val="20"/>
                  <w:u w:val="single" w:color="0000FF"/>
                </w:rPr>
                <w:t>Advances</w:t>
              </w:r>
              <w:r w:rsidR="00377F09">
                <w:rPr>
                  <w:rFonts w:ascii="Cambria"/>
                  <w:b/>
                  <w:color w:val="0000FF"/>
                  <w:spacing w:val="-8"/>
                  <w:sz w:val="20"/>
                  <w:u w:val="single" w:color="0000FF"/>
                </w:rPr>
                <w:t xml:space="preserve"> </w:t>
              </w:r>
              <w:r w:rsidR="00377F09">
                <w:rPr>
                  <w:rFonts w:ascii="Cambria"/>
                  <w:b/>
                  <w:color w:val="0000FF"/>
                  <w:sz w:val="20"/>
                  <w:u w:val="single" w:color="0000FF"/>
                </w:rPr>
                <w:t>in</w:t>
              </w:r>
              <w:r w:rsidR="00377F09">
                <w:rPr>
                  <w:rFonts w:ascii="Cambria"/>
                  <w:b/>
                  <w:color w:val="0000FF"/>
                  <w:spacing w:val="-8"/>
                  <w:sz w:val="20"/>
                  <w:u w:val="single" w:color="0000FF"/>
                </w:rPr>
                <w:t xml:space="preserve"> </w:t>
              </w:r>
              <w:r w:rsidR="00377F09">
                <w:rPr>
                  <w:rFonts w:ascii="Cambria"/>
                  <w:b/>
                  <w:color w:val="0000FF"/>
                  <w:spacing w:val="-2"/>
                  <w:sz w:val="20"/>
                  <w:u w:val="single" w:color="0000FF"/>
                </w:rPr>
                <w:t>Research</w:t>
              </w:r>
            </w:hyperlink>
          </w:p>
        </w:tc>
      </w:tr>
      <w:tr w:rsidR="00EF23C9">
        <w:trPr>
          <w:trHeight w:val="292"/>
        </w:trPr>
        <w:tc>
          <w:tcPr>
            <w:tcW w:w="2161" w:type="dxa"/>
          </w:tcPr>
          <w:p w:rsidR="00EF23C9" w:rsidRDefault="00377F09">
            <w:pPr>
              <w:pStyle w:val="TableParagraph"/>
              <w:spacing w:before="1"/>
              <w:ind w:left="95"/>
              <w:rPr>
                <w:rFonts w:ascii="Cambria"/>
                <w:sz w:val="20"/>
              </w:rPr>
            </w:pPr>
            <w:r>
              <w:rPr>
                <w:rFonts w:ascii="Cambria"/>
                <w:spacing w:val="-2"/>
                <w:sz w:val="20"/>
              </w:rPr>
              <w:t>Manuscript</w:t>
            </w:r>
            <w:r>
              <w:rPr>
                <w:rFonts w:ascii="Cambria"/>
                <w:spacing w:val="5"/>
                <w:sz w:val="20"/>
              </w:rPr>
              <w:t xml:space="preserve"> </w:t>
            </w:r>
            <w:r>
              <w:rPr>
                <w:rFonts w:ascii="Cambria"/>
                <w:spacing w:val="-2"/>
                <w:sz w:val="20"/>
              </w:rPr>
              <w:t>Number:</w:t>
            </w:r>
          </w:p>
        </w:tc>
        <w:tc>
          <w:tcPr>
            <w:tcW w:w="10631" w:type="dxa"/>
          </w:tcPr>
          <w:p w:rsidR="00EF23C9" w:rsidRDefault="00377F09">
            <w:pPr>
              <w:pStyle w:val="TableParagraph"/>
              <w:spacing w:before="30"/>
              <w:ind w:left="104"/>
              <w:rPr>
                <w:rFonts w:ascii="Cambria"/>
                <w:b/>
                <w:sz w:val="20"/>
              </w:rPr>
            </w:pPr>
            <w:r>
              <w:rPr>
                <w:rFonts w:ascii="Cambria"/>
                <w:b/>
                <w:spacing w:val="-2"/>
                <w:sz w:val="20"/>
              </w:rPr>
              <w:t>Ms_AJOAIR_5367</w:t>
            </w:r>
          </w:p>
        </w:tc>
      </w:tr>
      <w:tr w:rsidR="00EF23C9">
        <w:trPr>
          <w:trHeight w:val="647"/>
        </w:trPr>
        <w:tc>
          <w:tcPr>
            <w:tcW w:w="2161" w:type="dxa"/>
          </w:tcPr>
          <w:p w:rsidR="00EF23C9" w:rsidRDefault="00377F09">
            <w:pPr>
              <w:pStyle w:val="TableParagraph"/>
              <w:spacing w:before="1"/>
              <w:ind w:left="95"/>
              <w:rPr>
                <w:rFonts w:ascii="Cambria"/>
                <w:sz w:val="20"/>
              </w:rPr>
            </w:pPr>
            <w:r>
              <w:rPr>
                <w:rFonts w:ascii="Cambria"/>
                <w:sz w:val="20"/>
              </w:rPr>
              <w:t>Title</w:t>
            </w:r>
            <w:r>
              <w:rPr>
                <w:rFonts w:ascii="Cambria"/>
                <w:spacing w:val="-7"/>
                <w:sz w:val="20"/>
              </w:rPr>
              <w:t xml:space="preserve"> </w:t>
            </w:r>
            <w:r>
              <w:rPr>
                <w:rFonts w:ascii="Cambria"/>
                <w:sz w:val="20"/>
              </w:rPr>
              <w:t>of</w:t>
            </w:r>
            <w:r>
              <w:rPr>
                <w:rFonts w:ascii="Cambria"/>
                <w:spacing w:val="-3"/>
                <w:sz w:val="20"/>
              </w:rPr>
              <w:t xml:space="preserve"> </w:t>
            </w:r>
            <w:r>
              <w:rPr>
                <w:rFonts w:ascii="Cambria"/>
                <w:sz w:val="20"/>
              </w:rPr>
              <w:t>the</w:t>
            </w:r>
            <w:r>
              <w:rPr>
                <w:rFonts w:ascii="Cambria"/>
                <w:spacing w:val="-6"/>
                <w:sz w:val="20"/>
              </w:rPr>
              <w:t xml:space="preserve"> </w:t>
            </w:r>
            <w:r>
              <w:rPr>
                <w:rFonts w:ascii="Cambria"/>
                <w:spacing w:val="-2"/>
                <w:sz w:val="20"/>
              </w:rPr>
              <w:t>Manuscript:</w:t>
            </w:r>
          </w:p>
        </w:tc>
        <w:tc>
          <w:tcPr>
            <w:tcW w:w="10631" w:type="dxa"/>
          </w:tcPr>
          <w:p w:rsidR="00EF23C9" w:rsidRDefault="00377F09">
            <w:pPr>
              <w:pStyle w:val="TableParagraph"/>
              <w:spacing w:before="88"/>
              <w:ind w:left="104"/>
              <w:rPr>
                <w:rFonts w:ascii="Cambria"/>
                <w:b/>
                <w:sz w:val="20"/>
              </w:rPr>
            </w:pPr>
            <w:r>
              <w:rPr>
                <w:rFonts w:ascii="Cambria"/>
                <w:b/>
                <w:sz w:val="20"/>
              </w:rPr>
              <w:t>Phytochemical</w:t>
            </w:r>
            <w:r>
              <w:rPr>
                <w:rFonts w:ascii="Cambria"/>
                <w:b/>
                <w:spacing w:val="-8"/>
                <w:sz w:val="20"/>
              </w:rPr>
              <w:t xml:space="preserve"> </w:t>
            </w:r>
            <w:r>
              <w:rPr>
                <w:rFonts w:ascii="Cambria"/>
                <w:b/>
                <w:sz w:val="20"/>
              </w:rPr>
              <w:t>Screening</w:t>
            </w:r>
            <w:r>
              <w:rPr>
                <w:rFonts w:ascii="Cambria"/>
                <w:b/>
                <w:spacing w:val="-4"/>
                <w:sz w:val="20"/>
              </w:rPr>
              <w:t xml:space="preserve"> </w:t>
            </w:r>
            <w:r>
              <w:rPr>
                <w:rFonts w:ascii="Cambria"/>
                <w:b/>
                <w:sz w:val="20"/>
              </w:rPr>
              <w:t>and</w:t>
            </w:r>
            <w:r>
              <w:rPr>
                <w:rFonts w:ascii="Cambria"/>
                <w:b/>
                <w:spacing w:val="-5"/>
                <w:sz w:val="20"/>
              </w:rPr>
              <w:t xml:space="preserve"> </w:t>
            </w:r>
            <w:r>
              <w:rPr>
                <w:rFonts w:ascii="Cambria"/>
                <w:b/>
                <w:sz w:val="20"/>
              </w:rPr>
              <w:t>Anti-Ulcerogenic</w:t>
            </w:r>
            <w:r>
              <w:rPr>
                <w:rFonts w:ascii="Cambria"/>
                <w:b/>
                <w:spacing w:val="-3"/>
                <w:sz w:val="20"/>
              </w:rPr>
              <w:t xml:space="preserve"> </w:t>
            </w:r>
            <w:r>
              <w:rPr>
                <w:rFonts w:ascii="Cambria"/>
                <w:b/>
                <w:sz w:val="20"/>
              </w:rPr>
              <w:t>Properties</w:t>
            </w:r>
            <w:r>
              <w:rPr>
                <w:rFonts w:ascii="Cambria"/>
                <w:b/>
                <w:spacing w:val="-5"/>
                <w:sz w:val="20"/>
              </w:rPr>
              <w:t xml:space="preserve"> </w:t>
            </w:r>
            <w:r>
              <w:rPr>
                <w:rFonts w:ascii="Cambria"/>
                <w:b/>
                <w:sz w:val="20"/>
              </w:rPr>
              <w:t>of</w:t>
            </w:r>
            <w:r>
              <w:rPr>
                <w:rFonts w:ascii="Cambria"/>
                <w:b/>
                <w:spacing w:val="-3"/>
                <w:sz w:val="20"/>
              </w:rPr>
              <w:t xml:space="preserve"> </w:t>
            </w:r>
            <w:r>
              <w:rPr>
                <w:rFonts w:ascii="Cambria"/>
                <w:b/>
                <w:sz w:val="20"/>
              </w:rPr>
              <w:t>n-Hexane,</w:t>
            </w:r>
            <w:r>
              <w:rPr>
                <w:rFonts w:ascii="Cambria"/>
                <w:b/>
                <w:spacing w:val="-3"/>
                <w:sz w:val="20"/>
              </w:rPr>
              <w:t xml:space="preserve"> </w:t>
            </w:r>
            <w:r>
              <w:rPr>
                <w:rFonts w:ascii="Cambria"/>
                <w:b/>
                <w:sz w:val="20"/>
              </w:rPr>
              <w:t>Ethyl-Acetate</w:t>
            </w:r>
            <w:r>
              <w:rPr>
                <w:rFonts w:ascii="Cambria"/>
                <w:b/>
                <w:spacing w:val="-5"/>
                <w:sz w:val="20"/>
              </w:rPr>
              <w:t xml:space="preserve"> </w:t>
            </w:r>
            <w:r>
              <w:rPr>
                <w:rFonts w:ascii="Cambria"/>
                <w:b/>
                <w:sz w:val="20"/>
              </w:rPr>
              <w:t>and Aqueous-methanol Fractions on Indomethacin and Aspirin Induced Ulcer in Rats: A Comparative study</w:t>
            </w:r>
          </w:p>
        </w:tc>
      </w:tr>
      <w:tr w:rsidR="00EF23C9">
        <w:trPr>
          <w:trHeight w:val="331"/>
        </w:trPr>
        <w:tc>
          <w:tcPr>
            <w:tcW w:w="2161" w:type="dxa"/>
          </w:tcPr>
          <w:p w:rsidR="00EF23C9" w:rsidRDefault="00377F09">
            <w:pPr>
              <w:pStyle w:val="TableParagraph"/>
              <w:spacing w:before="2"/>
              <w:ind w:left="95"/>
              <w:rPr>
                <w:rFonts w:ascii="Cambria"/>
                <w:sz w:val="20"/>
              </w:rPr>
            </w:pPr>
            <w:r>
              <w:rPr>
                <w:rFonts w:ascii="Cambria"/>
                <w:sz w:val="20"/>
              </w:rPr>
              <w:t>Type</w:t>
            </w:r>
            <w:r>
              <w:rPr>
                <w:rFonts w:ascii="Cambria"/>
                <w:spacing w:val="-8"/>
                <w:sz w:val="20"/>
              </w:rPr>
              <w:t xml:space="preserve"> </w:t>
            </w:r>
            <w:r>
              <w:rPr>
                <w:rFonts w:ascii="Cambria"/>
                <w:sz w:val="20"/>
              </w:rPr>
              <w:t>of</w:t>
            </w:r>
            <w:r>
              <w:rPr>
                <w:rFonts w:ascii="Cambria"/>
                <w:spacing w:val="-3"/>
                <w:sz w:val="20"/>
              </w:rPr>
              <w:t xml:space="preserve"> </w:t>
            </w:r>
            <w:r>
              <w:rPr>
                <w:rFonts w:ascii="Cambria"/>
                <w:sz w:val="20"/>
              </w:rPr>
              <w:t>the</w:t>
            </w:r>
            <w:r>
              <w:rPr>
                <w:rFonts w:ascii="Cambria"/>
                <w:spacing w:val="-7"/>
                <w:sz w:val="20"/>
              </w:rPr>
              <w:t xml:space="preserve"> </w:t>
            </w:r>
            <w:r>
              <w:rPr>
                <w:rFonts w:ascii="Cambria"/>
                <w:spacing w:val="-2"/>
                <w:sz w:val="20"/>
              </w:rPr>
              <w:t>Article</w:t>
            </w:r>
          </w:p>
        </w:tc>
        <w:tc>
          <w:tcPr>
            <w:tcW w:w="10631" w:type="dxa"/>
          </w:tcPr>
          <w:p w:rsidR="00EF23C9" w:rsidRDefault="00377F09">
            <w:pPr>
              <w:pStyle w:val="TableParagraph"/>
              <w:spacing w:before="50"/>
              <w:ind w:left="104"/>
              <w:rPr>
                <w:rFonts w:ascii="Cambria"/>
                <w:b/>
                <w:sz w:val="20"/>
              </w:rPr>
            </w:pPr>
            <w:r>
              <w:rPr>
                <w:rFonts w:ascii="Cambria"/>
                <w:b/>
                <w:spacing w:val="-2"/>
                <w:sz w:val="20"/>
              </w:rPr>
              <w:t>Research</w:t>
            </w:r>
            <w:r>
              <w:rPr>
                <w:rFonts w:ascii="Cambria"/>
                <w:b/>
                <w:spacing w:val="2"/>
                <w:sz w:val="20"/>
              </w:rPr>
              <w:t xml:space="preserve"> </w:t>
            </w:r>
            <w:r>
              <w:rPr>
                <w:rFonts w:ascii="Cambria"/>
                <w:b/>
                <w:spacing w:val="-2"/>
                <w:sz w:val="20"/>
              </w:rPr>
              <w:t>Article</w:t>
            </w:r>
          </w:p>
        </w:tc>
      </w:tr>
    </w:tbl>
    <w:p w:rsidR="00EF23C9" w:rsidRDefault="00EF23C9">
      <w:pPr>
        <w:spacing w:before="4"/>
        <w:rPr>
          <w:sz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gridCol w:w="5829"/>
        <w:gridCol w:w="3760"/>
      </w:tblGrid>
      <w:tr w:rsidR="00EF23C9" w:rsidTr="004E23E2">
        <w:trPr>
          <w:trHeight w:val="453"/>
        </w:trPr>
        <w:tc>
          <w:tcPr>
            <w:tcW w:w="12899" w:type="dxa"/>
            <w:gridSpan w:val="3"/>
            <w:tcBorders>
              <w:top w:val="nil"/>
              <w:left w:val="nil"/>
              <w:right w:val="nil"/>
            </w:tcBorders>
          </w:tcPr>
          <w:p w:rsidR="00EF23C9" w:rsidRDefault="00377F09">
            <w:pPr>
              <w:pStyle w:val="TableParagraph"/>
              <w:spacing w:line="223" w:lineRule="exact"/>
              <w:ind w:left="115"/>
              <w:rPr>
                <w:b/>
                <w:sz w:val="20"/>
              </w:rPr>
            </w:pPr>
            <w:r>
              <w:rPr>
                <w:b/>
                <w:color w:val="000000"/>
                <w:sz w:val="20"/>
                <w:highlight w:val="yellow"/>
              </w:rPr>
              <w:t>PART</w:t>
            </w:r>
            <w:r>
              <w:rPr>
                <w:b/>
                <w:color w:val="000000"/>
                <w:spacing w:val="49"/>
                <w:sz w:val="20"/>
                <w:highlight w:val="yellow"/>
              </w:rPr>
              <w:t xml:space="preserve"> </w:t>
            </w:r>
            <w:r>
              <w:rPr>
                <w:b/>
                <w:color w:val="000000"/>
                <w:sz w:val="20"/>
                <w:highlight w:val="yellow"/>
              </w:rPr>
              <w:t>1:</w:t>
            </w:r>
            <w:r>
              <w:rPr>
                <w:b/>
                <w:color w:val="000000"/>
                <w:spacing w:val="-4"/>
                <w:sz w:val="20"/>
              </w:rPr>
              <w:t xml:space="preserve"> </w:t>
            </w:r>
            <w:r>
              <w:rPr>
                <w:b/>
                <w:color w:val="000000"/>
                <w:spacing w:val="-2"/>
                <w:sz w:val="20"/>
              </w:rPr>
              <w:t>Comments</w:t>
            </w:r>
          </w:p>
        </w:tc>
      </w:tr>
      <w:tr w:rsidR="00EF23C9" w:rsidTr="004E23E2">
        <w:trPr>
          <w:trHeight w:val="691"/>
        </w:trPr>
        <w:tc>
          <w:tcPr>
            <w:tcW w:w="3310" w:type="dxa"/>
          </w:tcPr>
          <w:p w:rsidR="00EF23C9" w:rsidRDefault="00EF23C9">
            <w:pPr>
              <w:pStyle w:val="TableParagraph"/>
              <w:ind w:left="0"/>
            </w:pPr>
          </w:p>
        </w:tc>
        <w:tc>
          <w:tcPr>
            <w:tcW w:w="5829" w:type="dxa"/>
          </w:tcPr>
          <w:p w:rsidR="00EF23C9" w:rsidRDefault="00377F09">
            <w:pPr>
              <w:pStyle w:val="TableParagraph"/>
              <w:rPr>
                <w:b/>
                <w:sz w:val="20"/>
              </w:rPr>
            </w:pPr>
            <w:r>
              <w:rPr>
                <w:b/>
                <w:sz w:val="20"/>
              </w:rPr>
              <w:t>Reviewer’s</w:t>
            </w:r>
            <w:r>
              <w:rPr>
                <w:b/>
                <w:spacing w:val="-9"/>
                <w:sz w:val="20"/>
              </w:rPr>
              <w:t xml:space="preserve"> </w:t>
            </w:r>
            <w:r>
              <w:rPr>
                <w:b/>
                <w:spacing w:val="-2"/>
                <w:sz w:val="20"/>
              </w:rPr>
              <w:t>comment</w:t>
            </w:r>
          </w:p>
          <w:p w:rsidR="00EF23C9" w:rsidRDefault="00377F09">
            <w:pPr>
              <w:pStyle w:val="TableParagraph"/>
              <w:spacing w:line="230" w:lineRule="atLeast"/>
              <w:rPr>
                <w:b/>
                <w:sz w:val="20"/>
              </w:rPr>
            </w:pPr>
            <w:r>
              <w:rPr>
                <w:b/>
                <w:color w:val="000000"/>
                <w:sz w:val="20"/>
                <w:highlight w:val="yellow"/>
              </w:rPr>
              <w:t>Artificial</w:t>
            </w:r>
            <w:r>
              <w:rPr>
                <w:b/>
                <w:color w:val="000000"/>
                <w:spacing w:val="-7"/>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9"/>
                <w:sz w:val="20"/>
                <w:highlight w:val="yellow"/>
              </w:rPr>
              <w:t xml:space="preserve"> </w:t>
            </w:r>
            <w:r>
              <w:rPr>
                <w:b/>
                <w:color w:val="000000"/>
                <w:sz w:val="20"/>
                <w:highlight w:val="yellow"/>
              </w:rPr>
              <w:t>generated</w:t>
            </w:r>
            <w:r>
              <w:rPr>
                <w:b/>
                <w:color w:val="000000"/>
                <w:spacing w:val="-10"/>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10"/>
                <w:sz w:val="20"/>
                <w:highlight w:val="yellow"/>
              </w:rPr>
              <w:t xml:space="preserve"> </w:t>
            </w:r>
            <w:r>
              <w:rPr>
                <w:b/>
                <w:color w:val="000000"/>
                <w:sz w:val="20"/>
                <w:highlight w:val="yellow"/>
              </w:rPr>
              <w:t>review</w:t>
            </w:r>
            <w:r>
              <w:rPr>
                <w:b/>
                <w:color w:val="000000"/>
                <w:spacing w:val="-10"/>
                <w:sz w:val="20"/>
                <w:highlight w:val="yellow"/>
              </w:rPr>
              <w:t xml:space="preserve"> </w:t>
            </w:r>
            <w:r>
              <w:rPr>
                <w:b/>
                <w:color w:val="000000"/>
                <w:sz w:val="20"/>
                <w:highlight w:val="yellow"/>
              </w:rPr>
              <w:t>comments</w:t>
            </w:r>
            <w:r>
              <w:rPr>
                <w:b/>
                <w:color w:val="000000"/>
                <w:sz w:val="20"/>
              </w:rPr>
              <w:t xml:space="preserve"> </w:t>
            </w:r>
            <w:r>
              <w:rPr>
                <w:b/>
                <w:color w:val="000000"/>
                <w:sz w:val="20"/>
                <w:highlight w:val="yellow"/>
              </w:rPr>
              <w:t>are strictly prohibited during peer review.</w:t>
            </w:r>
          </w:p>
        </w:tc>
        <w:tc>
          <w:tcPr>
            <w:tcW w:w="3760" w:type="dxa"/>
          </w:tcPr>
          <w:p w:rsidR="00EF23C9" w:rsidRDefault="00377F09">
            <w:pPr>
              <w:pStyle w:val="TableParagraph"/>
              <w:ind w:left="109" w:right="440"/>
              <w:rPr>
                <w:sz w:val="20"/>
              </w:rPr>
            </w:pPr>
            <w:r>
              <w:rPr>
                <w:b/>
                <w:sz w:val="20"/>
              </w:rPr>
              <w:t xml:space="preserve">Author’s Feedback </w:t>
            </w:r>
            <w:r>
              <w:rPr>
                <w:sz w:val="20"/>
              </w:rPr>
              <w:t>(It is mandatory that authors</w:t>
            </w:r>
            <w:r>
              <w:rPr>
                <w:spacing w:val="-8"/>
                <w:sz w:val="20"/>
              </w:rPr>
              <w:t xml:space="preserve"> </w:t>
            </w:r>
            <w:r>
              <w:rPr>
                <w:sz w:val="20"/>
              </w:rPr>
              <w:t>should</w:t>
            </w:r>
            <w:r>
              <w:rPr>
                <w:spacing w:val="-7"/>
                <w:sz w:val="20"/>
              </w:rPr>
              <w:t xml:space="preserve"> </w:t>
            </w:r>
            <w:r>
              <w:rPr>
                <w:sz w:val="20"/>
              </w:rPr>
              <w:t>write</w:t>
            </w:r>
            <w:r>
              <w:rPr>
                <w:spacing w:val="-13"/>
                <w:sz w:val="20"/>
              </w:rPr>
              <w:t xml:space="preserve"> </w:t>
            </w:r>
            <w:r>
              <w:rPr>
                <w:sz w:val="20"/>
              </w:rPr>
              <w:t>his/her</w:t>
            </w:r>
            <w:r>
              <w:rPr>
                <w:spacing w:val="-6"/>
                <w:sz w:val="20"/>
              </w:rPr>
              <w:t xml:space="preserve"> </w:t>
            </w:r>
            <w:r>
              <w:rPr>
                <w:sz w:val="20"/>
              </w:rPr>
              <w:t>feedback</w:t>
            </w:r>
            <w:r>
              <w:rPr>
                <w:spacing w:val="-7"/>
                <w:sz w:val="20"/>
              </w:rPr>
              <w:t xml:space="preserve"> </w:t>
            </w:r>
            <w:r>
              <w:rPr>
                <w:sz w:val="20"/>
              </w:rPr>
              <w:t>here)</w:t>
            </w:r>
          </w:p>
        </w:tc>
      </w:tr>
      <w:tr w:rsidR="00EF23C9" w:rsidTr="004E23E2">
        <w:trPr>
          <w:trHeight w:val="3591"/>
        </w:trPr>
        <w:tc>
          <w:tcPr>
            <w:tcW w:w="3310" w:type="dxa"/>
          </w:tcPr>
          <w:p w:rsidR="00EF23C9" w:rsidRDefault="00377F09">
            <w:pPr>
              <w:pStyle w:val="TableParagraph"/>
              <w:ind w:left="470" w:right="184"/>
              <w:rPr>
                <w:b/>
                <w:sz w:val="20"/>
              </w:rPr>
            </w:pPr>
            <w:r>
              <w:rPr>
                <w:b/>
                <w:sz w:val="20"/>
              </w:rPr>
              <w:t>Please write a few sentences regarding the importance of this manuscript for the scientific community. A minimum</w:t>
            </w:r>
            <w:r>
              <w:rPr>
                <w:b/>
                <w:spacing w:val="-12"/>
                <w:sz w:val="20"/>
              </w:rPr>
              <w:t xml:space="preserve"> </w:t>
            </w:r>
            <w:r>
              <w:rPr>
                <w:b/>
                <w:sz w:val="20"/>
              </w:rPr>
              <w:t>of</w:t>
            </w:r>
            <w:r>
              <w:rPr>
                <w:b/>
                <w:spacing w:val="-8"/>
                <w:sz w:val="20"/>
              </w:rPr>
              <w:t xml:space="preserve"> </w:t>
            </w:r>
            <w:r>
              <w:rPr>
                <w:b/>
                <w:sz w:val="20"/>
              </w:rPr>
              <w:t>3-4</w:t>
            </w:r>
            <w:r>
              <w:rPr>
                <w:b/>
                <w:spacing w:val="-8"/>
                <w:sz w:val="20"/>
              </w:rPr>
              <w:t xml:space="preserve"> </w:t>
            </w:r>
            <w:r>
              <w:rPr>
                <w:b/>
                <w:sz w:val="20"/>
              </w:rPr>
              <w:t>sentences</w:t>
            </w:r>
            <w:r>
              <w:rPr>
                <w:b/>
                <w:spacing w:val="-9"/>
                <w:sz w:val="20"/>
              </w:rPr>
              <w:t xml:space="preserve"> </w:t>
            </w:r>
            <w:r>
              <w:rPr>
                <w:b/>
                <w:sz w:val="20"/>
              </w:rPr>
              <w:t>may be required for this part.</w:t>
            </w:r>
          </w:p>
        </w:tc>
        <w:tc>
          <w:tcPr>
            <w:tcW w:w="5829" w:type="dxa"/>
          </w:tcPr>
          <w:p w:rsidR="00EF23C9" w:rsidRDefault="00377F09">
            <w:pPr>
              <w:pStyle w:val="TableParagraph"/>
              <w:ind w:right="148"/>
              <w:rPr>
                <w:sz w:val="24"/>
              </w:rPr>
            </w:pPr>
            <w:r>
              <w:rPr>
                <w:sz w:val="24"/>
              </w:rPr>
              <w:t>Extracting herbal drugs in different solvents is important because each solvent selectively dissolves specific phytochemicals, helping to identify the active constituents. By comparing extracts, researchers can determine which fraction shows the strongest pharmacological activity. Animal studies then provide evidence of the biological effects, dose-response, and safety profile of these extracts. This approach also helps to</w:t>
            </w:r>
            <w:r>
              <w:rPr>
                <w:spacing w:val="-3"/>
                <w:sz w:val="24"/>
              </w:rPr>
              <w:t xml:space="preserve"> </w:t>
            </w:r>
            <w:r>
              <w:rPr>
                <w:sz w:val="24"/>
              </w:rPr>
              <w:t>validate</w:t>
            </w:r>
            <w:r>
              <w:rPr>
                <w:spacing w:val="-9"/>
                <w:sz w:val="24"/>
              </w:rPr>
              <w:t xml:space="preserve"> </w:t>
            </w:r>
            <w:r>
              <w:rPr>
                <w:sz w:val="24"/>
              </w:rPr>
              <w:t>traditional</w:t>
            </w:r>
            <w:r>
              <w:rPr>
                <w:spacing w:val="-12"/>
                <w:sz w:val="24"/>
              </w:rPr>
              <w:t xml:space="preserve"> </w:t>
            </w:r>
            <w:r>
              <w:rPr>
                <w:sz w:val="24"/>
              </w:rPr>
              <w:t>uses</w:t>
            </w:r>
            <w:r>
              <w:rPr>
                <w:spacing w:val="-5"/>
                <w:sz w:val="24"/>
              </w:rPr>
              <w:t xml:space="preserve"> </w:t>
            </w:r>
            <w:r>
              <w:rPr>
                <w:sz w:val="24"/>
              </w:rPr>
              <w:t>of</w:t>
            </w:r>
            <w:r>
              <w:rPr>
                <w:spacing w:val="-6"/>
                <w:sz w:val="24"/>
              </w:rPr>
              <w:t xml:space="preserve"> </w:t>
            </w:r>
            <w:r>
              <w:rPr>
                <w:sz w:val="24"/>
              </w:rPr>
              <w:t>medicinal</w:t>
            </w:r>
            <w:r>
              <w:rPr>
                <w:spacing w:val="-12"/>
                <w:sz w:val="24"/>
              </w:rPr>
              <w:t xml:space="preserve"> </w:t>
            </w:r>
            <w:r>
              <w:rPr>
                <w:sz w:val="24"/>
              </w:rPr>
              <w:t>plants</w:t>
            </w:r>
            <w:r>
              <w:rPr>
                <w:spacing w:val="-5"/>
                <w:sz w:val="24"/>
              </w:rPr>
              <w:t xml:space="preserve"> </w:t>
            </w:r>
            <w:r>
              <w:rPr>
                <w:sz w:val="24"/>
              </w:rPr>
              <w:t>and</w:t>
            </w:r>
            <w:r>
              <w:rPr>
                <w:spacing w:val="-3"/>
                <w:sz w:val="24"/>
              </w:rPr>
              <w:t xml:space="preserve"> </w:t>
            </w:r>
            <w:r>
              <w:rPr>
                <w:sz w:val="24"/>
              </w:rPr>
              <w:t>reveals whether traditional preparations are the most effective.</w:t>
            </w:r>
          </w:p>
          <w:p w:rsidR="00EF23C9" w:rsidRDefault="00377F09">
            <w:pPr>
              <w:pStyle w:val="TableParagraph"/>
              <w:rPr>
                <w:sz w:val="24"/>
              </w:rPr>
            </w:pPr>
            <w:r>
              <w:rPr>
                <w:sz w:val="24"/>
              </w:rPr>
              <w:t>Ultimately,</w:t>
            </w:r>
            <w:r>
              <w:rPr>
                <w:spacing w:val="-2"/>
                <w:sz w:val="24"/>
              </w:rPr>
              <w:t xml:space="preserve"> </w:t>
            </w:r>
            <w:r>
              <w:rPr>
                <w:sz w:val="24"/>
              </w:rPr>
              <w:t>such</w:t>
            </w:r>
            <w:r>
              <w:rPr>
                <w:spacing w:val="-7"/>
                <w:sz w:val="24"/>
              </w:rPr>
              <w:t xml:space="preserve"> </w:t>
            </w:r>
            <w:r>
              <w:rPr>
                <w:sz w:val="24"/>
              </w:rPr>
              <w:t>studies</w:t>
            </w:r>
            <w:r>
              <w:rPr>
                <w:spacing w:val="-3"/>
                <w:sz w:val="24"/>
              </w:rPr>
              <w:t xml:space="preserve"> </w:t>
            </w:r>
            <w:r>
              <w:rPr>
                <w:sz w:val="24"/>
              </w:rPr>
              <w:t>guide</w:t>
            </w:r>
            <w:r>
              <w:rPr>
                <w:spacing w:val="-3"/>
                <w:sz w:val="24"/>
              </w:rPr>
              <w:t xml:space="preserve"> </w:t>
            </w:r>
            <w:r>
              <w:rPr>
                <w:sz w:val="24"/>
              </w:rPr>
              <w:t>the</w:t>
            </w:r>
            <w:r>
              <w:rPr>
                <w:spacing w:val="2"/>
                <w:sz w:val="24"/>
              </w:rPr>
              <w:t xml:space="preserve"> </w:t>
            </w:r>
            <w:r>
              <w:rPr>
                <w:sz w:val="24"/>
              </w:rPr>
              <w:t>isolation</w:t>
            </w:r>
            <w:r>
              <w:rPr>
                <w:spacing w:val="-6"/>
                <w:sz w:val="24"/>
              </w:rPr>
              <w:t xml:space="preserve"> </w:t>
            </w:r>
            <w:r>
              <w:rPr>
                <w:sz w:val="24"/>
              </w:rPr>
              <w:t>of</w:t>
            </w:r>
            <w:r>
              <w:rPr>
                <w:spacing w:val="-9"/>
                <w:sz w:val="24"/>
              </w:rPr>
              <w:t xml:space="preserve"> </w:t>
            </w:r>
            <w:r>
              <w:rPr>
                <w:spacing w:val="-2"/>
                <w:sz w:val="24"/>
              </w:rPr>
              <w:t>bioactive</w:t>
            </w:r>
          </w:p>
          <w:p w:rsidR="00EF23C9" w:rsidRDefault="00377F09">
            <w:pPr>
              <w:pStyle w:val="TableParagraph"/>
              <w:spacing w:line="274" w:lineRule="exact"/>
              <w:ind w:right="105"/>
              <w:rPr>
                <w:sz w:val="24"/>
              </w:rPr>
            </w:pPr>
            <w:r>
              <w:rPr>
                <w:sz w:val="24"/>
              </w:rPr>
              <w:t>compounds</w:t>
            </w:r>
            <w:r>
              <w:rPr>
                <w:spacing w:val="-7"/>
                <w:sz w:val="24"/>
              </w:rPr>
              <w:t xml:space="preserve"> </w:t>
            </w:r>
            <w:r>
              <w:rPr>
                <w:sz w:val="24"/>
              </w:rPr>
              <w:t>and</w:t>
            </w:r>
            <w:r>
              <w:rPr>
                <w:spacing w:val="-6"/>
                <w:sz w:val="24"/>
              </w:rPr>
              <w:t xml:space="preserve"> </w:t>
            </w:r>
            <w:r>
              <w:rPr>
                <w:sz w:val="24"/>
              </w:rPr>
              <w:t>support</w:t>
            </w:r>
            <w:r>
              <w:rPr>
                <w:spacing w:val="-9"/>
                <w:sz w:val="24"/>
              </w:rPr>
              <w:t xml:space="preserve"> </w:t>
            </w:r>
            <w:r>
              <w:rPr>
                <w:sz w:val="24"/>
              </w:rPr>
              <w:t>the</w:t>
            </w:r>
            <w:r>
              <w:rPr>
                <w:spacing w:val="-7"/>
                <w:sz w:val="24"/>
              </w:rPr>
              <w:t xml:space="preserve"> </w:t>
            </w:r>
            <w:r>
              <w:rPr>
                <w:sz w:val="24"/>
              </w:rPr>
              <w:t>development</w:t>
            </w:r>
            <w:r>
              <w:rPr>
                <w:spacing w:val="-6"/>
                <w:sz w:val="24"/>
              </w:rPr>
              <w:t xml:space="preserve"> </w:t>
            </w:r>
            <w:r>
              <w:rPr>
                <w:sz w:val="24"/>
              </w:rPr>
              <w:t>of</w:t>
            </w:r>
            <w:r>
              <w:rPr>
                <w:spacing w:val="-13"/>
                <w:sz w:val="24"/>
              </w:rPr>
              <w:t xml:space="preserve"> </w:t>
            </w:r>
            <w:r>
              <w:rPr>
                <w:sz w:val="24"/>
              </w:rPr>
              <w:t>safe,</w:t>
            </w:r>
            <w:r>
              <w:rPr>
                <w:spacing w:val="-4"/>
                <w:sz w:val="24"/>
              </w:rPr>
              <w:t xml:space="preserve"> </w:t>
            </w:r>
            <w:r>
              <w:rPr>
                <w:sz w:val="24"/>
              </w:rPr>
              <w:t>effective plant-based drugs.</w:t>
            </w:r>
          </w:p>
        </w:tc>
        <w:tc>
          <w:tcPr>
            <w:tcW w:w="3760" w:type="dxa"/>
          </w:tcPr>
          <w:p w:rsidR="00EF23C9" w:rsidRDefault="00EF23C9">
            <w:pPr>
              <w:pStyle w:val="TableParagraph"/>
              <w:ind w:left="0"/>
            </w:pPr>
          </w:p>
        </w:tc>
      </w:tr>
      <w:tr w:rsidR="00EF23C9" w:rsidTr="004E23E2">
        <w:trPr>
          <w:trHeight w:val="1262"/>
        </w:trPr>
        <w:tc>
          <w:tcPr>
            <w:tcW w:w="3310" w:type="dxa"/>
          </w:tcPr>
          <w:p w:rsidR="00EF23C9" w:rsidRDefault="00377F09">
            <w:pPr>
              <w:pStyle w:val="TableParagraph"/>
              <w:spacing w:before="4" w:line="235" w:lineRule="auto"/>
              <w:ind w:left="470" w:right="184"/>
              <w:rPr>
                <w:b/>
                <w:sz w:val="20"/>
              </w:rPr>
            </w:pPr>
            <w:r>
              <w:rPr>
                <w:b/>
                <w:sz w:val="20"/>
              </w:rPr>
              <w:t>Is</w:t>
            </w:r>
            <w:r>
              <w:rPr>
                <w:b/>
                <w:spacing w:val="-9"/>
                <w:sz w:val="20"/>
              </w:rPr>
              <w:t xml:space="preserve"> </w:t>
            </w:r>
            <w:r>
              <w:rPr>
                <w:b/>
                <w:sz w:val="20"/>
              </w:rPr>
              <w:t>the</w:t>
            </w:r>
            <w:r>
              <w:rPr>
                <w:b/>
                <w:spacing w:val="-6"/>
                <w:sz w:val="20"/>
              </w:rPr>
              <w:t xml:space="preserve"> </w:t>
            </w:r>
            <w:r>
              <w:rPr>
                <w:b/>
                <w:sz w:val="20"/>
              </w:rPr>
              <w:t>title</w:t>
            </w:r>
            <w:r>
              <w:rPr>
                <w:b/>
                <w:spacing w:val="-6"/>
                <w:sz w:val="20"/>
              </w:rPr>
              <w:t xml:space="preserve"> </w:t>
            </w:r>
            <w:r>
              <w:rPr>
                <w:b/>
                <w:sz w:val="20"/>
              </w:rPr>
              <w:t>of</w:t>
            </w:r>
            <w:r>
              <w:rPr>
                <w:b/>
                <w:spacing w:val="-8"/>
                <w:sz w:val="20"/>
              </w:rPr>
              <w:t xml:space="preserve"> </w:t>
            </w:r>
            <w:r>
              <w:rPr>
                <w:b/>
                <w:sz w:val="20"/>
              </w:rPr>
              <w:t>the</w:t>
            </w:r>
            <w:r>
              <w:rPr>
                <w:b/>
                <w:spacing w:val="-10"/>
                <w:sz w:val="20"/>
              </w:rPr>
              <w:t xml:space="preserve"> </w:t>
            </w:r>
            <w:r>
              <w:rPr>
                <w:b/>
                <w:sz w:val="20"/>
              </w:rPr>
              <w:t xml:space="preserve">article </w:t>
            </w:r>
            <w:r>
              <w:rPr>
                <w:b/>
                <w:spacing w:val="-2"/>
                <w:sz w:val="20"/>
              </w:rPr>
              <w:t>suitable?</w:t>
            </w:r>
          </w:p>
          <w:p w:rsidR="00EF23C9" w:rsidRDefault="00377F09">
            <w:pPr>
              <w:pStyle w:val="TableParagraph"/>
              <w:spacing w:before="1"/>
              <w:ind w:left="470" w:right="184"/>
              <w:rPr>
                <w:b/>
                <w:sz w:val="20"/>
              </w:rPr>
            </w:pPr>
            <w:r>
              <w:rPr>
                <w:b/>
                <w:sz w:val="20"/>
              </w:rPr>
              <w:t>(If</w:t>
            </w:r>
            <w:r>
              <w:rPr>
                <w:b/>
                <w:spacing w:val="-9"/>
                <w:sz w:val="20"/>
              </w:rPr>
              <w:t xml:space="preserve"> </w:t>
            </w:r>
            <w:r>
              <w:rPr>
                <w:b/>
                <w:sz w:val="20"/>
              </w:rPr>
              <w:t>not</w:t>
            </w:r>
            <w:r>
              <w:rPr>
                <w:b/>
                <w:spacing w:val="-9"/>
                <w:sz w:val="20"/>
              </w:rPr>
              <w:t xml:space="preserve"> </w:t>
            </w:r>
            <w:r>
              <w:rPr>
                <w:b/>
                <w:sz w:val="20"/>
              </w:rPr>
              <w:t>please</w:t>
            </w:r>
            <w:r>
              <w:rPr>
                <w:b/>
                <w:spacing w:val="-7"/>
                <w:sz w:val="20"/>
              </w:rPr>
              <w:t xml:space="preserve"> </w:t>
            </w:r>
            <w:r>
              <w:rPr>
                <w:b/>
                <w:sz w:val="20"/>
              </w:rPr>
              <w:t>suggest</w:t>
            </w:r>
            <w:r>
              <w:rPr>
                <w:b/>
                <w:spacing w:val="-9"/>
                <w:sz w:val="20"/>
              </w:rPr>
              <w:t xml:space="preserve"> </w:t>
            </w:r>
            <w:r>
              <w:rPr>
                <w:b/>
                <w:sz w:val="20"/>
              </w:rPr>
              <w:t>an alternative title)</w:t>
            </w:r>
          </w:p>
        </w:tc>
        <w:tc>
          <w:tcPr>
            <w:tcW w:w="5829" w:type="dxa"/>
          </w:tcPr>
          <w:p w:rsidR="00EF23C9" w:rsidRDefault="00377F09">
            <w:pPr>
              <w:pStyle w:val="TableParagraph"/>
              <w:spacing w:line="237" w:lineRule="auto"/>
              <w:rPr>
                <w:sz w:val="24"/>
              </w:rPr>
            </w:pPr>
            <w:r>
              <w:rPr>
                <w:sz w:val="24"/>
              </w:rPr>
              <w:t>Yes,</w:t>
            </w:r>
            <w:r>
              <w:rPr>
                <w:spacing w:val="-4"/>
                <w:sz w:val="24"/>
              </w:rPr>
              <w:t xml:space="preserve"> </w:t>
            </w:r>
            <w:r>
              <w:rPr>
                <w:sz w:val="24"/>
              </w:rPr>
              <w:t>the</w:t>
            </w:r>
            <w:r>
              <w:rPr>
                <w:spacing w:val="-11"/>
                <w:sz w:val="24"/>
              </w:rPr>
              <w:t xml:space="preserve"> </w:t>
            </w:r>
            <w:r>
              <w:rPr>
                <w:sz w:val="24"/>
              </w:rPr>
              <w:t>title</w:t>
            </w:r>
            <w:r>
              <w:rPr>
                <w:spacing w:val="-2"/>
                <w:sz w:val="24"/>
              </w:rPr>
              <w:t xml:space="preserve"> </w:t>
            </w:r>
            <w:r>
              <w:rPr>
                <w:sz w:val="24"/>
              </w:rPr>
              <w:t>is</w:t>
            </w:r>
            <w:r>
              <w:rPr>
                <w:spacing w:val="-8"/>
                <w:sz w:val="24"/>
              </w:rPr>
              <w:t xml:space="preserve"> </w:t>
            </w:r>
            <w:r>
              <w:rPr>
                <w:sz w:val="24"/>
              </w:rPr>
              <w:t>suitable</w:t>
            </w:r>
            <w:r>
              <w:rPr>
                <w:spacing w:val="-7"/>
                <w:sz w:val="24"/>
              </w:rPr>
              <w:t xml:space="preserve"> </w:t>
            </w:r>
            <w:r>
              <w:rPr>
                <w:sz w:val="24"/>
              </w:rPr>
              <w:t>as</w:t>
            </w:r>
            <w:r>
              <w:rPr>
                <w:spacing w:val="-4"/>
                <w:sz w:val="24"/>
              </w:rPr>
              <w:t xml:space="preserve"> </w:t>
            </w:r>
            <w:r>
              <w:rPr>
                <w:sz w:val="24"/>
              </w:rPr>
              <w:t>it is</w:t>
            </w:r>
            <w:r>
              <w:rPr>
                <w:spacing w:val="-8"/>
                <w:sz w:val="24"/>
              </w:rPr>
              <w:t xml:space="preserve"> </w:t>
            </w:r>
            <w:r>
              <w:rPr>
                <w:sz w:val="24"/>
              </w:rPr>
              <w:t>concise,</w:t>
            </w:r>
            <w:r>
              <w:rPr>
                <w:spacing w:val="-4"/>
                <w:sz w:val="24"/>
              </w:rPr>
              <w:t xml:space="preserve"> </w:t>
            </w:r>
            <w:r>
              <w:rPr>
                <w:sz w:val="24"/>
              </w:rPr>
              <w:t>informative,</w:t>
            </w:r>
            <w:r>
              <w:rPr>
                <w:spacing w:val="-4"/>
                <w:sz w:val="24"/>
              </w:rPr>
              <w:t xml:space="preserve"> </w:t>
            </w:r>
            <w:r>
              <w:rPr>
                <w:sz w:val="24"/>
              </w:rPr>
              <w:t>and accurately reflects the content of the manuscript.</w:t>
            </w:r>
          </w:p>
        </w:tc>
        <w:tc>
          <w:tcPr>
            <w:tcW w:w="3760" w:type="dxa"/>
          </w:tcPr>
          <w:p w:rsidR="00EF23C9" w:rsidRDefault="00EF23C9">
            <w:pPr>
              <w:pStyle w:val="TableParagraph"/>
              <w:ind w:left="0"/>
            </w:pPr>
          </w:p>
        </w:tc>
      </w:tr>
    </w:tbl>
    <w:p w:rsidR="00EF23C9" w:rsidRDefault="00EF23C9">
      <w:pPr>
        <w:pStyle w:val="TableParagraph"/>
        <w:sectPr w:rsidR="00EF23C9">
          <w:type w:val="continuous"/>
          <w:pgSz w:w="15840" w:h="12240" w:orient="landscape"/>
          <w:pgMar w:top="1380" w:right="1080" w:bottom="280" w:left="1080" w:header="720" w:footer="720" w:gutter="0"/>
          <w:cols w:space="720"/>
        </w:sectPr>
      </w:pPr>
    </w:p>
    <w:p w:rsidR="00EF23C9" w:rsidRDefault="00EF23C9">
      <w:pPr>
        <w:spacing w:before="224"/>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5829"/>
        <w:gridCol w:w="4020"/>
      </w:tblGrid>
      <w:tr w:rsidR="00EF23C9">
        <w:trPr>
          <w:trHeight w:val="1608"/>
        </w:trPr>
        <w:tc>
          <w:tcPr>
            <w:tcW w:w="3337" w:type="dxa"/>
          </w:tcPr>
          <w:p w:rsidR="00EF23C9" w:rsidRDefault="00377F09">
            <w:pPr>
              <w:pStyle w:val="TableParagraph"/>
              <w:spacing w:before="2" w:line="237" w:lineRule="auto"/>
              <w:ind w:left="470" w:right="99"/>
              <w:rPr>
                <w:b/>
                <w:sz w:val="20"/>
              </w:rPr>
            </w:pPr>
            <w:r>
              <w:rPr>
                <w:b/>
                <w:sz w:val="20"/>
              </w:rPr>
              <w:t>Is the abstract of the article comprehensive?</w:t>
            </w:r>
            <w:r>
              <w:rPr>
                <w:b/>
                <w:spacing w:val="-13"/>
                <w:sz w:val="20"/>
              </w:rPr>
              <w:t xml:space="preserve"> </w:t>
            </w:r>
            <w:r>
              <w:rPr>
                <w:b/>
                <w:sz w:val="20"/>
              </w:rPr>
              <w:t>Do</w:t>
            </w:r>
            <w:r>
              <w:rPr>
                <w:b/>
                <w:spacing w:val="-12"/>
                <w:sz w:val="20"/>
              </w:rPr>
              <w:t xml:space="preserve"> </w:t>
            </w:r>
            <w:r>
              <w:rPr>
                <w:b/>
                <w:sz w:val="20"/>
              </w:rPr>
              <w:t>you</w:t>
            </w:r>
            <w:r>
              <w:rPr>
                <w:b/>
                <w:spacing w:val="-13"/>
                <w:sz w:val="20"/>
              </w:rPr>
              <w:t xml:space="preserve"> </w:t>
            </w:r>
            <w:r>
              <w:rPr>
                <w:b/>
                <w:sz w:val="20"/>
              </w:rPr>
              <w:t>suggest the addition (or deletion) of some points in this section?</w:t>
            </w:r>
          </w:p>
          <w:p w:rsidR="00EF23C9" w:rsidRDefault="00377F09">
            <w:pPr>
              <w:pStyle w:val="TableParagraph"/>
              <w:spacing w:before="5"/>
              <w:ind w:left="470" w:right="184"/>
              <w:rPr>
                <w:b/>
                <w:sz w:val="20"/>
              </w:rPr>
            </w:pPr>
            <w:r>
              <w:rPr>
                <w:b/>
                <w:sz w:val="20"/>
              </w:rPr>
              <w:t>Please</w:t>
            </w:r>
            <w:r>
              <w:rPr>
                <w:b/>
                <w:spacing w:val="-13"/>
                <w:sz w:val="20"/>
              </w:rPr>
              <w:t xml:space="preserve"> </w:t>
            </w:r>
            <w:r>
              <w:rPr>
                <w:b/>
                <w:sz w:val="20"/>
              </w:rPr>
              <w:t>write</w:t>
            </w:r>
            <w:r>
              <w:rPr>
                <w:b/>
                <w:spacing w:val="-12"/>
                <w:sz w:val="20"/>
              </w:rPr>
              <w:t xml:space="preserve"> </w:t>
            </w:r>
            <w:r>
              <w:rPr>
                <w:b/>
                <w:sz w:val="20"/>
              </w:rPr>
              <w:t>your</w:t>
            </w:r>
            <w:r>
              <w:rPr>
                <w:b/>
                <w:spacing w:val="-13"/>
                <w:sz w:val="20"/>
              </w:rPr>
              <w:t xml:space="preserve"> </w:t>
            </w:r>
            <w:r>
              <w:rPr>
                <w:b/>
                <w:sz w:val="20"/>
              </w:rPr>
              <w:t xml:space="preserve">suggestions </w:t>
            </w:r>
            <w:r>
              <w:rPr>
                <w:b/>
                <w:spacing w:val="-2"/>
                <w:sz w:val="20"/>
              </w:rPr>
              <w:t>here.</w:t>
            </w:r>
          </w:p>
        </w:tc>
        <w:tc>
          <w:tcPr>
            <w:tcW w:w="5829" w:type="dxa"/>
          </w:tcPr>
          <w:p w:rsidR="00EF23C9" w:rsidRDefault="00377F09">
            <w:pPr>
              <w:pStyle w:val="TableParagraph"/>
              <w:ind w:right="657"/>
              <w:jc w:val="both"/>
              <w:rPr>
                <w:sz w:val="24"/>
              </w:rPr>
            </w:pPr>
            <w:r>
              <w:rPr>
                <w:sz w:val="24"/>
              </w:rPr>
              <w:t>The</w:t>
            </w:r>
            <w:r>
              <w:rPr>
                <w:spacing w:val="-1"/>
                <w:sz w:val="24"/>
              </w:rPr>
              <w:t xml:space="preserve"> </w:t>
            </w:r>
            <w:r>
              <w:rPr>
                <w:sz w:val="24"/>
              </w:rPr>
              <w:t>abstract is</w:t>
            </w:r>
            <w:r>
              <w:rPr>
                <w:spacing w:val="-2"/>
                <w:sz w:val="24"/>
              </w:rPr>
              <w:t xml:space="preserve"> </w:t>
            </w:r>
            <w:r>
              <w:rPr>
                <w:sz w:val="24"/>
              </w:rPr>
              <w:t>generally</w:t>
            </w:r>
            <w:r>
              <w:rPr>
                <w:spacing w:val="-5"/>
                <w:sz w:val="24"/>
              </w:rPr>
              <w:t xml:space="preserve"> </w:t>
            </w:r>
            <w:r>
              <w:rPr>
                <w:sz w:val="24"/>
              </w:rPr>
              <w:t>comprehensive;</w:t>
            </w:r>
            <w:r>
              <w:rPr>
                <w:spacing w:val="-5"/>
                <w:sz w:val="24"/>
              </w:rPr>
              <w:t xml:space="preserve"> </w:t>
            </w:r>
            <w:r>
              <w:rPr>
                <w:sz w:val="24"/>
              </w:rPr>
              <w:t>however, I suggest</w:t>
            </w:r>
            <w:r>
              <w:rPr>
                <w:spacing w:val="-2"/>
                <w:sz w:val="24"/>
              </w:rPr>
              <w:t xml:space="preserve"> </w:t>
            </w:r>
            <w:r>
              <w:rPr>
                <w:sz w:val="24"/>
              </w:rPr>
              <w:t>adding</w:t>
            </w:r>
            <w:r>
              <w:rPr>
                <w:spacing w:val="-3"/>
                <w:sz w:val="24"/>
              </w:rPr>
              <w:t xml:space="preserve"> </w:t>
            </w:r>
            <w:r>
              <w:rPr>
                <w:sz w:val="24"/>
              </w:rPr>
              <w:t>more</w:t>
            </w:r>
            <w:r>
              <w:rPr>
                <w:spacing w:val="-7"/>
                <w:sz w:val="24"/>
              </w:rPr>
              <w:t xml:space="preserve"> </w:t>
            </w:r>
            <w:r>
              <w:rPr>
                <w:sz w:val="24"/>
              </w:rPr>
              <w:t>details</w:t>
            </w:r>
            <w:r>
              <w:rPr>
                <w:spacing w:val="-8"/>
                <w:sz w:val="24"/>
              </w:rPr>
              <w:t xml:space="preserve"> </w:t>
            </w:r>
            <w:r>
              <w:rPr>
                <w:sz w:val="24"/>
              </w:rPr>
              <w:t>on</w:t>
            </w:r>
            <w:r>
              <w:rPr>
                <w:spacing w:val="-11"/>
                <w:sz w:val="24"/>
              </w:rPr>
              <w:t xml:space="preserve"> </w:t>
            </w:r>
            <w:r>
              <w:rPr>
                <w:sz w:val="24"/>
              </w:rPr>
              <w:t>the</w:t>
            </w:r>
            <w:r>
              <w:rPr>
                <w:spacing w:val="-3"/>
                <w:sz w:val="24"/>
              </w:rPr>
              <w:t xml:space="preserve"> </w:t>
            </w:r>
            <w:r>
              <w:rPr>
                <w:sz w:val="24"/>
              </w:rPr>
              <w:t>methodology</w:t>
            </w:r>
            <w:r>
              <w:rPr>
                <w:spacing w:val="-15"/>
                <w:sz w:val="24"/>
              </w:rPr>
              <w:t xml:space="preserve"> </w:t>
            </w:r>
            <w:r>
              <w:rPr>
                <w:sz w:val="24"/>
              </w:rPr>
              <w:t>and highlighting</w:t>
            </w:r>
            <w:r>
              <w:rPr>
                <w:spacing w:val="-2"/>
                <w:sz w:val="24"/>
              </w:rPr>
              <w:t xml:space="preserve"> </w:t>
            </w:r>
            <w:r>
              <w:rPr>
                <w:sz w:val="24"/>
              </w:rPr>
              <w:t>the</w:t>
            </w:r>
            <w:r>
              <w:rPr>
                <w:spacing w:val="-3"/>
                <w:sz w:val="24"/>
              </w:rPr>
              <w:t xml:space="preserve"> </w:t>
            </w:r>
            <w:r>
              <w:rPr>
                <w:sz w:val="24"/>
              </w:rPr>
              <w:t>key</w:t>
            </w:r>
            <w:r>
              <w:rPr>
                <w:spacing w:val="-7"/>
                <w:sz w:val="24"/>
              </w:rPr>
              <w:t xml:space="preserve"> </w:t>
            </w:r>
            <w:r>
              <w:rPr>
                <w:sz w:val="24"/>
              </w:rPr>
              <w:t>findings more</w:t>
            </w:r>
            <w:r>
              <w:rPr>
                <w:spacing w:val="-3"/>
                <w:sz w:val="24"/>
              </w:rPr>
              <w:t xml:space="preserve"> </w:t>
            </w:r>
            <w:r>
              <w:rPr>
                <w:sz w:val="24"/>
              </w:rPr>
              <w:t>clearly. This</w:t>
            </w:r>
            <w:r>
              <w:rPr>
                <w:spacing w:val="-4"/>
                <w:sz w:val="24"/>
              </w:rPr>
              <w:t xml:space="preserve"> </w:t>
            </w:r>
            <w:r>
              <w:rPr>
                <w:sz w:val="24"/>
              </w:rPr>
              <w:t>will improve its clarity and impact</w:t>
            </w:r>
          </w:p>
        </w:tc>
        <w:tc>
          <w:tcPr>
            <w:tcW w:w="4020" w:type="dxa"/>
          </w:tcPr>
          <w:p w:rsidR="00EF23C9" w:rsidRDefault="00EF23C9">
            <w:pPr>
              <w:pStyle w:val="TableParagraph"/>
              <w:ind w:left="0"/>
            </w:pPr>
          </w:p>
        </w:tc>
      </w:tr>
      <w:tr w:rsidR="00EF23C9">
        <w:trPr>
          <w:trHeight w:val="830"/>
        </w:trPr>
        <w:tc>
          <w:tcPr>
            <w:tcW w:w="3337" w:type="dxa"/>
          </w:tcPr>
          <w:p w:rsidR="00EF23C9" w:rsidRDefault="00377F09">
            <w:pPr>
              <w:pStyle w:val="TableParagraph"/>
              <w:ind w:left="470" w:right="184"/>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scientifically, correct? Please write here.</w:t>
            </w:r>
          </w:p>
        </w:tc>
        <w:tc>
          <w:tcPr>
            <w:tcW w:w="5829" w:type="dxa"/>
          </w:tcPr>
          <w:p w:rsidR="00EF23C9" w:rsidRDefault="00377F09">
            <w:pPr>
              <w:pStyle w:val="TableParagraph"/>
              <w:spacing w:line="268" w:lineRule="exact"/>
              <w:rPr>
                <w:sz w:val="24"/>
              </w:rPr>
            </w:pPr>
            <w:r>
              <w:rPr>
                <w:sz w:val="24"/>
              </w:rPr>
              <w:t>Yes,</w:t>
            </w:r>
            <w:r>
              <w:rPr>
                <w:spacing w:val="-4"/>
                <w:sz w:val="24"/>
              </w:rPr>
              <w:t xml:space="preserve"> </w:t>
            </w:r>
            <w:r>
              <w:rPr>
                <w:sz w:val="24"/>
              </w:rPr>
              <w:t>the</w:t>
            </w:r>
            <w:r>
              <w:rPr>
                <w:spacing w:val="-5"/>
                <w:sz w:val="24"/>
              </w:rPr>
              <w:t xml:space="preserve"> </w:t>
            </w:r>
            <w:r>
              <w:rPr>
                <w:sz w:val="24"/>
              </w:rPr>
              <w:t>manuscript is</w:t>
            </w:r>
            <w:r>
              <w:rPr>
                <w:spacing w:val="-5"/>
                <w:sz w:val="24"/>
              </w:rPr>
              <w:t xml:space="preserve"> </w:t>
            </w:r>
            <w:r>
              <w:rPr>
                <w:sz w:val="24"/>
              </w:rPr>
              <w:t>scientifically</w:t>
            </w:r>
            <w:r>
              <w:rPr>
                <w:spacing w:val="-8"/>
                <w:sz w:val="24"/>
              </w:rPr>
              <w:t xml:space="preserve"> </w:t>
            </w:r>
            <w:r>
              <w:rPr>
                <w:sz w:val="24"/>
              </w:rPr>
              <w:t>sound,</w:t>
            </w:r>
            <w:r>
              <w:rPr>
                <w:spacing w:val="-2"/>
                <w:sz w:val="24"/>
              </w:rPr>
              <w:t xml:space="preserve"> </w:t>
            </w:r>
            <w:r>
              <w:rPr>
                <w:spacing w:val="-4"/>
                <w:sz w:val="24"/>
              </w:rPr>
              <w:t>with</w:t>
            </w:r>
          </w:p>
          <w:p w:rsidR="00EF23C9" w:rsidRDefault="00377F09">
            <w:pPr>
              <w:pStyle w:val="TableParagraph"/>
              <w:spacing w:line="274" w:lineRule="exact"/>
              <w:rPr>
                <w:sz w:val="24"/>
              </w:rPr>
            </w:pPr>
            <w:r>
              <w:rPr>
                <w:sz w:val="24"/>
              </w:rPr>
              <w:t>appropriate</w:t>
            </w:r>
            <w:r>
              <w:rPr>
                <w:spacing w:val="-11"/>
                <w:sz w:val="24"/>
              </w:rPr>
              <w:t xml:space="preserve"> </w:t>
            </w:r>
            <w:r>
              <w:rPr>
                <w:sz w:val="24"/>
              </w:rPr>
              <w:t>methodology,</w:t>
            </w:r>
            <w:r>
              <w:rPr>
                <w:spacing w:val="-9"/>
                <w:sz w:val="24"/>
              </w:rPr>
              <w:t xml:space="preserve"> </w:t>
            </w:r>
            <w:r>
              <w:rPr>
                <w:sz w:val="24"/>
              </w:rPr>
              <w:t>valid</w:t>
            </w:r>
            <w:r>
              <w:rPr>
                <w:spacing w:val="-11"/>
                <w:sz w:val="24"/>
              </w:rPr>
              <w:t xml:space="preserve"> </w:t>
            </w:r>
            <w:r>
              <w:rPr>
                <w:sz w:val="24"/>
              </w:rPr>
              <w:t>data</w:t>
            </w:r>
            <w:r>
              <w:rPr>
                <w:spacing w:val="-11"/>
                <w:sz w:val="24"/>
              </w:rPr>
              <w:t xml:space="preserve"> </w:t>
            </w:r>
            <w:r>
              <w:rPr>
                <w:sz w:val="24"/>
              </w:rPr>
              <w:t>interpretation,</w:t>
            </w:r>
            <w:r>
              <w:rPr>
                <w:spacing w:val="-9"/>
                <w:sz w:val="24"/>
              </w:rPr>
              <w:t xml:space="preserve"> </w:t>
            </w:r>
            <w:r>
              <w:rPr>
                <w:sz w:val="24"/>
              </w:rPr>
              <w:t>and conclusions supported by results.</w:t>
            </w:r>
          </w:p>
        </w:tc>
        <w:tc>
          <w:tcPr>
            <w:tcW w:w="4020" w:type="dxa"/>
          </w:tcPr>
          <w:p w:rsidR="00EF23C9" w:rsidRDefault="00EF23C9">
            <w:pPr>
              <w:pStyle w:val="TableParagraph"/>
              <w:ind w:left="0"/>
            </w:pPr>
          </w:p>
        </w:tc>
      </w:tr>
      <w:tr w:rsidR="00EF23C9">
        <w:trPr>
          <w:trHeight w:val="1147"/>
        </w:trPr>
        <w:tc>
          <w:tcPr>
            <w:tcW w:w="3337" w:type="dxa"/>
          </w:tcPr>
          <w:p w:rsidR="00EF23C9" w:rsidRDefault="00377F09">
            <w:pPr>
              <w:pStyle w:val="TableParagraph"/>
              <w:ind w:left="470" w:right="121"/>
              <w:rPr>
                <w:b/>
                <w:sz w:val="20"/>
              </w:rPr>
            </w:pPr>
            <w:r>
              <w:rPr>
                <w:b/>
                <w:sz w:val="20"/>
              </w:rPr>
              <w:t>Are the references sufficient</w:t>
            </w:r>
            <w:r>
              <w:rPr>
                <w:b/>
                <w:spacing w:val="40"/>
                <w:sz w:val="20"/>
              </w:rPr>
              <w:t xml:space="preserve"> </w:t>
            </w:r>
            <w:r>
              <w:rPr>
                <w:b/>
                <w:sz w:val="20"/>
              </w:rPr>
              <w:t>and recent? If you have suggestions of additional references,</w:t>
            </w:r>
            <w:r>
              <w:rPr>
                <w:b/>
                <w:spacing w:val="-12"/>
                <w:sz w:val="20"/>
              </w:rPr>
              <w:t xml:space="preserve"> </w:t>
            </w:r>
            <w:r>
              <w:rPr>
                <w:b/>
                <w:sz w:val="20"/>
              </w:rPr>
              <w:t>please</w:t>
            </w:r>
            <w:r>
              <w:rPr>
                <w:b/>
                <w:spacing w:val="-12"/>
                <w:sz w:val="20"/>
              </w:rPr>
              <w:t xml:space="preserve"> </w:t>
            </w:r>
            <w:r>
              <w:rPr>
                <w:b/>
                <w:sz w:val="20"/>
              </w:rPr>
              <w:t>mention</w:t>
            </w:r>
            <w:r>
              <w:rPr>
                <w:b/>
                <w:spacing w:val="-13"/>
                <w:sz w:val="20"/>
              </w:rPr>
              <w:t xml:space="preserve"> </w:t>
            </w:r>
            <w:r>
              <w:rPr>
                <w:b/>
                <w:sz w:val="20"/>
              </w:rPr>
              <w:t>them</w:t>
            </w:r>
          </w:p>
          <w:p w:rsidR="00EF23C9" w:rsidRDefault="00377F09">
            <w:pPr>
              <w:pStyle w:val="TableParagraph"/>
              <w:spacing w:line="207" w:lineRule="exact"/>
              <w:ind w:left="470"/>
              <w:rPr>
                <w:b/>
                <w:sz w:val="20"/>
              </w:rPr>
            </w:pPr>
            <w:r>
              <w:rPr>
                <w:b/>
                <w:sz w:val="20"/>
              </w:rPr>
              <w:t>in</w:t>
            </w:r>
            <w:r>
              <w:rPr>
                <w:b/>
                <w:spacing w:val="-4"/>
                <w:sz w:val="20"/>
              </w:rPr>
              <w:t xml:space="preserve"> </w:t>
            </w:r>
            <w:r>
              <w:rPr>
                <w:b/>
                <w:sz w:val="20"/>
              </w:rPr>
              <w:t>the</w:t>
            </w:r>
            <w:r>
              <w:rPr>
                <w:b/>
                <w:spacing w:val="-3"/>
                <w:sz w:val="20"/>
              </w:rPr>
              <w:t xml:space="preserve"> </w:t>
            </w:r>
            <w:r>
              <w:rPr>
                <w:b/>
                <w:sz w:val="20"/>
              </w:rPr>
              <w:t>review</w:t>
            </w:r>
            <w:r>
              <w:rPr>
                <w:b/>
                <w:spacing w:val="-6"/>
                <w:sz w:val="20"/>
              </w:rPr>
              <w:t xml:space="preserve"> </w:t>
            </w:r>
            <w:r>
              <w:rPr>
                <w:b/>
                <w:spacing w:val="-4"/>
                <w:sz w:val="20"/>
              </w:rPr>
              <w:t>form.</w:t>
            </w:r>
          </w:p>
        </w:tc>
        <w:tc>
          <w:tcPr>
            <w:tcW w:w="5829" w:type="dxa"/>
          </w:tcPr>
          <w:p w:rsidR="00EF23C9" w:rsidRDefault="00377F09">
            <w:pPr>
              <w:pStyle w:val="TableParagraph"/>
              <w:rPr>
                <w:sz w:val="24"/>
              </w:rPr>
            </w:pPr>
            <w:r>
              <w:rPr>
                <w:sz w:val="24"/>
              </w:rPr>
              <w:t>The</w:t>
            </w:r>
            <w:r>
              <w:rPr>
                <w:spacing w:val="-4"/>
                <w:sz w:val="24"/>
              </w:rPr>
              <w:t xml:space="preserve"> </w:t>
            </w:r>
            <w:r>
              <w:rPr>
                <w:sz w:val="24"/>
              </w:rPr>
              <w:t>references</w:t>
            </w:r>
            <w:r>
              <w:rPr>
                <w:spacing w:val="-5"/>
                <w:sz w:val="24"/>
              </w:rPr>
              <w:t xml:space="preserve"> </w:t>
            </w:r>
            <w:r>
              <w:rPr>
                <w:sz w:val="24"/>
              </w:rPr>
              <w:t>are</w:t>
            </w:r>
            <w:r>
              <w:rPr>
                <w:spacing w:val="-4"/>
                <w:sz w:val="24"/>
              </w:rPr>
              <w:t xml:space="preserve"> </w:t>
            </w:r>
            <w:r>
              <w:rPr>
                <w:sz w:val="24"/>
              </w:rPr>
              <w:t>generally</w:t>
            </w:r>
            <w:r>
              <w:rPr>
                <w:spacing w:val="-8"/>
                <w:sz w:val="24"/>
              </w:rPr>
              <w:t xml:space="preserve"> </w:t>
            </w:r>
            <w:r>
              <w:rPr>
                <w:sz w:val="24"/>
              </w:rPr>
              <w:t>sufficient,</w:t>
            </w:r>
            <w:r>
              <w:rPr>
                <w:spacing w:val="-2"/>
                <w:sz w:val="24"/>
              </w:rPr>
              <w:t xml:space="preserve"> </w:t>
            </w:r>
            <w:r>
              <w:rPr>
                <w:sz w:val="24"/>
              </w:rPr>
              <w:t>but</w:t>
            </w:r>
            <w:r>
              <w:rPr>
                <w:spacing w:val="-3"/>
                <w:sz w:val="24"/>
              </w:rPr>
              <w:t xml:space="preserve"> </w:t>
            </w:r>
            <w:r>
              <w:rPr>
                <w:sz w:val="24"/>
              </w:rPr>
              <w:t>inclusion</w:t>
            </w:r>
            <w:r>
              <w:rPr>
                <w:spacing w:val="-13"/>
                <w:sz w:val="24"/>
              </w:rPr>
              <w:t xml:space="preserve"> </w:t>
            </w:r>
            <w:r>
              <w:rPr>
                <w:sz w:val="24"/>
              </w:rPr>
              <w:t>of</w:t>
            </w:r>
            <w:r>
              <w:rPr>
                <w:spacing w:val="-11"/>
                <w:sz w:val="24"/>
              </w:rPr>
              <w:t xml:space="preserve"> </w:t>
            </w:r>
            <w:r>
              <w:rPr>
                <w:sz w:val="24"/>
              </w:rPr>
              <w:t>a few more recent studies from the last 3–5 years would strengthen the manuscript</w:t>
            </w:r>
          </w:p>
        </w:tc>
        <w:tc>
          <w:tcPr>
            <w:tcW w:w="4020" w:type="dxa"/>
          </w:tcPr>
          <w:p w:rsidR="00EF23C9" w:rsidRDefault="00EF23C9">
            <w:pPr>
              <w:pStyle w:val="TableParagraph"/>
              <w:ind w:left="0"/>
            </w:pPr>
          </w:p>
        </w:tc>
      </w:tr>
      <w:tr w:rsidR="00EF23C9">
        <w:trPr>
          <w:trHeight w:val="921"/>
        </w:trPr>
        <w:tc>
          <w:tcPr>
            <w:tcW w:w="3337" w:type="dxa"/>
          </w:tcPr>
          <w:p w:rsidR="00EF23C9" w:rsidRDefault="00377F09">
            <w:pPr>
              <w:pStyle w:val="TableParagraph"/>
              <w:ind w:left="470" w:right="184"/>
              <w:rPr>
                <w:b/>
                <w:sz w:val="20"/>
              </w:rPr>
            </w:pPr>
            <w:r>
              <w:rPr>
                <w:b/>
                <w:sz w:val="20"/>
              </w:rPr>
              <w:t>Is</w:t>
            </w:r>
            <w:r>
              <w:rPr>
                <w:b/>
                <w:spacing w:val="-11"/>
                <w:sz w:val="20"/>
              </w:rPr>
              <w:t xml:space="preserve"> </w:t>
            </w:r>
            <w:r>
              <w:rPr>
                <w:b/>
                <w:sz w:val="20"/>
              </w:rPr>
              <w:t>the</w:t>
            </w:r>
            <w:r>
              <w:rPr>
                <w:b/>
                <w:spacing w:val="-13"/>
                <w:sz w:val="20"/>
              </w:rPr>
              <w:t xml:space="preserve"> </w:t>
            </w:r>
            <w:r>
              <w:rPr>
                <w:b/>
                <w:sz w:val="20"/>
              </w:rPr>
              <w:t>language/English</w:t>
            </w:r>
            <w:r>
              <w:rPr>
                <w:b/>
                <w:spacing w:val="-11"/>
                <w:sz w:val="20"/>
              </w:rPr>
              <w:t xml:space="preserve"> </w:t>
            </w:r>
            <w:r>
              <w:rPr>
                <w:b/>
                <w:sz w:val="20"/>
              </w:rPr>
              <w:t>quality of the article suitable for scholarly communications?</w:t>
            </w:r>
          </w:p>
        </w:tc>
        <w:tc>
          <w:tcPr>
            <w:tcW w:w="5829" w:type="dxa"/>
          </w:tcPr>
          <w:p w:rsidR="00EF23C9" w:rsidRDefault="00377F09">
            <w:pPr>
              <w:pStyle w:val="TableParagraph"/>
              <w:rPr>
                <w:sz w:val="24"/>
              </w:rPr>
            </w:pPr>
            <w:r>
              <w:rPr>
                <w:sz w:val="24"/>
              </w:rPr>
              <w:t>The manuscript is generally understandable, but minor language</w:t>
            </w:r>
            <w:r>
              <w:rPr>
                <w:spacing w:val="-9"/>
                <w:sz w:val="24"/>
              </w:rPr>
              <w:t xml:space="preserve"> </w:t>
            </w:r>
            <w:r>
              <w:rPr>
                <w:sz w:val="24"/>
              </w:rPr>
              <w:t>editing</w:t>
            </w:r>
            <w:r>
              <w:rPr>
                <w:spacing w:val="-5"/>
                <w:sz w:val="24"/>
              </w:rPr>
              <w:t xml:space="preserve"> </w:t>
            </w:r>
            <w:r>
              <w:rPr>
                <w:sz w:val="24"/>
              </w:rPr>
              <w:t>is</w:t>
            </w:r>
            <w:r>
              <w:rPr>
                <w:spacing w:val="-10"/>
                <w:sz w:val="24"/>
              </w:rPr>
              <w:t xml:space="preserve"> </w:t>
            </w:r>
            <w:r>
              <w:rPr>
                <w:sz w:val="24"/>
              </w:rPr>
              <w:t>needed</w:t>
            </w:r>
            <w:r>
              <w:rPr>
                <w:spacing w:val="-8"/>
                <w:sz w:val="24"/>
              </w:rPr>
              <w:t xml:space="preserve"> </w:t>
            </w:r>
            <w:r>
              <w:rPr>
                <w:sz w:val="24"/>
              </w:rPr>
              <w:t>to</w:t>
            </w:r>
            <w:r>
              <w:rPr>
                <w:spacing w:val="-4"/>
                <w:sz w:val="24"/>
              </w:rPr>
              <w:t xml:space="preserve"> </w:t>
            </w:r>
            <w:r>
              <w:rPr>
                <w:sz w:val="24"/>
              </w:rPr>
              <w:t>improve</w:t>
            </w:r>
            <w:r>
              <w:rPr>
                <w:spacing w:val="-9"/>
                <w:sz w:val="24"/>
              </w:rPr>
              <w:t xml:space="preserve"> </w:t>
            </w:r>
            <w:r>
              <w:rPr>
                <w:sz w:val="24"/>
              </w:rPr>
              <w:t>grammar,</w:t>
            </w:r>
            <w:r>
              <w:rPr>
                <w:spacing w:val="-7"/>
                <w:sz w:val="24"/>
              </w:rPr>
              <w:t xml:space="preserve"> </w:t>
            </w:r>
            <w:r>
              <w:rPr>
                <w:sz w:val="24"/>
              </w:rPr>
              <w:t>sentence structure, and overall readability.</w:t>
            </w:r>
          </w:p>
        </w:tc>
        <w:tc>
          <w:tcPr>
            <w:tcW w:w="4020" w:type="dxa"/>
          </w:tcPr>
          <w:p w:rsidR="00EF23C9" w:rsidRDefault="00EF23C9">
            <w:pPr>
              <w:pStyle w:val="TableParagraph"/>
              <w:ind w:left="0"/>
            </w:pPr>
          </w:p>
        </w:tc>
      </w:tr>
      <w:tr w:rsidR="00EF23C9">
        <w:trPr>
          <w:trHeight w:val="1180"/>
        </w:trPr>
        <w:tc>
          <w:tcPr>
            <w:tcW w:w="3337" w:type="dxa"/>
          </w:tcPr>
          <w:p w:rsidR="00EF23C9" w:rsidRDefault="00377F09">
            <w:pPr>
              <w:pStyle w:val="TableParagraph"/>
              <w:spacing w:line="225" w:lineRule="exact"/>
              <w:rPr>
                <w:sz w:val="20"/>
              </w:rPr>
            </w:pPr>
            <w:r>
              <w:rPr>
                <w:b/>
                <w:sz w:val="20"/>
                <w:u w:val="single"/>
              </w:rPr>
              <w:t>Optional/General</w:t>
            </w:r>
            <w:r>
              <w:rPr>
                <w:b/>
                <w:spacing w:val="-12"/>
                <w:sz w:val="20"/>
              </w:rPr>
              <w:t xml:space="preserve"> </w:t>
            </w:r>
            <w:r>
              <w:rPr>
                <w:spacing w:val="-2"/>
                <w:sz w:val="20"/>
              </w:rPr>
              <w:t>comments</w:t>
            </w:r>
          </w:p>
        </w:tc>
        <w:tc>
          <w:tcPr>
            <w:tcW w:w="5829" w:type="dxa"/>
          </w:tcPr>
          <w:p w:rsidR="00EF23C9" w:rsidRDefault="00377F09">
            <w:pPr>
              <w:pStyle w:val="TableParagraph"/>
              <w:ind w:right="157"/>
              <w:rPr>
                <w:sz w:val="24"/>
              </w:rPr>
            </w:pPr>
            <w:r>
              <w:rPr>
                <w:sz w:val="24"/>
              </w:rPr>
              <w:t>The manuscript presents a valuable study, and with clearer methodology details and minor language polishing, it</w:t>
            </w:r>
            <w:r>
              <w:rPr>
                <w:spacing w:val="-2"/>
                <w:sz w:val="24"/>
              </w:rPr>
              <w:t xml:space="preserve"> </w:t>
            </w:r>
            <w:r>
              <w:rPr>
                <w:sz w:val="24"/>
              </w:rPr>
              <w:t>can</w:t>
            </w:r>
            <w:r>
              <w:rPr>
                <w:spacing w:val="-11"/>
                <w:sz w:val="24"/>
              </w:rPr>
              <w:t xml:space="preserve"> </w:t>
            </w:r>
            <w:r>
              <w:rPr>
                <w:sz w:val="24"/>
              </w:rPr>
              <w:t>become</w:t>
            </w:r>
            <w:r>
              <w:rPr>
                <w:spacing w:val="-7"/>
                <w:sz w:val="24"/>
              </w:rPr>
              <w:t xml:space="preserve"> </w:t>
            </w:r>
            <w:r>
              <w:rPr>
                <w:sz w:val="24"/>
              </w:rPr>
              <w:t>a</w:t>
            </w:r>
            <w:r>
              <w:rPr>
                <w:spacing w:val="-7"/>
                <w:sz w:val="24"/>
              </w:rPr>
              <w:t xml:space="preserve"> </w:t>
            </w:r>
            <w:r>
              <w:rPr>
                <w:sz w:val="24"/>
              </w:rPr>
              <w:t>strong</w:t>
            </w:r>
            <w:r>
              <w:rPr>
                <w:spacing w:val="-6"/>
                <w:sz w:val="24"/>
              </w:rPr>
              <w:t xml:space="preserve"> </w:t>
            </w:r>
            <w:r>
              <w:rPr>
                <w:sz w:val="24"/>
              </w:rPr>
              <w:t>contribution</w:t>
            </w:r>
            <w:r>
              <w:rPr>
                <w:spacing w:val="-11"/>
                <w:sz w:val="24"/>
              </w:rPr>
              <w:t xml:space="preserve"> </w:t>
            </w:r>
            <w:r>
              <w:rPr>
                <w:sz w:val="24"/>
              </w:rPr>
              <w:t>to</w:t>
            </w:r>
            <w:r>
              <w:rPr>
                <w:spacing w:val="-6"/>
                <w:sz w:val="24"/>
              </w:rPr>
              <w:t xml:space="preserve"> </w:t>
            </w:r>
            <w:r>
              <w:rPr>
                <w:sz w:val="24"/>
              </w:rPr>
              <w:t>the</w:t>
            </w:r>
            <w:r>
              <w:rPr>
                <w:spacing w:val="-7"/>
                <w:sz w:val="24"/>
              </w:rPr>
              <w:t xml:space="preserve"> </w:t>
            </w:r>
            <w:r>
              <w:rPr>
                <w:sz w:val="24"/>
              </w:rPr>
              <w:t>field.</w:t>
            </w:r>
          </w:p>
        </w:tc>
        <w:tc>
          <w:tcPr>
            <w:tcW w:w="4020" w:type="dxa"/>
          </w:tcPr>
          <w:p w:rsidR="00EF23C9" w:rsidRDefault="00EF23C9">
            <w:pPr>
              <w:pStyle w:val="TableParagraph"/>
              <w:ind w:left="0"/>
            </w:pPr>
          </w:p>
        </w:tc>
      </w:tr>
    </w:tbl>
    <w:p w:rsidR="00EF23C9" w:rsidRDefault="00EF23C9">
      <w:pPr>
        <w:pStyle w:val="TableParagraph"/>
        <w:sectPr w:rsidR="00EF23C9">
          <w:pgSz w:w="15840" w:h="12240" w:orient="landscape"/>
          <w:pgMar w:top="1380" w:right="1080" w:bottom="280" w:left="1080" w:header="72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488"/>
        <w:gridCol w:w="4708"/>
        <w:gridCol w:w="4700"/>
      </w:tblGrid>
      <w:tr w:rsidR="00301E16" w:rsidRPr="00301E16" w:rsidTr="00301E1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01E16" w:rsidRPr="00301E16" w:rsidRDefault="00301E16" w:rsidP="00301E16">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301E16">
              <w:rPr>
                <w:rFonts w:ascii="Arial" w:eastAsia="Arial Unicode MS" w:hAnsi="Arial" w:cs="Arial"/>
                <w:b/>
                <w:sz w:val="20"/>
                <w:szCs w:val="20"/>
                <w:highlight w:val="yellow"/>
                <w:u w:val="single"/>
                <w:lang w:val="en-GB"/>
              </w:rPr>
              <w:lastRenderedPageBreak/>
              <w:t>PART  2:</w:t>
            </w:r>
            <w:r w:rsidRPr="00301E16">
              <w:rPr>
                <w:rFonts w:ascii="Arial" w:eastAsia="Arial Unicode MS" w:hAnsi="Arial" w:cs="Arial"/>
                <w:b/>
                <w:sz w:val="20"/>
                <w:szCs w:val="20"/>
                <w:u w:val="single"/>
                <w:lang w:val="en-GB"/>
              </w:rPr>
              <w:t xml:space="preserve"> </w:t>
            </w:r>
          </w:p>
          <w:p w:rsidR="00301E16" w:rsidRPr="00301E16" w:rsidRDefault="00301E16" w:rsidP="00301E16">
            <w:pPr>
              <w:widowControl/>
              <w:autoSpaceDE/>
              <w:autoSpaceDN/>
              <w:spacing w:line="276" w:lineRule="auto"/>
              <w:rPr>
                <w:rFonts w:ascii="Arial" w:eastAsia="Arial Unicode MS" w:hAnsi="Arial" w:cs="Arial"/>
                <w:b/>
                <w:sz w:val="20"/>
                <w:szCs w:val="20"/>
                <w:u w:val="single"/>
                <w:lang w:val="en-GB"/>
              </w:rPr>
            </w:pPr>
          </w:p>
        </w:tc>
      </w:tr>
      <w:tr w:rsidR="00301E16" w:rsidRPr="00301E16" w:rsidTr="00301E1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01E16" w:rsidRPr="00301E16" w:rsidRDefault="00301E16" w:rsidP="00301E1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01E16" w:rsidRPr="00301E16" w:rsidRDefault="00301E16" w:rsidP="00301E16">
            <w:pPr>
              <w:keepNext/>
              <w:widowControl/>
              <w:autoSpaceDE/>
              <w:autoSpaceDN/>
              <w:spacing w:line="276" w:lineRule="auto"/>
              <w:outlineLvl w:val="1"/>
              <w:rPr>
                <w:rFonts w:ascii="Arial" w:eastAsia="MS Mincho" w:hAnsi="Arial" w:cs="Arial"/>
                <w:b/>
                <w:bCs/>
                <w:sz w:val="20"/>
                <w:szCs w:val="20"/>
                <w:lang w:val="en-GB"/>
              </w:rPr>
            </w:pPr>
            <w:r w:rsidRPr="00301E1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301E16" w:rsidRPr="00301E16" w:rsidRDefault="00301E16" w:rsidP="00301E16">
            <w:pPr>
              <w:widowControl/>
              <w:autoSpaceDE/>
              <w:autoSpaceDN/>
              <w:spacing w:after="160" w:line="252" w:lineRule="auto"/>
              <w:rPr>
                <w:rFonts w:ascii="Arial" w:eastAsia="Calibri" w:hAnsi="Arial" w:cs="Arial"/>
                <w:kern w:val="2"/>
                <w:sz w:val="20"/>
                <w:szCs w:val="20"/>
                <w:lang w:val="en-IN"/>
              </w:rPr>
            </w:pPr>
            <w:r w:rsidRPr="00301E16">
              <w:rPr>
                <w:rFonts w:ascii="Arial" w:eastAsia="Calibri" w:hAnsi="Arial" w:cs="Arial"/>
                <w:b/>
                <w:kern w:val="2"/>
                <w:sz w:val="20"/>
                <w:szCs w:val="20"/>
                <w:lang w:val="en-IN"/>
              </w:rPr>
              <w:t>Author’s Feedback</w:t>
            </w:r>
            <w:r w:rsidRPr="00301E16">
              <w:rPr>
                <w:rFonts w:ascii="Arial" w:eastAsia="Calibri" w:hAnsi="Arial" w:cs="Arial"/>
                <w:kern w:val="2"/>
                <w:sz w:val="20"/>
                <w:szCs w:val="20"/>
                <w:lang w:val="en-IN"/>
              </w:rPr>
              <w:t xml:space="preserve"> (It is mandatory that authors should write his/her feedback here)</w:t>
            </w:r>
          </w:p>
          <w:p w:rsidR="00301E16" w:rsidRPr="00301E16" w:rsidRDefault="00301E16" w:rsidP="00301E16">
            <w:pPr>
              <w:keepNext/>
              <w:widowControl/>
              <w:autoSpaceDE/>
              <w:autoSpaceDN/>
              <w:spacing w:line="276" w:lineRule="auto"/>
              <w:outlineLvl w:val="1"/>
              <w:rPr>
                <w:rFonts w:ascii="Arial" w:eastAsia="MS Mincho" w:hAnsi="Arial" w:cs="Arial"/>
                <w:bCs/>
                <w:sz w:val="20"/>
                <w:szCs w:val="20"/>
                <w:lang w:val="en-GB"/>
              </w:rPr>
            </w:pPr>
          </w:p>
        </w:tc>
      </w:tr>
      <w:tr w:rsidR="00301E16" w:rsidRPr="00301E16" w:rsidTr="00301E1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01E16" w:rsidRPr="00301E16" w:rsidRDefault="00301E16" w:rsidP="00301E16">
            <w:pPr>
              <w:widowControl/>
              <w:autoSpaceDE/>
              <w:autoSpaceDN/>
              <w:spacing w:line="276" w:lineRule="auto"/>
              <w:rPr>
                <w:rFonts w:ascii="Arial" w:eastAsia="Arial Unicode MS" w:hAnsi="Arial" w:cs="Arial"/>
                <w:b/>
                <w:sz w:val="20"/>
                <w:szCs w:val="20"/>
                <w:lang w:val="en-GB"/>
              </w:rPr>
            </w:pPr>
            <w:r w:rsidRPr="00301E16">
              <w:rPr>
                <w:rFonts w:ascii="Arial" w:eastAsia="Arial Unicode MS" w:hAnsi="Arial" w:cs="Arial"/>
                <w:b/>
                <w:sz w:val="20"/>
                <w:szCs w:val="20"/>
                <w:lang w:val="en-GB"/>
              </w:rPr>
              <w:t xml:space="preserve">Are there ethical issues in this manuscript? </w:t>
            </w:r>
          </w:p>
          <w:p w:rsidR="00301E16" w:rsidRPr="00301E16" w:rsidRDefault="00301E16" w:rsidP="00301E1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E16" w:rsidRPr="00301E16" w:rsidRDefault="00301E16" w:rsidP="00301E16">
            <w:pPr>
              <w:widowControl/>
              <w:autoSpaceDE/>
              <w:autoSpaceDN/>
              <w:spacing w:line="276" w:lineRule="auto"/>
              <w:rPr>
                <w:rFonts w:ascii="Arial" w:eastAsia="Arial Unicode MS" w:hAnsi="Arial" w:cs="Arial"/>
                <w:i/>
                <w:iCs/>
                <w:sz w:val="20"/>
                <w:szCs w:val="20"/>
                <w:u w:val="single"/>
                <w:lang w:val="en-GB"/>
              </w:rPr>
            </w:pPr>
            <w:r w:rsidRPr="00301E16">
              <w:rPr>
                <w:rFonts w:ascii="Arial" w:eastAsia="Arial Unicode MS" w:hAnsi="Arial" w:cs="Arial"/>
                <w:i/>
                <w:iCs/>
                <w:sz w:val="20"/>
                <w:szCs w:val="20"/>
                <w:u w:val="single"/>
                <w:lang w:val="en-GB"/>
              </w:rPr>
              <w:t xml:space="preserve">(If yes, </w:t>
            </w:r>
            <w:proofErr w:type="gramStart"/>
            <w:r w:rsidRPr="00301E16">
              <w:rPr>
                <w:rFonts w:ascii="Arial" w:eastAsia="Arial Unicode MS" w:hAnsi="Arial" w:cs="Arial"/>
                <w:i/>
                <w:iCs/>
                <w:sz w:val="20"/>
                <w:szCs w:val="20"/>
                <w:u w:val="single"/>
                <w:lang w:val="en-GB"/>
              </w:rPr>
              <w:t>Kindly</w:t>
            </w:r>
            <w:proofErr w:type="gramEnd"/>
            <w:r w:rsidRPr="00301E16">
              <w:rPr>
                <w:rFonts w:ascii="Arial" w:eastAsia="Arial Unicode MS" w:hAnsi="Arial" w:cs="Arial"/>
                <w:i/>
                <w:iCs/>
                <w:sz w:val="20"/>
                <w:szCs w:val="20"/>
                <w:u w:val="single"/>
                <w:lang w:val="en-GB"/>
              </w:rPr>
              <w:t xml:space="preserve"> please write down the ethical issues here in details)</w:t>
            </w:r>
          </w:p>
          <w:p w:rsidR="00301E16" w:rsidRPr="00301E16" w:rsidRDefault="00301E16" w:rsidP="00301E16">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301E16" w:rsidRPr="00301E16" w:rsidRDefault="00301E16" w:rsidP="00301E16">
            <w:pPr>
              <w:widowControl/>
              <w:autoSpaceDE/>
              <w:autoSpaceDN/>
              <w:spacing w:line="276" w:lineRule="auto"/>
              <w:rPr>
                <w:rFonts w:ascii="Arial" w:eastAsia="Arial Unicode MS" w:hAnsi="Arial" w:cs="Arial"/>
                <w:sz w:val="20"/>
                <w:szCs w:val="20"/>
                <w:lang w:val="en-GB"/>
              </w:rPr>
            </w:pPr>
          </w:p>
          <w:p w:rsidR="00301E16" w:rsidRPr="00301E16" w:rsidRDefault="00301E16" w:rsidP="00301E16">
            <w:pPr>
              <w:widowControl/>
              <w:autoSpaceDE/>
              <w:autoSpaceDN/>
              <w:spacing w:line="276" w:lineRule="auto"/>
              <w:rPr>
                <w:rFonts w:ascii="Arial" w:eastAsia="Arial Unicode MS" w:hAnsi="Arial" w:cs="Arial"/>
                <w:sz w:val="20"/>
                <w:szCs w:val="20"/>
                <w:lang w:val="en-GB"/>
              </w:rPr>
            </w:pPr>
          </w:p>
          <w:p w:rsidR="00301E16" w:rsidRPr="00301E16" w:rsidRDefault="00301E16" w:rsidP="00301E16">
            <w:pPr>
              <w:widowControl/>
              <w:autoSpaceDE/>
              <w:autoSpaceDN/>
              <w:spacing w:line="276" w:lineRule="auto"/>
              <w:rPr>
                <w:rFonts w:ascii="Arial" w:eastAsia="Arial Unicode MS" w:hAnsi="Arial" w:cs="Arial"/>
                <w:sz w:val="20"/>
                <w:szCs w:val="20"/>
                <w:lang w:val="en-GB"/>
              </w:rPr>
            </w:pPr>
          </w:p>
        </w:tc>
      </w:tr>
      <w:bookmarkEnd w:id="0"/>
    </w:tbl>
    <w:p w:rsidR="00301E16" w:rsidRPr="00301E16" w:rsidRDefault="00301E16" w:rsidP="00301E16">
      <w:pPr>
        <w:widowControl/>
        <w:autoSpaceDE/>
        <w:autoSpaceDN/>
        <w:rPr>
          <w:sz w:val="24"/>
          <w:szCs w:val="24"/>
        </w:rPr>
      </w:pPr>
    </w:p>
    <w:p w:rsidR="00301E16" w:rsidRPr="00301E16" w:rsidRDefault="00301E16" w:rsidP="00301E16">
      <w:pPr>
        <w:widowControl/>
        <w:autoSpaceDE/>
        <w:autoSpaceDN/>
        <w:rPr>
          <w:sz w:val="24"/>
          <w:szCs w:val="24"/>
        </w:rPr>
      </w:pPr>
    </w:p>
    <w:p w:rsidR="004E23E2" w:rsidRPr="005F4EDD" w:rsidRDefault="004E23E2" w:rsidP="004E23E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4E23E2" w:rsidRDefault="004E23E2" w:rsidP="004E23E2">
      <w:pPr>
        <w:rPr>
          <w:rFonts w:ascii="Arial" w:hAnsi="Arial" w:cs="Arial"/>
          <w:sz w:val="16"/>
          <w:szCs w:val="16"/>
        </w:rPr>
      </w:pPr>
    </w:p>
    <w:p w:rsidR="004E23E2" w:rsidRPr="00E155E1" w:rsidRDefault="004E23E2" w:rsidP="004E23E2">
      <w:pPr>
        <w:rPr>
          <w:rFonts w:ascii="Helvetica" w:hAnsi="Helvetica"/>
          <w:sz w:val="20"/>
          <w:szCs w:val="20"/>
        </w:rPr>
      </w:pPr>
      <w:r>
        <w:rPr>
          <w:rFonts w:ascii="Calibri" w:hAnsi="Calibri" w:cs="Calibri"/>
          <w:b/>
          <w:bCs/>
        </w:rPr>
        <w:t xml:space="preserve">Manisha S </w:t>
      </w:r>
      <w:proofErr w:type="spellStart"/>
      <w:r>
        <w:rPr>
          <w:rFonts w:ascii="Calibri" w:hAnsi="Calibri" w:cs="Calibri"/>
          <w:b/>
          <w:bCs/>
        </w:rPr>
        <w:t>Nangude</w:t>
      </w:r>
      <w:proofErr w:type="spellEnd"/>
      <w:r>
        <w:rPr>
          <w:rFonts w:ascii="Calibri" w:hAnsi="Calibri" w:cs="Calibri"/>
          <w:b/>
          <w:bCs/>
        </w:rPr>
        <w:t>, Mumbai University, India</w:t>
      </w:r>
    </w:p>
    <w:p w:rsidR="004E23E2" w:rsidRDefault="004E23E2" w:rsidP="004E23E2">
      <w:pPr>
        <w:pStyle w:val="Affiliation"/>
        <w:spacing w:after="0" w:line="240" w:lineRule="auto"/>
        <w:jc w:val="left"/>
        <w:rPr>
          <w:rFonts w:ascii="Arial" w:hAnsi="Arial" w:cs="Arial"/>
          <w:sz w:val="16"/>
          <w:szCs w:val="16"/>
        </w:rPr>
      </w:pPr>
    </w:p>
    <w:p w:rsidR="004E23E2" w:rsidRDefault="004E23E2" w:rsidP="004E23E2">
      <w:pPr>
        <w:pStyle w:val="Affiliation"/>
        <w:spacing w:after="0" w:line="240" w:lineRule="auto"/>
        <w:jc w:val="left"/>
        <w:rPr>
          <w:rFonts w:ascii="Arial" w:hAnsi="Arial" w:cs="Arial"/>
          <w:sz w:val="16"/>
          <w:szCs w:val="16"/>
        </w:rPr>
      </w:pPr>
    </w:p>
    <w:p w:rsidR="004E23E2" w:rsidRDefault="004E23E2" w:rsidP="004E23E2">
      <w:pPr>
        <w:pStyle w:val="Affiliation"/>
        <w:spacing w:after="0" w:line="240" w:lineRule="auto"/>
        <w:jc w:val="left"/>
        <w:rPr>
          <w:rFonts w:ascii="Arial" w:hAnsi="Arial" w:cs="Arial"/>
          <w:b/>
          <w:sz w:val="16"/>
          <w:szCs w:val="16"/>
        </w:rPr>
      </w:pPr>
    </w:p>
    <w:p w:rsidR="004E23E2" w:rsidRDefault="004E23E2" w:rsidP="004E23E2">
      <w:pPr>
        <w:pStyle w:val="Affiliation"/>
        <w:spacing w:after="0" w:line="240" w:lineRule="auto"/>
        <w:jc w:val="left"/>
        <w:rPr>
          <w:rFonts w:ascii="Arial" w:hAnsi="Arial" w:cs="Arial"/>
          <w:b/>
          <w:sz w:val="16"/>
          <w:szCs w:val="16"/>
        </w:rPr>
      </w:pPr>
    </w:p>
    <w:p w:rsidR="004E23E2" w:rsidRDefault="004E23E2" w:rsidP="004E23E2">
      <w:pPr>
        <w:pStyle w:val="Affiliation"/>
        <w:spacing w:after="0" w:line="240" w:lineRule="auto"/>
        <w:jc w:val="left"/>
        <w:rPr>
          <w:rFonts w:ascii="Arial" w:hAnsi="Arial" w:cs="Arial"/>
          <w:b/>
          <w:sz w:val="16"/>
          <w:szCs w:val="16"/>
        </w:rPr>
      </w:pPr>
    </w:p>
    <w:p w:rsidR="00301E16" w:rsidRPr="00301E16" w:rsidRDefault="00301E16" w:rsidP="00301E16">
      <w:pPr>
        <w:widowControl/>
        <w:autoSpaceDE/>
        <w:autoSpaceDN/>
        <w:rPr>
          <w:bCs/>
          <w:sz w:val="24"/>
          <w:szCs w:val="24"/>
          <w:u w:val="single"/>
          <w:lang w:val="en-GB"/>
        </w:rPr>
      </w:pPr>
      <w:bookmarkStart w:id="2" w:name="_GoBack"/>
      <w:bookmarkEnd w:id="2"/>
    </w:p>
    <w:bookmarkEnd w:id="1"/>
    <w:p w:rsidR="00301E16" w:rsidRPr="00301E16" w:rsidRDefault="00301E16" w:rsidP="00301E16">
      <w:pPr>
        <w:widowControl/>
        <w:autoSpaceDE/>
        <w:autoSpaceDN/>
        <w:rPr>
          <w:sz w:val="24"/>
          <w:szCs w:val="24"/>
        </w:rPr>
      </w:pPr>
    </w:p>
    <w:p w:rsidR="00377F09" w:rsidRDefault="00377F09" w:rsidP="00301E16">
      <w:pPr>
        <w:spacing w:before="227"/>
      </w:pPr>
    </w:p>
    <w:sectPr w:rsidR="00377F09">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F23C9"/>
    <w:rsid w:val="00301E16"/>
    <w:rsid w:val="00377F09"/>
    <w:rsid w:val="004E23E2"/>
    <w:rsid w:val="007358C1"/>
    <w:rsid w:val="00806288"/>
    <w:rsid w:val="00EF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F17EA-76C3-46A4-B2E0-9FA14EE2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7358C1"/>
    <w:rPr>
      <w:color w:val="0000FF"/>
      <w:u w:val="single"/>
    </w:rPr>
  </w:style>
  <w:style w:type="paragraph" w:customStyle="1" w:styleId="Affiliation">
    <w:name w:val="Affiliation"/>
    <w:basedOn w:val="Normal"/>
    <w:rsid w:val="004E23E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65175">
      <w:bodyDiv w:val="1"/>
      <w:marLeft w:val="0"/>
      <w:marRight w:val="0"/>
      <w:marTop w:val="0"/>
      <w:marBottom w:val="0"/>
      <w:divBdr>
        <w:top w:val="none" w:sz="0" w:space="0" w:color="auto"/>
        <w:left w:val="none" w:sz="0" w:space="0" w:color="auto"/>
        <w:bottom w:val="none" w:sz="0" w:space="0" w:color="auto"/>
        <w:right w:val="none" w:sz="0" w:space="0" w:color="auto"/>
      </w:divBdr>
    </w:div>
    <w:div w:id="731193466">
      <w:bodyDiv w:val="1"/>
      <w:marLeft w:val="0"/>
      <w:marRight w:val="0"/>
      <w:marTop w:val="0"/>
      <w:marBottom w:val="0"/>
      <w:divBdr>
        <w:top w:val="none" w:sz="0" w:space="0" w:color="auto"/>
        <w:left w:val="none" w:sz="0" w:space="0" w:color="auto"/>
        <w:bottom w:val="none" w:sz="0" w:space="0" w:color="auto"/>
        <w:right w:val="none" w:sz="0" w:space="0" w:color="auto"/>
      </w:divBdr>
    </w:div>
    <w:div w:id="1698460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sian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2025-09-18T12:19:00Z</dcterms:created>
  <dcterms:modified xsi:type="dcterms:W3CDTF">2025-09-19T12:24:00Z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2016</vt:lpwstr>
  </property>
  <property fmtid="{D5CDD505-2E9C-101B-9397-08002B2CF9AE}" pid="4" name="LastSaved">
    <vt:filetime>2025-09-18T00:00:00Z</vt:filetime>
  </property>
  <property fmtid="{D5CDD505-2E9C-101B-9397-08002B2CF9AE}" pid="5" name="Producer">
    <vt:lpwstr>3-Heights(TM) PDF Security Shell 4.8.25.2 (http://www.pdf-tools.com)</vt:lpwstr>
  </property>
</Properties>
</file>