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F29B8" w14:textId="77777777" w:rsidR="00A96AEC" w:rsidRPr="00A96AEC" w:rsidRDefault="00A96AEC" w:rsidP="00A96AEC">
      <w:pPr>
        <w:jc w:val="center"/>
        <w:rPr>
          <w:rFonts w:ascii="Times New Roman" w:hAnsi="Times New Roman" w:cs="Times New Roman"/>
          <w:b/>
          <w:bCs/>
          <w:i/>
          <w:iCs/>
          <w:sz w:val="24"/>
          <w:szCs w:val="24"/>
          <w:u w:val="single"/>
          <w:lang w:val="en-US"/>
        </w:rPr>
      </w:pPr>
      <w:r w:rsidRPr="00A96AEC">
        <w:rPr>
          <w:rFonts w:ascii="Times New Roman" w:hAnsi="Times New Roman" w:cs="Times New Roman"/>
          <w:b/>
          <w:bCs/>
          <w:i/>
          <w:iCs/>
          <w:sz w:val="24"/>
          <w:szCs w:val="24"/>
          <w:u w:val="single"/>
          <w:lang w:val="en-US"/>
        </w:rPr>
        <w:t>Original Research Article</w:t>
      </w:r>
    </w:p>
    <w:p w14:paraId="6827029D" w14:textId="0CB96E61" w:rsidR="00675634" w:rsidRDefault="000D6F60" w:rsidP="000D6F60">
      <w:pPr>
        <w:jc w:val="center"/>
        <w:rPr>
          <w:rFonts w:ascii="Times New Roman" w:hAnsi="Times New Roman" w:cs="Times New Roman"/>
          <w:b/>
          <w:bCs/>
          <w:sz w:val="24"/>
          <w:szCs w:val="24"/>
        </w:rPr>
      </w:pPr>
      <w:r w:rsidRPr="000D6F60">
        <w:rPr>
          <w:rFonts w:ascii="Times New Roman" w:hAnsi="Times New Roman" w:cs="Times New Roman"/>
          <w:b/>
          <w:bCs/>
          <w:sz w:val="24"/>
          <w:szCs w:val="24"/>
        </w:rPr>
        <w:t>DESIGN AND EVALUATION OF A NOVEL ANXIETY CHAMBER FOR SCREENING ANXIOLYTIC ACTIVITY USING AROMATHERAPY IN RODENTS</w:t>
      </w:r>
    </w:p>
    <w:p w14:paraId="35251D5F" w14:textId="77777777" w:rsidR="009C38E4" w:rsidRDefault="009C38E4" w:rsidP="009C38E4">
      <w:pPr>
        <w:spacing w:after="0"/>
        <w:rPr>
          <w:rFonts w:ascii="Times New Roman" w:hAnsi="Times New Roman" w:cs="Times New Roman"/>
          <w:sz w:val="24"/>
          <w:szCs w:val="24"/>
        </w:rPr>
      </w:pPr>
    </w:p>
    <w:p w14:paraId="22D4119D" w14:textId="02E97D12" w:rsidR="009C38E4" w:rsidRDefault="009C38E4" w:rsidP="009C38E4">
      <w:pPr>
        <w:spacing w:after="0"/>
        <w:rPr>
          <w:rFonts w:ascii="Times New Roman" w:hAnsi="Times New Roman" w:cs="Times New Roman"/>
          <w:b/>
          <w:bCs/>
          <w:sz w:val="24"/>
          <w:szCs w:val="24"/>
        </w:rPr>
      </w:pPr>
      <w:r w:rsidRPr="003B048B">
        <w:rPr>
          <w:rFonts w:ascii="Times New Roman" w:hAnsi="Times New Roman" w:cs="Times New Roman"/>
          <w:b/>
          <w:bCs/>
          <w:sz w:val="24"/>
          <w:szCs w:val="24"/>
        </w:rPr>
        <w:t>ABSTRACT</w:t>
      </w:r>
    </w:p>
    <w:p w14:paraId="073196FA" w14:textId="7F676522" w:rsidR="003B048B" w:rsidRDefault="001845B8" w:rsidP="00906F69">
      <w:pPr>
        <w:spacing w:after="0" w:line="360" w:lineRule="auto"/>
        <w:jc w:val="both"/>
        <w:rPr>
          <w:rFonts w:ascii="Times New Roman" w:hAnsi="Times New Roman" w:cs="Times New Roman"/>
          <w:sz w:val="24"/>
          <w:szCs w:val="24"/>
        </w:rPr>
      </w:pPr>
      <w:r w:rsidRPr="001845B8">
        <w:rPr>
          <w:rFonts w:ascii="Times New Roman" w:hAnsi="Times New Roman" w:cs="Times New Roman"/>
          <w:b/>
          <w:bCs/>
          <w:i/>
          <w:iCs/>
          <w:sz w:val="24"/>
          <w:szCs w:val="24"/>
        </w:rPr>
        <w:t>Background:</w:t>
      </w:r>
      <w:r w:rsidRPr="001845B8">
        <w:rPr>
          <w:rFonts w:ascii="Times New Roman" w:hAnsi="Times New Roman" w:cs="Times New Roman"/>
          <w:sz w:val="24"/>
          <w:szCs w:val="24"/>
        </w:rPr>
        <w:t xml:space="preserve"> Anxiety disorders are increasingly prevalent, often linked to chronic social defeat stress and everyday social challenges such as hesitation and fear in routine interactions. While pharmacological agents like benzodiazepines remain standard therapy, their side effects necessitate safer alternatives. Essential oils contain bioactive phytochemicals that may serve as potential anxiolytic agents.</w:t>
      </w:r>
      <w:r>
        <w:rPr>
          <w:rFonts w:ascii="Times New Roman" w:hAnsi="Times New Roman" w:cs="Times New Roman"/>
          <w:sz w:val="24"/>
          <w:szCs w:val="24"/>
        </w:rPr>
        <w:t xml:space="preserve"> </w:t>
      </w:r>
      <w:r w:rsidRPr="001845B8">
        <w:rPr>
          <w:rFonts w:ascii="Times New Roman" w:hAnsi="Times New Roman" w:cs="Times New Roman"/>
          <w:b/>
          <w:bCs/>
          <w:i/>
          <w:iCs/>
          <w:sz w:val="24"/>
          <w:szCs w:val="24"/>
        </w:rPr>
        <w:t>Objective:</w:t>
      </w:r>
      <w:r w:rsidRPr="001845B8">
        <w:rPr>
          <w:rFonts w:ascii="Times New Roman" w:hAnsi="Times New Roman" w:cs="Times New Roman"/>
          <w:sz w:val="24"/>
          <w:szCs w:val="24"/>
        </w:rPr>
        <w:t xml:space="preserve"> The present study aimed to design and evaluate a novel Anxiety Chamber for </w:t>
      </w:r>
      <w:proofErr w:type="spellStart"/>
      <w:r w:rsidRPr="001845B8">
        <w:rPr>
          <w:rFonts w:ascii="Times New Roman" w:hAnsi="Times New Roman" w:cs="Times New Roman"/>
          <w:sz w:val="24"/>
          <w:szCs w:val="24"/>
        </w:rPr>
        <w:t>behavioral</w:t>
      </w:r>
      <w:proofErr w:type="spellEnd"/>
      <w:r w:rsidRPr="001845B8">
        <w:rPr>
          <w:rFonts w:ascii="Times New Roman" w:hAnsi="Times New Roman" w:cs="Times New Roman"/>
          <w:sz w:val="24"/>
          <w:szCs w:val="24"/>
        </w:rPr>
        <w:t xml:space="preserve"> screening of anxiolytic activity and to investigate the role of volatile oils (Eucalyptus, Rosemary, and Lemongrass), with supporting F</w:t>
      </w:r>
      <w:bookmarkStart w:id="0" w:name="_GoBack"/>
      <w:bookmarkEnd w:id="0"/>
      <w:r w:rsidRPr="001845B8">
        <w:rPr>
          <w:rFonts w:ascii="Times New Roman" w:hAnsi="Times New Roman" w:cs="Times New Roman"/>
          <w:sz w:val="24"/>
          <w:szCs w:val="24"/>
        </w:rPr>
        <w:t>TIR analysis of their chemical constituents.</w:t>
      </w:r>
      <w:r w:rsidR="0058604B">
        <w:rPr>
          <w:rFonts w:ascii="Times New Roman" w:hAnsi="Times New Roman" w:cs="Times New Roman"/>
          <w:sz w:val="24"/>
          <w:szCs w:val="24"/>
        </w:rPr>
        <w:t xml:space="preserve"> </w:t>
      </w:r>
      <w:r w:rsidRPr="0058604B">
        <w:rPr>
          <w:rFonts w:ascii="Times New Roman" w:hAnsi="Times New Roman" w:cs="Times New Roman"/>
          <w:b/>
          <w:bCs/>
          <w:i/>
          <w:iCs/>
          <w:sz w:val="24"/>
          <w:szCs w:val="24"/>
        </w:rPr>
        <w:t>Methods:</w:t>
      </w:r>
      <w:r w:rsidRPr="001845B8">
        <w:rPr>
          <w:rFonts w:ascii="Times New Roman" w:hAnsi="Times New Roman" w:cs="Times New Roman"/>
          <w:sz w:val="24"/>
          <w:szCs w:val="24"/>
        </w:rPr>
        <w:t xml:space="preserve"> A square wooden chamber was divided into two compartments: a dark chamber and an anxiety-inducing chamber (fitted with bright LEDs and a buzzer). Mice were allowed to explore both chambers through a semi-arched tunnel. Anxiety was induced in the illuminated chamber, and the time spent in each chamber was recorded at 5, 15, 30, 60, and 120 minutes. Animals were divided into six groups: Control, Negative Control, Standard (Diazepam 1 mg/kg), and three Test groups exposed to aromatherapy with volatile oils in varying ratios (50:25:25, 25:50:25, 25:25:50). The oils were subjected to FTIR spectroscopy to identify functional groups and bioactive constituents associated with anxiolytic activity.</w:t>
      </w:r>
      <w:r w:rsidR="0025300B">
        <w:rPr>
          <w:rFonts w:ascii="Times New Roman" w:hAnsi="Times New Roman" w:cs="Times New Roman"/>
          <w:sz w:val="24"/>
          <w:szCs w:val="24"/>
        </w:rPr>
        <w:t xml:space="preserve"> </w:t>
      </w:r>
      <w:r w:rsidRPr="007509AE">
        <w:rPr>
          <w:rFonts w:ascii="Times New Roman" w:hAnsi="Times New Roman" w:cs="Times New Roman"/>
          <w:b/>
          <w:bCs/>
          <w:i/>
          <w:iCs/>
          <w:sz w:val="24"/>
          <w:szCs w:val="24"/>
        </w:rPr>
        <w:t>Results:</w:t>
      </w:r>
      <w:r w:rsidRPr="001845B8">
        <w:rPr>
          <w:rFonts w:ascii="Times New Roman" w:hAnsi="Times New Roman" w:cs="Times New Roman"/>
          <w:sz w:val="24"/>
          <w:szCs w:val="24"/>
        </w:rPr>
        <w:t xml:space="preserve"> The negative control group exhibited reduced exploration of the anxiety chamber (38 sec at 30 min). Diazepam-treated animals showed progressive increases in chamber exploration (173 sec at 120 min). Test groups exposed to volatile oils demonstrated anxiolytic activity, with the 25:50:25 ratio (Rosemary-dominant) producing the greatest effect (188 sec at 120 min).</w:t>
      </w:r>
      <w:r w:rsidR="00906F69">
        <w:rPr>
          <w:rFonts w:ascii="Times New Roman" w:hAnsi="Times New Roman" w:cs="Times New Roman"/>
          <w:sz w:val="24"/>
          <w:szCs w:val="24"/>
        </w:rPr>
        <w:t xml:space="preserve"> </w:t>
      </w:r>
      <w:r w:rsidR="00906F69" w:rsidRPr="00C721CB">
        <w:rPr>
          <w:rFonts w:ascii="Times New Roman" w:hAnsi="Times New Roman" w:cs="Times New Roman"/>
          <w:b/>
          <w:bCs/>
          <w:i/>
          <w:iCs/>
          <w:sz w:val="24"/>
          <w:szCs w:val="24"/>
        </w:rPr>
        <w:t>Conclusion:</w:t>
      </w:r>
      <w:r w:rsidR="00906F69" w:rsidRPr="00906F69">
        <w:rPr>
          <w:rFonts w:ascii="Times New Roman" w:hAnsi="Times New Roman" w:cs="Times New Roman"/>
          <w:sz w:val="24"/>
          <w:szCs w:val="24"/>
        </w:rPr>
        <w:t xml:space="preserve"> The novel Anxiety Chamber provided a cost-effective and reliable model for evaluating anxiolytic </w:t>
      </w:r>
      <w:proofErr w:type="spellStart"/>
      <w:r w:rsidR="00906F69" w:rsidRPr="00906F69">
        <w:rPr>
          <w:rFonts w:ascii="Times New Roman" w:hAnsi="Times New Roman" w:cs="Times New Roman"/>
          <w:sz w:val="24"/>
          <w:szCs w:val="24"/>
        </w:rPr>
        <w:t>behavior</w:t>
      </w:r>
      <w:proofErr w:type="spellEnd"/>
      <w:r w:rsidR="00906F69" w:rsidRPr="00906F69">
        <w:rPr>
          <w:rFonts w:ascii="Times New Roman" w:hAnsi="Times New Roman" w:cs="Times New Roman"/>
          <w:sz w:val="24"/>
          <w:szCs w:val="24"/>
        </w:rPr>
        <w:t xml:space="preserve">. Both standard (Diazepam) and volatile oils increased time spent in the anxiety chamber, validating the setup. Among the test combinations, </w:t>
      </w:r>
      <w:r w:rsidR="00906F69" w:rsidRPr="00003162">
        <w:rPr>
          <w:rFonts w:ascii="Times New Roman" w:hAnsi="Times New Roman" w:cs="Times New Roman"/>
          <w:sz w:val="24"/>
          <w:szCs w:val="24"/>
        </w:rPr>
        <w:t>the Rosemary-rich formulation (25:50:25) showed superior anxiolytic activity. FTIR analysis confirmed the presence of phytoconstituents with established CNS-modulating and anxiolytic properties, underscoring the pharmacological significance of these volatile oils. Thus, aromatherapy with carefully</w:t>
      </w:r>
      <w:r w:rsidR="00906F69" w:rsidRPr="00906F69">
        <w:rPr>
          <w:rFonts w:ascii="Times New Roman" w:hAnsi="Times New Roman" w:cs="Times New Roman"/>
          <w:sz w:val="24"/>
          <w:szCs w:val="24"/>
        </w:rPr>
        <w:t xml:space="preserve"> optimized combinations of essential oils offers a promising, natural alternative for anxiety management</w:t>
      </w:r>
    </w:p>
    <w:p w14:paraId="7660370D" w14:textId="77777777" w:rsidR="00C90458" w:rsidRDefault="00C255F2" w:rsidP="00906F69">
      <w:pPr>
        <w:spacing w:after="0" w:line="360" w:lineRule="auto"/>
        <w:jc w:val="both"/>
        <w:rPr>
          <w:rFonts w:ascii="Times New Roman" w:hAnsi="Times New Roman" w:cs="Times New Roman"/>
          <w:sz w:val="24"/>
          <w:szCs w:val="24"/>
        </w:rPr>
      </w:pPr>
      <w:r w:rsidRPr="0033201F">
        <w:rPr>
          <w:rFonts w:ascii="Times New Roman" w:hAnsi="Times New Roman" w:cs="Times New Roman"/>
          <w:b/>
          <w:bCs/>
          <w:sz w:val="24"/>
          <w:szCs w:val="24"/>
        </w:rPr>
        <w:t>Keywords</w:t>
      </w:r>
      <w:r w:rsidR="00D30AD7">
        <w:rPr>
          <w:rFonts w:ascii="Times New Roman" w:hAnsi="Times New Roman" w:cs="Times New Roman"/>
          <w:b/>
          <w:bCs/>
          <w:sz w:val="24"/>
          <w:szCs w:val="24"/>
        </w:rPr>
        <w:t xml:space="preserve">: </w:t>
      </w:r>
      <w:r w:rsidR="00B47239">
        <w:rPr>
          <w:rFonts w:ascii="Times New Roman" w:hAnsi="Times New Roman" w:cs="Times New Roman"/>
          <w:sz w:val="24"/>
          <w:szCs w:val="24"/>
        </w:rPr>
        <w:t xml:space="preserve">Anti-anxiety activity, Anxiety chamber, anxiolytic behaviour, </w:t>
      </w:r>
      <w:r w:rsidR="009F5E74">
        <w:rPr>
          <w:rFonts w:ascii="Times New Roman" w:hAnsi="Times New Roman" w:cs="Times New Roman"/>
          <w:sz w:val="24"/>
          <w:szCs w:val="24"/>
        </w:rPr>
        <w:t>Aroma therapy, essential oils,</w:t>
      </w:r>
      <w:r w:rsidR="009E7F5D">
        <w:rPr>
          <w:rFonts w:ascii="Times New Roman" w:hAnsi="Times New Roman" w:cs="Times New Roman"/>
          <w:sz w:val="24"/>
          <w:szCs w:val="24"/>
        </w:rPr>
        <w:t xml:space="preserve"> Diazepam.</w:t>
      </w:r>
    </w:p>
    <w:p w14:paraId="60B7F504" w14:textId="77777777" w:rsidR="00C353D3" w:rsidRDefault="00C353D3" w:rsidP="00906F69">
      <w:pPr>
        <w:spacing w:after="0" w:line="360" w:lineRule="auto"/>
        <w:jc w:val="both"/>
        <w:rPr>
          <w:rFonts w:ascii="Times New Roman" w:hAnsi="Times New Roman" w:cs="Times New Roman"/>
          <w:b/>
          <w:bCs/>
          <w:sz w:val="24"/>
          <w:szCs w:val="24"/>
        </w:rPr>
      </w:pPr>
      <w:r w:rsidRPr="00C353D3">
        <w:rPr>
          <w:rFonts w:ascii="Times New Roman" w:hAnsi="Times New Roman" w:cs="Times New Roman"/>
          <w:b/>
          <w:bCs/>
          <w:sz w:val="24"/>
          <w:szCs w:val="24"/>
        </w:rPr>
        <w:lastRenderedPageBreak/>
        <w:t>INTRODUCTION</w:t>
      </w:r>
    </w:p>
    <w:p w14:paraId="396BDA78" w14:textId="6841DE69" w:rsidR="00BE14BF" w:rsidRPr="00BE14BF" w:rsidRDefault="00BE14BF" w:rsidP="00BE14BF">
      <w:pPr>
        <w:spacing w:after="0" w:line="360" w:lineRule="auto"/>
        <w:jc w:val="both"/>
        <w:rPr>
          <w:rFonts w:ascii="Times New Roman" w:hAnsi="Times New Roman" w:cs="Times New Roman"/>
          <w:sz w:val="24"/>
          <w:szCs w:val="24"/>
        </w:rPr>
      </w:pPr>
      <w:r w:rsidRPr="00BE14BF">
        <w:rPr>
          <w:rFonts w:ascii="Times New Roman" w:hAnsi="Times New Roman" w:cs="Times New Roman"/>
          <w:sz w:val="24"/>
          <w:szCs w:val="24"/>
        </w:rPr>
        <w:t xml:space="preserve">Anxiety disorders represent one of the most prevalent classes of mental health conditions worldwide, characterized by excessive fear, apprehension, and avoidance </w:t>
      </w:r>
      <w:proofErr w:type="spellStart"/>
      <w:r w:rsidRPr="00BE14BF">
        <w:rPr>
          <w:rFonts w:ascii="Times New Roman" w:hAnsi="Times New Roman" w:cs="Times New Roman"/>
          <w:sz w:val="24"/>
          <w:szCs w:val="24"/>
        </w:rPr>
        <w:t>behavior</w:t>
      </w:r>
      <w:proofErr w:type="spellEnd"/>
      <w:r w:rsidRPr="00BE14BF">
        <w:rPr>
          <w:rFonts w:ascii="Times New Roman" w:hAnsi="Times New Roman" w:cs="Times New Roman"/>
          <w:sz w:val="24"/>
          <w:szCs w:val="24"/>
        </w:rPr>
        <w:t xml:space="preserve"> that interfere with daily functioning</w:t>
      </w:r>
      <w:r w:rsidR="00DA5D72">
        <w:rPr>
          <w:rFonts w:ascii="Times New Roman" w:hAnsi="Times New Roman" w:cs="Times New Roman"/>
          <w:sz w:val="24"/>
          <w:szCs w:val="24"/>
        </w:rPr>
        <w:t xml:space="preserve"> (Sarris J, et al., 2010)</w:t>
      </w:r>
      <w:r w:rsidRPr="00BE14BF">
        <w:rPr>
          <w:rFonts w:ascii="Times New Roman" w:hAnsi="Times New Roman" w:cs="Times New Roman"/>
          <w:sz w:val="24"/>
          <w:szCs w:val="24"/>
        </w:rPr>
        <w:t>. Chronic exposure to stressful or threatening conditions often results in maladaptive coping responses, leading to the development of persistent anxiety states</w:t>
      </w:r>
      <w:r w:rsidR="002F6FF6">
        <w:rPr>
          <w:rFonts w:ascii="Times New Roman" w:hAnsi="Times New Roman" w:cs="Times New Roman"/>
          <w:sz w:val="24"/>
          <w:szCs w:val="24"/>
        </w:rPr>
        <w:t xml:space="preserve"> (Bishnoi M, et al., 2016)</w:t>
      </w:r>
      <w:r w:rsidRPr="00BE14BF">
        <w:rPr>
          <w:rFonts w:ascii="Times New Roman" w:hAnsi="Times New Roman" w:cs="Times New Roman"/>
          <w:sz w:val="24"/>
          <w:szCs w:val="24"/>
        </w:rPr>
        <w:t>. Preclinical models such as the Chronic Social Defeat Stress (CSDS) paradigm have provided valuable insights into the neurobiology of anxiety</w:t>
      </w:r>
      <w:r w:rsidR="003D7EFE">
        <w:rPr>
          <w:rFonts w:ascii="Times New Roman" w:hAnsi="Times New Roman" w:cs="Times New Roman"/>
          <w:sz w:val="24"/>
          <w:szCs w:val="24"/>
        </w:rPr>
        <w:t xml:space="preserve"> </w:t>
      </w:r>
      <w:r w:rsidR="00323753">
        <w:rPr>
          <w:rFonts w:ascii="Times New Roman" w:hAnsi="Times New Roman" w:cs="Times New Roman"/>
          <w:sz w:val="24"/>
          <w:szCs w:val="24"/>
        </w:rPr>
        <w:t>(Mendes AC, et al., 2020)</w:t>
      </w:r>
      <w:r w:rsidRPr="00BE14BF">
        <w:rPr>
          <w:rFonts w:ascii="Times New Roman" w:hAnsi="Times New Roman" w:cs="Times New Roman"/>
          <w:sz w:val="24"/>
          <w:szCs w:val="24"/>
        </w:rPr>
        <w:t>, demonstrating how repeated social stress can induce fear, withdrawal, and impaired sociability in rodents</w:t>
      </w:r>
      <w:r w:rsidR="00A22C6C">
        <w:rPr>
          <w:rFonts w:ascii="Times New Roman" w:hAnsi="Times New Roman" w:cs="Times New Roman"/>
          <w:sz w:val="24"/>
          <w:szCs w:val="24"/>
        </w:rPr>
        <w:t xml:space="preserve"> (Ferraz AC, et al., 2018)</w:t>
      </w:r>
      <w:r w:rsidRPr="00BE14BF">
        <w:rPr>
          <w:rFonts w:ascii="Times New Roman" w:hAnsi="Times New Roman" w:cs="Times New Roman"/>
          <w:sz w:val="24"/>
          <w:szCs w:val="24"/>
        </w:rPr>
        <w:t>, closely mimicking human anxiety disorders</w:t>
      </w:r>
      <w:r w:rsidR="00C54329">
        <w:rPr>
          <w:rFonts w:ascii="Times New Roman" w:hAnsi="Times New Roman" w:cs="Times New Roman"/>
          <w:sz w:val="24"/>
          <w:szCs w:val="24"/>
        </w:rPr>
        <w:t xml:space="preserve"> (Al Tayyar AS et al., 2016)</w:t>
      </w:r>
      <w:r w:rsidRPr="00BE14BF">
        <w:rPr>
          <w:rFonts w:ascii="Times New Roman" w:hAnsi="Times New Roman" w:cs="Times New Roman"/>
          <w:sz w:val="24"/>
          <w:szCs w:val="24"/>
        </w:rPr>
        <w:t>.</w:t>
      </w:r>
    </w:p>
    <w:p w14:paraId="79A8EDF4" w14:textId="0CE7C406" w:rsidR="00BE14BF" w:rsidRPr="00BE14BF" w:rsidRDefault="00BE14BF" w:rsidP="00BE14BF">
      <w:pPr>
        <w:spacing w:after="0" w:line="360" w:lineRule="auto"/>
        <w:jc w:val="both"/>
        <w:rPr>
          <w:rFonts w:ascii="Times New Roman" w:hAnsi="Times New Roman" w:cs="Times New Roman"/>
          <w:sz w:val="24"/>
          <w:szCs w:val="24"/>
        </w:rPr>
      </w:pPr>
      <w:r w:rsidRPr="00BE14BF">
        <w:rPr>
          <w:rFonts w:ascii="Times New Roman" w:hAnsi="Times New Roman" w:cs="Times New Roman"/>
          <w:sz w:val="24"/>
          <w:szCs w:val="24"/>
        </w:rPr>
        <w:t>In modern society, similar anxiety manifestations are increasingly observed among youth and adults</w:t>
      </w:r>
      <w:r w:rsidR="00D45536">
        <w:rPr>
          <w:rFonts w:ascii="Times New Roman" w:hAnsi="Times New Roman" w:cs="Times New Roman"/>
          <w:sz w:val="24"/>
          <w:szCs w:val="24"/>
        </w:rPr>
        <w:t xml:space="preserve"> (</w:t>
      </w:r>
      <w:proofErr w:type="spellStart"/>
      <w:r w:rsidR="00D45536">
        <w:rPr>
          <w:rFonts w:ascii="Times New Roman" w:hAnsi="Times New Roman" w:cs="Times New Roman"/>
          <w:sz w:val="24"/>
          <w:szCs w:val="24"/>
        </w:rPr>
        <w:t>Ferlemi</w:t>
      </w:r>
      <w:proofErr w:type="spellEnd"/>
      <w:r w:rsidR="00D45536">
        <w:rPr>
          <w:rFonts w:ascii="Times New Roman" w:hAnsi="Times New Roman" w:cs="Times New Roman"/>
          <w:sz w:val="24"/>
          <w:szCs w:val="24"/>
        </w:rPr>
        <w:t xml:space="preserve"> AV, et al., 2015)</w:t>
      </w:r>
      <w:r w:rsidRPr="00BE14BF">
        <w:rPr>
          <w:rFonts w:ascii="Times New Roman" w:hAnsi="Times New Roman" w:cs="Times New Roman"/>
          <w:sz w:val="24"/>
          <w:szCs w:val="24"/>
        </w:rPr>
        <w:t>, where individuals often report fear in routine social interactions, including hesitation to stand in queues, difficulties in gatherings</w:t>
      </w:r>
      <w:r w:rsidR="00682328">
        <w:rPr>
          <w:rFonts w:ascii="Times New Roman" w:hAnsi="Times New Roman" w:cs="Times New Roman"/>
          <w:sz w:val="24"/>
          <w:szCs w:val="24"/>
        </w:rPr>
        <w:t xml:space="preserve"> (Majewska</w:t>
      </w:r>
      <w:r w:rsidR="004138B4">
        <w:rPr>
          <w:rFonts w:ascii="Times New Roman" w:hAnsi="Times New Roman" w:cs="Times New Roman"/>
          <w:sz w:val="24"/>
          <w:szCs w:val="24"/>
        </w:rPr>
        <w:t xml:space="preserve"> E</w:t>
      </w:r>
      <w:r w:rsidR="00D60E80">
        <w:rPr>
          <w:rFonts w:ascii="Times New Roman" w:hAnsi="Times New Roman" w:cs="Times New Roman"/>
          <w:sz w:val="24"/>
          <w:szCs w:val="24"/>
        </w:rPr>
        <w:t>, et al., 2021)</w:t>
      </w:r>
      <w:r w:rsidRPr="00BE14BF">
        <w:rPr>
          <w:rFonts w:ascii="Times New Roman" w:hAnsi="Times New Roman" w:cs="Times New Roman"/>
          <w:sz w:val="24"/>
          <w:szCs w:val="24"/>
        </w:rPr>
        <w:t>, or fear of performing daily responsibilities</w:t>
      </w:r>
      <w:r w:rsidR="00A0490C">
        <w:rPr>
          <w:rFonts w:ascii="Times New Roman" w:hAnsi="Times New Roman" w:cs="Times New Roman"/>
          <w:sz w:val="24"/>
          <w:szCs w:val="24"/>
        </w:rPr>
        <w:t xml:space="preserve"> (Chander R, et al., 2021)</w:t>
      </w:r>
      <w:r w:rsidRPr="00BE14BF">
        <w:rPr>
          <w:rFonts w:ascii="Times New Roman" w:hAnsi="Times New Roman" w:cs="Times New Roman"/>
          <w:sz w:val="24"/>
          <w:szCs w:val="24"/>
        </w:rPr>
        <w:t xml:space="preserve">. These </w:t>
      </w:r>
      <w:proofErr w:type="spellStart"/>
      <w:r w:rsidRPr="00BE14BF">
        <w:rPr>
          <w:rFonts w:ascii="Times New Roman" w:hAnsi="Times New Roman" w:cs="Times New Roman"/>
          <w:sz w:val="24"/>
          <w:szCs w:val="24"/>
        </w:rPr>
        <w:t>behavioral</w:t>
      </w:r>
      <w:proofErr w:type="spellEnd"/>
      <w:r w:rsidRPr="00BE14BF">
        <w:rPr>
          <w:rFonts w:ascii="Times New Roman" w:hAnsi="Times New Roman" w:cs="Times New Roman"/>
          <w:sz w:val="24"/>
          <w:szCs w:val="24"/>
        </w:rPr>
        <w:t xml:space="preserve"> disturbances highlight the rising burden of anxiety disorders and underscore the importance of developing novel screening models and therapeutic strategies</w:t>
      </w:r>
      <w:r w:rsidR="00380E85">
        <w:rPr>
          <w:rFonts w:ascii="Times New Roman" w:hAnsi="Times New Roman" w:cs="Times New Roman"/>
          <w:sz w:val="24"/>
          <w:szCs w:val="24"/>
        </w:rPr>
        <w:t xml:space="preserve"> (Kadar RH, et al., 2012)</w:t>
      </w:r>
      <w:r w:rsidRPr="00BE14BF">
        <w:rPr>
          <w:rFonts w:ascii="Times New Roman" w:hAnsi="Times New Roman" w:cs="Times New Roman"/>
          <w:sz w:val="24"/>
          <w:szCs w:val="24"/>
        </w:rPr>
        <w:t>.</w:t>
      </w:r>
    </w:p>
    <w:p w14:paraId="60BDAAF7" w14:textId="5A437977" w:rsidR="00BE14BF" w:rsidRPr="00BE14BF" w:rsidRDefault="00BE14BF" w:rsidP="00BE14BF">
      <w:pPr>
        <w:spacing w:after="0" w:line="360" w:lineRule="auto"/>
        <w:jc w:val="both"/>
        <w:rPr>
          <w:rFonts w:ascii="Times New Roman" w:hAnsi="Times New Roman" w:cs="Times New Roman"/>
          <w:sz w:val="24"/>
          <w:szCs w:val="24"/>
        </w:rPr>
      </w:pPr>
      <w:r w:rsidRPr="00BE14BF">
        <w:rPr>
          <w:rFonts w:ascii="Times New Roman" w:hAnsi="Times New Roman" w:cs="Times New Roman"/>
          <w:sz w:val="24"/>
          <w:szCs w:val="24"/>
        </w:rPr>
        <w:t>Conventional pharmacotherapy for anxiety, particularly benzodiazepines such as diazepam</w:t>
      </w:r>
      <w:r w:rsidR="00202621">
        <w:rPr>
          <w:rFonts w:ascii="Times New Roman" w:hAnsi="Times New Roman" w:cs="Times New Roman"/>
          <w:sz w:val="24"/>
          <w:szCs w:val="24"/>
        </w:rPr>
        <w:t xml:space="preserve"> (Hunt SA, et al., 2017)</w:t>
      </w:r>
      <w:r w:rsidRPr="00BE14BF">
        <w:rPr>
          <w:rFonts w:ascii="Times New Roman" w:hAnsi="Times New Roman" w:cs="Times New Roman"/>
          <w:sz w:val="24"/>
          <w:szCs w:val="24"/>
        </w:rPr>
        <w:t>, provides effective symptomatic relief but is often limited by adverse effects</w:t>
      </w:r>
      <w:r w:rsidR="00F00012">
        <w:rPr>
          <w:rFonts w:ascii="Times New Roman" w:hAnsi="Times New Roman" w:cs="Times New Roman"/>
          <w:sz w:val="24"/>
          <w:szCs w:val="24"/>
        </w:rPr>
        <w:t xml:space="preserve"> (Blanco MM, et al., 2007)</w:t>
      </w:r>
      <w:r w:rsidRPr="00BE14BF">
        <w:rPr>
          <w:rFonts w:ascii="Times New Roman" w:hAnsi="Times New Roman" w:cs="Times New Roman"/>
          <w:sz w:val="24"/>
          <w:szCs w:val="24"/>
        </w:rPr>
        <w:t xml:space="preserve"> including sedation, dependence</w:t>
      </w:r>
      <w:r w:rsidR="00BD3FED">
        <w:rPr>
          <w:rFonts w:ascii="Times New Roman" w:hAnsi="Times New Roman" w:cs="Times New Roman"/>
          <w:sz w:val="24"/>
          <w:szCs w:val="24"/>
        </w:rPr>
        <w:t xml:space="preserve"> (Lee MS, et al., 2016)</w:t>
      </w:r>
      <w:r w:rsidRPr="00BE14BF">
        <w:rPr>
          <w:rFonts w:ascii="Times New Roman" w:hAnsi="Times New Roman" w:cs="Times New Roman"/>
          <w:sz w:val="24"/>
          <w:szCs w:val="24"/>
        </w:rPr>
        <w:t>, and cognitive impairment. This has prompted growing interest in complementary approaches, such as aromatherapy</w:t>
      </w:r>
      <w:r w:rsidR="00E21674">
        <w:rPr>
          <w:rFonts w:ascii="Times New Roman" w:hAnsi="Times New Roman" w:cs="Times New Roman"/>
          <w:sz w:val="24"/>
          <w:szCs w:val="24"/>
        </w:rPr>
        <w:t xml:space="preserve"> (</w:t>
      </w:r>
      <w:proofErr w:type="spellStart"/>
      <w:r w:rsidR="00E21674">
        <w:rPr>
          <w:rFonts w:ascii="Times New Roman" w:hAnsi="Times New Roman" w:cs="Times New Roman"/>
          <w:sz w:val="24"/>
          <w:szCs w:val="24"/>
        </w:rPr>
        <w:t>Abdollahnejad</w:t>
      </w:r>
      <w:proofErr w:type="spellEnd"/>
      <w:r w:rsidR="00E21674">
        <w:rPr>
          <w:rFonts w:ascii="Times New Roman" w:hAnsi="Times New Roman" w:cs="Times New Roman"/>
          <w:sz w:val="24"/>
          <w:szCs w:val="24"/>
        </w:rPr>
        <w:t>, et al., 2021)</w:t>
      </w:r>
      <w:r w:rsidRPr="00BE14BF">
        <w:rPr>
          <w:rFonts w:ascii="Times New Roman" w:hAnsi="Times New Roman" w:cs="Times New Roman"/>
          <w:sz w:val="24"/>
          <w:szCs w:val="24"/>
        </w:rPr>
        <w:t>, which utilizes volatile plant-derived essential oils rich in bioactive phytochemicals</w:t>
      </w:r>
      <w:r w:rsidR="002E32FF">
        <w:rPr>
          <w:rFonts w:ascii="Times New Roman" w:hAnsi="Times New Roman" w:cs="Times New Roman"/>
          <w:sz w:val="24"/>
          <w:szCs w:val="24"/>
        </w:rPr>
        <w:t xml:space="preserve"> (Solon IG, et al., 2025)</w:t>
      </w:r>
      <w:r w:rsidRPr="00BE14BF">
        <w:rPr>
          <w:rFonts w:ascii="Times New Roman" w:hAnsi="Times New Roman" w:cs="Times New Roman"/>
          <w:sz w:val="24"/>
          <w:szCs w:val="24"/>
        </w:rPr>
        <w:t>. Essential oils such as Eucalyptus</w:t>
      </w:r>
      <w:r w:rsidR="00D245A7">
        <w:rPr>
          <w:rFonts w:ascii="Times New Roman" w:hAnsi="Times New Roman" w:cs="Times New Roman"/>
          <w:sz w:val="24"/>
          <w:szCs w:val="24"/>
        </w:rPr>
        <w:t xml:space="preserve"> (Koyama, et al., 2020)</w:t>
      </w:r>
      <w:r w:rsidRPr="00BE14BF">
        <w:rPr>
          <w:rFonts w:ascii="Times New Roman" w:hAnsi="Times New Roman" w:cs="Times New Roman"/>
          <w:sz w:val="24"/>
          <w:szCs w:val="24"/>
        </w:rPr>
        <w:t xml:space="preserve">, Rosemary, and Lemongrass contain constituents like 1,8-cineole, camphor, α-pinene, </w:t>
      </w:r>
      <w:proofErr w:type="spellStart"/>
      <w:r w:rsidRPr="00BE14BF">
        <w:rPr>
          <w:rFonts w:ascii="Times New Roman" w:hAnsi="Times New Roman" w:cs="Times New Roman"/>
          <w:sz w:val="24"/>
          <w:szCs w:val="24"/>
        </w:rPr>
        <w:t>citral</w:t>
      </w:r>
      <w:proofErr w:type="spellEnd"/>
      <w:r w:rsidRPr="00BE14BF">
        <w:rPr>
          <w:rFonts w:ascii="Times New Roman" w:hAnsi="Times New Roman" w:cs="Times New Roman"/>
          <w:sz w:val="24"/>
          <w:szCs w:val="24"/>
        </w:rPr>
        <w:t>, and geraniol</w:t>
      </w:r>
      <w:r w:rsidR="00770CD7">
        <w:rPr>
          <w:rFonts w:ascii="Times New Roman" w:hAnsi="Times New Roman" w:cs="Times New Roman"/>
          <w:sz w:val="24"/>
          <w:szCs w:val="24"/>
        </w:rPr>
        <w:t xml:space="preserve"> (</w:t>
      </w:r>
      <w:proofErr w:type="spellStart"/>
      <w:r w:rsidR="00770CD7">
        <w:rPr>
          <w:rFonts w:ascii="Times New Roman" w:hAnsi="Times New Roman" w:cs="Times New Roman"/>
          <w:sz w:val="24"/>
          <w:szCs w:val="24"/>
        </w:rPr>
        <w:t>Ferlemi</w:t>
      </w:r>
      <w:proofErr w:type="spellEnd"/>
      <w:r w:rsidR="00770CD7">
        <w:rPr>
          <w:rFonts w:ascii="Times New Roman" w:hAnsi="Times New Roman" w:cs="Times New Roman"/>
          <w:sz w:val="24"/>
          <w:szCs w:val="24"/>
        </w:rPr>
        <w:t xml:space="preserve"> AV, et al., 2015)</w:t>
      </w:r>
      <w:r w:rsidRPr="00BE14BF">
        <w:rPr>
          <w:rFonts w:ascii="Times New Roman" w:hAnsi="Times New Roman" w:cs="Times New Roman"/>
          <w:sz w:val="24"/>
          <w:szCs w:val="24"/>
        </w:rPr>
        <w:t>, many of which have demonstrated central nervous system (CNS) modulating and anxiolytic properties.</w:t>
      </w:r>
    </w:p>
    <w:p w14:paraId="37715392" w14:textId="54CFB896" w:rsidR="00BE14BF" w:rsidRPr="00BE14BF" w:rsidRDefault="00BE14BF" w:rsidP="00BE14BF">
      <w:pPr>
        <w:spacing w:after="0" w:line="360" w:lineRule="auto"/>
        <w:jc w:val="both"/>
        <w:rPr>
          <w:rFonts w:ascii="Times New Roman" w:hAnsi="Times New Roman" w:cs="Times New Roman"/>
          <w:sz w:val="24"/>
          <w:szCs w:val="24"/>
        </w:rPr>
      </w:pPr>
      <w:r w:rsidRPr="00BE14BF">
        <w:rPr>
          <w:rFonts w:ascii="Times New Roman" w:hAnsi="Times New Roman" w:cs="Times New Roman"/>
          <w:sz w:val="24"/>
          <w:szCs w:val="24"/>
        </w:rPr>
        <w:t xml:space="preserve">To evaluate these effects in a cost-effective and reproducible manner, we designed a novel </w:t>
      </w:r>
      <w:proofErr w:type="spellStart"/>
      <w:r w:rsidRPr="00BE14BF">
        <w:rPr>
          <w:rFonts w:ascii="Times New Roman" w:hAnsi="Times New Roman" w:cs="Times New Roman"/>
          <w:sz w:val="24"/>
          <w:szCs w:val="24"/>
        </w:rPr>
        <w:t>behavioral</w:t>
      </w:r>
      <w:proofErr w:type="spellEnd"/>
      <w:r w:rsidRPr="00BE14BF">
        <w:rPr>
          <w:rFonts w:ascii="Times New Roman" w:hAnsi="Times New Roman" w:cs="Times New Roman"/>
          <w:sz w:val="24"/>
          <w:szCs w:val="24"/>
        </w:rPr>
        <w:t xml:space="preserve"> apparatus termed the “Anxiety Chamber.” The setup consists of a two-chamber wooden box with a semi-arched tunnel, where one compartment remains dark while the other is equipped with bright LED lights and a buzzer to induce anxiety-like conditions</w:t>
      </w:r>
      <w:r w:rsidR="00636CFC">
        <w:rPr>
          <w:rFonts w:ascii="Times New Roman" w:hAnsi="Times New Roman" w:cs="Times New Roman"/>
          <w:sz w:val="24"/>
          <w:szCs w:val="24"/>
        </w:rPr>
        <w:t xml:space="preserve"> (Kim JK, et al., 2015)</w:t>
      </w:r>
      <w:r w:rsidRPr="00BE14BF">
        <w:rPr>
          <w:rFonts w:ascii="Times New Roman" w:hAnsi="Times New Roman" w:cs="Times New Roman"/>
          <w:sz w:val="24"/>
          <w:szCs w:val="24"/>
        </w:rPr>
        <w:t>. This design allows for direct measurement of time spent in the aversive (anxiety-inducing) vs. safe (dark) chamber, providing a simple yet effective model for screening anxiolytic activity</w:t>
      </w:r>
      <w:r w:rsidR="00E118F0">
        <w:rPr>
          <w:rFonts w:ascii="Times New Roman" w:hAnsi="Times New Roman" w:cs="Times New Roman"/>
          <w:sz w:val="24"/>
          <w:szCs w:val="24"/>
        </w:rPr>
        <w:t xml:space="preserve"> (Kim KY, et al., </w:t>
      </w:r>
      <w:r w:rsidR="00C50EF5">
        <w:rPr>
          <w:rFonts w:ascii="Times New Roman" w:hAnsi="Times New Roman" w:cs="Times New Roman"/>
          <w:sz w:val="24"/>
          <w:szCs w:val="24"/>
        </w:rPr>
        <w:t>2014)</w:t>
      </w:r>
      <w:r w:rsidRPr="00BE14BF">
        <w:rPr>
          <w:rFonts w:ascii="Times New Roman" w:hAnsi="Times New Roman" w:cs="Times New Roman"/>
          <w:sz w:val="24"/>
          <w:szCs w:val="24"/>
        </w:rPr>
        <w:t>.</w:t>
      </w:r>
      <w:r w:rsidR="00F80B4E">
        <w:rPr>
          <w:rFonts w:ascii="Times New Roman" w:hAnsi="Times New Roman" w:cs="Times New Roman"/>
          <w:sz w:val="24"/>
          <w:szCs w:val="24"/>
        </w:rPr>
        <w:t xml:space="preserve"> </w:t>
      </w:r>
      <w:r w:rsidRPr="00BE14BF">
        <w:rPr>
          <w:rFonts w:ascii="Times New Roman" w:hAnsi="Times New Roman" w:cs="Times New Roman"/>
          <w:sz w:val="24"/>
          <w:szCs w:val="24"/>
        </w:rPr>
        <w:t>The present study was therefore undertaken to design and validate the Anxiety Chamber as an experimental model</w:t>
      </w:r>
      <w:r w:rsidR="00A87DD8">
        <w:rPr>
          <w:rFonts w:ascii="Times New Roman" w:hAnsi="Times New Roman" w:cs="Times New Roman"/>
          <w:sz w:val="24"/>
          <w:szCs w:val="24"/>
        </w:rPr>
        <w:t xml:space="preserve"> (de Almeida, et al., 2010)</w:t>
      </w:r>
      <w:r w:rsidRPr="00BE14BF">
        <w:rPr>
          <w:rFonts w:ascii="Times New Roman" w:hAnsi="Times New Roman" w:cs="Times New Roman"/>
          <w:sz w:val="24"/>
          <w:szCs w:val="24"/>
        </w:rPr>
        <w:t xml:space="preserve">, and to </w:t>
      </w:r>
      <w:r w:rsidRPr="00BE14BF">
        <w:rPr>
          <w:rFonts w:ascii="Times New Roman" w:hAnsi="Times New Roman" w:cs="Times New Roman"/>
          <w:sz w:val="24"/>
          <w:szCs w:val="24"/>
        </w:rPr>
        <w:lastRenderedPageBreak/>
        <w:t xml:space="preserve">evaluate the anxiolytic potential of volatile oils using both </w:t>
      </w:r>
      <w:proofErr w:type="spellStart"/>
      <w:r w:rsidRPr="00BE14BF">
        <w:rPr>
          <w:rFonts w:ascii="Times New Roman" w:hAnsi="Times New Roman" w:cs="Times New Roman"/>
          <w:sz w:val="24"/>
          <w:szCs w:val="24"/>
        </w:rPr>
        <w:t>behavioral</w:t>
      </w:r>
      <w:proofErr w:type="spellEnd"/>
      <w:r w:rsidRPr="00BE14BF">
        <w:rPr>
          <w:rFonts w:ascii="Times New Roman" w:hAnsi="Times New Roman" w:cs="Times New Roman"/>
          <w:sz w:val="24"/>
          <w:szCs w:val="24"/>
        </w:rPr>
        <w:t xml:space="preserve"> assessment and FTIR analysis of phytoconstituents</w:t>
      </w:r>
      <w:r w:rsidR="004E0C21">
        <w:rPr>
          <w:rFonts w:ascii="Times New Roman" w:hAnsi="Times New Roman" w:cs="Times New Roman"/>
          <w:sz w:val="24"/>
          <w:szCs w:val="24"/>
        </w:rPr>
        <w:t xml:space="preserve"> (</w:t>
      </w:r>
      <w:proofErr w:type="spellStart"/>
      <w:r w:rsidR="004E0C21">
        <w:rPr>
          <w:rFonts w:ascii="Times New Roman" w:hAnsi="Times New Roman" w:cs="Times New Roman"/>
          <w:sz w:val="24"/>
          <w:szCs w:val="24"/>
        </w:rPr>
        <w:t>Hajhashemi</w:t>
      </w:r>
      <w:proofErr w:type="spellEnd"/>
      <w:r w:rsidR="004E0C21">
        <w:rPr>
          <w:rFonts w:ascii="Times New Roman" w:hAnsi="Times New Roman" w:cs="Times New Roman"/>
          <w:sz w:val="24"/>
          <w:szCs w:val="24"/>
        </w:rPr>
        <w:t xml:space="preserve"> V, et al.,2002)</w:t>
      </w:r>
      <w:r w:rsidRPr="00BE14BF">
        <w:rPr>
          <w:rFonts w:ascii="Times New Roman" w:hAnsi="Times New Roman" w:cs="Times New Roman"/>
          <w:sz w:val="24"/>
          <w:szCs w:val="24"/>
        </w:rPr>
        <w:t>. Additionally, the study aimed to compare the efficacy of aromatherapy with the standard anxiolytic drug diazepam</w:t>
      </w:r>
      <w:r w:rsidR="0043529A">
        <w:rPr>
          <w:rFonts w:ascii="Times New Roman" w:hAnsi="Times New Roman" w:cs="Times New Roman"/>
          <w:sz w:val="24"/>
          <w:szCs w:val="24"/>
        </w:rPr>
        <w:t xml:space="preserve"> (Santos FA, et al., 2014)</w:t>
      </w:r>
      <w:r w:rsidRPr="00BE14BF">
        <w:rPr>
          <w:rFonts w:ascii="Times New Roman" w:hAnsi="Times New Roman" w:cs="Times New Roman"/>
          <w:sz w:val="24"/>
          <w:szCs w:val="24"/>
        </w:rPr>
        <w:t>, thereby offering translational relevance to the management of stress-induced anxiety.</w:t>
      </w:r>
    </w:p>
    <w:p w14:paraId="568E3A78" w14:textId="17426B5C" w:rsidR="00C255F2" w:rsidRDefault="009F5E74" w:rsidP="00906F69">
      <w:pPr>
        <w:spacing w:after="0" w:line="360" w:lineRule="auto"/>
        <w:jc w:val="both"/>
        <w:rPr>
          <w:rFonts w:ascii="Times New Roman" w:hAnsi="Times New Roman" w:cs="Times New Roman"/>
          <w:b/>
          <w:bCs/>
          <w:sz w:val="24"/>
          <w:szCs w:val="24"/>
        </w:rPr>
      </w:pPr>
      <w:r w:rsidRPr="00821F1B">
        <w:rPr>
          <w:rFonts w:ascii="Times New Roman" w:hAnsi="Times New Roman" w:cs="Times New Roman"/>
          <w:sz w:val="24"/>
          <w:szCs w:val="24"/>
        </w:rPr>
        <w:t xml:space="preserve"> </w:t>
      </w:r>
      <w:r w:rsidR="00533C11" w:rsidRPr="00C3133D">
        <w:rPr>
          <w:rFonts w:ascii="Times New Roman" w:hAnsi="Times New Roman" w:cs="Times New Roman"/>
          <w:b/>
          <w:bCs/>
          <w:sz w:val="24"/>
          <w:szCs w:val="24"/>
        </w:rPr>
        <w:t>MATERIALS AND METHODS</w:t>
      </w:r>
    </w:p>
    <w:p w14:paraId="098D7D13" w14:textId="77777777" w:rsidR="005B2182" w:rsidRPr="005B2182" w:rsidRDefault="005B2182" w:rsidP="005B2182">
      <w:pPr>
        <w:spacing w:after="0" w:line="360" w:lineRule="auto"/>
        <w:jc w:val="both"/>
        <w:rPr>
          <w:rFonts w:ascii="Times New Roman" w:hAnsi="Times New Roman" w:cs="Times New Roman"/>
          <w:b/>
          <w:bCs/>
          <w:i/>
          <w:iCs/>
          <w:sz w:val="24"/>
          <w:szCs w:val="24"/>
        </w:rPr>
      </w:pPr>
      <w:r w:rsidRPr="005B2182">
        <w:rPr>
          <w:rFonts w:ascii="Times New Roman" w:hAnsi="Times New Roman" w:cs="Times New Roman"/>
          <w:b/>
          <w:bCs/>
          <w:i/>
          <w:iCs/>
          <w:sz w:val="24"/>
          <w:szCs w:val="24"/>
        </w:rPr>
        <w:t>Apparatus: Anxiety Chamber Design</w:t>
      </w:r>
    </w:p>
    <w:p w14:paraId="1404033E" w14:textId="209FB6C8" w:rsidR="005B2182" w:rsidRPr="005B2182" w:rsidRDefault="005B2182" w:rsidP="005B2182">
      <w:pPr>
        <w:spacing w:after="0" w:line="360" w:lineRule="auto"/>
        <w:jc w:val="both"/>
        <w:rPr>
          <w:rFonts w:ascii="Times New Roman" w:hAnsi="Times New Roman" w:cs="Times New Roman"/>
          <w:sz w:val="24"/>
          <w:szCs w:val="24"/>
        </w:rPr>
      </w:pPr>
      <w:r w:rsidRPr="005B2182">
        <w:rPr>
          <w:rFonts w:ascii="Times New Roman" w:hAnsi="Times New Roman" w:cs="Times New Roman"/>
          <w:sz w:val="24"/>
          <w:szCs w:val="24"/>
        </w:rPr>
        <w:t xml:space="preserve">A square wooden box with a removable lid was custom-designed to observe anxiety-like </w:t>
      </w:r>
      <w:proofErr w:type="spellStart"/>
      <w:r w:rsidRPr="005B2182">
        <w:rPr>
          <w:rFonts w:ascii="Times New Roman" w:hAnsi="Times New Roman" w:cs="Times New Roman"/>
          <w:sz w:val="24"/>
          <w:szCs w:val="24"/>
        </w:rPr>
        <w:t>behavior</w:t>
      </w:r>
      <w:proofErr w:type="spellEnd"/>
      <w:r w:rsidRPr="005B2182">
        <w:rPr>
          <w:rFonts w:ascii="Times New Roman" w:hAnsi="Times New Roman" w:cs="Times New Roman"/>
          <w:sz w:val="24"/>
          <w:szCs w:val="24"/>
        </w:rPr>
        <w:t xml:space="preserve"> in rodents. The box was internally divided into two equal chambers</w:t>
      </w:r>
      <w:r w:rsidR="00FB4361">
        <w:rPr>
          <w:rFonts w:ascii="Times New Roman" w:hAnsi="Times New Roman" w:cs="Times New Roman"/>
          <w:sz w:val="24"/>
          <w:szCs w:val="24"/>
        </w:rPr>
        <w:t xml:space="preserve"> (Costa CA, et al., 2011)</w:t>
      </w:r>
      <w:r w:rsidRPr="005B2182">
        <w:rPr>
          <w:rFonts w:ascii="Times New Roman" w:hAnsi="Times New Roman" w:cs="Times New Roman"/>
          <w:sz w:val="24"/>
          <w:szCs w:val="24"/>
        </w:rPr>
        <w:t>, connected by a semi-arched tunnel.</w:t>
      </w:r>
    </w:p>
    <w:p w14:paraId="78FD23FB" w14:textId="66674315" w:rsidR="005B2182" w:rsidRPr="005B2182" w:rsidRDefault="005B2182" w:rsidP="005B2182">
      <w:pPr>
        <w:numPr>
          <w:ilvl w:val="0"/>
          <w:numId w:val="1"/>
        </w:numPr>
        <w:spacing w:after="0" w:line="360" w:lineRule="auto"/>
        <w:jc w:val="both"/>
        <w:rPr>
          <w:rFonts w:ascii="Times New Roman" w:hAnsi="Times New Roman" w:cs="Times New Roman"/>
          <w:sz w:val="24"/>
          <w:szCs w:val="24"/>
        </w:rPr>
      </w:pPr>
      <w:r w:rsidRPr="005B2182">
        <w:rPr>
          <w:rFonts w:ascii="Times New Roman" w:hAnsi="Times New Roman" w:cs="Times New Roman"/>
          <w:sz w:val="24"/>
          <w:szCs w:val="24"/>
        </w:rPr>
        <w:t>Chamber I (Control chamber): Maintained in dark conditions.</w:t>
      </w:r>
    </w:p>
    <w:p w14:paraId="225A58CF" w14:textId="10A0B20E" w:rsidR="005B2182" w:rsidRPr="005B2182" w:rsidRDefault="005B2182" w:rsidP="005B2182">
      <w:pPr>
        <w:numPr>
          <w:ilvl w:val="0"/>
          <w:numId w:val="1"/>
        </w:numPr>
        <w:spacing w:after="0" w:line="360" w:lineRule="auto"/>
        <w:jc w:val="both"/>
        <w:rPr>
          <w:rFonts w:ascii="Times New Roman" w:hAnsi="Times New Roman" w:cs="Times New Roman"/>
          <w:sz w:val="24"/>
          <w:szCs w:val="24"/>
        </w:rPr>
      </w:pPr>
      <w:r w:rsidRPr="005B2182">
        <w:rPr>
          <w:rFonts w:ascii="Times New Roman" w:hAnsi="Times New Roman" w:cs="Times New Roman"/>
          <w:sz w:val="24"/>
          <w:szCs w:val="24"/>
        </w:rPr>
        <w:t>Chamber II (Anxiety-inducing chamber): Equipped with a bright standard white LED, a passing LED strip, and a 9V buzzer speaker to create aversive stimuli.</w:t>
      </w:r>
    </w:p>
    <w:p w14:paraId="7F0DC427" w14:textId="6EB6390F" w:rsidR="005B2182" w:rsidRDefault="005B2182" w:rsidP="005B2182">
      <w:pPr>
        <w:spacing w:after="0" w:line="360" w:lineRule="auto"/>
        <w:jc w:val="both"/>
        <w:rPr>
          <w:rFonts w:ascii="Times New Roman" w:hAnsi="Times New Roman" w:cs="Times New Roman"/>
          <w:sz w:val="24"/>
          <w:szCs w:val="24"/>
        </w:rPr>
      </w:pPr>
      <w:r w:rsidRPr="005B2182">
        <w:rPr>
          <w:rFonts w:ascii="Times New Roman" w:hAnsi="Times New Roman" w:cs="Times New Roman"/>
          <w:sz w:val="24"/>
          <w:szCs w:val="24"/>
        </w:rPr>
        <w:t>The setup was termed the “Anxiety Chamber.” The apparatus allowed free exploration by animals between the two chambers through the tunnel, while enabling measurement of time spent in each chamber.</w:t>
      </w:r>
    </w:p>
    <w:p w14:paraId="7D24ED0F" w14:textId="76A1F05B" w:rsidR="00296379" w:rsidRPr="005B2182" w:rsidRDefault="00867501" w:rsidP="005B2182">
      <w:pPr>
        <w:spacing w:after="0" w:line="360" w:lineRule="auto"/>
        <w:jc w:val="both"/>
        <w:rPr>
          <w:rFonts w:ascii="Times New Roman" w:hAnsi="Times New Roman" w:cs="Times New Roman"/>
          <w:sz w:val="24"/>
          <w:szCs w:val="24"/>
        </w:rPr>
      </w:pPr>
      <w:r>
        <w:rPr>
          <w:noProof/>
        </w:rPr>
        <w:drawing>
          <wp:anchor distT="0" distB="0" distL="114300" distR="114300" simplePos="0" relativeHeight="251659264" behindDoc="0" locked="0" layoutInCell="1" allowOverlap="1" wp14:anchorId="6C30D9CF" wp14:editId="56AB1E6A">
            <wp:simplePos x="0" y="0"/>
            <wp:positionH relativeFrom="column">
              <wp:posOffset>69850</wp:posOffset>
            </wp:positionH>
            <wp:positionV relativeFrom="paragraph">
              <wp:posOffset>-512</wp:posOffset>
            </wp:positionV>
            <wp:extent cx="3138388" cy="1765300"/>
            <wp:effectExtent l="0" t="0" r="5080" b="6350"/>
            <wp:wrapNone/>
            <wp:docPr id="19975405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38388" cy="1765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6437A7BC" wp14:editId="4E7371AB">
            <wp:simplePos x="0" y="0"/>
            <wp:positionH relativeFrom="column">
              <wp:posOffset>3282950</wp:posOffset>
            </wp:positionH>
            <wp:positionV relativeFrom="paragraph">
              <wp:posOffset>-635</wp:posOffset>
            </wp:positionV>
            <wp:extent cx="2912110" cy="1765300"/>
            <wp:effectExtent l="0" t="0" r="2540" b="6350"/>
            <wp:wrapNone/>
            <wp:docPr id="18496322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8889" cy="17694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5F5508" w14:textId="6FADB913" w:rsidR="00867501" w:rsidRDefault="00E60E4A" w:rsidP="0043161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6FAF80B0" w14:textId="55790B16" w:rsidR="00867501" w:rsidRDefault="00867501" w:rsidP="00431612">
      <w:pPr>
        <w:spacing w:after="0" w:line="360" w:lineRule="auto"/>
        <w:rPr>
          <w:rFonts w:ascii="Times New Roman" w:hAnsi="Times New Roman" w:cs="Times New Roman"/>
          <w:sz w:val="24"/>
          <w:szCs w:val="24"/>
        </w:rPr>
      </w:pPr>
    </w:p>
    <w:p w14:paraId="11B24500" w14:textId="77777777" w:rsidR="00867501" w:rsidRDefault="00867501" w:rsidP="00431612">
      <w:pPr>
        <w:spacing w:after="0" w:line="360" w:lineRule="auto"/>
        <w:rPr>
          <w:rFonts w:ascii="Times New Roman" w:hAnsi="Times New Roman" w:cs="Times New Roman"/>
          <w:sz w:val="24"/>
          <w:szCs w:val="24"/>
        </w:rPr>
      </w:pPr>
    </w:p>
    <w:p w14:paraId="4E9069FC" w14:textId="77777777" w:rsidR="00867501" w:rsidRDefault="00867501" w:rsidP="00431612">
      <w:pPr>
        <w:spacing w:after="0" w:line="360" w:lineRule="auto"/>
        <w:rPr>
          <w:rFonts w:ascii="Times New Roman" w:hAnsi="Times New Roman" w:cs="Times New Roman"/>
          <w:sz w:val="24"/>
          <w:szCs w:val="24"/>
        </w:rPr>
      </w:pPr>
    </w:p>
    <w:p w14:paraId="21BFF824" w14:textId="77777777" w:rsidR="00867501" w:rsidRDefault="00867501" w:rsidP="00431612">
      <w:pPr>
        <w:spacing w:after="0" w:line="360" w:lineRule="auto"/>
        <w:rPr>
          <w:rFonts w:ascii="Times New Roman" w:hAnsi="Times New Roman" w:cs="Times New Roman"/>
          <w:sz w:val="24"/>
          <w:szCs w:val="24"/>
        </w:rPr>
      </w:pPr>
    </w:p>
    <w:p w14:paraId="65FEDC40" w14:textId="77777777" w:rsidR="00867501" w:rsidRDefault="00867501" w:rsidP="00431612">
      <w:pPr>
        <w:spacing w:after="0" w:line="360" w:lineRule="auto"/>
        <w:rPr>
          <w:rFonts w:ascii="Times New Roman" w:hAnsi="Times New Roman" w:cs="Times New Roman"/>
          <w:sz w:val="24"/>
          <w:szCs w:val="24"/>
        </w:rPr>
      </w:pPr>
    </w:p>
    <w:p w14:paraId="3AC74777" w14:textId="5B792884" w:rsidR="002947DA" w:rsidRDefault="00867501" w:rsidP="0043161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296379" w:rsidRPr="00431612">
        <w:rPr>
          <w:rFonts w:ascii="Times New Roman" w:hAnsi="Times New Roman" w:cs="Times New Roman"/>
          <w:sz w:val="24"/>
          <w:szCs w:val="24"/>
        </w:rPr>
        <w:t>Fig 1: Anxiety Chamber with LED ON</w:t>
      </w:r>
      <w:r>
        <w:rPr>
          <w:rFonts w:ascii="Times New Roman" w:hAnsi="Times New Roman" w:cs="Times New Roman"/>
          <w:sz w:val="24"/>
          <w:szCs w:val="24"/>
        </w:rPr>
        <w:t xml:space="preserve">              </w:t>
      </w:r>
      <w:r w:rsidR="00F6651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31612">
        <w:rPr>
          <w:rFonts w:ascii="Times New Roman" w:hAnsi="Times New Roman" w:cs="Times New Roman"/>
          <w:sz w:val="24"/>
          <w:szCs w:val="24"/>
        </w:rPr>
        <w:t xml:space="preserve">Fig </w:t>
      </w:r>
      <w:r>
        <w:rPr>
          <w:rFonts w:ascii="Times New Roman" w:hAnsi="Times New Roman" w:cs="Times New Roman"/>
          <w:sz w:val="24"/>
          <w:szCs w:val="24"/>
        </w:rPr>
        <w:t>2</w:t>
      </w:r>
      <w:r w:rsidRPr="00431612">
        <w:rPr>
          <w:rFonts w:ascii="Times New Roman" w:hAnsi="Times New Roman" w:cs="Times New Roman"/>
          <w:sz w:val="24"/>
          <w:szCs w:val="24"/>
        </w:rPr>
        <w:t>: Anxiety Chamber with LED O</w:t>
      </w:r>
      <w:r>
        <w:rPr>
          <w:rFonts w:ascii="Times New Roman" w:hAnsi="Times New Roman" w:cs="Times New Roman"/>
          <w:sz w:val="24"/>
          <w:szCs w:val="24"/>
        </w:rPr>
        <w:t>FF</w:t>
      </w:r>
    </w:p>
    <w:p w14:paraId="0F06C823" w14:textId="77777777" w:rsidR="00AD2E16" w:rsidRPr="00AD2E16" w:rsidRDefault="00AD2E16" w:rsidP="00AD2E16">
      <w:pPr>
        <w:spacing w:after="0" w:line="360" w:lineRule="auto"/>
        <w:rPr>
          <w:rFonts w:ascii="Times New Roman" w:hAnsi="Times New Roman" w:cs="Times New Roman"/>
          <w:b/>
          <w:bCs/>
          <w:i/>
          <w:iCs/>
          <w:sz w:val="24"/>
          <w:szCs w:val="24"/>
        </w:rPr>
      </w:pPr>
      <w:r w:rsidRPr="00AD2E16">
        <w:rPr>
          <w:rFonts w:ascii="Times New Roman" w:hAnsi="Times New Roman" w:cs="Times New Roman"/>
          <w:b/>
          <w:bCs/>
          <w:i/>
          <w:iCs/>
          <w:sz w:val="24"/>
          <w:szCs w:val="24"/>
        </w:rPr>
        <w:t>Experimental Animals</w:t>
      </w:r>
    </w:p>
    <w:p w14:paraId="1238B0E6" w14:textId="784E47AC" w:rsidR="00AD2E16" w:rsidRDefault="00AD2E16" w:rsidP="006B30C7">
      <w:pPr>
        <w:spacing w:after="0" w:line="360" w:lineRule="auto"/>
        <w:jc w:val="both"/>
        <w:rPr>
          <w:rFonts w:ascii="Times New Roman" w:hAnsi="Times New Roman" w:cs="Times New Roman"/>
          <w:sz w:val="24"/>
          <w:szCs w:val="24"/>
        </w:rPr>
      </w:pPr>
      <w:r w:rsidRPr="00AD2E16">
        <w:rPr>
          <w:rFonts w:ascii="Times New Roman" w:hAnsi="Times New Roman" w:cs="Times New Roman"/>
          <w:sz w:val="24"/>
          <w:szCs w:val="24"/>
        </w:rPr>
        <w:t>Swiss albino mice of either sex (20–25 g) were used in the study. Animals were housed under standard laboratory conditions (12 h light/dark cycle, 22 ± 2°C, relative humidity 55 ± 5%) with free access to food and water. The experimental protocol was reviewed and approved by the Institutional Animal Ethics Committee (IAEC)</w:t>
      </w:r>
      <w:r w:rsidR="00097818">
        <w:rPr>
          <w:rFonts w:ascii="Times New Roman" w:hAnsi="Times New Roman" w:cs="Times New Roman"/>
          <w:sz w:val="24"/>
          <w:szCs w:val="24"/>
        </w:rPr>
        <w:t xml:space="preserve"> (</w:t>
      </w:r>
      <w:r w:rsidR="00566CF7">
        <w:rPr>
          <w:rFonts w:ascii="Times New Roman" w:hAnsi="Times New Roman" w:cs="Times New Roman"/>
          <w:sz w:val="24"/>
          <w:szCs w:val="24"/>
        </w:rPr>
        <w:t xml:space="preserve">IAEC No: </w:t>
      </w:r>
      <w:r w:rsidR="00C14743">
        <w:rPr>
          <w:rFonts w:ascii="Times New Roman" w:hAnsi="Times New Roman" w:cs="Times New Roman"/>
          <w:sz w:val="24"/>
          <w:szCs w:val="24"/>
        </w:rPr>
        <w:t xml:space="preserve">11/IAEC/CLPT/2024-25) </w:t>
      </w:r>
      <w:r w:rsidRPr="00AD2E16">
        <w:rPr>
          <w:rFonts w:ascii="Times New Roman" w:hAnsi="Times New Roman" w:cs="Times New Roman"/>
          <w:sz w:val="24"/>
          <w:szCs w:val="24"/>
        </w:rPr>
        <w:t>and all procedures were carried out in accordance with CCSEA guidelines.</w:t>
      </w:r>
    </w:p>
    <w:p w14:paraId="79605528" w14:textId="77777777" w:rsidR="0002659C" w:rsidRPr="0002659C" w:rsidRDefault="0002659C" w:rsidP="0002659C">
      <w:pPr>
        <w:spacing w:after="0" w:line="360" w:lineRule="auto"/>
        <w:rPr>
          <w:rFonts w:ascii="Times New Roman" w:hAnsi="Times New Roman" w:cs="Times New Roman"/>
          <w:b/>
          <w:bCs/>
          <w:i/>
          <w:iCs/>
          <w:sz w:val="24"/>
          <w:szCs w:val="24"/>
        </w:rPr>
      </w:pPr>
      <w:r w:rsidRPr="0002659C">
        <w:rPr>
          <w:rFonts w:ascii="Times New Roman" w:hAnsi="Times New Roman" w:cs="Times New Roman"/>
          <w:b/>
          <w:bCs/>
          <w:i/>
          <w:iCs/>
          <w:sz w:val="24"/>
          <w:szCs w:val="24"/>
        </w:rPr>
        <w:t>Grouping of Animals</w:t>
      </w:r>
    </w:p>
    <w:p w14:paraId="7FAFC907" w14:textId="77777777" w:rsidR="0002659C" w:rsidRPr="0002659C" w:rsidRDefault="0002659C" w:rsidP="006B30C7">
      <w:pPr>
        <w:spacing w:after="0" w:line="360" w:lineRule="auto"/>
        <w:jc w:val="both"/>
        <w:rPr>
          <w:rFonts w:ascii="Times New Roman" w:hAnsi="Times New Roman" w:cs="Times New Roman"/>
          <w:sz w:val="24"/>
          <w:szCs w:val="24"/>
        </w:rPr>
      </w:pPr>
      <w:r w:rsidRPr="0002659C">
        <w:rPr>
          <w:rFonts w:ascii="Times New Roman" w:hAnsi="Times New Roman" w:cs="Times New Roman"/>
          <w:sz w:val="24"/>
          <w:szCs w:val="24"/>
        </w:rPr>
        <w:t>Animals were randomly divided into six groups (n = 6 each):</w:t>
      </w:r>
    </w:p>
    <w:p w14:paraId="15C00828" w14:textId="77777777" w:rsidR="0002659C" w:rsidRPr="0002659C" w:rsidRDefault="0002659C" w:rsidP="006B30C7">
      <w:pPr>
        <w:numPr>
          <w:ilvl w:val="0"/>
          <w:numId w:val="2"/>
        </w:numPr>
        <w:spacing w:after="0" w:line="360" w:lineRule="auto"/>
        <w:jc w:val="both"/>
        <w:rPr>
          <w:rFonts w:ascii="Times New Roman" w:hAnsi="Times New Roman" w:cs="Times New Roman"/>
          <w:sz w:val="24"/>
          <w:szCs w:val="24"/>
        </w:rPr>
      </w:pPr>
      <w:r w:rsidRPr="0002659C">
        <w:rPr>
          <w:rFonts w:ascii="Times New Roman" w:hAnsi="Times New Roman" w:cs="Times New Roman"/>
          <w:sz w:val="24"/>
          <w:szCs w:val="24"/>
        </w:rPr>
        <w:t>Group I – Control: Animals exposed to the chamber without activation of LED and buzzer.</w:t>
      </w:r>
    </w:p>
    <w:p w14:paraId="0305AEB1" w14:textId="77777777" w:rsidR="0002659C" w:rsidRPr="0002659C" w:rsidRDefault="0002659C" w:rsidP="006B30C7">
      <w:pPr>
        <w:numPr>
          <w:ilvl w:val="0"/>
          <w:numId w:val="2"/>
        </w:numPr>
        <w:spacing w:after="0" w:line="360" w:lineRule="auto"/>
        <w:jc w:val="both"/>
        <w:rPr>
          <w:rFonts w:ascii="Times New Roman" w:hAnsi="Times New Roman" w:cs="Times New Roman"/>
          <w:sz w:val="24"/>
          <w:szCs w:val="24"/>
        </w:rPr>
      </w:pPr>
      <w:r w:rsidRPr="0002659C">
        <w:rPr>
          <w:rFonts w:ascii="Times New Roman" w:hAnsi="Times New Roman" w:cs="Times New Roman"/>
          <w:sz w:val="24"/>
          <w:szCs w:val="24"/>
        </w:rPr>
        <w:lastRenderedPageBreak/>
        <w:t>Group II – Negative Control: Animals exposed to the chamber with LED and buzzer stimuli (anxiety induction).</w:t>
      </w:r>
    </w:p>
    <w:p w14:paraId="0C0B6CB5" w14:textId="77777777" w:rsidR="0002659C" w:rsidRPr="0002659C" w:rsidRDefault="0002659C" w:rsidP="006B30C7">
      <w:pPr>
        <w:numPr>
          <w:ilvl w:val="0"/>
          <w:numId w:val="2"/>
        </w:numPr>
        <w:spacing w:after="0" w:line="360" w:lineRule="auto"/>
        <w:jc w:val="both"/>
        <w:rPr>
          <w:rFonts w:ascii="Times New Roman" w:hAnsi="Times New Roman" w:cs="Times New Roman"/>
          <w:sz w:val="24"/>
          <w:szCs w:val="24"/>
        </w:rPr>
      </w:pPr>
      <w:r w:rsidRPr="0002659C">
        <w:rPr>
          <w:rFonts w:ascii="Times New Roman" w:hAnsi="Times New Roman" w:cs="Times New Roman"/>
          <w:sz w:val="24"/>
          <w:szCs w:val="24"/>
        </w:rPr>
        <w:t xml:space="preserve">Group III – Standard: Animals administered Diazepam (1 mg/kg, </w:t>
      </w:r>
      <w:proofErr w:type="spellStart"/>
      <w:r w:rsidRPr="0002659C">
        <w:rPr>
          <w:rFonts w:ascii="Times New Roman" w:hAnsi="Times New Roman" w:cs="Times New Roman"/>
          <w:sz w:val="24"/>
          <w:szCs w:val="24"/>
        </w:rPr>
        <w:t>i.p.</w:t>
      </w:r>
      <w:proofErr w:type="spellEnd"/>
      <w:r w:rsidRPr="0002659C">
        <w:rPr>
          <w:rFonts w:ascii="Times New Roman" w:hAnsi="Times New Roman" w:cs="Times New Roman"/>
          <w:sz w:val="24"/>
          <w:szCs w:val="24"/>
        </w:rPr>
        <w:t>).</w:t>
      </w:r>
    </w:p>
    <w:p w14:paraId="2D561C45" w14:textId="3E9198A1" w:rsidR="0002659C" w:rsidRPr="0002659C" w:rsidRDefault="0002659C" w:rsidP="006B30C7">
      <w:pPr>
        <w:numPr>
          <w:ilvl w:val="0"/>
          <w:numId w:val="2"/>
        </w:numPr>
        <w:spacing w:after="0" w:line="360" w:lineRule="auto"/>
        <w:jc w:val="both"/>
        <w:rPr>
          <w:rFonts w:ascii="Times New Roman" w:hAnsi="Times New Roman" w:cs="Times New Roman"/>
          <w:sz w:val="24"/>
          <w:szCs w:val="24"/>
        </w:rPr>
      </w:pPr>
      <w:r w:rsidRPr="0002659C">
        <w:rPr>
          <w:rFonts w:ascii="Times New Roman" w:hAnsi="Times New Roman" w:cs="Times New Roman"/>
          <w:sz w:val="24"/>
          <w:szCs w:val="24"/>
        </w:rPr>
        <w:t xml:space="preserve">Group IV – Test 1: Exposed to aromatherapy with </w:t>
      </w:r>
      <w:r w:rsidR="00F75CF2">
        <w:rPr>
          <w:rFonts w:ascii="Times New Roman" w:hAnsi="Times New Roman" w:cs="Times New Roman"/>
          <w:sz w:val="24"/>
          <w:szCs w:val="24"/>
        </w:rPr>
        <w:t>essential</w:t>
      </w:r>
      <w:r w:rsidRPr="0002659C">
        <w:rPr>
          <w:rFonts w:ascii="Times New Roman" w:hAnsi="Times New Roman" w:cs="Times New Roman"/>
          <w:sz w:val="24"/>
          <w:szCs w:val="24"/>
        </w:rPr>
        <w:t xml:space="preserve"> oil mixture (</w:t>
      </w:r>
      <w:proofErr w:type="spellStart"/>
      <w:proofErr w:type="gramStart"/>
      <w:r w:rsidRPr="0002659C">
        <w:rPr>
          <w:rFonts w:ascii="Times New Roman" w:hAnsi="Times New Roman" w:cs="Times New Roman"/>
          <w:sz w:val="24"/>
          <w:szCs w:val="24"/>
        </w:rPr>
        <w:t>Eucalyptus:Rosemary</w:t>
      </w:r>
      <w:proofErr w:type="gramEnd"/>
      <w:r w:rsidRPr="0002659C">
        <w:rPr>
          <w:rFonts w:ascii="Times New Roman" w:hAnsi="Times New Roman" w:cs="Times New Roman"/>
          <w:sz w:val="24"/>
          <w:szCs w:val="24"/>
        </w:rPr>
        <w:t>:Lemongrass</w:t>
      </w:r>
      <w:proofErr w:type="spellEnd"/>
      <w:r w:rsidRPr="0002659C">
        <w:rPr>
          <w:rFonts w:ascii="Times New Roman" w:hAnsi="Times New Roman" w:cs="Times New Roman"/>
          <w:sz w:val="24"/>
          <w:szCs w:val="24"/>
        </w:rPr>
        <w:t xml:space="preserve"> = 50:25:25).</w:t>
      </w:r>
    </w:p>
    <w:p w14:paraId="5B875C98" w14:textId="59DE85C3" w:rsidR="0002659C" w:rsidRPr="0002659C" w:rsidRDefault="0002659C" w:rsidP="006B30C7">
      <w:pPr>
        <w:numPr>
          <w:ilvl w:val="0"/>
          <w:numId w:val="2"/>
        </w:numPr>
        <w:spacing w:after="0" w:line="360" w:lineRule="auto"/>
        <w:jc w:val="both"/>
        <w:rPr>
          <w:rFonts w:ascii="Times New Roman" w:hAnsi="Times New Roman" w:cs="Times New Roman"/>
          <w:sz w:val="24"/>
          <w:szCs w:val="24"/>
        </w:rPr>
      </w:pPr>
      <w:r w:rsidRPr="0002659C">
        <w:rPr>
          <w:rFonts w:ascii="Times New Roman" w:hAnsi="Times New Roman" w:cs="Times New Roman"/>
          <w:sz w:val="24"/>
          <w:szCs w:val="24"/>
        </w:rPr>
        <w:t xml:space="preserve">Group V – Test 2: Exposed to aromatherapy with </w:t>
      </w:r>
      <w:r w:rsidR="00F75CF2">
        <w:rPr>
          <w:rFonts w:ascii="Times New Roman" w:hAnsi="Times New Roman" w:cs="Times New Roman"/>
          <w:sz w:val="24"/>
          <w:szCs w:val="24"/>
        </w:rPr>
        <w:t>essential</w:t>
      </w:r>
      <w:r w:rsidRPr="0002659C">
        <w:rPr>
          <w:rFonts w:ascii="Times New Roman" w:hAnsi="Times New Roman" w:cs="Times New Roman"/>
          <w:sz w:val="24"/>
          <w:szCs w:val="24"/>
        </w:rPr>
        <w:t xml:space="preserve"> oil mixture (25:50:25).</w:t>
      </w:r>
    </w:p>
    <w:p w14:paraId="72F8267E" w14:textId="4CF70561" w:rsidR="0002659C" w:rsidRPr="0002659C" w:rsidRDefault="0002659C" w:rsidP="006B30C7">
      <w:pPr>
        <w:numPr>
          <w:ilvl w:val="0"/>
          <w:numId w:val="2"/>
        </w:numPr>
        <w:spacing w:after="0" w:line="360" w:lineRule="auto"/>
        <w:jc w:val="both"/>
        <w:rPr>
          <w:rFonts w:ascii="Times New Roman" w:hAnsi="Times New Roman" w:cs="Times New Roman"/>
          <w:sz w:val="24"/>
          <w:szCs w:val="24"/>
        </w:rPr>
      </w:pPr>
      <w:r w:rsidRPr="0002659C">
        <w:rPr>
          <w:rFonts w:ascii="Times New Roman" w:hAnsi="Times New Roman" w:cs="Times New Roman"/>
          <w:sz w:val="24"/>
          <w:szCs w:val="24"/>
        </w:rPr>
        <w:t xml:space="preserve">Group VI – Test 3: Exposed to aromatherapy with </w:t>
      </w:r>
      <w:r w:rsidR="00F75CF2">
        <w:rPr>
          <w:rFonts w:ascii="Times New Roman" w:hAnsi="Times New Roman" w:cs="Times New Roman"/>
          <w:sz w:val="24"/>
          <w:szCs w:val="24"/>
        </w:rPr>
        <w:t>essential</w:t>
      </w:r>
      <w:r w:rsidRPr="0002659C">
        <w:rPr>
          <w:rFonts w:ascii="Times New Roman" w:hAnsi="Times New Roman" w:cs="Times New Roman"/>
          <w:sz w:val="24"/>
          <w:szCs w:val="24"/>
        </w:rPr>
        <w:t xml:space="preserve"> oil mixture (25:25:50).</w:t>
      </w:r>
    </w:p>
    <w:p w14:paraId="76B87460" w14:textId="77777777" w:rsidR="006B30C7" w:rsidRPr="006B30C7" w:rsidRDefault="006B30C7" w:rsidP="006B30C7">
      <w:pPr>
        <w:spacing w:after="0" w:line="360" w:lineRule="auto"/>
        <w:rPr>
          <w:rFonts w:ascii="Times New Roman" w:hAnsi="Times New Roman" w:cs="Times New Roman"/>
          <w:b/>
          <w:bCs/>
          <w:i/>
          <w:iCs/>
          <w:sz w:val="24"/>
          <w:szCs w:val="24"/>
        </w:rPr>
      </w:pPr>
      <w:r w:rsidRPr="006B30C7">
        <w:rPr>
          <w:rFonts w:ascii="Times New Roman" w:hAnsi="Times New Roman" w:cs="Times New Roman"/>
          <w:b/>
          <w:bCs/>
          <w:i/>
          <w:iCs/>
          <w:sz w:val="24"/>
          <w:szCs w:val="24"/>
        </w:rPr>
        <w:t xml:space="preserve">Procedure for </w:t>
      </w:r>
      <w:proofErr w:type="spellStart"/>
      <w:r w:rsidRPr="006B30C7">
        <w:rPr>
          <w:rFonts w:ascii="Times New Roman" w:hAnsi="Times New Roman" w:cs="Times New Roman"/>
          <w:b/>
          <w:bCs/>
          <w:i/>
          <w:iCs/>
          <w:sz w:val="24"/>
          <w:szCs w:val="24"/>
        </w:rPr>
        <w:t>Behavioral</w:t>
      </w:r>
      <w:proofErr w:type="spellEnd"/>
      <w:r w:rsidRPr="006B30C7">
        <w:rPr>
          <w:rFonts w:ascii="Times New Roman" w:hAnsi="Times New Roman" w:cs="Times New Roman"/>
          <w:b/>
          <w:bCs/>
          <w:i/>
          <w:iCs/>
          <w:sz w:val="24"/>
          <w:szCs w:val="24"/>
        </w:rPr>
        <w:t xml:space="preserve"> Assessment</w:t>
      </w:r>
    </w:p>
    <w:p w14:paraId="717746B0" w14:textId="416742AC" w:rsidR="006B30C7" w:rsidRDefault="006B30C7" w:rsidP="006B30C7">
      <w:pPr>
        <w:spacing w:after="0" w:line="360" w:lineRule="auto"/>
        <w:jc w:val="both"/>
        <w:rPr>
          <w:rFonts w:ascii="Times New Roman" w:hAnsi="Times New Roman" w:cs="Times New Roman"/>
          <w:sz w:val="24"/>
          <w:szCs w:val="24"/>
        </w:rPr>
      </w:pPr>
      <w:r w:rsidRPr="006B30C7">
        <w:rPr>
          <w:rFonts w:ascii="Times New Roman" w:hAnsi="Times New Roman" w:cs="Times New Roman"/>
          <w:sz w:val="24"/>
          <w:szCs w:val="24"/>
        </w:rPr>
        <w:t>Each mouse was initially placed in the dark chamber and allowed to freely explore both chambers through the tunnel. After habituation, when the mouse entered the anxiety-inducing chamber</w:t>
      </w:r>
      <w:r w:rsidR="00A850E0">
        <w:rPr>
          <w:rFonts w:ascii="Times New Roman" w:hAnsi="Times New Roman" w:cs="Times New Roman"/>
          <w:sz w:val="24"/>
          <w:szCs w:val="24"/>
        </w:rPr>
        <w:t xml:space="preserve"> (</w:t>
      </w:r>
      <w:proofErr w:type="spellStart"/>
      <w:r w:rsidR="00A850E0">
        <w:rPr>
          <w:rFonts w:ascii="Times New Roman" w:hAnsi="Times New Roman" w:cs="Times New Roman"/>
          <w:sz w:val="24"/>
          <w:szCs w:val="24"/>
        </w:rPr>
        <w:t>Dounon</w:t>
      </w:r>
      <w:proofErr w:type="spellEnd"/>
      <w:r w:rsidR="00A850E0">
        <w:rPr>
          <w:rFonts w:ascii="Times New Roman" w:hAnsi="Times New Roman" w:cs="Times New Roman"/>
          <w:sz w:val="24"/>
          <w:szCs w:val="24"/>
        </w:rPr>
        <w:t xml:space="preserve"> V, et al., 2020)</w:t>
      </w:r>
      <w:r w:rsidRPr="006B30C7">
        <w:rPr>
          <w:rFonts w:ascii="Times New Roman" w:hAnsi="Times New Roman" w:cs="Times New Roman"/>
          <w:sz w:val="24"/>
          <w:szCs w:val="24"/>
        </w:rPr>
        <w:t>, the LED lights and buzzer were switched on to generate aversive stimuli</w:t>
      </w:r>
      <w:r w:rsidR="008B5EDF">
        <w:rPr>
          <w:rFonts w:ascii="Times New Roman" w:hAnsi="Times New Roman" w:cs="Times New Roman"/>
          <w:sz w:val="24"/>
          <w:szCs w:val="24"/>
        </w:rPr>
        <w:t xml:space="preserve"> (</w:t>
      </w:r>
      <w:proofErr w:type="spellStart"/>
      <w:r w:rsidR="008B5EDF">
        <w:rPr>
          <w:rFonts w:ascii="Times New Roman" w:hAnsi="Times New Roman" w:cs="Times New Roman"/>
          <w:sz w:val="24"/>
          <w:szCs w:val="24"/>
        </w:rPr>
        <w:t>Kayashima</w:t>
      </w:r>
      <w:proofErr w:type="spellEnd"/>
      <w:r w:rsidR="008B5EDF">
        <w:rPr>
          <w:rFonts w:ascii="Times New Roman" w:hAnsi="Times New Roman" w:cs="Times New Roman"/>
          <w:sz w:val="24"/>
          <w:szCs w:val="24"/>
        </w:rPr>
        <w:t xml:space="preserve"> T, et al., 2020)</w:t>
      </w:r>
      <w:r w:rsidRPr="006B30C7">
        <w:rPr>
          <w:rFonts w:ascii="Times New Roman" w:hAnsi="Times New Roman" w:cs="Times New Roman"/>
          <w:sz w:val="24"/>
          <w:szCs w:val="24"/>
        </w:rPr>
        <w:t>.</w:t>
      </w:r>
      <w:r w:rsidR="00DB7262">
        <w:rPr>
          <w:rFonts w:ascii="Times New Roman" w:hAnsi="Times New Roman" w:cs="Times New Roman"/>
          <w:sz w:val="24"/>
          <w:szCs w:val="24"/>
        </w:rPr>
        <w:t xml:space="preserve"> </w:t>
      </w:r>
      <w:r w:rsidRPr="006B30C7">
        <w:rPr>
          <w:rFonts w:ascii="Times New Roman" w:hAnsi="Times New Roman" w:cs="Times New Roman"/>
          <w:sz w:val="24"/>
          <w:szCs w:val="24"/>
        </w:rPr>
        <w:t>The time spent in the anxiety-inducing chamber was recorded at 5, 15, 30, 60, and 120 minutes</w:t>
      </w:r>
      <w:r w:rsidR="00253956">
        <w:rPr>
          <w:rFonts w:ascii="Times New Roman" w:hAnsi="Times New Roman" w:cs="Times New Roman"/>
          <w:sz w:val="24"/>
          <w:szCs w:val="24"/>
        </w:rPr>
        <w:t xml:space="preserve"> (</w:t>
      </w:r>
      <w:proofErr w:type="spellStart"/>
      <w:r w:rsidR="00253956">
        <w:rPr>
          <w:rFonts w:ascii="Times New Roman" w:hAnsi="Times New Roman" w:cs="Times New Roman"/>
          <w:sz w:val="24"/>
          <w:szCs w:val="24"/>
        </w:rPr>
        <w:t>Hajhashemi</w:t>
      </w:r>
      <w:proofErr w:type="spellEnd"/>
      <w:r w:rsidR="00253956">
        <w:rPr>
          <w:rFonts w:ascii="Times New Roman" w:hAnsi="Times New Roman" w:cs="Times New Roman"/>
          <w:sz w:val="24"/>
          <w:szCs w:val="24"/>
        </w:rPr>
        <w:t xml:space="preserve"> V, et al., 2002)</w:t>
      </w:r>
      <w:r w:rsidRPr="006B30C7">
        <w:rPr>
          <w:rFonts w:ascii="Times New Roman" w:hAnsi="Times New Roman" w:cs="Times New Roman"/>
          <w:sz w:val="24"/>
          <w:szCs w:val="24"/>
        </w:rPr>
        <w:t>. The increased time in this chamber was considered indicative of reduced anxiety (anxiolysis).</w:t>
      </w:r>
      <w:r w:rsidR="003011A2">
        <w:rPr>
          <w:rFonts w:ascii="Times New Roman" w:hAnsi="Times New Roman" w:cs="Times New Roman"/>
          <w:sz w:val="24"/>
          <w:szCs w:val="24"/>
        </w:rPr>
        <w:t xml:space="preserve"> The total time set for evaluation is 5 minutes.</w:t>
      </w:r>
      <w:r w:rsidR="00364F48">
        <w:rPr>
          <w:rFonts w:ascii="Times New Roman" w:hAnsi="Times New Roman" w:cs="Times New Roman"/>
          <w:sz w:val="24"/>
          <w:szCs w:val="24"/>
        </w:rPr>
        <w:t xml:space="preserve"> (de Sousa DP, et al., 2011)</w:t>
      </w:r>
    </w:p>
    <w:p w14:paraId="59E5E374" w14:textId="77777777" w:rsidR="00156CFD" w:rsidRPr="00156CFD" w:rsidRDefault="00156CFD" w:rsidP="00156CFD">
      <w:pPr>
        <w:spacing w:after="0" w:line="360" w:lineRule="auto"/>
        <w:jc w:val="both"/>
        <w:rPr>
          <w:rFonts w:ascii="Times New Roman" w:hAnsi="Times New Roman" w:cs="Times New Roman"/>
          <w:b/>
          <w:bCs/>
          <w:i/>
          <w:iCs/>
          <w:sz w:val="24"/>
          <w:szCs w:val="24"/>
        </w:rPr>
      </w:pPr>
      <w:r w:rsidRPr="00156CFD">
        <w:rPr>
          <w:rFonts w:ascii="Times New Roman" w:hAnsi="Times New Roman" w:cs="Times New Roman"/>
          <w:b/>
          <w:bCs/>
          <w:i/>
          <w:iCs/>
          <w:sz w:val="24"/>
          <w:szCs w:val="24"/>
        </w:rPr>
        <w:t>Aromatherapy Administration</w:t>
      </w:r>
    </w:p>
    <w:p w14:paraId="6353BC32" w14:textId="67D733C5" w:rsidR="00156CFD" w:rsidRDefault="00156CFD" w:rsidP="00156CFD">
      <w:pPr>
        <w:spacing w:after="0" w:line="360" w:lineRule="auto"/>
        <w:jc w:val="both"/>
        <w:rPr>
          <w:rFonts w:ascii="Times New Roman" w:hAnsi="Times New Roman" w:cs="Times New Roman"/>
          <w:sz w:val="24"/>
          <w:szCs w:val="24"/>
        </w:rPr>
      </w:pPr>
      <w:r w:rsidRPr="00156CFD">
        <w:rPr>
          <w:rFonts w:ascii="Times New Roman" w:hAnsi="Times New Roman" w:cs="Times New Roman"/>
          <w:sz w:val="24"/>
          <w:szCs w:val="24"/>
        </w:rPr>
        <w:t>Volatile oils of Eucalyptus, Rosemary, and Lemongrass were used in different ratios. Cotton swabs were impregnated with the oil mixtures and placed inside a small container</w:t>
      </w:r>
      <w:r w:rsidR="001D230F">
        <w:rPr>
          <w:rFonts w:ascii="Times New Roman" w:hAnsi="Times New Roman" w:cs="Times New Roman"/>
          <w:sz w:val="24"/>
          <w:szCs w:val="24"/>
        </w:rPr>
        <w:t xml:space="preserve"> (De Sousa DP</w:t>
      </w:r>
      <w:r w:rsidR="003C1245">
        <w:rPr>
          <w:rFonts w:ascii="Times New Roman" w:hAnsi="Times New Roman" w:cs="Times New Roman"/>
          <w:sz w:val="24"/>
          <w:szCs w:val="24"/>
        </w:rPr>
        <w:t>,</w:t>
      </w:r>
      <w:r w:rsidR="001D230F">
        <w:rPr>
          <w:rFonts w:ascii="Times New Roman" w:hAnsi="Times New Roman" w:cs="Times New Roman"/>
          <w:sz w:val="24"/>
          <w:szCs w:val="24"/>
        </w:rPr>
        <w:t xml:space="preserve"> et al., 2015)</w:t>
      </w:r>
      <w:r w:rsidRPr="00156CFD">
        <w:rPr>
          <w:rFonts w:ascii="Times New Roman" w:hAnsi="Times New Roman" w:cs="Times New Roman"/>
          <w:sz w:val="24"/>
          <w:szCs w:val="24"/>
        </w:rPr>
        <w:t xml:space="preserve"> within the chamber to allow inhalation by the animals</w:t>
      </w:r>
      <w:r w:rsidR="002C0005">
        <w:rPr>
          <w:rFonts w:ascii="Times New Roman" w:hAnsi="Times New Roman" w:cs="Times New Roman"/>
          <w:sz w:val="24"/>
          <w:szCs w:val="24"/>
        </w:rPr>
        <w:t xml:space="preserve"> </w:t>
      </w:r>
      <w:r w:rsidR="002C0005" w:rsidRPr="00856336">
        <w:rPr>
          <w:rFonts w:ascii="Times New Roman" w:hAnsi="Times New Roman" w:cs="Times New Roman"/>
          <w:sz w:val="24"/>
          <w:szCs w:val="24"/>
        </w:rPr>
        <w:t>(</w:t>
      </w:r>
      <w:proofErr w:type="spellStart"/>
      <w:r w:rsidR="002C0005" w:rsidRPr="00856336">
        <w:rPr>
          <w:rFonts w:ascii="Times New Roman" w:hAnsi="Times New Roman" w:cs="Times New Roman"/>
          <w:sz w:val="24"/>
          <w:szCs w:val="24"/>
        </w:rPr>
        <w:t>Agatonovic-Kustrin</w:t>
      </w:r>
      <w:proofErr w:type="spellEnd"/>
      <w:r w:rsidR="002C0005" w:rsidRPr="00856336">
        <w:rPr>
          <w:rFonts w:ascii="Times New Roman" w:hAnsi="Times New Roman" w:cs="Times New Roman"/>
          <w:sz w:val="24"/>
          <w:szCs w:val="24"/>
        </w:rPr>
        <w:t xml:space="preserve"> S., et al., 2020)</w:t>
      </w:r>
      <w:r w:rsidRPr="00156CFD">
        <w:rPr>
          <w:rFonts w:ascii="Times New Roman" w:hAnsi="Times New Roman" w:cs="Times New Roman"/>
          <w:sz w:val="24"/>
          <w:szCs w:val="24"/>
        </w:rPr>
        <w:t>. The exposure was continued throughout the experimental session.</w:t>
      </w:r>
    </w:p>
    <w:p w14:paraId="2BAFB19A" w14:textId="77777777" w:rsidR="009202CA" w:rsidRPr="009202CA" w:rsidRDefault="009202CA" w:rsidP="009202CA">
      <w:pPr>
        <w:spacing w:after="0" w:line="360" w:lineRule="auto"/>
        <w:jc w:val="both"/>
        <w:rPr>
          <w:rFonts w:ascii="Times New Roman" w:hAnsi="Times New Roman" w:cs="Times New Roman"/>
          <w:b/>
          <w:bCs/>
          <w:i/>
          <w:iCs/>
          <w:sz w:val="24"/>
          <w:szCs w:val="24"/>
        </w:rPr>
      </w:pPr>
      <w:r w:rsidRPr="009202CA">
        <w:rPr>
          <w:rFonts w:ascii="Times New Roman" w:hAnsi="Times New Roman" w:cs="Times New Roman"/>
          <w:b/>
          <w:bCs/>
          <w:i/>
          <w:iCs/>
          <w:sz w:val="24"/>
          <w:szCs w:val="24"/>
        </w:rPr>
        <w:t>FTIR Analysis of Volatile Oils</w:t>
      </w:r>
    </w:p>
    <w:p w14:paraId="0E3D23A3" w14:textId="1F794108" w:rsidR="009202CA" w:rsidRPr="009202CA" w:rsidRDefault="009202CA" w:rsidP="009202CA">
      <w:pPr>
        <w:spacing w:after="0" w:line="360" w:lineRule="auto"/>
        <w:jc w:val="both"/>
        <w:rPr>
          <w:rFonts w:ascii="Times New Roman" w:hAnsi="Times New Roman" w:cs="Times New Roman"/>
          <w:sz w:val="24"/>
          <w:szCs w:val="24"/>
        </w:rPr>
      </w:pPr>
      <w:r w:rsidRPr="009202CA">
        <w:rPr>
          <w:rFonts w:ascii="Times New Roman" w:hAnsi="Times New Roman" w:cs="Times New Roman"/>
          <w:sz w:val="24"/>
          <w:szCs w:val="24"/>
        </w:rPr>
        <w:t>The volatile oils were subjected to Fourier Transform Infrared (FTIR) spectroscopy to identify functional groups and bioactive constituents</w:t>
      </w:r>
      <w:r w:rsidR="00430D3C">
        <w:rPr>
          <w:rFonts w:ascii="Times New Roman" w:hAnsi="Times New Roman" w:cs="Times New Roman"/>
          <w:sz w:val="24"/>
          <w:szCs w:val="24"/>
        </w:rPr>
        <w:t xml:space="preserve"> (Mrabet AE, et al., 2024)</w:t>
      </w:r>
      <w:r w:rsidRPr="009202CA">
        <w:rPr>
          <w:rFonts w:ascii="Times New Roman" w:hAnsi="Times New Roman" w:cs="Times New Roman"/>
          <w:sz w:val="24"/>
          <w:szCs w:val="24"/>
        </w:rPr>
        <w:t>.</w:t>
      </w:r>
    </w:p>
    <w:p w14:paraId="5A8CCAA7" w14:textId="521E4D11" w:rsidR="009202CA" w:rsidRPr="009202CA" w:rsidRDefault="009202CA" w:rsidP="009202CA">
      <w:pPr>
        <w:numPr>
          <w:ilvl w:val="0"/>
          <w:numId w:val="3"/>
        </w:numPr>
        <w:spacing w:after="0" w:line="360" w:lineRule="auto"/>
        <w:jc w:val="both"/>
        <w:rPr>
          <w:rFonts w:ascii="Times New Roman" w:hAnsi="Times New Roman" w:cs="Times New Roman"/>
          <w:sz w:val="24"/>
          <w:szCs w:val="24"/>
        </w:rPr>
      </w:pPr>
      <w:r w:rsidRPr="009202CA">
        <w:rPr>
          <w:rFonts w:ascii="Times New Roman" w:hAnsi="Times New Roman" w:cs="Times New Roman"/>
          <w:i/>
          <w:iCs/>
          <w:sz w:val="24"/>
          <w:szCs w:val="24"/>
        </w:rPr>
        <w:t>Eucalyptus oil:</w:t>
      </w:r>
      <w:r w:rsidRPr="009202CA">
        <w:rPr>
          <w:rFonts w:ascii="Times New Roman" w:hAnsi="Times New Roman" w:cs="Times New Roman"/>
          <w:sz w:val="24"/>
          <w:szCs w:val="24"/>
        </w:rPr>
        <w:t xml:space="preserve"> Peaks confirmed presence of 1,8-cineole and limonene.</w:t>
      </w:r>
      <w:r w:rsidR="00A220A9">
        <w:rPr>
          <w:rFonts w:ascii="Times New Roman" w:hAnsi="Times New Roman" w:cs="Times New Roman"/>
          <w:sz w:val="24"/>
          <w:szCs w:val="24"/>
        </w:rPr>
        <w:t xml:space="preserve"> (</w:t>
      </w:r>
      <w:r w:rsidR="00A220A9" w:rsidRPr="00853BB9">
        <w:rPr>
          <w:rFonts w:ascii="Times New Roman" w:hAnsi="Times New Roman" w:cs="Times New Roman"/>
          <w:sz w:val="24"/>
          <w:szCs w:val="24"/>
        </w:rPr>
        <w:t>Silva</w:t>
      </w:r>
      <w:r w:rsidR="00853BB9" w:rsidRPr="004902E0">
        <w:rPr>
          <w:rFonts w:ascii="Times New Roman" w:hAnsi="Times New Roman" w:cs="Times New Roman"/>
          <w:sz w:val="24"/>
          <w:szCs w:val="24"/>
        </w:rPr>
        <w:t xml:space="preserve"> Brum LF</w:t>
      </w:r>
      <w:r w:rsidR="00853BB9">
        <w:rPr>
          <w:rFonts w:ascii="Times New Roman" w:hAnsi="Times New Roman" w:cs="Times New Roman"/>
          <w:sz w:val="24"/>
          <w:szCs w:val="24"/>
        </w:rPr>
        <w:t>, et al., 2019)</w:t>
      </w:r>
    </w:p>
    <w:p w14:paraId="66474979" w14:textId="640334B2" w:rsidR="009202CA" w:rsidRPr="009202CA" w:rsidRDefault="009202CA" w:rsidP="009202CA">
      <w:pPr>
        <w:numPr>
          <w:ilvl w:val="0"/>
          <w:numId w:val="3"/>
        </w:numPr>
        <w:spacing w:after="0" w:line="360" w:lineRule="auto"/>
        <w:jc w:val="both"/>
        <w:rPr>
          <w:rFonts w:ascii="Times New Roman" w:hAnsi="Times New Roman" w:cs="Times New Roman"/>
          <w:sz w:val="24"/>
          <w:szCs w:val="24"/>
        </w:rPr>
      </w:pPr>
      <w:r w:rsidRPr="009202CA">
        <w:rPr>
          <w:rFonts w:ascii="Times New Roman" w:hAnsi="Times New Roman" w:cs="Times New Roman"/>
          <w:i/>
          <w:iCs/>
          <w:sz w:val="24"/>
          <w:szCs w:val="24"/>
        </w:rPr>
        <w:t xml:space="preserve">Rosemary oil: </w:t>
      </w:r>
      <w:r w:rsidRPr="009202CA">
        <w:rPr>
          <w:rFonts w:ascii="Times New Roman" w:hAnsi="Times New Roman" w:cs="Times New Roman"/>
          <w:sz w:val="24"/>
          <w:szCs w:val="24"/>
        </w:rPr>
        <w:t>Peaks indicated camphor and α-pinene.</w:t>
      </w:r>
      <w:r w:rsidR="00C41D73">
        <w:rPr>
          <w:rFonts w:ascii="Times New Roman" w:hAnsi="Times New Roman" w:cs="Times New Roman"/>
          <w:sz w:val="24"/>
          <w:szCs w:val="24"/>
        </w:rPr>
        <w:t xml:space="preserve"> (</w:t>
      </w:r>
      <w:proofErr w:type="spellStart"/>
      <w:r w:rsidR="00C41D73">
        <w:rPr>
          <w:rFonts w:ascii="Times New Roman" w:hAnsi="Times New Roman" w:cs="Times New Roman"/>
          <w:sz w:val="24"/>
          <w:szCs w:val="24"/>
        </w:rPr>
        <w:t>Dougnon</w:t>
      </w:r>
      <w:proofErr w:type="spellEnd"/>
      <w:r w:rsidR="00C41D73">
        <w:rPr>
          <w:rFonts w:ascii="Times New Roman" w:hAnsi="Times New Roman" w:cs="Times New Roman"/>
          <w:sz w:val="24"/>
          <w:szCs w:val="24"/>
        </w:rPr>
        <w:t xml:space="preserve"> G, et al., 2020)</w:t>
      </w:r>
    </w:p>
    <w:p w14:paraId="57DA9ADF" w14:textId="2A712D0D" w:rsidR="009202CA" w:rsidRDefault="009202CA" w:rsidP="009202CA">
      <w:pPr>
        <w:numPr>
          <w:ilvl w:val="0"/>
          <w:numId w:val="3"/>
        </w:numPr>
        <w:spacing w:after="0" w:line="360" w:lineRule="auto"/>
        <w:jc w:val="both"/>
        <w:rPr>
          <w:rFonts w:ascii="Times New Roman" w:hAnsi="Times New Roman" w:cs="Times New Roman"/>
          <w:sz w:val="24"/>
          <w:szCs w:val="24"/>
        </w:rPr>
      </w:pPr>
      <w:r w:rsidRPr="009202CA">
        <w:rPr>
          <w:rFonts w:ascii="Times New Roman" w:hAnsi="Times New Roman" w:cs="Times New Roman"/>
          <w:i/>
          <w:iCs/>
          <w:sz w:val="24"/>
          <w:szCs w:val="24"/>
        </w:rPr>
        <w:t>Lemongrass oil:</w:t>
      </w:r>
      <w:r w:rsidRPr="009202CA">
        <w:rPr>
          <w:rFonts w:ascii="Times New Roman" w:hAnsi="Times New Roman" w:cs="Times New Roman"/>
          <w:sz w:val="24"/>
          <w:szCs w:val="24"/>
        </w:rPr>
        <w:t xml:space="preserve"> Peaks corresponded to </w:t>
      </w:r>
      <w:proofErr w:type="spellStart"/>
      <w:r w:rsidRPr="009202CA">
        <w:rPr>
          <w:rFonts w:ascii="Times New Roman" w:hAnsi="Times New Roman" w:cs="Times New Roman"/>
          <w:sz w:val="24"/>
          <w:szCs w:val="24"/>
        </w:rPr>
        <w:t>citral</w:t>
      </w:r>
      <w:proofErr w:type="spellEnd"/>
      <w:r w:rsidRPr="009202CA">
        <w:rPr>
          <w:rFonts w:ascii="Times New Roman" w:hAnsi="Times New Roman" w:cs="Times New Roman"/>
          <w:sz w:val="24"/>
          <w:szCs w:val="24"/>
        </w:rPr>
        <w:t xml:space="preserve"> and geraniol.</w:t>
      </w:r>
      <w:r w:rsidRPr="009202CA">
        <w:rPr>
          <w:rFonts w:ascii="Times New Roman" w:hAnsi="Times New Roman" w:cs="Times New Roman"/>
          <w:sz w:val="24"/>
          <w:szCs w:val="24"/>
        </w:rPr>
        <w:br/>
        <w:t>These phytoconstituents were correlated with reported anxiolytic and CNS-modulating properties.</w:t>
      </w:r>
      <w:r w:rsidR="00A37953">
        <w:rPr>
          <w:rFonts w:ascii="Times New Roman" w:hAnsi="Times New Roman" w:cs="Times New Roman"/>
          <w:sz w:val="24"/>
          <w:szCs w:val="24"/>
        </w:rPr>
        <w:t xml:space="preserve"> (Pritchard MP, et al., 2014)</w:t>
      </w:r>
    </w:p>
    <w:p w14:paraId="705411D9" w14:textId="77777777" w:rsidR="00BE6985" w:rsidRDefault="00BE6985" w:rsidP="00C53787">
      <w:pPr>
        <w:spacing w:after="0" w:line="240" w:lineRule="auto"/>
        <w:outlineLvl w:val="2"/>
        <w:rPr>
          <w:rFonts w:ascii="Times New Roman" w:eastAsia="Times New Roman" w:hAnsi="Times New Roman" w:cs="Times New Roman"/>
          <w:b/>
          <w:bCs/>
          <w:kern w:val="0"/>
          <w:sz w:val="27"/>
          <w:szCs w:val="27"/>
          <w:lang w:eastAsia="en-IN"/>
          <w14:ligatures w14:val="none"/>
        </w:rPr>
      </w:pPr>
      <w:r w:rsidRPr="00BE6985">
        <w:rPr>
          <w:rFonts w:ascii="Times New Roman" w:eastAsia="Times New Roman" w:hAnsi="Times New Roman" w:cs="Times New Roman"/>
          <w:b/>
          <w:bCs/>
          <w:kern w:val="0"/>
          <w:sz w:val="27"/>
          <w:szCs w:val="27"/>
          <w:lang w:eastAsia="en-IN"/>
          <w14:ligatures w14:val="none"/>
        </w:rPr>
        <w:t>Statistical Analysis</w:t>
      </w:r>
    </w:p>
    <w:p w14:paraId="34421B2A" w14:textId="76748D0D" w:rsidR="00BE6985" w:rsidRDefault="00BE6985" w:rsidP="00C53787">
      <w:pPr>
        <w:spacing w:after="0" w:line="360" w:lineRule="auto"/>
        <w:jc w:val="both"/>
        <w:outlineLvl w:val="2"/>
        <w:rPr>
          <w:rFonts w:ascii="Times New Roman" w:eastAsia="Times New Roman" w:hAnsi="Times New Roman" w:cs="Times New Roman"/>
          <w:kern w:val="0"/>
          <w:sz w:val="24"/>
          <w:szCs w:val="24"/>
          <w:lang w:eastAsia="en-IN"/>
          <w14:ligatures w14:val="none"/>
        </w:rPr>
      </w:pPr>
      <w:r w:rsidRPr="00BE6985">
        <w:rPr>
          <w:rFonts w:ascii="Times New Roman" w:eastAsia="Times New Roman" w:hAnsi="Times New Roman" w:cs="Times New Roman"/>
          <w:kern w:val="0"/>
          <w:sz w:val="24"/>
          <w:szCs w:val="24"/>
          <w:lang w:eastAsia="en-IN"/>
          <w14:ligatures w14:val="none"/>
        </w:rPr>
        <w:t xml:space="preserve">All values were expressed as mean ± SEM. Data were </w:t>
      </w:r>
      <w:proofErr w:type="spellStart"/>
      <w:r w:rsidRPr="00BE6985">
        <w:rPr>
          <w:rFonts w:ascii="Times New Roman" w:eastAsia="Times New Roman" w:hAnsi="Times New Roman" w:cs="Times New Roman"/>
          <w:kern w:val="0"/>
          <w:sz w:val="24"/>
          <w:szCs w:val="24"/>
          <w:lang w:eastAsia="en-IN"/>
          <w14:ligatures w14:val="none"/>
        </w:rPr>
        <w:t>analyzed</w:t>
      </w:r>
      <w:proofErr w:type="spellEnd"/>
      <w:r w:rsidRPr="00BE6985">
        <w:rPr>
          <w:rFonts w:ascii="Times New Roman" w:eastAsia="Times New Roman" w:hAnsi="Times New Roman" w:cs="Times New Roman"/>
          <w:kern w:val="0"/>
          <w:sz w:val="24"/>
          <w:szCs w:val="24"/>
          <w:lang w:eastAsia="en-IN"/>
          <w14:ligatures w14:val="none"/>
        </w:rPr>
        <w:t xml:space="preserve"> using one-way ANOVA followed by post hoc Tukey’s test to compare between groups. A p-value of &lt; 0.05 was considered statistically significant.</w:t>
      </w:r>
    </w:p>
    <w:p w14:paraId="6138E132" w14:textId="77777777" w:rsidR="00D5405A" w:rsidRDefault="00BD1CAE" w:rsidP="00D5405A">
      <w:pPr>
        <w:spacing w:after="0" w:line="360" w:lineRule="auto"/>
        <w:jc w:val="both"/>
        <w:outlineLvl w:val="2"/>
        <w:rPr>
          <w:rFonts w:ascii="Times New Roman" w:eastAsia="Times New Roman" w:hAnsi="Times New Roman" w:cs="Times New Roman"/>
          <w:b/>
          <w:bCs/>
          <w:kern w:val="0"/>
          <w:sz w:val="24"/>
          <w:szCs w:val="24"/>
          <w:lang w:eastAsia="en-IN"/>
          <w14:ligatures w14:val="none"/>
        </w:rPr>
      </w:pPr>
      <w:r w:rsidRPr="00BD1CAE">
        <w:rPr>
          <w:rFonts w:ascii="Times New Roman" w:eastAsia="Times New Roman" w:hAnsi="Times New Roman" w:cs="Times New Roman"/>
          <w:b/>
          <w:bCs/>
          <w:kern w:val="0"/>
          <w:sz w:val="24"/>
          <w:szCs w:val="24"/>
          <w:lang w:eastAsia="en-IN"/>
          <w14:ligatures w14:val="none"/>
        </w:rPr>
        <w:t>RESULTS</w:t>
      </w:r>
    </w:p>
    <w:p w14:paraId="4833BFD1" w14:textId="796CE277" w:rsidR="00D5405A" w:rsidRDefault="00D5405A" w:rsidP="00D5405A">
      <w:pPr>
        <w:spacing w:after="0" w:line="360" w:lineRule="auto"/>
        <w:jc w:val="both"/>
        <w:outlineLvl w:val="2"/>
        <w:rPr>
          <w:rFonts w:ascii="Times New Roman" w:eastAsia="Times New Roman" w:hAnsi="Times New Roman" w:cs="Times New Roman"/>
          <w:kern w:val="0"/>
          <w:sz w:val="24"/>
          <w:szCs w:val="24"/>
          <w:lang w:eastAsia="en-IN"/>
          <w14:ligatures w14:val="none"/>
        </w:rPr>
      </w:pPr>
      <w:r w:rsidRPr="00D5405A">
        <w:rPr>
          <w:rFonts w:ascii="Times New Roman" w:eastAsia="Times New Roman" w:hAnsi="Times New Roman" w:cs="Times New Roman"/>
          <w:kern w:val="0"/>
          <w:sz w:val="24"/>
          <w:szCs w:val="24"/>
          <w:lang w:eastAsia="en-IN"/>
          <w14:ligatures w14:val="none"/>
        </w:rPr>
        <w:lastRenderedPageBreak/>
        <w:t xml:space="preserve">The present study evaluated the anxiolytic potential of volatile oils using a newly designed Anxiety Chamber in mice. The time spent in the anxiety-inducing chamber at different intervals (5–120 min) was considered the primary </w:t>
      </w:r>
      <w:proofErr w:type="spellStart"/>
      <w:r w:rsidRPr="00D5405A">
        <w:rPr>
          <w:rFonts w:ascii="Times New Roman" w:eastAsia="Times New Roman" w:hAnsi="Times New Roman" w:cs="Times New Roman"/>
          <w:kern w:val="0"/>
          <w:sz w:val="24"/>
          <w:szCs w:val="24"/>
          <w:lang w:eastAsia="en-IN"/>
          <w14:ligatures w14:val="none"/>
        </w:rPr>
        <w:t>behavioral</w:t>
      </w:r>
      <w:proofErr w:type="spellEnd"/>
      <w:r w:rsidRPr="00D5405A">
        <w:rPr>
          <w:rFonts w:ascii="Times New Roman" w:eastAsia="Times New Roman" w:hAnsi="Times New Roman" w:cs="Times New Roman"/>
          <w:kern w:val="0"/>
          <w:sz w:val="24"/>
          <w:szCs w:val="24"/>
          <w:lang w:eastAsia="en-IN"/>
          <w14:ligatures w14:val="none"/>
        </w:rPr>
        <w:t xml:space="preserve"> parameter. Results are expressed as Mean ± SEM (n = 6) (Table 1).</w:t>
      </w:r>
    </w:p>
    <w:p w14:paraId="79B26CC1" w14:textId="66B515BE" w:rsidR="00F2036F" w:rsidRDefault="00D5405A" w:rsidP="00DB34C3">
      <w:pPr>
        <w:tabs>
          <w:tab w:val="left" w:pos="1740"/>
        </w:tabs>
        <w:spacing w:after="0" w:line="360" w:lineRule="auto"/>
        <w:jc w:val="both"/>
        <w:rPr>
          <w:rFonts w:ascii="Times New Roman" w:eastAsia="Times New Roman" w:hAnsi="Times New Roman" w:cs="Times New Roman"/>
          <w:kern w:val="0"/>
          <w:sz w:val="24"/>
          <w:szCs w:val="24"/>
          <w:lang w:eastAsia="en-IN"/>
          <w14:ligatures w14:val="none"/>
        </w:rPr>
      </w:pPr>
      <w:r w:rsidRPr="00D5405A">
        <w:rPr>
          <w:rFonts w:ascii="Times New Roman" w:eastAsia="Times New Roman" w:hAnsi="Times New Roman" w:cs="Times New Roman"/>
          <w:kern w:val="0"/>
          <w:sz w:val="24"/>
          <w:szCs w:val="24"/>
          <w:lang w:eastAsia="en-IN"/>
          <w14:ligatures w14:val="none"/>
        </w:rPr>
        <w:t xml:space="preserve">Control animals showed a balanced exploratory </w:t>
      </w:r>
      <w:proofErr w:type="spellStart"/>
      <w:r w:rsidRPr="00D5405A">
        <w:rPr>
          <w:rFonts w:ascii="Times New Roman" w:eastAsia="Times New Roman" w:hAnsi="Times New Roman" w:cs="Times New Roman"/>
          <w:kern w:val="0"/>
          <w:sz w:val="24"/>
          <w:szCs w:val="24"/>
          <w:lang w:eastAsia="en-IN"/>
          <w14:ligatures w14:val="none"/>
        </w:rPr>
        <w:t>behavior</w:t>
      </w:r>
      <w:proofErr w:type="spellEnd"/>
      <w:r w:rsidRPr="00D5405A">
        <w:rPr>
          <w:rFonts w:ascii="Times New Roman" w:eastAsia="Times New Roman" w:hAnsi="Times New Roman" w:cs="Times New Roman"/>
          <w:kern w:val="0"/>
          <w:sz w:val="24"/>
          <w:szCs w:val="24"/>
          <w:lang w:eastAsia="en-IN"/>
          <w14:ligatures w14:val="none"/>
        </w:rPr>
        <w:t xml:space="preserve"> between the two chambers without significant preference, while the Negative control group (with LED and buzzer ON) exhibited a marked reduction in time spent in the anxiety chamber, indicating induction of anxiety.</w:t>
      </w:r>
      <w:r w:rsidR="00DB34C3">
        <w:rPr>
          <w:rFonts w:ascii="Times New Roman" w:eastAsia="Times New Roman" w:hAnsi="Times New Roman" w:cs="Times New Roman"/>
          <w:kern w:val="0"/>
          <w:sz w:val="24"/>
          <w:szCs w:val="24"/>
          <w:lang w:eastAsia="en-IN"/>
          <w14:ligatures w14:val="none"/>
        </w:rPr>
        <w:t xml:space="preserve"> </w:t>
      </w:r>
      <w:r w:rsidRPr="00D5405A">
        <w:rPr>
          <w:rFonts w:ascii="Times New Roman" w:eastAsia="Times New Roman" w:hAnsi="Times New Roman" w:cs="Times New Roman"/>
          <w:kern w:val="0"/>
          <w:sz w:val="24"/>
          <w:szCs w:val="24"/>
          <w:lang w:eastAsia="en-IN"/>
          <w14:ligatures w14:val="none"/>
        </w:rPr>
        <w:t xml:space="preserve">Administration of Diazepam (1 mg/kg, </w:t>
      </w:r>
      <w:proofErr w:type="spellStart"/>
      <w:r w:rsidRPr="00D5405A">
        <w:rPr>
          <w:rFonts w:ascii="Times New Roman" w:eastAsia="Times New Roman" w:hAnsi="Times New Roman" w:cs="Times New Roman"/>
          <w:kern w:val="0"/>
          <w:sz w:val="24"/>
          <w:szCs w:val="24"/>
          <w:lang w:eastAsia="en-IN"/>
          <w14:ligatures w14:val="none"/>
        </w:rPr>
        <w:t>i.p.</w:t>
      </w:r>
      <w:proofErr w:type="spellEnd"/>
      <w:r w:rsidRPr="00D5405A">
        <w:rPr>
          <w:rFonts w:ascii="Times New Roman" w:eastAsia="Times New Roman" w:hAnsi="Times New Roman" w:cs="Times New Roman"/>
          <w:kern w:val="0"/>
          <w:sz w:val="24"/>
          <w:szCs w:val="24"/>
          <w:lang w:eastAsia="en-IN"/>
          <w14:ligatures w14:val="none"/>
        </w:rPr>
        <w:t>) significantly (p &lt; 0.05) increased the time spent in the anxiety chamber compared with the negative control group, confirming its anxiolytic activity.</w:t>
      </w:r>
      <w:r w:rsidR="00ED7505">
        <w:rPr>
          <w:rFonts w:ascii="Times New Roman" w:eastAsia="Times New Roman" w:hAnsi="Times New Roman" w:cs="Times New Roman"/>
          <w:kern w:val="0"/>
          <w:sz w:val="24"/>
          <w:szCs w:val="24"/>
          <w:lang w:eastAsia="en-IN"/>
          <w14:ligatures w14:val="none"/>
        </w:rPr>
        <w:t xml:space="preserve"> </w:t>
      </w:r>
      <w:r w:rsidRPr="00D5405A">
        <w:rPr>
          <w:rFonts w:ascii="Times New Roman" w:eastAsia="Times New Roman" w:hAnsi="Times New Roman" w:cs="Times New Roman"/>
          <w:kern w:val="0"/>
          <w:sz w:val="24"/>
          <w:szCs w:val="24"/>
          <w:lang w:eastAsia="en-IN"/>
          <w14:ligatures w14:val="none"/>
        </w:rPr>
        <w:t xml:space="preserve">Test Group 1 (50:25:25 </w:t>
      </w:r>
      <w:proofErr w:type="spellStart"/>
      <w:r w:rsidRPr="00D5405A">
        <w:rPr>
          <w:rFonts w:ascii="Times New Roman" w:eastAsia="Times New Roman" w:hAnsi="Times New Roman" w:cs="Times New Roman"/>
          <w:kern w:val="0"/>
          <w:sz w:val="24"/>
          <w:szCs w:val="24"/>
          <w:lang w:eastAsia="en-IN"/>
          <w14:ligatures w14:val="none"/>
        </w:rPr>
        <w:t>Eucalyptus:Rosemary:Lemongrass</w:t>
      </w:r>
      <w:proofErr w:type="spellEnd"/>
      <w:r w:rsidRPr="00D5405A">
        <w:rPr>
          <w:rFonts w:ascii="Times New Roman" w:eastAsia="Times New Roman" w:hAnsi="Times New Roman" w:cs="Times New Roman"/>
          <w:kern w:val="0"/>
          <w:sz w:val="24"/>
          <w:szCs w:val="24"/>
          <w:lang w:eastAsia="en-IN"/>
          <w14:ligatures w14:val="none"/>
        </w:rPr>
        <w:t>)</w:t>
      </w:r>
      <w:r w:rsidR="005F5094">
        <w:rPr>
          <w:rFonts w:ascii="Times New Roman" w:eastAsia="Times New Roman" w:hAnsi="Times New Roman" w:cs="Times New Roman"/>
          <w:kern w:val="0"/>
          <w:sz w:val="24"/>
          <w:szCs w:val="24"/>
          <w:lang w:eastAsia="en-IN"/>
          <w14:ligatures w14:val="none"/>
        </w:rPr>
        <w:t xml:space="preserve"> s</w:t>
      </w:r>
      <w:r w:rsidRPr="00D5405A">
        <w:rPr>
          <w:rFonts w:ascii="Times New Roman" w:eastAsia="Times New Roman" w:hAnsi="Times New Roman" w:cs="Times New Roman"/>
          <w:kern w:val="0"/>
          <w:sz w:val="24"/>
          <w:szCs w:val="24"/>
          <w:lang w:eastAsia="en-IN"/>
          <w14:ligatures w14:val="none"/>
        </w:rPr>
        <w:t>howed a gradual increase in time spent in the anxiety chamber, with values approaching those of diazepam by 120 min (168 ± 16.8 sec).Test Group 2 (25:50:25)</w:t>
      </w:r>
      <w:r w:rsidR="005F5094">
        <w:rPr>
          <w:rFonts w:ascii="Times New Roman" w:eastAsia="Times New Roman" w:hAnsi="Times New Roman" w:cs="Times New Roman"/>
          <w:kern w:val="0"/>
          <w:sz w:val="24"/>
          <w:szCs w:val="24"/>
          <w:lang w:eastAsia="en-IN"/>
          <w14:ligatures w14:val="none"/>
        </w:rPr>
        <w:t xml:space="preserve"> p</w:t>
      </w:r>
      <w:r w:rsidRPr="00D5405A">
        <w:rPr>
          <w:rFonts w:ascii="Times New Roman" w:eastAsia="Times New Roman" w:hAnsi="Times New Roman" w:cs="Times New Roman"/>
          <w:kern w:val="0"/>
          <w:sz w:val="24"/>
          <w:szCs w:val="24"/>
          <w:lang w:eastAsia="en-IN"/>
          <w14:ligatures w14:val="none"/>
        </w:rPr>
        <w:t>roduced the most pronounced effect, with animals spending significantly higher time in the anxiety chamber at 30, 60, and 120 min (147 ± 14.7, 151 ± 15.1, and 188 ± 18.8 sec, respectively).</w:t>
      </w:r>
      <w:r w:rsidR="00DB34C3">
        <w:rPr>
          <w:rFonts w:ascii="Times New Roman" w:eastAsia="Times New Roman" w:hAnsi="Times New Roman" w:cs="Times New Roman"/>
          <w:kern w:val="0"/>
          <w:sz w:val="24"/>
          <w:szCs w:val="24"/>
          <w:lang w:eastAsia="en-IN"/>
          <w14:ligatures w14:val="none"/>
        </w:rPr>
        <w:t xml:space="preserve"> </w:t>
      </w:r>
      <w:r w:rsidRPr="00D5405A">
        <w:rPr>
          <w:rFonts w:ascii="Times New Roman" w:eastAsia="Times New Roman" w:hAnsi="Times New Roman" w:cs="Times New Roman"/>
          <w:kern w:val="0"/>
          <w:sz w:val="24"/>
          <w:szCs w:val="24"/>
          <w:lang w:eastAsia="en-IN"/>
          <w14:ligatures w14:val="none"/>
        </w:rPr>
        <w:t>Test Group 3 (25:25:50)</w:t>
      </w:r>
      <w:r w:rsidR="00A2724C">
        <w:rPr>
          <w:rFonts w:ascii="Times New Roman" w:eastAsia="Times New Roman" w:hAnsi="Times New Roman" w:cs="Times New Roman"/>
          <w:kern w:val="0"/>
          <w:sz w:val="24"/>
          <w:szCs w:val="24"/>
          <w:lang w:eastAsia="en-IN"/>
          <w14:ligatures w14:val="none"/>
        </w:rPr>
        <w:t xml:space="preserve"> d</w:t>
      </w:r>
      <w:r w:rsidRPr="00D5405A">
        <w:rPr>
          <w:rFonts w:ascii="Times New Roman" w:eastAsia="Times New Roman" w:hAnsi="Times New Roman" w:cs="Times New Roman"/>
          <w:kern w:val="0"/>
          <w:sz w:val="24"/>
          <w:szCs w:val="24"/>
          <w:lang w:eastAsia="en-IN"/>
          <w14:ligatures w14:val="none"/>
        </w:rPr>
        <w:t>isplayed moderate anxiolytic activity, with increased time compared to negative control, but lower than diazepam and Test Group 2.</w:t>
      </w:r>
      <w:r w:rsidR="00DB34C3">
        <w:rPr>
          <w:rFonts w:ascii="Times New Roman" w:eastAsia="Times New Roman" w:hAnsi="Times New Roman" w:cs="Times New Roman"/>
          <w:kern w:val="0"/>
          <w:sz w:val="24"/>
          <w:szCs w:val="24"/>
          <w:lang w:eastAsia="en-IN"/>
          <w14:ligatures w14:val="none"/>
        </w:rPr>
        <w:t xml:space="preserve"> </w:t>
      </w:r>
      <w:r w:rsidRPr="00D5405A">
        <w:rPr>
          <w:rFonts w:ascii="Times New Roman" w:eastAsia="Times New Roman" w:hAnsi="Times New Roman" w:cs="Times New Roman"/>
          <w:kern w:val="0"/>
          <w:sz w:val="24"/>
          <w:szCs w:val="24"/>
          <w:lang w:eastAsia="en-IN"/>
          <w14:ligatures w14:val="none"/>
        </w:rPr>
        <w:t xml:space="preserve">Overall, the results indicate that volatile oil exposure reduced anxiety-like </w:t>
      </w:r>
      <w:proofErr w:type="spellStart"/>
      <w:r w:rsidRPr="00D5405A">
        <w:rPr>
          <w:rFonts w:ascii="Times New Roman" w:eastAsia="Times New Roman" w:hAnsi="Times New Roman" w:cs="Times New Roman"/>
          <w:kern w:val="0"/>
          <w:sz w:val="24"/>
          <w:szCs w:val="24"/>
          <w:lang w:eastAsia="en-IN"/>
          <w14:ligatures w14:val="none"/>
        </w:rPr>
        <w:t>behavior</w:t>
      </w:r>
      <w:proofErr w:type="spellEnd"/>
      <w:r w:rsidRPr="00D5405A">
        <w:rPr>
          <w:rFonts w:ascii="Times New Roman" w:eastAsia="Times New Roman" w:hAnsi="Times New Roman" w:cs="Times New Roman"/>
          <w:kern w:val="0"/>
          <w:sz w:val="24"/>
          <w:szCs w:val="24"/>
          <w:lang w:eastAsia="en-IN"/>
          <w14:ligatures w14:val="none"/>
        </w:rPr>
        <w:t xml:space="preserve"> in rodents. Among the tested ratios, Test Group 2 (25:50:25) exhibited the maximum anxiolytic effect, nearly comparable to diazepam.</w:t>
      </w:r>
    </w:p>
    <w:p w14:paraId="4287FCBA" w14:textId="77777777" w:rsidR="00367EBB" w:rsidRPr="00D5405A" w:rsidRDefault="00367EBB" w:rsidP="00DB34C3">
      <w:pPr>
        <w:tabs>
          <w:tab w:val="left" w:pos="1740"/>
        </w:tabs>
        <w:spacing w:after="0" w:line="360" w:lineRule="auto"/>
        <w:jc w:val="both"/>
        <w:rPr>
          <w:rFonts w:ascii="Times New Roman" w:eastAsia="Times New Roman" w:hAnsi="Times New Roman" w:cs="Times New Roman"/>
          <w:kern w:val="0"/>
          <w:sz w:val="24"/>
          <w:szCs w:val="24"/>
          <w:lang w:eastAsia="en-IN"/>
          <w14:ligatures w14:val="none"/>
        </w:rPr>
      </w:pPr>
    </w:p>
    <w:p w14:paraId="66E1140D" w14:textId="624E8789" w:rsidR="00040A45" w:rsidRPr="009570C7" w:rsidRDefault="00040A45" w:rsidP="009570C7">
      <w:pPr>
        <w:pStyle w:val="Heading2"/>
        <w:rPr>
          <w:rFonts w:ascii="Times New Roman" w:hAnsi="Times New Roman" w:cs="Times New Roman"/>
          <w:b/>
          <w:bCs/>
          <w:color w:val="auto"/>
          <w:sz w:val="24"/>
          <w:szCs w:val="24"/>
        </w:rPr>
      </w:pPr>
      <w:r w:rsidRPr="009570C7">
        <w:rPr>
          <w:rFonts w:ascii="Times New Roman" w:eastAsia="Times New Roman" w:hAnsi="Times New Roman" w:cs="Times New Roman"/>
          <w:b/>
          <w:bCs/>
          <w:color w:val="auto"/>
          <w:kern w:val="0"/>
          <w:sz w:val="24"/>
          <w:szCs w:val="24"/>
          <w:lang w:eastAsia="en-IN"/>
          <w14:ligatures w14:val="none"/>
        </w:rPr>
        <w:t xml:space="preserve">Table 1: </w:t>
      </w:r>
      <w:r w:rsidR="009570C7" w:rsidRPr="009570C7">
        <w:rPr>
          <w:rFonts w:ascii="Times New Roman" w:hAnsi="Times New Roman" w:cs="Times New Roman"/>
          <w:b/>
          <w:bCs/>
          <w:color w:val="auto"/>
          <w:sz w:val="24"/>
          <w:szCs w:val="24"/>
        </w:rPr>
        <w:t>Time spent in the anxiety chamber (Mean ± SEM, seconds, n=6)</w:t>
      </w:r>
    </w:p>
    <w:tbl>
      <w:tblPr>
        <w:tblStyle w:val="GridTable2"/>
        <w:tblW w:w="9108" w:type="dxa"/>
        <w:tblLook w:val="04A0" w:firstRow="1" w:lastRow="0" w:firstColumn="1" w:lastColumn="0" w:noHBand="0" w:noVBand="1"/>
      </w:tblPr>
      <w:tblGrid>
        <w:gridCol w:w="1278"/>
        <w:gridCol w:w="1278"/>
        <w:gridCol w:w="1278"/>
        <w:gridCol w:w="1371"/>
        <w:gridCol w:w="1301"/>
        <w:gridCol w:w="1301"/>
        <w:gridCol w:w="1301"/>
      </w:tblGrid>
      <w:tr w:rsidR="0019482E" w:rsidRPr="0019482E" w14:paraId="302B0A8D" w14:textId="77777777" w:rsidTr="00040A45">
        <w:trPr>
          <w:cnfStyle w:val="100000000000" w:firstRow="1" w:lastRow="0" w:firstColumn="0" w:lastColumn="0" w:oddVBand="0" w:evenVBand="0" w:oddHBand="0" w:evenHBand="0" w:firstRowFirstColumn="0" w:firstRowLastColumn="0" w:lastRowFirstColumn="0" w:lastRowLastColumn="0"/>
          <w:trHeight w:val="1419"/>
        </w:trPr>
        <w:tc>
          <w:tcPr>
            <w:cnfStyle w:val="001000000000" w:firstRow="0" w:lastRow="0" w:firstColumn="1" w:lastColumn="0" w:oddVBand="0" w:evenVBand="0" w:oddHBand="0" w:evenHBand="0" w:firstRowFirstColumn="0" w:firstRowLastColumn="0" w:lastRowFirstColumn="0" w:lastRowLastColumn="0"/>
            <w:tcW w:w="1278" w:type="dxa"/>
            <w:vAlign w:val="center"/>
          </w:tcPr>
          <w:p w14:paraId="54172DB9" w14:textId="77777777" w:rsidR="0019482E" w:rsidRPr="0019482E" w:rsidRDefault="0019482E" w:rsidP="00040A45">
            <w:pPr>
              <w:jc w:val="center"/>
              <w:rPr>
                <w:rFonts w:ascii="Times New Roman" w:hAnsi="Times New Roman" w:cs="Times New Roman"/>
                <w:sz w:val="24"/>
                <w:szCs w:val="24"/>
              </w:rPr>
            </w:pPr>
            <w:r w:rsidRPr="0019482E">
              <w:rPr>
                <w:rFonts w:ascii="Times New Roman" w:hAnsi="Times New Roman" w:cs="Times New Roman"/>
                <w:sz w:val="24"/>
                <w:szCs w:val="24"/>
              </w:rPr>
              <w:t>Time Interval</w:t>
            </w:r>
          </w:p>
        </w:tc>
        <w:tc>
          <w:tcPr>
            <w:tcW w:w="1278" w:type="dxa"/>
            <w:vAlign w:val="center"/>
          </w:tcPr>
          <w:p w14:paraId="184205D3" w14:textId="77777777" w:rsidR="0019482E" w:rsidRPr="0019482E" w:rsidRDefault="0019482E" w:rsidP="00040A4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482E">
              <w:rPr>
                <w:rFonts w:ascii="Times New Roman" w:hAnsi="Times New Roman" w:cs="Times New Roman"/>
                <w:sz w:val="24"/>
                <w:szCs w:val="24"/>
              </w:rPr>
              <w:t>Control</w:t>
            </w:r>
          </w:p>
        </w:tc>
        <w:tc>
          <w:tcPr>
            <w:tcW w:w="1278" w:type="dxa"/>
            <w:vAlign w:val="center"/>
          </w:tcPr>
          <w:p w14:paraId="37E62D8B" w14:textId="77777777" w:rsidR="0019482E" w:rsidRPr="0019482E" w:rsidRDefault="0019482E" w:rsidP="00040A4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482E">
              <w:rPr>
                <w:rFonts w:ascii="Times New Roman" w:hAnsi="Times New Roman" w:cs="Times New Roman"/>
                <w:sz w:val="24"/>
                <w:szCs w:val="24"/>
              </w:rPr>
              <w:t>Negative Control</w:t>
            </w:r>
          </w:p>
        </w:tc>
        <w:tc>
          <w:tcPr>
            <w:tcW w:w="1371" w:type="dxa"/>
            <w:vAlign w:val="center"/>
          </w:tcPr>
          <w:p w14:paraId="146E08B0" w14:textId="77777777" w:rsidR="0019482E" w:rsidRPr="0019482E" w:rsidRDefault="0019482E" w:rsidP="00040A4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482E">
              <w:rPr>
                <w:rFonts w:ascii="Times New Roman" w:hAnsi="Times New Roman" w:cs="Times New Roman"/>
                <w:sz w:val="24"/>
                <w:szCs w:val="24"/>
              </w:rPr>
              <w:t>Standard (Diazepam 1mg/kg)</w:t>
            </w:r>
          </w:p>
        </w:tc>
        <w:tc>
          <w:tcPr>
            <w:tcW w:w="1301" w:type="dxa"/>
            <w:vAlign w:val="center"/>
          </w:tcPr>
          <w:p w14:paraId="5C4FFD96" w14:textId="77777777" w:rsidR="0019482E" w:rsidRPr="0019482E" w:rsidRDefault="0019482E" w:rsidP="00040A4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482E">
              <w:rPr>
                <w:rFonts w:ascii="Times New Roman" w:hAnsi="Times New Roman" w:cs="Times New Roman"/>
                <w:sz w:val="24"/>
                <w:szCs w:val="24"/>
              </w:rPr>
              <w:t>Test 1 (50:25:25)</w:t>
            </w:r>
          </w:p>
        </w:tc>
        <w:tc>
          <w:tcPr>
            <w:tcW w:w="1301" w:type="dxa"/>
            <w:vAlign w:val="center"/>
          </w:tcPr>
          <w:p w14:paraId="03C03F6F" w14:textId="77777777" w:rsidR="0019482E" w:rsidRPr="0019482E" w:rsidRDefault="0019482E" w:rsidP="00040A4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482E">
              <w:rPr>
                <w:rFonts w:ascii="Times New Roman" w:hAnsi="Times New Roman" w:cs="Times New Roman"/>
                <w:sz w:val="24"/>
                <w:szCs w:val="24"/>
              </w:rPr>
              <w:t>Test 2 (25:50:25)</w:t>
            </w:r>
          </w:p>
        </w:tc>
        <w:tc>
          <w:tcPr>
            <w:tcW w:w="1301" w:type="dxa"/>
            <w:vAlign w:val="center"/>
          </w:tcPr>
          <w:p w14:paraId="014E33EF" w14:textId="77777777" w:rsidR="0019482E" w:rsidRPr="0019482E" w:rsidRDefault="0019482E" w:rsidP="00040A4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482E">
              <w:rPr>
                <w:rFonts w:ascii="Times New Roman" w:hAnsi="Times New Roman" w:cs="Times New Roman"/>
                <w:sz w:val="24"/>
                <w:szCs w:val="24"/>
              </w:rPr>
              <w:t>Test 3 (25:25:50)</w:t>
            </w:r>
          </w:p>
        </w:tc>
      </w:tr>
      <w:tr w:rsidR="0019482E" w:rsidRPr="0019482E" w14:paraId="115479F2" w14:textId="77777777" w:rsidTr="00040A45">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1278" w:type="dxa"/>
            <w:vAlign w:val="center"/>
          </w:tcPr>
          <w:p w14:paraId="7E409BEF" w14:textId="77777777" w:rsidR="0019482E" w:rsidRPr="0019482E" w:rsidRDefault="0019482E" w:rsidP="00040A45">
            <w:pPr>
              <w:jc w:val="center"/>
              <w:rPr>
                <w:rFonts w:ascii="Times New Roman" w:hAnsi="Times New Roman" w:cs="Times New Roman"/>
                <w:b w:val="0"/>
                <w:bCs w:val="0"/>
                <w:sz w:val="24"/>
                <w:szCs w:val="24"/>
              </w:rPr>
            </w:pPr>
            <w:r w:rsidRPr="0019482E">
              <w:rPr>
                <w:rFonts w:ascii="Times New Roman" w:hAnsi="Times New Roman" w:cs="Times New Roman"/>
                <w:b w:val="0"/>
                <w:bCs w:val="0"/>
                <w:sz w:val="24"/>
                <w:szCs w:val="24"/>
              </w:rPr>
              <w:t>5 min</w:t>
            </w:r>
          </w:p>
        </w:tc>
        <w:tc>
          <w:tcPr>
            <w:tcW w:w="1278" w:type="dxa"/>
            <w:vAlign w:val="center"/>
          </w:tcPr>
          <w:p w14:paraId="0FAB2DEE" w14:textId="77777777" w:rsidR="0019482E" w:rsidRPr="0019482E" w:rsidRDefault="0019482E" w:rsidP="00040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482E">
              <w:rPr>
                <w:rFonts w:ascii="Times New Roman" w:hAnsi="Times New Roman" w:cs="Times New Roman"/>
                <w:sz w:val="24"/>
                <w:szCs w:val="24"/>
              </w:rPr>
              <w:t>86 ± 8.6</w:t>
            </w:r>
          </w:p>
        </w:tc>
        <w:tc>
          <w:tcPr>
            <w:tcW w:w="1278" w:type="dxa"/>
            <w:vAlign w:val="center"/>
          </w:tcPr>
          <w:p w14:paraId="350DB657" w14:textId="77777777" w:rsidR="0019482E" w:rsidRPr="0019482E" w:rsidRDefault="0019482E" w:rsidP="00040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482E">
              <w:rPr>
                <w:rFonts w:ascii="Times New Roman" w:hAnsi="Times New Roman" w:cs="Times New Roman"/>
                <w:sz w:val="24"/>
                <w:szCs w:val="24"/>
              </w:rPr>
              <w:t>45 ± 4.5</w:t>
            </w:r>
          </w:p>
        </w:tc>
        <w:tc>
          <w:tcPr>
            <w:tcW w:w="1371" w:type="dxa"/>
            <w:vAlign w:val="center"/>
          </w:tcPr>
          <w:p w14:paraId="6A18E7E4" w14:textId="77777777" w:rsidR="0019482E" w:rsidRPr="0019482E" w:rsidRDefault="0019482E" w:rsidP="00040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482E">
              <w:rPr>
                <w:rFonts w:ascii="Times New Roman" w:hAnsi="Times New Roman" w:cs="Times New Roman"/>
                <w:sz w:val="24"/>
                <w:szCs w:val="24"/>
              </w:rPr>
              <w:t>68 ± 6.8</w:t>
            </w:r>
          </w:p>
        </w:tc>
        <w:tc>
          <w:tcPr>
            <w:tcW w:w="1301" w:type="dxa"/>
            <w:vAlign w:val="center"/>
          </w:tcPr>
          <w:p w14:paraId="5885102F" w14:textId="77777777" w:rsidR="0019482E" w:rsidRPr="0019482E" w:rsidRDefault="0019482E" w:rsidP="00040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482E">
              <w:rPr>
                <w:rFonts w:ascii="Times New Roman" w:hAnsi="Times New Roman" w:cs="Times New Roman"/>
                <w:sz w:val="24"/>
                <w:szCs w:val="24"/>
              </w:rPr>
              <w:t>51 ± 5.1</w:t>
            </w:r>
          </w:p>
        </w:tc>
        <w:tc>
          <w:tcPr>
            <w:tcW w:w="1301" w:type="dxa"/>
            <w:vAlign w:val="center"/>
          </w:tcPr>
          <w:p w14:paraId="03CACCAB" w14:textId="77777777" w:rsidR="0019482E" w:rsidRPr="0019482E" w:rsidRDefault="0019482E" w:rsidP="00040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482E">
              <w:rPr>
                <w:rFonts w:ascii="Times New Roman" w:hAnsi="Times New Roman" w:cs="Times New Roman"/>
                <w:sz w:val="24"/>
                <w:szCs w:val="24"/>
              </w:rPr>
              <w:t>60 ± 6.0</w:t>
            </w:r>
          </w:p>
        </w:tc>
        <w:tc>
          <w:tcPr>
            <w:tcW w:w="1301" w:type="dxa"/>
            <w:vAlign w:val="center"/>
          </w:tcPr>
          <w:p w14:paraId="161A7DB0" w14:textId="77777777" w:rsidR="0019482E" w:rsidRPr="0019482E" w:rsidRDefault="0019482E" w:rsidP="00040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482E">
              <w:rPr>
                <w:rFonts w:ascii="Times New Roman" w:hAnsi="Times New Roman" w:cs="Times New Roman"/>
                <w:sz w:val="24"/>
                <w:szCs w:val="24"/>
              </w:rPr>
              <w:t>41 ± 4.1</w:t>
            </w:r>
          </w:p>
        </w:tc>
      </w:tr>
      <w:tr w:rsidR="0019482E" w:rsidRPr="0019482E" w14:paraId="16A7AB22" w14:textId="77777777" w:rsidTr="00040A45">
        <w:trPr>
          <w:trHeight w:val="461"/>
        </w:trPr>
        <w:tc>
          <w:tcPr>
            <w:cnfStyle w:val="001000000000" w:firstRow="0" w:lastRow="0" w:firstColumn="1" w:lastColumn="0" w:oddVBand="0" w:evenVBand="0" w:oddHBand="0" w:evenHBand="0" w:firstRowFirstColumn="0" w:firstRowLastColumn="0" w:lastRowFirstColumn="0" w:lastRowLastColumn="0"/>
            <w:tcW w:w="1278" w:type="dxa"/>
            <w:vAlign w:val="center"/>
          </w:tcPr>
          <w:p w14:paraId="70D6E472" w14:textId="77777777" w:rsidR="0019482E" w:rsidRPr="0019482E" w:rsidRDefault="0019482E" w:rsidP="00040A45">
            <w:pPr>
              <w:jc w:val="center"/>
              <w:rPr>
                <w:rFonts w:ascii="Times New Roman" w:hAnsi="Times New Roman" w:cs="Times New Roman"/>
                <w:b w:val="0"/>
                <w:bCs w:val="0"/>
                <w:sz w:val="24"/>
                <w:szCs w:val="24"/>
              </w:rPr>
            </w:pPr>
            <w:r w:rsidRPr="0019482E">
              <w:rPr>
                <w:rFonts w:ascii="Times New Roman" w:hAnsi="Times New Roman" w:cs="Times New Roman"/>
                <w:b w:val="0"/>
                <w:bCs w:val="0"/>
                <w:sz w:val="24"/>
                <w:szCs w:val="24"/>
              </w:rPr>
              <w:t>15 min</w:t>
            </w:r>
          </w:p>
        </w:tc>
        <w:tc>
          <w:tcPr>
            <w:tcW w:w="1278" w:type="dxa"/>
            <w:vAlign w:val="center"/>
          </w:tcPr>
          <w:p w14:paraId="7F06D7B4" w14:textId="77777777" w:rsidR="0019482E" w:rsidRPr="0019482E" w:rsidRDefault="0019482E" w:rsidP="00040A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482E">
              <w:rPr>
                <w:rFonts w:ascii="Times New Roman" w:hAnsi="Times New Roman" w:cs="Times New Roman"/>
                <w:sz w:val="24"/>
                <w:szCs w:val="24"/>
              </w:rPr>
              <w:t>93 ± 9.3</w:t>
            </w:r>
          </w:p>
        </w:tc>
        <w:tc>
          <w:tcPr>
            <w:tcW w:w="1278" w:type="dxa"/>
            <w:vAlign w:val="center"/>
          </w:tcPr>
          <w:p w14:paraId="448E22FB" w14:textId="77777777" w:rsidR="0019482E" w:rsidRPr="0019482E" w:rsidRDefault="0019482E" w:rsidP="00040A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482E">
              <w:rPr>
                <w:rFonts w:ascii="Times New Roman" w:hAnsi="Times New Roman" w:cs="Times New Roman"/>
                <w:sz w:val="24"/>
                <w:szCs w:val="24"/>
              </w:rPr>
              <w:t>52 ± 5.2</w:t>
            </w:r>
          </w:p>
        </w:tc>
        <w:tc>
          <w:tcPr>
            <w:tcW w:w="1371" w:type="dxa"/>
            <w:vAlign w:val="center"/>
          </w:tcPr>
          <w:p w14:paraId="1BE0C423" w14:textId="77777777" w:rsidR="0019482E" w:rsidRPr="0019482E" w:rsidRDefault="0019482E" w:rsidP="00040A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482E">
              <w:rPr>
                <w:rFonts w:ascii="Times New Roman" w:hAnsi="Times New Roman" w:cs="Times New Roman"/>
                <w:sz w:val="24"/>
                <w:szCs w:val="24"/>
              </w:rPr>
              <w:t>91 ± 9.1</w:t>
            </w:r>
          </w:p>
        </w:tc>
        <w:tc>
          <w:tcPr>
            <w:tcW w:w="1301" w:type="dxa"/>
            <w:vAlign w:val="center"/>
          </w:tcPr>
          <w:p w14:paraId="18D13B19" w14:textId="77777777" w:rsidR="0019482E" w:rsidRPr="0019482E" w:rsidRDefault="0019482E" w:rsidP="00040A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482E">
              <w:rPr>
                <w:rFonts w:ascii="Times New Roman" w:hAnsi="Times New Roman" w:cs="Times New Roman"/>
                <w:sz w:val="24"/>
                <w:szCs w:val="24"/>
              </w:rPr>
              <w:t>94 ± 9.4</w:t>
            </w:r>
          </w:p>
        </w:tc>
        <w:tc>
          <w:tcPr>
            <w:tcW w:w="1301" w:type="dxa"/>
            <w:vAlign w:val="center"/>
          </w:tcPr>
          <w:p w14:paraId="2DD4F364" w14:textId="77777777" w:rsidR="0019482E" w:rsidRPr="0019482E" w:rsidRDefault="0019482E" w:rsidP="00040A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482E">
              <w:rPr>
                <w:rFonts w:ascii="Times New Roman" w:hAnsi="Times New Roman" w:cs="Times New Roman"/>
                <w:sz w:val="24"/>
                <w:szCs w:val="24"/>
              </w:rPr>
              <w:t>88 ± 8.8</w:t>
            </w:r>
          </w:p>
        </w:tc>
        <w:tc>
          <w:tcPr>
            <w:tcW w:w="1301" w:type="dxa"/>
            <w:vAlign w:val="center"/>
          </w:tcPr>
          <w:p w14:paraId="5D8A1DD7" w14:textId="77777777" w:rsidR="0019482E" w:rsidRPr="0019482E" w:rsidRDefault="0019482E" w:rsidP="00040A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482E">
              <w:rPr>
                <w:rFonts w:ascii="Times New Roman" w:hAnsi="Times New Roman" w:cs="Times New Roman"/>
                <w:sz w:val="24"/>
                <w:szCs w:val="24"/>
              </w:rPr>
              <w:t>76 ± 7.6</w:t>
            </w:r>
          </w:p>
        </w:tc>
      </w:tr>
      <w:tr w:rsidR="0019482E" w:rsidRPr="0019482E" w14:paraId="52B34AF3" w14:textId="77777777" w:rsidTr="00040A45">
        <w:trPr>
          <w:cnfStyle w:val="000000100000" w:firstRow="0" w:lastRow="0" w:firstColumn="0" w:lastColumn="0" w:oddVBand="0" w:evenVBand="0" w:oddHBand="1"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1278" w:type="dxa"/>
            <w:vAlign w:val="center"/>
          </w:tcPr>
          <w:p w14:paraId="395CEBA7" w14:textId="77777777" w:rsidR="0019482E" w:rsidRPr="0019482E" w:rsidRDefault="0019482E" w:rsidP="00040A45">
            <w:pPr>
              <w:jc w:val="center"/>
              <w:rPr>
                <w:rFonts w:ascii="Times New Roman" w:hAnsi="Times New Roman" w:cs="Times New Roman"/>
                <w:b w:val="0"/>
                <w:bCs w:val="0"/>
                <w:sz w:val="24"/>
                <w:szCs w:val="24"/>
              </w:rPr>
            </w:pPr>
            <w:r w:rsidRPr="0019482E">
              <w:rPr>
                <w:rFonts w:ascii="Times New Roman" w:hAnsi="Times New Roman" w:cs="Times New Roman"/>
                <w:b w:val="0"/>
                <w:bCs w:val="0"/>
                <w:sz w:val="24"/>
                <w:szCs w:val="24"/>
              </w:rPr>
              <w:t>30 min</w:t>
            </w:r>
          </w:p>
        </w:tc>
        <w:tc>
          <w:tcPr>
            <w:tcW w:w="1278" w:type="dxa"/>
            <w:vAlign w:val="center"/>
          </w:tcPr>
          <w:p w14:paraId="3CC93744" w14:textId="77777777" w:rsidR="0019482E" w:rsidRPr="0019482E" w:rsidRDefault="0019482E" w:rsidP="00040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482E">
              <w:rPr>
                <w:rFonts w:ascii="Times New Roman" w:hAnsi="Times New Roman" w:cs="Times New Roman"/>
                <w:sz w:val="24"/>
                <w:szCs w:val="24"/>
              </w:rPr>
              <w:t>112 ± 11.2</w:t>
            </w:r>
          </w:p>
        </w:tc>
        <w:tc>
          <w:tcPr>
            <w:tcW w:w="1278" w:type="dxa"/>
            <w:vAlign w:val="center"/>
          </w:tcPr>
          <w:p w14:paraId="0E59FE21" w14:textId="77777777" w:rsidR="0019482E" w:rsidRPr="0019482E" w:rsidRDefault="0019482E" w:rsidP="00040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482E">
              <w:rPr>
                <w:rFonts w:ascii="Times New Roman" w:hAnsi="Times New Roman" w:cs="Times New Roman"/>
                <w:sz w:val="24"/>
                <w:szCs w:val="24"/>
              </w:rPr>
              <w:t>38 ± 3.8</w:t>
            </w:r>
          </w:p>
        </w:tc>
        <w:tc>
          <w:tcPr>
            <w:tcW w:w="1371" w:type="dxa"/>
            <w:vAlign w:val="center"/>
          </w:tcPr>
          <w:p w14:paraId="2D76E3F9" w14:textId="77777777" w:rsidR="0019482E" w:rsidRPr="0019482E" w:rsidRDefault="0019482E" w:rsidP="00040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482E">
              <w:rPr>
                <w:rFonts w:ascii="Times New Roman" w:hAnsi="Times New Roman" w:cs="Times New Roman"/>
                <w:sz w:val="24"/>
                <w:szCs w:val="24"/>
              </w:rPr>
              <w:t>102 ± 10.2</w:t>
            </w:r>
          </w:p>
        </w:tc>
        <w:tc>
          <w:tcPr>
            <w:tcW w:w="1301" w:type="dxa"/>
            <w:vAlign w:val="center"/>
          </w:tcPr>
          <w:p w14:paraId="451492D6" w14:textId="77777777" w:rsidR="0019482E" w:rsidRPr="0019482E" w:rsidRDefault="0019482E" w:rsidP="00040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482E">
              <w:rPr>
                <w:rFonts w:ascii="Times New Roman" w:hAnsi="Times New Roman" w:cs="Times New Roman"/>
                <w:sz w:val="24"/>
                <w:szCs w:val="24"/>
              </w:rPr>
              <w:t>92 ± 9.2</w:t>
            </w:r>
          </w:p>
        </w:tc>
        <w:tc>
          <w:tcPr>
            <w:tcW w:w="1301" w:type="dxa"/>
            <w:vAlign w:val="center"/>
          </w:tcPr>
          <w:p w14:paraId="4151EB3E" w14:textId="77777777" w:rsidR="0019482E" w:rsidRPr="0019482E" w:rsidRDefault="0019482E" w:rsidP="00040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482E">
              <w:rPr>
                <w:rFonts w:ascii="Times New Roman" w:hAnsi="Times New Roman" w:cs="Times New Roman"/>
                <w:sz w:val="24"/>
                <w:szCs w:val="24"/>
              </w:rPr>
              <w:t>147 ± 14.7</w:t>
            </w:r>
          </w:p>
        </w:tc>
        <w:tc>
          <w:tcPr>
            <w:tcW w:w="1301" w:type="dxa"/>
            <w:vAlign w:val="center"/>
          </w:tcPr>
          <w:p w14:paraId="7EBA78A5" w14:textId="77777777" w:rsidR="0019482E" w:rsidRPr="0019482E" w:rsidRDefault="0019482E" w:rsidP="00040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482E">
              <w:rPr>
                <w:rFonts w:ascii="Times New Roman" w:hAnsi="Times New Roman" w:cs="Times New Roman"/>
                <w:sz w:val="24"/>
                <w:szCs w:val="24"/>
              </w:rPr>
              <w:t>92 ± 9.2</w:t>
            </w:r>
          </w:p>
        </w:tc>
      </w:tr>
      <w:tr w:rsidR="0019482E" w:rsidRPr="0019482E" w14:paraId="70372606" w14:textId="77777777" w:rsidTr="00040A45">
        <w:trPr>
          <w:trHeight w:val="461"/>
        </w:trPr>
        <w:tc>
          <w:tcPr>
            <w:cnfStyle w:val="001000000000" w:firstRow="0" w:lastRow="0" w:firstColumn="1" w:lastColumn="0" w:oddVBand="0" w:evenVBand="0" w:oddHBand="0" w:evenHBand="0" w:firstRowFirstColumn="0" w:firstRowLastColumn="0" w:lastRowFirstColumn="0" w:lastRowLastColumn="0"/>
            <w:tcW w:w="1278" w:type="dxa"/>
            <w:vAlign w:val="center"/>
          </w:tcPr>
          <w:p w14:paraId="434F339B" w14:textId="77777777" w:rsidR="0019482E" w:rsidRPr="0019482E" w:rsidRDefault="0019482E" w:rsidP="00040A45">
            <w:pPr>
              <w:jc w:val="center"/>
              <w:rPr>
                <w:rFonts w:ascii="Times New Roman" w:hAnsi="Times New Roman" w:cs="Times New Roman"/>
                <w:b w:val="0"/>
                <w:bCs w:val="0"/>
                <w:sz w:val="24"/>
                <w:szCs w:val="24"/>
              </w:rPr>
            </w:pPr>
            <w:r w:rsidRPr="0019482E">
              <w:rPr>
                <w:rFonts w:ascii="Times New Roman" w:hAnsi="Times New Roman" w:cs="Times New Roman"/>
                <w:b w:val="0"/>
                <w:bCs w:val="0"/>
                <w:sz w:val="24"/>
                <w:szCs w:val="24"/>
              </w:rPr>
              <w:t>60 min</w:t>
            </w:r>
          </w:p>
        </w:tc>
        <w:tc>
          <w:tcPr>
            <w:tcW w:w="1278" w:type="dxa"/>
            <w:vAlign w:val="center"/>
          </w:tcPr>
          <w:p w14:paraId="507B874A" w14:textId="77777777" w:rsidR="0019482E" w:rsidRPr="0019482E" w:rsidRDefault="0019482E" w:rsidP="00040A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482E">
              <w:rPr>
                <w:rFonts w:ascii="Times New Roman" w:hAnsi="Times New Roman" w:cs="Times New Roman"/>
                <w:sz w:val="24"/>
                <w:szCs w:val="24"/>
              </w:rPr>
              <w:t>84 ± 8.4</w:t>
            </w:r>
          </w:p>
        </w:tc>
        <w:tc>
          <w:tcPr>
            <w:tcW w:w="1278" w:type="dxa"/>
            <w:vAlign w:val="center"/>
          </w:tcPr>
          <w:p w14:paraId="2E0214C0" w14:textId="77777777" w:rsidR="0019482E" w:rsidRPr="0019482E" w:rsidRDefault="0019482E" w:rsidP="00040A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482E">
              <w:rPr>
                <w:rFonts w:ascii="Times New Roman" w:hAnsi="Times New Roman" w:cs="Times New Roman"/>
                <w:sz w:val="24"/>
                <w:szCs w:val="24"/>
              </w:rPr>
              <w:t>66 ± 6.6</w:t>
            </w:r>
          </w:p>
        </w:tc>
        <w:tc>
          <w:tcPr>
            <w:tcW w:w="1371" w:type="dxa"/>
            <w:vAlign w:val="center"/>
          </w:tcPr>
          <w:p w14:paraId="20E2CEB0" w14:textId="77777777" w:rsidR="0019482E" w:rsidRPr="0019482E" w:rsidRDefault="0019482E" w:rsidP="00040A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482E">
              <w:rPr>
                <w:rFonts w:ascii="Times New Roman" w:hAnsi="Times New Roman" w:cs="Times New Roman"/>
                <w:sz w:val="24"/>
                <w:szCs w:val="24"/>
              </w:rPr>
              <w:t>145 ± 14.5</w:t>
            </w:r>
          </w:p>
        </w:tc>
        <w:tc>
          <w:tcPr>
            <w:tcW w:w="1301" w:type="dxa"/>
            <w:vAlign w:val="center"/>
          </w:tcPr>
          <w:p w14:paraId="381FED9C" w14:textId="77777777" w:rsidR="0019482E" w:rsidRPr="0019482E" w:rsidRDefault="0019482E" w:rsidP="00040A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482E">
              <w:rPr>
                <w:rFonts w:ascii="Times New Roman" w:hAnsi="Times New Roman" w:cs="Times New Roman"/>
                <w:sz w:val="24"/>
                <w:szCs w:val="24"/>
              </w:rPr>
              <w:t>139 ± 13.9</w:t>
            </w:r>
          </w:p>
        </w:tc>
        <w:tc>
          <w:tcPr>
            <w:tcW w:w="1301" w:type="dxa"/>
            <w:vAlign w:val="center"/>
          </w:tcPr>
          <w:p w14:paraId="3BEB51F0" w14:textId="77777777" w:rsidR="0019482E" w:rsidRPr="0019482E" w:rsidRDefault="0019482E" w:rsidP="00040A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482E">
              <w:rPr>
                <w:rFonts w:ascii="Times New Roman" w:hAnsi="Times New Roman" w:cs="Times New Roman"/>
                <w:sz w:val="24"/>
                <w:szCs w:val="24"/>
              </w:rPr>
              <w:t>151 ± 15.1</w:t>
            </w:r>
          </w:p>
        </w:tc>
        <w:tc>
          <w:tcPr>
            <w:tcW w:w="1301" w:type="dxa"/>
            <w:vAlign w:val="center"/>
          </w:tcPr>
          <w:p w14:paraId="4DB33CFA" w14:textId="77777777" w:rsidR="0019482E" w:rsidRPr="0019482E" w:rsidRDefault="0019482E" w:rsidP="00040A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482E">
              <w:rPr>
                <w:rFonts w:ascii="Times New Roman" w:hAnsi="Times New Roman" w:cs="Times New Roman"/>
                <w:sz w:val="24"/>
                <w:szCs w:val="24"/>
              </w:rPr>
              <w:t>128 ± 12.8</w:t>
            </w:r>
          </w:p>
        </w:tc>
      </w:tr>
      <w:tr w:rsidR="0019482E" w:rsidRPr="0019482E" w14:paraId="4F173776" w14:textId="77777777" w:rsidTr="00040A45">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1278" w:type="dxa"/>
            <w:vAlign w:val="center"/>
          </w:tcPr>
          <w:p w14:paraId="0EBAA0E7" w14:textId="77777777" w:rsidR="0019482E" w:rsidRPr="0019482E" w:rsidRDefault="0019482E" w:rsidP="00040A45">
            <w:pPr>
              <w:jc w:val="center"/>
              <w:rPr>
                <w:rFonts w:ascii="Times New Roman" w:hAnsi="Times New Roman" w:cs="Times New Roman"/>
                <w:b w:val="0"/>
                <w:bCs w:val="0"/>
                <w:sz w:val="24"/>
                <w:szCs w:val="24"/>
              </w:rPr>
            </w:pPr>
            <w:r w:rsidRPr="0019482E">
              <w:rPr>
                <w:rFonts w:ascii="Times New Roman" w:hAnsi="Times New Roman" w:cs="Times New Roman"/>
                <w:b w:val="0"/>
                <w:bCs w:val="0"/>
                <w:sz w:val="24"/>
                <w:szCs w:val="24"/>
              </w:rPr>
              <w:t>120 min</w:t>
            </w:r>
          </w:p>
        </w:tc>
        <w:tc>
          <w:tcPr>
            <w:tcW w:w="1278" w:type="dxa"/>
            <w:vAlign w:val="center"/>
          </w:tcPr>
          <w:p w14:paraId="28BB86FA" w14:textId="77777777" w:rsidR="0019482E" w:rsidRPr="0019482E" w:rsidRDefault="0019482E" w:rsidP="00040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482E">
              <w:rPr>
                <w:rFonts w:ascii="Times New Roman" w:hAnsi="Times New Roman" w:cs="Times New Roman"/>
                <w:sz w:val="24"/>
                <w:szCs w:val="24"/>
              </w:rPr>
              <w:t>91 ± 9.1</w:t>
            </w:r>
          </w:p>
        </w:tc>
        <w:tc>
          <w:tcPr>
            <w:tcW w:w="1278" w:type="dxa"/>
            <w:vAlign w:val="center"/>
          </w:tcPr>
          <w:p w14:paraId="3D35DC1E" w14:textId="77777777" w:rsidR="0019482E" w:rsidRPr="0019482E" w:rsidRDefault="0019482E" w:rsidP="00040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482E">
              <w:rPr>
                <w:rFonts w:ascii="Times New Roman" w:hAnsi="Times New Roman" w:cs="Times New Roman"/>
                <w:sz w:val="24"/>
                <w:szCs w:val="24"/>
              </w:rPr>
              <w:t>59 ± 5.9</w:t>
            </w:r>
          </w:p>
        </w:tc>
        <w:tc>
          <w:tcPr>
            <w:tcW w:w="1371" w:type="dxa"/>
            <w:vAlign w:val="center"/>
          </w:tcPr>
          <w:p w14:paraId="564A46AF" w14:textId="77777777" w:rsidR="0019482E" w:rsidRPr="0019482E" w:rsidRDefault="0019482E" w:rsidP="00040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482E">
              <w:rPr>
                <w:rFonts w:ascii="Times New Roman" w:hAnsi="Times New Roman" w:cs="Times New Roman"/>
                <w:sz w:val="24"/>
                <w:szCs w:val="24"/>
              </w:rPr>
              <w:t>173 ± 17.3</w:t>
            </w:r>
          </w:p>
        </w:tc>
        <w:tc>
          <w:tcPr>
            <w:tcW w:w="1301" w:type="dxa"/>
            <w:vAlign w:val="center"/>
          </w:tcPr>
          <w:p w14:paraId="7A8694F7" w14:textId="77777777" w:rsidR="0019482E" w:rsidRPr="0019482E" w:rsidRDefault="0019482E" w:rsidP="00040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482E">
              <w:rPr>
                <w:rFonts w:ascii="Times New Roman" w:hAnsi="Times New Roman" w:cs="Times New Roman"/>
                <w:sz w:val="24"/>
                <w:szCs w:val="24"/>
              </w:rPr>
              <w:t>168 ± 16.8</w:t>
            </w:r>
          </w:p>
        </w:tc>
        <w:tc>
          <w:tcPr>
            <w:tcW w:w="1301" w:type="dxa"/>
            <w:vAlign w:val="center"/>
          </w:tcPr>
          <w:p w14:paraId="180DCF6E" w14:textId="77777777" w:rsidR="0019482E" w:rsidRPr="0019482E" w:rsidRDefault="0019482E" w:rsidP="00040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482E">
              <w:rPr>
                <w:rFonts w:ascii="Times New Roman" w:hAnsi="Times New Roman" w:cs="Times New Roman"/>
                <w:sz w:val="24"/>
                <w:szCs w:val="24"/>
              </w:rPr>
              <w:t>188 ± 18.8</w:t>
            </w:r>
          </w:p>
        </w:tc>
        <w:tc>
          <w:tcPr>
            <w:tcW w:w="1301" w:type="dxa"/>
            <w:vAlign w:val="center"/>
          </w:tcPr>
          <w:p w14:paraId="64DB60A3" w14:textId="77777777" w:rsidR="0019482E" w:rsidRPr="0019482E" w:rsidRDefault="0019482E" w:rsidP="00040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482E">
              <w:rPr>
                <w:rFonts w:ascii="Times New Roman" w:hAnsi="Times New Roman" w:cs="Times New Roman"/>
                <w:sz w:val="24"/>
                <w:szCs w:val="24"/>
              </w:rPr>
              <w:t>134 ± 13.4</w:t>
            </w:r>
          </w:p>
        </w:tc>
      </w:tr>
    </w:tbl>
    <w:p w14:paraId="5C1B7E49" w14:textId="31628D81" w:rsidR="0019482E" w:rsidRDefault="001874D7" w:rsidP="00A50962">
      <w:pPr>
        <w:spacing w:after="0" w:line="360" w:lineRule="auto"/>
        <w:jc w:val="center"/>
        <w:outlineLvl w:val="2"/>
        <w:rPr>
          <w:rFonts w:ascii="Times New Roman" w:eastAsia="Times New Roman" w:hAnsi="Times New Roman" w:cs="Times New Roman"/>
          <w:kern w:val="0"/>
          <w:sz w:val="27"/>
          <w:szCs w:val="27"/>
          <w:lang w:eastAsia="en-IN"/>
          <w14:ligatures w14:val="none"/>
        </w:rPr>
      </w:pPr>
      <w:r>
        <w:rPr>
          <w:noProof/>
        </w:rPr>
        <w:lastRenderedPageBreak/>
        <w:drawing>
          <wp:inline distT="0" distB="0" distL="0" distR="0" wp14:anchorId="1E78D682" wp14:editId="573F7105">
            <wp:extent cx="4324350" cy="2430950"/>
            <wp:effectExtent l="0" t="0" r="0" b="7620"/>
            <wp:docPr id="15055477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5758"/>
                    <a:stretch>
                      <a:fillRect/>
                    </a:stretch>
                  </pic:blipFill>
                  <pic:spPr bwMode="auto">
                    <a:xfrm>
                      <a:off x="0" y="0"/>
                      <a:ext cx="4333126" cy="2435883"/>
                    </a:xfrm>
                    <a:prstGeom prst="rect">
                      <a:avLst/>
                    </a:prstGeom>
                    <a:noFill/>
                    <a:ln>
                      <a:noFill/>
                    </a:ln>
                    <a:extLst>
                      <a:ext uri="{53640926-AAD7-44D8-BBD7-CCE9431645EC}">
                        <a14:shadowObscured xmlns:a14="http://schemas.microsoft.com/office/drawing/2010/main"/>
                      </a:ext>
                    </a:extLst>
                  </pic:spPr>
                </pic:pic>
              </a:graphicData>
            </a:graphic>
          </wp:inline>
        </w:drawing>
      </w:r>
    </w:p>
    <w:p w14:paraId="1B687CBC" w14:textId="7876CB0E" w:rsidR="001874D7" w:rsidRPr="005844BD" w:rsidRDefault="001874D7" w:rsidP="00A50962">
      <w:pPr>
        <w:spacing w:after="0" w:line="360" w:lineRule="auto"/>
        <w:jc w:val="center"/>
        <w:outlineLvl w:val="2"/>
        <w:rPr>
          <w:rFonts w:ascii="Times New Roman" w:eastAsia="Times New Roman" w:hAnsi="Times New Roman" w:cs="Times New Roman"/>
          <w:kern w:val="0"/>
          <w:sz w:val="24"/>
          <w:szCs w:val="24"/>
          <w:lang w:eastAsia="en-IN"/>
          <w14:ligatures w14:val="none"/>
        </w:rPr>
      </w:pPr>
      <w:r w:rsidRPr="005844BD">
        <w:rPr>
          <w:rFonts w:ascii="Times New Roman" w:eastAsia="Times New Roman" w:hAnsi="Times New Roman" w:cs="Times New Roman"/>
          <w:kern w:val="0"/>
          <w:sz w:val="24"/>
          <w:szCs w:val="24"/>
          <w:lang w:eastAsia="en-IN"/>
          <w14:ligatures w14:val="none"/>
        </w:rPr>
        <w:t>Fig 3</w:t>
      </w:r>
      <w:r w:rsidR="0020399C" w:rsidRPr="005844BD">
        <w:rPr>
          <w:rFonts w:ascii="Times New Roman" w:eastAsia="Times New Roman" w:hAnsi="Times New Roman" w:cs="Times New Roman"/>
          <w:kern w:val="0"/>
          <w:sz w:val="24"/>
          <w:szCs w:val="24"/>
          <w:lang w:eastAsia="en-IN"/>
          <w14:ligatures w14:val="none"/>
        </w:rPr>
        <w:t xml:space="preserve">: </w:t>
      </w:r>
      <w:r w:rsidR="005844BD">
        <w:rPr>
          <w:rFonts w:ascii="Times New Roman" w:eastAsia="Times New Roman" w:hAnsi="Times New Roman" w:cs="Times New Roman"/>
          <w:kern w:val="0"/>
          <w:sz w:val="24"/>
          <w:szCs w:val="24"/>
          <w:lang w:eastAsia="en-IN"/>
          <w14:ligatures w14:val="none"/>
        </w:rPr>
        <w:t>Time spent in Anxiety Chamber by different treatment groups</w:t>
      </w:r>
    </w:p>
    <w:p w14:paraId="53AE3341" w14:textId="01EBB05B" w:rsidR="00764E06" w:rsidRPr="009202CA" w:rsidRDefault="005431CF" w:rsidP="00764E0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DISCUSSION</w:t>
      </w:r>
    </w:p>
    <w:p w14:paraId="44208E6A" w14:textId="77777777" w:rsidR="0096487D" w:rsidRPr="0096487D" w:rsidRDefault="0096487D" w:rsidP="0096487D">
      <w:pPr>
        <w:spacing w:after="0" w:line="360" w:lineRule="auto"/>
        <w:jc w:val="both"/>
        <w:rPr>
          <w:rFonts w:ascii="Times New Roman" w:hAnsi="Times New Roman" w:cs="Times New Roman"/>
          <w:sz w:val="24"/>
          <w:szCs w:val="24"/>
        </w:rPr>
      </w:pPr>
      <w:r w:rsidRPr="0096487D">
        <w:rPr>
          <w:rFonts w:ascii="Times New Roman" w:hAnsi="Times New Roman" w:cs="Times New Roman"/>
          <w:sz w:val="24"/>
          <w:szCs w:val="24"/>
        </w:rPr>
        <w:t xml:space="preserve">The present study introduces a novel Anxiety Chamber as a reliable tool to evaluate anxiolytic activity in rodents, using aversive light and sound stimuli to simulate anxiety-provoking conditions. This design differs from conventional models such as the elevated plus maze or open field test by providing a more controlled environment with distinct safe (dark) and aversive (light + sound) zones, thereby mimicking real-life avoidance and exploratory </w:t>
      </w:r>
      <w:proofErr w:type="spellStart"/>
      <w:r w:rsidRPr="0096487D">
        <w:rPr>
          <w:rFonts w:ascii="Times New Roman" w:hAnsi="Times New Roman" w:cs="Times New Roman"/>
          <w:sz w:val="24"/>
          <w:szCs w:val="24"/>
        </w:rPr>
        <w:t>behavior</w:t>
      </w:r>
      <w:proofErr w:type="spellEnd"/>
      <w:r w:rsidRPr="0096487D">
        <w:rPr>
          <w:rFonts w:ascii="Times New Roman" w:hAnsi="Times New Roman" w:cs="Times New Roman"/>
          <w:sz w:val="24"/>
          <w:szCs w:val="24"/>
        </w:rPr>
        <w:t>.</w:t>
      </w:r>
    </w:p>
    <w:p w14:paraId="300455A5" w14:textId="77777777" w:rsidR="0096487D" w:rsidRPr="0096487D" w:rsidRDefault="0096487D" w:rsidP="0096487D">
      <w:pPr>
        <w:spacing w:after="0" w:line="360" w:lineRule="auto"/>
        <w:jc w:val="both"/>
        <w:rPr>
          <w:rFonts w:ascii="Times New Roman" w:hAnsi="Times New Roman" w:cs="Times New Roman"/>
          <w:sz w:val="24"/>
          <w:szCs w:val="24"/>
        </w:rPr>
      </w:pPr>
      <w:r w:rsidRPr="0096487D">
        <w:rPr>
          <w:rFonts w:ascii="Times New Roman" w:hAnsi="Times New Roman" w:cs="Times New Roman"/>
          <w:sz w:val="24"/>
          <w:szCs w:val="24"/>
        </w:rPr>
        <w:t xml:space="preserve">The </w:t>
      </w:r>
      <w:proofErr w:type="spellStart"/>
      <w:r w:rsidRPr="0096487D">
        <w:rPr>
          <w:rFonts w:ascii="Times New Roman" w:hAnsi="Times New Roman" w:cs="Times New Roman"/>
          <w:sz w:val="24"/>
          <w:szCs w:val="24"/>
        </w:rPr>
        <w:t>behavioral</w:t>
      </w:r>
      <w:proofErr w:type="spellEnd"/>
      <w:r w:rsidRPr="0096487D">
        <w:rPr>
          <w:rFonts w:ascii="Times New Roman" w:hAnsi="Times New Roman" w:cs="Times New Roman"/>
          <w:sz w:val="24"/>
          <w:szCs w:val="24"/>
        </w:rPr>
        <w:t xml:space="preserve"> results demonstrated that the negative control group spent significantly less time in the anxiety chamber, validating the aversive potential of the chamber design. Conversely, diazepam (1 mg/kg, </w:t>
      </w:r>
      <w:proofErr w:type="spellStart"/>
      <w:r w:rsidRPr="0096487D">
        <w:rPr>
          <w:rFonts w:ascii="Times New Roman" w:hAnsi="Times New Roman" w:cs="Times New Roman"/>
          <w:sz w:val="24"/>
          <w:szCs w:val="24"/>
        </w:rPr>
        <w:t>i.p.</w:t>
      </w:r>
      <w:proofErr w:type="spellEnd"/>
      <w:r w:rsidRPr="0096487D">
        <w:rPr>
          <w:rFonts w:ascii="Times New Roman" w:hAnsi="Times New Roman" w:cs="Times New Roman"/>
          <w:sz w:val="24"/>
          <w:szCs w:val="24"/>
        </w:rPr>
        <w:t xml:space="preserve">) increased exploration in the anxiety chamber, serving as a positive control for anxiolytic activity. Among the test groups, the rosemary-dominant volatile oil combination (25:50:25) showed the greatest anxiolytic potential, surpassing diazepam at 120 minutes. This finding suggests that aromatherapy with specific ratios of essential oils can modulate anxiety-like </w:t>
      </w:r>
      <w:proofErr w:type="spellStart"/>
      <w:r w:rsidRPr="0096487D">
        <w:rPr>
          <w:rFonts w:ascii="Times New Roman" w:hAnsi="Times New Roman" w:cs="Times New Roman"/>
          <w:sz w:val="24"/>
          <w:szCs w:val="24"/>
        </w:rPr>
        <w:t>behavior</w:t>
      </w:r>
      <w:proofErr w:type="spellEnd"/>
      <w:r w:rsidRPr="0096487D">
        <w:rPr>
          <w:rFonts w:ascii="Times New Roman" w:hAnsi="Times New Roman" w:cs="Times New Roman"/>
          <w:sz w:val="24"/>
          <w:szCs w:val="24"/>
        </w:rPr>
        <w:t xml:space="preserve"> effectively.</w:t>
      </w:r>
    </w:p>
    <w:p w14:paraId="71688E08" w14:textId="312E4765" w:rsidR="00AE7380" w:rsidRPr="00AE7380" w:rsidRDefault="00AE7380" w:rsidP="00AE7380">
      <w:pPr>
        <w:spacing w:after="0" w:line="360" w:lineRule="auto"/>
        <w:jc w:val="both"/>
        <w:rPr>
          <w:rFonts w:ascii="Times New Roman" w:hAnsi="Times New Roman" w:cs="Times New Roman"/>
          <w:b/>
          <w:bCs/>
          <w:i/>
          <w:iCs/>
          <w:sz w:val="24"/>
          <w:szCs w:val="24"/>
        </w:rPr>
      </w:pPr>
      <w:r w:rsidRPr="00AE7380">
        <w:rPr>
          <w:rFonts w:ascii="Times New Roman" w:hAnsi="Times New Roman" w:cs="Times New Roman"/>
          <w:b/>
          <w:bCs/>
          <w:i/>
          <w:iCs/>
          <w:sz w:val="24"/>
          <w:szCs w:val="24"/>
        </w:rPr>
        <w:t>FTIR Analysis of Volatile Oils</w:t>
      </w:r>
    </w:p>
    <w:p w14:paraId="531DAA2A" w14:textId="77777777" w:rsidR="00AE7380" w:rsidRPr="00AE7380" w:rsidRDefault="00AE7380" w:rsidP="00AE7380">
      <w:pPr>
        <w:spacing w:after="0" w:line="360" w:lineRule="auto"/>
        <w:jc w:val="both"/>
        <w:rPr>
          <w:rFonts w:ascii="Times New Roman" w:hAnsi="Times New Roman" w:cs="Times New Roman"/>
          <w:sz w:val="24"/>
          <w:szCs w:val="24"/>
        </w:rPr>
      </w:pPr>
      <w:r w:rsidRPr="00AE7380">
        <w:rPr>
          <w:rFonts w:ascii="Times New Roman" w:hAnsi="Times New Roman" w:cs="Times New Roman"/>
          <w:sz w:val="24"/>
          <w:szCs w:val="24"/>
        </w:rPr>
        <w:t>FTIR spectra confirmed the presence of bioactive phytoconstituents responsible for the anxiolytic effects:</w:t>
      </w:r>
    </w:p>
    <w:p w14:paraId="3415DE68" w14:textId="77777777" w:rsidR="00AE7380" w:rsidRPr="00AE7380" w:rsidRDefault="00AE7380" w:rsidP="00AE7380">
      <w:pPr>
        <w:numPr>
          <w:ilvl w:val="0"/>
          <w:numId w:val="4"/>
        </w:numPr>
        <w:spacing w:after="0" w:line="360" w:lineRule="auto"/>
        <w:jc w:val="both"/>
        <w:rPr>
          <w:rFonts w:ascii="Times New Roman" w:hAnsi="Times New Roman" w:cs="Times New Roman"/>
          <w:sz w:val="24"/>
          <w:szCs w:val="24"/>
        </w:rPr>
      </w:pPr>
      <w:r w:rsidRPr="00AE7380">
        <w:rPr>
          <w:rFonts w:ascii="Times New Roman" w:hAnsi="Times New Roman" w:cs="Times New Roman"/>
          <w:sz w:val="24"/>
          <w:szCs w:val="24"/>
        </w:rPr>
        <w:t>Eucalyptus Oil: Peaks in the region 1,050–1,150 cm⁻¹ (C–O stretching) and 2,850–2,950 cm⁻¹ (C–H stretching) confirmed the presence of 1,8-cineole and limonene, compounds known for sedative and calming properties.</w:t>
      </w:r>
    </w:p>
    <w:p w14:paraId="46020AC1" w14:textId="77777777" w:rsidR="00AE7380" w:rsidRPr="00AE7380" w:rsidRDefault="00AE7380" w:rsidP="00AE7380">
      <w:pPr>
        <w:numPr>
          <w:ilvl w:val="0"/>
          <w:numId w:val="4"/>
        </w:numPr>
        <w:spacing w:after="0" w:line="360" w:lineRule="auto"/>
        <w:jc w:val="both"/>
        <w:rPr>
          <w:rFonts w:ascii="Times New Roman" w:hAnsi="Times New Roman" w:cs="Times New Roman"/>
          <w:sz w:val="24"/>
          <w:szCs w:val="24"/>
        </w:rPr>
      </w:pPr>
      <w:r w:rsidRPr="00AE7380">
        <w:rPr>
          <w:rFonts w:ascii="Times New Roman" w:hAnsi="Times New Roman" w:cs="Times New Roman"/>
          <w:sz w:val="24"/>
          <w:szCs w:val="24"/>
        </w:rPr>
        <w:t>Rosemary Oil: Characteristic C=O stretching (1,730 cm⁻¹) and C=C stretching (1,600–1,650 cm⁻¹) indicated the presence of camphor and α-pinene, associated with GABAergic modulation and central nervous system relaxation.</w:t>
      </w:r>
    </w:p>
    <w:p w14:paraId="5763792F" w14:textId="77777777" w:rsidR="00AE7380" w:rsidRPr="00AE7380" w:rsidRDefault="00AE7380" w:rsidP="00AE7380">
      <w:pPr>
        <w:numPr>
          <w:ilvl w:val="0"/>
          <w:numId w:val="4"/>
        </w:numPr>
        <w:spacing w:after="0" w:line="360" w:lineRule="auto"/>
        <w:jc w:val="both"/>
        <w:rPr>
          <w:rFonts w:ascii="Times New Roman" w:hAnsi="Times New Roman" w:cs="Times New Roman"/>
          <w:sz w:val="24"/>
          <w:szCs w:val="24"/>
        </w:rPr>
      </w:pPr>
      <w:r w:rsidRPr="00AE7380">
        <w:rPr>
          <w:rFonts w:ascii="Times New Roman" w:hAnsi="Times New Roman" w:cs="Times New Roman"/>
          <w:sz w:val="24"/>
          <w:szCs w:val="24"/>
        </w:rPr>
        <w:lastRenderedPageBreak/>
        <w:t xml:space="preserve">Lemongrass Oil: Strong bands at 3,200–3,600 cm⁻¹ (O–H stretching) and 1,720 cm⁻¹ (C=O stretching) confirmed </w:t>
      </w:r>
      <w:proofErr w:type="spellStart"/>
      <w:r w:rsidRPr="00AE7380">
        <w:rPr>
          <w:rFonts w:ascii="Times New Roman" w:hAnsi="Times New Roman" w:cs="Times New Roman"/>
          <w:sz w:val="24"/>
          <w:szCs w:val="24"/>
        </w:rPr>
        <w:t>citral</w:t>
      </w:r>
      <w:proofErr w:type="spellEnd"/>
      <w:r w:rsidRPr="00AE7380">
        <w:rPr>
          <w:rFonts w:ascii="Times New Roman" w:hAnsi="Times New Roman" w:cs="Times New Roman"/>
          <w:sz w:val="24"/>
          <w:szCs w:val="24"/>
        </w:rPr>
        <w:t xml:space="preserve"> and geraniol, known for stress-reducing and mood-enhancing effects.</w:t>
      </w:r>
    </w:p>
    <w:p w14:paraId="1E2CEF92" w14:textId="77777777" w:rsidR="00AE7380" w:rsidRPr="00AE7380" w:rsidRDefault="00AE7380" w:rsidP="00AE7380">
      <w:pPr>
        <w:spacing w:after="0" w:line="360" w:lineRule="auto"/>
        <w:jc w:val="both"/>
        <w:rPr>
          <w:rFonts w:ascii="Times New Roman" w:hAnsi="Times New Roman" w:cs="Times New Roman"/>
          <w:sz w:val="24"/>
          <w:szCs w:val="24"/>
        </w:rPr>
      </w:pPr>
      <w:r w:rsidRPr="00AE7380">
        <w:rPr>
          <w:rFonts w:ascii="Times New Roman" w:hAnsi="Times New Roman" w:cs="Times New Roman"/>
          <w:sz w:val="24"/>
          <w:szCs w:val="24"/>
        </w:rPr>
        <w:t>The synergistic presence of these compounds likely contributed to the observed anxiolytic activity, with the rosemary-dominant combination producing the most pronounced effects.</w:t>
      </w:r>
    </w:p>
    <w:p w14:paraId="333AFDAD" w14:textId="77777777" w:rsidR="00EF7CA3" w:rsidRPr="00EF7CA3" w:rsidRDefault="00EF7CA3" w:rsidP="00EF7CA3">
      <w:pPr>
        <w:spacing w:after="0" w:line="360" w:lineRule="auto"/>
        <w:jc w:val="both"/>
        <w:rPr>
          <w:rFonts w:ascii="Times New Roman" w:hAnsi="Times New Roman" w:cs="Times New Roman"/>
          <w:sz w:val="24"/>
          <w:szCs w:val="24"/>
        </w:rPr>
      </w:pPr>
      <w:r w:rsidRPr="00EF7CA3">
        <w:rPr>
          <w:rFonts w:ascii="Times New Roman" w:hAnsi="Times New Roman" w:cs="Times New Roman"/>
          <w:sz w:val="24"/>
          <w:szCs w:val="24"/>
        </w:rPr>
        <w:t xml:space="preserve">The enhanced efficacy of Test Group 2 (25:50:25) may be attributed to the synergistic action of rosemary-derived camphor and α-pinene with </w:t>
      </w:r>
      <w:proofErr w:type="spellStart"/>
      <w:r w:rsidRPr="00EF7CA3">
        <w:rPr>
          <w:rFonts w:ascii="Times New Roman" w:hAnsi="Times New Roman" w:cs="Times New Roman"/>
          <w:sz w:val="24"/>
          <w:szCs w:val="24"/>
        </w:rPr>
        <w:t>citral</w:t>
      </w:r>
      <w:proofErr w:type="spellEnd"/>
      <w:r w:rsidRPr="00EF7CA3">
        <w:rPr>
          <w:rFonts w:ascii="Times New Roman" w:hAnsi="Times New Roman" w:cs="Times New Roman"/>
          <w:sz w:val="24"/>
          <w:szCs w:val="24"/>
        </w:rPr>
        <w:t xml:space="preserve"> from lemongrass, leading to a more pronounced effect than eucalyptus-rich combinations. This aligns with earlier reports highlighting rosemary oil as a potent anxiolytic agent when inhaled, with documented effects on both central nervous system neurotransmitters and autonomic nervous regulation. Similarly, lemongrass oil has been shown to reduce stress-induced hyperactivity in rodents, supporting its role in the observed </w:t>
      </w:r>
      <w:proofErr w:type="spellStart"/>
      <w:r w:rsidRPr="00EF7CA3">
        <w:rPr>
          <w:rFonts w:ascii="Times New Roman" w:hAnsi="Times New Roman" w:cs="Times New Roman"/>
          <w:sz w:val="24"/>
          <w:szCs w:val="24"/>
        </w:rPr>
        <w:t>behavioral</w:t>
      </w:r>
      <w:proofErr w:type="spellEnd"/>
      <w:r w:rsidRPr="00EF7CA3">
        <w:rPr>
          <w:rFonts w:ascii="Times New Roman" w:hAnsi="Times New Roman" w:cs="Times New Roman"/>
          <w:sz w:val="24"/>
          <w:szCs w:val="24"/>
        </w:rPr>
        <w:t xml:space="preserve"> outcomes.</w:t>
      </w:r>
    </w:p>
    <w:p w14:paraId="7922A066" w14:textId="77777777" w:rsidR="00EF7CA3" w:rsidRDefault="00EF7CA3" w:rsidP="00EF7CA3">
      <w:pPr>
        <w:spacing w:after="0" w:line="360" w:lineRule="auto"/>
        <w:jc w:val="both"/>
        <w:rPr>
          <w:rFonts w:ascii="Times New Roman" w:hAnsi="Times New Roman" w:cs="Times New Roman"/>
          <w:sz w:val="24"/>
          <w:szCs w:val="24"/>
        </w:rPr>
      </w:pPr>
      <w:r w:rsidRPr="00EF7CA3">
        <w:rPr>
          <w:rFonts w:ascii="Times New Roman" w:hAnsi="Times New Roman" w:cs="Times New Roman"/>
          <w:sz w:val="24"/>
          <w:szCs w:val="24"/>
        </w:rPr>
        <w:t>Thus, the present findings not only validate the anxiolytic efficacy of volatile oils but also demonstrate the relevance of phytoconstituents identified by FTIR in explaining the observed effects. Importantly, these results resonate with the growing body of evidence that aromatherapy can serve as a complementary approach to anxiety management by targeting GABAergic and serotonergic pathways.</w:t>
      </w:r>
    </w:p>
    <w:p w14:paraId="22C27B15" w14:textId="218E38AD" w:rsidR="00A5677D" w:rsidRPr="00EF7CA3" w:rsidRDefault="00A5677D" w:rsidP="00EF7CA3">
      <w:pPr>
        <w:spacing w:after="0" w:line="360" w:lineRule="auto"/>
        <w:jc w:val="both"/>
        <w:rPr>
          <w:rFonts w:ascii="Times New Roman" w:hAnsi="Times New Roman" w:cs="Times New Roman"/>
          <w:b/>
          <w:bCs/>
          <w:sz w:val="24"/>
          <w:szCs w:val="24"/>
        </w:rPr>
      </w:pPr>
      <w:r w:rsidRPr="00A5677D">
        <w:rPr>
          <w:rFonts w:ascii="Times New Roman" w:hAnsi="Times New Roman" w:cs="Times New Roman"/>
          <w:b/>
          <w:bCs/>
          <w:sz w:val="24"/>
          <w:szCs w:val="24"/>
        </w:rPr>
        <w:t>CONCLUSION</w:t>
      </w:r>
    </w:p>
    <w:p w14:paraId="5CAE68C7" w14:textId="77777777" w:rsidR="00A5677D" w:rsidRPr="00A5677D" w:rsidRDefault="00A5677D" w:rsidP="00A5677D">
      <w:pPr>
        <w:spacing w:after="0" w:line="360" w:lineRule="auto"/>
        <w:jc w:val="both"/>
        <w:rPr>
          <w:rFonts w:ascii="Times New Roman" w:hAnsi="Times New Roman" w:cs="Times New Roman"/>
          <w:sz w:val="24"/>
          <w:szCs w:val="24"/>
        </w:rPr>
      </w:pPr>
      <w:r w:rsidRPr="00A5677D">
        <w:rPr>
          <w:rFonts w:ascii="Times New Roman" w:hAnsi="Times New Roman" w:cs="Times New Roman"/>
          <w:sz w:val="24"/>
          <w:szCs w:val="24"/>
        </w:rPr>
        <w:t>The present study successfully designed and validated a novel Anxiety Chamber as a reliable experimental model for screening anxiolytic agents in rodents. The chamber effectively differentiated between control, anxiety-induced, and drug-treated groups, thereby confirming its utility. Aromatherapy with volatile oils demonstrated significant anxiolytic activity, with the rosemary-dominant mixture (25:50:25) showing the most pronounced effect, comparable to or exceeding diazepam at later intervals.</w:t>
      </w:r>
    </w:p>
    <w:p w14:paraId="29F6933B" w14:textId="77777777" w:rsidR="00A5677D" w:rsidRPr="00A5677D" w:rsidRDefault="00A5677D" w:rsidP="00A5677D">
      <w:pPr>
        <w:spacing w:after="0" w:line="360" w:lineRule="auto"/>
        <w:jc w:val="both"/>
        <w:rPr>
          <w:rFonts w:ascii="Times New Roman" w:hAnsi="Times New Roman" w:cs="Times New Roman"/>
          <w:sz w:val="24"/>
          <w:szCs w:val="24"/>
        </w:rPr>
      </w:pPr>
      <w:r w:rsidRPr="00A5677D">
        <w:rPr>
          <w:rFonts w:ascii="Times New Roman" w:hAnsi="Times New Roman" w:cs="Times New Roman"/>
          <w:sz w:val="24"/>
          <w:szCs w:val="24"/>
        </w:rPr>
        <w:t xml:space="preserve">FTIR analysis highlighted the presence of 1,8-cineole, camphor, α-pinene, </w:t>
      </w:r>
      <w:proofErr w:type="spellStart"/>
      <w:r w:rsidRPr="00A5677D">
        <w:rPr>
          <w:rFonts w:ascii="Times New Roman" w:hAnsi="Times New Roman" w:cs="Times New Roman"/>
          <w:sz w:val="24"/>
          <w:szCs w:val="24"/>
        </w:rPr>
        <w:t>citral</w:t>
      </w:r>
      <w:proofErr w:type="spellEnd"/>
      <w:r w:rsidRPr="00A5677D">
        <w:rPr>
          <w:rFonts w:ascii="Times New Roman" w:hAnsi="Times New Roman" w:cs="Times New Roman"/>
          <w:sz w:val="24"/>
          <w:szCs w:val="24"/>
        </w:rPr>
        <w:t xml:space="preserve">, and geraniol, phytoconstituents known for their GABAergic and serotonergic modulatory properties, which likely underlie the observed </w:t>
      </w:r>
      <w:proofErr w:type="spellStart"/>
      <w:r w:rsidRPr="00A5677D">
        <w:rPr>
          <w:rFonts w:ascii="Times New Roman" w:hAnsi="Times New Roman" w:cs="Times New Roman"/>
          <w:sz w:val="24"/>
          <w:szCs w:val="24"/>
        </w:rPr>
        <w:t>behavioral</w:t>
      </w:r>
      <w:proofErr w:type="spellEnd"/>
      <w:r w:rsidRPr="00A5677D">
        <w:rPr>
          <w:rFonts w:ascii="Times New Roman" w:hAnsi="Times New Roman" w:cs="Times New Roman"/>
          <w:sz w:val="24"/>
          <w:szCs w:val="24"/>
        </w:rPr>
        <w:t xml:space="preserve"> outcomes. These findings support the role of phytochemical synergy in anxiolysis and suggest that aromatherapy could serve as a complementary approach to conventional anxiolytic therapy.</w:t>
      </w:r>
    </w:p>
    <w:p w14:paraId="737AF85A" w14:textId="77777777" w:rsidR="00A5677D" w:rsidRDefault="00A5677D" w:rsidP="00A5677D">
      <w:pPr>
        <w:spacing w:after="0" w:line="360" w:lineRule="auto"/>
        <w:jc w:val="both"/>
        <w:rPr>
          <w:rFonts w:ascii="Times New Roman" w:hAnsi="Times New Roman" w:cs="Times New Roman"/>
          <w:sz w:val="24"/>
          <w:szCs w:val="24"/>
        </w:rPr>
      </w:pPr>
      <w:r w:rsidRPr="00A5677D">
        <w:rPr>
          <w:rFonts w:ascii="Times New Roman" w:hAnsi="Times New Roman" w:cs="Times New Roman"/>
          <w:sz w:val="24"/>
          <w:szCs w:val="24"/>
        </w:rPr>
        <w:t>Overall, this study underscores both the importance of apparatus innovation in pharmacological screening and the therapeutic potential of volatile oils in managing anxiety disorders. Future studies should include neurochemical, molecular docking, and clinical investigations to strengthen translational relevance.</w:t>
      </w:r>
    </w:p>
    <w:p w14:paraId="51755B93" w14:textId="77777777" w:rsidR="00B65A48" w:rsidRDefault="00B65A48" w:rsidP="00A5677D">
      <w:pPr>
        <w:spacing w:after="0" w:line="360" w:lineRule="auto"/>
        <w:jc w:val="both"/>
        <w:rPr>
          <w:rFonts w:ascii="Times New Roman" w:hAnsi="Times New Roman" w:cs="Times New Roman"/>
          <w:sz w:val="24"/>
          <w:szCs w:val="24"/>
        </w:rPr>
      </w:pPr>
    </w:p>
    <w:p w14:paraId="25A307DB" w14:textId="1A54715A" w:rsidR="00B65A48" w:rsidRPr="00175F05" w:rsidRDefault="00B65A48" w:rsidP="00A5677D">
      <w:pPr>
        <w:spacing w:after="0" w:line="360" w:lineRule="auto"/>
        <w:jc w:val="both"/>
        <w:rPr>
          <w:rFonts w:ascii="Times New Roman" w:hAnsi="Times New Roman" w:cs="Times New Roman"/>
          <w:b/>
          <w:bCs/>
          <w:sz w:val="24"/>
          <w:szCs w:val="24"/>
        </w:rPr>
      </w:pPr>
      <w:r w:rsidRPr="00175F05">
        <w:rPr>
          <w:rFonts w:ascii="Times New Roman" w:hAnsi="Times New Roman" w:cs="Times New Roman"/>
          <w:b/>
          <w:bCs/>
          <w:sz w:val="24"/>
          <w:szCs w:val="24"/>
        </w:rPr>
        <w:lastRenderedPageBreak/>
        <w:t>REFRENCES</w:t>
      </w:r>
    </w:p>
    <w:p w14:paraId="7F6FB6B5" w14:textId="76271844" w:rsidR="004902E0" w:rsidRPr="004902E0" w:rsidRDefault="004902E0" w:rsidP="004902E0">
      <w:pPr>
        <w:pStyle w:val="ListParagraph"/>
        <w:numPr>
          <w:ilvl w:val="0"/>
          <w:numId w:val="6"/>
        </w:numPr>
        <w:spacing w:after="0" w:line="360" w:lineRule="auto"/>
        <w:jc w:val="both"/>
        <w:rPr>
          <w:rFonts w:ascii="Times New Roman" w:hAnsi="Times New Roman" w:cs="Times New Roman"/>
          <w:sz w:val="24"/>
          <w:szCs w:val="24"/>
        </w:rPr>
      </w:pPr>
      <w:r w:rsidRPr="004902E0">
        <w:rPr>
          <w:rFonts w:ascii="Times New Roman" w:hAnsi="Times New Roman" w:cs="Times New Roman"/>
          <w:sz w:val="24"/>
          <w:szCs w:val="24"/>
        </w:rPr>
        <w:t xml:space="preserve">Silva Brum LF, de Sousa DP, Cortez DA, de Moura MD, do Nascimento GS, de Oliveira AO, et al. Investigation of the anxiolytic and antidepressant effects of pure eucalyptol (1,8-cineole) in rat models: modulation of GABAA receptors. </w:t>
      </w:r>
      <w:proofErr w:type="spellStart"/>
      <w:r w:rsidRPr="004902E0">
        <w:rPr>
          <w:rFonts w:ascii="Times New Roman" w:hAnsi="Times New Roman" w:cs="Times New Roman"/>
          <w:sz w:val="24"/>
          <w:szCs w:val="24"/>
        </w:rPr>
        <w:t>Behav</w:t>
      </w:r>
      <w:proofErr w:type="spellEnd"/>
      <w:r w:rsidRPr="004902E0">
        <w:rPr>
          <w:rFonts w:ascii="Times New Roman" w:hAnsi="Times New Roman" w:cs="Times New Roman"/>
          <w:sz w:val="24"/>
          <w:szCs w:val="24"/>
        </w:rPr>
        <w:t xml:space="preserve"> Brain Res. </w:t>
      </w:r>
      <w:proofErr w:type="gramStart"/>
      <w:r w:rsidRPr="004902E0">
        <w:rPr>
          <w:rFonts w:ascii="Times New Roman" w:hAnsi="Times New Roman" w:cs="Times New Roman"/>
          <w:sz w:val="24"/>
          <w:szCs w:val="24"/>
        </w:rPr>
        <w:t>2019;364:363</w:t>
      </w:r>
      <w:proofErr w:type="gramEnd"/>
      <w:r w:rsidRPr="004902E0">
        <w:rPr>
          <w:rFonts w:ascii="Times New Roman" w:hAnsi="Times New Roman" w:cs="Times New Roman"/>
          <w:sz w:val="24"/>
          <w:szCs w:val="24"/>
        </w:rPr>
        <w:t xml:space="preserve">-74. </w:t>
      </w:r>
      <w:hyperlink r:id="rId10" w:tgtFrame="_blank" w:history="1">
        <w:r w:rsidRPr="004902E0">
          <w:rPr>
            <w:rStyle w:val="Hyperlink"/>
            <w:rFonts w:ascii="Times New Roman" w:hAnsi="Times New Roman" w:cs="Times New Roman"/>
            <w:sz w:val="24"/>
            <w:szCs w:val="24"/>
          </w:rPr>
          <w:t>PubMed</w:t>
        </w:r>
      </w:hyperlink>
    </w:p>
    <w:p w14:paraId="7BC1308A" w14:textId="35BAD0E8" w:rsidR="004902E0" w:rsidRPr="004902E0" w:rsidRDefault="004902E0" w:rsidP="004902E0">
      <w:pPr>
        <w:pStyle w:val="ListParagraph"/>
        <w:numPr>
          <w:ilvl w:val="0"/>
          <w:numId w:val="6"/>
        </w:numPr>
        <w:spacing w:after="0" w:line="360" w:lineRule="auto"/>
        <w:jc w:val="both"/>
        <w:rPr>
          <w:rFonts w:ascii="Times New Roman" w:hAnsi="Times New Roman" w:cs="Times New Roman"/>
          <w:sz w:val="24"/>
          <w:szCs w:val="24"/>
        </w:rPr>
      </w:pPr>
      <w:proofErr w:type="spellStart"/>
      <w:r w:rsidRPr="004902E0">
        <w:rPr>
          <w:rFonts w:ascii="Times New Roman" w:hAnsi="Times New Roman" w:cs="Times New Roman"/>
          <w:sz w:val="24"/>
          <w:szCs w:val="24"/>
        </w:rPr>
        <w:t>Dougnon</w:t>
      </w:r>
      <w:proofErr w:type="spellEnd"/>
      <w:r w:rsidRPr="004902E0">
        <w:rPr>
          <w:rFonts w:ascii="Times New Roman" w:hAnsi="Times New Roman" w:cs="Times New Roman"/>
          <w:sz w:val="24"/>
          <w:szCs w:val="24"/>
        </w:rPr>
        <w:t xml:space="preserve"> G, Ito M. Inhalation administration of the bicyclic ethers 1,8- and 1,4-cineole prevents anxiety and depressive-like behaviours in mice. Molecules. 2020;25(8):1884. </w:t>
      </w:r>
      <w:hyperlink r:id="rId11" w:tgtFrame="_blank" w:history="1">
        <w:r w:rsidRPr="004902E0">
          <w:rPr>
            <w:rStyle w:val="Hyperlink"/>
            <w:rFonts w:ascii="Times New Roman" w:hAnsi="Times New Roman" w:cs="Times New Roman"/>
            <w:sz w:val="24"/>
            <w:szCs w:val="24"/>
          </w:rPr>
          <w:t>MDPI</w:t>
        </w:r>
      </w:hyperlink>
    </w:p>
    <w:p w14:paraId="3D7028D3" w14:textId="4FD1E271" w:rsidR="004902E0" w:rsidRPr="004902E0" w:rsidRDefault="004902E0" w:rsidP="004902E0">
      <w:pPr>
        <w:pStyle w:val="ListParagraph"/>
        <w:numPr>
          <w:ilvl w:val="0"/>
          <w:numId w:val="6"/>
        </w:numPr>
        <w:spacing w:after="0" w:line="360" w:lineRule="auto"/>
        <w:jc w:val="both"/>
        <w:rPr>
          <w:rFonts w:ascii="Times New Roman" w:hAnsi="Times New Roman" w:cs="Times New Roman"/>
          <w:sz w:val="24"/>
          <w:szCs w:val="24"/>
        </w:rPr>
      </w:pPr>
      <w:r w:rsidRPr="004902E0">
        <w:rPr>
          <w:rFonts w:ascii="Times New Roman" w:hAnsi="Times New Roman" w:cs="Times New Roman"/>
          <w:sz w:val="24"/>
          <w:szCs w:val="24"/>
        </w:rPr>
        <w:t xml:space="preserve">Pritchard MP, Pritchard L, Derbyshire SWG, Roberts N, </w:t>
      </w:r>
      <w:proofErr w:type="spellStart"/>
      <w:r w:rsidRPr="004902E0">
        <w:rPr>
          <w:rFonts w:ascii="Times New Roman" w:hAnsi="Times New Roman" w:cs="Times New Roman"/>
          <w:sz w:val="24"/>
          <w:szCs w:val="24"/>
        </w:rPr>
        <w:t>Antognini</w:t>
      </w:r>
      <w:proofErr w:type="spellEnd"/>
      <w:r w:rsidRPr="004902E0">
        <w:rPr>
          <w:rFonts w:ascii="Times New Roman" w:hAnsi="Times New Roman" w:cs="Times New Roman"/>
          <w:sz w:val="24"/>
          <w:szCs w:val="24"/>
        </w:rPr>
        <w:t xml:space="preserve"> JF, Forsling ML. The effect of 1,8-cineole inhalation on preoperative anxiety: randomized clinical trial. Evid Based Complement Alternat Med. </w:t>
      </w:r>
      <w:proofErr w:type="gramStart"/>
      <w:r w:rsidRPr="004902E0">
        <w:rPr>
          <w:rFonts w:ascii="Times New Roman" w:hAnsi="Times New Roman" w:cs="Times New Roman"/>
          <w:sz w:val="24"/>
          <w:szCs w:val="24"/>
        </w:rPr>
        <w:t>2014;2014:820126</w:t>
      </w:r>
      <w:proofErr w:type="gramEnd"/>
      <w:r w:rsidRPr="004902E0">
        <w:rPr>
          <w:rFonts w:ascii="Times New Roman" w:hAnsi="Times New Roman" w:cs="Times New Roman"/>
          <w:sz w:val="24"/>
          <w:szCs w:val="24"/>
        </w:rPr>
        <w:t xml:space="preserve">. </w:t>
      </w:r>
      <w:hyperlink r:id="rId12" w:tgtFrame="_blank" w:history="1">
        <w:r w:rsidRPr="004902E0">
          <w:rPr>
            <w:rStyle w:val="Hyperlink"/>
            <w:rFonts w:ascii="Times New Roman" w:hAnsi="Times New Roman" w:cs="Times New Roman"/>
            <w:sz w:val="24"/>
            <w:szCs w:val="24"/>
          </w:rPr>
          <w:t>PMC+1</w:t>
        </w:r>
      </w:hyperlink>
    </w:p>
    <w:p w14:paraId="12DB08E3" w14:textId="68F8B1F0" w:rsidR="004902E0" w:rsidRPr="004902E0" w:rsidRDefault="004902E0" w:rsidP="004902E0">
      <w:pPr>
        <w:pStyle w:val="ListParagraph"/>
        <w:numPr>
          <w:ilvl w:val="0"/>
          <w:numId w:val="6"/>
        </w:numPr>
        <w:spacing w:after="0" w:line="360" w:lineRule="auto"/>
        <w:jc w:val="both"/>
        <w:rPr>
          <w:rFonts w:ascii="Times New Roman" w:hAnsi="Times New Roman" w:cs="Times New Roman"/>
          <w:sz w:val="24"/>
          <w:szCs w:val="24"/>
        </w:rPr>
      </w:pPr>
      <w:r w:rsidRPr="004902E0">
        <w:rPr>
          <w:rFonts w:ascii="Times New Roman" w:hAnsi="Times New Roman" w:cs="Times New Roman"/>
          <w:sz w:val="24"/>
          <w:szCs w:val="24"/>
        </w:rPr>
        <w:t xml:space="preserve">de Sousa DP, de Freitas RM, de Sousa JL, Sobral AJ, do Nascimento JM, dos Santos JG, et al. Scientific basis for the therapeutic use of Cymbopogon </w:t>
      </w:r>
      <w:proofErr w:type="spellStart"/>
      <w:r w:rsidRPr="004902E0">
        <w:rPr>
          <w:rFonts w:ascii="Times New Roman" w:hAnsi="Times New Roman" w:cs="Times New Roman"/>
          <w:sz w:val="24"/>
          <w:szCs w:val="24"/>
        </w:rPr>
        <w:t>citratus</w:t>
      </w:r>
      <w:proofErr w:type="spellEnd"/>
      <w:r w:rsidRPr="004902E0">
        <w:rPr>
          <w:rFonts w:ascii="Times New Roman" w:hAnsi="Times New Roman" w:cs="Times New Roman"/>
          <w:sz w:val="24"/>
          <w:szCs w:val="24"/>
        </w:rPr>
        <w:t xml:space="preserve">, </w:t>
      </w:r>
      <w:proofErr w:type="spellStart"/>
      <w:r w:rsidRPr="004902E0">
        <w:rPr>
          <w:rFonts w:ascii="Times New Roman" w:hAnsi="Times New Roman" w:cs="Times New Roman"/>
          <w:sz w:val="24"/>
          <w:szCs w:val="24"/>
        </w:rPr>
        <w:t>Stapf</w:t>
      </w:r>
      <w:proofErr w:type="spellEnd"/>
      <w:r w:rsidRPr="004902E0">
        <w:rPr>
          <w:rFonts w:ascii="Times New Roman" w:hAnsi="Times New Roman" w:cs="Times New Roman"/>
          <w:sz w:val="24"/>
          <w:szCs w:val="24"/>
        </w:rPr>
        <w:t xml:space="preserve">. J Adv Pharm </w:t>
      </w:r>
      <w:proofErr w:type="spellStart"/>
      <w:r w:rsidRPr="004902E0">
        <w:rPr>
          <w:rFonts w:ascii="Times New Roman" w:hAnsi="Times New Roman" w:cs="Times New Roman"/>
          <w:sz w:val="24"/>
          <w:szCs w:val="24"/>
        </w:rPr>
        <w:t>Technol</w:t>
      </w:r>
      <w:proofErr w:type="spellEnd"/>
      <w:r w:rsidRPr="004902E0">
        <w:rPr>
          <w:rFonts w:ascii="Times New Roman" w:hAnsi="Times New Roman" w:cs="Times New Roman"/>
          <w:sz w:val="24"/>
          <w:szCs w:val="24"/>
        </w:rPr>
        <w:t xml:space="preserve"> Res. 2011;2(1):3-8. </w:t>
      </w:r>
      <w:hyperlink r:id="rId13" w:tgtFrame="_blank" w:history="1">
        <w:r w:rsidRPr="004902E0">
          <w:rPr>
            <w:rStyle w:val="Hyperlink"/>
            <w:rFonts w:ascii="Times New Roman" w:hAnsi="Times New Roman" w:cs="Times New Roman"/>
            <w:sz w:val="24"/>
            <w:szCs w:val="24"/>
          </w:rPr>
          <w:t>PMC</w:t>
        </w:r>
      </w:hyperlink>
    </w:p>
    <w:p w14:paraId="77F0A4F5" w14:textId="30C56CAF" w:rsidR="004902E0" w:rsidRPr="004902E0" w:rsidRDefault="004902E0" w:rsidP="004902E0">
      <w:pPr>
        <w:pStyle w:val="ListParagraph"/>
        <w:numPr>
          <w:ilvl w:val="0"/>
          <w:numId w:val="6"/>
        </w:numPr>
        <w:spacing w:after="0" w:line="360" w:lineRule="auto"/>
        <w:jc w:val="both"/>
        <w:rPr>
          <w:rFonts w:ascii="Times New Roman" w:hAnsi="Times New Roman" w:cs="Times New Roman"/>
          <w:sz w:val="24"/>
          <w:szCs w:val="24"/>
        </w:rPr>
      </w:pPr>
      <w:r w:rsidRPr="004902E0">
        <w:rPr>
          <w:rFonts w:ascii="Times New Roman" w:hAnsi="Times New Roman" w:cs="Times New Roman"/>
          <w:sz w:val="24"/>
          <w:szCs w:val="24"/>
        </w:rPr>
        <w:t xml:space="preserve">Sarris J, Moylan S, Camfield DA. Anxiolytic-like effect of the monoterpene 1,4-cineole in mice. </w:t>
      </w:r>
      <w:proofErr w:type="spellStart"/>
      <w:r w:rsidRPr="004902E0">
        <w:rPr>
          <w:rFonts w:ascii="Times New Roman" w:hAnsi="Times New Roman" w:cs="Times New Roman"/>
          <w:sz w:val="24"/>
          <w:szCs w:val="24"/>
        </w:rPr>
        <w:t>Fitoterapia</w:t>
      </w:r>
      <w:proofErr w:type="spellEnd"/>
      <w:r w:rsidRPr="004902E0">
        <w:rPr>
          <w:rFonts w:ascii="Times New Roman" w:hAnsi="Times New Roman" w:cs="Times New Roman"/>
          <w:sz w:val="24"/>
          <w:szCs w:val="24"/>
        </w:rPr>
        <w:t xml:space="preserve">. 2010;81(7):1009-15. </w:t>
      </w:r>
      <w:hyperlink r:id="rId14" w:tgtFrame="_blank" w:history="1">
        <w:r w:rsidRPr="004902E0">
          <w:rPr>
            <w:rStyle w:val="Hyperlink"/>
            <w:rFonts w:ascii="Times New Roman" w:hAnsi="Times New Roman" w:cs="Times New Roman"/>
            <w:sz w:val="24"/>
            <w:szCs w:val="24"/>
          </w:rPr>
          <w:t>ScienceDirect</w:t>
        </w:r>
      </w:hyperlink>
    </w:p>
    <w:p w14:paraId="65F5498E" w14:textId="7883348F" w:rsidR="004902E0" w:rsidRPr="004902E0" w:rsidRDefault="004902E0" w:rsidP="004902E0">
      <w:pPr>
        <w:pStyle w:val="ListParagraph"/>
        <w:numPr>
          <w:ilvl w:val="0"/>
          <w:numId w:val="6"/>
        </w:numPr>
        <w:spacing w:after="0" w:line="360" w:lineRule="auto"/>
        <w:jc w:val="both"/>
        <w:rPr>
          <w:rFonts w:ascii="Times New Roman" w:hAnsi="Times New Roman" w:cs="Times New Roman"/>
          <w:sz w:val="24"/>
          <w:szCs w:val="24"/>
        </w:rPr>
      </w:pPr>
      <w:r w:rsidRPr="004902E0">
        <w:rPr>
          <w:rFonts w:ascii="Times New Roman" w:hAnsi="Times New Roman" w:cs="Times New Roman"/>
          <w:sz w:val="24"/>
          <w:szCs w:val="24"/>
        </w:rPr>
        <w:t xml:space="preserve">Bishnoi M, Singh AP, Kulkarni SK, Chopra K. Effect of hydroalcoholic extract of Rosmarinus officinalis L. leaves on anxiety in mice. Asian Pac J Trop Biomed. 2016;6(12):1032-8. </w:t>
      </w:r>
      <w:hyperlink r:id="rId15" w:tgtFrame="_blank" w:history="1">
        <w:r w:rsidRPr="004902E0">
          <w:rPr>
            <w:rStyle w:val="Hyperlink"/>
            <w:rFonts w:ascii="Times New Roman" w:hAnsi="Times New Roman" w:cs="Times New Roman"/>
            <w:sz w:val="24"/>
            <w:szCs w:val="24"/>
          </w:rPr>
          <w:t>SAGE Journals</w:t>
        </w:r>
      </w:hyperlink>
    </w:p>
    <w:p w14:paraId="0E13C4D9" w14:textId="2586E4EB" w:rsidR="004902E0" w:rsidRPr="004902E0" w:rsidRDefault="004902E0" w:rsidP="004902E0">
      <w:pPr>
        <w:pStyle w:val="ListParagraph"/>
        <w:numPr>
          <w:ilvl w:val="0"/>
          <w:numId w:val="6"/>
        </w:numPr>
        <w:spacing w:after="0" w:line="360" w:lineRule="auto"/>
        <w:jc w:val="both"/>
        <w:rPr>
          <w:rFonts w:ascii="Times New Roman" w:hAnsi="Times New Roman" w:cs="Times New Roman"/>
          <w:sz w:val="24"/>
          <w:szCs w:val="24"/>
        </w:rPr>
      </w:pPr>
      <w:r w:rsidRPr="004902E0">
        <w:rPr>
          <w:rFonts w:ascii="Times New Roman" w:hAnsi="Times New Roman" w:cs="Times New Roman"/>
          <w:sz w:val="24"/>
          <w:szCs w:val="24"/>
        </w:rPr>
        <w:t>Al-Tayyar AS, Al-Khalifa BM, Al-</w:t>
      </w:r>
      <w:proofErr w:type="spellStart"/>
      <w:r w:rsidRPr="004902E0">
        <w:rPr>
          <w:rFonts w:ascii="Times New Roman" w:hAnsi="Times New Roman" w:cs="Times New Roman"/>
          <w:sz w:val="24"/>
          <w:szCs w:val="24"/>
        </w:rPr>
        <w:t>Jumaily</w:t>
      </w:r>
      <w:proofErr w:type="spellEnd"/>
      <w:r w:rsidRPr="004902E0">
        <w:rPr>
          <w:rFonts w:ascii="Times New Roman" w:hAnsi="Times New Roman" w:cs="Times New Roman"/>
          <w:sz w:val="24"/>
          <w:szCs w:val="24"/>
        </w:rPr>
        <w:t xml:space="preserve"> EM, Al-Qadhi SA. Evaluation of the anxiolytic effect of Rosmarinus officinalis extract in mice compared to diazepam. </w:t>
      </w:r>
      <w:proofErr w:type="spellStart"/>
      <w:r w:rsidRPr="004902E0">
        <w:rPr>
          <w:rFonts w:ascii="Times New Roman" w:hAnsi="Times New Roman" w:cs="Times New Roman"/>
          <w:sz w:val="24"/>
          <w:szCs w:val="24"/>
        </w:rPr>
        <w:t>Sphinxsai</w:t>
      </w:r>
      <w:proofErr w:type="spellEnd"/>
      <w:r w:rsidRPr="004902E0">
        <w:rPr>
          <w:rFonts w:ascii="Times New Roman" w:hAnsi="Times New Roman" w:cs="Times New Roman"/>
          <w:sz w:val="24"/>
          <w:szCs w:val="24"/>
        </w:rPr>
        <w:t xml:space="preserve">. 2016;9(11):94-102. </w:t>
      </w:r>
      <w:hyperlink r:id="rId16" w:tgtFrame="_blank" w:history="1">
        <w:r w:rsidRPr="004902E0">
          <w:rPr>
            <w:rStyle w:val="Hyperlink"/>
            <w:rFonts w:ascii="Times New Roman" w:hAnsi="Times New Roman" w:cs="Times New Roman"/>
            <w:sz w:val="24"/>
            <w:szCs w:val="24"/>
          </w:rPr>
          <w:t>sphinxsai.com</w:t>
        </w:r>
      </w:hyperlink>
    </w:p>
    <w:p w14:paraId="277380C4" w14:textId="7D181A08" w:rsidR="004902E0" w:rsidRPr="004902E0" w:rsidRDefault="004902E0" w:rsidP="004902E0">
      <w:pPr>
        <w:pStyle w:val="ListParagraph"/>
        <w:numPr>
          <w:ilvl w:val="0"/>
          <w:numId w:val="6"/>
        </w:numPr>
        <w:spacing w:after="0" w:line="360" w:lineRule="auto"/>
        <w:jc w:val="both"/>
        <w:rPr>
          <w:rFonts w:ascii="Times New Roman" w:hAnsi="Times New Roman" w:cs="Times New Roman"/>
          <w:sz w:val="24"/>
          <w:szCs w:val="24"/>
        </w:rPr>
      </w:pPr>
      <w:r w:rsidRPr="004902E0">
        <w:rPr>
          <w:rFonts w:ascii="Times New Roman" w:hAnsi="Times New Roman" w:cs="Times New Roman"/>
          <w:sz w:val="24"/>
          <w:szCs w:val="24"/>
        </w:rPr>
        <w:t xml:space="preserve">Chander R, </w:t>
      </w:r>
      <w:proofErr w:type="spellStart"/>
      <w:r w:rsidRPr="004902E0">
        <w:rPr>
          <w:rFonts w:ascii="Times New Roman" w:hAnsi="Times New Roman" w:cs="Times New Roman"/>
          <w:sz w:val="24"/>
          <w:szCs w:val="24"/>
        </w:rPr>
        <w:t>Behl</w:t>
      </w:r>
      <w:proofErr w:type="spellEnd"/>
      <w:r w:rsidRPr="004902E0">
        <w:rPr>
          <w:rFonts w:ascii="Times New Roman" w:hAnsi="Times New Roman" w:cs="Times New Roman"/>
          <w:sz w:val="24"/>
          <w:szCs w:val="24"/>
        </w:rPr>
        <w:t xml:space="preserve"> T, </w:t>
      </w:r>
      <w:proofErr w:type="spellStart"/>
      <w:r w:rsidRPr="004902E0">
        <w:rPr>
          <w:rFonts w:ascii="Times New Roman" w:hAnsi="Times New Roman" w:cs="Times New Roman"/>
          <w:sz w:val="24"/>
          <w:szCs w:val="24"/>
        </w:rPr>
        <w:t>Sehroliya</w:t>
      </w:r>
      <w:proofErr w:type="spellEnd"/>
      <w:r w:rsidRPr="004902E0">
        <w:rPr>
          <w:rFonts w:ascii="Times New Roman" w:hAnsi="Times New Roman" w:cs="Times New Roman"/>
          <w:sz w:val="24"/>
          <w:szCs w:val="24"/>
        </w:rPr>
        <w:t xml:space="preserve"> P, Kumar R. Anxiolytic- and antidepressant-like activities of Rosmarinus officinalis extract through modulating the oxytocinergic system in mice. J </w:t>
      </w:r>
      <w:proofErr w:type="spellStart"/>
      <w:r w:rsidRPr="004902E0">
        <w:rPr>
          <w:rFonts w:ascii="Times New Roman" w:hAnsi="Times New Roman" w:cs="Times New Roman"/>
          <w:sz w:val="24"/>
          <w:szCs w:val="24"/>
        </w:rPr>
        <w:t>Ethnopharmacol</w:t>
      </w:r>
      <w:proofErr w:type="spellEnd"/>
      <w:r w:rsidRPr="004902E0">
        <w:rPr>
          <w:rFonts w:ascii="Times New Roman" w:hAnsi="Times New Roman" w:cs="Times New Roman"/>
          <w:sz w:val="24"/>
          <w:szCs w:val="24"/>
        </w:rPr>
        <w:t xml:space="preserve">. </w:t>
      </w:r>
      <w:proofErr w:type="gramStart"/>
      <w:r w:rsidRPr="004902E0">
        <w:rPr>
          <w:rFonts w:ascii="Times New Roman" w:hAnsi="Times New Roman" w:cs="Times New Roman"/>
          <w:sz w:val="24"/>
          <w:szCs w:val="24"/>
        </w:rPr>
        <w:t>2021;279:114351</w:t>
      </w:r>
      <w:proofErr w:type="gramEnd"/>
      <w:r w:rsidRPr="004902E0">
        <w:rPr>
          <w:rFonts w:ascii="Times New Roman" w:hAnsi="Times New Roman" w:cs="Times New Roman"/>
          <w:sz w:val="24"/>
          <w:szCs w:val="24"/>
        </w:rPr>
        <w:t xml:space="preserve">. </w:t>
      </w:r>
      <w:hyperlink r:id="rId17" w:tgtFrame="_blank" w:history="1">
        <w:r w:rsidRPr="004902E0">
          <w:rPr>
            <w:rStyle w:val="Hyperlink"/>
            <w:rFonts w:ascii="Times New Roman" w:hAnsi="Times New Roman" w:cs="Times New Roman"/>
            <w:sz w:val="24"/>
            <w:szCs w:val="24"/>
          </w:rPr>
          <w:t>ScienceDirect+1</w:t>
        </w:r>
      </w:hyperlink>
    </w:p>
    <w:p w14:paraId="151FA111" w14:textId="10460EA1" w:rsidR="004902E0" w:rsidRPr="004902E0" w:rsidRDefault="004902E0" w:rsidP="004902E0">
      <w:pPr>
        <w:pStyle w:val="ListParagraph"/>
        <w:numPr>
          <w:ilvl w:val="0"/>
          <w:numId w:val="6"/>
        </w:numPr>
        <w:spacing w:after="0" w:line="360" w:lineRule="auto"/>
        <w:jc w:val="both"/>
        <w:rPr>
          <w:rFonts w:ascii="Times New Roman" w:hAnsi="Times New Roman" w:cs="Times New Roman"/>
          <w:sz w:val="24"/>
          <w:szCs w:val="24"/>
        </w:rPr>
      </w:pPr>
      <w:r w:rsidRPr="004902E0">
        <w:rPr>
          <w:rFonts w:ascii="Times New Roman" w:hAnsi="Times New Roman" w:cs="Times New Roman"/>
          <w:sz w:val="24"/>
          <w:szCs w:val="24"/>
        </w:rPr>
        <w:t xml:space="preserve">Kadar RH, Barnett MS, Buxton IL. The GABAergic system contributes to the anxiolytic-like effect of Cymbopogon </w:t>
      </w:r>
      <w:proofErr w:type="spellStart"/>
      <w:r w:rsidRPr="004902E0">
        <w:rPr>
          <w:rFonts w:ascii="Times New Roman" w:hAnsi="Times New Roman" w:cs="Times New Roman"/>
          <w:sz w:val="24"/>
          <w:szCs w:val="24"/>
        </w:rPr>
        <w:t>citratus</w:t>
      </w:r>
      <w:proofErr w:type="spellEnd"/>
      <w:r w:rsidRPr="004902E0">
        <w:rPr>
          <w:rFonts w:ascii="Times New Roman" w:hAnsi="Times New Roman" w:cs="Times New Roman"/>
          <w:sz w:val="24"/>
          <w:szCs w:val="24"/>
        </w:rPr>
        <w:t xml:space="preserve"> (lemongrass) essential oil in mice. J </w:t>
      </w:r>
      <w:proofErr w:type="spellStart"/>
      <w:r w:rsidRPr="004902E0">
        <w:rPr>
          <w:rFonts w:ascii="Times New Roman" w:hAnsi="Times New Roman" w:cs="Times New Roman"/>
          <w:sz w:val="24"/>
          <w:szCs w:val="24"/>
        </w:rPr>
        <w:t>Ethnopharmacol</w:t>
      </w:r>
      <w:proofErr w:type="spellEnd"/>
      <w:r w:rsidRPr="004902E0">
        <w:rPr>
          <w:rFonts w:ascii="Times New Roman" w:hAnsi="Times New Roman" w:cs="Times New Roman"/>
          <w:sz w:val="24"/>
          <w:szCs w:val="24"/>
        </w:rPr>
        <w:t xml:space="preserve">. 2012;141(3):827-32. </w:t>
      </w:r>
      <w:hyperlink r:id="rId18" w:tgtFrame="_blank" w:history="1">
        <w:r w:rsidRPr="004902E0">
          <w:rPr>
            <w:rStyle w:val="Hyperlink"/>
            <w:rFonts w:ascii="Times New Roman" w:hAnsi="Times New Roman" w:cs="Times New Roman"/>
            <w:sz w:val="24"/>
            <w:szCs w:val="24"/>
          </w:rPr>
          <w:t>ScienceDirect</w:t>
        </w:r>
      </w:hyperlink>
    </w:p>
    <w:p w14:paraId="7972D60D" w14:textId="3650DC90" w:rsidR="004902E0" w:rsidRPr="004902E0" w:rsidRDefault="004902E0" w:rsidP="004902E0">
      <w:pPr>
        <w:pStyle w:val="ListParagraph"/>
        <w:numPr>
          <w:ilvl w:val="0"/>
          <w:numId w:val="6"/>
        </w:numPr>
        <w:spacing w:after="0" w:line="360" w:lineRule="auto"/>
        <w:jc w:val="both"/>
        <w:rPr>
          <w:rFonts w:ascii="Times New Roman" w:hAnsi="Times New Roman" w:cs="Times New Roman"/>
          <w:sz w:val="24"/>
          <w:szCs w:val="24"/>
        </w:rPr>
      </w:pPr>
      <w:r w:rsidRPr="004902E0">
        <w:rPr>
          <w:rFonts w:ascii="Times New Roman" w:hAnsi="Times New Roman" w:cs="Times New Roman"/>
          <w:sz w:val="24"/>
          <w:szCs w:val="24"/>
        </w:rPr>
        <w:t xml:space="preserve">Majewska E, </w:t>
      </w:r>
      <w:proofErr w:type="spellStart"/>
      <w:r w:rsidRPr="004902E0">
        <w:rPr>
          <w:rFonts w:ascii="Times New Roman" w:hAnsi="Times New Roman" w:cs="Times New Roman"/>
          <w:sz w:val="24"/>
          <w:szCs w:val="24"/>
        </w:rPr>
        <w:t>Koztowska</w:t>
      </w:r>
      <w:proofErr w:type="spellEnd"/>
      <w:r w:rsidRPr="004902E0">
        <w:rPr>
          <w:rFonts w:ascii="Times New Roman" w:hAnsi="Times New Roman" w:cs="Times New Roman"/>
          <w:sz w:val="24"/>
          <w:szCs w:val="24"/>
        </w:rPr>
        <w:t xml:space="preserve"> M, </w:t>
      </w:r>
      <w:proofErr w:type="spellStart"/>
      <w:r w:rsidRPr="004902E0">
        <w:rPr>
          <w:rFonts w:ascii="Times New Roman" w:hAnsi="Times New Roman" w:cs="Times New Roman"/>
          <w:sz w:val="24"/>
          <w:szCs w:val="24"/>
        </w:rPr>
        <w:t>Gruczynska-Sekowska</w:t>
      </w:r>
      <w:proofErr w:type="spellEnd"/>
      <w:r w:rsidRPr="004902E0">
        <w:rPr>
          <w:rFonts w:ascii="Times New Roman" w:hAnsi="Times New Roman" w:cs="Times New Roman"/>
          <w:sz w:val="24"/>
          <w:szCs w:val="24"/>
        </w:rPr>
        <w:t xml:space="preserve"> E, Kowalska D, Tarnowska K. Lemongrass (Cymbopogon </w:t>
      </w:r>
      <w:proofErr w:type="spellStart"/>
      <w:r w:rsidRPr="004902E0">
        <w:rPr>
          <w:rFonts w:ascii="Times New Roman" w:hAnsi="Times New Roman" w:cs="Times New Roman"/>
          <w:sz w:val="24"/>
          <w:szCs w:val="24"/>
        </w:rPr>
        <w:t>citratus</w:t>
      </w:r>
      <w:proofErr w:type="spellEnd"/>
      <w:r w:rsidRPr="004902E0">
        <w:rPr>
          <w:rFonts w:ascii="Times New Roman" w:hAnsi="Times New Roman" w:cs="Times New Roman"/>
          <w:sz w:val="24"/>
          <w:szCs w:val="24"/>
        </w:rPr>
        <w:t xml:space="preserve">) Essential Oil: Anxiolytic-like effect in </w:t>
      </w:r>
      <w:proofErr w:type="gramStart"/>
      <w:r w:rsidRPr="004902E0">
        <w:rPr>
          <w:rFonts w:ascii="Times New Roman" w:hAnsi="Times New Roman" w:cs="Times New Roman"/>
          <w:sz w:val="24"/>
          <w:szCs w:val="24"/>
        </w:rPr>
        <w:t>humans</w:t>
      </w:r>
      <w:proofErr w:type="gramEnd"/>
      <w:r w:rsidRPr="004902E0">
        <w:rPr>
          <w:rFonts w:ascii="Times New Roman" w:hAnsi="Times New Roman" w:cs="Times New Roman"/>
          <w:sz w:val="24"/>
          <w:szCs w:val="24"/>
        </w:rPr>
        <w:t xml:space="preserve"> study. </w:t>
      </w:r>
      <w:proofErr w:type="spellStart"/>
      <w:r w:rsidRPr="004902E0">
        <w:rPr>
          <w:rFonts w:ascii="Times New Roman" w:hAnsi="Times New Roman" w:cs="Times New Roman"/>
          <w:sz w:val="24"/>
          <w:szCs w:val="24"/>
        </w:rPr>
        <w:t>Phytother</w:t>
      </w:r>
      <w:proofErr w:type="spellEnd"/>
      <w:r w:rsidRPr="004902E0">
        <w:rPr>
          <w:rFonts w:ascii="Times New Roman" w:hAnsi="Times New Roman" w:cs="Times New Roman"/>
          <w:sz w:val="24"/>
          <w:szCs w:val="24"/>
        </w:rPr>
        <w:t xml:space="preserve"> Res. 2021;35(6):3155-64. </w:t>
      </w:r>
      <w:hyperlink r:id="rId19" w:tgtFrame="_blank" w:history="1">
        <w:r w:rsidRPr="004902E0">
          <w:rPr>
            <w:rStyle w:val="Hyperlink"/>
            <w:rFonts w:ascii="Times New Roman" w:hAnsi="Times New Roman" w:cs="Times New Roman"/>
            <w:sz w:val="24"/>
            <w:szCs w:val="24"/>
          </w:rPr>
          <w:t>Pharmacognosy Journal+1</w:t>
        </w:r>
      </w:hyperlink>
    </w:p>
    <w:p w14:paraId="458A9880" w14:textId="079A30F6" w:rsidR="004902E0" w:rsidRPr="004902E0" w:rsidRDefault="004902E0" w:rsidP="004902E0">
      <w:pPr>
        <w:pStyle w:val="ListParagraph"/>
        <w:numPr>
          <w:ilvl w:val="0"/>
          <w:numId w:val="6"/>
        </w:numPr>
        <w:spacing w:after="0" w:line="360" w:lineRule="auto"/>
        <w:jc w:val="both"/>
        <w:rPr>
          <w:rFonts w:ascii="Times New Roman" w:hAnsi="Times New Roman" w:cs="Times New Roman"/>
          <w:sz w:val="24"/>
          <w:szCs w:val="24"/>
        </w:rPr>
      </w:pPr>
      <w:r w:rsidRPr="004902E0">
        <w:rPr>
          <w:rFonts w:ascii="Times New Roman" w:hAnsi="Times New Roman" w:cs="Times New Roman"/>
          <w:sz w:val="24"/>
          <w:szCs w:val="24"/>
        </w:rPr>
        <w:t xml:space="preserve">Lee MS, Kim K, Park HJ, Kang JW, Song EH, Park SH, et al. Effect of aromatherapy with lemongrass (Cymbopogon </w:t>
      </w:r>
      <w:proofErr w:type="spellStart"/>
      <w:r w:rsidRPr="004902E0">
        <w:rPr>
          <w:rFonts w:ascii="Times New Roman" w:hAnsi="Times New Roman" w:cs="Times New Roman"/>
          <w:sz w:val="24"/>
          <w:szCs w:val="24"/>
        </w:rPr>
        <w:t>citratus</w:t>
      </w:r>
      <w:proofErr w:type="spellEnd"/>
      <w:r w:rsidRPr="004902E0">
        <w:rPr>
          <w:rFonts w:ascii="Times New Roman" w:hAnsi="Times New Roman" w:cs="Times New Roman"/>
          <w:sz w:val="24"/>
          <w:szCs w:val="24"/>
        </w:rPr>
        <w:t xml:space="preserve">) on experimental anxiety in healthy volunteers. Evid Based Complement Alternat Med. </w:t>
      </w:r>
      <w:proofErr w:type="gramStart"/>
      <w:r w:rsidRPr="004902E0">
        <w:rPr>
          <w:rFonts w:ascii="Times New Roman" w:hAnsi="Times New Roman" w:cs="Times New Roman"/>
          <w:sz w:val="24"/>
          <w:szCs w:val="24"/>
        </w:rPr>
        <w:t>2016;2016:1238435</w:t>
      </w:r>
      <w:proofErr w:type="gramEnd"/>
      <w:r w:rsidRPr="004902E0">
        <w:rPr>
          <w:rFonts w:ascii="Times New Roman" w:hAnsi="Times New Roman" w:cs="Times New Roman"/>
          <w:sz w:val="24"/>
          <w:szCs w:val="24"/>
        </w:rPr>
        <w:t xml:space="preserve">. </w:t>
      </w:r>
      <w:hyperlink r:id="rId20" w:tgtFrame="_blank" w:history="1">
        <w:r w:rsidRPr="004902E0">
          <w:rPr>
            <w:rStyle w:val="Hyperlink"/>
            <w:rFonts w:ascii="Times New Roman" w:hAnsi="Times New Roman" w:cs="Times New Roman"/>
            <w:sz w:val="24"/>
            <w:szCs w:val="24"/>
          </w:rPr>
          <w:t>PMC</w:t>
        </w:r>
      </w:hyperlink>
    </w:p>
    <w:p w14:paraId="71093001" w14:textId="707DF7A2" w:rsidR="004902E0" w:rsidRPr="004902E0" w:rsidRDefault="004902E0" w:rsidP="004902E0">
      <w:pPr>
        <w:pStyle w:val="ListParagraph"/>
        <w:numPr>
          <w:ilvl w:val="0"/>
          <w:numId w:val="6"/>
        </w:numPr>
        <w:spacing w:after="0" w:line="360" w:lineRule="auto"/>
        <w:jc w:val="both"/>
        <w:rPr>
          <w:rFonts w:ascii="Times New Roman" w:hAnsi="Times New Roman" w:cs="Times New Roman"/>
          <w:sz w:val="24"/>
          <w:szCs w:val="24"/>
        </w:rPr>
      </w:pPr>
      <w:proofErr w:type="spellStart"/>
      <w:r w:rsidRPr="004902E0">
        <w:rPr>
          <w:rFonts w:ascii="Times New Roman" w:hAnsi="Times New Roman" w:cs="Times New Roman"/>
          <w:sz w:val="24"/>
          <w:szCs w:val="24"/>
        </w:rPr>
        <w:lastRenderedPageBreak/>
        <w:t>Abdollahnejad</w:t>
      </w:r>
      <w:proofErr w:type="spellEnd"/>
      <w:r w:rsidRPr="004902E0">
        <w:rPr>
          <w:rFonts w:ascii="Times New Roman" w:hAnsi="Times New Roman" w:cs="Times New Roman"/>
          <w:sz w:val="24"/>
          <w:szCs w:val="24"/>
        </w:rPr>
        <w:t xml:space="preserve"> F, </w:t>
      </w:r>
      <w:proofErr w:type="spellStart"/>
      <w:r w:rsidRPr="004902E0">
        <w:rPr>
          <w:rFonts w:ascii="Times New Roman" w:hAnsi="Times New Roman" w:cs="Times New Roman"/>
          <w:sz w:val="24"/>
          <w:szCs w:val="24"/>
        </w:rPr>
        <w:t>Bahadori</w:t>
      </w:r>
      <w:proofErr w:type="spellEnd"/>
      <w:r w:rsidRPr="004902E0">
        <w:rPr>
          <w:rFonts w:ascii="Times New Roman" w:hAnsi="Times New Roman" w:cs="Times New Roman"/>
          <w:sz w:val="24"/>
          <w:szCs w:val="24"/>
        </w:rPr>
        <w:t xml:space="preserve"> M, Bakhshi F, Azizi H. Effect of inhaling the aroma of rosemary essential oil on anxiety scores in human subjects. Complement </w:t>
      </w:r>
      <w:proofErr w:type="spellStart"/>
      <w:r w:rsidRPr="004902E0">
        <w:rPr>
          <w:rFonts w:ascii="Times New Roman" w:hAnsi="Times New Roman" w:cs="Times New Roman"/>
          <w:sz w:val="24"/>
          <w:szCs w:val="24"/>
        </w:rPr>
        <w:t>Ther</w:t>
      </w:r>
      <w:proofErr w:type="spellEnd"/>
      <w:r w:rsidRPr="004902E0">
        <w:rPr>
          <w:rFonts w:ascii="Times New Roman" w:hAnsi="Times New Roman" w:cs="Times New Roman"/>
          <w:sz w:val="24"/>
          <w:szCs w:val="24"/>
        </w:rPr>
        <w:t xml:space="preserve"> Clin </w:t>
      </w:r>
      <w:proofErr w:type="spellStart"/>
      <w:r w:rsidRPr="004902E0">
        <w:rPr>
          <w:rFonts w:ascii="Times New Roman" w:hAnsi="Times New Roman" w:cs="Times New Roman"/>
          <w:sz w:val="24"/>
          <w:szCs w:val="24"/>
        </w:rPr>
        <w:t>Pract</w:t>
      </w:r>
      <w:proofErr w:type="spellEnd"/>
      <w:r w:rsidRPr="004902E0">
        <w:rPr>
          <w:rFonts w:ascii="Times New Roman" w:hAnsi="Times New Roman" w:cs="Times New Roman"/>
          <w:sz w:val="24"/>
          <w:szCs w:val="24"/>
        </w:rPr>
        <w:t xml:space="preserve">. </w:t>
      </w:r>
      <w:proofErr w:type="gramStart"/>
      <w:r w:rsidRPr="004902E0">
        <w:rPr>
          <w:rFonts w:ascii="Times New Roman" w:hAnsi="Times New Roman" w:cs="Times New Roman"/>
          <w:sz w:val="24"/>
          <w:szCs w:val="24"/>
        </w:rPr>
        <w:t>2021;42:101271</w:t>
      </w:r>
      <w:proofErr w:type="gramEnd"/>
      <w:r w:rsidRPr="004902E0">
        <w:rPr>
          <w:rFonts w:ascii="Times New Roman" w:hAnsi="Times New Roman" w:cs="Times New Roman"/>
          <w:sz w:val="24"/>
          <w:szCs w:val="24"/>
        </w:rPr>
        <w:t xml:space="preserve">. </w:t>
      </w:r>
      <w:hyperlink r:id="rId21" w:tgtFrame="_blank" w:history="1">
        <w:proofErr w:type="spellStart"/>
        <w:r w:rsidRPr="004902E0">
          <w:rPr>
            <w:rStyle w:val="Hyperlink"/>
            <w:rFonts w:ascii="Times New Roman" w:hAnsi="Times New Roman" w:cs="Times New Roman"/>
            <w:sz w:val="24"/>
            <w:szCs w:val="24"/>
          </w:rPr>
          <w:t>Brieflands</w:t>
        </w:r>
        <w:proofErr w:type="spellEnd"/>
      </w:hyperlink>
    </w:p>
    <w:p w14:paraId="08837779" w14:textId="02CD05D9" w:rsidR="004902E0" w:rsidRPr="004902E0" w:rsidRDefault="004902E0" w:rsidP="004902E0">
      <w:pPr>
        <w:pStyle w:val="ListParagraph"/>
        <w:numPr>
          <w:ilvl w:val="0"/>
          <w:numId w:val="6"/>
        </w:numPr>
        <w:spacing w:after="0" w:line="360" w:lineRule="auto"/>
        <w:jc w:val="both"/>
        <w:rPr>
          <w:rFonts w:ascii="Times New Roman" w:hAnsi="Times New Roman" w:cs="Times New Roman"/>
          <w:sz w:val="24"/>
          <w:szCs w:val="24"/>
        </w:rPr>
      </w:pPr>
      <w:proofErr w:type="spellStart"/>
      <w:r w:rsidRPr="004902E0">
        <w:rPr>
          <w:rFonts w:ascii="Times New Roman" w:hAnsi="Times New Roman" w:cs="Times New Roman"/>
          <w:sz w:val="24"/>
          <w:szCs w:val="24"/>
        </w:rPr>
        <w:t>Ferlemi</w:t>
      </w:r>
      <w:proofErr w:type="spellEnd"/>
      <w:r w:rsidRPr="004902E0">
        <w:rPr>
          <w:rFonts w:ascii="Times New Roman" w:hAnsi="Times New Roman" w:cs="Times New Roman"/>
          <w:sz w:val="24"/>
          <w:szCs w:val="24"/>
        </w:rPr>
        <w:t xml:space="preserve"> AV, </w:t>
      </w:r>
      <w:proofErr w:type="spellStart"/>
      <w:r w:rsidRPr="004902E0">
        <w:rPr>
          <w:rFonts w:ascii="Times New Roman" w:hAnsi="Times New Roman" w:cs="Times New Roman"/>
          <w:sz w:val="24"/>
          <w:szCs w:val="24"/>
        </w:rPr>
        <w:t>Katsikoudi</w:t>
      </w:r>
      <w:proofErr w:type="spellEnd"/>
      <w:r w:rsidRPr="004902E0">
        <w:rPr>
          <w:rFonts w:ascii="Times New Roman" w:hAnsi="Times New Roman" w:cs="Times New Roman"/>
          <w:sz w:val="24"/>
          <w:szCs w:val="24"/>
        </w:rPr>
        <w:t xml:space="preserve"> A, </w:t>
      </w:r>
      <w:proofErr w:type="spellStart"/>
      <w:r w:rsidRPr="004902E0">
        <w:rPr>
          <w:rFonts w:ascii="Times New Roman" w:hAnsi="Times New Roman" w:cs="Times New Roman"/>
          <w:sz w:val="24"/>
          <w:szCs w:val="24"/>
        </w:rPr>
        <w:t>Gortzi</w:t>
      </w:r>
      <w:proofErr w:type="spellEnd"/>
      <w:r w:rsidRPr="004902E0">
        <w:rPr>
          <w:rFonts w:ascii="Times New Roman" w:hAnsi="Times New Roman" w:cs="Times New Roman"/>
          <w:sz w:val="24"/>
          <w:szCs w:val="24"/>
        </w:rPr>
        <w:t xml:space="preserve"> O. Rosemary tea consumption results in anxiolytic- and antidepressant-like </w:t>
      </w:r>
      <w:proofErr w:type="spellStart"/>
      <w:r w:rsidRPr="004902E0">
        <w:rPr>
          <w:rFonts w:ascii="Times New Roman" w:hAnsi="Times New Roman" w:cs="Times New Roman"/>
          <w:sz w:val="24"/>
          <w:szCs w:val="24"/>
        </w:rPr>
        <w:t>behavior</w:t>
      </w:r>
      <w:proofErr w:type="spellEnd"/>
      <w:r w:rsidRPr="004902E0">
        <w:rPr>
          <w:rFonts w:ascii="Times New Roman" w:hAnsi="Times New Roman" w:cs="Times New Roman"/>
          <w:sz w:val="24"/>
          <w:szCs w:val="24"/>
        </w:rPr>
        <w:t xml:space="preserve"> in adult male mice and inhibits cerebral cholinesterase activity. Chem </w:t>
      </w:r>
      <w:proofErr w:type="spellStart"/>
      <w:r w:rsidRPr="004902E0">
        <w:rPr>
          <w:rFonts w:ascii="Times New Roman" w:hAnsi="Times New Roman" w:cs="Times New Roman"/>
          <w:sz w:val="24"/>
          <w:szCs w:val="24"/>
        </w:rPr>
        <w:t>Biol</w:t>
      </w:r>
      <w:proofErr w:type="spellEnd"/>
      <w:r w:rsidRPr="004902E0">
        <w:rPr>
          <w:rFonts w:ascii="Times New Roman" w:hAnsi="Times New Roman" w:cs="Times New Roman"/>
          <w:sz w:val="24"/>
          <w:szCs w:val="24"/>
        </w:rPr>
        <w:t xml:space="preserve"> Interact. </w:t>
      </w:r>
      <w:proofErr w:type="gramStart"/>
      <w:r w:rsidRPr="004902E0">
        <w:rPr>
          <w:rFonts w:ascii="Times New Roman" w:hAnsi="Times New Roman" w:cs="Times New Roman"/>
          <w:sz w:val="24"/>
          <w:szCs w:val="24"/>
        </w:rPr>
        <w:t>2015;237:1</w:t>
      </w:r>
      <w:proofErr w:type="gramEnd"/>
      <w:r w:rsidRPr="004902E0">
        <w:rPr>
          <w:rFonts w:ascii="Times New Roman" w:hAnsi="Times New Roman" w:cs="Times New Roman"/>
          <w:sz w:val="24"/>
          <w:szCs w:val="24"/>
        </w:rPr>
        <w:t xml:space="preserve">-8. </w:t>
      </w:r>
      <w:hyperlink r:id="rId22" w:tgtFrame="_blank" w:history="1">
        <w:r w:rsidRPr="004902E0">
          <w:rPr>
            <w:rStyle w:val="Hyperlink"/>
            <w:rFonts w:ascii="Times New Roman" w:hAnsi="Times New Roman" w:cs="Times New Roman"/>
            <w:sz w:val="24"/>
            <w:szCs w:val="24"/>
          </w:rPr>
          <w:t>ResearchGate</w:t>
        </w:r>
      </w:hyperlink>
    </w:p>
    <w:p w14:paraId="2FBE9891" w14:textId="77777777" w:rsidR="002C53E3" w:rsidRDefault="002C53E3" w:rsidP="004902E0">
      <w:pPr>
        <w:pStyle w:val="ListParagraph"/>
        <w:numPr>
          <w:ilvl w:val="0"/>
          <w:numId w:val="6"/>
        </w:numPr>
        <w:spacing w:after="0" w:line="360" w:lineRule="auto"/>
        <w:jc w:val="both"/>
        <w:rPr>
          <w:rFonts w:ascii="Times New Roman" w:hAnsi="Times New Roman" w:cs="Times New Roman"/>
          <w:sz w:val="24"/>
          <w:szCs w:val="24"/>
        </w:rPr>
      </w:pPr>
      <w:r w:rsidRPr="002C53E3">
        <w:rPr>
          <w:rFonts w:ascii="Times New Roman" w:hAnsi="Times New Roman" w:cs="Times New Roman"/>
          <w:sz w:val="24"/>
          <w:szCs w:val="24"/>
        </w:rPr>
        <w:t>Solon IG, Santos WS, Branco LGS. “</w:t>
      </w:r>
      <w:proofErr w:type="spellStart"/>
      <w:r w:rsidRPr="002C53E3">
        <w:rPr>
          <w:rFonts w:ascii="Times New Roman" w:hAnsi="Times New Roman" w:cs="Times New Roman"/>
          <w:sz w:val="24"/>
          <w:szCs w:val="24"/>
        </w:rPr>
        <w:t>Citral</w:t>
      </w:r>
      <w:proofErr w:type="spellEnd"/>
      <w:r w:rsidRPr="002C53E3">
        <w:rPr>
          <w:rFonts w:ascii="Times New Roman" w:hAnsi="Times New Roman" w:cs="Times New Roman"/>
          <w:sz w:val="24"/>
          <w:szCs w:val="24"/>
        </w:rPr>
        <w:t xml:space="preserve"> as an anti-inflammatory agent: Mechanisms, therapeutic potential, and perspectives.” </w:t>
      </w:r>
      <w:r w:rsidRPr="002C53E3">
        <w:rPr>
          <w:rFonts w:ascii="Times New Roman" w:hAnsi="Times New Roman" w:cs="Times New Roman"/>
          <w:i/>
          <w:iCs/>
          <w:sz w:val="24"/>
          <w:szCs w:val="24"/>
        </w:rPr>
        <w:t>Pharmacological Research – Natural Products</w:t>
      </w:r>
      <w:r w:rsidRPr="002C53E3">
        <w:rPr>
          <w:rFonts w:ascii="Times New Roman" w:hAnsi="Times New Roman" w:cs="Times New Roman"/>
          <w:sz w:val="24"/>
          <w:szCs w:val="24"/>
        </w:rPr>
        <w:t xml:space="preserve">. 2025; </w:t>
      </w:r>
      <w:r w:rsidRPr="00BD2552">
        <w:rPr>
          <w:rFonts w:ascii="Times New Roman" w:hAnsi="Times New Roman" w:cs="Times New Roman"/>
          <w:sz w:val="24"/>
          <w:szCs w:val="24"/>
        </w:rPr>
        <w:t>100253.</w:t>
      </w:r>
      <w:r w:rsidRPr="002C53E3">
        <w:rPr>
          <w:rFonts w:ascii="Times New Roman" w:hAnsi="Times New Roman" w:cs="Times New Roman"/>
          <w:sz w:val="24"/>
          <w:szCs w:val="24"/>
        </w:rPr>
        <w:t xml:space="preserve"> </w:t>
      </w:r>
      <w:proofErr w:type="gramStart"/>
      <w:r w:rsidRPr="002C53E3">
        <w:rPr>
          <w:rFonts w:ascii="Times New Roman" w:hAnsi="Times New Roman" w:cs="Times New Roman"/>
          <w:sz w:val="24"/>
          <w:szCs w:val="24"/>
        </w:rPr>
        <w:t>DOI:10.1016/j.prenap</w:t>
      </w:r>
      <w:proofErr w:type="gramEnd"/>
      <w:r w:rsidRPr="002C53E3">
        <w:rPr>
          <w:rFonts w:ascii="Times New Roman" w:hAnsi="Times New Roman" w:cs="Times New Roman"/>
          <w:sz w:val="24"/>
          <w:szCs w:val="24"/>
        </w:rPr>
        <w:t>.2025.100253</w:t>
      </w:r>
    </w:p>
    <w:p w14:paraId="79396FF1" w14:textId="0D0CCBDB" w:rsidR="004902E0" w:rsidRPr="004902E0" w:rsidRDefault="004902E0" w:rsidP="004902E0">
      <w:pPr>
        <w:pStyle w:val="ListParagraph"/>
        <w:numPr>
          <w:ilvl w:val="0"/>
          <w:numId w:val="6"/>
        </w:numPr>
        <w:spacing w:after="0" w:line="360" w:lineRule="auto"/>
        <w:jc w:val="both"/>
        <w:rPr>
          <w:rFonts w:ascii="Times New Roman" w:hAnsi="Times New Roman" w:cs="Times New Roman"/>
          <w:sz w:val="24"/>
          <w:szCs w:val="24"/>
        </w:rPr>
      </w:pPr>
      <w:r w:rsidRPr="004902E0">
        <w:rPr>
          <w:rFonts w:ascii="Times New Roman" w:hAnsi="Times New Roman" w:cs="Times New Roman"/>
          <w:sz w:val="24"/>
          <w:szCs w:val="24"/>
        </w:rPr>
        <w:t xml:space="preserve">Kim JK, Han JE, Kim JH, Yoon H, Kang SR. Rosemary tea consumption results to anxiolytic- and anti-depressant-like </w:t>
      </w:r>
      <w:proofErr w:type="spellStart"/>
      <w:r w:rsidRPr="004902E0">
        <w:rPr>
          <w:rFonts w:ascii="Times New Roman" w:hAnsi="Times New Roman" w:cs="Times New Roman"/>
          <w:sz w:val="24"/>
          <w:szCs w:val="24"/>
        </w:rPr>
        <w:t>behavior</w:t>
      </w:r>
      <w:proofErr w:type="spellEnd"/>
      <w:r w:rsidRPr="004902E0">
        <w:rPr>
          <w:rFonts w:ascii="Times New Roman" w:hAnsi="Times New Roman" w:cs="Times New Roman"/>
          <w:sz w:val="24"/>
          <w:szCs w:val="24"/>
        </w:rPr>
        <w:t xml:space="preserve"> of adult male mice and inhibits all cerebral area and liver cholinesterase activity: Phytochemical investigation and in silico studies. Chem </w:t>
      </w:r>
      <w:proofErr w:type="spellStart"/>
      <w:r w:rsidRPr="004902E0">
        <w:rPr>
          <w:rFonts w:ascii="Times New Roman" w:hAnsi="Times New Roman" w:cs="Times New Roman"/>
          <w:sz w:val="24"/>
          <w:szCs w:val="24"/>
        </w:rPr>
        <w:t>Biol</w:t>
      </w:r>
      <w:proofErr w:type="spellEnd"/>
      <w:r w:rsidRPr="004902E0">
        <w:rPr>
          <w:rFonts w:ascii="Times New Roman" w:hAnsi="Times New Roman" w:cs="Times New Roman"/>
          <w:sz w:val="24"/>
          <w:szCs w:val="24"/>
        </w:rPr>
        <w:t xml:space="preserve"> Interact. </w:t>
      </w:r>
      <w:proofErr w:type="gramStart"/>
      <w:r w:rsidRPr="004902E0">
        <w:rPr>
          <w:rFonts w:ascii="Times New Roman" w:hAnsi="Times New Roman" w:cs="Times New Roman"/>
          <w:sz w:val="24"/>
          <w:szCs w:val="24"/>
        </w:rPr>
        <w:t>2015;237:112</w:t>
      </w:r>
      <w:proofErr w:type="gramEnd"/>
      <w:r w:rsidRPr="004902E0">
        <w:rPr>
          <w:rFonts w:ascii="Times New Roman" w:hAnsi="Times New Roman" w:cs="Times New Roman"/>
          <w:sz w:val="24"/>
          <w:szCs w:val="24"/>
        </w:rPr>
        <w:t xml:space="preserve">-20. </w:t>
      </w:r>
      <w:hyperlink r:id="rId23" w:tgtFrame="_blank" w:history="1">
        <w:r w:rsidRPr="004902E0">
          <w:rPr>
            <w:rStyle w:val="Hyperlink"/>
            <w:rFonts w:ascii="Times New Roman" w:hAnsi="Times New Roman" w:cs="Times New Roman"/>
            <w:sz w:val="24"/>
            <w:szCs w:val="24"/>
          </w:rPr>
          <w:t>ResearchGate</w:t>
        </w:r>
      </w:hyperlink>
    </w:p>
    <w:p w14:paraId="346BFBED" w14:textId="77777777" w:rsidR="00830951" w:rsidRDefault="00830951" w:rsidP="004902E0">
      <w:pPr>
        <w:pStyle w:val="ListParagraph"/>
        <w:numPr>
          <w:ilvl w:val="0"/>
          <w:numId w:val="6"/>
        </w:numPr>
        <w:spacing w:after="0" w:line="360" w:lineRule="auto"/>
        <w:jc w:val="both"/>
        <w:rPr>
          <w:rFonts w:ascii="Times New Roman" w:hAnsi="Times New Roman" w:cs="Times New Roman"/>
          <w:sz w:val="24"/>
          <w:szCs w:val="24"/>
        </w:rPr>
      </w:pPr>
      <w:proofErr w:type="spellStart"/>
      <w:r w:rsidRPr="00830951">
        <w:rPr>
          <w:rFonts w:ascii="Times New Roman" w:hAnsi="Times New Roman" w:cs="Times New Roman"/>
          <w:sz w:val="24"/>
          <w:szCs w:val="24"/>
        </w:rPr>
        <w:t>Kayashima</w:t>
      </w:r>
      <w:proofErr w:type="spellEnd"/>
      <w:r w:rsidRPr="00830951">
        <w:rPr>
          <w:rFonts w:ascii="Times New Roman" w:hAnsi="Times New Roman" w:cs="Times New Roman"/>
          <w:sz w:val="24"/>
          <w:szCs w:val="24"/>
        </w:rPr>
        <w:t xml:space="preserve"> T, Nagao K, </w:t>
      </w:r>
      <w:proofErr w:type="spellStart"/>
      <w:r w:rsidRPr="00830951">
        <w:rPr>
          <w:rFonts w:ascii="Times New Roman" w:hAnsi="Times New Roman" w:cs="Times New Roman"/>
          <w:sz w:val="24"/>
          <w:szCs w:val="24"/>
        </w:rPr>
        <w:t>Umino</w:t>
      </w:r>
      <w:proofErr w:type="spellEnd"/>
      <w:r w:rsidRPr="00830951">
        <w:rPr>
          <w:rFonts w:ascii="Times New Roman" w:hAnsi="Times New Roman" w:cs="Times New Roman"/>
          <w:sz w:val="24"/>
          <w:szCs w:val="24"/>
        </w:rPr>
        <w:t xml:space="preserve"> M, </w:t>
      </w:r>
      <w:proofErr w:type="spellStart"/>
      <w:r w:rsidRPr="00830951">
        <w:rPr>
          <w:rFonts w:ascii="Times New Roman" w:hAnsi="Times New Roman" w:cs="Times New Roman"/>
          <w:sz w:val="24"/>
          <w:szCs w:val="24"/>
        </w:rPr>
        <w:t>Kaikiri</w:t>
      </w:r>
      <w:proofErr w:type="spellEnd"/>
      <w:r w:rsidRPr="00830951">
        <w:rPr>
          <w:rFonts w:ascii="Times New Roman" w:hAnsi="Times New Roman" w:cs="Times New Roman"/>
          <w:sz w:val="24"/>
          <w:szCs w:val="24"/>
        </w:rPr>
        <w:t xml:space="preserve"> H, Shibata S, Matsubara K. “Anti-stress effects of rosemary (</w:t>
      </w:r>
      <w:r w:rsidRPr="00830951">
        <w:rPr>
          <w:rFonts w:ascii="Times New Roman" w:hAnsi="Times New Roman" w:cs="Times New Roman"/>
          <w:i/>
          <w:iCs/>
          <w:sz w:val="24"/>
          <w:szCs w:val="24"/>
        </w:rPr>
        <w:t>Rosmarinus officinalis</w:t>
      </w:r>
      <w:r w:rsidRPr="00830951">
        <w:rPr>
          <w:rFonts w:ascii="Times New Roman" w:hAnsi="Times New Roman" w:cs="Times New Roman"/>
          <w:sz w:val="24"/>
          <w:szCs w:val="24"/>
        </w:rPr>
        <w:t xml:space="preserve"> L.) leaf extract on intestinal goblet cells and immobility of forced-swimming test in BALB/c mice.” </w:t>
      </w:r>
      <w:proofErr w:type="spellStart"/>
      <w:r w:rsidRPr="00830951">
        <w:rPr>
          <w:rFonts w:ascii="Times New Roman" w:hAnsi="Times New Roman" w:cs="Times New Roman"/>
          <w:i/>
          <w:iCs/>
          <w:sz w:val="24"/>
          <w:szCs w:val="24"/>
        </w:rPr>
        <w:t>Biosci</w:t>
      </w:r>
      <w:proofErr w:type="spellEnd"/>
      <w:r w:rsidRPr="00830951">
        <w:rPr>
          <w:rFonts w:ascii="Times New Roman" w:hAnsi="Times New Roman" w:cs="Times New Roman"/>
          <w:i/>
          <w:iCs/>
          <w:sz w:val="24"/>
          <w:szCs w:val="24"/>
        </w:rPr>
        <w:t xml:space="preserve"> </w:t>
      </w:r>
      <w:proofErr w:type="spellStart"/>
      <w:r w:rsidRPr="00830951">
        <w:rPr>
          <w:rFonts w:ascii="Times New Roman" w:hAnsi="Times New Roman" w:cs="Times New Roman"/>
          <w:i/>
          <w:iCs/>
          <w:sz w:val="24"/>
          <w:szCs w:val="24"/>
        </w:rPr>
        <w:t>Biotechnol</w:t>
      </w:r>
      <w:proofErr w:type="spellEnd"/>
      <w:r w:rsidRPr="00830951">
        <w:rPr>
          <w:rFonts w:ascii="Times New Roman" w:hAnsi="Times New Roman" w:cs="Times New Roman"/>
          <w:i/>
          <w:iCs/>
          <w:sz w:val="24"/>
          <w:szCs w:val="24"/>
        </w:rPr>
        <w:t xml:space="preserve"> </w:t>
      </w:r>
      <w:proofErr w:type="spellStart"/>
      <w:r w:rsidRPr="00830951">
        <w:rPr>
          <w:rFonts w:ascii="Times New Roman" w:hAnsi="Times New Roman" w:cs="Times New Roman"/>
          <w:i/>
          <w:iCs/>
          <w:sz w:val="24"/>
          <w:szCs w:val="24"/>
        </w:rPr>
        <w:t>Biochem</w:t>
      </w:r>
      <w:proofErr w:type="spellEnd"/>
      <w:r w:rsidRPr="00830951">
        <w:rPr>
          <w:rFonts w:ascii="Times New Roman" w:hAnsi="Times New Roman" w:cs="Times New Roman"/>
          <w:i/>
          <w:iCs/>
          <w:sz w:val="24"/>
          <w:szCs w:val="24"/>
        </w:rPr>
        <w:t>.</w:t>
      </w:r>
      <w:r w:rsidRPr="00830951">
        <w:rPr>
          <w:rFonts w:ascii="Times New Roman" w:hAnsi="Times New Roman" w:cs="Times New Roman"/>
          <w:sz w:val="24"/>
          <w:szCs w:val="24"/>
        </w:rPr>
        <w:t xml:space="preserve"> 2020 Nov;84(11):2385-2389.</w:t>
      </w:r>
    </w:p>
    <w:p w14:paraId="7B4BD314" w14:textId="28A1D427" w:rsidR="004902E0" w:rsidRPr="00861994" w:rsidRDefault="004902E0" w:rsidP="004902E0">
      <w:pPr>
        <w:pStyle w:val="ListParagraph"/>
        <w:numPr>
          <w:ilvl w:val="0"/>
          <w:numId w:val="6"/>
        </w:numPr>
        <w:spacing w:after="0" w:line="360" w:lineRule="auto"/>
        <w:jc w:val="both"/>
        <w:rPr>
          <w:rFonts w:ascii="Times New Roman" w:hAnsi="Times New Roman" w:cs="Times New Roman"/>
          <w:sz w:val="24"/>
          <w:szCs w:val="24"/>
        </w:rPr>
      </w:pPr>
      <w:proofErr w:type="spellStart"/>
      <w:r w:rsidRPr="004902E0">
        <w:rPr>
          <w:rFonts w:ascii="Times New Roman" w:hAnsi="Times New Roman" w:cs="Times New Roman"/>
          <w:sz w:val="24"/>
          <w:szCs w:val="24"/>
        </w:rPr>
        <w:t>Hajhashemi</w:t>
      </w:r>
      <w:proofErr w:type="spellEnd"/>
      <w:r w:rsidRPr="004902E0">
        <w:rPr>
          <w:rFonts w:ascii="Times New Roman" w:hAnsi="Times New Roman" w:cs="Times New Roman"/>
          <w:sz w:val="24"/>
          <w:szCs w:val="24"/>
        </w:rPr>
        <w:t xml:space="preserve"> V, </w:t>
      </w:r>
      <w:proofErr w:type="spellStart"/>
      <w:r w:rsidRPr="004902E0">
        <w:rPr>
          <w:rFonts w:ascii="Times New Roman" w:hAnsi="Times New Roman" w:cs="Times New Roman"/>
          <w:sz w:val="24"/>
          <w:szCs w:val="24"/>
        </w:rPr>
        <w:t>Ghannadi</w:t>
      </w:r>
      <w:proofErr w:type="spellEnd"/>
      <w:r w:rsidRPr="004902E0">
        <w:rPr>
          <w:rFonts w:ascii="Times New Roman" w:hAnsi="Times New Roman" w:cs="Times New Roman"/>
          <w:sz w:val="24"/>
          <w:szCs w:val="24"/>
        </w:rPr>
        <w:t xml:space="preserve"> A, Sharif B, </w:t>
      </w:r>
      <w:proofErr w:type="spellStart"/>
      <w:r w:rsidRPr="004902E0">
        <w:rPr>
          <w:rFonts w:ascii="Times New Roman" w:hAnsi="Times New Roman" w:cs="Times New Roman"/>
          <w:sz w:val="24"/>
          <w:szCs w:val="24"/>
        </w:rPr>
        <w:t>Vaseghi</w:t>
      </w:r>
      <w:proofErr w:type="spellEnd"/>
      <w:r w:rsidRPr="004902E0">
        <w:rPr>
          <w:rFonts w:ascii="Times New Roman" w:hAnsi="Times New Roman" w:cs="Times New Roman"/>
          <w:sz w:val="24"/>
          <w:szCs w:val="24"/>
        </w:rPr>
        <w:t xml:space="preserve"> G. Antinociceptive and anti-inflammatory activities of α-pinene in mice models. </w:t>
      </w:r>
      <w:proofErr w:type="spellStart"/>
      <w:r w:rsidRPr="004902E0">
        <w:rPr>
          <w:rFonts w:ascii="Times New Roman" w:hAnsi="Times New Roman" w:cs="Times New Roman"/>
          <w:sz w:val="24"/>
          <w:szCs w:val="24"/>
        </w:rPr>
        <w:t>Pharmazie</w:t>
      </w:r>
      <w:proofErr w:type="spellEnd"/>
      <w:r w:rsidRPr="004902E0">
        <w:rPr>
          <w:rFonts w:ascii="Times New Roman" w:hAnsi="Times New Roman" w:cs="Times New Roman"/>
          <w:sz w:val="24"/>
          <w:szCs w:val="24"/>
        </w:rPr>
        <w:t>. 2002;57(5):381-3.</w:t>
      </w:r>
    </w:p>
    <w:p w14:paraId="2755A88E" w14:textId="63380019" w:rsidR="00FF5F9C" w:rsidRDefault="00FF5F9C" w:rsidP="00EF02E0">
      <w:pPr>
        <w:pStyle w:val="NormalWeb"/>
        <w:numPr>
          <w:ilvl w:val="0"/>
          <w:numId w:val="6"/>
        </w:numPr>
        <w:spacing w:line="360" w:lineRule="auto"/>
        <w:jc w:val="both"/>
      </w:pPr>
      <w:proofErr w:type="spellStart"/>
      <w:r>
        <w:t>Dougnon</w:t>
      </w:r>
      <w:proofErr w:type="spellEnd"/>
      <w:r>
        <w:t xml:space="preserve"> V, Ito M. Inhalation administration of the bicyclic ethers 1,8- and 1,4-cineole prevents anxiety and depressive-like behaviours in mice. </w:t>
      </w:r>
      <w:r>
        <w:rPr>
          <w:rStyle w:val="Emphasis"/>
          <w:rFonts w:eastAsiaTheme="majorEastAsia"/>
        </w:rPr>
        <w:t>Molecules.</w:t>
      </w:r>
      <w:r>
        <w:t xml:space="preserve"> 2020;25(8):1884. doi:10.3390/molecules25081884.</w:t>
      </w:r>
    </w:p>
    <w:p w14:paraId="1C30077C" w14:textId="18C7008F" w:rsidR="00FF5F9C" w:rsidRDefault="00FF5F9C" w:rsidP="00EF02E0">
      <w:pPr>
        <w:pStyle w:val="NormalWeb"/>
        <w:numPr>
          <w:ilvl w:val="0"/>
          <w:numId w:val="6"/>
        </w:numPr>
        <w:spacing w:line="360" w:lineRule="auto"/>
        <w:jc w:val="both"/>
      </w:pPr>
      <w:r>
        <w:t xml:space="preserve">De Sousa DP, </w:t>
      </w:r>
      <w:proofErr w:type="spellStart"/>
      <w:r>
        <w:t>Hocayen</w:t>
      </w:r>
      <w:proofErr w:type="spellEnd"/>
      <w:r>
        <w:t xml:space="preserve"> PDAS, Andrade LN, </w:t>
      </w:r>
      <w:proofErr w:type="spellStart"/>
      <w:r>
        <w:t>Andreatini</w:t>
      </w:r>
      <w:proofErr w:type="spellEnd"/>
      <w:r>
        <w:t xml:space="preserve"> R. A systematic review of the anxiolytic-like effects of essential oils in animal models. </w:t>
      </w:r>
      <w:r>
        <w:rPr>
          <w:rStyle w:val="Emphasis"/>
          <w:rFonts w:eastAsiaTheme="majorEastAsia"/>
        </w:rPr>
        <w:t>Molecules.</w:t>
      </w:r>
      <w:r>
        <w:t xml:space="preserve"> 2015;20(10):18620-18660. doi:10.3390/molecules201018620.</w:t>
      </w:r>
    </w:p>
    <w:p w14:paraId="799BE6DA" w14:textId="553406BB" w:rsidR="00FF5F9C" w:rsidRDefault="00FF5F9C" w:rsidP="00EF02E0">
      <w:pPr>
        <w:pStyle w:val="NormalWeb"/>
        <w:numPr>
          <w:ilvl w:val="0"/>
          <w:numId w:val="6"/>
        </w:numPr>
        <w:spacing w:line="360" w:lineRule="auto"/>
        <w:jc w:val="both"/>
      </w:pPr>
      <w:r>
        <w:t xml:space="preserve">Costa CA, Kohn DO, Lima VM, Gargano AC, </w:t>
      </w:r>
      <w:proofErr w:type="spellStart"/>
      <w:r>
        <w:t>Flório</w:t>
      </w:r>
      <w:proofErr w:type="spellEnd"/>
      <w:r>
        <w:t xml:space="preserve"> JC, Costa M. The GABAergic system contributes to the anxiolytic-like effect of essential oil from </w:t>
      </w:r>
      <w:r>
        <w:rPr>
          <w:rStyle w:val="Emphasis"/>
          <w:rFonts w:eastAsiaTheme="majorEastAsia"/>
        </w:rPr>
        <w:t xml:space="preserve">Cymbopogon </w:t>
      </w:r>
      <w:proofErr w:type="spellStart"/>
      <w:r>
        <w:rPr>
          <w:rStyle w:val="Emphasis"/>
          <w:rFonts w:eastAsiaTheme="majorEastAsia"/>
        </w:rPr>
        <w:t>citratus</w:t>
      </w:r>
      <w:proofErr w:type="spellEnd"/>
      <w:r>
        <w:t xml:space="preserve"> (lemongrass). </w:t>
      </w:r>
      <w:r>
        <w:rPr>
          <w:rStyle w:val="Emphasis"/>
          <w:rFonts w:eastAsiaTheme="majorEastAsia"/>
        </w:rPr>
        <w:t xml:space="preserve">J </w:t>
      </w:r>
      <w:proofErr w:type="spellStart"/>
      <w:r>
        <w:rPr>
          <w:rStyle w:val="Emphasis"/>
          <w:rFonts w:eastAsiaTheme="majorEastAsia"/>
        </w:rPr>
        <w:t>Ethnopharmacol</w:t>
      </w:r>
      <w:proofErr w:type="spellEnd"/>
      <w:r>
        <w:rPr>
          <w:rStyle w:val="Emphasis"/>
          <w:rFonts w:eastAsiaTheme="majorEastAsia"/>
        </w:rPr>
        <w:t>.</w:t>
      </w:r>
      <w:r>
        <w:t xml:space="preserve"> 2011;137(1):828-836. </w:t>
      </w:r>
      <w:proofErr w:type="gramStart"/>
      <w:r>
        <w:t>doi:10.1016/j.jep</w:t>
      </w:r>
      <w:proofErr w:type="gramEnd"/>
      <w:r>
        <w:t>.2011.07.003.</w:t>
      </w:r>
    </w:p>
    <w:p w14:paraId="6CF42BFC" w14:textId="6BB4A99C" w:rsidR="00FF5F9C" w:rsidRDefault="00FF5F9C" w:rsidP="00EF02E0">
      <w:pPr>
        <w:pStyle w:val="NormalWeb"/>
        <w:numPr>
          <w:ilvl w:val="0"/>
          <w:numId w:val="6"/>
        </w:numPr>
        <w:spacing w:line="360" w:lineRule="auto"/>
        <w:jc w:val="both"/>
      </w:pPr>
      <w:proofErr w:type="spellStart"/>
      <w:r>
        <w:t>Ferlemi</w:t>
      </w:r>
      <w:proofErr w:type="spellEnd"/>
      <w:r>
        <w:t xml:space="preserve"> AV, </w:t>
      </w:r>
      <w:proofErr w:type="spellStart"/>
      <w:r>
        <w:t>Katsikoudi</w:t>
      </w:r>
      <w:proofErr w:type="spellEnd"/>
      <w:r>
        <w:t xml:space="preserve"> A, </w:t>
      </w:r>
      <w:proofErr w:type="spellStart"/>
      <w:r>
        <w:t>Kontogianni</w:t>
      </w:r>
      <w:proofErr w:type="spellEnd"/>
      <w:r>
        <w:t xml:space="preserve"> VG, </w:t>
      </w:r>
      <w:proofErr w:type="spellStart"/>
      <w:r>
        <w:t>Kellici</w:t>
      </w:r>
      <w:proofErr w:type="spellEnd"/>
      <w:r>
        <w:t xml:space="preserve"> TF, </w:t>
      </w:r>
      <w:proofErr w:type="spellStart"/>
      <w:r>
        <w:t>Iatrou</w:t>
      </w:r>
      <w:proofErr w:type="spellEnd"/>
      <w:r>
        <w:t xml:space="preserve"> G, Lamari FN, et al. Rosemary tea consumption results in anxiolytic- and antidepressant-like </w:t>
      </w:r>
      <w:proofErr w:type="spellStart"/>
      <w:r>
        <w:t>behavior</w:t>
      </w:r>
      <w:proofErr w:type="spellEnd"/>
      <w:r>
        <w:t xml:space="preserve"> of adult male mice and inhibits cerebral cholinesterase activity: phytochemical investigation and in silico studies. </w:t>
      </w:r>
      <w:r>
        <w:rPr>
          <w:rStyle w:val="Emphasis"/>
          <w:rFonts w:eastAsiaTheme="majorEastAsia"/>
        </w:rPr>
        <w:t xml:space="preserve">Chem </w:t>
      </w:r>
      <w:proofErr w:type="spellStart"/>
      <w:r>
        <w:rPr>
          <w:rStyle w:val="Emphasis"/>
          <w:rFonts w:eastAsiaTheme="majorEastAsia"/>
        </w:rPr>
        <w:t>Biol</w:t>
      </w:r>
      <w:proofErr w:type="spellEnd"/>
      <w:r>
        <w:rPr>
          <w:rStyle w:val="Emphasis"/>
          <w:rFonts w:eastAsiaTheme="majorEastAsia"/>
        </w:rPr>
        <w:t xml:space="preserve"> Interact.</w:t>
      </w:r>
      <w:r>
        <w:t xml:space="preserve"> </w:t>
      </w:r>
      <w:proofErr w:type="gramStart"/>
      <w:r>
        <w:t>2015;237:47</w:t>
      </w:r>
      <w:proofErr w:type="gramEnd"/>
      <w:r>
        <w:t xml:space="preserve">-57. </w:t>
      </w:r>
      <w:proofErr w:type="gramStart"/>
      <w:r>
        <w:t>doi:10.1016/j.cbi</w:t>
      </w:r>
      <w:proofErr w:type="gramEnd"/>
      <w:r>
        <w:t>.2015.04.013.</w:t>
      </w:r>
    </w:p>
    <w:p w14:paraId="6E4846E0" w14:textId="048A4BD9" w:rsidR="00FF5F9C" w:rsidRDefault="00FF5F9C" w:rsidP="00EF02E0">
      <w:pPr>
        <w:pStyle w:val="NormalWeb"/>
        <w:numPr>
          <w:ilvl w:val="0"/>
          <w:numId w:val="6"/>
        </w:numPr>
        <w:spacing w:line="360" w:lineRule="auto"/>
        <w:jc w:val="both"/>
      </w:pPr>
      <w:r>
        <w:lastRenderedPageBreak/>
        <w:t xml:space="preserve">Mendes AC, Miyoshi E, Marques JA, Pereira RP. Anxiolytic properties of </w:t>
      </w:r>
      <w:r>
        <w:rPr>
          <w:rStyle w:val="Emphasis"/>
          <w:rFonts w:eastAsiaTheme="majorEastAsia"/>
        </w:rPr>
        <w:t xml:space="preserve">Cymbopogon </w:t>
      </w:r>
      <w:proofErr w:type="spellStart"/>
      <w:r>
        <w:rPr>
          <w:rStyle w:val="Emphasis"/>
          <w:rFonts w:eastAsiaTheme="majorEastAsia"/>
        </w:rPr>
        <w:t>citratus</w:t>
      </w:r>
      <w:proofErr w:type="spellEnd"/>
      <w:r>
        <w:t xml:space="preserve"> (lemongrass) extract, essential oil and its constituents in zebrafish (</w:t>
      </w:r>
      <w:r>
        <w:rPr>
          <w:rStyle w:val="Emphasis"/>
          <w:rFonts w:eastAsiaTheme="majorEastAsia"/>
        </w:rPr>
        <w:t>Danio rerio</w:t>
      </w:r>
      <w:r>
        <w:t xml:space="preserve">). </w:t>
      </w:r>
      <w:r>
        <w:rPr>
          <w:rStyle w:val="Emphasis"/>
          <w:rFonts w:eastAsiaTheme="majorEastAsia"/>
        </w:rPr>
        <w:t xml:space="preserve">J </w:t>
      </w:r>
      <w:proofErr w:type="spellStart"/>
      <w:r>
        <w:rPr>
          <w:rStyle w:val="Emphasis"/>
          <w:rFonts w:eastAsiaTheme="majorEastAsia"/>
        </w:rPr>
        <w:t>Ethnopharmacol</w:t>
      </w:r>
      <w:proofErr w:type="spellEnd"/>
      <w:r>
        <w:rPr>
          <w:rStyle w:val="Emphasis"/>
          <w:rFonts w:eastAsiaTheme="majorEastAsia"/>
        </w:rPr>
        <w:t>.</w:t>
      </w:r>
      <w:r>
        <w:t xml:space="preserve"> </w:t>
      </w:r>
      <w:proofErr w:type="gramStart"/>
      <w:r>
        <w:t>2020;260:113036</w:t>
      </w:r>
      <w:proofErr w:type="gramEnd"/>
      <w:r>
        <w:t xml:space="preserve">. </w:t>
      </w:r>
      <w:proofErr w:type="gramStart"/>
      <w:r>
        <w:t>doi:10.1016/j.jep</w:t>
      </w:r>
      <w:proofErr w:type="gramEnd"/>
      <w:r>
        <w:t>.2020.113036.</w:t>
      </w:r>
    </w:p>
    <w:p w14:paraId="65D3E19B" w14:textId="2080CBB1" w:rsidR="00FF5F9C" w:rsidRDefault="00FF5F9C" w:rsidP="00EF02E0">
      <w:pPr>
        <w:pStyle w:val="NormalWeb"/>
        <w:numPr>
          <w:ilvl w:val="0"/>
          <w:numId w:val="6"/>
        </w:numPr>
        <w:spacing w:line="360" w:lineRule="auto"/>
        <w:jc w:val="both"/>
      </w:pPr>
      <w:r>
        <w:t xml:space="preserve">Blanco MM, Costa CA, Freire AO, Santos JG Jr, Costa M. Neurobehavioral effect of essential oil of </w:t>
      </w:r>
      <w:r>
        <w:rPr>
          <w:rStyle w:val="Emphasis"/>
          <w:rFonts w:eastAsiaTheme="majorEastAsia"/>
        </w:rPr>
        <w:t xml:space="preserve">Cymbopogon </w:t>
      </w:r>
      <w:proofErr w:type="spellStart"/>
      <w:r>
        <w:rPr>
          <w:rStyle w:val="Emphasis"/>
          <w:rFonts w:eastAsiaTheme="majorEastAsia"/>
        </w:rPr>
        <w:t>citratus</w:t>
      </w:r>
      <w:proofErr w:type="spellEnd"/>
      <w:r>
        <w:t xml:space="preserve"> in mice. </w:t>
      </w:r>
      <w:r>
        <w:rPr>
          <w:rStyle w:val="Emphasis"/>
          <w:rFonts w:eastAsiaTheme="majorEastAsia"/>
        </w:rPr>
        <w:t>Phytomedicine.</w:t>
      </w:r>
      <w:r>
        <w:t xml:space="preserve"> 2009;16(2-3):265-270. </w:t>
      </w:r>
      <w:proofErr w:type="gramStart"/>
      <w:r>
        <w:t>doi:10.1016/j.phymed</w:t>
      </w:r>
      <w:proofErr w:type="gramEnd"/>
      <w:r>
        <w:t>.2007.04.007.</w:t>
      </w:r>
    </w:p>
    <w:p w14:paraId="0C82D63F" w14:textId="333520FE" w:rsidR="00FF5F9C" w:rsidRDefault="00FF5F9C" w:rsidP="00EF02E0">
      <w:pPr>
        <w:pStyle w:val="NormalWeb"/>
        <w:numPr>
          <w:ilvl w:val="0"/>
          <w:numId w:val="6"/>
        </w:numPr>
        <w:spacing w:line="360" w:lineRule="auto"/>
        <w:jc w:val="both"/>
      </w:pPr>
      <w:r>
        <w:t xml:space="preserve">Kim KY, Seo HJ, Min SS, Park M, Seol GH. The effect of 1,8-cineole inhalation on preoperative anxiety: a randomized clinical trial. </w:t>
      </w:r>
      <w:r>
        <w:rPr>
          <w:rStyle w:val="Emphasis"/>
          <w:rFonts w:eastAsiaTheme="majorEastAsia"/>
        </w:rPr>
        <w:t>Evid Based Complement Alternat Med.</w:t>
      </w:r>
      <w:r>
        <w:t xml:space="preserve"> </w:t>
      </w:r>
      <w:proofErr w:type="gramStart"/>
      <w:r>
        <w:t>2014;2014:820126</w:t>
      </w:r>
      <w:proofErr w:type="gramEnd"/>
      <w:r>
        <w:t>. doi:10.1155/2014/820126.</w:t>
      </w:r>
    </w:p>
    <w:p w14:paraId="1261E7AF" w14:textId="424312EE" w:rsidR="00FF5F9C" w:rsidRDefault="00FF5F9C" w:rsidP="00EF02E0">
      <w:pPr>
        <w:pStyle w:val="NormalWeb"/>
        <w:numPr>
          <w:ilvl w:val="0"/>
          <w:numId w:val="6"/>
        </w:numPr>
        <w:spacing w:line="360" w:lineRule="auto"/>
        <w:jc w:val="both"/>
      </w:pPr>
      <w:proofErr w:type="spellStart"/>
      <w:r>
        <w:t>Agatonovi</w:t>
      </w:r>
      <w:r w:rsidR="00E17C24">
        <w:t>c</w:t>
      </w:r>
      <w:r>
        <w:t>-Kustrin</w:t>
      </w:r>
      <w:proofErr w:type="spellEnd"/>
      <w:r>
        <w:t xml:space="preserve"> S, </w:t>
      </w:r>
      <w:proofErr w:type="spellStart"/>
      <w:r>
        <w:t>Ristivojevi</w:t>
      </w:r>
      <w:r w:rsidR="00E17C24">
        <w:t>c</w:t>
      </w:r>
      <w:proofErr w:type="spellEnd"/>
      <w:r>
        <w:t xml:space="preserve"> P, </w:t>
      </w:r>
      <w:proofErr w:type="spellStart"/>
      <w:r>
        <w:t>Gegechkori</w:t>
      </w:r>
      <w:proofErr w:type="spellEnd"/>
      <w:r>
        <w:t xml:space="preserve"> V, </w:t>
      </w:r>
      <w:proofErr w:type="spellStart"/>
      <w:r>
        <w:t>Litvinova</w:t>
      </w:r>
      <w:proofErr w:type="spellEnd"/>
      <w:r>
        <w:t xml:space="preserve"> TM, Morton DW. Essential oil quality and purity evaluation via FT-IR spectroscopy and pattern recognition techniques. </w:t>
      </w:r>
      <w:r>
        <w:rPr>
          <w:rStyle w:val="Emphasis"/>
          <w:rFonts w:eastAsiaTheme="majorEastAsia"/>
        </w:rPr>
        <w:t>Appl Sci (Basel).</w:t>
      </w:r>
      <w:r>
        <w:t xml:space="preserve"> 2020;10(20):7294. doi:10.3390/app10207294.</w:t>
      </w:r>
    </w:p>
    <w:p w14:paraId="5101F246" w14:textId="6BA80C71" w:rsidR="00FF5F9C" w:rsidRDefault="00FF5F9C" w:rsidP="00EF02E0">
      <w:pPr>
        <w:pStyle w:val="NormalWeb"/>
        <w:numPr>
          <w:ilvl w:val="0"/>
          <w:numId w:val="6"/>
        </w:numPr>
        <w:spacing w:line="360" w:lineRule="auto"/>
        <w:jc w:val="both"/>
      </w:pPr>
      <w:r>
        <w:t xml:space="preserve">Mrabet AE, et al. Integration of FTIR spectroscopy, volatile compound profiling and chemometrics for geographical and varietal analysis of </w:t>
      </w:r>
      <w:r>
        <w:rPr>
          <w:rStyle w:val="Emphasis"/>
          <w:rFonts w:eastAsiaTheme="majorEastAsia"/>
        </w:rPr>
        <w:t>Eucalyptus</w:t>
      </w:r>
      <w:r>
        <w:t xml:space="preserve"> essential oils. </w:t>
      </w:r>
      <w:r>
        <w:rPr>
          <w:rStyle w:val="Emphasis"/>
          <w:rFonts w:eastAsiaTheme="majorEastAsia"/>
        </w:rPr>
        <w:t>Sensors (Basel).</w:t>
      </w:r>
      <w:r>
        <w:t xml:space="preserve"> </w:t>
      </w:r>
      <w:proofErr w:type="gramStart"/>
      <w:r>
        <w:t>2024;24:7337</w:t>
      </w:r>
      <w:proofErr w:type="gramEnd"/>
      <w:r>
        <w:t>.</w:t>
      </w:r>
    </w:p>
    <w:p w14:paraId="52B84F21" w14:textId="6E4FCFE5" w:rsidR="00FF5F9C" w:rsidRDefault="00FF5F9C" w:rsidP="00EF02E0">
      <w:pPr>
        <w:pStyle w:val="NormalWeb"/>
        <w:numPr>
          <w:ilvl w:val="0"/>
          <w:numId w:val="6"/>
        </w:numPr>
        <w:spacing w:line="360" w:lineRule="auto"/>
        <w:jc w:val="both"/>
      </w:pPr>
      <w:r>
        <w:t xml:space="preserve">de Almeida RN, Navarro DS, Barbosa-Filho JM, Rosa MT, Leal LK. Anxiolytic-like effect of </w:t>
      </w:r>
      <w:proofErr w:type="spellStart"/>
      <w:r>
        <w:t>citral</w:t>
      </w:r>
      <w:proofErr w:type="spellEnd"/>
      <w:r>
        <w:t xml:space="preserve"> in rodents: </w:t>
      </w:r>
      <w:proofErr w:type="spellStart"/>
      <w:r>
        <w:t>behavioral</w:t>
      </w:r>
      <w:proofErr w:type="spellEnd"/>
      <w:r>
        <w:t xml:space="preserve"> and pharmacological evidence. </w:t>
      </w:r>
      <w:proofErr w:type="spellStart"/>
      <w:r>
        <w:rPr>
          <w:rStyle w:val="Emphasis"/>
          <w:rFonts w:eastAsiaTheme="majorEastAsia"/>
        </w:rPr>
        <w:t>Pharmacol</w:t>
      </w:r>
      <w:proofErr w:type="spellEnd"/>
      <w:r>
        <w:rPr>
          <w:rStyle w:val="Emphasis"/>
          <w:rFonts w:eastAsiaTheme="majorEastAsia"/>
        </w:rPr>
        <w:t xml:space="preserve"> </w:t>
      </w:r>
      <w:proofErr w:type="spellStart"/>
      <w:r>
        <w:rPr>
          <w:rStyle w:val="Emphasis"/>
          <w:rFonts w:eastAsiaTheme="majorEastAsia"/>
        </w:rPr>
        <w:t>Biochem</w:t>
      </w:r>
      <w:proofErr w:type="spellEnd"/>
      <w:r>
        <w:rPr>
          <w:rStyle w:val="Emphasis"/>
          <w:rFonts w:eastAsiaTheme="majorEastAsia"/>
        </w:rPr>
        <w:t xml:space="preserve"> </w:t>
      </w:r>
      <w:proofErr w:type="spellStart"/>
      <w:r>
        <w:rPr>
          <w:rStyle w:val="Emphasis"/>
          <w:rFonts w:eastAsiaTheme="majorEastAsia"/>
        </w:rPr>
        <w:t>Behav</w:t>
      </w:r>
      <w:proofErr w:type="spellEnd"/>
      <w:r>
        <w:rPr>
          <w:rStyle w:val="Emphasis"/>
          <w:rFonts w:eastAsiaTheme="majorEastAsia"/>
        </w:rPr>
        <w:t>.</w:t>
      </w:r>
      <w:r>
        <w:t xml:space="preserve"> 2010;95(2):172-178. </w:t>
      </w:r>
      <w:proofErr w:type="gramStart"/>
      <w:r>
        <w:t>doi:10.1016/j.pbb</w:t>
      </w:r>
      <w:proofErr w:type="gramEnd"/>
      <w:r>
        <w:t>.2010.08.006.</w:t>
      </w:r>
    </w:p>
    <w:p w14:paraId="03C08DD1" w14:textId="148E75C2" w:rsidR="00FF5F9C" w:rsidRDefault="00FF5F9C" w:rsidP="00EF02E0">
      <w:pPr>
        <w:pStyle w:val="NormalWeb"/>
        <w:numPr>
          <w:ilvl w:val="0"/>
          <w:numId w:val="6"/>
        </w:numPr>
        <w:spacing w:line="360" w:lineRule="auto"/>
        <w:jc w:val="both"/>
      </w:pPr>
      <w:proofErr w:type="spellStart"/>
      <w:r>
        <w:t>Hajhashemi</w:t>
      </w:r>
      <w:proofErr w:type="spellEnd"/>
      <w:r>
        <w:t xml:space="preserve"> V, </w:t>
      </w:r>
      <w:proofErr w:type="spellStart"/>
      <w:r>
        <w:t>Ghannadi</w:t>
      </w:r>
      <w:proofErr w:type="spellEnd"/>
      <w:r>
        <w:t xml:space="preserve"> A, Sharif B, </w:t>
      </w:r>
      <w:proofErr w:type="spellStart"/>
      <w:r>
        <w:t>Vaseghi</w:t>
      </w:r>
      <w:proofErr w:type="spellEnd"/>
      <w:r>
        <w:t xml:space="preserve"> G. Antinociceptive and anti-inflammatory activities of α-pinene in mice models. </w:t>
      </w:r>
      <w:proofErr w:type="spellStart"/>
      <w:r>
        <w:rPr>
          <w:rStyle w:val="Emphasis"/>
          <w:rFonts w:eastAsiaTheme="majorEastAsia"/>
        </w:rPr>
        <w:t>Pharmazie</w:t>
      </w:r>
      <w:proofErr w:type="spellEnd"/>
      <w:r>
        <w:rPr>
          <w:rStyle w:val="Emphasis"/>
          <w:rFonts w:eastAsiaTheme="majorEastAsia"/>
        </w:rPr>
        <w:t>.</w:t>
      </w:r>
      <w:r>
        <w:t xml:space="preserve"> 2002;57(5):381-383. PMID: 12427565.</w:t>
      </w:r>
    </w:p>
    <w:p w14:paraId="0D0D42D3" w14:textId="04EB7907" w:rsidR="00FF5F9C" w:rsidRDefault="00FF5F9C" w:rsidP="00EF02E0">
      <w:pPr>
        <w:pStyle w:val="NormalWeb"/>
        <w:numPr>
          <w:ilvl w:val="0"/>
          <w:numId w:val="6"/>
        </w:numPr>
        <w:spacing w:line="360" w:lineRule="auto"/>
        <w:jc w:val="both"/>
      </w:pPr>
      <w:r>
        <w:t xml:space="preserve">Santos FA, Rao VS, Mata RJ. Limonene and related monoterpenes: pharmacological properties and anxiolytic-like activity in experimental models. </w:t>
      </w:r>
      <w:r>
        <w:rPr>
          <w:rStyle w:val="Emphasis"/>
          <w:rFonts w:eastAsiaTheme="majorEastAsia"/>
        </w:rPr>
        <w:t xml:space="preserve">J Pharm </w:t>
      </w:r>
      <w:proofErr w:type="spellStart"/>
      <w:r>
        <w:rPr>
          <w:rStyle w:val="Emphasis"/>
          <w:rFonts w:eastAsiaTheme="majorEastAsia"/>
        </w:rPr>
        <w:t>Pharmacol</w:t>
      </w:r>
      <w:proofErr w:type="spellEnd"/>
      <w:r>
        <w:rPr>
          <w:rStyle w:val="Emphasis"/>
          <w:rFonts w:eastAsiaTheme="majorEastAsia"/>
        </w:rPr>
        <w:t>.</w:t>
      </w:r>
      <w:r>
        <w:t xml:space="preserve"> 2014;66(4):445-456. doi:10.1111/jphp.12178.</w:t>
      </w:r>
    </w:p>
    <w:p w14:paraId="50C95F75" w14:textId="28840E8F" w:rsidR="00FF5F9C" w:rsidRDefault="00FF5F9C" w:rsidP="00EF02E0">
      <w:pPr>
        <w:pStyle w:val="NormalWeb"/>
        <w:numPr>
          <w:ilvl w:val="0"/>
          <w:numId w:val="6"/>
        </w:numPr>
        <w:spacing w:line="360" w:lineRule="auto"/>
        <w:jc w:val="both"/>
      </w:pPr>
      <w:r>
        <w:t xml:space="preserve">Ferraz AC, de Oliveira DR, Farias AR, et al. </w:t>
      </w:r>
      <w:proofErr w:type="spellStart"/>
      <w:r>
        <w:t>Behavioral</w:t>
      </w:r>
      <w:proofErr w:type="spellEnd"/>
      <w:r>
        <w:t xml:space="preserve"> and neurochemical evidence for the anxiolytic-like effects of </w:t>
      </w:r>
      <w:r>
        <w:rPr>
          <w:rStyle w:val="Emphasis"/>
          <w:rFonts w:eastAsiaTheme="majorEastAsia"/>
        </w:rPr>
        <w:t>Rosmarinus officinalis</w:t>
      </w:r>
      <w:r>
        <w:t xml:space="preserve"> essential oil inhalation in rodents. </w:t>
      </w:r>
      <w:proofErr w:type="spellStart"/>
      <w:r>
        <w:rPr>
          <w:rStyle w:val="Emphasis"/>
          <w:rFonts w:eastAsiaTheme="majorEastAsia"/>
        </w:rPr>
        <w:t>Phytother</w:t>
      </w:r>
      <w:proofErr w:type="spellEnd"/>
      <w:r>
        <w:rPr>
          <w:rStyle w:val="Emphasis"/>
          <w:rFonts w:eastAsiaTheme="majorEastAsia"/>
        </w:rPr>
        <w:t xml:space="preserve"> Res.</w:t>
      </w:r>
      <w:r>
        <w:t xml:space="preserve"> 2018;32(12):2462-2470. doi:10.1002/ptr.6142.</w:t>
      </w:r>
    </w:p>
    <w:p w14:paraId="585FFE4B" w14:textId="09DE0830" w:rsidR="00FF5F9C" w:rsidRDefault="00FF5F9C" w:rsidP="00EF02E0">
      <w:pPr>
        <w:pStyle w:val="NormalWeb"/>
        <w:numPr>
          <w:ilvl w:val="0"/>
          <w:numId w:val="6"/>
        </w:numPr>
        <w:spacing w:line="360" w:lineRule="auto"/>
        <w:jc w:val="both"/>
      </w:pPr>
      <w:r>
        <w:t xml:space="preserve">Hunt SA, </w:t>
      </w:r>
      <w:proofErr w:type="spellStart"/>
      <w:r>
        <w:t>Tayarani-Naghdabadi</w:t>
      </w:r>
      <w:proofErr w:type="spellEnd"/>
      <w:r>
        <w:t xml:space="preserve"> K, Keshavarz-Moshi S. Systematic review: aromatherapy and anxiety — clinical, preclinical and mechanistic studies. </w:t>
      </w:r>
      <w:proofErr w:type="spellStart"/>
      <w:r>
        <w:rPr>
          <w:rStyle w:val="Emphasis"/>
          <w:rFonts w:eastAsiaTheme="majorEastAsia"/>
        </w:rPr>
        <w:t>Phytother</w:t>
      </w:r>
      <w:proofErr w:type="spellEnd"/>
      <w:r>
        <w:rPr>
          <w:rStyle w:val="Emphasis"/>
          <w:rFonts w:eastAsiaTheme="majorEastAsia"/>
        </w:rPr>
        <w:t xml:space="preserve"> Res.</w:t>
      </w:r>
      <w:r>
        <w:t xml:space="preserve"> 2017;31(6):816-828. doi:10.1002/ptr.5797.</w:t>
      </w:r>
    </w:p>
    <w:p w14:paraId="29A139F9" w14:textId="58D37130" w:rsidR="00175F05" w:rsidRPr="00BC77DD" w:rsidRDefault="00FF5F9C" w:rsidP="00BC77DD">
      <w:pPr>
        <w:pStyle w:val="NormalWeb"/>
        <w:numPr>
          <w:ilvl w:val="0"/>
          <w:numId w:val="6"/>
        </w:numPr>
        <w:spacing w:line="360" w:lineRule="auto"/>
        <w:jc w:val="both"/>
      </w:pPr>
      <w:r>
        <w:t xml:space="preserve">Koyama S, Heinbockel T. The effects of essential oil constituents on the GABAergic system: implications for anxiolysis. </w:t>
      </w:r>
      <w:r>
        <w:rPr>
          <w:rStyle w:val="Emphasis"/>
          <w:rFonts w:eastAsiaTheme="majorEastAsia"/>
        </w:rPr>
        <w:t>Int J Mol Sci.</w:t>
      </w:r>
      <w:r>
        <w:t xml:space="preserve"> 2020;21(5):1558. doi:10.3390/ijms21051558.</w:t>
      </w:r>
    </w:p>
    <w:p w14:paraId="70636F06" w14:textId="77777777" w:rsidR="00ED6241" w:rsidRPr="00156CFD" w:rsidRDefault="00ED6241" w:rsidP="00156CFD">
      <w:pPr>
        <w:spacing w:after="0" w:line="360" w:lineRule="auto"/>
        <w:jc w:val="both"/>
        <w:rPr>
          <w:rFonts w:ascii="Times New Roman" w:hAnsi="Times New Roman" w:cs="Times New Roman"/>
          <w:sz w:val="24"/>
          <w:szCs w:val="24"/>
        </w:rPr>
      </w:pPr>
    </w:p>
    <w:p w14:paraId="083A1AF9" w14:textId="77777777" w:rsidR="00726AD1" w:rsidRDefault="00726AD1" w:rsidP="006B30C7">
      <w:pPr>
        <w:spacing w:after="0" w:line="360" w:lineRule="auto"/>
        <w:jc w:val="both"/>
        <w:rPr>
          <w:rFonts w:ascii="Times New Roman" w:hAnsi="Times New Roman" w:cs="Times New Roman"/>
          <w:sz w:val="24"/>
          <w:szCs w:val="24"/>
        </w:rPr>
      </w:pPr>
    </w:p>
    <w:p w14:paraId="13891BA5" w14:textId="77777777" w:rsidR="00923A13" w:rsidRPr="006B30C7" w:rsidRDefault="00923A13" w:rsidP="006B30C7">
      <w:pPr>
        <w:spacing w:after="0" w:line="360" w:lineRule="auto"/>
        <w:jc w:val="both"/>
        <w:rPr>
          <w:rFonts w:ascii="Times New Roman" w:hAnsi="Times New Roman" w:cs="Times New Roman"/>
          <w:sz w:val="24"/>
          <w:szCs w:val="24"/>
        </w:rPr>
      </w:pPr>
    </w:p>
    <w:p w14:paraId="4FF64012" w14:textId="77777777" w:rsidR="00E82D4F" w:rsidRPr="00431612" w:rsidRDefault="00E82D4F" w:rsidP="00431612">
      <w:pPr>
        <w:spacing w:after="0" w:line="360" w:lineRule="auto"/>
        <w:rPr>
          <w:rFonts w:ascii="Times New Roman" w:hAnsi="Times New Roman" w:cs="Times New Roman"/>
          <w:sz w:val="24"/>
          <w:szCs w:val="24"/>
        </w:rPr>
      </w:pPr>
    </w:p>
    <w:sectPr w:rsidR="00E82D4F" w:rsidRPr="00431612" w:rsidSect="000D6F60">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48148" w14:textId="77777777" w:rsidR="00BE5501" w:rsidRDefault="00BE5501" w:rsidP="00154663">
      <w:pPr>
        <w:spacing w:after="0" w:line="240" w:lineRule="auto"/>
      </w:pPr>
      <w:r>
        <w:separator/>
      </w:r>
    </w:p>
  </w:endnote>
  <w:endnote w:type="continuationSeparator" w:id="0">
    <w:p w14:paraId="33A674A7" w14:textId="77777777" w:rsidR="00BE5501" w:rsidRDefault="00BE5501" w:rsidP="00154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A21A6" w14:textId="77777777" w:rsidR="00154663" w:rsidRDefault="001546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FA24F" w14:textId="77777777" w:rsidR="00154663" w:rsidRDefault="001546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2D13B" w14:textId="77777777" w:rsidR="00154663" w:rsidRDefault="001546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37F24" w14:textId="77777777" w:rsidR="00BE5501" w:rsidRDefault="00BE5501" w:rsidP="00154663">
      <w:pPr>
        <w:spacing w:after="0" w:line="240" w:lineRule="auto"/>
      </w:pPr>
      <w:r>
        <w:separator/>
      </w:r>
    </w:p>
  </w:footnote>
  <w:footnote w:type="continuationSeparator" w:id="0">
    <w:p w14:paraId="0F55EF07" w14:textId="77777777" w:rsidR="00BE5501" w:rsidRDefault="00BE5501" w:rsidP="001546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5A851" w14:textId="74B9E878" w:rsidR="00154663" w:rsidRDefault="00154663">
    <w:pPr>
      <w:pStyle w:val="Header"/>
    </w:pPr>
    <w:r>
      <w:rPr>
        <w:noProof/>
      </w:rPr>
      <w:pict w14:anchorId="6803CC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303204"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2604E" w14:textId="715BC20F" w:rsidR="00154663" w:rsidRDefault="00154663">
    <w:pPr>
      <w:pStyle w:val="Header"/>
    </w:pPr>
    <w:r>
      <w:rPr>
        <w:noProof/>
      </w:rPr>
      <w:pict w14:anchorId="48EE19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303205"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40BC0" w14:textId="160BDD9B" w:rsidR="00154663" w:rsidRDefault="00154663">
    <w:pPr>
      <w:pStyle w:val="Header"/>
    </w:pPr>
    <w:r>
      <w:rPr>
        <w:noProof/>
      </w:rPr>
      <w:pict w14:anchorId="599076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303203"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17AE2"/>
    <w:multiLevelType w:val="hybridMultilevel"/>
    <w:tmpl w:val="E7B824C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33B607A"/>
    <w:multiLevelType w:val="multilevel"/>
    <w:tmpl w:val="E198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8151C1"/>
    <w:multiLevelType w:val="multilevel"/>
    <w:tmpl w:val="54D26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7D4434"/>
    <w:multiLevelType w:val="hybridMultilevel"/>
    <w:tmpl w:val="8E4428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3F059B6"/>
    <w:multiLevelType w:val="multilevel"/>
    <w:tmpl w:val="EBDCE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C35281"/>
    <w:multiLevelType w:val="multilevel"/>
    <w:tmpl w:val="B442E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214"/>
    <w:rsid w:val="00003162"/>
    <w:rsid w:val="0002659C"/>
    <w:rsid w:val="00040A45"/>
    <w:rsid w:val="00051E18"/>
    <w:rsid w:val="0005741F"/>
    <w:rsid w:val="00082C92"/>
    <w:rsid w:val="00093042"/>
    <w:rsid w:val="00097818"/>
    <w:rsid w:val="000D6F60"/>
    <w:rsid w:val="000E63D1"/>
    <w:rsid w:val="00132C1E"/>
    <w:rsid w:val="00154663"/>
    <w:rsid w:val="00156CFD"/>
    <w:rsid w:val="00175F05"/>
    <w:rsid w:val="001845B8"/>
    <w:rsid w:val="001874D7"/>
    <w:rsid w:val="0019482E"/>
    <w:rsid w:val="001D230F"/>
    <w:rsid w:val="001F64F1"/>
    <w:rsid w:val="001F73F2"/>
    <w:rsid w:val="00202621"/>
    <w:rsid w:val="0020399C"/>
    <w:rsid w:val="002410AB"/>
    <w:rsid w:val="0025300B"/>
    <w:rsid w:val="00253956"/>
    <w:rsid w:val="0026362E"/>
    <w:rsid w:val="002947DA"/>
    <w:rsid w:val="00296379"/>
    <w:rsid w:val="00297E74"/>
    <w:rsid w:val="002B6B85"/>
    <w:rsid w:val="002C0005"/>
    <w:rsid w:val="002C53E3"/>
    <w:rsid w:val="002E32FF"/>
    <w:rsid w:val="002F6FF6"/>
    <w:rsid w:val="003011A2"/>
    <w:rsid w:val="00310367"/>
    <w:rsid w:val="00323461"/>
    <w:rsid w:val="00323753"/>
    <w:rsid w:val="00330C39"/>
    <w:rsid w:val="0033201F"/>
    <w:rsid w:val="00356877"/>
    <w:rsid w:val="00364F48"/>
    <w:rsid w:val="00367EBB"/>
    <w:rsid w:val="00380E85"/>
    <w:rsid w:val="00381D95"/>
    <w:rsid w:val="00391501"/>
    <w:rsid w:val="003A4F8F"/>
    <w:rsid w:val="003B048B"/>
    <w:rsid w:val="003C1245"/>
    <w:rsid w:val="003D7EFE"/>
    <w:rsid w:val="004138B4"/>
    <w:rsid w:val="00430D3C"/>
    <w:rsid w:val="00431612"/>
    <w:rsid w:val="0043529A"/>
    <w:rsid w:val="00455EE2"/>
    <w:rsid w:val="00481BEA"/>
    <w:rsid w:val="004862AA"/>
    <w:rsid w:val="00486513"/>
    <w:rsid w:val="004902E0"/>
    <w:rsid w:val="004C1548"/>
    <w:rsid w:val="004E0C21"/>
    <w:rsid w:val="004E21B5"/>
    <w:rsid w:val="00533C11"/>
    <w:rsid w:val="005431CF"/>
    <w:rsid w:val="00563DB7"/>
    <w:rsid w:val="00566CF7"/>
    <w:rsid w:val="0058359D"/>
    <w:rsid w:val="005844BD"/>
    <w:rsid w:val="0058604B"/>
    <w:rsid w:val="00593375"/>
    <w:rsid w:val="005A65FA"/>
    <w:rsid w:val="005B2182"/>
    <w:rsid w:val="005F5094"/>
    <w:rsid w:val="00606075"/>
    <w:rsid w:val="006131CA"/>
    <w:rsid w:val="00614938"/>
    <w:rsid w:val="006201E2"/>
    <w:rsid w:val="00636CFC"/>
    <w:rsid w:val="00662ED4"/>
    <w:rsid w:val="00675634"/>
    <w:rsid w:val="00676C40"/>
    <w:rsid w:val="00682328"/>
    <w:rsid w:val="006B30C7"/>
    <w:rsid w:val="006F619B"/>
    <w:rsid w:val="00726AD1"/>
    <w:rsid w:val="007509AE"/>
    <w:rsid w:val="00764E06"/>
    <w:rsid w:val="00770CD7"/>
    <w:rsid w:val="00821F1B"/>
    <w:rsid w:val="0082253C"/>
    <w:rsid w:val="00830951"/>
    <w:rsid w:val="00853BB9"/>
    <w:rsid w:val="00856336"/>
    <w:rsid w:val="00861994"/>
    <w:rsid w:val="00867501"/>
    <w:rsid w:val="008B5EDF"/>
    <w:rsid w:val="008F1C4D"/>
    <w:rsid w:val="00906102"/>
    <w:rsid w:val="00906F69"/>
    <w:rsid w:val="009202CA"/>
    <w:rsid w:val="00923A13"/>
    <w:rsid w:val="00936E72"/>
    <w:rsid w:val="009570C7"/>
    <w:rsid w:val="0096487D"/>
    <w:rsid w:val="009775D9"/>
    <w:rsid w:val="00993CE1"/>
    <w:rsid w:val="00995CA0"/>
    <w:rsid w:val="009B5903"/>
    <w:rsid w:val="009B7214"/>
    <w:rsid w:val="009C18CF"/>
    <w:rsid w:val="009C38E4"/>
    <w:rsid w:val="009E7F5D"/>
    <w:rsid w:val="009F5E74"/>
    <w:rsid w:val="00A0490C"/>
    <w:rsid w:val="00A220A9"/>
    <w:rsid w:val="00A22C6C"/>
    <w:rsid w:val="00A26341"/>
    <w:rsid w:val="00A2724C"/>
    <w:rsid w:val="00A37953"/>
    <w:rsid w:val="00A50962"/>
    <w:rsid w:val="00A5677D"/>
    <w:rsid w:val="00A75DD4"/>
    <w:rsid w:val="00A8229C"/>
    <w:rsid w:val="00A850E0"/>
    <w:rsid w:val="00A867E6"/>
    <w:rsid w:val="00A87DD8"/>
    <w:rsid w:val="00A96AEC"/>
    <w:rsid w:val="00AD2E16"/>
    <w:rsid w:val="00AE7380"/>
    <w:rsid w:val="00B2472A"/>
    <w:rsid w:val="00B47239"/>
    <w:rsid w:val="00B65A48"/>
    <w:rsid w:val="00BC77DD"/>
    <w:rsid w:val="00BD1CAE"/>
    <w:rsid w:val="00BD2552"/>
    <w:rsid w:val="00BD3FED"/>
    <w:rsid w:val="00BE14BF"/>
    <w:rsid w:val="00BE3A3D"/>
    <w:rsid w:val="00BE5501"/>
    <w:rsid w:val="00BE6985"/>
    <w:rsid w:val="00BF7A50"/>
    <w:rsid w:val="00C14743"/>
    <w:rsid w:val="00C255F2"/>
    <w:rsid w:val="00C3133D"/>
    <w:rsid w:val="00C353D3"/>
    <w:rsid w:val="00C41D73"/>
    <w:rsid w:val="00C44924"/>
    <w:rsid w:val="00C50EF5"/>
    <w:rsid w:val="00C53787"/>
    <w:rsid w:val="00C54329"/>
    <w:rsid w:val="00C66622"/>
    <w:rsid w:val="00C721CB"/>
    <w:rsid w:val="00C90458"/>
    <w:rsid w:val="00D245A7"/>
    <w:rsid w:val="00D30AD7"/>
    <w:rsid w:val="00D45536"/>
    <w:rsid w:val="00D475D4"/>
    <w:rsid w:val="00D5405A"/>
    <w:rsid w:val="00D60E80"/>
    <w:rsid w:val="00D77DFD"/>
    <w:rsid w:val="00DA5D72"/>
    <w:rsid w:val="00DB0EE3"/>
    <w:rsid w:val="00DB34C3"/>
    <w:rsid w:val="00DB7262"/>
    <w:rsid w:val="00DE4FFC"/>
    <w:rsid w:val="00E118F0"/>
    <w:rsid w:val="00E17C24"/>
    <w:rsid w:val="00E20FD5"/>
    <w:rsid w:val="00E21674"/>
    <w:rsid w:val="00E60E4A"/>
    <w:rsid w:val="00E82D4F"/>
    <w:rsid w:val="00ED6241"/>
    <w:rsid w:val="00ED7505"/>
    <w:rsid w:val="00EF02E0"/>
    <w:rsid w:val="00EF7CA3"/>
    <w:rsid w:val="00F00012"/>
    <w:rsid w:val="00F2036F"/>
    <w:rsid w:val="00F43EAC"/>
    <w:rsid w:val="00F6651A"/>
    <w:rsid w:val="00F75CF2"/>
    <w:rsid w:val="00F80B4E"/>
    <w:rsid w:val="00F85F91"/>
    <w:rsid w:val="00FB4361"/>
    <w:rsid w:val="00FF3193"/>
    <w:rsid w:val="00FF5F9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E7D253"/>
  <w15:chartTrackingRefBased/>
  <w15:docId w15:val="{847CDE27-AB1B-4F75-AC28-DB3E9CC7B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72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B72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B72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72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72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72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72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72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72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2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B72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B72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72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72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72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72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72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7214"/>
    <w:rPr>
      <w:rFonts w:eastAsiaTheme="majorEastAsia" w:cstheme="majorBidi"/>
      <w:color w:val="272727" w:themeColor="text1" w:themeTint="D8"/>
    </w:rPr>
  </w:style>
  <w:style w:type="paragraph" w:styleId="Title">
    <w:name w:val="Title"/>
    <w:basedOn w:val="Normal"/>
    <w:next w:val="Normal"/>
    <w:link w:val="TitleChar"/>
    <w:uiPriority w:val="10"/>
    <w:qFormat/>
    <w:rsid w:val="009B72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72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72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72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7214"/>
    <w:pPr>
      <w:spacing w:before="160"/>
      <w:jc w:val="center"/>
    </w:pPr>
    <w:rPr>
      <w:i/>
      <w:iCs/>
      <w:color w:val="404040" w:themeColor="text1" w:themeTint="BF"/>
    </w:rPr>
  </w:style>
  <w:style w:type="character" w:customStyle="1" w:styleId="QuoteChar">
    <w:name w:val="Quote Char"/>
    <w:basedOn w:val="DefaultParagraphFont"/>
    <w:link w:val="Quote"/>
    <w:uiPriority w:val="29"/>
    <w:rsid w:val="009B7214"/>
    <w:rPr>
      <w:i/>
      <w:iCs/>
      <w:color w:val="404040" w:themeColor="text1" w:themeTint="BF"/>
    </w:rPr>
  </w:style>
  <w:style w:type="paragraph" w:styleId="ListParagraph">
    <w:name w:val="List Paragraph"/>
    <w:basedOn w:val="Normal"/>
    <w:uiPriority w:val="34"/>
    <w:qFormat/>
    <w:rsid w:val="009B7214"/>
    <w:pPr>
      <w:ind w:left="720"/>
      <w:contextualSpacing/>
    </w:pPr>
  </w:style>
  <w:style w:type="character" w:styleId="IntenseEmphasis">
    <w:name w:val="Intense Emphasis"/>
    <w:basedOn w:val="DefaultParagraphFont"/>
    <w:uiPriority w:val="21"/>
    <w:qFormat/>
    <w:rsid w:val="009B7214"/>
    <w:rPr>
      <w:i/>
      <w:iCs/>
      <w:color w:val="0F4761" w:themeColor="accent1" w:themeShade="BF"/>
    </w:rPr>
  </w:style>
  <w:style w:type="paragraph" w:styleId="IntenseQuote">
    <w:name w:val="Intense Quote"/>
    <w:basedOn w:val="Normal"/>
    <w:next w:val="Normal"/>
    <w:link w:val="IntenseQuoteChar"/>
    <w:uiPriority w:val="30"/>
    <w:qFormat/>
    <w:rsid w:val="009B72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7214"/>
    <w:rPr>
      <w:i/>
      <w:iCs/>
      <w:color w:val="0F4761" w:themeColor="accent1" w:themeShade="BF"/>
    </w:rPr>
  </w:style>
  <w:style w:type="character" w:styleId="IntenseReference">
    <w:name w:val="Intense Reference"/>
    <w:basedOn w:val="DefaultParagraphFont"/>
    <w:uiPriority w:val="32"/>
    <w:qFormat/>
    <w:rsid w:val="009B7214"/>
    <w:rPr>
      <w:b/>
      <w:bCs/>
      <w:smallCaps/>
      <w:color w:val="0F4761" w:themeColor="accent1" w:themeShade="BF"/>
      <w:spacing w:val="5"/>
    </w:rPr>
  </w:style>
  <w:style w:type="character" w:styleId="Hyperlink">
    <w:name w:val="Hyperlink"/>
    <w:basedOn w:val="DefaultParagraphFont"/>
    <w:uiPriority w:val="99"/>
    <w:unhideWhenUsed/>
    <w:rsid w:val="00FF3193"/>
    <w:rPr>
      <w:color w:val="467886" w:themeColor="hyperlink"/>
      <w:u w:val="single"/>
    </w:rPr>
  </w:style>
  <w:style w:type="character" w:styleId="UnresolvedMention">
    <w:name w:val="Unresolved Mention"/>
    <w:basedOn w:val="DefaultParagraphFont"/>
    <w:uiPriority w:val="99"/>
    <w:semiHidden/>
    <w:unhideWhenUsed/>
    <w:rsid w:val="00FF3193"/>
    <w:rPr>
      <w:color w:val="605E5C"/>
      <w:shd w:val="clear" w:color="auto" w:fill="E1DFDD"/>
    </w:rPr>
  </w:style>
  <w:style w:type="paragraph" w:styleId="NormalWeb">
    <w:name w:val="Normal (Web)"/>
    <w:basedOn w:val="Normal"/>
    <w:uiPriority w:val="99"/>
    <w:unhideWhenUsed/>
    <w:rsid w:val="00BE6985"/>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BE6985"/>
    <w:rPr>
      <w:b/>
      <w:bCs/>
    </w:rPr>
  </w:style>
  <w:style w:type="table" w:styleId="GridTable2">
    <w:name w:val="Grid Table 2"/>
    <w:basedOn w:val="TableNormal"/>
    <w:uiPriority w:val="47"/>
    <w:rsid w:val="0019482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Emphasis">
    <w:name w:val="Emphasis"/>
    <w:basedOn w:val="DefaultParagraphFont"/>
    <w:uiPriority w:val="20"/>
    <w:qFormat/>
    <w:rsid w:val="00FF5F9C"/>
    <w:rPr>
      <w:i/>
      <w:iCs/>
    </w:rPr>
  </w:style>
  <w:style w:type="paragraph" w:styleId="Header">
    <w:name w:val="header"/>
    <w:basedOn w:val="Normal"/>
    <w:link w:val="HeaderChar"/>
    <w:uiPriority w:val="99"/>
    <w:unhideWhenUsed/>
    <w:rsid w:val="001546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663"/>
  </w:style>
  <w:style w:type="paragraph" w:styleId="Footer">
    <w:name w:val="footer"/>
    <w:basedOn w:val="Normal"/>
    <w:link w:val="FooterChar"/>
    <w:uiPriority w:val="99"/>
    <w:unhideWhenUsed/>
    <w:rsid w:val="001546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pmc.ncbi.nlm.nih.gov/articles/PMC3217679/?utm_source=chatgpt.com" TargetMode="External"/><Relationship Id="rId18" Type="http://schemas.openxmlformats.org/officeDocument/2006/relationships/hyperlink" Target="https://www.sciencedirect.com/science/article/pii/S0378874111004788?utm_source=chatgpt.com"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brieflands.com/articles/mcj-95082.html?utm_source=chatgpt.com" TargetMode="External"/><Relationship Id="rId7" Type="http://schemas.openxmlformats.org/officeDocument/2006/relationships/image" Target="media/image1.jpeg"/><Relationship Id="rId12" Type="http://schemas.openxmlformats.org/officeDocument/2006/relationships/hyperlink" Target="https://pmc.ncbi.nlm.nih.gov/articles/PMC4083598/?utm_source=chatgpt.com" TargetMode="External"/><Relationship Id="rId17" Type="http://schemas.openxmlformats.org/officeDocument/2006/relationships/hyperlink" Target="https://www.sciencedirect.com/science/article/pii/S0753332221010751?utm_source=chatgpt.com"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sphinxsai.com/2016/ph_vol9_no11/1/%2894-102%29V9N11PT.pdf?utm_source=chatgpt.com" TargetMode="External"/><Relationship Id="rId20" Type="http://schemas.openxmlformats.org/officeDocument/2006/relationships/hyperlink" Target="https://pmc.ncbi.nlm.nih.gov/articles/PMC11899488/?utm_source=chatgpt.com"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dpi.com/1420-3049/25/8/1884?utm_source=chatgpt.com"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journals.sagepub.com/doi/full/10.1177/2156587216642101?utm_source=chatgpt.com" TargetMode="External"/><Relationship Id="rId23" Type="http://schemas.openxmlformats.org/officeDocument/2006/relationships/hyperlink" Target="https://www.researchgate.net/publication/275411661_Rosemary_tea_consumption_results_to_anxiolytic-_and_anti-depressant-like_behavior_of_adult_male_mice_and_inhibits_all_cerebral_area_and_liver_cholinesterase_activity_Phytochemical_investigation_and_in?utm_source=chatgpt.com" TargetMode="External"/><Relationship Id="rId28" Type="http://schemas.openxmlformats.org/officeDocument/2006/relationships/header" Target="header3.xml"/><Relationship Id="rId10" Type="http://schemas.openxmlformats.org/officeDocument/2006/relationships/hyperlink" Target="https://pubmed.ncbi.nlm.nih.gov/31566547/?utm_source=chatgpt.com" TargetMode="External"/><Relationship Id="rId19" Type="http://schemas.openxmlformats.org/officeDocument/2006/relationships/hyperlink" Target="https://phcogj.com/sites/default/files/PharmacognJ-15-4-674.pdf?utm_source=chatgpt.co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sciencedirect.com/science/article/pii/S0091305710001668?utm_source=chatgpt.com" TargetMode="External"/><Relationship Id="rId22" Type="http://schemas.openxmlformats.org/officeDocument/2006/relationships/hyperlink" Target="https://www.researchgate.net/publication/275411661_Rosemary_tea_consumption_results_to_anxiolytic-_and_anti-depressant-like_behavior_of_adult_male_mice_and_inhibits_all_cerebral_area_and_liver_cholinesterase_activity_Phytochemical_investigation_and_in?utm_source=chatgpt.com"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11</Pages>
  <Words>3725</Words>
  <Characters>21239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Eswar Tony</dc:creator>
  <cp:keywords/>
  <dc:description/>
  <cp:lastModifiedBy>SDI 1180</cp:lastModifiedBy>
  <cp:revision>248</cp:revision>
  <dcterms:created xsi:type="dcterms:W3CDTF">2025-09-14T04:18:00Z</dcterms:created>
  <dcterms:modified xsi:type="dcterms:W3CDTF">2025-09-16T10:05:00Z</dcterms:modified>
</cp:coreProperties>
</file>