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03" w:rsidRPr="00507BD9" w:rsidRDefault="00130372" w:rsidP="00B6371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Impact of </w:t>
      </w:r>
      <w:r w:rsidR="00B63717">
        <w:rPr>
          <w:rFonts w:ascii="Times New Roman" w:hAnsi="Times New Roman" w:cs="Times New Roman"/>
          <w:b/>
          <w:bCs/>
          <w:sz w:val="28"/>
          <w:szCs w:val="28"/>
        </w:rPr>
        <w:t xml:space="preserve">Carbon tetrachloride </w:t>
      </w:r>
      <w:r>
        <w:rPr>
          <w:rFonts w:ascii="Times New Roman" w:hAnsi="Times New Roman" w:cs="Times New Roman"/>
          <w:b/>
          <w:bCs/>
          <w:sz w:val="28"/>
          <w:szCs w:val="28"/>
        </w:rPr>
        <w:t xml:space="preserve">on </w:t>
      </w:r>
      <w:r w:rsidR="00B63717">
        <w:rPr>
          <w:rFonts w:ascii="Times New Roman" w:hAnsi="Times New Roman" w:cs="Times New Roman"/>
          <w:b/>
          <w:bCs/>
          <w:sz w:val="28"/>
          <w:szCs w:val="28"/>
        </w:rPr>
        <w:t>o</w:t>
      </w:r>
      <w:r w:rsidR="00027F03" w:rsidRPr="00507BD9">
        <w:rPr>
          <w:rFonts w:ascii="Times New Roman" w:hAnsi="Times New Roman" w:cs="Times New Roman"/>
          <w:b/>
          <w:bCs/>
          <w:sz w:val="28"/>
          <w:szCs w:val="28"/>
        </w:rPr>
        <w:t xml:space="preserve">xidative stress and antioxidant responses in </w:t>
      </w:r>
      <w:r w:rsidR="00F533B7">
        <w:rPr>
          <w:rFonts w:ascii="Times New Roman" w:hAnsi="Times New Roman" w:cs="Times New Roman"/>
          <w:b/>
          <w:bCs/>
          <w:sz w:val="28"/>
          <w:szCs w:val="28"/>
        </w:rPr>
        <w:t xml:space="preserve">the </w:t>
      </w:r>
      <w:r w:rsidR="00E50EA7">
        <w:rPr>
          <w:rFonts w:ascii="Times New Roman" w:hAnsi="Times New Roman" w:cs="Times New Roman"/>
          <w:b/>
          <w:bCs/>
          <w:sz w:val="28"/>
          <w:szCs w:val="28"/>
        </w:rPr>
        <w:t xml:space="preserve">hepatic </w:t>
      </w:r>
      <w:r w:rsidR="00027F03" w:rsidRPr="00507BD9">
        <w:rPr>
          <w:rFonts w:ascii="Times New Roman" w:hAnsi="Times New Roman" w:cs="Times New Roman"/>
          <w:b/>
          <w:bCs/>
          <w:sz w:val="28"/>
          <w:szCs w:val="28"/>
        </w:rPr>
        <w:t xml:space="preserve">tissues of </w:t>
      </w:r>
      <w:proofErr w:type="spellStart"/>
      <w:r w:rsidR="00F533B7">
        <w:rPr>
          <w:rFonts w:ascii="Times New Roman" w:hAnsi="Times New Roman" w:cs="Times New Roman"/>
          <w:b/>
          <w:bCs/>
          <w:sz w:val="28"/>
          <w:szCs w:val="28"/>
        </w:rPr>
        <w:t>Z</w:t>
      </w:r>
      <w:r w:rsidR="00027F03" w:rsidRPr="00507BD9">
        <w:rPr>
          <w:rFonts w:ascii="Times New Roman" w:hAnsi="Times New Roman" w:cs="Times New Roman"/>
          <w:b/>
          <w:bCs/>
          <w:sz w:val="28"/>
          <w:szCs w:val="28"/>
        </w:rPr>
        <w:t>ebrafish</w:t>
      </w:r>
      <w:proofErr w:type="spellEnd"/>
    </w:p>
    <w:p w:rsidR="00DB730C" w:rsidRDefault="00DB730C" w:rsidP="00DB730C">
      <w:pPr>
        <w:spacing w:line="360" w:lineRule="auto"/>
        <w:ind w:left="2880" w:firstLine="720"/>
        <w:jc w:val="both"/>
        <w:rPr>
          <w:rFonts w:ascii="Times New Roman" w:hAnsi="Times New Roman" w:cs="Times New Roman"/>
          <w:b/>
          <w:sz w:val="24"/>
          <w:szCs w:val="24"/>
        </w:rPr>
      </w:pPr>
    </w:p>
    <w:p w:rsidR="00C85A64" w:rsidRDefault="00C85A64" w:rsidP="00DB730C">
      <w:pPr>
        <w:spacing w:line="360" w:lineRule="auto"/>
        <w:ind w:left="2880" w:firstLine="720"/>
        <w:jc w:val="both"/>
        <w:rPr>
          <w:rFonts w:ascii="Times New Roman" w:hAnsi="Times New Roman" w:cs="Times New Roman"/>
          <w:b/>
          <w:sz w:val="24"/>
          <w:szCs w:val="24"/>
        </w:rPr>
      </w:pPr>
    </w:p>
    <w:p w:rsidR="00103C99" w:rsidRPr="00CE22DB" w:rsidRDefault="00103C99" w:rsidP="00DB730C">
      <w:pPr>
        <w:spacing w:line="360" w:lineRule="auto"/>
        <w:ind w:left="2880" w:firstLine="720"/>
        <w:jc w:val="both"/>
        <w:rPr>
          <w:rFonts w:ascii="Times New Roman" w:hAnsi="Times New Roman" w:cs="Times New Roman"/>
          <w:b/>
          <w:sz w:val="24"/>
          <w:szCs w:val="24"/>
        </w:rPr>
      </w:pPr>
      <w:r w:rsidRPr="00CE22DB">
        <w:rPr>
          <w:rFonts w:ascii="Times New Roman" w:hAnsi="Times New Roman" w:cs="Times New Roman"/>
          <w:b/>
          <w:sz w:val="24"/>
          <w:szCs w:val="24"/>
        </w:rPr>
        <w:t>Abstract</w:t>
      </w:r>
    </w:p>
    <w:p w:rsidR="00704D6B" w:rsidRDefault="00704D6B" w:rsidP="00704D6B">
      <w:pPr>
        <w:spacing w:line="360" w:lineRule="auto"/>
        <w:jc w:val="both"/>
        <w:rPr>
          <w:rFonts w:ascii="Times New Roman" w:hAnsi="Times New Roman" w:cs="Times New Roman"/>
          <w:sz w:val="24"/>
          <w:szCs w:val="24"/>
        </w:rPr>
      </w:pPr>
      <w:r w:rsidRPr="00704D6B">
        <w:rPr>
          <w:rFonts w:ascii="Times New Roman" w:hAnsi="Times New Roman" w:cs="Times New Roman"/>
          <w:sz w:val="24"/>
          <w:szCs w:val="24"/>
        </w:rPr>
        <w:t>Aquatic species are susceptible to oxidative stress under a variety of adverse environmental circumstances. A zebrafish model was used to investigate the sub-lethal impact of CCl</w:t>
      </w:r>
      <w:r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on antioxidant defences and oxidative stress. Lipid peroxidation (LPO) levels were assessed for oxidative stress. The liver tissues had significantly more reactive oxygen species after 30 days of </w:t>
      </w:r>
      <w:r w:rsidR="00B44C67" w:rsidRPr="00704D6B">
        <w:rPr>
          <w:rFonts w:ascii="Times New Roman" w:hAnsi="Times New Roman" w:cs="Times New Roman"/>
          <w:sz w:val="24"/>
          <w:szCs w:val="24"/>
        </w:rPr>
        <w:t>CCl</w:t>
      </w:r>
      <w:r w:rsidR="00B44C67"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exposure, which raises the liver's LPO </w:t>
      </w:r>
      <w:r w:rsidRPr="00201300">
        <w:rPr>
          <w:rFonts w:ascii="Times New Roman" w:hAnsi="Times New Roman" w:cs="Times New Roman"/>
          <w:sz w:val="24"/>
          <w:szCs w:val="24"/>
          <w:highlight w:val="yellow"/>
        </w:rPr>
        <w:t>levels</w:t>
      </w:r>
      <w:r w:rsidR="00201300" w:rsidRPr="00201300">
        <w:rPr>
          <w:rFonts w:ascii="Times New Roman" w:hAnsi="Times New Roman" w:cs="Times New Roman"/>
          <w:sz w:val="24"/>
          <w:szCs w:val="24"/>
          <w:highlight w:val="yellow"/>
        </w:rPr>
        <w:t xml:space="preserve"> up to two fold increase after 30 days of exposure.</w:t>
      </w:r>
      <w:r w:rsidR="00201300">
        <w:rPr>
          <w:rFonts w:ascii="Times New Roman" w:hAnsi="Times New Roman" w:cs="Times New Roman"/>
          <w:sz w:val="24"/>
          <w:szCs w:val="24"/>
        </w:rPr>
        <w:t xml:space="preserve"> </w:t>
      </w:r>
      <w:r w:rsidRPr="00704D6B">
        <w:rPr>
          <w:rFonts w:ascii="Times New Roman" w:hAnsi="Times New Roman" w:cs="Times New Roman"/>
          <w:sz w:val="24"/>
          <w:szCs w:val="24"/>
        </w:rPr>
        <w:t xml:space="preserve"> Superoxide dismutase (SOD) and catalase (CAT), two antioxidant defence enzymes, were elevated in the livers of the fish exposed to sublethal levels of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for 30 days. </w:t>
      </w:r>
      <w:r w:rsidR="00201300" w:rsidRPr="00201300">
        <w:rPr>
          <w:rFonts w:ascii="Times New Roman" w:hAnsi="Times New Roman" w:cs="Times New Roman"/>
          <w:sz w:val="24"/>
          <w:szCs w:val="24"/>
          <w:highlight w:val="yellow"/>
        </w:rPr>
        <w:t>The increase was up to one fold when the fish exposed to 5mg L</w:t>
      </w:r>
      <w:r w:rsidR="00201300" w:rsidRPr="00201300">
        <w:rPr>
          <w:rFonts w:ascii="Times New Roman" w:hAnsi="Times New Roman" w:cs="Times New Roman"/>
          <w:sz w:val="24"/>
          <w:szCs w:val="24"/>
          <w:highlight w:val="yellow"/>
          <w:vertAlign w:val="superscript"/>
        </w:rPr>
        <w:t>-1</w:t>
      </w:r>
      <w:r w:rsidR="00201300" w:rsidRPr="00201300">
        <w:rPr>
          <w:rFonts w:ascii="Times New Roman" w:hAnsi="Times New Roman" w:cs="Times New Roman"/>
          <w:sz w:val="24"/>
          <w:szCs w:val="24"/>
          <w:highlight w:val="yellow"/>
        </w:rPr>
        <w:t xml:space="preserve"> for 30 days.</w:t>
      </w:r>
      <w:r w:rsidR="00201300">
        <w:rPr>
          <w:rFonts w:ascii="Times New Roman" w:hAnsi="Times New Roman" w:cs="Times New Roman"/>
          <w:sz w:val="24"/>
          <w:szCs w:val="24"/>
        </w:rPr>
        <w:t xml:space="preserve"> </w:t>
      </w:r>
      <w:r w:rsidRPr="00704D6B">
        <w:rPr>
          <w:rFonts w:ascii="Times New Roman" w:hAnsi="Times New Roman" w:cs="Times New Roman"/>
          <w:sz w:val="24"/>
          <w:szCs w:val="24"/>
        </w:rPr>
        <w:t xml:space="preserve">The liver's glutathione </w:t>
      </w:r>
      <w:proofErr w:type="spellStart"/>
      <w:r w:rsidRPr="00704D6B">
        <w:rPr>
          <w:rFonts w:ascii="Times New Roman" w:hAnsi="Times New Roman" w:cs="Times New Roman"/>
          <w:sz w:val="24"/>
          <w:szCs w:val="24"/>
        </w:rPr>
        <w:t>transferase</w:t>
      </w:r>
      <w:proofErr w:type="spellEnd"/>
      <w:r w:rsidRPr="00704D6B">
        <w:rPr>
          <w:rFonts w:ascii="Times New Roman" w:hAnsi="Times New Roman" w:cs="Times New Roman"/>
          <w:sz w:val="24"/>
          <w:szCs w:val="24"/>
        </w:rPr>
        <w:t xml:space="preserve"> (GST) level rose when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006020BF">
        <w:rPr>
          <w:rFonts w:ascii="Times New Roman" w:hAnsi="Times New Roman" w:cs="Times New Roman"/>
          <w:sz w:val="24"/>
          <w:szCs w:val="24"/>
        </w:rPr>
        <w:t>.</w:t>
      </w:r>
      <w:r w:rsidRPr="00704D6B">
        <w:rPr>
          <w:rFonts w:ascii="Times New Roman" w:hAnsi="Times New Roman" w:cs="Times New Roman"/>
          <w:sz w:val="24"/>
          <w:szCs w:val="24"/>
        </w:rPr>
        <w:t xml:space="preserve"> In fish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the current study discovered a substantial correlation between antioxidant defences and oxidative stress. Overall, the findings indicate that fish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show signs of oxidative stress and that the corresponding antioxidant response in their livers is modulated by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w:t>
      </w:r>
      <w:r w:rsidR="00201300" w:rsidRPr="00201300">
        <w:rPr>
          <w:rFonts w:ascii="Times New Roman" w:hAnsi="Times New Roman" w:cs="Times New Roman"/>
          <w:sz w:val="24"/>
          <w:szCs w:val="24"/>
          <w:highlight w:val="yellow"/>
        </w:rPr>
        <w:t>after 30 days of chronic exposure</w:t>
      </w:r>
      <w:r w:rsidR="00201300">
        <w:rPr>
          <w:rFonts w:ascii="Times New Roman" w:hAnsi="Times New Roman" w:cs="Times New Roman"/>
          <w:sz w:val="24"/>
          <w:szCs w:val="24"/>
        </w:rPr>
        <w:t xml:space="preserve"> </w:t>
      </w:r>
      <w:r w:rsidRPr="00704D6B">
        <w:rPr>
          <w:rFonts w:ascii="Times New Roman" w:hAnsi="Times New Roman" w:cs="Times New Roman"/>
          <w:sz w:val="24"/>
          <w:szCs w:val="24"/>
        </w:rPr>
        <w:t>which may result in susceptibility. This suggests that zebrafish could be used as a bioindicator of exposure to organic pollutants by measuring the activities of antioxidant enzymes</w:t>
      </w:r>
      <w:r w:rsidR="00201300">
        <w:rPr>
          <w:rFonts w:ascii="Times New Roman" w:hAnsi="Times New Roman" w:cs="Times New Roman"/>
          <w:sz w:val="24"/>
          <w:szCs w:val="24"/>
        </w:rPr>
        <w:t xml:space="preserve"> </w:t>
      </w:r>
      <w:r w:rsidR="00201300" w:rsidRPr="00201300">
        <w:rPr>
          <w:rFonts w:ascii="Times New Roman" w:hAnsi="Times New Roman" w:cs="Times New Roman"/>
          <w:sz w:val="24"/>
          <w:szCs w:val="24"/>
          <w:highlight w:val="yellow"/>
        </w:rPr>
        <w:t>for the freshwater ecosystems</w:t>
      </w:r>
      <w:r w:rsidRPr="00704D6B">
        <w:rPr>
          <w:rFonts w:ascii="Times New Roman" w:hAnsi="Times New Roman" w:cs="Times New Roman"/>
          <w:sz w:val="24"/>
          <w:szCs w:val="24"/>
        </w:rPr>
        <w:t>.</w:t>
      </w:r>
    </w:p>
    <w:p w:rsidR="00103C99" w:rsidRDefault="00DB730C" w:rsidP="00704D6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6020BF">
        <w:rPr>
          <w:rFonts w:ascii="Times New Roman" w:hAnsi="Times New Roman" w:cs="Times New Roman"/>
          <w:sz w:val="24"/>
          <w:szCs w:val="24"/>
        </w:rPr>
        <w:t>eywords: Carbon tetrachloride; z</w:t>
      </w:r>
      <w:r>
        <w:rPr>
          <w:rFonts w:ascii="Times New Roman" w:hAnsi="Times New Roman" w:cs="Times New Roman"/>
          <w:sz w:val="24"/>
          <w:szCs w:val="24"/>
        </w:rPr>
        <w:t>ebrafish, oxidative stress and antioxidant enzymes.</w:t>
      </w:r>
    </w:p>
    <w:p w:rsidR="00DB730C" w:rsidRPr="00DB730C" w:rsidRDefault="00DB730C" w:rsidP="00DB730C">
      <w:pPr>
        <w:spacing w:line="360" w:lineRule="auto"/>
        <w:ind w:firstLine="720"/>
        <w:jc w:val="center"/>
        <w:rPr>
          <w:rFonts w:ascii="Times New Roman" w:hAnsi="Times New Roman" w:cs="Times New Roman"/>
          <w:b/>
          <w:sz w:val="24"/>
          <w:szCs w:val="24"/>
        </w:rPr>
      </w:pPr>
      <w:r w:rsidRPr="00DB730C">
        <w:rPr>
          <w:rFonts w:ascii="Times New Roman" w:hAnsi="Times New Roman" w:cs="Times New Roman"/>
          <w:b/>
          <w:sz w:val="24"/>
          <w:szCs w:val="24"/>
        </w:rPr>
        <w:t>Introduction</w:t>
      </w:r>
    </w:p>
    <w:p w:rsidR="00715652" w:rsidRPr="005F3692" w:rsidRDefault="00715652"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Carbon </w:t>
      </w:r>
      <w:r w:rsidR="00F450C5" w:rsidRPr="005F3692">
        <w:rPr>
          <w:rFonts w:ascii="Times New Roman" w:hAnsi="Times New Roman" w:cs="Times New Roman"/>
          <w:sz w:val="24"/>
          <w:szCs w:val="24"/>
        </w:rPr>
        <w:t>t</w:t>
      </w:r>
      <w:r w:rsidRPr="005F3692">
        <w:rPr>
          <w:rFonts w:ascii="Times New Roman" w:hAnsi="Times New Roman" w:cs="Times New Roman"/>
          <w:sz w:val="24"/>
          <w:szCs w:val="24"/>
        </w:rPr>
        <w:t>etrachloride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is a synthetic, man-made volatile organic compound historically utilised as an industrial cleaner and solvent (</w:t>
      </w:r>
      <w:r w:rsidR="00027F03">
        <w:rPr>
          <w:rFonts w:ascii="Times New Roman" w:hAnsi="Times New Roman" w:cs="Times New Roman"/>
          <w:sz w:val="24"/>
          <w:szCs w:val="24"/>
        </w:rPr>
        <w:t>Afzal et al., 2025</w:t>
      </w:r>
      <w:r w:rsidRPr="005F3692">
        <w:rPr>
          <w:rFonts w:ascii="Times New Roman" w:hAnsi="Times New Roman" w:cs="Times New Roman"/>
          <w:sz w:val="24"/>
          <w:szCs w:val="24"/>
        </w:rPr>
        <w:t>). Although its use declined based on its established toxicity, it still stays in the environment, particularly in industrial effluent (</w:t>
      </w:r>
      <w:proofErr w:type="gramStart"/>
      <w:r w:rsidR="008D523E">
        <w:rPr>
          <w:rFonts w:ascii="Times New Roman" w:hAnsi="Times New Roman" w:cs="Times New Roman"/>
          <w:sz w:val="24"/>
          <w:szCs w:val="24"/>
        </w:rPr>
        <w:t>Bikram  et</w:t>
      </w:r>
      <w:proofErr w:type="gramEnd"/>
      <w:r w:rsidR="008D523E">
        <w:rPr>
          <w:rFonts w:ascii="Times New Roman" w:hAnsi="Times New Roman" w:cs="Times New Roman"/>
          <w:sz w:val="24"/>
          <w:szCs w:val="24"/>
        </w:rPr>
        <w:t xml:space="preserve"> al., 2023</w:t>
      </w:r>
      <w:r w:rsidRPr="005F3692">
        <w:rPr>
          <w:rFonts w:ascii="Times New Roman" w:hAnsi="Times New Roman" w:cs="Times New Roman"/>
          <w:sz w:val="24"/>
          <w:szCs w:val="24"/>
        </w:rPr>
        <w: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was once employed as a cleaning fluid, fire extinguisher, refrigerant, and fumigant, but its usage has been restricted or banned in many countries due to its toxicity and environmental impact. The United States Environmental Protection Agency (EPA) defines the maximum allowable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in water as 5 parts per billion (ppb), beyond which it is classified as an environmental poison (</w:t>
      </w:r>
      <w:r w:rsidR="001641D5" w:rsidRPr="001641D5">
        <w:rPr>
          <w:rFonts w:ascii="Times New Roman" w:hAnsi="Times New Roman" w:cs="Times New Roman"/>
          <w:sz w:val="24"/>
          <w:szCs w:val="24"/>
        </w:rPr>
        <w:t>National Toxicology Program</w:t>
      </w:r>
      <w:r w:rsidR="001641D5">
        <w:rPr>
          <w:rFonts w:ascii="Times New Roman" w:hAnsi="Times New Roman" w:cs="Times New Roman"/>
          <w:sz w:val="24"/>
          <w:szCs w:val="24"/>
        </w:rPr>
        <w:t>, 2021</w:t>
      </w:r>
      <w:r w:rsidRPr="005F3692">
        <w:rPr>
          <w:rFonts w:ascii="Times New Roman" w:hAnsi="Times New Roman" w:cs="Times New Roman"/>
          <w:sz w:val="24"/>
          <w:szCs w:val="24"/>
        </w:rPr>
        <w:t xml:space="preserve">). </w:t>
      </w:r>
    </w:p>
    <w:p w:rsidR="00715652" w:rsidRPr="005F3692" w:rsidRDefault="00715652"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lastRenderedPageBreak/>
        <w:t>Both brief and extended 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can cause harm to the skin, brain</w:t>
      </w:r>
      <w:r w:rsidR="0013173B">
        <w:rPr>
          <w:rFonts w:ascii="Times New Roman" w:hAnsi="Times New Roman" w:cs="Times New Roman"/>
          <w:sz w:val="24"/>
          <w:szCs w:val="24"/>
        </w:rPr>
        <w:t>,</w:t>
      </w:r>
      <w:r w:rsidRPr="005F3692">
        <w:rPr>
          <w:rFonts w:ascii="Times New Roman" w:hAnsi="Times New Roman" w:cs="Times New Roman"/>
          <w:sz w:val="24"/>
          <w:szCs w:val="24"/>
        </w:rPr>
        <w:t xml:space="preserve"> blood, and in certain cases, it can even be lethal. In addition to mammals (</w:t>
      </w:r>
      <w:proofErr w:type="spellStart"/>
      <w:r w:rsidR="00083AD6" w:rsidRPr="00083AD6">
        <w:rPr>
          <w:rFonts w:ascii="Times New Roman" w:hAnsi="Times New Roman" w:cs="Times New Roman"/>
          <w:sz w:val="24"/>
          <w:szCs w:val="24"/>
        </w:rPr>
        <w:t>Venkatanarayana</w:t>
      </w:r>
      <w:proofErr w:type="spellEnd"/>
      <w:r w:rsidR="00083AD6">
        <w:rPr>
          <w:rFonts w:ascii="Times New Roman" w:hAnsi="Times New Roman" w:cs="Times New Roman"/>
          <w:sz w:val="24"/>
          <w:szCs w:val="24"/>
        </w:rPr>
        <w:t xml:space="preserve"> et al., 2012</w:t>
      </w:r>
      <w:r w:rsidRPr="005F3692">
        <w:rPr>
          <w:rFonts w:ascii="Times New Roman" w:hAnsi="Times New Roman" w:cs="Times New Roman"/>
          <w:sz w:val="24"/>
          <w:szCs w:val="24"/>
        </w:rPr>
        <w: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-induced damage has been shown in non-mammalian vertebrates, such as birds (</w:t>
      </w:r>
      <w:r w:rsidR="00083AD6" w:rsidRPr="00083AD6">
        <w:rPr>
          <w:rFonts w:ascii="Times New Roman" w:hAnsi="Times New Roman" w:cs="Times New Roman"/>
          <w:sz w:val="24"/>
          <w:szCs w:val="24"/>
        </w:rPr>
        <w:t>Weber</w:t>
      </w:r>
      <w:r w:rsidR="00083AD6">
        <w:rPr>
          <w:rFonts w:ascii="Times New Roman" w:hAnsi="Times New Roman" w:cs="Times New Roman"/>
          <w:sz w:val="24"/>
          <w:szCs w:val="24"/>
        </w:rPr>
        <w:t xml:space="preserve"> et al., 2003</w:t>
      </w:r>
      <w:r w:rsidRPr="005F3692">
        <w:rPr>
          <w:rFonts w:ascii="Times New Roman" w:hAnsi="Times New Roman" w:cs="Times New Roman"/>
          <w:sz w:val="24"/>
          <w:szCs w:val="24"/>
        </w:rPr>
        <w:t xml:space="preserve">), </w:t>
      </w:r>
      <w:proofErr w:type="spellStart"/>
      <w:r w:rsidRPr="005F3692">
        <w:rPr>
          <w:rFonts w:ascii="Times New Roman" w:hAnsi="Times New Roman" w:cs="Times New Roman"/>
          <w:sz w:val="24"/>
          <w:szCs w:val="24"/>
        </w:rPr>
        <w:t>teleosts</w:t>
      </w:r>
      <w:proofErr w:type="spellEnd"/>
      <w:r w:rsidRPr="005F3692">
        <w:rPr>
          <w:rFonts w:ascii="Times New Roman" w:hAnsi="Times New Roman" w:cs="Times New Roman"/>
          <w:sz w:val="24"/>
          <w:szCs w:val="24"/>
        </w:rPr>
        <w:t>, including rainbow trout</w:t>
      </w:r>
      <w:r w:rsidR="00083AD6">
        <w:rPr>
          <w:rFonts w:ascii="Times New Roman" w:hAnsi="Times New Roman" w:cs="Times New Roman"/>
          <w:sz w:val="24"/>
          <w:szCs w:val="24"/>
        </w:rPr>
        <w:t xml:space="preserve">, </w:t>
      </w:r>
      <w:r w:rsidR="00083AD6" w:rsidRPr="0013173B">
        <w:rPr>
          <w:rFonts w:ascii="Times New Roman" w:hAnsi="Times New Roman" w:cs="Times New Roman"/>
          <w:i/>
          <w:sz w:val="24"/>
          <w:szCs w:val="24"/>
        </w:rPr>
        <w:t>Cyprinus carpio</w:t>
      </w:r>
      <w:r w:rsidRPr="005F3692">
        <w:rPr>
          <w:rFonts w:ascii="Times New Roman" w:hAnsi="Times New Roman" w:cs="Times New Roman"/>
          <w:sz w:val="24"/>
          <w:szCs w:val="24"/>
        </w:rPr>
        <w:t xml:space="preserve"> and tilapia (</w:t>
      </w:r>
      <w:r w:rsidR="00083AD6">
        <w:rPr>
          <w:rFonts w:ascii="Times New Roman" w:hAnsi="Times New Roman" w:cs="Times New Roman"/>
          <w:sz w:val="24"/>
          <w:szCs w:val="24"/>
        </w:rPr>
        <w:t>Jia et al., 2014; Tan et al., 2019</w:t>
      </w:r>
      <w:r w:rsidRPr="005F3692">
        <w:rPr>
          <w:rFonts w:ascii="Times New Roman" w:hAnsi="Times New Roman" w:cs="Times New Roman"/>
          <w:sz w:val="24"/>
          <w:szCs w:val="24"/>
        </w:rPr>
        <w:t>).</w:t>
      </w:r>
    </w:p>
    <w:p w:rsidR="00715652" w:rsidRPr="005F3692" w:rsidRDefault="00715652"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Zebrafish </w:t>
      </w:r>
      <w:r w:rsidRPr="0013173B">
        <w:rPr>
          <w:rFonts w:ascii="Times New Roman" w:hAnsi="Times New Roman" w:cs="Times New Roman"/>
          <w:i/>
          <w:sz w:val="24"/>
          <w:szCs w:val="24"/>
        </w:rPr>
        <w:t>Danio rerio</w:t>
      </w:r>
      <w:r w:rsidRPr="005F3692">
        <w:rPr>
          <w:rFonts w:ascii="Times New Roman" w:hAnsi="Times New Roman" w:cs="Times New Roman"/>
          <w:sz w:val="24"/>
          <w:szCs w:val="24"/>
        </w:rPr>
        <w:t xml:space="preserve"> is a model fish used in laboratory experiments. It produces big, transparent eggs that are externally fertilised. As a result, it has become a model fish in biology and biotechnology.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has been widely employed in ecotoxicological studies in recent years, although little is known about its biochemical effects on fish (</w:t>
      </w:r>
      <w:r w:rsidR="00513E03">
        <w:rPr>
          <w:rFonts w:ascii="Times New Roman" w:hAnsi="Times New Roman" w:cs="Times New Roman"/>
          <w:sz w:val="24"/>
          <w:szCs w:val="24"/>
        </w:rPr>
        <w:t>Jia et al., 2014</w:t>
      </w:r>
      <w:r w:rsidRPr="005F3692">
        <w:rPr>
          <w:rFonts w:ascii="Times New Roman" w:hAnsi="Times New Roman" w:cs="Times New Roman"/>
          <w:sz w:val="24"/>
          <w:szCs w:val="24"/>
        </w:rPr>
        <w:t xml:space="preserve">). The goal of this study was to analyze the biochemical parameters </w:t>
      </w:r>
      <w:r w:rsidR="0013173B">
        <w:rPr>
          <w:rFonts w:ascii="Times New Roman" w:hAnsi="Times New Roman" w:cs="Times New Roman"/>
          <w:sz w:val="24"/>
          <w:szCs w:val="24"/>
        </w:rPr>
        <w:t>in zebrafish exposed to</w:t>
      </w:r>
      <w:r w:rsidRPr="005F3692">
        <w:rPr>
          <w:rFonts w:ascii="Times New Roman" w:hAnsi="Times New Roman" w:cs="Times New Roman"/>
          <w:sz w:val="24"/>
          <w:szCs w:val="24"/>
        </w:rPr>
        <w:t xml:space="preserve"> CCl</w:t>
      </w:r>
      <w:r w:rsidRPr="005F3692">
        <w:rPr>
          <w:rFonts w:ascii="Times New Roman" w:hAnsi="Times New Roman" w:cs="Times New Roman"/>
          <w:sz w:val="24"/>
          <w:szCs w:val="24"/>
          <w:vertAlign w:val="subscript"/>
        </w:rPr>
        <w:t>4</w:t>
      </w:r>
      <w:r w:rsidR="0013173B">
        <w:rPr>
          <w:rFonts w:ascii="Times New Roman" w:hAnsi="Times New Roman" w:cs="Times New Roman"/>
          <w:sz w:val="24"/>
          <w:szCs w:val="24"/>
          <w:vertAlign w:val="subscript"/>
        </w:rPr>
        <w:t xml:space="preserve"> </w:t>
      </w:r>
      <w:r w:rsidR="0013173B">
        <w:rPr>
          <w:rFonts w:ascii="Times New Roman" w:hAnsi="Times New Roman" w:cs="Times New Roman"/>
          <w:sz w:val="24"/>
          <w:szCs w:val="24"/>
        </w:rPr>
        <w:t xml:space="preserve">and </w:t>
      </w:r>
      <w:r w:rsidRPr="005F3692">
        <w:rPr>
          <w:rFonts w:ascii="Times New Roman" w:hAnsi="Times New Roman" w:cs="Times New Roman"/>
          <w:sz w:val="24"/>
          <w:szCs w:val="24"/>
        </w:rPr>
        <w:t>to determine the level of tissue damage in zebrafish. Oxidative stress occurs when ROS levels are out of balance with cellular antioxidant defences. ROS has been related to the development of several disorders, including cancer, neurological diseases, card</w:t>
      </w:r>
      <w:r w:rsidR="005F3692" w:rsidRPr="005F3692">
        <w:rPr>
          <w:rFonts w:ascii="Times New Roman" w:hAnsi="Times New Roman" w:cs="Times New Roman"/>
          <w:sz w:val="24"/>
          <w:szCs w:val="24"/>
        </w:rPr>
        <w:t>iovascular diseases and aging</w:t>
      </w:r>
      <w:r w:rsidRPr="005F3692">
        <w:rPr>
          <w:rFonts w:ascii="Times New Roman" w:hAnsi="Times New Roman" w:cs="Times New Roman"/>
          <w:sz w:val="24"/>
          <w:szCs w:val="24"/>
        </w:rPr>
        <w:t>. The electron transport chain, oxidases, cyclooxygenases, peroxidases, and the autoxidation of flavin thiols are the primary producers of free radicals in the body. Organic solvents, pesticides, tobacco smoke, anaesthetics, pharmaceuticals, radiation, and xenobiotics are among the environm</w:t>
      </w:r>
      <w:r w:rsidR="005F3692" w:rsidRPr="005F3692">
        <w:rPr>
          <w:rFonts w:ascii="Times New Roman" w:hAnsi="Times New Roman" w:cs="Times New Roman"/>
          <w:sz w:val="24"/>
          <w:szCs w:val="24"/>
        </w:rPr>
        <w:t>ental variables that may cause oxidative stress</w:t>
      </w:r>
      <w:r w:rsidRPr="005F3692">
        <w:rPr>
          <w:rFonts w:ascii="Times New Roman" w:hAnsi="Times New Roman" w:cs="Times New Roman"/>
          <w:sz w:val="24"/>
          <w:szCs w:val="24"/>
        </w:rPr>
        <w:t>.</w:t>
      </w:r>
    </w:p>
    <w:p w:rsidR="005F3692" w:rsidRDefault="00F450C5"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The study aimed to establish baseline data on biomarkers that have been shown to respond to chemical stressors in </w:t>
      </w:r>
      <w:r w:rsidR="0013173B">
        <w:rPr>
          <w:rFonts w:ascii="Times New Roman" w:hAnsi="Times New Roman" w:cs="Times New Roman"/>
          <w:sz w:val="24"/>
          <w:szCs w:val="24"/>
        </w:rPr>
        <w:t>zebra</w:t>
      </w:r>
      <w:r w:rsidRPr="005F3692">
        <w:rPr>
          <w:rFonts w:ascii="Times New Roman" w:hAnsi="Times New Roman" w:cs="Times New Roman"/>
          <w:sz w:val="24"/>
          <w:szCs w:val="24"/>
        </w:rPr>
        <w:t xml:space="preserve">fish. The data </w:t>
      </w:r>
      <w:r w:rsidR="0013173B">
        <w:rPr>
          <w:rFonts w:ascii="Times New Roman" w:hAnsi="Times New Roman" w:cs="Times New Roman"/>
          <w:sz w:val="24"/>
          <w:szCs w:val="24"/>
        </w:rPr>
        <w:t xml:space="preserve">recorded </w:t>
      </w:r>
      <w:r w:rsidRPr="005F3692">
        <w:rPr>
          <w:rFonts w:ascii="Times New Roman" w:hAnsi="Times New Roman" w:cs="Times New Roman"/>
          <w:sz w:val="24"/>
          <w:szCs w:val="24"/>
        </w:rPr>
        <w:t>in this study will be utilized to analyze the current state and trends in chemical contamination response. The suggested approach involves chemical screening and bioassay-directed fractionation to identify the causes of reactions and the source of the most likely contaminants.</w:t>
      </w:r>
      <w:r w:rsidR="006D46CA">
        <w:rPr>
          <w:rFonts w:ascii="Times New Roman" w:hAnsi="Times New Roman" w:cs="Times New Roman"/>
          <w:sz w:val="24"/>
          <w:szCs w:val="24"/>
        </w:rPr>
        <w:t xml:space="preserve"> </w:t>
      </w:r>
      <w:r w:rsidR="005F3692" w:rsidRPr="005F3692">
        <w:rPr>
          <w:rFonts w:ascii="Times New Roman" w:hAnsi="Times New Roman" w:cs="Times New Roman"/>
          <w:sz w:val="24"/>
          <w:szCs w:val="24"/>
        </w:rPr>
        <w:t>Numerous biomarkers have been employed in recent years to track the effects of CCl</w:t>
      </w:r>
      <w:r w:rsidR="005F3692" w:rsidRPr="005F3692">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 xml:space="preserve"> on fish. The majority of these studies have focused on biotransformation, osmoregulation, hepatic enzymes, genotoxicity, lipid peroxidative damage, and antioxidant responses (</w:t>
      </w:r>
      <w:r w:rsidR="00513E03">
        <w:rPr>
          <w:rFonts w:ascii="Times New Roman" w:hAnsi="Times New Roman" w:cs="Times New Roman"/>
          <w:sz w:val="24"/>
          <w:szCs w:val="24"/>
        </w:rPr>
        <w:t>Chang et al., 2007; Raja</w:t>
      </w:r>
      <w:r w:rsidR="005F3692" w:rsidRPr="005F3692">
        <w:rPr>
          <w:rFonts w:ascii="Times New Roman" w:hAnsi="Times New Roman" w:cs="Times New Roman"/>
          <w:sz w:val="24"/>
          <w:szCs w:val="24"/>
        </w:rPr>
        <w:t xml:space="preserve"> et al. 200</w:t>
      </w:r>
      <w:r w:rsidR="00513E03">
        <w:rPr>
          <w:rFonts w:ascii="Times New Roman" w:hAnsi="Times New Roman" w:cs="Times New Roman"/>
          <w:sz w:val="24"/>
          <w:szCs w:val="24"/>
        </w:rPr>
        <w:t>7</w:t>
      </w:r>
      <w:r w:rsidR="005F3692" w:rsidRPr="005F3692">
        <w:rPr>
          <w:rFonts w:ascii="Times New Roman" w:hAnsi="Times New Roman" w:cs="Times New Roman"/>
          <w:sz w:val="24"/>
          <w:szCs w:val="24"/>
        </w:rPr>
        <w:t>), were limited to intraperitoneal injection (</w:t>
      </w:r>
      <w:r w:rsidR="006543F1">
        <w:rPr>
          <w:rFonts w:ascii="Times New Roman" w:hAnsi="Times New Roman" w:cs="Times New Roman"/>
          <w:sz w:val="24"/>
          <w:szCs w:val="24"/>
        </w:rPr>
        <w:t>Jia</w:t>
      </w:r>
      <w:r w:rsidR="005F3692" w:rsidRPr="005F3692">
        <w:rPr>
          <w:rFonts w:ascii="Times New Roman" w:hAnsi="Times New Roman" w:cs="Times New Roman"/>
          <w:sz w:val="24"/>
          <w:szCs w:val="24"/>
        </w:rPr>
        <w:t xml:space="preserve"> et al. 20</w:t>
      </w:r>
      <w:r w:rsidR="006543F1">
        <w:rPr>
          <w:rFonts w:ascii="Times New Roman" w:hAnsi="Times New Roman" w:cs="Times New Roman"/>
          <w:sz w:val="24"/>
          <w:szCs w:val="24"/>
        </w:rPr>
        <w:t>13</w:t>
      </w:r>
      <w:r w:rsidR="005F3692" w:rsidRPr="005F3692">
        <w:rPr>
          <w:rFonts w:ascii="Times New Roman" w:hAnsi="Times New Roman" w:cs="Times New Roman"/>
          <w:sz w:val="24"/>
          <w:szCs w:val="24"/>
        </w:rPr>
        <w:t>), or were limited to short-term aqueous exposure (1–5 days). To the best of our knowledge, no extensive research has been done on the production of ROS by CCl</w:t>
      </w:r>
      <w:r w:rsidR="005F3692" w:rsidRPr="005F3692">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 xml:space="preserve"> and the ensuing harmful consequences on the liver tissues of fish. Hence, this study represents the initial effort to assess the impact of ROS on the regulation of antioxidant markers like catalase (CAT), superoxide dismutase (SOD), and glutathione S-transferase (GST) in zebrafish following prolonged </w:t>
      </w:r>
      <w:r w:rsidR="00027F03">
        <w:rPr>
          <w:rFonts w:ascii="Times New Roman" w:hAnsi="Times New Roman" w:cs="Times New Roman"/>
          <w:sz w:val="24"/>
          <w:szCs w:val="24"/>
        </w:rPr>
        <w:t xml:space="preserve">(30 days) </w:t>
      </w:r>
      <w:r w:rsidR="005F3692" w:rsidRPr="005F3692">
        <w:rPr>
          <w:rFonts w:ascii="Times New Roman" w:hAnsi="Times New Roman" w:cs="Times New Roman"/>
          <w:sz w:val="24"/>
          <w:szCs w:val="24"/>
        </w:rPr>
        <w:t>exposure to CCl</w:t>
      </w:r>
      <w:r w:rsidR="005F3692" w:rsidRPr="00027F03">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w:t>
      </w:r>
    </w:p>
    <w:p w:rsidR="0013173B" w:rsidRPr="005F3692" w:rsidRDefault="0013173B" w:rsidP="006D46CA">
      <w:pPr>
        <w:spacing w:line="360" w:lineRule="auto"/>
        <w:ind w:firstLine="720"/>
        <w:jc w:val="both"/>
        <w:rPr>
          <w:rFonts w:ascii="Times New Roman" w:hAnsi="Times New Roman" w:cs="Times New Roman"/>
          <w:sz w:val="24"/>
          <w:szCs w:val="24"/>
        </w:rPr>
      </w:pPr>
    </w:p>
    <w:p w:rsidR="002C3241" w:rsidRPr="005F3692" w:rsidRDefault="00DB730C"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2C3241" w:rsidRPr="005F3692">
        <w:rPr>
          <w:rFonts w:ascii="Times New Roman" w:hAnsi="Times New Roman" w:cs="Times New Roman"/>
          <w:b/>
          <w:sz w:val="24"/>
          <w:szCs w:val="24"/>
        </w:rPr>
        <w:t>Materials and Methods</w:t>
      </w:r>
    </w:p>
    <w:p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 xml:space="preserve">2.1 Collection and maintenance of </w:t>
      </w:r>
      <w:r w:rsidR="001E358B" w:rsidRPr="005F3692">
        <w:rPr>
          <w:rFonts w:ascii="Times New Roman" w:hAnsi="Times New Roman" w:cs="Times New Roman"/>
          <w:b/>
          <w:sz w:val="24"/>
          <w:szCs w:val="24"/>
        </w:rPr>
        <w:t>zebrafish</w:t>
      </w:r>
      <w:r w:rsidRPr="005F3692">
        <w:rPr>
          <w:rFonts w:ascii="Times New Roman" w:hAnsi="Times New Roman" w:cs="Times New Roman"/>
          <w:b/>
          <w:sz w:val="24"/>
          <w:szCs w:val="24"/>
        </w:rPr>
        <w:t xml:space="preserve"> in laboratory condition </w:t>
      </w:r>
    </w:p>
    <w:p w:rsidR="000F527E"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Zebrafish </w:t>
      </w:r>
      <w:r w:rsidRPr="005F3692">
        <w:rPr>
          <w:rFonts w:ascii="Times New Roman" w:hAnsi="Times New Roman" w:cs="Times New Roman"/>
          <w:i/>
          <w:sz w:val="24"/>
          <w:szCs w:val="24"/>
        </w:rPr>
        <w:t>Danio rerio</w:t>
      </w:r>
      <w:r w:rsidRPr="005F3692">
        <w:rPr>
          <w:rFonts w:ascii="Times New Roman" w:hAnsi="Times New Roman" w:cs="Times New Roman"/>
          <w:sz w:val="24"/>
          <w:szCs w:val="24"/>
        </w:rPr>
        <w:t xml:space="preserve"> weighing 3.5g- 5.2 g were collected from the </w:t>
      </w:r>
      <w:r w:rsidR="001E358B" w:rsidRPr="005F3692">
        <w:rPr>
          <w:rFonts w:ascii="Times New Roman" w:hAnsi="Times New Roman" w:cs="Times New Roman"/>
          <w:sz w:val="24"/>
          <w:szCs w:val="24"/>
        </w:rPr>
        <w:t>aqua farm</w:t>
      </w:r>
      <w:r w:rsidRPr="005F3692">
        <w:rPr>
          <w:rFonts w:ascii="Times New Roman" w:hAnsi="Times New Roman" w:cs="Times New Roman"/>
          <w:sz w:val="24"/>
          <w:szCs w:val="24"/>
        </w:rPr>
        <w:t xml:space="preserve"> located at Madhavaram, Chennai and transported to the laboratory</w:t>
      </w:r>
      <w:r w:rsidR="00031263">
        <w:rPr>
          <w:rFonts w:ascii="Times New Roman" w:hAnsi="Times New Roman" w:cs="Times New Roman"/>
          <w:sz w:val="24"/>
          <w:szCs w:val="24"/>
        </w:rPr>
        <w:t xml:space="preserve">, </w:t>
      </w:r>
      <w:proofErr w:type="spellStart"/>
      <w:r w:rsidR="00031263">
        <w:rPr>
          <w:rFonts w:ascii="Times New Roman" w:hAnsi="Times New Roman" w:cs="Times New Roman"/>
          <w:sz w:val="24"/>
          <w:szCs w:val="24"/>
        </w:rPr>
        <w:t>Pachaiyapas</w:t>
      </w:r>
      <w:proofErr w:type="spellEnd"/>
      <w:r w:rsidR="00031263">
        <w:rPr>
          <w:rFonts w:ascii="Times New Roman" w:hAnsi="Times New Roman" w:cs="Times New Roman"/>
          <w:sz w:val="24"/>
          <w:szCs w:val="24"/>
        </w:rPr>
        <w:t xml:space="preserve"> College, Chennai</w:t>
      </w:r>
      <w:r w:rsidRPr="005F3692">
        <w:rPr>
          <w:rFonts w:ascii="Times New Roman" w:hAnsi="Times New Roman" w:cs="Times New Roman"/>
          <w:sz w:val="24"/>
          <w:szCs w:val="24"/>
        </w:rPr>
        <w:t xml:space="preserve">. The fish were kept in big glass aquaria (90 X 60 X 45 cm) </w:t>
      </w:r>
      <w:r w:rsidR="00031263" w:rsidRPr="005F3692">
        <w:rPr>
          <w:rFonts w:ascii="Times New Roman" w:hAnsi="Times New Roman" w:cs="Times New Roman"/>
          <w:sz w:val="24"/>
          <w:szCs w:val="24"/>
        </w:rPr>
        <w:t xml:space="preserve">filled with </w:t>
      </w:r>
      <w:r w:rsidR="00031263">
        <w:rPr>
          <w:rFonts w:ascii="Times New Roman" w:hAnsi="Times New Roman" w:cs="Times New Roman"/>
          <w:sz w:val="24"/>
          <w:szCs w:val="24"/>
        </w:rPr>
        <w:t xml:space="preserve">aerated </w:t>
      </w:r>
      <w:r w:rsidR="00031263" w:rsidRPr="005F3692">
        <w:rPr>
          <w:rFonts w:ascii="Times New Roman" w:hAnsi="Times New Roman" w:cs="Times New Roman"/>
          <w:sz w:val="24"/>
          <w:szCs w:val="24"/>
        </w:rPr>
        <w:t xml:space="preserve">freshwater </w:t>
      </w:r>
      <w:r w:rsidRPr="005F3692">
        <w:rPr>
          <w:rFonts w:ascii="Times New Roman" w:hAnsi="Times New Roman" w:cs="Times New Roman"/>
          <w:sz w:val="24"/>
          <w:szCs w:val="24"/>
        </w:rPr>
        <w:t>and commercial f</w:t>
      </w:r>
      <w:r w:rsidR="00031263">
        <w:rPr>
          <w:rFonts w:ascii="Times New Roman" w:hAnsi="Times New Roman" w:cs="Times New Roman"/>
          <w:sz w:val="24"/>
          <w:szCs w:val="24"/>
        </w:rPr>
        <w:t>ish flakes were used to feed the fish during acclimatization</w:t>
      </w:r>
      <w:r w:rsidRPr="005F3692">
        <w:rPr>
          <w:rFonts w:ascii="Times New Roman" w:hAnsi="Times New Roman" w:cs="Times New Roman"/>
          <w:sz w:val="24"/>
          <w:szCs w:val="24"/>
        </w:rPr>
        <w:t xml:space="preserve">.  For a week, fish was acclimatized to laboratory </w:t>
      </w:r>
      <w:r w:rsidR="00031263">
        <w:rPr>
          <w:rFonts w:ascii="Times New Roman" w:hAnsi="Times New Roman" w:cs="Times New Roman"/>
          <w:sz w:val="24"/>
          <w:szCs w:val="24"/>
        </w:rPr>
        <w:t>conditions</w:t>
      </w:r>
      <w:r w:rsidRPr="005F3692">
        <w:rPr>
          <w:rFonts w:ascii="Times New Roman" w:hAnsi="Times New Roman" w:cs="Times New Roman"/>
          <w:sz w:val="24"/>
          <w:szCs w:val="24"/>
        </w:rPr>
        <w:t xml:space="preserve"> and a feeding regimen by changing the water every day. Dissolved oxygen (5–6 mg/L), temperature (28±1</w:t>
      </w:r>
      <w:r w:rsidRPr="005F3692">
        <w:rPr>
          <w:rFonts w:ascii="Times New Roman" w:hAnsi="Times New Roman" w:cs="Times New Roman"/>
          <w:sz w:val="24"/>
          <w:szCs w:val="24"/>
          <w:vertAlign w:val="superscript"/>
        </w:rPr>
        <w:t>o</w:t>
      </w:r>
      <w:r w:rsidRPr="005F3692">
        <w:rPr>
          <w:rFonts w:ascii="Times New Roman" w:hAnsi="Times New Roman" w:cs="Times New Roman"/>
          <w:sz w:val="24"/>
          <w:szCs w:val="24"/>
        </w:rPr>
        <w:t xml:space="preserve">C), and pH (7.3±0.1) were the tank holding conditions. A 14:10 h </w:t>
      </w:r>
      <w:proofErr w:type="spellStart"/>
      <w:r w:rsidRPr="005F3692">
        <w:rPr>
          <w:rFonts w:ascii="Times New Roman" w:hAnsi="Times New Roman" w:cs="Times New Roman"/>
          <w:sz w:val="24"/>
          <w:szCs w:val="24"/>
        </w:rPr>
        <w:t>light</w:t>
      </w:r>
      <w:proofErr w:type="gramStart"/>
      <w:r w:rsidRPr="005F3692">
        <w:rPr>
          <w:rFonts w:ascii="Times New Roman" w:hAnsi="Times New Roman" w:cs="Times New Roman"/>
          <w:sz w:val="24"/>
          <w:szCs w:val="24"/>
        </w:rPr>
        <w:t>:dark</w:t>
      </w:r>
      <w:proofErr w:type="spellEnd"/>
      <w:proofErr w:type="gramEnd"/>
      <w:r w:rsidRPr="005F3692">
        <w:rPr>
          <w:rFonts w:ascii="Times New Roman" w:hAnsi="Times New Roman" w:cs="Times New Roman"/>
          <w:sz w:val="24"/>
          <w:szCs w:val="24"/>
        </w:rPr>
        <w:t xml:space="preserve"> cycle was used to produce illumination.</w:t>
      </w:r>
    </w:p>
    <w:p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2.2 Determination of lethal, median lethal and sublethal concentration of CCl</w:t>
      </w:r>
      <w:r w:rsidRPr="005F3692">
        <w:rPr>
          <w:rFonts w:ascii="Times New Roman" w:hAnsi="Times New Roman" w:cs="Times New Roman"/>
          <w:b/>
          <w:sz w:val="24"/>
          <w:szCs w:val="24"/>
          <w:vertAlign w:val="subscript"/>
        </w:rPr>
        <w:t>4</w:t>
      </w:r>
    </w:p>
    <w:p w:rsidR="007F03D8"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An acute toxicity (96-hour) </w:t>
      </w:r>
      <w:r w:rsidR="00031263">
        <w:rPr>
          <w:rFonts w:ascii="Times New Roman" w:hAnsi="Times New Roman" w:cs="Times New Roman"/>
          <w:sz w:val="24"/>
          <w:szCs w:val="24"/>
        </w:rPr>
        <w:t>test</w:t>
      </w:r>
      <w:r w:rsidRPr="005F3692">
        <w:rPr>
          <w:rFonts w:ascii="Times New Roman" w:hAnsi="Times New Roman" w:cs="Times New Roman"/>
          <w:sz w:val="24"/>
          <w:szCs w:val="24"/>
        </w:rPr>
        <w:t xml:space="preserve"> was carried out to determine the lethal (LC</w:t>
      </w:r>
      <w:r w:rsidRPr="005F3692">
        <w:rPr>
          <w:rFonts w:ascii="Times New Roman" w:hAnsi="Times New Roman" w:cs="Times New Roman"/>
          <w:sz w:val="24"/>
          <w:szCs w:val="24"/>
          <w:vertAlign w:val="subscript"/>
        </w:rPr>
        <w:t>100</w:t>
      </w:r>
      <w:r w:rsidRPr="005F3692">
        <w:rPr>
          <w:rFonts w:ascii="Times New Roman" w:hAnsi="Times New Roman" w:cs="Times New Roman"/>
          <w:sz w:val="24"/>
          <w:szCs w:val="24"/>
        </w:rPr>
        <w:t>), median lethal (LC</w:t>
      </w:r>
      <w:r w:rsidRPr="005F3692">
        <w:rPr>
          <w:rFonts w:ascii="Times New Roman" w:hAnsi="Times New Roman" w:cs="Times New Roman"/>
          <w:sz w:val="24"/>
          <w:szCs w:val="24"/>
          <w:vertAlign w:val="subscript"/>
        </w:rPr>
        <w:t>50</w:t>
      </w:r>
      <w:r w:rsidRPr="005F3692">
        <w:rPr>
          <w:rFonts w:ascii="Times New Roman" w:hAnsi="Times New Roman" w:cs="Times New Roman"/>
          <w:sz w:val="24"/>
          <w:szCs w:val="24"/>
        </w:rPr>
        <w:t>), and sublethal (LC</w:t>
      </w:r>
      <w:r w:rsidRPr="005F3692">
        <w:rPr>
          <w:rFonts w:ascii="Times New Roman" w:hAnsi="Times New Roman" w:cs="Times New Roman"/>
          <w:sz w:val="24"/>
          <w:szCs w:val="24"/>
          <w:vertAlign w:val="subscript"/>
        </w:rPr>
        <w:t>0</w:t>
      </w:r>
      <w:r w:rsidRPr="005F3692">
        <w:rPr>
          <w:rFonts w:ascii="Times New Roman" w:hAnsi="Times New Roman" w:cs="Times New Roman"/>
          <w:sz w:val="24"/>
          <w:szCs w:val="24"/>
        </w:rPr>
        <w:t>) values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to </w:t>
      </w:r>
      <w:r w:rsidRPr="005F3692">
        <w:rPr>
          <w:rFonts w:ascii="Times New Roman" w:hAnsi="Times New Roman" w:cs="Times New Roman"/>
          <w:i/>
          <w:sz w:val="24"/>
          <w:szCs w:val="24"/>
        </w:rPr>
        <w:t>D. rerio</w:t>
      </w:r>
      <w:r w:rsidRPr="005F3692">
        <w:rPr>
          <w:rFonts w:ascii="Times New Roman" w:hAnsi="Times New Roman" w:cs="Times New Roman"/>
          <w:sz w:val="24"/>
          <w:szCs w:val="24"/>
        </w:rPr>
        <w:t xml:space="preserve"> using the static renewal approach (</w:t>
      </w:r>
      <w:r w:rsidR="006543F1">
        <w:rPr>
          <w:rFonts w:ascii="Times New Roman" w:hAnsi="Times New Roman" w:cs="Times New Roman"/>
          <w:sz w:val="24"/>
          <w:szCs w:val="24"/>
        </w:rPr>
        <w:t>Gopalakrishnan et al., 2011</w:t>
      </w:r>
      <w:r w:rsidRPr="005F3692">
        <w:rPr>
          <w:rFonts w:ascii="Times New Roman" w:hAnsi="Times New Roman" w:cs="Times New Roman"/>
          <w:sz w:val="24"/>
          <w:szCs w:val="24"/>
        </w:rPr>
        <w:t xml:space="preserve">). In acetone, 1 part per </w:t>
      </w:r>
      <w:r w:rsidR="00470E67" w:rsidRPr="005F3692">
        <w:rPr>
          <w:rFonts w:ascii="Times New Roman" w:hAnsi="Times New Roman" w:cs="Times New Roman"/>
          <w:sz w:val="24"/>
          <w:szCs w:val="24"/>
        </w:rPr>
        <w:t>trillion (PPT</w:t>
      </w:r>
      <w:r w:rsidRPr="005F3692">
        <w:rPr>
          <w:rFonts w:ascii="Times New Roman" w:hAnsi="Times New Roman" w:cs="Times New Roman"/>
          <w:sz w:val="24"/>
          <w:szCs w:val="24"/>
        </w:rPr>
        <w:t xml:space="preserve">) of </w:t>
      </w:r>
      <w:r w:rsidR="00470E67" w:rsidRPr="005F3692">
        <w:rPr>
          <w:rFonts w:ascii="Times New Roman" w:hAnsi="Times New Roman" w:cs="Times New Roman"/>
          <w:sz w:val="24"/>
          <w:szCs w:val="24"/>
        </w:rPr>
        <w:t>CCl</w:t>
      </w:r>
      <w:r w:rsidR="00470E67"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was produced as a stock solution (HPLC grade). From this stock solution, concentrations of</w:t>
      </w:r>
      <w:r w:rsidR="00470E67" w:rsidRPr="005F3692">
        <w:rPr>
          <w:rFonts w:ascii="Times New Roman" w:hAnsi="Times New Roman" w:cs="Times New Roman"/>
          <w:sz w:val="24"/>
          <w:szCs w:val="24"/>
        </w:rPr>
        <w:t xml:space="preserve"> 1,</w:t>
      </w:r>
      <w:r w:rsidRPr="005F3692">
        <w:rPr>
          <w:rFonts w:ascii="Times New Roman" w:hAnsi="Times New Roman" w:cs="Times New Roman"/>
          <w:sz w:val="24"/>
          <w:szCs w:val="24"/>
        </w:rPr>
        <w:t xml:space="preserve"> </w:t>
      </w:r>
      <w:r w:rsidR="00470E67" w:rsidRPr="005F3692">
        <w:rPr>
          <w:rFonts w:ascii="Times New Roman" w:hAnsi="Times New Roman" w:cs="Times New Roman"/>
          <w:sz w:val="24"/>
          <w:szCs w:val="24"/>
        </w:rPr>
        <w:t>5, 10</w:t>
      </w:r>
      <w:r w:rsidRPr="005F3692">
        <w:rPr>
          <w:rFonts w:ascii="Times New Roman" w:hAnsi="Times New Roman" w:cs="Times New Roman"/>
          <w:sz w:val="24"/>
          <w:szCs w:val="24"/>
        </w:rPr>
        <w:t xml:space="preserve">, </w:t>
      </w:r>
      <w:r w:rsidR="00470E67" w:rsidRPr="005F3692">
        <w:rPr>
          <w:rFonts w:ascii="Times New Roman" w:hAnsi="Times New Roman" w:cs="Times New Roman"/>
          <w:sz w:val="24"/>
          <w:szCs w:val="24"/>
        </w:rPr>
        <w:t>20</w:t>
      </w:r>
      <w:r w:rsidR="00D25D44">
        <w:rPr>
          <w:rFonts w:ascii="Times New Roman" w:hAnsi="Times New Roman" w:cs="Times New Roman"/>
          <w:sz w:val="24"/>
          <w:szCs w:val="24"/>
        </w:rPr>
        <w:t>,</w:t>
      </w:r>
      <w:r w:rsidR="00470E67" w:rsidRPr="005F3692">
        <w:rPr>
          <w:rFonts w:ascii="Times New Roman" w:hAnsi="Times New Roman" w:cs="Times New Roman"/>
          <w:sz w:val="24"/>
          <w:szCs w:val="24"/>
        </w:rPr>
        <w:t xml:space="preserve"> 40</w:t>
      </w:r>
      <w:r w:rsidRPr="005F3692">
        <w:rPr>
          <w:rFonts w:ascii="Times New Roman" w:hAnsi="Times New Roman" w:cs="Times New Roman"/>
          <w:sz w:val="24"/>
          <w:szCs w:val="24"/>
        </w:rPr>
        <w:t xml:space="preserve"> </w:t>
      </w:r>
      <w:r w:rsidR="00D25D44" w:rsidRPr="005F3692">
        <w:rPr>
          <w:rFonts w:ascii="Times New Roman" w:hAnsi="Times New Roman" w:cs="Times New Roman"/>
          <w:sz w:val="24"/>
          <w:szCs w:val="24"/>
        </w:rPr>
        <w:t xml:space="preserve">and </w:t>
      </w:r>
      <w:r w:rsidR="00D43DD8">
        <w:rPr>
          <w:rFonts w:ascii="Times New Roman" w:hAnsi="Times New Roman" w:cs="Times New Roman"/>
          <w:sz w:val="24"/>
          <w:szCs w:val="24"/>
        </w:rPr>
        <w:t xml:space="preserve">80 </w:t>
      </w:r>
      <w:r w:rsidR="00470E67" w:rsidRPr="005F3692">
        <w:rPr>
          <w:rFonts w:ascii="Times New Roman" w:hAnsi="Times New Roman" w:cs="Times New Roman"/>
          <w:sz w:val="24"/>
          <w:szCs w:val="24"/>
        </w:rPr>
        <w:t>mg/L</w:t>
      </w:r>
      <w:r w:rsidRPr="005F3692">
        <w:rPr>
          <w:rFonts w:ascii="Times New Roman" w:hAnsi="Times New Roman" w:cs="Times New Roman"/>
          <w:sz w:val="24"/>
          <w:szCs w:val="24"/>
        </w:rPr>
        <w:t xml:space="preserve"> were prepared. </w:t>
      </w:r>
      <w:r w:rsidRPr="00750E9E">
        <w:rPr>
          <w:rFonts w:ascii="Times New Roman" w:hAnsi="Times New Roman" w:cs="Times New Roman"/>
          <w:sz w:val="24"/>
          <w:szCs w:val="24"/>
          <w:highlight w:val="yellow"/>
        </w:rPr>
        <w:t xml:space="preserve">Ten </w:t>
      </w:r>
      <w:r w:rsidR="00470E67" w:rsidRPr="00750E9E">
        <w:rPr>
          <w:rFonts w:ascii="Times New Roman" w:hAnsi="Times New Roman" w:cs="Times New Roman"/>
          <w:sz w:val="24"/>
          <w:szCs w:val="24"/>
          <w:highlight w:val="yellow"/>
        </w:rPr>
        <w:t>fish</w:t>
      </w:r>
      <w:r w:rsidRPr="00750E9E">
        <w:rPr>
          <w:rFonts w:ascii="Times New Roman" w:hAnsi="Times New Roman" w:cs="Times New Roman"/>
          <w:sz w:val="24"/>
          <w:szCs w:val="24"/>
          <w:highlight w:val="yellow"/>
        </w:rPr>
        <w:t xml:space="preserve"> were placed into each concentration in 20 L glass aquaria with seawater, and the test solution was changed daily.</w:t>
      </w:r>
      <w:r w:rsidR="00750E9E" w:rsidRPr="00750E9E">
        <w:rPr>
          <w:rFonts w:ascii="Times New Roman" w:hAnsi="Times New Roman" w:cs="Times New Roman"/>
          <w:sz w:val="24"/>
          <w:szCs w:val="24"/>
          <w:highlight w:val="yellow"/>
        </w:rPr>
        <w:t xml:space="preserve"> Duplicate chamber w</w:t>
      </w:r>
      <w:r w:rsidR="00B9701C">
        <w:rPr>
          <w:rFonts w:ascii="Times New Roman" w:hAnsi="Times New Roman" w:cs="Times New Roman"/>
          <w:sz w:val="24"/>
          <w:szCs w:val="24"/>
          <w:highlight w:val="yellow"/>
        </w:rPr>
        <w:t>as</w:t>
      </w:r>
      <w:r w:rsidR="00750E9E" w:rsidRPr="00750E9E">
        <w:rPr>
          <w:rFonts w:ascii="Times New Roman" w:hAnsi="Times New Roman" w:cs="Times New Roman"/>
          <w:sz w:val="24"/>
          <w:szCs w:val="24"/>
          <w:highlight w:val="yellow"/>
        </w:rPr>
        <w:t xml:space="preserve"> maintained for each concentration and to find out the LC</w:t>
      </w:r>
      <w:r w:rsidR="00750E9E" w:rsidRPr="00750E9E">
        <w:rPr>
          <w:rFonts w:ascii="Times New Roman" w:hAnsi="Times New Roman" w:cs="Times New Roman"/>
          <w:sz w:val="24"/>
          <w:szCs w:val="24"/>
          <w:highlight w:val="yellow"/>
          <w:vertAlign w:val="subscript"/>
        </w:rPr>
        <w:t>50</w:t>
      </w:r>
      <w:r w:rsidR="00750E9E" w:rsidRPr="00750E9E">
        <w:rPr>
          <w:rFonts w:ascii="Times New Roman" w:hAnsi="Times New Roman" w:cs="Times New Roman"/>
          <w:sz w:val="24"/>
          <w:szCs w:val="24"/>
          <w:highlight w:val="yellow"/>
        </w:rPr>
        <w:t xml:space="preserve"> value totally 1</w:t>
      </w:r>
      <w:r w:rsidR="00B9701C">
        <w:rPr>
          <w:rFonts w:ascii="Times New Roman" w:hAnsi="Times New Roman" w:cs="Times New Roman"/>
          <w:sz w:val="24"/>
          <w:szCs w:val="24"/>
          <w:highlight w:val="yellow"/>
        </w:rPr>
        <w:t>6</w:t>
      </w:r>
      <w:r w:rsidR="00750E9E" w:rsidRPr="00750E9E">
        <w:rPr>
          <w:rFonts w:ascii="Times New Roman" w:hAnsi="Times New Roman" w:cs="Times New Roman"/>
          <w:sz w:val="24"/>
          <w:szCs w:val="24"/>
          <w:highlight w:val="yellow"/>
        </w:rPr>
        <w:t>0 fish were used.</w:t>
      </w:r>
      <w:r w:rsidRPr="005F3692">
        <w:rPr>
          <w:rFonts w:ascii="Times New Roman" w:hAnsi="Times New Roman" w:cs="Times New Roman"/>
          <w:sz w:val="24"/>
          <w:szCs w:val="24"/>
        </w:rPr>
        <w:t xml:space="preserve"> </w:t>
      </w:r>
      <w:r w:rsidR="007F03D8" w:rsidRPr="005F3692">
        <w:rPr>
          <w:rFonts w:ascii="Times New Roman" w:hAnsi="Times New Roman" w:cs="Times New Roman"/>
          <w:sz w:val="24"/>
          <w:szCs w:val="24"/>
        </w:rPr>
        <w:t xml:space="preserve">During the 96-hour bioassay test period, no food was provided. Dead fish were removed from the test medium right away. </w:t>
      </w:r>
      <w:r w:rsidR="00031263">
        <w:rPr>
          <w:rFonts w:ascii="Times New Roman" w:hAnsi="Times New Roman" w:cs="Times New Roman"/>
          <w:sz w:val="24"/>
          <w:szCs w:val="24"/>
        </w:rPr>
        <w:t>Duplicate chamber were used for each concentration</w:t>
      </w:r>
      <w:r w:rsidR="007F03D8" w:rsidRPr="005F3692">
        <w:rPr>
          <w:rFonts w:ascii="Times New Roman" w:hAnsi="Times New Roman" w:cs="Times New Roman"/>
          <w:sz w:val="24"/>
          <w:szCs w:val="24"/>
        </w:rPr>
        <w:t>. The 96-hour LC</w:t>
      </w:r>
      <w:r w:rsidR="007F03D8" w:rsidRPr="005F3692">
        <w:rPr>
          <w:rFonts w:ascii="Times New Roman" w:hAnsi="Times New Roman" w:cs="Times New Roman"/>
          <w:sz w:val="24"/>
          <w:szCs w:val="24"/>
          <w:vertAlign w:val="subscript"/>
        </w:rPr>
        <w:t>50</w:t>
      </w:r>
      <w:r w:rsidR="007F03D8" w:rsidRPr="005F3692">
        <w:rPr>
          <w:rFonts w:ascii="Times New Roman" w:hAnsi="Times New Roman" w:cs="Times New Roman"/>
          <w:sz w:val="24"/>
          <w:szCs w:val="24"/>
        </w:rPr>
        <w:t xml:space="preserve"> value was determined using the Finney (1971) approach, which involved recording the fish mortality % after 96 hours and calculating the mortality percentage using probit analysis.</w:t>
      </w:r>
    </w:p>
    <w:p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 xml:space="preserve">2.3 Chronic exposure of </w:t>
      </w:r>
      <w:r w:rsidR="001E358B" w:rsidRPr="005F3692">
        <w:rPr>
          <w:rFonts w:ascii="Times New Roman" w:hAnsi="Times New Roman" w:cs="Times New Roman"/>
          <w:b/>
          <w:sz w:val="24"/>
          <w:szCs w:val="24"/>
        </w:rPr>
        <w:t>zebrafish</w:t>
      </w:r>
      <w:r w:rsidRPr="005F3692">
        <w:rPr>
          <w:rFonts w:ascii="Times New Roman" w:hAnsi="Times New Roman" w:cs="Times New Roman"/>
          <w:b/>
          <w:sz w:val="24"/>
          <w:szCs w:val="24"/>
        </w:rPr>
        <w:t xml:space="preserve"> at sublethal concentration of </w:t>
      </w:r>
      <w:r w:rsidR="00470E67" w:rsidRPr="005F3692">
        <w:rPr>
          <w:rFonts w:ascii="Times New Roman" w:hAnsi="Times New Roman" w:cs="Times New Roman"/>
          <w:b/>
          <w:sz w:val="24"/>
          <w:szCs w:val="24"/>
        </w:rPr>
        <w:t>CCl</w:t>
      </w:r>
      <w:r w:rsidR="00470E67" w:rsidRPr="005F3692">
        <w:rPr>
          <w:rFonts w:ascii="Times New Roman" w:hAnsi="Times New Roman" w:cs="Times New Roman"/>
          <w:b/>
          <w:sz w:val="24"/>
          <w:szCs w:val="24"/>
          <w:vertAlign w:val="subscript"/>
        </w:rPr>
        <w:t>4</w:t>
      </w:r>
    </w:p>
    <w:p w:rsidR="007F03D8" w:rsidRPr="005F3692" w:rsidRDefault="00470E67"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were divided into four groups of ten specimens each to assess changes in biomarkers when </w:t>
      </w:r>
      <w:r w:rsidR="001E358B"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exposed to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Group I were treated with normal </w:t>
      </w:r>
      <w:r w:rsidRPr="005F3692">
        <w:rPr>
          <w:rFonts w:ascii="Times New Roman" w:hAnsi="Times New Roman" w:cs="Times New Roman"/>
          <w:sz w:val="24"/>
          <w:szCs w:val="24"/>
        </w:rPr>
        <w:t>fresh</w:t>
      </w:r>
      <w:r w:rsidR="000F527E" w:rsidRPr="005F3692">
        <w:rPr>
          <w:rFonts w:ascii="Times New Roman" w:hAnsi="Times New Roman" w:cs="Times New Roman"/>
          <w:sz w:val="24"/>
          <w:szCs w:val="24"/>
        </w:rPr>
        <w:t xml:space="preserve">water and treated as control. </w:t>
      </w: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in Group II were raised in acetone treated water (which is used as substance dissolves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in groups III to IV were exposed to seawater containing 1</w:t>
      </w:r>
      <w:r w:rsidR="006543F1">
        <w:rPr>
          <w:rFonts w:ascii="Times New Roman" w:hAnsi="Times New Roman" w:cs="Times New Roman"/>
          <w:sz w:val="24"/>
          <w:szCs w:val="24"/>
        </w:rPr>
        <w:t xml:space="preserve"> mg/L</w:t>
      </w:r>
      <w:r w:rsidR="000F527E" w:rsidRPr="005F3692">
        <w:rPr>
          <w:rFonts w:ascii="Times New Roman" w:hAnsi="Times New Roman" w:cs="Times New Roman"/>
          <w:sz w:val="24"/>
          <w:szCs w:val="24"/>
        </w:rPr>
        <w:t xml:space="preserve"> and </w:t>
      </w:r>
      <w:r w:rsidR="006543F1">
        <w:rPr>
          <w:rFonts w:ascii="Times New Roman" w:hAnsi="Times New Roman" w:cs="Times New Roman"/>
          <w:sz w:val="24"/>
          <w:szCs w:val="24"/>
        </w:rPr>
        <w:t>5 mg/L</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which were the sublethal values at which 0 percent mortality occurred after 96 hours. The studies were conducted in glass aquaria (90" X 60" X 45") with </w:t>
      </w:r>
      <w:r w:rsidR="00632DB5">
        <w:rPr>
          <w:rFonts w:ascii="Times New Roman" w:hAnsi="Times New Roman" w:cs="Times New Roman"/>
          <w:sz w:val="24"/>
          <w:szCs w:val="24"/>
        </w:rPr>
        <w:t>duplicate</w:t>
      </w:r>
      <w:r w:rsidR="000F527E" w:rsidRPr="005F3692">
        <w:rPr>
          <w:rFonts w:ascii="Times New Roman" w:hAnsi="Times New Roman" w:cs="Times New Roman"/>
          <w:sz w:val="24"/>
          <w:szCs w:val="24"/>
        </w:rPr>
        <w:t xml:space="preserve"> chambers for each concentration. </w:t>
      </w:r>
      <w:r w:rsidR="007F03D8" w:rsidRPr="005F3692">
        <w:rPr>
          <w:rFonts w:ascii="Times New Roman" w:hAnsi="Times New Roman" w:cs="Times New Roman"/>
          <w:sz w:val="24"/>
          <w:szCs w:val="24"/>
        </w:rPr>
        <w:t xml:space="preserve">The fish was fed </w:t>
      </w:r>
      <w:r w:rsidR="00632DB5">
        <w:rPr>
          <w:rFonts w:ascii="Times New Roman" w:hAnsi="Times New Roman" w:cs="Times New Roman"/>
          <w:sz w:val="24"/>
          <w:szCs w:val="24"/>
        </w:rPr>
        <w:t>with commercially available fish flakes d</w:t>
      </w:r>
      <w:r w:rsidR="007F03D8" w:rsidRPr="005F3692">
        <w:rPr>
          <w:rFonts w:ascii="Times New Roman" w:hAnsi="Times New Roman" w:cs="Times New Roman"/>
          <w:sz w:val="24"/>
          <w:szCs w:val="24"/>
        </w:rPr>
        <w:t>uring the experiment</w:t>
      </w:r>
      <w:r w:rsidR="00632DB5">
        <w:rPr>
          <w:rFonts w:ascii="Times New Roman" w:hAnsi="Times New Roman" w:cs="Times New Roman"/>
          <w:sz w:val="24"/>
          <w:szCs w:val="24"/>
        </w:rPr>
        <w:t>al period. T</w:t>
      </w:r>
      <w:r w:rsidR="007F03D8" w:rsidRPr="005F3692">
        <w:rPr>
          <w:rFonts w:ascii="Times New Roman" w:hAnsi="Times New Roman" w:cs="Times New Roman"/>
          <w:sz w:val="24"/>
          <w:szCs w:val="24"/>
        </w:rPr>
        <w:t xml:space="preserve">he test solution </w:t>
      </w:r>
      <w:r w:rsidR="00632DB5">
        <w:rPr>
          <w:rFonts w:ascii="Times New Roman" w:hAnsi="Times New Roman" w:cs="Times New Roman"/>
          <w:sz w:val="24"/>
          <w:szCs w:val="24"/>
        </w:rPr>
        <w:t>in all the chamber w</w:t>
      </w:r>
      <w:r w:rsidR="007F03D8" w:rsidRPr="005F3692">
        <w:rPr>
          <w:rFonts w:ascii="Times New Roman" w:hAnsi="Times New Roman" w:cs="Times New Roman"/>
          <w:sz w:val="24"/>
          <w:szCs w:val="24"/>
        </w:rPr>
        <w:t xml:space="preserve">ere changed </w:t>
      </w:r>
      <w:r w:rsidR="007F03D8" w:rsidRPr="005F3692">
        <w:rPr>
          <w:rFonts w:ascii="Times New Roman" w:hAnsi="Times New Roman" w:cs="Times New Roman"/>
          <w:sz w:val="24"/>
          <w:szCs w:val="24"/>
        </w:rPr>
        <w:lastRenderedPageBreak/>
        <w:t>every day.  The</w:t>
      </w:r>
      <w:r w:rsidR="00632DB5">
        <w:rPr>
          <w:rFonts w:ascii="Times New Roman" w:hAnsi="Times New Roman" w:cs="Times New Roman"/>
          <w:sz w:val="24"/>
          <w:szCs w:val="24"/>
        </w:rPr>
        <w:t xml:space="preserve"> experiment continued for</w:t>
      </w:r>
      <w:r w:rsidR="007F03D8" w:rsidRPr="005F3692">
        <w:rPr>
          <w:rFonts w:ascii="Times New Roman" w:hAnsi="Times New Roman" w:cs="Times New Roman"/>
          <w:sz w:val="24"/>
          <w:szCs w:val="24"/>
        </w:rPr>
        <w:t xml:space="preserve"> 30 days</w:t>
      </w:r>
      <w:r w:rsidR="00632DB5">
        <w:rPr>
          <w:rFonts w:ascii="Times New Roman" w:hAnsi="Times New Roman" w:cs="Times New Roman"/>
          <w:sz w:val="24"/>
          <w:szCs w:val="24"/>
        </w:rPr>
        <w:t xml:space="preserve"> followed by the dissection to take out the organ which is used for the biochemical analysis</w:t>
      </w:r>
      <w:r w:rsidR="007F03D8" w:rsidRPr="005F3692">
        <w:rPr>
          <w:rFonts w:ascii="Times New Roman" w:hAnsi="Times New Roman" w:cs="Times New Roman"/>
          <w:sz w:val="24"/>
          <w:szCs w:val="24"/>
        </w:rPr>
        <w:t xml:space="preserve">, the </w:t>
      </w:r>
      <w:r w:rsidR="00632DB5">
        <w:rPr>
          <w:rFonts w:ascii="Times New Roman" w:hAnsi="Times New Roman" w:cs="Times New Roman"/>
          <w:sz w:val="24"/>
          <w:szCs w:val="24"/>
        </w:rPr>
        <w:t xml:space="preserve">target organ </w:t>
      </w:r>
      <w:r w:rsidR="007F03D8" w:rsidRPr="005F3692">
        <w:rPr>
          <w:rFonts w:ascii="Times New Roman" w:hAnsi="Times New Roman" w:cs="Times New Roman"/>
          <w:sz w:val="24"/>
          <w:szCs w:val="24"/>
        </w:rPr>
        <w:t xml:space="preserve">liver was put on ice and kept at -20 degrees </w:t>
      </w:r>
      <w:r w:rsidR="00B9701C">
        <w:rPr>
          <w:rFonts w:ascii="Times New Roman" w:hAnsi="Times New Roman" w:cs="Times New Roman"/>
          <w:sz w:val="24"/>
          <w:szCs w:val="24"/>
        </w:rPr>
        <w:t>C</w:t>
      </w:r>
      <w:r w:rsidR="00B9701C" w:rsidRPr="005F3692">
        <w:rPr>
          <w:rFonts w:ascii="Times New Roman" w:hAnsi="Times New Roman" w:cs="Times New Roman"/>
          <w:sz w:val="24"/>
          <w:szCs w:val="24"/>
        </w:rPr>
        <w:t>elsius</w:t>
      </w:r>
      <w:r w:rsidR="00632DB5">
        <w:rPr>
          <w:rFonts w:ascii="Times New Roman" w:hAnsi="Times New Roman" w:cs="Times New Roman"/>
          <w:sz w:val="24"/>
          <w:szCs w:val="24"/>
        </w:rPr>
        <w:t xml:space="preserve"> until it was utilized</w:t>
      </w:r>
      <w:r w:rsidR="007F03D8" w:rsidRPr="005F3692">
        <w:rPr>
          <w:rFonts w:ascii="Times New Roman" w:hAnsi="Times New Roman" w:cs="Times New Roman"/>
          <w:sz w:val="24"/>
          <w:szCs w:val="24"/>
        </w:rPr>
        <w:t xml:space="preserve">. </w:t>
      </w:r>
    </w:p>
    <w:p w:rsidR="001E358B" w:rsidRPr="005F3692" w:rsidRDefault="000F527E" w:rsidP="005F3692">
      <w:pPr>
        <w:spacing w:line="360" w:lineRule="auto"/>
        <w:jc w:val="both"/>
        <w:rPr>
          <w:rFonts w:ascii="Times New Roman" w:hAnsi="Times New Roman" w:cs="Times New Roman"/>
          <w:sz w:val="24"/>
          <w:szCs w:val="24"/>
        </w:rPr>
      </w:pPr>
      <w:r w:rsidRPr="005F3692">
        <w:rPr>
          <w:rFonts w:ascii="Times New Roman" w:hAnsi="Times New Roman" w:cs="Times New Roman"/>
          <w:b/>
          <w:sz w:val="24"/>
          <w:szCs w:val="24"/>
        </w:rPr>
        <w:t xml:space="preserve">2.4 Biomarkers for evaluating toxicity of </w:t>
      </w:r>
      <w:r w:rsidR="001E358B" w:rsidRPr="005F3692">
        <w:rPr>
          <w:rFonts w:ascii="Times New Roman" w:hAnsi="Times New Roman" w:cs="Times New Roman"/>
          <w:sz w:val="24"/>
          <w:szCs w:val="24"/>
        </w:rPr>
        <w:t>CCl</w:t>
      </w:r>
      <w:r w:rsidR="001E358B" w:rsidRPr="005F3692">
        <w:rPr>
          <w:rFonts w:ascii="Times New Roman" w:hAnsi="Times New Roman" w:cs="Times New Roman"/>
          <w:sz w:val="24"/>
          <w:szCs w:val="24"/>
          <w:vertAlign w:val="subscript"/>
        </w:rPr>
        <w:t>4</w:t>
      </w:r>
      <w:r w:rsidR="001E358B" w:rsidRPr="005F3692">
        <w:rPr>
          <w:rFonts w:ascii="Times New Roman" w:hAnsi="Times New Roman" w:cs="Times New Roman"/>
          <w:sz w:val="24"/>
          <w:szCs w:val="24"/>
        </w:rPr>
        <w:t xml:space="preserve"> </w:t>
      </w:r>
    </w:p>
    <w:p w:rsidR="00551A50" w:rsidRPr="005F3692" w:rsidRDefault="00551A50"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Oxidative stress</w:t>
      </w:r>
    </w:p>
    <w:p w:rsidR="000F527E"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Lipid peroxidation</w:t>
      </w:r>
      <w:r w:rsidR="007F03D8" w:rsidRPr="005F3692">
        <w:rPr>
          <w:rFonts w:ascii="Times New Roman" w:hAnsi="Times New Roman" w:cs="Times New Roman"/>
          <w:sz w:val="24"/>
          <w:szCs w:val="24"/>
        </w:rPr>
        <w:t xml:space="preserve"> (LPO)</w:t>
      </w:r>
      <w:r w:rsidRPr="005F3692">
        <w:rPr>
          <w:rFonts w:ascii="Times New Roman" w:hAnsi="Times New Roman" w:cs="Times New Roman"/>
          <w:sz w:val="24"/>
          <w:szCs w:val="24"/>
        </w:rPr>
        <w:t xml:space="preserve"> was measured in terms of malondialdehyde (MDA). Briefly,</w:t>
      </w:r>
      <w:r w:rsidR="000F527E" w:rsidRPr="005F3692">
        <w:rPr>
          <w:rFonts w:ascii="Times New Roman" w:hAnsi="Times New Roman" w:cs="Times New Roman"/>
          <w:sz w:val="24"/>
          <w:szCs w:val="24"/>
        </w:rPr>
        <w:t xml:space="preserve"> </w:t>
      </w:r>
      <w:proofErr w:type="spellStart"/>
      <w:r w:rsidR="000F527E" w:rsidRPr="005F3692">
        <w:rPr>
          <w:rFonts w:ascii="Times New Roman" w:hAnsi="Times New Roman" w:cs="Times New Roman"/>
          <w:sz w:val="24"/>
          <w:szCs w:val="24"/>
        </w:rPr>
        <w:t>Devasagayam</w:t>
      </w:r>
      <w:proofErr w:type="spellEnd"/>
      <w:r w:rsidR="000F527E" w:rsidRPr="005F3692">
        <w:rPr>
          <w:rFonts w:ascii="Times New Roman" w:hAnsi="Times New Roman" w:cs="Times New Roman"/>
          <w:sz w:val="24"/>
          <w:szCs w:val="24"/>
        </w:rPr>
        <w:t xml:space="preserve"> and </w:t>
      </w:r>
      <w:proofErr w:type="spellStart"/>
      <w:r w:rsidR="000F527E" w:rsidRPr="005F3692">
        <w:rPr>
          <w:rFonts w:ascii="Times New Roman" w:hAnsi="Times New Roman" w:cs="Times New Roman"/>
          <w:sz w:val="24"/>
          <w:szCs w:val="24"/>
        </w:rPr>
        <w:t>Tarachand's</w:t>
      </w:r>
      <w:proofErr w:type="spellEnd"/>
      <w:r w:rsidR="000F527E" w:rsidRPr="005F3692">
        <w:rPr>
          <w:rFonts w:ascii="Times New Roman" w:hAnsi="Times New Roman" w:cs="Times New Roman"/>
          <w:sz w:val="24"/>
          <w:szCs w:val="24"/>
        </w:rPr>
        <w:t xml:space="preserve"> (1987) method was used to calculate </w:t>
      </w:r>
      <w:proofErr w:type="spellStart"/>
      <w:r w:rsidRPr="005F3692">
        <w:rPr>
          <w:rFonts w:ascii="Times New Roman" w:hAnsi="Times New Roman" w:cs="Times New Roman"/>
          <w:sz w:val="24"/>
          <w:szCs w:val="24"/>
        </w:rPr>
        <w:t>Thiobarbituric</w:t>
      </w:r>
      <w:proofErr w:type="spellEnd"/>
      <w:r w:rsidRPr="005F3692">
        <w:rPr>
          <w:rFonts w:ascii="Times New Roman" w:hAnsi="Times New Roman" w:cs="Times New Roman"/>
          <w:sz w:val="24"/>
          <w:szCs w:val="24"/>
        </w:rPr>
        <w:t xml:space="preserve"> acid (</w:t>
      </w:r>
      <w:r w:rsidR="000F527E" w:rsidRPr="005F3692">
        <w:rPr>
          <w:rFonts w:ascii="Times New Roman" w:hAnsi="Times New Roman" w:cs="Times New Roman"/>
          <w:sz w:val="24"/>
          <w:szCs w:val="24"/>
        </w:rPr>
        <w:t>TBA</w:t>
      </w:r>
      <w:r w:rsidRPr="005F3692">
        <w:rPr>
          <w:rFonts w:ascii="Times New Roman" w:hAnsi="Times New Roman" w:cs="Times New Roman"/>
          <w:sz w:val="24"/>
          <w:szCs w:val="24"/>
        </w:rPr>
        <w:t>)</w:t>
      </w:r>
      <w:r w:rsidR="000F527E" w:rsidRPr="005F3692">
        <w:rPr>
          <w:rFonts w:ascii="Times New Roman" w:hAnsi="Times New Roman" w:cs="Times New Roman"/>
          <w:sz w:val="24"/>
          <w:szCs w:val="24"/>
        </w:rPr>
        <w:t xml:space="preserve">. The colour produced was measured at 532 nm, and the malondialdehyde (MDA) concentration of the sample was reported as nmol of MDA </w:t>
      </w:r>
      <w:r w:rsidRPr="005F3692">
        <w:rPr>
          <w:rFonts w:ascii="Times New Roman" w:hAnsi="Times New Roman" w:cs="Times New Roman"/>
          <w:sz w:val="24"/>
          <w:szCs w:val="24"/>
        </w:rPr>
        <w:t>generated</w:t>
      </w:r>
      <w:r w:rsidR="000F527E" w:rsidRPr="005F3692">
        <w:rPr>
          <w:rFonts w:ascii="Times New Roman" w:hAnsi="Times New Roman" w:cs="Times New Roman"/>
          <w:sz w:val="24"/>
          <w:szCs w:val="24"/>
        </w:rPr>
        <w:t>/unit protein.</w:t>
      </w:r>
    </w:p>
    <w:p w:rsidR="00551A50" w:rsidRPr="005F3692" w:rsidRDefault="00551A50" w:rsidP="005F3692">
      <w:pPr>
        <w:spacing w:line="360" w:lineRule="auto"/>
        <w:jc w:val="both"/>
        <w:rPr>
          <w:rFonts w:ascii="Times New Roman" w:hAnsi="Times New Roman" w:cs="Times New Roman"/>
          <w:sz w:val="24"/>
          <w:szCs w:val="24"/>
        </w:rPr>
      </w:pPr>
      <w:r w:rsidRPr="005F3692">
        <w:rPr>
          <w:rFonts w:ascii="Times New Roman" w:hAnsi="Times New Roman" w:cs="Times New Roman"/>
          <w:b/>
          <w:sz w:val="24"/>
          <w:szCs w:val="24"/>
        </w:rPr>
        <w:t xml:space="preserve">Antioxidant defence </w:t>
      </w:r>
      <w:r w:rsidR="007F03D8" w:rsidRPr="005F3692">
        <w:rPr>
          <w:rFonts w:ascii="Times New Roman" w:hAnsi="Times New Roman" w:cs="Times New Roman"/>
          <w:b/>
          <w:sz w:val="24"/>
          <w:szCs w:val="24"/>
        </w:rPr>
        <w:t>in response to oxidative stress</w:t>
      </w:r>
    </w:p>
    <w:p w:rsidR="007F03D8" w:rsidRPr="005F3692" w:rsidRDefault="007F03D8"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Catalase activity</w:t>
      </w:r>
    </w:p>
    <w:p w:rsidR="00551A50"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Catalase (CAT) activity was </w:t>
      </w:r>
      <w:r w:rsidR="000F527E" w:rsidRPr="005F3692">
        <w:rPr>
          <w:rFonts w:ascii="Times New Roman" w:hAnsi="Times New Roman" w:cs="Times New Roman"/>
          <w:sz w:val="24"/>
          <w:szCs w:val="24"/>
        </w:rPr>
        <w:t>determine</w:t>
      </w:r>
      <w:r w:rsidRPr="005F3692">
        <w:rPr>
          <w:rFonts w:ascii="Times New Roman" w:hAnsi="Times New Roman" w:cs="Times New Roman"/>
          <w:sz w:val="24"/>
          <w:szCs w:val="24"/>
        </w:rPr>
        <w:t xml:space="preserve"> following </w:t>
      </w:r>
      <w:r w:rsidR="000F527E" w:rsidRPr="005F3692">
        <w:rPr>
          <w:rFonts w:ascii="Times New Roman" w:hAnsi="Times New Roman" w:cs="Times New Roman"/>
          <w:sz w:val="24"/>
          <w:szCs w:val="24"/>
        </w:rPr>
        <w:t>Sinha (1972)</w:t>
      </w:r>
      <w:r w:rsidRPr="005F3692">
        <w:rPr>
          <w:rFonts w:ascii="Times New Roman" w:hAnsi="Times New Roman" w:cs="Times New Roman"/>
          <w:sz w:val="24"/>
          <w:szCs w:val="24"/>
        </w:rPr>
        <w:t xml:space="preserve"> methods</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Briefly, d</w:t>
      </w:r>
      <w:r w:rsidR="000F527E" w:rsidRPr="005F3692">
        <w:rPr>
          <w:rFonts w:ascii="Times New Roman" w:hAnsi="Times New Roman" w:cs="Times New Roman"/>
          <w:sz w:val="24"/>
          <w:szCs w:val="24"/>
        </w:rPr>
        <w:t>ichromate in acetic acid was heated in the presence of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to produce chromic acetate, with </w:t>
      </w:r>
      <w:proofErr w:type="spellStart"/>
      <w:r w:rsidR="000F527E" w:rsidRPr="005F3692">
        <w:rPr>
          <w:rFonts w:ascii="Times New Roman" w:hAnsi="Times New Roman" w:cs="Times New Roman"/>
          <w:sz w:val="24"/>
          <w:szCs w:val="24"/>
        </w:rPr>
        <w:t>perchromic</w:t>
      </w:r>
      <w:proofErr w:type="spellEnd"/>
      <w:r w:rsidR="000F527E" w:rsidRPr="005F3692">
        <w:rPr>
          <w:rFonts w:ascii="Times New Roman" w:hAnsi="Times New Roman" w:cs="Times New Roman"/>
          <w:sz w:val="24"/>
          <w:szCs w:val="24"/>
        </w:rPr>
        <w:t xml:space="preserve"> acid developing as an unstable intermediate. Colorimetric examination of chromatic acetate was carried out at 570 nm. Different times were given to the reaction to run before it was stopped with a dichromate acetic acid solution. To determine how much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remained, colorimetric measurements of chromic acetate were employed. It was measured how much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was utilised per minute per millilitre of protein.  </w:t>
      </w:r>
    </w:p>
    <w:p w:rsidR="001323A5" w:rsidRPr="005F3692" w:rsidRDefault="001323A5"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Superoxide dismutase activity</w:t>
      </w:r>
    </w:p>
    <w:p w:rsidR="007F03D8"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Superoxide dismutase (SOD) </w:t>
      </w:r>
      <w:r w:rsidR="000F527E" w:rsidRPr="005F3692">
        <w:rPr>
          <w:rFonts w:ascii="Times New Roman" w:hAnsi="Times New Roman" w:cs="Times New Roman"/>
          <w:sz w:val="24"/>
          <w:szCs w:val="24"/>
        </w:rPr>
        <w:t xml:space="preserve">activity was calculated following the method of Marklund and Marklund's (1974), which measured the amount of pyrogallol auto-oxidation inhibition at an alkaline </w:t>
      </w:r>
      <w:proofErr w:type="spellStart"/>
      <w:r w:rsidR="000F527E" w:rsidRPr="005F3692">
        <w:rPr>
          <w:rFonts w:ascii="Times New Roman" w:hAnsi="Times New Roman" w:cs="Times New Roman"/>
          <w:sz w:val="24"/>
          <w:szCs w:val="24"/>
        </w:rPr>
        <w:t>pH.</w:t>
      </w:r>
      <w:proofErr w:type="spellEnd"/>
      <w:r w:rsidR="000F527E" w:rsidRPr="005F3692">
        <w:rPr>
          <w:rFonts w:ascii="Times New Roman" w:hAnsi="Times New Roman" w:cs="Times New Roman"/>
          <w:sz w:val="24"/>
          <w:szCs w:val="24"/>
        </w:rPr>
        <w:t xml:space="preserve"> One unit of SOD activity is defined as the amount of enzyme that inhibits the oxidation reaction by 50% of its maximum inhibition. </w:t>
      </w:r>
    </w:p>
    <w:p w:rsidR="001323A5" w:rsidRPr="005F3692" w:rsidRDefault="001323A5"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Glutathione-s-transferase activity</w:t>
      </w:r>
    </w:p>
    <w:p w:rsidR="000F527E"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 </w:t>
      </w:r>
      <w:r w:rsidR="00551A50" w:rsidRPr="005F3692">
        <w:rPr>
          <w:rFonts w:ascii="Times New Roman" w:hAnsi="Times New Roman" w:cs="Times New Roman"/>
          <w:sz w:val="24"/>
          <w:szCs w:val="24"/>
        </w:rPr>
        <w:t>Glutathione-s-transferase (</w:t>
      </w:r>
      <w:r w:rsidRPr="005F3692">
        <w:rPr>
          <w:rFonts w:ascii="Times New Roman" w:hAnsi="Times New Roman" w:cs="Times New Roman"/>
          <w:sz w:val="24"/>
          <w:szCs w:val="24"/>
        </w:rPr>
        <w:t>GST</w:t>
      </w:r>
      <w:r w:rsidR="00551A50" w:rsidRPr="005F3692">
        <w:rPr>
          <w:rFonts w:ascii="Times New Roman" w:hAnsi="Times New Roman" w:cs="Times New Roman"/>
          <w:sz w:val="24"/>
          <w:szCs w:val="24"/>
        </w:rPr>
        <w:t>)</w:t>
      </w:r>
      <w:r w:rsidRPr="005F3692">
        <w:rPr>
          <w:rFonts w:ascii="Times New Roman" w:hAnsi="Times New Roman" w:cs="Times New Roman"/>
          <w:sz w:val="24"/>
          <w:szCs w:val="24"/>
        </w:rPr>
        <w:t xml:space="preserve"> activity </w:t>
      </w:r>
      <w:r w:rsidR="001323A5" w:rsidRPr="005F3692">
        <w:rPr>
          <w:rFonts w:ascii="Times New Roman" w:hAnsi="Times New Roman" w:cs="Times New Roman"/>
          <w:sz w:val="24"/>
          <w:szCs w:val="24"/>
        </w:rPr>
        <w:t xml:space="preserve">was measure </w:t>
      </w:r>
      <w:r w:rsidRPr="005F3692">
        <w:rPr>
          <w:rFonts w:ascii="Times New Roman" w:hAnsi="Times New Roman" w:cs="Times New Roman"/>
          <w:sz w:val="24"/>
          <w:szCs w:val="24"/>
        </w:rPr>
        <w:t xml:space="preserve">at 37 °C, </w:t>
      </w:r>
      <w:r w:rsidR="001323A5" w:rsidRPr="005F3692">
        <w:rPr>
          <w:rFonts w:ascii="Times New Roman" w:hAnsi="Times New Roman" w:cs="Times New Roman"/>
          <w:sz w:val="24"/>
          <w:szCs w:val="24"/>
        </w:rPr>
        <w:t xml:space="preserve">using </w:t>
      </w:r>
      <w:r w:rsidRPr="005F3692">
        <w:rPr>
          <w:rFonts w:ascii="Times New Roman" w:hAnsi="Times New Roman" w:cs="Times New Roman"/>
          <w:sz w:val="24"/>
          <w:szCs w:val="24"/>
        </w:rPr>
        <w:t xml:space="preserve"> spectrophotometric measurement of the GST activity of the fraction obtained with the substrate 1-chloro-2,4-dinitrobenzene (CDNB) was conducted by conjugating the acceptor substrate with glutathione, as previously </w:t>
      </w:r>
      <w:r w:rsidR="006543F1">
        <w:rPr>
          <w:rFonts w:ascii="Times New Roman" w:hAnsi="Times New Roman" w:cs="Times New Roman"/>
          <w:sz w:val="24"/>
          <w:szCs w:val="24"/>
        </w:rPr>
        <w:t>reported by Habig et al. (1974)</w:t>
      </w:r>
      <w:r w:rsidRPr="005F3692">
        <w:rPr>
          <w:rFonts w:ascii="Times New Roman" w:hAnsi="Times New Roman" w:cs="Times New Roman"/>
          <w:sz w:val="24"/>
          <w:szCs w:val="24"/>
        </w:rPr>
        <w:t>. The converted conjugate/min/mg protein was used to express the results.</w:t>
      </w:r>
    </w:p>
    <w:p w:rsidR="000B7DB9"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lastRenderedPageBreak/>
        <w:t>2.5 Statistical analysis</w:t>
      </w:r>
    </w:p>
    <w:p w:rsidR="000B7DB9" w:rsidRPr="005F3692"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In order to analyze the statistical difference, SPSS version 20.0 software was utilized. In summary, each group had six fish gathered in duplicate, and the result was the mean standard error of six individuals per group. Bartlett's test was used to assess the homogeneity and normality of the data. Since all of the data was normally distributed, a one-way analysis of variance (ANOVA) was used to see if there were any differences between the groups. To determine significance, a p-value of less than 0.05 was employed. The statistical difference between each treatment group was determined using the Tukey's multiple comparison post hoc tests.</w:t>
      </w:r>
    </w:p>
    <w:p w:rsidR="00F451E9" w:rsidRPr="005F3692" w:rsidRDefault="0095046A"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r w:rsidR="000E574C" w:rsidRPr="005F3692">
        <w:rPr>
          <w:rFonts w:ascii="Times New Roman" w:hAnsi="Times New Roman" w:cs="Times New Roman"/>
          <w:b/>
          <w:sz w:val="24"/>
          <w:szCs w:val="24"/>
        </w:rPr>
        <w:t>Results</w:t>
      </w:r>
    </w:p>
    <w:p w:rsidR="00EF64E2" w:rsidRDefault="0095046A" w:rsidP="005F36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F64E2">
        <w:rPr>
          <w:rFonts w:ascii="Times New Roman" w:hAnsi="Times New Roman" w:cs="Times New Roman"/>
          <w:b/>
          <w:sz w:val="24"/>
          <w:szCs w:val="24"/>
        </w:rPr>
        <w:t>Determination of median lethal concentration</w:t>
      </w:r>
    </w:p>
    <w:p w:rsidR="00D43DD8" w:rsidRPr="005F3692" w:rsidRDefault="00D43DD8" w:rsidP="00EF64E2">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n-IN"/>
        </w:rPr>
        <w:drawing>
          <wp:inline distT="0" distB="0" distL="0" distR="0">
            <wp:extent cx="4208566" cy="2531422"/>
            <wp:effectExtent l="19050" t="0" r="14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776" cy="2530947"/>
                    </a:xfrm>
                    <a:prstGeom prst="rect">
                      <a:avLst/>
                    </a:prstGeom>
                    <a:noFill/>
                    <a:ln w="9525">
                      <a:noFill/>
                      <a:miter lim="800000"/>
                      <a:headEnd/>
                      <a:tailEnd/>
                    </a:ln>
                  </pic:spPr>
                </pic:pic>
              </a:graphicData>
            </a:graphic>
          </wp:inline>
        </w:drawing>
      </w:r>
    </w:p>
    <w:p w:rsidR="00D43DD8" w:rsidRPr="003446CD" w:rsidRDefault="00D43DD8" w:rsidP="00D43DD8">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1. Percent survival when the </w:t>
      </w:r>
      <w:r>
        <w:rPr>
          <w:rFonts w:ascii="Times New Roman" w:hAnsi="Times New Roman" w:cs="Times New Roman"/>
          <w:b/>
          <w:sz w:val="24"/>
          <w:szCs w:val="24"/>
        </w:rPr>
        <w:t>zebrafish</w:t>
      </w:r>
      <w:r w:rsidRPr="003446CD">
        <w:rPr>
          <w:rFonts w:ascii="Times New Roman" w:hAnsi="Times New Roman" w:cs="Times New Roman"/>
          <w:b/>
          <w:sz w:val="24"/>
          <w:szCs w:val="24"/>
        </w:rPr>
        <w:t xml:space="preserve"> exposed to different concentration of </w:t>
      </w:r>
      <w:r>
        <w:rPr>
          <w:rFonts w:ascii="Times New Roman" w:hAnsi="Times New Roman" w:cs="Times New Roman"/>
          <w:b/>
          <w:sz w:val="24"/>
          <w:szCs w:val="24"/>
        </w:rPr>
        <w:t>CCl</w:t>
      </w:r>
      <w:r w:rsidRPr="00D43DD8">
        <w:rPr>
          <w:rFonts w:ascii="Times New Roman" w:hAnsi="Times New Roman" w:cs="Times New Roman"/>
          <w:b/>
          <w:sz w:val="24"/>
          <w:szCs w:val="24"/>
          <w:vertAlign w:val="subscript"/>
        </w:rPr>
        <w:t>4</w:t>
      </w:r>
    </w:p>
    <w:p w:rsidR="00D43DD8" w:rsidRDefault="00EF64E2" w:rsidP="005F3692">
      <w:pPr>
        <w:spacing w:line="360" w:lineRule="auto"/>
        <w:ind w:firstLine="720"/>
        <w:jc w:val="both"/>
        <w:rPr>
          <w:rFonts w:ascii="Times New Roman" w:hAnsi="Times New Roman" w:cs="Times New Roman"/>
          <w:sz w:val="24"/>
          <w:szCs w:val="24"/>
        </w:rPr>
      </w:pPr>
      <w:r w:rsidRPr="0079099C">
        <w:rPr>
          <w:rFonts w:ascii="Times New Roman" w:hAnsi="Times New Roman" w:cs="Times New Roman"/>
          <w:sz w:val="24"/>
          <w:szCs w:val="24"/>
        </w:rPr>
        <w:t xml:space="preserve">During an acute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099C">
        <w:rPr>
          <w:rFonts w:ascii="Times New Roman" w:hAnsi="Times New Roman" w:cs="Times New Roman"/>
          <w:sz w:val="24"/>
          <w:szCs w:val="24"/>
        </w:rPr>
        <w:t xml:space="preserve">exposure, survivability of </w:t>
      </w:r>
      <w:r>
        <w:rPr>
          <w:rFonts w:ascii="Times New Roman" w:hAnsi="Times New Roman" w:cs="Times New Roman"/>
          <w:sz w:val="24"/>
          <w:szCs w:val="24"/>
        </w:rPr>
        <w:t>fish</w:t>
      </w:r>
      <w:r w:rsidRPr="0079099C">
        <w:rPr>
          <w:rFonts w:ascii="Times New Roman" w:hAnsi="Times New Roman" w:cs="Times New Roman"/>
          <w:sz w:val="24"/>
          <w:szCs w:val="24"/>
        </w:rPr>
        <w:t xml:space="preserve"> was recorded</w:t>
      </w:r>
      <w:r>
        <w:rPr>
          <w:rFonts w:ascii="Times New Roman" w:hAnsi="Times New Roman" w:cs="Times New Roman"/>
          <w:sz w:val="24"/>
          <w:szCs w:val="24"/>
        </w:rPr>
        <w:t xml:space="preserve"> for the period of 96 h. </w:t>
      </w:r>
      <w:r w:rsidRPr="0079099C">
        <w:rPr>
          <w:rFonts w:ascii="Times New Roman" w:hAnsi="Times New Roman" w:cs="Times New Roman"/>
          <w:sz w:val="24"/>
          <w:szCs w:val="24"/>
        </w:rPr>
        <w:t xml:space="preserve">Survivability decreased as the concentration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in </w:t>
      </w:r>
      <w:r w:rsidRPr="0079099C">
        <w:rPr>
          <w:rFonts w:ascii="Times New Roman" w:hAnsi="Times New Roman" w:cs="Times New Roman"/>
          <w:sz w:val="24"/>
          <w:szCs w:val="24"/>
        </w:rPr>
        <w:t xml:space="preserve">the exposure media increased. </w:t>
      </w:r>
      <w:r>
        <w:rPr>
          <w:rFonts w:ascii="Times New Roman" w:hAnsi="Times New Roman" w:cs="Times New Roman"/>
          <w:sz w:val="24"/>
          <w:szCs w:val="24"/>
        </w:rPr>
        <w:t xml:space="preserve">At 10 mg /L the percent survival decreased up to 10-15% and 20 mg /L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60 percent survival was recorded and a</w:t>
      </w:r>
      <w:r w:rsidRPr="0079099C">
        <w:rPr>
          <w:rFonts w:ascii="Times New Roman" w:hAnsi="Times New Roman" w:cs="Times New Roman"/>
          <w:sz w:val="24"/>
          <w:szCs w:val="24"/>
        </w:rPr>
        <w:t xml:space="preserve">t 40 </w:t>
      </w:r>
      <w:r>
        <w:rPr>
          <w:rFonts w:ascii="Times New Roman" w:hAnsi="Times New Roman" w:cs="Times New Roman"/>
          <w:sz w:val="24"/>
          <w:szCs w:val="24"/>
        </w:rPr>
        <w:t xml:space="preserve">mg/L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099C">
        <w:rPr>
          <w:rFonts w:ascii="Times New Roman" w:hAnsi="Times New Roman" w:cs="Times New Roman"/>
          <w:sz w:val="24"/>
          <w:szCs w:val="24"/>
        </w:rPr>
        <w:t xml:space="preserve">about </w:t>
      </w:r>
      <w:r>
        <w:rPr>
          <w:rFonts w:ascii="Times New Roman" w:hAnsi="Times New Roman" w:cs="Times New Roman"/>
          <w:sz w:val="24"/>
          <w:szCs w:val="24"/>
        </w:rPr>
        <w:t>20</w:t>
      </w:r>
      <w:r w:rsidRPr="0079099C">
        <w:rPr>
          <w:rFonts w:ascii="Times New Roman" w:hAnsi="Times New Roman" w:cs="Times New Roman"/>
          <w:sz w:val="24"/>
          <w:szCs w:val="24"/>
        </w:rPr>
        <w:t xml:space="preserve">% of </w:t>
      </w:r>
      <w:r>
        <w:rPr>
          <w:rFonts w:ascii="Times New Roman" w:hAnsi="Times New Roman" w:cs="Times New Roman"/>
          <w:sz w:val="24"/>
          <w:szCs w:val="24"/>
        </w:rPr>
        <w:t>fish</w:t>
      </w:r>
      <w:r w:rsidRPr="0079099C">
        <w:rPr>
          <w:rFonts w:ascii="Times New Roman" w:hAnsi="Times New Roman" w:cs="Times New Roman"/>
          <w:sz w:val="24"/>
          <w:szCs w:val="24"/>
        </w:rPr>
        <w:t xml:space="preserve"> survived after 96 h</w:t>
      </w:r>
      <w:r>
        <w:rPr>
          <w:rFonts w:ascii="Times New Roman" w:hAnsi="Times New Roman" w:cs="Times New Roman"/>
          <w:sz w:val="24"/>
          <w:szCs w:val="24"/>
        </w:rPr>
        <w:t xml:space="preserve"> exposure</w:t>
      </w:r>
      <w:r w:rsidRPr="0079099C">
        <w:rPr>
          <w:rFonts w:ascii="Times New Roman" w:hAnsi="Times New Roman" w:cs="Times New Roman"/>
          <w:sz w:val="24"/>
          <w:szCs w:val="24"/>
        </w:rPr>
        <w:t xml:space="preserve">, however at 80 </w:t>
      </w:r>
      <w:r>
        <w:rPr>
          <w:rFonts w:ascii="Times New Roman" w:hAnsi="Times New Roman" w:cs="Times New Roman"/>
          <w:sz w:val="24"/>
          <w:szCs w:val="24"/>
        </w:rPr>
        <w:t xml:space="preserve">mg/L no fish survived (Figure 1). </w:t>
      </w:r>
      <w:r w:rsidRPr="0079099C">
        <w:rPr>
          <w:rFonts w:ascii="Times New Roman" w:hAnsi="Times New Roman" w:cs="Times New Roman"/>
          <w:sz w:val="24"/>
          <w:szCs w:val="24"/>
        </w:rPr>
        <w:t xml:space="preserve"> </w:t>
      </w:r>
    </w:p>
    <w:p w:rsidR="00CE3CD0" w:rsidRDefault="00CE3CD0" w:rsidP="00CE3C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5F3692">
        <w:rPr>
          <w:rFonts w:ascii="Times New Roman" w:hAnsi="Times New Roman" w:cs="Times New Roman"/>
          <w:b/>
          <w:sz w:val="24"/>
          <w:szCs w:val="24"/>
        </w:rPr>
        <w:t xml:space="preserve">Measure of oxidative stress in response to </w:t>
      </w:r>
      <w:proofErr w:type="gramStart"/>
      <w:r w:rsidRPr="005F3692">
        <w:rPr>
          <w:rFonts w:ascii="Times New Roman" w:hAnsi="Times New Roman" w:cs="Times New Roman"/>
          <w:b/>
          <w:sz w:val="24"/>
          <w:szCs w:val="24"/>
        </w:rPr>
        <w:t>CCl</w:t>
      </w:r>
      <w:r w:rsidRPr="005F3692">
        <w:rPr>
          <w:rFonts w:ascii="Times New Roman" w:hAnsi="Times New Roman" w:cs="Times New Roman"/>
          <w:b/>
          <w:sz w:val="24"/>
          <w:szCs w:val="24"/>
          <w:vertAlign w:val="subscript"/>
        </w:rPr>
        <w:t xml:space="preserve">4 </w:t>
      </w:r>
      <w:r w:rsidRPr="005F3692">
        <w:rPr>
          <w:rFonts w:ascii="Times New Roman" w:hAnsi="Times New Roman" w:cs="Times New Roman"/>
          <w:b/>
          <w:sz w:val="24"/>
          <w:szCs w:val="24"/>
        </w:rPr>
        <w:t xml:space="preserve"> exposure</w:t>
      </w:r>
      <w:proofErr w:type="gramEnd"/>
    </w:p>
    <w:p w:rsidR="000E574C" w:rsidRPr="005F3692" w:rsidRDefault="000E574C"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resulted in significant increase in oxidative stress as determined by concentrations of LPO in liver of fish (Fig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A84CFE" w:rsidRPr="005F3692">
        <w:rPr>
          <w:rFonts w:ascii="Times New Roman" w:hAnsi="Times New Roman" w:cs="Times New Roman"/>
          <w:sz w:val="24"/>
          <w:szCs w:val="24"/>
        </w:rPr>
        <w:t>2</w:t>
      </w:r>
      <w:r w:rsidRPr="005F3692">
        <w:rPr>
          <w:rFonts w:ascii="Times New Roman" w:hAnsi="Times New Roman" w:cs="Times New Roman"/>
          <w:sz w:val="24"/>
          <w:szCs w:val="24"/>
        </w:rPr>
        <w:t xml:space="preserve">). </w:t>
      </w:r>
      <w:r w:rsidR="00F96F33" w:rsidRPr="005F3692">
        <w:rPr>
          <w:rFonts w:ascii="Times New Roman" w:hAnsi="Times New Roman" w:cs="Times New Roman"/>
          <w:sz w:val="24"/>
          <w:szCs w:val="24"/>
        </w:rPr>
        <w:t>LPO levels of liver were</w:t>
      </w:r>
      <w:r w:rsidRPr="005F3692">
        <w:rPr>
          <w:rFonts w:ascii="Times New Roman" w:hAnsi="Times New Roman" w:cs="Times New Roman"/>
          <w:sz w:val="24"/>
          <w:szCs w:val="24"/>
        </w:rPr>
        <w:t xml:space="preserve"> greater in fish </w:t>
      </w:r>
      <w:r w:rsidRPr="005F3692">
        <w:rPr>
          <w:rFonts w:ascii="Times New Roman" w:hAnsi="Times New Roman" w:cs="Times New Roman"/>
          <w:sz w:val="24"/>
          <w:szCs w:val="24"/>
        </w:rPr>
        <w:lastRenderedPageBreak/>
        <w:t>exposed to sublethal concentration of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after days. The magnitudes of LPO in liver were greater in fish exposed at higher concentration of CCl</w:t>
      </w:r>
      <w:r w:rsidRPr="005F3692">
        <w:rPr>
          <w:rFonts w:ascii="Times New Roman" w:hAnsi="Times New Roman" w:cs="Times New Roman"/>
          <w:sz w:val="24"/>
          <w:szCs w:val="24"/>
          <w:vertAlign w:val="subscript"/>
        </w:rPr>
        <w:t>4</w:t>
      </w:r>
      <w:r w:rsidRPr="00B9701C">
        <w:rPr>
          <w:rFonts w:ascii="Times New Roman" w:hAnsi="Times New Roman" w:cs="Times New Roman"/>
          <w:sz w:val="24"/>
          <w:szCs w:val="24"/>
          <w:highlight w:val="yellow"/>
        </w:rPr>
        <w:t xml:space="preserve">. </w:t>
      </w:r>
      <w:r w:rsidR="00B9701C" w:rsidRPr="00B9701C">
        <w:rPr>
          <w:rFonts w:ascii="Times New Roman" w:hAnsi="Times New Roman" w:cs="Times New Roman"/>
          <w:sz w:val="24"/>
          <w:szCs w:val="24"/>
          <w:highlight w:val="yellow"/>
        </w:rPr>
        <w:t>Increase in LPO levels were up to 2 folds when the fish exposed to 5 mg L</w:t>
      </w:r>
      <w:r w:rsidR="00B9701C" w:rsidRPr="00B9701C">
        <w:rPr>
          <w:rFonts w:ascii="Times New Roman" w:hAnsi="Times New Roman" w:cs="Times New Roman"/>
          <w:sz w:val="24"/>
          <w:szCs w:val="24"/>
          <w:highlight w:val="yellow"/>
          <w:vertAlign w:val="superscript"/>
        </w:rPr>
        <w:t>-1</w:t>
      </w:r>
      <w:r w:rsidR="00B9701C" w:rsidRPr="00B9701C">
        <w:rPr>
          <w:rFonts w:ascii="Times New Roman" w:hAnsi="Times New Roman" w:cs="Times New Roman"/>
          <w:sz w:val="24"/>
          <w:szCs w:val="24"/>
          <w:highlight w:val="yellow"/>
        </w:rPr>
        <w:t xml:space="preserve"> of CCl</w:t>
      </w:r>
      <w:r w:rsidR="00B9701C" w:rsidRPr="00B9701C">
        <w:rPr>
          <w:rFonts w:ascii="Times New Roman" w:hAnsi="Times New Roman" w:cs="Times New Roman"/>
          <w:sz w:val="24"/>
          <w:szCs w:val="24"/>
          <w:highlight w:val="yellow"/>
          <w:vertAlign w:val="subscript"/>
        </w:rPr>
        <w:t>4</w:t>
      </w:r>
      <w:r w:rsidR="00B9701C" w:rsidRPr="00B9701C">
        <w:rPr>
          <w:rFonts w:ascii="Times New Roman" w:hAnsi="Times New Roman" w:cs="Times New Roman"/>
          <w:sz w:val="24"/>
          <w:szCs w:val="24"/>
          <w:highlight w:val="yellow"/>
        </w:rPr>
        <w:t xml:space="preserve"> for 30 days.</w:t>
      </w:r>
      <w:r w:rsidRPr="005F3692">
        <w:rPr>
          <w:rFonts w:ascii="Times New Roman" w:hAnsi="Times New Roman" w:cs="Times New Roman"/>
          <w:sz w:val="24"/>
          <w:szCs w:val="24"/>
        </w:rPr>
        <w:t xml:space="preserve"> </w:t>
      </w:r>
      <w:r w:rsidR="00B9701C">
        <w:rPr>
          <w:rFonts w:ascii="Times New Roman" w:hAnsi="Times New Roman" w:cs="Times New Roman"/>
          <w:sz w:val="24"/>
          <w:szCs w:val="24"/>
        </w:rPr>
        <w:t>Moreo</w:t>
      </w:r>
      <w:r w:rsidR="00F96F33">
        <w:rPr>
          <w:rFonts w:ascii="Times New Roman" w:hAnsi="Times New Roman" w:cs="Times New Roman"/>
          <w:sz w:val="24"/>
          <w:szCs w:val="24"/>
        </w:rPr>
        <w:t>ver both</w:t>
      </w:r>
      <w:r w:rsidRPr="005F3692">
        <w:rPr>
          <w:rFonts w:ascii="Times New Roman" w:hAnsi="Times New Roman" w:cs="Times New Roman"/>
          <w:sz w:val="24"/>
          <w:szCs w:val="24"/>
        </w:rPr>
        <w:t xml:space="preserve"> exposed concentration showed statistically significant change with respect to control group. Moreover, the increase in LPO level was concentration dependent </w:t>
      </w:r>
      <w:r w:rsidR="00A84CFE" w:rsidRPr="005F3692">
        <w:rPr>
          <w:rFonts w:ascii="Times New Roman" w:hAnsi="Times New Roman" w:cs="Times New Roman"/>
          <w:sz w:val="24"/>
          <w:szCs w:val="24"/>
        </w:rPr>
        <w:t>(</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A84CFE" w:rsidRPr="005F3692">
        <w:rPr>
          <w:rFonts w:ascii="Times New Roman" w:hAnsi="Times New Roman" w:cs="Times New Roman"/>
          <w:sz w:val="24"/>
          <w:szCs w:val="24"/>
        </w:rPr>
        <w:t>2</w:t>
      </w:r>
      <w:r w:rsidRPr="005F3692">
        <w:rPr>
          <w:rFonts w:ascii="Times New Roman" w:hAnsi="Times New Roman" w:cs="Times New Roman"/>
          <w:sz w:val="24"/>
          <w:szCs w:val="24"/>
        </w:rPr>
        <w:t xml:space="preserve">). </w:t>
      </w:r>
    </w:p>
    <w:p w:rsidR="00A84CFE" w:rsidRDefault="0095046A" w:rsidP="005F3692">
      <w:pPr>
        <w:spacing w:line="360" w:lineRule="auto"/>
        <w:ind w:firstLine="720"/>
        <w:jc w:val="both"/>
        <w:rPr>
          <w:rFonts w:ascii="Times New Roman" w:hAnsi="Times New Roman" w:cs="Times New Roman"/>
          <w:sz w:val="24"/>
          <w:szCs w:val="24"/>
        </w:rPr>
      </w:pPr>
      <w:r w:rsidRPr="0095046A">
        <w:rPr>
          <w:rFonts w:ascii="Times New Roman" w:hAnsi="Times New Roman" w:cs="Times New Roman"/>
          <w:noProof/>
          <w:sz w:val="24"/>
          <w:szCs w:val="24"/>
          <w:lang w:eastAsia="en-IN"/>
        </w:rPr>
        <w:drawing>
          <wp:inline distT="0" distB="0" distL="0" distR="0">
            <wp:extent cx="3865546" cy="3116409"/>
            <wp:effectExtent l="19050" t="0" r="1604" b="0"/>
            <wp:docPr id="3" name="Picture 1" descr="C:\Users\office\Downloads\LPO Liver-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ownloads\LPO Liver-Anu.tif"/>
                    <pic:cNvPicPr>
                      <a:picLocks noChangeAspect="1" noChangeArrowheads="1"/>
                    </pic:cNvPicPr>
                  </pic:nvPicPr>
                  <pic:blipFill>
                    <a:blip r:embed="rId8" cstate="print"/>
                    <a:srcRect/>
                    <a:stretch>
                      <a:fillRect/>
                    </a:stretch>
                  </pic:blipFill>
                  <pic:spPr bwMode="auto">
                    <a:xfrm>
                      <a:off x="0" y="0"/>
                      <a:ext cx="3866500" cy="3117178"/>
                    </a:xfrm>
                    <a:prstGeom prst="rect">
                      <a:avLst/>
                    </a:prstGeom>
                    <a:noFill/>
                    <a:ln w="9525">
                      <a:noFill/>
                      <a:miter lim="800000"/>
                      <a:headEnd/>
                      <a:tailEnd/>
                    </a:ln>
                  </pic:spPr>
                </pic:pic>
              </a:graphicData>
            </a:graphic>
          </wp:inline>
        </w:drawing>
      </w:r>
    </w:p>
    <w:p w:rsidR="00145C4C" w:rsidRPr="003446CD" w:rsidRDefault="00145C4C" w:rsidP="00145C4C">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Fig</w:t>
      </w:r>
      <w:r w:rsidR="00EF64E2">
        <w:rPr>
          <w:rFonts w:ascii="Times New Roman" w:hAnsi="Times New Roman" w:cs="Times New Roman"/>
          <w:b/>
          <w:sz w:val="24"/>
          <w:szCs w:val="24"/>
        </w:rPr>
        <w:t>ure</w:t>
      </w:r>
      <w:r w:rsidRPr="003446CD">
        <w:rPr>
          <w:rFonts w:ascii="Times New Roman" w:hAnsi="Times New Roman" w:cs="Times New Roman"/>
          <w:b/>
          <w:sz w:val="24"/>
          <w:szCs w:val="24"/>
        </w:rPr>
        <w:t xml:space="preserve"> 2. </w:t>
      </w:r>
      <w:r>
        <w:rPr>
          <w:rFonts w:ascii="Times New Roman" w:hAnsi="Times New Roman" w:cs="Times New Roman"/>
          <w:b/>
          <w:sz w:val="24"/>
          <w:szCs w:val="24"/>
        </w:rPr>
        <w:t>Lipid peroxidation levels</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w:t>
      </w:r>
      <w:proofErr w:type="gramStart"/>
      <w:r>
        <w:rPr>
          <w:rFonts w:ascii="Times New Roman" w:hAnsi="Times New Roman" w:cs="Times New Roman"/>
          <w:b/>
          <w:sz w:val="24"/>
          <w:szCs w:val="24"/>
        </w:rPr>
        <w:t>Same</w:t>
      </w:r>
      <w:proofErr w:type="gramEnd"/>
      <w:r>
        <w:rPr>
          <w:rFonts w:ascii="Times New Roman" w:hAnsi="Times New Roman" w:cs="Times New Roman"/>
          <w:b/>
          <w:sz w:val="24"/>
          <w:szCs w:val="24"/>
        </w:rPr>
        <w:t xml:space="preserve"> alphabets denotes no significant different groups, different letter indicates significant </w:t>
      </w:r>
      <w:r w:rsidR="00ED47B5">
        <w:rPr>
          <w:rFonts w:ascii="Times New Roman" w:hAnsi="Times New Roman" w:cs="Times New Roman"/>
          <w:b/>
          <w:sz w:val="24"/>
          <w:szCs w:val="24"/>
        </w:rPr>
        <w:t xml:space="preserve">differences </w:t>
      </w:r>
      <w:r>
        <w:rPr>
          <w:rFonts w:ascii="Times New Roman" w:hAnsi="Times New Roman" w:cs="Times New Roman"/>
          <w:b/>
          <w:sz w:val="24"/>
          <w:szCs w:val="24"/>
        </w:rPr>
        <w:t>between groups (p&lt;0.05)</w:t>
      </w:r>
    </w:p>
    <w:p w:rsidR="00145C4C" w:rsidRPr="005F3692" w:rsidRDefault="00145C4C" w:rsidP="005F3692">
      <w:pPr>
        <w:spacing w:line="360" w:lineRule="auto"/>
        <w:ind w:firstLine="720"/>
        <w:jc w:val="both"/>
        <w:rPr>
          <w:rFonts w:ascii="Times New Roman" w:hAnsi="Times New Roman" w:cs="Times New Roman"/>
          <w:sz w:val="24"/>
          <w:szCs w:val="24"/>
        </w:rPr>
      </w:pPr>
    </w:p>
    <w:p w:rsidR="00A84CFE" w:rsidRPr="005F3692" w:rsidRDefault="0095046A" w:rsidP="005F36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A84CFE" w:rsidRPr="005F3692">
        <w:rPr>
          <w:rFonts w:ascii="Times New Roman" w:hAnsi="Times New Roman" w:cs="Times New Roman"/>
          <w:b/>
          <w:sz w:val="24"/>
          <w:szCs w:val="24"/>
        </w:rPr>
        <w:t>Measure of antioxidant response</w:t>
      </w:r>
    </w:p>
    <w:p w:rsidR="0095046A"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After 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the fish's liver </w:t>
      </w:r>
      <w:r w:rsidR="00ED47B5">
        <w:rPr>
          <w:rFonts w:ascii="Times New Roman" w:hAnsi="Times New Roman" w:cs="Times New Roman"/>
          <w:sz w:val="24"/>
          <w:szCs w:val="24"/>
        </w:rPr>
        <w:t>modulated</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 xml:space="preserve">the </w:t>
      </w:r>
      <w:r w:rsidR="00ED47B5" w:rsidRPr="005F3692">
        <w:rPr>
          <w:rFonts w:ascii="Times New Roman" w:hAnsi="Times New Roman" w:cs="Times New Roman"/>
          <w:sz w:val="24"/>
          <w:szCs w:val="24"/>
        </w:rPr>
        <w:t>antioxidant enzymes</w:t>
      </w:r>
      <w:r w:rsidRPr="005F3692">
        <w:rPr>
          <w:rFonts w:ascii="Times New Roman" w:hAnsi="Times New Roman" w:cs="Times New Roman"/>
          <w:sz w:val="24"/>
          <w:szCs w:val="24"/>
        </w:rPr>
        <w:t xml:space="preserve"> including CAT, SOD, and GST</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 xml:space="preserve">The </w:t>
      </w:r>
      <w:r w:rsidRPr="005F3692">
        <w:rPr>
          <w:rFonts w:ascii="Times New Roman" w:hAnsi="Times New Roman" w:cs="Times New Roman"/>
          <w:sz w:val="24"/>
          <w:szCs w:val="24"/>
        </w:rPr>
        <w:t>change</w:t>
      </w:r>
      <w:r w:rsidR="00ED47B5">
        <w:rPr>
          <w:rFonts w:ascii="Times New Roman" w:hAnsi="Times New Roman" w:cs="Times New Roman"/>
          <w:sz w:val="24"/>
          <w:szCs w:val="24"/>
        </w:rPr>
        <w:t xml:space="preserve">s were </w:t>
      </w:r>
      <w:r w:rsidRPr="005F3692">
        <w:rPr>
          <w:rFonts w:ascii="Times New Roman" w:hAnsi="Times New Roman" w:cs="Times New Roman"/>
          <w:sz w:val="24"/>
          <w:szCs w:val="24"/>
        </w:rPr>
        <w:t>d</w:t>
      </w:r>
      <w:r w:rsidR="00ED47B5">
        <w:rPr>
          <w:rFonts w:ascii="Times New Roman" w:hAnsi="Times New Roman" w:cs="Times New Roman"/>
          <w:sz w:val="24"/>
          <w:szCs w:val="24"/>
        </w:rPr>
        <w:t xml:space="preserve">epicted in </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3-5).  </w:t>
      </w:r>
      <w:r w:rsidR="00ED47B5">
        <w:rPr>
          <w:rFonts w:ascii="Times New Roman" w:hAnsi="Times New Roman" w:cs="Times New Roman"/>
          <w:sz w:val="24"/>
          <w:szCs w:val="24"/>
        </w:rPr>
        <w:t xml:space="preserve">Following </w:t>
      </w:r>
      <w:r w:rsidRPr="005F3692">
        <w:rPr>
          <w:rFonts w:ascii="Times New Roman" w:hAnsi="Times New Roman" w:cs="Times New Roman"/>
          <w:sz w:val="24"/>
          <w:szCs w:val="24"/>
        </w:rPr>
        <w:t>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a</w:t>
      </w:r>
      <w:r w:rsidR="00CE3CD0">
        <w:rPr>
          <w:rFonts w:ascii="Times New Roman" w:hAnsi="Times New Roman" w:cs="Times New Roman"/>
          <w:sz w:val="24"/>
          <w:szCs w:val="24"/>
        </w:rPr>
        <w:t>n increasing</w:t>
      </w:r>
      <w:r w:rsidRPr="005F3692">
        <w:rPr>
          <w:rFonts w:ascii="Times New Roman" w:hAnsi="Times New Roman" w:cs="Times New Roman"/>
          <w:sz w:val="24"/>
          <w:szCs w:val="24"/>
        </w:rPr>
        <w:t xml:space="preserve"> trend in CAT activity was </w:t>
      </w:r>
      <w:r w:rsidR="00ED47B5">
        <w:rPr>
          <w:rFonts w:ascii="Times New Roman" w:hAnsi="Times New Roman" w:cs="Times New Roman"/>
          <w:sz w:val="24"/>
          <w:szCs w:val="24"/>
        </w:rPr>
        <w:t>recorded</w:t>
      </w:r>
      <w:r w:rsidRPr="005F3692">
        <w:rPr>
          <w:rFonts w:ascii="Times New Roman" w:hAnsi="Times New Roman" w:cs="Times New Roman"/>
          <w:sz w:val="24"/>
          <w:szCs w:val="24"/>
        </w:rPr>
        <w:t>. The</w:t>
      </w:r>
      <w:r w:rsidR="00ED47B5">
        <w:rPr>
          <w:rFonts w:ascii="Times New Roman" w:hAnsi="Times New Roman" w:cs="Times New Roman"/>
          <w:sz w:val="24"/>
          <w:szCs w:val="24"/>
        </w:rPr>
        <w:t xml:space="preserve"> observed changes in</w:t>
      </w:r>
      <w:r w:rsidRPr="005F3692">
        <w:rPr>
          <w:rFonts w:ascii="Times New Roman" w:hAnsi="Times New Roman" w:cs="Times New Roman"/>
          <w:sz w:val="24"/>
          <w:szCs w:val="24"/>
        </w:rPr>
        <w:t xml:space="preserve"> CAT activity </w:t>
      </w:r>
      <w:r w:rsidR="00ED47B5">
        <w:rPr>
          <w:rFonts w:ascii="Times New Roman" w:hAnsi="Times New Roman" w:cs="Times New Roman"/>
          <w:sz w:val="24"/>
          <w:szCs w:val="24"/>
        </w:rPr>
        <w:t xml:space="preserve">was </w:t>
      </w:r>
      <w:r w:rsidR="00CE3CD0">
        <w:rPr>
          <w:rFonts w:ascii="Times New Roman" w:hAnsi="Times New Roman" w:cs="Times New Roman"/>
          <w:sz w:val="24"/>
          <w:szCs w:val="24"/>
        </w:rPr>
        <w:t xml:space="preserve">similar in both exposed concentration </w:t>
      </w:r>
      <w:r w:rsidRPr="005F3692">
        <w:rPr>
          <w:rFonts w:ascii="Times New Roman" w:hAnsi="Times New Roman" w:cs="Times New Roman"/>
          <w:sz w:val="24"/>
          <w:szCs w:val="24"/>
        </w:rPr>
        <w:t>of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compared </w:t>
      </w:r>
      <w:r w:rsidR="00ED47B5">
        <w:rPr>
          <w:rFonts w:ascii="Times New Roman" w:hAnsi="Times New Roman" w:cs="Times New Roman"/>
          <w:sz w:val="24"/>
          <w:szCs w:val="24"/>
        </w:rPr>
        <w:t xml:space="preserve">with </w:t>
      </w:r>
      <w:r w:rsidRPr="005F3692">
        <w:rPr>
          <w:rFonts w:ascii="Times New Roman" w:hAnsi="Times New Roman" w:cs="Times New Roman"/>
          <w:sz w:val="24"/>
          <w:szCs w:val="24"/>
        </w:rPr>
        <w:t>the corresponding control group</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Following</w:t>
      </w:r>
      <w:r w:rsidR="00CE3CD0">
        <w:rPr>
          <w:rFonts w:ascii="Times New Roman" w:hAnsi="Times New Roman" w:cs="Times New Roman"/>
          <w:sz w:val="24"/>
          <w:szCs w:val="24"/>
        </w:rPr>
        <w:t xml:space="preserve"> 30 days of exposure to CCl</w:t>
      </w:r>
      <w:r w:rsidR="00CE3CD0" w:rsidRPr="00CE3CD0">
        <w:rPr>
          <w:rFonts w:ascii="Times New Roman" w:hAnsi="Times New Roman" w:cs="Times New Roman"/>
          <w:sz w:val="24"/>
          <w:szCs w:val="24"/>
          <w:vertAlign w:val="subscript"/>
        </w:rPr>
        <w:t>4</w:t>
      </w:r>
      <w:r w:rsidR="00CE3CD0">
        <w:rPr>
          <w:rFonts w:ascii="Times New Roman" w:hAnsi="Times New Roman" w:cs="Times New Roman"/>
          <w:sz w:val="24"/>
          <w:szCs w:val="24"/>
        </w:rPr>
        <w:t xml:space="preserve"> the CAT </w:t>
      </w:r>
      <w:proofErr w:type="gramStart"/>
      <w:r w:rsidR="00CE3CD0">
        <w:rPr>
          <w:rFonts w:ascii="Times New Roman" w:hAnsi="Times New Roman" w:cs="Times New Roman"/>
          <w:sz w:val="24"/>
          <w:szCs w:val="24"/>
        </w:rPr>
        <w:t>activity never drop</w:t>
      </w:r>
      <w:proofErr w:type="gramEnd"/>
      <w:r w:rsidR="00CE3CD0">
        <w:rPr>
          <w:rFonts w:ascii="Times New Roman" w:hAnsi="Times New Roman" w:cs="Times New Roman"/>
          <w:sz w:val="24"/>
          <w:szCs w:val="24"/>
        </w:rPr>
        <w:t xml:space="preserve"> down in both the exposed concentration </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3). </w:t>
      </w:r>
    </w:p>
    <w:p w:rsidR="000B7DB9" w:rsidRDefault="0095046A" w:rsidP="00ED47B5">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3484171" cy="2787665"/>
            <wp:effectExtent l="19050" t="0" r="1979" b="0"/>
            <wp:docPr id="4" name="Picture 3" descr="C:\Users\office\Downloads\Liver-CAT-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Downloads\Liver-CAT-Anu.tif"/>
                    <pic:cNvPicPr>
                      <a:picLocks noChangeAspect="1" noChangeArrowheads="1"/>
                    </pic:cNvPicPr>
                  </pic:nvPicPr>
                  <pic:blipFill>
                    <a:blip r:embed="rId9" cstate="print"/>
                    <a:srcRect/>
                    <a:stretch>
                      <a:fillRect/>
                    </a:stretch>
                  </pic:blipFill>
                  <pic:spPr bwMode="auto">
                    <a:xfrm>
                      <a:off x="0" y="0"/>
                      <a:ext cx="3488192" cy="2790882"/>
                    </a:xfrm>
                    <a:prstGeom prst="rect">
                      <a:avLst/>
                    </a:prstGeom>
                    <a:noFill/>
                    <a:ln w="9525">
                      <a:noFill/>
                      <a:miter lim="800000"/>
                      <a:headEnd/>
                      <a:tailEnd/>
                    </a:ln>
                  </pic:spPr>
                </pic:pic>
              </a:graphicData>
            </a:graphic>
          </wp:inline>
        </w:drawing>
      </w:r>
    </w:p>
    <w:p w:rsidR="00ED47B5" w:rsidRPr="003446CD" w:rsidRDefault="00145C4C" w:rsidP="00ED47B5">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w:t>
      </w:r>
      <w:r>
        <w:rPr>
          <w:rFonts w:ascii="Times New Roman" w:hAnsi="Times New Roman" w:cs="Times New Roman"/>
          <w:b/>
          <w:sz w:val="24"/>
          <w:szCs w:val="24"/>
        </w:rPr>
        <w:t>3</w:t>
      </w:r>
      <w:r w:rsidRPr="003446CD">
        <w:rPr>
          <w:rFonts w:ascii="Times New Roman" w:hAnsi="Times New Roman" w:cs="Times New Roman"/>
          <w:b/>
          <w:sz w:val="24"/>
          <w:szCs w:val="24"/>
        </w:rPr>
        <w:t xml:space="preserve">. </w:t>
      </w:r>
      <w:r>
        <w:rPr>
          <w:rFonts w:ascii="Times New Roman" w:hAnsi="Times New Roman" w:cs="Times New Roman"/>
          <w:b/>
          <w:sz w:val="24"/>
          <w:szCs w:val="24"/>
        </w:rPr>
        <w:t>Catalase activity</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w:t>
      </w:r>
      <w:proofErr w:type="gramStart"/>
      <w:r w:rsidR="00ED47B5">
        <w:rPr>
          <w:rFonts w:ascii="Times New Roman" w:hAnsi="Times New Roman" w:cs="Times New Roman"/>
          <w:b/>
          <w:sz w:val="24"/>
          <w:szCs w:val="24"/>
        </w:rPr>
        <w:t>Same</w:t>
      </w:r>
      <w:proofErr w:type="gramEnd"/>
      <w:r w:rsidR="00ED47B5">
        <w:rPr>
          <w:rFonts w:ascii="Times New Roman" w:hAnsi="Times New Roman" w:cs="Times New Roman"/>
          <w:b/>
          <w:sz w:val="24"/>
          <w:szCs w:val="24"/>
        </w:rPr>
        <w:t xml:space="preserve"> alphabets denotes no significant different groups, different letter indicates significant differences between groups (p&lt;0.05)</w:t>
      </w:r>
    </w:p>
    <w:p w:rsidR="00CE3CD0" w:rsidRDefault="00CE3CD0" w:rsidP="00ED47B5">
      <w:pPr>
        <w:spacing w:line="360" w:lineRule="auto"/>
        <w:jc w:val="both"/>
        <w:rPr>
          <w:rFonts w:ascii="Times New Roman" w:hAnsi="Times New Roman" w:cs="Times New Roman"/>
          <w:sz w:val="24"/>
          <w:szCs w:val="24"/>
        </w:rPr>
      </w:pPr>
      <w:r w:rsidRPr="005F3692">
        <w:rPr>
          <w:rFonts w:ascii="Times New Roman" w:hAnsi="Times New Roman" w:cs="Times New Roman"/>
          <w:sz w:val="24"/>
          <w:szCs w:val="24"/>
        </w:rPr>
        <w:t>After 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a</w:t>
      </w:r>
      <w:r>
        <w:rPr>
          <w:rFonts w:ascii="Times New Roman" w:hAnsi="Times New Roman" w:cs="Times New Roman"/>
          <w:sz w:val="24"/>
          <w:szCs w:val="24"/>
        </w:rPr>
        <w:t>n increasing</w:t>
      </w:r>
      <w:r w:rsidRPr="005F3692">
        <w:rPr>
          <w:rFonts w:ascii="Times New Roman" w:hAnsi="Times New Roman" w:cs="Times New Roman"/>
          <w:sz w:val="24"/>
          <w:szCs w:val="24"/>
        </w:rPr>
        <w:t xml:space="preserve"> trend in </w:t>
      </w:r>
      <w:r>
        <w:rPr>
          <w:rFonts w:ascii="Times New Roman" w:hAnsi="Times New Roman" w:cs="Times New Roman"/>
          <w:sz w:val="24"/>
          <w:szCs w:val="24"/>
        </w:rPr>
        <w:t xml:space="preserve">SOD </w:t>
      </w:r>
      <w:r w:rsidRPr="005F3692">
        <w:rPr>
          <w:rFonts w:ascii="Times New Roman" w:hAnsi="Times New Roman" w:cs="Times New Roman"/>
          <w:sz w:val="24"/>
          <w:szCs w:val="24"/>
        </w:rPr>
        <w:t xml:space="preserve">activity </w:t>
      </w:r>
      <w:r>
        <w:rPr>
          <w:rFonts w:ascii="Times New Roman" w:hAnsi="Times New Roman" w:cs="Times New Roman"/>
          <w:sz w:val="24"/>
          <w:szCs w:val="24"/>
        </w:rPr>
        <w:t xml:space="preserve">in liver of zebrafish </w:t>
      </w:r>
      <w:r w:rsidRPr="005F3692">
        <w:rPr>
          <w:rFonts w:ascii="Times New Roman" w:hAnsi="Times New Roman" w:cs="Times New Roman"/>
          <w:sz w:val="24"/>
          <w:szCs w:val="24"/>
        </w:rPr>
        <w:t xml:space="preserve">was </w:t>
      </w:r>
      <w:r w:rsidR="00F23707">
        <w:rPr>
          <w:rFonts w:ascii="Times New Roman" w:hAnsi="Times New Roman" w:cs="Times New Roman"/>
          <w:sz w:val="24"/>
          <w:szCs w:val="24"/>
        </w:rPr>
        <w:t>recorded</w:t>
      </w:r>
      <w:r w:rsidRPr="005F3692">
        <w:rPr>
          <w:rFonts w:ascii="Times New Roman" w:hAnsi="Times New Roman" w:cs="Times New Roman"/>
          <w:sz w:val="24"/>
          <w:szCs w:val="24"/>
        </w:rPr>
        <w:t xml:space="preserve">. </w:t>
      </w:r>
      <w:r w:rsidRPr="00304351">
        <w:rPr>
          <w:rFonts w:ascii="Times New Roman" w:hAnsi="Times New Roman" w:cs="Times New Roman"/>
          <w:sz w:val="24"/>
          <w:szCs w:val="24"/>
          <w:highlight w:val="yellow"/>
        </w:rPr>
        <w:t xml:space="preserve">The SOD activity </w:t>
      </w:r>
      <w:r w:rsidR="00F23707" w:rsidRPr="00304351">
        <w:rPr>
          <w:rFonts w:ascii="Times New Roman" w:hAnsi="Times New Roman" w:cs="Times New Roman"/>
          <w:sz w:val="24"/>
          <w:szCs w:val="24"/>
          <w:highlight w:val="yellow"/>
        </w:rPr>
        <w:t>increased</w:t>
      </w:r>
      <w:r w:rsidRPr="00304351">
        <w:rPr>
          <w:rFonts w:ascii="Times New Roman" w:hAnsi="Times New Roman" w:cs="Times New Roman"/>
          <w:sz w:val="24"/>
          <w:szCs w:val="24"/>
          <w:highlight w:val="yellow"/>
        </w:rPr>
        <w:t xml:space="preserve"> significantly after 30 days of exposure in both exposed concentration</w:t>
      </w:r>
      <w:r w:rsidR="00304351" w:rsidRPr="00304351">
        <w:rPr>
          <w:rFonts w:ascii="Times New Roman" w:hAnsi="Times New Roman" w:cs="Times New Roman"/>
          <w:sz w:val="24"/>
          <w:szCs w:val="24"/>
          <w:highlight w:val="yellow"/>
        </w:rPr>
        <w:t xml:space="preserve"> (1 and 5 mg L</w:t>
      </w:r>
      <w:r w:rsidR="00304351" w:rsidRPr="00304351">
        <w:rPr>
          <w:rFonts w:ascii="Times New Roman" w:hAnsi="Times New Roman" w:cs="Times New Roman"/>
          <w:sz w:val="24"/>
          <w:szCs w:val="24"/>
          <w:highlight w:val="yellow"/>
          <w:vertAlign w:val="superscript"/>
        </w:rPr>
        <w:t>-1</w:t>
      </w:r>
      <w:r w:rsidR="00304351" w:rsidRPr="00304351">
        <w:rPr>
          <w:rFonts w:ascii="Times New Roman" w:hAnsi="Times New Roman" w:cs="Times New Roman"/>
          <w:sz w:val="24"/>
          <w:szCs w:val="24"/>
          <w:highlight w:val="yellow"/>
        </w:rPr>
        <w:t xml:space="preserve">) </w:t>
      </w:r>
      <w:r w:rsidRPr="00304351">
        <w:rPr>
          <w:rFonts w:ascii="Times New Roman" w:hAnsi="Times New Roman" w:cs="Times New Roman"/>
          <w:sz w:val="24"/>
          <w:szCs w:val="24"/>
          <w:highlight w:val="yellow"/>
        </w:rPr>
        <w:t>of CCl</w:t>
      </w:r>
      <w:r w:rsidRPr="00304351">
        <w:rPr>
          <w:rFonts w:ascii="Times New Roman" w:hAnsi="Times New Roman" w:cs="Times New Roman"/>
          <w:sz w:val="24"/>
          <w:szCs w:val="24"/>
          <w:highlight w:val="yellow"/>
          <w:vertAlign w:val="subscript"/>
        </w:rPr>
        <w:t>4</w:t>
      </w:r>
      <w:r w:rsidRPr="00304351">
        <w:rPr>
          <w:rFonts w:ascii="Times New Roman" w:hAnsi="Times New Roman" w:cs="Times New Roman"/>
          <w:sz w:val="24"/>
          <w:szCs w:val="24"/>
          <w:highlight w:val="yellow"/>
        </w:rPr>
        <w:t xml:space="preserve"> compared to t</w:t>
      </w:r>
      <w:r w:rsidR="00F23707" w:rsidRPr="00304351">
        <w:rPr>
          <w:rFonts w:ascii="Times New Roman" w:hAnsi="Times New Roman" w:cs="Times New Roman"/>
          <w:sz w:val="24"/>
          <w:szCs w:val="24"/>
          <w:highlight w:val="yellow"/>
        </w:rPr>
        <w:t xml:space="preserve">he corresponding control group and such increase were  </w:t>
      </w:r>
      <w:proofErr w:type="spellStart"/>
      <w:r w:rsidR="00F23707" w:rsidRPr="00304351">
        <w:rPr>
          <w:rFonts w:ascii="Times New Roman" w:hAnsi="Times New Roman" w:cs="Times New Roman"/>
          <w:sz w:val="24"/>
          <w:szCs w:val="24"/>
          <w:highlight w:val="yellow"/>
        </w:rPr>
        <w:t>upto</w:t>
      </w:r>
      <w:proofErr w:type="spellEnd"/>
      <w:r w:rsidR="00F23707" w:rsidRPr="00304351">
        <w:rPr>
          <w:rFonts w:ascii="Times New Roman" w:hAnsi="Times New Roman" w:cs="Times New Roman"/>
          <w:sz w:val="24"/>
          <w:szCs w:val="24"/>
          <w:highlight w:val="yellow"/>
        </w:rPr>
        <w:t xml:space="preserve"> one fold change,</w:t>
      </w:r>
      <w:r w:rsidR="00F23707">
        <w:rPr>
          <w:rFonts w:ascii="Times New Roman" w:hAnsi="Times New Roman" w:cs="Times New Roman"/>
          <w:sz w:val="24"/>
          <w:szCs w:val="24"/>
        </w:rPr>
        <w:t xml:space="preserve"> further </w:t>
      </w:r>
      <w:r>
        <w:rPr>
          <w:rFonts w:ascii="Times New Roman" w:hAnsi="Times New Roman" w:cs="Times New Roman"/>
          <w:sz w:val="24"/>
          <w:szCs w:val="24"/>
        </w:rPr>
        <w:t>the increase in SOD activity was concentration dependent</w:t>
      </w:r>
      <w:r w:rsidR="00F23707">
        <w:rPr>
          <w:rFonts w:ascii="Times New Roman" w:hAnsi="Times New Roman" w:cs="Times New Roman"/>
          <w:sz w:val="24"/>
          <w:szCs w:val="24"/>
        </w:rPr>
        <w:t xml:space="preserve"> and statistically significant</w:t>
      </w:r>
      <w:r>
        <w:rPr>
          <w:rFonts w:ascii="Times New Roman" w:hAnsi="Times New Roman" w:cs="Times New Roman"/>
          <w:sz w:val="24"/>
          <w:szCs w:val="24"/>
        </w:rPr>
        <w:t xml:space="preserve"> (Figure 4).</w:t>
      </w:r>
    </w:p>
    <w:p w:rsidR="0095046A" w:rsidRDefault="0095046A" w:rsidP="000442FF">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3324030" cy="2707574"/>
            <wp:effectExtent l="19050" t="0" r="0" b="0"/>
            <wp:docPr id="2" name="Picture 2" descr="C:\Users\office\Downloads\Liver-SOD-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ownloads\Liver-SOD-Anu.tif"/>
                    <pic:cNvPicPr>
                      <a:picLocks noChangeAspect="1" noChangeArrowheads="1"/>
                    </pic:cNvPicPr>
                  </pic:nvPicPr>
                  <pic:blipFill>
                    <a:blip r:embed="rId10" cstate="print"/>
                    <a:srcRect/>
                    <a:stretch>
                      <a:fillRect/>
                    </a:stretch>
                  </pic:blipFill>
                  <pic:spPr bwMode="auto">
                    <a:xfrm>
                      <a:off x="0" y="0"/>
                      <a:ext cx="3328721" cy="2711395"/>
                    </a:xfrm>
                    <a:prstGeom prst="rect">
                      <a:avLst/>
                    </a:prstGeom>
                    <a:noFill/>
                    <a:ln w="9525">
                      <a:noFill/>
                      <a:miter lim="800000"/>
                      <a:headEnd/>
                      <a:tailEnd/>
                    </a:ln>
                  </pic:spPr>
                </pic:pic>
              </a:graphicData>
            </a:graphic>
          </wp:inline>
        </w:drawing>
      </w:r>
    </w:p>
    <w:p w:rsidR="00145C4C" w:rsidRPr="003446CD" w:rsidRDefault="000B7DB9" w:rsidP="00145C4C">
      <w:pPr>
        <w:spacing w:line="360" w:lineRule="auto"/>
        <w:jc w:val="both"/>
        <w:rPr>
          <w:rFonts w:ascii="Times New Roman" w:hAnsi="Times New Roman" w:cs="Times New Roman"/>
          <w:b/>
          <w:sz w:val="24"/>
          <w:szCs w:val="24"/>
        </w:rPr>
      </w:pPr>
      <w:r w:rsidRPr="005F3692">
        <w:rPr>
          <w:rFonts w:ascii="Times New Roman" w:hAnsi="Times New Roman" w:cs="Times New Roman"/>
          <w:sz w:val="24"/>
          <w:szCs w:val="24"/>
        </w:rPr>
        <w:t xml:space="preserve">. </w:t>
      </w:r>
      <w:r w:rsidR="00145C4C" w:rsidRPr="003446CD">
        <w:rPr>
          <w:rFonts w:ascii="Times New Roman" w:hAnsi="Times New Roman" w:cs="Times New Roman"/>
          <w:b/>
          <w:sz w:val="24"/>
          <w:szCs w:val="24"/>
        </w:rPr>
        <w:t>Fig</w:t>
      </w:r>
      <w:r w:rsidR="00CE3CD0">
        <w:rPr>
          <w:rFonts w:ascii="Times New Roman" w:hAnsi="Times New Roman" w:cs="Times New Roman"/>
          <w:b/>
          <w:sz w:val="24"/>
          <w:szCs w:val="24"/>
        </w:rPr>
        <w:t>ure</w:t>
      </w:r>
      <w:r w:rsidR="00145C4C" w:rsidRPr="003446CD">
        <w:rPr>
          <w:rFonts w:ascii="Times New Roman" w:hAnsi="Times New Roman" w:cs="Times New Roman"/>
          <w:b/>
          <w:sz w:val="24"/>
          <w:szCs w:val="24"/>
        </w:rPr>
        <w:t xml:space="preserve"> </w:t>
      </w:r>
      <w:r w:rsidR="00145C4C">
        <w:rPr>
          <w:rFonts w:ascii="Times New Roman" w:hAnsi="Times New Roman" w:cs="Times New Roman"/>
          <w:b/>
          <w:sz w:val="24"/>
          <w:szCs w:val="24"/>
        </w:rPr>
        <w:t>4</w:t>
      </w:r>
      <w:r w:rsidR="00145C4C" w:rsidRPr="003446CD">
        <w:rPr>
          <w:rFonts w:ascii="Times New Roman" w:hAnsi="Times New Roman" w:cs="Times New Roman"/>
          <w:b/>
          <w:sz w:val="24"/>
          <w:szCs w:val="24"/>
        </w:rPr>
        <w:t xml:space="preserve">. </w:t>
      </w:r>
      <w:r w:rsidR="00145C4C">
        <w:rPr>
          <w:rFonts w:ascii="Times New Roman" w:hAnsi="Times New Roman" w:cs="Times New Roman"/>
          <w:b/>
          <w:sz w:val="24"/>
          <w:szCs w:val="24"/>
        </w:rPr>
        <w:t>Superoxide dismutase activity</w:t>
      </w:r>
      <w:r w:rsidR="00145C4C" w:rsidRPr="003446CD">
        <w:rPr>
          <w:rFonts w:ascii="Times New Roman" w:hAnsi="Times New Roman" w:cs="Times New Roman"/>
          <w:b/>
          <w:sz w:val="24"/>
          <w:szCs w:val="24"/>
        </w:rPr>
        <w:t xml:space="preserve"> in </w:t>
      </w:r>
      <w:r w:rsidR="00145C4C">
        <w:rPr>
          <w:rFonts w:ascii="Times New Roman" w:hAnsi="Times New Roman" w:cs="Times New Roman"/>
          <w:b/>
          <w:sz w:val="24"/>
          <w:szCs w:val="24"/>
        </w:rPr>
        <w:t xml:space="preserve">zebrafish liver </w:t>
      </w:r>
      <w:r w:rsidR="00145C4C" w:rsidRPr="003446CD">
        <w:rPr>
          <w:rFonts w:ascii="Times New Roman" w:hAnsi="Times New Roman" w:cs="Times New Roman"/>
          <w:b/>
          <w:sz w:val="24"/>
          <w:szCs w:val="24"/>
        </w:rPr>
        <w:t xml:space="preserve">exposed to different concentration of </w:t>
      </w:r>
      <w:r w:rsidR="00145C4C">
        <w:rPr>
          <w:rFonts w:ascii="Times New Roman" w:hAnsi="Times New Roman" w:cs="Times New Roman"/>
          <w:b/>
          <w:sz w:val="24"/>
          <w:szCs w:val="24"/>
        </w:rPr>
        <w:t>CCl</w:t>
      </w:r>
      <w:r w:rsidR="00145C4C" w:rsidRPr="00145C4C">
        <w:rPr>
          <w:rFonts w:ascii="Times New Roman" w:hAnsi="Times New Roman" w:cs="Times New Roman"/>
          <w:b/>
          <w:sz w:val="24"/>
          <w:szCs w:val="24"/>
          <w:vertAlign w:val="subscript"/>
        </w:rPr>
        <w:t>4</w:t>
      </w:r>
      <w:r w:rsidR="00145C4C">
        <w:rPr>
          <w:rFonts w:ascii="Times New Roman" w:hAnsi="Times New Roman" w:cs="Times New Roman"/>
          <w:b/>
          <w:sz w:val="24"/>
          <w:szCs w:val="24"/>
        </w:rPr>
        <w:t xml:space="preserve"> for 30 d. Values are expressed mean ± S.D. </w:t>
      </w:r>
      <w:proofErr w:type="gramStart"/>
      <w:r w:rsidR="00145C4C">
        <w:rPr>
          <w:rFonts w:ascii="Times New Roman" w:hAnsi="Times New Roman" w:cs="Times New Roman"/>
          <w:b/>
          <w:sz w:val="24"/>
          <w:szCs w:val="24"/>
        </w:rPr>
        <w:t>Same</w:t>
      </w:r>
      <w:proofErr w:type="gramEnd"/>
      <w:r w:rsidR="00145C4C">
        <w:rPr>
          <w:rFonts w:ascii="Times New Roman" w:hAnsi="Times New Roman" w:cs="Times New Roman"/>
          <w:b/>
          <w:sz w:val="24"/>
          <w:szCs w:val="24"/>
        </w:rPr>
        <w:t xml:space="preserve"> alphabets </w:t>
      </w:r>
      <w:r w:rsidR="00145C4C">
        <w:rPr>
          <w:rFonts w:ascii="Times New Roman" w:hAnsi="Times New Roman" w:cs="Times New Roman"/>
          <w:b/>
          <w:sz w:val="24"/>
          <w:szCs w:val="24"/>
        </w:rPr>
        <w:lastRenderedPageBreak/>
        <w:t>denotes no significant different groups, different letter indicates significant between groups (p&lt;0.05)</w:t>
      </w:r>
    </w:p>
    <w:p w:rsidR="0095046A"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GST activity is used to quantify the zebrafish's response to oxidative stress and the antioxidant that is produced to get rid of the oxidant that is produced when they are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After 30 days, the amount of GST activity differed depending on the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exposure concentration (Fig</w:t>
      </w:r>
      <w:r w:rsidR="001F635E">
        <w:rPr>
          <w:rFonts w:ascii="Times New Roman" w:hAnsi="Times New Roman" w:cs="Times New Roman"/>
          <w:sz w:val="24"/>
          <w:szCs w:val="24"/>
        </w:rPr>
        <w:t>ure</w:t>
      </w:r>
      <w:r w:rsidRPr="005F3692">
        <w:rPr>
          <w:rFonts w:ascii="Times New Roman" w:hAnsi="Times New Roman" w:cs="Times New Roman"/>
          <w:sz w:val="24"/>
          <w:szCs w:val="24"/>
        </w:rPr>
        <w:t xml:space="preserve"> 5). Fish subjected to the highest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exposure had the highest levels of GST activity. After 30 days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treatment, the liver's GST activity peaked, and the rise in GST activity was concentration-dependent throughout </w:t>
      </w:r>
      <w:r w:rsidR="001F635E">
        <w:rPr>
          <w:rFonts w:ascii="Times New Roman" w:hAnsi="Times New Roman" w:cs="Times New Roman"/>
          <w:sz w:val="24"/>
          <w:szCs w:val="24"/>
        </w:rPr>
        <w:t xml:space="preserve">the period of exposure. </w:t>
      </w:r>
      <w:r w:rsidR="00304351" w:rsidRPr="00304351">
        <w:rPr>
          <w:rFonts w:ascii="Times New Roman" w:hAnsi="Times New Roman" w:cs="Times New Roman"/>
          <w:sz w:val="24"/>
          <w:szCs w:val="24"/>
          <w:highlight w:val="yellow"/>
        </w:rPr>
        <w:t>When the fish were exposed to 1 mg L</w:t>
      </w:r>
      <w:r w:rsidR="00304351" w:rsidRPr="00304351">
        <w:rPr>
          <w:rFonts w:ascii="Times New Roman" w:hAnsi="Times New Roman" w:cs="Times New Roman"/>
          <w:sz w:val="24"/>
          <w:szCs w:val="24"/>
          <w:highlight w:val="yellow"/>
          <w:vertAlign w:val="superscript"/>
        </w:rPr>
        <w:t>-1</w:t>
      </w:r>
      <w:r w:rsidR="00304351" w:rsidRPr="00304351">
        <w:rPr>
          <w:rFonts w:ascii="Times New Roman" w:hAnsi="Times New Roman" w:cs="Times New Roman"/>
          <w:sz w:val="24"/>
          <w:szCs w:val="24"/>
          <w:highlight w:val="yellow"/>
        </w:rPr>
        <w:t xml:space="preserve"> of CCl</w:t>
      </w:r>
      <w:r w:rsidR="00304351" w:rsidRPr="00304351">
        <w:rPr>
          <w:rFonts w:ascii="Times New Roman" w:hAnsi="Times New Roman" w:cs="Times New Roman"/>
          <w:sz w:val="24"/>
          <w:szCs w:val="24"/>
          <w:highlight w:val="yellow"/>
          <w:vertAlign w:val="subscript"/>
        </w:rPr>
        <w:t>4</w:t>
      </w:r>
      <w:r w:rsidR="00304351" w:rsidRPr="00304351">
        <w:rPr>
          <w:rFonts w:ascii="Times New Roman" w:hAnsi="Times New Roman" w:cs="Times New Roman"/>
          <w:sz w:val="24"/>
          <w:szCs w:val="24"/>
          <w:highlight w:val="yellow"/>
        </w:rPr>
        <w:t>, their GST activity increased by up to four times compared to the corresponding control group.</w:t>
      </w:r>
      <w:r w:rsidR="00304351" w:rsidRPr="00304351">
        <w:rPr>
          <w:rFonts w:ascii="Times New Roman" w:hAnsi="Times New Roman" w:cs="Times New Roman"/>
          <w:sz w:val="24"/>
          <w:szCs w:val="24"/>
        </w:rPr>
        <w:t xml:space="preserve"> </w:t>
      </w:r>
      <w:r w:rsidR="001F635E">
        <w:rPr>
          <w:rFonts w:ascii="Times New Roman" w:hAnsi="Times New Roman" w:cs="Times New Roman"/>
          <w:sz w:val="24"/>
          <w:szCs w:val="24"/>
        </w:rPr>
        <w:t>Moreover the increase in GST activity was statistically significant with respect to the corresponding control group.</w:t>
      </w:r>
    </w:p>
    <w:p w:rsidR="000B7DB9" w:rsidRPr="005F3692" w:rsidRDefault="0095046A" w:rsidP="00DB730C">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3717290" cy="3021965"/>
            <wp:effectExtent l="19050" t="0" r="0" b="0"/>
            <wp:docPr id="5" name="Picture 4" descr="C:\Users\office\Downloads\Liver GST-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Downloads\Liver GST-Anu.tif"/>
                    <pic:cNvPicPr>
                      <a:picLocks noChangeAspect="1" noChangeArrowheads="1"/>
                    </pic:cNvPicPr>
                  </pic:nvPicPr>
                  <pic:blipFill>
                    <a:blip r:embed="rId11" cstate="print"/>
                    <a:srcRect/>
                    <a:stretch>
                      <a:fillRect/>
                    </a:stretch>
                  </pic:blipFill>
                  <pic:spPr bwMode="auto">
                    <a:xfrm>
                      <a:off x="0" y="0"/>
                      <a:ext cx="3717290" cy="3021965"/>
                    </a:xfrm>
                    <a:prstGeom prst="rect">
                      <a:avLst/>
                    </a:prstGeom>
                    <a:noFill/>
                    <a:ln w="9525">
                      <a:noFill/>
                      <a:miter lim="800000"/>
                      <a:headEnd/>
                      <a:tailEnd/>
                    </a:ln>
                  </pic:spPr>
                </pic:pic>
              </a:graphicData>
            </a:graphic>
          </wp:inline>
        </w:drawing>
      </w:r>
    </w:p>
    <w:p w:rsidR="00145C4C" w:rsidRPr="003446CD" w:rsidRDefault="00145C4C" w:rsidP="00145C4C">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w:t>
      </w:r>
      <w:r>
        <w:rPr>
          <w:rFonts w:ascii="Times New Roman" w:hAnsi="Times New Roman" w:cs="Times New Roman"/>
          <w:b/>
          <w:sz w:val="24"/>
          <w:szCs w:val="24"/>
        </w:rPr>
        <w:t>5</w:t>
      </w:r>
      <w:r w:rsidRPr="003446CD">
        <w:rPr>
          <w:rFonts w:ascii="Times New Roman" w:hAnsi="Times New Roman" w:cs="Times New Roman"/>
          <w:b/>
          <w:sz w:val="24"/>
          <w:szCs w:val="24"/>
        </w:rPr>
        <w:t xml:space="preserve">. </w:t>
      </w:r>
      <w:r>
        <w:rPr>
          <w:rFonts w:ascii="Times New Roman" w:hAnsi="Times New Roman" w:cs="Times New Roman"/>
          <w:b/>
          <w:sz w:val="24"/>
          <w:szCs w:val="24"/>
        </w:rPr>
        <w:t>Glutathione s transferase activity</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Same alphabets denotes no significant different groups, different letter indicates significant between groups (p&lt;0.05)</w:t>
      </w:r>
    </w:p>
    <w:p w:rsidR="00180D49" w:rsidRPr="005F3692" w:rsidRDefault="0095046A"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4.0 </w:t>
      </w:r>
      <w:r w:rsidR="00180D49" w:rsidRPr="005F3692">
        <w:rPr>
          <w:rFonts w:ascii="Times New Roman" w:hAnsi="Times New Roman" w:cs="Times New Roman"/>
          <w:b/>
          <w:sz w:val="24"/>
          <w:szCs w:val="24"/>
        </w:rPr>
        <w:t>Discussion</w:t>
      </w:r>
    </w:p>
    <w:p w:rsidR="00F966C1" w:rsidRPr="005F3692" w:rsidRDefault="00F966C1"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Despite being prohibited in our nation, the selected organic pollutant,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has been found in the aquatic resource. The surface water in the nearby coastal area had ambient concentrations of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 xml:space="preserve">of about 20 parts per billion. The concentrations used in this investigation are probably not close to levels that are relevant to the environment, although </w:t>
      </w:r>
      <w:r w:rsidRPr="005F3692">
        <w:rPr>
          <w:rFonts w:ascii="Times New Roman" w:hAnsi="Times New Roman" w:cs="Times New Roman"/>
          <w:sz w:val="24"/>
          <w:szCs w:val="24"/>
        </w:rPr>
        <w:lastRenderedPageBreak/>
        <w:t>bioaccumulation may cause them to reach levels in the tested animals. The current study unequivocally demonstrates that fish exposed to sublethal concentrations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experience changes in their liver's oxidative and antioxidant stress markers.</w:t>
      </w:r>
    </w:p>
    <w:p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Highly oxidized proteins can be stabilized by aggregation, cross-linking, and decreased solubility (Zhang et al., 2008). The most serious effect that could happen is probably an increase. However, it is important to determine the extent to which such levels are not expected to negatively impact fish survival. LPO levels in aquatic organisms have been shown in numerous studies to rise in a variety of tissues when exposed to varying environmental circumstances (</w:t>
      </w:r>
      <w:proofErr w:type="spellStart"/>
      <w:r w:rsidRPr="005F3692">
        <w:rPr>
          <w:rFonts w:ascii="Times New Roman" w:hAnsi="Times New Roman" w:cs="Times New Roman"/>
          <w:sz w:val="24"/>
          <w:szCs w:val="24"/>
        </w:rPr>
        <w:t>Kurutas</w:t>
      </w:r>
      <w:proofErr w:type="spellEnd"/>
      <w:r w:rsidRPr="005F3692">
        <w:rPr>
          <w:rFonts w:ascii="Times New Roman" w:hAnsi="Times New Roman" w:cs="Times New Roman"/>
          <w:sz w:val="24"/>
          <w:szCs w:val="24"/>
        </w:rPr>
        <w:t>, 2016). A higher level of LPO in fish liver is associated with a dose-dependent CCl</w:t>
      </w:r>
      <w:r w:rsidRPr="006543F1">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concentration. MDA, an LPO byproduct, has been shown to be extremely reactive and a key mediator of DNA damage. </w:t>
      </w:r>
    </w:p>
    <w:p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According to the Haber-Weiss reaction, hydroxyl radicals generated by coupled oxygen radicals and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xml:space="preserve"> counteract increases in TBA, which in turn lower antioxidant levels in fish liver, by increasing oxidative stress indicators, thereby lowering oxidative stress. While CAT is responsible for detoxifying significant amounts of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xml:space="preserve"> produced as a result of the SOD-catalyzed process, SOD is a crucial antioxidant enzyme and the first to scavenge superoxide radicals (O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vertAlign w:val="superscript"/>
        </w:rPr>
        <w:t>-</w:t>
      </w:r>
      <w:r w:rsidRPr="005F3692">
        <w:rPr>
          <w:rFonts w:ascii="Times New Roman" w:hAnsi="Times New Roman" w:cs="Times New Roman"/>
          <w:sz w:val="24"/>
          <w:szCs w:val="24"/>
        </w:rPr>
        <w:t xml:space="preserve">). ROS generated during PAH metabolism may be the cause of the decreased SOD and CAT activity seen in this investigation. The </w:t>
      </w:r>
      <w:r w:rsidR="004A0B7B">
        <w:rPr>
          <w:rFonts w:ascii="Times New Roman" w:hAnsi="Times New Roman" w:cs="Times New Roman"/>
          <w:sz w:val="24"/>
          <w:szCs w:val="24"/>
        </w:rPr>
        <w:t>increase</w:t>
      </w:r>
      <w:r w:rsidRPr="005F3692">
        <w:rPr>
          <w:rFonts w:ascii="Times New Roman" w:hAnsi="Times New Roman" w:cs="Times New Roman"/>
          <w:sz w:val="24"/>
          <w:szCs w:val="24"/>
        </w:rPr>
        <w:t xml:space="preserve"> in CAT can also be attributed to the increased production of superoxide anion radical, which has been demonstrated to </w:t>
      </w:r>
      <w:r w:rsidR="004A0B7B">
        <w:rPr>
          <w:rFonts w:ascii="Times New Roman" w:hAnsi="Times New Roman" w:cs="Times New Roman"/>
          <w:sz w:val="24"/>
          <w:szCs w:val="24"/>
        </w:rPr>
        <w:t>trigger</w:t>
      </w:r>
      <w:r w:rsidRPr="005F3692">
        <w:rPr>
          <w:rFonts w:ascii="Times New Roman" w:hAnsi="Times New Roman" w:cs="Times New Roman"/>
          <w:sz w:val="24"/>
          <w:szCs w:val="24"/>
        </w:rPr>
        <w:t xml:space="preserve"> CAT activity (</w:t>
      </w:r>
      <w:r w:rsidR="006543F1">
        <w:rPr>
          <w:rFonts w:ascii="Times New Roman" w:hAnsi="Times New Roman" w:cs="Times New Roman"/>
          <w:sz w:val="24"/>
          <w:szCs w:val="24"/>
        </w:rPr>
        <w:t>Sarker</w:t>
      </w:r>
      <w:r w:rsidRPr="005F3692">
        <w:rPr>
          <w:rFonts w:ascii="Times New Roman" w:hAnsi="Times New Roman" w:cs="Times New Roman"/>
          <w:sz w:val="24"/>
          <w:szCs w:val="24"/>
        </w:rPr>
        <w:t xml:space="preserve"> et al., 2018). </w:t>
      </w:r>
      <w:r w:rsidR="004A0B7B">
        <w:rPr>
          <w:rFonts w:ascii="Times New Roman" w:hAnsi="Times New Roman" w:cs="Times New Roman"/>
          <w:sz w:val="24"/>
          <w:szCs w:val="24"/>
        </w:rPr>
        <w:t>Increased</w:t>
      </w:r>
      <w:r w:rsidRPr="005F3692">
        <w:rPr>
          <w:rFonts w:ascii="Times New Roman" w:hAnsi="Times New Roman" w:cs="Times New Roman"/>
          <w:sz w:val="24"/>
          <w:szCs w:val="24"/>
        </w:rPr>
        <w:t xml:space="preserve"> liver amounts of antioxidant enzymes like SOD and CAT could be a sign of the animal's adaptive response to oxidative stress caused by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 xml:space="preserve">exposure. </w:t>
      </w:r>
    </w:p>
    <w:p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Due to oxidative stress caused by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GST is extensively dispersed throughout the liver</w:t>
      </w:r>
      <w:r w:rsidR="0060036A">
        <w:rPr>
          <w:rFonts w:ascii="Times New Roman" w:hAnsi="Times New Roman" w:cs="Times New Roman"/>
          <w:sz w:val="24"/>
          <w:szCs w:val="24"/>
        </w:rPr>
        <w:t xml:space="preserve"> </w:t>
      </w:r>
      <w:r w:rsidR="0060036A" w:rsidRPr="0060036A">
        <w:rPr>
          <w:rFonts w:ascii="Times New Roman" w:hAnsi="Times New Roman" w:cs="Times New Roman"/>
          <w:sz w:val="24"/>
          <w:szCs w:val="24"/>
          <w:highlight w:val="yellow"/>
        </w:rPr>
        <w:t>(Liang et al., 2018; Li et al., 20</w:t>
      </w:r>
      <w:r w:rsidR="0060036A">
        <w:rPr>
          <w:rFonts w:ascii="Times New Roman" w:hAnsi="Times New Roman" w:cs="Times New Roman"/>
          <w:sz w:val="24"/>
          <w:szCs w:val="24"/>
          <w:highlight w:val="yellow"/>
        </w:rPr>
        <w:t>21</w:t>
      </w:r>
      <w:r w:rsidR="0060036A" w:rsidRPr="0060036A">
        <w:rPr>
          <w:rFonts w:ascii="Times New Roman" w:hAnsi="Times New Roman" w:cs="Times New Roman"/>
          <w:sz w:val="24"/>
          <w:szCs w:val="24"/>
          <w:highlight w:val="yellow"/>
        </w:rPr>
        <w:t xml:space="preserve">; Liu et al., 2021; </w:t>
      </w:r>
      <w:proofErr w:type="spellStart"/>
      <w:r w:rsidR="0060036A" w:rsidRPr="0060036A">
        <w:rPr>
          <w:rFonts w:ascii="Times New Roman" w:hAnsi="Times New Roman" w:cs="Times New Roman"/>
          <w:sz w:val="24"/>
          <w:szCs w:val="24"/>
          <w:highlight w:val="yellow"/>
        </w:rPr>
        <w:t>Harikrishnan</w:t>
      </w:r>
      <w:proofErr w:type="spellEnd"/>
      <w:r w:rsidR="0060036A" w:rsidRPr="0060036A">
        <w:rPr>
          <w:rFonts w:ascii="Times New Roman" w:hAnsi="Times New Roman" w:cs="Times New Roman"/>
          <w:sz w:val="24"/>
          <w:szCs w:val="24"/>
          <w:highlight w:val="yellow"/>
        </w:rPr>
        <w:t xml:space="preserve"> et al., 2024)</w:t>
      </w:r>
      <w:r w:rsidRPr="0060036A">
        <w:rPr>
          <w:rFonts w:ascii="Times New Roman" w:hAnsi="Times New Roman" w:cs="Times New Roman"/>
          <w:sz w:val="24"/>
          <w:szCs w:val="24"/>
          <w:highlight w:val="yellow"/>
        </w:rPr>
        <w:t>.</w:t>
      </w:r>
      <w:r w:rsidRPr="005F3692">
        <w:rPr>
          <w:rFonts w:ascii="Times New Roman" w:hAnsi="Times New Roman" w:cs="Times New Roman"/>
          <w:sz w:val="24"/>
          <w:szCs w:val="24"/>
        </w:rPr>
        <w:t xml:space="preserve"> GST levels may result from direct interactions with organic compounds or from increased glutathione consumption as a ROS scavenger. The induction of GST activity in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for 30 days in the current study indicates that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is stressing the fish. An essential cellular antioxidant, glutathione helps protect cell components from harm brought on by ROS and RNS. Therefore,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may be more susceptible to LPO if their antioxidant </w:t>
      </w:r>
      <w:proofErr w:type="spellStart"/>
      <w:r w:rsidRPr="005F3692">
        <w:rPr>
          <w:rFonts w:ascii="Times New Roman" w:hAnsi="Times New Roman" w:cs="Times New Roman"/>
          <w:sz w:val="24"/>
          <w:szCs w:val="24"/>
        </w:rPr>
        <w:t>defenses</w:t>
      </w:r>
      <w:proofErr w:type="spellEnd"/>
      <w:r w:rsidRPr="005F3692">
        <w:rPr>
          <w:rFonts w:ascii="Times New Roman" w:hAnsi="Times New Roman" w:cs="Times New Roman"/>
          <w:sz w:val="24"/>
          <w:szCs w:val="24"/>
        </w:rPr>
        <w:t xml:space="preserve"> are inhibited or depleted. Additionally, following 30 days of 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there was a significant decrease in GST activity and a corresponding increase. </w:t>
      </w:r>
    </w:p>
    <w:p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lastRenderedPageBreak/>
        <w:t>Numerous researches have examined how exposure to xenobiotics affects the activity of antioxidant enzymes in fresh vertebrates (Almeida et al., 200</w:t>
      </w:r>
      <w:r w:rsidR="006543F1">
        <w:rPr>
          <w:rFonts w:ascii="Times New Roman" w:hAnsi="Times New Roman" w:cs="Times New Roman"/>
          <w:sz w:val="24"/>
          <w:szCs w:val="24"/>
        </w:rPr>
        <w:t>7</w:t>
      </w:r>
      <w:r w:rsidR="0060036A">
        <w:rPr>
          <w:rFonts w:ascii="Times New Roman" w:hAnsi="Times New Roman" w:cs="Times New Roman"/>
          <w:sz w:val="24"/>
          <w:szCs w:val="24"/>
        </w:rPr>
        <w:t>;</w:t>
      </w:r>
      <w:r w:rsidR="0060036A" w:rsidRPr="0060036A">
        <w:rPr>
          <w:rFonts w:ascii="Times New Roman" w:hAnsi="Times New Roman" w:cs="Times New Roman"/>
          <w:sz w:val="24"/>
          <w:szCs w:val="24"/>
          <w:highlight w:val="yellow"/>
        </w:rPr>
        <w:t xml:space="preserve"> </w:t>
      </w:r>
      <w:proofErr w:type="spellStart"/>
      <w:r w:rsidR="0060036A">
        <w:rPr>
          <w:rFonts w:ascii="Times New Roman" w:hAnsi="Times New Roman" w:cs="Times New Roman"/>
          <w:sz w:val="24"/>
          <w:szCs w:val="24"/>
          <w:highlight w:val="yellow"/>
        </w:rPr>
        <w:t>Harikrishnan</w:t>
      </w:r>
      <w:proofErr w:type="spellEnd"/>
      <w:r w:rsidR="0060036A">
        <w:rPr>
          <w:rFonts w:ascii="Times New Roman" w:hAnsi="Times New Roman" w:cs="Times New Roman"/>
          <w:sz w:val="24"/>
          <w:szCs w:val="24"/>
          <w:highlight w:val="yellow"/>
        </w:rPr>
        <w:t xml:space="preserve"> et al., 2024</w:t>
      </w:r>
      <w:r w:rsidRPr="005F3692">
        <w:rPr>
          <w:rFonts w:ascii="Times New Roman" w:hAnsi="Times New Roman" w:cs="Times New Roman"/>
          <w:sz w:val="24"/>
          <w:szCs w:val="24"/>
        </w:rPr>
        <w:t xml:space="preserve">). These studies show that antioxidant enzymes can increase in low toxicant concentrations with increasing time or dosage, but they can also decrease or even be inhibited. The results of our investigation demonstrated that the fish's liver's antioxidant enzyme activity </w:t>
      </w:r>
      <w:r w:rsidR="004A0B7B">
        <w:rPr>
          <w:rFonts w:ascii="Times New Roman" w:hAnsi="Times New Roman" w:cs="Times New Roman"/>
          <w:sz w:val="24"/>
          <w:szCs w:val="24"/>
        </w:rPr>
        <w:t>in</w:t>
      </w:r>
      <w:r w:rsidRPr="005F3692">
        <w:rPr>
          <w:rFonts w:ascii="Times New Roman" w:hAnsi="Times New Roman" w:cs="Times New Roman"/>
          <w:sz w:val="24"/>
          <w:szCs w:val="24"/>
        </w:rPr>
        <w:t>creased at all concentrations, suggesting an increase in oxygen free radical (O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vertAlign w:val="superscript"/>
        </w:rPr>
        <w:t>-</w:t>
      </w:r>
      <w:r w:rsidRPr="005F3692">
        <w:rPr>
          <w:rFonts w:ascii="Times New Roman" w:hAnsi="Times New Roman" w:cs="Times New Roman"/>
          <w:sz w:val="24"/>
          <w:szCs w:val="24"/>
        </w:rPr>
        <w:t xml:space="preserve"> and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generation. Additionally, the investigated liver antioxidant enzyme activity varied widely, indicating that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has a range of physiological reactions and functions</w:t>
      </w:r>
      <w:r w:rsidR="0060036A" w:rsidRPr="0060036A">
        <w:rPr>
          <w:rFonts w:ascii="Times New Roman" w:hAnsi="Times New Roman" w:cs="Times New Roman"/>
          <w:sz w:val="24"/>
          <w:szCs w:val="24"/>
          <w:highlight w:val="yellow"/>
        </w:rPr>
        <w:t xml:space="preserve"> </w:t>
      </w:r>
      <w:r w:rsidR="0060036A">
        <w:rPr>
          <w:rFonts w:ascii="Times New Roman" w:hAnsi="Times New Roman" w:cs="Times New Roman"/>
          <w:sz w:val="24"/>
          <w:szCs w:val="24"/>
          <w:highlight w:val="yellow"/>
        </w:rPr>
        <w:t>(</w:t>
      </w:r>
      <w:proofErr w:type="spellStart"/>
      <w:r w:rsidR="0060036A" w:rsidRPr="00EF2F72">
        <w:rPr>
          <w:rFonts w:ascii="Times New Roman" w:hAnsi="Times New Roman" w:cs="Times New Roman"/>
          <w:sz w:val="24"/>
          <w:szCs w:val="24"/>
          <w:highlight w:val="yellow"/>
        </w:rPr>
        <w:t>Shieh</w:t>
      </w:r>
      <w:proofErr w:type="spellEnd"/>
      <w:r w:rsidR="0060036A">
        <w:rPr>
          <w:rFonts w:ascii="Times New Roman" w:hAnsi="Times New Roman" w:cs="Times New Roman"/>
          <w:sz w:val="24"/>
          <w:szCs w:val="24"/>
          <w:highlight w:val="yellow"/>
        </w:rPr>
        <w:t xml:space="preserve"> et al., 2010; </w:t>
      </w:r>
      <w:r w:rsidR="0060036A" w:rsidRPr="004178A9">
        <w:rPr>
          <w:rFonts w:ascii="Times New Roman" w:hAnsi="Times New Roman" w:cs="Times New Roman"/>
          <w:sz w:val="24"/>
          <w:szCs w:val="24"/>
          <w:highlight w:val="yellow"/>
        </w:rPr>
        <w:t xml:space="preserve">Ramos-Tovar </w:t>
      </w:r>
      <w:r w:rsidR="0060036A">
        <w:rPr>
          <w:rFonts w:ascii="Times New Roman" w:hAnsi="Times New Roman" w:cs="Times New Roman"/>
          <w:sz w:val="24"/>
          <w:szCs w:val="24"/>
          <w:highlight w:val="yellow"/>
        </w:rPr>
        <w:t>and</w:t>
      </w:r>
      <w:r w:rsidR="0060036A" w:rsidRPr="004178A9">
        <w:rPr>
          <w:rFonts w:ascii="Times New Roman" w:hAnsi="Times New Roman" w:cs="Times New Roman"/>
          <w:sz w:val="24"/>
          <w:szCs w:val="24"/>
          <w:highlight w:val="yellow"/>
        </w:rPr>
        <w:t xml:space="preserve"> Muriel</w:t>
      </w:r>
      <w:r w:rsidR="0060036A">
        <w:rPr>
          <w:rFonts w:ascii="Times New Roman" w:hAnsi="Times New Roman" w:cs="Times New Roman"/>
          <w:sz w:val="24"/>
          <w:szCs w:val="24"/>
          <w:highlight w:val="yellow"/>
        </w:rPr>
        <w:t xml:space="preserve">, </w:t>
      </w:r>
      <w:r w:rsidR="0060036A" w:rsidRPr="004178A9">
        <w:rPr>
          <w:rFonts w:ascii="Times New Roman" w:hAnsi="Times New Roman" w:cs="Times New Roman"/>
          <w:sz w:val="24"/>
          <w:szCs w:val="24"/>
          <w:highlight w:val="yellow"/>
        </w:rPr>
        <w:t>2020</w:t>
      </w:r>
      <w:r w:rsidR="0060036A">
        <w:rPr>
          <w:rFonts w:ascii="Times New Roman" w:hAnsi="Times New Roman" w:cs="Times New Roman"/>
          <w:sz w:val="24"/>
          <w:szCs w:val="24"/>
          <w:highlight w:val="yellow"/>
        </w:rPr>
        <w:t>)</w:t>
      </w:r>
      <w:r w:rsidRPr="005F3692">
        <w:rPr>
          <w:rFonts w:ascii="Times New Roman" w:hAnsi="Times New Roman" w:cs="Times New Roman"/>
          <w:sz w:val="24"/>
          <w:szCs w:val="24"/>
        </w:rPr>
        <w:t xml:space="preserve">.  CAT activity catalyzes the reduction of lipids or hydroperoxides to alcohols as well as the reduction of hydrogen peroxide to water. According to </w:t>
      </w:r>
      <w:proofErr w:type="spellStart"/>
      <w:r w:rsidR="006543F1" w:rsidRPr="006543F1">
        <w:rPr>
          <w:rFonts w:ascii="Times New Roman" w:hAnsi="Times New Roman" w:cs="Times New Roman"/>
          <w:sz w:val="24"/>
          <w:szCs w:val="24"/>
        </w:rPr>
        <w:t>Grădinariu</w:t>
      </w:r>
      <w:proofErr w:type="spellEnd"/>
      <w:r w:rsidR="006543F1">
        <w:rPr>
          <w:rFonts w:ascii="Times New Roman" w:hAnsi="Times New Roman" w:cs="Times New Roman"/>
          <w:sz w:val="24"/>
          <w:szCs w:val="24"/>
        </w:rPr>
        <w:t xml:space="preserve"> et al.</w:t>
      </w:r>
      <w:r w:rsidR="0060036A">
        <w:rPr>
          <w:rFonts w:ascii="Times New Roman" w:hAnsi="Times New Roman" w:cs="Times New Roman"/>
          <w:sz w:val="24"/>
          <w:szCs w:val="24"/>
        </w:rPr>
        <w:t xml:space="preserve"> </w:t>
      </w:r>
      <w:r w:rsidR="006543F1">
        <w:rPr>
          <w:rFonts w:ascii="Times New Roman" w:hAnsi="Times New Roman" w:cs="Times New Roman"/>
          <w:sz w:val="24"/>
          <w:szCs w:val="24"/>
        </w:rPr>
        <w:t>(2025</w:t>
      </w:r>
      <w:r w:rsidRPr="005F3692">
        <w:rPr>
          <w:rFonts w:ascii="Times New Roman" w:hAnsi="Times New Roman" w:cs="Times New Roman"/>
          <w:sz w:val="24"/>
          <w:szCs w:val="24"/>
        </w:rPr>
        <w:t>), the biotransformation enzyme GST plays a part in protecting lipids and DNA from oxidative damage and peroxidation products. GST can affect a fish's susceptibility to some xenobiotics. Our findings show that after 30 days of continuous exposures to a sublethal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fish livers experience oxidative stress and the mod</w:t>
      </w:r>
      <w:r w:rsidR="004A0B7B">
        <w:rPr>
          <w:rFonts w:ascii="Times New Roman" w:hAnsi="Times New Roman" w:cs="Times New Roman"/>
          <w:sz w:val="24"/>
          <w:szCs w:val="24"/>
        </w:rPr>
        <w:t xml:space="preserve">ulation </w:t>
      </w:r>
      <w:r w:rsidRPr="005F3692">
        <w:rPr>
          <w:rFonts w:ascii="Times New Roman" w:hAnsi="Times New Roman" w:cs="Times New Roman"/>
          <w:sz w:val="24"/>
          <w:szCs w:val="24"/>
        </w:rPr>
        <w:t>of antioxidant and related enzymes like SOD and CAT. Thus, by employing biomarkers assessed in the liver, the mud fish may be utilized as a bioindicator to quantify organic pollution.</w:t>
      </w:r>
    </w:p>
    <w:p w:rsidR="00180D49" w:rsidRPr="005F3692" w:rsidRDefault="00180D49" w:rsidP="005F3692">
      <w:pPr>
        <w:spacing w:line="360" w:lineRule="auto"/>
        <w:rPr>
          <w:rFonts w:ascii="Times New Roman" w:hAnsi="Times New Roman" w:cs="Times New Roman"/>
          <w:b/>
          <w:sz w:val="24"/>
          <w:szCs w:val="24"/>
        </w:rPr>
      </w:pPr>
      <w:r w:rsidRPr="005F3692">
        <w:rPr>
          <w:rFonts w:ascii="Times New Roman" w:hAnsi="Times New Roman" w:cs="Times New Roman"/>
          <w:b/>
          <w:sz w:val="24"/>
          <w:szCs w:val="24"/>
        </w:rPr>
        <w:t>Conclusion</w:t>
      </w:r>
    </w:p>
    <w:p w:rsidR="00E34A8B" w:rsidRDefault="00E34A8B" w:rsidP="005F3692">
      <w:pPr>
        <w:autoSpaceDE w:val="0"/>
        <w:autoSpaceDN w:val="0"/>
        <w:adjustRightInd w:val="0"/>
        <w:spacing w:after="0"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In conclusion, evaluating the liver's activity can reveal the health of the host, and in model fish, this organ has a high concentration of detoxifying enzymes. We conclude from the results of this study that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exhibit much higher levels of reactive oxygen species. A significant increase in all oxidative stress indicators suggests that this may then indirectly affect antioxidant scavenging capacity. Overall, the findings are consistent with the theory that CCl</w:t>
      </w:r>
      <w:r w:rsidRPr="005F3692">
        <w:rPr>
          <w:rFonts w:ascii="Times New Roman" w:hAnsi="Times New Roman" w:cs="Times New Roman"/>
          <w:strike/>
          <w:sz w:val="24"/>
          <w:szCs w:val="24"/>
          <w:vertAlign w:val="subscript"/>
        </w:rPr>
        <w:t>4</w:t>
      </w:r>
      <w:r w:rsidRPr="005F3692">
        <w:rPr>
          <w:rFonts w:ascii="Times New Roman" w:hAnsi="Times New Roman" w:cs="Times New Roman"/>
          <w:sz w:val="24"/>
          <w:szCs w:val="24"/>
        </w:rPr>
        <w:t xml:space="preserve"> is the main contributor to oxidative stress in fish livers.</w:t>
      </w:r>
    </w:p>
    <w:p w:rsidR="00DA1E63" w:rsidRPr="005F3692" w:rsidRDefault="00DA1E63" w:rsidP="005F3692">
      <w:pPr>
        <w:autoSpaceDE w:val="0"/>
        <w:autoSpaceDN w:val="0"/>
        <w:adjustRightInd w:val="0"/>
        <w:spacing w:after="0" w:line="360" w:lineRule="auto"/>
        <w:ind w:firstLine="720"/>
        <w:jc w:val="both"/>
        <w:rPr>
          <w:rFonts w:ascii="Times New Roman" w:hAnsi="Times New Roman" w:cs="Times New Roman"/>
          <w:sz w:val="24"/>
          <w:szCs w:val="24"/>
        </w:rPr>
      </w:pPr>
    </w:p>
    <w:p w:rsidR="005B10F3" w:rsidRPr="00FE7640" w:rsidRDefault="005B10F3" w:rsidP="005B10F3">
      <w:pPr>
        <w:rPr>
          <w:rFonts w:ascii="Calibri" w:eastAsia="Calibri" w:hAnsi="Calibri" w:cs="Times New Roman"/>
          <w:kern w:val="2"/>
          <w:highlight w:val="yellow"/>
          <w:lang w:val="en-US"/>
        </w:rPr>
      </w:pPr>
      <w:bookmarkStart w:id="0" w:name="_Hlk202259943"/>
      <w:r w:rsidRPr="00FE7640">
        <w:rPr>
          <w:rFonts w:ascii="Calibri" w:eastAsia="Calibri" w:hAnsi="Calibri" w:cs="Times New Roman"/>
          <w:kern w:val="2"/>
          <w:highlight w:val="yellow"/>
          <w:lang w:val="en-US"/>
        </w:rPr>
        <w:t>Disclaimer (Artificial intelligence)</w:t>
      </w:r>
    </w:p>
    <w:p w:rsidR="005B10F3" w:rsidRPr="00FE7640" w:rsidRDefault="005B10F3" w:rsidP="005B10F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rsidR="005B10F3" w:rsidRPr="00FE7640" w:rsidRDefault="005B10F3" w:rsidP="005B10F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NO generative AI technologies such as Large Language Models (</w:t>
      </w:r>
      <w:proofErr w:type="spellStart"/>
      <w:r w:rsidRPr="00FE7640">
        <w:rPr>
          <w:rFonts w:ascii="Calibri" w:eastAsia="Calibri" w:hAnsi="Calibri" w:cs="Times New Roman"/>
          <w:kern w:val="2"/>
          <w:highlight w:val="yellow"/>
          <w:lang w:val="en-US"/>
        </w:rPr>
        <w:t>ChatGPT</w:t>
      </w:r>
      <w:proofErr w:type="spellEnd"/>
      <w:r w:rsidRPr="00FE7640">
        <w:rPr>
          <w:rFonts w:ascii="Calibri" w:eastAsia="Calibri" w:hAnsi="Calibri" w:cs="Times New Roman"/>
          <w:kern w:val="2"/>
          <w:highlight w:val="yellow"/>
          <w:lang w:val="en-US"/>
        </w:rPr>
        <w:t xml:space="preserve">, COPILOT, etc.) and text-to-image generators have been used during the writing or editing of this manuscript. </w:t>
      </w:r>
    </w:p>
    <w:p w:rsidR="00E34A8B" w:rsidRPr="005F3692" w:rsidRDefault="00E34A8B" w:rsidP="005F3692">
      <w:pPr>
        <w:autoSpaceDE w:val="0"/>
        <w:autoSpaceDN w:val="0"/>
        <w:adjustRightInd w:val="0"/>
        <w:spacing w:after="0" w:line="360" w:lineRule="auto"/>
        <w:jc w:val="both"/>
        <w:rPr>
          <w:rFonts w:ascii="Times New Roman" w:hAnsi="Times New Roman" w:cs="Times New Roman"/>
          <w:sz w:val="24"/>
          <w:szCs w:val="24"/>
        </w:rPr>
      </w:pPr>
      <w:bookmarkStart w:id="1" w:name="_GoBack"/>
      <w:bookmarkEnd w:id="0"/>
      <w:bookmarkEnd w:id="1"/>
    </w:p>
    <w:p w:rsidR="00C85A64" w:rsidRDefault="00C85A64" w:rsidP="004A2D3C">
      <w:pPr>
        <w:spacing w:line="360" w:lineRule="auto"/>
        <w:jc w:val="center"/>
        <w:rPr>
          <w:rFonts w:ascii="Times New Roman" w:hAnsi="Times New Roman" w:cs="Times New Roman"/>
          <w:b/>
          <w:sz w:val="24"/>
          <w:szCs w:val="24"/>
        </w:rPr>
      </w:pPr>
    </w:p>
    <w:p w:rsidR="0060036A" w:rsidRDefault="0060036A" w:rsidP="004A2D3C">
      <w:pPr>
        <w:spacing w:line="360" w:lineRule="auto"/>
        <w:jc w:val="center"/>
        <w:rPr>
          <w:rFonts w:ascii="Times New Roman" w:hAnsi="Times New Roman" w:cs="Times New Roman"/>
          <w:b/>
          <w:sz w:val="24"/>
          <w:szCs w:val="24"/>
        </w:rPr>
      </w:pPr>
    </w:p>
    <w:p w:rsidR="004A2D3C" w:rsidRPr="004A2D3C" w:rsidRDefault="0060036A" w:rsidP="004A2D3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4A2D3C" w:rsidRPr="004A2D3C">
        <w:rPr>
          <w:rFonts w:ascii="Times New Roman" w:hAnsi="Times New Roman" w:cs="Times New Roman"/>
          <w:b/>
          <w:sz w:val="24"/>
          <w:szCs w:val="24"/>
        </w:rPr>
        <w:t>Reference</w:t>
      </w:r>
    </w:p>
    <w:p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Afzal</w:t>
      </w:r>
      <w:proofErr w:type="spellEnd"/>
      <w:r w:rsidRPr="00873274">
        <w:rPr>
          <w:rFonts w:ascii="Times New Roman" w:hAnsi="Times New Roman" w:cs="Times New Roman"/>
          <w:sz w:val="24"/>
          <w:szCs w:val="24"/>
        </w:rPr>
        <w:t>, Muhammad</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Ghaboura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Nehmat</w:t>
      </w:r>
      <w:proofErr w:type="spellEnd"/>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Alenezi</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Sattam</w:t>
      </w:r>
      <w:proofErr w:type="spellEnd"/>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Alharbi</w:t>
      </w:r>
      <w:proofErr w:type="spellEnd"/>
      <w:r w:rsidRPr="00873274">
        <w:rPr>
          <w:rFonts w:ascii="Times New Roman" w:hAnsi="Times New Roman" w:cs="Times New Roman"/>
          <w:sz w:val="24"/>
          <w:szCs w:val="24"/>
        </w:rPr>
        <w:t>, Khalid</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Kazmi</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Imran</w:t>
      </w:r>
      <w:proofErr w:type="spellEnd"/>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Jaffar</w:t>
      </w:r>
      <w:proofErr w:type="spellEnd"/>
      <w:r w:rsidRPr="00873274">
        <w:rPr>
          <w:rFonts w:ascii="Times New Roman" w:hAnsi="Times New Roman" w:cs="Times New Roman"/>
          <w:sz w:val="24"/>
          <w:szCs w:val="24"/>
        </w:rPr>
        <w:t>, Mohammad</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Alqarni</w:t>
      </w:r>
      <w:proofErr w:type="spellEnd"/>
      <w:r w:rsidRPr="00873274">
        <w:rPr>
          <w:rFonts w:ascii="Times New Roman" w:hAnsi="Times New Roman" w:cs="Times New Roman"/>
          <w:sz w:val="24"/>
          <w:szCs w:val="24"/>
        </w:rPr>
        <w:t>, Sana</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Alshehri</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Samiyah</w:t>
      </w:r>
      <w:proofErr w:type="spellEnd"/>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Zaidi</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Shafqat</w:t>
      </w:r>
      <w:proofErr w:type="spellEnd"/>
      <w:r w:rsidR="004F1E37">
        <w:rPr>
          <w:rFonts w:ascii="Times New Roman" w:hAnsi="Times New Roman" w:cs="Times New Roman"/>
          <w:sz w:val="24"/>
          <w:szCs w:val="24"/>
        </w:rPr>
        <w:t>,</w:t>
      </w:r>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Akhtar</w:t>
      </w:r>
      <w:proofErr w:type="spellEnd"/>
      <w:r w:rsidRPr="00873274">
        <w:rPr>
          <w:rFonts w:ascii="Times New Roman" w:hAnsi="Times New Roman" w:cs="Times New Roman"/>
          <w:sz w:val="24"/>
          <w:szCs w:val="24"/>
        </w:rPr>
        <w:t>, Sana. (2025). Carbon tetrachloride and lung cancer. 10.1016/B978-0-443-30120-9.00012-X.</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Almeida, E.A., </w:t>
      </w:r>
      <w:proofErr w:type="spellStart"/>
      <w:r w:rsidRPr="00873274">
        <w:rPr>
          <w:rFonts w:ascii="Times New Roman" w:hAnsi="Times New Roman" w:cs="Times New Roman"/>
          <w:sz w:val="24"/>
          <w:szCs w:val="24"/>
        </w:rPr>
        <w:t>Bainy,A.C.D</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deMeloLoureiro,A.P</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Martinez,G.R</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Miyamoto,S</w:t>
      </w:r>
      <w:proofErr w:type="spellEnd"/>
      <w:r w:rsidRPr="00873274">
        <w:rPr>
          <w:rFonts w:ascii="Times New Roman" w:hAnsi="Times New Roman" w:cs="Times New Roman"/>
          <w:sz w:val="24"/>
          <w:szCs w:val="24"/>
        </w:rPr>
        <w:t xml:space="preserve">., Onuki, J., </w:t>
      </w:r>
      <w:proofErr w:type="spellStart"/>
      <w:r w:rsidRPr="00873274">
        <w:rPr>
          <w:rFonts w:ascii="Times New Roman" w:hAnsi="Times New Roman" w:cs="Times New Roman"/>
          <w:sz w:val="24"/>
          <w:szCs w:val="24"/>
        </w:rPr>
        <w:t>Barbosa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L.F.,Garcia,C.C.M.,Prado</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F.M.,Ronsein</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G.E.,Sigolo</w:t>
      </w:r>
      <w:proofErr w:type="spellEnd"/>
      <w:r w:rsidRPr="00873274">
        <w:rPr>
          <w:rFonts w:ascii="Times New Roman" w:hAnsi="Times New Roman" w:cs="Times New Roman"/>
          <w:sz w:val="24"/>
          <w:szCs w:val="24"/>
        </w:rPr>
        <w:t xml:space="preserve">, C.A., </w:t>
      </w:r>
      <w:proofErr w:type="spellStart"/>
      <w:r w:rsidRPr="00873274">
        <w:rPr>
          <w:rFonts w:ascii="Times New Roman" w:hAnsi="Times New Roman" w:cs="Times New Roman"/>
          <w:sz w:val="24"/>
          <w:szCs w:val="24"/>
        </w:rPr>
        <w:t>Brochini</w:t>
      </w:r>
      <w:proofErr w:type="spellEnd"/>
      <w:r w:rsidRPr="00873274">
        <w:rPr>
          <w:rFonts w:ascii="Times New Roman" w:hAnsi="Times New Roman" w:cs="Times New Roman"/>
          <w:sz w:val="24"/>
          <w:szCs w:val="24"/>
        </w:rPr>
        <w:t xml:space="preserve">, C.B., Martins, A.M.G., </w:t>
      </w:r>
      <w:proofErr w:type="spellStart"/>
      <w:r w:rsidRPr="00873274">
        <w:rPr>
          <w:rFonts w:ascii="Times New Roman" w:hAnsi="Times New Roman" w:cs="Times New Roman"/>
          <w:sz w:val="24"/>
          <w:szCs w:val="24"/>
        </w:rPr>
        <w:t>deMedeiros,M.H.G</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DiMascio,P</w:t>
      </w:r>
      <w:proofErr w:type="spellEnd"/>
      <w:r w:rsidRPr="00873274">
        <w:rPr>
          <w:rFonts w:ascii="Times New Roman" w:hAnsi="Times New Roman" w:cs="Times New Roman"/>
          <w:sz w:val="24"/>
          <w:szCs w:val="24"/>
        </w:rPr>
        <w:t>.</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2007</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Oxidative stress in </w:t>
      </w:r>
      <w:proofErr w:type="spellStart"/>
      <w:r w:rsidRPr="00873274">
        <w:rPr>
          <w:rFonts w:ascii="Times New Roman" w:hAnsi="Times New Roman" w:cs="Times New Roman"/>
          <w:sz w:val="24"/>
          <w:szCs w:val="24"/>
        </w:rPr>
        <w:t>Perna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perna</w:t>
      </w:r>
      <w:proofErr w:type="spellEnd"/>
      <w:r w:rsidRPr="00873274">
        <w:rPr>
          <w:rFonts w:ascii="Times New Roman" w:hAnsi="Times New Roman" w:cs="Times New Roman"/>
          <w:sz w:val="24"/>
          <w:szCs w:val="24"/>
        </w:rPr>
        <w:t xml:space="preserve"> and other bivalves as indicators of environmental stress in the Brazilian marine </w:t>
      </w:r>
      <w:proofErr w:type="gramStart"/>
      <w:r w:rsidRPr="00873274">
        <w:rPr>
          <w:rFonts w:ascii="Times New Roman" w:hAnsi="Times New Roman" w:cs="Times New Roman"/>
          <w:sz w:val="24"/>
          <w:szCs w:val="24"/>
        </w:rPr>
        <w:t>environment :antioxidants</w:t>
      </w:r>
      <w:proofErr w:type="gramEnd"/>
      <w:r w:rsidRPr="00873274">
        <w:rPr>
          <w:rFonts w:ascii="Times New Roman" w:hAnsi="Times New Roman" w:cs="Times New Roman"/>
          <w:sz w:val="24"/>
          <w:szCs w:val="24"/>
        </w:rPr>
        <w:t xml:space="preserve"> ,lipid peroxidation and DNA damage.Comp.Biochem.Physiol.A146,588–600.</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Bikram Jit Singh, Ayon Chakraborty, Rippin </w:t>
      </w:r>
      <w:proofErr w:type="gramStart"/>
      <w:r w:rsidRPr="00873274">
        <w:rPr>
          <w:rFonts w:ascii="Times New Roman" w:hAnsi="Times New Roman" w:cs="Times New Roman"/>
          <w:sz w:val="24"/>
          <w:szCs w:val="24"/>
        </w:rPr>
        <w:t>Sehgal(</w:t>
      </w:r>
      <w:proofErr w:type="gramEnd"/>
      <w:r w:rsidRPr="00873274">
        <w:rPr>
          <w:rFonts w:ascii="Times New Roman" w:hAnsi="Times New Roman" w:cs="Times New Roman"/>
          <w:sz w:val="24"/>
          <w:szCs w:val="24"/>
        </w:rPr>
        <w:t xml:space="preserve"> 2023) . A systematic review of industrial wastewater management: Evaluating challenges and enablers, Journal of Environmental Management, Volume 348, 119230, ISSN 0301-4797, </w:t>
      </w:r>
      <w:hyperlink r:id="rId12" w:history="1">
        <w:r w:rsidRPr="00873274">
          <w:rPr>
            <w:rStyle w:val="Hyperlink"/>
            <w:rFonts w:ascii="Times New Roman" w:hAnsi="Times New Roman" w:cs="Times New Roman"/>
            <w:sz w:val="24"/>
            <w:szCs w:val="24"/>
          </w:rPr>
          <w:t>https://doi.org/10.1016/j.jenvman.2023.119230</w:t>
        </w:r>
      </w:hyperlink>
      <w:r w:rsidRPr="00873274">
        <w:rPr>
          <w:rFonts w:ascii="Times New Roman" w:hAnsi="Times New Roman" w:cs="Times New Roman"/>
          <w:sz w:val="24"/>
          <w:szCs w:val="24"/>
        </w:rPr>
        <w:t>.</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Chang H.Y., Peng W.H., Sheu M.J., Huang G.J., Tseng M.C., Lai M.T., Ho Y.L., Chang Y.S.</w:t>
      </w:r>
      <w:r w:rsidR="004F1E37">
        <w:rPr>
          <w:rFonts w:ascii="Times New Roman" w:hAnsi="Times New Roman" w:cs="Times New Roman"/>
          <w:sz w:val="24"/>
          <w:szCs w:val="24"/>
        </w:rPr>
        <w:t xml:space="preserve">(2007). </w:t>
      </w:r>
      <w:proofErr w:type="spellStart"/>
      <w:r w:rsidRPr="00873274">
        <w:rPr>
          <w:rFonts w:ascii="Times New Roman" w:hAnsi="Times New Roman" w:cs="Times New Roman"/>
          <w:sz w:val="24"/>
          <w:szCs w:val="24"/>
        </w:rPr>
        <w:t>Hepatoprotective</w:t>
      </w:r>
      <w:proofErr w:type="spellEnd"/>
      <w:r w:rsidRPr="00873274">
        <w:rPr>
          <w:rFonts w:ascii="Times New Roman" w:hAnsi="Times New Roman" w:cs="Times New Roman"/>
          <w:sz w:val="24"/>
          <w:szCs w:val="24"/>
        </w:rPr>
        <w:t xml:space="preserve"> and antioxidant effects of ethanol extract from </w:t>
      </w:r>
      <w:proofErr w:type="spellStart"/>
      <w:r w:rsidRPr="00873274">
        <w:rPr>
          <w:rFonts w:ascii="Times New Roman" w:hAnsi="Times New Roman" w:cs="Times New Roman"/>
          <w:sz w:val="24"/>
          <w:szCs w:val="24"/>
        </w:rPr>
        <w:t>Phellinus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merrillii</w:t>
      </w:r>
      <w:proofErr w:type="spellEnd"/>
      <w:r w:rsidRPr="00873274">
        <w:rPr>
          <w:rFonts w:ascii="Times New Roman" w:hAnsi="Times New Roman" w:cs="Times New Roman"/>
          <w:sz w:val="24"/>
          <w:szCs w:val="24"/>
        </w:rPr>
        <w:t xml:space="preserve"> on carbon tetrachloride-induced liver damage. Am. J. Chin. Med. 35:793–804.</w:t>
      </w:r>
    </w:p>
    <w:p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Devasagayam</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T.P.</w:t>
      </w:r>
      <w:proofErr w:type="gramStart"/>
      <w:r w:rsidRPr="00873274">
        <w:rPr>
          <w:rFonts w:ascii="Times New Roman" w:hAnsi="Times New Roman" w:cs="Times New Roman"/>
          <w:sz w:val="24"/>
          <w:szCs w:val="24"/>
        </w:rPr>
        <w:t>,Tarachand,U</w:t>
      </w:r>
      <w:proofErr w:type="spellEnd"/>
      <w:proofErr w:type="gramEnd"/>
      <w:r w:rsidRPr="00873274">
        <w:rPr>
          <w:rFonts w:ascii="Times New Roman" w:hAnsi="Times New Roman" w:cs="Times New Roman"/>
          <w:sz w:val="24"/>
          <w:szCs w:val="24"/>
        </w:rPr>
        <w:t>.,</w:t>
      </w:r>
      <w:r w:rsidR="004F1E37">
        <w:rPr>
          <w:rFonts w:ascii="Times New Roman" w:hAnsi="Times New Roman" w:cs="Times New Roman"/>
          <w:sz w:val="24"/>
          <w:szCs w:val="24"/>
        </w:rPr>
        <w:t>(</w:t>
      </w:r>
      <w:r w:rsidRPr="00873274">
        <w:rPr>
          <w:rFonts w:ascii="Times New Roman" w:hAnsi="Times New Roman" w:cs="Times New Roman"/>
          <w:sz w:val="24"/>
          <w:szCs w:val="24"/>
        </w:rPr>
        <w:t>1987</w:t>
      </w:r>
      <w:r w:rsidR="004F1E37">
        <w:rPr>
          <w:rFonts w:ascii="Times New Roman" w:hAnsi="Times New Roman" w:cs="Times New Roman"/>
          <w:sz w:val="24"/>
          <w:szCs w:val="24"/>
        </w:rPr>
        <w:t>)</w:t>
      </w:r>
      <w:r w:rsidRPr="00873274">
        <w:rPr>
          <w:rFonts w:ascii="Times New Roman" w:hAnsi="Times New Roman" w:cs="Times New Roman"/>
          <w:sz w:val="24"/>
          <w:szCs w:val="24"/>
        </w:rPr>
        <w:t xml:space="preserve">. Decreased lipid peroxidation in rat kidneys during gestation.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Biophys</w:t>
      </w:r>
      <w:proofErr w:type="spellEnd"/>
      <w:r w:rsidRPr="00873274">
        <w:rPr>
          <w:rFonts w:ascii="Times New Roman" w:hAnsi="Times New Roman" w:cs="Times New Roman"/>
          <w:sz w:val="24"/>
          <w:szCs w:val="24"/>
        </w:rPr>
        <w:t>. Res. Commun.145,134–138.</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Finney D.J. (1971). Probit Analysis (third ed.), Cambridge University Press, London (pp 158)</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Gopalakrishnan S, Huang WB, Wang QW, Wu ML, Liu J, Wang KJ. Effects of tributyltin and benzo[a]pyrene on the immune-associated activities of </w:t>
      </w:r>
      <w:proofErr w:type="spellStart"/>
      <w:r w:rsidRPr="00873274">
        <w:rPr>
          <w:rFonts w:ascii="Times New Roman" w:hAnsi="Times New Roman" w:cs="Times New Roman"/>
          <w:sz w:val="24"/>
          <w:szCs w:val="24"/>
        </w:rPr>
        <w:t>hemocytes</w:t>
      </w:r>
      <w:proofErr w:type="spellEnd"/>
      <w:r w:rsidRPr="00873274">
        <w:rPr>
          <w:rFonts w:ascii="Times New Roman" w:hAnsi="Times New Roman" w:cs="Times New Roman"/>
          <w:sz w:val="24"/>
          <w:szCs w:val="24"/>
        </w:rPr>
        <w:t xml:space="preserve"> and recovery responses in the gastropod abalone, </w:t>
      </w:r>
      <w:proofErr w:type="spellStart"/>
      <w:r w:rsidRPr="00873274">
        <w:rPr>
          <w:rFonts w:ascii="Times New Roman" w:hAnsi="Times New Roman" w:cs="Times New Roman"/>
          <w:sz w:val="24"/>
          <w:szCs w:val="24"/>
        </w:rPr>
        <w:t>Haliotis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diversicolor</w:t>
      </w:r>
      <w:proofErr w:type="spellEnd"/>
      <w:r w:rsidRPr="00873274">
        <w:rPr>
          <w:rFonts w:ascii="Times New Roman" w:hAnsi="Times New Roman" w:cs="Times New Roman"/>
          <w:sz w:val="24"/>
          <w:szCs w:val="24"/>
        </w:rPr>
        <w:t xml:space="preserve">. Comp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Physiol</w:t>
      </w:r>
      <w:proofErr w:type="spellEnd"/>
      <w:r w:rsidRPr="00873274">
        <w:rPr>
          <w:rFonts w:ascii="Times New Roman" w:hAnsi="Times New Roman" w:cs="Times New Roman"/>
          <w:sz w:val="24"/>
          <w:szCs w:val="24"/>
        </w:rPr>
        <w:t xml:space="preserve"> C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Pharmacol</w:t>
      </w:r>
      <w:proofErr w:type="spellEnd"/>
      <w:r w:rsidRPr="00873274">
        <w:rPr>
          <w:rFonts w:ascii="Times New Roman" w:hAnsi="Times New Roman" w:cs="Times New Roman"/>
          <w:sz w:val="24"/>
          <w:szCs w:val="24"/>
        </w:rPr>
        <w:t xml:space="preserve">. 2011 Aug;154(2):120-8.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10.1016/j.cbpc.2011.04.004.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2011 Apr 22. PMID: 21549218.</w:t>
      </w:r>
    </w:p>
    <w:p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Grădinariu</w:t>
      </w:r>
      <w:proofErr w:type="spellEnd"/>
      <w:r w:rsidRPr="00873274">
        <w:rPr>
          <w:rFonts w:ascii="Times New Roman" w:hAnsi="Times New Roman" w:cs="Times New Roman"/>
          <w:sz w:val="24"/>
          <w:szCs w:val="24"/>
        </w:rPr>
        <w:t xml:space="preserve"> L</w:t>
      </w:r>
      <w:r w:rsidR="004F1E37">
        <w:rPr>
          <w:rFonts w:ascii="Times New Roman" w:hAnsi="Times New Roman" w:cs="Times New Roman"/>
          <w:sz w:val="24"/>
          <w:szCs w:val="24"/>
        </w:rPr>
        <w:t xml:space="preserve">, </w:t>
      </w:r>
      <w:proofErr w:type="spellStart"/>
      <w:r w:rsidR="004F1E37">
        <w:rPr>
          <w:rFonts w:ascii="Times New Roman" w:hAnsi="Times New Roman" w:cs="Times New Roman"/>
          <w:sz w:val="24"/>
          <w:szCs w:val="24"/>
        </w:rPr>
        <w:t>Crețu</w:t>
      </w:r>
      <w:proofErr w:type="spellEnd"/>
      <w:r w:rsidR="004F1E37">
        <w:rPr>
          <w:rFonts w:ascii="Times New Roman" w:hAnsi="Times New Roman" w:cs="Times New Roman"/>
          <w:sz w:val="24"/>
          <w:szCs w:val="24"/>
        </w:rPr>
        <w:t xml:space="preserve"> M, </w:t>
      </w:r>
      <w:proofErr w:type="spellStart"/>
      <w:r w:rsidR="004F1E37">
        <w:rPr>
          <w:rFonts w:ascii="Times New Roman" w:hAnsi="Times New Roman" w:cs="Times New Roman"/>
          <w:sz w:val="24"/>
          <w:szCs w:val="24"/>
        </w:rPr>
        <w:t>Vizireanu</w:t>
      </w:r>
      <w:proofErr w:type="spellEnd"/>
      <w:r w:rsidR="004F1E37">
        <w:rPr>
          <w:rFonts w:ascii="Times New Roman" w:hAnsi="Times New Roman" w:cs="Times New Roman"/>
          <w:sz w:val="24"/>
          <w:szCs w:val="24"/>
        </w:rPr>
        <w:t xml:space="preserve"> C, </w:t>
      </w:r>
      <w:proofErr w:type="spellStart"/>
      <w:r w:rsidR="004F1E37">
        <w:rPr>
          <w:rFonts w:ascii="Times New Roman" w:hAnsi="Times New Roman" w:cs="Times New Roman"/>
          <w:sz w:val="24"/>
          <w:szCs w:val="24"/>
        </w:rPr>
        <w:t>Dediu</w:t>
      </w:r>
      <w:proofErr w:type="spellEnd"/>
      <w:r w:rsidR="004F1E37">
        <w:rPr>
          <w:rFonts w:ascii="Times New Roman" w:hAnsi="Times New Roman" w:cs="Times New Roman"/>
          <w:sz w:val="24"/>
          <w:szCs w:val="24"/>
        </w:rPr>
        <w:t xml:space="preserve"> L (2025)</w:t>
      </w:r>
      <w:r w:rsidRPr="00873274">
        <w:rPr>
          <w:rFonts w:ascii="Times New Roman" w:hAnsi="Times New Roman" w:cs="Times New Roman"/>
          <w:sz w:val="24"/>
          <w:szCs w:val="24"/>
        </w:rPr>
        <w:t xml:space="preserve"> Oxidative Stress Biomarkers in Fish Exposed to Environmental Concentrations of Pharmaceutical Polluta</w:t>
      </w:r>
      <w:r w:rsidR="004F1E37">
        <w:rPr>
          <w:rFonts w:ascii="Times New Roman" w:hAnsi="Times New Roman" w:cs="Times New Roman"/>
          <w:sz w:val="24"/>
          <w:szCs w:val="24"/>
        </w:rPr>
        <w:t>nts: A Review. Biology (Basel).</w:t>
      </w:r>
      <w:r w:rsidRPr="00873274">
        <w:rPr>
          <w:rFonts w:ascii="Times New Roman" w:hAnsi="Times New Roman" w:cs="Times New Roman"/>
          <w:sz w:val="24"/>
          <w:szCs w:val="24"/>
        </w:rPr>
        <w:t xml:space="preserve">14(5):472.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10.3390/biology14050472. PMID: 40427661; PMCID: PMC12109024.</w:t>
      </w:r>
    </w:p>
    <w:p w:rsidR="004A2D3C"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Habig</w:t>
      </w:r>
      <w:proofErr w:type="spellEnd"/>
      <w:r w:rsidRPr="00873274">
        <w:rPr>
          <w:rFonts w:ascii="Times New Roman" w:hAnsi="Times New Roman" w:cs="Times New Roman"/>
          <w:sz w:val="24"/>
          <w:szCs w:val="24"/>
        </w:rPr>
        <w:t xml:space="preserve">, W.H., Pabst, </w:t>
      </w:r>
      <w:proofErr w:type="spellStart"/>
      <w:r w:rsidRPr="00873274">
        <w:rPr>
          <w:rFonts w:ascii="Times New Roman" w:hAnsi="Times New Roman" w:cs="Times New Roman"/>
          <w:sz w:val="24"/>
          <w:szCs w:val="24"/>
        </w:rPr>
        <w:t>M.J.</w:t>
      </w:r>
      <w:proofErr w:type="gramStart"/>
      <w:r w:rsidRPr="00873274">
        <w:rPr>
          <w:rFonts w:ascii="Times New Roman" w:hAnsi="Times New Roman" w:cs="Times New Roman"/>
          <w:sz w:val="24"/>
          <w:szCs w:val="24"/>
        </w:rPr>
        <w:t>,Jakoby</w:t>
      </w:r>
      <w:proofErr w:type="spellEnd"/>
      <w:proofErr w:type="gramEnd"/>
      <w:r w:rsidRPr="00873274">
        <w:rPr>
          <w:rFonts w:ascii="Times New Roman" w:hAnsi="Times New Roman" w:cs="Times New Roman"/>
          <w:sz w:val="24"/>
          <w:szCs w:val="24"/>
        </w:rPr>
        <w:t xml:space="preserve">, W.B., </w:t>
      </w:r>
      <w:r w:rsidR="004F1E37">
        <w:rPr>
          <w:rFonts w:ascii="Times New Roman" w:hAnsi="Times New Roman" w:cs="Times New Roman"/>
          <w:sz w:val="24"/>
          <w:szCs w:val="24"/>
        </w:rPr>
        <w:t>(</w:t>
      </w:r>
      <w:r w:rsidRPr="00873274">
        <w:rPr>
          <w:rFonts w:ascii="Times New Roman" w:hAnsi="Times New Roman" w:cs="Times New Roman"/>
          <w:sz w:val="24"/>
          <w:szCs w:val="24"/>
        </w:rPr>
        <w:t>1974</w:t>
      </w:r>
      <w:r w:rsidR="004F1E37">
        <w:rPr>
          <w:rFonts w:ascii="Times New Roman" w:hAnsi="Times New Roman" w:cs="Times New Roman"/>
          <w:sz w:val="24"/>
          <w:szCs w:val="24"/>
        </w:rPr>
        <w:t>)</w:t>
      </w:r>
      <w:r w:rsidRPr="00873274">
        <w:rPr>
          <w:rFonts w:ascii="Times New Roman" w:hAnsi="Times New Roman" w:cs="Times New Roman"/>
          <w:sz w:val="24"/>
          <w:szCs w:val="24"/>
        </w:rPr>
        <w:t>. Glutathione S-</w:t>
      </w:r>
      <w:proofErr w:type="gramStart"/>
      <w:r w:rsidRPr="00873274">
        <w:rPr>
          <w:rFonts w:ascii="Times New Roman" w:hAnsi="Times New Roman" w:cs="Times New Roman"/>
          <w:sz w:val="24"/>
          <w:szCs w:val="24"/>
        </w:rPr>
        <w:t>transferases :</w:t>
      </w:r>
      <w:proofErr w:type="gramEnd"/>
      <w:r w:rsidRPr="00873274">
        <w:rPr>
          <w:rFonts w:ascii="Times New Roman" w:hAnsi="Times New Roman" w:cs="Times New Roman"/>
          <w:sz w:val="24"/>
          <w:szCs w:val="24"/>
        </w:rPr>
        <w:t xml:space="preserve"> the first enzymatic step in mercapturic acid formation. </w:t>
      </w:r>
      <w:proofErr w:type="spellStart"/>
      <w:proofErr w:type="gramStart"/>
      <w:r w:rsidRPr="00873274">
        <w:rPr>
          <w:rFonts w:ascii="Times New Roman" w:hAnsi="Times New Roman" w:cs="Times New Roman"/>
          <w:sz w:val="24"/>
          <w:szCs w:val="24"/>
        </w:rPr>
        <w:t>J.Biol</w:t>
      </w:r>
      <w:proofErr w:type="spellEnd"/>
      <w:r w:rsidRPr="00873274">
        <w:rPr>
          <w:rFonts w:ascii="Times New Roman" w:hAnsi="Times New Roman" w:cs="Times New Roman"/>
          <w:sz w:val="24"/>
          <w:szCs w:val="24"/>
        </w:rPr>
        <w:t>. Chem. 249, 7130–7139.</w:t>
      </w:r>
      <w:proofErr w:type="gramEnd"/>
    </w:p>
    <w:p w:rsidR="003355A6" w:rsidRPr="00873274" w:rsidRDefault="003355A6" w:rsidP="004A2D3C">
      <w:pPr>
        <w:ind w:left="709" w:hanging="709"/>
        <w:jc w:val="both"/>
        <w:rPr>
          <w:rFonts w:ascii="Times New Roman" w:hAnsi="Times New Roman" w:cs="Times New Roman"/>
          <w:sz w:val="24"/>
          <w:szCs w:val="24"/>
        </w:rPr>
      </w:pPr>
      <w:proofErr w:type="spellStart"/>
      <w:r w:rsidRPr="003355A6">
        <w:rPr>
          <w:rFonts w:ascii="Times New Roman" w:hAnsi="Times New Roman" w:cs="Times New Roman"/>
          <w:sz w:val="24"/>
          <w:szCs w:val="24"/>
          <w:highlight w:val="yellow"/>
        </w:rPr>
        <w:t>Harikrishnan</w:t>
      </w:r>
      <w:proofErr w:type="spellEnd"/>
      <w:r w:rsidRPr="003355A6">
        <w:rPr>
          <w:rFonts w:ascii="Times New Roman" w:hAnsi="Times New Roman" w:cs="Times New Roman"/>
          <w:sz w:val="24"/>
          <w:szCs w:val="24"/>
          <w:highlight w:val="yellow"/>
        </w:rPr>
        <w:t xml:space="preserve"> T, </w:t>
      </w:r>
      <w:proofErr w:type="spellStart"/>
      <w:r w:rsidRPr="003355A6">
        <w:rPr>
          <w:rFonts w:ascii="Times New Roman" w:hAnsi="Times New Roman" w:cs="Times New Roman"/>
          <w:sz w:val="24"/>
          <w:szCs w:val="24"/>
          <w:highlight w:val="yellow"/>
        </w:rPr>
        <w:t>Paramasivam</w:t>
      </w:r>
      <w:proofErr w:type="spellEnd"/>
      <w:r w:rsidRPr="003355A6">
        <w:rPr>
          <w:rFonts w:ascii="Times New Roman" w:hAnsi="Times New Roman" w:cs="Times New Roman"/>
          <w:sz w:val="24"/>
          <w:szCs w:val="24"/>
          <w:highlight w:val="yellow"/>
        </w:rPr>
        <w:t xml:space="preserve"> P, </w:t>
      </w:r>
      <w:proofErr w:type="spellStart"/>
      <w:r w:rsidRPr="003355A6">
        <w:rPr>
          <w:rFonts w:ascii="Times New Roman" w:hAnsi="Times New Roman" w:cs="Times New Roman"/>
          <w:sz w:val="24"/>
          <w:szCs w:val="24"/>
          <w:highlight w:val="yellow"/>
        </w:rPr>
        <w:t>Sankar</w:t>
      </w:r>
      <w:proofErr w:type="spellEnd"/>
      <w:r w:rsidRPr="003355A6">
        <w:rPr>
          <w:rFonts w:ascii="Times New Roman" w:hAnsi="Times New Roman" w:cs="Times New Roman"/>
          <w:sz w:val="24"/>
          <w:szCs w:val="24"/>
          <w:highlight w:val="yellow"/>
        </w:rPr>
        <w:t xml:space="preserve"> A, </w:t>
      </w:r>
      <w:proofErr w:type="spellStart"/>
      <w:r w:rsidRPr="003355A6">
        <w:rPr>
          <w:rFonts w:ascii="Times New Roman" w:hAnsi="Times New Roman" w:cs="Times New Roman"/>
          <w:sz w:val="24"/>
          <w:szCs w:val="24"/>
          <w:highlight w:val="yellow"/>
        </w:rPr>
        <w:t>Sakthivel</w:t>
      </w:r>
      <w:proofErr w:type="spellEnd"/>
      <w:r w:rsidRPr="003355A6">
        <w:rPr>
          <w:rFonts w:ascii="Times New Roman" w:hAnsi="Times New Roman" w:cs="Times New Roman"/>
          <w:sz w:val="24"/>
          <w:szCs w:val="24"/>
          <w:highlight w:val="yellow"/>
        </w:rPr>
        <w:t xml:space="preserve"> M, </w:t>
      </w:r>
      <w:proofErr w:type="spellStart"/>
      <w:r w:rsidRPr="003355A6">
        <w:rPr>
          <w:rFonts w:ascii="Times New Roman" w:hAnsi="Times New Roman" w:cs="Times New Roman"/>
          <w:sz w:val="24"/>
          <w:szCs w:val="24"/>
          <w:highlight w:val="yellow"/>
        </w:rPr>
        <w:t>Sanniyasi</w:t>
      </w:r>
      <w:proofErr w:type="spellEnd"/>
      <w:r w:rsidRPr="003355A6">
        <w:rPr>
          <w:rFonts w:ascii="Times New Roman" w:hAnsi="Times New Roman" w:cs="Times New Roman"/>
          <w:sz w:val="24"/>
          <w:szCs w:val="24"/>
          <w:highlight w:val="yellow"/>
        </w:rPr>
        <w:t xml:space="preserve"> E, Raman T, </w:t>
      </w:r>
      <w:proofErr w:type="spellStart"/>
      <w:r w:rsidRPr="003355A6">
        <w:rPr>
          <w:rFonts w:ascii="Times New Roman" w:hAnsi="Times New Roman" w:cs="Times New Roman"/>
          <w:sz w:val="24"/>
          <w:szCs w:val="24"/>
          <w:highlight w:val="yellow"/>
        </w:rPr>
        <w:t>Thangavelu</w:t>
      </w:r>
      <w:proofErr w:type="spellEnd"/>
      <w:r w:rsidRPr="003355A6">
        <w:rPr>
          <w:rFonts w:ascii="Times New Roman" w:hAnsi="Times New Roman" w:cs="Times New Roman"/>
          <w:sz w:val="24"/>
          <w:szCs w:val="24"/>
          <w:highlight w:val="yellow"/>
        </w:rPr>
        <w:t xml:space="preserve"> M, </w:t>
      </w:r>
      <w:proofErr w:type="spellStart"/>
      <w:r w:rsidRPr="003355A6">
        <w:rPr>
          <w:rFonts w:ascii="Times New Roman" w:hAnsi="Times New Roman" w:cs="Times New Roman"/>
          <w:sz w:val="24"/>
          <w:szCs w:val="24"/>
          <w:highlight w:val="yellow"/>
        </w:rPr>
        <w:t>Singara</w:t>
      </w:r>
      <w:r>
        <w:rPr>
          <w:rFonts w:ascii="Times New Roman" w:hAnsi="Times New Roman" w:cs="Times New Roman"/>
          <w:sz w:val="24"/>
          <w:szCs w:val="24"/>
          <w:highlight w:val="yellow"/>
        </w:rPr>
        <w:t>m</w:t>
      </w:r>
      <w:proofErr w:type="spellEnd"/>
      <w:r>
        <w:rPr>
          <w:rFonts w:ascii="Times New Roman" w:hAnsi="Times New Roman" w:cs="Times New Roman"/>
          <w:sz w:val="24"/>
          <w:szCs w:val="24"/>
          <w:highlight w:val="yellow"/>
        </w:rPr>
        <w:t xml:space="preserve"> G, </w:t>
      </w:r>
      <w:proofErr w:type="spellStart"/>
      <w:r>
        <w:rPr>
          <w:rFonts w:ascii="Times New Roman" w:hAnsi="Times New Roman" w:cs="Times New Roman"/>
          <w:sz w:val="24"/>
          <w:szCs w:val="24"/>
          <w:highlight w:val="yellow"/>
        </w:rPr>
        <w:t>Muthusamy</w:t>
      </w:r>
      <w:proofErr w:type="spellEnd"/>
      <w:r>
        <w:rPr>
          <w:rFonts w:ascii="Times New Roman" w:hAnsi="Times New Roman" w:cs="Times New Roman"/>
          <w:sz w:val="24"/>
          <w:szCs w:val="24"/>
          <w:highlight w:val="yellow"/>
        </w:rPr>
        <w:t xml:space="preserve"> G (2024).</w:t>
      </w:r>
      <w:r w:rsidRPr="003355A6">
        <w:rPr>
          <w:rFonts w:ascii="Times New Roman" w:hAnsi="Times New Roman" w:cs="Times New Roman"/>
          <w:sz w:val="24"/>
          <w:szCs w:val="24"/>
          <w:highlight w:val="yellow"/>
        </w:rPr>
        <w:t xml:space="preserve"> Weathered polyethylene </w:t>
      </w:r>
      <w:proofErr w:type="spellStart"/>
      <w:r w:rsidRPr="003355A6">
        <w:rPr>
          <w:rFonts w:ascii="Times New Roman" w:hAnsi="Times New Roman" w:cs="Times New Roman"/>
          <w:sz w:val="24"/>
          <w:szCs w:val="24"/>
          <w:highlight w:val="yellow"/>
        </w:rPr>
        <w:t>microplastics</w:t>
      </w:r>
      <w:proofErr w:type="spellEnd"/>
      <w:r w:rsidRPr="003355A6">
        <w:rPr>
          <w:rFonts w:ascii="Times New Roman" w:hAnsi="Times New Roman" w:cs="Times New Roman"/>
          <w:sz w:val="24"/>
          <w:szCs w:val="24"/>
          <w:highlight w:val="yellow"/>
        </w:rPr>
        <w:t xml:space="preserve"> induced </w:t>
      </w:r>
      <w:proofErr w:type="spellStart"/>
      <w:r w:rsidRPr="003355A6">
        <w:rPr>
          <w:rFonts w:ascii="Times New Roman" w:hAnsi="Times New Roman" w:cs="Times New Roman"/>
          <w:sz w:val="24"/>
          <w:szCs w:val="24"/>
          <w:highlight w:val="yellow"/>
        </w:rPr>
        <w:t>immunomodulation</w:t>
      </w:r>
      <w:proofErr w:type="spellEnd"/>
      <w:r w:rsidRPr="003355A6">
        <w:rPr>
          <w:rFonts w:ascii="Times New Roman" w:hAnsi="Times New Roman" w:cs="Times New Roman"/>
          <w:sz w:val="24"/>
          <w:szCs w:val="24"/>
          <w:highlight w:val="yellow"/>
        </w:rPr>
        <w:t xml:space="preserve"> in </w:t>
      </w:r>
      <w:proofErr w:type="spellStart"/>
      <w:r w:rsidRPr="003355A6">
        <w:rPr>
          <w:rFonts w:ascii="Times New Roman" w:hAnsi="Times New Roman" w:cs="Times New Roman"/>
          <w:sz w:val="24"/>
          <w:szCs w:val="24"/>
          <w:highlight w:val="yellow"/>
        </w:rPr>
        <w:t>zebrafish</w:t>
      </w:r>
      <w:proofErr w:type="spellEnd"/>
      <w:r w:rsidRPr="003355A6">
        <w:rPr>
          <w:rFonts w:ascii="Times New Roman" w:hAnsi="Times New Roman" w:cs="Times New Roman"/>
          <w:sz w:val="24"/>
          <w:szCs w:val="24"/>
          <w:highlight w:val="yellow"/>
        </w:rPr>
        <w:t xml:space="preserve">. Environ </w:t>
      </w:r>
      <w:proofErr w:type="spellStart"/>
      <w:r w:rsidRPr="003355A6">
        <w:rPr>
          <w:rFonts w:ascii="Times New Roman" w:hAnsi="Times New Roman" w:cs="Times New Roman"/>
          <w:sz w:val="24"/>
          <w:szCs w:val="24"/>
          <w:highlight w:val="yellow"/>
        </w:rPr>
        <w:t>Toxicol</w:t>
      </w:r>
      <w:proofErr w:type="spellEnd"/>
      <w:r w:rsidRPr="003355A6">
        <w:rPr>
          <w:rFonts w:ascii="Times New Roman" w:hAnsi="Times New Roman" w:cs="Times New Roman"/>
          <w:sz w:val="24"/>
          <w:szCs w:val="24"/>
          <w:highlight w:val="yellow"/>
        </w:rPr>
        <w:t xml:space="preserve"> </w:t>
      </w:r>
      <w:proofErr w:type="spellStart"/>
      <w:r w:rsidRPr="003355A6">
        <w:rPr>
          <w:rFonts w:ascii="Times New Roman" w:hAnsi="Times New Roman" w:cs="Times New Roman"/>
          <w:sz w:val="24"/>
          <w:szCs w:val="24"/>
          <w:highlight w:val="yellow"/>
        </w:rPr>
        <w:t>Pharmacol</w:t>
      </w:r>
      <w:proofErr w:type="spellEnd"/>
      <w:r w:rsidRPr="003355A6">
        <w:rPr>
          <w:rFonts w:ascii="Times New Roman" w:hAnsi="Times New Roman" w:cs="Times New Roman"/>
          <w:sz w:val="24"/>
          <w:szCs w:val="24"/>
          <w:highlight w:val="yellow"/>
        </w:rPr>
        <w:t>. Aug</w:t>
      </w:r>
      <w:proofErr w:type="gramStart"/>
      <w:r w:rsidRPr="003355A6">
        <w:rPr>
          <w:rFonts w:ascii="Times New Roman" w:hAnsi="Times New Roman" w:cs="Times New Roman"/>
          <w:sz w:val="24"/>
          <w:szCs w:val="24"/>
          <w:highlight w:val="yellow"/>
        </w:rPr>
        <w:t>;109:104478</w:t>
      </w:r>
      <w:proofErr w:type="gramEnd"/>
      <w:r w:rsidRPr="003355A6">
        <w:rPr>
          <w:rFonts w:ascii="Times New Roman" w:hAnsi="Times New Roman" w:cs="Times New Roman"/>
          <w:sz w:val="24"/>
          <w:szCs w:val="24"/>
          <w:highlight w:val="yellow"/>
        </w:rPr>
        <w:t xml:space="preserve">. </w:t>
      </w:r>
      <w:proofErr w:type="spellStart"/>
      <w:proofErr w:type="gramStart"/>
      <w:r w:rsidRPr="003355A6">
        <w:rPr>
          <w:rFonts w:ascii="Times New Roman" w:hAnsi="Times New Roman" w:cs="Times New Roman"/>
          <w:sz w:val="24"/>
          <w:szCs w:val="24"/>
          <w:highlight w:val="yellow"/>
        </w:rPr>
        <w:t>doi</w:t>
      </w:r>
      <w:proofErr w:type="spellEnd"/>
      <w:proofErr w:type="gramEnd"/>
      <w:r w:rsidRPr="003355A6">
        <w:rPr>
          <w:rFonts w:ascii="Times New Roman" w:hAnsi="Times New Roman" w:cs="Times New Roman"/>
          <w:sz w:val="24"/>
          <w:szCs w:val="24"/>
          <w:highlight w:val="yellow"/>
        </w:rPr>
        <w:t xml:space="preserve">: 10.1016/j.etap.2024.104478. </w:t>
      </w:r>
      <w:proofErr w:type="spellStart"/>
      <w:r w:rsidRPr="003355A6">
        <w:rPr>
          <w:rFonts w:ascii="Times New Roman" w:hAnsi="Times New Roman" w:cs="Times New Roman"/>
          <w:sz w:val="24"/>
          <w:szCs w:val="24"/>
          <w:highlight w:val="yellow"/>
        </w:rPr>
        <w:t>Epub</w:t>
      </w:r>
      <w:proofErr w:type="spellEnd"/>
      <w:r w:rsidRPr="003355A6">
        <w:rPr>
          <w:rFonts w:ascii="Times New Roman" w:hAnsi="Times New Roman" w:cs="Times New Roman"/>
          <w:sz w:val="24"/>
          <w:szCs w:val="24"/>
          <w:highlight w:val="yellow"/>
        </w:rPr>
        <w:t xml:space="preserve"> 2024 May 25. PMID: 38801845.</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Jia R, Cao LP, Du JL, Wang JH, Liu YJ, </w:t>
      </w:r>
      <w:proofErr w:type="spellStart"/>
      <w:r w:rsidRPr="00873274">
        <w:rPr>
          <w:rFonts w:ascii="Times New Roman" w:hAnsi="Times New Roman" w:cs="Times New Roman"/>
          <w:sz w:val="24"/>
          <w:szCs w:val="24"/>
        </w:rPr>
        <w:t>Jeney</w:t>
      </w:r>
      <w:proofErr w:type="spellEnd"/>
      <w:r w:rsidRPr="00873274">
        <w:rPr>
          <w:rFonts w:ascii="Times New Roman" w:hAnsi="Times New Roman" w:cs="Times New Roman"/>
          <w:sz w:val="24"/>
          <w:szCs w:val="24"/>
        </w:rPr>
        <w:t xml:space="preserve"> G, </w:t>
      </w:r>
      <w:proofErr w:type="spellStart"/>
      <w:r w:rsidRPr="00873274">
        <w:rPr>
          <w:rFonts w:ascii="Times New Roman" w:hAnsi="Times New Roman" w:cs="Times New Roman"/>
          <w:sz w:val="24"/>
          <w:szCs w:val="24"/>
        </w:rPr>
        <w:t>Xu</w:t>
      </w:r>
      <w:proofErr w:type="spellEnd"/>
      <w:r w:rsidRPr="00873274">
        <w:rPr>
          <w:rFonts w:ascii="Times New Roman" w:hAnsi="Times New Roman" w:cs="Times New Roman"/>
          <w:sz w:val="24"/>
          <w:szCs w:val="24"/>
        </w:rPr>
        <w:t xml:space="preserve"> P, Yin GJ</w:t>
      </w:r>
      <w:r w:rsidR="004F1E37">
        <w:rPr>
          <w:rFonts w:ascii="Times New Roman" w:hAnsi="Times New Roman" w:cs="Times New Roman"/>
          <w:sz w:val="24"/>
          <w:szCs w:val="24"/>
        </w:rPr>
        <w:t xml:space="preserve"> (2014)</w:t>
      </w:r>
      <w:r w:rsidRPr="00873274">
        <w:rPr>
          <w:rFonts w:ascii="Times New Roman" w:hAnsi="Times New Roman" w:cs="Times New Roman"/>
          <w:sz w:val="24"/>
          <w:szCs w:val="24"/>
        </w:rPr>
        <w:t xml:space="preserve">. Effects of carbon tetrachloride on oxidative stress, inflammatory response and hepatocyte apoptosis in common carp (Cyprinus carpio). </w:t>
      </w:r>
      <w:proofErr w:type="spellStart"/>
      <w:r w:rsidRPr="00873274">
        <w:rPr>
          <w:rFonts w:ascii="Times New Roman" w:hAnsi="Times New Roman" w:cs="Times New Roman"/>
          <w:sz w:val="24"/>
          <w:szCs w:val="24"/>
        </w:rPr>
        <w:t>Aquat</w:t>
      </w:r>
      <w:proofErr w:type="spellEnd"/>
      <w:r w:rsidRPr="00873274">
        <w:rPr>
          <w:rFonts w:ascii="Times New Roman" w:hAnsi="Times New Roman" w:cs="Times New Roman"/>
          <w:sz w:val="24"/>
          <w:szCs w:val="24"/>
        </w:rPr>
        <w:t xml:space="preserve"> Toxicol.152:11-9.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10.1016/j.aquatox.2014.02.014.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2014 Mar 2. PMID: 24721155.</w:t>
      </w:r>
    </w:p>
    <w:p w:rsidR="004A2D3C"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lastRenderedPageBreak/>
        <w:t>Kurutas</w:t>
      </w:r>
      <w:proofErr w:type="spellEnd"/>
      <w:r w:rsidRPr="00873274">
        <w:rPr>
          <w:rFonts w:ascii="Times New Roman" w:hAnsi="Times New Roman" w:cs="Times New Roman"/>
          <w:sz w:val="24"/>
          <w:szCs w:val="24"/>
        </w:rPr>
        <w:t xml:space="preserve"> EB</w:t>
      </w:r>
      <w:r w:rsidR="004F1E37">
        <w:rPr>
          <w:rFonts w:ascii="Times New Roman" w:hAnsi="Times New Roman" w:cs="Times New Roman"/>
          <w:sz w:val="24"/>
          <w:szCs w:val="24"/>
        </w:rPr>
        <w:t xml:space="preserve"> (2016)</w:t>
      </w:r>
      <w:r w:rsidRPr="00873274">
        <w:rPr>
          <w:rFonts w:ascii="Times New Roman" w:hAnsi="Times New Roman" w:cs="Times New Roman"/>
          <w:sz w:val="24"/>
          <w:szCs w:val="24"/>
        </w:rPr>
        <w:t xml:space="preserve">. The importance of antioxidants which play the role in cellular response against oxidative/nitrosative stress: current state. </w:t>
      </w:r>
      <w:proofErr w:type="spellStart"/>
      <w:r w:rsidRPr="00873274">
        <w:rPr>
          <w:rFonts w:ascii="Times New Roman" w:hAnsi="Times New Roman" w:cs="Times New Roman"/>
          <w:sz w:val="24"/>
          <w:szCs w:val="24"/>
        </w:rPr>
        <w:t>Nutr</w:t>
      </w:r>
      <w:proofErr w:type="spellEnd"/>
      <w:r w:rsidRPr="00873274">
        <w:rPr>
          <w:rFonts w:ascii="Times New Roman" w:hAnsi="Times New Roman" w:cs="Times New Roman"/>
          <w:sz w:val="24"/>
          <w:szCs w:val="24"/>
        </w:rPr>
        <w:t xml:space="preserve"> J. 25</w:t>
      </w:r>
      <w:proofErr w:type="gramStart"/>
      <w:r w:rsidRPr="00873274">
        <w:rPr>
          <w:rFonts w:ascii="Times New Roman" w:hAnsi="Times New Roman" w:cs="Times New Roman"/>
          <w:sz w:val="24"/>
          <w:szCs w:val="24"/>
        </w:rPr>
        <w:t>;15</w:t>
      </w:r>
      <w:proofErr w:type="gramEnd"/>
      <w:r w:rsidRPr="00873274">
        <w:rPr>
          <w:rFonts w:ascii="Times New Roman" w:hAnsi="Times New Roman" w:cs="Times New Roman"/>
          <w:sz w:val="24"/>
          <w:szCs w:val="24"/>
        </w:rPr>
        <w:t xml:space="preserve">(1):71.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10.1186/s12937-016-0186-5. PMID: 27456681; PMCID: PMC4960740.</w:t>
      </w:r>
    </w:p>
    <w:p w:rsidR="004178A9" w:rsidRDefault="004178A9" w:rsidP="004A2D3C">
      <w:pPr>
        <w:ind w:left="709" w:hanging="709"/>
        <w:jc w:val="both"/>
        <w:rPr>
          <w:rFonts w:ascii="Times New Roman" w:hAnsi="Times New Roman" w:cs="Times New Roman"/>
          <w:sz w:val="24"/>
          <w:szCs w:val="24"/>
        </w:rPr>
      </w:pPr>
      <w:r w:rsidRPr="004178A9">
        <w:rPr>
          <w:rFonts w:ascii="Times New Roman" w:hAnsi="Times New Roman" w:cs="Times New Roman"/>
          <w:sz w:val="24"/>
          <w:szCs w:val="24"/>
          <w:highlight w:val="yellow"/>
        </w:rPr>
        <w:t>Li R, Yang W, Yin Y, Ma X, Zhang P, Tao K</w:t>
      </w:r>
      <w:r w:rsidR="00304351">
        <w:rPr>
          <w:rFonts w:ascii="Times New Roman" w:hAnsi="Times New Roman" w:cs="Times New Roman"/>
          <w:sz w:val="24"/>
          <w:szCs w:val="24"/>
          <w:highlight w:val="yellow"/>
        </w:rPr>
        <w:t xml:space="preserve"> (</w:t>
      </w:r>
      <w:r w:rsidR="00304351" w:rsidRPr="004178A9">
        <w:rPr>
          <w:rFonts w:ascii="Times New Roman" w:hAnsi="Times New Roman" w:cs="Times New Roman"/>
          <w:sz w:val="24"/>
          <w:szCs w:val="24"/>
          <w:highlight w:val="yellow"/>
        </w:rPr>
        <w:t>2021</w:t>
      </w:r>
      <w:r w:rsidR="00304351">
        <w:rPr>
          <w:rFonts w:ascii="Times New Roman" w:hAnsi="Times New Roman" w:cs="Times New Roman"/>
          <w:sz w:val="24"/>
          <w:szCs w:val="24"/>
          <w:highlight w:val="yellow"/>
        </w:rPr>
        <w:t>)</w:t>
      </w:r>
      <w:r w:rsidRPr="004178A9">
        <w:rPr>
          <w:rFonts w:ascii="Times New Roman" w:hAnsi="Times New Roman" w:cs="Times New Roman"/>
          <w:sz w:val="24"/>
          <w:szCs w:val="24"/>
          <w:highlight w:val="yellow"/>
        </w:rPr>
        <w:t xml:space="preserve">. 4-OI Attenuates Carbon Tetrachloride-Induced Hepatic Injury via Regulating Oxidative Stress and the Inflammatory Response. Front </w:t>
      </w:r>
      <w:proofErr w:type="spellStart"/>
      <w:r w:rsidRPr="004178A9">
        <w:rPr>
          <w:rFonts w:ascii="Times New Roman" w:hAnsi="Times New Roman" w:cs="Times New Roman"/>
          <w:sz w:val="24"/>
          <w:szCs w:val="24"/>
          <w:highlight w:val="yellow"/>
        </w:rPr>
        <w:t>Pharmacol</w:t>
      </w:r>
      <w:proofErr w:type="spellEnd"/>
      <w:r w:rsidRPr="004178A9">
        <w:rPr>
          <w:rFonts w:ascii="Times New Roman" w:hAnsi="Times New Roman" w:cs="Times New Roman"/>
          <w:sz w:val="24"/>
          <w:szCs w:val="24"/>
          <w:highlight w:val="yellow"/>
        </w:rPr>
        <w:t>. May 25</w:t>
      </w:r>
      <w:proofErr w:type="gramStart"/>
      <w:r w:rsidRPr="004178A9">
        <w:rPr>
          <w:rFonts w:ascii="Times New Roman" w:hAnsi="Times New Roman" w:cs="Times New Roman"/>
          <w:sz w:val="24"/>
          <w:szCs w:val="24"/>
          <w:highlight w:val="yellow"/>
        </w:rPr>
        <w:t>;12:651444</w:t>
      </w:r>
      <w:proofErr w:type="gramEnd"/>
      <w:r w:rsidRPr="004178A9">
        <w:rPr>
          <w:rFonts w:ascii="Times New Roman" w:hAnsi="Times New Roman" w:cs="Times New Roman"/>
          <w:sz w:val="24"/>
          <w:szCs w:val="24"/>
          <w:highlight w:val="yellow"/>
        </w:rPr>
        <w:t xml:space="preserve">. </w:t>
      </w:r>
      <w:proofErr w:type="spellStart"/>
      <w:proofErr w:type="gramStart"/>
      <w:r w:rsidRPr="004178A9">
        <w:rPr>
          <w:rFonts w:ascii="Times New Roman" w:hAnsi="Times New Roman" w:cs="Times New Roman"/>
          <w:sz w:val="24"/>
          <w:szCs w:val="24"/>
          <w:highlight w:val="yellow"/>
        </w:rPr>
        <w:t>doi</w:t>
      </w:r>
      <w:proofErr w:type="spellEnd"/>
      <w:proofErr w:type="gramEnd"/>
      <w:r w:rsidRPr="004178A9">
        <w:rPr>
          <w:rFonts w:ascii="Times New Roman" w:hAnsi="Times New Roman" w:cs="Times New Roman"/>
          <w:sz w:val="24"/>
          <w:szCs w:val="24"/>
          <w:highlight w:val="yellow"/>
        </w:rPr>
        <w:t>: 10.3389/fphar.2021.651444. PMID: 34113251; PMCID: PMC8185275.</w:t>
      </w:r>
    </w:p>
    <w:p w:rsidR="003355A6" w:rsidRDefault="003355A6" w:rsidP="003355A6">
      <w:pPr>
        <w:ind w:left="709" w:hanging="709"/>
        <w:jc w:val="both"/>
        <w:rPr>
          <w:rFonts w:ascii="Times New Roman" w:hAnsi="Times New Roman" w:cs="Times New Roman"/>
          <w:sz w:val="24"/>
          <w:szCs w:val="24"/>
        </w:rPr>
      </w:pPr>
      <w:r w:rsidRPr="003355A6">
        <w:rPr>
          <w:rFonts w:ascii="Times New Roman" w:hAnsi="Times New Roman" w:cs="Times New Roman"/>
          <w:sz w:val="24"/>
          <w:szCs w:val="24"/>
          <w:highlight w:val="yellow"/>
        </w:rPr>
        <w:t xml:space="preserve">Liang </w:t>
      </w:r>
      <w:proofErr w:type="spellStart"/>
      <w:r w:rsidRPr="003355A6">
        <w:rPr>
          <w:rFonts w:ascii="Times New Roman" w:hAnsi="Times New Roman" w:cs="Times New Roman"/>
          <w:sz w:val="24"/>
          <w:szCs w:val="24"/>
          <w:highlight w:val="yellow"/>
        </w:rPr>
        <w:t>Ximei</w:t>
      </w:r>
      <w:proofErr w:type="spellEnd"/>
      <w:r w:rsidRPr="003355A6">
        <w:rPr>
          <w:rFonts w:ascii="Times New Roman" w:hAnsi="Times New Roman" w:cs="Times New Roman"/>
          <w:sz w:val="24"/>
          <w:szCs w:val="24"/>
          <w:highlight w:val="yellow"/>
        </w:rPr>
        <w:t xml:space="preserve">, Jun Zhang, </w:t>
      </w:r>
      <w:proofErr w:type="spellStart"/>
      <w:r w:rsidRPr="003355A6">
        <w:rPr>
          <w:rFonts w:ascii="Times New Roman" w:hAnsi="Times New Roman" w:cs="Times New Roman"/>
          <w:sz w:val="24"/>
          <w:szCs w:val="24"/>
          <w:highlight w:val="yellow"/>
        </w:rPr>
        <w:t>Feng</w:t>
      </w:r>
      <w:proofErr w:type="spellEnd"/>
      <w:r w:rsidRPr="003355A6">
        <w:rPr>
          <w:rFonts w:ascii="Times New Roman" w:hAnsi="Times New Roman" w:cs="Times New Roman"/>
          <w:sz w:val="24"/>
          <w:szCs w:val="24"/>
          <w:highlight w:val="yellow"/>
        </w:rPr>
        <w:t xml:space="preserve"> </w:t>
      </w:r>
      <w:proofErr w:type="spellStart"/>
      <w:r w:rsidRPr="003355A6">
        <w:rPr>
          <w:rFonts w:ascii="Times New Roman" w:hAnsi="Times New Roman" w:cs="Times New Roman"/>
          <w:sz w:val="24"/>
          <w:szCs w:val="24"/>
          <w:highlight w:val="yellow"/>
        </w:rPr>
        <w:t>Guo</w:t>
      </w:r>
      <w:proofErr w:type="spellEnd"/>
      <w:r w:rsidRPr="003355A6">
        <w:rPr>
          <w:rFonts w:ascii="Times New Roman" w:hAnsi="Times New Roman" w:cs="Times New Roman"/>
          <w:sz w:val="24"/>
          <w:szCs w:val="24"/>
          <w:highlight w:val="yellow"/>
        </w:rPr>
        <w:t xml:space="preserve">, </w:t>
      </w:r>
      <w:proofErr w:type="spellStart"/>
      <w:r w:rsidRPr="003355A6">
        <w:rPr>
          <w:rFonts w:ascii="Times New Roman" w:hAnsi="Times New Roman" w:cs="Times New Roman"/>
          <w:sz w:val="24"/>
          <w:szCs w:val="24"/>
          <w:highlight w:val="yellow"/>
        </w:rPr>
        <w:t>Lili</w:t>
      </w:r>
      <w:proofErr w:type="spellEnd"/>
      <w:r w:rsidRPr="003355A6">
        <w:rPr>
          <w:rFonts w:ascii="Times New Roman" w:hAnsi="Times New Roman" w:cs="Times New Roman"/>
          <w:sz w:val="24"/>
          <w:szCs w:val="24"/>
          <w:highlight w:val="yellow"/>
        </w:rPr>
        <w:t xml:space="preserve"> Wei, </w:t>
      </w:r>
      <w:proofErr w:type="spellStart"/>
      <w:r w:rsidRPr="003355A6">
        <w:rPr>
          <w:rFonts w:ascii="Times New Roman" w:hAnsi="Times New Roman" w:cs="Times New Roman"/>
          <w:sz w:val="24"/>
          <w:szCs w:val="24"/>
          <w:highlight w:val="yellow"/>
        </w:rPr>
        <w:t>Qiubai</w:t>
      </w:r>
      <w:proofErr w:type="spellEnd"/>
      <w:r w:rsidRPr="003355A6">
        <w:rPr>
          <w:rFonts w:ascii="Times New Roman" w:hAnsi="Times New Roman" w:cs="Times New Roman"/>
          <w:sz w:val="24"/>
          <w:szCs w:val="24"/>
          <w:highlight w:val="yellow"/>
        </w:rPr>
        <w:t xml:space="preserve"> Zhou (2018), Oxidative stress and inflammatory responses in the liver of swamp eel (</w:t>
      </w:r>
      <w:proofErr w:type="spellStart"/>
      <w:r w:rsidRPr="003355A6">
        <w:rPr>
          <w:rFonts w:ascii="Times New Roman" w:hAnsi="Times New Roman" w:cs="Times New Roman"/>
          <w:sz w:val="24"/>
          <w:szCs w:val="24"/>
          <w:highlight w:val="yellow"/>
        </w:rPr>
        <w:t>Monopterus</w:t>
      </w:r>
      <w:proofErr w:type="spellEnd"/>
      <w:r w:rsidRPr="003355A6">
        <w:rPr>
          <w:rFonts w:ascii="Times New Roman" w:hAnsi="Times New Roman" w:cs="Times New Roman"/>
          <w:sz w:val="24"/>
          <w:szCs w:val="24"/>
          <w:highlight w:val="yellow"/>
        </w:rPr>
        <w:t xml:space="preserve"> </w:t>
      </w:r>
      <w:proofErr w:type="spellStart"/>
      <w:r w:rsidRPr="003355A6">
        <w:rPr>
          <w:rFonts w:ascii="Times New Roman" w:hAnsi="Times New Roman" w:cs="Times New Roman"/>
          <w:sz w:val="24"/>
          <w:szCs w:val="24"/>
          <w:highlight w:val="yellow"/>
        </w:rPr>
        <w:t>albus</w:t>
      </w:r>
      <w:proofErr w:type="spellEnd"/>
      <w:r w:rsidRPr="003355A6">
        <w:rPr>
          <w:rFonts w:ascii="Times New Roman" w:hAnsi="Times New Roman" w:cs="Times New Roman"/>
          <w:sz w:val="24"/>
          <w:szCs w:val="24"/>
          <w:highlight w:val="yellow"/>
        </w:rPr>
        <w:t>) exposed to carbon tetrachloride, Aquaculture, Volume 496, Pages 232-238, ISSN 0044-8486, https://doi.org/10.1016/j.aquaculture.2018.07.026.</w:t>
      </w:r>
    </w:p>
    <w:p w:rsidR="003355A6" w:rsidRPr="00873274" w:rsidRDefault="003355A6" w:rsidP="004A2D3C">
      <w:pPr>
        <w:ind w:left="709" w:hanging="709"/>
        <w:jc w:val="both"/>
        <w:rPr>
          <w:rFonts w:ascii="Times New Roman" w:hAnsi="Times New Roman" w:cs="Times New Roman"/>
          <w:sz w:val="24"/>
          <w:szCs w:val="24"/>
        </w:rPr>
      </w:pPr>
      <w:r w:rsidRPr="003355A6">
        <w:rPr>
          <w:rFonts w:ascii="Times New Roman" w:hAnsi="Times New Roman" w:cs="Times New Roman"/>
          <w:sz w:val="24"/>
          <w:szCs w:val="24"/>
          <w:highlight w:val="yellow"/>
        </w:rPr>
        <w:t>Liu L, Zhou Q, Lin C, He L, Wei L</w:t>
      </w:r>
      <w:r w:rsidR="0060036A">
        <w:rPr>
          <w:rFonts w:ascii="Times New Roman" w:hAnsi="Times New Roman" w:cs="Times New Roman"/>
          <w:sz w:val="24"/>
          <w:szCs w:val="24"/>
          <w:highlight w:val="yellow"/>
        </w:rPr>
        <w:t xml:space="preserve"> (</w:t>
      </w:r>
      <w:r w:rsidR="0060036A" w:rsidRPr="003355A6">
        <w:rPr>
          <w:rFonts w:ascii="Times New Roman" w:hAnsi="Times New Roman" w:cs="Times New Roman"/>
          <w:sz w:val="24"/>
          <w:szCs w:val="24"/>
          <w:highlight w:val="yellow"/>
        </w:rPr>
        <w:t>2021</w:t>
      </w:r>
      <w:r w:rsidR="0060036A">
        <w:rPr>
          <w:rFonts w:ascii="Times New Roman" w:hAnsi="Times New Roman" w:cs="Times New Roman"/>
          <w:sz w:val="24"/>
          <w:szCs w:val="24"/>
          <w:highlight w:val="yellow"/>
        </w:rPr>
        <w:t>)</w:t>
      </w:r>
      <w:r w:rsidRPr="003355A6">
        <w:rPr>
          <w:rFonts w:ascii="Times New Roman" w:hAnsi="Times New Roman" w:cs="Times New Roman"/>
          <w:sz w:val="24"/>
          <w:szCs w:val="24"/>
          <w:highlight w:val="yellow"/>
        </w:rPr>
        <w:t>. Histological alterations, oxidative stress, and inflammatory response in the liver of swamp eel (</w:t>
      </w:r>
      <w:proofErr w:type="spellStart"/>
      <w:r w:rsidRPr="003355A6">
        <w:rPr>
          <w:rFonts w:ascii="Times New Roman" w:hAnsi="Times New Roman" w:cs="Times New Roman"/>
          <w:i/>
          <w:sz w:val="24"/>
          <w:szCs w:val="24"/>
          <w:highlight w:val="yellow"/>
        </w:rPr>
        <w:t>Monopterus</w:t>
      </w:r>
      <w:proofErr w:type="spellEnd"/>
      <w:r w:rsidRPr="003355A6">
        <w:rPr>
          <w:rFonts w:ascii="Times New Roman" w:hAnsi="Times New Roman" w:cs="Times New Roman"/>
          <w:i/>
          <w:sz w:val="24"/>
          <w:szCs w:val="24"/>
          <w:highlight w:val="yellow"/>
        </w:rPr>
        <w:t xml:space="preserve"> </w:t>
      </w:r>
      <w:proofErr w:type="spellStart"/>
      <w:r w:rsidRPr="003355A6">
        <w:rPr>
          <w:rFonts w:ascii="Times New Roman" w:hAnsi="Times New Roman" w:cs="Times New Roman"/>
          <w:i/>
          <w:sz w:val="24"/>
          <w:szCs w:val="24"/>
          <w:highlight w:val="yellow"/>
        </w:rPr>
        <w:t>albus</w:t>
      </w:r>
      <w:proofErr w:type="spellEnd"/>
      <w:r w:rsidRPr="003355A6">
        <w:rPr>
          <w:rFonts w:ascii="Times New Roman" w:hAnsi="Times New Roman" w:cs="Times New Roman"/>
          <w:sz w:val="24"/>
          <w:szCs w:val="24"/>
          <w:highlight w:val="yellow"/>
        </w:rPr>
        <w:t xml:space="preserve">) acutely exposed to copper. Fish </w:t>
      </w:r>
      <w:proofErr w:type="spellStart"/>
      <w:r w:rsidRPr="003355A6">
        <w:rPr>
          <w:rFonts w:ascii="Times New Roman" w:hAnsi="Times New Roman" w:cs="Times New Roman"/>
          <w:sz w:val="24"/>
          <w:szCs w:val="24"/>
          <w:highlight w:val="yellow"/>
        </w:rPr>
        <w:t>Physiol</w:t>
      </w:r>
      <w:proofErr w:type="spellEnd"/>
      <w:r w:rsidRPr="003355A6">
        <w:rPr>
          <w:rFonts w:ascii="Times New Roman" w:hAnsi="Times New Roman" w:cs="Times New Roman"/>
          <w:sz w:val="24"/>
          <w:szCs w:val="24"/>
          <w:highlight w:val="yellow"/>
        </w:rPr>
        <w:t xml:space="preserve"> </w:t>
      </w:r>
      <w:proofErr w:type="spellStart"/>
      <w:r w:rsidRPr="003355A6">
        <w:rPr>
          <w:rFonts w:ascii="Times New Roman" w:hAnsi="Times New Roman" w:cs="Times New Roman"/>
          <w:sz w:val="24"/>
          <w:szCs w:val="24"/>
          <w:highlight w:val="yellow"/>
        </w:rPr>
        <w:t>Biochem</w:t>
      </w:r>
      <w:proofErr w:type="spellEnd"/>
      <w:r w:rsidRPr="003355A6">
        <w:rPr>
          <w:rFonts w:ascii="Times New Roman" w:hAnsi="Times New Roman" w:cs="Times New Roman"/>
          <w:sz w:val="24"/>
          <w:szCs w:val="24"/>
          <w:highlight w:val="yellow"/>
        </w:rPr>
        <w:t>. Dec</w:t>
      </w:r>
      <w:proofErr w:type="gramStart"/>
      <w:r w:rsidRPr="003355A6">
        <w:rPr>
          <w:rFonts w:ascii="Times New Roman" w:hAnsi="Times New Roman" w:cs="Times New Roman"/>
          <w:sz w:val="24"/>
          <w:szCs w:val="24"/>
          <w:highlight w:val="yellow"/>
        </w:rPr>
        <w:t>;47</w:t>
      </w:r>
      <w:proofErr w:type="gramEnd"/>
      <w:r w:rsidRPr="003355A6">
        <w:rPr>
          <w:rFonts w:ascii="Times New Roman" w:hAnsi="Times New Roman" w:cs="Times New Roman"/>
          <w:sz w:val="24"/>
          <w:szCs w:val="24"/>
          <w:highlight w:val="yellow"/>
        </w:rPr>
        <w:t xml:space="preserve">(6):1865-1878. </w:t>
      </w:r>
      <w:proofErr w:type="spellStart"/>
      <w:proofErr w:type="gramStart"/>
      <w:r w:rsidRPr="003355A6">
        <w:rPr>
          <w:rFonts w:ascii="Times New Roman" w:hAnsi="Times New Roman" w:cs="Times New Roman"/>
          <w:sz w:val="24"/>
          <w:szCs w:val="24"/>
          <w:highlight w:val="yellow"/>
        </w:rPr>
        <w:t>doi</w:t>
      </w:r>
      <w:proofErr w:type="spellEnd"/>
      <w:proofErr w:type="gramEnd"/>
      <w:r w:rsidRPr="003355A6">
        <w:rPr>
          <w:rFonts w:ascii="Times New Roman" w:hAnsi="Times New Roman" w:cs="Times New Roman"/>
          <w:sz w:val="24"/>
          <w:szCs w:val="24"/>
          <w:highlight w:val="yellow"/>
        </w:rPr>
        <w:t xml:space="preserve">: 10.1007/s10695-021-01014-8. </w:t>
      </w:r>
      <w:proofErr w:type="spellStart"/>
      <w:r w:rsidRPr="003355A6">
        <w:rPr>
          <w:rFonts w:ascii="Times New Roman" w:hAnsi="Times New Roman" w:cs="Times New Roman"/>
          <w:sz w:val="24"/>
          <w:szCs w:val="24"/>
          <w:highlight w:val="yellow"/>
        </w:rPr>
        <w:t>Epub</w:t>
      </w:r>
      <w:proofErr w:type="spellEnd"/>
      <w:r w:rsidRPr="003355A6">
        <w:rPr>
          <w:rFonts w:ascii="Times New Roman" w:hAnsi="Times New Roman" w:cs="Times New Roman"/>
          <w:sz w:val="24"/>
          <w:szCs w:val="24"/>
          <w:highlight w:val="yellow"/>
        </w:rPr>
        <w:t xml:space="preserve"> 2021 Sep 25. PMID: 34564773.</w:t>
      </w:r>
    </w:p>
    <w:p w:rsidR="004A2D3C" w:rsidRPr="00873274" w:rsidRDefault="004A2D3C" w:rsidP="004A2D3C">
      <w:pPr>
        <w:ind w:left="709" w:hanging="709"/>
        <w:jc w:val="both"/>
        <w:rPr>
          <w:rFonts w:ascii="Times New Roman" w:hAnsi="Times New Roman" w:cs="Times New Roman"/>
          <w:sz w:val="24"/>
          <w:szCs w:val="24"/>
        </w:rPr>
      </w:pPr>
      <w:proofErr w:type="gramStart"/>
      <w:r w:rsidRPr="00873274">
        <w:rPr>
          <w:rFonts w:ascii="Times New Roman" w:hAnsi="Times New Roman" w:cs="Times New Roman"/>
          <w:sz w:val="24"/>
          <w:szCs w:val="24"/>
        </w:rPr>
        <w:t xml:space="preserve">Marklund, S., Marklund, G., </w:t>
      </w:r>
      <w:r w:rsidR="004F1E37">
        <w:rPr>
          <w:rFonts w:ascii="Times New Roman" w:hAnsi="Times New Roman" w:cs="Times New Roman"/>
          <w:sz w:val="24"/>
          <w:szCs w:val="24"/>
        </w:rPr>
        <w:t>(</w:t>
      </w:r>
      <w:r w:rsidRPr="00873274">
        <w:rPr>
          <w:rFonts w:ascii="Times New Roman" w:hAnsi="Times New Roman" w:cs="Times New Roman"/>
          <w:sz w:val="24"/>
          <w:szCs w:val="24"/>
        </w:rPr>
        <w:t>1974</w:t>
      </w:r>
      <w:r w:rsidR="004F1E37">
        <w:rPr>
          <w:rFonts w:ascii="Times New Roman" w:hAnsi="Times New Roman" w:cs="Times New Roman"/>
          <w:sz w:val="24"/>
          <w:szCs w:val="24"/>
        </w:rPr>
        <w:t>)</w:t>
      </w:r>
      <w:r w:rsidRPr="00873274">
        <w:rPr>
          <w:rFonts w:ascii="Times New Roman" w:hAnsi="Times New Roman" w:cs="Times New Roman"/>
          <w:sz w:val="24"/>
          <w:szCs w:val="24"/>
        </w:rPr>
        <w:t>.</w:t>
      </w:r>
      <w:proofErr w:type="gramEnd"/>
      <w:r w:rsidRPr="00873274">
        <w:rPr>
          <w:rFonts w:ascii="Times New Roman" w:hAnsi="Times New Roman" w:cs="Times New Roman"/>
          <w:sz w:val="24"/>
          <w:szCs w:val="24"/>
        </w:rPr>
        <w:t xml:space="preserve"> Involvement of superoxide radicals in the auto oxidation of pyrogallol and a convenient assay for superoxide pyrogallol and a convenient assay for superoxide dismutase. Eur. J.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47, 469–474.</w:t>
      </w:r>
    </w:p>
    <w:p w:rsidR="004A2D3C" w:rsidRPr="00873274" w:rsidRDefault="004A2D3C" w:rsidP="004A2D3C">
      <w:pPr>
        <w:ind w:left="709" w:hanging="709"/>
        <w:jc w:val="both"/>
        <w:rPr>
          <w:rFonts w:ascii="Times New Roman" w:hAnsi="Times New Roman" w:cs="Times New Roman"/>
          <w:sz w:val="24"/>
          <w:szCs w:val="24"/>
        </w:rPr>
      </w:pPr>
      <w:proofErr w:type="gramStart"/>
      <w:r w:rsidRPr="00873274">
        <w:rPr>
          <w:rFonts w:ascii="Times New Roman" w:hAnsi="Times New Roman" w:cs="Times New Roman"/>
          <w:sz w:val="24"/>
          <w:szCs w:val="24"/>
        </w:rPr>
        <w:t>National Toxicology Program</w:t>
      </w:r>
      <w:r w:rsidR="004F1E37">
        <w:rPr>
          <w:rFonts w:ascii="Times New Roman" w:hAnsi="Times New Roman" w:cs="Times New Roman"/>
          <w:sz w:val="24"/>
          <w:szCs w:val="24"/>
        </w:rPr>
        <w:t xml:space="preserve"> (2021)</w:t>
      </w:r>
      <w:r w:rsidRPr="00873274">
        <w:rPr>
          <w:rFonts w:ascii="Times New Roman" w:hAnsi="Times New Roman" w:cs="Times New Roman"/>
          <w:sz w:val="24"/>
          <w:szCs w:val="24"/>
        </w:rPr>
        <w:t>.</w:t>
      </w:r>
      <w:proofErr w:type="gramEnd"/>
      <w:r w:rsidRPr="00873274">
        <w:rPr>
          <w:rFonts w:ascii="Times New Roman" w:hAnsi="Times New Roman" w:cs="Times New Roman"/>
          <w:sz w:val="24"/>
          <w:szCs w:val="24"/>
        </w:rPr>
        <w:t xml:space="preserve"> 15th Report on Carcinogens [Internet]. Research Triangle Park (NC): National Toxicology Program; Carbon Tetrachloride: CAS No. 56-23-5. Available from: </w:t>
      </w:r>
      <w:hyperlink r:id="rId13" w:history="1">
        <w:r w:rsidRPr="00873274">
          <w:rPr>
            <w:rStyle w:val="Hyperlink"/>
            <w:rFonts w:ascii="Times New Roman" w:hAnsi="Times New Roman" w:cs="Times New Roman"/>
            <w:sz w:val="24"/>
            <w:szCs w:val="24"/>
          </w:rPr>
          <w:t>https://www.ncbi.nlm.nih.gov/books/NBK590921/</w:t>
        </w:r>
      </w:hyperlink>
    </w:p>
    <w:p w:rsidR="004A2D3C"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Raja S., Ahamed K.F.H.N., Kumar V., Mukherjee K., Bandyopadhyay A., </w:t>
      </w:r>
      <w:proofErr w:type="spellStart"/>
      <w:r w:rsidRPr="00873274">
        <w:rPr>
          <w:rFonts w:ascii="Times New Roman" w:hAnsi="Times New Roman" w:cs="Times New Roman"/>
          <w:sz w:val="24"/>
          <w:szCs w:val="24"/>
        </w:rPr>
        <w:t>Mukherjee</w:t>
      </w:r>
      <w:proofErr w:type="spellEnd"/>
      <w:r w:rsidRPr="00873274">
        <w:rPr>
          <w:rFonts w:ascii="Times New Roman" w:hAnsi="Times New Roman" w:cs="Times New Roman"/>
          <w:sz w:val="24"/>
          <w:szCs w:val="24"/>
        </w:rPr>
        <w:t xml:space="preserve"> P.K</w:t>
      </w:r>
      <w:r w:rsidR="003D0FDD">
        <w:rPr>
          <w:rFonts w:ascii="Times New Roman" w:hAnsi="Times New Roman" w:cs="Times New Roman"/>
          <w:sz w:val="24"/>
          <w:szCs w:val="24"/>
        </w:rPr>
        <w:t xml:space="preserve"> (2007).</w:t>
      </w:r>
      <w:r w:rsidRPr="00873274">
        <w:rPr>
          <w:rFonts w:ascii="Times New Roman" w:hAnsi="Times New Roman" w:cs="Times New Roman"/>
          <w:sz w:val="24"/>
          <w:szCs w:val="24"/>
        </w:rPr>
        <w:t xml:space="preserve"> Antioxidant effect of </w:t>
      </w:r>
      <w:proofErr w:type="spellStart"/>
      <w:r w:rsidRPr="00873274">
        <w:rPr>
          <w:rFonts w:ascii="Times New Roman" w:hAnsi="Times New Roman" w:cs="Times New Roman"/>
          <w:sz w:val="24"/>
          <w:szCs w:val="24"/>
        </w:rPr>
        <w:t>Cytisus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scoparius</w:t>
      </w:r>
      <w:proofErr w:type="spellEnd"/>
      <w:r w:rsidRPr="00873274">
        <w:rPr>
          <w:rFonts w:ascii="Times New Roman" w:hAnsi="Times New Roman" w:cs="Times New Roman"/>
          <w:sz w:val="24"/>
          <w:szCs w:val="24"/>
        </w:rPr>
        <w:t xml:space="preserve"> against carbon tetrachloride treated liver injury in rats. J. </w:t>
      </w:r>
      <w:proofErr w:type="spellStart"/>
      <w:r w:rsidRPr="00873274">
        <w:rPr>
          <w:rFonts w:ascii="Times New Roman" w:hAnsi="Times New Roman" w:cs="Times New Roman"/>
          <w:sz w:val="24"/>
          <w:szCs w:val="24"/>
        </w:rPr>
        <w:t>Ethnopharmacol</w:t>
      </w:r>
      <w:proofErr w:type="spellEnd"/>
      <w:r w:rsidRPr="00873274">
        <w:rPr>
          <w:rFonts w:ascii="Times New Roman" w:hAnsi="Times New Roman" w:cs="Times New Roman"/>
          <w:sz w:val="24"/>
          <w:szCs w:val="24"/>
        </w:rPr>
        <w:t xml:space="preserve">. 109:41–47. </w:t>
      </w:r>
      <w:proofErr w:type="spellStart"/>
      <w:proofErr w:type="gramStart"/>
      <w:r w:rsidRPr="00873274">
        <w:rPr>
          <w:rFonts w:ascii="Times New Roman" w:hAnsi="Times New Roman" w:cs="Times New Roman"/>
          <w:sz w:val="24"/>
          <w:szCs w:val="24"/>
        </w:rPr>
        <w:t>doi</w:t>
      </w:r>
      <w:proofErr w:type="spellEnd"/>
      <w:proofErr w:type="gramEnd"/>
      <w:r w:rsidRPr="00873274">
        <w:rPr>
          <w:rFonts w:ascii="Times New Roman" w:hAnsi="Times New Roman" w:cs="Times New Roman"/>
          <w:sz w:val="24"/>
          <w:szCs w:val="24"/>
        </w:rPr>
        <w:t>: 10.1016/j.jep.2006.06.012.</w:t>
      </w:r>
    </w:p>
    <w:p w:rsidR="004178A9" w:rsidRDefault="004178A9" w:rsidP="004A2D3C">
      <w:pPr>
        <w:ind w:left="709" w:hanging="709"/>
        <w:jc w:val="both"/>
        <w:rPr>
          <w:rFonts w:ascii="Times New Roman" w:hAnsi="Times New Roman" w:cs="Times New Roman"/>
          <w:sz w:val="24"/>
          <w:szCs w:val="24"/>
        </w:rPr>
      </w:pPr>
      <w:r w:rsidRPr="004178A9">
        <w:rPr>
          <w:rFonts w:ascii="Times New Roman" w:hAnsi="Times New Roman" w:cs="Times New Roman"/>
          <w:sz w:val="24"/>
          <w:szCs w:val="24"/>
          <w:highlight w:val="yellow"/>
        </w:rPr>
        <w:t>Ramos-Tovar E, Muriel P</w:t>
      </w:r>
      <w:r w:rsidR="0060036A">
        <w:rPr>
          <w:rFonts w:ascii="Times New Roman" w:hAnsi="Times New Roman" w:cs="Times New Roman"/>
          <w:sz w:val="24"/>
          <w:szCs w:val="24"/>
          <w:highlight w:val="yellow"/>
        </w:rPr>
        <w:t xml:space="preserve"> (</w:t>
      </w:r>
      <w:r w:rsidR="0060036A" w:rsidRPr="004178A9">
        <w:rPr>
          <w:rFonts w:ascii="Times New Roman" w:hAnsi="Times New Roman" w:cs="Times New Roman"/>
          <w:sz w:val="24"/>
          <w:szCs w:val="24"/>
          <w:highlight w:val="yellow"/>
        </w:rPr>
        <w:t>2020</w:t>
      </w:r>
      <w:r w:rsidR="0060036A">
        <w:rPr>
          <w:rFonts w:ascii="Times New Roman" w:hAnsi="Times New Roman" w:cs="Times New Roman"/>
          <w:sz w:val="24"/>
          <w:szCs w:val="24"/>
          <w:highlight w:val="yellow"/>
        </w:rPr>
        <w:t>)</w:t>
      </w:r>
      <w:r w:rsidRPr="004178A9">
        <w:rPr>
          <w:rFonts w:ascii="Times New Roman" w:hAnsi="Times New Roman" w:cs="Times New Roman"/>
          <w:sz w:val="24"/>
          <w:szCs w:val="24"/>
          <w:highlight w:val="yellow"/>
        </w:rPr>
        <w:t xml:space="preserve">. Molecular Mechanisms That Link Oxidative Stress, Inflammation, and Fibrosis in the Liver. </w:t>
      </w:r>
      <w:proofErr w:type="gramStart"/>
      <w:r w:rsidRPr="004178A9">
        <w:rPr>
          <w:rFonts w:ascii="Times New Roman" w:hAnsi="Times New Roman" w:cs="Times New Roman"/>
          <w:sz w:val="24"/>
          <w:szCs w:val="24"/>
          <w:highlight w:val="yellow"/>
        </w:rPr>
        <w:t>Antioxidants (Basel).</w:t>
      </w:r>
      <w:proofErr w:type="gramEnd"/>
      <w:r w:rsidRPr="004178A9">
        <w:rPr>
          <w:rFonts w:ascii="Times New Roman" w:hAnsi="Times New Roman" w:cs="Times New Roman"/>
          <w:sz w:val="24"/>
          <w:szCs w:val="24"/>
          <w:highlight w:val="yellow"/>
        </w:rPr>
        <w:t xml:space="preserve"> 15</w:t>
      </w:r>
      <w:proofErr w:type="gramStart"/>
      <w:r w:rsidRPr="004178A9">
        <w:rPr>
          <w:rFonts w:ascii="Times New Roman" w:hAnsi="Times New Roman" w:cs="Times New Roman"/>
          <w:sz w:val="24"/>
          <w:szCs w:val="24"/>
          <w:highlight w:val="yellow"/>
        </w:rPr>
        <w:t>;9</w:t>
      </w:r>
      <w:proofErr w:type="gramEnd"/>
      <w:r w:rsidRPr="004178A9">
        <w:rPr>
          <w:rFonts w:ascii="Times New Roman" w:hAnsi="Times New Roman" w:cs="Times New Roman"/>
          <w:sz w:val="24"/>
          <w:szCs w:val="24"/>
          <w:highlight w:val="yellow"/>
        </w:rPr>
        <w:t xml:space="preserve">(12):1279. </w:t>
      </w:r>
      <w:proofErr w:type="spellStart"/>
      <w:proofErr w:type="gramStart"/>
      <w:r w:rsidRPr="004178A9">
        <w:rPr>
          <w:rFonts w:ascii="Times New Roman" w:hAnsi="Times New Roman" w:cs="Times New Roman"/>
          <w:sz w:val="24"/>
          <w:szCs w:val="24"/>
          <w:highlight w:val="yellow"/>
        </w:rPr>
        <w:t>doi</w:t>
      </w:r>
      <w:proofErr w:type="spellEnd"/>
      <w:proofErr w:type="gramEnd"/>
      <w:r w:rsidRPr="004178A9">
        <w:rPr>
          <w:rFonts w:ascii="Times New Roman" w:hAnsi="Times New Roman" w:cs="Times New Roman"/>
          <w:sz w:val="24"/>
          <w:szCs w:val="24"/>
          <w:highlight w:val="yellow"/>
        </w:rPr>
        <w:t>: 10.3390/antiox9121279. PMID: 33333846; PMCID: PMC7765317.</w:t>
      </w:r>
    </w:p>
    <w:p w:rsidR="00EF2F72" w:rsidRDefault="004A2D3C" w:rsidP="00EF2F72">
      <w:pPr>
        <w:ind w:left="709" w:hanging="709"/>
        <w:jc w:val="both"/>
      </w:pPr>
      <w:proofErr w:type="spellStart"/>
      <w:proofErr w:type="gramStart"/>
      <w:r w:rsidRPr="00873274">
        <w:rPr>
          <w:rFonts w:ascii="Times New Roman" w:hAnsi="Times New Roman" w:cs="Times New Roman"/>
          <w:sz w:val="24"/>
          <w:szCs w:val="24"/>
        </w:rPr>
        <w:t>Sarker</w:t>
      </w:r>
      <w:proofErr w:type="spellEnd"/>
      <w:r w:rsidRPr="00873274">
        <w:rPr>
          <w:rFonts w:ascii="Times New Roman" w:hAnsi="Times New Roman" w:cs="Times New Roman"/>
          <w:sz w:val="24"/>
          <w:szCs w:val="24"/>
        </w:rPr>
        <w:t>, U., Oba, S</w:t>
      </w:r>
      <w:r w:rsidR="003D0FDD">
        <w:rPr>
          <w:rFonts w:ascii="Times New Roman" w:hAnsi="Times New Roman" w:cs="Times New Roman"/>
          <w:sz w:val="24"/>
          <w:szCs w:val="24"/>
        </w:rPr>
        <w:t xml:space="preserve"> (2018)</w:t>
      </w:r>
      <w:r w:rsidRPr="00873274">
        <w:rPr>
          <w:rFonts w:ascii="Times New Roman" w:hAnsi="Times New Roman" w:cs="Times New Roman"/>
          <w:sz w:val="24"/>
          <w:szCs w:val="24"/>
        </w:rPr>
        <w:t>.</w:t>
      </w:r>
      <w:proofErr w:type="gramEnd"/>
      <w:r w:rsidRPr="00873274">
        <w:rPr>
          <w:rFonts w:ascii="Times New Roman" w:hAnsi="Times New Roman" w:cs="Times New Roman"/>
          <w:sz w:val="24"/>
          <w:szCs w:val="24"/>
        </w:rPr>
        <w:t xml:space="preserve"> Catalase, superoxide dismutase and ascorbate-glutathione cycle enzymes confer drought tolerance of </w:t>
      </w:r>
      <w:proofErr w:type="spellStart"/>
      <w:r w:rsidRPr="00873274">
        <w:rPr>
          <w:rFonts w:ascii="Times New Roman" w:hAnsi="Times New Roman" w:cs="Times New Roman"/>
          <w:sz w:val="24"/>
          <w:szCs w:val="24"/>
        </w:rPr>
        <w:t>Amaranthus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tricolor</w:t>
      </w:r>
      <w:proofErr w:type="spellEnd"/>
      <w:r w:rsidRPr="00873274">
        <w:rPr>
          <w:rFonts w:ascii="Times New Roman" w:hAnsi="Times New Roman" w:cs="Times New Roman"/>
          <w:sz w:val="24"/>
          <w:szCs w:val="24"/>
        </w:rPr>
        <w:t xml:space="preserve">. Sci Rep 8, 16496 (2018). </w:t>
      </w:r>
      <w:hyperlink r:id="rId14" w:history="1">
        <w:r w:rsidRPr="00873274">
          <w:rPr>
            <w:rStyle w:val="Hyperlink"/>
            <w:rFonts w:ascii="Times New Roman" w:hAnsi="Times New Roman" w:cs="Times New Roman"/>
            <w:sz w:val="24"/>
            <w:szCs w:val="24"/>
          </w:rPr>
          <w:t>https://doi.org/10.1038/s41598-018-34944-0</w:t>
        </w:r>
      </w:hyperlink>
    </w:p>
    <w:p w:rsidR="00EF2F72" w:rsidRPr="00EF2F72" w:rsidRDefault="00EF2F72" w:rsidP="00EF2F72">
      <w:pPr>
        <w:ind w:left="709" w:hanging="709"/>
        <w:jc w:val="both"/>
        <w:rPr>
          <w:rFonts w:ascii="Times New Roman" w:hAnsi="Times New Roman" w:cs="Times New Roman"/>
          <w:sz w:val="24"/>
          <w:szCs w:val="24"/>
        </w:rPr>
      </w:pPr>
      <w:proofErr w:type="spellStart"/>
      <w:r w:rsidRPr="00EF2F72">
        <w:rPr>
          <w:rFonts w:ascii="Times New Roman" w:hAnsi="Times New Roman" w:cs="Times New Roman"/>
          <w:sz w:val="24"/>
          <w:szCs w:val="24"/>
          <w:highlight w:val="yellow"/>
        </w:rPr>
        <w:t>Shieh</w:t>
      </w:r>
      <w:proofErr w:type="spellEnd"/>
      <w:r w:rsidRPr="00EF2F72">
        <w:rPr>
          <w:rFonts w:ascii="Times New Roman" w:hAnsi="Times New Roman" w:cs="Times New Roman"/>
          <w:sz w:val="24"/>
          <w:szCs w:val="24"/>
          <w:highlight w:val="yellow"/>
        </w:rPr>
        <w:t xml:space="preserve">, Y. S., Chang, Y. S., Hong, J. R., Chen, L. J., </w:t>
      </w:r>
      <w:proofErr w:type="spellStart"/>
      <w:r w:rsidRPr="00EF2F72">
        <w:rPr>
          <w:rFonts w:ascii="Times New Roman" w:hAnsi="Times New Roman" w:cs="Times New Roman"/>
          <w:sz w:val="24"/>
          <w:szCs w:val="24"/>
          <w:highlight w:val="yellow"/>
        </w:rPr>
        <w:t>Jou</w:t>
      </w:r>
      <w:proofErr w:type="spellEnd"/>
      <w:r w:rsidRPr="00EF2F72">
        <w:rPr>
          <w:rFonts w:ascii="Times New Roman" w:hAnsi="Times New Roman" w:cs="Times New Roman"/>
          <w:sz w:val="24"/>
          <w:szCs w:val="24"/>
          <w:highlight w:val="yellow"/>
        </w:rPr>
        <w:t xml:space="preserve">, L. K., Hsu, C. C., Her, G. M. (2010). Increase of hepatic fat accumulation by liver specific expression of Hepatitis B virus X protein in </w:t>
      </w:r>
      <w:proofErr w:type="spellStart"/>
      <w:r w:rsidRPr="00EF2F72">
        <w:rPr>
          <w:rFonts w:ascii="Times New Roman" w:hAnsi="Times New Roman" w:cs="Times New Roman"/>
          <w:sz w:val="24"/>
          <w:szCs w:val="24"/>
          <w:highlight w:val="yellow"/>
        </w:rPr>
        <w:t>zebrafish</w:t>
      </w:r>
      <w:proofErr w:type="spellEnd"/>
      <w:r w:rsidRPr="00EF2F72">
        <w:rPr>
          <w:rFonts w:ascii="Times New Roman" w:hAnsi="Times New Roman" w:cs="Times New Roman"/>
          <w:sz w:val="24"/>
          <w:szCs w:val="24"/>
          <w:highlight w:val="yellow"/>
        </w:rPr>
        <w:t xml:space="preserve">. </w:t>
      </w:r>
      <w:proofErr w:type="spellStart"/>
      <w:r w:rsidRPr="00EF2F72">
        <w:rPr>
          <w:rFonts w:ascii="Times New Roman" w:hAnsi="Times New Roman" w:cs="Times New Roman"/>
          <w:sz w:val="24"/>
          <w:szCs w:val="24"/>
          <w:highlight w:val="yellow"/>
        </w:rPr>
        <w:t>Biochimica</w:t>
      </w:r>
      <w:proofErr w:type="spellEnd"/>
      <w:r w:rsidRPr="00EF2F72">
        <w:rPr>
          <w:rFonts w:ascii="Times New Roman" w:hAnsi="Times New Roman" w:cs="Times New Roman"/>
          <w:sz w:val="24"/>
          <w:szCs w:val="24"/>
          <w:highlight w:val="yellow"/>
        </w:rPr>
        <w:t xml:space="preserve"> </w:t>
      </w:r>
      <w:proofErr w:type="gramStart"/>
      <w:r w:rsidRPr="00EF2F72">
        <w:rPr>
          <w:rFonts w:ascii="Times New Roman" w:hAnsi="Times New Roman" w:cs="Times New Roman"/>
          <w:sz w:val="24"/>
          <w:szCs w:val="24"/>
          <w:highlight w:val="yellow"/>
        </w:rPr>
        <w:t>et</w:t>
      </w:r>
      <w:proofErr w:type="gramEnd"/>
      <w:r w:rsidRPr="00EF2F72">
        <w:rPr>
          <w:rFonts w:ascii="Times New Roman" w:hAnsi="Times New Roman" w:cs="Times New Roman"/>
          <w:sz w:val="24"/>
          <w:szCs w:val="24"/>
          <w:highlight w:val="yellow"/>
        </w:rPr>
        <w:t xml:space="preserve"> </w:t>
      </w:r>
      <w:proofErr w:type="spellStart"/>
      <w:r w:rsidRPr="00EF2F72">
        <w:rPr>
          <w:rFonts w:ascii="Times New Roman" w:hAnsi="Times New Roman" w:cs="Times New Roman"/>
          <w:sz w:val="24"/>
          <w:szCs w:val="24"/>
          <w:highlight w:val="yellow"/>
        </w:rPr>
        <w:t>Biophysica</w:t>
      </w:r>
      <w:proofErr w:type="spellEnd"/>
      <w:r w:rsidRPr="00EF2F72">
        <w:rPr>
          <w:rFonts w:ascii="Times New Roman" w:hAnsi="Times New Roman" w:cs="Times New Roman"/>
          <w:sz w:val="24"/>
          <w:szCs w:val="24"/>
          <w:highlight w:val="yellow"/>
        </w:rPr>
        <w:t xml:space="preserve"> </w:t>
      </w:r>
      <w:proofErr w:type="spellStart"/>
      <w:r w:rsidRPr="00EF2F72">
        <w:rPr>
          <w:rFonts w:ascii="Times New Roman" w:hAnsi="Times New Roman" w:cs="Times New Roman"/>
          <w:sz w:val="24"/>
          <w:szCs w:val="24"/>
          <w:highlight w:val="yellow"/>
        </w:rPr>
        <w:t>Acta</w:t>
      </w:r>
      <w:proofErr w:type="spellEnd"/>
      <w:r w:rsidRPr="00EF2F72">
        <w:rPr>
          <w:rFonts w:ascii="Times New Roman" w:hAnsi="Times New Roman" w:cs="Times New Roman"/>
          <w:sz w:val="24"/>
          <w:szCs w:val="24"/>
          <w:highlight w:val="yellow"/>
        </w:rPr>
        <w:t xml:space="preserve"> (BBA)-Molecular and Cell Biology of Lipids, 1801(7), 721-730.</w:t>
      </w:r>
    </w:p>
    <w:p w:rsidR="004A2D3C"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Sinha</w:t>
      </w:r>
      <w:proofErr w:type="spellEnd"/>
      <w:r w:rsidRPr="00873274">
        <w:rPr>
          <w:rFonts w:ascii="Times New Roman" w:hAnsi="Times New Roman" w:cs="Times New Roman"/>
          <w:sz w:val="24"/>
          <w:szCs w:val="24"/>
        </w:rPr>
        <w:t>, A.K.</w:t>
      </w:r>
      <w:proofErr w:type="gramStart"/>
      <w:r w:rsidRPr="00873274">
        <w:rPr>
          <w:rFonts w:ascii="Times New Roman" w:hAnsi="Times New Roman" w:cs="Times New Roman"/>
          <w:sz w:val="24"/>
          <w:szCs w:val="24"/>
        </w:rPr>
        <w:t>,1972</w:t>
      </w:r>
      <w:proofErr w:type="gramEnd"/>
      <w:r w:rsidRPr="00873274">
        <w:rPr>
          <w:rFonts w:ascii="Times New Roman" w:hAnsi="Times New Roman" w:cs="Times New Roman"/>
          <w:sz w:val="24"/>
          <w:szCs w:val="24"/>
        </w:rPr>
        <w:t>. Colorimetric assay of catalase.Anal.Biochem.47</w:t>
      </w:r>
      <w:proofErr w:type="gramStart"/>
      <w:r w:rsidRPr="00873274">
        <w:rPr>
          <w:rFonts w:ascii="Times New Roman" w:hAnsi="Times New Roman" w:cs="Times New Roman"/>
          <w:sz w:val="24"/>
          <w:szCs w:val="24"/>
        </w:rPr>
        <w:t>,389</w:t>
      </w:r>
      <w:proofErr w:type="gramEnd"/>
      <w:r w:rsidRPr="00873274">
        <w:rPr>
          <w:rFonts w:ascii="Times New Roman" w:hAnsi="Times New Roman" w:cs="Times New Roman"/>
          <w:sz w:val="24"/>
          <w:szCs w:val="24"/>
        </w:rPr>
        <w:t>–394.</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Tan K, </w:t>
      </w:r>
      <w:proofErr w:type="spellStart"/>
      <w:r w:rsidRPr="00873274">
        <w:rPr>
          <w:rFonts w:ascii="Times New Roman" w:hAnsi="Times New Roman" w:cs="Times New Roman"/>
          <w:sz w:val="24"/>
          <w:szCs w:val="24"/>
        </w:rPr>
        <w:t>Geng</w:t>
      </w:r>
      <w:proofErr w:type="spellEnd"/>
      <w:r w:rsidRPr="00873274">
        <w:rPr>
          <w:rFonts w:ascii="Times New Roman" w:hAnsi="Times New Roman" w:cs="Times New Roman"/>
          <w:sz w:val="24"/>
          <w:szCs w:val="24"/>
        </w:rPr>
        <w:t xml:space="preserve"> R, Wang Z, Liu H, Wang W</w:t>
      </w:r>
      <w:r w:rsidR="003D0FDD">
        <w:rPr>
          <w:rFonts w:ascii="Times New Roman" w:hAnsi="Times New Roman" w:cs="Times New Roman"/>
          <w:sz w:val="24"/>
          <w:szCs w:val="24"/>
        </w:rPr>
        <w:t xml:space="preserve"> (2019)</w:t>
      </w:r>
      <w:r w:rsidRPr="00873274">
        <w:rPr>
          <w:rFonts w:ascii="Times New Roman" w:hAnsi="Times New Roman" w:cs="Times New Roman"/>
          <w:sz w:val="24"/>
          <w:szCs w:val="24"/>
        </w:rPr>
        <w:t>. Anatomical structure, and expression of CC</w:t>
      </w:r>
      <w:r w:rsidR="003D0FDD">
        <w:rPr>
          <w:rFonts w:ascii="Times New Roman" w:hAnsi="Times New Roman" w:cs="Times New Roman"/>
          <w:sz w:val="24"/>
          <w:szCs w:val="24"/>
        </w:rPr>
        <w:t>l</w:t>
      </w:r>
      <w:r w:rsidRPr="003D0FDD">
        <w:rPr>
          <w:rFonts w:ascii="Times New Roman" w:hAnsi="Times New Roman" w:cs="Times New Roman"/>
          <w:sz w:val="24"/>
          <w:szCs w:val="24"/>
          <w:vertAlign w:val="subscript"/>
        </w:rPr>
        <w:t>4</w:t>
      </w:r>
      <w:r w:rsidRPr="00873274">
        <w:rPr>
          <w:rFonts w:ascii="Times New Roman" w:hAnsi="Times New Roman" w:cs="Times New Roman"/>
          <w:sz w:val="24"/>
          <w:szCs w:val="24"/>
        </w:rPr>
        <w:t xml:space="preserve"> and CC</w:t>
      </w:r>
      <w:r w:rsidR="003D0FDD">
        <w:rPr>
          <w:rFonts w:ascii="Times New Roman" w:hAnsi="Times New Roman" w:cs="Times New Roman"/>
          <w:sz w:val="24"/>
          <w:szCs w:val="24"/>
        </w:rPr>
        <w:t>l</w:t>
      </w:r>
      <w:r w:rsidRPr="003D0FDD">
        <w:rPr>
          <w:rFonts w:ascii="Times New Roman" w:hAnsi="Times New Roman" w:cs="Times New Roman"/>
          <w:sz w:val="24"/>
          <w:szCs w:val="24"/>
          <w:vertAlign w:val="subscript"/>
        </w:rPr>
        <w:t>13</w:t>
      </w:r>
      <w:r w:rsidRPr="00873274">
        <w:rPr>
          <w:rFonts w:ascii="Times New Roman" w:hAnsi="Times New Roman" w:cs="Times New Roman"/>
          <w:sz w:val="24"/>
          <w:szCs w:val="24"/>
        </w:rPr>
        <w:t xml:space="preserve">-like during the development of maxillary </w:t>
      </w:r>
      <w:proofErr w:type="spellStart"/>
      <w:r w:rsidRPr="00873274">
        <w:rPr>
          <w:rFonts w:ascii="Times New Roman" w:hAnsi="Times New Roman" w:cs="Times New Roman"/>
          <w:sz w:val="24"/>
          <w:szCs w:val="24"/>
        </w:rPr>
        <w:t>barbel</w:t>
      </w:r>
      <w:proofErr w:type="spellEnd"/>
      <w:r w:rsidRPr="00873274">
        <w:rPr>
          <w:rFonts w:ascii="Times New Roman" w:hAnsi="Times New Roman" w:cs="Times New Roman"/>
          <w:sz w:val="24"/>
          <w:szCs w:val="24"/>
        </w:rPr>
        <w:t xml:space="preserve"> in </w:t>
      </w:r>
      <w:proofErr w:type="spellStart"/>
      <w:r w:rsidRPr="00873274">
        <w:rPr>
          <w:rFonts w:ascii="Times New Roman" w:hAnsi="Times New Roman" w:cs="Times New Roman"/>
          <w:sz w:val="24"/>
          <w:szCs w:val="24"/>
        </w:rPr>
        <w:t>Paramisgurnus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dabryanus</w:t>
      </w:r>
      <w:proofErr w:type="spellEnd"/>
      <w:r w:rsidRPr="00873274">
        <w:rPr>
          <w:rFonts w:ascii="Times New Roman" w:hAnsi="Times New Roman" w:cs="Times New Roman"/>
          <w:sz w:val="24"/>
          <w:szCs w:val="24"/>
        </w:rPr>
        <w:t xml:space="preserve">. Organogenesis. 15(1):13-23.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10.1080/15476278.2019.1633870.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2019 Jul 6. PMID: 31280691; PMCID: PMC6649551.</w:t>
      </w:r>
    </w:p>
    <w:p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lastRenderedPageBreak/>
        <w:t>Venkatanarayana</w:t>
      </w:r>
      <w:proofErr w:type="spellEnd"/>
      <w:r w:rsidRPr="00873274">
        <w:rPr>
          <w:rFonts w:ascii="Times New Roman" w:hAnsi="Times New Roman" w:cs="Times New Roman"/>
          <w:sz w:val="24"/>
          <w:szCs w:val="24"/>
        </w:rPr>
        <w:t xml:space="preserve"> G, </w:t>
      </w:r>
      <w:proofErr w:type="spellStart"/>
      <w:r w:rsidRPr="00873274">
        <w:rPr>
          <w:rFonts w:ascii="Times New Roman" w:hAnsi="Times New Roman" w:cs="Times New Roman"/>
          <w:sz w:val="24"/>
          <w:szCs w:val="24"/>
        </w:rPr>
        <w:t>Sudhakara</w:t>
      </w:r>
      <w:proofErr w:type="spellEnd"/>
      <w:r w:rsidRPr="00873274">
        <w:rPr>
          <w:rFonts w:ascii="Times New Roman" w:hAnsi="Times New Roman" w:cs="Times New Roman"/>
          <w:sz w:val="24"/>
          <w:szCs w:val="24"/>
        </w:rPr>
        <w:t xml:space="preserve"> G, </w:t>
      </w:r>
      <w:proofErr w:type="spellStart"/>
      <w:r w:rsidRPr="00873274">
        <w:rPr>
          <w:rFonts w:ascii="Times New Roman" w:hAnsi="Times New Roman" w:cs="Times New Roman"/>
          <w:sz w:val="24"/>
          <w:szCs w:val="24"/>
        </w:rPr>
        <w:t>Sivajyothi</w:t>
      </w:r>
      <w:proofErr w:type="spellEnd"/>
      <w:r w:rsidRPr="00873274">
        <w:rPr>
          <w:rFonts w:ascii="Times New Roman" w:hAnsi="Times New Roman" w:cs="Times New Roman"/>
          <w:sz w:val="24"/>
          <w:szCs w:val="24"/>
        </w:rPr>
        <w:t xml:space="preserve"> P, </w:t>
      </w:r>
      <w:proofErr w:type="spellStart"/>
      <w:r w:rsidRPr="00873274">
        <w:rPr>
          <w:rFonts w:ascii="Times New Roman" w:hAnsi="Times New Roman" w:cs="Times New Roman"/>
          <w:sz w:val="24"/>
          <w:szCs w:val="24"/>
        </w:rPr>
        <w:t>Indira</w:t>
      </w:r>
      <w:proofErr w:type="spellEnd"/>
      <w:r w:rsidRPr="00873274">
        <w:rPr>
          <w:rFonts w:ascii="Times New Roman" w:hAnsi="Times New Roman" w:cs="Times New Roman"/>
          <w:sz w:val="24"/>
          <w:szCs w:val="24"/>
        </w:rPr>
        <w:t xml:space="preserve"> P</w:t>
      </w:r>
      <w:r w:rsidR="003D0FDD">
        <w:rPr>
          <w:rFonts w:ascii="Times New Roman" w:hAnsi="Times New Roman" w:cs="Times New Roman"/>
          <w:sz w:val="24"/>
          <w:szCs w:val="24"/>
        </w:rPr>
        <w:t xml:space="preserve"> (2012)</w:t>
      </w:r>
      <w:r w:rsidRPr="00873274">
        <w:rPr>
          <w:rFonts w:ascii="Times New Roman" w:hAnsi="Times New Roman" w:cs="Times New Roman"/>
          <w:sz w:val="24"/>
          <w:szCs w:val="24"/>
        </w:rPr>
        <w:t>. Protective effects of curcumin and vitamin E on carbon tetrachloride-induced nephrotoxicity in rats. EXCLI J. 2012 Sep 14</w:t>
      </w:r>
      <w:proofErr w:type="gramStart"/>
      <w:r w:rsidRPr="00873274">
        <w:rPr>
          <w:rFonts w:ascii="Times New Roman" w:hAnsi="Times New Roman" w:cs="Times New Roman"/>
          <w:sz w:val="24"/>
          <w:szCs w:val="24"/>
        </w:rPr>
        <w:t>;11:641</w:t>
      </w:r>
      <w:proofErr w:type="gramEnd"/>
      <w:r w:rsidRPr="00873274">
        <w:rPr>
          <w:rFonts w:ascii="Times New Roman" w:hAnsi="Times New Roman" w:cs="Times New Roman"/>
          <w:sz w:val="24"/>
          <w:szCs w:val="24"/>
        </w:rPr>
        <w:t>-650. PMID: 27847452; PMCID: PMC5099890.</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Weber LW, Boll M, </w:t>
      </w:r>
      <w:proofErr w:type="spellStart"/>
      <w:r w:rsidRPr="00873274">
        <w:rPr>
          <w:rFonts w:ascii="Times New Roman" w:hAnsi="Times New Roman" w:cs="Times New Roman"/>
          <w:sz w:val="24"/>
          <w:szCs w:val="24"/>
        </w:rPr>
        <w:t>Stampfl</w:t>
      </w:r>
      <w:proofErr w:type="spellEnd"/>
      <w:r w:rsidRPr="00873274">
        <w:rPr>
          <w:rFonts w:ascii="Times New Roman" w:hAnsi="Times New Roman" w:cs="Times New Roman"/>
          <w:sz w:val="24"/>
          <w:szCs w:val="24"/>
        </w:rPr>
        <w:t xml:space="preserve"> A</w:t>
      </w:r>
      <w:r w:rsidR="003D0FDD">
        <w:rPr>
          <w:rFonts w:ascii="Times New Roman" w:hAnsi="Times New Roman" w:cs="Times New Roman"/>
          <w:sz w:val="24"/>
          <w:szCs w:val="24"/>
        </w:rPr>
        <w:t xml:space="preserve"> (2003)</w:t>
      </w:r>
      <w:r w:rsidRPr="00873274">
        <w:rPr>
          <w:rFonts w:ascii="Times New Roman" w:hAnsi="Times New Roman" w:cs="Times New Roman"/>
          <w:sz w:val="24"/>
          <w:szCs w:val="24"/>
        </w:rPr>
        <w:t xml:space="preserve">. Hepatotoxicity and mechanism of action of haloalkanes: carbon tetrachloride as a toxicological model. </w:t>
      </w:r>
      <w:proofErr w:type="spellStart"/>
      <w:r w:rsidRPr="00873274">
        <w:rPr>
          <w:rFonts w:ascii="Times New Roman" w:hAnsi="Times New Roman" w:cs="Times New Roman"/>
          <w:sz w:val="24"/>
          <w:szCs w:val="24"/>
        </w:rPr>
        <w:t>Crit</w:t>
      </w:r>
      <w:proofErr w:type="spellEnd"/>
      <w:r w:rsidRPr="00873274">
        <w:rPr>
          <w:rFonts w:ascii="Times New Roman" w:hAnsi="Times New Roman" w:cs="Times New Roman"/>
          <w:sz w:val="24"/>
          <w:szCs w:val="24"/>
        </w:rPr>
        <w:t xml:space="preserve"> Rev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xml:space="preserve">. 2003;33(2):105-36.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10.1080/713611034. PMID: 12708612.</w:t>
      </w:r>
    </w:p>
    <w:p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Zhang, X., Yang, F., Zhang, X., </w:t>
      </w:r>
      <w:proofErr w:type="spellStart"/>
      <w:r w:rsidRPr="00873274">
        <w:rPr>
          <w:rFonts w:ascii="Times New Roman" w:hAnsi="Times New Roman" w:cs="Times New Roman"/>
          <w:sz w:val="24"/>
          <w:szCs w:val="24"/>
        </w:rPr>
        <w:t>Xu</w:t>
      </w:r>
      <w:proofErr w:type="gramStart"/>
      <w:r w:rsidRPr="00873274">
        <w:rPr>
          <w:rFonts w:ascii="Times New Roman" w:hAnsi="Times New Roman" w:cs="Times New Roman"/>
          <w:sz w:val="24"/>
          <w:szCs w:val="24"/>
        </w:rPr>
        <w:t>,Y</w:t>
      </w:r>
      <w:proofErr w:type="spellEnd"/>
      <w:proofErr w:type="gram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Liao,T</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Song,S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Wang,H</w:t>
      </w:r>
      <w:proofErr w:type="spellEnd"/>
      <w:r w:rsidRPr="00873274">
        <w:rPr>
          <w:rFonts w:ascii="Times New Roman" w:hAnsi="Times New Roman" w:cs="Times New Roman"/>
          <w:sz w:val="24"/>
          <w:szCs w:val="24"/>
        </w:rPr>
        <w:t xml:space="preserve">., </w:t>
      </w:r>
      <w:r w:rsidR="003D0FDD">
        <w:rPr>
          <w:rFonts w:ascii="Times New Roman" w:hAnsi="Times New Roman" w:cs="Times New Roman"/>
          <w:sz w:val="24"/>
          <w:szCs w:val="24"/>
        </w:rPr>
        <w:t>(</w:t>
      </w:r>
      <w:r w:rsidRPr="00873274">
        <w:rPr>
          <w:rFonts w:ascii="Times New Roman" w:hAnsi="Times New Roman" w:cs="Times New Roman"/>
          <w:sz w:val="24"/>
          <w:szCs w:val="24"/>
        </w:rPr>
        <w:t>2008</w:t>
      </w:r>
      <w:r w:rsidR="003D0FDD">
        <w:rPr>
          <w:rFonts w:ascii="Times New Roman" w:hAnsi="Times New Roman" w:cs="Times New Roman"/>
          <w:sz w:val="24"/>
          <w:szCs w:val="24"/>
        </w:rPr>
        <w:t>)</w:t>
      </w:r>
      <w:r w:rsidRPr="00873274">
        <w:rPr>
          <w:rFonts w:ascii="Times New Roman" w:hAnsi="Times New Roman" w:cs="Times New Roman"/>
          <w:sz w:val="24"/>
          <w:szCs w:val="24"/>
        </w:rPr>
        <w:t xml:space="preserve">. Induction of </w:t>
      </w:r>
      <w:proofErr w:type="gramStart"/>
      <w:r w:rsidRPr="00873274">
        <w:rPr>
          <w:rFonts w:ascii="Times New Roman" w:hAnsi="Times New Roman" w:cs="Times New Roman"/>
          <w:sz w:val="24"/>
          <w:szCs w:val="24"/>
        </w:rPr>
        <w:t>Hepatic  enzymes</w:t>
      </w:r>
      <w:proofErr w:type="gramEnd"/>
      <w:r w:rsidRPr="00873274">
        <w:rPr>
          <w:rFonts w:ascii="Times New Roman" w:hAnsi="Times New Roman" w:cs="Times New Roman"/>
          <w:sz w:val="24"/>
          <w:szCs w:val="24"/>
        </w:rPr>
        <w:t xml:space="preserve"> and oxidative stress in Chinese rare minnow (</w:t>
      </w:r>
      <w:proofErr w:type="spellStart"/>
      <w:r w:rsidRPr="00873274">
        <w:rPr>
          <w:rFonts w:ascii="Times New Roman" w:hAnsi="Times New Roman" w:cs="Times New Roman"/>
          <w:sz w:val="24"/>
          <w:szCs w:val="24"/>
        </w:rPr>
        <w:t>Gobiocypris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rarus</w:t>
      </w:r>
      <w:proofErr w:type="spellEnd"/>
      <w:r w:rsidRPr="00873274">
        <w:rPr>
          <w:rFonts w:ascii="Times New Roman" w:hAnsi="Times New Roman" w:cs="Times New Roman"/>
          <w:sz w:val="24"/>
          <w:szCs w:val="24"/>
        </w:rPr>
        <w:t xml:space="preserve">) exposed to water borne </w:t>
      </w:r>
      <w:proofErr w:type="spellStart"/>
      <w:r w:rsidRPr="00873274">
        <w:rPr>
          <w:rFonts w:ascii="Times New Roman" w:hAnsi="Times New Roman" w:cs="Times New Roman"/>
          <w:sz w:val="24"/>
          <w:szCs w:val="24"/>
        </w:rPr>
        <w:t>hexa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bromo</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cyclodo</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decane</w:t>
      </w:r>
      <w:proofErr w:type="spellEnd"/>
      <w:r w:rsidRPr="00873274">
        <w:rPr>
          <w:rFonts w:ascii="Times New Roman" w:hAnsi="Times New Roman" w:cs="Times New Roman"/>
          <w:sz w:val="24"/>
          <w:szCs w:val="24"/>
        </w:rPr>
        <w:t xml:space="preserve"> (HBCDD). </w:t>
      </w:r>
      <w:proofErr w:type="spellStart"/>
      <w:r w:rsidRPr="00873274">
        <w:rPr>
          <w:rFonts w:ascii="Times New Roman" w:hAnsi="Times New Roman" w:cs="Times New Roman"/>
          <w:sz w:val="24"/>
          <w:szCs w:val="24"/>
        </w:rPr>
        <w:t>Aquat</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86,4–11.</w:t>
      </w:r>
    </w:p>
    <w:p w:rsidR="004A2D3C" w:rsidRPr="005F3692" w:rsidRDefault="004A2D3C" w:rsidP="005F3692">
      <w:pPr>
        <w:spacing w:line="360" w:lineRule="auto"/>
        <w:rPr>
          <w:rFonts w:ascii="Times New Roman" w:hAnsi="Times New Roman" w:cs="Times New Roman"/>
          <w:sz w:val="24"/>
          <w:szCs w:val="24"/>
        </w:rPr>
      </w:pPr>
    </w:p>
    <w:sectPr w:rsidR="004A2D3C" w:rsidRPr="005F3692" w:rsidSect="001A1E1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F0" w:rsidRDefault="00AA0BF0" w:rsidP="00C85A64">
      <w:pPr>
        <w:spacing w:after="0" w:line="240" w:lineRule="auto"/>
      </w:pPr>
      <w:r>
        <w:separator/>
      </w:r>
    </w:p>
  </w:endnote>
  <w:endnote w:type="continuationSeparator" w:id="0">
    <w:p w:rsidR="00AA0BF0" w:rsidRDefault="00AA0BF0" w:rsidP="00C85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C85A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C85A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C85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F0" w:rsidRDefault="00AA0BF0" w:rsidP="00C85A64">
      <w:pPr>
        <w:spacing w:after="0" w:line="240" w:lineRule="auto"/>
      </w:pPr>
      <w:r>
        <w:separator/>
      </w:r>
    </w:p>
  </w:footnote>
  <w:footnote w:type="continuationSeparator" w:id="0">
    <w:p w:rsidR="00AA0BF0" w:rsidRDefault="00AA0BF0" w:rsidP="00C85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3F7D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3F7D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64" w:rsidRDefault="003F7D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0F527E"/>
    <w:rsid w:val="00016C31"/>
    <w:rsid w:val="00027D31"/>
    <w:rsid w:val="00027F03"/>
    <w:rsid w:val="00031263"/>
    <w:rsid w:val="0004214D"/>
    <w:rsid w:val="000442FF"/>
    <w:rsid w:val="0005409B"/>
    <w:rsid w:val="00066D00"/>
    <w:rsid w:val="00083AD6"/>
    <w:rsid w:val="000B7DB9"/>
    <w:rsid w:val="000E574C"/>
    <w:rsid w:val="000F527E"/>
    <w:rsid w:val="00103C99"/>
    <w:rsid w:val="001201A8"/>
    <w:rsid w:val="00130372"/>
    <w:rsid w:val="0013173B"/>
    <w:rsid w:val="001323A5"/>
    <w:rsid w:val="00145C4C"/>
    <w:rsid w:val="001641D5"/>
    <w:rsid w:val="00180D49"/>
    <w:rsid w:val="001A1E1C"/>
    <w:rsid w:val="001E358B"/>
    <w:rsid w:val="001F635E"/>
    <w:rsid w:val="00201300"/>
    <w:rsid w:val="002705D7"/>
    <w:rsid w:val="002C3241"/>
    <w:rsid w:val="00304351"/>
    <w:rsid w:val="003355A6"/>
    <w:rsid w:val="00391875"/>
    <w:rsid w:val="003D0FDD"/>
    <w:rsid w:val="003F7DBE"/>
    <w:rsid w:val="00413B81"/>
    <w:rsid w:val="004178A9"/>
    <w:rsid w:val="004567C2"/>
    <w:rsid w:val="00470E67"/>
    <w:rsid w:val="004A0B7B"/>
    <w:rsid w:val="004A2D3C"/>
    <w:rsid w:val="004C1825"/>
    <w:rsid w:val="004E04E4"/>
    <w:rsid w:val="004F1E37"/>
    <w:rsid w:val="00513E03"/>
    <w:rsid w:val="00525DF8"/>
    <w:rsid w:val="00551A50"/>
    <w:rsid w:val="005B10F3"/>
    <w:rsid w:val="005C02FD"/>
    <w:rsid w:val="005F3692"/>
    <w:rsid w:val="0060036A"/>
    <w:rsid w:val="006020BF"/>
    <w:rsid w:val="0062680F"/>
    <w:rsid w:val="00632DB5"/>
    <w:rsid w:val="006543F1"/>
    <w:rsid w:val="0069312A"/>
    <w:rsid w:val="006A2815"/>
    <w:rsid w:val="006C332A"/>
    <w:rsid w:val="006D46CA"/>
    <w:rsid w:val="006E642E"/>
    <w:rsid w:val="00704D6B"/>
    <w:rsid w:val="00715652"/>
    <w:rsid w:val="00721F98"/>
    <w:rsid w:val="00750E9E"/>
    <w:rsid w:val="0077333A"/>
    <w:rsid w:val="007D5E33"/>
    <w:rsid w:val="007F03D8"/>
    <w:rsid w:val="008D523E"/>
    <w:rsid w:val="008E0509"/>
    <w:rsid w:val="0090241E"/>
    <w:rsid w:val="00927924"/>
    <w:rsid w:val="0095046A"/>
    <w:rsid w:val="009933CE"/>
    <w:rsid w:val="009F3551"/>
    <w:rsid w:val="00A56602"/>
    <w:rsid w:val="00A84CFE"/>
    <w:rsid w:val="00AA0BF0"/>
    <w:rsid w:val="00AE4620"/>
    <w:rsid w:val="00B44C67"/>
    <w:rsid w:val="00B63717"/>
    <w:rsid w:val="00B9701C"/>
    <w:rsid w:val="00BB4A78"/>
    <w:rsid w:val="00C0127F"/>
    <w:rsid w:val="00C3350C"/>
    <w:rsid w:val="00C85A64"/>
    <w:rsid w:val="00CC7723"/>
    <w:rsid w:val="00CE3CD0"/>
    <w:rsid w:val="00D25D44"/>
    <w:rsid w:val="00D43DD8"/>
    <w:rsid w:val="00DA1E63"/>
    <w:rsid w:val="00DB730C"/>
    <w:rsid w:val="00DC31E9"/>
    <w:rsid w:val="00E34A8B"/>
    <w:rsid w:val="00E50EA7"/>
    <w:rsid w:val="00E91944"/>
    <w:rsid w:val="00ED47B5"/>
    <w:rsid w:val="00EF2F72"/>
    <w:rsid w:val="00EF64E2"/>
    <w:rsid w:val="00F23707"/>
    <w:rsid w:val="00F450C5"/>
    <w:rsid w:val="00F451E9"/>
    <w:rsid w:val="00F533B7"/>
    <w:rsid w:val="00F61323"/>
    <w:rsid w:val="00F966C1"/>
    <w:rsid w:val="00F96F3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6A"/>
    <w:rPr>
      <w:rFonts w:ascii="Tahoma" w:hAnsi="Tahoma" w:cs="Tahoma"/>
      <w:sz w:val="16"/>
      <w:szCs w:val="16"/>
    </w:rPr>
  </w:style>
  <w:style w:type="character" w:styleId="Hyperlink">
    <w:name w:val="Hyperlink"/>
    <w:basedOn w:val="DefaultParagraphFont"/>
    <w:uiPriority w:val="99"/>
    <w:unhideWhenUsed/>
    <w:rsid w:val="004A2D3C"/>
    <w:rPr>
      <w:color w:val="0563C1" w:themeColor="hyperlink"/>
      <w:u w:val="single"/>
    </w:rPr>
  </w:style>
  <w:style w:type="character" w:customStyle="1" w:styleId="UnresolvedMention">
    <w:name w:val="Unresolved Mention"/>
    <w:basedOn w:val="DefaultParagraphFont"/>
    <w:uiPriority w:val="99"/>
    <w:semiHidden/>
    <w:unhideWhenUsed/>
    <w:rsid w:val="00027D31"/>
    <w:rPr>
      <w:color w:val="605E5C"/>
      <w:shd w:val="clear" w:color="auto" w:fill="E1DFDD"/>
    </w:rPr>
  </w:style>
  <w:style w:type="paragraph" w:styleId="Header">
    <w:name w:val="header"/>
    <w:basedOn w:val="Normal"/>
    <w:link w:val="HeaderChar"/>
    <w:uiPriority w:val="99"/>
    <w:unhideWhenUsed/>
    <w:rsid w:val="00C85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A64"/>
  </w:style>
  <w:style w:type="paragraph" w:styleId="Footer">
    <w:name w:val="footer"/>
    <w:basedOn w:val="Normal"/>
    <w:link w:val="FooterChar"/>
    <w:uiPriority w:val="99"/>
    <w:unhideWhenUsed/>
    <w:rsid w:val="00C85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A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www.ncbi.nlm.nih.gov/books/NBK5909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envman.2023.1192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s://doi.org/10.1038/s41598-018-3494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8AEA3-C9FC-4FBB-BF2D-7B94E228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7</cp:revision>
  <dcterms:created xsi:type="dcterms:W3CDTF">2025-08-17T16:52:00Z</dcterms:created>
  <dcterms:modified xsi:type="dcterms:W3CDTF">2025-08-18T01:01:00Z</dcterms:modified>
</cp:coreProperties>
</file>