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FE6" w:rsidRDefault="00560472" w:rsidP="002529D2">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w:t>
      </w:r>
      <w:r w:rsidR="00BB5984">
        <w:rPr>
          <w:rFonts w:ascii="Times New Roman" w:hAnsi="Times New Roman" w:cs="Times New Roman"/>
          <w:b/>
          <w:bCs/>
          <w:sz w:val="32"/>
          <w:szCs w:val="32"/>
        </w:rPr>
        <w:t>creening o</w:t>
      </w:r>
      <w:r w:rsidR="009A356E">
        <w:rPr>
          <w:rFonts w:ascii="Times New Roman" w:hAnsi="Times New Roman" w:cs="Times New Roman"/>
          <w:b/>
          <w:bCs/>
          <w:sz w:val="32"/>
          <w:szCs w:val="32"/>
        </w:rPr>
        <w:t xml:space="preserve">f </w:t>
      </w:r>
      <w:r w:rsidR="009808D3">
        <w:rPr>
          <w:rFonts w:ascii="Times New Roman" w:hAnsi="Times New Roman" w:cs="Times New Roman"/>
          <w:b/>
          <w:bCs/>
          <w:sz w:val="32"/>
          <w:szCs w:val="32"/>
        </w:rPr>
        <w:t xml:space="preserve">Moonbean </w:t>
      </w:r>
      <w:r w:rsidR="00F40E82">
        <w:rPr>
          <w:rFonts w:ascii="Times New Roman" w:hAnsi="Times New Roman" w:cs="Times New Roman"/>
          <w:b/>
          <w:bCs/>
          <w:sz w:val="32"/>
          <w:szCs w:val="32"/>
        </w:rPr>
        <w:t>G</w:t>
      </w:r>
      <w:r w:rsidR="009A356E">
        <w:rPr>
          <w:rFonts w:ascii="Times New Roman" w:hAnsi="Times New Roman" w:cs="Times New Roman"/>
          <w:b/>
          <w:bCs/>
          <w:sz w:val="32"/>
          <w:szCs w:val="32"/>
        </w:rPr>
        <w:t xml:space="preserve">ermplasm </w:t>
      </w:r>
      <w:r w:rsidR="00F40E82">
        <w:rPr>
          <w:rFonts w:ascii="Times New Roman" w:hAnsi="Times New Roman" w:cs="Times New Roman"/>
          <w:b/>
          <w:bCs/>
          <w:sz w:val="32"/>
          <w:szCs w:val="32"/>
        </w:rPr>
        <w:t>A</w:t>
      </w:r>
      <w:r w:rsidR="009A356E">
        <w:rPr>
          <w:rFonts w:ascii="Times New Roman" w:hAnsi="Times New Roman" w:cs="Times New Roman"/>
          <w:b/>
          <w:bCs/>
          <w:sz w:val="32"/>
          <w:szCs w:val="32"/>
        </w:rPr>
        <w:t xml:space="preserve">gainst </w:t>
      </w:r>
      <w:r w:rsidR="00D976B5">
        <w:rPr>
          <w:rFonts w:ascii="Times New Roman" w:hAnsi="Times New Roman" w:cs="Times New Roman"/>
          <w:b/>
          <w:bCs/>
          <w:sz w:val="32"/>
          <w:szCs w:val="32"/>
        </w:rPr>
        <w:t>P</w:t>
      </w:r>
      <w:r w:rsidR="009A356E">
        <w:rPr>
          <w:rFonts w:ascii="Times New Roman" w:hAnsi="Times New Roman" w:cs="Times New Roman"/>
          <w:b/>
          <w:bCs/>
          <w:sz w:val="32"/>
          <w:szCs w:val="32"/>
        </w:rPr>
        <w:t xml:space="preserve">od </w:t>
      </w:r>
      <w:r w:rsidR="00D976B5">
        <w:rPr>
          <w:rFonts w:ascii="Times New Roman" w:hAnsi="Times New Roman" w:cs="Times New Roman"/>
          <w:b/>
          <w:bCs/>
          <w:sz w:val="32"/>
          <w:szCs w:val="32"/>
        </w:rPr>
        <w:t>B</w:t>
      </w:r>
      <w:r w:rsidR="009A356E">
        <w:rPr>
          <w:rFonts w:ascii="Times New Roman" w:hAnsi="Times New Roman" w:cs="Times New Roman"/>
          <w:b/>
          <w:bCs/>
          <w:sz w:val="32"/>
          <w:szCs w:val="32"/>
        </w:rPr>
        <w:t xml:space="preserve">orer </w:t>
      </w:r>
      <w:r w:rsidR="00D976B5">
        <w:rPr>
          <w:rFonts w:ascii="Times New Roman" w:hAnsi="Times New Roman" w:cs="Times New Roman"/>
          <w:b/>
          <w:bCs/>
          <w:sz w:val="32"/>
          <w:szCs w:val="32"/>
        </w:rPr>
        <w:t>C</w:t>
      </w:r>
      <w:r w:rsidR="009A356E">
        <w:rPr>
          <w:rFonts w:ascii="Times New Roman" w:hAnsi="Times New Roman" w:cs="Times New Roman"/>
          <w:b/>
          <w:bCs/>
          <w:sz w:val="32"/>
          <w:szCs w:val="32"/>
        </w:rPr>
        <w:t xml:space="preserve">omplex </w:t>
      </w:r>
      <w:r w:rsidR="00D976B5">
        <w:rPr>
          <w:rFonts w:ascii="Times New Roman" w:hAnsi="Times New Roman" w:cs="Times New Roman"/>
          <w:b/>
          <w:bCs/>
          <w:sz w:val="32"/>
          <w:szCs w:val="32"/>
        </w:rPr>
        <w:t>in</w:t>
      </w:r>
      <w:r w:rsidR="009A356E">
        <w:rPr>
          <w:rFonts w:ascii="Times New Roman" w:hAnsi="Times New Roman" w:cs="Times New Roman"/>
          <w:b/>
          <w:bCs/>
          <w:sz w:val="32"/>
          <w:szCs w:val="32"/>
        </w:rPr>
        <w:t xml:space="preserve"> Raipur</w:t>
      </w:r>
      <w:r w:rsidR="001A1265">
        <w:rPr>
          <w:rFonts w:ascii="Times New Roman" w:hAnsi="Times New Roman" w:cs="Times New Roman"/>
          <w:b/>
          <w:bCs/>
          <w:sz w:val="32"/>
          <w:szCs w:val="32"/>
        </w:rPr>
        <w:t>, Chhattisgarh</w:t>
      </w:r>
    </w:p>
    <w:p w:rsidR="009C45F3" w:rsidRDefault="009C45F3" w:rsidP="002529D2">
      <w:pPr>
        <w:spacing w:line="360" w:lineRule="auto"/>
        <w:jc w:val="both"/>
        <w:rPr>
          <w:rFonts w:ascii="Times New Roman" w:hAnsi="Times New Roman" w:cs="Times New Roman"/>
          <w:sz w:val="28"/>
          <w:szCs w:val="28"/>
        </w:rPr>
      </w:pPr>
    </w:p>
    <w:p w:rsidR="00F16558" w:rsidRDefault="00F16558" w:rsidP="002529D2">
      <w:pPr>
        <w:spacing w:line="360" w:lineRule="auto"/>
        <w:jc w:val="both"/>
        <w:rPr>
          <w:rFonts w:ascii="Times New Roman" w:hAnsi="Times New Roman" w:cs="Times New Roman"/>
          <w:sz w:val="28"/>
          <w:szCs w:val="28"/>
        </w:rPr>
      </w:pPr>
      <w:bookmarkStart w:id="0" w:name="_GoBack"/>
      <w:bookmarkEnd w:id="0"/>
    </w:p>
    <w:p w:rsidR="009C45F3" w:rsidRDefault="00160AF4" w:rsidP="002529D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rsidR="004542E2" w:rsidRDefault="00BE4563" w:rsidP="002529D2">
      <w:pPr>
        <w:spacing w:line="360" w:lineRule="auto"/>
        <w:jc w:val="both"/>
        <w:rPr>
          <w:rFonts w:ascii="Times New Roman" w:hAnsi="Times New Roman" w:cs="Times New Roman"/>
        </w:rPr>
      </w:pPr>
      <w:r>
        <w:rPr>
          <w:rFonts w:ascii="Times New Roman" w:hAnsi="Times New Roman" w:cs="Times New Roman"/>
        </w:rPr>
        <w:tab/>
      </w:r>
      <w:r w:rsidR="008457F2">
        <w:rPr>
          <w:rFonts w:ascii="Times New Roman" w:hAnsi="Times New Roman" w:cs="Times New Roman"/>
        </w:rPr>
        <w:t xml:space="preserve">The field experiment </w:t>
      </w:r>
      <w:r w:rsidR="003244F9">
        <w:rPr>
          <w:rFonts w:ascii="Times New Roman" w:hAnsi="Times New Roman" w:cs="Times New Roman"/>
        </w:rPr>
        <w:t xml:space="preserve">was </w:t>
      </w:r>
      <w:r w:rsidR="007A5419">
        <w:rPr>
          <w:rFonts w:ascii="Times New Roman" w:hAnsi="Times New Roman" w:cs="Times New Roman"/>
        </w:rPr>
        <w:t>conduct</w:t>
      </w:r>
      <w:r w:rsidR="003244F9">
        <w:rPr>
          <w:rFonts w:ascii="Times New Roman" w:hAnsi="Times New Roman" w:cs="Times New Roman"/>
        </w:rPr>
        <w:t>ed</w:t>
      </w:r>
      <w:r w:rsidR="008457F2">
        <w:rPr>
          <w:rFonts w:ascii="Times New Roman" w:hAnsi="Times New Roman" w:cs="Times New Roman"/>
        </w:rPr>
        <w:t xml:space="preserve"> at</w:t>
      </w:r>
      <w:r w:rsidR="003244F9">
        <w:rPr>
          <w:rFonts w:ascii="Times New Roman" w:hAnsi="Times New Roman" w:cs="Times New Roman"/>
        </w:rPr>
        <w:t xml:space="preserve"> the</w:t>
      </w:r>
      <w:r w:rsidR="008457F2">
        <w:rPr>
          <w:rFonts w:ascii="Times New Roman" w:hAnsi="Times New Roman" w:cs="Times New Roman"/>
        </w:rPr>
        <w:t xml:space="preserve"> Research cum Instructional farm</w:t>
      </w:r>
      <w:r w:rsidR="001F1FCD">
        <w:rPr>
          <w:rFonts w:ascii="Times New Roman" w:hAnsi="Times New Roman" w:cs="Times New Roman"/>
        </w:rPr>
        <w:t xml:space="preserve">, </w:t>
      </w:r>
      <w:r w:rsidR="008457F2">
        <w:rPr>
          <w:rFonts w:ascii="Times New Roman" w:hAnsi="Times New Roman" w:cs="Times New Roman"/>
        </w:rPr>
        <w:t>IGKV</w:t>
      </w:r>
      <w:r w:rsidR="0027515A">
        <w:rPr>
          <w:rFonts w:ascii="Times New Roman" w:hAnsi="Times New Roman" w:cs="Times New Roman"/>
        </w:rPr>
        <w:t xml:space="preserve">, Raipur (C.G.) during </w:t>
      </w:r>
      <w:r w:rsidR="0027515A" w:rsidRPr="00160AF4">
        <w:rPr>
          <w:rFonts w:ascii="Times New Roman" w:hAnsi="Times New Roman" w:cs="Times New Roman"/>
          <w:iCs/>
        </w:rPr>
        <w:t>Kharif</w:t>
      </w:r>
      <w:r w:rsidR="0027515A" w:rsidRPr="00160AF4">
        <w:rPr>
          <w:rFonts w:ascii="Times New Roman" w:hAnsi="Times New Roman" w:cs="Times New Roman"/>
        </w:rPr>
        <w:t xml:space="preserve"> </w:t>
      </w:r>
      <w:r w:rsidR="0027515A">
        <w:rPr>
          <w:rFonts w:ascii="Times New Roman" w:hAnsi="Times New Roman" w:cs="Times New Roman"/>
        </w:rPr>
        <w:t xml:space="preserve">2024 to screen </w:t>
      </w:r>
      <w:r w:rsidR="00B12C21" w:rsidRPr="00B12C21">
        <w:rPr>
          <w:rFonts w:ascii="Times New Roman" w:hAnsi="Times New Roman" w:cs="Times New Roman"/>
        </w:rPr>
        <w:t xml:space="preserve">87 </w:t>
      </w:r>
      <w:r w:rsidR="009808D3" w:rsidRPr="00B12C21">
        <w:rPr>
          <w:rFonts w:ascii="Times New Roman" w:hAnsi="Times New Roman" w:cs="Times New Roman"/>
        </w:rPr>
        <w:t>moonbeam</w:t>
      </w:r>
      <w:r w:rsidR="00B12C21" w:rsidRPr="00B12C21">
        <w:rPr>
          <w:rFonts w:ascii="Times New Roman" w:hAnsi="Times New Roman" w:cs="Times New Roman"/>
        </w:rPr>
        <w:t xml:space="preserve"> germplasm lines</w:t>
      </w:r>
      <w:r w:rsidR="00B13615">
        <w:rPr>
          <w:rFonts w:ascii="Times New Roman" w:hAnsi="Times New Roman" w:cs="Times New Roman"/>
        </w:rPr>
        <w:t xml:space="preserve"> against</w:t>
      </w:r>
      <w:r w:rsidR="00DC2A29">
        <w:rPr>
          <w:rFonts w:ascii="Times New Roman" w:hAnsi="Times New Roman" w:cs="Times New Roman"/>
        </w:rPr>
        <w:t xml:space="preserve"> the</w:t>
      </w:r>
      <w:r w:rsidR="00B13615">
        <w:rPr>
          <w:rFonts w:ascii="Times New Roman" w:hAnsi="Times New Roman" w:cs="Times New Roman"/>
        </w:rPr>
        <w:t xml:space="preserve"> pod borer complex</w:t>
      </w:r>
      <w:r w:rsidR="007A5419">
        <w:rPr>
          <w:rFonts w:ascii="Times New Roman" w:hAnsi="Times New Roman" w:cs="Times New Roman"/>
        </w:rPr>
        <w:t xml:space="preserve">. Out of 87 germplasm it was seen that </w:t>
      </w:r>
      <w:r w:rsidR="00B12C21" w:rsidRPr="00B12C21">
        <w:rPr>
          <w:rFonts w:ascii="Times New Roman" w:hAnsi="Times New Roman" w:cs="Times New Roman"/>
        </w:rPr>
        <w:t xml:space="preserve">DGGV 2(5) exhibited the lowest pod damage (0.50%) caused by </w:t>
      </w:r>
      <w:r w:rsidR="00B12C21" w:rsidRPr="00160AF4">
        <w:rPr>
          <w:rFonts w:ascii="Times New Roman" w:hAnsi="Times New Roman" w:cs="Times New Roman"/>
          <w:i/>
        </w:rPr>
        <w:t>Helicoverpa armigera</w:t>
      </w:r>
      <w:r w:rsidR="00B12C21" w:rsidRPr="00B12C21">
        <w:rPr>
          <w:rFonts w:ascii="Times New Roman" w:hAnsi="Times New Roman" w:cs="Times New Roman"/>
        </w:rPr>
        <w:t xml:space="preserve">, while LGG 460(5) recorded minimal damage (2.25%) from </w:t>
      </w:r>
      <w:r w:rsidR="00B12C21" w:rsidRPr="00A214AD">
        <w:rPr>
          <w:rFonts w:ascii="Times New Roman" w:hAnsi="Times New Roman" w:cs="Times New Roman"/>
          <w:i/>
        </w:rPr>
        <w:t>Marucavitrata</w:t>
      </w:r>
      <w:r w:rsidR="00B12C21" w:rsidRPr="00B12C21">
        <w:rPr>
          <w:rFonts w:ascii="Times New Roman" w:hAnsi="Times New Roman" w:cs="Times New Roman"/>
        </w:rPr>
        <w:t>. In terms of productivity, SML 1082(1) yielded the highest grain output (1163.00 kg/ha), followed closely by GJM 1824 (1133.33 kg/ha).</w:t>
      </w:r>
      <w:r w:rsidR="00AB299C" w:rsidRPr="00AB299C">
        <w:rPr>
          <w:rFonts w:ascii="Times New Roman" w:hAnsi="Times New Roman" w:cs="Times New Roman"/>
        </w:rPr>
        <w:t xml:space="preserve">Resistance categorization revealed 25 lines as resistant, 38 as moderately resistant, 16 as tolerant, 6 </w:t>
      </w:r>
      <w:r w:rsidR="007C21AB" w:rsidRPr="00AB299C">
        <w:rPr>
          <w:rFonts w:ascii="Times New Roman" w:hAnsi="Times New Roman" w:cs="Times New Roman"/>
        </w:rPr>
        <w:t>equivalents</w:t>
      </w:r>
      <w:r w:rsidR="00AB299C" w:rsidRPr="00AB299C">
        <w:rPr>
          <w:rFonts w:ascii="Times New Roman" w:hAnsi="Times New Roman" w:cs="Times New Roman"/>
        </w:rPr>
        <w:t xml:space="preserve"> to the check variety, and 2 as moderately susceptible. No lines </w:t>
      </w:r>
      <w:r w:rsidR="00B56FC8">
        <w:rPr>
          <w:rFonts w:ascii="Times New Roman" w:hAnsi="Times New Roman" w:cs="Times New Roman"/>
        </w:rPr>
        <w:t xml:space="preserve">were </w:t>
      </w:r>
      <w:r w:rsidR="00AB299C" w:rsidRPr="00AB299C">
        <w:rPr>
          <w:rFonts w:ascii="Times New Roman" w:hAnsi="Times New Roman" w:cs="Times New Roman"/>
        </w:rPr>
        <w:t>immune, highly resistant, susceptible, or highly susceptible, indicating a narrow resistance spectrum.</w:t>
      </w:r>
    </w:p>
    <w:p w:rsidR="00BE63A5" w:rsidRDefault="00AC0D72" w:rsidP="002529D2">
      <w:pPr>
        <w:spacing w:line="360" w:lineRule="auto"/>
        <w:jc w:val="both"/>
        <w:rPr>
          <w:rFonts w:ascii="Times New Roman" w:hAnsi="Times New Roman" w:cs="Times New Roman"/>
          <w:i/>
          <w:iCs/>
        </w:rPr>
      </w:pPr>
      <w:r>
        <w:rPr>
          <w:rFonts w:ascii="Times New Roman" w:hAnsi="Times New Roman" w:cs="Times New Roman"/>
          <w:b/>
          <w:bCs/>
        </w:rPr>
        <w:t xml:space="preserve">Keywords: </w:t>
      </w:r>
      <w:r w:rsidR="002A1FC3">
        <w:rPr>
          <w:rFonts w:ascii="Times New Roman" w:hAnsi="Times New Roman" w:cs="Times New Roman"/>
        </w:rPr>
        <w:t>Mungbean, Germplasm, Screeni</w:t>
      </w:r>
      <w:r w:rsidR="008F7512">
        <w:rPr>
          <w:rFonts w:ascii="Times New Roman" w:hAnsi="Times New Roman" w:cs="Times New Roman"/>
        </w:rPr>
        <w:t>ng</w:t>
      </w:r>
      <w:r w:rsidR="00C453A9">
        <w:rPr>
          <w:rFonts w:ascii="Times New Roman" w:hAnsi="Times New Roman" w:cs="Times New Roman"/>
        </w:rPr>
        <w:t xml:space="preserve">, </w:t>
      </w:r>
      <w:r w:rsidR="009F2182">
        <w:rPr>
          <w:rFonts w:ascii="Times New Roman" w:hAnsi="Times New Roman" w:cs="Times New Roman"/>
        </w:rPr>
        <w:t>pest resistance</w:t>
      </w:r>
      <w:r w:rsidR="008F7512">
        <w:rPr>
          <w:rFonts w:ascii="Times New Roman" w:hAnsi="Times New Roman" w:cs="Times New Roman"/>
        </w:rPr>
        <w:t xml:space="preserve">, </w:t>
      </w:r>
      <w:r w:rsidR="008F7512">
        <w:rPr>
          <w:rFonts w:ascii="Times New Roman" w:hAnsi="Times New Roman" w:cs="Times New Roman"/>
          <w:i/>
          <w:iCs/>
        </w:rPr>
        <w:t xml:space="preserve">Helicoverpaarmigera, </w:t>
      </w:r>
      <w:r w:rsidR="00BE63A5">
        <w:rPr>
          <w:rFonts w:ascii="Times New Roman" w:hAnsi="Times New Roman" w:cs="Times New Roman"/>
          <w:i/>
          <w:iCs/>
        </w:rPr>
        <w:t>Marucavitrata.</w:t>
      </w:r>
    </w:p>
    <w:p w:rsidR="004542E2" w:rsidRDefault="00F84469"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rsidR="008174ED" w:rsidRDefault="000B1804" w:rsidP="002529D2">
      <w:pPr>
        <w:spacing w:line="360" w:lineRule="auto"/>
        <w:jc w:val="both"/>
        <w:rPr>
          <w:rFonts w:ascii="Times New Roman" w:hAnsi="Times New Roman" w:cs="Times New Roman"/>
        </w:rPr>
      </w:pPr>
      <w:r>
        <w:rPr>
          <w:rFonts w:ascii="Times New Roman" w:hAnsi="Times New Roman" w:cs="Times New Roman"/>
        </w:rPr>
        <w:tab/>
      </w:r>
      <w:r w:rsidR="00543A52" w:rsidRPr="00543A52">
        <w:rPr>
          <w:rFonts w:ascii="Times New Roman" w:hAnsi="Times New Roman" w:cs="Times New Roman"/>
        </w:rPr>
        <w:t>Mungbean [</w:t>
      </w:r>
      <w:r w:rsidR="00543A52" w:rsidRPr="00543A52">
        <w:rPr>
          <w:rFonts w:ascii="Times New Roman" w:hAnsi="Times New Roman" w:cs="Times New Roman"/>
          <w:i/>
          <w:iCs/>
        </w:rPr>
        <w:t>Vigna radiata</w:t>
      </w:r>
      <w:r w:rsidR="00543A52" w:rsidRPr="00543A52">
        <w:rPr>
          <w:rFonts w:ascii="Times New Roman" w:hAnsi="Times New Roman" w:cs="Times New Roman"/>
        </w:rPr>
        <w:t xml:space="preserve"> (L.) Wilczek] is the third most important pulse crop farmed in India among the major pulse crop accounting for roughly 16% of the country's total pulse area. Green gram, Vigna radiata (L.) Wilczek, is one of the most significant pulse crops in many Asian countries, including India, where the diet is mostly cereal base. </w:t>
      </w:r>
      <w:r w:rsidR="00834A8D" w:rsidRPr="005A4AD7">
        <w:rPr>
          <w:rFonts w:ascii="Times New Roman" w:hAnsi="Times New Roman" w:cs="Times New Roman"/>
        </w:rPr>
        <w:t>Mungbean is an important source of protein and several essential micronutrients for both human and domestic animals</w:t>
      </w:r>
      <w:r w:rsidR="00834A8D">
        <w:rPr>
          <w:rFonts w:ascii="Times New Roman" w:hAnsi="Times New Roman" w:cs="Times New Roman"/>
        </w:rPr>
        <w:t>.</w:t>
      </w:r>
      <w:r w:rsidR="00834A8D" w:rsidRPr="000B1804">
        <w:rPr>
          <w:rFonts w:ascii="Times New Roman" w:hAnsi="Times New Roman" w:cs="Times New Roman"/>
        </w:rPr>
        <w:t xml:space="preserve"> They’re highly rich in protein, fibre, and vitamins, as well as providing amino acids.</w:t>
      </w:r>
    </w:p>
    <w:p w:rsidR="00526AC2" w:rsidRPr="008174ED" w:rsidRDefault="005346BD" w:rsidP="002529D2">
      <w:pPr>
        <w:spacing w:line="360" w:lineRule="auto"/>
        <w:jc w:val="both"/>
        <w:rPr>
          <w:rFonts w:ascii="Times New Roman" w:hAnsi="Times New Roman" w:cs="Times New Roman"/>
        </w:rPr>
      </w:pPr>
      <w:r>
        <w:rPr>
          <w:rFonts w:ascii="Times New Roman" w:hAnsi="Times New Roman" w:cs="Times New Roman"/>
        </w:rPr>
        <w:tab/>
      </w:r>
      <w:r w:rsidR="00526AC2" w:rsidRPr="005A4AD7">
        <w:rPr>
          <w:rFonts w:ascii="Times New Roman" w:hAnsi="Times New Roman" w:cs="Times New Roman"/>
        </w:rPr>
        <w:t>The area under green gram has increased in the last two decades mainly because of the availability of short duration cultivars but</w:t>
      </w:r>
      <w:r w:rsidR="007F3235">
        <w:rPr>
          <w:rFonts w:ascii="Times New Roman" w:hAnsi="Times New Roman" w:cs="Times New Roman"/>
        </w:rPr>
        <w:t xml:space="preserve"> a</w:t>
      </w:r>
      <w:r w:rsidR="00526AC2" w:rsidRPr="005A4AD7">
        <w:rPr>
          <w:rFonts w:ascii="Times New Roman" w:hAnsi="Times New Roman" w:cs="Times New Roman"/>
        </w:rPr>
        <w:t xml:space="preserve"> multitude of pests</w:t>
      </w:r>
      <w:r w:rsidR="004300F9">
        <w:rPr>
          <w:rFonts w:ascii="Times New Roman" w:hAnsi="Times New Roman" w:cs="Times New Roman"/>
        </w:rPr>
        <w:t xml:space="preserve"> continues to </w:t>
      </w:r>
      <w:r w:rsidR="003F5240">
        <w:rPr>
          <w:rFonts w:ascii="Times New Roman" w:hAnsi="Times New Roman" w:cs="Times New Roman"/>
        </w:rPr>
        <w:t xml:space="preserve">hinder </w:t>
      </w:r>
      <w:r w:rsidR="003F5240" w:rsidRPr="005A4AD7">
        <w:rPr>
          <w:rFonts w:ascii="Times New Roman" w:hAnsi="Times New Roman" w:cs="Times New Roman"/>
        </w:rPr>
        <w:t>productivity</w:t>
      </w:r>
      <w:r w:rsidR="00526AC2" w:rsidRPr="005A4AD7">
        <w:rPr>
          <w:rFonts w:ascii="Times New Roman" w:hAnsi="Times New Roman" w:cs="Times New Roman"/>
        </w:rPr>
        <w:t xml:space="preserve"> due to infestation from germination to maturity of the crop. The insect pests reported on green gram includes</w:t>
      </w:r>
      <w:r w:rsidR="00160AF4">
        <w:rPr>
          <w:rFonts w:ascii="Times New Roman" w:hAnsi="Times New Roman" w:cs="Times New Roman"/>
        </w:rPr>
        <w:t xml:space="preserve"> </w:t>
      </w:r>
      <w:r w:rsidR="005335C4">
        <w:rPr>
          <w:rFonts w:ascii="Times New Roman" w:hAnsi="Times New Roman" w:cs="Times New Roman"/>
        </w:rPr>
        <w:t xml:space="preserve">spotted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Marucatestulalis</w:t>
      </w:r>
      <w:r w:rsidR="002A6B24" w:rsidRPr="005A4AD7">
        <w:rPr>
          <w:rFonts w:ascii="Times New Roman" w:hAnsi="Times New Roman" w:cs="Times New Roman"/>
        </w:rPr>
        <w:t xml:space="preserve"> (Geyer)</w:t>
      </w:r>
      <w:r w:rsidR="0096715E">
        <w:rPr>
          <w:rFonts w:ascii="Times New Roman" w:hAnsi="Times New Roman" w:cs="Times New Roman"/>
        </w:rPr>
        <w:t xml:space="preserve"> is destructive pest of green gram and cause economic losses of 20 </w:t>
      </w:r>
      <w:r w:rsidR="00EB623E">
        <w:rPr>
          <w:rFonts w:ascii="Times New Roman" w:hAnsi="Times New Roman" w:cs="Times New Roman"/>
        </w:rPr>
        <w:t xml:space="preserve">to 25% and yield losses of 2 to 84% </w:t>
      </w:r>
      <w:r w:rsidR="00EB623E">
        <w:rPr>
          <w:rFonts w:ascii="Times New Roman" w:hAnsi="Times New Roman" w:cs="Times New Roman"/>
        </w:rPr>
        <w:lastRenderedPageBreak/>
        <w:t xml:space="preserve">(Vishakanthaiah and </w:t>
      </w:r>
      <w:r w:rsidR="00EB623E" w:rsidRPr="00A24854">
        <w:rPr>
          <w:rFonts w:ascii="Times New Roman" w:hAnsi="Times New Roman" w:cs="Times New Roman"/>
          <w:sz w:val="22"/>
        </w:rPr>
        <w:t>Jagadeesh</w:t>
      </w:r>
      <w:r w:rsidR="00441106" w:rsidRPr="00A24854">
        <w:rPr>
          <w:rFonts w:ascii="Times New Roman" w:hAnsi="Times New Roman" w:cs="Times New Roman"/>
          <w:sz w:val="22"/>
        </w:rPr>
        <w:t xml:space="preserve"> B 1980)</w:t>
      </w:r>
      <w:r w:rsidR="00C17E43" w:rsidRPr="00A24854">
        <w:rPr>
          <w:rFonts w:ascii="Times New Roman" w:hAnsi="Times New Roman" w:cs="Times New Roman"/>
          <w:sz w:val="22"/>
        </w:rPr>
        <w:t xml:space="preserve">. Zahid </w:t>
      </w:r>
      <w:r w:rsidR="00C17E43" w:rsidRPr="00A24854">
        <w:rPr>
          <w:rFonts w:ascii="Times New Roman" w:hAnsi="Times New Roman" w:cs="Times New Roman"/>
          <w:i/>
          <w:sz w:val="22"/>
        </w:rPr>
        <w:t>et al</w:t>
      </w:r>
      <w:r w:rsidR="00C17E43" w:rsidRPr="00A24854">
        <w:rPr>
          <w:rFonts w:ascii="Times New Roman" w:hAnsi="Times New Roman" w:cs="Times New Roman"/>
          <w:sz w:val="22"/>
        </w:rPr>
        <w:t>. (2008) reported 20 to 30% pod damage in mung bean.</w:t>
      </w:r>
      <w:r w:rsidR="005335C4" w:rsidRPr="00A24854">
        <w:rPr>
          <w:rFonts w:ascii="Times New Roman" w:hAnsi="Times New Roman" w:cs="Times New Roman"/>
          <w:sz w:val="22"/>
        </w:rPr>
        <w:t xml:space="preserve">Gram </w:t>
      </w:r>
      <w:r w:rsidR="002A6B24" w:rsidRPr="00A24854">
        <w:rPr>
          <w:rFonts w:ascii="Times New Roman" w:hAnsi="Times New Roman" w:cs="Times New Roman"/>
          <w:sz w:val="22"/>
        </w:rPr>
        <w:t>pod b</w:t>
      </w:r>
      <w:r w:rsidR="002A6B24" w:rsidRPr="005A4AD7">
        <w:rPr>
          <w:rFonts w:ascii="Times New Roman" w:hAnsi="Times New Roman" w:cs="Times New Roman"/>
        </w:rPr>
        <w:t xml:space="preserve">orer, </w:t>
      </w:r>
      <w:r w:rsidR="002A6B24" w:rsidRPr="005A4AD7">
        <w:rPr>
          <w:rFonts w:ascii="Times New Roman" w:hAnsi="Times New Roman" w:cs="Times New Roman"/>
          <w:i/>
          <w:iCs/>
        </w:rPr>
        <w:t>Helicoverpa armigera</w:t>
      </w:r>
      <w:r w:rsidR="002A6B24" w:rsidRPr="005A4AD7">
        <w:rPr>
          <w:rFonts w:ascii="Times New Roman" w:hAnsi="Times New Roman" w:cs="Times New Roman"/>
        </w:rPr>
        <w:t xml:space="preserve"> (Hubner)</w:t>
      </w:r>
      <w:r w:rsidR="00A24854">
        <w:rPr>
          <w:rFonts w:ascii="Times New Roman" w:hAnsi="Times New Roman" w:cs="Times New Roman"/>
        </w:rPr>
        <w:t xml:space="preserve"> </w:t>
      </w:r>
      <w:r w:rsidR="00090174">
        <w:rPr>
          <w:rFonts w:ascii="Times New Roman" w:hAnsi="Times New Roman" w:cs="Times New Roman"/>
        </w:rPr>
        <w:t>larvae feed</w:t>
      </w:r>
      <w:r w:rsidR="00CB76AA">
        <w:rPr>
          <w:rFonts w:ascii="Times New Roman" w:hAnsi="Times New Roman" w:cs="Times New Roman"/>
        </w:rPr>
        <w:t xml:space="preserve"> on leaves and terminal buds</w:t>
      </w:r>
      <w:r w:rsidR="00A8258D">
        <w:rPr>
          <w:rFonts w:ascii="Times New Roman" w:hAnsi="Times New Roman" w:cs="Times New Roman"/>
        </w:rPr>
        <w:t xml:space="preserve"> as well as developing seeds.</w:t>
      </w:r>
    </w:p>
    <w:p w:rsidR="00770008" w:rsidRDefault="00FB7F29"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Material and Methods</w:t>
      </w:r>
    </w:p>
    <w:p w:rsidR="00770008" w:rsidRPr="00770008" w:rsidRDefault="00770008"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770008">
        <w:rPr>
          <w:rFonts w:ascii="Times New Roman" w:hAnsi="Times New Roman" w:cs="Times New Roman"/>
        </w:rPr>
        <w:t xml:space="preserve">The experiment was conducted during the Kharif season of 2024 at the Research and Instructional Farm of Indira Gandhi Krishi Vishwavidyalaya, Raipur (C.G.). A total of eighty-six </w:t>
      </w:r>
      <w:r w:rsidR="009808D3" w:rsidRPr="00770008">
        <w:rPr>
          <w:rFonts w:ascii="Times New Roman" w:hAnsi="Times New Roman" w:cs="Times New Roman"/>
        </w:rPr>
        <w:t>moonbeam</w:t>
      </w:r>
      <w:r w:rsidRPr="00770008">
        <w:rPr>
          <w:rFonts w:ascii="Times New Roman" w:hAnsi="Times New Roman" w:cs="Times New Roman"/>
        </w:rPr>
        <w:t xml:space="preserve"> germplasm lines, including the susceptible check variety Pusha Vishal, were evaluated using a Randomized Block Design (RBD) with two replications. Each genotype was planted in four rows, each measuring 2 meters in length, with a spacing of 30 cm between rows and 10 cm between plants. Sowing took place on August 1st, 2024. Observations were recorded weekly on five randomly selected plants per genotype, focusing on pod borer infestation percentage and yield-related traits.</w:t>
      </w:r>
    </w:p>
    <w:p w:rsidR="00621004" w:rsidRDefault="00CE58F4" w:rsidP="002529D2">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Pod damage (%)</w:t>
      </w:r>
      <w:r w:rsidR="00A93198" w:rsidRPr="00CC4FAE">
        <w:rPr>
          <w:rFonts w:ascii="Times New Roman" w:hAnsi="Times New Roman" w:cs="Times New Roman"/>
          <w:b/>
          <w:bCs/>
        </w:rPr>
        <w:t>:</w:t>
      </w:r>
      <w:r w:rsidR="00DF6DCA">
        <w:rPr>
          <w:rFonts w:ascii="Times New Roman" w:hAnsi="Times New Roman" w:cs="Times New Roman"/>
        </w:rPr>
        <w:t>P</w:t>
      </w:r>
      <w:r w:rsidR="00AA0231">
        <w:rPr>
          <w:rFonts w:ascii="Times New Roman" w:hAnsi="Times New Roman" w:cs="Times New Roman"/>
        </w:rPr>
        <w:t>er</w:t>
      </w:r>
      <w:r w:rsidR="00894E1E">
        <w:rPr>
          <w:rFonts w:ascii="Times New Roman" w:hAnsi="Times New Roman" w:cs="Times New Roman"/>
        </w:rPr>
        <w:t>centage of pod damage was assessed</w:t>
      </w:r>
      <w:r w:rsidR="003C26D4">
        <w:rPr>
          <w:rFonts w:ascii="Times New Roman" w:hAnsi="Times New Roman" w:cs="Times New Roman"/>
        </w:rPr>
        <w:t xml:space="preserve"> on the basis of shape and size of the hole of different pod borers in 100 randomly collected pods from each plot at the time of harvest</w:t>
      </w:r>
      <w:r w:rsidR="00B10099">
        <w:rPr>
          <w:rFonts w:ascii="Times New Roman" w:hAnsi="Times New Roman" w:cs="Times New Roman"/>
        </w:rPr>
        <w:t xml:space="preserve">.The </w:t>
      </w:r>
      <w:r w:rsidR="003C26D4">
        <w:rPr>
          <w:rFonts w:ascii="Times New Roman" w:hAnsi="Times New Roman" w:cs="Times New Roman"/>
        </w:rPr>
        <w:t>nature of damage of</w:t>
      </w:r>
    </w:p>
    <w:p w:rsidR="00AF0073" w:rsidRDefault="003C26D4"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i/>
          <w:iCs/>
        </w:rPr>
        <w:t>Helicoverpa</w:t>
      </w:r>
      <w:r w:rsidR="007C3681">
        <w:rPr>
          <w:rFonts w:ascii="Times New Roman" w:hAnsi="Times New Roman" w:cs="Times New Roman"/>
          <w:i/>
          <w:iCs/>
        </w:rPr>
        <w:t xml:space="preserve"> armigera</w:t>
      </w:r>
      <w:r w:rsidR="007C3681">
        <w:rPr>
          <w:rFonts w:ascii="Times New Roman" w:hAnsi="Times New Roman" w:cs="Times New Roman"/>
        </w:rPr>
        <w:t xml:space="preserve"> is large round and regular holes on the pods while</w:t>
      </w:r>
    </w:p>
    <w:p w:rsidR="00720A0A" w:rsidRDefault="007C3681"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i/>
          <w:iCs/>
        </w:rPr>
        <w:t>Marucavitrata</w:t>
      </w:r>
      <w:r>
        <w:rPr>
          <w:rFonts w:ascii="Times New Roman" w:hAnsi="Times New Roman" w:cs="Times New Roman"/>
        </w:rPr>
        <w:t>cause</w:t>
      </w:r>
      <w:r w:rsidR="00720A0A">
        <w:rPr>
          <w:rFonts w:ascii="Times New Roman" w:hAnsi="Times New Roman" w:cs="Times New Roman"/>
        </w:rPr>
        <w:t xml:space="preserve">irregular </w:t>
      </w:r>
      <w:r w:rsidR="007A596B">
        <w:rPr>
          <w:rFonts w:ascii="Times New Roman" w:hAnsi="Times New Roman" w:cs="Times New Roman"/>
        </w:rPr>
        <w:t xml:space="preserve">holes and </w:t>
      </w:r>
      <w:r w:rsidR="00720A0A">
        <w:rPr>
          <w:rFonts w:ascii="Times New Roman" w:hAnsi="Times New Roman" w:cs="Times New Roman"/>
        </w:rPr>
        <w:t>scrapping</w:t>
      </w:r>
      <w:r w:rsidR="00160AF4">
        <w:rPr>
          <w:rFonts w:ascii="Times New Roman" w:hAnsi="Times New Roman" w:cs="Times New Roman"/>
        </w:rPr>
        <w:t xml:space="preserve"> </w:t>
      </w:r>
      <w:r w:rsidR="00720A0A">
        <w:rPr>
          <w:rFonts w:ascii="Times New Roman" w:hAnsi="Times New Roman" w:cs="Times New Roman"/>
        </w:rPr>
        <w:t>on the pods.</w:t>
      </w:r>
    </w:p>
    <w:p w:rsidR="00315781" w:rsidRDefault="007A7F86" w:rsidP="00315781">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Yield Parameters:</w:t>
      </w:r>
      <w:r w:rsidR="006D481B">
        <w:rPr>
          <w:rFonts w:ascii="Times New Roman" w:hAnsi="Times New Roman" w:cs="Times New Roman"/>
        </w:rPr>
        <w:t xml:space="preserve">Grain yield was recorded at the time of harvest. </w:t>
      </w:r>
    </w:p>
    <w:p w:rsidR="00315781" w:rsidRDefault="00315781" w:rsidP="00315781">
      <w:pPr>
        <w:pStyle w:val="ListParagraph"/>
        <w:spacing w:line="360" w:lineRule="auto"/>
        <w:ind w:left="1080"/>
        <w:jc w:val="both"/>
        <w:rPr>
          <w:rFonts w:ascii="Times New Roman" w:hAnsi="Times New Roman" w:cs="Times New Roman"/>
        </w:rPr>
      </w:pPr>
    </w:p>
    <w:p w:rsidR="00CE58F4" w:rsidRPr="00315781" w:rsidRDefault="006D481B" w:rsidP="00315781">
      <w:pPr>
        <w:pStyle w:val="ListParagraph"/>
        <w:spacing w:line="360" w:lineRule="auto"/>
        <w:ind w:left="0"/>
        <w:jc w:val="both"/>
        <w:rPr>
          <w:rFonts w:ascii="Times New Roman" w:hAnsi="Times New Roman" w:cs="Times New Roman"/>
        </w:rPr>
      </w:pPr>
      <w:r w:rsidRPr="00315781">
        <w:rPr>
          <w:rFonts w:ascii="Times New Roman" w:hAnsi="Times New Roman" w:cs="Times New Roman"/>
        </w:rPr>
        <w:t>Afterward</w:t>
      </w:r>
      <w:r w:rsidR="00B93580" w:rsidRPr="00315781">
        <w:rPr>
          <w:rFonts w:ascii="Times New Roman" w:hAnsi="Times New Roman" w:cs="Times New Roman"/>
        </w:rPr>
        <w:t xml:space="preserve">, the total number of pods and the number of damaged pods by pod borers on each demarcated plant were counted and converted into percentage. The percentage of pod </w:t>
      </w:r>
      <w:r w:rsidR="00FC7E79" w:rsidRPr="00315781">
        <w:rPr>
          <w:rFonts w:ascii="Times New Roman" w:hAnsi="Times New Roman" w:cs="Times New Roman"/>
        </w:rPr>
        <w:t xml:space="preserve">damaged and grain yield kg/ha were estimated with the help </w:t>
      </w:r>
      <w:r w:rsidR="009B4A2C" w:rsidRPr="00315781">
        <w:rPr>
          <w:rFonts w:ascii="Times New Roman" w:hAnsi="Times New Roman" w:cs="Times New Roman"/>
        </w:rPr>
        <w:t>of following</w:t>
      </w:r>
      <w:r w:rsidR="00FC7E79" w:rsidRPr="00315781">
        <w:rPr>
          <w:rFonts w:ascii="Times New Roman" w:hAnsi="Times New Roman" w:cs="Times New Roman"/>
        </w:rPr>
        <w:t xml:space="preserve"> formula:</w:t>
      </w:r>
    </w:p>
    <w:p w:rsidR="009B4A2C" w:rsidRDefault="006F4F41" w:rsidP="002529D2">
      <w:pPr>
        <w:spacing w:line="360" w:lineRule="auto"/>
        <w:jc w:val="both"/>
        <w:rPr>
          <w:rFonts w:ascii="Times New Roman" w:hAnsi="Times New Roman" w:cs="Times New Roman"/>
        </w:rPr>
      </w:pPr>
      <w:r w:rsidRPr="006F4F41">
        <w:rPr>
          <w:rFonts w:ascii="Times New Roman" w:hAnsi="Times New Roman"/>
          <w:noProof/>
          <w:color w:val="FF0000"/>
        </w:rPr>
      </w:r>
      <w:r w:rsidRPr="006F4F41">
        <w:rPr>
          <w:rFonts w:ascii="Times New Roman" w:hAnsi="Times New Roman"/>
          <w:noProof/>
          <w:color w:val="FF0000"/>
        </w:rPr>
        <w:pict>
          <v:group id="Group 10" o:spid="_x0000_s1026" style="width:419.65pt;height:57pt;mso-position-horizontal-relative:char;mso-position-vertical-relative:line" coordorigin="14478,52856" coordsize="50139,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">
            <v:rect id="Rectangle 6" o:spid="_x0000_s1027" style="position:absolute;left:14478;top:55137;width:15239;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rsidR="00160AF4" w:rsidRPr="00AC5266" w:rsidRDefault="00160AF4"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v:textbox>
            </v:rect>
            <v:rect id="Rectangle 7" o:spid="_x0000_s1028" style="position:absolute;left:34287;top:52856;width:16941;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rsidR="00160AF4" w:rsidRPr="00AC5266" w:rsidRDefault="00160AF4"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v:textbox>
            </v:rect>
            <v:rect id="Rectangle 8" o:spid="_x0000_s1029" style="position:absolute;left:28191;top:57143;width:29570;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rsidR="00160AF4" w:rsidRPr="00AC5266" w:rsidRDefault="00160AF4"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v:textbox>
            </v:rect>
            <v:line id="Straight Connector 9" o:spid="_x0000_s1030" style="position:absolute;visibility:visibl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v:line>
            <v:rect id="Rectangle 10" o:spid="_x0000_s1031" style="position:absolute;left:57143;top:54861;width:2622;height: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rsidR="00160AF4" w:rsidRPr="00AC5266" w:rsidRDefault="00160AF4"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v:textbox>
            </v:rect>
            <v:rect id="Rectangle 11" o:spid="_x0000_s1032" style="position:absolute;left:58782;top:54862;width:5835;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rsidR="00160AF4" w:rsidRPr="00AC5266" w:rsidRDefault="00160AF4"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v:textbox>
            </v:rect>
            <w10:wrap type="none"/>
            <w10:anchorlock/>
          </v:group>
        </w:pict>
      </w:r>
    </w:p>
    <w:p w:rsidR="00670836" w:rsidRDefault="006F4F41" w:rsidP="002529D2">
      <w:pPr>
        <w:spacing w:line="360" w:lineRule="auto"/>
        <w:jc w:val="both"/>
        <w:rPr>
          <w:rFonts w:ascii="Times New Roman" w:hAnsi="Times New Roman" w:cs="Times New Roman"/>
        </w:rPr>
      </w:pPr>
      <w:r w:rsidRPr="006F4F41">
        <w:rPr>
          <w:rFonts w:eastAsiaTheme="minorEastAsia"/>
          <w:noProof/>
          <w:color w:val="FF0000"/>
        </w:rPr>
        <w:pict>
          <v:group id="Group 3" o:spid="_x0000_s1033" style="position:absolute;left:0;text-align:left;margin-left:30.65pt;margin-top:17.5pt;width:380pt;height:59.25pt;z-index:-251657216;mso-width-relative:margin;mso-height-relative:margin" coordorigin="2145,52186" coordsize="41497,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">
            <v:rect id="Rectangle 14" o:spid="_x0000_s1034" style="position:absolute;left:2145;top:54865;width:15383;height:4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rsidR="00160AF4" w:rsidRPr="00AC5266" w:rsidRDefault="00160AF4"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v:textbox>
            </v:rect>
            <v:rect id="Rectangle 15" o:spid="_x0000_s1035" style="position:absolute;left:16607;top:52186;width:20059;height:4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rsidR="00160AF4" w:rsidRPr="00AC5266" w:rsidRDefault="00160AF4"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v:textbox>
            </v:rect>
            <v:rect id="Rectangle 16" o:spid="_x0000_s1036" style="position:absolute;left:19534;top:57144;width:11699;height:4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160AF4" w:rsidRPr="00AC5266" w:rsidRDefault="00160AF4"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v:textbox>
            </v:rect>
            <v:line id="Straight Connector 17" o:spid="_x0000_s1037" style="position:absolute;visibility:visible" from="16764,56388" to="36576,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rect id="Rectangle 18" o:spid="_x0000_s1038" style="position:absolute;left:36666;top:55138;width:2404;height:4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rsidR="00160AF4" w:rsidRPr="00AC5266" w:rsidRDefault="00160AF4" w:rsidP="00B875C6">
                    <w:pPr>
                      <w:rPr>
                        <w:color w:val="000000" w:themeColor="text1"/>
                        <w:kern w:val="24"/>
                      </w:rPr>
                    </w:pPr>
                    <w:r w:rsidRPr="00AC5266">
                      <w:rPr>
                        <w:color w:val="000000" w:themeColor="text1"/>
                        <w:kern w:val="24"/>
                      </w:rPr>
                      <w:t>X</w:t>
                    </w:r>
                  </w:p>
                </w:txbxContent>
              </v:textbox>
            </v:rect>
            <v:rect id="Rectangle 19" o:spid="_x0000_s1039" style="position:absolute;left:38119;top:54971;width:5523;height:4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rsidR="00160AF4" w:rsidRPr="00AC5266" w:rsidRDefault="00160AF4"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v:textbox>
            </v:rect>
            <w10:wrap type="topAndBottom"/>
          </v:group>
        </w:pict>
      </w:r>
    </w:p>
    <w:p w:rsidR="00B875C6" w:rsidRDefault="00B875C6" w:rsidP="002529D2">
      <w:pPr>
        <w:spacing w:line="360" w:lineRule="auto"/>
        <w:jc w:val="both"/>
        <w:rPr>
          <w:rFonts w:ascii="Times New Roman" w:hAnsi="Times New Roman" w:cs="Times New Roman"/>
        </w:rPr>
      </w:pPr>
    </w:p>
    <w:p w:rsidR="00F81EA9" w:rsidRDefault="003E2239" w:rsidP="002529D2">
      <w:pPr>
        <w:spacing w:line="360" w:lineRule="auto"/>
        <w:jc w:val="both"/>
        <w:rPr>
          <w:rFonts w:ascii="Times New Roman" w:hAnsi="Times New Roman" w:cs="Times New Roman"/>
          <w:lang w:val="en-US"/>
        </w:rPr>
      </w:pPr>
      <w:r>
        <w:rPr>
          <w:rFonts w:ascii="Times New Roman" w:hAnsi="Times New Roman" w:cs="Times New Roman"/>
        </w:rPr>
        <w:lastRenderedPageBreak/>
        <w:tab/>
      </w:r>
      <w:r w:rsidR="00F81EA9" w:rsidRPr="00F81EA9">
        <w:rPr>
          <w:rFonts w:ascii="Times New Roman" w:hAnsi="Times New Roman" w:cs="Times New Roman"/>
          <w:lang w:val="en-US"/>
        </w:rPr>
        <w:t>The percentage of pod damage at maturity of test entry is compared with that of the check cultivar in the trial. The test entries are then graded using a formula derived from Abott (1925):</w:t>
      </w:r>
    </w:p>
    <w:p w:rsidR="0006364A" w:rsidRDefault="0006364A" w:rsidP="002529D2">
      <w:pPr>
        <w:spacing w:line="360" w:lineRule="auto"/>
        <w:jc w:val="both"/>
        <w:rPr>
          <w:rFonts w:ascii="Times New Roman" w:hAnsi="Times New Roman" w:cs="Times New Roman"/>
          <w:lang w:val="en-US"/>
        </w:rPr>
      </w:pPr>
    </w:p>
    <w:p w:rsidR="00F84469" w:rsidRPr="0006364A" w:rsidRDefault="006F4F41" w:rsidP="002529D2">
      <w:pPr>
        <w:spacing w:line="360" w:lineRule="auto"/>
        <w:jc w:val="both"/>
        <w:rPr>
          <w:rFonts w:ascii="Times New Roman" w:hAnsi="Times New Roman"/>
          <w:noProof/>
          <w:color w:val="FF0000"/>
        </w:rPr>
      </w:pPr>
      <w:r w:rsidRPr="006F4F41">
        <w:rPr>
          <w:rFonts w:ascii="Times New Roman" w:hAnsi="Times New Roman"/>
          <w:noProof/>
          <w:color w:val="FF0000"/>
        </w:rPr>
      </w:r>
      <w:r>
        <w:rPr>
          <w:rFonts w:ascii="Times New Roman" w:hAnsi="Times New Roman"/>
          <w:noProof/>
          <w:color w:val="FF0000"/>
        </w:rPr>
        <w:pict>
          <v:group id="Group 561875537" o:spid="_x0000_s1040" style="width:416.7pt;height:61pt;mso-position-horizontal-relative:char;mso-position-vertical-relative:line" coordorigin="14478,52856" coordsize="5013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">
            <v:rect id="Rectangle 6" o:spid="_x0000_s1041" style="position:absolute;left:14478;top:55137;width:15239;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" filled="f" stroked="f">
              <v:textbox>
                <w:txbxContent>
                  <w:p w:rsidR="00160AF4" w:rsidRPr="00AC5266" w:rsidRDefault="00160AF4"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v:textbox>
            </v:rect>
            <v:rect id="Rectangle 7" o:spid="_x0000_s1042" style="position:absolute;left:31608;top:52856;width:23842;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" filled="f" stroked="f">
              <v:textbox>
                <w:txbxContent>
                  <w:p w:rsidR="00160AF4" w:rsidRPr="00AC5266" w:rsidRDefault="00160AF4"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v:textbox>
            </v:rect>
            <v:rect id="Rectangle 8" o:spid="_x0000_s1043" style="position:absolute;left:35319;top:57053;width:19408;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" filled="f" stroked="f">
              <v:textbox>
                <w:txbxContent>
                  <w:p w:rsidR="00160AF4" w:rsidRPr="00AC5266" w:rsidRDefault="00160AF4"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v:textbox>
            </v:rect>
            <v:line id="Straight Connector 9" o:spid="_x0000_s1044" style="position:absolute;visibility:visibl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" strokecolor="#4472c4 [3204]" strokeweight=".5pt">
              <v:stroke joinstyle="miter"/>
            </v:line>
            <v:rect id="Rectangle 10" o:spid="_x0000_s1045" style="position:absolute;left:57143;top:54861;width:2622;height:4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" filled="f" stroked="f">
              <v:textbox>
                <w:txbxContent>
                  <w:p w:rsidR="00160AF4" w:rsidRPr="00AC5266" w:rsidRDefault="00160AF4" w:rsidP="000D700D">
                    <w:pPr>
                      <w:rPr>
                        <w:color w:val="000000" w:themeColor="text1"/>
                        <w:kern w:val="24"/>
                      </w:rPr>
                    </w:pPr>
                    <w:r w:rsidRPr="00AC5266">
                      <w:rPr>
                        <w:color w:val="000000" w:themeColor="text1"/>
                        <w:kern w:val="24"/>
                      </w:rPr>
                      <w:t>X</w:t>
                    </w:r>
                  </w:p>
                </w:txbxContent>
              </v:textbox>
            </v:rect>
            <v:rect id="Rectangle 11" o:spid="_x0000_s1046" style="position:absolute;left:58782;top:54862;width:5835;height:4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" filled="f" stroked="f">
              <v:textbox>
                <w:txbxContent>
                  <w:p w:rsidR="00160AF4" w:rsidRPr="00AC5266" w:rsidRDefault="00160AF4"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v:textbox>
            </v:rect>
            <w10:wrap type="none"/>
            <w10:anchorlock/>
          </v:group>
        </w:pict>
      </w:r>
    </w:p>
    <w:p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 xml:space="preserve">Where, </w:t>
      </w:r>
    </w:p>
    <w:p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P.D. = Mean of per cent pod damaged</w:t>
      </w:r>
    </w:p>
    <w:p w:rsidR="00CA6168" w:rsidRPr="00AC5266" w:rsidRDefault="006F4F41" w:rsidP="002529D2">
      <w:pPr>
        <w:spacing w:line="360" w:lineRule="auto"/>
        <w:ind w:left="624"/>
        <w:jc w:val="both"/>
        <w:rPr>
          <w:rFonts w:ascii="Times New Roman" w:hAnsi="Times New Roman" w:cs="Times New Roman"/>
        </w:rPr>
      </w:pPr>
      <w:r w:rsidRPr="006F4F41">
        <w:rPr>
          <w:rFonts w:ascii="Times New Roman" w:hAnsi="Times New Roman" w:cs="Times New Roman"/>
          <w:noProof/>
        </w:rPr>
        <w:pict>
          <v:line id="Straight Connector 108" o:spid="_x0000_s1062" style="position:absolute;left:0;text-align:left;z-index:251661312;visibility:visible;mso-width-relative:margin" from="30.65pt,45.9pt" to="449.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" strokecolor="black [3200]" strokeweight="1.5pt">
            <v:stroke joinstyle="miter"/>
          </v:line>
        </w:pict>
      </w:r>
      <w:r w:rsidR="00960093">
        <w:rPr>
          <w:rFonts w:ascii="Times New Roman" w:hAnsi="Times New Roman" w:cs="Times New Roman"/>
        </w:rPr>
        <w:t>list 1 :</w:t>
      </w:r>
      <w:r w:rsidR="00CA6168" w:rsidRPr="00AC5266">
        <w:rPr>
          <w:rFonts w:ascii="Times New Roman" w:hAnsi="Times New Roman" w:cs="Times New Roman"/>
        </w:rPr>
        <w:t>The pest incidence percentage is then converted to 1 to 9 rating adopting the following scale</w:t>
      </w:r>
    </w:p>
    <w:tbl>
      <w:tblPr>
        <w:tblStyle w:val="TableGrid"/>
        <w:tblW w:w="0" w:type="auto"/>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9"/>
        <w:gridCol w:w="2229"/>
        <w:gridCol w:w="3211"/>
      </w:tblGrid>
      <w:tr w:rsidR="00CA6168" w:rsidTr="00160AF4">
        <w:trPr>
          <w:trHeight w:val="414"/>
        </w:trPr>
        <w:tc>
          <w:tcPr>
            <w:tcW w:w="2719" w:type="dxa"/>
          </w:tcPr>
          <w:p w:rsidR="00CA6168" w:rsidRPr="00571902" w:rsidRDefault="00CA6168" w:rsidP="002529D2">
            <w:pPr>
              <w:spacing w:line="360" w:lineRule="auto"/>
              <w:jc w:val="center"/>
              <w:rPr>
                <w:rFonts w:ascii="Times New Roman" w:hAnsi="Times New Roman" w:cs="Times New Roman"/>
                <w:b/>
                <w:bCs/>
              </w:rPr>
            </w:pPr>
            <w:r>
              <w:rPr>
                <w:rFonts w:ascii="Times New Roman" w:hAnsi="Times New Roman" w:cs="Times New Roman"/>
                <w:b/>
                <w:bCs/>
              </w:rPr>
              <w:t>Pest Resistant %</w:t>
            </w:r>
          </w:p>
        </w:tc>
        <w:tc>
          <w:tcPr>
            <w:tcW w:w="2229" w:type="dxa"/>
          </w:tcPr>
          <w:p w:rsidR="00CA6168" w:rsidRPr="00571902" w:rsidRDefault="006F4F41" w:rsidP="002529D2">
            <w:pPr>
              <w:spacing w:line="360" w:lineRule="auto"/>
              <w:jc w:val="center"/>
              <w:rPr>
                <w:rFonts w:ascii="Times New Roman" w:hAnsi="Times New Roman" w:cs="Times New Roman"/>
                <w:b/>
                <w:bCs/>
              </w:rPr>
            </w:pPr>
            <w:r w:rsidRPr="006F4F41">
              <w:rPr>
                <w:rFonts w:ascii="Times New Roman" w:hAnsi="Times New Roman" w:cs="Times New Roman"/>
                <w:noProof/>
              </w:rPr>
              <w:pict>
                <v:line id="Straight Connector 109" o:spid="_x0000_s1061" style="position:absolute;left:0;text-align:left;z-index:251662336;visibility:visible;mso-position-horizontal-relative:text;mso-position-vertical-relative:text;mso-width-relative:margin" from="-132.65pt,17.45pt" to="286.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" strokecolor="black [3200]" strokeweight="1.5pt">
                  <v:stroke joinstyle="miter"/>
                </v:line>
              </w:pict>
            </w:r>
            <w:r w:rsidR="00CA6168">
              <w:rPr>
                <w:rFonts w:ascii="Times New Roman" w:hAnsi="Times New Roman" w:cs="Times New Roman"/>
                <w:b/>
                <w:bCs/>
              </w:rPr>
              <w:t>Score</w:t>
            </w:r>
          </w:p>
        </w:tc>
        <w:tc>
          <w:tcPr>
            <w:tcW w:w="3211" w:type="dxa"/>
          </w:tcPr>
          <w:p w:rsidR="00CA6168" w:rsidRPr="00571902" w:rsidRDefault="00CA6168" w:rsidP="002529D2">
            <w:pPr>
              <w:spacing w:line="360" w:lineRule="auto"/>
              <w:jc w:val="both"/>
              <w:rPr>
                <w:rFonts w:ascii="Times New Roman" w:hAnsi="Times New Roman" w:cs="Times New Roman"/>
                <w:b/>
                <w:bCs/>
              </w:rPr>
            </w:pPr>
            <w:r>
              <w:rPr>
                <w:rFonts w:ascii="Times New Roman" w:hAnsi="Times New Roman" w:cs="Times New Roman"/>
                <w:b/>
                <w:bCs/>
              </w:rPr>
              <w:t>Pest Resistance Rating (PRR)</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100</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Immune</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75 to 99</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resistant</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75</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3</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Resistant</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50</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4</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resistant</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25</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Tolerant</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10</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6</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Equal to check</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-10</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susceptible</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-25</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8</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Susceptible</w:t>
            </w:r>
          </w:p>
        </w:tc>
      </w:tr>
      <w:tr w:rsidR="00CA6168" w:rsidTr="00160AF4">
        <w:trPr>
          <w:trHeight w:val="414"/>
        </w:trPr>
        <w:tc>
          <w:tcPr>
            <w:tcW w:w="271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or less</w:t>
            </w:r>
          </w:p>
        </w:tc>
        <w:tc>
          <w:tcPr>
            <w:tcW w:w="2229" w:type="dxa"/>
          </w:tcPr>
          <w:p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9</w:t>
            </w:r>
          </w:p>
        </w:tc>
        <w:tc>
          <w:tcPr>
            <w:tcW w:w="3211" w:type="dxa"/>
          </w:tcPr>
          <w:p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susceptible</w:t>
            </w:r>
          </w:p>
        </w:tc>
      </w:tr>
    </w:tbl>
    <w:p w:rsidR="00F835CF" w:rsidRPr="0091511E" w:rsidRDefault="006F4F41" w:rsidP="0091511E">
      <w:pPr>
        <w:spacing w:line="360" w:lineRule="auto"/>
        <w:ind w:left="850" w:right="680"/>
        <w:jc w:val="both"/>
        <w:rPr>
          <w:rFonts w:ascii="Times New Roman" w:hAnsi="Times New Roman" w:cs="Times New Roman"/>
          <w:b/>
          <w:bCs/>
        </w:rPr>
      </w:pPr>
      <w:r w:rsidRPr="006F4F41">
        <w:rPr>
          <w:rFonts w:ascii="Times New Roman" w:hAnsi="Times New Roman" w:cs="Times New Roman"/>
          <w:b/>
          <w:bCs/>
          <w:noProof/>
          <w:sz w:val="26"/>
          <w:szCs w:val="26"/>
        </w:rPr>
        <w:pict>
          <v:line id="Straight Connector 110" o:spid="_x0000_s1060" style="position:absolute;left:0;text-align:left;z-index:251663360;visibility:visible;mso-position-horizontal-relative:text;mso-position-vertical-relative:text;mso-width-relative:margin" from="30.65pt,1.1pt" to="44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" strokecolor="black [3200]" strokeweight="1.5pt">
            <v:stroke joinstyle="miter"/>
          </v:line>
        </w:pict>
      </w:r>
      <w:r w:rsidR="00CA6168">
        <w:rPr>
          <w:rFonts w:ascii="Times New Roman" w:hAnsi="Times New Roman" w:cs="Times New Roman"/>
          <w:b/>
          <w:bCs/>
        </w:rPr>
        <w:t>(Source: Technical program, IIPR, Kanpur 2023)</w:t>
      </w:r>
    </w:p>
    <w:p w:rsidR="00784137" w:rsidRDefault="00784137"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Result and Discussion</w:t>
      </w:r>
    </w:p>
    <w:p w:rsidR="003D526D" w:rsidRPr="00D36516" w:rsidRDefault="003D526D" w:rsidP="002529D2">
      <w:pPr>
        <w:spacing w:line="360" w:lineRule="auto"/>
        <w:jc w:val="both"/>
        <w:rPr>
          <w:rFonts w:ascii="Times New Roman" w:hAnsi="Times New Roman" w:cs="Times New Roman"/>
        </w:rPr>
      </w:pPr>
      <w:r>
        <w:rPr>
          <w:rFonts w:ascii="Times New Roman" w:hAnsi="Times New Roman" w:cs="Times New Roman"/>
          <w:lang w:val="en-US"/>
        </w:rPr>
        <w:tab/>
      </w:r>
      <w:r w:rsidR="00BD5536" w:rsidRPr="00BD5536">
        <w:rPr>
          <w:rFonts w:ascii="Times New Roman" w:hAnsi="Times New Roman" w:cs="Times New Roman"/>
        </w:rPr>
        <w:t xml:space="preserve">Data on the pod borer complex, specifically </w:t>
      </w:r>
      <w:r w:rsidR="00BD5536" w:rsidRPr="00BD5536">
        <w:rPr>
          <w:rFonts w:ascii="Times New Roman" w:hAnsi="Times New Roman" w:cs="Times New Roman"/>
          <w:i/>
          <w:iCs/>
        </w:rPr>
        <w:t>Helicoverpa armigera</w:t>
      </w:r>
      <w:r w:rsidR="00BD5536" w:rsidRPr="00BD5536">
        <w:rPr>
          <w:rFonts w:ascii="Times New Roman" w:hAnsi="Times New Roman" w:cs="Times New Roman"/>
        </w:rPr>
        <w:t xml:space="preserve"> damage, were recorded at the crop's harvesting stage. The </w:t>
      </w:r>
      <w:r w:rsidR="009808D3" w:rsidRPr="00BD5536">
        <w:rPr>
          <w:rFonts w:ascii="Times New Roman" w:hAnsi="Times New Roman" w:cs="Times New Roman"/>
        </w:rPr>
        <w:t>moonbeam</w:t>
      </w:r>
      <w:r w:rsidR="00BD5536" w:rsidRPr="00BD5536">
        <w:rPr>
          <w:rFonts w:ascii="Times New Roman" w:hAnsi="Times New Roman" w:cs="Times New Roman"/>
        </w:rPr>
        <w:t xml:space="preserve"> germplasm exhibited significant variation in pod damage percentage, ranging from 1.25% to 12.00%. Among the evaluated entries, the lowest pod damage caused by </w:t>
      </w:r>
      <w:r w:rsidR="00BD5536" w:rsidRPr="00BD5536">
        <w:rPr>
          <w:rFonts w:ascii="Times New Roman" w:hAnsi="Times New Roman" w:cs="Times New Roman"/>
          <w:i/>
          <w:iCs/>
        </w:rPr>
        <w:t>H. armigera</w:t>
      </w:r>
      <w:r w:rsidR="00BD5536" w:rsidRPr="00BD5536">
        <w:rPr>
          <w:rFonts w:ascii="Times New Roman" w:hAnsi="Times New Roman" w:cs="Times New Roman"/>
        </w:rPr>
        <w:t xml:space="preserve"> was observed in germplasm DGGV 2 (1.25%), while the highest damage was recorded in germplasm MI 13-47 AVT–1 (12.00%)</w:t>
      </w:r>
      <w:r w:rsidRPr="003D526D">
        <w:rPr>
          <w:rFonts w:ascii="Times New Roman" w:hAnsi="Times New Roman" w:cs="Times New Roman"/>
          <w:lang w:val="en-US"/>
        </w:rPr>
        <w:t xml:space="preserve">(Table </w:t>
      </w:r>
      <w:r w:rsidR="00CA7175">
        <w:rPr>
          <w:rFonts w:ascii="Times New Roman" w:hAnsi="Times New Roman" w:cs="Times New Roman"/>
          <w:lang w:val="en-US"/>
        </w:rPr>
        <w:t>1</w:t>
      </w:r>
      <w:r w:rsidRPr="003D526D">
        <w:rPr>
          <w:rFonts w:ascii="Times New Roman" w:hAnsi="Times New Roman" w:cs="Times New Roman"/>
          <w:lang w:val="en-US"/>
        </w:rPr>
        <w:t>).</w:t>
      </w:r>
    </w:p>
    <w:p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lastRenderedPageBreak/>
        <w:tab/>
        <w:t xml:space="preserve">Our findings are similar with the findings of Yadav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(2021), who estimated the minimal percentages of pod infestations by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 xml:space="preserve">in the four genotypes KU-99-05, Azad Urd-1, Shekhar-2, and PU-6 were noticed 5.83, 6.17, 8.50 and 9.83 per cent, respectively. Kol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(2022) tested seventy-six germplasm during </w:t>
      </w:r>
      <w:r w:rsidRPr="00160AF4">
        <w:rPr>
          <w:rFonts w:ascii="Times New Roman" w:hAnsi="Times New Roman" w:cs="Times New Roman"/>
          <w:iCs/>
          <w:lang w:val="en-US"/>
        </w:rPr>
        <w:t xml:space="preserve">Kharif </w:t>
      </w:r>
      <w:r w:rsidRPr="00160AF4">
        <w:rPr>
          <w:rFonts w:ascii="Times New Roman" w:hAnsi="Times New Roman" w:cs="Times New Roman"/>
          <w:lang w:val="en-US"/>
        </w:rPr>
        <w:t>a</w:t>
      </w:r>
      <w:r w:rsidRPr="003D526D">
        <w:rPr>
          <w:rFonts w:ascii="Times New Roman" w:hAnsi="Times New Roman" w:cs="Times New Roman"/>
          <w:lang w:val="en-US"/>
        </w:rPr>
        <w:t>nd the minimum pod damage per cent was 0.5 in OBGG 109 and maximum was 10.5 in BCM 20-9.</w:t>
      </w:r>
    </w:p>
    <w:p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tab/>
        <w:t xml:space="preserve">Similar to this, Banu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(2007) found fifteen germplasm lines for resistance to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and discovered that ICPL – 13201 had the lowest pod damage (25%) and greatest yield (60.35%), followed by ICPL-13028 (28%) and ICPL-11964 (29%).</w:t>
      </w:r>
    </w:p>
    <w:p w:rsidR="004A192A" w:rsidRPr="00EB0C65" w:rsidRDefault="004A192A" w:rsidP="002529D2">
      <w:pPr>
        <w:spacing w:line="360" w:lineRule="auto"/>
        <w:jc w:val="both"/>
        <w:rPr>
          <w:rFonts w:ascii="Times New Roman" w:hAnsi="Times New Roman" w:cs="Times New Roman"/>
        </w:rPr>
      </w:pPr>
      <w:r w:rsidRPr="00EB0C65">
        <w:rPr>
          <w:rFonts w:ascii="Times New Roman" w:hAnsi="Times New Roman" w:cs="Times New Roman"/>
          <w:lang w:val="en-US"/>
        </w:rPr>
        <w:tab/>
      </w:r>
      <w:r w:rsidR="009952DD" w:rsidRPr="00EB0C65">
        <w:rPr>
          <w:rFonts w:ascii="Times New Roman" w:hAnsi="Times New Roman" w:cs="Times New Roman"/>
        </w:rPr>
        <w:t xml:space="preserve">Similarly, data on </w:t>
      </w:r>
      <w:r w:rsidR="009952DD" w:rsidRPr="00EB0C65">
        <w:rPr>
          <w:rFonts w:ascii="Times New Roman" w:hAnsi="Times New Roman" w:cs="Times New Roman"/>
          <w:i/>
          <w:iCs/>
        </w:rPr>
        <w:t>Marucavitrata</w:t>
      </w:r>
      <w:r w:rsidR="009952DD" w:rsidRPr="00EB0C65">
        <w:rPr>
          <w:rFonts w:ascii="Times New Roman" w:hAnsi="Times New Roman" w:cs="Times New Roman"/>
        </w:rPr>
        <w:t xml:space="preserve"> damage were recorded at the harvesting stage of the crop. The </w:t>
      </w:r>
      <w:r w:rsidR="009808D3" w:rsidRPr="00EB0C65">
        <w:rPr>
          <w:rFonts w:ascii="Times New Roman" w:hAnsi="Times New Roman" w:cs="Times New Roman"/>
        </w:rPr>
        <w:t>moonbeam</w:t>
      </w:r>
      <w:r w:rsidR="009952DD" w:rsidRPr="00EB0C65">
        <w:rPr>
          <w:rFonts w:ascii="Times New Roman" w:hAnsi="Times New Roman" w:cs="Times New Roman"/>
        </w:rPr>
        <w:t xml:space="preserve"> germplasm exhibited significant variation in pod damage percentage, ranging from 2.25% to 10.50%. Among the tested entries, the lowest pod damage due to </w:t>
      </w:r>
      <w:r w:rsidR="009952DD" w:rsidRPr="00EB0C65">
        <w:rPr>
          <w:rFonts w:ascii="Times New Roman" w:hAnsi="Times New Roman" w:cs="Times New Roman"/>
          <w:i/>
          <w:iCs/>
        </w:rPr>
        <w:t>M. vitrata</w:t>
      </w:r>
      <w:r w:rsidR="009952DD" w:rsidRPr="00EB0C65">
        <w:rPr>
          <w:rFonts w:ascii="Times New Roman" w:hAnsi="Times New Roman" w:cs="Times New Roman"/>
        </w:rPr>
        <w:t xml:space="preserve"> was observed in germplasm LGG 460 (2.25%), while the highest damage was recorded in germplasm RMG 1252 (10.50%) (Table 1)</w:t>
      </w:r>
      <w:r w:rsidRPr="004A192A">
        <w:rPr>
          <w:rFonts w:ascii="Times New Roman" w:hAnsi="Times New Roman" w:cs="Times New Roman"/>
          <w:lang w:val="en-US"/>
        </w:rPr>
        <w:t>.</w:t>
      </w:r>
    </w:p>
    <w:p w:rsidR="004A192A" w:rsidRPr="004A192A"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Our findings are also in agreement with the findings of Singh and Singh (2014) who tested the 30 mungbean genotypes against </w:t>
      </w:r>
      <w:r w:rsidRPr="004A192A">
        <w:rPr>
          <w:rFonts w:ascii="Times New Roman" w:hAnsi="Times New Roman" w:cs="Times New Roman"/>
          <w:i/>
          <w:iCs/>
          <w:lang w:val="en-US"/>
        </w:rPr>
        <w:t>Marucavitrat</w:t>
      </w:r>
      <w:r w:rsidRPr="004A192A">
        <w:rPr>
          <w:rFonts w:ascii="Times New Roman" w:hAnsi="Times New Roman" w:cs="Times New Roman"/>
          <w:lang w:val="en-US"/>
        </w:rPr>
        <w:t xml:space="preserve">, in which RVSm-11-4, DGGS-4 and BM-2002-2. Kol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(2022) tested seventy-six germplasm of Mungbean and she was found that the minimum pod damaged by </w:t>
      </w:r>
      <w:r w:rsidRPr="004A192A">
        <w:rPr>
          <w:rFonts w:ascii="Times New Roman" w:hAnsi="Times New Roman" w:cs="Times New Roman"/>
          <w:i/>
          <w:iCs/>
          <w:lang w:val="en-US"/>
        </w:rPr>
        <w:t>M. vitrata</w:t>
      </w:r>
      <w:r w:rsidRPr="004A192A">
        <w:rPr>
          <w:rFonts w:ascii="Times New Roman" w:hAnsi="Times New Roman" w:cs="Times New Roman"/>
          <w:lang w:val="en-US"/>
        </w:rPr>
        <w:t xml:space="preserve"> was 1.00 per cent in BM-4 and maximum 14.00 per cent in OBFF104.</w:t>
      </w:r>
    </w:p>
    <w:p w:rsidR="004353BA" w:rsidRPr="00CA2C7F"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Similarly, Sandhya Rani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(2014) found the preference of </w:t>
      </w:r>
      <w:r w:rsidRPr="004A192A">
        <w:rPr>
          <w:rFonts w:ascii="Times New Roman" w:hAnsi="Times New Roman" w:cs="Times New Roman"/>
          <w:i/>
          <w:iCs/>
          <w:lang w:val="en-US"/>
        </w:rPr>
        <w:t>M. vitrata</w:t>
      </w:r>
      <w:r w:rsidRPr="004A192A">
        <w:rPr>
          <w:rFonts w:ascii="Times New Roman" w:hAnsi="Times New Roman" w:cs="Times New Roman"/>
          <w:lang w:val="en-US"/>
        </w:rPr>
        <w:t>in five genotypes, where KM-9-128, KM-9-136, RMG-492, LGG-527, and LGG-538 were found to be tolerant, while the susceptibility of the other twenty-one genotypes ranged from 12.59 per cent (IPM-02-03 and LGG-522) and thirteen genotypes were highly susceptible ranging from 43.25 per cent (KM-8-662). The others were extremely vulnerable, with a range of 20.21 (UPM-99-3) to 40.0 (KM-224) per cent.</w:t>
      </w:r>
    </w:p>
    <w:p w:rsidR="00870206" w:rsidRPr="008C6A95" w:rsidRDefault="00870206" w:rsidP="002529D2">
      <w:pPr>
        <w:spacing w:line="360" w:lineRule="auto"/>
        <w:jc w:val="both"/>
        <w:rPr>
          <w:rFonts w:ascii="Times New Roman" w:hAnsi="Times New Roman" w:cs="Times New Roman"/>
        </w:rPr>
      </w:pPr>
      <w:r>
        <w:rPr>
          <w:rFonts w:ascii="Times New Roman" w:hAnsi="Times New Roman" w:cs="Times New Roman"/>
          <w:lang w:val="en-US"/>
        </w:rPr>
        <w:tab/>
      </w:r>
      <w:r w:rsidR="00090984" w:rsidRPr="008C6A95">
        <w:rPr>
          <w:rFonts w:ascii="Times New Roman" w:hAnsi="Times New Roman" w:cs="Times New Roman"/>
        </w:rPr>
        <w:t>The overall incidence of the pod borer complex was evaluated based on total pod damage percentage at the crop’s harvesting stage. Significant variation was observed among the germplasm, with total pod damage ranging from 4.25% to 21.50%. The lowest damage was recorded in germplasm LGG 460(5) (4.25%), which was statistically comparable to IPM 21-15-1 (5.35%) and MH 2-15 (5.50%). In contrast, the highest total pod damage was observed in germplasm KOPERGAON (3), with 21.50% (Table 1).</w:t>
      </w:r>
    </w:p>
    <w:p w:rsidR="00DA5EBC" w:rsidRPr="00870206" w:rsidRDefault="00DA5EBC" w:rsidP="002529D2">
      <w:pPr>
        <w:spacing w:line="360" w:lineRule="auto"/>
        <w:jc w:val="both"/>
        <w:rPr>
          <w:rFonts w:ascii="Times New Roman" w:hAnsi="Times New Roman" w:cs="Times New Roman"/>
          <w:lang w:val="en-US"/>
        </w:rPr>
      </w:pPr>
    </w:p>
    <w:p w:rsidR="004A192A" w:rsidRDefault="004A192A" w:rsidP="00D132B5">
      <w:pPr>
        <w:jc w:val="both"/>
        <w:rPr>
          <w:rFonts w:ascii="Times New Roman" w:hAnsi="Times New Roman" w:cs="Times New Roman"/>
        </w:rPr>
      </w:pPr>
    </w:p>
    <w:p w:rsidR="00DA5EBC" w:rsidRDefault="006F4F41" w:rsidP="00D132B5">
      <w:pPr>
        <w:jc w:val="both"/>
        <w:rPr>
          <w:rFonts w:ascii="Times New Roman" w:hAnsi="Times New Roman" w:cs="Times New Roman"/>
        </w:rPr>
      </w:pPr>
      <w:r w:rsidRPr="006F4F41">
        <w:rPr>
          <w:rFonts w:ascii="Times New Roman" w:hAnsi="Times New Roman" w:cs="Times New Roman"/>
          <w:noProof/>
        </w:rPr>
        <w:pict>
          <v:shapetype id="_x0000_t202" coordsize="21600,21600" o:spt="202" path="m,l,21600r21600,l21600,xe">
            <v:stroke joinstyle="miter"/>
            <v:path gradientshapeok="t" o:connecttype="rect"/>
          </v:shapetype>
          <v:shape id="Text Box 28" o:spid="_x0000_s1047" type="#_x0000_t202" style="position:absolute;left:0;text-align:left;margin-left:-26.4pt;margin-top:161pt;width:253.35pt;height:31.2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" filled="f" stroked="f">
            <v:textbox>
              <w:txbxContent>
                <w:p w:rsidR="00160AF4" w:rsidRPr="00371382" w:rsidRDefault="00160AF4" w:rsidP="0065049B">
                  <w:pPr>
                    <w:jc w:val="center"/>
                    <w:rPr>
                      <w:rFonts w:ascii="Times New Roman" w:hAnsi="Times New Roman" w:cs="Times New Roman"/>
                      <w:b/>
                      <w:bCs/>
                    </w:rPr>
                  </w:pPr>
                  <w:r>
                    <w:rPr>
                      <w:rFonts w:ascii="Times New Roman" w:hAnsi="Times New Roman" w:cs="Times New Roman"/>
                      <w:b/>
                      <w:bCs/>
                    </w:rPr>
                    <w:t>Plate.1:Spotted pod borer (</w:t>
                  </w:r>
                  <w:r>
                    <w:rPr>
                      <w:rFonts w:ascii="Times New Roman" w:hAnsi="Times New Roman" w:cs="Times New Roman"/>
                      <w:b/>
                      <w:bCs/>
                      <w:i/>
                      <w:iCs/>
                    </w:rPr>
                    <w:t>M. vitrata</w:t>
                  </w:r>
                  <w:r>
                    <w:rPr>
                      <w:rFonts w:ascii="Times New Roman" w:hAnsi="Times New Roman" w:cs="Times New Roman"/>
                      <w:b/>
                      <w:bCs/>
                    </w:rPr>
                    <w:t>)</w:t>
                  </w:r>
                </w:p>
              </w:txbxContent>
            </v:textbox>
          </v:shape>
        </w:pict>
      </w:r>
      <w:r w:rsidRPr="006F4F41">
        <w:rPr>
          <w:rFonts w:ascii="Times New Roman" w:hAnsi="Times New Roman" w:cs="Times New Roman"/>
          <w:noProof/>
        </w:rPr>
        <w:pict>
          <v:shape id="_x0000_s1048" type="#_x0000_t202" style="position:absolute;left:0;text-align:left;margin-left:233.35pt;margin-top:161.7pt;width:218pt;height:36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" fillcolor="white [3201]" stroked="f" strokeweight=".5pt">
            <v:textbox>
              <w:txbxContent>
                <w:p w:rsidR="00160AF4" w:rsidRPr="00371382" w:rsidRDefault="00160AF4" w:rsidP="0065049B">
                  <w:pPr>
                    <w:jc w:val="center"/>
                    <w:rPr>
                      <w:rFonts w:ascii="Times New Roman" w:hAnsi="Times New Roman" w:cs="Times New Roman"/>
                      <w:b/>
                      <w:bCs/>
                    </w:rPr>
                  </w:pPr>
                  <w:r>
                    <w:rPr>
                      <w:rFonts w:ascii="Times New Roman" w:hAnsi="Times New Roman" w:cs="Times New Roman"/>
                      <w:b/>
                      <w:bCs/>
                    </w:rPr>
                    <w:t>Plate.2: Gram pod borer (</w:t>
                  </w:r>
                  <w:r>
                    <w:rPr>
                      <w:rFonts w:ascii="Times New Roman" w:hAnsi="Times New Roman" w:cs="Times New Roman"/>
                      <w:b/>
                      <w:bCs/>
                      <w:i/>
                      <w:iCs/>
                    </w:rPr>
                    <w:t>H. armigera</w:t>
                  </w:r>
                  <w:r>
                    <w:rPr>
                      <w:rFonts w:ascii="Times New Roman" w:hAnsi="Times New Roman" w:cs="Times New Roman"/>
                      <w:b/>
                      <w:bCs/>
                    </w:rPr>
                    <w:t>)</w:t>
                  </w:r>
                </w:p>
              </w:txbxContent>
            </v:textbox>
          </v:shape>
        </w:pict>
      </w:r>
      <w:r w:rsidR="00DA5EBC">
        <w:rPr>
          <w:rFonts w:ascii="Times New Roman" w:hAnsi="Times New Roman" w:cs="Times New Roman"/>
          <w:noProof/>
          <w:lang w:val="en-US"/>
        </w:rPr>
        <w:drawing>
          <wp:inline distT="0" distB="0" distL="0" distR="0">
            <wp:extent cx="2565400" cy="2059305"/>
            <wp:effectExtent l="0" t="0" r="6350" b="0"/>
            <wp:docPr id="7743106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0674" name="Picture 774310674"/>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039" r="12673" b="25615"/>
                    <a:stretch>
                      <a:fillRect/>
                    </a:stretch>
                  </pic:blipFill>
                  <pic:spPr bwMode="auto">
                    <a:xfrm>
                      <a:off x="0" y="0"/>
                      <a:ext cx="2568432" cy="206173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A5EBC">
        <w:rPr>
          <w:rFonts w:ascii="Times New Roman" w:hAnsi="Times New Roman" w:cs="Times New Roman"/>
          <w:noProof/>
          <w:lang w:val="en-US"/>
        </w:rPr>
        <w:drawing>
          <wp:inline distT="0" distB="0" distL="0" distR="0">
            <wp:extent cx="2768600" cy="2046000"/>
            <wp:effectExtent l="0" t="0" r="0" b="0"/>
            <wp:docPr id="1909757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7277" name="Picture 1909757277"/>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90" t="41003" r="45921" b="35648"/>
                    <a:stretch>
                      <a:fillRect/>
                    </a:stretch>
                  </pic:blipFill>
                  <pic:spPr bwMode="auto">
                    <a:xfrm>
                      <a:off x="0" y="0"/>
                      <a:ext cx="2794196" cy="20649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049B" w:rsidRDefault="0065049B" w:rsidP="00D132B5">
      <w:pPr>
        <w:jc w:val="both"/>
        <w:rPr>
          <w:rFonts w:ascii="Times New Roman" w:hAnsi="Times New Roman" w:cs="Times New Roman"/>
        </w:rPr>
      </w:pPr>
    </w:p>
    <w:p w:rsidR="00502DF6" w:rsidRDefault="00502DF6" w:rsidP="00502DF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Grain Yield</w:t>
      </w:r>
    </w:p>
    <w:p w:rsidR="00502DF6" w:rsidRDefault="00502DF6" w:rsidP="00502DF6">
      <w:pPr>
        <w:spacing w:line="360" w:lineRule="auto"/>
        <w:jc w:val="both"/>
        <w:rPr>
          <w:rFonts w:ascii="Times New Roman" w:hAnsi="Times New Roman" w:cs="Times New Roman"/>
        </w:rPr>
      </w:pPr>
      <w:r>
        <w:rPr>
          <w:rFonts w:ascii="Times New Roman" w:hAnsi="Times New Roman" w:cs="Times New Roman"/>
        </w:rPr>
        <w:tab/>
      </w:r>
      <w:r w:rsidRPr="006E4CC1">
        <w:rPr>
          <w:rFonts w:ascii="Times New Roman" w:hAnsi="Times New Roman" w:cs="Times New Roman"/>
        </w:rPr>
        <w:t xml:space="preserve">Grain yield among the </w:t>
      </w:r>
      <w:r w:rsidR="009808D3" w:rsidRPr="006E4CC1">
        <w:rPr>
          <w:rFonts w:ascii="Times New Roman" w:hAnsi="Times New Roman" w:cs="Times New Roman"/>
        </w:rPr>
        <w:t>moonbeam</w:t>
      </w:r>
      <w:r w:rsidRPr="006E4CC1">
        <w:rPr>
          <w:rFonts w:ascii="Times New Roman" w:hAnsi="Times New Roman" w:cs="Times New Roman"/>
        </w:rPr>
        <w:t xml:space="preserve"> genotypes varied considerably, ranging from 499.67 kg/ha to 1163.00 kg/ha. The highest yield was recorded in genotype SML 1082(1), producing 1163.00 kg/ha, followed by GJM 1824 with 1133.33 kg/ha. In contrast, the lowest yield was observed in genotype MI 2023-1 AVT-1 (499.67 kg/ha), closely followed by MH 18-181 (500.33 kg/ha) (Table1).</w:t>
      </w:r>
    </w:p>
    <w:p w:rsidR="00502DF6" w:rsidRPr="00C104C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The present findings are in agreement with the findings of Srivastava and Singh (2017) who discovered that the lowest grain yield was from KM 2348 (416 kg/ha), as compared to check cultivar, HUM-12 (590 kg/ha), and that the maximum grain yield was recorded from VGG 10-008 (819 kg/ha), which was substantially different from other genotypes. Singh and Singh (2014) also observed that AKM-4 had the highest yield, which was then followed by KM-2293, AKM-09-2, IPM-3066, and ML-1628.</w:t>
      </w:r>
    </w:p>
    <w:p w:rsidR="0065049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 xml:space="preserve">Similarly, Kol </w:t>
      </w:r>
      <w:r w:rsidRPr="00C104CB">
        <w:rPr>
          <w:rFonts w:ascii="Times New Roman" w:hAnsi="Times New Roman" w:cs="Times New Roman"/>
          <w:i/>
          <w:iCs/>
        </w:rPr>
        <w:t>er al.,</w:t>
      </w:r>
      <w:r w:rsidRPr="00C104CB">
        <w:rPr>
          <w:rFonts w:ascii="Times New Roman" w:hAnsi="Times New Roman" w:cs="Times New Roman"/>
        </w:rPr>
        <w:t xml:space="preserve"> (2022), who reported that the maximum grain yield was obtained by the germplasm KM 2241 (1343.34 kg/ha), followed by MH 1142 (1260.00 kg/ha). In contrast, genotype IPM 1604-1 has the lowest grain yield (730.00 kg/ha), followed by germplasm IPM 20-2 (890.00 kg/ha).</w:t>
      </w:r>
    </w:p>
    <w:tbl>
      <w:tblPr>
        <w:tblStyle w:val="TableGrid1"/>
        <w:tblpPr w:leftFromText="180" w:rightFromText="180" w:vertAnchor="page" w:horzAnchor="margin" w:tblpX="-275" w:tblpY="1607"/>
        <w:tblW w:w="54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7"/>
        <w:gridCol w:w="2304"/>
        <w:gridCol w:w="1492"/>
        <w:gridCol w:w="1494"/>
        <w:gridCol w:w="1767"/>
        <w:gridCol w:w="728"/>
        <w:gridCol w:w="1110"/>
      </w:tblGrid>
      <w:tr w:rsidR="00CA7175" w:rsidRPr="00B31A3D" w:rsidTr="005168EA">
        <w:trPr>
          <w:trHeight w:val="50"/>
        </w:trPr>
        <w:tc>
          <w:tcPr>
            <w:tcW w:w="5000" w:type="pct"/>
            <w:gridSpan w:val="7"/>
          </w:tcPr>
          <w:p w:rsidR="00CA7175" w:rsidRPr="00EB1C32" w:rsidRDefault="006F4F41" w:rsidP="00160AF4">
            <w:pPr>
              <w:jc w:val="center"/>
              <w:rPr>
                <w:rFonts w:ascii="Times New Roman" w:eastAsia="Calibri" w:hAnsi="Times New Roman" w:cs="Times New Roman"/>
                <w:b/>
                <w:bCs/>
                <w:sz w:val="26"/>
                <w:szCs w:val="26"/>
                <w:shd w:val="clear" w:color="auto" w:fill="FFFFFF"/>
              </w:rPr>
            </w:pPr>
            <w:r w:rsidRPr="006F4F41">
              <w:rPr>
                <w:rFonts w:ascii="Times New Roman" w:eastAsia="Calibri" w:hAnsi="Times New Roman" w:cs="Times New Roman"/>
                <w:b/>
                <w:bCs/>
                <w:noProof/>
                <w:sz w:val="26"/>
                <w:szCs w:val="26"/>
                <w:lang w:val="en-IN"/>
              </w:rPr>
              <w:pict>
                <v:line id="Straight Connector 29" o:spid="_x0000_s1059" style="position:absolute;left:0;text-align:left;z-index:251673600;visibility:visible" from="-5.05pt,30.2pt" to="48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" strokecolor="black [3200]" strokeweight="1.5pt">
                  <v:stroke joinstyle="miter"/>
                </v:line>
              </w:pict>
            </w:r>
            <w:r w:rsidRPr="006F4F41">
              <w:rPr>
                <w:rFonts w:ascii="Times New Roman" w:eastAsia="Calibri" w:hAnsi="Times New Roman" w:cs="Times New Roman"/>
                <w:b/>
                <w:bCs/>
                <w:noProof/>
                <w:sz w:val="26"/>
                <w:szCs w:val="26"/>
                <w:lang w:val="en-IN"/>
              </w:rPr>
              <w:pict>
                <v:line id="Straight Connector 28" o:spid="_x0000_s1058" style="position:absolute;left:0;text-align:left;z-index:251672576;visibility:visible" from="-5.05pt,-.4pt" to="48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" strokecolor="black [3200]" strokeweight="1.5pt">
                  <v:stroke joinstyle="miter"/>
                </v:line>
              </w:pict>
            </w:r>
            <w:r w:rsidR="00CA7175" w:rsidRPr="00EB1C32">
              <w:rPr>
                <w:rFonts w:ascii="Times New Roman" w:eastAsia="Calibri" w:hAnsi="Times New Roman" w:cs="Times New Roman"/>
                <w:b/>
                <w:bCs/>
                <w:sz w:val="26"/>
                <w:szCs w:val="26"/>
                <w:shd w:val="clear" w:color="auto" w:fill="FFFFFF"/>
              </w:rPr>
              <w:t xml:space="preserve">Table </w:t>
            </w:r>
            <w:r w:rsidR="00CA7175">
              <w:rPr>
                <w:rFonts w:ascii="Times New Roman" w:eastAsia="Calibri" w:hAnsi="Times New Roman" w:cs="Times New Roman"/>
                <w:b/>
                <w:bCs/>
                <w:sz w:val="26"/>
                <w:szCs w:val="26"/>
                <w:shd w:val="clear" w:color="auto" w:fill="FFFFFF"/>
              </w:rPr>
              <w:t>1</w:t>
            </w:r>
            <w:r w:rsidR="00CA7175" w:rsidRPr="00EB1C32">
              <w:rPr>
                <w:rFonts w:ascii="Times New Roman" w:eastAsia="Calibri" w:hAnsi="Times New Roman" w:cs="Times New Roman"/>
                <w:b/>
                <w:bCs/>
                <w:sz w:val="26"/>
                <w:szCs w:val="26"/>
                <w:shd w:val="clear" w:color="auto" w:fill="FFFFFF"/>
              </w:rPr>
              <w:t xml:space="preserve">: Per cent pod damage by pod borers and grain </w:t>
            </w:r>
            <w:r w:rsidR="00B0146F" w:rsidRPr="00EB1C32">
              <w:rPr>
                <w:rFonts w:ascii="Times New Roman" w:eastAsia="Calibri" w:hAnsi="Times New Roman" w:cs="Times New Roman"/>
                <w:b/>
                <w:bCs/>
                <w:sz w:val="26"/>
                <w:szCs w:val="26"/>
                <w:shd w:val="clear" w:color="auto" w:fill="FFFFFF"/>
              </w:rPr>
              <w:t>yield</w:t>
            </w:r>
            <w:r w:rsidR="00CA7175" w:rsidRPr="00EB1C32">
              <w:rPr>
                <w:rFonts w:ascii="Times New Roman" w:eastAsia="Calibri" w:hAnsi="Times New Roman" w:cs="Times New Roman"/>
                <w:b/>
                <w:bCs/>
                <w:sz w:val="26"/>
                <w:szCs w:val="26"/>
                <w:shd w:val="clear" w:color="auto" w:fill="FFFFFF"/>
              </w:rPr>
              <w:t xml:space="preserve"> in different germplasm of mungbean (</w:t>
            </w:r>
            <w:r w:rsidR="00CA7175" w:rsidRPr="00EB1C32">
              <w:rPr>
                <w:rFonts w:ascii="Times New Roman" w:eastAsia="Calibri" w:hAnsi="Times New Roman" w:cs="Times New Roman"/>
                <w:b/>
                <w:bCs/>
                <w:i/>
                <w:iCs/>
                <w:sz w:val="26"/>
                <w:szCs w:val="26"/>
                <w:shd w:val="clear" w:color="auto" w:fill="FFFFFF"/>
              </w:rPr>
              <w:t xml:space="preserve">Kharif </w:t>
            </w:r>
            <w:r w:rsidR="00CA7175" w:rsidRPr="00EB1C32">
              <w:rPr>
                <w:rFonts w:ascii="Times New Roman" w:eastAsia="Calibri" w:hAnsi="Times New Roman" w:cs="Times New Roman"/>
                <w:b/>
                <w:bCs/>
                <w:sz w:val="26"/>
                <w:szCs w:val="26"/>
                <w:shd w:val="clear" w:color="auto" w:fill="FFFFFF"/>
              </w:rPr>
              <w:t>2024)</w:t>
            </w:r>
          </w:p>
        </w:tc>
      </w:tr>
      <w:tr w:rsidR="00CA7175" w:rsidRPr="00B31A3D" w:rsidTr="005168EA">
        <w:trPr>
          <w:trHeight w:val="50"/>
        </w:trPr>
        <w:tc>
          <w:tcPr>
            <w:tcW w:w="576" w:type="pct"/>
            <w:vMerge w:val="restar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S. NO</w:t>
            </w:r>
          </w:p>
        </w:tc>
        <w:tc>
          <w:tcPr>
            <w:tcW w:w="1146" w:type="pct"/>
            <w:vMerge w:val="restar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Germplasm</w:t>
            </w:r>
          </w:p>
        </w:tc>
        <w:tc>
          <w:tcPr>
            <w:tcW w:w="1485" w:type="pct"/>
            <w:gridSpan w:val="2"/>
            <w:vAlign w:val="center"/>
          </w:tcPr>
          <w:p w:rsidR="00CA7175" w:rsidRPr="005967B4" w:rsidRDefault="00CA7175" w:rsidP="00160AF4">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 Pod damage</w:t>
            </w:r>
          </w:p>
        </w:tc>
        <w:tc>
          <w:tcPr>
            <w:tcW w:w="879" w:type="pct"/>
            <w:vMerge w:val="restart"/>
            <w:vAlign w:val="center"/>
          </w:tcPr>
          <w:p w:rsidR="00CA7175" w:rsidRPr="005967B4" w:rsidRDefault="00CA7175" w:rsidP="00160AF4">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Total % pod damage</w:t>
            </w:r>
          </w:p>
        </w:tc>
        <w:tc>
          <w:tcPr>
            <w:tcW w:w="362" w:type="pct"/>
            <w:vMerge w:val="restart"/>
            <w:vAlign w:val="center"/>
          </w:tcPr>
          <w:p w:rsidR="00CA7175" w:rsidRPr="005967B4" w:rsidRDefault="00CA7175" w:rsidP="00160AF4">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PRR</w:t>
            </w:r>
          </w:p>
        </w:tc>
        <w:tc>
          <w:tcPr>
            <w:tcW w:w="552" w:type="pct"/>
            <w:vMerge w:val="restart"/>
            <w:vAlign w:val="center"/>
          </w:tcPr>
          <w:p w:rsidR="00CA7175" w:rsidRPr="005967B4" w:rsidRDefault="00CA7175" w:rsidP="00160AF4">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Yield (kg/ha)</w:t>
            </w:r>
          </w:p>
        </w:tc>
      </w:tr>
      <w:tr w:rsidR="00CA7175" w:rsidRPr="00B31A3D" w:rsidTr="005168EA">
        <w:trPr>
          <w:trHeight w:val="487"/>
        </w:trPr>
        <w:tc>
          <w:tcPr>
            <w:tcW w:w="576" w:type="pct"/>
            <w:vMerge/>
            <w:vAlign w:val="center"/>
          </w:tcPr>
          <w:p w:rsidR="00CA7175" w:rsidRPr="005967B4" w:rsidRDefault="00CA7175" w:rsidP="00160AF4">
            <w:pPr>
              <w:jc w:val="center"/>
              <w:rPr>
                <w:rFonts w:ascii="Times New Roman" w:eastAsia="Calibri" w:hAnsi="Times New Roman" w:cs="Times New Roman"/>
                <w:b/>
                <w:bCs/>
                <w:sz w:val="24"/>
                <w:szCs w:val="24"/>
              </w:rPr>
            </w:pPr>
          </w:p>
        </w:tc>
        <w:tc>
          <w:tcPr>
            <w:tcW w:w="1146" w:type="pct"/>
            <w:vMerge/>
            <w:vAlign w:val="center"/>
          </w:tcPr>
          <w:p w:rsidR="00CA7175" w:rsidRPr="005967B4" w:rsidRDefault="00CA7175" w:rsidP="00160AF4">
            <w:pPr>
              <w:jc w:val="center"/>
              <w:rPr>
                <w:rFonts w:ascii="Times New Roman" w:eastAsia="Calibri" w:hAnsi="Times New Roman" w:cs="Times New Roman"/>
                <w:b/>
                <w:bCs/>
                <w:sz w:val="24"/>
                <w:szCs w:val="24"/>
              </w:rPr>
            </w:pPr>
          </w:p>
        </w:tc>
        <w:tc>
          <w:tcPr>
            <w:tcW w:w="742" w:type="pct"/>
            <w:vAlign w:val="center"/>
          </w:tcPr>
          <w:p w:rsidR="00CA7175" w:rsidRPr="005967B4" w:rsidRDefault="00CA7175" w:rsidP="00160AF4">
            <w:pPr>
              <w:jc w:val="center"/>
              <w:rPr>
                <w:rFonts w:ascii="Times New Roman" w:eastAsia="Calibri" w:hAnsi="Times New Roman" w:cs="Times New Roman"/>
                <w:b/>
                <w:bCs/>
                <w:i/>
                <w:iCs/>
                <w:sz w:val="24"/>
                <w:szCs w:val="24"/>
              </w:rPr>
            </w:pPr>
            <w:r w:rsidRPr="005967B4">
              <w:rPr>
                <w:rFonts w:ascii="Times New Roman" w:eastAsia="Calibri" w:hAnsi="Times New Roman" w:cs="Times New Roman"/>
                <w:b/>
                <w:bCs/>
                <w:i/>
                <w:iCs/>
                <w:sz w:val="24"/>
                <w:szCs w:val="24"/>
                <w:shd w:val="clear" w:color="auto" w:fill="FFFFFF"/>
              </w:rPr>
              <w:t>M. vitrata</w:t>
            </w:r>
          </w:p>
        </w:tc>
        <w:tc>
          <w:tcPr>
            <w:tcW w:w="743" w:type="pct"/>
            <w:vAlign w:val="center"/>
          </w:tcPr>
          <w:p w:rsidR="00CA7175" w:rsidRPr="005967B4" w:rsidRDefault="006F4F41" w:rsidP="00160AF4">
            <w:pPr>
              <w:jc w:val="center"/>
              <w:rPr>
                <w:rFonts w:ascii="Times New Roman" w:eastAsia="Calibri" w:hAnsi="Times New Roman" w:cs="Times New Roman"/>
                <w:b/>
                <w:bCs/>
                <w:i/>
                <w:iCs/>
                <w:sz w:val="24"/>
                <w:szCs w:val="24"/>
              </w:rPr>
            </w:pPr>
            <w:r w:rsidRPr="006F4F41">
              <w:rPr>
                <w:rFonts w:ascii="Times New Roman" w:eastAsia="Calibri" w:hAnsi="Times New Roman" w:cs="Times New Roman"/>
                <w:b/>
                <w:bCs/>
                <w:noProof/>
                <w:lang w:val="en-IN"/>
              </w:rPr>
              <w:pict>
                <v:line id="Straight Connector 32" o:spid="_x0000_s1057" style="position:absolute;left:0;text-align:left;z-index:251675648;visibility:visible;mso-position-horizontal-relative:text;mso-position-vertical-relative:text;mso-width-relative:margin;mso-height-relative:margin" from="-77.75pt,-5.65pt" to="6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" strokecolor="black [3200]" strokeweight="1.5pt">
                  <v:stroke joinstyle="miter"/>
                </v:line>
              </w:pict>
            </w:r>
            <w:r w:rsidR="00CA7175" w:rsidRPr="005967B4">
              <w:rPr>
                <w:rFonts w:ascii="Times New Roman" w:eastAsia="Calibri" w:hAnsi="Times New Roman" w:cs="Times New Roman"/>
                <w:b/>
                <w:bCs/>
                <w:i/>
                <w:iCs/>
                <w:sz w:val="24"/>
                <w:szCs w:val="24"/>
                <w:shd w:val="clear" w:color="auto" w:fill="FFFFFF"/>
              </w:rPr>
              <w:t>H. armigera</w:t>
            </w:r>
          </w:p>
        </w:tc>
        <w:tc>
          <w:tcPr>
            <w:tcW w:w="879" w:type="pct"/>
            <w:vMerge/>
            <w:vAlign w:val="center"/>
          </w:tcPr>
          <w:p w:rsidR="00CA7175" w:rsidRPr="005967B4" w:rsidRDefault="00CA7175" w:rsidP="00160AF4">
            <w:pPr>
              <w:jc w:val="center"/>
              <w:rPr>
                <w:rFonts w:ascii="Times New Roman" w:eastAsia="Calibri" w:hAnsi="Times New Roman" w:cs="Times New Roman"/>
                <w:b/>
                <w:bCs/>
                <w:i/>
                <w:iCs/>
                <w:sz w:val="24"/>
                <w:szCs w:val="24"/>
                <w:shd w:val="clear" w:color="auto" w:fill="FFFFFF"/>
              </w:rPr>
            </w:pPr>
          </w:p>
        </w:tc>
        <w:tc>
          <w:tcPr>
            <w:tcW w:w="362" w:type="pct"/>
            <w:vMerge/>
          </w:tcPr>
          <w:p w:rsidR="00CA7175" w:rsidRPr="005967B4" w:rsidRDefault="00CA7175" w:rsidP="00160AF4">
            <w:pPr>
              <w:jc w:val="center"/>
              <w:rPr>
                <w:rFonts w:ascii="Times New Roman" w:eastAsia="Calibri" w:hAnsi="Times New Roman" w:cs="Times New Roman"/>
                <w:b/>
                <w:bCs/>
                <w:sz w:val="24"/>
                <w:szCs w:val="24"/>
                <w:shd w:val="clear" w:color="auto" w:fill="FFFFFF"/>
              </w:rPr>
            </w:pPr>
          </w:p>
        </w:tc>
        <w:tc>
          <w:tcPr>
            <w:tcW w:w="552" w:type="pct"/>
            <w:vMerge/>
            <w:vAlign w:val="center"/>
          </w:tcPr>
          <w:p w:rsidR="00CA7175" w:rsidRPr="005967B4" w:rsidRDefault="00CA7175" w:rsidP="00160AF4">
            <w:pPr>
              <w:jc w:val="center"/>
              <w:rPr>
                <w:rFonts w:ascii="Times New Roman" w:eastAsia="Calibri" w:hAnsi="Times New Roman" w:cs="Times New Roman"/>
                <w:b/>
                <w:bCs/>
                <w:sz w:val="24"/>
                <w:szCs w:val="24"/>
                <w:shd w:val="clear" w:color="auto" w:fill="FFFFFF"/>
              </w:rPr>
            </w:pPr>
          </w:p>
        </w:tc>
      </w:tr>
      <w:tr w:rsidR="00CA7175" w:rsidRPr="00B31A3D" w:rsidTr="005168EA">
        <w:trPr>
          <w:trHeight w:val="44"/>
        </w:trPr>
        <w:tc>
          <w:tcPr>
            <w:tcW w:w="576" w:type="pct"/>
            <w:vAlign w:val="center"/>
          </w:tcPr>
          <w:p w:rsidR="00CA7175" w:rsidRPr="005967B4" w:rsidRDefault="006F4F41" w:rsidP="00160AF4">
            <w:pPr>
              <w:jc w:val="center"/>
              <w:rPr>
                <w:rFonts w:ascii="Times New Roman" w:eastAsia="Calibri" w:hAnsi="Times New Roman" w:cs="Times New Roman"/>
                <w:b/>
                <w:bCs/>
                <w:sz w:val="24"/>
                <w:szCs w:val="24"/>
              </w:rPr>
            </w:pPr>
            <w:r w:rsidRPr="006F4F41">
              <w:rPr>
                <w:rFonts w:ascii="Times New Roman" w:eastAsia="Calibri" w:hAnsi="Times New Roman" w:cs="Times New Roman"/>
                <w:b/>
                <w:bCs/>
                <w:noProof/>
                <w:lang w:val="en-IN"/>
              </w:rPr>
              <w:pict>
                <v:line id="Straight Connector 30" o:spid="_x0000_s1056" style="position:absolute;left:0;text-align:left;z-index:251674624;visibility:visible;mso-position-horizontal-relative:text;mso-position-vertical-relative:text" from="-5.05pt,.25pt" to="48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" strokecolor="black [3200]" strokeweight="1.5pt">
                  <v:stroke joinstyle="miter"/>
                </v:line>
              </w:pict>
            </w:r>
            <w:r w:rsidR="00CA7175" w:rsidRPr="005967B4">
              <w:rPr>
                <w:rFonts w:ascii="Times New Roman" w:eastAsia="Calibri" w:hAnsi="Times New Roman" w:cs="Times New Roman"/>
                <w:b/>
                <w:bCs/>
                <w:sz w:val="24"/>
                <w:szCs w:val="24"/>
              </w:rPr>
              <w:t>1</w:t>
            </w:r>
          </w:p>
        </w:tc>
        <w:tc>
          <w:tcPr>
            <w:tcW w:w="1146" w:type="pct"/>
            <w:vAlign w:val="bottom"/>
          </w:tcPr>
          <w:p w:rsidR="00CA7175" w:rsidRPr="00950A7C" w:rsidRDefault="00CA7175" w:rsidP="00160AF4">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AKM 8802</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5.00(12.85)</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4.25(11.63)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590.33</w:t>
            </w:r>
          </w:p>
        </w:tc>
      </w:tr>
      <w:tr w:rsidR="00CA7175" w:rsidRPr="00B31A3D" w:rsidTr="005168EA">
        <w:trPr>
          <w:trHeight w:val="295"/>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w:t>
            </w:r>
          </w:p>
        </w:tc>
        <w:tc>
          <w:tcPr>
            <w:tcW w:w="1146" w:type="pct"/>
            <w:vAlign w:val="bottom"/>
          </w:tcPr>
          <w:p w:rsidR="00CA7175" w:rsidRPr="00950A7C" w:rsidRDefault="00CA7175" w:rsidP="00160AF4">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20-5 AVT-1</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6.85(15.11)</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3.75(11.10)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10.60(18.99)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743.33</w:t>
            </w:r>
          </w:p>
        </w:tc>
      </w:tr>
      <w:tr w:rsidR="00CA7175" w:rsidRPr="00B31A3D" w:rsidTr="005168EA">
        <w:trPr>
          <w:trHeight w:val="322"/>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w:t>
            </w:r>
          </w:p>
        </w:tc>
        <w:tc>
          <w:tcPr>
            <w:tcW w:w="1146" w:type="pct"/>
            <w:vAlign w:val="bottom"/>
          </w:tcPr>
          <w:p w:rsidR="00CA7175" w:rsidRPr="00950A7C" w:rsidRDefault="00CA7175" w:rsidP="00160AF4">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23-2</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9.25(17.66)</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6.25(14.11)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15.50(23.00)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643.33</w:t>
            </w:r>
          </w:p>
        </w:tc>
      </w:tr>
      <w:tr w:rsidR="00CA7175" w:rsidRPr="00B31A3D" w:rsidTr="005168EA">
        <w:trPr>
          <w:trHeight w:val="349"/>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w:t>
            </w:r>
          </w:p>
        </w:tc>
        <w:tc>
          <w:tcPr>
            <w:tcW w:w="1146" w:type="pct"/>
            <w:vAlign w:val="bottom"/>
          </w:tcPr>
          <w:p w:rsidR="00CA7175" w:rsidRPr="00950A7C" w:rsidRDefault="00CA7175" w:rsidP="00160AF4">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BM 2021-1</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6.20(13.97)</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5.50(13.50)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11.70(19.71)</w:t>
            </w:r>
          </w:p>
        </w:tc>
        <w:tc>
          <w:tcPr>
            <w:tcW w:w="362" w:type="pct"/>
            <w:vAlign w:val="bottom"/>
          </w:tcPr>
          <w:p w:rsidR="00CA7175" w:rsidRPr="005967B4" w:rsidRDefault="00CA7175" w:rsidP="00160AF4">
            <w:pPr>
              <w:jc w:val="center"/>
              <w:rPr>
                <w:rFonts w:ascii="Times New Roman" w:hAnsi="Times New Roman" w:cs="Times New Roman"/>
                <w:b/>
                <w:bCs/>
                <w:color w:val="FF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themeColor="text1"/>
                <w:sz w:val="24"/>
                <w:szCs w:val="24"/>
              </w:rPr>
              <w:t>503.33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w:t>
            </w:r>
          </w:p>
        </w:tc>
        <w:tc>
          <w:tcPr>
            <w:tcW w:w="1146" w:type="pct"/>
            <w:vAlign w:val="bottom"/>
          </w:tcPr>
          <w:p w:rsidR="00CA7175" w:rsidRPr="00950A7C" w:rsidRDefault="00CA7175" w:rsidP="00160AF4">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CGG 23018</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8.75(17.15)</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2.25(8.50)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11.00(19.35)</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566.67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COGG 912 (CO 7)</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7.25(14.07)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6.45(14.66)</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13.70(21.42)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(SRR)</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214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13.00(20.89)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24-1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12.75(20.83)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(SMY)</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10.40(18.53)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2.75(9.53)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13.15(21.04)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6.90(15.12)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5.50(13.19)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12.40(20.34)</w:t>
            </w:r>
          </w:p>
        </w:tc>
        <w:tc>
          <w:tcPr>
            <w:tcW w:w="362" w:type="pct"/>
            <w:vAlign w:val="bottom"/>
          </w:tcPr>
          <w:p w:rsidR="00CA7175" w:rsidRPr="005967B4" w:rsidRDefault="00CA7175" w:rsidP="00160AF4">
            <w:pPr>
              <w:jc w:val="center"/>
              <w:rPr>
                <w:rFonts w:ascii="Times New Roman" w:hAnsi="Times New Roman" w:cs="Times New Roman"/>
                <w:b/>
                <w:bCs/>
                <w:color w:val="00B05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793E09">
              <w:rPr>
                <w:rFonts w:ascii="Times New Roman" w:hAnsi="Times New Roman" w:cs="Times New Roman"/>
                <w:b/>
                <w:bCs/>
                <w:color w:val="00B050"/>
                <w:sz w:val="24"/>
                <w:szCs w:val="24"/>
              </w:rPr>
              <w:t>1163.0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976.33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10.50(18.88)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9.60(17.86)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2.10(8.12)</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11.70(19.93)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3.50(10.52)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5.50(13.01)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GJM 1824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2.60(7.73)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6.35(14.12)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 xml:space="preserve">GM 6 </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8.70(17.00)</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14.95(22.44)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IGKM 2021-4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8.35(16.73)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13.10(21.02)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1718-3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7.35(15.47)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7.50(15.67)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14.85(22.34)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21-15-1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2.75(9.45)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2.60(9.24)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5.35(13.29)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1120.33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7.75(16.10)</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8.00(16.13)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15.75(23.18)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12.85(20.80)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410-3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6.50(14.72)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3.00(9.93)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9.50(17.93)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512-1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7.45(15.79)</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11.95(20.11)</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636.33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JLPM 809-12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5.25(13.05)</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14.25(22.06)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4.25(11.88)</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933.00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7.60(15.97)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13.10(21.13)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2.30(7.98)</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3.75(11.00)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6.05(13.79)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4.40(12.02)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8.90(17.87)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513.67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9.60(17.57)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17.35(24.26)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(SLC)</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7.85(16.03)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3.25(10.31)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766.33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(SLC)</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2.70(9.43)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4.25(11.76)</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6.95(15.18)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657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10.25(18.63)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14.75(22.48)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685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3.80(9.59)</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6.50(14.49)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10.30(18.69)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MGG 527</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7.30(15.65)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11.05(19.29)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746.33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36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1142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8.60(16.99)</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4.75(12.47)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13.35(21.32)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1762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7.35(15.36)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5.30(12.63)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12.65(20.18)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1772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6.50(14.36)</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16.50(23.80)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18-181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7.10(15.44)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4.75(12.57)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11.85(20.12)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2-15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3.65(10.71)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1.85(7.38)</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5.50(13.09)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1079.67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4.40(11.90)</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4.25(11.63)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8.65(16.78)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570.00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10.35(18.52)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5.75(13.84)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16.10(23.47)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613.33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9.75(18.18)</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11.75(20.01)</w:t>
            </w:r>
          </w:p>
        </w:tc>
        <w:tc>
          <w:tcPr>
            <w:tcW w:w="879" w:type="pct"/>
            <w:vAlign w:val="center"/>
          </w:tcPr>
          <w:p w:rsidR="00CA7175" w:rsidRPr="00FB7CD9" w:rsidRDefault="00CA7175" w:rsidP="00160AF4">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21.50(27.60)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4.50(11.92)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(3)</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17.25(24.53)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2023-1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w:t>
            </w:r>
            <w:r>
              <w:rPr>
                <w:rFonts w:ascii="Times New Roman" w:hAnsi="Times New Roman" w:cs="Times New Roman"/>
                <w:color w:val="000000"/>
                <w:sz w:val="24"/>
                <w:szCs w:val="24"/>
              </w:rPr>
              <w:t>25</w:t>
            </w:r>
            <w:r w:rsidRPr="005967B4">
              <w:rPr>
                <w:rFonts w:ascii="Times New Roman" w:hAnsi="Times New Roman" w:cs="Times New Roman"/>
                <w:color w:val="000000"/>
                <w:sz w:val="24"/>
                <w:szCs w:val="24"/>
              </w:rPr>
              <w:t>(18.</w:t>
            </w:r>
            <w:r>
              <w:rPr>
                <w:rFonts w:ascii="Times New Roman" w:hAnsi="Times New Roman" w:cs="Times New Roman"/>
                <w:color w:val="000000"/>
                <w:sz w:val="24"/>
                <w:szCs w:val="24"/>
              </w:rPr>
              <w:t>60</w:t>
            </w:r>
            <w:r w:rsidRPr="005967B4">
              <w:rPr>
                <w:rFonts w:ascii="Times New Roman" w:hAnsi="Times New Roman" w:cs="Times New Roman"/>
                <w:color w:val="000000"/>
                <w:sz w:val="24"/>
                <w:szCs w:val="24"/>
              </w:rPr>
              <w:t>)</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8.25</w:t>
            </w:r>
            <w:r w:rsidRPr="005967B4">
              <w:rPr>
                <w:rFonts w:ascii="Times New Roman" w:hAnsi="Times New Roman" w:cs="Times New Roman"/>
                <w:color w:val="000000"/>
                <w:sz w:val="24"/>
                <w:szCs w:val="24"/>
              </w:rPr>
              <w:t>(</w:t>
            </w:r>
            <w:r>
              <w:rPr>
                <w:rFonts w:ascii="Times New Roman" w:hAnsi="Times New Roman" w:cs="Times New Roman"/>
                <w:color w:val="000000"/>
                <w:sz w:val="24"/>
                <w:szCs w:val="24"/>
              </w:rPr>
              <w:t>16.59</w:t>
            </w:r>
            <w:r w:rsidRPr="005967B4">
              <w:rPr>
                <w:rFonts w:ascii="Times New Roman" w:hAnsi="Times New Roman" w:cs="Times New Roman"/>
                <w:color w:val="000000"/>
                <w:sz w:val="24"/>
                <w:szCs w:val="24"/>
              </w:rPr>
              <w:t>)</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5967B4">
              <w:rPr>
                <w:rFonts w:ascii="Times New Roman" w:hAnsi="Times New Roman" w:cs="Times New Roman"/>
                <w:color w:val="000000"/>
                <w:sz w:val="24"/>
                <w:szCs w:val="24"/>
              </w:rPr>
              <w:t>.50(2</w:t>
            </w:r>
            <w:r>
              <w:rPr>
                <w:rFonts w:ascii="Times New Roman" w:hAnsi="Times New Roman" w:cs="Times New Roman"/>
                <w:color w:val="000000"/>
                <w:sz w:val="24"/>
                <w:szCs w:val="24"/>
              </w:rPr>
              <w:t>5.46</w:t>
            </w:r>
            <w:r w:rsidRPr="005967B4">
              <w:rPr>
                <w:rFonts w:ascii="Times New Roman" w:hAnsi="Times New Roman" w:cs="Times New Roman"/>
                <w:color w:val="000000"/>
                <w:sz w:val="24"/>
                <w:szCs w:val="24"/>
              </w:rPr>
              <w:t>)</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rsidR="00CA7175" w:rsidRPr="005967B4" w:rsidRDefault="00CA7175" w:rsidP="00160AF4">
            <w:pPr>
              <w:jc w:val="center"/>
              <w:rPr>
                <w:rFonts w:ascii="Times New Roman" w:eastAsia="Calibri" w:hAnsi="Times New Roman" w:cs="Times New Roman"/>
                <w:b/>
                <w:bCs/>
                <w:color w:val="000000"/>
                <w:sz w:val="24"/>
                <w:szCs w:val="24"/>
              </w:rPr>
            </w:pPr>
            <w:r w:rsidRPr="006D4B83">
              <w:rPr>
                <w:rFonts w:ascii="Times New Roman" w:hAnsi="Times New Roman" w:cs="Times New Roman"/>
                <w:b/>
                <w:bCs/>
                <w:color w:val="EE0000"/>
                <w:sz w:val="24"/>
                <w:szCs w:val="24"/>
              </w:rPr>
              <w:t>499.67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13-47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9.25(17.57)</w:t>
            </w:r>
          </w:p>
        </w:tc>
        <w:tc>
          <w:tcPr>
            <w:tcW w:w="743" w:type="pct"/>
            <w:vAlign w:val="center"/>
          </w:tcPr>
          <w:p w:rsidR="00CA7175" w:rsidRPr="00FB7CD9" w:rsidRDefault="00CA7175" w:rsidP="00160AF4">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12.00(20.21)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21.25(27.34)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520.00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1808</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9.00(17.29)</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8.50(16.91)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17.50(24.70)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1839</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9.50(17.64)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14.00(21.64)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563.67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3044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12.25(20.33)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818</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13.25(21.31)</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713.03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OBGG 114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6.80(14.91)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1.85(7.69)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8.65(16.87)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666.30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OUM 11-5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5.80(13.67)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5.55(13.45)</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11.35(19.67)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PKV AKM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8.25(16.46)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7.00(15.29)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15.25(22.82)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5.75(13.27)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11.75(19.72)</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10.00(18.23)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6.25(14.44)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16.25(23.71)</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12.50(20.60)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14.00(21.76)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5.90(14.01)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13.65(21.66)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6.90(15.21)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5.50(13.54)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12.40(20.61)</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683.70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2111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503.40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707-5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6.75(14.84)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3.50(10.29)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10.25(18.27)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0672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4.10(11.64)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12.60(20.63)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599.70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1371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5.25(12.53)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13.25(21.19)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626.70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M 24-71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10.50(18.56)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16.00(23.25)</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 03-79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5.05(12.37)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3.00(9.74)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8.05(15.89)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806.67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15-14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9.20(17.63)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14.70(22.44)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556.30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16-12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3.50(10.75)</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1096.30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RMG 1252</w:t>
            </w:r>
          </w:p>
        </w:tc>
        <w:tc>
          <w:tcPr>
            <w:tcW w:w="742" w:type="pct"/>
            <w:vAlign w:val="center"/>
          </w:tcPr>
          <w:p w:rsidR="00CA7175" w:rsidRPr="005967B4" w:rsidRDefault="00CA7175" w:rsidP="00160AF4">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EE0000"/>
                <w:sz w:val="24"/>
                <w:szCs w:val="24"/>
              </w:rPr>
              <w:t>10.50(18.77)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7.75(15.11)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18.25(24.77)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22-13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5.40(13.02)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4.52(11.86)</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9.92(17.79)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6.50(14.67)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11.00(19.19)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rsidR="00CA7175" w:rsidRPr="005967B4" w:rsidRDefault="00CA7175" w:rsidP="00160AF4">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1.25(5.74)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6.25(13.64)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740.33</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73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7.85(16.25)</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3.25(9.64)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460(5)</w:t>
            </w:r>
          </w:p>
        </w:tc>
        <w:tc>
          <w:tcPr>
            <w:tcW w:w="742" w:type="pct"/>
            <w:vAlign w:val="center"/>
          </w:tcPr>
          <w:p w:rsidR="00CA7175" w:rsidRPr="005967B4" w:rsidRDefault="00CA7175" w:rsidP="00160AF4">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2.25(8.61)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2.00(8.06)</w:t>
            </w:r>
          </w:p>
        </w:tc>
        <w:tc>
          <w:tcPr>
            <w:tcW w:w="879" w:type="pct"/>
            <w:vAlign w:val="center"/>
          </w:tcPr>
          <w:p w:rsidR="00CA7175" w:rsidRPr="005967B4" w:rsidRDefault="00CA7175" w:rsidP="00160AF4">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4.25(11.84)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2.75(9.28)</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8.50(16.68)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846.67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22-8</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4.20(11.76)</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4.90(12.23)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9.10(17.45)</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SGC 26</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9.00(17.42)</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2.75(8.48)</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11.75(19.86)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869.67</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78</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SKNM 2312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6.75(15.03)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4.75(12.36)</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11.50(19.79)</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546.30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79</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1115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7.40(15.43)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6.50(14.54)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13.90(21.50)</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560.30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80</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SNL 1082 (SMY)</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6.00(13.71)</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8.75(17.11)</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14.75(22.31)</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81</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TRCM 16-22</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4.77(12.54)</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12.02(20.23)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567.00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82</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4</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3.00(9.24)</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8.00(15.86)</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83</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10.50(18.47)</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84</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20-157 AVT-1</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7.90(16.28)</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5.00(12.77)</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12.90(20.94)</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566.70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85</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717</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9.90(18.30)</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5.75(13.78)</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15.65(23.23)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rsidTr="005168EA">
        <w:trPr>
          <w:trHeight w:val="376"/>
        </w:trPr>
        <w:tc>
          <w:tcPr>
            <w:tcW w:w="576" w:type="pct"/>
            <w:vAlign w:val="center"/>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86</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20-235</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7.25(15.33)</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6.25(14.10)</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13.50(21.33)</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600.00</w:t>
            </w:r>
          </w:p>
        </w:tc>
      </w:tr>
      <w:tr w:rsidR="00CA7175" w:rsidRPr="00B31A3D" w:rsidTr="005168EA">
        <w:trPr>
          <w:trHeight w:val="376"/>
        </w:trPr>
        <w:tc>
          <w:tcPr>
            <w:tcW w:w="576" w:type="pct"/>
            <w:vAlign w:val="center"/>
          </w:tcPr>
          <w:p w:rsidR="00CA7175" w:rsidRPr="005967B4" w:rsidRDefault="006F4F41" w:rsidP="00160AF4">
            <w:pPr>
              <w:jc w:val="center"/>
              <w:rPr>
                <w:rFonts w:ascii="Times New Roman" w:eastAsia="Calibri" w:hAnsi="Times New Roman" w:cs="Times New Roman"/>
                <w:b/>
                <w:bCs/>
                <w:sz w:val="24"/>
                <w:szCs w:val="24"/>
              </w:rPr>
            </w:pPr>
            <w:r w:rsidRPr="006F4F41">
              <w:rPr>
                <w:rFonts w:ascii="Times New Roman" w:eastAsia="Calibri" w:hAnsi="Times New Roman" w:cs="Times New Roman"/>
                <w:b/>
                <w:bCs/>
                <w:noProof/>
                <w:lang w:val="en-IN"/>
              </w:rPr>
              <w:pict>
                <v:line id="Straight Connector 33" o:spid="_x0000_s1055" style="position:absolute;left:0;text-align:left;z-index:251676672;visibility:visible;mso-position-horizontal-relative:text;mso-position-vertical-relative:text" from="-5.65pt,18.7pt" to="484.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" strokecolor="black [3200]" strokeweight="1.5pt">
                  <v:stroke joinstyle="miter"/>
                </v:line>
              </w:pict>
            </w:r>
            <w:r w:rsidR="00CA7175" w:rsidRPr="005967B4">
              <w:rPr>
                <w:rFonts w:ascii="Times New Roman" w:eastAsia="Calibri" w:hAnsi="Times New Roman" w:cs="Times New Roman"/>
                <w:b/>
                <w:bCs/>
                <w:sz w:val="24"/>
                <w:szCs w:val="24"/>
              </w:rPr>
              <w:t>87</w:t>
            </w:r>
          </w:p>
        </w:tc>
        <w:tc>
          <w:tcPr>
            <w:tcW w:w="1146" w:type="pct"/>
            <w:vAlign w:val="bottom"/>
          </w:tcPr>
          <w:p w:rsidR="00CA7175" w:rsidRPr="00950A7C" w:rsidRDefault="00CA7175" w:rsidP="00160AF4">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Push Vishal</w:t>
            </w:r>
            <w:r>
              <w:rPr>
                <w:rFonts w:ascii="Times New Roman" w:hAnsi="Times New Roman" w:cs="Times New Roman"/>
                <w:color w:val="000000"/>
                <w:sz w:val="24"/>
                <w:szCs w:val="24"/>
              </w:rPr>
              <w:t xml:space="preserve"> (S.C.)</w:t>
            </w:r>
          </w:p>
        </w:tc>
        <w:tc>
          <w:tcPr>
            <w:tcW w:w="74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9.25(17.69)</w:t>
            </w:r>
          </w:p>
        </w:tc>
        <w:tc>
          <w:tcPr>
            <w:tcW w:w="879"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18.00(25.08)</w:t>
            </w:r>
          </w:p>
        </w:tc>
        <w:tc>
          <w:tcPr>
            <w:tcW w:w="362" w:type="pct"/>
            <w:vAlign w:val="bottom"/>
          </w:tcPr>
          <w:p w:rsidR="00CA7175" w:rsidRPr="005967B4" w:rsidRDefault="00CA7175" w:rsidP="00160AF4">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789.30</w:t>
            </w:r>
          </w:p>
        </w:tc>
      </w:tr>
      <w:tr w:rsidR="00CA7175" w:rsidRPr="00B31A3D" w:rsidTr="005168EA">
        <w:trPr>
          <w:trHeight w:val="260"/>
        </w:trPr>
        <w:tc>
          <w:tcPr>
            <w:tcW w:w="576" w:type="pct"/>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CD @ 5%</w:t>
            </w:r>
          </w:p>
        </w:tc>
        <w:tc>
          <w:tcPr>
            <w:tcW w:w="1146" w:type="pct"/>
          </w:tcPr>
          <w:p w:rsidR="00CA7175" w:rsidRPr="005967B4" w:rsidRDefault="00CA7175" w:rsidP="00160AF4">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6.3</w:t>
            </w:r>
            <w:r>
              <w:rPr>
                <w:rFonts w:ascii="Times New Roman" w:hAnsi="Times New Roman" w:cs="Times New Roman"/>
                <w:color w:val="000000"/>
                <w:sz w:val="24"/>
                <w:szCs w:val="24"/>
              </w:rPr>
              <w:t>3</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4.5</w:t>
            </w:r>
            <w:r>
              <w:rPr>
                <w:rFonts w:ascii="Times New Roman" w:hAnsi="Times New Roman" w:cs="Times New Roman"/>
                <w:color w:val="000000"/>
                <w:sz w:val="24"/>
                <w:szCs w:val="24"/>
              </w:rPr>
              <w:t>5</w:t>
            </w:r>
          </w:p>
        </w:tc>
        <w:tc>
          <w:tcPr>
            <w:tcW w:w="879" w:type="pct"/>
            <w:vAlign w:val="center"/>
          </w:tcPr>
          <w:p w:rsidR="00CA7175" w:rsidRPr="005967B4" w:rsidRDefault="00CA7175" w:rsidP="00160AF4">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5.7</w:t>
            </w:r>
            <w:r>
              <w:rPr>
                <w:rFonts w:ascii="Times New Roman" w:hAnsi="Times New Roman" w:cs="Times New Roman"/>
                <w:color w:val="000000"/>
                <w:sz w:val="24"/>
                <w:szCs w:val="24"/>
              </w:rPr>
              <w:t>2</w:t>
            </w:r>
          </w:p>
        </w:tc>
        <w:tc>
          <w:tcPr>
            <w:tcW w:w="362" w:type="pct"/>
            <w:vAlign w:val="center"/>
          </w:tcPr>
          <w:p w:rsidR="00CA7175" w:rsidRPr="005967B4" w:rsidRDefault="00CA7175" w:rsidP="00160AF4">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189.77</w:t>
            </w:r>
          </w:p>
        </w:tc>
      </w:tr>
      <w:tr w:rsidR="00CA7175" w:rsidRPr="00B31A3D" w:rsidTr="005168EA">
        <w:trPr>
          <w:trHeight w:val="180"/>
        </w:trPr>
        <w:tc>
          <w:tcPr>
            <w:tcW w:w="576" w:type="pct"/>
          </w:tcPr>
          <w:p w:rsidR="00CA7175" w:rsidRPr="005967B4" w:rsidRDefault="00CA7175" w:rsidP="00160AF4">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Se(m)</w:t>
            </w:r>
          </w:p>
        </w:tc>
        <w:tc>
          <w:tcPr>
            <w:tcW w:w="1146" w:type="pct"/>
          </w:tcPr>
          <w:p w:rsidR="00CA7175" w:rsidRPr="005967B4" w:rsidRDefault="00CA7175" w:rsidP="00160AF4">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1.6</w:t>
            </w:r>
            <w:r>
              <w:rPr>
                <w:rFonts w:ascii="Times New Roman" w:hAnsi="Times New Roman" w:cs="Times New Roman"/>
                <w:color w:val="000000"/>
                <w:sz w:val="24"/>
                <w:szCs w:val="24"/>
              </w:rPr>
              <w:t>1</w:t>
            </w:r>
          </w:p>
        </w:tc>
        <w:tc>
          <w:tcPr>
            <w:tcW w:w="879" w:type="pct"/>
            <w:vAlign w:val="center"/>
          </w:tcPr>
          <w:p w:rsidR="00CA7175" w:rsidRPr="005967B4" w:rsidRDefault="00CA7175" w:rsidP="00160AF4">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2.03</w:t>
            </w:r>
          </w:p>
        </w:tc>
        <w:tc>
          <w:tcPr>
            <w:tcW w:w="362" w:type="pct"/>
            <w:vAlign w:val="center"/>
          </w:tcPr>
          <w:p w:rsidR="00CA7175" w:rsidRPr="005967B4" w:rsidRDefault="00CA7175" w:rsidP="00160AF4">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67.38</w:t>
            </w:r>
          </w:p>
        </w:tc>
      </w:tr>
      <w:tr w:rsidR="00CA7175" w:rsidRPr="00B31A3D" w:rsidTr="005168EA">
        <w:trPr>
          <w:trHeight w:val="54"/>
        </w:trPr>
        <w:tc>
          <w:tcPr>
            <w:tcW w:w="576" w:type="pct"/>
          </w:tcPr>
          <w:p w:rsidR="00CA7175" w:rsidRPr="005967B4" w:rsidRDefault="006F4F41" w:rsidP="00160AF4">
            <w:pPr>
              <w:jc w:val="center"/>
              <w:rPr>
                <w:rFonts w:ascii="Times New Roman" w:eastAsia="Calibri" w:hAnsi="Times New Roman" w:cs="Times New Roman"/>
                <w:b/>
                <w:bCs/>
                <w:sz w:val="24"/>
                <w:szCs w:val="24"/>
              </w:rPr>
            </w:pPr>
            <w:r w:rsidRPr="006F4F41">
              <w:rPr>
                <w:rFonts w:ascii="Times New Roman" w:eastAsia="Calibri" w:hAnsi="Times New Roman" w:cs="Times New Roman"/>
                <w:b/>
                <w:bCs/>
                <w:noProof/>
                <w:lang w:val="en-IN"/>
              </w:rPr>
              <w:pict>
                <v:line id="Straight Connector 34" o:spid="_x0000_s1054" style="position:absolute;left:0;text-align:left;z-index:251677696;visibility:visible;mso-position-horizontal-relative:text;mso-position-vertical-relative:text" from="-5.65pt,14pt" to="48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" strokecolor="black [3200]" strokeweight="1.5pt">
                  <v:stroke joinstyle="miter"/>
                </v:line>
              </w:pict>
            </w:r>
            <w:r w:rsidR="00CA7175" w:rsidRPr="005967B4">
              <w:rPr>
                <w:rFonts w:ascii="Times New Roman" w:eastAsia="Calibri" w:hAnsi="Times New Roman" w:cs="Times New Roman"/>
                <w:b/>
                <w:bCs/>
                <w:sz w:val="24"/>
                <w:szCs w:val="24"/>
              </w:rPr>
              <w:t>CV</w:t>
            </w:r>
          </w:p>
        </w:tc>
        <w:tc>
          <w:tcPr>
            <w:tcW w:w="1146" w:type="pct"/>
          </w:tcPr>
          <w:p w:rsidR="00CA7175" w:rsidRPr="005967B4" w:rsidRDefault="00CA7175" w:rsidP="00160AF4">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21.</w:t>
            </w:r>
            <w:r>
              <w:rPr>
                <w:rFonts w:ascii="Times New Roman" w:hAnsi="Times New Roman" w:cs="Times New Roman"/>
                <w:color w:val="000000"/>
                <w:sz w:val="24"/>
                <w:szCs w:val="24"/>
              </w:rPr>
              <w:t>16</w:t>
            </w:r>
          </w:p>
        </w:tc>
        <w:tc>
          <w:tcPr>
            <w:tcW w:w="743" w:type="pct"/>
            <w:vAlign w:val="center"/>
          </w:tcPr>
          <w:p w:rsidR="00CA7175" w:rsidRPr="005967B4" w:rsidRDefault="00CA7175" w:rsidP="00160AF4">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18.0</w:t>
            </w:r>
            <w:r>
              <w:rPr>
                <w:rFonts w:ascii="Times New Roman" w:hAnsi="Times New Roman" w:cs="Times New Roman"/>
                <w:color w:val="000000"/>
                <w:sz w:val="24"/>
                <w:szCs w:val="24"/>
              </w:rPr>
              <w:t>1</w:t>
            </w:r>
          </w:p>
        </w:tc>
        <w:tc>
          <w:tcPr>
            <w:tcW w:w="879" w:type="pct"/>
            <w:vAlign w:val="center"/>
          </w:tcPr>
          <w:p w:rsidR="00CA7175" w:rsidRPr="005967B4" w:rsidRDefault="00CA7175" w:rsidP="00160AF4">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14.2</w:t>
            </w:r>
            <w:r>
              <w:rPr>
                <w:rFonts w:ascii="Times New Roman" w:hAnsi="Times New Roman" w:cs="Times New Roman"/>
                <w:color w:val="000000"/>
                <w:sz w:val="24"/>
                <w:szCs w:val="24"/>
              </w:rPr>
              <w:t>8</w:t>
            </w:r>
          </w:p>
        </w:tc>
        <w:tc>
          <w:tcPr>
            <w:tcW w:w="362" w:type="pct"/>
            <w:vAlign w:val="center"/>
          </w:tcPr>
          <w:p w:rsidR="00CA7175" w:rsidRPr="005967B4" w:rsidRDefault="00CA7175" w:rsidP="00160AF4">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rsidR="00CA7175" w:rsidRPr="005967B4" w:rsidRDefault="00CA7175" w:rsidP="00160AF4">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26.92</w:t>
            </w:r>
          </w:p>
        </w:tc>
      </w:tr>
      <w:tr w:rsidR="00CA7175" w:rsidRPr="00B31A3D" w:rsidTr="005168EA">
        <w:trPr>
          <w:trHeight w:val="54"/>
        </w:trPr>
        <w:tc>
          <w:tcPr>
            <w:tcW w:w="5000" w:type="pct"/>
            <w:gridSpan w:val="7"/>
          </w:tcPr>
          <w:p w:rsidR="00CA7175" w:rsidRPr="00457AA9" w:rsidRDefault="006F4F41" w:rsidP="00160AF4">
            <w:pPr>
              <w:rPr>
                <w:rFonts w:ascii="Times New Roman" w:eastAsia="Times New Roman" w:hAnsi="Times New Roman" w:cs="Times New Roman"/>
                <w:b/>
                <w:bCs/>
                <w:sz w:val="26"/>
                <w:szCs w:val="26"/>
              </w:rPr>
            </w:pPr>
            <w:r w:rsidRPr="006F4F41">
              <w:rPr>
                <w:rFonts w:ascii="Times New Roman" w:eastAsia="Times New Roman" w:hAnsi="Times New Roman" w:cs="Times New Roman"/>
                <w:b/>
                <w:bCs/>
                <w:noProof/>
                <w:sz w:val="26"/>
                <w:szCs w:val="26"/>
                <w:lang w:val="en-IN"/>
              </w:rPr>
              <w:pict>
                <v:line id="Straight Connector 35" o:spid="_x0000_s1053" style="position:absolute;z-index:251678720;visibility:visible;mso-position-horizontal-relative:text;mso-position-vertical-relative:text" from="-5.65pt,14.7pt" to="48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" strokecolor="black [3200]" strokeweight="1.5pt">
                  <v:stroke joinstyle="miter"/>
                </v:line>
              </w:pict>
            </w:r>
            <w:r w:rsidR="00CA7175">
              <w:rPr>
                <w:rFonts w:ascii="Times New Roman" w:eastAsia="Times New Roman" w:hAnsi="Times New Roman" w:cs="Times New Roman"/>
                <w:b/>
                <w:bCs/>
                <w:sz w:val="26"/>
                <w:szCs w:val="26"/>
              </w:rPr>
              <w:t>Figure in parenthesis is angular transformed value.</w:t>
            </w:r>
          </w:p>
        </w:tc>
      </w:tr>
    </w:tbl>
    <w:p w:rsidR="00CA7175" w:rsidRDefault="00CA7175" w:rsidP="00D132B5">
      <w:pPr>
        <w:jc w:val="both"/>
        <w:rPr>
          <w:rFonts w:ascii="Times New Roman" w:hAnsi="Times New Roman" w:cs="Times New Roman"/>
        </w:rPr>
      </w:pPr>
    </w:p>
    <w:p w:rsidR="00CA7175" w:rsidRDefault="00CA7175" w:rsidP="00D132B5">
      <w:pPr>
        <w:jc w:val="both"/>
        <w:rPr>
          <w:rFonts w:ascii="Times New Roman" w:hAnsi="Times New Roman" w:cs="Times New Roman"/>
        </w:rPr>
      </w:pPr>
    </w:p>
    <w:p w:rsidR="00CA7175" w:rsidRDefault="00CA7175" w:rsidP="00D132B5">
      <w:pPr>
        <w:jc w:val="both"/>
        <w:rPr>
          <w:rFonts w:ascii="Times New Roman" w:hAnsi="Times New Roman" w:cs="Times New Roman"/>
        </w:rPr>
      </w:pPr>
    </w:p>
    <w:p w:rsidR="00CA7175" w:rsidRDefault="00CA7175" w:rsidP="00D132B5">
      <w:pPr>
        <w:jc w:val="both"/>
        <w:rPr>
          <w:rFonts w:ascii="Times New Roman" w:hAnsi="Times New Roman" w:cs="Times New Roman"/>
        </w:rPr>
      </w:pPr>
    </w:p>
    <w:p w:rsidR="00CA7175" w:rsidRDefault="00CA7175" w:rsidP="00D132B5">
      <w:pPr>
        <w:jc w:val="both"/>
        <w:rPr>
          <w:rFonts w:ascii="Times New Roman" w:hAnsi="Times New Roman" w:cs="Times New Roman"/>
        </w:rPr>
      </w:pPr>
    </w:p>
    <w:p w:rsidR="00CA7175" w:rsidRDefault="00CA7175" w:rsidP="00D132B5">
      <w:pPr>
        <w:jc w:val="both"/>
        <w:rPr>
          <w:rFonts w:ascii="Times New Roman" w:hAnsi="Times New Roman" w:cs="Times New Roman"/>
        </w:rPr>
      </w:pPr>
    </w:p>
    <w:p w:rsidR="00CA7175" w:rsidRDefault="00CA7175" w:rsidP="00D132B5">
      <w:pPr>
        <w:jc w:val="both"/>
        <w:rPr>
          <w:rFonts w:ascii="Times New Roman" w:hAnsi="Times New Roman" w:cs="Times New Roman"/>
        </w:rPr>
      </w:pPr>
    </w:p>
    <w:p w:rsidR="00A771C2" w:rsidRDefault="00A771C2" w:rsidP="00D132B5">
      <w:pPr>
        <w:jc w:val="both"/>
        <w:rPr>
          <w:rFonts w:ascii="Times New Roman" w:hAnsi="Times New Roman" w:cs="Times New Roman"/>
        </w:rPr>
        <w:sectPr w:rsidR="00A771C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091F6F" w:rsidRDefault="00091F6F" w:rsidP="00091F6F">
      <w:pPr>
        <w:jc w:val="center"/>
        <w:rPr>
          <w:rFonts w:ascii="Times New Roman" w:hAnsi="Times New Roman" w:cs="Times New Roman"/>
          <w:b/>
          <w:bCs/>
        </w:rPr>
      </w:pPr>
    </w:p>
    <w:p w:rsidR="00091F6F" w:rsidRDefault="00091F6F" w:rsidP="00091F6F">
      <w:pPr>
        <w:jc w:val="center"/>
        <w:rPr>
          <w:rFonts w:ascii="Times New Roman" w:hAnsi="Times New Roman" w:cs="Times New Roman"/>
          <w:b/>
          <w:bCs/>
        </w:rPr>
      </w:pPr>
      <w:r>
        <w:rPr>
          <w:noProof/>
          <w:lang w:val="en-US"/>
        </w:rPr>
        <w:drawing>
          <wp:inline distT="0" distB="0" distL="0" distR="0">
            <wp:extent cx="8362950" cy="4610100"/>
            <wp:effectExtent l="0" t="0" r="0" b="0"/>
            <wp:docPr id="53620609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766614D-53F0-4731-DC75-ACFCCD7B1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1F6F" w:rsidRPr="00F24C3A" w:rsidRDefault="00091F6F" w:rsidP="00091F6F">
      <w:pPr>
        <w:jc w:val="center"/>
        <w:rPr>
          <w:rFonts w:ascii="Times New Roman" w:hAnsi="Times New Roman" w:cs="Times New Roman"/>
          <w:b/>
          <w:bCs/>
        </w:rPr>
      </w:pPr>
      <w:r w:rsidRPr="00F24C3A">
        <w:rPr>
          <w:rFonts w:ascii="Times New Roman" w:hAnsi="Times New Roman" w:cs="Times New Roman"/>
          <w:b/>
          <w:bCs/>
        </w:rPr>
        <w:t xml:space="preserve">Fig </w:t>
      </w:r>
      <w:r w:rsidR="00B81051">
        <w:rPr>
          <w:rFonts w:ascii="Times New Roman" w:hAnsi="Times New Roman" w:cs="Times New Roman"/>
          <w:b/>
          <w:bCs/>
        </w:rPr>
        <w:t>1</w:t>
      </w:r>
      <w:r w:rsidRPr="00F24C3A">
        <w:rPr>
          <w:rFonts w:ascii="Times New Roman" w:hAnsi="Times New Roman" w:cs="Times New Roman"/>
          <w:b/>
          <w:bCs/>
        </w:rPr>
        <w:t xml:space="preserve">: Per cent pod damage due to pod borer complex in </w:t>
      </w:r>
      <w:r w:rsidR="009808D3" w:rsidRPr="00F24C3A">
        <w:rPr>
          <w:rFonts w:ascii="Times New Roman" w:hAnsi="Times New Roman" w:cs="Times New Roman"/>
          <w:b/>
          <w:bCs/>
        </w:rPr>
        <w:t>moonbeam</w:t>
      </w:r>
      <w:r w:rsidRPr="00F24C3A">
        <w:rPr>
          <w:rFonts w:ascii="Times New Roman" w:hAnsi="Times New Roman" w:cs="Times New Roman"/>
          <w:b/>
          <w:bCs/>
        </w:rPr>
        <w:t xml:space="preserve"> germplasm (</w:t>
      </w:r>
      <w:r w:rsidRPr="00B0146F">
        <w:rPr>
          <w:rFonts w:ascii="Times New Roman" w:hAnsi="Times New Roman" w:cs="Times New Roman"/>
          <w:b/>
          <w:bCs/>
          <w:iCs/>
        </w:rPr>
        <w:t>Kharif</w:t>
      </w:r>
      <w:r w:rsidRPr="00B0146F">
        <w:rPr>
          <w:rFonts w:ascii="Times New Roman" w:hAnsi="Times New Roman" w:cs="Times New Roman"/>
          <w:b/>
          <w:bCs/>
        </w:rPr>
        <w:t xml:space="preserve"> </w:t>
      </w:r>
      <w:r w:rsidRPr="00F24C3A">
        <w:rPr>
          <w:rFonts w:ascii="Times New Roman" w:hAnsi="Times New Roman" w:cs="Times New Roman"/>
          <w:b/>
          <w:bCs/>
        </w:rPr>
        <w:t>2024)</w:t>
      </w:r>
    </w:p>
    <w:p w:rsidR="00091F6F" w:rsidRDefault="00091F6F" w:rsidP="00091F6F">
      <w:pPr>
        <w:jc w:val="both"/>
      </w:pPr>
    </w:p>
    <w:p w:rsidR="00091F6F" w:rsidRDefault="00091F6F" w:rsidP="00091F6F">
      <w:pPr>
        <w:jc w:val="both"/>
      </w:pPr>
    </w:p>
    <w:p w:rsidR="00091F6F" w:rsidRDefault="00091F6F" w:rsidP="00091F6F">
      <w:pPr>
        <w:jc w:val="center"/>
        <w:rPr>
          <w:rFonts w:ascii="Times New Roman" w:hAnsi="Times New Roman" w:cs="Times New Roman"/>
          <w:b/>
          <w:bCs/>
        </w:rPr>
      </w:pPr>
      <w:r>
        <w:rPr>
          <w:noProof/>
          <w:lang w:val="en-US"/>
        </w:rPr>
        <w:drawing>
          <wp:inline distT="0" distB="0" distL="0" distR="0">
            <wp:extent cx="8690263" cy="4549486"/>
            <wp:effectExtent l="0" t="0" r="15875" b="3810"/>
            <wp:docPr id="1132710615"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0A2C24D-79F5-1045-BA2B-A91755880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1F6F" w:rsidRPr="00EE0B2C"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B81051">
        <w:rPr>
          <w:rFonts w:ascii="Times New Roman" w:hAnsi="Times New Roman" w:cs="Times New Roman"/>
          <w:b/>
          <w:bCs/>
        </w:rPr>
        <w:t>2</w:t>
      </w:r>
      <w:r>
        <w:rPr>
          <w:rFonts w:ascii="Times New Roman" w:hAnsi="Times New Roman" w:cs="Times New Roman"/>
          <w:b/>
          <w:bCs/>
        </w:rPr>
        <w:t xml:space="preserve">: per cent pod damage due to pod borer complex in </w:t>
      </w:r>
      <w:r w:rsidR="009808D3">
        <w:rPr>
          <w:rFonts w:ascii="Times New Roman" w:hAnsi="Times New Roman" w:cs="Times New Roman"/>
          <w:b/>
          <w:bCs/>
        </w:rPr>
        <w:t>moonbeam</w:t>
      </w:r>
      <w:r>
        <w:rPr>
          <w:rFonts w:ascii="Times New Roman" w:hAnsi="Times New Roman" w:cs="Times New Roman"/>
          <w:b/>
          <w:bCs/>
        </w:rPr>
        <w:t xml:space="preserve"> germplasm (</w:t>
      </w:r>
      <w:r w:rsidRPr="00B0146F">
        <w:rPr>
          <w:rFonts w:ascii="Times New Roman" w:hAnsi="Times New Roman" w:cs="Times New Roman"/>
          <w:b/>
          <w:bCs/>
          <w:iCs/>
        </w:rPr>
        <w:t xml:space="preserve">Kharif </w:t>
      </w:r>
      <w:r>
        <w:rPr>
          <w:rFonts w:ascii="Times New Roman" w:hAnsi="Times New Roman" w:cs="Times New Roman"/>
          <w:b/>
          <w:bCs/>
        </w:rPr>
        <w:t>2024)</w:t>
      </w:r>
    </w:p>
    <w:p w:rsidR="00091F6F" w:rsidRDefault="00091F6F" w:rsidP="00091F6F">
      <w:pPr>
        <w:jc w:val="both"/>
      </w:pPr>
    </w:p>
    <w:p w:rsidR="00091F6F" w:rsidRDefault="00091F6F" w:rsidP="00091F6F">
      <w:pPr>
        <w:jc w:val="both"/>
      </w:pPr>
    </w:p>
    <w:p w:rsidR="00091F6F" w:rsidRDefault="00091F6F" w:rsidP="00091F6F">
      <w:pPr>
        <w:jc w:val="both"/>
      </w:pPr>
      <w:r>
        <w:rPr>
          <w:noProof/>
          <w:lang w:val="en-US"/>
        </w:rPr>
        <w:drawing>
          <wp:inline distT="0" distB="0" distL="0" distR="0">
            <wp:extent cx="8724900" cy="4495800"/>
            <wp:effectExtent l="0" t="0" r="0" b="0"/>
            <wp:docPr id="1989365543"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4BBF04B-8F24-1AEF-9B56-49F1A1061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91F6F" w:rsidRPr="00CC3993"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CD7323">
        <w:rPr>
          <w:rFonts w:ascii="Times New Roman" w:hAnsi="Times New Roman" w:cs="Times New Roman"/>
          <w:b/>
          <w:bCs/>
        </w:rPr>
        <w:t>3</w:t>
      </w:r>
      <w:r>
        <w:rPr>
          <w:rFonts w:ascii="Times New Roman" w:hAnsi="Times New Roman" w:cs="Times New Roman"/>
          <w:b/>
          <w:bCs/>
        </w:rPr>
        <w:t xml:space="preserve">: Per cent pod damage due to pod borer complex in </w:t>
      </w:r>
      <w:r w:rsidR="009808D3">
        <w:rPr>
          <w:rFonts w:ascii="Times New Roman" w:hAnsi="Times New Roman" w:cs="Times New Roman"/>
          <w:b/>
          <w:bCs/>
        </w:rPr>
        <w:t>moonbeam</w:t>
      </w:r>
      <w:r>
        <w:rPr>
          <w:rFonts w:ascii="Times New Roman" w:hAnsi="Times New Roman" w:cs="Times New Roman"/>
          <w:b/>
          <w:bCs/>
        </w:rPr>
        <w:t xml:space="preserve"> germplasm (</w:t>
      </w:r>
      <w:r w:rsidRPr="00B0146F">
        <w:rPr>
          <w:rFonts w:ascii="Times New Roman" w:hAnsi="Times New Roman" w:cs="Times New Roman"/>
          <w:b/>
          <w:bCs/>
          <w:iCs/>
        </w:rPr>
        <w:t>Khari</w:t>
      </w:r>
      <w:r>
        <w:rPr>
          <w:rFonts w:ascii="Times New Roman" w:hAnsi="Times New Roman" w:cs="Times New Roman"/>
          <w:b/>
          <w:bCs/>
          <w:i/>
          <w:iCs/>
        </w:rPr>
        <w:t xml:space="preserve"> </w:t>
      </w:r>
      <w:r>
        <w:rPr>
          <w:rFonts w:ascii="Times New Roman" w:hAnsi="Times New Roman" w:cs="Times New Roman"/>
          <w:b/>
          <w:bCs/>
        </w:rPr>
        <w:t>2024)</w:t>
      </w:r>
    </w:p>
    <w:p w:rsidR="00091F6F" w:rsidRDefault="00091F6F" w:rsidP="00091F6F">
      <w:pPr>
        <w:jc w:val="both"/>
      </w:pPr>
    </w:p>
    <w:p w:rsidR="00091F6F" w:rsidRDefault="00091F6F" w:rsidP="00091F6F">
      <w:pPr>
        <w:jc w:val="both"/>
      </w:pPr>
      <w:r>
        <w:rPr>
          <w:noProof/>
          <w:lang w:val="en-US"/>
        </w:rPr>
        <w:lastRenderedPageBreak/>
        <w:drawing>
          <wp:inline distT="0" distB="0" distL="0" distR="0">
            <wp:extent cx="8481060" cy="4667250"/>
            <wp:effectExtent l="19050" t="0" r="15240" b="0"/>
            <wp:docPr id="391494517"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39F0122-8526-6CEA-7EC7-B72FB2ED2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1F6F" w:rsidRPr="007F5E53" w:rsidRDefault="00091F6F" w:rsidP="00091F6F">
      <w:pPr>
        <w:jc w:val="center"/>
        <w:rPr>
          <w:rFonts w:ascii="Times New Roman" w:hAnsi="Times New Roman" w:cs="Times New Roman"/>
          <w:b/>
          <w:bCs/>
        </w:rPr>
      </w:pPr>
      <w:r>
        <w:rPr>
          <w:rFonts w:ascii="Times New Roman" w:hAnsi="Times New Roman" w:cs="Times New Roman"/>
          <w:b/>
          <w:bCs/>
        </w:rPr>
        <w:t>Fig 4(a):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Marucavitrata</w:t>
      </w:r>
      <w:r>
        <w:rPr>
          <w:rFonts w:ascii="Times New Roman" w:hAnsi="Times New Roman" w:cs="Times New Roman"/>
          <w:b/>
          <w:bCs/>
        </w:rPr>
        <w:t xml:space="preserve">) in </w:t>
      </w:r>
      <w:r w:rsidR="009808D3">
        <w:rPr>
          <w:rFonts w:ascii="Times New Roman" w:hAnsi="Times New Roman" w:cs="Times New Roman"/>
          <w:b/>
          <w:bCs/>
        </w:rPr>
        <w:t>moonbeam</w:t>
      </w:r>
      <w:r>
        <w:rPr>
          <w:rFonts w:ascii="Times New Roman" w:hAnsi="Times New Roman" w:cs="Times New Roman"/>
          <w:b/>
          <w:bCs/>
        </w:rPr>
        <w:t xml:space="preserve"> germplasm (</w:t>
      </w:r>
      <w:r w:rsidRPr="007A22E1">
        <w:rPr>
          <w:rFonts w:ascii="Times New Roman" w:hAnsi="Times New Roman" w:cs="Times New Roman"/>
          <w:b/>
          <w:bCs/>
          <w:iCs/>
        </w:rPr>
        <w:t xml:space="preserve">Kharif </w:t>
      </w:r>
      <w:r>
        <w:rPr>
          <w:rFonts w:ascii="Times New Roman" w:hAnsi="Times New Roman" w:cs="Times New Roman"/>
          <w:b/>
          <w:bCs/>
        </w:rPr>
        <w:t>2024).</w:t>
      </w:r>
    </w:p>
    <w:p w:rsidR="00091F6F" w:rsidRDefault="00091F6F" w:rsidP="00091F6F">
      <w:pPr>
        <w:jc w:val="both"/>
      </w:pPr>
    </w:p>
    <w:p w:rsidR="00091F6F" w:rsidRDefault="00091F6F" w:rsidP="00091F6F">
      <w:pPr>
        <w:jc w:val="both"/>
      </w:pPr>
    </w:p>
    <w:p w:rsidR="00091F6F" w:rsidRDefault="00091F6F" w:rsidP="00091F6F">
      <w:pPr>
        <w:jc w:val="both"/>
      </w:pPr>
      <w:r>
        <w:rPr>
          <w:noProof/>
          <w:lang w:val="en-US"/>
        </w:rPr>
        <w:drawing>
          <wp:inline distT="0" distB="0" distL="0" distR="0">
            <wp:extent cx="8801100" cy="4533900"/>
            <wp:effectExtent l="19050" t="0" r="19050" b="0"/>
            <wp:docPr id="556593928"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83140E-DDA6-93C7-F225-50D472591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1F6F" w:rsidRPr="00B5466A" w:rsidRDefault="00091F6F" w:rsidP="00091F6F">
      <w:pPr>
        <w:jc w:val="center"/>
        <w:rPr>
          <w:rFonts w:ascii="Times New Roman" w:hAnsi="Times New Roman" w:cs="Times New Roman"/>
          <w:b/>
          <w:bCs/>
        </w:rPr>
      </w:pPr>
      <w:r>
        <w:rPr>
          <w:rFonts w:ascii="Times New Roman" w:hAnsi="Times New Roman" w:cs="Times New Roman"/>
          <w:b/>
          <w:bCs/>
        </w:rPr>
        <w:t>Fig 4(b):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Marucavitrata</w:t>
      </w:r>
      <w:r>
        <w:rPr>
          <w:rFonts w:ascii="Times New Roman" w:hAnsi="Times New Roman" w:cs="Times New Roman"/>
          <w:b/>
          <w:bCs/>
        </w:rPr>
        <w:t xml:space="preserve">) in </w:t>
      </w:r>
      <w:r w:rsidR="009808D3">
        <w:rPr>
          <w:rFonts w:ascii="Times New Roman" w:hAnsi="Times New Roman" w:cs="Times New Roman"/>
          <w:b/>
          <w:bCs/>
        </w:rPr>
        <w:t>moonbeam</w:t>
      </w:r>
      <w:r>
        <w:rPr>
          <w:rFonts w:ascii="Times New Roman" w:hAnsi="Times New Roman" w:cs="Times New Roman"/>
          <w:b/>
          <w:bCs/>
        </w:rPr>
        <w:t xml:space="preserve"> germplasm (</w:t>
      </w:r>
      <w:r w:rsidRPr="007A22E1">
        <w:rPr>
          <w:rFonts w:ascii="Times New Roman" w:hAnsi="Times New Roman" w:cs="Times New Roman"/>
          <w:b/>
          <w:bCs/>
          <w:iCs/>
        </w:rPr>
        <w:t>Kharif</w:t>
      </w:r>
      <w:r>
        <w:rPr>
          <w:rFonts w:ascii="Times New Roman" w:hAnsi="Times New Roman" w:cs="Times New Roman"/>
          <w:b/>
          <w:bCs/>
          <w:i/>
          <w:iCs/>
        </w:rPr>
        <w:t xml:space="preserve"> </w:t>
      </w:r>
      <w:r>
        <w:rPr>
          <w:rFonts w:ascii="Times New Roman" w:hAnsi="Times New Roman" w:cs="Times New Roman"/>
          <w:b/>
          <w:bCs/>
        </w:rPr>
        <w:t xml:space="preserve">2024). </w:t>
      </w:r>
    </w:p>
    <w:p w:rsidR="00091F6F" w:rsidRDefault="00091F6F" w:rsidP="00091F6F">
      <w:pPr>
        <w:jc w:val="both"/>
      </w:pPr>
      <w:r>
        <w:rPr>
          <w:noProof/>
          <w:lang w:val="en-US"/>
        </w:rPr>
        <w:lastRenderedPageBreak/>
        <w:drawing>
          <wp:inline distT="0" distB="0" distL="0" distR="0">
            <wp:extent cx="8945880" cy="4800600"/>
            <wp:effectExtent l="19050" t="0" r="26670" b="0"/>
            <wp:docPr id="325686930"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1E7F983-0828-616D-AE91-00D7E0F88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A7175" w:rsidRPr="00091F6F" w:rsidRDefault="00091F6F" w:rsidP="00091F6F">
      <w:pPr>
        <w:jc w:val="center"/>
      </w:pPr>
      <w:r>
        <w:rPr>
          <w:rFonts w:ascii="Times New Roman" w:hAnsi="Times New Roman" w:cs="Times New Roman"/>
          <w:b/>
          <w:bCs/>
        </w:rPr>
        <w:t>Fig 4(c):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Marucavitrata</w:t>
      </w:r>
      <w:r>
        <w:rPr>
          <w:rFonts w:ascii="Times New Roman" w:hAnsi="Times New Roman" w:cs="Times New Roman"/>
          <w:b/>
          <w:bCs/>
        </w:rPr>
        <w:t xml:space="preserve">) in </w:t>
      </w:r>
      <w:r w:rsidR="009808D3">
        <w:rPr>
          <w:rFonts w:ascii="Times New Roman" w:hAnsi="Times New Roman" w:cs="Times New Roman"/>
          <w:b/>
          <w:bCs/>
        </w:rPr>
        <w:t>moonbeam</w:t>
      </w:r>
      <w:r>
        <w:rPr>
          <w:rFonts w:ascii="Times New Roman" w:hAnsi="Times New Roman" w:cs="Times New Roman"/>
          <w:b/>
          <w:bCs/>
        </w:rPr>
        <w:t xml:space="preserve"> germplasm (</w:t>
      </w:r>
      <w:r w:rsidRPr="0002469E">
        <w:rPr>
          <w:rFonts w:ascii="Times New Roman" w:hAnsi="Times New Roman" w:cs="Times New Roman"/>
          <w:b/>
          <w:bCs/>
          <w:iCs/>
        </w:rPr>
        <w:t xml:space="preserve">Kharif </w:t>
      </w:r>
      <w:r>
        <w:rPr>
          <w:rFonts w:ascii="Times New Roman" w:hAnsi="Times New Roman" w:cs="Times New Roman"/>
          <w:b/>
          <w:bCs/>
        </w:rPr>
        <w:t>2024).</w:t>
      </w:r>
    </w:p>
    <w:p w:rsidR="00CA7175" w:rsidRDefault="00CA7175" w:rsidP="00D132B5">
      <w:pPr>
        <w:jc w:val="both"/>
        <w:rPr>
          <w:rFonts w:ascii="Times New Roman" w:hAnsi="Times New Roman" w:cs="Times New Roman"/>
        </w:rPr>
        <w:sectPr w:rsidR="00CA7175" w:rsidSect="00A771C2">
          <w:pgSz w:w="16838" w:h="11906" w:orient="landscape"/>
          <w:pgMar w:top="1440" w:right="1440" w:bottom="1440" w:left="1440" w:header="708" w:footer="708" w:gutter="0"/>
          <w:cols w:space="708"/>
          <w:docGrid w:linePitch="360"/>
        </w:sectPr>
      </w:pPr>
    </w:p>
    <w:tbl>
      <w:tblPr>
        <w:tblStyle w:val="TableGrid"/>
        <w:tblpPr w:leftFromText="180" w:rightFromText="180" w:horzAnchor="margin" w:tblpY="-192"/>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96"/>
        <w:gridCol w:w="1985"/>
        <w:gridCol w:w="1701"/>
        <w:gridCol w:w="1843"/>
        <w:gridCol w:w="1417"/>
        <w:gridCol w:w="5213"/>
      </w:tblGrid>
      <w:tr w:rsidR="00215408" w:rsidTr="00160AF4">
        <w:trPr>
          <w:trHeight w:val="412"/>
        </w:trPr>
        <w:tc>
          <w:tcPr>
            <w:tcW w:w="13855" w:type="dxa"/>
            <w:gridSpan w:val="6"/>
          </w:tcPr>
          <w:p w:rsidR="00215408" w:rsidRPr="000709E2" w:rsidRDefault="00215408" w:rsidP="00160AF4">
            <w:pPr>
              <w:jc w:val="center"/>
              <w:rPr>
                <w:rFonts w:ascii="Times New Roman" w:hAnsi="Times New Roman" w:cs="Times New Roman"/>
                <w:b/>
                <w:bCs/>
              </w:rPr>
            </w:pPr>
            <w:r>
              <w:rPr>
                <w:rFonts w:ascii="Times New Roman" w:hAnsi="Times New Roman" w:cs="Times New Roman"/>
                <w:b/>
                <w:bCs/>
              </w:rPr>
              <w:lastRenderedPageBreak/>
              <w:t xml:space="preserve">Table </w:t>
            </w:r>
            <w:r w:rsidR="00B81051">
              <w:rPr>
                <w:rFonts w:ascii="Times New Roman" w:hAnsi="Times New Roman" w:cs="Times New Roman"/>
                <w:b/>
                <w:bCs/>
              </w:rPr>
              <w:t>2</w:t>
            </w:r>
            <w:r>
              <w:rPr>
                <w:rFonts w:ascii="Times New Roman" w:hAnsi="Times New Roman" w:cs="Times New Roman"/>
                <w:b/>
                <w:bCs/>
              </w:rPr>
              <w:t xml:space="preserve">: Reaction of </w:t>
            </w:r>
            <w:r w:rsidR="009808D3">
              <w:rPr>
                <w:rFonts w:ascii="Times New Roman" w:hAnsi="Times New Roman" w:cs="Times New Roman"/>
                <w:b/>
                <w:bCs/>
              </w:rPr>
              <w:t>moonbeam</w:t>
            </w:r>
            <w:r>
              <w:rPr>
                <w:rFonts w:ascii="Times New Roman" w:hAnsi="Times New Roman" w:cs="Times New Roman"/>
                <w:b/>
                <w:bCs/>
              </w:rPr>
              <w:t xml:space="preserve"> germplasm against pod borers during </w:t>
            </w:r>
            <w:r w:rsidRPr="0002469E">
              <w:rPr>
                <w:rFonts w:ascii="Times New Roman" w:hAnsi="Times New Roman" w:cs="Times New Roman"/>
                <w:b/>
                <w:bCs/>
                <w:iCs/>
              </w:rPr>
              <w:t>Kharif</w:t>
            </w:r>
            <w:r>
              <w:rPr>
                <w:rFonts w:ascii="Times New Roman" w:hAnsi="Times New Roman" w:cs="Times New Roman"/>
                <w:b/>
                <w:bCs/>
                <w:i/>
                <w:iCs/>
              </w:rPr>
              <w:t xml:space="preserve"> </w:t>
            </w:r>
            <w:r>
              <w:rPr>
                <w:rFonts w:ascii="Times New Roman" w:hAnsi="Times New Roman" w:cs="Times New Roman"/>
                <w:b/>
                <w:bCs/>
              </w:rPr>
              <w:t>2024</w:t>
            </w:r>
          </w:p>
        </w:tc>
      </w:tr>
      <w:tr w:rsidR="00215408" w:rsidRPr="00037C45" w:rsidTr="00160AF4">
        <w:trPr>
          <w:trHeight w:val="1315"/>
        </w:trPr>
        <w:tc>
          <w:tcPr>
            <w:tcW w:w="1696" w:type="dxa"/>
          </w:tcPr>
          <w:p w:rsidR="00215408" w:rsidRPr="00037C45" w:rsidRDefault="006F4F41" w:rsidP="00160AF4">
            <w:pPr>
              <w:jc w:val="center"/>
              <w:rPr>
                <w:rFonts w:ascii="Times New Roman" w:hAnsi="Times New Roman" w:cs="Times New Roman"/>
                <w:b/>
                <w:bCs/>
              </w:rPr>
            </w:pPr>
            <w:r w:rsidRPr="006F4F41">
              <w:rPr>
                <w:rFonts w:ascii="Times New Roman" w:hAnsi="Times New Roman" w:cs="Times New Roman"/>
                <w:b/>
                <w:bCs/>
                <w:noProof/>
              </w:rPr>
              <w:pict>
                <v:line id="Straight Connector 2" o:spid="_x0000_s1052" style="position:absolute;left:0;text-align:left;z-index:251666432;visibility:visible;mso-position-horizontal-relative:text;mso-position-vertical-relative:text" from="-6.25pt,66.05pt" to="687.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" strokecolor="black [3200]" strokeweight="1.5pt">
                  <v:stroke joinstyle="miter"/>
                </v:line>
              </w:pict>
            </w:r>
            <w:r w:rsidRPr="006F4F41">
              <w:rPr>
                <w:rFonts w:ascii="Times New Roman" w:hAnsi="Times New Roman" w:cs="Times New Roman"/>
                <w:b/>
                <w:bCs/>
                <w:noProof/>
              </w:rPr>
              <w:pict>
                <v:line id="Straight Connector 1" o:spid="_x0000_s1051" style="position:absolute;left:0;text-align:left;z-index:251665408;visibility:visible;mso-position-horizontal-relative:text;mso-position-vertical-relative:text" from="-6.25pt,.05pt" to="687.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" strokecolor="black [3200]" strokeweight="1.5pt">
                  <v:stroke joinstyle="miter"/>
                </v:line>
              </w:pict>
            </w:r>
            <w:r w:rsidR="00215408" w:rsidRPr="00037C45">
              <w:rPr>
                <w:rFonts w:ascii="Times New Roman" w:hAnsi="Times New Roman" w:cs="Times New Roman"/>
                <w:b/>
                <w:bCs/>
              </w:rPr>
              <w:t>Pest resistance rating (PRR)</w:t>
            </w:r>
          </w:p>
        </w:tc>
        <w:tc>
          <w:tcPr>
            <w:tcW w:w="1985" w:type="dxa"/>
          </w:tcPr>
          <w:p w:rsidR="00215408" w:rsidRPr="00037C45" w:rsidRDefault="00215408" w:rsidP="00160AF4">
            <w:pPr>
              <w:jc w:val="center"/>
              <w:rPr>
                <w:rFonts w:ascii="Times New Roman" w:hAnsi="Times New Roman" w:cs="Times New Roman"/>
                <w:b/>
                <w:bCs/>
              </w:rPr>
            </w:pPr>
            <w:r w:rsidRPr="00037C45">
              <w:rPr>
                <w:rFonts w:ascii="Times New Roman" w:hAnsi="Times New Roman" w:cs="Times New Roman"/>
                <w:b/>
                <w:bCs/>
              </w:rPr>
              <w:t>Categories</w:t>
            </w:r>
          </w:p>
        </w:tc>
        <w:tc>
          <w:tcPr>
            <w:tcW w:w="1701" w:type="dxa"/>
          </w:tcPr>
          <w:p w:rsidR="00215408" w:rsidRPr="00037C45" w:rsidRDefault="00215408" w:rsidP="00160AF4">
            <w:pPr>
              <w:jc w:val="center"/>
              <w:rPr>
                <w:rFonts w:ascii="Times New Roman" w:hAnsi="Times New Roman" w:cs="Times New Roman"/>
                <w:b/>
                <w:bCs/>
              </w:rPr>
            </w:pPr>
            <w:r w:rsidRPr="00037C45">
              <w:rPr>
                <w:rFonts w:ascii="Times New Roman" w:hAnsi="Times New Roman" w:cs="Times New Roman"/>
                <w:b/>
                <w:bCs/>
              </w:rPr>
              <w:t>Total % pod damage by pod borers</w:t>
            </w:r>
          </w:p>
        </w:tc>
        <w:tc>
          <w:tcPr>
            <w:tcW w:w="1843" w:type="dxa"/>
          </w:tcPr>
          <w:p w:rsidR="00215408" w:rsidRPr="00037C45" w:rsidRDefault="00215408" w:rsidP="00160AF4">
            <w:pPr>
              <w:jc w:val="center"/>
              <w:rPr>
                <w:rFonts w:ascii="Times New Roman" w:hAnsi="Times New Roman" w:cs="Times New Roman"/>
                <w:b/>
                <w:bCs/>
              </w:rPr>
            </w:pPr>
            <w:r w:rsidRPr="00037C45">
              <w:rPr>
                <w:rFonts w:ascii="Times New Roman" w:hAnsi="Times New Roman" w:cs="Times New Roman"/>
                <w:b/>
                <w:bCs/>
              </w:rPr>
              <w:t>Grain yield</w:t>
            </w:r>
          </w:p>
          <w:p w:rsidR="00215408" w:rsidRPr="00037C45" w:rsidRDefault="00215408" w:rsidP="00160AF4">
            <w:pPr>
              <w:jc w:val="center"/>
              <w:rPr>
                <w:rFonts w:ascii="Times New Roman" w:hAnsi="Times New Roman" w:cs="Times New Roman"/>
                <w:b/>
                <w:bCs/>
              </w:rPr>
            </w:pPr>
            <w:r w:rsidRPr="00037C45">
              <w:rPr>
                <w:rFonts w:ascii="Times New Roman" w:hAnsi="Times New Roman" w:cs="Times New Roman"/>
                <w:b/>
                <w:bCs/>
              </w:rPr>
              <w:t>(kg/ha)</w:t>
            </w:r>
          </w:p>
        </w:tc>
        <w:tc>
          <w:tcPr>
            <w:tcW w:w="1417" w:type="dxa"/>
          </w:tcPr>
          <w:p w:rsidR="00215408" w:rsidRPr="00037C45" w:rsidRDefault="00215408" w:rsidP="00160AF4">
            <w:pPr>
              <w:jc w:val="center"/>
              <w:rPr>
                <w:rFonts w:ascii="Times New Roman" w:hAnsi="Times New Roman" w:cs="Times New Roman"/>
                <w:b/>
                <w:bCs/>
              </w:rPr>
            </w:pPr>
            <w:r w:rsidRPr="00037C45">
              <w:rPr>
                <w:rFonts w:ascii="Times New Roman" w:hAnsi="Times New Roman" w:cs="Times New Roman"/>
                <w:b/>
                <w:bCs/>
              </w:rPr>
              <w:t>No. of germplasm</w:t>
            </w:r>
          </w:p>
        </w:tc>
        <w:tc>
          <w:tcPr>
            <w:tcW w:w="5213" w:type="dxa"/>
          </w:tcPr>
          <w:p w:rsidR="00215408" w:rsidRPr="00037C45" w:rsidRDefault="00215408" w:rsidP="00160AF4">
            <w:pPr>
              <w:jc w:val="center"/>
              <w:rPr>
                <w:rFonts w:ascii="Times New Roman" w:hAnsi="Times New Roman" w:cs="Times New Roman"/>
                <w:b/>
                <w:bCs/>
              </w:rPr>
            </w:pPr>
            <w:r w:rsidRPr="00037C45">
              <w:rPr>
                <w:rFonts w:ascii="Times New Roman" w:hAnsi="Times New Roman" w:cs="Times New Roman"/>
                <w:b/>
                <w:bCs/>
              </w:rPr>
              <w:t>Germplasm</w:t>
            </w:r>
          </w:p>
        </w:tc>
      </w:tr>
      <w:tr w:rsidR="00215408" w:rsidRPr="00037C45" w:rsidTr="00160AF4">
        <w:trPr>
          <w:trHeight w:val="263"/>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1</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Immune</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521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r>
      <w:tr w:rsidR="00215408" w:rsidRPr="00037C45" w:rsidTr="00160AF4">
        <w:trPr>
          <w:trHeight w:val="514"/>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2</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Highly resistant</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521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r>
      <w:tr w:rsidR="00215408" w:rsidRPr="00037C45" w:rsidTr="00160AF4">
        <w:trPr>
          <w:trHeight w:val="2104"/>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3</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Resistant</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4.25 - 10.60</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513.67–1133.33</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25</w:t>
            </w:r>
          </w:p>
        </w:tc>
        <w:tc>
          <w:tcPr>
            <w:tcW w:w="5213" w:type="dxa"/>
          </w:tcPr>
          <w:p w:rsidR="00215408" w:rsidRPr="00037C45" w:rsidRDefault="00215408" w:rsidP="00160AF4">
            <w:pPr>
              <w:jc w:val="both"/>
              <w:rPr>
                <w:rFonts w:ascii="Times New Roman" w:hAnsi="Times New Roman" w:cs="Times New Roman"/>
              </w:rPr>
            </w:pPr>
            <w:r w:rsidRPr="00037C45">
              <w:rPr>
                <w:rFonts w:ascii="Times New Roman" w:hAnsi="Times New Roman" w:cs="Times New Roman"/>
              </w:rPr>
              <w:t>AKM 8802, BCM 20-5 AVT-1, KOPERGAON</w:t>
            </w:r>
            <w:r>
              <w:rPr>
                <w:rFonts w:ascii="Times New Roman" w:hAnsi="Times New Roman" w:cs="Times New Roman"/>
              </w:rPr>
              <w:t xml:space="preserve"> (1)</w:t>
            </w:r>
            <w:r w:rsidRPr="00037C45">
              <w:rPr>
                <w:rFonts w:ascii="Times New Roman" w:hAnsi="Times New Roman" w:cs="Times New Roman"/>
              </w:rPr>
              <w:t>, CO 5</w:t>
            </w:r>
            <w:r>
              <w:rPr>
                <w:rFonts w:ascii="Times New Roman" w:hAnsi="Times New Roman" w:cs="Times New Roman"/>
              </w:rPr>
              <w:t>(1)</w:t>
            </w:r>
            <w:r w:rsidRPr="00037C45">
              <w:rPr>
                <w:rFonts w:ascii="Times New Roman" w:hAnsi="Times New Roman" w:cs="Times New Roman"/>
              </w:rPr>
              <w:t>, GJM 182</w:t>
            </w:r>
            <w:r w:rsidR="00217A42">
              <w:rPr>
                <w:rFonts w:ascii="Times New Roman" w:hAnsi="Times New Roman" w:cs="Times New Roman"/>
              </w:rPr>
              <w:t>4</w:t>
            </w:r>
            <w:r w:rsidRPr="00037C45">
              <w:rPr>
                <w:rFonts w:ascii="Times New Roman" w:hAnsi="Times New Roman" w:cs="Times New Roman"/>
              </w:rPr>
              <w:t>, IPM 21-15-1, IPM 410-3, SML 1082</w:t>
            </w:r>
            <w:r>
              <w:rPr>
                <w:rFonts w:ascii="Times New Roman" w:hAnsi="Times New Roman" w:cs="Times New Roman"/>
              </w:rPr>
              <w:t xml:space="preserve"> (2)</w:t>
            </w:r>
            <w:r w:rsidRPr="00037C45">
              <w:rPr>
                <w:rFonts w:ascii="Times New Roman" w:hAnsi="Times New Roman" w:cs="Times New Roman"/>
              </w:rPr>
              <w:t>, KOPERGAON</w:t>
            </w:r>
            <w:r>
              <w:rPr>
                <w:rFonts w:ascii="Times New Roman" w:hAnsi="Times New Roman" w:cs="Times New Roman"/>
              </w:rPr>
              <w:t xml:space="preserve"> (2)</w:t>
            </w:r>
            <w:r w:rsidRPr="00037C45">
              <w:rPr>
                <w:rFonts w:ascii="Times New Roman" w:hAnsi="Times New Roman" w:cs="Times New Roman"/>
              </w:rPr>
              <w:t>, LGG 460</w:t>
            </w:r>
            <w:r>
              <w:rPr>
                <w:rFonts w:ascii="Times New Roman" w:hAnsi="Times New Roman" w:cs="Times New Roman"/>
              </w:rPr>
              <w:t xml:space="preserve"> (2)</w:t>
            </w:r>
            <w:r w:rsidRPr="00037C45">
              <w:rPr>
                <w:rFonts w:ascii="Times New Roman" w:hAnsi="Times New Roman" w:cs="Times New Roman"/>
              </w:rPr>
              <w:t>, LGG 460 (SLC), LGG 685 AVT-1, MH 2-15, SML 1082</w:t>
            </w:r>
            <w:r>
              <w:rPr>
                <w:rFonts w:ascii="Times New Roman" w:hAnsi="Times New Roman" w:cs="Times New Roman"/>
              </w:rPr>
              <w:t xml:space="preserve"> (3)</w:t>
            </w:r>
            <w:r w:rsidRPr="00037C45">
              <w:rPr>
                <w:rFonts w:ascii="Times New Roman" w:hAnsi="Times New Roman" w:cs="Times New Roman"/>
              </w:rPr>
              <w:t>, OBGG 114, PM 707-5, RM 03-79 AVT-1, RMB 16-12, RVSM 22-13 AVT-1, DGGV 2</w:t>
            </w:r>
            <w:r>
              <w:rPr>
                <w:rFonts w:ascii="Times New Roman" w:hAnsi="Times New Roman" w:cs="Times New Roman"/>
              </w:rPr>
              <w:t xml:space="preserve"> (5)</w:t>
            </w:r>
            <w:r w:rsidRPr="00037C45">
              <w:rPr>
                <w:rFonts w:ascii="Times New Roman" w:hAnsi="Times New Roman" w:cs="Times New Roman"/>
              </w:rPr>
              <w:t>, LGG 460</w:t>
            </w:r>
            <w:r>
              <w:rPr>
                <w:rFonts w:ascii="Times New Roman" w:hAnsi="Times New Roman" w:cs="Times New Roman"/>
              </w:rPr>
              <w:t xml:space="preserve"> (5)</w:t>
            </w:r>
            <w:r w:rsidRPr="00037C45">
              <w:rPr>
                <w:rFonts w:ascii="Times New Roman" w:hAnsi="Times New Roman" w:cs="Times New Roman"/>
              </w:rPr>
              <w:t>, CO5</w:t>
            </w:r>
            <w:r>
              <w:rPr>
                <w:rFonts w:ascii="Times New Roman" w:hAnsi="Times New Roman" w:cs="Times New Roman"/>
              </w:rPr>
              <w:t>(5)</w:t>
            </w:r>
            <w:r w:rsidRPr="00037C45">
              <w:rPr>
                <w:rFonts w:ascii="Times New Roman" w:hAnsi="Times New Roman" w:cs="Times New Roman"/>
              </w:rPr>
              <w:t>, RVSM 22-8, VBN 4, VBN 5</w:t>
            </w:r>
          </w:p>
        </w:tc>
      </w:tr>
      <w:tr w:rsidR="00215408" w:rsidRPr="00037C45" w:rsidTr="00160AF4">
        <w:trPr>
          <w:trHeight w:val="2970"/>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4</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Moderate resistant</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11.00 - 13.90</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500.33–1163.00</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38</w:t>
            </w:r>
          </w:p>
        </w:tc>
        <w:tc>
          <w:tcPr>
            <w:tcW w:w="5213" w:type="dxa"/>
          </w:tcPr>
          <w:p w:rsidR="00215408" w:rsidRPr="00037C45" w:rsidRDefault="00215408" w:rsidP="00160AF4">
            <w:pPr>
              <w:jc w:val="both"/>
              <w:rPr>
                <w:rFonts w:ascii="Times New Roman" w:hAnsi="Times New Roman" w:cs="Times New Roman"/>
              </w:rPr>
            </w:pPr>
            <w:r w:rsidRPr="00037C45">
              <w:rPr>
                <w:rFonts w:ascii="Times New Roman" w:hAnsi="Times New Roman" w:cs="Times New Roman"/>
              </w:rPr>
              <w:t>VGG 20-235, VGG 20-157 AVT-1, TRCM 16-22, SML 1115, SKNM 2312, SGC 26, KOPERGAON</w:t>
            </w:r>
            <w:r>
              <w:rPr>
                <w:rFonts w:ascii="Times New Roman" w:hAnsi="Times New Roman" w:cs="Times New Roman"/>
              </w:rPr>
              <w:t xml:space="preserve"> (5)</w:t>
            </w:r>
            <w:r w:rsidRPr="00037C45">
              <w:rPr>
                <w:rFonts w:ascii="Times New Roman" w:hAnsi="Times New Roman" w:cs="Times New Roman"/>
              </w:rPr>
              <w:t>, SML 1082</w:t>
            </w:r>
            <w:r>
              <w:rPr>
                <w:rFonts w:ascii="Times New Roman" w:hAnsi="Times New Roman" w:cs="Times New Roman"/>
              </w:rPr>
              <w:t xml:space="preserve"> (5)</w:t>
            </w:r>
            <w:r w:rsidRPr="00037C45">
              <w:rPr>
                <w:rFonts w:ascii="Times New Roman" w:hAnsi="Times New Roman" w:cs="Times New Roman"/>
              </w:rPr>
              <w:t>, Pusa 1371, Pusa 0672, PM 2111, CO5</w:t>
            </w:r>
            <w:r>
              <w:rPr>
                <w:rFonts w:ascii="Times New Roman" w:hAnsi="Times New Roman" w:cs="Times New Roman"/>
              </w:rPr>
              <w:t>(4)</w:t>
            </w:r>
            <w:r w:rsidRPr="00037C45">
              <w:rPr>
                <w:rFonts w:ascii="Times New Roman" w:hAnsi="Times New Roman" w:cs="Times New Roman"/>
              </w:rPr>
              <w:t>, LGG 460</w:t>
            </w:r>
            <w:r>
              <w:rPr>
                <w:rFonts w:ascii="Times New Roman" w:hAnsi="Times New Roman" w:cs="Times New Roman"/>
              </w:rPr>
              <w:t xml:space="preserve"> (4)</w:t>
            </w:r>
            <w:r w:rsidRPr="00037C45">
              <w:rPr>
                <w:rFonts w:ascii="Times New Roman" w:hAnsi="Times New Roman" w:cs="Times New Roman"/>
              </w:rPr>
              <w:t>, DGGV 2</w:t>
            </w:r>
            <w:r>
              <w:rPr>
                <w:rFonts w:ascii="Times New Roman" w:hAnsi="Times New Roman" w:cs="Times New Roman"/>
              </w:rPr>
              <w:t xml:space="preserve"> (4)</w:t>
            </w:r>
            <w:r w:rsidRPr="00037C45">
              <w:rPr>
                <w:rFonts w:ascii="Times New Roman" w:hAnsi="Times New Roman" w:cs="Times New Roman"/>
              </w:rPr>
              <w:t>, PM – 4</w:t>
            </w:r>
            <w:r>
              <w:rPr>
                <w:rFonts w:ascii="Times New Roman" w:hAnsi="Times New Roman" w:cs="Times New Roman"/>
              </w:rPr>
              <w:t>,</w:t>
            </w:r>
            <w:r w:rsidRPr="00037C45">
              <w:rPr>
                <w:rFonts w:ascii="Times New Roman" w:hAnsi="Times New Roman" w:cs="Times New Roman"/>
              </w:rPr>
              <w:t xml:space="preserve"> OUM 11-5, ML 818, ML 3044, LGG 460</w:t>
            </w:r>
            <w:r>
              <w:rPr>
                <w:rFonts w:ascii="Times New Roman" w:hAnsi="Times New Roman" w:cs="Times New Roman"/>
              </w:rPr>
              <w:t xml:space="preserve"> (3)</w:t>
            </w:r>
            <w:r w:rsidRPr="00037C45">
              <w:rPr>
                <w:rFonts w:ascii="Times New Roman" w:hAnsi="Times New Roman" w:cs="Times New Roman"/>
              </w:rPr>
              <w:t>, MH 180181, MH 1762, MH 1142, MGG 527, KOPERGAON (SLC), DGGV 2</w:t>
            </w:r>
            <w:r>
              <w:rPr>
                <w:rFonts w:ascii="Times New Roman" w:hAnsi="Times New Roman" w:cs="Times New Roman"/>
              </w:rPr>
              <w:t xml:space="preserve"> (2)</w:t>
            </w:r>
            <w:r w:rsidRPr="00037C45">
              <w:rPr>
                <w:rFonts w:ascii="Times New Roman" w:hAnsi="Times New Roman" w:cs="Times New Roman"/>
              </w:rPr>
              <w:t>, IPM 512-1, IPM 2-3, IGKM 2021-4, LGG 460</w:t>
            </w:r>
            <w:r>
              <w:rPr>
                <w:rFonts w:ascii="Times New Roman" w:hAnsi="Times New Roman" w:cs="Times New Roman"/>
              </w:rPr>
              <w:t xml:space="preserve"> (1)</w:t>
            </w:r>
            <w:r w:rsidRPr="00037C45">
              <w:rPr>
                <w:rFonts w:ascii="Times New Roman" w:hAnsi="Times New Roman" w:cs="Times New Roman"/>
              </w:rPr>
              <w:t>, DGGV 2</w:t>
            </w:r>
            <w:r>
              <w:rPr>
                <w:rFonts w:ascii="Times New Roman" w:hAnsi="Times New Roman" w:cs="Times New Roman"/>
              </w:rPr>
              <w:t xml:space="preserve"> (1)</w:t>
            </w:r>
            <w:r w:rsidRPr="00037C45">
              <w:rPr>
                <w:rFonts w:ascii="Times New Roman" w:hAnsi="Times New Roman" w:cs="Times New Roman"/>
              </w:rPr>
              <w:t>, SML 1082</w:t>
            </w:r>
            <w:r>
              <w:rPr>
                <w:rFonts w:ascii="Times New Roman" w:hAnsi="Times New Roman" w:cs="Times New Roman"/>
              </w:rPr>
              <w:t xml:space="preserve"> (1)</w:t>
            </w:r>
            <w:r w:rsidRPr="00037C45">
              <w:rPr>
                <w:rFonts w:ascii="Times New Roman" w:hAnsi="Times New Roman" w:cs="Times New Roman"/>
              </w:rPr>
              <w:t>, DGGV 2 (SMY), DGG 24-1, DGG 214 AVT-1, CO 5 (SRR), COGG 912 (CO 7 ), CGG 23018, BM 2021-1</w:t>
            </w:r>
          </w:p>
        </w:tc>
      </w:tr>
      <w:tr w:rsidR="00215408" w:rsidRPr="00037C45" w:rsidTr="00160AF4">
        <w:trPr>
          <w:trHeight w:val="777"/>
        </w:trPr>
        <w:tc>
          <w:tcPr>
            <w:tcW w:w="1696" w:type="dxa"/>
          </w:tcPr>
          <w:p w:rsidR="00215408" w:rsidRPr="00037C45" w:rsidRDefault="006F4F41" w:rsidP="00160AF4">
            <w:pPr>
              <w:jc w:val="center"/>
              <w:rPr>
                <w:rFonts w:ascii="Times New Roman" w:hAnsi="Times New Roman" w:cs="Times New Roman"/>
              </w:rPr>
            </w:pPr>
            <w:r w:rsidRPr="006F4F41">
              <w:rPr>
                <w:rFonts w:ascii="Times New Roman" w:hAnsi="Times New Roman" w:cs="Times New Roman"/>
                <w:noProof/>
              </w:rPr>
              <w:pict>
                <v:line id="Straight Connector 5" o:spid="_x0000_s1050" style="position:absolute;left:0;text-align:left;z-index:251667456;visibility:visible;mso-position-horizontal-relative:text;mso-position-vertical-relative:text" from="4.65pt,77.25pt" to="69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" strokecolor="black [3200]" strokeweight="1.5pt">
                  <v:stroke joinstyle="miter"/>
                </v:line>
              </w:pict>
            </w:r>
            <w:r w:rsidR="00215408" w:rsidRPr="00037C45">
              <w:rPr>
                <w:rFonts w:ascii="Times New Roman" w:hAnsi="Times New Roman" w:cs="Times New Roman"/>
              </w:rPr>
              <w:t>5</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Tolerant</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14.00 - 16.50</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527.00–990.30</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16</w:t>
            </w:r>
          </w:p>
        </w:tc>
        <w:tc>
          <w:tcPr>
            <w:tcW w:w="5213" w:type="dxa"/>
          </w:tcPr>
          <w:p w:rsidR="00215408" w:rsidRPr="00037C45" w:rsidRDefault="00215408" w:rsidP="00160AF4">
            <w:pPr>
              <w:jc w:val="both"/>
              <w:rPr>
                <w:rFonts w:ascii="Times New Roman" w:hAnsi="Times New Roman" w:cs="Times New Roman"/>
              </w:rPr>
            </w:pPr>
            <w:r w:rsidRPr="00037C45">
              <w:rPr>
                <w:rFonts w:ascii="Times New Roman" w:hAnsi="Times New Roman" w:cs="Times New Roman"/>
              </w:rPr>
              <w:t>BCM 23-2, GM 6, IPM 1718-3, AVT-1, IPM 2-14, JLPM 809-12, LGG 657 AVT-1, MH 1772, DGGV 2</w:t>
            </w:r>
            <w:r>
              <w:rPr>
                <w:rFonts w:ascii="Times New Roman" w:hAnsi="Times New Roman" w:cs="Times New Roman"/>
              </w:rPr>
              <w:t>(3)</w:t>
            </w:r>
            <w:r w:rsidRPr="00037C45">
              <w:rPr>
                <w:rFonts w:ascii="Times New Roman" w:hAnsi="Times New Roman" w:cs="Times New Roman"/>
              </w:rPr>
              <w:t>,ML 1839, PKV AKM 4, SML 1082</w:t>
            </w:r>
            <w:r>
              <w:rPr>
                <w:rFonts w:ascii="Times New Roman" w:hAnsi="Times New Roman" w:cs="Times New Roman"/>
              </w:rPr>
              <w:t xml:space="preserve"> (4)</w:t>
            </w:r>
            <w:r w:rsidRPr="00037C45">
              <w:rPr>
                <w:rFonts w:ascii="Times New Roman" w:hAnsi="Times New Roman" w:cs="Times New Roman"/>
              </w:rPr>
              <w:t>, KOPERGAON</w:t>
            </w:r>
            <w:r>
              <w:rPr>
                <w:rFonts w:ascii="Times New Roman" w:hAnsi="Times New Roman" w:cs="Times New Roman"/>
              </w:rPr>
              <w:t xml:space="preserve"> (4)</w:t>
            </w:r>
            <w:r w:rsidRPr="00037C45">
              <w:rPr>
                <w:rFonts w:ascii="Times New Roman" w:hAnsi="Times New Roman" w:cs="Times New Roman"/>
              </w:rPr>
              <w:t xml:space="preserve">, Pusa M 24-71, RMB 15-14 </w:t>
            </w:r>
            <w:r w:rsidRPr="00037C45">
              <w:rPr>
                <w:rFonts w:ascii="Times New Roman" w:hAnsi="Times New Roman" w:cs="Times New Roman"/>
              </w:rPr>
              <w:lastRenderedPageBreak/>
              <w:t xml:space="preserve">AVT-1, SNL 1082 (SMY), LGG 717, </w:t>
            </w:r>
          </w:p>
        </w:tc>
      </w:tr>
      <w:tr w:rsidR="00215408" w:rsidRPr="00037C45" w:rsidTr="00160AF4">
        <w:trPr>
          <w:trHeight w:val="611"/>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lastRenderedPageBreak/>
              <w:t>6</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Equal to check</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17.25 - 18.50</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499.67–793.33</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6</w:t>
            </w:r>
          </w:p>
        </w:tc>
        <w:tc>
          <w:tcPr>
            <w:tcW w:w="5213" w:type="dxa"/>
          </w:tcPr>
          <w:p w:rsidR="00215408" w:rsidRPr="00037C45" w:rsidRDefault="00215408" w:rsidP="00160AF4">
            <w:pPr>
              <w:jc w:val="both"/>
              <w:rPr>
                <w:rFonts w:ascii="Times New Roman" w:hAnsi="Times New Roman" w:cs="Times New Roman"/>
              </w:rPr>
            </w:pPr>
            <w:r w:rsidRPr="00037C45">
              <w:rPr>
                <w:rFonts w:ascii="Times New Roman" w:hAnsi="Times New Roman" w:cs="Times New Roman"/>
              </w:rPr>
              <w:t>CO 5 (3), CO 5 (2), MI 2023-1 AVT-1, ML 1808, RMG 1252, Pusha Vishal</w:t>
            </w:r>
          </w:p>
        </w:tc>
      </w:tr>
      <w:tr w:rsidR="00215408" w:rsidRPr="00037C45" w:rsidTr="00160AF4">
        <w:trPr>
          <w:trHeight w:val="137"/>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7</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Moderately susceptible</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21.25 - 21.50</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520.00-669.67</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2</w:t>
            </w:r>
          </w:p>
        </w:tc>
        <w:tc>
          <w:tcPr>
            <w:tcW w:w="5213" w:type="dxa"/>
          </w:tcPr>
          <w:p w:rsidR="00215408" w:rsidRPr="00037C45" w:rsidRDefault="00215408" w:rsidP="00160AF4">
            <w:pPr>
              <w:jc w:val="both"/>
              <w:rPr>
                <w:rFonts w:ascii="Times New Roman" w:hAnsi="Times New Roman" w:cs="Times New Roman"/>
              </w:rPr>
            </w:pPr>
            <w:r w:rsidRPr="00037C45">
              <w:rPr>
                <w:rFonts w:ascii="Times New Roman" w:hAnsi="Times New Roman" w:cs="Times New Roman"/>
              </w:rPr>
              <w:t>MI 13-47 AVT-1, KOPERGAON</w:t>
            </w:r>
            <w:r>
              <w:rPr>
                <w:rFonts w:ascii="Times New Roman" w:hAnsi="Times New Roman" w:cs="Times New Roman"/>
              </w:rPr>
              <w:t xml:space="preserve"> (3)</w:t>
            </w:r>
          </w:p>
        </w:tc>
      </w:tr>
      <w:tr w:rsidR="00215408" w:rsidRPr="00037C45" w:rsidTr="00160AF4">
        <w:trPr>
          <w:trHeight w:val="137"/>
        </w:trPr>
        <w:tc>
          <w:tcPr>
            <w:tcW w:w="1696"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8</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Susceptible</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521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r>
      <w:tr w:rsidR="00215408" w:rsidRPr="00037C45" w:rsidTr="00160AF4">
        <w:trPr>
          <w:trHeight w:val="526"/>
        </w:trPr>
        <w:tc>
          <w:tcPr>
            <w:tcW w:w="1696" w:type="dxa"/>
          </w:tcPr>
          <w:p w:rsidR="00215408" w:rsidRPr="00037C45" w:rsidRDefault="006F4F41" w:rsidP="00160AF4">
            <w:pPr>
              <w:jc w:val="center"/>
              <w:rPr>
                <w:rFonts w:ascii="Times New Roman" w:hAnsi="Times New Roman" w:cs="Times New Roman"/>
              </w:rPr>
            </w:pPr>
            <w:r w:rsidRPr="006F4F41">
              <w:rPr>
                <w:rFonts w:ascii="Times New Roman" w:hAnsi="Times New Roman" w:cs="Times New Roman"/>
                <w:noProof/>
              </w:rPr>
              <w:pict>
                <v:line id="Straight Connector 6" o:spid="_x0000_s1049" style="position:absolute;left:0;text-align:left;z-index:251668480;visibility:visible;mso-position-horizontal-relative:text;mso-position-vertical-relative:text" from="-5.65pt,27.1pt" to="68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" strokecolor="black [3200]" strokeweight="1.5pt">
                  <v:stroke joinstyle="miter"/>
                </v:line>
              </w:pict>
            </w:r>
            <w:r w:rsidR="00215408" w:rsidRPr="00037C45">
              <w:rPr>
                <w:rFonts w:ascii="Times New Roman" w:hAnsi="Times New Roman" w:cs="Times New Roman"/>
              </w:rPr>
              <w:t>9</w:t>
            </w:r>
          </w:p>
        </w:tc>
        <w:tc>
          <w:tcPr>
            <w:tcW w:w="1985"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Highly susceptible</w:t>
            </w:r>
          </w:p>
        </w:tc>
        <w:tc>
          <w:tcPr>
            <w:tcW w:w="1701"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84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1417"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c>
          <w:tcPr>
            <w:tcW w:w="5213" w:type="dxa"/>
          </w:tcPr>
          <w:p w:rsidR="00215408" w:rsidRPr="00037C45" w:rsidRDefault="00215408" w:rsidP="00160AF4">
            <w:pPr>
              <w:jc w:val="center"/>
              <w:rPr>
                <w:rFonts w:ascii="Times New Roman" w:hAnsi="Times New Roman" w:cs="Times New Roman"/>
              </w:rPr>
            </w:pPr>
            <w:r w:rsidRPr="00037C45">
              <w:rPr>
                <w:rFonts w:ascii="Times New Roman" w:hAnsi="Times New Roman" w:cs="Times New Roman"/>
              </w:rPr>
              <w:t>-</w:t>
            </w:r>
          </w:p>
        </w:tc>
      </w:tr>
    </w:tbl>
    <w:p w:rsidR="00215408" w:rsidRPr="00037C45" w:rsidRDefault="00215408" w:rsidP="00215408">
      <w:pPr>
        <w:jc w:val="both"/>
        <w:rPr>
          <w:rFonts w:ascii="Times New Roman" w:hAnsi="Times New Roman" w:cs="Times New Roman"/>
          <w:b/>
          <w:bCs/>
        </w:rPr>
      </w:pPr>
      <w:r w:rsidRPr="00037C45">
        <w:rPr>
          <w:rFonts w:ascii="Times New Roman" w:hAnsi="Times New Roman" w:cs="Times New Roman"/>
          <w:b/>
          <w:bCs/>
        </w:rPr>
        <w:t>(</w:t>
      </w:r>
      <w:r>
        <w:rPr>
          <w:rFonts w:ascii="Times New Roman" w:hAnsi="Times New Roman" w:cs="Times New Roman"/>
          <w:b/>
          <w:bCs/>
        </w:rPr>
        <w:t>S</w:t>
      </w:r>
      <w:r w:rsidRPr="00037C45">
        <w:rPr>
          <w:rFonts w:ascii="Times New Roman" w:hAnsi="Times New Roman" w:cs="Times New Roman"/>
          <w:b/>
          <w:bCs/>
        </w:rPr>
        <w:t>ource: Technical program, IIPR, Kanpur 2023)</w:t>
      </w:r>
    </w:p>
    <w:p w:rsidR="00CA7175" w:rsidRDefault="00CA7175"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pPr>
    </w:p>
    <w:p w:rsidR="00E65B92" w:rsidRDefault="00E65B92" w:rsidP="00D132B5">
      <w:pPr>
        <w:jc w:val="both"/>
        <w:rPr>
          <w:rFonts w:ascii="Times New Roman" w:hAnsi="Times New Roman" w:cs="Times New Roman"/>
        </w:rPr>
        <w:sectPr w:rsidR="00E65B92" w:rsidSect="00CA7175">
          <w:pgSz w:w="16838" w:h="11906" w:orient="landscape"/>
          <w:pgMar w:top="1440" w:right="1440" w:bottom="1440" w:left="1440" w:header="708" w:footer="708" w:gutter="0"/>
          <w:cols w:space="708"/>
          <w:docGrid w:linePitch="360"/>
        </w:sectPr>
      </w:pPr>
    </w:p>
    <w:p w:rsidR="00C104CB" w:rsidRDefault="00C104CB" w:rsidP="00AB7F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rsidR="00FA1DE1" w:rsidRDefault="00B01656" w:rsidP="003C36F4">
      <w:pPr>
        <w:spacing w:line="360" w:lineRule="auto"/>
        <w:jc w:val="both"/>
        <w:rPr>
          <w:rFonts w:ascii="Times New Roman" w:hAnsi="Times New Roman" w:cs="Times New Roman"/>
        </w:rPr>
      </w:pPr>
      <w:r>
        <w:rPr>
          <w:rFonts w:ascii="Times New Roman" w:hAnsi="Times New Roman" w:cs="Times New Roman"/>
        </w:rPr>
        <w:tab/>
      </w:r>
      <w:r w:rsidR="009F59D4" w:rsidRPr="009F59D4">
        <w:rPr>
          <w:rFonts w:ascii="Times New Roman" w:hAnsi="Times New Roman" w:cs="Times New Roman"/>
        </w:rPr>
        <w:t xml:space="preserve">A comprehensive evaluation of 87 </w:t>
      </w:r>
      <w:r w:rsidR="009808D3" w:rsidRPr="009F59D4">
        <w:rPr>
          <w:rFonts w:ascii="Times New Roman" w:hAnsi="Times New Roman" w:cs="Times New Roman"/>
        </w:rPr>
        <w:t>moonbeam</w:t>
      </w:r>
      <w:r w:rsidR="009F59D4" w:rsidRPr="009F59D4">
        <w:rPr>
          <w:rFonts w:ascii="Times New Roman" w:hAnsi="Times New Roman" w:cs="Times New Roman"/>
        </w:rPr>
        <w:t xml:space="preserve"> germplasm lines against the pod borer complex revealed substantial variation in both resistance and yield performance. Germplasm DGGV 2(5) and LGG 460(5) demonstrated the least pod damage from </w:t>
      </w:r>
      <w:r w:rsidR="009F59D4" w:rsidRPr="0038176C">
        <w:rPr>
          <w:rFonts w:ascii="Times New Roman" w:hAnsi="Times New Roman" w:cs="Times New Roman"/>
          <w:i/>
        </w:rPr>
        <w:t>Helicoverpa armigera</w:t>
      </w:r>
      <w:r w:rsidR="009F59D4" w:rsidRPr="009F59D4">
        <w:rPr>
          <w:rFonts w:ascii="Times New Roman" w:hAnsi="Times New Roman" w:cs="Times New Roman"/>
        </w:rPr>
        <w:t xml:space="preserve"> and </w:t>
      </w:r>
      <w:r w:rsidR="009F59D4" w:rsidRPr="0038176C">
        <w:rPr>
          <w:rFonts w:ascii="Times New Roman" w:hAnsi="Times New Roman" w:cs="Times New Roman"/>
          <w:i/>
        </w:rPr>
        <w:t>Marucavitrata</w:t>
      </w:r>
      <w:r w:rsidR="009F59D4" w:rsidRPr="009F59D4">
        <w:rPr>
          <w:rFonts w:ascii="Times New Roman" w:hAnsi="Times New Roman" w:cs="Times New Roman"/>
        </w:rPr>
        <w:t>, respectively. The highest grain yield was recorded in genotype SML 1082(1)</w:t>
      </w:r>
      <w:r w:rsidR="0038176C">
        <w:rPr>
          <w:rFonts w:ascii="Times New Roman" w:hAnsi="Times New Roman" w:cs="Times New Roman"/>
        </w:rPr>
        <w:t xml:space="preserve"> </w:t>
      </w:r>
      <w:r w:rsidR="0038176C" w:rsidRPr="0038176C">
        <w:rPr>
          <w:rFonts w:ascii="Times New Roman" w:hAnsi="Times New Roman" w:cs="Times New Roman"/>
        </w:rPr>
        <w:t>(</w:t>
      </w:r>
      <w:r w:rsidR="0038176C" w:rsidRPr="0038176C">
        <w:rPr>
          <w:rFonts w:ascii="Times New Roman" w:hAnsi="Times New Roman" w:cs="Times New Roman"/>
          <w:bCs/>
          <w:color w:val="00B050"/>
        </w:rPr>
        <w:t xml:space="preserve"> 1163.0Kg/ha</w:t>
      </w:r>
      <w:r w:rsidR="0038176C">
        <w:rPr>
          <w:rFonts w:ascii="Times New Roman" w:hAnsi="Times New Roman" w:cs="Times New Roman"/>
          <w:b/>
          <w:bCs/>
          <w:color w:val="00B050"/>
        </w:rPr>
        <w:t>)</w:t>
      </w:r>
      <w:r w:rsidR="0038176C">
        <w:rPr>
          <w:rFonts w:ascii="Times New Roman" w:hAnsi="Times New Roman" w:cs="Times New Roman"/>
        </w:rPr>
        <w:t xml:space="preserve"> </w:t>
      </w:r>
      <w:r w:rsidR="009F59D4" w:rsidRPr="009F59D4">
        <w:rPr>
          <w:rFonts w:ascii="Times New Roman" w:hAnsi="Times New Roman" w:cs="Times New Roman"/>
        </w:rPr>
        <w:t>, whereas MI 2023-1 AVT-1</w:t>
      </w:r>
      <w:r w:rsidR="0038176C">
        <w:rPr>
          <w:rFonts w:ascii="Times New Roman" w:hAnsi="Times New Roman" w:cs="Times New Roman"/>
        </w:rPr>
        <w:t>(</w:t>
      </w:r>
      <w:r w:rsidR="009F59D4" w:rsidRPr="009F59D4">
        <w:rPr>
          <w:rFonts w:ascii="Times New Roman" w:hAnsi="Times New Roman" w:cs="Times New Roman"/>
        </w:rPr>
        <w:t xml:space="preserve"> </w:t>
      </w:r>
      <w:r w:rsidR="0038176C" w:rsidRPr="006D4B83">
        <w:rPr>
          <w:rFonts w:ascii="Times New Roman" w:hAnsi="Times New Roman" w:cs="Times New Roman"/>
          <w:b/>
          <w:bCs/>
          <w:color w:val="EE0000"/>
        </w:rPr>
        <w:t>499.67</w:t>
      </w:r>
      <w:r w:rsidR="0038176C">
        <w:rPr>
          <w:rFonts w:ascii="Times New Roman" w:hAnsi="Times New Roman" w:cs="Times New Roman"/>
          <w:b/>
          <w:bCs/>
          <w:color w:val="EE0000"/>
        </w:rPr>
        <w:t>Kg/ha) e</w:t>
      </w:r>
      <w:r w:rsidR="009F59D4" w:rsidRPr="009F59D4">
        <w:rPr>
          <w:rFonts w:ascii="Times New Roman" w:hAnsi="Times New Roman" w:cs="Times New Roman"/>
        </w:rPr>
        <w:t>xhibited the lowest yield. Based on resistance categorization, 25 genotypes were classified as resistant, 38 as moderately resistant, 16 as tolerant, 6 were comparable to the susceptible check variety, and 2 were moderately susceptible. Notably, no genotypes were categorized as immune, susceptible, or highly susceptible, suggesting a generally moderate to high level of resistance within the screened germplasm pool.</w:t>
      </w:r>
    </w:p>
    <w:p w:rsidR="00FA1DE1" w:rsidRDefault="00EB1485" w:rsidP="00C104CB">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A1DE1">
        <w:rPr>
          <w:rFonts w:ascii="Times New Roman" w:hAnsi="Times New Roman" w:cs="Times New Roman"/>
          <w:b/>
          <w:bCs/>
          <w:sz w:val="28"/>
          <w:szCs w:val="28"/>
        </w:rPr>
        <w:t>REFERENCES</w:t>
      </w:r>
    </w:p>
    <w:p w:rsidR="00336AD7" w:rsidRDefault="00CC09D8" w:rsidP="004F5304">
      <w:pPr>
        <w:spacing w:line="360" w:lineRule="auto"/>
        <w:jc w:val="both"/>
        <w:rPr>
          <w:rFonts w:ascii="Times New Roman" w:hAnsi="Times New Roman" w:cs="Times New Roman"/>
        </w:rPr>
      </w:pPr>
      <w:r w:rsidRPr="00CC09D8">
        <w:rPr>
          <w:rFonts w:ascii="Times New Roman" w:hAnsi="Times New Roman" w:cs="Times New Roman"/>
        </w:rPr>
        <w:t xml:space="preserve">Banu, M.H., Muthiah, A.R. and Ashok, S. </w:t>
      </w:r>
      <w:r w:rsidR="00EB1485">
        <w:rPr>
          <w:rFonts w:ascii="Times New Roman" w:hAnsi="Times New Roman" w:cs="Times New Roman"/>
        </w:rPr>
        <w:t>(</w:t>
      </w:r>
      <w:r w:rsidRPr="00CC09D8">
        <w:rPr>
          <w:rFonts w:ascii="Times New Roman" w:hAnsi="Times New Roman" w:cs="Times New Roman"/>
        </w:rPr>
        <w:t>2007</w:t>
      </w:r>
      <w:r w:rsidR="00EB1485">
        <w:rPr>
          <w:rFonts w:ascii="Times New Roman" w:hAnsi="Times New Roman" w:cs="Times New Roman"/>
        </w:rPr>
        <w:t>)</w:t>
      </w:r>
      <w:r w:rsidRPr="00CC09D8">
        <w:rPr>
          <w:rFonts w:ascii="Times New Roman" w:hAnsi="Times New Roman" w:cs="Times New Roman"/>
        </w:rPr>
        <w:t xml:space="preserve">. Host plant resistance mechanism to pod borer </w:t>
      </w:r>
      <w:r>
        <w:rPr>
          <w:rFonts w:ascii="Times New Roman" w:hAnsi="Times New Roman" w:cs="Times New Roman"/>
        </w:rPr>
        <w:tab/>
      </w:r>
      <w:r w:rsidRPr="00CC09D8">
        <w:rPr>
          <w:rFonts w:ascii="Times New Roman" w:hAnsi="Times New Roman" w:cs="Times New Roman"/>
        </w:rPr>
        <w:t>(</w:t>
      </w:r>
      <w:r w:rsidRPr="00CC09D8">
        <w:rPr>
          <w:rFonts w:ascii="Times New Roman" w:hAnsi="Times New Roman" w:cs="Times New Roman"/>
          <w:i/>
          <w:iCs/>
        </w:rPr>
        <w:t>Helicoverpaarmigera</w:t>
      </w:r>
      <w:r w:rsidRPr="00CC09D8">
        <w:rPr>
          <w:rFonts w:ascii="Times New Roman" w:hAnsi="Times New Roman" w:cs="Times New Roman"/>
        </w:rPr>
        <w:t xml:space="preserve">) in pigeonpea. </w:t>
      </w:r>
      <w:r w:rsidRPr="00CC09D8">
        <w:rPr>
          <w:rFonts w:ascii="Times New Roman" w:hAnsi="Times New Roman" w:cs="Times New Roman"/>
          <w:i/>
          <w:iCs/>
        </w:rPr>
        <w:t>Asian Journal of Plant Sciences</w:t>
      </w:r>
      <w:r w:rsidRPr="00CC09D8">
        <w:rPr>
          <w:rFonts w:ascii="Times New Roman" w:hAnsi="Times New Roman" w:cs="Times New Roman"/>
        </w:rPr>
        <w:t>, 6(1): 193–194.</w:t>
      </w:r>
    </w:p>
    <w:p w:rsidR="00D76AA8" w:rsidRPr="00D76AA8" w:rsidRDefault="00D76AA8" w:rsidP="004F5304">
      <w:pPr>
        <w:spacing w:line="360" w:lineRule="auto"/>
        <w:jc w:val="both"/>
        <w:rPr>
          <w:rFonts w:ascii="Times New Roman" w:hAnsi="Times New Roman" w:cs="Times New Roman"/>
        </w:rPr>
      </w:pPr>
      <w:r w:rsidRPr="00D76AA8">
        <w:rPr>
          <w:rFonts w:ascii="Times New Roman" w:hAnsi="Times New Roman" w:cs="Times New Roman"/>
        </w:rPr>
        <w:t xml:space="preserve">Kol, U., Singh, V., Bhagat, M. and Patel, M.K. </w:t>
      </w:r>
      <w:r w:rsidR="00EB1485">
        <w:rPr>
          <w:rFonts w:ascii="Times New Roman" w:hAnsi="Times New Roman" w:cs="Times New Roman"/>
        </w:rPr>
        <w:t>(</w:t>
      </w:r>
      <w:r w:rsidRPr="00D76AA8">
        <w:rPr>
          <w:rFonts w:ascii="Times New Roman" w:hAnsi="Times New Roman" w:cs="Times New Roman"/>
        </w:rPr>
        <w:t>2022</w:t>
      </w:r>
      <w:r w:rsidR="00EB1485">
        <w:rPr>
          <w:rFonts w:ascii="Times New Roman" w:hAnsi="Times New Roman" w:cs="Times New Roman"/>
        </w:rPr>
        <w:t>)</w:t>
      </w:r>
      <w:r w:rsidRPr="00D76AA8">
        <w:rPr>
          <w:rFonts w:ascii="Times New Roman" w:hAnsi="Times New Roman" w:cs="Times New Roman"/>
        </w:rPr>
        <w:t xml:space="preserve">. Screening of </w:t>
      </w:r>
      <w:r w:rsidR="009808D3" w:rsidRPr="00D76AA8">
        <w:rPr>
          <w:rFonts w:ascii="Times New Roman" w:hAnsi="Times New Roman" w:cs="Times New Roman"/>
        </w:rPr>
        <w:t>germplasm</w:t>
      </w:r>
      <w:r w:rsidRPr="00D76AA8">
        <w:rPr>
          <w:rFonts w:ascii="Times New Roman" w:hAnsi="Times New Roman" w:cs="Times New Roman"/>
        </w:rPr>
        <w:t xml:space="preserve"> of </w:t>
      </w:r>
      <w:r w:rsidRPr="00D76AA8">
        <w:rPr>
          <w:rFonts w:ascii="Times New Roman" w:hAnsi="Times New Roman" w:cs="Times New Roman"/>
        </w:rPr>
        <w:tab/>
      </w:r>
      <w:r w:rsidR="009808D3">
        <w:rPr>
          <w:rFonts w:ascii="Times New Roman" w:hAnsi="Times New Roman" w:cs="Times New Roman"/>
        </w:rPr>
        <w:t>moonbean</w:t>
      </w:r>
      <w:r w:rsidR="00850778">
        <w:rPr>
          <w:rFonts w:ascii="Times New Roman" w:hAnsi="Times New Roman" w:cs="Times New Roman"/>
        </w:rPr>
        <w:tab/>
      </w:r>
      <w:r w:rsidRPr="00D76AA8">
        <w:rPr>
          <w:rFonts w:ascii="Times New Roman" w:hAnsi="Times New Roman" w:cs="Times New Roman"/>
        </w:rPr>
        <w:t xml:space="preserve">against pod borer complex. </w:t>
      </w:r>
      <w:r w:rsidRPr="00D76AA8">
        <w:rPr>
          <w:rFonts w:ascii="Times New Roman" w:hAnsi="Times New Roman" w:cs="Times New Roman"/>
          <w:i/>
          <w:iCs/>
        </w:rPr>
        <w:t>The Pharma Innovation Journal</w:t>
      </w:r>
      <w:r w:rsidRPr="00D76AA8">
        <w:rPr>
          <w:rFonts w:ascii="Times New Roman" w:hAnsi="Times New Roman" w:cs="Times New Roman"/>
        </w:rPr>
        <w:t>, 11(10): 945-948.</w:t>
      </w:r>
    </w:p>
    <w:p w:rsidR="00097A34" w:rsidRPr="00097A34" w:rsidRDefault="00097A34" w:rsidP="004F5304">
      <w:pPr>
        <w:spacing w:line="360" w:lineRule="auto"/>
        <w:jc w:val="both"/>
        <w:rPr>
          <w:rFonts w:ascii="Times New Roman" w:hAnsi="Times New Roman" w:cs="Times New Roman"/>
        </w:rPr>
      </w:pPr>
      <w:r w:rsidRPr="00097A34">
        <w:rPr>
          <w:rFonts w:ascii="Times New Roman" w:hAnsi="Times New Roman" w:cs="Times New Roman"/>
        </w:rPr>
        <w:t>Sandhya</w:t>
      </w:r>
      <w:r w:rsidR="00F55B9F">
        <w:rPr>
          <w:rFonts w:ascii="Times New Roman" w:hAnsi="Times New Roman" w:cs="Times New Roman"/>
        </w:rPr>
        <w:t xml:space="preserve"> </w:t>
      </w:r>
      <w:r w:rsidRPr="00097A34">
        <w:rPr>
          <w:rFonts w:ascii="Times New Roman" w:hAnsi="Times New Roman" w:cs="Times New Roman"/>
        </w:rPr>
        <w:t>R</w:t>
      </w:r>
      <w:r w:rsidR="002B3C29">
        <w:rPr>
          <w:rFonts w:ascii="Times New Roman" w:hAnsi="Times New Roman" w:cs="Times New Roman"/>
        </w:rPr>
        <w:t xml:space="preserve">ani, </w:t>
      </w:r>
      <w:r w:rsidRPr="00097A34">
        <w:rPr>
          <w:rFonts w:ascii="Times New Roman" w:hAnsi="Times New Roman" w:cs="Times New Roman"/>
        </w:rPr>
        <w:t xml:space="preserve">C., Rao, G.R., Chalam, M.S.V., Kumar, P.A., Rao, V.S. </w:t>
      </w:r>
      <w:r w:rsidR="00EB1485">
        <w:rPr>
          <w:rFonts w:ascii="Times New Roman" w:hAnsi="Times New Roman" w:cs="Times New Roman"/>
        </w:rPr>
        <w:t>(</w:t>
      </w:r>
      <w:r w:rsidRPr="00097A34">
        <w:rPr>
          <w:rFonts w:ascii="Times New Roman" w:hAnsi="Times New Roman" w:cs="Times New Roman"/>
        </w:rPr>
        <w:t>2014</w:t>
      </w:r>
      <w:r w:rsidR="00EB1485">
        <w:rPr>
          <w:rFonts w:ascii="Times New Roman" w:hAnsi="Times New Roman" w:cs="Times New Roman"/>
        </w:rPr>
        <w:t>)</w:t>
      </w:r>
      <w:r w:rsidRPr="00097A34">
        <w:rPr>
          <w:rFonts w:ascii="Times New Roman" w:hAnsi="Times New Roman" w:cs="Times New Roman"/>
        </w:rPr>
        <w:t xml:space="preserve">. Field screening </w:t>
      </w:r>
      <w:r w:rsidR="002B3C29">
        <w:rPr>
          <w:rFonts w:ascii="Times New Roman" w:hAnsi="Times New Roman" w:cs="Times New Roman"/>
        </w:rPr>
        <w:tab/>
      </w:r>
      <w:r w:rsidRPr="00097A34">
        <w:rPr>
          <w:rFonts w:ascii="Times New Roman" w:hAnsi="Times New Roman" w:cs="Times New Roman"/>
        </w:rPr>
        <w:t xml:space="preserve">of green gram genotypes against </w:t>
      </w:r>
      <w:r w:rsidRPr="00097A34">
        <w:rPr>
          <w:rFonts w:ascii="Times New Roman" w:hAnsi="Times New Roman" w:cs="Times New Roman"/>
          <w:i/>
          <w:iCs/>
        </w:rPr>
        <w:t>Marucavitrata</w:t>
      </w:r>
      <w:r w:rsidRPr="00097A34">
        <w:rPr>
          <w:rFonts w:ascii="Times New Roman" w:hAnsi="Times New Roman" w:cs="Times New Roman"/>
        </w:rPr>
        <w:t xml:space="preserve">in summer. </w:t>
      </w:r>
      <w:r w:rsidRPr="00097A34">
        <w:rPr>
          <w:rFonts w:ascii="Times New Roman" w:hAnsi="Times New Roman" w:cs="Times New Roman"/>
          <w:i/>
          <w:iCs/>
        </w:rPr>
        <w:t xml:space="preserve">Journal of Agriculture and </w:t>
      </w:r>
      <w:r w:rsidR="00850778">
        <w:rPr>
          <w:rFonts w:ascii="Times New Roman" w:hAnsi="Times New Roman" w:cs="Times New Roman"/>
          <w:i/>
          <w:iCs/>
        </w:rPr>
        <w:tab/>
      </w:r>
      <w:r w:rsidRPr="00097A34">
        <w:rPr>
          <w:rFonts w:ascii="Times New Roman" w:hAnsi="Times New Roman" w:cs="Times New Roman"/>
          <w:i/>
          <w:iCs/>
        </w:rPr>
        <w:t>Crop Science</w:t>
      </w:r>
      <w:r w:rsidRPr="00097A34">
        <w:rPr>
          <w:rFonts w:ascii="Times New Roman" w:hAnsi="Times New Roman" w:cs="Times New Roman"/>
        </w:rPr>
        <w:t xml:space="preserve">, 18(1): 18-25. </w:t>
      </w:r>
    </w:p>
    <w:p w:rsidR="004423F4" w:rsidRPr="004423F4" w:rsidRDefault="009808D3" w:rsidP="004F5304">
      <w:pPr>
        <w:spacing w:line="360" w:lineRule="auto"/>
        <w:jc w:val="both"/>
        <w:rPr>
          <w:rFonts w:ascii="Times New Roman" w:hAnsi="Times New Roman" w:cs="Times New Roman"/>
        </w:rPr>
      </w:pPr>
      <w:r w:rsidRPr="004423F4">
        <w:rPr>
          <w:rFonts w:ascii="Times New Roman" w:hAnsi="Times New Roman" w:cs="Times New Roman"/>
        </w:rPr>
        <w:t>Singh, S.K. and Singh, P.S.</w:t>
      </w:r>
      <w:r>
        <w:rPr>
          <w:rFonts w:ascii="Times New Roman" w:hAnsi="Times New Roman" w:cs="Times New Roman"/>
        </w:rPr>
        <w:t>(</w:t>
      </w:r>
      <w:r w:rsidRPr="004423F4">
        <w:rPr>
          <w:rFonts w:ascii="Times New Roman" w:hAnsi="Times New Roman" w:cs="Times New Roman"/>
        </w:rPr>
        <w:t xml:space="preserve"> 2014</w:t>
      </w:r>
      <w:r>
        <w:rPr>
          <w:rFonts w:ascii="Times New Roman" w:hAnsi="Times New Roman" w:cs="Times New Roman"/>
        </w:rPr>
        <w:t>)</w:t>
      </w:r>
      <w:r w:rsidRPr="004423F4">
        <w:rPr>
          <w:rFonts w:ascii="Times New Roman" w:hAnsi="Times New Roman" w:cs="Times New Roman"/>
        </w:rPr>
        <w:t xml:space="preserve">. </w:t>
      </w:r>
      <w:r w:rsidR="004423F4" w:rsidRPr="004423F4">
        <w:rPr>
          <w:rFonts w:ascii="Times New Roman" w:hAnsi="Times New Roman" w:cs="Times New Roman"/>
        </w:rPr>
        <w:t xml:space="preserve">Screening of </w:t>
      </w:r>
      <w:r w:rsidRPr="004423F4">
        <w:rPr>
          <w:rFonts w:ascii="Times New Roman" w:hAnsi="Times New Roman" w:cs="Times New Roman"/>
        </w:rPr>
        <w:t>moonbeam</w:t>
      </w:r>
      <w:r w:rsidR="004423F4" w:rsidRPr="004423F4">
        <w:rPr>
          <w:rFonts w:ascii="Times New Roman" w:hAnsi="Times New Roman" w:cs="Times New Roman"/>
        </w:rPr>
        <w:t xml:space="preserve"> (</w:t>
      </w:r>
      <w:r w:rsidR="004423F4" w:rsidRPr="004423F4">
        <w:rPr>
          <w:rFonts w:ascii="Times New Roman" w:hAnsi="Times New Roman" w:cs="Times New Roman"/>
          <w:i/>
          <w:iCs/>
        </w:rPr>
        <w:t>Vigna radiata</w:t>
      </w:r>
      <w:r w:rsidR="004423F4" w:rsidRPr="004423F4">
        <w:rPr>
          <w:rFonts w:ascii="Times New Roman" w:hAnsi="Times New Roman" w:cs="Times New Roman"/>
        </w:rPr>
        <w:t xml:space="preserve">) </w:t>
      </w:r>
      <w:r w:rsidR="004423F4" w:rsidRPr="004423F4">
        <w:rPr>
          <w:rFonts w:ascii="Times New Roman" w:hAnsi="Times New Roman" w:cs="Times New Roman"/>
        </w:rPr>
        <w:tab/>
        <w:t xml:space="preserve">genotypes against </w:t>
      </w:r>
      <w:r w:rsidR="00850778">
        <w:rPr>
          <w:rFonts w:ascii="Times New Roman" w:hAnsi="Times New Roman" w:cs="Times New Roman"/>
        </w:rPr>
        <w:tab/>
      </w:r>
      <w:r w:rsidR="004423F4" w:rsidRPr="004423F4">
        <w:rPr>
          <w:rFonts w:ascii="Times New Roman" w:hAnsi="Times New Roman" w:cs="Times New Roman"/>
        </w:rPr>
        <w:t xml:space="preserve">major insects. </w:t>
      </w:r>
      <w:r w:rsidR="004423F4" w:rsidRPr="003E3455">
        <w:rPr>
          <w:rFonts w:ascii="Times New Roman" w:hAnsi="Times New Roman" w:cs="Times New Roman"/>
          <w:i/>
          <w:iCs/>
        </w:rPr>
        <w:t>Current Advances in Agricultural Sciences</w:t>
      </w:r>
      <w:r w:rsidR="004423F4" w:rsidRPr="004423F4">
        <w:rPr>
          <w:rFonts w:ascii="Times New Roman" w:hAnsi="Times New Roman" w:cs="Times New Roman"/>
        </w:rPr>
        <w:t>, 6(1): 85-87.</w:t>
      </w:r>
    </w:p>
    <w:p w:rsidR="00A079FA" w:rsidRDefault="009B7D06" w:rsidP="004F5304">
      <w:pPr>
        <w:spacing w:line="360" w:lineRule="auto"/>
        <w:jc w:val="both"/>
        <w:rPr>
          <w:rFonts w:ascii="Times New Roman" w:hAnsi="Times New Roman" w:cs="Times New Roman"/>
        </w:rPr>
      </w:pPr>
      <w:r>
        <w:rPr>
          <w:rFonts w:ascii="Times New Roman" w:hAnsi="Times New Roman" w:cs="Times New Roman"/>
        </w:rPr>
        <w:t xml:space="preserve">Vavilov, N.I. </w:t>
      </w:r>
      <w:r w:rsidR="00EB1485">
        <w:rPr>
          <w:rFonts w:ascii="Times New Roman" w:hAnsi="Times New Roman" w:cs="Times New Roman"/>
        </w:rPr>
        <w:t>(</w:t>
      </w:r>
      <w:r>
        <w:rPr>
          <w:rFonts w:ascii="Times New Roman" w:hAnsi="Times New Roman" w:cs="Times New Roman"/>
        </w:rPr>
        <w:t>1926</w:t>
      </w:r>
      <w:r w:rsidR="00EB1485">
        <w:rPr>
          <w:rFonts w:ascii="Times New Roman" w:hAnsi="Times New Roman" w:cs="Times New Roman"/>
        </w:rPr>
        <w:t>)</w:t>
      </w:r>
      <w:r>
        <w:rPr>
          <w:rFonts w:ascii="Times New Roman" w:hAnsi="Times New Roman" w:cs="Times New Roman"/>
        </w:rPr>
        <w:t>. Studies on the origin of cultivated plants.</w:t>
      </w:r>
      <w:r w:rsidR="00137DFB" w:rsidRPr="004F03C5">
        <w:rPr>
          <w:rFonts w:ascii="Times New Roman" w:hAnsi="Times New Roman" w:cs="Times New Roman"/>
          <w:i/>
          <w:iCs/>
        </w:rPr>
        <w:t xml:space="preserve">Bulletin of Applied Botany </w:t>
      </w:r>
      <w:r w:rsidR="008664C8" w:rsidRPr="004F03C5">
        <w:rPr>
          <w:rFonts w:ascii="Times New Roman" w:hAnsi="Times New Roman" w:cs="Times New Roman"/>
          <w:i/>
          <w:iCs/>
        </w:rPr>
        <w:t xml:space="preserve">and </w:t>
      </w:r>
      <w:r w:rsidR="00417402" w:rsidRPr="004F03C5">
        <w:rPr>
          <w:rFonts w:ascii="Times New Roman" w:hAnsi="Times New Roman" w:cs="Times New Roman"/>
          <w:i/>
          <w:iCs/>
        </w:rPr>
        <w:tab/>
      </w:r>
      <w:r w:rsidR="008664C8" w:rsidRPr="004F03C5">
        <w:rPr>
          <w:rFonts w:ascii="Times New Roman" w:hAnsi="Times New Roman" w:cs="Times New Roman"/>
          <w:i/>
          <w:iCs/>
        </w:rPr>
        <w:t>Plant Breeding</w:t>
      </w:r>
      <w:r w:rsidR="008664C8">
        <w:rPr>
          <w:rFonts w:ascii="Times New Roman" w:hAnsi="Times New Roman" w:cs="Times New Roman"/>
        </w:rPr>
        <w:t>, 16(2): 1-248.</w:t>
      </w:r>
    </w:p>
    <w:p w:rsidR="00B54123" w:rsidRPr="003075B3" w:rsidRDefault="00B54123" w:rsidP="004F5304">
      <w:pPr>
        <w:spacing w:line="360" w:lineRule="auto"/>
        <w:jc w:val="both"/>
        <w:rPr>
          <w:rFonts w:ascii="Times New Roman" w:hAnsi="Times New Roman" w:cs="Times New Roman"/>
        </w:rPr>
      </w:pPr>
      <w:r w:rsidRPr="00B54123">
        <w:rPr>
          <w:rFonts w:ascii="Times New Roman" w:hAnsi="Times New Roman" w:cs="Times New Roman"/>
        </w:rPr>
        <w:t>Vishakanthaiah</w:t>
      </w:r>
      <w:r w:rsidR="00C12115">
        <w:rPr>
          <w:rFonts w:ascii="Times New Roman" w:hAnsi="Times New Roman" w:cs="Times New Roman"/>
        </w:rPr>
        <w:t xml:space="preserve">, </w:t>
      </w:r>
      <w:r w:rsidRPr="00B54123">
        <w:rPr>
          <w:rFonts w:ascii="Times New Roman" w:hAnsi="Times New Roman" w:cs="Times New Roman"/>
        </w:rPr>
        <w:t>M</w:t>
      </w:r>
      <w:r w:rsidR="00C12115">
        <w:rPr>
          <w:rFonts w:ascii="Times New Roman" w:hAnsi="Times New Roman" w:cs="Times New Roman"/>
        </w:rPr>
        <w:t>. and</w:t>
      </w:r>
      <w:r w:rsidRPr="00B54123">
        <w:rPr>
          <w:rFonts w:ascii="Times New Roman" w:hAnsi="Times New Roman" w:cs="Times New Roman"/>
        </w:rPr>
        <w:t xml:space="preserve"> Jagadeesh babu</w:t>
      </w:r>
      <w:r w:rsidR="00C12115">
        <w:rPr>
          <w:rFonts w:ascii="Times New Roman" w:hAnsi="Times New Roman" w:cs="Times New Roman"/>
        </w:rPr>
        <w:t>,</w:t>
      </w:r>
      <w:r w:rsidRPr="00B54123">
        <w:rPr>
          <w:rFonts w:ascii="Times New Roman" w:hAnsi="Times New Roman" w:cs="Times New Roman"/>
        </w:rPr>
        <w:t xml:space="preserve"> C</w:t>
      </w:r>
      <w:r w:rsidR="00C12115">
        <w:rPr>
          <w:rFonts w:ascii="Times New Roman" w:hAnsi="Times New Roman" w:cs="Times New Roman"/>
        </w:rPr>
        <w:t>.</w:t>
      </w:r>
      <w:r w:rsidRPr="00B54123">
        <w:rPr>
          <w:rFonts w:ascii="Times New Roman" w:hAnsi="Times New Roman" w:cs="Times New Roman"/>
        </w:rPr>
        <w:t xml:space="preserve"> S.</w:t>
      </w:r>
      <w:r w:rsidR="00A24854">
        <w:rPr>
          <w:rFonts w:ascii="Times New Roman" w:hAnsi="Times New Roman" w:cs="Times New Roman"/>
        </w:rPr>
        <w:t>(</w:t>
      </w:r>
      <w:r w:rsidRPr="00B54123">
        <w:rPr>
          <w:rFonts w:ascii="Times New Roman" w:hAnsi="Times New Roman" w:cs="Times New Roman"/>
        </w:rPr>
        <w:t xml:space="preserve"> 1980</w:t>
      </w:r>
      <w:r w:rsidR="00EB1485">
        <w:rPr>
          <w:rFonts w:ascii="Times New Roman" w:hAnsi="Times New Roman" w:cs="Times New Roman"/>
        </w:rPr>
        <w:t>)</w:t>
      </w:r>
      <w:r w:rsidRPr="00B54123">
        <w:rPr>
          <w:rFonts w:ascii="Times New Roman" w:hAnsi="Times New Roman" w:cs="Times New Roman"/>
        </w:rPr>
        <w:t xml:space="preserve">. Bionomics of the tur webworm, </w:t>
      </w:r>
      <w:r w:rsidRPr="00907D74">
        <w:rPr>
          <w:rFonts w:ascii="Times New Roman" w:hAnsi="Times New Roman" w:cs="Times New Roman"/>
          <w:i/>
          <w:iCs/>
        </w:rPr>
        <w:t>Maruca</w:t>
      </w:r>
      <w:r w:rsidRPr="00907D74">
        <w:rPr>
          <w:rFonts w:ascii="Times New Roman" w:hAnsi="Times New Roman" w:cs="Times New Roman"/>
          <w:i/>
          <w:iCs/>
        </w:rPr>
        <w:tab/>
        <w:t>testulalis</w:t>
      </w:r>
      <w:r w:rsidRPr="00B54123">
        <w:rPr>
          <w:rFonts w:ascii="Times New Roman" w:hAnsi="Times New Roman" w:cs="Times New Roman"/>
        </w:rPr>
        <w:t xml:space="preserve"> (Lepidoptera: Pyralidae). </w:t>
      </w:r>
      <w:r w:rsidRPr="00B54123">
        <w:rPr>
          <w:rFonts w:ascii="Times New Roman" w:hAnsi="Times New Roman" w:cs="Times New Roman"/>
          <w:i/>
          <w:iCs/>
        </w:rPr>
        <w:t>Mysore Journal of Agricultural Sciences</w:t>
      </w:r>
      <w:r w:rsidRPr="00B54123">
        <w:rPr>
          <w:rFonts w:ascii="Times New Roman" w:hAnsi="Times New Roman" w:cs="Times New Roman"/>
        </w:rPr>
        <w:t xml:space="preserve"> 14: 529-</w:t>
      </w:r>
      <w:r>
        <w:rPr>
          <w:rFonts w:ascii="Times New Roman" w:hAnsi="Times New Roman" w:cs="Times New Roman"/>
        </w:rPr>
        <w:tab/>
      </w:r>
      <w:r w:rsidRPr="00B54123">
        <w:rPr>
          <w:rFonts w:ascii="Times New Roman" w:hAnsi="Times New Roman" w:cs="Times New Roman"/>
        </w:rPr>
        <w:t xml:space="preserve">532. </w:t>
      </w:r>
    </w:p>
    <w:p w:rsidR="00F71CC4" w:rsidRPr="00F71CC4" w:rsidRDefault="00F71CC4" w:rsidP="004F5304">
      <w:pPr>
        <w:spacing w:line="360" w:lineRule="auto"/>
        <w:jc w:val="both"/>
        <w:rPr>
          <w:rFonts w:ascii="Times New Roman" w:hAnsi="Times New Roman" w:cs="Times New Roman"/>
        </w:rPr>
      </w:pPr>
      <w:r w:rsidRPr="00F71CC4">
        <w:rPr>
          <w:rFonts w:ascii="Times New Roman" w:hAnsi="Times New Roman" w:cs="Times New Roman"/>
        </w:rPr>
        <w:t xml:space="preserve">Yadav, A., Singh, G., Yadav, A., Singh, H., Singh, V. and Singh, P. </w:t>
      </w:r>
      <w:r w:rsidR="00A24854">
        <w:rPr>
          <w:rFonts w:ascii="Times New Roman" w:hAnsi="Times New Roman" w:cs="Times New Roman"/>
        </w:rPr>
        <w:t>(</w:t>
      </w:r>
      <w:r w:rsidRPr="00F71CC4">
        <w:rPr>
          <w:rFonts w:ascii="Times New Roman" w:hAnsi="Times New Roman" w:cs="Times New Roman"/>
        </w:rPr>
        <w:t>2021</w:t>
      </w:r>
      <w:r w:rsidR="00A24854">
        <w:rPr>
          <w:rFonts w:ascii="Times New Roman" w:hAnsi="Times New Roman" w:cs="Times New Roman"/>
        </w:rPr>
        <w:t>)</w:t>
      </w:r>
      <w:r w:rsidRPr="00F71CC4">
        <w:rPr>
          <w:rFonts w:ascii="Times New Roman" w:hAnsi="Times New Roman" w:cs="Times New Roman"/>
        </w:rPr>
        <w:t xml:space="preserve">. Screening of </w:t>
      </w:r>
      <w:r w:rsidR="00850778">
        <w:rPr>
          <w:rFonts w:ascii="Times New Roman" w:hAnsi="Times New Roman" w:cs="Times New Roman"/>
        </w:rPr>
        <w:tab/>
      </w:r>
      <w:r w:rsidRPr="00F71CC4">
        <w:rPr>
          <w:rFonts w:ascii="Times New Roman" w:hAnsi="Times New Roman" w:cs="Times New Roman"/>
        </w:rPr>
        <w:t xml:space="preserve">black gram genotypes against major pod borers. </w:t>
      </w:r>
      <w:r w:rsidRPr="009E554C">
        <w:rPr>
          <w:rFonts w:ascii="Times New Roman" w:hAnsi="Times New Roman" w:cs="Times New Roman"/>
          <w:i/>
          <w:iCs/>
        </w:rPr>
        <w:t>Legume Research</w:t>
      </w:r>
      <w:r w:rsidRPr="00F71CC4">
        <w:rPr>
          <w:rFonts w:ascii="Times New Roman" w:hAnsi="Times New Roman" w:cs="Times New Roman"/>
        </w:rPr>
        <w:t>, 47(8): 1419-1423.</w:t>
      </w:r>
    </w:p>
    <w:p w:rsidR="00CA7175" w:rsidRPr="00870206" w:rsidRDefault="00B54123" w:rsidP="004F5304">
      <w:pPr>
        <w:spacing w:line="360" w:lineRule="auto"/>
        <w:jc w:val="both"/>
        <w:rPr>
          <w:rFonts w:ascii="Times New Roman" w:hAnsi="Times New Roman" w:cs="Times New Roman"/>
        </w:rPr>
      </w:pPr>
      <w:r w:rsidRPr="00B54123">
        <w:rPr>
          <w:rFonts w:ascii="Times New Roman" w:hAnsi="Times New Roman" w:cs="Times New Roman"/>
        </w:rPr>
        <w:lastRenderedPageBreak/>
        <w:t>Zahid</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A</w:t>
      </w:r>
      <w:r w:rsidR="000D68E7">
        <w:rPr>
          <w:rFonts w:ascii="Times New Roman" w:hAnsi="Times New Roman" w:cs="Times New Roman"/>
        </w:rPr>
        <w:t>.</w:t>
      </w:r>
      <w:r w:rsidRPr="00B54123">
        <w:rPr>
          <w:rFonts w:ascii="Times New Roman" w:hAnsi="Times New Roman" w:cs="Times New Roman"/>
        </w:rPr>
        <w:t>, Islam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 and</w:t>
      </w:r>
      <w:r w:rsidRPr="00B54123">
        <w:rPr>
          <w:rFonts w:ascii="Times New Roman" w:hAnsi="Times New Roman" w:cs="Times New Roman"/>
        </w:rPr>
        <w:t xml:space="preserve"> Begum</w:t>
      </w:r>
      <w:r w:rsidR="0027529F">
        <w:rPr>
          <w:rFonts w:ascii="Times New Roman" w:hAnsi="Times New Roman" w:cs="Times New Roman"/>
        </w:rPr>
        <w:t>,</w:t>
      </w:r>
      <w:r w:rsidRPr="00B54123">
        <w:rPr>
          <w:rFonts w:ascii="Times New Roman" w:hAnsi="Times New Roman" w:cs="Times New Roman"/>
        </w:rPr>
        <w:t xml:space="preserve"> M</w:t>
      </w:r>
      <w:r w:rsidR="0027529F">
        <w:rPr>
          <w:rFonts w:ascii="Times New Roman" w:hAnsi="Times New Roman" w:cs="Times New Roman"/>
        </w:rPr>
        <w:t>.</w:t>
      </w:r>
      <w:r w:rsidRPr="00B54123">
        <w:rPr>
          <w:rFonts w:ascii="Times New Roman" w:hAnsi="Times New Roman" w:cs="Times New Roman"/>
        </w:rPr>
        <w:t xml:space="preserve"> R. </w:t>
      </w:r>
      <w:r w:rsidR="00A24854">
        <w:rPr>
          <w:rFonts w:ascii="Times New Roman" w:hAnsi="Times New Roman" w:cs="Times New Roman"/>
        </w:rPr>
        <w:t>(</w:t>
      </w:r>
      <w:r w:rsidRPr="00B54123">
        <w:rPr>
          <w:rFonts w:ascii="Times New Roman" w:hAnsi="Times New Roman" w:cs="Times New Roman"/>
        </w:rPr>
        <w:t>2008</w:t>
      </w:r>
      <w:r w:rsidR="00A24854">
        <w:rPr>
          <w:rFonts w:ascii="Times New Roman" w:hAnsi="Times New Roman" w:cs="Times New Roman"/>
        </w:rPr>
        <w:t>)</w:t>
      </w:r>
      <w:r w:rsidRPr="00B54123">
        <w:rPr>
          <w:rFonts w:ascii="Times New Roman" w:hAnsi="Times New Roman" w:cs="Times New Roman"/>
        </w:rPr>
        <w:t xml:space="preserve">. Determination of economic injury levels </w:t>
      </w:r>
      <w:r w:rsidR="0027529F">
        <w:rPr>
          <w:rFonts w:ascii="Times New Roman" w:hAnsi="Times New Roman" w:cs="Times New Roman"/>
        </w:rPr>
        <w:tab/>
      </w:r>
      <w:r w:rsidRPr="00907D74">
        <w:rPr>
          <w:rFonts w:ascii="Times New Roman" w:hAnsi="Times New Roman" w:cs="Times New Roman"/>
        </w:rPr>
        <w:t>of</w:t>
      </w:r>
      <w:r w:rsidRPr="00907D74">
        <w:rPr>
          <w:rFonts w:ascii="Times New Roman" w:hAnsi="Times New Roman" w:cs="Times New Roman"/>
          <w:i/>
          <w:iCs/>
        </w:rPr>
        <w:t>Marucavitrata</w:t>
      </w:r>
      <w:r w:rsidRPr="00B54123">
        <w:rPr>
          <w:rFonts w:ascii="Times New Roman" w:hAnsi="Times New Roman" w:cs="Times New Roman"/>
        </w:rPr>
        <w:t xml:space="preserve"> in Mungbean. </w:t>
      </w:r>
      <w:r w:rsidRPr="00B54123">
        <w:rPr>
          <w:rFonts w:ascii="Times New Roman" w:hAnsi="Times New Roman" w:cs="Times New Roman"/>
          <w:i/>
          <w:iCs/>
        </w:rPr>
        <w:t>Journal of Agriculture and Rural Development</w:t>
      </w:r>
      <w:r w:rsidR="0027529F">
        <w:rPr>
          <w:rFonts w:ascii="Times New Roman" w:hAnsi="Times New Roman" w:cs="Times New Roman"/>
        </w:rPr>
        <w:tab/>
      </w:r>
      <w:r w:rsidRPr="00B54123">
        <w:rPr>
          <w:rFonts w:ascii="Times New Roman" w:hAnsi="Times New Roman" w:cs="Times New Roman"/>
        </w:rPr>
        <w:t>6(1&amp;2): 91-97.</w:t>
      </w:r>
    </w:p>
    <w:sectPr w:rsidR="00CA7175" w:rsidRPr="00870206" w:rsidSect="00E65B9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242" w:rsidRDefault="00E53242" w:rsidP="00F16558">
      <w:pPr>
        <w:spacing w:after="0" w:line="240" w:lineRule="auto"/>
      </w:pPr>
      <w:r>
        <w:separator/>
      </w:r>
    </w:p>
  </w:endnote>
  <w:endnote w:type="continuationSeparator" w:id="1">
    <w:p w:rsidR="00E53242" w:rsidRDefault="00E53242" w:rsidP="00F16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F4" w:rsidRDefault="00160A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F4" w:rsidRDefault="00160A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F4" w:rsidRDefault="00160A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242" w:rsidRDefault="00E53242" w:rsidP="00F16558">
      <w:pPr>
        <w:spacing w:after="0" w:line="240" w:lineRule="auto"/>
      </w:pPr>
      <w:r>
        <w:separator/>
      </w:r>
    </w:p>
  </w:footnote>
  <w:footnote w:type="continuationSeparator" w:id="1">
    <w:p w:rsidR="00E53242" w:rsidRDefault="00E53242" w:rsidP="00F165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F4" w:rsidRDefault="006F4F41">
    <w:pPr>
      <w:pStyle w:val="Header"/>
    </w:pPr>
    <w:r w:rsidRPr="006F4F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F4" w:rsidRDefault="006F4F41">
    <w:pPr>
      <w:pStyle w:val="Header"/>
    </w:pPr>
    <w:r w:rsidRPr="006F4F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F4" w:rsidRDefault="006F4F41">
    <w:pPr>
      <w:pStyle w:val="Header"/>
    </w:pPr>
    <w:r w:rsidRPr="006F4F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45C6D"/>
    <w:multiLevelType w:val="hybridMultilevel"/>
    <w:tmpl w:val="74569448"/>
    <w:lvl w:ilvl="0" w:tplc="F16C7E56">
      <w:start w:val="1"/>
      <w:numFmt w:val="lowerRoman"/>
      <w:lvlText w:val="(%1)"/>
      <w:lvlJc w:val="left"/>
      <w:pPr>
        <w:ind w:left="1080" w:hanging="720"/>
      </w:pPr>
      <w:rPr>
        <w:rFonts w:hint="default"/>
        <w:b/>
        <w:bCs/>
      </w:rPr>
    </w:lvl>
    <w:lvl w:ilvl="1" w:tplc="FEAEFC72">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0A4FE6"/>
    <w:rsid w:val="0000182C"/>
    <w:rsid w:val="00010E28"/>
    <w:rsid w:val="0002469E"/>
    <w:rsid w:val="000269C3"/>
    <w:rsid w:val="000412A5"/>
    <w:rsid w:val="00050A14"/>
    <w:rsid w:val="0005281F"/>
    <w:rsid w:val="0006364A"/>
    <w:rsid w:val="00086F83"/>
    <w:rsid w:val="00090174"/>
    <w:rsid w:val="0009066B"/>
    <w:rsid w:val="00090984"/>
    <w:rsid w:val="00091F6F"/>
    <w:rsid w:val="00097A34"/>
    <w:rsid w:val="000A4FE6"/>
    <w:rsid w:val="000A6696"/>
    <w:rsid w:val="000B1804"/>
    <w:rsid w:val="000D2CDF"/>
    <w:rsid w:val="000D68E7"/>
    <w:rsid w:val="000D700D"/>
    <w:rsid w:val="000F0F37"/>
    <w:rsid w:val="00105439"/>
    <w:rsid w:val="00105E0D"/>
    <w:rsid w:val="00137DFB"/>
    <w:rsid w:val="00143CFA"/>
    <w:rsid w:val="00152271"/>
    <w:rsid w:val="00160AF4"/>
    <w:rsid w:val="001744D9"/>
    <w:rsid w:val="00174ABE"/>
    <w:rsid w:val="0018772A"/>
    <w:rsid w:val="001942A5"/>
    <w:rsid w:val="001A1265"/>
    <w:rsid w:val="001A2CF6"/>
    <w:rsid w:val="001A47F9"/>
    <w:rsid w:val="001C0CB6"/>
    <w:rsid w:val="001D3588"/>
    <w:rsid w:val="001F077F"/>
    <w:rsid w:val="001F1FCD"/>
    <w:rsid w:val="001F297B"/>
    <w:rsid w:val="00215408"/>
    <w:rsid w:val="002171D7"/>
    <w:rsid w:val="00217A42"/>
    <w:rsid w:val="00243AB7"/>
    <w:rsid w:val="00247538"/>
    <w:rsid w:val="002529D2"/>
    <w:rsid w:val="00254CB9"/>
    <w:rsid w:val="0025745E"/>
    <w:rsid w:val="00270043"/>
    <w:rsid w:val="00271509"/>
    <w:rsid w:val="00271712"/>
    <w:rsid w:val="0027515A"/>
    <w:rsid w:val="0027529F"/>
    <w:rsid w:val="002A1FC3"/>
    <w:rsid w:val="002A6B24"/>
    <w:rsid w:val="002B3C29"/>
    <w:rsid w:val="002B7125"/>
    <w:rsid w:val="002D3F18"/>
    <w:rsid w:val="002E7C46"/>
    <w:rsid w:val="002F5368"/>
    <w:rsid w:val="003075B3"/>
    <w:rsid w:val="0030774A"/>
    <w:rsid w:val="00315781"/>
    <w:rsid w:val="00320413"/>
    <w:rsid w:val="003244F9"/>
    <w:rsid w:val="00336AD7"/>
    <w:rsid w:val="00345A35"/>
    <w:rsid w:val="00371382"/>
    <w:rsid w:val="00372E09"/>
    <w:rsid w:val="0038176C"/>
    <w:rsid w:val="0039419C"/>
    <w:rsid w:val="003B4CFA"/>
    <w:rsid w:val="003C26D4"/>
    <w:rsid w:val="003C36F4"/>
    <w:rsid w:val="003D526D"/>
    <w:rsid w:val="003D7B8D"/>
    <w:rsid w:val="003E2239"/>
    <w:rsid w:val="003E3455"/>
    <w:rsid w:val="003F5240"/>
    <w:rsid w:val="004102D9"/>
    <w:rsid w:val="00414823"/>
    <w:rsid w:val="0041727E"/>
    <w:rsid w:val="00417402"/>
    <w:rsid w:val="004225D8"/>
    <w:rsid w:val="004300F9"/>
    <w:rsid w:val="004353BA"/>
    <w:rsid w:val="00441106"/>
    <w:rsid w:val="004423F4"/>
    <w:rsid w:val="004542E2"/>
    <w:rsid w:val="0046625F"/>
    <w:rsid w:val="004777E1"/>
    <w:rsid w:val="00496A61"/>
    <w:rsid w:val="004A192A"/>
    <w:rsid w:val="004A61C0"/>
    <w:rsid w:val="004A6239"/>
    <w:rsid w:val="004B7D4E"/>
    <w:rsid w:val="004C008E"/>
    <w:rsid w:val="004D20CE"/>
    <w:rsid w:val="004D345B"/>
    <w:rsid w:val="004F03C5"/>
    <w:rsid w:val="004F5304"/>
    <w:rsid w:val="00502DF6"/>
    <w:rsid w:val="005168EA"/>
    <w:rsid w:val="00517DF6"/>
    <w:rsid w:val="00526AC2"/>
    <w:rsid w:val="00530319"/>
    <w:rsid w:val="005335C4"/>
    <w:rsid w:val="005346BD"/>
    <w:rsid w:val="0054086B"/>
    <w:rsid w:val="005426D8"/>
    <w:rsid w:val="005433C6"/>
    <w:rsid w:val="00543A52"/>
    <w:rsid w:val="00560472"/>
    <w:rsid w:val="00563776"/>
    <w:rsid w:val="005644E9"/>
    <w:rsid w:val="0059296B"/>
    <w:rsid w:val="005C318B"/>
    <w:rsid w:val="005D5B1B"/>
    <w:rsid w:val="005D75CB"/>
    <w:rsid w:val="005E66DD"/>
    <w:rsid w:val="00621004"/>
    <w:rsid w:val="006241A2"/>
    <w:rsid w:val="00631BEB"/>
    <w:rsid w:val="006458D1"/>
    <w:rsid w:val="0065049B"/>
    <w:rsid w:val="00670836"/>
    <w:rsid w:val="00670A73"/>
    <w:rsid w:val="006A2EB2"/>
    <w:rsid w:val="006A3B1C"/>
    <w:rsid w:val="006D481B"/>
    <w:rsid w:val="006D4B83"/>
    <w:rsid w:val="006E4CC1"/>
    <w:rsid w:val="006F4F41"/>
    <w:rsid w:val="006F690D"/>
    <w:rsid w:val="007208B3"/>
    <w:rsid w:val="00720A0A"/>
    <w:rsid w:val="00721D8A"/>
    <w:rsid w:val="007352A5"/>
    <w:rsid w:val="00741CF5"/>
    <w:rsid w:val="00770008"/>
    <w:rsid w:val="00784137"/>
    <w:rsid w:val="00793E09"/>
    <w:rsid w:val="0079456F"/>
    <w:rsid w:val="00795C0C"/>
    <w:rsid w:val="007A22E1"/>
    <w:rsid w:val="007A5419"/>
    <w:rsid w:val="007A596B"/>
    <w:rsid w:val="007A7F86"/>
    <w:rsid w:val="007B4949"/>
    <w:rsid w:val="007C12DB"/>
    <w:rsid w:val="007C21AB"/>
    <w:rsid w:val="007C3681"/>
    <w:rsid w:val="007E291D"/>
    <w:rsid w:val="007F052B"/>
    <w:rsid w:val="007F3235"/>
    <w:rsid w:val="007F7910"/>
    <w:rsid w:val="00806048"/>
    <w:rsid w:val="00813973"/>
    <w:rsid w:val="008174ED"/>
    <w:rsid w:val="008238CC"/>
    <w:rsid w:val="00825FEF"/>
    <w:rsid w:val="00826E6C"/>
    <w:rsid w:val="00834A8D"/>
    <w:rsid w:val="008457F2"/>
    <w:rsid w:val="00850778"/>
    <w:rsid w:val="00853125"/>
    <w:rsid w:val="008533BE"/>
    <w:rsid w:val="008664C8"/>
    <w:rsid w:val="0086765C"/>
    <w:rsid w:val="00870206"/>
    <w:rsid w:val="00892DA5"/>
    <w:rsid w:val="00894E1E"/>
    <w:rsid w:val="008B550B"/>
    <w:rsid w:val="008C17FC"/>
    <w:rsid w:val="008C6A95"/>
    <w:rsid w:val="008D3FF6"/>
    <w:rsid w:val="008E089E"/>
    <w:rsid w:val="008E75A2"/>
    <w:rsid w:val="008F7512"/>
    <w:rsid w:val="00907959"/>
    <w:rsid w:val="00907D74"/>
    <w:rsid w:val="009120D5"/>
    <w:rsid w:val="0091387F"/>
    <w:rsid w:val="0091511E"/>
    <w:rsid w:val="00917BBC"/>
    <w:rsid w:val="00927C22"/>
    <w:rsid w:val="00934B27"/>
    <w:rsid w:val="0095725C"/>
    <w:rsid w:val="00960093"/>
    <w:rsid w:val="0096715E"/>
    <w:rsid w:val="009808D3"/>
    <w:rsid w:val="009906E3"/>
    <w:rsid w:val="00991C11"/>
    <w:rsid w:val="009952DD"/>
    <w:rsid w:val="009A356E"/>
    <w:rsid w:val="009B06B3"/>
    <w:rsid w:val="009B4A2C"/>
    <w:rsid w:val="009B7D06"/>
    <w:rsid w:val="009C45F3"/>
    <w:rsid w:val="009E178D"/>
    <w:rsid w:val="009E554C"/>
    <w:rsid w:val="009F2182"/>
    <w:rsid w:val="009F59D4"/>
    <w:rsid w:val="00A079FA"/>
    <w:rsid w:val="00A165D6"/>
    <w:rsid w:val="00A214AD"/>
    <w:rsid w:val="00A24854"/>
    <w:rsid w:val="00A520BF"/>
    <w:rsid w:val="00A72484"/>
    <w:rsid w:val="00A76EE6"/>
    <w:rsid w:val="00A771C2"/>
    <w:rsid w:val="00A8258D"/>
    <w:rsid w:val="00A83E24"/>
    <w:rsid w:val="00A93198"/>
    <w:rsid w:val="00AA0231"/>
    <w:rsid w:val="00AA031B"/>
    <w:rsid w:val="00AB299C"/>
    <w:rsid w:val="00AB4814"/>
    <w:rsid w:val="00AB6796"/>
    <w:rsid w:val="00AB7F2F"/>
    <w:rsid w:val="00AC0D72"/>
    <w:rsid w:val="00AD086D"/>
    <w:rsid w:val="00AF0073"/>
    <w:rsid w:val="00B0146F"/>
    <w:rsid w:val="00B01656"/>
    <w:rsid w:val="00B041D2"/>
    <w:rsid w:val="00B07E88"/>
    <w:rsid w:val="00B10099"/>
    <w:rsid w:val="00B12C21"/>
    <w:rsid w:val="00B13615"/>
    <w:rsid w:val="00B46830"/>
    <w:rsid w:val="00B54123"/>
    <w:rsid w:val="00B56FC8"/>
    <w:rsid w:val="00B70827"/>
    <w:rsid w:val="00B75B08"/>
    <w:rsid w:val="00B81051"/>
    <w:rsid w:val="00B875C6"/>
    <w:rsid w:val="00B90FD2"/>
    <w:rsid w:val="00B93580"/>
    <w:rsid w:val="00BB5984"/>
    <w:rsid w:val="00BB70F0"/>
    <w:rsid w:val="00BC3530"/>
    <w:rsid w:val="00BC7FB4"/>
    <w:rsid w:val="00BD5536"/>
    <w:rsid w:val="00BD717B"/>
    <w:rsid w:val="00BE4563"/>
    <w:rsid w:val="00BE62C0"/>
    <w:rsid w:val="00BE63A5"/>
    <w:rsid w:val="00BE66A5"/>
    <w:rsid w:val="00BE7194"/>
    <w:rsid w:val="00BF7A54"/>
    <w:rsid w:val="00C0696F"/>
    <w:rsid w:val="00C104CB"/>
    <w:rsid w:val="00C12115"/>
    <w:rsid w:val="00C17E43"/>
    <w:rsid w:val="00C40C4A"/>
    <w:rsid w:val="00C40C75"/>
    <w:rsid w:val="00C453A9"/>
    <w:rsid w:val="00C45CD6"/>
    <w:rsid w:val="00C4779F"/>
    <w:rsid w:val="00C61FE3"/>
    <w:rsid w:val="00C878BA"/>
    <w:rsid w:val="00C94CE7"/>
    <w:rsid w:val="00CA141C"/>
    <w:rsid w:val="00CA2C7F"/>
    <w:rsid w:val="00CA6168"/>
    <w:rsid w:val="00CA7175"/>
    <w:rsid w:val="00CB4BF1"/>
    <w:rsid w:val="00CB76AA"/>
    <w:rsid w:val="00CC09D8"/>
    <w:rsid w:val="00CC4FAE"/>
    <w:rsid w:val="00CD327E"/>
    <w:rsid w:val="00CD4209"/>
    <w:rsid w:val="00CD5A92"/>
    <w:rsid w:val="00CD7323"/>
    <w:rsid w:val="00CE47B2"/>
    <w:rsid w:val="00CE58F4"/>
    <w:rsid w:val="00D132B5"/>
    <w:rsid w:val="00D152CE"/>
    <w:rsid w:val="00D36516"/>
    <w:rsid w:val="00D52E30"/>
    <w:rsid w:val="00D73879"/>
    <w:rsid w:val="00D74D70"/>
    <w:rsid w:val="00D76AA8"/>
    <w:rsid w:val="00D9701A"/>
    <w:rsid w:val="00D976B5"/>
    <w:rsid w:val="00DA5EBC"/>
    <w:rsid w:val="00DA79C3"/>
    <w:rsid w:val="00DC2A29"/>
    <w:rsid w:val="00DF6DCA"/>
    <w:rsid w:val="00E15872"/>
    <w:rsid w:val="00E302D4"/>
    <w:rsid w:val="00E34B87"/>
    <w:rsid w:val="00E406F7"/>
    <w:rsid w:val="00E427B5"/>
    <w:rsid w:val="00E53242"/>
    <w:rsid w:val="00E61E5B"/>
    <w:rsid w:val="00E65B92"/>
    <w:rsid w:val="00E82B0D"/>
    <w:rsid w:val="00EA7B75"/>
    <w:rsid w:val="00EB0C65"/>
    <w:rsid w:val="00EB1485"/>
    <w:rsid w:val="00EB3057"/>
    <w:rsid w:val="00EB623E"/>
    <w:rsid w:val="00ED5FDA"/>
    <w:rsid w:val="00EE0334"/>
    <w:rsid w:val="00EE66EB"/>
    <w:rsid w:val="00F070C0"/>
    <w:rsid w:val="00F14D84"/>
    <w:rsid w:val="00F16558"/>
    <w:rsid w:val="00F37055"/>
    <w:rsid w:val="00F40E82"/>
    <w:rsid w:val="00F50272"/>
    <w:rsid w:val="00F55B9F"/>
    <w:rsid w:val="00F646DC"/>
    <w:rsid w:val="00F71CC4"/>
    <w:rsid w:val="00F768B9"/>
    <w:rsid w:val="00F805C9"/>
    <w:rsid w:val="00F81EA9"/>
    <w:rsid w:val="00F835CF"/>
    <w:rsid w:val="00F84469"/>
    <w:rsid w:val="00F976F6"/>
    <w:rsid w:val="00FA1DE1"/>
    <w:rsid w:val="00FB7F29"/>
    <w:rsid w:val="00FC3C05"/>
    <w:rsid w:val="00FC7E79"/>
    <w:rsid w:val="00FD5EC8"/>
    <w:rsid w:val="00FD766B"/>
    <w:rsid w:val="00FE35D4"/>
    <w:rsid w:val="00FE43A3"/>
    <w:rsid w:val="00FF1477"/>
    <w:rsid w:val="00FF3640"/>
    <w:rsid w:val="00FF61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A54"/>
  </w:style>
  <w:style w:type="paragraph" w:styleId="Heading1">
    <w:name w:val="heading 1"/>
    <w:basedOn w:val="Normal"/>
    <w:next w:val="Normal"/>
    <w:link w:val="Heading1Char"/>
    <w:uiPriority w:val="9"/>
    <w:qFormat/>
    <w:rsid w:val="000A4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4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4F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F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F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F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F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4F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F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F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FE6"/>
    <w:rPr>
      <w:rFonts w:eastAsiaTheme="majorEastAsia" w:cstheme="majorBidi"/>
      <w:color w:val="272727" w:themeColor="text1" w:themeTint="D8"/>
    </w:rPr>
  </w:style>
  <w:style w:type="paragraph" w:styleId="Title">
    <w:name w:val="Title"/>
    <w:basedOn w:val="Normal"/>
    <w:next w:val="Normal"/>
    <w:link w:val="TitleChar"/>
    <w:uiPriority w:val="10"/>
    <w:qFormat/>
    <w:rsid w:val="000A4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FE6"/>
    <w:pPr>
      <w:spacing w:before="160"/>
      <w:jc w:val="center"/>
    </w:pPr>
    <w:rPr>
      <w:i/>
      <w:iCs/>
      <w:color w:val="404040" w:themeColor="text1" w:themeTint="BF"/>
    </w:rPr>
  </w:style>
  <w:style w:type="character" w:customStyle="1" w:styleId="QuoteChar">
    <w:name w:val="Quote Char"/>
    <w:basedOn w:val="DefaultParagraphFont"/>
    <w:link w:val="Quote"/>
    <w:uiPriority w:val="29"/>
    <w:rsid w:val="000A4FE6"/>
    <w:rPr>
      <w:i/>
      <w:iCs/>
      <w:color w:val="404040" w:themeColor="text1" w:themeTint="BF"/>
    </w:rPr>
  </w:style>
  <w:style w:type="paragraph" w:styleId="ListParagraph">
    <w:name w:val="List Paragraph"/>
    <w:basedOn w:val="Normal"/>
    <w:uiPriority w:val="34"/>
    <w:qFormat/>
    <w:rsid w:val="000A4FE6"/>
    <w:pPr>
      <w:ind w:left="720"/>
      <w:contextualSpacing/>
    </w:pPr>
  </w:style>
  <w:style w:type="character" w:styleId="IntenseEmphasis">
    <w:name w:val="Intense Emphasis"/>
    <w:basedOn w:val="DefaultParagraphFont"/>
    <w:uiPriority w:val="21"/>
    <w:qFormat/>
    <w:rsid w:val="000A4FE6"/>
    <w:rPr>
      <w:i/>
      <w:iCs/>
      <w:color w:val="2F5496" w:themeColor="accent1" w:themeShade="BF"/>
    </w:rPr>
  </w:style>
  <w:style w:type="paragraph" w:styleId="IntenseQuote">
    <w:name w:val="Intense Quote"/>
    <w:basedOn w:val="Normal"/>
    <w:next w:val="Normal"/>
    <w:link w:val="IntenseQuoteChar"/>
    <w:uiPriority w:val="30"/>
    <w:qFormat/>
    <w:rsid w:val="000A4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FE6"/>
    <w:rPr>
      <w:i/>
      <w:iCs/>
      <w:color w:val="2F5496" w:themeColor="accent1" w:themeShade="BF"/>
    </w:rPr>
  </w:style>
  <w:style w:type="character" w:styleId="IntenseReference">
    <w:name w:val="Intense Reference"/>
    <w:basedOn w:val="DefaultParagraphFont"/>
    <w:uiPriority w:val="32"/>
    <w:qFormat/>
    <w:rsid w:val="000A4FE6"/>
    <w:rPr>
      <w:b/>
      <w:bCs/>
      <w:smallCaps/>
      <w:color w:val="2F5496" w:themeColor="accent1" w:themeShade="BF"/>
      <w:spacing w:val="5"/>
    </w:rPr>
  </w:style>
  <w:style w:type="character" w:styleId="Hyperlink">
    <w:name w:val="Hyperlink"/>
    <w:basedOn w:val="DefaultParagraphFont"/>
    <w:uiPriority w:val="99"/>
    <w:unhideWhenUsed/>
    <w:rsid w:val="009C45F3"/>
    <w:rPr>
      <w:color w:val="0563C1" w:themeColor="hyperlink"/>
      <w:u w:val="single"/>
    </w:rPr>
  </w:style>
  <w:style w:type="character" w:customStyle="1" w:styleId="UnresolvedMention">
    <w:name w:val="Unresolved Mention"/>
    <w:basedOn w:val="DefaultParagraphFont"/>
    <w:uiPriority w:val="99"/>
    <w:semiHidden/>
    <w:unhideWhenUsed/>
    <w:rsid w:val="009C45F3"/>
    <w:rPr>
      <w:color w:val="605E5C"/>
      <w:shd w:val="clear" w:color="auto" w:fill="E1DFDD"/>
    </w:rPr>
  </w:style>
  <w:style w:type="table" w:styleId="TableGrid">
    <w:name w:val="Table Grid"/>
    <w:basedOn w:val="TableNormal"/>
    <w:uiPriority w:val="39"/>
    <w:rsid w:val="00CA61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A7175"/>
    <w:pPr>
      <w:spacing w:after="0" w:line="240" w:lineRule="auto"/>
    </w:pPr>
    <w:rPr>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C36F4"/>
    <w:rPr>
      <w:rFonts w:ascii="Times New Roman" w:hAnsi="Times New Roman" w:cs="Times New Roman"/>
    </w:rPr>
  </w:style>
  <w:style w:type="paragraph" w:styleId="Header">
    <w:name w:val="header"/>
    <w:basedOn w:val="Normal"/>
    <w:link w:val="HeaderChar"/>
    <w:uiPriority w:val="99"/>
    <w:unhideWhenUsed/>
    <w:rsid w:val="00F16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558"/>
  </w:style>
  <w:style w:type="paragraph" w:styleId="Footer">
    <w:name w:val="footer"/>
    <w:basedOn w:val="Normal"/>
    <w:link w:val="FooterChar"/>
    <w:uiPriority w:val="99"/>
    <w:unhideWhenUsed/>
    <w:rsid w:val="00F16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558"/>
  </w:style>
  <w:style w:type="paragraph" w:styleId="BalloonText">
    <w:name w:val="Balloon Text"/>
    <w:basedOn w:val="Normal"/>
    <w:link w:val="BalloonTextChar"/>
    <w:uiPriority w:val="99"/>
    <w:semiHidden/>
    <w:unhideWhenUsed/>
    <w:rsid w:val="00B01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4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412335">
      <w:bodyDiv w:val="1"/>
      <w:marLeft w:val="0"/>
      <w:marRight w:val="0"/>
      <w:marTop w:val="0"/>
      <w:marBottom w:val="0"/>
      <w:divBdr>
        <w:top w:val="none" w:sz="0" w:space="0" w:color="auto"/>
        <w:left w:val="none" w:sz="0" w:space="0" w:color="auto"/>
        <w:bottom w:val="none" w:sz="0" w:space="0" w:color="auto"/>
        <w:right w:val="none" w:sz="0" w:space="0" w:color="auto"/>
      </w:divBdr>
    </w:div>
    <w:div w:id="612784403">
      <w:bodyDiv w:val="1"/>
      <w:marLeft w:val="0"/>
      <w:marRight w:val="0"/>
      <w:marTop w:val="0"/>
      <w:marBottom w:val="0"/>
      <w:divBdr>
        <w:top w:val="none" w:sz="0" w:space="0" w:color="auto"/>
        <w:left w:val="none" w:sz="0" w:space="0" w:color="auto"/>
        <w:bottom w:val="none" w:sz="0" w:space="0" w:color="auto"/>
        <w:right w:val="none" w:sz="0" w:space="0" w:color="auto"/>
      </w:divBdr>
    </w:div>
    <w:div w:id="760641264">
      <w:bodyDiv w:val="1"/>
      <w:marLeft w:val="0"/>
      <w:marRight w:val="0"/>
      <w:marTop w:val="0"/>
      <w:marBottom w:val="0"/>
      <w:divBdr>
        <w:top w:val="none" w:sz="0" w:space="0" w:color="auto"/>
        <w:left w:val="none" w:sz="0" w:space="0" w:color="auto"/>
        <w:bottom w:val="none" w:sz="0" w:space="0" w:color="auto"/>
        <w:right w:val="none" w:sz="0" w:space="0" w:color="auto"/>
      </w:divBdr>
    </w:div>
    <w:div w:id="796948614">
      <w:bodyDiv w:val="1"/>
      <w:marLeft w:val="0"/>
      <w:marRight w:val="0"/>
      <w:marTop w:val="0"/>
      <w:marBottom w:val="0"/>
      <w:divBdr>
        <w:top w:val="none" w:sz="0" w:space="0" w:color="auto"/>
        <w:left w:val="none" w:sz="0" w:space="0" w:color="auto"/>
        <w:bottom w:val="none" w:sz="0" w:space="0" w:color="auto"/>
        <w:right w:val="none" w:sz="0" w:space="0" w:color="auto"/>
      </w:divBdr>
    </w:div>
    <w:div w:id="933706138">
      <w:bodyDiv w:val="1"/>
      <w:marLeft w:val="0"/>
      <w:marRight w:val="0"/>
      <w:marTop w:val="0"/>
      <w:marBottom w:val="0"/>
      <w:divBdr>
        <w:top w:val="none" w:sz="0" w:space="0" w:color="auto"/>
        <w:left w:val="none" w:sz="0" w:space="0" w:color="auto"/>
        <w:bottom w:val="none" w:sz="0" w:space="0" w:color="auto"/>
        <w:right w:val="none" w:sz="0" w:space="0" w:color="auto"/>
      </w:divBdr>
    </w:div>
    <w:div w:id="177277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4be5e4b6909f1b5d/Documents/New%20Data%20yeild%5eJ%20screnning%20and%20moropholog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4be5e4b6909f1b5d/Documents/New%20Data%20yeild%5eJ%20screnning%20and%20moropholog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4be5e4b6909f1b5d/Documents/New%20Data%20yeild%5eJ%20screnning%20and%20moropholog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4be5e4b6909f1b5d/Documents/New%20Data%20yeild%5eJ%20screnning%20and%20moropholog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4be5e4b6909f1b5d/Documents/New%20Data%20yeild%5eJ%20screnning%20and%20moropholog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4be5e4b6909f1b5d/Documents/New%20Data%20yeild%5eJ%20screnning%20and%20moropholog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231255201331541"/>
          <c:y val="0.12962962962962943"/>
          <c:w val="0.85713182574739133"/>
          <c:h val="0.47315654758031278"/>
        </c:manualLayout>
      </c:layout>
      <c:barChart>
        <c:barDir val="col"/>
        <c:grouping val="clustered"/>
        <c:ser>
          <c:idx val="0"/>
          <c:order val="0"/>
          <c:tx>
            <c:strRef>
              <c:f>'[New Data yeild^J screnning and morophologi.xlsx]Sheet8'!$C$3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morophologi.xlsx]Sheet8'!$C$4:$C$32</c:f>
              <c:numCache>
                <c:formatCode>General</c:formatCode>
                <c:ptCount val="29"/>
                <c:pt idx="0">
                  <c:v>4.25</c:v>
                </c:pt>
                <c:pt idx="1">
                  <c:v>3.75</c:v>
                </c:pt>
                <c:pt idx="2">
                  <c:v>6.25</c:v>
                </c:pt>
                <c:pt idx="3">
                  <c:v>5.5</c:v>
                </c:pt>
                <c:pt idx="4">
                  <c:v>2.25</c:v>
                </c:pt>
                <c:pt idx="5">
                  <c:v>6.45</c:v>
                </c:pt>
                <c:pt idx="6">
                  <c:v>3.75</c:v>
                </c:pt>
                <c:pt idx="7">
                  <c:v>4.5</c:v>
                </c:pt>
                <c:pt idx="8">
                  <c:v>4.75</c:v>
                </c:pt>
                <c:pt idx="9">
                  <c:v>2.75</c:v>
                </c:pt>
                <c:pt idx="10">
                  <c:v>5.5</c:v>
                </c:pt>
                <c:pt idx="11">
                  <c:v>6</c:v>
                </c:pt>
                <c:pt idx="12">
                  <c:v>5</c:v>
                </c:pt>
                <c:pt idx="13">
                  <c:v>2.1</c:v>
                </c:pt>
                <c:pt idx="14">
                  <c:v>5.5</c:v>
                </c:pt>
                <c:pt idx="15">
                  <c:v>3.75</c:v>
                </c:pt>
                <c:pt idx="16">
                  <c:v>6.25</c:v>
                </c:pt>
                <c:pt idx="17">
                  <c:v>4.75</c:v>
                </c:pt>
                <c:pt idx="18">
                  <c:v>7.5</c:v>
                </c:pt>
                <c:pt idx="19">
                  <c:v>2.6</c:v>
                </c:pt>
                <c:pt idx="20">
                  <c:v>8</c:v>
                </c:pt>
                <c:pt idx="21">
                  <c:v>5</c:v>
                </c:pt>
                <c:pt idx="22">
                  <c:v>3</c:v>
                </c:pt>
                <c:pt idx="23">
                  <c:v>4.5</c:v>
                </c:pt>
                <c:pt idx="24">
                  <c:v>5.25</c:v>
                </c:pt>
                <c:pt idx="25">
                  <c:v>4.25</c:v>
                </c:pt>
                <c:pt idx="26">
                  <c:v>5.5</c:v>
                </c:pt>
                <c:pt idx="27">
                  <c:v>3.75</c:v>
                </c:pt>
                <c:pt idx="28">
                  <c:v>4.5</c:v>
                </c:pt>
              </c:numCache>
            </c:numRef>
          </c:val>
          <c:extLst xmlns:c16r2="http://schemas.microsoft.com/office/drawing/2015/06/chart">
            <c:ext xmlns:c16="http://schemas.microsoft.com/office/drawing/2014/chart" uri="{C3380CC4-5D6E-409C-BE32-E72D297353CC}">
              <c16:uniqueId val="{00000000-A773-4178-9131-687522274E10}"/>
            </c:ext>
          </c:extLst>
        </c:ser>
        <c:ser>
          <c:idx val="1"/>
          <c:order val="1"/>
          <c:tx>
            <c:strRef>
              <c:f>'[New Data yeild^J screnning and morophologi.xlsx]Sheet8'!$D$3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morophologi.xlsx]Sheet8'!$D$4:$D$32</c:f>
              <c:numCache>
                <c:formatCode>General</c:formatCode>
                <c:ptCount val="29"/>
                <c:pt idx="0">
                  <c:v>5</c:v>
                </c:pt>
                <c:pt idx="1">
                  <c:v>6.85</c:v>
                </c:pt>
                <c:pt idx="2">
                  <c:v>9.25</c:v>
                </c:pt>
                <c:pt idx="3">
                  <c:v>6.2</c:v>
                </c:pt>
                <c:pt idx="4">
                  <c:v>8.75</c:v>
                </c:pt>
                <c:pt idx="5">
                  <c:v>7.25</c:v>
                </c:pt>
                <c:pt idx="6">
                  <c:v>8</c:v>
                </c:pt>
                <c:pt idx="7">
                  <c:v>8.5</c:v>
                </c:pt>
                <c:pt idx="8">
                  <c:v>8</c:v>
                </c:pt>
                <c:pt idx="9">
                  <c:v>10.4</c:v>
                </c:pt>
                <c:pt idx="10">
                  <c:v>6.9</c:v>
                </c:pt>
                <c:pt idx="11">
                  <c:v>6</c:v>
                </c:pt>
                <c:pt idx="12">
                  <c:v>5.5</c:v>
                </c:pt>
                <c:pt idx="13">
                  <c:v>9.6</c:v>
                </c:pt>
                <c:pt idx="14">
                  <c:v>3.5</c:v>
                </c:pt>
                <c:pt idx="15">
                  <c:v>2.6</c:v>
                </c:pt>
                <c:pt idx="16">
                  <c:v>8.7000000000000011</c:v>
                </c:pt>
                <c:pt idx="17">
                  <c:v>8.3500000000000068</c:v>
                </c:pt>
                <c:pt idx="18">
                  <c:v>7.35</c:v>
                </c:pt>
                <c:pt idx="19">
                  <c:v>2.75</c:v>
                </c:pt>
                <c:pt idx="20">
                  <c:v>7.75</c:v>
                </c:pt>
                <c:pt idx="21">
                  <c:v>7.85</c:v>
                </c:pt>
                <c:pt idx="22">
                  <c:v>6.5</c:v>
                </c:pt>
                <c:pt idx="23">
                  <c:v>7.45</c:v>
                </c:pt>
                <c:pt idx="24">
                  <c:v>9</c:v>
                </c:pt>
                <c:pt idx="25">
                  <c:v>4</c:v>
                </c:pt>
                <c:pt idx="26">
                  <c:v>7.6</c:v>
                </c:pt>
                <c:pt idx="27">
                  <c:v>2.2999999999999998</c:v>
                </c:pt>
                <c:pt idx="28">
                  <c:v>4.4000000000000004</c:v>
                </c:pt>
              </c:numCache>
            </c:numRef>
          </c:val>
          <c:extLst xmlns:c16r2="http://schemas.microsoft.com/office/drawing/2015/06/chart">
            <c:ext xmlns:c16="http://schemas.microsoft.com/office/drawing/2014/chart" uri="{C3380CC4-5D6E-409C-BE32-E72D297353CC}">
              <c16:uniqueId val="{00000001-A773-4178-9131-687522274E10}"/>
            </c:ext>
          </c:extLst>
        </c:ser>
        <c:gapWidth val="100"/>
        <c:overlap val="-24"/>
        <c:axId val="186405632"/>
        <c:axId val="186408320"/>
      </c:barChart>
      <c:catAx>
        <c:axId val="186405632"/>
        <c:scaling>
          <c:orientation val="minMax"/>
        </c:scaling>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GERMPLASM</a:t>
                </a:r>
              </a:p>
            </c:rich>
          </c:tx>
          <c:layout>
            <c:manualLayout>
              <c:xMode val="edge"/>
              <c:yMode val="edge"/>
              <c:x val="0.43145552705683998"/>
              <c:y val="0.86835773627470192"/>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408320"/>
        <c:crosses val="autoZero"/>
        <c:auto val="1"/>
        <c:lblAlgn val="ctr"/>
        <c:lblOffset val="100"/>
      </c:catAx>
      <c:valAx>
        <c:axId val="1864083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POD</a:t>
                </a:r>
                <a:r>
                  <a:rPr lang="en-IN" sz="1100" baseline="0"/>
                  <a:t> DAMAGE PERCENTAGE</a:t>
                </a:r>
                <a:endParaRPr lang="en-IN" sz="1100"/>
              </a:p>
            </c:rich>
          </c:tx>
          <c:layout>
            <c:manualLayout>
              <c:xMode val="edge"/>
              <c:yMode val="edge"/>
              <c:x val="2.3462892878709087E-2"/>
              <c:y val="0.2079985249777663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405632"/>
        <c:crosses val="autoZero"/>
        <c:crossBetween val="between"/>
      </c:valAx>
      <c:spPr>
        <a:noFill/>
        <a:ln>
          <a:noFill/>
        </a:ln>
        <a:effectLst/>
      </c:spPr>
    </c:plotArea>
    <c:legend>
      <c:legendPos val="b"/>
      <c:layout>
        <c:manualLayout>
          <c:xMode val="edge"/>
          <c:yMode val="edge"/>
          <c:x val="0.27894969378827672"/>
          <c:y val="3.2985564304461902E-2"/>
          <c:w val="0.43832888006116394"/>
          <c:h val="7.5000524934383306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042825896762916"/>
          <c:y val="0.15277777777777779"/>
          <c:w val="0.84253521434820688"/>
          <c:h val="0.45647018081073198"/>
        </c:manualLayout>
      </c:layout>
      <c:barChart>
        <c:barDir val="col"/>
        <c:grouping val="clustered"/>
        <c:ser>
          <c:idx val="0"/>
          <c:order val="0"/>
          <c:tx>
            <c:strRef>
              <c:f>'[New Data yeild^J screnning and morophologi.xlsx]Sheet8'!$C$33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morophologi.xlsx]Sheet8'!$C$34:$C$62</c:f>
              <c:numCache>
                <c:formatCode>General</c:formatCode>
                <c:ptCount val="29"/>
                <c:pt idx="0">
                  <c:v>9.6</c:v>
                </c:pt>
                <c:pt idx="1">
                  <c:v>3.25</c:v>
                </c:pt>
                <c:pt idx="2">
                  <c:v>4.25</c:v>
                </c:pt>
                <c:pt idx="3">
                  <c:v>4.5</c:v>
                </c:pt>
                <c:pt idx="4">
                  <c:v>6.5</c:v>
                </c:pt>
                <c:pt idx="5">
                  <c:v>3.75</c:v>
                </c:pt>
                <c:pt idx="6">
                  <c:v>4.75</c:v>
                </c:pt>
                <c:pt idx="7">
                  <c:v>5.3</c:v>
                </c:pt>
                <c:pt idx="8">
                  <c:v>6.5</c:v>
                </c:pt>
                <c:pt idx="9">
                  <c:v>4.75</c:v>
                </c:pt>
                <c:pt idx="10">
                  <c:v>1.85</c:v>
                </c:pt>
                <c:pt idx="11">
                  <c:v>4.25</c:v>
                </c:pt>
                <c:pt idx="12">
                  <c:v>5.75</c:v>
                </c:pt>
                <c:pt idx="13">
                  <c:v>11.75</c:v>
                </c:pt>
                <c:pt idx="14">
                  <c:v>7.5</c:v>
                </c:pt>
                <c:pt idx="15">
                  <c:v>10</c:v>
                </c:pt>
                <c:pt idx="16">
                  <c:v>8.25</c:v>
                </c:pt>
                <c:pt idx="17">
                  <c:v>12</c:v>
                </c:pt>
                <c:pt idx="18">
                  <c:v>8.5</c:v>
                </c:pt>
                <c:pt idx="19">
                  <c:v>4.5</c:v>
                </c:pt>
                <c:pt idx="20">
                  <c:v>5</c:v>
                </c:pt>
                <c:pt idx="21">
                  <c:v>5</c:v>
                </c:pt>
                <c:pt idx="22">
                  <c:v>1.85</c:v>
                </c:pt>
                <c:pt idx="23">
                  <c:v>5.55</c:v>
                </c:pt>
                <c:pt idx="24">
                  <c:v>7</c:v>
                </c:pt>
                <c:pt idx="25">
                  <c:v>6</c:v>
                </c:pt>
                <c:pt idx="26">
                  <c:v>6.25</c:v>
                </c:pt>
                <c:pt idx="27">
                  <c:v>3.75</c:v>
                </c:pt>
                <c:pt idx="28">
                  <c:v>5</c:v>
                </c:pt>
              </c:numCache>
            </c:numRef>
          </c:val>
          <c:extLst xmlns:c16r2="http://schemas.microsoft.com/office/drawing/2015/06/chart">
            <c:ext xmlns:c16="http://schemas.microsoft.com/office/drawing/2014/chart" uri="{C3380CC4-5D6E-409C-BE32-E72D297353CC}">
              <c16:uniqueId val="{00000000-7768-4C5B-87B6-E9A98F39B2F1}"/>
            </c:ext>
          </c:extLst>
        </c:ser>
        <c:ser>
          <c:idx val="1"/>
          <c:order val="1"/>
          <c:tx>
            <c:strRef>
              <c:f>'[New Data yeild^J screnning and morophologi.xlsx]Sheet8'!$D$33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morophologi.xlsx]Sheet8'!$D$34:$D$62</c:f>
              <c:numCache>
                <c:formatCode>General</c:formatCode>
                <c:ptCount val="29"/>
                <c:pt idx="0">
                  <c:v>7.75</c:v>
                </c:pt>
                <c:pt idx="1">
                  <c:v>7.85</c:v>
                </c:pt>
                <c:pt idx="2">
                  <c:v>2.7</c:v>
                </c:pt>
                <c:pt idx="3">
                  <c:v>10.25</c:v>
                </c:pt>
                <c:pt idx="4">
                  <c:v>3.8</c:v>
                </c:pt>
                <c:pt idx="5">
                  <c:v>7.3</c:v>
                </c:pt>
                <c:pt idx="6">
                  <c:v>8.6</c:v>
                </c:pt>
                <c:pt idx="7">
                  <c:v>7.35</c:v>
                </c:pt>
                <c:pt idx="8">
                  <c:v>10</c:v>
                </c:pt>
                <c:pt idx="9">
                  <c:v>7.1</c:v>
                </c:pt>
                <c:pt idx="10">
                  <c:v>3.65</c:v>
                </c:pt>
                <c:pt idx="11">
                  <c:v>4.4000000000000004</c:v>
                </c:pt>
                <c:pt idx="12">
                  <c:v>10.350000000000007</c:v>
                </c:pt>
                <c:pt idx="13">
                  <c:v>9.75</c:v>
                </c:pt>
                <c:pt idx="14">
                  <c:v>4.5</c:v>
                </c:pt>
                <c:pt idx="15">
                  <c:v>7.25</c:v>
                </c:pt>
                <c:pt idx="16">
                  <c:v>10.25</c:v>
                </c:pt>
                <c:pt idx="17">
                  <c:v>9.25</c:v>
                </c:pt>
                <c:pt idx="18">
                  <c:v>9</c:v>
                </c:pt>
                <c:pt idx="19">
                  <c:v>9.5</c:v>
                </c:pt>
                <c:pt idx="20">
                  <c:v>7.25</c:v>
                </c:pt>
                <c:pt idx="21">
                  <c:v>8.25</c:v>
                </c:pt>
                <c:pt idx="22">
                  <c:v>6.8</c:v>
                </c:pt>
                <c:pt idx="23">
                  <c:v>5.8</c:v>
                </c:pt>
                <c:pt idx="24">
                  <c:v>8.25</c:v>
                </c:pt>
                <c:pt idx="25">
                  <c:v>5.75</c:v>
                </c:pt>
                <c:pt idx="26">
                  <c:v>10</c:v>
                </c:pt>
                <c:pt idx="27">
                  <c:v>8.75</c:v>
                </c:pt>
                <c:pt idx="28">
                  <c:v>9</c:v>
                </c:pt>
              </c:numCache>
            </c:numRef>
          </c:val>
          <c:extLst xmlns:c16r2="http://schemas.microsoft.com/office/drawing/2015/06/chart">
            <c:ext xmlns:c16="http://schemas.microsoft.com/office/drawing/2014/chart" uri="{C3380CC4-5D6E-409C-BE32-E72D297353CC}">
              <c16:uniqueId val="{00000001-7768-4C5B-87B6-E9A98F39B2F1}"/>
            </c:ext>
          </c:extLst>
        </c:ser>
        <c:gapWidth val="100"/>
        <c:overlap val="-24"/>
        <c:axId val="183783808"/>
        <c:axId val="183785728"/>
      </c:barChart>
      <c:catAx>
        <c:axId val="183783808"/>
        <c:scaling>
          <c:orientation val="minMax"/>
        </c:scaling>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887148697205714"/>
              <c:y val="0.91325503281939091"/>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785728"/>
        <c:crosses val="autoZero"/>
        <c:auto val="1"/>
        <c:lblAlgn val="ctr"/>
        <c:lblOffset val="100"/>
      </c:catAx>
      <c:valAx>
        <c:axId val="18378572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1.8624564512556147E-2"/>
              <c:y val="0.2662237258031187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783808"/>
        <c:crosses val="autoZero"/>
        <c:crossBetween val="between"/>
      </c:valAx>
      <c:spPr>
        <a:noFill/>
        <a:ln>
          <a:noFill/>
        </a:ln>
        <a:effectLst/>
      </c:spPr>
    </c:plotArea>
    <c:legend>
      <c:legendPos val="b"/>
      <c:layout>
        <c:manualLayout>
          <c:xMode val="edge"/>
          <c:yMode val="edge"/>
          <c:x val="0.28450524934383226"/>
          <c:y val="4.2244823563721147E-2"/>
          <c:w val="0.44501072274502285"/>
          <c:h val="7.5078401533559228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260438515054608"/>
          <c:y val="0.16070310067173818"/>
          <c:w val="0.86122683528195343"/>
          <c:h val="0.47116664442368433"/>
        </c:manualLayout>
      </c:layout>
      <c:barChart>
        <c:barDir val="col"/>
        <c:grouping val="clustered"/>
        <c:ser>
          <c:idx val="0"/>
          <c:order val="0"/>
          <c:tx>
            <c:strRef>
              <c:f>'[New Data yeild^J screnning and morophologi.xlsx]Sheet8'!$C$63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morophologi.xlsx]Sheet8'!$C$64:$C$92</c:f>
              <c:numCache>
                <c:formatCode>General</c:formatCode>
                <c:ptCount val="29"/>
                <c:pt idx="0">
                  <c:v>5.9</c:v>
                </c:pt>
                <c:pt idx="1">
                  <c:v>5.5</c:v>
                </c:pt>
                <c:pt idx="2">
                  <c:v>4</c:v>
                </c:pt>
                <c:pt idx="3">
                  <c:v>3.5</c:v>
                </c:pt>
                <c:pt idx="4">
                  <c:v>4.0999999999999996</c:v>
                </c:pt>
                <c:pt idx="5">
                  <c:v>5.25</c:v>
                </c:pt>
                <c:pt idx="6">
                  <c:v>5.5</c:v>
                </c:pt>
                <c:pt idx="7">
                  <c:v>3</c:v>
                </c:pt>
                <c:pt idx="8">
                  <c:v>5.5</c:v>
                </c:pt>
                <c:pt idx="9">
                  <c:v>3.5</c:v>
                </c:pt>
                <c:pt idx="10">
                  <c:v>7.75</c:v>
                </c:pt>
                <c:pt idx="11">
                  <c:v>4.5249999999999968</c:v>
                </c:pt>
                <c:pt idx="12">
                  <c:v>4.5</c:v>
                </c:pt>
                <c:pt idx="13">
                  <c:v>1.25</c:v>
                </c:pt>
                <c:pt idx="14">
                  <c:v>3.25</c:v>
                </c:pt>
                <c:pt idx="15">
                  <c:v>2</c:v>
                </c:pt>
                <c:pt idx="16">
                  <c:v>2.75</c:v>
                </c:pt>
                <c:pt idx="17">
                  <c:v>4.9000000000000004</c:v>
                </c:pt>
                <c:pt idx="18">
                  <c:v>2.75</c:v>
                </c:pt>
                <c:pt idx="19">
                  <c:v>4.75</c:v>
                </c:pt>
                <c:pt idx="20">
                  <c:v>6.5</c:v>
                </c:pt>
                <c:pt idx="21">
                  <c:v>8.75</c:v>
                </c:pt>
                <c:pt idx="22">
                  <c:v>4.7750000000000004</c:v>
                </c:pt>
                <c:pt idx="23">
                  <c:v>5</c:v>
                </c:pt>
                <c:pt idx="24">
                  <c:v>5.5</c:v>
                </c:pt>
                <c:pt idx="25">
                  <c:v>5</c:v>
                </c:pt>
                <c:pt idx="26">
                  <c:v>5.75</c:v>
                </c:pt>
                <c:pt idx="27">
                  <c:v>6.25</c:v>
                </c:pt>
                <c:pt idx="28">
                  <c:v>9.25</c:v>
                </c:pt>
              </c:numCache>
            </c:numRef>
          </c:val>
          <c:extLst xmlns:c16r2="http://schemas.microsoft.com/office/drawing/2015/06/chart">
            <c:ext xmlns:c16="http://schemas.microsoft.com/office/drawing/2014/chart" uri="{C3380CC4-5D6E-409C-BE32-E72D297353CC}">
              <c16:uniqueId val="{00000000-84A0-4A32-A720-77B7EABF9C5C}"/>
            </c:ext>
          </c:extLst>
        </c:ser>
        <c:ser>
          <c:idx val="1"/>
          <c:order val="1"/>
          <c:tx>
            <c:strRef>
              <c:f>'[New Data yeild^J screnning and morophologi.xlsx]Sheet8'!$D$63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morophologi.xlsx]Sheet8'!$D$64:$D$92</c:f>
              <c:numCache>
                <c:formatCode>General</c:formatCode>
                <c:ptCount val="29"/>
                <c:pt idx="0">
                  <c:v>7.75</c:v>
                </c:pt>
                <c:pt idx="1">
                  <c:v>6.9</c:v>
                </c:pt>
                <c:pt idx="2">
                  <c:v>7.5</c:v>
                </c:pt>
                <c:pt idx="3">
                  <c:v>6.75</c:v>
                </c:pt>
                <c:pt idx="4">
                  <c:v>8.5</c:v>
                </c:pt>
                <c:pt idx="5">
                  <c:v>8</c:v>
                </c:pt>
                <c:pt idx="6">
                  <c:v>10.5</c:v>
                </c:pt>
                <c:pt idx="7">
                  <c:v>5.05</c:v>
                </c:pt>
                <c:pt idx="8">
                  <c:v>9.2000000000000011</c:v>
                </c:pt>
                <c:pt idx="9">
                  <c:v>5</c:v>
                </c:pt>
                <c:pt idx="10">
                  <c:v>10.5</c:v>
                </c:pt>
                <c:pt idx="11">
                  <c:v>5.4</c:v>
                </c:pt>
                <c:pt idx="12">
                  <c:v>6.5</c:v>
                </c:pt>
                <c:pt idx="13">
                  <c:v>5</c:v>
                </c:pt>
                <c:pt idx="14">
                  <c:v>7.85</c:v>
                </c:pt>
                <c:pt idx="15">
                  <c:v>2.25</c:v>
                </c:pt>
                <c:pt idx="16">
                  <c:v>5.75</c:v>
                </c:pt>
                <c:pt idx="17">
                  <c:v>4.2</c:v>
                </c:pt>
                <c:pt idx="18">
                  <c:v>9</c:v>
                </c:pt>
                <c:pt idx="19">
                  <c:v>6.75</c:v>
                </c:pt>
                <c:pt idx="20">
                  <c:v>7.4</c:v>
                </c:pt>
                <c:pt idx="21">
                  <c:v>6</c:v>
                </c:pt>
                <c:pt idx="22">
                  <c:v>7.25</c:v>
                </c:pt>
                <c:pt idx="23">
                  <c:v>3</c:v>
                </c:pt>
                <c:pt idx="24">
                  <c:v>5</c:v>
                </c:pt>
                <c:pt idx="25">
                  <c:v>7.9</c:v>
                </c:pt>
                <c:pt idx="26">
                  <c:v>9.9</c:v>
                </c:pt>
                <c:pt idx="27">
                  <c:v>7.25</c:v>
                </c:pt>
                <c:pt idx="28">
                  <c:v>8.75</c:v>
                </c:pt>
              </c:numCache>
            </c:numRef>
          </c:val>
          <c:extLst xmlns:c16r2="http://schemas.microsoft.com/office/drawing/2015/06/chart">
            <c:ext xmlns:c16="http://schemas.microsoft.com/office/drawing/2014/chart" uri="{C3380CC4-5D6E-409C-BE32-E72D297353CC}">
              <c16:uniqueId val="{00000001-84A0-4A32-A720-77B7EABF9C5C}"/>
            </c:ext>
          </c:extLst>
        </c:ser>
        <c:gapWidth val="100"/>
        <c:overlap val="-24"/>
        <c:axId val="183798400"/>
        <c:axId val="183812864"/>
      </c:barChart>
      <c:catAx>
        <c:axId val="183798400"/>
        <c:scaling>
          <c:orientation val="minMax"/>
        </c:scaling>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953867666105068"/>
              <c:y val="0.8987886471818145"/>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812864"/>
        <c:crosses val="autoZero"/>
        <c:auto val="1"/>
        <c:lblAlgn val="ctr"/>
        <c:lblOffset val="100"/>
      </c:catAx>
      <c:valAx>
        <c:axId val="1838128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2.0171119439764386E-2"/>
              <c:y val="0.2490617910049379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798400"/>
        <c:crosses val="autoZero"/>
        <c:crossBetween val="between"/>
      </c:valAx>
      <c:spPr>
        <a:noFill/>
        <a:ln>
          <a:noFill/>
        </a:ln>
        <a:effectLst/>
      </c:spPr>
    </c:plotArea>
    <c:legend>
      <c:legendPos val="b"/>
      <c:layout>
        <c:manualLayout>
          <c:xMode val="edge"/>
          <c:yMode val="edge"/>
          <c:x val="0.28894416607015061"/>
          <c:y val="4.2244823563721147E-2"/>
          <c:w val="0.44231368806171956"/>
          <c:h val="7.670508231925556E-2"/>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spPr>
        <a:noFill/>
        <a:ln>
          <a:noFill/>
        </a:ln>
        <a:effectLst/>
      </c:spPr>
    </c:title>
    <c:plotArea>
      <c:layout>
        <c:manualLayout>
          <c:layoutTarget val="inner"/>
          <c:xMode val="edge"/>
          <c:yMode val="edge"/>
          <c:x val="9.6260203713067996E-2"/>
          <c:y val="0.13205442176870738"/>
          <c:w val="0.8869202244214891"/>
          <c:h val="0.5255908725695011"/>
        </c:manualLayout>
      </c:layout>
      <c:barChart>
        <c:barDir val="col"/>
        <c:grouping val="clustered"/>
        <c:ser>
          <c:idx val="0"/>
          <c:order val="0"/>
          <c:tx>
            <c:strRef>
              <c:f>'[New Data yeild^J screnning and morophologi.xlsx]Sheet8'!$Q$3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'[New Data yeild^J screnning and morophologi.xlsx]Sheet8'!$P$4:$P$32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morophologi.xlsx]Sheet8'!$Q$4:$Q$32</c:f>
              <c:numCache>
                <c:formatCode>General</c:formatCode>
                <c:ptCount val="29"/>
                <c:pt idx="0">
                  <c:v>9.25</c:v>
                </c:pt>
                <c:pt idx="1">
                  <c:v>10.6</c:v>
                </c:pt>
                <c:pt idx="2">
                  <c:v>15.5</c:v>
                </c:pt>
                <c:pt idx="3">
                  <c:v>11.7</c:v>
                </c:pt>
                <c:pt idx="4">
                  <c:v>11</c:v>
                </c:pt>
                <c:pt idx="5">
                  <c:v>13.7</c:v>
                </c:pt>
                <c:pt idx="6">
                  <c:v>11.75</c:v>
                </c:pt>
                <c:pt idx="7">
                  <c:v>13</c:v>
                </c:pt>
                <c:pt idx="8">
                  <c:v>12.75</c:v>
                </c:pt>
                <c:pt idx="9">
                  <c:v>13.15</c:v>
                </c:pt>
                <c:pt idx="10">
                  <c:v>12.4</c:v>
                </c:pt>
                <c:pt idx="11">
                  <c:v>12</c:v>
                </c:pt>
                <c:pt idx="12">
                  <c:v>10.5</c:v>
                </c:pt>
                <c:pt idx="13">
                  <c:v>11.7</c:v>
                </c:pt>
                <c:pt idx="14">
                  <c:v>9</c:v>
                </c:pt>
                <c:pt idx="15">
                  <c:v>6.35</c:v>
                </c:pt>
                <c:pt idx="16">
                  <c:v>14.950000000000006</c:v>
                </c:pt>
                <c:pt idx="17">
                  <c:v>13.1</c:v>
                </c:pt>
                <c:pt idx="18">
                  <c:v>14.850000000000007</c:v>
                </c:pt>
                <c:pt idx="19">
                  <c:v>5.35</c:v>
                </c:pt>
                <c:pt idx="20">
                  <c:v>15.75</c:v>
                </c:pt>
                <c:pt idx="21">
                  <c:v>12.850000000000007</c:v>
                </c:pt>
                <c:pt idx="22">
                  <c:v>9.5</c:v>
                </c:pt>
                <c:pt idx="23">
                  <c:v>11.950000000000006</c:v>
                </c:pt>
                <c:pt idx="24">
                  <c:v>14.25</c:v>
                </c:pt>
                <c:pt idx="25">
                  <c:v>8.25</c:v>
                </c:pt>
                <c:pt idx="26">
                  <c:v>13.1</c:v>
                </c:pt>
                <c:pt idx="27">
                  <c:v>6.05</c:v>
                </c:pt>
                <c:pt idx="28">
                  <c:v>8.9</c:v>
                </c:pt>
              </c:numCache>
            </c:numRef>
          </c:val>
          <c:extLst xmlns:c16r2="http://schemas.microsoft.com/office/drawing/2015/06/chart">
            <c:ext xmlns:c16="http://schemas.microsoft.com/office/drawing/2014/chart" uri="{C3380CC4-5D6E-409C-BE32-E72D297353CC}">
              <c16:uniqueId val="{00000000-0752-4CC8-9EC5-D096A4157050}"/>
            </c:ext>
          </c:extLst>
        </c:ser>
        <c:gapWidth val="100"/>
        <c:overlap val="-24"/>
        <c:axId val="183955456"/>
        <c:axId val="183957376"/>
      </c:barChart>
      <c:catAx>
        <c:axId val="183955456"/>
        <c:scaling>
          <c:orientation val="minMax"/>
        </c:scaling>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730814611476351"/>
              <c:y val="0.91504140553859437"/>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957376"/>
        <c:crosses val="autoZero"/>
        <c:auto val="1"/>
        <c:lblAlgn val="ctr"/>
        <c:lblOffset val="100"/>
      </c:catAx>
      <c:valAx>
        <c:axId val="183957376"/>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2232415902140664E-2"/>
              <c:y val="0.2709790561894048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955456"/>
        <c:crosses val="autoZero"/>
        <c:crossBetween val="between"/>
      </c:valAx>
      <c:spPr>
        <a:solidFill>
          <a:schemeClr val="bg1"/>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spPr>
        <a:noFill/>
        <a:ln>
          <a:noFill/>
        </a:ln>
        <a:effectLst/>
      </c:spPr>
    </c:title>
    <c:plotArea>
      <c:layout>
        <c:manualLayout>
          <c:layoutTarget val="inner"/>
          <c:xMode val="edge"/>
          <c:yMode val="edge"/>
          <c:x val="8.9399961368465369E-2"/>
          <c:y val="0.11072829131652662"/>
          <c:w val="0.89472702275851923"/>
          <c:h val="0.54290390171816749"/>
        </c:manualLayout>
      </c:layout>
      <c:barChart>
        <c:barDir val="col"/>
        <c:grouping val="clustered"/>
        <c:ser>
          <c:idx val="0"/>
          <c:order val="0"/>
          <c:tx>
            <c:strRef>
              <c:f>'[New Data yeild^J screnning and morophologi.xlsx]Sheet8'!$Q$33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'[New Data yeild^J screnning and morophologi.xlsx]Sheet8'!$P$34:$P$62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morophologi.xlsx]Sheet8'!$Q$34:$Q$62</c:f>
              <c:numCache>
                <c:formatCode>General</c:formatCode>
                <c:ptCount val="29"/>
                <c:pt idx="0">
                  <c:v>17.350000000000001</c:v>
                </c:pt>
                <c:pt idx="1">
                  <c:v>11.1</c:v>
                </c:pt>
                <c:pt idx="2">
                  <c:v>6.95</c:v>
                </c:pt>
                <c:pt idx="3">
                  <c:v>14.75</c:v>
                </c:pt>
                <c:pt idx="4">
                  <c:v>10.3</c:v>
                </c:pt>
                <c:pt idx="5">
                  <c:v>11.05</c:v>
                </c:pt>
                <c:pt idx="6">
                  <c:v>13.350000000000007</c:v>
                </c:pt>
                <c:pt idx="7">
                  <c:v>12.65</c:v>
                </c:pt>
                <c:pt idx="8">
                  <c:v>16.5</c:v>
                </c:pt>
                <c:pt idx="9">
                  <c:v>11.850000000000007</c:v>
                </c:pt>
                <c:pt idx="10">
                  <c:v>5.5</c:v>
                </c:pt>
                <c:pt idx="11">
                  <c:v>8.65</c:v>
                </c:pt>
                <c:pt idx="12">
                  <c:v>16.100000000000001</c:v>
                </c:pt>
                <c:pt idx="13">
                  <c:v>21.5</c:v>
                </c:pt>
                <c:pt idx="14">
                  <c:v>12</c:v>
                </c:pt>
                <c:pt idx="15">
                  <c:v>17.25</c:v>
                </c:pt>
                <c:pt idx="16">
                  <c:v>18.5</c:v>
                </c:pt>
                <c:pt idx="17">
                  <c:v>21.25</c:v>
                </c:pt>
                <c:pt idx="18">
                  <c:v>17.5</c:v>
                </c:pt>
                <c:pt idx="19">
                  <c:v>14</c:v>
                </c:pt>
                <c:pt idx="20">
                  <c:v>12.25</c:v>
                </c:pt>
                <c:pt idx="21">
                  <c:v>13.25</c:v>
                </c:pt>
                <c:pt idx="22">
                  <c:v>8.65</c:v>
                </c:pt>
                <c:pt idx="23">
                  <c:v>11.350000000000007</c:v>
                </c:pt>
                <c:pt idx="24">
                  <c:v>15.25</c:v>
                </c:pt>
                <c:pt idx="25">
                  <c:v>11.75</c:v>
                </c:pt>
                <c:pt idx="26">
                  <c:v>16.25</c:v>
                </c:pt>
                <c:pt idx="27">
                  <c:v>12.5</c:v>
                </c:pt>
                <c:pt idx="28">
                  <c:v>14</c:v>
                </c:pt>
              </c:numCache>
            </c:numRef>
          </c:val>
          <c:extLst xmlns:c16r2="http://schemas.microsoft.com/office/drawing/2015/06/chart">
            <c:ext xmlns:c16="http://schemas.microsoft.com/office/drawing/2014/chart" uri="{C3380CC4-5D6E-409C-BE32-E72D297353CC}">
              <c16:uniqueId val="{00000000-EC22-4634-82AF-503247AA93E1}"/>
            </c:ext>
          </c:extLst>
        </c:ser>
        <c:gapWidth val="100"/>
        <c:overlap val="-24"/>
        <c:axId val="184010240"/>
        <c:axId val="184012160"/>
      </c:barChart>
      <c:catAx>
        <c:axId val="184010240"/>
        <c:scaling>
          <c:orientation val="minMax"/>
        </c:scaling>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12160"/>
        <c:crosses val="autoZero"/>
        <c:auto val="1"/>
        <c:lblAlgn val="ctr"/>
        <c:lblOffset val="100"/>
      </c:catAx>
      <c:valAx>
        <c:axId val="18401216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5873015873015879E-2"/>
              <c:y val="0.2840779461390857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10240"/>
        <c:crosses val="autoZero"/>
        <c:crossBetween val="between"/>
      </c:valAx>
      <c:spPr>
        <a:solidFill>
          <a:schemeClr val="bg1"/>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spPr>
        <a:noFill/>
        <a:ln>
          <a:noFill/>
        </a:ln>
        <a:effectLst/>
      </c:spPr>
    </c:title>
    <c:plotArea>
      <c:layout>
        <c:manualLayout>
          <c:layoutTarget val="inner"/>
          <c:xMode val="edge"/>
          <c:yMode val="edge"/>
          <c:x val="0.10862923656282102"/>
          <c:y val="0.11780423280423286"/>
          <c:w val="0.87542873445167213"/>
          <c:h val="0.51794775653043412"/>
        </c:manualLayout>
      </c:layout>
      <c:barChart>
        <c:barDir val="col"/>
        <c:grouping val="clustered"/>
        <c:ser>
          <c:idx val="0"/>
          <c:order val="0"/>
          <c:tx>
            <c:strRef>
              <c:f>'[New Data yeild^J screnning and morophologi.xlsx]Sheet8'!$Q$63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cat>
            <c:strRef>
              <c:f>'[New Data yeild^J screnning and morophologi.xlsx]Sheet8'!$P$64:$P$92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morophologi.xlsx]Sheet8'!$Q$64:$Q$92</c:f>
              <c:numCache>
                <c:formatCode>General</c:formatCode>
                <c:ptCount val="29"/>
                <c:pt idx="0">
                  <c:v>13.65</c:v>
                </c:pt>
                <c:pt idx="1">
                  <c:v>12.4</c:v>
                </c:pt>
                <c:pt idx="2">
                  <c:v>11.5</c:v>
                </c:pt>
                <c:pt idx="3">
                  <c:v>10.25</c:v>
                </c:pt>
                <c:pt idx="4">
                  <c:v>12.6</c:v>
                </c:pt>
                <c:pt idx="5">
                  <c:v>13.25</c:v>
                </c:pt>
                <c:pt idx="6">
                  <c:v>16</c:v>
                </c:pt>
                <c:pt idx="7">
                  <c:v>8.0500000000000007</c:v>
                </c:pt>
                <c:pt idx="8">
                  <c:v>14.7</c:v>
                </c:pt>
                <c:pt idx="9">
                  <c:v>8.5</c:v>
                </c:pt>
                <c:pt idx="10">
                  <c:v>18.25</c:v>
                </c:pt>
                <c:pt idx="11">
                  <c:v>9.9250000000000007</c:v>
                </c:pt>
                <c:pt idx="12">
                  <c:v>11</c:v>
                </c:pt>
                <c:pt idx="13">
                  <c:v>6.25</c:v>
                </c:pt>
                <c:pt idx="14">
                  <c:v>11.1</c:v>
                </c:pt>
                <c:pt idx="15">
                  <c:v>4.25</c:v>
                </c:pt>
                <c:pt idx="16">
                  <c:v>8.5</c:v>
                </c:pt>
                <c:pt idx="17">
                  <c:v>9.1</c:v>
                </c:pt>
                <c:pt idx="18">
                  <c:v>11.75</c:v>
                </c:pt>
                <c:pt idx="19">
                  <c:v>11.5</c:v>
                </c:pt>
                <c:pt idx="20">
                  <c:v>13.9</c:v>
                </c:pt>
                <c:pt idx="21">
                  <c:v>14.75</c:v>
                </c:pt>
                <c:pt idx="22">
                  <c:v>12.025</c:v>
                </c:pt>
                <c:pt idx="23">
                  <c:v>8</c:v>
                </c:pt>
                <c:pt idx="24">
                  <c:v>10.5</c:v>
                </c:pt>
                <c:pt idx="25">
                  <c:v>12.9</c:v>
                </c:pt>
                <c:pt idx="26">
                  <c:v>15.65</c:v>
                </c:pt>
                <c:pt idx="27">
                  <c:v>13.5</c:v>
                </c:pt>
                <c:pt idx="28">
                  <c:v>18</c:v>
                </c:pt>
              </c:numCache>
            </c:numRef>
          </c:val>
          <c:extLst xmlns:c16r2="http://schemas.microsoft.com/office/drawing/2015/06/chart">
            <c:ext xmlns:c16="http://schemas.microsoft.com/office/drawing/2014/chart" uri="{C3380CC4-5D6E-409C-BE32-E72D297353CC}">
              <c16:uniqueId val="{00000000-AA69-44F9-B6EF-9DADB97E1579}"/>
            </c:ext>
          </c:extLst>
        </c:ser>
        <c:gapWidth val="100"/>
        <c:overlap val="-24"/>
        <c:axId val="184036352"/>
        <c:axId val="184079488"/>
      </c:barChart>
      <c:catAx>
        <c:axId val="184036352"/>
        <c:scaling>
          <c:orientation val="minMax"/>
        </c:scaling>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611525733196402"/>
              <c:y val="0.90953318335208055"/>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79488"/>
        <c:crosses val="autoZero"/>
        <c:auto val="1"/>
        <c:lblAlgn val="ctr"/>
        <c:lblOffset val="100"/>
      </c:catAx>
      <c:valAx>
        <c:axId val="18407948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2.6086956521739157E-2"/>
              <c:y val="0.2616391701037367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036352"/>
        <c:crosses val="autoZero"/>
        <c:crossBetween val="between"/>
      </c:valAx>
      <c:spPr>
        <a:solidFill>
          <a:schemeClr val="bg1"/>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2778</Words>
  <Characters>15837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jagat</dc:creator>
  <cp:lastModifiedBy>HP</cp:lastModifiedBy>
  <cp:revision>3</cp:revision>
  <dcterms:created xsi:type="dcterms:W3CDTF">2025-08-20T06:14:00Z</dcterms:created>
  <dcterms:modified xsi:type="dcterms:W3CDTF">2025-08-20T06:15:00Z</dcterms:modified>
</cp:coreProperties>
</file>