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10625"/>
      </w:tblGrid>
      <w:tr w:rsidR="0000007A" w:rsidRPr="00CB3A1F" w14:paraId="1F891993" w14:textId="77777777" w:rsidTr="00CB3A1F">
        <w:trPr>
          <w:trHeight w:val="290"/>
        </w:trPr>
        <w:tc>
          <w:tcPr>
            <w:tcW w:w="2874" w:type="dxa"/>
          </w:tcPr>
          <w:p w14:paraId="228FBE0C" w14:textId="77777777" w:rsidR="0000007A" w:rsidRPr="00CB3A1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A7ED" w14:textId="77777777" w:rsidR="0000007A" w:rsidRPr="00CB3A1F" w:rsidRDefault="00BA3B0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492B6E" w:rsidRPr="00CB3A1F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Asian Journal of Advances in Research</w:t>
              </w:r>
            </w:hyperlink>
          </w:p>
        </w:tc>
      </w:tr>
      <w:tr w:rsidR="0000007A" w:rsidRPr="00CB3A1F" w14:paraId="6B19DF31" w14:textId="77777777" w:rsidTr="00CB3A1F">
        <w:trPr>
          <w:trHeight w:val="290"/>
        </w:trPr>
        <w:tc>
          <w:tcPr>
            <w:tcW w:w="2874" w:type="dxa"/>
          </w:tcPr>
          <w:p w14:paraId="69A6D439" w14:textId="77777777" w:rsidR="0000007A" w:rsidRPr="00CB3A1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74E9" w14:textId="77777777" w:rsidR="0000007A" w:rsidRPr="00CB3A1F" w:rsidRDefault="00DB64A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Ms_AJOAIR_5171</w:t>
            </w:r>
          </w:p>
        </w:tc>
      </w:tr>
      <w:tr w:rsidR="0000007A" w:rsidRPr="00CB3A1F" w14:paraId="00928CA0" w14:textId="77777777" w:rsidTr="00CB3A1F">
        <w:trPr>
          <w:trHeight w:val="650"/>
        </w:trPr>
        <w:tc>
          <w:tcPr>
            <w:tcW w:w="2874" w:type="dxa"/>
          </w:tcPr>
          <w:p w14:paraId="5A943EC1" w14:textId="77777777" w:rsidR="0000007A" w:rsidRPr="00CB3A1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57F2" w14:textId="77777777" w:rsidR="0000007A" w:rsidRPr="00CB3A1F" w:rsidRDefault="00DB64A6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effects of pumpkin seed oil extract on trichloroacetic acid-induced skin wounds and associated immune markers were evaluated using ELISA</w:t>
            </w:r>
          </w:p>
        </w:tc>
      </w:tr>
      <w:tr w:rsidR="00CF0BBB" w:rsidRPr="00CB3A1F" w14:paraId="35E02371" w14:textId="77777777" w:rsidTr="00CB3A1F">
        <w:trPr>
          <w:trHeight w:val="332"/>
        </w:trPr>
        <w:tc>
          <w:tcPr>
            <w:tcW w:w="2874" w:type="dxa"/>
          </w:tcPr>
          <w:p w14:paraId="112981F6" w14:textId="77777777" w:rsidR="00CF0BBB" w:rsidRPr="00CB3A1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77D0" w14:textId="77777777" w:rsidR="00CF0BBB" w:rsidRPr="00CB3A1F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BC8313" w14:textId="77777777" w:rsidR="00037D52" w:rsidRPr="00CB3A1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666AAA" w14:textId="4159D158" w:rsidR="00CF7440" w:rsidRPr="00CB3A1F" w:rsidRDefault="00CF7440" w:rsidP="00CF7440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  <w:bookmarkStart w:id="2" w:name="_GoBack"/>
      <w:bookmarkEnd w:id="2"/>
    </w:p>
    <w:tbl>
      <w:tblPr>
        <w:tblpPr w:leftFromText="180" w:rightFromText="180" w:vertAnchor="page" w:horzAnchor="page" w:tblpX="597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8082"/>
        <w:gridCol w:w="236"/>
        <w:gridCol w:w="124"/>
        <w:gridCol w:w="1970"/>
      </w:tblGrid>
      <w:tr w:rsidR="0063469E" w:rsidRPr="00CB3A1F" w14:paraId="3C8F3362" w14:textId="77777777" w:rsidTr="00587142">
        <w:tc>
          <w:tcPr>
            <w:tcW w:w="4240" w:type="pct"/>
            <w:gridSpan w:val="4"/>
            <w:tcBorders>
              <w:top w:val="nil"/>
              <w:left w:val="nil"/>
              <w:right w:val="nil"/>
            </w:tcBorders>
          </w:tcPr>
          <w:p w14:paraId="3956BEC8" w14:textId="77777777" w:rsidR="00761FD5" w:rsidRPr="00CB3A1F" w:rsidRDefault="00761FD5" w:rsidP="00761F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lastRenderedPageBreak/>
              <w:t>PART  1:</w:t>
            </w:r>
            <w:r w:rsidRPr="00CB3A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5BD4A00D" w14:textId="7777777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760" w:type="pct"/>
            <w:tcBorders>
              <w:top w:val="nil"/>
              <w:left w:val="nil"/>
              <w:right w:val="nil"/>
            </w:tcBorders>
            <w:noWrap/>
          </w:tcPr>
          <w:p w14:paraId="10CE685B" w14:textId="77777777" w:rsidR="0054107E" w:rsidRPr="00CB3A1F" w:rsidRDefault="0054107E" w:rsidP="005410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</w:p>
          <w:p w14:paraId="0C030047" w14:textId="77777777" w:rsidR="0054107E" w:rsidRPr="00CB3A1F" w:rsidRDefault="0054107E" w:rsidP="005410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</w:p>
          <w:p w14:paraId="0F695D25" w14:textId="77777777" w:rsidR="0054107E" w:rsidRPr="00CB3A1F" w:rsidRDefault="0054107E" w:rsidP="005410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</w:p>
          <w:p w14:paraId="6F55D249" w14:textId="77777777" w:rsidR="0054107E" w:rsidRPr="00CB3A1F" w:rsidRDefault="0054107E" w:rsidP="005410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</w:p>
          <w:p w14:paraId="749EC042" w14:textId="77777777" w:rsidR="0054107E" w:rsidRPr="00CB3A1F" w:rsidRDefault="0054107E" w:rsidP="005410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</w:p>
          <w:p w14:paraId="58F7FC19" w14:textId="77777777" w:rsidR="0063469E" w:rsidRPr="00CB3A1F" w:rsidRDefault="0063469E" w:rsidP="00761FD5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3469E" w:rsidRPr="00CB3A1F" w14:paraId="6D0E411A" w14:textId="77777777" w:rsidTr="00587142">
        <w:tc>
          <w:tcPr>
            <w:tcW w:w="983" w:type="pct"/>
            <w:noWrap/>
          </w:tcPr>
          <w:p w14:paraId="5CB30A72" w14:textId="7777777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18" w:type="pct"/>
          </w:tcPr>
          <w:p w14:paraId="5BA49B11" w14:textId="7777777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4DDCB58" w14:textId="7777777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91" w:type="pct"/>
          </w:tcPr>
          <w:p w14:paraId="1A2ED032" w14:textId="7777777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08" w:type="pct"/>
            <w:gridSpan w:val="2"/>
          </w:tcPr>
          <w:p w14:paraId="5BCEC596" w14:textId="070D096A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CB3A1F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67EE46F" w14:textId="7777777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3469E" w:rsidRPr="00CB3A1F" w14:paraId="2808CBE6" w14:textId="77777777" w:rsidTr="00587142">
        <w:trPr>
          <w:trHeight w:val="1264"/>
        </w:trPr>
        <w:tc>
          <w:tcPr>
            <w:tcW w:w="983" w:type="pct"/>
            <w:noWrap/>
          </w:tcPr>
          <w:p w14:paraId="56E466EC" w14:textId="77777777" w:rsidR="0063469E" w:rsidRPr="00CB3A1F" w:rsidRDefault="0063469E" w:rsidP="005410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34D5BE8" w14:textId="77777777" w:rsidR="0063469E" w:rsidRPr="00CB3A1F" w:rsidRDefault="0063469E" w:rsidP="0054107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18" w:type="pct"/>
          </w:tcPr>
          <w:p w14:paraId="19CB838A" w14:textId="1924F970" w:rsidR="0063469E" w:rsidRPr="00CB3A1F" w:rsidRDefault="0063469E" w:rsidP="0054107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color w:val="1F243C"/>
                <w:sz w:val="20"/>
                <w:szCs w:val="20"/>
                <w:shd w:val="clear" w:color="auto" w:fill="FFFFFF"/>
              </w:rPr>
              <w:t>This research emphasizes the dose-dependent anti-inflammatory and immunomodulatory properties of pumpkin seed oil in a TCA-induced atopic dermatitis model, providing evidence-based validation for its therapeutic potential. It encourages the creation of safe, plant-derived alternatives to traditional steroid treatments, furthering the investigation into natural dermatological solutions.</w:t>
            </w:r>
          </w:p>
        </w:tc>
        <w:tc>
          <w:tcPr>
            <w:tcW w:w="91" w:type="pct"/>
          </w:tcPr>
          <w:p w14:paraId="42B2F87A" w14:textId="7777777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08" w:type="pct"/>
            <w:gridSpan w:val="2"/>
          </w:tcPr>
          <w:p w14:paraId="2F81F7B6" w14:textId="10F5D9D8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3469E" w:rsidRPr="00CB3A1F" w14:paraId="20959B34" w14:textId="77777777" w:rsidTr="00587142">
        <w:trPr>
          <w:trHeight w:val="1262"/>
        </w:trPr>
        <w:tc>
          <w:tcPr>
            <w:tcW w:w="983" w:type="pct"/>
            <w:noWrap/>
          </w:tcPr>
          <w:p w14:paraId="7482F4AB" w14:textId="77777777" w:rsidR="0063469E" w:rsidRPr="00CB3A1F" w:rsidRDefault="0063469E" w:rsidP="005410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F13436" w14:textId="77777777" w:rsidR="0063469E" w:rsidRPr="00CB3A1F" w:rsidRDefault="0063469E" w:rsidP="005410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66CF1A1" w14:textId="7777777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3118" w:type="pct"/>
          </w:tcPr>
          <w:p w14:paraId="7C7E8A8C" w14:textId="166F6BDE" w:rsidR="0063469E" w:rsidRPr="00CB3A1F" w:rsidRDefault="0063469E" w:rsidP="005410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sz w:val="20"/>
                <w:szCs w:val="20"/>
                <w:lang w:val="en-GB"/>
              </w:rPr>
              <w:t>The title of articles is suitable and impactful</w:t>
            </w:r>
          </w:p>
        </w:tc>
        <w:tc>
          <w:tcPr>
            <w:tcW w:w="91" w:type="pct"/>
          </w:tcPr>
          <w:p w14:paraId="1DB7554D" w14:textId="7777777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08" w:type="pct"/>
            <w:gridSpan w:val="2"/>
          </w:tcPr>
          <w:p w14:paraId="1D960DA1" w14:textId="66F34552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3469E" w:rsidRPr="00CB3A1F" w14:paraId="1E1C81E6" w14:textId="77777777" w:rsidTr="00587142">
        <w:trPr>
          <w:trHeight w:val="1262"/>
        </w:trPr>
        <w:tc>
          <w:tcPr>
            <w:tcW w:w="983" w:type="pct"/>
            <w:noWrap/>
          </w:tcPr>
          <w:p w14:paraId="266FD8D5" w14:textId="77777777" w:rsidR="0063469E" w:rsidRPr="00CB3A1F" w:rsidRDefault="0063469E" w:rsidP="0054107E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Do you suggest the addition (or deletion) of some points in this section? Please </w:t>
            </w:r>
            <w:r w:rsidRPr="00CB3A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write your suggestions here.</w:t>
            </w:r>
          </w:p>
          <w:p w14:paraId="2BDE2D09" w14:textId="7777777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3118" w:type="pct"/>
          </w:tcPr>
          <w:p w14:paraId="05727AF4" w14:textId="2887B7C8" w:rsidR="0063469E" w:rsidRPr="00CB3A1F" w:rsidRDefault="0063469E" w:rsidP="005410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Yes, the abstract of your article is largely comprehensive and well-structured</w:t>
            </w:r>
          </w:p>
        </w:tc>
        <w:tc>
          <w:tcPr>
            <w:tcW w:w="91" w:type="pct"/>
          </w:tcPr>
          <w:p w14:paraId="2593149D" w14:textId="7777777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08" w:type="pct"/>
            <w:gridSpan w:val="2"/>
          </w:tcPr>
          <w:p w14:paraId="13E39D76" w14:textId="1D501DC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3469E" w:rsidRPr="00CB3A1F" w14:paraId="46D593AF" w14:textId="77777777" w:rsidTr="00587142">
        <w:trPr>
          <w:trHeight w:val="704"/>
        </w:trPr>
        <w:tc>
          <w:tcPr>
            <w:tcW w:w="983" w:type="pct"/>
            <w:noWrap/>
          </w:tcPr>
          <w:p w14:paraId="46B019B7" w14:textId="77777777" w:rsidR="0063469E" w:rsidRPr="00CB3A1F" w:rsidRDefault="0063469E" w:rsidP="0054107E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CB3A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3118" w:type="pct"/>
          </w:tcPr>
          <w:p w14:paraId="6CD74E0E" w14:textId="208BBD23" w:rsidR="0063469E" w:rsidRPr="00CB3A1F" w:rsidRDefault="0063469E" w:rsidP="005410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CB3A1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CB3A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this manuscript is scientifically correct </w:t>
            </w:r>
          </w:p>
        </w:tc>
        <w:tc>
          <w:tcPr>
            <w:tcW w:w="91" w:type="pct"/>
          </w:tcPr>
          <w:p w14:paraId="5FA1DA05" w14:textId="7777777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08" w:type="pct"/>
            <w:gridSpan w:val="2"/>
          </w:tcPr>
          <w:p w14:paraId="1ADA615B" w14:textId="168AA32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3469E" w:rsidRPr="00CB3A1F" w14:paraId="7DEF8F48" w14:textId="77777777" w:rsidTr="00587142">
        <w:trPr>
          <w:trHeight w:val="703"/>
        </w:trPr>
        <w:tc>
          <w:tcPr>
            <w:tcW w:w="983" w:type="pct"/>
            <w:noWrap/>
          </w:tcPr>
          <w:p w14:paraId="0A8F8030" w14:textId="77777777" w:rsidR="0063469E" w:rsidRPr="00CB3A1F" w:rsidRDefault="0063469E" w:rsidP="005410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3118" w:type="pct"/>
          </w:tcPr>
          <w:p w14:paraId="3E355C39" w14:textId="51DDEF38" w:rsidR="0063469E" w:rsidRPr="00CB3A1F" w:rsidRDefault="0063469E" w:rsidP="005410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reference </w:t>
            </w:r>
            <w:proofErr w:type="gramStart"/>
            <w:r w:rsidRPr="00CB3A1F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CB3A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sufficient and recent </w:t>
            </w:r>
          </w:p>
        </w:tc>
        <w:tc>
          <w:tcPr>
            <w:tcW w:w="91" w:type="pct"/>
          </w:tcPr>
          <w:p w14:paraId="30763F50" w14:textId="7777777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808" w:type="pct"/>
            <w:gridSpan w:val="2"/>
          </w:tcPr>
          <w:p w14:paraId="201FC5AF" w14:textId="5F35DD43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3469E" w:rsidRPr="00CB3A1F" w14:paraId="5A5B4F85" w14:textId="77777777" w:rsidTr="00587142">
        <w:trPr>
          <w:trHeight w:val="386"/>
        </w:trPr>
        <w:tc>
          <w:tcPr>
            <w:tcW w:w="983" w:type="pct"/>
            <w:noWrap/>
          </w:tcPr>
          <w:p w14:paraId="6A58ACA6" w14:textId="77777777" w:rsidR="0063469E" w:rsidRPr="00CB3A1F" w:rsidRDefault="0063469E" w:rsidP="0054107E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CB3A1F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66E440EE" w14:textId="77777777" w:rsidR="0063469E" w:rsidRPr="00CB3A1F" w:rsidRDefault="0063469E" w:rsidP="005410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8" w:type="pct"/>
          </w:tcPr>
          <w:p w14:paraId="5D9BE87D" w14:textId="09923402" w:rsidR="0063469E" w:rsidRPr="00CB3A1F" w:rsidRDefault="0072569C" w:rsidP="005410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A1F">
              <w:rPr>
                <w:rFonts w:ascii="Arial" w:hAnsi="Arial" w:cs="Arial"/>
                <w:sz w:val="20"/>
                <w:szCs w:val="20"/>
                <w:lang w:val="en-GB"/>
              </w:rPr>
              <w:t xml:space="preserve">The language and English quality of articles is suitable for scholarly communication </w:t>
            </w:r>
          </w:p>
        </w:tc>
        <w:tc>
          <w:tcPr>
            <w:tcW w:w="91" w:type="pct"/>
          </w:tcPr>
          <w:p w14:paraId="7BDB1587" w14:textId="77777777" w:rsidR="0063469E" w:rsidRPr="00CB3A1F" w:rsidRDefault="0063469E" w:rsidP="005410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8" w:type="pct"/>
            <w:gridSpan w:val="2"/>
          </w:tcPr>
          <w:p w14:paraId="4132F12E" w14:textId="4367B016" w:rsidR="0063469E" w:rsidRPr="00CB3A1F" w:rsidRDefault="0063469E" w:rsidP="005410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3469E" w:rsidRPr="00CB3A1F" w14:paraId="0FEB2084" w14:textId="77777777" w:rsidTr="00587142">
        <w:trPr>
          <w:trHeight w:val="1178"/>
        </w:trPr>
        <w:tc>
          <w:tcPr>
            <w:tcW w:w="983" w:type="pct"/>
            <w:noWrap/>
          </w:tcPr>
          <w:p w14:paraId="7C068B09" w14:textId="7777777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CB3A1F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CB3A1F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CB3A1F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2210E3CA" w14:textId="77777777" w:rsidR="0063469E" w:rsidRPr="00CB3A1F" w:rsidRDefault="0063469E" w:rsidP="005410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118" w:type="pct"/>
          </w:tcPr>
          <w:p w14:paraId="7CFF783F" w14:textId="77777777" w:rsidR="0063469E" w:rsidRPr="00CB3A1F" w:rsidRDefault="0063469E" w:rsidP="0054107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1" w:type="pct"/>
          </w:tcPr>
          <w:p w14:paraId="0DC84AB4" w14:textId="77777777" w:rsidR="0063469E" w:rsidRPr="00CB3A1F" w:rsidRDefault="0063469E" w:rsidP="005410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8" w:type="pct"/>
            <w:gridSpan w:val="2"/>
          </w:tcPr>
          <w:p w14:paraId="6FB50E1B" w14:textId="1ED5DE92" w:rsidR="0063469E" w:rsidRPr="00CB3A1F" w:rsidRDefault="0063469E" w:rsidP="005410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A4B216C" w14:textId="77777777" w:rsidR="00CF7440" w:rsidRPr="00CB3A1F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F4E1249" w14:textId="77777777" w:rsidR="00CF7440" w:rsidRPr="00CB3A1F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120637F" w14:textId="77777777" w:rsidR="00CF7440" w:rsidRPr="00CB3A1F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295C4F8" w14:textId="77777777" w:rsidR="00CF7440" w:rsidRPr="00CB3A1F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6B24307" w14:textId="77777777" w:rsidR="00CF7440" w:rsidRPr="00CB3A1F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FC20A5A" w14:textId="77777777" w:rsidR="00CF7440" w:rsidRPr="00CB3A1F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2142258" w14:textId="77777777" w:rsidR="00CF7440" w:rsidRPr="00CB3A1F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976695A" w14:textId="77777777" w:rsidR="00CF7440" w:rsidRPr="00CB3A1F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EB4844C" w14:textId="77777777" w:rsidR="00CF7440" w:rsidRPr="00CB3A1F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E44594F" w14:textId="77777777" w:rsidR="00CF7440" w:rsidRPr="00CB3A1F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F2315B9" w14:textId="77777777" w:rsidR="00CF7440" w:rsidRPr="00CB3A1F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00534F3" w14:textId="77777777" w:rsidR="00CF7440" w:rsidRPr="00CB3A1F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D082D44" w14:textId="19CE7049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FB64FCD" w14:textId="3020368D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ED99936" w14:textId="5CD78C39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42B5E37" w14:textId="1ECA5952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3D1637F" w14:textId="22E2EEA2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6E97B1D" w14:textId="76250590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553533C" w14:textId="68ACEA41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CA3A810" w14:textId="3D734F98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BC155A3" w14:textId="12FEF269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9A64F5B" w14:textId="5C3F2C26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E8DA2B0" w14:textId="1AA747EE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E7F3108" w14:textId="1088C2E5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9A98D80" w14:textId="28A65E30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178267D" w14:textId="49695516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8F2185D" w14:textId="2A9D8CCA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2EF586" w14:textId="198E1536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AD07215" w14:textId="29B59C0C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7303B1F" w14:textId="5058E808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DCA5797" w14:textId="568F3025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E36D1AF" w14:textId="2817030A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5DC4FA8" w14:textId="3FE89C46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9C004C4" w14:textId="3683BD27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6FC54DC" w14:textId="49507801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F189069" w14:textId="5C68E203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EB36D13" w14:textId="046C3F88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7CDFEC6" w14:textId="44B3DEE0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37A1543" w14:textId="3D8E75AB" w:rsidR="00761FD5" w:rsidRPr="00CB3A1F" w:rsidRDefault="00761FD5" w:rsidP="0076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328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4303"/>
        <w:gridCol w:w="4295"/>
      </w:tblGrid>
      <w:tr w:rsidR="00761FD5" w:rsidRPr="00CB3A1F" w14:paraId="3ECFB7C3" w14:textId="77777777" w:rsidTr="00CB3A1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4D80" w14:textId="77777777" w:rsidR="00761FD5" w:rsidRPr="00CB3A1F" w:rsidRDefault="00761FD5" w:rsidP="00761FD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704"/>
            <w:bookmarkStart w:id="4" w:name="_Hlk156057883"/>
            <w:r w:rsidRPr="00CB3A1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B3A1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15401A3" w14:textId="77777777" w:rsidR="00761FD5" w:rsidRPr="00CB3A1F" w:rsidRDefault="00761FD5" w:rsidP="00761FD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61FD5" w:rsidRPr="00CB3A1F" w14:paraId="2170C295" w14:textId="77777777" w:rsidTr="00CB3A1F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7CE5" w14:textId="77777777" w:rsidR="00761FD5" w:rsidRPr="00CB3A1F" w:rsidRDefault="00761FD5" w:rsidP="00761F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3AD9" w14:textId="77777777" w:rsidR="00761FD5" w:rsidRPr="00CB3A1F" w:rsidRDefault="00761FD5" w:rsidP="00761FD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98FB" w14:textId="77777777" w:rsidR="00761FD5" w:rsidRPr="00CB3A1F" w:rsidRDefault="00761FD5" w:rsidP="00761FD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3A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B3A1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B3A1F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61FD5" w:rsidRPr="00CB3A1F" w14:paraId="1FA051F1" w14:textId="77777777" w:rsidTr="00CB3A1F">
        <w:trPr>
          <w:trHeight w:val="890"/>
        </w:trPr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8918" w14:textId="77777777" w:rsidR="00761FD5" w:rsidRPr="00CB3A1F" w:rsidRDefault="00761FD5" w:rsidP="00761FD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B3A1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9C95C0C" w14:textId="77777777" w:rsidR="00761FD5" w:rsidRPr="00CB3A1F" w:rsidRDefault="00761FD5" w:rsidP="00761F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1BC9" w14:textId="77777777" w:rsidR="00761FD5" w:rsidRPr="00CB3A1F" w:rsidRDefault="00761FD5" w:rsidP="00761FD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B3A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B3A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B3A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97FEFA4" w14:textId="77777777" w:rsidR="00761FD5" w:rsidRPr="00CB3A1F" w:rsidRDefault="00761FD5" w:rsidP="00761F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197012" w14:textId="77777777" w:rsidR="00761FD5" w:rsidRPr="00CB3A1F" w:rsidRDefault="00761FD5" w:rsidP="00761F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485E" w14:textId="77777777" w:rsidR="00761FD5" w:rsidRPr="00CB3A1F" w:rsidRDefault="00761FD5" w:rsidP="00761F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FE1238" w14:textId="77777777" w:rsidR="00761FD5" w:rsidRPr="00CB3A1F" w:rsidRDefault="00761FD5" w:rsidP="00761F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0DC089" w14:textId="77777777" w:rsidR="00761FD5" w:rsidRPr="00CB3A1F" w:rsidRDefault="00761FD5" w:rsidP="00761F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4"/>
    </w:tbl>
    <w:p w14:paraId="64743BED" w14:textId="77777777" w:rsidR="00761FD5" w:rsidRPr="00CB3A1F" w:rsidRDefault="00761FD5" w:rsidP="00761FD5">
      <w:pPr>
        <w:rPr>
          <w:rFonts w:ascii="Arial" w:hAnsi="Arial" w:cs="Arial"/>
          <w:sz w:val="20"/>
          <w:szCs w:val="20"/>
        </w:rPr>
      </w:pPr>
    </w:p>
    <w:bookmarkEnd w:id="3"/>
    <w:p w14:paraId="5A2BE7D6" w14:textId="77777777" w:rsidR="00761FD5" w:rsidRPr="00CB3A1F" w:rsidRDefault="00761FD5" w:rsidP="00761FD5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5E764EA1" w14:textId="77777777" w:rsidR="00CB3A1F" w:rsidRPr="00CB3A1F" w:rsidRDefault="00CB3A1F" w:rsidP="00CB3A1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B3A1F">
        <w:rPr>
          <w:rFonts w:ascii="Arial" w:hAnsi="Arial" w:cs="Arial"/>
          <w:b/>
          <w:u w:val="single"/>
        </w:rPr>
        <w:t>Reviewer details:</w:t>
      </w:r>
    </w:p>
    <w:p w14:paraId="7BB3659B" w14:textId="77777777" w:rsidR="00CB3A1F" w:rsidRPr="00CB3A1F" w:rsidRDefault="00CB3A1F" w:rsidP="00CB3A1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C4DD376" w14:textId="77777777" w:rsidR="00CB3A1F" w:rsidRPr="00CB3A1F" w:rsidRDefault="00CB3A1F" w:rsidP="00CB3A1F">
      <w:pPr>
        <w:rPr>
          <w:rFonts w:ascii="Arial" w:hAnsi="Arial" w:cs="Arial"/>
          <w:sz w:val="20"/>
          <w:szCs w:val="20"/>
        </w:rPr>
      </w:pPr>
      <w:r w:rsidRPr="00CB3A1F">
        <w:rPr>
          <w:rFonts w:ascii="Arial" w:hAnsi="Arial" w:cs="Arial"/>
          <w:b/>
          <w:sz w:val="20"/>
          <w:szCs w:val="20"/>
        </w:rPr>
        <w:t xml:space="preserve">Jyoti Dattatray </w:t>
      </w:r>
      <w:proofErr w:type="spellStart"/>
      <w:proofErr w:type="gramStart"/>
      <w:r w:rsidRPr="00CB3A1F">
        <w:rPr>
          <w:rFonts w:ascii="Arial" w:hAnsi="Arial" w:cs="Arial"/>
          <w:b/>
          <w:sz w:val="20"/>
          <w:szCs w:val="20"/>
        </w:rPr>
        <w:t>Anap</w:t>
      </w:r>
      <w:proofErr w:type="spellEnd"/>
      <w:r w:rsidRPr="00CB3A1F">
        <w:rPr>
          <w:rFonts w:ascii="Arial" w:hAnsi="Arial" w:cs="Arial"/>
          <w:b/>
          <w:sz w:val="20"/>
          <w:szCs w:val="20"/>
        </w:rPr>
        <w:t xml:space="preserve"> ,</w:t>
      </w:r>
      <w:proofErr w:type="gramEnd"/>
      <w:r w:rsidRPr="00CB3A1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B3A1F">
        <w:rPr>
          <w:rFonts w:ascii="Arial" w:hAnsi="Arial" w:cs="Arial"/>
          <w:b/>
          <w:sz w:val="20"/>
          <w:szCs w:val="20"/>
        </w:rPr>
        <w:t>Kolpe</w:t>
      </w:r>
      <w:proofErr w:type="spellEnd"/>
      <w:r w:rsidRPr="00CB3A1F">
        <w:rPr>
          <w:rFonts w:ascii="Arial" w:hAnsi="Arial" w:cs="Arial"/>
          <w:b/>
          <w:sz w:val="20"/>
          <w:szCs w:val="20"/>
        </w:rPr>
        <w:t xml:space="preserve"> Institute Of Pharmacy </w:t>
      </w:r>
      <w:proofErr w:type="spellStart"/>
      <w:r w:rsidRPr="00CB3A1F">
        <w:rPr>
          <w:rFonts w:ascii="Arial" w:hAnsi="Arial" w:cs="Arial"/>
          <w:b/>
          <w:sz w:val="20"/>
          <w:szCs w:val="20"/>
        </w:rPr>
        <w:t>kolpewadi</w:t>
      </w:r>
      <w:proofErr w:type="spellEnd"/>
      <w:r w:rsidRPr="00CB3A1F">
        <w:rPr>
          <w:rFonts w:ascii="Arial" w:hAnsi="Arial" w:cs="Arial"/>
          <w:b/>
          <w:sz w:val="20"/>
          <w:szCs w:val="20"/>
        </w:rPr>
        <w:t xml:space="preserve"> , India</w:t>
      </w:r>
      <w:r w:rsidRPr="00CB3A1F">
        <w:rPr>
          <w:rFonts w:ascii="Arial" w:hAnsi="Arial" w:cs="Arial"/>
          <w:b/>
          <w:sz w:val="20"/>
          <w:szCs w:val="20"/>
        </w:rPr>
        <w:br/>
      </w:r>
    </w:p>
    <w:p w14:paraId="32CD007B" w14:textId="77777777" w:rsidR="00CF7440" w:rsidRPr="00CB3A1F" w:rsidRDefault="00CF7440" w:rsidP="00CF744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CF7440" w:rsidRPr="00CB3A1F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7A0B3" w14:textId="77777777" w:rsidR="00BA3B09" w:rsidRPr="0000007A" w:rsidRDefault="00BA3B09" w:rsidP="0099583E">
      <w:r>
        <w:separator/>
      </w:r>
    </w:p>
  </w:endnote>
  <w:endnote w:type="continuationSeparator" w:id="0">
    <w:p w14:paraId="6A62F99F" w14:textId="77777777" w:rsidR="00BA3B09" w:rsidRPr="0000007A" w:rsidRDefault="00BA3B0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91C79" w14:textId="77777777" w:rsidR="00BA3B09" w:rsidRPr="0000007A" w:rsidRDefault="00BA3B09" w:rsidP="0099583E">
      <w:r>
        <w:separator/>
      </w:r>
    </w:p>
  </w:footnote>
  <w:footnote w:type="continuationSeparator" w:id="0">
    <w:p w14:paraId="798E38AE" w14:textId="77777777" w:rsidR="00BA3B09" w:rsidRPr="0000007A" w:rsidRDefault="00BA3B0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7C68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2740E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qNaAABRIKgsAAAA"/>
  </w:docVars>
  <w:rsids>
    <w:rsidRoot w:val="0000007A"/>
    <w:rsid w:val="0000007A"/>
    <w:rsid w:val="00010294"/>
    <w:rsid w:val="00010403"/>
    <w:rsid w:val="00012C8B"/>
    <w:rsid w:val="000137C6"/>
    <w:rsid w:val="00021981"/>
    <w:rsid w:val="00021A0D"/>
    <w:rsid w:val="000234E1"/>
    <w:rsid w:val="00024CAE"/>
    <w:rsid w:val="0002598E"/>
    <w:rsid w:val="00037D52"/>
    <w:rsid w:val="00040915"/>
    <w:rsid w:val="000450FC"/>
    <w:rsid w:val="00056CB0"/>
    <w:rsid w:val="0006257C"/>
    <w:rsid w:val="00074788"/>
    <w:rsid w:val="00084D7C"/>
    <w:rsid w:val="000936AC"/>
    <w:rsid w:val="00095A59"/>
    <w:rsid w:val="000A2134"/>
    <w:rsid w:val="000A543E"/>
    <w:rsid w:val="000A5E36"/>
    <w:rsid w:val="000A6F41"/>
    <w:rsid w:val="000B2A33"/>
    <w:rsid w:val="000B4EE5"/>
    <w:rsid w:val="000B74A1"/>
    <w:rsid w:val="000B757E"/>
    <w:rsid w:val="000C0837"/>
    <w:rsid w:val="000C3B7E"/>
    <w:rsid w:val="000E3817"/>
    <w:rsid w:val="00101322"/>
    <w:rsid w:val="001026F5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7343"/>
    <w:rsid w:val="001E62AC"/>
    <w:rsid w:val="001F24FF"/>
    <w:rsid w:val="001F707F"/>
    <w:rsid w:val="002011F3"/>
    <w:rsid w:val="00201B85"/>
    <w:rsid w:val="00210324"/>
    <w:rsid w:val="002105F7"/>
    <w:rsid w:val="00220111"/>
    <w:rsid w:val="0022369C"/>
    <w:rsid w:val="002320EB"/>
    <w:rsid w:val="0023696A"/>
    <w:rsid w:val="002422CB"/>
    <w:rsid w:val="00245241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A5799"/>
    <w:rsid w:val="002E2339"/>
    <w:rsid w:val="002E6D86"/>
    <w:rsid w:val="002F6935"/>
    <w:rsid w:val="003204B8"/>
    <w:rsid w:val="0033692F"/>
    <w:rsid w:val="00345D35"/>
    <w:rsid w:val="00351211"/>
    <w:rsid w:val="003A04E7"/>
    <w:rsid w:val="003A6E1A"/>
    <w:rsid w:val="003B2172"/>
    <w:rsid w:val="003C02B9"/>
    <w:rsid w:val="003C3543"/>
    <w:rsid w:val="003C54D9"/>
    <w:rsid w:val="003E746A"/>
    <w:rsid w:val="00407D92"/>
    <w:rsid w:val="00421245"/>
    <w:rsid w:val="0044519B"/>
    <w:rsid w:val="00457AB1"/>
    <w:rsid w:val="00457BC0"/>
    <w:rsid w:val="00462996"/>
    <w:rsid w:val="004909B5"/>
    <w:rsid w:val="00492B6E"/>
    <w:rsid w:val="004B4CAD"/>
    <w:rsid w:val="004C3DF1"/>
    <w:rsid w:val="004C5C50"/>
    <w:rsid w:val="004D2E36"/>
    <w:rsid w:val="004F6EDB"/>
    <w:rsid w:val="00503AB6"/>
    <w:rsid w:val="005047C5"/>
    <w:rsid w:val="00531C82"/>
    <w:rsid w:val="0053217A"/>
    <w:rsid w:val="00533FC1"/>
    <w:rsid w:val="00535A4C"/>
    <w:rsid w:val="0054107E"/>
    <w:rsid w:val="00544229"/>
    <w:rsid w:val="0054564B"/>
    <w:rsid w:val="00545A13"/>
    <w:rsid w:val="00546343"/>
    <w:rsid w:val="00553A39"/>
    <w:rsid w:val="00557CD3"/>
    <w:rsid w:val="00560D3C"/>
    <w:rsid w:val="00567DE0"/>
    <w:rsid w:val="005735A5"/>
    <w:rsid w:val="00587142"/>
    <w:rsid w:val="005C25A0"/>
    <w:rsid w:val="005D230D"/>
    <w:rsid w:val="005E19B5"/>
    <w:rsid w:val="005E5E7D"/>
    <w:rsid w:val="005F2B13"/>
    <w:rsid w:val="006011B8"/>
    <w:rsid w:val="00602F7D"/>
    <w:rsid w:val="00605952"/>
    <w:rsid w:val="00620677"/>
    <w:rsid w:val="00624032"/>
    <w:rsid w:val="0063469E"/>
    <w:rsid w:val="00645A56"/>
    <w:rsid w:val="00645DDE"/>
    <w:rsid w:val="006532DF"/>
    <w:rsid w:val="0065579D"/>
    <w:rsid w:val="00663792"/>
    <w:rsid w:val="0067046C"/>
    <w:rsid w:val="00680EB4"/>
    <w:rsid w:val="0068446F"/>
    <w:rsid w:val="00696CAD"/>
    <w:rsid w:val="006A5E0B"/>
    <w:rsid w:val="006B6D2C"/>
    <w:rsid w:val="006C3797"/>
    <w:rsid w:val="006E7D6E"/>
    <w:rsid w:val="00701186"/>
    <w:rsid w:val="00707BE1"/>
    <w:rsid w:val="007238EB"/>
    <w:rsid w:val="0072569C"/>
    <w:rsid w:val="007317C3"/>
    <w:rsid w:val="0073538B"/>
    <w:rsid w:val="00761FD5"/>
    <w:rsid w:val="00766889"/>
    <w:rsid w:val="00766A0D"/>
    <w:rsid w:val="00767F8C"/>
    <w:rsid w:val="00774427"/>
    <w:rsid w:val="00780B67"/>
    <w:rsid w:val="00796EB3"/>
    <w:rsid w:val="007D0246"/>
    <w:rsid w:val="007D63AD"/>
    <w:rsid w:val="007E2523"/>
    <w:rsid w:val="007E497C"/>
    <w:rsid w:val="007F4B4F"/>
    <w:rsid w:val="007F5873"/>
    <w:rsid w:val="007F62F7"/>
    <w:rsid w:val="00815F94"/>
    <w:rsid w:val="008224E2"/>
    <w:rsid w:val="00825DC9"/>
    <w:rsid w:val="0082676D"/>
    <w:rsid w:val="00846F1F"/>
    <w:rsid w:val="00864044"/>
    <w:rsid w:val="00877F10"/>
    <w:rsid w:val="00882091"/>
    <w:rsid w:val="00893E75"/>
    <w:rsid w:val="008C2F62"/>
    <w:rsid w:val="008D020E"/>
    <w:rsid w:val="008F36E4"/>
    <w:rsid w:val="008F4422"/>
    <w:rsid w:val="00922E2F"/>
    <w:rsid w:val="009419BC"/>
    <w:rsid w:val="009553EC"/>
    <w:rsid w:val="00982766"/>
    <w:rsid w:val="009852C4"/>
    <w:rsid w:val="0099583E"/>
    <w:rsid w:val="009A0242"/>
    <w:rsid w:val="009A59ED"/>
    <w:rsid w:val="009C5642"/>
    <w:rsid w:val="009C567D"/>
    <w:rsid w:val="009C5EC7"/>
    <w:rsid w:val="009C61D3"/>
    <w:rsid w:val="009E13C3"/>
    <w:rsid w:val="009E6A30"/>
    <w:rsid w:val="009F29EB"/>
    <w:rsid w:val="00A001A0"/>
    <w:rsid w:val="00A038E0"/>
    <w:rsid w:val="00A038ED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82A1A"/>
    <w:rsid w:val="00AA41B3"/>
    <w:rsid w:val="00AB1ED6"/>
    <w:rsid w:val="00AB397D"/>
    <w:rsid w:val="00AB638A"/>
    <w:rsid w:val="00AB6E43"/>
    <w:rsid w:val="00AC1349"/>
    <w:rsid w:val="00AE3ABC"/>
    <w:rsid w:val="00AF3016"/>
    <w:rsid w:val="00B07607"/>
    <w:rsid w:val="00B22FE6"/>
    <w:rsid w:val="00B3033D"/>
    <w:rsid w:val="00B37856"/>
    <w:rsid w:val="00B44D5B"/>
    <w:rsid w:val="00B62087"/>
    <w:rsid w:val="00B62F41"/>
    <w:rsid w:val="00B64E59"/>
    <w:rsid w:val="00B760E1"/>
    <w:rsid w:val="00B91832"/>
    <w:rsid w:val="00BA1AB3"/>
    <w:rsid w:val="00BA23A9"/>
    <w:rsid w:val="00BA3B09"/>
    <w:rsid w:val="00BA6421"/>
    <w:rsid w:val="00BB4FEC"/>
    <w:rsid w:val="00BC0A02"/>
    <w:rsid w:val="00BC402F"/>
    <w:rsid w:val="00BE13EF"/>
    <w:rsid w:val="00BE40A5"/>
    <w:rsid w:val="00BE42FA"/>
    <w:rsid w:val="00BE6454"/>
    <w:rsid w:val="00BE7286"/>
    <w:rsid w:val="00BF4A81"/>
    <w:rsid w:val="00BF75D4"/>
    <w:rsid w:val="00C069B5"/>
    <w:rsid w:val="00C10283"/>
    <w:rsid w:val="00C1142C"/>
    <w:rsid w:val="00C22886"/>
    <w:rsid w:val="00C25C8F"/>
    <w:rsid w:val="00C263C6"/>
    <w:rsid w:val="00C622DF"/>
    <w:rsid w:val="00C635B6"/>
    <w:rsid w:val="00C84097"/>
    <w:rsid w:val="00CB3A1F"/>
    <w:rsid w:val="00CB429B"/>
    <w:rsid w:val="00CD093E"/>
    <w:rsid w:val="00CD1556"/>
    <w:rsid w:val="00CD1FD7"/>
    <w:rsid w:val="00CE5AC7"/>
    <w:rsid w:val="00CF0BBB"/>
    <w:rsid w:val="00CF52C0"/>
    <w:rsid w:val="00CF5CAE"/>
    <w:rsid w:val="00CF7440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B4568"/>
    <w:rsid w:val="00DB64A6"/>
    <w:rsid w:val="00DB7E1B"/>
    <w:rsid w:val="00DC1D81"/>
    <w:rsid w:val="00E451EA"/>
    <w:rsid w:val="00E5042D"/>
    <w:rsid w:val="00E51D1A"/>
    <w:rsid w:val="00E57F4B"/>
    <w:rsid w:val="00E63889"/>
    <w:rsid w:val="00E71C8D"/>
    <w:rsid w:val="00E72360"/>
    <w:rsid w:val="00E9078C"/>
    <w:rsid w:val="00E972A7"/>
    <w:rsid w:val="00EB3E91"/>
    <w:rsid w:val="00EC6894"/>
    <w:rsid w:val="00ED0959"/>
    <w:rsid w:val="00ED6B12"/>
    <w:rsid w:val="00EF2AA5"/>
    <w:rsid w:val="00EF326D"/>
    <w:rsid w:val="00EF53FE"/>
    <w:rsid w:val="00F2643C"/>
    <w:rsid w:val="00F32E3A"/>
    <w:rsid w:val="00F3669D"/>
    <w:rsid w:val="00F405F8"/>
    <w:rsid w:val="00F4700F"/>
    <w:rsid w:val="00F573EA"/>
    <w:rsid w:val="00F57E9D"/>
    <w:rsid w:val="00F6121C"/>
    <w:rsid w:val="00F679A5"/>
    <w:rsid w:val="00FA6528"/>
    <w:rsid w:val="00FC6387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29CDC"/>
  <w15:chartTrackingRefBased/>
  <w15:docId w15:val="{D410D842-33DC-5F4F-A907-552B44E6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2452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B3A1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sianresearch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B0C1D-0AA6-474E-BE29-FE727296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3801210</vt:i4>
      </vt:variant>
      <vt:variant>
        <vt:i4>0</vt:i4>
      </vt:variant>
      <vt:variant>
        <vt:i4>0</vt:i4>
      </vt:variant>
      <vt:variant>
        <vt:i4>5</vt:i4>
      </vt:variant>
      <vt:variant>
        <vt:lpwstr>https://www.jasianresearch.com/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9</cp:revision>
  <dcterms:created xsi:type="dcterms:W3CDTF">2025-07-18T11:02:00Z</dcterms:created>
  <dcterms:modified xsi:type="dcterms:W3CDTF">2025-07-23T12:55:00Z</dcterms:modified>
</cp:coreProperties>
</file>