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59A3" w:rsidRPr="00923754" w:rsidRDefault="00D1148A" w:rsidP="0083591E">
      <w:pPr>
        <w:ind w:firstLine="0"/>
        <w:rPr>
          <w:rFonts w:ascii="Times New Roman" w:hAnsi="Times New Roman" w:cs="Times New Roman"/>
          <w:b/>
          <w:sz w:val="28"/>
          <w:szCs w:val="24"/>
          <w:lang w:val="en-US"/>
        </w:rPr>
      </w:pPr>
      <w:r w:rsidRPr="00923754">
        <w:rPr>
          <w:rFonts w:ascii="Times New Roman" w:hAnsi="Times New Roman" w:cs="Times New Roman"/>
          <w:b/>
          <w:sz w:val="28"/>
          <w:szCs w:val="24"/>
          <w:lang w:val="en-US"/>
        </w:rPr>
        <w:t>Recent developments of</w:t>
      </w:r>
      <w:r w:rsidR="000A59A3" w:rsidRPr="00923754">
        <w:rPr>
          <w:rFonts w:ascii="Times New Roman" w:hAnsi="Times New Roman" w:cs="Times New Roman"/>
          <w:b/>
          <w:sz w:val="28"/>
          <w:szCs w:val="24"/>
          <w:lang w:val="en-US"/>
        </w:rPr>
        <w:t xml:space="preserve"> computer</w:t>
      </w:r>
      <w:r w:rsidRPr="00923754">
        <w:rPr>
          <w:rFonts w:ascii="Times New Roman" w:hAnsi="Times New Roman" w:cs="Times New Roman"/>
          <w:b/>
          <w:sz w:val="28"/>
          <w:szCs w:val="24"/>
          <w:lang w:val="en-US"/>
        </w:rPr>
        <w:t xml:space="preserve"> based</w:t>
      </w:r>
      <w:r w:rsidR="000A59A3" w:rsidRPr="00923754">
        <w:rPr>
          <w:rFonts w:ascii="Times New Roman" w:hAnsi="Times New Roman" w:cs="Times New Roman"/>
          <w:b/>
          <w:sz w:val="28"/>
          <w:szCs w:val="24"/>
          <w:lang w:val="en-US"/>
        </w:rPr>
        <w:t xml:space="preserve"> technology and artificial intelligence in entomology research: a review</w:t>
      </w:r>
    </w:p>
    <w:p w:rsidR="00AB035E" w:rsidRDefault="00AB035E" w:rsidP="0083591E">
      <w:pPr>
        <w:ind w:firstLine="0"/>
        <w:rPr>
          <w:rFonts w:ascii="Times New Roman" w:hAnsi="Times New Roman" w:cs="Times New Roman"/>
          <w:b/>
          <w:sz w:val="24"/>
          <w:szCs w:val="24"/>
          <w:lang w:val="en-US"/>
        </w:rPr>
      </w:pPr>
    </w:p>
    <w:p w:rsidR="00622911" w:rsidRDefault="00622911" w:rsidP="0083591E">
      <w:pPr>
        <w:ind w:firstLine="0"/>
        <w:rPr>
          <w:rFonts w:ascii="Times New Roman" w:hAnsi="Times New Roman" w:cs="Times New Roman"/>
          <w:b/>
          <w:sz w:val="24"/>
          <w:szCs w:val="24"/>
          <w:lang w:val="en-US"/>
        </w:rPr>
      </w:pPr>
      <w:r w:rsidRPr="00AC1547">
        <w:rPr>
          <w:rFonts w:ascii="Times New Roman" w:hAnsi="Times New Roman" w:cs="Times New Roman"/>
          <w:b/>
          <w:sz w:val="24"/>
          <w:szCs w:val="24"/>
          <w:lang w:val="en-US"/>
        </w:rPr>
        <w:t>Abstract</w:t>
      </w:r>
    </w:p>
    <w:p w:rsidR="005F5E8E" w:rsidRDefault="00604712" w:rsidP="00604712">
      <w:pPr>
        <w:ind w:firstLine="0"/>
        <w:rPr>
          <w:rFonts w:ascii="Times New Roman" w:hAnsi="Times New Roman" w:cs="Times New Roman"/>
          <w:sz w:val="24"/>
          <w:szCs w:val="24"/>
          <w:lang w:val="en-US"/>
        </w:rPr>
      </w:pPr>
      <w:r w:rsidRPr="00604712">
        <w:rPr>
          <w:rFonts w:ascii="Times New Roman" w:hAnsi="Times New Roman" w:cs="Times New Roman"/>
          <w:sz w:val="24"/>
          <w:szCs w:val="24"/>
          <w:lang w:val="en-US"/>
        </w:rPr>
        <w:t xml:space="preserve">Insects serve vital ecological functions as the most prevalent animal group on Earth. Nonetheless, recent studies have revealed a decline in insect populations across various species and geographical regions. Challenges associated with studying insect populations arise from the labor-intensive and inefficient nature of traditional monitoring techniques. </w:t>
      </w:r>
      <w:r>
        <w:rPr>
          <w:rFonts w:ascii="Times New Roman" w:hAnsi="Times New Roman" w:cs="Times New Roman"/>
          <w:sz w:val="24"/>
          <w:szCs w:val="24"/>
          <w:lang w:val="en-US"/>
        </w:rPr>
        <w:t>I</w:t>
      </w:r>
      <w:r w:rsidRPr="00604712">
        <w:rPr>
          <w:rFonts w:ascii="Times New Roman" w:hAnsi="Times New Roman" w:cs="Times New Roman"/>
          <w:sz w:val="24"/>
          <w:szCs w:val="24"/>
          <w:lang w:val="en-US"/>
        </w:rPr>
        <w:t xml:space="preserve">ncorporation of </w:t>
      </w:r>
      <w:r>
        <w:rPr>
          <w:rFonts w:ascii="Times New Roman" w:hAnsi="Times New Roman" w:cs="Times New Roman"/>
          <w:sz w:val="24"/>
          <w:szCs w:val="24"/>
          <w:lang w:val="en-US"/>
        </w:rPr>
        <w:t xml:space="preserve">recent </w:t>
      </w:r>
      <w:r w:rsidRPr="00604712">
        <w:rPr>
          <w:rFonts w:ascii="Times New Roman" w:hAnsi="Times New Roman" w:cs="Times New Roman"/>
          <w:sz w:val="24"/>
          <w:szCs w:val="24"/>
          <w:lang w:val="en-US"/>
        </w:rPr>
        <w:t xml:space="preserve">computer-based technology and artificial intelligence provides an efficient solution for addressing global issues more effectively. Various computer-based and artificial intelligence-based technologies, such as DNA barcoding, image processing systems or computer vision, utilization of citizen science data sources, acoustic analysis and monitoring, multi-sensor fusion and Internet of Things, </w:t>
      </w:r>
      <w:r>
        <w:rPr>
          <w:rFonts w:ascii="Times New Roman" w:hAnsi="Times New Roman" w:cs="Times New Roman"/>
          <w:sz w:val="24"/>
          <w:szCs w:val="24"/>
          <w:lang w:val="en-US"/>
        </w:rPr>
        <w:t>remote sensing, light detection</w:t>
      </w:r>
      <w:r w:rsidRPr="00604712">
        <w:rPr>
          <w:rFonts w:ascii="Times New Roman" w:hAnsi="Times New Roman" w:cs="Times New Roman"/>
          <w:sz w:val="24"/>
          <w:szCs w:val="24"/>
          <w:lang w:val="en-US"/>
        </w:rPr>
        <w:t xml:space="preserve"> and ranging technologies, have been incorporated in the entomological research field for the identification of species as well as monitoring of insect populations and abundance in particular regions. Furthermore, these technologies have been adopted for the assessment of pest species and their management in agro ecosystems.  AI is also used for the identification of species and their sex, pest population and monitoring, study of behavior and ecology, as well as in the digitalization of insect species for the co</w:t>
      </w:r>
      <w:r>
        <w:rPr>
          <w:rFonts w:ascii="Times New Roman" w:hAnsi="Times New Roman" w:cs="Times New Roman"/>
          <w:sz w:val="24"/>
          <w:szCs w:val="24"/>
          <w:lang w:val="en-US"/>
        </w:rPr>
        <w:t>nstruction of digital museums. I</w:t>
      </w:r>
      <w:r w:rsidRPr="00604712">
        <w:rPr>
          <w:rFonts w:ascii="Times New Roman" w:hAnsi="Times New Roman" w:cs="Times New Roman"/>
          <w:sz w:val="24"/>
          <w:szCs w:val="24"/>
          <w:lang w:val="en-US"/>
        </w:rPr>
        <w:t>ntegration of AI with Internet of Things (IoT) devices and remote sensing technologies facilitates real-time monitoring of insects across diverse habitats. For example, the installation of camera traps with sensors can continuously collect data, which are subsequently processed by machine-learning algorithms to automatically detect and identify insect species. These technological advancements are enhancing the efficiency and effectiveness with which researchers study insect communities and their behavior in both natural and controlled environments.  </w:t>
      </w:r>
    </w:p>
    <w:p w:rsidR="00456DBC" w:rsidRDefault="00456DBC" w:rsidP="00604712">
      <w:pPr>
        <w:ind w:firstLine="0"/>
        <w:rPr>
          <w:rFonts w:ascii="Times New Roman" w:hAnsi="Times New Roman" w:cs="Times New Roman"/>
          <w:sz w:val="24"/>
          <w:szCs w:val="24"/>
          <w:lang w:val="en-US"/>
        </w:rPr>
      </w:pPr>
      <w:r w:rsidRPr="003627AD">
        <w:rPr>
          <w:rFonts w:ascii="Times New Roman" w:hAnsi="Times New Roman" w:cs="Times New Roman"/>
          <w:b/>
          <w:sz w:val="24"/>
          <w:szCs w:val="24"/>
          <w:lang w:val="en-US"/>
        </w:rPr>
        <w:t>Keywords:</w:t>
      </w:r>
      <w:r>
        <w:rPr>
          <w:rFonts w:ascii="Times New Roman" w:hAnsi="Times New Roman" w:cs="Times New Roman"/>
          <w:sz w:val="24"/>
          <w:szCs w:val="24"/>
          <w:lang w:val="en-US"/>
        </w:rPr>
        <w:t xml:space="preserve"> Insect, Computer Based Technology, Artificial Intelligence, Remote Sensing, Machine Learning</w:t>
      </w:r>
    </w:p>
    <w:p w:rsidR="00AB035E" w:rsidRDefault="00AB035E" w:rsidP="00604712">
      <w:pPr>
        <w:ind w:firstLine="0"/>
        <w:rPr>
          <w:rFonts w:ascii="Times New Roman" w:hAnsi="Times New Roman" w:cs="Times New Roman"/>
          <w:sz w:val="24"/>
          <w:szCs w:val="24"/>
          <w:lang w:val="en-US"/>
        </w:rPr>
      </w:pPr>
    </w:p>
    <w:p w:rsidR="00AB035E" w:rsidRPr="00604712" w:rsidRDefault="00AB035E" w:rsidP="00604712">
      <w:pPr>
        <w:ind w:firstLine="0"/>
        <w:rPr>
          <w:rFonts w:ascii="Times New Roman" w:hAnsi="Times New Roman" w:cs="Times New Roman"/>
          <w:sz w:val="24"/>
          <w:szCs w:val="24"/>
          <w:lang w:val="en-US"/>
        </w:rPr>
      </w:pPr>
      <w:bookmarkStart w:id="0" w:name="_GoBack"/>
      <w:bookmarkEnd w:id="0"/>
    </w:p>
    <w:p w:rsidR="001732C0" w:rsidRPr="0081093A" w:rsidRDefault="00622911" w:rsidP="0081093A">
      <w:pPr>
        <w:ind w:firstLine="0"/>
        <w:rPr>
          <w:rFonts w:ascii="Times New Roman" w:hAnsi="Times New Roman" w:cs="Times New Roman"/>
          <w:b/>
          <w:sz w:val="24"/>
          <w:szCs w:val="24"/>
          <w:lang w:val="en-US"/>
        </w:rPr>
      </w:pPr>
      <w:r w:rsidRPr="0081093A">
        <w:rPr>
          <w:rFonts w:ascii="Times New Roman" w:hAnsi="Times New Roman" w:cs="Times New Roman"/>
          <w:b/>
          <w:sz w:val="24"/>
          <w:szCs w:val="24"/>
          <w:lang w:val="en-US"/>
        </w:rPr>
        <w:lastRenderedPageBreak/>
        <w:t>Introduction</w:t>
      </w:r>
    </w:p>
    <w:p w:rsidR="00FF20D8" w:rsidRDefault="00CE04E2" w:rsidP="0081093A">
      <w:pPr>
        <w:ind w:firstLine="0"/>
        <w:rPr>
          <w:rStyle w:val="ai-insert"/>
          <w:rFonts w:ascii="Times New Roman" w:hAnsi="Times New Roman" w:cs="Times New Roman"/>
          <w:sz w:val="24"/>
          <w:szCs w:val="24"/>
        </w:rPr>
      </w:pPr>
      <w:r w:rsidRPr="0081093A">
        <w:rPr>
          <w:rStyle w:val="ai-insert"/>
          <w:rFonts w:ascii="Times New Roman" w:hAnsi="Times New Roman" w:cs="Times New Roman"/>
          <w:sz w:val="24"/>
          <w:szCs w:val="24"/>
        </w:rPr>
        <w:t>Insects belong to the arthropod phylum and represent the most diverse group on Earth, accounting for approximately 80% of all animal species (Stork, 2018). Insects are vital components of ecosystems and agriculture and function as pollinators, decomposers and integral components of the food chain. However, some insect species, such as agricultural pests and disease carriers, pose significant challenges. Therefore, precise identification and monitoring of insect populations are crucial for effective ecologic</w:t>
      </w:r>
      <w:r w:rsidR="00FF20D8">
        <w:rPr>
          <w:rStyle w:val="ai-insert"/>
          <w:rFonts w:ascii="Times New Roman" w:hAnsi="Times New Roman" w:cs="Times New Roman"/>
          <w:sz w:val="24"/>
          <w:szCs w:val="24"/>
        </w:rPr>
        <w:t xml:space="preserve">al management, pest control </w:t>
      </w:r>
      <w:r w:rsidRPr="0081093A">
        <w:rPr>
          <w:rStyle w:val="ai-insert"/>
          <w:rFonts w:ascii="Times New Roman" w:hAnsi="Times New Roman" w:cs="Times New Roman"/>
          <w:sz w:val="24"/>
          <w:szCs w:val="24"/>
        </w:rPr>
        <w:t xml:space="preserve">and biodiversity conservation (Kremen </w:t>
      </w:r>
      <w:r w:rsidRPr="0081093A">
        <w:rPr>
          <w:rStyle w:val="ai-insert"/>
          <w:rFonts w:ascii="Times New Roman" w:hAnsi="Times New Roman" w:cs="Times New Roman"/>
          <w:i/>
          <w:sz w:val="24"/>
          <w:szCs w:val="24"/>
        </w:rPr>
        <w:t>et al.,</w:t>
      </w:r>
      <w:r w:rsidRPr="0081093A">
        <w:rPr>
          <w:rStyle w:val="ai-insert"/>
          <w:rFonts w:ascii="Times New Roman" w:hAnsi="Times New Roman" w:cs="Times New Roman"/>
          <w:sz w:val="24"/>
          <w:szCs w:val="24"/>
        </w:rPr>
        <w:t xml:space="preserve"> 2007). Studying insect diversity and population is difficult because most monitoring techniques are labour-intensive and inefficient. </w:t>
      </w:r>
    </w:p>
    <w:p w:rsidR="00CE04E2" w:rsidRPr="0081093A" w:rsidRDefault="00CE04E2" w:rsidP="0081093A">
      <w:pPr>
        <w:ind w:firstLine="0"/>
        <w:rPr>
          <w:rStyle w:val="ai-insert"/>
          <w:rFonts w:ascii="Times New Roman" w:hAnsi="Times New Roman" w:cs="Times New Roman"/>
          <w:sz w:val="24"/>
          <w:szCs w:val="24"/>
        </w:rPr>
      </w:pPr>
      <w:r w:rsidRPr="0081093A">
        <w:rPr>
          <w:rStyle w:val="ai-insert"/>
          <w:rFonts w:ascii="Times New Roman" w:hAnsi="Times New Roman" w:cs="Times New Roman"/>
          <w:sz w:val="24"/>
          <w:szCs w:val="24"/>
        </w:rPr>
        <w:t xml:space="preserve">Advancements in computer vision and deep learning offer promising new approaches for solving this global problem (Hoye </w:t>
      </w:r>
      <w:r w:rsidRPr="0081093A">
        <w:rPr>
          <w:rStyle w:val="ai-insert"/>
          <w:rFonts w:ascii="Times New Roman" w:hAnsi="Times New Roman" w:cs="Times New Roman"/>
          <w:i/>
          <w:sz w:val="24"/>
          <w:szCs w:val="24"/>
        </w:rPr>
        <w:t>et al.,</w:t>
      </w:r>
      <w:r w:rsidRPr="0081093A">
        <w:rPr>
          <w:rStyle w:val="ai-insert"/>
          <w:rFonts w:ascii="Times New Roman" w:hAnsi="Times New Roman" w:cs="Times New Roman"/>
          <w:sz w:val="24"/>
          <w:szCs w:val="24"/>
        </w:rPr>
        <w:t xml:space="preserve"> 2020). Traditional insect identification methods usually depend on morphological examination by skilled entomologists, require significant effort, time-consuming, and are prone to human error, particularly when identifying species that are morphological</w:t>
      </w:r>
      <w:r w:rsidR="00543ED6">
        <w:rPr>
          <w:rStyle w:val="ai-insert"/>
          <w:rFonts w:ascii="Times New Roman" w:hAnsi="Times New Roman" w:cs="Times New Roman"/>
          <w:sz w:val="24"/>
          <w:szCs w:val="24"/>
        </w:rPr>
        <w:t xml:space="preserve">ly similar or cryptic (Samways </w:t>
      </w:r>
      <w:r w:rsidR="00543ED6" w:rsidRPr="00543ED6">
        <w:rPr>
          <w:rStyle w:val="ai-insert"/>
          <w:rFonts w:ascii="Times New Roman" w:hAnsi="Times New Roman" w:cs="Times New Roman"/>
          <w:i/>
          <w:sz w:val="24"/>
          <w:szCs w:val="24"/>
        </w:rPr>
        <w:t>et al.,</w:t>
      </w:r>
      <w:r w:rsidR="00543ED6">
        <w:rPr>
          <w:rStyle w:val="ai-insert"/>
          <w:rFonts w:ascii="Times New Roman" w:hAnsi="Times New Roman" w:cs="Times New Roman"/>
          <w:sz w:val="24"/>
          <w:szCs w:val="24"/>
        </w:rPr>
        <w:t xml:space="preserve"> </w:t>
      </w:r>
      <w:r w:rsidRPr="0081093A">
        <w:rPr>
          <w:rStyle w:val="ai-insert"/>
          <w:rFonts w:ascii="Times New Roman" w:hAnsi="Times New Roman" w:cs="Times New Roman"/>
          <w:sz w:val="24"/>
          <w:szCs w:val="24"/>
        </w:rPr>
        <w:t>2010).</w:t>
      </w:r>
    </w:p>
    <w:p w:rsidR="00E039B7" w:rsidRPr="0081093A" w:rsidRDefault="00737CC6" w:rsidP="0081093A">
      <w:pPr>
        <w:ind w:firstLine="0"/>
        <w:rPr>
          <w:rStyle w:val="ai-insert"/>
          <w:rFonts w:ascii="Times New Roman" w:hAnsi="Times New Roman" w:cs="Times New Roman"/>
          <w:sz w:val="24"/>
          <w:szCs w:val="24"/>
        </w:rPr>
      </w:pPr>
      <w:r w:rsidRPr="0081093A">
        <w:rPr>
          <w:rStyle w:val="ai-insert"/>
          <w:rFonts w:ascii="Times New Roman" w:hAnsi="Times New Roman" w:cs="Times New Roman"/>
          <w:sz w:val="24"/>
          <w:szCs w:val="24"/>
        </w:rPr>
        <w:t>Recent progress in artificial intelligence (AI) and Machine Learning (ML) has provided new methods for identifying and monitoring insect communities. These technologies are based on computational models, particularly those grounded in deep learning, to examine extensive datasets, su</w:t>
      </w:r>
      <w:r w:rsidR="00FF20D8">
        <w:rPr>
          <w:rStyle w:val="ai-insert"/>
          <w:rFonts w:ascii="Times New Roman" w:hAnsi="Times New Roman" w:cs="Times New Roman"/>
          <w:sz w:val="24"/>
          <w:szCs w:val="24"/>
        </w:rPr>
        <w:t xml:space="preserve">ch as images, audio recordings </w:t>
      </w:r>
      <w:r w:rsidRPr="0081093A">
        <w:rPr>
          <w:rStyle w:val="ai-insert"/>
          <w:rFonts w:ascii="Times New Roman" w:hAnsi="Times New Roman" w:cs="Times New Roman"/>
          <w:sz w:val="24"/>
          <w:szCs w:val="24"/>
        </w:rPr>
        <w:t xml:space="preserve">and sensor outputs, with remarkable precision and effectiveness (Ferentinos, 2018). Notably, computer vision techniques have the potential to categorize insect species into controlled and natural environments, thereby minimizing the need for manual classification and enhancing the scale and speed </w:t>
      </w:r>
      <w:r w:rsidR="00A978E1">
        <w:rPr>
          <w:rStyle w:val="ai-insert"/>
          <w:rFonts w:ascii="Times New Roman" w:hAnsi="Times New Roman" w:cs="Times New Roman"/>
          <w:sz w:val="24"/>
          <w:szCs w:val="24"/>
        </w:rPr>
        <w:t>of data collection (Waldchen &amp;</w:t>
      </w:r>
      <w:r w:rsidRPr="0081093A">
        <w:rPr>
          <w:rStyle w:val="ai-insert"/>
          <w:rFonts w:ascii="Times New Roman" w:hAnsi="Times New Roman" w:cs="Times New Roman"/>
          <w:sz w:val="24"/>
          <w:szCs w:val="24"/>
        </w:rPr>
        <w:t xml:space="preserve"> Mader, 2018). Furthermore, combination of AI with Internet of things (IoT) devices and remote sensing technologies has facilitated real-time insect monito</w:t>
      </w:r>
      <w:r w:rsidR="00336FAD" w:rsidRPr="0081093A">
        <w:rPr>
          <w:rStyle w:val="ai-insert"/>
          <w:rFonts w:ascii="Times New Roman" w:hAnsi="Times New Roman" w:cs="Times New Roman"/>
          <w:sz w:val="24"/>
          <w:szCs w:val="24"/>
        </w:rPr>
        <w:t xml:space="preserve">ring across different habitats. </w:t>
      </w:r>
      <w:r w:rsidRPr="0081093A">
        <w:rPr>
          <w:rStyle w:val="ai-insert"/>
          <w:rFonts w:ascii="Times New Roman" w:hAnsi="Times New Roman" w:cs="Times New Roman"/>
          <w:sz w:val="24"/>
          <w:szCs w:val="24"/>
        </w:rPr>
        <w:t xml:space="preserve">Furthermore, equipment such as traps with cameras and sensors can continuously collect data, which are then </w:t>
      </w:r>
      <w:r w:rsidR="00336FAD" w:rsidRPr="0081093A">
        <w:rPr>
          <w:rStyle w:val="ai-insert"/>
          <w:rFonts w:ascii="Times New Roman" w:hAnsi="Times New Roman" w:cs="Times New Roman"/>
          <w:sz w:val="24"/>
          <w:szCs w:val="24"/>
        </w:rPr>
        <w:t>analysed</w:t>
      </w:r>
      <w:r w:rsidRPr="0081093A">
        <w:rPr>
          <w:rStyle w:val="ai-insert"/>
          <w:rFonts w:ascii="Times New Roman" w:hAnsi="Times New Roman" w:cs="Times New Roman"/>
          <w:sz w:val="24"/>
          <w:szCs w:val="24"/>
        </w:rPr>
        <w:t xml:space="preserve"> using ML algorithms to automatically detect </w:t>
      </w:r>
      <w:r w:rsidR="00336FAD" w:rsidRPr="0081093A">
        <w:rPr>
          <w:rStyle w:val="ai-insert"/>
          <w:rFonts w:ascii="Times New Roman" w:hAnsi="Times New Roman" w:cs="Times New Roman"/>
          <w:sz w:val="24"/>
          <w:szCs w:val="24"/>
        </w:rPr>
        <w:t>and identify</w:t>
      </w:r>
      <w:r w:rsidRPr="0081093A">
        <w:rPr>
          <w:rStyle w:val="ai-insert"/>
          <w:rFonts w:ascii="Times New Roman" w:hAnsi="Times New Roman" w:cs="Times New Roman"/>
          <w:sz w:val="24"/>
          <w:szCs w:val="24"/>
        </w:rPr>
        <w:t xml:space="preserve"> insect species (Potamitis </w:t>
      </w:r>
      <w:r w:rsidRPr="0081093A">
        <w:rPr>
          <w:rStyle w:val="ai-insert"/>
          <w:rFonts w:ascii="Times New Roman" w:hAnsi="Times New Roman" w:cs="Times New Roman"/>
          <w:i/>
          <w:sz w:val="24"/>
          <w:szCs w:val="24"/>
        </w:rPr>
        <w:t>et al.,</w:t>
      </w:r>
      <w:r w:rsidR="00336FAD" w:rsidRPr="0081093A">
        <w:rPr>
          <w:rStyle w:val="ai-insert"/>
          <w:rFonts w:ascii="Times New Roman" w:hAnsi="Times New Roman" w:cs="Times New Roman"/>
          <w:sz w:val="24"/>
          <w:szCs w:val="24"/>
        </w:rPr>
        <w:t xml:space="preserve"> 2017). </w:t>
      </w:r>
    </w:p>
    <w:p w:rsidR="00CE04E2" w:rsidRPr="0081093A" w:rsidRDefault="00737CC6" w:rsidP="0081093A">
      <w:pPr>
        <w:ind w:firstLine="0"/>
        <w:rPr>
          <w:rStyle w:val="ai-insert"/>
          <w:rFonts w:ascii="Times New Roman" w:hAnsi="Times New Roman" w:cs="Times New Roman"/>
          <w:sz w:val="24"/>
          <w:szCs w:val="24"/>
        </w:rPr>
      </w:pPr>
      <w:r w:rsidRPr="0081093A">
        <w:rPr>
          <w:rStyle w:val="ai-insert"/>
          <w:rFonts w:ascii="Times New Roman" w:hAnsi="Times New Roman" w:cs="Times New Roman"/>
          <w:sz w:val="24"/>
          <w:szCs w:val="24"/>
        </w:rPr>
        <w:t>Technology advancement</w:t>
      </w:r>
      <w:r w:rsidR="00336FAD" w:rsidRPr="0081093A">
        <w:rPr>
          <w:rStyle w:val="ai-insert"/>
          <w:rFonts w:ascii="Times New Roman" w:hAnsi="Times New Roman" w:cs="Times New Roman"/>
          <w:sz w:val="24"/>
          <w:szCs w:val="24"/>
        </w:rPr>
        <w:t xml:space="preserve"> with</w:t>
      </w:r>
      <w:r w:rsidRPr="0081093A">
        <w:rPr>
          <w:rStyle w:val="ai-insert"/>
          <w:rFonts w:ascii="Times New Roman" w:hAnsi="Times New Roman" w:cs="Times New Roman"/>
          <w:sz w:val="24"/>
          <w:szCs w:val="24"/>
        </w:rPr>
        <w:t xml:space="preserve"> cameras and other sensors can now conduct entomological observa</w:t>
      </w:r>
      <w:r w:rsidR="00E039B7" w:rsidRPr="0081093A">
        <w:rPr>
          <w:rStyle w:val="ai-insert"/>
          <w:rFonts w:ascii="Times New Roman" w:hAnsi="Times New Roman" w:cs="Times New Roman"/>
          <w:sz w:val="24"/>
          <w:szCs w:val="24"/>
        </w:rPr>
        <w:t>tions effectively, continuously</w:t>
      </w:r>
      <w:r w:rsidRPr="0081093A">
        <w:rPr>
          <w:rStyle w:val="ai-insert"/>
          <w:rFonts w:ascii="Times New Roman" w:hAnsi="Times New Roman" w:cs="Times New Roman"/>
          <w:sz w:val="24"/>
          <w:szCs w:val="24"/>
        </w:rPr>
        <w:t xml:space="preserve"> and without disturbance throughout the day and night, as well as across different seasons. Moreover, automated imaging in laboratories has been able to document the morphological and physical features of insects.  </w:t>
      </w:r>
      <w:r w:rsidR="008C5E84">
        <w:rPr>
          <w:rStyle w:val="ai-insert"/>
          <w:rFonts w:ascii="Times New Roman" w:hAnsi="Times New Roman" w:cs="Times New Roman"/>
          <w:sz w:val="24"/>
          <w:szCs w:val="24"/>
        </w:rPr>
        <w:t>D</w:t>
      </w:r>
      <w:r w:rsidRPr="0081093A">
        <w:rPr>
          <w:rStyle w:val="ai-insert"/>
          <w:rFonts w:ascii="Times New Roman" w:hAnsi="Times New Roman" w:cs="Times New Roman"/>
          <w:sz w:val="24"/>
          <w:szCs w:val="24"/>
        </w:rPr>
        <w:t>eep learning model, once trained on these data, can estim</w:t>
      </w:r>
      <w:r w:rsidR="00211149" w:rsidRPr="0081093A">
        <w:rPr>
          <w:rStyle w:val="ai-insert"/>
          <w:rFonts w:ascii="Times New Roman" w:hAnsi="Times New Roman" w:cs="Times New Roman"/>
          <w:sz w:val="24"/>
          <w:szCs w:val="24"/>
        </w:rPr>
        <w:t>ate insect diversity, abundance</w:t>
      </w:r>
      <w:r w:rsidRPr="0081093A">
        <w:rPr>
          <w:rStyle w:val="ai-insert"/>
          <w:rFonts w:ascii="Times New Roman" w:hAnsi="Times New Roman" w:cs="Times New Roman"/>
          <w:sz w:val="24"/>
          <w:szCs w:val="24"/>
        </w:rPr>
        <w:t xml:space="preserve"> and biomass. Moreover, these models can measure variations in traits, </w:t>
      </w:r>
      <w:r w:rsidR="00211149" w:rsidRPr="0081093A">
        <w:rPr>
          <w:rStyle w:val="ai-insert"/>
          <w:rFonts w:ascii="Times New Roman" w:hAnsi="Times New Roman" w:cs="Times New Roman"/>
          <w:sz w:val="24"/>
          <w:szCs w:val="24"/>
        </w:rPr>
        <w:t>behaviour</w:t>
      </w:r>
      <w:r w:rsidRPr="0081093A">
        <w:rPr>
          <w:rStyle w:val="ai-insert"/>
          <w:rFonts w:ascii="Times New Roman" w:hAnsi="Times New Roman" w:cs="Times New Roman"/>
          <w:sz w:val="24"/>
          <w:szCs w:val="24"/>
        </w:rPr>
        <w:t xml:space="preserve"> and interactions (Hoye </w:t>
      </w:r>
      <w:r w:rsidRPr="0081093A">
        <w:rPr>
          <w:rStyle w:val="ai-insert"/>
          <w:rFonts w:ascii="Times New Roman" w:hAnsi="Times New Roman" w:cs="Times New Roman"/>
          <w:i/>
          <w:sz w:val="24"/>
          <w:szCs w:val="24"/>
        </w:rPr>
        <w:t>et al.,</w:t>
      </w:r>
      <w:r w:rsidRPr="0081093A">
        <w:rPr>
          <w:rStyle w:val="ai-insert"/>
          <w:rFonts w:ascii="Times New Roman" w:hAnsi="Times New Roman" w:cs="Times New Roman"/>
          <w:sz w:val="24"/>
          <w:szCs w:val="24"/>
        </w:rPr>
        <w:t xml:space="preserve"> 2020). </w:t>
      </w:r>
    </w:p>
    <w:p w:rsidR="006B2411" w:rsidRDefault="0036028F" w:rsidP="0081093A">
      <w:pPr>
        <w:ind w:firstLine="0"/>
        <w:rPr>
          <w:rStyle w:val="ai-insert"/>
          <w:rFonts w:ascii="Times New Roman" w:hAnsi="Times New Roman" w:cs="Times New Roman"/>
          <w:sz w:val="24"/>
          <w:szCs w:val="24"/>
        </w:rPr>
      </w:pPr>
      <w:r w:rsidRPr="0081093A">
        <w:rPr>
          <w:rStyle w:val="ai-insert"/>
          <w:rFonts w:ascii="Times New Roman" w:hAnsi="Times New Roman" w:cs="Times New Roman"/>
          <w:sz w:val="24"/>
          <w:szCs w:val="24"/>
        </w:rPr>
        <w:lastRenderedPageBreak/>
        <w:t xml:space="preserve">Traditional methods for insect identification are usually carried out by collecting insects from different habitats or places, after which specialists identify the species (Montgamery </w:t>
      </w:r>
      <w:r w:rsidRPr="0081093A">
        <w:rPr>
          <w:rStyle w:val="ai-insert"/>
          <w:rFonts w:ascii="Times New Roman" w:hAnsi="Times New Roman" w:cs="Times New Roman"/>
          <w:i/>
          <w:sz w:val="24"/>
          <w:szCs w:val="24"/>
        </w:rPr>
        <w:t>et al.,</w:t>
      </w:r>
      <w:r w:rsidRPr="0081093A">
        <w:rPr>
          <w:rStyle w:val="ai-insert"/>
          <w:rFonts w:ascii="Times New Roman" w:hAnsi="Times New Roman" w:cs="Times New Roman"/>
          <w:sz w:val="24"/>
          <w:szCs w:val="24"/>
        </w:rPr>
        <w:t xml:space="preserve"> 2021). Owing to the large number of individuals and extensive taxonomic diversity within a sample, only limited taxa were identified or taxa were identified at broad taxonomic levels. These results may lead to bias toward well-studied groups such as butterflies, whereas other taxa such as Diptera are frequently overlooked due to a lack of taxonomic expertise (van Klink </w:t>
      </w:r>
      <w:r w:rsidRPr="0081093A">
        <w:rPr>
          <w:rStyle w:val="ai-insert"/>
          <w:rFonts w:ascii="Times New Roman" w:hAnsi="Times New Roman" w:cs="Times New Roman"/>
          <w:i/>
          <w:sz w:val="24"/>
          <w:szCs w:val="24"/>
        </w:rPr>
        <w:t xml:space="preserve">et al., </w:t>
      </w:r>
      <w:r w:rsidRPr="0081093A">
        <w:rPr>
          <w:rStyle w:val="ai-insert"/>
          <w:rFonts w:ascii="Times New Roman" w:hAnsi="Times New Roman" w:cs="Times New Roman"/>
          <w:sz w:val="24"/>
          <w:szCs w:val="24"/>
        </w:rPr>
        <w:t>2015 &amp; 2022). Furthermore, traditional insect study methods require considerable human labour for the collection and processing of data from different loc</w:t>
      </w:r>
      <w:r w:rsidR="00E269FA">
        <w:rPr>
          <w:rStyle w:val="ai-insert"/>
          <w:rFonts w:ascii="Times New Roman" w:hAnsi="Times New Roman" w:cs="Times New Roman"/>
          <w:sz w:val="24"/>
          <w:szCs w:val="24"/>
        </w:rPr>
        <w:t>alities in particular regions (V</w:t>
      </w:r>
      <w:r w:rsidRPr="0081093A">
        <w:rPr>
          <w:rStyle w:val="ai-insert"/>
          <w:rFonts w:ascii="Times New Roman" w:hAnsi="Times New Roman" w:cs="Times New Roman"/>
          <w:sz w:val="24"/>
          <w:szCs w:val="24"/>
        </w:rPr>
        <w:t xml:space="preserve">an Klink </w:t>
      </w:r>
      <w:r w:rsidRPr="0081093A">
        <w:rPr>
          <w:rStyle w:val="ai-insert"/>
          <w:rFonts w:ascii="Times New Roman" w:hAnsi="Times New Roman" w:cs="Times New Roman"/>
          <w:i/>
          <w:sz w:val="24"/>
          <w:szCs w:val="24"/>
        </w:rPr>
        <w:t>et al.,</w:t>
      </w:r>
      <w:r w:rsidRPr="0081093A">
        <w:rPr>
          <w:rStyle w:val="ai-insert"/>
          <w:rFonts w:ascii="Times New Roman" w:hAnsi="Times New Roman" w:cs="Times New Roman"/>
          <w:sz w:val="24"/>
          <w:szCs w:val="24"/>
        </w:rPr>
        <w:t xml:space="preserve"> 2022).  </w:t>
      </w:r>
    </w:p>
    <w:p w:rsidR="00521941" w:rsidRDefault="006B2411" w:rsidP="0081093A">
      <w:pPr>
        <w:ind w:firstLine="0"/>
        <w:rPr>
          <w:rStyle w:val="ai-insert"/>
          <w:rFonts w:ascii="Times New Roman" w:hAnsi="Times New Roman" w:cs="Times New Roman"/>
          <w:sz w:val="24"/>
          <w:szCs w:val="24"/>
        </w:rPr>
      </w:pPr>
      <w:r>
        <w:rPr>
          <w:rStyle w:val="ai-insert"/>
          <w:rFonts w:ascii="Times New Roman" w:hAnsi="Times New Roman" w:cs="Times New Roman"/>
          <w:sz w:val="24"/>
          <w:szCs w:val="24"/>
        </w:rPr>
        <w:t xml:space="preserve">Recent advancement </w:t>
      </w:r>
      <w:r w:rsidR="0036028F" w:rsidRPr="0081093A">
        <w:rPr>
          <w:rStyle w:val="ai-insert"/>
          <w:rFonts w:ascii="Times New Roman" w:hAnsi="Times New Roman" w:cs="Times New Roman"/>
          <w:sz w:val="24"/>
          <w:szCs w:val="24"/>
        </w:rPr>
        <w:t xml:space="preserve">in technologies field that utilize advanced detection and identification techniques, often in conjunction with citizen science, have paved the way for exciting new possibilities for monitoring insect populations and communities (Balint </w:t>
      </w:r>
      <w:r w:rsidR="0036028F" w:rsidRPr="0081093A">
        <w:rPr>
          <w:rStyle w:val="ai-insert"/>
          <w:rFonts w:ascii="Times New Roman" w:hAnsi="Times New Roman" w:cs="Times New Roman"/>
          <w:i/>
          <w:sz w:val="24"/>
          <w:szCs w:val="24"/>
        </w:rPr>
        <w:t>et al.</w:t>
      </w:r>
      <w:r w:rsidR="00A978E1">
        <w:rPr>
          <w:rStyle w:val="ai-insert"/>
          <w:rFonts w:ascii="Times New Roman" w:hAnsi="Times New Roman" w:cs="Times New Roman"/>
          <w:sz w:val="24"/>
          <w:szCs w:val="24"/>
        </w:rPr>
        <w:t>, 2018; Brydegaard &amp;</w:t>
      </w:r>
      <w:r w:rsidR="0036028F" w:rsidRPr="0081093A">
        <w:rPr>
          <w:rStyle w:val="ai-insert"/>
          <w:rFonts w:ascii="Times New Roman" w:hAnsi="Times New Roman" w:cs="Times New Roman"/>
          <w:sz w:val="24"/>
          <w:szCs w:val="24"/>
        </w:rPr>
        <w:t xml:space="preserve"> Jansson, 2019; Hoye </w:t>
      </w:r>
      <w:r w:rsidR="0036028F" w:rsidRPr="0081093A">
        <w:rPr>
          <w:rStyle w:val="ai-insert"/>
          <w:rFonts w:ascii="Times New Roman" w:hAnsi="Times New Roman" w:cs="Times New Roman"/>
          <w:i/>
          <w:sz w:val="24"/>
          <w:szCs w:val="24"/>
        </w:rPr>
        <w:t>et al.</w:t>
      </w:r>
      <w:r w:rsidR="0036028F" w:rsidRPr="0081093A">
        <w:rPr>
          <w:rStyle w:val="ai-insert"/>
          <w:rFonts w:ascii="Times New Roman" w:hAnsi="Times New Roman" w:cs="Times New Roman"/>
          <w:sz w:val="24"/>
          <w:szCs w:val="24"/>
        </w:rPr>
        <w:t xml:space="preserve">, 2021; Tosa </w:t>
      </w:r>
      <w:r w:rsidR="0036028F" w:rsidRPr="0081093A">
        <w:rPr>
          <w:rStyle w:val="ai-insert"/>
          <w:rFonts w:ascii="Times New Roman" w:hAnsi="Times New Roman" w:cs="Times New Roman"/>
          <w:i/>
          <w:sz w:val="24"/>
          <w:szCs w:val="24"/>
        </w:rPr>
        <w:t>et al.,</w:t>
      </w:r>
      <w:r w:rsidR="0036028F" w:rsidRPr="0081093A">
        <w:rPr>
          <w:rStyle w:val="ai-insert"/>
          <w:rFonts w:ascii="Times New Roman" w:hAnsi="Times New Roman" w:cs="Times New Roman"/>
          <w:sz w:val="24"/>
          <w:szCs w:val="24"/>
        </w:rPr>
        <w:t xml:space="preserve"> 2021). </w:t>
      </w:r>
      <w:r w:rsidR="002D4B3C" w:rsidRPr="0081093A">
        <w:rPr>
          <w:rStyle w:val="ai-insert"/>
          <w:rFonts w:ascii="Times New Roman" w:hAnsi="Times New Roman" w:cs="Times New Roman"/>
          <w:sz w:val="24"/>
          <w:szCs w:val="24"/>
        </w:rPr>
        <w:t>These recent technologies include</w:t>
      </w:r>
      <w:r w:rsidR="0036028F" w:rsidRPr="0081093A">
        <w:rPr>
          <w:rStyle w:val="ai-insert"/>
          <w:rFonts w:ascii="Times New Roman" w:hAnsi="Times New Roman" w:cs="Times New Roman"/>
          <w:sz w:val="24"/>
          <w:szCs w:val="24"/>
        </w:rPr>
        <w:t xml:space="preserve"> automated image and sound identification and recognition,</w:t>
      </w:r>
      <w:r w:rsidR="002D4B3C" w:rsidRPr="0081093A">
        <w:rPr>
          <w:rStyle w:val="ai-insert"/>
          <w:rFonts w:ascii="Times New Roman" w:hAnsi="Times New Roman" w:cs="Times New Roman"/>
          <w:sz w:val="24"/>
          <w:szCs w:val="24"/>
        </w:rPr>
        <w:t> radar</w:t>
      </w:r>
      <w:r w:rsidR="0036028F" w:rsidRPr="0081093A">
        <w:rPr>
          <w:rStyle w:val="ai-insert"/>
          <w:rFonts w:ascii="Times New Roman" w:hAnsi="Times New Roman" w:cs="Times New Roman"/>
          <w:sz w:val="24"/>
          <w:szCs w:val="24"/>
        </w:rPr>
        <w:t xml:space="preserve"> and molecular </w:t>
      </w:r>
      <w:r w:rsidR="002D4B3C" w:rsidRPr="0081093A">
        <w:rPr>
          <w:rStyle w:val="ai-insert"/>
          <w:rFonts w:ascii="Times New Roman" w:hAnsi="Times New Roman" w:cs="Times New Roman"/>
          <w:sz w:val="24"/>
          <w:szCs w:val="24"/>
        </w:rPr>
        <w:t>methods;</w:t>
      </w:r>
      <w:r w:rsidR="0036028F" w:rsidRPr="0081093A">
        <w:rPr>
          <w:rStyle w:val="ai-insert"/>
          <w:rFonts w:ascii="Times New Roman" w:hAnsi="Times New Roman" w:cs="Times New Roman"/>
          <w:sz w:val="24"/>
          <w:szCs w:val="24"/>
        </w:rPr>
        <w:t xml:space="preserve"> have to potential to significantly expand the spatial, temporal and taxonomic scope of monitoring programs. Additionally, they have enabled the exploration of new questions and findings related to insect population dynamics, pheno</w:t>
      </w:r>
      <w:r w:rsidR="00CB3B4A">
        <w:rPr>
          <w:rStyle w:val="ai-insert"/>
          <w:rFonts w:ascii="Times New Roman" w:hAnsi="Times New Roman" w:cs="Times New Roman"/>
          <w:sz w:val="24"/>
          <w:szCs w:val="24"/>
        </w:rPr>
        <w:t>logy, and biotic interactions (V</w:t>
      </w:r>
      <w:r w:rsidR="0036028F" w:rsidRPr="0081093A">
        <w:rPr>
          <w:rStyle w:val="ai-insert"/>
          <w:rFonts w:ascii="Times New Roman" w:hAnsi="Times New Roman" w:cs="Times New Roman"/>
          <w:sz w:val="24"/>
          <w:szCs w:val="24"/>
        </w:rPr>
        <w:t xml:space="preserve">an Klink </w:t>
      </w:r>
      <w:r w:rsidR="0036028F" w:rsidRPr="0081093A">
        <w:rPr>
          <w:rStyle w:val="ai-insert"/>
          <w:rFonts w:ascii="Times New Roman" w:hAnsi="Times New Roman" w:cs="Times New Roman"/>
          <w:i/>
          <w:sz w:val="24"/>
          <w:szCs w:val="24"/>
        </w:rPr>
        <w:t>et al.,</w:t>
      </w:r>
      <w:r w:rsidR="0036028F" w:rsidRPr="0081093A">
        <w:rPr>
          <w:rStyle w:val="ai-insert"/>
          <w:rFonts w:ascii="Times New Roman" w:hAnsi="Times New Roman" w:cs="Times New Roman"/>
          <w:sz w:val="24"/>
          <w:szCs w:val="24"/>
        </w:rPr>
        <w:t xml:space="preserve"> 2021).</w:t>
      </w:r>
      <w:r w:rsidR="002D4B3C" w:rsidRPr="0081093A">
        <w:rPr>
          <w:rStyle w:val="ai-insert"/>
          <w:rFonts w:ascii="Times New Roman" w:hAnsi="Times New Roman" w:cs="Times New Roman"/>
          <w:sz w:val="24"/>
          <w:szCs w:val="24"/>
        </w:rPr>
        <w:t xml:space="preserve"> AI is an important instrument in the field of entomology research because it can automatically identify important features from extensive and large datasets. This ability is particularly useful in taxonomic studies, ecological investigations, and pest control (Chakrabatry </w:t>
      </w:r>
      <w:r w:rsidR="002D4B3C" w:rsidRPr="0081093A">
        <w:rPr>
          <w:rStyle w:val="ai-insert"/>
          <w:rFonts w:ascii="Times New Roman" w:hAnsi="Times New Roman" w:cs="Times New Roman"/>
          <w:i/>
          <w:sz w:val="24"/>
          <w:szCs w:val="24"/>
        </w:rPr>
        <w:t>et al.,</w:t>
      </w:r>
      <w:r w:rsidR="002D4B3C" w:rsidRPr="0081093A">
        <w:rPr>
          <w:rStyle w:val="ai-insert"/>
          <w:rFonts w:ascii="Times New Roman" w:hAnsi="Times New Roman" w:cs="Times New Roman"/>
          <w:sz w:val="24"/>
          <w:szCs w:val="24"/>
        </w:rPr>
        <w:t xml:space="preserve"> 2025). </w:t>
      </w:r>
    </w:p>
    <w:p w:rsidR="00521941" w:rsidRDefault="002D4B3C" w:rsidP="0081093A">
      <w:pPr>
        <w:ind w:firstLine="0"/>
        <w:rPr>
          <w:rStyle w:val="ai-insert"/>
          <w:rFonts w:ascii="Times New Roman" w:hAnsi="Times New Roman" w:cs="Times New Roman"/>
          <w:sz w:val="24"/>
          <w:szCs w:val="24"/>
        </w:rPr>
      </w:pPr>
      <w:r w:rsidRPr="0081093A">
        <w:rPr>
          <w:rStyle w:val="ai-insert"/>
          <w:rFonts w:ascii="Times New Roman" w:hAnsi="Times New Roman" w:cs="Times New Roman"/>
          <w:sz w:val="24"/>
          <w:szCs w:val="24"/>
        </w:rPr>
        <w:t>AI based technologies are widely utilized in the entomological field for species identification, behavioural tracking and monitoring, disease vector analysis, data collection and processing. Incorporation of AI-based technology can enhance the precision, efficiency and scale of rese</w:t>
      </w:r>
      <w:r w:rsidR="00273650" w:rsidRPr="0081093A">
        <w:rPr>
          <w:rStyle w:val="ai-insert"/>
          <w:rFonts w:ascii="Times New Roman" w:hAnsi="Times New Roman" w:cs="Times New Roman"/>
          <w:sz w:val="24"/>
          <w:szCs w:val="24"/>
        </w:rPr>
        <w:t>arch in insect biology, ecology,</w:t>
      </w:r>
      <w:r w:rsidRPr="0081093A">
        <w:rPr>
          <w:rStyle w:val="ai-insert"/>
          <w:rFonts w:ascii="Times New Roman" w:hAnsi="Times New Roman" w:cs="Times New Roman"/>
          <w:sz w:val="24"/>
          <w:szCs w:val="24"/>
        </w:rPr>
        <w:t xml:space="preserve"> behaviour</w:t>
      </w:r>
      <w:r w:rsidR="00273650" w:rsidRPr="0081093A">
        <w:rPr>
          <w:rStyle w:val="ai-insert"/>
          <w:rFonts w:ascii="Times New Roman" w:hAnsi="Times New Roman" w:cs="Times New Roman"/>
          <w:sz w:val="24"/>
          <w:szCs w:val="24"/>
        </w:rPr>
        <w:t xml:space="preserve"> and identification of species</w:t>
      </w:r>
      <w:r w:rsidR="00A978E1">
        <w:rPr>
          <w:rStyle w:val="ai-insert"/>
          <w:rFonts w:ascii="Times New Roman" w:hAnsi="Times New Roman" w:cs="Times New Roman"/>
          <w:sz w:val="24"/>
          <w:szCs w:val="24"/>
        </w:rPr>
        <w:t xml:space="preserve"> (Meghraj &amp;</w:t>
      </w:r>
      <w:r w:rsidRPr="0081093A">
        <w:rPr>
          <w:rStyle w:val="ai-insert"/>
          <w:rFonts w:ascii="Times New Roman" w:hAnsi="Times New Roman" w:cs="Times New Roman"/>
          <w:sz w:val="24"/>
          <w:szCs w:val="24"/>
        </w:rPr>
        <w:t xml:space="preserve"> Choudhary, 2025).</w:t>
      </w:r>
      <w:r w:rsidR="005667CF">
        <w:rPr>
          <w:rStyle w:val="ai-insert"/>
          <w:rFonts w:ascii="Times New Roman" w:hAnsi="Times New Roman" w:cs="Times New Roman"/>
          <w:sz w:val="24"/>
          <w:szCs w:val="24"/>
        </w:rPr>
        <w:t xml:space="preserve"> </w:t>
      </w:r>
    </w:p>
    <w:p w:rsidR="00C428EE" w:rsidRDefault="005667CF" w:rsidP="00851521">
      <w:pPr>
        <w:ind w:firstLine="0"/>
        <w:rPr>
          <w:rStyle w:val="ai-insert"/>
          <w:rFonts w:ascii="Times New Roman" w:hAnsi="Times New Roman" w:cs="Times New Roman"/>
          <w:sz w:val="24"/>
          <w:szCs w:val="24"/>
        </w:rPr>
      </w:pPr>
      <w:r w:rsidRPr="005667CF">
        <w:rPr>
          <w:rStyle w:val="ai-insert"/>
          <w:rFonts w:ascii="Times New Roman" w:hAnsi="Times New Roman" w:cs="Times New Roman"/>
          <w:sz w:val="24"/>
          <w:szCs w:val="24"/>
        </w:rPr>
        <w:t>Numerous systems have been developed for the i</w:t>
      </w:r>
      <w:r w:rsidR="00266733">
        <w:rPr>
          <w:rStyle w:val="ai-insert"/>
          <w:rFonts w:ascii="Times New Roman" w:hAnsi="Times New Roman" w:cs="Times New Roman"/>
          <w:sz w:val="24"/>
          <w:szCs w:val="24"/>
        </w:rPr>
        <w:t>dentification of insects (Al-Saq</w:t>
      </w:r>
      <w:r w:rsidR="00A978E1">
        <w:rPr>
          <w:rStyle w:val="ai-insert"/>
          <w:rFonts w:ascii="Times New Roman" w:hAnsi="Times New Roman" w:cs="Times New Roman"/>
          <w:sz w:val="24"/>
          <w:szCs w:val="24"/>
        </w:rPr>
        <w:t>ar &amp;</w:t>
      </w:r>
      <w:r w:rsidR="008C5953">
        <w:rPr>
          <w:rStyle w:val="ai-insert"/>
          <w:rFonts w:ascii="Times New Roman" w:hAnsi="Times New Roman" w:cs="Times New Roman"/>
          <w:sz w:val="24"/>
          <w:szCs w:val="24"/>
        </w:rPr>
        <w:t xml:space="preserve"> Hassan,</w:t>
      </w:r>
      <w:r w:rsidRPr="005667CF">
        <w:rPr>
          <w:rStyle w:val="ai-insert"/>
          <w:rFonts w:ascii="Times New Roman" w:hAnsi="Times New Roman" w:cs="Times New Roman"/>
          <w:sz w:val="24"/>
          <w:szCs w:val="24"/>
        </w:rPr>
        <w:t xml:space="preserve"> 2011), Digital Automated Identification System (DAISY) (Watson </w:t>
      </w:r>
      <w:r w:rsidRPr="005667CF">
        <w:rPr>
          <w:rStyle w:val="ai-insert"/>
          <w:rFonts w:ascii="Times New Roman" w:hAnsi="Times New Roman" w:cs="Times New Roman"/>
          <w:i/>
          <w:sz w:val="24"/>
          <w:szCs w:val="24"/>
        </w:rPr>
        <w:t>et al.,</w:t>
      </w:r>
      <w:r w:rsidRPr="005667CF">
        <w:rPr>
          <w:rStyle w:val="ai-insert"/>
          <w:rFonts w:ascii="Times New Roman" w:hAnsi="Times New Roman" w:cs="Times New Roman"/>
          <w:sz w:val="24"/>
          <w:szCs w:val="24"/>
        </w:rPr>
        <w:t xml:space="preserve"> 2004), Automated Bee Identification System (ABIS) (</w:t>
      </w:r>
      <w:r w:rsidR="0005579E">
        <w:rPr>
          <w:rStyle w:val="ai-insert"/>
          <w:rFonts w:ascii="Times New Roman" w:hAnsi="Times New Roman" w:cs="Times New Roman"/>
          <w:sz w:val="24"/>
          <w:szCs w:val="24"/>
        </w:rPr>
        <w:t xml:space="preserve">Steinhage, 2000; </w:t>
      </w:r>
      <w:r w:rsidRPr="005667CF">
        <w:rPr>
          <w:rStyle w:val="ai-insert"/>
          <w:rFonts w:ascii="Times New Roman" w:hAnsi="Times New Roman" w:cs="Times New Roman"/>
          <w:sz w:val="24"/>
          <w:szCs w:val="24"/>
        </w:rPr>
        <w:t xml:space="preserve">Arbuckle </w:t>
      </w:r>
      <w:r w:rsidRPr="005667CF">
        <w:rPr>
          <w:rStyle w:val="ai-insert"/>
          <w:rFonts w:ascii="Times New Roman" w:hAnsi="Times New Roman" w:cs="Times New Roman"/>
          <w:i/>
          <w:sz w:val="24"/>
          <w:szCs w:val="24"/>
        </w:rPr>
        <w:t>et al.,</w:t>
      </w:r>
      <w:r w:rsidRPr="005667CF">
        <w:rPr>
          <w:rStyle w:val="ai-insert"/>
          <w:rFonts w:ascii="Times New Roman" w:hAnsi="Times New Roman" w:cs="Times New Roman"/>
          <w:sz w:val="24"/>
          <w:szCs w:val="24"/>
        </w:rPr>
        <w:t xml:space="preserve"> 2001</w:t>
      </w:r>
      <w:r w:rsidR="0005579E">
        <w:rPr>
          <w:rStyle w:val="ai-insert"/>
          <w:rFonts w:ascii="Times New Roman" w:hAnsi="Times New Roman" w:cs="Times New Roman"/>
          <w:sz w:val="24"/>
          <w:szCs w:val="24"/>
        </w:rPr>
        <w:t xml:space="preserve">; Steinhage </w:t>
      </w:r>
      <w:r w:rsidR="0005579E" w:rsidRPr="0005579E">
        <w:rPr>
          <w:rStyle w:val="ai-insert"/>
          <w:rFonts w:ascii="Times New Roman" w:hAnsi="Times New Roman" w:cs="Times New Roman"/>
          <w:i/>
          <w:sz w:val="24"/>
          <w:szCs w:val="24"/>
        </w:rPr>
        <w:t>et al.,</w:t>
      </w:r>
      <w:r w:rsidR="0005579E">
        <w:rPr>
          <w:rStyle w:val="ai-insert"/>
          <w:rFonts w:ascii="Times New Roman" w:hAnsi="Times New Roman" w:cs="Times New Roman"/>
          <w:sz w:val="24"/>
          <w:szCs w:val="24"/>
        </w:rPr>
        <w:t xml:space="preserve"> 2001</w:t>
      </w:r>
      <w:r w:rsidRPr="005667CF">
        <w:rPr>
          <w:rStyle w:val="ai-insert"/>
          <w:rFonts w:ascii="Times New Roman" w:hAnsi="Times New Roman" w:cs="Times New Roman"/>
          <w:sz w:val="24"/>
          <w:szCs w:val="24"/>
        </w:rPr>
        <w:t xml:space="preserve">), Species </w:t>
      </w:r>
      <w:r w:rsidR="00F536AA">
        <w:rPr>
          <w:rStyle w:val="ai-insert"/>
          <w:rFonts w:ascii="Times New Roman" w:hAnsi="Times New Roman" w:cs="Times New Roman"/>
          <w:sz w:val="24"/>
          <w:szCs w:val="24"/>
        </w:rPr>
        <w:t xml:space="preserve">Level </w:t>
      </w:r>
      <w:r w:rsidRPr="005667CF">
        <w:rPr>
          <w:rStyle w:val="ai-insert"/>
          <w:rFonts w:ascii="Times New Roman" w:hAnsi="Times New Roman" w:cs="Times New Roman"/>
          <w:sz w:val="24"/>
          <w:szCs w:val="24"/>
        </w:rPr>
        <w:t xml:space="preserve">Identification </w:t>
      </w:r>
      <w:r w:rsidR="00F536AA">
        <w:rPr>
          <w:rStyle w:val="ai-insert"/>
          <w:rFonts w:ascii="Times New Roman" w:hAnsi="Times New Roman" w:cs="Times New Roman"/>
          <w:sz w:val="24"/>
          <w:szCs w:val="24"/>
        </w:rPr>
        <w:t>and Web Accessibility</w:t>
      </w:r>
      <w:r w:rsidRPr="005667CF">
        <w:rPr>
          <w:rStyle w:val="ai-insert"/>
          <w:rFonts w:ascii="Times New Roman" w:hAnsi="Times New Roman" w:cs="Times New Roman"/>
          <w:sz w:val="24"/>
          <w:szCs w:val="24"/>
        </w:rPr>
        <w:t xml:space="preserve"> </w:t>
      </w:r>
      <w:r w:rsidR="00EB648F">
        <w:rPr>
          <w:rStyle w:val="ai-insert"/>
          <w:rFonts w:ascii="Times New Roman" w:hAnsi="Times New Roman" w:cs="Times New Roman"/>
          <w:sz w:val="24"/>
          <w:szCs w:val="24"/>
        </w:rPr>
        <w:t xml:space="preserve">(Russell </w:t>
      </w:r>
      <w:r w:rsidR="00EB648F" w:rsidRPr="00F82D64">
        <w:rPr>
          <w:rStyle w:val="ai-insert"/>
          <w:rFonts w:ascii="Times New Roman" w:hAnsi="Times New Roman" w:cs="Times New Roman"/>
          <w:i/>
          <w:sz w:val="24"/>
          <w:szCs w:val="24"/>
        </w:rPr>
        <w:t>et al.,</w:t>
      </w:r>
      <w:r w:rsidR="00EB648F">
        <w:rPr>
          <w:rStyle w:val="ai-insert"/>
          <w:rFonts w:ascii="Times New Roman" w:hAnsi="Times New Roman" w:cs="Times New Roman"/>
          <w:sz w:val="24"/>
          <w:szCs w:val="24"/>
        </w:rPr>
        <w:t xml:space="preserve"> 2007; Kim </w:t>
      </w:r>
      <w:r w:rsidR="00EB648F" w:rsidRPr="00F82D64">
        <w:rPr>
          <w:rStyle w:val="ai-insert"/>
          <w:rFonts w:ascii="Times New Roman" w:hAnsi="Times New Roman" w:cs="Times New Roman"/>
          <w:i/>
          <w:sz w:val="24"/>
          <w:szCs w:val="24"/>
        </w:rPr>
        <w:t>et al.,</w:t>
      </w:r>
      <w:r w:rsidR="00EB648F">
        <w:rPr>
          <w:rStyle w:val="ai-insert"/>
          <w:rFonts w:ascii="Times New Roman" w:hAnsi="Times New Roman" w:cs="Times New Roman"/>
          <w:sz w:val="24"/>
          <w:szCs w:val="24"/>
        </w:rPr>
        <w:t xml:space="preserve"> 2014</w:t>
      </w:r>
      <w:r w:rsidRPr="005667CF">
        <w:rPr>
          <w:rStyle w:val="ai-insert"/>
          <w:rFonts w:ascii="Times New Roman" w:hAnsi="Times New Roman" w:cs="Times New Roman"/>
          <w:sz w:val="24"/>
          <w:szCs w:val="24"/>
        </w:rPr>
        <w:t xml:space="preserve">), Automated Insect Identification through Concatenated Histograms of Local Appearance (Larios </w:t>
      </w:r>
      <w:r w:rsidRPr="005667CF">
        <w:rPr>
          <w:rStyle w:val="ai-insert"/>
          <w:rFonts w:ascii="Times New Roman" w:hAnsi="Times New Roman" w:cs="Times New Roman"/>
          <w:i/>
          <w:sz w:val="24"/>
          <w:szCs w:val="24"/>
        </w:rPr>
        <w:t>et al.,</w:t>
      </w:r>
      <w:r w:rsidR="00AD7E07">
        <w:rPr>
          <w:rStyle w:val="ai-insert"/>
          <w:rFonts w:ascii="Times New Roman" w:hAnsi="Times New Roman" w:cs="Times New Roman"/>
          <w:sz w:val="24"/>
          <w:szCs w:val="24"/>
        </w:rPr>
        <w:t xml:space="preserve"> 2008</w:t>
      </w:r>
      <w:r w:rsidRPr="005667CF">
        <w:rPr>
          <w:rStyle w:val="ai-insert"/>
          <w:rFonts w:ascii="Times New Roman" w:hAnsi="Times New Roman" w:cs="Times New Roman"/>
          <w:sz w:val="24"/>
          <w:szCs w:val="24"/>
        </w:rPr>
        <w:t xml:space="preserve">), symmetry algorithms (Li </w:t>
      </w:r>
      <w:r w:rsidRPr="005667CF">
        <w:rPr>
          <w:rStyle w:val="ai-insert"/>
          <w:rFonts w:ascii="Times New Roman" w:hAnsi="Times New Roman" w:cs="Times New Roman"/>
          <w:i/>
          <w:sz w:val="24"/>
          <w:szCs w:val="24"/>
        </w:rPr>
        <w:t>et al.,</w:t>
      </w:r>
      <w:r w:rsidRPr="005667CF">
        <w:rPr>
          <w:rStyle w:val="ai-insert"/>
          <w:rFonts w:ascii="Times New Roman" w:hAnsi="Times New Roman" w:cs="Times New Roman"/>
          <w:sz w:val="24"/>
          <w:szCs w:val="24"/>
        </w:rPr>
        <w:t xml:space="preserve"> 2011), and Symmetrical </w:t>
      </w:r>
      <w:r w:rsidRPr="005667CF">
        <w:rPr>
          <w:rStyle w:val="ai-insert"/>
          <w:rFonts w:ascii="Times New Roman" w:hAnsi="Times New Roman" w:cs="Times New Roman"/>
          <w:sz w:val="24"/>
          <w:szCs w:val="24"/>
        </w:rPr>
        <w:lastRenderedPageBreak/>
        <w:t xml:space="preserve">Self-Filtration algorithms (Kindalov </w:t>
      </w:r>
      <w:r w:rsidRPr="005667CF">
        <w:rPr>
          <w:rStyle w:val="ai-insert"/>
          <w:rFonts w:ascii="Times New Roman" w:hAnsi="Times New Roman" w:cs="Times New Roman"/>
          <w:i/>
          <w:sz w:val="24"/>
          <w:szCs w:val="24"/>
        </w:rPr>
        <w:t>et al.,</w:t>
      </w:r>
      <w:r w:rsidRPr="005667CF">
        <w:rPr>
          <w:rStyle w:val="ai-insert"/>
          <w:rFonts w:ascii="Times New Roman" w:hAnsi="Times New Roman" w:cs="Times New Roman"/>
          <w:sz w:val="24"/>
          <w:szCs w:val="24"/>
        </w:rPr>
        <w:t xml:space="preserve"> 2012).</w:t>
      </w:r>
      <w:r w:rsidR="00C428EE" w:rsidRPr="00C428EE">
        <w:t xml:space="preserve"> </w:t>
      </w:r>
      <w:r w:rsidR="00C428EE" w:rsidRPr="00C428EE">
        <w:rPr>
          <w:rStyle w:val="ai-insert"/>
          <w:rFonts w:ascii="Times New Roman" w:hAnsi="Times New Roman" w:cs="Times New Roman"/>
          <w:sz w:val="24"/>
          <w:szCs w:val="24"/>
        </w:rPr>
        <w:t>This review provides an overview of recent advancements in computer-based technology and the incorporation of artificial intelligence into the entomological research field.</w:t>
      </w:r>
    </w:p>
    <w:p w:rsidR="00622911" w:rsidRDefault="00622911" w:rsidP="00851521">
      <w:pPr>
        <w:ind w:firstLine="0"/>
        <w:rPr>
          <w:rFonts w:ascii="Times New Roman" w:hAnsi="Times New Roman" w:cs="Times New Roman"/>
          <w:b/>
          <w:sz w:val="24"/>
          <w:szCs w:val="24"/>
          <w:lang w:val="en-US"/>
        </w:rPr>
      </w:pPr>
      <w:r w:rsidRPr="00B2248D">
        <w:rPr>
          <w:rFonts w:ascii="Times New Roman" w:hAnsi="Times New Roman" w:cs="Times New Roman"/>
          <w:b/>
          <w:sz w:val="24"/>
          <w:szCs w:val="24"/>
          <w:lang w:val="en-US"/>
        </w:rPr>
        <w:t>Material and Method</w:t>
      </w:r>
    </w:p>
    <w:p w:rsidR="00351E21" w:rsidRDefault="00351E21" w:rsidP="0081093A">
      <w:pPr>
        <w:ind w:firstLine="0"/>
        <w:rPr>
          <w:rFonts w:ascii="Times New Roman" w:hAnsi="Times New Roman" w:cs="Times New Roman"/>
          <w:sz w:val="24"/>
          <w:szCs w:val="24"/>
          <w:lang w:val="en-US"/>
        </w:rPr>
      </w:pPr>
      <w:r w:rsidRPr="00351E21">
        <w:rPr>
          <w:rFonts w:ascii="Times New Roman" w:hAnsi="Times New Roman" w:cs="Times New Roman"/>
          <w:sz w:val="24"/>
          <w:szCs w:val="24"/>
          <w:lang w:val="en-US"/>
        </w:rPr>
        <w:t>For the preparation of this article, we searched previously published articles, chapters, and books related to the implementation of computer-based technologies and incorporation of artificial intelligence in insect research from online databases such as Google Scholar, Research Gate, Pub Mate, Scopus and Academia.</w:t>
      </w:r>
    </w:p>
    <w:p w:rsidR="00622911" w:rsidRPr="00851521" w:rsidRDefault="00622911" w:rsidP="0081093A">
      <w:pPr>
        <w:ind w:firstLine="0"/>
        <w:rPr>
          <w:rFonts w:ascii="Times New Roman" w:hAnsi="Times New Roman" w:cs="Times New Roman"/>
          <w:b/>
          <w:sz w:val="24"/>
          <w:szCs w:val="24"/>
          <w:lang w:val="en-US"/>
        </w:rPr>
      </w:pPr>
      <w:r w:rsidRPr="00851521">
        <w:rPr>
          <w:rFonts w:ascii="Times New Roman" w:hAnsi="Times New Roman" w:cs="Times New Roman"/>
          <w:b/>
          <w:sz w:val="24"/>
          <w:szCs w:val="24"/>
          <w:lang w:val="en-US"/>
        </w:rPr>
        <w:t>Result and Discussion</w:t>
      </w:r>
    </w:p>
    <w:p w:rsidR="00EE76D0" w:rsidRPr="00851521" w:rsidRDefault="00DC14BB" w:rsidP="00836738">
      <w:pPr>
        <w:ind w:firstLine="0"/>
        <w:rPr>
          <w:rFonts w:ascii="Times New Roman" w:eastAsia="Times New Roman" w:hAnsi="Times New Roman" w:cs="Times New Roman"/>
          <w:sz w:val="24"/>
          <w:szCs w:val="24"/>
          <w:lang w:eastAsia="en-IN"/>
        </w:rPr>
      </w:pPr>
      <w:r>
        <w:rPr>
          <w:rFonts w:ascii="Times New Roman" w:hAnsi="Times New Roman" w:cs="Times New Roman"/>
          <w:sz w:val="24"/>
          <w:szCs w:val="24"/>
          <w:lang w:val="en-US"/>
        </w:rPr>
        <w:t>Identification of insects through traditional methods is a time-consuming and labor-</w:t>
      </w:r>
      <w:r w:rsidR="00FE3F97">
        <w:rPr>
          <w:rFonts w:ascii="Times New Roman" w:hAnsi="Times New Roman" w:cs="Times New Roman"/>
          <w:sz w:val="24"/>
          <w:szCs w:val="24"/>
          <w:lang w:val="en-US"/>
        </w:rPr>
        <w:t>intensive with</w:t>
      </w:r>
      <w:r>
        <w:rPr>
          <w:rFonts w:ascii="Times New Roman" w:hAnsi="Times New Roman" w:cs="Times New Roman"/>
          <w:sz w:val="24"/>
          <w:szCs w:val="24"/>
          <w:lang w:val="en-US"/>
        </w:rPr>
        <w:t xml:space="preserve"> limited accuracy, which significantly hampers the progress of insect control effects in late</w:t>
      </w:r>
      <w:r w:rsidR="00FE3F97">
        <w:rPr>
          <w:rFonts w:ascii="Times New Roman" w:hAnsi="Times New Roman" w:cs="Times New Roman"/>
          <w:sz w:val="24"/>
          <w:szCs w:val="24"/>
          <w:lang w:val="en-US"/>
        </w:rPr>
        <w:t>r</w:t>
      </w:r>
      <w:r>
        <w:rPr>
          <w:rFonts w:ascii="Times New Roman" w:hAnsi="Times New Roman" w:cs="Times New Roman"/>
          <w:sz w:val="24"/>
          <w:szCs w:val="24"/>
          <w:lang w:val="en-US"/>
        </w:rPr>
        <w:t xml:space="preserve"> stage.  By adding computer based </w:t>
      </w:r>
      <w:r w:rsidR="00FE3F97">
        <w:rPr>
          <w:rFonts w:ascii="Times New Roman" w:hAnsi="Times New Roman" w:cs="Times New Roman"/>
          <w:sz w:val="24"/>
          <w:szCs w:val="24"/>
          <w:lang w:val="en-US"/>
        </w:rPr>
        <w:t>technology provides</w:t>
      </w:r>
      <w:r>
        <w:rPr>
          <w:rFonts w:ascii="Times New Roman" w:hAnsi="Times New Roman" w:cs="Times New Roman"/>
          <w:sz w:val="24"/>
          <w:szCs w:val="24"/>
          <w:lang w:val="en-US"/>
        </w:rPr>
        <w:t xml:space="preserve"> a rapid and efficient approach to identification </w:t>
      </w:r>
      <w:r w:rsidR="00FE3F97">
        <w:rPr>
          <w:rFonts w:ascii="Times New Roman" w:hAnsi="Times New Roman" w:cs="Times New Roman"/>
          <w:sz w:val="24"/>
          <w:szCs w:val="24"/>
          <w:lang w:val="en-US"/>
        </w:rPr>
        <w:t>of insects</w:t>
      </w:r>
      <w:r>
        <w:rPr>
          <w:rFonts w:ascii="Times New Roman" w:hAnsi="Times New Roman" w:cs="Times New Roman"/>
          <w:sz w:val="24"/>
          <w:szCs w:val="24"/>
          <w:lang w:val="en-US"/>
        </w:rPr>
        <w:t xml:space="preserve">. Image-based identification of insect species integrates computer vision, image processing and pattern recognition technologies to achieve species identification (Sun </w:t>
      </w:r>
      <w:r w:rsidRPr="00FE3F97">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2021).  </w:t>
      </w:r>
    </w:p>
    <w:p w:rsidR="00EE76D0" w:rsidRPr="00836738" w:rsidRDefault="00EE76D0" w:rsidP="0081093A">
      <w:pPr>
        <w:ind w:firstLine="0"/>
        <w:rPr>
          <w:rFonts w:ascii="Times New Roman" w:hAnsi="Times New Roman" w:cs="Times New Roman"/>
          <w:b/>
          <w:sz w:val="24"/>
          <w:szCs w:val="24"/>
          <w:lang w:val="en-US"/>
        </w:rPr>
      </w:pPr>
      <w:r w:rsidRPr="00836738">
        <w:rPr>
          <w:rFonts w:ascii="Times New Roman" w:hAnsi="Times New Roman" w:cs="Times New Roman"/>
          <w:b/>
          <w:sz w:val="24"/>
          <w:szCs w:val="24"/>
          <w:lang w:val="en-US"/>
        </w:rPr>
        <w:t>I. Molecular methods by using DNA</w:t>
      </w:r>
      <w:r w:rsidR="00C55FA6" w:rsidRPr="00836738">
        <w:rPr>
          <w:rFonts w:ascii="Times New Roman" w:hAnsi="Times New Roman" w:cs="Times New Roman"/>
          <w:b/>
          <w:sz w:val="24"/>
          <w:szCs w:val="24"/>
          <w:lang w:val="en-US"/>
        </w:rPr>
        <w:t xml:space="preserve"> based techniques</w:t>
      </w:r>
      <w:r w:rsidRPr="00836738">
        <w:rPr>
          <w:rFonts w:ascii="Times New Roman" w:hAnsi="Times New Roman" w:cs="Times New Roman"/>
          <w:b/>
          <w:sz w:val="24"/>
          <w:szCs w:val="24"/>
          <w:lang w:val="en-US"/>
        </w:rPr>
        <w:t>:</w:t>
      </w:r>
    </w:p>
    <w:p w:rsidR="00C72BB5" w:rsidRDefault="00D22768" w:rsidP="00D22768">
      <w:pPr>
        <w:ind w:firstLine="0"/>
        <w:rPr>
          <w:rFonts w:ascii="Times New Roman" w:hAnsi="Times New Roman" w:cs="Times New Roman"/>
          <w:sz w:val="24"/>
          <w:szCs w:val="24"/>
        </w:rPr>
      </w:pPr>
      <w:r w:rsidRPr="00D22768">
        <w:rPr>
          <w:rFonts w:ascii="Times New Roman" w:hAnsi="Times New Roman" w:cs="Times New Roman"/>
          <w:sz w:val="24"/>
          <w:szCs w:val="24"/>
        </w:rPr>
        <w:t xml:space="preserve">Genetic information is most frequently utilized through DNA barcoding, which involves amplification of small or short DNA fragments from specific genes to effectively distinguish between target taxa. Barcoding has been suggested for identifying individual specimens (Hebert </w:t>
      </w:r>
      <w:r w:rsidRPr="00D22768">
        <w:rPr>
          <w:rFonts w:ascii="Times New Roman" w:hAnsi="Times New Roman" w:cs="Times New Roman"/>
          <w:i/>
          <w:sz w:val="24"/>
          <w:szCs w:val="24"/>
        </w:rPr>
        <w:t>et al.,</w:t>
      </w:r>
      <w:r>
        <w:rPr>
          <w:rFonts w:ascii="Times New Roman" w:hAnsi="Times New Roman" w:cs="Times New Roman"/>
          <w:sz w:val="24"/>
          <w:szCs w:val="24"/>
        </w:rPr>
        <w:t xml:space="preserve"> 2003). </w:t>
      </w:r>
      <w:r w:rsidRPr="00D22768">
        <w:rPr>
          <w:rFonts w:ascii="Times New Roman" w:hAnsi="Times New Roman" w:cs="Times New Roman"/>
          <w:sz w:val="24"/>
          <w:szCs w:val="24"/>
        </w:rPr>
        <w:t>Furthermore, advances in laboratory technology have enabled the isolation and amplification of DNA and identification of taxa from complex sample mixtures (DNA meta</w:t>
      </w:r>
      <w:r>
        <w:rPr>
          <w:rFonts w:ascii="Times New Roman" w:hAnsi="Times New Roman" w:cs="Times New Roman"/>
          <w:sz w:val="24"/>
          <w:szCs w:val="24"/>
        </w:rPr>
        <w:t>-</w:t>
      </w:r>
      <w:r w:rsidRPr="00D22768">
        <w:rPr>
          <w:rFonts w:ascii="Times New Roman" w:hAnsi="Times New Roman" w:cs="Times New Roman"/>
          <w:sz w:val="24"/>
          <w:szCs w:val="24"/>
        </w:rPr>
        <w:t xml:space="preserve">barcoding) (Piper </w:t>
      </w:r>
      <w:r w:rsidRPr="00D22768">
        <w:rPr>
          <w:rFonts w:ascii="Times New Roman" w:hAnsi="Times New Roman" w:cs="Times New Roman"/>
          <w:i/>
          <w:sz w:val="24"/>
          <w:szCs w:val="24"/>
        </w:rPr>
        <w:t>et al.,</w:t>
      </w:r>
      <w:r w:rsidRPr="00D22768">
        <w:rPr>
          <w:rFonts w:ascii="Times New Roman" w:hAnsi="Times New Roman" w:cs="Times New Roman"/>
          <w:sz w:val="24"/>
          <w:szCs w:val="24"/>
        </w:rPr>
        <w:t xml:space="preserve"> 2019). </w:t>
      </w:r>
      <w:r w:rsidR="00C72BB5">
        <w:rPr>
          <w:rFonts w:ascii="Times New Roman" w:hAnsi="Times New Roman" w:cs="Times New Roman"/>
          <w:sz w:val="24"/>
          <w:szCs w:val="24"/>
        </w:rPr>
        <w:t>As c</w:t>
      </w:r>
      <w:r w:rsidRPr="00D22768">
        <w:rPr>
          <w:rFonts w:ascii="Times New Roman" w:hAnsi="Times New Roman" w:cs="Times New Roman"/>
          <w:sz w:val="24"/>
          <w:szCs w:val="24"/>
        </w:rPr>
        <w:t>ompared to traditional monitoring methods, meta</w:t>
      </w:r>
      <w:r>
        <w:rPr>
          <w:rFonts w:ascii="Times New Roman" w:hAnsi="Times New Roman" w:cs="Times New Roman"/>
          <w:sz w:val="24"/>
          <w:szCs w:val="24"/>
        </w:rPr>
        <w:t>-barcoding is often more time-</w:t>
      </w:r>
      <w:r w:rsidRPr="00D22768">
        <w:rPr>
          <w:rFonts w:ascii="Times New Roman" w:hAnsi="Times New Roman" w:cs="Times New Roman"/>
          <w:sz w:val="24"/>
          <w:szCs w:val="24"/>
        </w:rPr>
        <w:t xml:space="preserve">and cost-effective and offers high scalability, allowing for the simultaneous processing of numerous samples and species (Srivathsan </w:t>
      </w:r>
      <w:r w:rsidRPr="00D22768">
        <w:rPr>
          <w:rFonts w:ascii="Times New Roman" w:hAnsi="Times New Roman" w:cs="Times New Roman"/>
          <w:i/>
          <w:sz w:val="24"/>
          <w:szCs w:val="24"/>
        </w:rPr>
        <w:t>et al.,</w:t>
      </w:r>
      <w:r>
        <w:rPr>
          <w:rFonts w:ascii="Times New Roman" w:hAnsi="Times New Roman" w:cs="Times New Roman"/>
          <w:sz w:val="24"/>
          <w:szCs w:val="24"/>
        </w:rPr>
        <w:t xml:space="preserve"> 2021).</w:t>
      </w:r>
      <w:r w:rsidR="00C72BB5">
        <w:rPr>
          <w:rFonts w:ascii="Times New Roman" w:hAnsi="Times New Roman" w:cs="Times New Roman"/>
          <w:sz w:val="24"/>
          <w:szCs w:val="24"/>
        </w:rPr>
        <w:t xml:space="preserve"> </w:t>
      </w:r>
      <w:r w:rsidRPr="00D22768">
        <w:rPr>
          <w:rFonts w:ascii="Times New Roman" w:hAnsi="Times New Roman" w:cs="Times New Roman"/>
          <w:sz w:val="24"/>
          <w:szCs w:val="24"/>
        </w:rPr>
        <w:t>DNA-based techniques provide a taxonomically precise method to confirm or enhance the classification made by images and sensors, particularly for developing stages of insects that are m</w:t>
      </w:r>
      <w:r w:rsidR="00FA29FA">
        <w:rPr>
          <w:rFonts w:ascii="Times New Roman" w:hAnsi="Times New Roman" w:cs="Times New Roman"/>
          <w:sz w:val="24"/>
          <w:szCs w:val="24"/>
        </w:rPr>
        <w:t>orphologically similar, cryptic</w:t>
      </w:r>
      <w:r w:rsidRPr="00D22768">
        <w:rPr>
          <w:rFonts w:ascii="Times New Roman" w:hAnsi="Times New Roman" w:cs="Times New Roman"/>
          <w:sz w:val="24"/>
          <w:szCs w:val="24"/>
        </w:rPr>
        <w:t xml:space="preserve"> or juvenile, which are challenging to differentiate visually (Hebert </w:t>
      </w:r>
      <w:r w:rsidRPr="00FA29FA">
        <w:rPr>
          <w:rFonts w:ascii="Times New Roman" w:hAnsi="Times New Roman" w:cs="Times New Roman"/>
          <w:i/>
          <w:sz w:val="24"/>
          <w:szCs w:val="24"/>
        </w:rPr>
        <w:t>et al.,</w:t>
      </w:r>
      <w:r w:rsidRPr="00D22768">
        <w:rPr>
          <w:rFonts w:ascii="Times New Roman" w:hAnsi="Times New Roman" w:cs="Times New Roman"/>
          <w:sz w:val="24"/>
          <w:szCs w:val="24"/>
        </w:rPr>
        <w:t xml:space="preserve"> 2003). </w:t>
      </w:r>
    </w:p>
    <w:p w:rsidR="00CA796F" w:rsidRDefault="00D22768" w:rsidP="00D22768">
      <w:pPr>
        <w:ind w:firstLine="0"/>
        <w:rPr>
          <w:rFonts w:ascii="Times New Roman" w:hAnsi="Times New Roman" w:cs="Times New Roman"/>
          <w:sz w:val="24"/>
          <w:szCs w:val="24"/>
        </w:rPr>
      </w:pPr>
      <w:r w:rsidRPr="00D22768">
        <w:rPr>
          <w:rFonts w:ascii="Times New Roman" w:hAnsi="Times New Roman" w:cs="Times New Roman"/>
          <w:sz w:val="24"/>
          <w:szCs w:val="24"/>
        </w:rPr>
        <w:t xml:space="preserve">DNA barcoding entails sequencing a standardized gene region, usually the mitochondrial cytochrome c oxidase subunit I gene, to align species with reference sequences in curated </w:t>
      </w:r>
      <w:r w:rsidRPr="00D22768">
        <w:rPr>
          <w:rFonts w:ascii="Times New Roman" w:hAnsi="Times New Roman" w:cs="Times New Roman"/>
          <w:sz w:val="24"/>
          <w:szCs w:val="24"/>
        </w:rPr>
        <w:lastRenderedPageBreak/>
        <w:t>databases, such as the Barcode of Life Da</w:t>
      </w:r>
      <w:r w:rsidR="00FA29FA">
        <w:rPr>
          <w:rFonts w:ascii="Times New Roman" w:hAnsi="Times New Roman" w:cs="Times New Roman"/>
          <w:sz w:val="24"/>
          <w:szCs w:val="24"/>
        </w:rPr>
        <w:t xml:space="preserve">ta system or Gene Bank. </w:t>
      </w:r>
      <w:r w:rsidRPr="00D22768">
        <w:rPr>
          <w:rFonts w:ascii="Times New Roman" w:hAnsi="Times New Roman" w:cs="Times New Roman"/>
          <w:sz w:val="24"/>
          <w:szCs w:val="24"/>
        </w:rPr>
        <w:t xml:space="preserve">These molecular approaches can act as ground truth data for training supervised ML models and verifying the results of computer </w:t>
      </w:r>
      <w:r w:rsidR="00A978E1">
        <w:rPr>
          <w:rFonts w:ascii="Times New Roman" w:hAnsi="Times New Roman" w:cs="Times New Roman"/>
          <w:sz w:val="24"/>
          <w:szCs w:val="24"/>
        </w:rPr>
        <w:t>vision systems (Ratnasingham &amp;</w:t>
      </w:r>
      <w:r w:rsidRPr="00D22768">
        <w:rPr>
          <w:rFonts w:ascii="Times New Roman" w:hAnsi="Times New Roman" w:cs="Times New Roman"/>
          <w:sz w:val="24"/>
          <w:szCs w:val="24"/>
        </w:rPr>
        <w:t xml:space="preserve"> Hebert, 2007). These hybrid systems are becoming increasingly important in biodiversity monitoring, pes</w:t>
      </w:r>
      <w:r w:rsidR="00FA29FA">
        <w:rPr>
          <w:rFonts w:ascii="Times New Roman" w:hAnsi="Times New Roman" w:cs="Times New Roman"/>
          <w:sz w:val="24"/>
          <w:szCs w:val="24"/>
        </w:rPr>
        <w:t>t surveillance and ecological studies</w:t>
      </w:r>
      <w:r w:rsidRPr="00D22768">
        <w:rPr>
          <w:rFonts w:ascii="Times New Roman" w:hAnsi="Times New Roman" w:cs="Times New Roman"/>
          <w:sz w:val="24"/>
          <w:szCs w:val="24"/>
        </w:rPr>
        <w:t>, where morphological</w:t>
      </w:r>
      <w:r w:rsidR="00FA29FA">
        <w:rPr>
          <w:rFonts w:ascii="Times New Roman" w:hAnsi="Times New Roman" w:cs="Times New Roman"/>
          <w:sz w:val="24"/>
          <w:szCs w:val="24"/>
        </w:rPr>
        <w:t xml:space="preserve"> similarities frequently occur.</w:t>
      </w:r>
      <w:r w:rsidR="00C72BB5">
        <w:rPr>
          <w:rFonts w:ascii="Times New Roman" w:hAnsi="Times New Roman" w:cs="Times New Roman"/>
          <w:sz w:val="24"/>
          <w:szCs w:val="24"/>
        </w:rPr>
        <w:t xml:space="preserve"> </w:t>
      </w:r>
      <w:r w:rsidRPr="00D22768">
        <w:rPr>
          <w:rFonts w:ascii="Times New Roman" w:hAnsi="Times New Roman" w:cs="Times New Roman"/>
          <w:sz w:val="24"/>
          <w:szCs w:val="24"/>
        </w:rPr>
        <w:t>DNA meta</w:t>
      </w:r>
      <w:r w:rsidR="00AA1CC7">
        <w:rPr>
          <w:rFonts w:ascii="Times New Roman" w:hAnsi="Times New Roman" w:cs="Times New Roman"/>
          <w:sz w:val="24"/>
          <w:szCs w:val="24"/>
        </w:rPr>
        <w:t>-</w:t>
      </w:r>
      <w:r w:rsidRPr="00D22768">
        <w:rPr>
          <w:rFonts w:ascii="Times New Roman" w:hAnsi="Times New Roman" w:cs="Times New Roman"/>
          <w:sz w:val="24"/>
          <w:szCs w:val="24"/>
        </w:rPr>
        <w:t xml:space="preserve">barcoding method can be directly applied to organismal samples using a storage medium or homogenized bulk sample of collected insects (Marquina </w:t>
      </w:r>
      <w:r w:rsidRPr="00AA1CC7">
        <w:rPr>
          <w:rFonts w:ascii="Times New Roman" w:hAnsi="Times New Roman" w:cs="Times New Roman"/>
          <w:i/>
          <w:sz w:val="24"/>
          <w:szCs w:val="24"/>
        </w:rPr>
        <w:t>et al.,</w:t>
      </w:r>
      <w:r w:rsidRPr="00D22768">
        <w:rPr>
          <w:rFonts w:ascii="Times New Roman" w:hAnsi="Times New Roman" w:cs="Times New Roman"/>
          <w:sz w:val="24"/>
          <w:szCs w:val="24"/>
        </w:rPr>
        <w:t xml:space="preserve"> 2019; Roslin </w:t>
      </w:r>
      <w:r w:rsidRPr="00AA1CC7">
        <w:rPr>
          <w:rFonts w:ascii="Times New Roman" w:hAnsi="Times New Roman" w:cs="Times New Roman"/>
          <w:i/>
          <w:sz w:val="24"/>
          <w:szCs w:val="24"/>
        </w:rPr>
        <w:t>et al.,</w:t>
      </w:r>
      <w:r w:rsidR="00AA1CC7">
        <w:rPr>
          <w:rFonts w:ascii="Times New Roman" w:hAnsi="Times New Roman" w:cs="Times New Roman"/>
          <w:sz w:val="24"/>
          <w:szCs w:val="24"/>
        </w:rPr>
        <w:t xml:space="preserve"> 2022). </w:t>
      </w:r>
      <w:r w:rsidRPr="00D22768">
        <w:rPr>
          <w:rFonts w:ascii="Times New Roman" w:hAnsi="Times New Roman" w:cs="Times New Roman"/>
          <w:sz w:val="24"/>
          <w:szCs w:val="24"/>
        </w:rPr>
        <w:t xml:space="preserve">Furthermore, species can be detected from DNA fragments in environmental samples, such </w:t>
      </w:r>
      <w:r w:rsidR="00C72BB5">
        <w:rPr>
          <w:rFonts w:ascii="Times New Roman" w:hAnsi="Times New Roman" w:cs="Times New Roman"/>
          <w:sz w:val="24"/>
          <w:szCs w:val="24"/>
        </w:rPr>
        <w:t>as those occurring in air, soil</w:t>
      </w:r>
      <w:r w:rsidRPr="00D22768">
        <w:rPr>
          <w:rFonts w:ascii="Times New Roman" w:hAnsi="Times New Roman" w:cs="Times New Roman"/>
          <w:sz w:val="24"/>
          <w:szCs w:val="24"/>
        </w:rPr>
        <w:t xml:space="preserve"> and water (Doi </w:t>
      </w:r>
      <w:r w:rsidRPr="00AA1CC7">
        <w:rPr>
          <w:rFonts w:ascii="Times New Roman" w:hAnsi="Times New Roman" w:cs="Times New Roman"/>
          <w:i/>
          <w:sz w:val="24"/>
          <w:szCs w:val="24"/>
        </w:rPr>
        <w:t>et al.,</w:t>
      </w:r>
      <w:r w:rsidRPr="00D22768">
        <w:rPr>
          <w:rFonts w:ascii="Times New Roman" w:hAnsi="Times New Roman" w:cs="Times New Roman"/>
          <w:sz w:val="24"/>
          <w:szCs w:val="24"/>
        </w:rPr>
        <w:t xml:space="preserve"> 2017; </w:t>
      </w:r>
      <w:r w:rsidR="00AA1CC7">
        <w:rPr>
          <w:rFonts w:ascii="Times New Roman" w:hAnsi="Times New Roman" w:cs="Times New Roman"/>
          <w:sz w:val="24"/>
          <w:szCs w:val="24"/>
        </w:rPr>
        <w:t xml:space="preserve">Roger </w:t>
      </w:r>
      <w:r w:rsidR="00AA1CC7" w:rsidRPr="00AA1CC7">
        <w:rPr>
          <w:rFonts w:ascii="Times New Roman" w:hAnsi="Times New Roman" w:cs="Times New Roman"/>
          <w:i/>
          <w:sz w:val="24"/>
          <w:szCs w:val="24"/>
        </w:rPr>
        <w:t>et al.,</w:t>
      </w:r>
      <w:r w:rsidR="00AA1CC7">
        <w:rPr>
          <w:rFonts w:ascii="Times New Roman" w:hAnsi="Times New Roman" w:cs="Times New Roman"/>
          <w:sz w:val="24"/>
          <w:szCs w:val="24"/>
        </w:rPr>
        <w:t xml:space="preserve"> 2022). </w:t>
      </w:r>
      <w:r w:rsidR="00342586">
        <w:rPr>
          <w:rFonts w:ascii="Times New Roman" w:hAnsi="Times New Roman" w:cs="Times New Roman"/>
          <w:sz w:val="24"/>
          <w:szCs w:val="24"/>
        </w:rPr>
        <w:t xml:space="preserve"> </w:t>
      </w:r>
    </w:p>
    <w:p w:rsidR="00C72BB5" w:rsidRDefault="00CA796F" w:rsidP="00E720F0">
      <w:pPr>
        <w:ind w:firstLine="0"/>
        <w:rPr>
          <w:rFonts w:ascii="Times New Roman" w:hAnsi="Times New Roman" w:cs="Times New Roman"/>
          <w:sz w:val="24"/>
          <w:szCs w:val="24"/>
        </w:rPr>
      </w:pPr>
      <w:r w:rsidRPr="00CA796F">
        <w:rPr>
          <w:rFonts w:ascii="Times New Roman" w:hAnsi="Times New Roman" w:cs="Times New Roman"/>
          <w:sz w:val="24"/>
          <w:szCs w:val="24"/>
        </w:rPr>
        <w:t>In environmental DNA (e-DNA method) method involves extracting insect DNA from environme</w:t>
      </w:r>
      <w:r w:rsidR="00C72BB5">
        <w:rPr>
          <w:rFonts w:ascii="Times New Roman" w:hAnsi="Times New Roman" w:cs="Times New Roman"/>
          <w:sz w:val="24"/>
          <w:szCs w:val="24"/>
        </w:rPr>
        <w:t>ntal samples, such as soil, air</w:t>
      </w:r>
      <w:r w:rsidRPr="00CA796F">
        <w:rPr>
          <w:rFonts w:ascii="Times New Roman" w:hAnsi="Times New Roman" w:cs="Times New Roman"/>
          <w:sz w:val="24"/>
          <w:szCs w:val="24"/>
        </w:rPr>
        <w:t xml:space="preserve"> and water, to complement sensor-based monitoring. Although e-DNA methods offer less temporal resolution, they expand taxonomic ranges and enable the detection of leas abundant or elusive species, making it a valuable ad</w:t>
      </w:r>
      <w:r>
        <w:rPr>
          <w:rFonts w:ascii="Times New Roman" w:hAnsi="Times New Roman" w:cs="Times New Roman"/>
          <w:sz w:val="24"/>
          <w:szCs w:val="24"/>
        </w:rPr>
        <w:t xml:space="preserve">dition to real-time monitoring. </w:t>
      </w:r>
      <w:r w:rsidRPr="00CA796F">
        <w:rPr>
          <w:rFonts w:ascii="Times New Roman" w:hAnsi="Times New Roman" w:cs="Times New Roman"/>
          <w:sz w:val="24"/>
          <w:szCs w:val="24"/>
        </w:rPr>
        <w:t>Interactions between insects and other species can be identified or assessed using samples collected from the guts, blood, or f</w:t>
      </w:r>
      <w:r w:rsidR="00C72BB5">
        <w:rPr>
          <w:rFonts w:ascii="Times New Roman" w:hAnsi="Times New Roman" w:cs="Times New Roman"/>
          <w:sz w:val="24"/>
          <w:szCs w:val="24"/>
        </w:rPr>
        <w:t>a</w:t>
      </w:r>
      <w:r w:rsidRPr="00CA796F">
        <w:rPr>
          <w:rFonts w:ascii="Times New Roman" w:hAnsi="Times New Roman" w:cs="Times New Roman"/>
          <w:sz w:val="24"/>
          <w:szCs w:val="24"/>
        </w:rPr>
        <w:t xml:space="preserve">ecal matter of animals (Clare </w:t>
      </w:r>
      <w:r w:rsidRPr="00C72BB5">
        <w:rPr>
          <w:rFonts w:ascii="Times New Roman" w:hAnsi="Times New Roman" w:cs="Times New Roman"/>
          <w:i/>
          <w:sz w:val="24"/>
          <w:szCs w:val="24"/>
        </w:rPr>
        <w:t>et al.,</w:t>
      </w:r>
      <w:r w:rsidRPr="00CA796F">
        <w:rPr>
          <w:rFonts w:ascii="Times New Roman" w:hAnsi="Times New Roman" w:cs="Times New Roman"/>
          <w:sz w:val="24"/>
          <w:szCs w:val="24"/>
        </w:rPr>
        <w:t xml:space="preserve"> 2019). </w:t>
      </w:r>
    </w:p>
    <w:p w:rsidR="00D22768" w:rsidRDefault="00CA796F" w:rsidP="00E720F0">
      <w:pPr>
        <w:ind w:firstLine="0"/>
        <w:rPr>
          <w:rFonts w:ascii="Times New Roman" w:hAnsi="Times New Roman" w:cs="Times New Roman"/>
          <w:sz w:val="24"/>
          <w:szCs w:val="24"/>
        </w:rPr>
      </w:pPr>
      <w:r w:rsidRPr="00CA796F">
        <w:rPr>
          <w:rFonts w:ascii="Times New Roman" w:hAnsi="Times New Roman" w:cs="Times New Roman"/>
          <w:sz w:val="24"/>
          <w:szCs w:val="24"/>
        </w:rPr>
        <w:t>Recently, e-RNA technology has been implemented along with DNA meta-barcoding, which helps differentiate between living and dead organisms (Cristescu, 2019). This is because RNA is found only in metabolically active cells, whereas DNA can originate from the remains of dead orga</w:t>
      </w:r>
      <w:r w:rsidR="004152B0">
        <w:rPr>
          <w:rFonts w:ascii="Times New Roman" w:hAnsi="Times New Roman" w:cs="Times New Roman"/>
          <w:sz w:val="24"/>
          <w:szCs w:val="24"/>
        </w:rPr>
        <w:t>nisms (V</w:t>
      </w:r>
      <w:r>
        <w:rPr>
          <w:rFonts w:ascii="Times New Roman" w:hAnsi="Times New Roman" w:cs="Times New Roman"/>
          <w:sz w:val="24"/>
          <w:szCs w:val="24"/>
        </w:rPr>
        <w:t xml:space="preserve">an Klink </w:t>
      </w:r>
      <w:r w:rsidRPr="004152B0">
        <w:rPr>
          <w:rFonts w:ascii="Times New Roman" w:hAnsi="Times New Roman" w:cs="Times New Roman"/>
          <w:i/>
          <w:sz w:val="24"/>
          <w:szCs w:val="24"/>
        </w:rPr>
        <w:t>et al.,</w:t>
      </w:r>
      <w:r>
        <w:rPr>
          <w:rFonts w:ascii="Times New Roman" w:hAnsi="Times New Roman" w:cs="Times New Roman"/>
          <w:sz w:val="24"/>
          <w:szCs w:val="24"/>
        </w:rPr>
        <w:t xml:space="preserve"> 2021). </w:t>
      </w:r>
      <w:r w:rsidRPr="00CA796F">
        <w:rPr>
          <w:rFonts w:ascii="Times New Roman" w:hAnsi="Times New Roman" w:cs="Times New Roman"/>
          <w:sz w:val="24"/>
          <w:szCs w:val="24"/>
        </w:rPr>
        <w:t xml:space="preserve">AI-driven traps or monitoring systems can be periodically verified using DNA tools. Specimens identified by an automated system can be gathered and barcoded to verify the presence or absence of target species, particularly invasive or pest management. This approach also aids in the identification of new or unclassified taxa that might be overlooked by purely visual models (Packer </w:t>
      </w:r>
      <w:r w:rsidRPr="004152B0">
        <w:rPr>
          <w:rFonts w:ascii="Times New Roman" w:hAnsi="Times New Roman" w:cs="Times New Roman"/>
          <w:i/>
          <w:sz w:val="24"/>
          <w:szCs w:val="24"/>
        </w:rPr>
        <w:t>et al.,</w:t>
      </w:r>
      <w:r w:rsidRPr="00CA796F">
        <w:rPr>
          <w:rFonts w:ascii="Times New Roman" w:hAnsi="Times New Roman" w:cs="Times New Roman"/>
          <w:sz w:val="24"/>
          <w:szCs w:val="24"/>
        </w:rPr>
        <w:t xml:space="preserve"> 2009).  </w:t>
      </w:r>
    </w:p>
    <w:p w:rsidR="0011396E" w:rsidRPr="00673AAF" w:rsidRDefault="0011396E" w:rsidP="00E720F0">
      <w:pPr>
        <w:ind w:firstLine="0"/>
        <w:rPr>
          <w:rFonts w:ascii="Times New Roman" w:hAnsi="Times New Roman" w:cs="Times New Roman"/>
          <w:b/>
          <w:sz w:val="24"/>
          <w:szCs w:val="24"/>
          <w:lang w:val="en-US"/>
        </w:rPr>
      </w:pPr>
      <w:r w:rsidRPr="00673AAF">
        <w:rPr>
          <w:rFonts w:ascii="Times New Roman" w:hAnsi="Times New Roman" w:cs="Times New Roman"/>
          <w:b/>
          <w:sz w:val="24"/>
          <w:szCs w:val="24"/>
          <w:lang w:val="en-US"/>
        </w:rPr>
        <w:t>I</w:t>
      </w:r>
      <w:r w:rsidR="00EE76D0" w:rsidRPr="00673AAF">
        <w:rPr>
          <w:rFonts w:ascii="Times New Roman" w:hAnsi="Times New Roman" w:cs="Times New Roman"/>
          <w:b/>
          <w:sz w:val="24"/>
          <w:szCs w:val="24"/>
          <w:lang w:val="en-US"/>
        </w:rPr>
        <w:t>I</w:t>
      </w:r>
      <w:r w:rsidRPr="00673AAF">
        <w:rPr>
          <w:rFonts w:ascii="Times New Roman" w:hAnsi="Times New Roman" w:cs="Times New Roman"/>
          <w:b/>
          <w:sz w:val="24"/>
          <w:szCs w:val="24"/>
          <w:lang w:val="en-US"/>
        </w:rPr>
        <w:t xml:space="preserve">. </w:t>
      </w:r>
      <w:r w:rsidR="00253A7F">
        <w:rPr>
          <w:rFonts w:ascii="Times New Roman" w:hAnsi="Times New Roman" w:cs="Times New Roman"/>
          <w:b/>
          <w:sz w:val="24"/>
          <w:szCs w:val="24"/>
          <w:lang w:val="en-US"/>
        </w:rPr>
        <w:t>Image Processing S</w:t>
      </w:r>
      <w:r w:rsidR="00F86D18" w:rsidRPr="00673AAF">
        <w:rPr>
          <w:rFonts w:ascii="Times New Roman" w:hAnsi="Times New Roman" w:cs="Times New Roman"/>
          <w:b/>
          <w:sz w:val="24"/>
          <w:szCs w:val="24"/>
          <w:lang w:val="en-US"/>
        </w:rPr>
        <w:t>ystem</w:t>
      </w:r>
      <w:r w:rsidR="00290A03" w:rsidRPr="00673AAF">
        <w:rPr>
          <w:rFonts w:ascii="Times New Roman" w:hAnsi="Times New Roman" w:cs="Times New Roman"/>
          <w:b/>
          <w:sz w:val="24"/>
          <w:szCs w:val="24"/>
          <w:lang w:val="en-US"/>
        </w:rPr>
        <w:t xml:space="preserve"> (IPS)</w:t>
      </w:r>
      <w:r w:rsidR="00F86D18" w:rsidRPr="00673AAF">
        <w:rPr>
          <w:rFonts w:ascii="Times New Roman" w:hAnsi="Times New Roman" w:cs="Times New Roman"/>
          <w:b/>
          <w:sz w:val="24"/>
          <w:szCs w:val="24"/>
          <w:lang w:val="en-US"/>
        </w:rPr>
        <w:t xml:space="preserve"> or </w:t>
      </w:r>
      <w:r w:rsidRPr="00673AAF">
        <w:rPr>
          <w:rFonts w:ascii="Times New Roman" w:hAnsi="Times New Roman" w:cs="Times New Roman"/>
          <w:b/>
          <w:sz w:val="24"/>
          <w:szCs w:val="24"/>
          <w:lang w:val="en-US"/>
        </w:rPr>
        <w:t>Computer vision</w:t>
      </w:r>
      <w:r w:rsidR="00290A03" w:rsidRPr="00673AAF">
        <w:rPr>
          <w:rFonts w:ascii="Times New Roman" w:hAnsi="Times New Roman" w:cs="Times New Roman"/>
          <w:b/>
          <w:sz w:val="24"/>
          <w:szCs w:val="24"/>
          <w:lang w:val="en-US"/>
        </w:rPr>
        <w:t xml:space="preserve"> (CV)</w:t>
      </w:r>
      <w:r w:rsidRPr="00673AAF">
        <w:rPr>
          <w:rFonts w:ascii="Times New Roman" w:hAnsi="Times New Roman" w:cs="Times New Roman"/>
          <w:b/>
          <w:sz w:val="24"/>
          <w:szCs w:val="24"/>
          <w:lang w:val="en-US"/>
        </w:rPr>
        <w:t xml:space="preserve">: </w:t>
      </w:r>
    </w:p>
    <w:p w:rsidR="0089547F" w:rsidRDefault="00253A7F" w:rsidP="00C81742">
      <w:pPr>
        <w:ind w:firstLine="0"/>
        <w:rPr>
          <w:rFonts w:ascii="Times New Roman" w:hAnsi="Times New Roman" w:cs="Times New Roman"/>
          <w:sz w:val="24"/>
          <w:szCs w:val="24"/>
        </w:rPr>
      </w:pPr>
      <w:r>
        <w:rPr>
          <w:rFonts w:ascii="Times New Roman" w:hAnsi="Times New Roman" w:cs="Times New Roman"/>
          <w:sz w:val="24"/>
          <w:szCs w:val="24"/>
        </w:rPr>
        <w:t>Image Processing S</w:t>
      </w:r>
      <w:r w:rsidR="00673AAF" w:rsidRPr="00673AAF">
        <w:rPr>
          <w:rFonts w:ascii="Times New Roman" w:hAnsi="Times New Roman" w:cs="Times New Roman"/>
          <w:sz w:val="24"/>
          <w:szCs w:val="24"/>
        </w:rPr>
        <w:t>ystem</w:t>
      </w:r>
      <w:r w:rsidR="00B90E23">
        <w:rPr>
          <w:rFonts w:ascii="Times New Roman" w:hAnsi="Times New Roman" w:cs="Times New Roman"/>
          <w:sz w:val="24"/>
          <w:szCs w:val="24"/>
        </w:rPr>
        <w:t xml:space="preserve"> (IPS)</w:t>
      </w:r>
      <w:r w:rsidR="00673AAF" w:rsidRPr="00673AAF">
        <w:rPr>
          <w:rFonts w:ascii="Times New Roman" w:hAnsi="Times New Roman" w:cs="Times New Roman"/>
          <w:sz w:val="24"/>
          <w:szCs w:val="24"/>
        </w:rPr>
        <w:t xml:space="preserve"> or Computer vision (</w:t>
      </w:r>
      <w:r w:rsidR="00B90E23">
        <w:rPr>
          <w:rFonts w:ascii="Times New Roman" w:hAnsi="Times New Roman" w:cs="Times New Roman"/>
          <w:sz w:val="24"/>
          <w:szCs w:val="24"/>
        </w:rPr>
        <w:t>CV)</w:t>
      </w:r>
      <w:r w:rsidR="00673AAF" w:rsidRPr="00673AAF">
        <w:rPr>
          <w:rFonts w:ascii="Times New Roman" w:hAnsi="Times New Roman" w:cs="Times New Roman"/>
          <w:sz w:val="24"/>
          <w:szCs w:val="24"/>
        </w:rPr>
        <w:t xml:space="preserve"> is a branch of computer science, focuses on creating algorithms to extract data </w:t>
      </w:r>
      <w:r w:rsidR="00F447B3">
        <w:rPr>
          <w:rFonts w:ascii="Times New Roman" w:hAnsi="Times New Roman" w:cs="Times New Roman"/>
          <w:sz w:val="24"/>
          <w:szCs w:val="24"/>
        </w:rPr>
        <w:t>from digital image and videos (V</w:t>
      </w:r>
      <w:r w:rsidR="00673AAF" w:rsidRPr="00673AAF">
        <w:rPr>
          <w:rFonts w:ascii="Times New Roman" w:hAnsi="Times New Roman" w:cs="Times New Roman"/>
          <w:sz w:val="24"/>
          <w:szCs w:val="24"/>
        </w:rPr>
        <w:t xml:space="preserve">an Klink </w:t>
      </w:r>
      <w:r w:rsidR="00673AAF" w:rsidRPr="00B90E23">
        <w:rPr>
          <w:rFonts w:ascii="Times New Roman" w:hAnsi="Times New Roman" w:cs="Times New Roman"/>
          <w:i/>
          <w:sz w:val="24"/>
          <w:szCs w:val="24"/>
        </w:rPr>
        <w:t>et al.,</w:t>
      </w:r>
      <w:r w:rsidR="00673AAF" w:rsidRPr="00673AAF">
        <w:rPr>
          <w:rFonts w:ascii="Times New Roman" w:hAnsi="Times New Roman" w:cs="Times New Roman"/>
          <w:sz w:val="24"/>
          <w:szCs w:val="24"/>
        </w:rPr>
        <w:t xml:space="preserve"> 2022). In the field of ecology, computer vision technology is utilized to automatically collect observations and identify species. For instance, cameras directly capture images  from direct natural habitats (Bjerge </w:t>
      </w:r>
      <w:r w:rsidR="00673AAF" w:rsidRPr="00B90E23">
        <w:rPr>
          <w:rFonts w:ascii="Times New Roman" w:hAnsi="Times New Roman" w:cs="Times New Roman"/>
          <w:i/>
          <w:sz w:val="24"/>
          <w:szCs w:val="24"/>
        </w:rPr>
        <w:t>et al.,</w:t>
      </w:r>
      <w:r w:rsidR="00673AAF" w:rsidRPr="00673AAF">
        <w:rPr>
          <w:rFonts w:ascii="Times New Roman" w:hAnsi="Times New Roman" w:cs="Times New Roman"/>
          <w:sz w:val="24"/>
          <w:szCs w:val="24"/>
        </w:rPr>
        <w:t xml:space="preserve"> 2022) or at screens set up in natural environments, as well as frequently used alongside traps such as light traps (Hogeweg </w:t>
      </w:r>
      <w:r w:rsidR="00673AAF" w:rsidRPr="00B90E23">
        <w:rPr>
          <w:rFonts w:ascii="Times New Roman" w:hAnsi="Times New Roman" w:cs="Times New Roman"/>
          <w:i/>
          <w:sz w:val="24"/>
          <w:szCs w:val="24"/>
        </w:rPr>
        <w:t>et al.,</w:t>
      </w:r>
      <w:r w:rsidR="00673AAF" w:rsidRPr="00673AAF">
        <w:rPr>
          <w:rFonts w:ascii="Times New Roman" w:hAnsi="Times New Roman" w:cs="Times New Roman"/>
          <w:sz w:val="24"/>
          <w:szCs w:val="24"/>
        </w:rPr>
        <w:t xml:space="preserve"> 2019), sticky traps (Gerovichev </w:t>
      </w:r>
      <w:r w:rsidR="00673AAF" w:rsidRPr="00B90E23">
        <w:rPr>
          <w:rFonts w:ascii="Times New Roman" w:hAnsi="Times New Roman" w:cs="Times New Roman"/>
          <w:i/>
          <w:sz w:val="24"/>
          <w:szCs w:val="24"/>
        </w:rPr>
        <w:t>et al.,</w:t>
      </w:r>
      <w:r w:rsidR="00673AAF" w:rsidRPr="00673AAF">
        <w:rPr>
          <w:rFonts w:ascii="Times New Roman" w:hAnsi="Times New Roman" w:cs="Times New Roman"/>
          <w:sz w:val="24"/>
          <w:szCs w:val="24"/>
        </w:rPr>
        <w:t xml:space="preserve"> 2021), or pheromone traps (Yalcin, 2015) to enhance detection rates. Moreover, computer vision techniques have been used to digitize extensive museum </w:t>
      </w:r>
      <w:r w:rsidR="00673AAF" w:rsidRPr="00673AAF">
        <w:rPr>
          <w:rFonts w:ascii="Times New Roman" w:hAnsi="Times New Roman" w:cs="Times New Roman"/>
          <w:sz w:val="24"/>
          <w:szCs w:val="24"/>
        </w:rPr>
        <w:lastRenderedPageBreak/>
        <w:t xml:space="preserve">specimen collections to activate previous occurrences or records (Carranza-Rojas </w:t>
      </w:r>
      <w:r w:rsidR="00673AAF" w:rsidRPr="00B90E23">
        <w:rPr>
          <w:rFonts w:ascii="Times New Roman" w:hAnsi="Times New Roman" w:cs="Times New Roman"/>
          <w:i/>
          <w:sz w:val="24"/>
          <w:szCs w:val="24"/>
        </w:rPr>
        <w:t>et al.,</w:t>
      </w:r>
      <w:r w:rsidR="00673AAF" w:rsidRPr="00673AAF">
        <w:rPr>
          <w:rFonts w:ascii="Times New Roman" w:hAnsi="Times New Roman" w:cs="Times New Roman"/>
          <w:sz w:val="24"/>
          <w:szCs w:val="24"/>
        </w:rPr>
        <w:t xml:space="preserve"> 2017; Wilson </w:t>
      </w:r>
      <w:r w:rsidR="00673AAF" w:rsidRPr="00B90E23">
        <w:rPr>
          <w:rFonts w:ascii="Times New Roman" w:hAnsi="Times New Roman" w:cs="Times New Roman"/>
          <w:i/>
          <w:sz w:val="24"/>
          <w:szCs w:val="24"/>
        </w:rPr>
        <w:t>et al.,</w:t>
      </w:r>
      <w:r w:rsidR="007D2C39">
        <w:rPr>
          <w:rFonts w:ascii="Times New Roman" w:hAnsi="Times New Roman" w:cs="Times New Roman"/>
          <w:sz w:val="24"/>
          <w:szCs w:val="24"/>
        </w:rPr>
        <w:t xml:space="preserve"> 2023</w:t>
      </w:r>
      <w:r w:rsidR="00673AAF" w:rsidRPr="00673AAF">
        <w:rPr>
          <w:rFonts w:ascii="Times New Roman" w:hAnsi="Times New Roman" w:cs="Times New Roman"/>
          <w:sz w:val="24"/>
          <w:szCs w:val="24"/>
        </w:rPr>
        <w:t xml:space="preserve">). </w:t>
      </w:r>
      <w:r w:rsidR="00C81742" w:rsidRPr="00C81742">
        <w:rPr>
          <w:rFonts w:ascii="Times New Roman" w:hAnsi="Times New Roman" w:cs="Times New Roman"/>
          <w:sz w:val="24"/>
          <w:szCs w:val="24"/>
        </w:rPr>
        <w:t xml:space="preserve">Nguyen </w:t>
      </w:r>
      <w:r w:rsidR="00C81742" w:rsidRPr="00C81742">
        <w:rPr>
          <w:rFonts w:ascii="Times New Roman" w:hAnsi="Times New Roman" w:cs="Times New Roman"/>
          <w:i/>
          <w:sz w:val="24"/>
          <w:szCs w:val="24"/>
        </w:rPr>
        <w:t>et al.</w:t>
      </w:r>
      <w:r w:rsidR="00443B57">
        <w:rPr>
          <w:rFonts w:ascii="Times New Roman" w:hAnsi="Times New Roman" w:cs="Times New Roman"/>
          <w:sz w:val="24"/>
          <w:szCs w:val="24"/>
        </w:rPr>
        <w:t xml:space="preserve"> (2014</w:t>
      </w:r>
      <w:r w:rsidR="00C81742" w:rsidRPr="00C81742">
        <w:rPr>
          <w:rFonts w:ascii="Times New Roman" w:hAnsi="Times New Roman" w:cs="Times New Roman"/>
          <w:sz w:val="24"/>
          <w:szCs w:val="24"/>
        </w:rPr>
        <w:t>) described imaging system designed to create digital 3-D model of insect species. These digital models are easily shareable and storable, potentially minimizing the necessity for shipping specimens among taxonomists and enhancing the accessibility o</w:t>
      </w:r>
      <w:r w:rsidR="0089547F">
        <w:rPr>
          <w:rFonts w:ascii="Times New Roman" w:hAnsi="Times New Roman" w:cs="Times New Roman"/>
          <w:sz w:val="24"/>
          <w:szCs w:val="24"/>
        </w:rPr>
        <w:t xml:space="preserve">f insect reference collections. </w:t>
      </w:r>
      <w:r w:rsidR="00C81742" w:rsidRPr="00C81742">
        <w:rPr>
          <w:rFonts w:ascii="Times New Roman" w:hAnsi="Times New Roman" w:cs="Times New Roman"/>
          <w:sz w:val="24"/>
          <w:szCs w:val="24"/>
        </w:rPr>
        <w:t xml:space="preserve">Various reflectance-based spectroscopy techniques have enabled the classification of different types of insects, such as stored-grain pest species (Singh </w:t>
      </w:r>
      <w:r w:rsidR="00C81742" w:rsidRPr="0089547F">
        <w:rPr>
          <w:rFonts w:ascii="Times New Roman" w:hAnsi="Times New Roman" w:cs="Times New Roman"/>
          <w:i/>
          <w:sz w:val="24"/>
          <w:szCs w:val="24"/>
        </w:rPr>
        <w:t>et al.,</w:t>
      </w:r>
      <w:r w:rsidR="00C81742" w:rsidRPr="00C81742">
        <w:rPr>
          <w:rFonts w:ascii="Times New Roman" w:hAnsi="Times New Roman" w:cs="Times New Roman"/>
          <w:sz w:val="24"/>
          <w:szCs w:val="24"/>
        </w:rPr>
        <w:t xml:space="preserve"> 2010), fruit flies (</w:t>
      </w:r>
      <w:r w:rsidR="00C81742" w:rsidRPr="00C81742">
        <w:rPr>
          <w:rFonts w:ascii="Times New Roman" w:hAnsi="Times New Roman" w:cs="Times New Roman"/>
          <w:i/>
          <w:sz w:val="24"/>
          <w:szCs w:val="24"/>
        </w:rPr>
        <w:t>Drosophila melanogaster</w:t>
      </w:r>
      <w:r w:rsidR="00C81742" w:rsidRPr="00C81742">
        <w:rPr>
          <w:rFonts w:ascii="Times New Roman" w:hAnsi="Times New Roman" w:cs="Times New Roman"/>
          <w:sz w:val="24"/>
          <w:szCs w:val="24"/>
        </w:rPr>
        <w:t xml:space="preserve"> and </w:t>
      </w:r>
      <w:r w:rsidR="00C81742" w:rsidRPr="00C81742">
        <w:rPr>
          <w:rFonts w:ascii="Times New Roman" w:hAnsi="Times New Roman" w:cs="Times New Roman"/>
          <w:i/>
          <w:sz w:val="24"/>
          <w:szCs w:val="24"/>
        </w:rPr>
        <w:t>Drosophila simulans</w:t>
      </w:r>
      <w:r w:rsidR="00C81742" w:rsidRPr="00C81742">
        <w:rPr>
          <w:rFonts w:ascii="Times New Roman" w:hAnsi="Times New Roman" w:cs="Times New Roman"/>
          <w:sz w:val="24"/>
          <w:szCs w:val="24"/>
        </w:rPr>
        <w:t>)</w:t>
      </w:r>
      <w:r w:rsidR="00C81742">
        <w:rPr>
          <w:rFonts w:ascii="Times New Roman" w:hAnsi="Times New Roman" w:cs="Times New Roman"/>
          <w:sz w:val="24"/>
          <w:szCs w:val="24"/>
        </w:rPr>
        <w:t xml:space="preserve"> (</w:t>
      </w:r>
      <w:r w:rsidR="00C81742" w:rsidRPr="00C81742">
        <w:rPr>
          <w:rFonts w:ascii="Times New Roman" w:hAnsi="Times New Roman" w:cs="Times New Roman"/>
          <w:sz w:val="24"/>
          <w:szCs w:val="24"/>
        </w:rPr>
        <w:t xml:space="preserve">Aw </w:t>
      </w:r>
      <w:r w:rsidR="00C81742" w:rsidRPr="00C81742">
        <w:rPr>
          <w:rFonts w:ascii="Times New Roman" w:hAnsi="Times New Roman" w:cs="Times New Roman"/>
          <w:i/>
          <w:sz w:val="24"/>
          <w:szCs w:val="24"/>
        </w:rPr>
        <w:t>et al.,</w:t>
      </w:r>
      <w:r w:rsidR="00C81742" w:rsidRPr="00C81742">
        <w:rPr>
          <w:rFonts w:ascii="Times New Roman" w:hAnsi="Times New Roman" w:cs="Times New Roman"/>
          <w:sz w:val="24"/>
          <w:szCs w:val="24"/>
        </w:rPr>
        <w:t xml:space="preserve"> 2012), tobacco budworm (</w:t>
      </w:r>
      <w:r w:rsidR="00C81742" w:rsidRPr="00C81742">
        <w:rPr>
          <w:rFonts w:ascii="Times New Roman" w:hAnsi="Times New Roman" w:cs="Times New Roman"/>
          <w:i/>
          <w:sz w:val="24"/>
          <w:szCs w:val="24"/>
        </w:rPr>
        <w:t>Heliothis virescens</w:t>
      </w:r>
      <w:r w:rsidR="0089547F">
        <w:rPr>
          <w:rFonts w:ascii="Times New Roman" w:hAnsi="Times New Roman" w:cs="Times New Roman"/>
          <w:sz w:val="24"/>
          <w:szCs w:val="24"/>
        </w:rPr>
        <w:t>)</w:t>
      </w:r>
      <w:r w:rsidR="00C81742" w:rsidRPr="00C81742">
        <w:rPr>
          <w:rFonts w:ascii="Times New Roman" w:hAnsi="Times New Roman" w:cs="Times New Roman"/>
          <w:sz w:val="24"/>
          <w:szCs w:val="24"/>
        </w:rPr>
        <w:t xml:space="preserve"> and corn earworm (</w:t>
      </w:r>
      <w:r w:rsidR="00C81742" w:rsidRPr="00C81742">
        <w:rPr>
          <w:rFonts w:ascii="Times New Roman" w:hAnsi="Times New Roman" w:cs="Times New Roman"/>
          <w:i/>
          <w:sz w:val="24"/>
          <w:szCs w:val="24"/>
        </w:rPr>
        <w:t>Helicoverpa zea</w:t>
      </w:r>
      <w:r w:rsidR="00C81742" w:rsidRPr="00C81742">
        <w:rPr>
          <w:rFonts w:ascii="Times New Roman" w:hAnsi="Times New Roman" w:cs="Times New Roman"/>
          <w:sz w:val="24"/>
          <w:szCs w:val="24"/>
        </w:rPr>
        <w:t xml:space="preserve">) (Jia </w:t>
      </w:r>
      <w:r w:rsidR="00C81742" w:rsidRPr="00C81742">
        <w:rPr>
          <w:rFonts w:ascii="Times New Roman" w:hAnsi="Times New Roman" w:cs="Times New Roman"/>
          <w:i/>
          <w:sz w:val="24"/>
          <w:szCs w:val="24"/>
        </w:rPr>
        <w:t>et al.,</w:t>
      </w:r>
      <w:r w:rsidR="00C81742">
        <w:rPr>
          <w:rFonts w:ascii="Times New Roman" w:hAnsi="Times New Roman" w:cs="Times New Roman"/>
          <w:sz w:val="24"/>
          <w:szCs w:val="24"/>
        </w:rPr>
        <w:t xml:space="preserve"> 2007).</w:t>
      </w:r>
      <w:r w:rsidR="00E8407A">
        <w:rPr>
          <w:rFonts w:ascii="Times New Roman" w:hAnsi="Times New Roman" w:cs="Times New Roman"/>
          <w:sz w:val="24"/>
          <w:szCs w:val="24"/>
        </w:rPr>
        <w:t xml:space="preserve"> </w:t>
      </w:r>
    </w:p>
    <w:p w:rsidR="00C81742" w:rsidRDefault="00C81742" w:rsidP="00C81742">
      <w:pPr>
        <w:ind w:firstLine="0"/>
        <w:rPr>
          <w:rFonts w:ascii="Times New Roman" w:hAnsi="Times New Roman" w:cs="Times New Roman"/>
          <w:sz w:val="24"/>
          <w:szCs w:val="24"/>
        </w:rPr>
      </w:pPr>
      <w:r w:rsidRPr="00C81742">
        <w:rPr>
          <w:rFonts w:ascii="Times New Roman" w:hAnsi="Times New Roman" w:cs="Times New Roman"/>
          <w:sz w:val="24"/>
          <w:szCs w:val="24"/>
        </w:rPr>
        <w:t xml:space="preserve">Klarica </w:t>
      </w:r>
      <w:r w:rsidRPr="00C81742">
        <w:rPr>
          <w:rFonts w:ascii="Times New Roman" w:hAnsi="Times New Roman" w:cs="Times New Roman"/>
          <w:i/>
          <w:sz w:val="24"/>
          <w:szCs w:val="24"/>
        </w:rPr>
        <w:t>et al.</w:t>
      </w:r>
      <w:r>
        <w:rPr>
          <w:rFonts w:ascii="Times New Roman" w:hAnsi="Times New Roman" w:cs="Times New Roman"/>
          <w:sz w:val="24"/>
          <w:szCs w:val="24"/>
        </w:rPr>
        <w:t>,</w:t>
      </w:r>
      <w:r w:rsidRPr="00C81742">
        <w:rPr>
          <w:rFonts w:ascii="Times New Roman" w:hAnsi="Times New Roman" w:cs="Times New Roman"/>
          <w:sz w:val="24"/>
          <w:szCs w:val="24"/>
        </w:rPr>
        <w:t xml:space="preserve"> (2011) utilized diffusion spectroscopy to differentiate between cryptic ant species (</w:t>
      </w:r>
      <w:r w:rsidRPr="00E8407A">
        <w:rPr>
          <w:rFonts w:ascii="Times New Roman" w:hAnsi="Times New Roman" w:cs="Times New Roman"/>
          <w:i/>
          <w:sz w:val="24"/>
          <w:szCs w:val="24"/>
        </w:rPr>
        <w:t>Tetramorium caespitum</w:t>
      </w:r>
      <w:r w:rsidRPr="00C81742">
        <w:rPr>
          <w:rFonts w:ascii="Times New Roman" w:hAnsi="Times New Roman" w:cs="Times New Roman"/>
          <w:sz w:val="24"/>
          <w:szCs w:val="24"/>
        </w:rPr>
        <w:t xml:space="preserve"> and </w:t>
      </w:r>
      <w:r w:rsidRPr="00E8407A">
        <w:rPr>
          <w:rFonts w:ascii="Times New Roman" w:hAnsi="Times New Roman" w:cs="Times New Roman"/>
          <w:i/>
          <w:sz w:val="24"/>
          <w:szCs w:val="24"/>
        </w:rPr>
        <w:t>T. impurum</w:t>
      </w:r>
      <w:r w:rsidRPr="00C81742">
        <w:rPr>
          <w:rFonts w:ascii="Times New Roman" w:hAnsi="Times New Roman" w:cs="Times New Roman"/>
          <w:sz w:val="24"/>
          <w:szCs w:val="24"/>
        </w:rPr>
        <w:t xml:space="preserve">). Nansen </w:t>
      </w:r>
      <w:r w:rsidRPr="00E8407A">
        <w:rPr>
          <w:rFonts w:ascii="Times New Roman" w:hAnsi="Times New Roman" w:cs="Times New Roman"/>
          <w:i/>
          <w:sz w:val="24"/>
          <w:szCs w:val="24"/>
        </w:rPr>
        <w:t>et al.</w:t>
      </w:r>
      <w:r w:rsidRPr="00C81742">
        <w:rPr>
          <w:rFonts w:ascii="Times New Roman" w:hAnsi="Times New Roman" w:cs="Times New Roman"/>
          <w:sz w:val="24"/>
          <w:szCs w:val="24"/>
        </w:rPr>
        <w:t xml:space="preserve"> (2011) examined that three species of small juvenile egg parasitoids (</w:t>
      </w:r>
      <w:r w:rsidRPr="00E8407A">
        <w:rPr>
          <w:rFonts w:ascii="Times New Roman" w:hAnsi="Times New Roman" w:cs="Times New Roman"/>
          <w:i/>
          <w:sz w:val="24"/>
          <w:szCs w:val="24"/>
        </w:rPr>
        <w:t>Trichogramma spp</w:t>
      </w:r>
      <w:r w:rsidRPr="00C81742">
        <w:rPr>
          <w:rFonts w:ascii="Times New Roman" w:hAnsi="Times New Roman" w:cs="Times New Roman"/>
          <w:sz w:val="24"/>
          <w:szCs w:val="24"/>
        </w:rPr>
        <w:t>.</w:t>
      </w:r>
      <w:r w:rsidR="00E8407A">
        <w:rPr>
          <w:rFonts w:ascii="Times New Roman" w:hAnsi="Times New Roman" w:cs="Times New Roman"/>
          <w:sz w:val="24"/>
          <w:szCs w:val="24"/>
        </w:rPr>
        <w:t>,</w:t>
      </w:r>
      <w:r w:rsidRPr="00C81742">
        <w:rPr>
          <w:rFonts w:ascii="Times New Roman" w:hAnsi="Times New Roman" w:cs="Times New Roman"/>
          <w:sz w:val="24"/>
          <w:szCs w:val="24"/>
        </w:rPr>
        <w:t xml:space="preserve">) developing inside moth host eggs could be precisely identified based on the reflectance profiles obtained from the host eggs. Zschokke (2002) examined the reflectance of 21 spider species and their webs using two types of radiometric energy sources (UV and white light), and proposed that the reflectance characteristics of species-specific web structures (stabilimenta) are likely linked to predator </w:t>
      </w:r>
      <w:r w:rsidR="00E8407A" w:rsidRPr="00C81742">
        <w:rPr>
          <w:rFonts w:ascii="Times New Roman" w:hAnsi="Times New Roman" w:cs="Times New Roman"/>
          <w:sz w:val="24"/>
          <w:szCs w:val="24"/>
        </w:rPr>
        <w:t>defence</w:t>
      </w:r>
      <w:r w:rsidRPr="00C81742">
        <w:rPr>
          <w:rFonts w:ascii="Times New Roman" w:hAnsi="Times New Roman" w:cs="Times New Roman"/>
          <w:sz w:val="24"/>
          <w:szCs w:val="24"/>
        </w:rPr>
        <w:t xml:space="preserve">. </w:t>
      </w:r>
      <w:r w:rsidR="00E8407A">
        <w:rPr>
          <w:rFonts w:ascii="Times New Roman" w:hAnsi="Times New Roman" w:cs="Times New Roman"/>
          <w:sz w:val="24"/>
          <w:szCs w:val="24"/>
        </w:rPr>
        <w:t>Furthermore, studies</w:t>
      </w:r>
      <w:r w:rsidR="00E8407A" w:rsidRPr="00C81742">
        <w:rPr>
          <w:rFonts w:ascii="Times New Roman" w:hAnsi="Times New Roman" w:cs="Times New Roman"/>
          <w:sz w:val="24"/>
          <w:szCs w:val="24"/>
        </w:rPr>
        <w:t xml:space="preserve"> have</w:t>
      </w:r>
      <w:r w:rsidRPr="00C81742">
        <w:rPr>
          <w:rFonts w:ascii="Times New Roman" w:hAnsi="Times New Roman" w:cs="Times New Roman"/>
          <w:sz w:val="24"/>
          <w:szCs w:val="24"/>
        </w:rPr>
        <w:t xml:space="preserve"> been conducted on the application of reflectance profiling in taxonomic studies of fossil insects (Mietchen </w:t>
      </w:r>
      <w:r w:rsidRPr="00E8407A">
        <w:rPr>
          <w:rFonts w:ascii="Times New Roman" w:hAnsi="Times New Roman" w:cs="Times New Roman"/>
          <w:i/>
          <w:sz w:val="24"/>
          <w:szCs w:val="24"/>
        </w:rPr>
        <w:t>et al.,</w:t>
      </w:r>
      <w:r w:rsidRPr="00C81742">
        <w:rPr>
          <w:rFonts w:ascii="Times New Roman" w:hAnsi="Times New Roman" w:cs="Times New Roman"/>
          <w:sz w:val="24"/>
          <w:szCs w:val="24"/>
        </w:rPr>
        <w:t xml:space="preserve"> 2005).</w:t>
      </w:r>
    </w:p>
    <w:p w:rsidR="000F0531" w:rsidRDefault="00673AAF" w:rsidP="00673AAF">
      <w:pPr>
        <w:ind w:firstLine="0"/>
        <w:rPr>
          <w:rFonts w:ascii="Times New Roman" w:hAnsi="Times New Roman" w:cs="Times New Roman"/>
          <w:sz w:val="24"/>
          <w:szCs w:val="24"/>
        </w:rPr>
      </w:pPr>
      <w:r w:rsidRPr="00673AAF">
        <w:rPr>
          <w:rFonts w:ascii="Times New Roman" w:hAnsi="Times New Roman" w:cs="Times New Roman"/>
          <w:sz w:val="24"/>
          <w:szCs w:val="24"/>
        </w:rPr>
        <w:t xml:space="preserve">Citizen scientist also contribute by capturing images and uploading them </w:t>
      </w:r>
      <w:r w:rsidR="00A978E1">
        <w:rPr>
          <w:rFonts w:ascii="Times New Roman" w:hAnsi="Times New Roman" w:cs="Times New Roman"/>
          <w:sz w:val="24"/>
          <w:szCs w:val="24"/>
        </w:rPr>
        <w:t>to online platform (Waldchen &amp;</w:t>
      </w:r>
      <w:r w:rsidRPr="00673AAF">
        <w:rPr>
          <w:rFonts w:ascii="Times New Roman" w:hAnsi="Times New Roman" w:cs="Times New Roman"/>
          <w:sz w:val="24"/>
          <w:szCs w:val="24"/>
        </w:rPr>
        <w:t xml:space="preserve"> Mader, 2018)</w:t>
      </w:r>
      <w:r w:rsidR="00B90E23" w:rsidRPr="00673AAF">
        <w:rPr>
          <w:rFonts w:ascii="Times New Roman" w:hAnsi="Times New Roman" w:cs="Times New Roman"/>
          <w:sz w:val="24"/>
          <w:szCs w:val="24"/>
        </w:rPr>
        <w:t>, several</w:t>
      </w:r>
      <w:r w:rsidRPr="00673AAF">
        <w:rPr>
          <w:rFonts w:ascii="Times New Roman" w:hAnsi="Times New Roman" w:cs="Times New Roman"/>
          <w:sz w:val="24"/>
          <w:szCs w:val="24"/>
        </w:rPr>
        <w:t xml:space="preserve"> application and citizen science based website provide information related to identification and distribution of particular species or genus in a specific regions. Furthermore, this information is helpful in providing new and existing records of species presence in particular areas. For example, several websites (</w:t>
      </w:r>
      <w:hyperlink r:id="rId7" w:history="1">
        <w:r w:rsidR="00B90E23" w:rsidRPr="006A6AEA">
          <w:rPr>
            <w:rStyle w:val="Hyperlink"/>
            <w:rFonts w:ascii="Times New Roman" w:hAnsi="Times New Roman" w:cs="Times New Roman"/>
            <w:sz w:val="24"/>
            <w:szCs w:val="24"/>
          </w:rPr>
          <w:t>www.iNaturalist.org</w:t>
        </w:r>
      </w:hyperlink>
      <w:r w:rsidRPr="00673AAF">
        <w:rPr>
          <w:rFonts w:ascii="Times New Roman" w:hAnsi="Times New Roman" w:cs="Times New Roman"/>
          <w:sz w:val="24"/>
          <w:szCs w:val="24"/>
        </w:rPr>
        <w:t>,</w:t>
      </w:r>
      <w:r w:rsidR="00B90E23">
        <w:rPr>
          <w:rFonts w:ascii="Times New Roman" w:hAnsi="Times New Roman" w:cs="Times New Roman"/>
          <w:sz w:val="24"/>
          <w:szCs w:val="24"/>
        </w:rPr>
        <w:t xml:space="preserve"> </w:t>
      </w:r>
      <w:r w:rsidRPr="00673AAF">
        <w:rPr>
          <w:rFonts w:ascii="Times New Roman" w:hAnsi="Times New Roman" w:cs="Times New Roman"/>
          <w:sz w:val="24"/>
          <w:szCs w:val="24"/>
        </w:rPr>
        <w:t xml:space="preserve"> </w:t>
      </w:r>
      <w:hyperlink r:id="rId8" w:history="1">
        <w:r w:rsidR="005011EC" w:rsidRPr="00511D9C">
          <w:rPr>
            <w:rStyle w:val="Hyperlink"/>
            <w:rFonts w:ascii="Times New Roman" w:hAnsi="Times New Roman" w:cs="Times New Roman"/>
            <w:sz w:val="24"/>
            <w:szCs w:val="24"/>
          </w:rPr>
          <w:t>https://www.mothsofindia.org,</w:t>
        </w:r>
      </w:hyperlink>
      <w:r w:rsidR="0089547F">
        <w:rPr>
          <w:rFonts w:ascii="Times New Roman" w:hAnsi="Times New Roman" w:cs="Times New Roman"/>
          <w:sz w:val="24"/>
          <w:szCs w:val="24"/>
        </w:rPr>
        <w:t xml:space="preserve"> </w:t>
      </w:r>
      <w:hyperlink r:id="rId9" w:history="1">
        <w:r w:rsidR="005011EC" w:rsidRPr="00511D9C">
          <w:rPr>
            <w:rStyle w:val="Hyperlink"/>
            <w:rFonts w:ascii="Times New Roman" w:hAnsi="Times New Roman" w:cs="Times New Roman"/>
            <w:sz w:val="24"/>
            <w:szCs w:val="24"/>
          </w:rPr>
          <w:t>https://www.insectidentification.org/</w:t>
        </w:r>
      </w:hyperlink>
      <w:r w:rsidRPr="00673AAF">
        <w:rPr>
          <w:rFonts w:ascii="Times New Roman" w:hAnsi="Times New Roman" w:cs="Times New Roman"/>
          <w:sz w:val="24"/>
          <w:szCs w:val="24"/>
        </w:rPr>
        <w:t>)</w:t>
      </w:r>
      <w:r w:rsidR="00B90E23">
        <w:rPr>
          <w:rFonts w:ascii="Times New Roman" w:hAnsi="Times New Roman" w:cs="Times New Roman"/>
          <w:sz w:val="24"/>
          <w:szCs w:val="24"/>
        </w:rPr>
        <w:t xml:space="preserve"> </w:t>
      </w:r>
      <w:r w:rsidRPr="00673AAF">
        <w:rPr>
          <w:rFonts w:ascii="Times New Roman" w:hAnsi="Times New Roman" w:cs="Times New Roman"/>
          <w:sz w:val="24"/>
          <w:szCs w:val="24"/>
        </w:rPr>
        <w:t xml:space="preserve"> provides information on different taxonomic groups, including insect identification. Furthermore, image processing and computer vision technology can be utilized to identify living and dead insects to facilitate the counting and classification of insects, thereby reducing the need for human </w:t>
      </w:r>
      <w:r w:rsidR="00B90E23" w:rsidRPr="00673AAF">
        <w:rPr>
          <w:rFonts w:ascii="Times New Roman" w:hAnsi="Times New Roman" w:cs="Times New Roman"/>
          <w:sz w:val="24"/>
          <w:szCs w:val="24"/>
        </w:rPr>
        <w:t>labour</w:t>
      </w:r>
      <w:r w:rsidR="005011EC">
        <w:rPr>
          <w:rFonts w:ascii="Times New Roman" w:hAnsi="Times New Roman" w:cs="Times New Roman"/>
          <w:sz w:val="24"/>
          <w:szCs w:val="24"/>
        </w:rPr>
        <w:t xml:space="preserve"> and minimizing observer bias (V</w:t>
      </w:r>
      <w:r w:rsidRPr="00673AAF">
        <w:rPr>
          <w:rFonts w:ascii="Times New Roman" w:hAnsi="Times New Roman" w:cs="Times New Roman"/>
          <w:sz w:val="24"/>
          <w:szCs w:val="24"/>
        </w:rPr>
        <w:t xml:space="preserve">an Klink </w:t>
      </w:r>
      <w:r w:rsidRPr="00B90E23">
        <w:rPr>
          <w:rFonts w:ascii="Times New Roman" w:hAnsi="Times New Roman" w:cs="Times New Roman"/>
          <w:i/>
          <w:sz w:val="24"/>
          <w:szCs w:val="24"/>
        </w:rPr>
        <w:t>et al.,</w:t>
      </w:r>
      <w:r w:rsidRPr="00673AAF">
        <w:rPr>
          <w:rFonts w:ascii="Times New Roman" w:hAnsi="Times New Roman" w:cs="Times New Roman"/>
          <w:sz w:val="24"/>
          <w:szCs w:val="24"/>
        </w:rPr>
        <w:t xml:space="preserve"> 2021). This approach reduces the requirement for taxonomic expertise and opens up opportunities for citizen scientists t</w:t>
      </w:r>
      <w:r w:rsidR="00B90E23">
        <w:rPr>
          <w:rFonts w:ascii="Times New Roman" w:hAnsi="Times New Roman" w:cs="Times New Roman"/>
          <w:sz w:val="24"/>
          <w:szCs w:val="24"/>
        </w:rPr>
        <w:t xml:space="preserve">o participate. </w:t>
      </w:r>
      <w:r w:rsidRPr="00673AAF">
        <w:rPr>
          <w:rFonts w:ascii="Times New Roman" w:hAnsi="Times New Roman" w:cs="Times New Roman"/>
          <w:sz w:val="24"/>
          <w:szCs w:val="24"/>
        </w:rPr>
        <w:t xml:space="preserve">When species are identified using live insects, the benefits include a non-destructive and fully automated process that delivers data on species presence, population sizes, individual dimensions, biomass, and movement, along with </w:t>
      </w:r>
      <w:r w:rsidR="00B90E23" w:rsidRPr="00673AAF">
        <w:rPr>
          <w:rFonts w:ascii="Times New Roman" w:hAnsi="Times New Roman" w:cs="Times New Roman"/>
          <w:sz w:val="24"/>
          <w:szCs w:val="24"/>
        </w:rPr>
        <w:t>behaviour</w:t>
      </w:r>
      <w:r w:rsidRPr="00673AAF">
        <w:rPr>
          <w:rFonts w:ascii="Times New Roman" w:hAnsi="Times New Roman" w:cs="Times New Roman"/>
          <w:sz w:val="24"/>
          <w:szCs w:val="24"/>
        </w:rPr>
        <w:t xml:space="preserve"> and interactions (Bruiijning </w:t>
      </w:r>
      <w:r w:rsidRPr="00B90E23">
        <w:rPr>
          <w:rFonts w:ascii="Times New Roman" w:hAnsi="Times New Roman" w:cs="Times New Roman"/>
          <w:i/>
          <w:sz w:val="24"/>
          <w:szCs w:val="24"/>
        </w:rPr>
        <w:t>et al.,</w:t>
      </w:r>
      <w:r w:rsidRPr="00673AAF">
        <w:rPr>
          <w:rFonts w:ascii="Times New Roman" w:hAnsi="Times New Roman" w:cs="Times New Roman"/>
          <w:sz w:val="24"/>
          <w:szCs w:val="24"/>
        </w:rPr>
        <w:t xml:space="preserve"> 2018; </w:t>
      </w:r>
      <w:r w:rsidR="00B90E23" w:rsidRPr="00673AAF">
        <w:rPr>
          <w:rFonts w:ascii="Times New Roman" w:hAnsi="Times New Roman" w:cs="Times New Roman"/>
          <w:sz w:val="24"/>
          <w:szCs w:val="24"/>
        </w:rPr>
        <w:t xml:space="preserve">Bjerge </w:t>
      </w:r>
      <w:r w:rsidR="00B90E23" w:rsidRPr="00B90E23">
        <w:rPr>
          <w:rFonts w:ascii="Times New Roman" w:hAnsi="Times New Roman" w:cs="Times New Roman"/>
          <w:i/>
          <w:sz w:val="24"/>
          <w:szCs w:val="24"/>
        </w:rPr>
        <w:t>et al.,</w:t>
      </w:r>
      <w:r w:rsidR="00B90E23" w:rsidRPr="00673AAF">
        <w:rPr>
          <w:rFonts w:ascii="Times New Roman" w:hAnsi="Times New Roman" w:cs="Times New Roman"/>
          <w:sz w:val="24"/>
          <w:szCs w:val="24"/>
        </w:rPr>
        <w:t xml:space="preserve"> 2022</w:t>
      </w:r>
      <w:r w:rsidR="00B90E23">
        <w:rPr>
          <w:rFonts w:ascii="Times New Roman" w:hAnsi="Times New Roman" w:cs="Times New Roman"/>
          <w:sz w:val="24"/>
          <w:szCs w:val="24"/>
        </w:rPr>
        <w:t xml:space="preserve">; </w:t>
      </w:r>
      <w:r w:rsidRPr="00673AAF">
        <w:rPr>
          <w:rFonts w:ascii="Times New Roman" w:hAnsi="Times New Roman" w:cs="Times New Roman"/>
          <w:sz w:val="24"/>
          <w:szCs w:val="24"/>
        </w:rPr>
        <w:t xml:space="preserve">Schneider </w:t>
      </w:r>
      <w:r w:rsidRPr="00B90E23">
        <w:rPr>
          <w:rFonts w:ascii="Times New Roman" w:hAnsi="Times New Roman" w:cs="Times New Roman"/>
          <w:i/>
          <w:sz w:val="24"/>
          <w:szCs w:val="24"/>
        </w:rPr>
        <w:t>et al.,</w:t>
      </w:r>
      <w:r w:rsidR="00B90E23">
        <w:rPr>
          <w:rFonts w:ascii="Times New Roman" w:hAnsi="Times New Roman" w:cs="Times New Roman"/>
          <w:sz w:val="24"/>
          <w:szCs w:val="24"/>
        </w:rPr>
        <w:t xml:space="preserve"> 2022</w:t>
      </w:r>
      <w:r w:rsidRPr="00673AAF">
        <w:rPr>
          <w:rFonts w:ascii="Times New Roman" w:hAnsi="Times New Roman" w:cs="Times New Roman"/>
          <w:sz w:val="24"/>
          <w:szCs w:val="24"/>
        </w:rPr>
        <w:t xml:space="preserve">). </w:t>
      </w:r>
    </w:p>
    <w:p w:rsidR="00673AAF" w:rsidRPr="00673AAF" w:rsidRDefault="00673AAF" w:rsidP="00673AAF">
      <w:pPr>
        <w:ind w:firstLine="0"/>
        <w:rPr>
          <w:rFonts w:ascii="Times New Roman" w:hAnsi="Times New Roman" w:cs="Times New Roman"/>
          <w:sz w:val="24"/>
          <w:szCs w:val="24"/>
        </w:rPr>
      </w:pPr>
      <w:r w:rsidRPr="00673AAF">
        <w:rPr>
          <w:rFonts w:ascii="Times New Roman" w:hAnsi="Times New Roman" w:cs="Times New Roman"/>
          <w:sz w:val="24"/>
          <w:szCs w:val="24"/>
        </w:rPr>
        <w:lastRenderedPageBreak/>
        <w:t xml:space="preserve">For dead insect specimens, imaging allows for controlled lighting and </w:t>
      </w:r>
      <w:r w:rsidR="000F0531">
        <w:rPr>
          <w:rFonts w:ascii="Times New Roman" w:hAnsi="Times New Roman" w:cs="Times New Roman"/>
          <w:sz w:val="24"/>
          <w:szCs w:val="24"/>
        </w:rPr>
        <w:t xml:space="preserve">changed </w:t>
      </w:r>
      <w:r w:rsidRPr="00673AAF">
        <w:rPr>
          <w:rFonts w:ascii="Times New Roman" w:hAnsi="Times New Roman" w:cs="Times New Roman"/>
          <w:sz w:val="24"/>
          <w:szCs w:val="24"/>
        </w:rPr>
        <w:t xml:space="preserve">background, leading to remarkable classification accuracy and biomass estimation, as well as independent verification of species identification or confirmation (Arje </w:t>
      </w:r>
      <w:r w:rsidRPr="000F0531">
        <w:rPr>
          <w:rFonts w:ascii="Times New Roman" w:hAnsi="Times New Roman" w:cs="Times New Roman"/>
          <w:i/>
          <w:sz w:val="24"/>
          <w:szCs w:val="24"/>
        </w:rPr>
        <w:t>et al.,</w:t>
      </w:r>
      <w:r w:rsidRPr="00673AAF">
        <w:rPr>
          <w:rFonts w:ascii="Times New Roman" w:hAnsi="Times New Roman" w:cs="Times New Roman"/>
          <w:sz w:val="24"/>
          <w:szCs w:val="24"/>
        </w:rPr>
        <w:t xml:space="preserve"> 2022; Wuhrl </w:t>
      </w:r>
      <w:r w:rsidRPr="000F0531">
        <w:rPr>
          <w:rFonts w:ascii="Times New Roman" w:hAnsi="Times New Roman" w:cs="Times New Roman"/>
          <w:i/>
          <w:sz w:val="24"/>
          <w:szCs w:val="24"/>
        </w:rPr>
        <w:t>et al.,</w:t>
      </w:r>
      <w:r w:rsidRPr="00673AAF">
        <w:rPr>
          <w:rFonts w:ascii="Times New Roman" w:hAnsi="Times New Roman" w:cs="Times New Roman"/>
          <w:sz w:val="24"/>
          <w:szCs w:val="24"/>
        </w:rPr>
        <w:t xml:space="preserve"> 2022).  For instance, numerous researchers have utilized online databases, including citizen science applications and websites, to identify insect species such as moths and butterflies (Tripathi </w:t>
      </w:r>
      <w:r w:rsidRPr="000F0531">
        <w:rPr>
          <w:rFonts w:ascii="Times New Roman" w:hAnsi="Times New Roman" w:cs="Times New Roman"/>
          <w:i/>
          <w:sz w:val="24"/>
          <w:szCs w:val="24"/>
        </w:rPr>
        <w:t>et al.,</w:t>
      </w:r>
      <w:r w:rsidRPr="00673AAF">
        <w:rPr>
          <w:rFonts w:ascii="Times New Roman" w:hAnsi="Times New Roman" w:cs="Times New Roman"/>
          <w:sz w:val="24"/>
          <w:szCs w:val="24"/>
        </w:rPr>
        <w:t xml:space="preserve"> 2025</w:t>
      </w:r>
      <w:r w:rsidR="005011EC">
        <w:rPr>
          <w:rFonts w:ascii="Times New Roman" w:hAnsi="Times New Roman" w:cs="Times New Roman"/>
          <w:sz w:val="24"/>
          <w:szCs w:val="24"/>
        </w:rPr>
        <w:t xml:space="preserve"> a&amp;b</w:t>
      </w:r>
      <w:r w:rsidRPr="00673AAF">
        <w:rPr>
          <w:rFonts w:ascii="Times New Roman" w:hAnsi="Times New Roman" w:cs="Times New Roman"/>
          <w:sz w:val="24"/>
          <w:szCs w:val="24"/>
        </w:rPr>
        <w:t xml:space="preserve">). Computer vision employs machine learning techniques like </w:t>
      </w:r>
      <w:r w:rsidR="000F0531">
        <w:rPr>
          <w:rFonts w:ascii="Times New Roman" w:hAnsi="Times New Roman" w:cs="Times New Roman"/>
          <w:sz w:val="24"/>
          <w:szCs w:val="24"/>
        </w:rPr>
        <w:t>Convolutional Neural N</w:t>
      </w:r>
      <w:r w:rsidRPr="00673AAF">
        <w:rPr>
          <w:rFonts w:ascii="Times New Roman" w:hAnsi="Times New Roman" w:cs="Times New Roman"/>
          <w:sz w:val="24"/>
          <w:szCs w:val="24"/>
        </w:rPr>
        <w:t>etworks (CNNs), which are trained to recognize and identify insects by utilizing a collection</w:t>
      </w:r>
      <w:r w:rsidR="000F0531" w:rsidRPr="00673AAF">
        <w:rPr>
          <w:rFonts w:ascii="Times New Roman" w:hAnsi="Times New Roman" w:cs="Times New Roman"/>
          <w:sz w:val="24"/>
          <w:szCs w:val="24"/>
        </w:rPr>
        <w:t> of</w:t>
      </w:r>
      <w:r w:rsidRPr="00673AAF">
        <w:rPr>
          <w:rFonts w:ascii="Times New Roman" w:hAnsi="Times New Roman" w:cs="Times New Roman"/>
          <w:sz w:val="24"/>
          <w:szCs w:val="24"/>
        </w:rPr>
        <w:t xml:space="preserve"> pre-classified images or databases. Therefore, this method is restricted to objects that can be classified on the basis of their morphological characteristics. In some cases, the accuracy rate can exceed 90% at the species level, but in some cases, the identification rate is influenced by the size of the taxon group and the degree of morphological similarity. In some cases, only the genus or family levels can be achieved (</w:t>
      </w:r>
      <w:r w:rsidR="000F0531" w:rsidRPr="00673AAF">
        <w:rPr>
          <w:rFonts w:ascii="Times New Roman" w:hAnsi="Times New Roman" w:cs="Times New Roman"/>
          <w:sz w:val="24"/>
          <w:szCs w:val="24"/>
        </w:rPr>
        <w:t xml:space="preserve">Valan </w:t>
      </w:r>
      <w:r w:rsidR="000F0531" w:rsidRPr="00E20AC8">
        <w:rPr>
          <w:rFonts w:ascii="Times New Roman" w:hAnsi="Times New Roman" w:cs="Times New Roman"/>
          <w:i/>
          <w:sz w:val="24"/>
          <w:szCs w:val="24"/>
        </w:rPr>
        <w:t>et al.</w:t>
      </w:r>
      <w:r w:rsidR="00E20AC8">
        <w:rPr>
          <w:rFonts w:ascii="Times New Roman" w:hAnsi="Times New Roman" w:cs="Times New Roman"/>
          <w:sz w:val="24"/>
          <w:szCs w:val="24"/>
        </w:rPr>
        <w:t>,</w:t>
      </w:r>
      <w:r w:rsidR="000F0531" w:rsidRPr="00673AAF">
        <w:rPr>
          <w:rFonts w:ascii="Times New Roman" w:hAnsi="Times New Roman" w:cs="Times New Roman"/>
          <w:sz w:val="24"/>
          <w:szCs w:val="24"/>
        </w:rPr>
        <w:t xml:space="preserve"> 2019;</w:t>
      </w:r>
      <w:r w:rsidR="000F0531">
        <w:rPr>
          <w:rFonts w:ascii="Times New Roman" w:hAnsi="Times New Roman" w:cs="Times New Roman"/>
          <w:sz w:val="24"/>
          <w:szCs w:val="24"/>
        </w:rPr>
        <w:t xml:space="preserve"> </w:t>
      </w:r>
      <w:r w:rsidRPr="00673AAF">
        <w:rPr>
          <w:rFonts w:ascii="Times New Roman" w:hAnsi="Times New Roman" w:cs="Times New Roman"/>
          <w:sz w:val="24"/>
          <w:szCs w:val="24"/>
        </w:rPr>
        <w:t xml:space="preserve">Milosevic </w:t>
      </w:r>
      <w:r w:rsidRPr="000F0531">
        <w:rPr>
          <w:rFonts w:ascii="Times New Roman" w:hAnsi="Times New Roman" w:cs="Times New Roman"/>
          <w:i/>
          <w:sz w:val="24"/>
          <w:szCs w:val="24"/>
        </w:rPr>
        <w:t>et al.</w:t>
      </w:r>
      <w:r w:rsidR="000F0531" w:rsidRPr="000F0531">
        <w:rPr>
          <w:rFonts w:ascii="Times New Roman" w:hAnsi="Times New Roman" w:cs="Times New Roman"/>
          <w:i/>
          <w:sz w:val="24"/>
          <w:szCs w:val="24"/>
        </w:rPr>
        <w:t>,</w:t>
      </w:r>
      <w:r w:rsidR="000F0531">
        <w:rPr>
          <w:rFonts w:ascii="Times New Roman" w:hAnsi="Times New Roman" w:cs="Times New Roman"/>
          <w:sz w:val="24"/>
          <w:szCs w:val="24"/>
        </w:rPr>
        <w:t xml:space="preserve"> </w:t>
      </w:r>
      <w:r w:rsidRPr="00673AAF">
        <w:rPr>
          <w:rFonts w:ascii="Times New Roman" w:hAnsi="Times New Roman" w:cs="Times New Roman"/>
          <w:sz w:val="24"/>
          <w:szCs w:val="24"/>
        </w:rPr>
        <w:t xml:space="preserve">2020; </w:t>
      </w:r>
      <w:r w:rsidR="000F0531">
        <w:rPr>
          <w:rFonts w:ascii="Times New Roman" w:hAnsi="Times New Roman" w:cs="Times New Roman"/>
          <w:sz w:val="24"/>
          <w:szCs w:val="24"/>
        </w:rPr>
        <w:t xml:space="preserve">Korsch </w:t>
      </w:r>
      <w:r w:rsidR="000F0531" w:rsidRPr="00E20AC8">
        <w:rPr>
          <w:rFonts w:ascii="Times New Roman" w:hAnsi="Times New Roman" w:cs="Times New Roman"/>
          <w:i/>
          <w:sz w:val="24"/>
          <w:szCs w:val="24"/>
        </w:rPr>
        <w:t>et al.</w:t>
      </w:r>
      <w:r w:rsidR="00E20AC8" w:rsidRPr="00E20AC8">
        <w:rPr>
          <w:rFonts w:ascii="Times New Roman" w:hAnsi="Times New Roman" w:cs="Times New Roman"/>
          <w:i/>
          <w:sz w:val="24"/>
          <w:szCs w:val="24"/>
        </w:rPr>
        <w:t>,</w:t>
      </w:r>
      <w:r w:rsidR="000F0531">
        <w:rPr>
          <w:rFonts w:ascii="Times New Roman" w:hAnsi="Times New Roman" w:cs="Times New Roman"/>
          <w:sz w:val="24"/>
          <w:szCs w:val="24"/>
        </w:rPr>
        <w:t xml:space="preserve"> 2021). </w:t>
      </w:r>
      <w:r w:rsidRPr="00673AAF">
        <w:rPr>
          <w:rFonts w:ascii="Times New Roman" w:hAnsi="Times New Roman" w:cs="Times New Roman"/>
          <w:sz w:val="24"/>
          <w:szCs w:val="24"/>
        </w:rPr>
        <w:t>Image-based detection provides identification of insect pests and classifies them taxonomically, offers several benefits such as high efficienc</w:t>
      </w:r>
      <w:r w:rsidR="000F0531">
        <w:rPr>
          <w:rFonts w:ascii="Times New Roman" w:hAnsi="Times New Roman" w:cs="Times New Roman"/>
          <w:sz w:val="24"/>
          <w:szCs w:val="24"/>
        </w:rPr>
        <w:t xml:space="preserve">y, cost-effectiveness, and eases </w:t>
      </w:r>
      <w:r w:rsidRPr="00673AAF">
        <w:rPr>
          <w:rFonts w:ascii="Times New Roman" w:hAnsi="Times New Roman" w:cs="Times New Roman"/>
          <w:sz w:val="24"/>
          <w:szCs w:val="24"/>
        </w:rPr>
        <w:t>of use, and provides farmers with the necessary information to implement effective pes</w:t>
      </w:r>
      <w:r w:rsidR="00A978E1">
        <w:rPr>
          <w:rFonts w:ascii="Times New Roman" w:hAnsi="Times New Roman" w:cs="Times New Roman"/>
          <w:sz w:val="24"/>
          <w:szCs w:val="24"/>
        </w:rPr>
        <w:t>t control measures (Gayathri &amp;</w:t>
      </w:r>
      <w:r w:rsidRPr="00673AAF">
        <w:rPr>
          <w:rFonts w:ascii="Times New Roman" w:hAnsi="Times New Roman" w:cs="Times New Roman"/>
          <w:sz w:val="24"/>
          <w:szCs w:val="24"/>
        </w:rPr>
        <w:t xml:space="preserve"> Remya, 2021). Several image-based technologies exist for the detection and diagnosis of insect pests, including </w:t>
      </w:r>
      <w:r w:rsidR="000F0531" w:rsidRPr="00673AAF">
        <w:rPr>
          <w:rFonts w:ascii="Times New Roman" w:hAnsi="Times New Roman" w:cs="Times New Roman"/>
          <w:sz w:val="24"/>
          <w:szCs w:val="24"/>
        </w:rPr>
        <w:t>thresh holding</w:t>
      </w:r>
      <w:r w:rsidRPr="00673AAF">
        <w:rPr>
          <w:rFonts w:ascii="Times New Roman" w:hAnsi="Times New Roman" w:cs="Times New Roman"/>
          <w:sz w:val="24"/>
          <w:szCs w:val="24"/>
        </w:rPr>
        <w:t>,</w:t>
      </w:r>
      <w:r w:rsidR="000F0531">
        <w:rPr>
          <w:rFonts w:ascii="Times New Roman" w:hAnsi="Times New Roman" w:cs="Times New Roman"/>
          <w:sz w:val="24"/>
          <w:szCs w:val="24"/>
        </w:rPr>
        <w:t xml:space="preserve"> edge detection, region testing</w:t>
      </w:r>
      <w:r w:rsidRPr="00673AAF">
        <w:rPr>
          <w:rFonts w:ascii="Times New Roman" w:hAnsi="Times New Roman" w:cs="Times New Roman"/>
          <w:sz w:val="24"/>
          <w:szCs w:val="24"/>
        </w:rPr>
        <w:t xml:space="preserve"> and graph theory (Pan </w:t>
      </w:r>
      <w:r w:rsidRPr="000F0531">
        <w:rPr>
          <w:rFonts w:ascii="Times New Roman" w:hAnsi="Times New Roman" w:cs="Times New Roman"/>
          <w:i/>
          <w:sz w:val="24"/>
          <w:szCs w:val="24"/>
        </w:rPr>
        <w:t>et al.,</w:t>
      </w:r>
      <w:r w:rsidRPr="00673AAF">
        <w:rPr>
          <w:rFonts w:ascii="Times New Roman" w:hAnsi="Times New Roman" w:cs="Times New Roman"/>
          <w:sz w:val="24"/>
          <w:szCs w:val="24"/>
        </w:rPr>
        <w:t xml:space="preserve"> 2016;</w:t>
      </w:r>
      <w:r w:rsidR="000F0531" w:rsidRPr="000F0531">
        <w:t xml:space="preserve"> </w:t>
      </w:r>
      <w:r w:rsidR="000F0531" w:rsidRPr="000F0531">
        <w:rPr>
          <w:rFonts w:ascii="Times New Roman" w:hAnsi="Times New Roman" w:cs="Times New Roman"/>
          <w:sz w:val="24"/>
          <w:szCs w:val="24"/>
        </w:rPr>
        <w:t xml:space="preserve">Zelazo </w:t>
      </w:r>
      <w:r w:rsidR="000F0531" w:rsidRPr="000F0531">
        <w:rPr>
          <w:rFonts w:ascii="Times New Roman" w:hAnsi="Times New Roman" w:cs="Times New Roman"/>
          <w:i/>
          <w:sz w:val="24"/>
          <w:szCs w:val="24"/>
        </w:rPr>
        <w:t>et al.,</w:t>
      </w:r>
      <w:r w:rsidR="000F0531">
        <w:rPr>
          <w:rFonts w:ascii="Times New Roman" w:hAnsi="Times New Roman" w:cs="Times New Roman"/>
          <w:sz w:val="24"/>
          <w:szCs w:val="24"/>
        </w:rPr>
        <w:t xml:space="preserve"> 2018; </w:t>
      </w:r>
      <w:r w:rsidRPr="00673AAF">
        <w:rPr>
          <w:rFonts w:ascii="Times New Roman" w:hAnsi="Times New Roman" w:cs="Times New Roman"/>
          <w:sz w:val="24"/>
          <w:szCs w:val="24"/>
        </w:rPr>
        <w:t xml:space="preserve">Junyan, 2020). However, these technologies are typically applicable to a limited number of sample images, and may lack sufficient accuracy for all pest species (Arshad </w:t>
      </w:r>
      <w:r w:rsidRPr="000F0531">
        <w:rPr>
          <w:rFonts w:ascii="Times New Roman" w:hAnsi="Times New Roman" w:cs="Times New Roman"/>
          <w:i/>
          <w:sz w:val="24"/>
          <w:szCs w:val="24"/>
        </w:rPr>
        <w:t>et al.,</w:t>
      </w:r>
      <w:r w:rsidRPr="00673AAF">
        <w:rPr>
          <w:rFonts w:ascii="Times New Roman" w:hAnsi="Times New Roman" w:cs="Times New Roman"/>
          <w:sz w:val="24"/>
          <w:szCs w:val="24"/>
        </w:rPr>
        <w:t xml:space="preserve"> 2020). A computer vision system based on YOLOv5 was designed to monitor the </w:t>
      </w:r>
      <w:r w:rsidR="000F0531" w:rsidRPr="00673AAF">
        <w:rPr>
          <w:rFonts w:ascii="Times New Roman" w:hAnsi="Times New Roman" w:cs="Times New Roman"/>
          <w:sz w:val="24"/>
          <w:szCs w:val="24"/>
        </w:rPr>
        <w:t>behavioural</w:t>
      </w:r>
      <w:r w:rsidRPr="00673AAF">
        <w:rPr>
          <w:rFonts w:ascii="Times New Roman" w:hAnsi="Times New Roman" w:cs="Times New Roman"/>
          <w:sz w:val="24"/>
          <w:szCs w:val="24"/>
        </w:rPr>
        <w:t xml:space="preserve"> patterns of crickets and Black Soldier flies, fo</w:t>
      </w:r>
      <w:r w:rsidR="000F0531">
        <w:rPr>
          <w:rFonts w:ascii="Times New Roman" w:hAnsi="Times New Roman" w:cs="Times New Roman"/>
          <w:sz w:val="24"/>
          <w:szCs w:val="24"/>
        </w:rPr>
        <w:t>cusing on their feeding, mating</w:t>
      </w:r>
      <w:r w:rsidRPr="00673AAF">
        <w:rPr>
          <w:rFonts w:ascii="Times New Roman" w:hAnsi="Times New Roman" w:cs="Times New Roman"/>
          <w:sz w:val="24"/>
          <w:szCs w:val="24"/>
        </w:rPr>
        <w:t xml:space="preserve"> and mortality rates (Hansen </w:t>
      </w:r>
      <w:r w:rsidRPr="000F0531">
        <w:rPr>
          <w:rFonts w:ascii="Times New Roman" w:hAnsi="Times New Roman" w:cs="Times New Roman"/>
          <w:i/>
          <w:sz w:val="24"/>
          <w:szCs w:val="24"/>
        </w:rPr>
        <w:t>et al.,</w:t>
      </w:r>
      <w:r w:rsidRPr="00673AAF">
        <w:rPr>
          <w:rFonts w:ascii="Times New Roman" w:hAnsi="Times New Roman" w:cs="Times New Roman"/>
          <w:sz w:val="24"/>
          <w:szCs w:val="24"/>
        </w:rPr>
        <w:t xml:space="preserve"> 2022).</w:t>
      </w:r>
    </w:p>
    <w:p w:rsidR="0082655E" w:rsidRPr="00851521" w:rsidRDefault="00673AAF" w:rsidP="0081093A">
      <w:pPr>
        <w:ind w:firstLine="0"/>
        <w:rPr>
          <w:rFonts w:ascii="Times New Roman" w:hAnsi="Times New Roman" w:cs="Times New Roman"/>
          <w:sz w:val="24"/>
          <w:szCs w:val="24"/>
        </w:rPr>
      </w:pPr>
      <w:r w:rsidRPr="00673AAF">
        <w:rPr>
          <w:rFonts w:ascii="Times New Roman" w:hAnsi="Times New Roman" w:cs="Times New Roman"/>
          <w:sz w:val="24"/>
          <w:szCs w:val="24"/>
        </w:rPr>
        <w:t>Usually</w:t>
      </w:r>
      <w:r w:rsidR="000F0531">
        <w:rPr>
          <w:rFonts w:ascii="Times New Roman" w:hAnsi="Times New Roman" w:cs="Times New Roman"/>
          <w:sz w:val="24"/>
          <w:szCs w:val="24"/>
        </w:rPr>
        <w:t>, insect-rearing processes carried out</w:t>
      </w:r>
      <w:r w:rsidRPr="00673AAF">
        <w:rPr>
          <w:rFonts w:ascii="Times New Roman" w:hAnsi="Times New Roman" w:cs="Times New Roman"/>
          <w:sz w:val="24"/>
          <w:szCs w:val="24"/>
        </w:rPr>
        <w:t xml:space="preserve"> in culture rooms and laboratories, where it is crucial to maintain an appropriate environment, such as temperature and humidity. Hansen </w:t>
      </w:r>
      <w:r w:rsidRPr="000F0531">
        <w:rPr>
          <w:rFonts w:ascii="Times New Roman" w:hAnsi="Times New Roman" w:cs="Times New Roman"/>
          <w:i/>
          <w:sz w:val="24"/>
          <w:szCs w:val="24"/>
        </w:rPr>
        <w:t>et al.</w:t>
      </w:r>
      <w:r w:rsidRPr="00673AAF">
        <w:rPr>
          <w:rFonts w:ascii="Times New Roman" w:hAnsi="Times New Roman" w:cs="Times New Roman"/>
          <w:sz w:val="24"/>
          <w:szCs w:val="24"/>
        </w:rPr>
        <w:t xml:space="preserve"> (2022) implemented “Insecto” device in rearing room of cricket, which are capable to monitoring humidity, air pressure, level of carbon dioxide and volatile organic compounds. </w:t>
      </w:r>
      <w:r w:rsidR="000F0531">
        <w:rPr>
          <w:rFonts w:ascii="Times New Roman" w:hAnsi="Times New Roman" w:cs="Times New Roman"/>
          <w:sz w:val="24"/>
          <w:szCs w:val="24"/>
        </w:rPr>
        <w:t>I</w:t>
      </w:r>
      <w:r w:rsidRPr="00673AAF">
        <w:rPr>
          <w:rFonts w:ascii="Times New Roman" w:hAnsi="Times New Roman" w:cs="Times New Roman"/>
          <w:sz w:val="24"/>
          <w:szCs w:val="24"/>
        </w:rPr>
        <w:t>ntegration of deep learning with computer vision and meteorological data is vital for understanding p</w:t>
      </w:r>
      <w:r w:rsidR="000F0531">
        <w:rPr>
          <w:rFonts w:ascii="Times New Roman" w:hAnsi="Times New Roman" w:cs="Times New Roman"/>
          <w:sz w:val="24"/>
          <w:szCs w:val="24"/>
        </w:rPr>
        <w:t>atterns, enhancing productivity</w:t>
      </w:r>
      <w:r w:rsidRPr="00673AAF">
        <w:rPr>
          <w:rFonts w:ascii="Times New Roman" w:hAnsi="Times New Roman" w:cs="Times New Roman"/>
          <w:sz w:val="24"/>
          <w:szCs w:val="24"/>
        </w:rPr>
        <w:t xml:space="preserve"> and advancing automation intelligence (Chakrabatry </w:t>
      </w:r>
      <w:r w:rsidRPr="000F0531">
        <w:rPr>
          <w:rFonts w:ascii="Times New Roman" w:hAnsi="Times New Roman" w:cs="Times New Roman"/>
          <w:i/>
          <w:sz w:val="24"/>
          <w:szCs w:val="24"/>
        </w:rPr>
        <w:t>et al.,</w:t>
      </w:r>
      <w:r w:rsidRPr="00673AAF">
        <w:rPr>
          <w:rFonts w:ascii="Times New Roman" w:hAnsi="Times New Roman" w:cs="Times New Roman"/>
          <w:sz w:val="24"/>
          <w:szCs w:val="24"/>
        </w:rPr>
        <w:t xml:space="preserve"> 2025).</w:t>
      </w:r>
      <w:r w:rsidR="00F35BC3" w:rsidRPr="00F35BC3">
        <w:t xml:space="preserve"> </w:t>
      </w:r>
      <w:r w:rsidR="00F35BC3" w:rsidRPr="00F35BC3">
        <w:rPr>
          <w:rFonts w:ascii="Times New Roman" w:hAnsi="Times New Roman" w:cs="Times New Roman"/>
          <w:sz w:val="24"/>
          <w:szCs w:val="24"/>
        </w:rPr>
        <w:t>Species interactions play a crucial role in ecosystem functioning; however, their transient and rapid nature makes it challenging to measure the impact of disruptions on ec</w:t>
      </w:r>
      <w:r w:rsidR="00F35BC3">
        <w:rPr>
          <w:rFonts w:ascii="Times New Roman" w:hAnsi="Times New Roman" w:cs="Times New Roman"/>
          <w:sz w:val="24"/>
          <w:szCs w:val="24"/>
        </w:rPr>
        <w:t>ological processes (Valiente-Ban</w:t>
      </w:r>
      <w:r w:rsidR="00F35BC3" w:rsidRPr="00F35BC3">
        <w:rPr>
          <w:rFonts w:ascii="Times New Roman" w:hAnsi="Times New Roman" w:cs="Times New Roman"/>
          <w:sz w:val="24"/>
          <w:szCs w:val="24"/>
        </w:rPr>
        <w:t xml:space="preserve">uet </w:t>
      </w:r>
      <w:r w:rsidR="00F35BC3" w:rsidRPr="00F35BC3">
        <w:rPr>
          <w:rFonts w:ascii="Times New Roman" w:hAnsi="Times New Roman" w:cs="Times New Roman"/>
          <w:i/>
          <w:sz w:val="24"/>
          <w:szCs w:val="24"/>
        </w:rPr>
        <w:t>et al.,</w:t>
      </w:r>
      <w:r w:rsidR="00F35BC3" w:rsidRPr="00F35BC3">
        <w:rPr>
          <w:rFonts w:ascii="Times New Roman" w:hAnsi="Times New Roman" w:cs="Times New Roman"/>
          <w:sz w:val="24"/>
          <w:szCs w:val="24"/>
        </w:rPr>
        <w:t xml:space="preserve"> 2015). Monitoring the interaction between consumers and resources through high-temporal-resolution imagery offers </w:t>
      </w:r>
      <w:r w:rsidR="00F35BC3" w:rsidRPr="00F35BC3">
        <w:rPr>
          <w:rFonts w:ascii="Times New Roman" w:hAnsi="Times New Roman" w:cs="Times New Roman"/>
          <w:sz w:val="24"/>
          <w:szCs w:val="24"/>
        </w:rPr>
        <w:lastRenderedPageBreak/>
        <w:t xml:space="preserve">distinctive ways to quantify these interactions (Hamel </w:t>
      </w:r>
      <w:r w:rsidR="00F35BC3" w:rsidRPr="00F35BC3">
        <w:rPr>
          <w:rFonts w:ascii="Times New Roman" w:hAnsi="Times New Roman" w:cs="Times New Roman"/>
          <w:i/>
          <w:sz w:val="24"/>
          <w:szCs w:val="24"/>
        </w:rPr>
        <w:t>et al.,</w:t>
      </w:r>
      <w:r w:rsidR="00F35BC3" w:rsidRPr="00F35BC3">
        <w:rPr>
          <w:rFonts w:ascii="Times New Roman" w:hAnsi="Times New Roman" w:cs="Times New Roman"/>
          <w:sz w:val="24"/>
          <w:szCs w:val="24"/>
        </w:rPr>
        <w:t xml:space="preserve"> 2013). Activities such as insect-visiting flowers, herbivores causing defoliation, and predation events can be continuously recorded throughout the growing season using stationary cameras. To effectively capture these interactions, images should be taken at intervals where individuals engage with each other, ranging from short duration of time to long duration of time (seconds to minutes), while ideally spanning seasons or multi-year duration (Estes </w:t>
      </w:r>
      <w:r w:rsidR="00F35BC3" w:rsidRPr="00F35BC3">
        <w:rPr>
          <w:rFonts w:ascii="Times New Roman" w:hAnsi="Times New Roman" w:cs="Times New Roman"/>
          <w:i/>
          <w:sz w:val="24"/>
          <w:szCs w:val="24"/>
        </w:rPr>
        <w:t>et al.,</w:t>
      </w:r>
      <w:r w:rsidR="00F35BC3" w:rsidRPr="00F35BC3">
        <w:rPr>
          <w:rFonts w:ascii="Times New Roman" w:hAnsi="Times New Roman" w:cs="Times New Roman"/>
          <w:sz w:val="24"/>
          <w:szCs w:val="24"/>
        </w:rPr>
        <w:t xml:space="preserve"> 2018).</w:t>
      </w:r>
    </w:p>
    <w:p w:rsidR="001D35FA" w:rsidRDefault="006506B8" w:rsidP="009A17AF">
      <w:pPr>
        <w:ind w:firstLine="0"/>
        <w:rPr>
          <w:rFonts w:ascii="Times New Roman" w:hAnsi="Times New Roman" w:cs="Times New Roman"/>
          <w:b/>
          <w:sz w:val="24"/>
          <w:szCs w:val="24"/>
        </w:rPr>
      </w:pPr>
      <w:r w:rsidRPr="00FF77D7">
        <w:rPr>
          <w:rFonts w:ascii="Times New Roman" w:hAnsi="Times New Roman" w:cs="Times New Roman"/>
          <w:b/>
          <w:sz w:val="24"/>
          <w:szCs w:val="24"/>
        </w:rPr>
        <w:t>II</w:t>
      </w:r>
      <w:r w:rsidR="00673AAF" w:rsidRPr="00FF77D7">
        <w:rPr>
          <w:rFonts w:ascii="Times New Roman" w:hAnsi="Times New Roman" w:cs="Times New Roman"/>
          <w:b/>
          <w:sz w:val="24"/>
          <w:szCs w:val="24"/>
        </w:rPr>
        <w:t>I</w:t>
      </w:r>
      <w:r w:rsidRPr="00FF77D7">
        <w:rPr>
          <w:rFonts w:ascii="Times New Roman" w:hAnsi="Times New Roman" w:cs="Times New Roman"/>
          <w:b/>
          <w:sz w:val="24"/>
          <w:szCs w:val="24"/>
        </w:rPr>
        <w:t xml:space="preserve">. Sound </w:t>
      </w:r>
      <w:r w:rsidR="0040355A" w:rsidRPr="00FF77D7">
        <w:rPr>
          <w:rFonts w:ascii="Times New Roman" w:hAnsi="Times New Roman" w:cs="Times New Roman"/>
          <w:b/>
          <w:sz w:val="24"/>
          <w:szCs w:val="24"/>
        </w:rPr>
        <w:t xml:space="preserve">analysis or </w:t>
      </w:r>
      <w:r w:rsidR="001D35FA">
        <w:rPr>
          <w:rFonts w:ascii="Times New Roman" w:hAnsi="Times New Roman" w:cs="Times New Roman"/>
          <w:b/>
          <w:sz w:val="24"/>
          <w:szCs w:val="24"/>
        </w:rPr>
        <w:t>monitoring:</w:t>
      </w:r>
    </w:p>
    <w:p w:rsidR="009A17AF" w:rsidRPr="009A17AF" w:rsidRDefault="009A17AF" w:rsidP="009A17AF">
      <w:pPr>
        <w:ind w:firstLine="0"/>
        <w:rPr>
          <w:rFonts w:ascii="Times New Roman" w:hAnsi="Times New Roman" w:cs="Times New Roman"/>
          <w:sz w:val="24"/>
          <w:szCs w:val="24"/>
        </w:rPr>
      </w:pPr>
      <w:r w:rsidRPr="009A17AF">
        <w:rPr>
          <w:rFonts w:ascii="Times New Roman" w:hAnsi="Times New Roman" w:cs="Times New Roman"/>
          <w:sz w:val="24"/>
          <w:szCs w:val="24"/>
        </w:rPr>
        <w:t xml:space="preserve">Various groups of animals, including insects, amphibians, reptiles, birds, and mammals, produce different sounds to perform different communication </w:t>
      </w:r>
      <w:r w:rsidR="0010412F" w:rsidRPr="009A17AF">
        <w:rPr>
          <w:rFonts w:ascii="Times New Roman" w:hAnsi="Times New Roman" w:cs="Times New Roman"/>
          <w:sz w:val="24"/>
          <w:szCs w:val="24"/>
        </w:rPr>
        <w:t>behaviours</w:t>
      </w:r>
      <w:r w:rsidRPr="009A17AF">
        <w:rPr>
          <w:rFonts w:ascii="Times New Roman" w:hAnsi="Times New Roman" w:cs="Times New Roman"/>
          <w:sz w:val="24"/>
          <w:szCs w:val="24"/>
        </w:rPr>
        <w:t xml:space="preserve"> among members of the same species as well as among different species</w:t>
      </w:r>
      <w:r w:rsidR="00E20AC8">
        <w:rPr>
          <w:rFonts w:ascii="Times New Roman" w:hAnsi="Times New Roman" w:cs="Times New Roman"/>
          <w:sz w:val="24"/>
          <w:szCs w:val="24"/>
        </w:rPr>
        <w:t xml:space="preserve"> (</w:t>
      </w:r>
      <w:r w:rsidR="00A91783">
        <w:rPr>
          <w:rFonts w:ascii="Times New Roman" w:hAnsi="Times New Roman" w:cs="Times New Roman"/>
          <w:sz w:val="24"/>
          <w:szCs w:val="24"/>
        </w:rPr>
        <w:t xml:space="preserve">Chishty </w:t>
      </w:r>
      <w:r w:rsidR="00A91783" w:rsidRPr="00435CD0">
        <w:rPr>
          <w:rFonts w:ascii="Times New Roman" w:hAnsi="Times New Roman" w:cs="Times New Roman"/>
          <w:i/>
          <w:sz w:val="24"/>
          <w:szCs w:val="24"/>
        </w:rPr>
        <w:t>et al.,</w:t>
      </w:r>
      <w:r w:rsidR="00A91783">
        <w:rPr>
          <w:rFonts w:ascii="Times New Roman" w:hAnsi="Times New Roman" w:cs="Times New Roman"/>
          <w:sz w:val="24"/>
          <w:szCs w:val="24"/>
        </w:rPr>
        <w:t xml:space="preserve"> 2020</w:t>
      </w:r>
      <w:r w:rsidR="00A978E1">
        <w:rPr>
          <w:rFonts w:ascii="Times New Roman" w:hAnsi="Times New Roman" w:cs="Times New Roman"/>
          <w:sz w:val="24"/>
          <w:szCs w:val="24"/>
        </w:rPr>
        <w:t>; Choudhary &amp;</w:t>
      </w:r>
      <w:r w:rsidR="00CF08E1">
        <w:rPr>
          <w:rFonts w:ascii="Times New Roman" w:hAnsi="Times New Roman" w:cs="Times New Roman"/>
          <w:sz w:val="24"/>
          <w:szCs w:val="24"/>
        </w:rPr>
        <w:t xml:space="preserve"> Chishty, 2023</w:t>
      </w:r>
      <w:r w:rsidR="00A91783">
        <w:rPr>
          <w:rFonts w:ascii="Times New Roman" w:hAnsi="Times New Roman" w:cs="Times New Roman"/>
          <w:sz w:val="24"/>
          <w:szCs w:val="24"/>
        </w:rPr>
        <w:t>)</w:t>
      </w:r>
      <w:r w:rsidRPr="009A17AF">
        <w:rPr>
          <w:rFonts w:ascii="Times New Roman" w:hAnsi="Times New Roman" w:cs="Times New Roman"/>
          <w:sz w:val="24"/>
          <w:szCs w:val="24"/>
        </w:rPr>
        <w:t xml:space="preserve">. Sound monitoring or acoustic analysis involves the use of a field sensor to collect sound data, which is then </w:t>
      </w:r>
      <w:r w:rsidR="00481A48" w:rsidRPr="009A17AF">
        <w:rPr>
          <w:rFonts w:ascii="Times New Roman" w:hAnsi="Times New Roman" w:cs="Times New Roman"/>
          <w:sz w:val="24"/>
          <w:szCs w:val="24"/>
        </w:rPr>
        <w:t>analysed</w:t>
      </w:r>
      <w:r w:rsidRPr="009A17AF">
        <w:rPr>
          <w:rFonts w:ascii="Times New Roman" w:hAnsi="Times New Roman" w:cs="Times New Roman"/>
          <w:sz w:val="24"/>
          <w:szCs w:val="24"/>
        </w:rPr>
        <w:t xml:space="preserve"> using machine learning algorithms to identify species. </w:t>
      </w:r>
      <w:r w:rsidR="00481A48">
        <w:rPr>
          <w:rFonts w:ascii="Times New Roman" w:hAnsi="Times New Roman" w:cs="Times New Roman"/>
          <w:sz w:val="24"/>
          <w:szCs w:val="24"/>
        </w:rPr>
        <w:t>S</w:t>
      </w:r>
      <w:r w:rsidRPr="009A17AF">
        <w:rPr>
          <w:rFonts w:ascii="Times New Roman" w:hAnsi="Times New Roman" w:cs="Times New Roman"/>
          <w:sz w:val="24"/>
          <w:szCs w:val="24"/>
        </w:rPr>
        <w:t xml:space="preserve">ounds produced by insects can be recorded using either stationary acoustic sensors or mobile transects (Jeliazkov </w:t>
      </w:r>
      <w:r w:rsidRPr="00481A48">
        <w:rPr>
          <w:rFonts w:ascii="Times New Roman" w:hAnsi="Times New Roman" w:cs="Times New Roman"/>
          <w:i/>
          <w:sz w:val="24"/>
          <w:szCs w:val="24"/>
        </w:rPr>
        <w:t>et al.,</w:t>
      </w:r>
      <w:r w:rsidRPr="009A17AF">
        <w:rPr>
          <w:rFonts w:ascii="Times New Roman" w:hAnsi="Times New Roman" w:cs="Times New Roman"/>
          <w:sz w:val="24"/>
          <w:szCs w:val="24"/>
        </w:rPr>
        <w:t xml:space="preserve"> 2016; Newson </w:t>
      </w:r>
      <w:r w:rsidRPr="00481A48">
        <w:rPr>
          <w:rFonts w:ascii="Times New Roman" w:hAnsi="Times New Roman" w:cs="Times New Roman"/>
          <w:i/>
          <w:sz w:val="24"/>
          <w:szCs w:val="24"/>
        </w:rPr>
        <w:t>et al.,</w:t>
      </w:r>
      <w:r w:rsidR="00481A48">
        <w:rPr>
          <w:rFonts w:ascii="Times New Roman" w:hAnsi="Times New Roman" w:cs="Times New Roman"/>
          <w:sz w:val="24"/>
          <w:szCs w:val="24"/>
        </w:rPr>
        <w:t xml:space="preserve"> 2017). </w:t>
      </w:r>
      <w:r w:rsidRPr="009A17AF">
        <w:rPr>
          <w:rFonts w:ascii="Times New Roman" w:hAnsi="Times New Roman" w:cs="Times New Roman"/>
          <w:sz w:val="24"/>
          <w:szCs w:val="24"/>
        </w:rPr>
        <w:t>Acoustic and vibration-based methods provide a non</w:t>
      </w:r>
      <w:r w:rsidR="00481A48">
        <w:rPr>
          <w:rFonts w:ascii="Times New Roman" w:hAnsi="Times New Roman" w:cs="Times New Roman"/>
          <w:sz w:val="24"/>
          <w:szCs w:val="24"/>
        </w:rPr>
        <w:t>-</w:t>
      </w:r>
      <w:r w:rsidRPr="009A17AF">
        <w:rPr>
          <w:rFonts w:ascii="Times New Roman" w:hAnsi="Times New Roman" w:cs="Times New Roman"/>
          <w:sz w:val="24"/>
          <w:szCs w:val="24"/>
        </w:rPr>
        <w:t xml:space="preserve">invasive and cost-efficient approach for monitoring insect activities, particularly in contexts where visual observation is constrained or impractical. Several insect species produce different sounds or vibrations through mechanisms, such as </w:t>
      </w:r>
      <w:r w:rsidR="00481A48" w:rsidRPr="009A17AF">
        <w:rPr>
          <w:rFonts w:ascii="Times New Roman" w:hAnsi="Times New Roman" w:cs="Times New Roman"/>
          <w:sz w:val="24"/>
          <w:szCs w:val="24"/>
        </w:rPr>
        <w:t>wing beats</w:t>
      </w:r>
      <w:r w:rsidRPr="009A17AF">
        <w:rPr>
          <w:rFonts w:ascii="Times New Roman" w:hAnsi="Times New Roman" w:cs="Times New Roman"/>
          <w:sz w:val="24"/>
          <w:szCs w:val="24"/>
        </w:rPr>
        <w:t xml:space="preserve">, </w:t>
      </w:r>
      <w:r w:rsidR="00481A48" w:rsidRPr="009A17AF">
        <w:rPr>
          <w:rFonts w:ascii="Times New Roman" w:hAnsi="Times New Roman" w:cs="Times New Roman"/>
          <w:sz w:val="24"/>
          <w:szCs w:val="24"/>
        </w:rPr>
        <w:t>stridulating</w:t>
      </w:r>
      <w:r w:rsidRPr="009A17AF">
        <w:rPr>
          <w:rFonts w:ascii="Times New Roman" w:hAnsi="Times New Roman" w:cs="Times New Roman"/>
          <w:sz w:val="24"/>
          <w:szCs w:val="24"/>
        </w:rPr>
        <w:t xml:space="preserve">, or substrate-borne signals. These sound or vibration signals can be recorded using microphones or piezoelectric sensors and subsequently classified using ML algorithms, facilitating the identification and monitoring of species </w:t>
      </w:r>
      <w:r w:rsidR="00481A48" w:rsidRPr="009A17AF">
        <w:rPr>
          <w:rFonts w:ascii="Times New Roman" w:hAnsi="Times New Roman" w:cs="Times New Roman"/>
          <w:sz w:val="24"/>
          <w:szCs w:val="24"/>
        </w:rPr>
        <w:t>behaviour</w:t>
      </w:r>
      <w:r w:rsidRPr="009A17AF">
        <w:rPr>
          <w:rFonts w:ascii="Times New Roman" w:hAnsi="Times New Roman" w:cs="Times New Roman"/>
          <w:sz w:val="24"/>
          <w:szCs w:val="24"/>
        </w:rPr>
        <w:t xml:space="preserve"> (Mankin </w:t>
      </w:r>
      <w:r w:rsidRPr="00481A48">
        <w:rPr>
          <w:rFonts w:ascii="Times New Roman" w:hAnsi="Times New Roman" w:cs="Times New Roman"/>
          <w:i/>
          <w:sz w:val="24"/>
          <w:szCs w:val="24"/>
        </w:rPr>
        <w:t>et al.,</w:t>
      </w:r>
      <w:r w:rsidR="00481A48">
        <w:rPr>
          <w:rFonts w:ascii="Times New Roman" w:hAnsi="Times New Roman" w:cs="Times New Roman"/>
          <w:sz w:val="24"/>
          <w:szCs w:val="24"/>
        </w:rPr>
        <w:t xml:space="preserve"> 2011).</w:t>
      </w:r>
    </w:p>
    <w:p w:rsidR="009A17AF" w:rsidRPr="009A17AF" w:rsidRDefault="009A17AF" w:rsidP="009A17AF">
      <w:pPr>
        <w:ind w:firstLine="0"/>
        <w:rPr>
          <w:rFonts w:ascii="Times New Roman" w:hAnsi="Times New Roman" w:cs="Times New Roman"/>
          <w:sz w:val="24"/>
          <w:szCs w:val="24"/>
        </w:rPr>
      </w:pPr>
      <w:r w:rsidRPr="009A17AF">
        <w:rPr>
          <w:rFonts w:ascii="Times New Roman" w:hAnsi="Times New Roman" w:cs="Times New Roman"/>
          <w:sz w:val="24"/>
          <w:szCs w:val="24"/>
        </w:rPr>
        <w:t xml:space="preserve">Sound analysis </w:t>
      </w:r>
      <w:r w:rsidR="00481A48">
        <w:rPr>
          <w:rFonts w:ascii="Times New Roman" w:hAnsi="Times New Roman" w:cs="Times New Roman"/>
          <w:sz w:val="24"/>
          <w:szCs w:val="24"/>
        </w:rPr>
        <w:t xml:space="preserve">or </w:t>
      </w:r>
      <w:r w:rsidRPr="009A17AF">
        <w:rPr>
          <w:rFonts w:ascii="Times New Roman" w:hAnsi="Times New Roman" w:cs="Times New Roman"/>
          <w:sz w:val="24"/>
          <w:szCs w:val="24"/>
        </w:rPr>
        <w:t>acoustic techniques have primarily been used to detect cicadas and orthopterans, but they have also been tested on freshwater insects as well a</w:t>
      </w:r>
      <w:r w:rsidR="00481A48">
        <w:rPr>
          <w:rFonts w:ascii="Times New Roman" w:hAnsi="Times New Roman" w:cs="Times New Roman"/>
          <w:sz w:val="24"/>
          <w:szCs w:val="24"/>
        </w:rPr>
        <w:t>s mosquitoes, hornets, and bees</w:t>
      </w:r>
      <w:r w:rsidRPr="009A17AF">
        <w:rPr>
          <w:rFonts w:ascii="Times New Roman" w:hAnsi="Times New Roman" w:cs="Times New Roman"/>
          <w:sz w:val="24"/>
          <w:szCs w:val="24"/>
        </w:rPr>
        <w:t xml:space="preserve"> based on the characteristic sounds of their flight (Potamitis </w:t>
      </w:r>
      <w:r w:rsidRPr="00481A48">
        <w:rPr>
          <w:rFonts w:ascii="Times New Roman" w:hAnsi="Times New Roman" w:cs="Times New Roman"/>
          <w:i/>
          <w:sz w:val="24"/>
          <w:szCs w:val="24"/>
        </w:rPr>
        <w:t>et al.,</w:t>
      </w:r>
      <w:r w:rsidRPr="009A17AF">
        <w:rPr>
          <w:rFonts w:ascii="Times New Roman" w:hAnsi="Times New Roman" w:cs="Times New Roman"/>
          <w:sz w:val="24"/>
          <w:szCs w:val="24"/>
        </w:rPr>
        <w:t xml:space="preserve"> 2015;</w:t>
      </w:r>
      <w:r w:rsidR="00481A48">
        <w:rPr>
          <w:rFonts w:ascii="Times New Roman" w:hAnsi="Times New Roman" w:cs="Times New Roman"/>
          <w:sz w:val="24"/>
          <w:szCs w:val="24"/>
        </w:rPr>
        <w:t xml:space="preserve"> </w:t>
      </w:r>
      <w:r w:rsidRPr="009A17AF">
        <w:rPr>
          <w:rFonts w:ascii="Times New Roman" w:hAnsi="Times New Roman" w:cs="Times New Roman"/>
          <w:sz w:val="24"/>
          <w:szCs w:val="24"/>
        </w:rPr>
        <w:t xml:space="preserve">Linke </w:t>
      </w:r>
      <w:r w:rsidRPr="00481A48">
        <w:rPr>
          <w:rFonts w:ascii="Times New Roman" w:hAnsi="Times New Roman" w:cs="Times New Roman"/>
          <w:i/>
          <w:sz w:val="24"/>
          <w:szCs w:val="24"/>
        </w:rPr>
        <w:t>et al.,</w:t>
      </w:r>
      <w:r w:rsidR="00A978E1">
        <w:rPr>
          <w:rFonts w:ascii="Times New Roman" w:hAnsi="Times New Roman" w:cs="Times New Roman"/>
          <w:sz w:val="24"/>
          <w:szCs w:val="24"/>
        </w:rPr>
        <w:t xml:space="preserve"> 2018; Kawakita &amp;</w:t>
      </w:r>
      <w:r w:rsidRPr="009A17AF">
        <w:rPr>
          <w:rFonts w:ascii="Times New Roman" w:hAnsi="Times New Roman" w:cs="Times New Roman"/>
          <w:sz w:val="24"/>
          <w:szCs w:val="24"/>
        </w:rPr>
        <w:t xml:space="preserve"> Ichikawa, 2019; Kiskin </w:t>
      </w:r>
      <w:r w:rsidRPr="00481A48">
        <w:rPr>
          <w:rFonts w:ascii="Times New Roman" w:hAnsi="Times New Roman" w:cs="Times New Roman"/>
          <w:i/>
          <w:sz w:val="24"/>
          <w:szCs w:val="24"/>
        </w:rPr>
        <w:t>et al.,</w:t>
      </w:r>
      <w:r w:rsidR="00481A48">
        <w:rPr>
          <w:rFonts w:ascii="Times New Roman" w:hAnsi="Times New Roman" w:cs="Times New Roman"/>
          <w:sz w:val="24"/>
          <w:szCs w:val="24"/>
        </w:rPr>
        <w:t xml:space="preserve"> 2021). </w:t>
      </w:r>
      <w:r w:rsidRPr="009A17AF">
        <w:rPr>
          <w:rFonts w:ascii="Times New Roman" w:hAnsi="Times New Roman" w:cs="Times New Roman"/>
          <w:sz w:val="24"/>
          <w:szCs w:val="24"/>
        </w:rPr>
        <w:t xml:space="preserve">Sound analysis or acoustic monitoring is restricted to sound-producing insects and offers the benefit of detecting insects over much longer distances than other techniques (Jeliakov </w:t>
      </w:r>
      <w:r w:rsidRPr="007354E8">
        <w:rPr>
          <w:rFonts w:ascii="Times New Roman" w:hAnsi="Times New Roman" w:cs="Times New Roman"/>
          <w:i/>
          <w:sz w:val="24"/>
          <w:szCs w:val="24"/>
        </w:rPr>
        <w:t>et al.,</w:t>
      </w:r>
      <w:r w:rsidRPr="009A17AF">
        <w:rPr>
          <w:rFonts w:ascii="Times New Roman" w:hAnsi="Times New Roman" w:cs="Times New Roman"/>
          <w:sz w:val="24"/>
          <w:szCs w:val="24"/>
        </w:rPr>
        <w:t xml:space="preserve"> 2016).</w:t>
      </w:r>
      <w:r w:rsidR="007354E8">
        <w:rPr>
          <w:rFonts w:ascii="Times New Roman" w:hAnsi="Times New Roman" w:cs="Times New Roman"/>
          <w:sz w:val="24"/>
          <w:szCs w:val="24"/>
        </w:rPr>
        <w:t xml:space="preserve"> </w:t>
      </w:r>
      <w:r w:rsidRPr="009A17AF">
        <w:rPr>
          <w:rFonts w:ascii="Times New Roman" w:hAnsi="Times New Roman" w:cs="Times New Roman"/>
          <w:sz w:val="24"/>
          <w:szCs w:val="24"/>
        </w:rPr>
        <w:t xml:space="preserve">Sound analysis </w:t>
      </w:r>
      <w:r w:rsidR="007354E8">
        <w:rPr>
          <w:rFonts w:ascii="Times New Roman" w:hAnsi="Times New Roman" w:cs="Times New Roman"/>
          <w:sz w:val="24"/>
          <w:szCs w:val="24"/>
        </w:rPr>
        <w:t xml:space="preserve">or </w:t>
      </w:r>
      <w:r w:rsidRPr="009A17AF">
        <w:rPr>
          <w:rFonts w:ascii="Times New Roman" w:hAnsi="Times New Roman" w:cs="Times New Roman"/>
          <w:sz w:val="24"/>
          <w:szCs w:val="24"/>
        </w:rPr>
        <w:t xml:space="preserve">acoustic monitoring </w:t>
      </w:r>
      <w:r w:rsidR="007354E8" w:rsidRPr="009A17AF">
        <w:rPr>
          <w:rFonts w:ascii="Times New Roman" w:hAnsi="Times New Roman" w:cs="Times New Roman"/>
          <w:sz w:val="24"/>
          <w:szCs w:val="24"/>
        </w:rPr>
        <w:t>has</w:t>
      </w:r>
      <w:r w:rsidRPr="009A17AF">
        <w:rPr>
          <w:rFonts w:ascii="Times New Roman" w:hAnsi="Times New Roman" w:cs="Times New Roman"/>
          <w:sz w:val="24"/>
          <w:szCs w:val="24"/>
        </w:rPr>
        <w:t xml:space="preserve"> also been </w:t>
      </w:r>
      <w:r w:rsidR="007354E8">
        <w:rPr>
          <w:rFonts w:ascii="Times New Roman" w:hAnsi="Times New Roman" w:cs="Times New Roman"/>
          <w:sz w:val="24"/>
          <w:szCs w:val="24"/>
        </w:rPr>
        <w:t xml:space="preserve">utilized </w:t>
      </w:r>
      <w:r w:rsidRPr="009A17AF">
        <w:rPr>
          <w:rFonts w:ascii="Times New Roman" w:hAnsi="Times New Roman" w:cs="Times New Roman"/>
          <w:sz w:val="24"/>
          <w:szCs w:val="24"/>
        </w:rPr>
        <w:t xml:space="preserve">in the detection of stored-product pests, such as beetle larvae, which produce subtle vibrations during movement or feeding with grains or wood. By </w:t>
      </w:r>
      <w:r w:rsidR="007354E8" w:rsidRPr="009A17AF">
        <w:rPr>
          <w:rFonts w:ascii="Times New Roman" w:hAnsi="Times New Roman" w:cs="Times New Roman"/>
          <w:sz w:val="24"/>
          <w:szCs w:val="24"/>
        </w:rPr>
        <w:t>analysing</w:t>
      </w:r>
      <w:r w:rsidRPr="009A17AF">
        <w:rPr>
          <w:rFonts w:ascii="Times New Roman" w:hAnsi="Times New Roman" w:cs="Times New Roman"/>
          <w:sz w:val="24"/>
          <w:szCs w:val="24"/>
        </w:rPr>
        <w:t xml:space="preserve"> these vibrations, we can ascertain the presence of pests and estimate infestation levels without the need to open storage containers (</w:t>
      </w:r>
      <w:r w:rsidRPr="007354E8">
        <w:rPr>
          <w:rFonts w:ascii="Times New Roman" w:hAnsi="Times New Roman" w:cs="Times New Roman"/>
          <w:sz w:val="24"/>
          <w:szCs w:val="24"/>
        </w:rPr>
        <w:t xml:space="preserve">Njoroge </w:t>
      </w:r>
      <w:r w:rsidRPr="007354E8">
        <w:rPr>
          <w:rFonts w:ascii="Times New Roman" w:hAnsi="Times New Roman" w:cs="Times New Roman"/>
          <w:i/>
          <w:sz w:val="24"/>
          <w:szCs w:val="24"/>
        </w:rPr>
        <w:t>et al.,</w:t>
      </w:r>
      <w:r w:rsidRPr="007354E8">
        <w:rPr>
          <w:rFonts w:ascii="Times New Roman" w:hAnsi="Times New Roman" w:cs="Times New Roman"/>
          <w:sz w:val="24"/>
          <w:szCs w:val="24"/>
        </w:rPr>
        <w:t xml:space="preserve"> 2019</w:t>
      </w:r>
      <w:r w:rsidR="007354E8">
        <w:rPr>
          <w:rFonts w:ascii="Times New Roman" w:hAnsi="Times New Roman" w:cs="Times New Roman"/>
          <w:sz w:val="24"/>
          <w:szCs w:val="24"/>
        </w:rPr>
        <w:t>).</w:t>
      </w:r>
      <w:r w:rsidRPr="009A17AF">
        <w:rPr>
          <w:rFonts w:ascii="Times New Roman" w:hAnsi="Times New Roman" w:cs="Times New Roman"/>
          <w:sz w:val="24"/>
          <w:szCs w:val="24"/>
        </w:rPr>
        <w:t xml:space="preserve"> Furthermore, ML classifiers can accurately identify mosquito species based on </w:t>
      </w:r>
      <w:r w:rsidRPr="009A17AF">
        <w:rPr>
          <w:rFonts w:ascii="Times New Roman" w:hAnsi="Times New Roman" w:cs="Times New Roman"/>
          <w:sz w:val="24"/>
          <w:szCs w:val="24"/>
        </w:rPr>
        <w:lastRenderedPageBreak/>
        <w:t xml:space="preserve">their frequency of wing beating </w:t>
      </w:r>
      <w:r w:rsidR="007354E8" w:rsidRPr="009A17AF">
        <w:rPr>
          <w:rFonts w:ascii="Times New Roman" w:hAnsi="Times New Roman" w:cs="Times New Roman"/>
          <w:sz w:val="24"/>
          <w:szCs w:val="24"/>
        </w:rPr>
        <w:t>behaviour</w:t>
      </w:r>
      <w:r w:rsidRPr="009A17AF">
        <w:rPr>
          <w:rFonts w:ascii="Times New Roman" w:hAnsi="Times New Roman" w:cs="Times New Roman"/>
          <w:sz w:val="24"/>
          <w:szCs w:val="24"/>
        </w:rPr>
        <w:t xml:space="preserve">, especially under controlled conditions (Potamitis </w:t>
      </w:r>
      <w:r w:rsidRPr="007354E8">
        <w:rPr>
          <w:rFonts w:ascii="Times New Roman" w:hAnsi="Times New Roman" w:cs="Times New Roman"/>
          <w:i/>
          <w:sz w:val="24"/>
          <w:szCs w:val="24"/>
        </w:rPr>
        <w:t>et al.,</w:t>
      </w:r>
      <w:r w:rsidR="007354E8">
        <w:rPr>
          <w:rFonts w:ascii="Times New Roman" w:hAnsi="Times New Roman" w:cs="Times New Roman"/>
          <w:sz w:val="24"/>
          <w:szCs w:val="24"/>
        </w:rPr>
        <w:t xml:space="preserve"> 2015). </w:t>
      </w:r>
      <w:r w:rsidRPr="009A17AF">
        <w:rPr>
          <w:rFonts w:ascii="Times New Roman" w:hAnsi="Times New Roman" w:cs="Times New Roman"/>
          <w:sz w:val="24"/>
          <w:szCs w:val="24"/>
        </w:rPr>
        <w:t xml:space="preserve">ML models, including support vector machines (SVMs), K-nearest </w:t>
      </w:r>
      <w:r w:rsidR="007354E8" w:rsidRPr="009A17AF">
        <w:rPr>
          <w:rFonts w:ascii="Times New Roman" w:hAnsi="Times New Roman" w:cs="Times New Roman"/>
          <w:sz w:val="24"/>
          <w:szCs w:val="24"/>
        </w:rPr>
        <w:t>neighbour</w:t>
      </w:r>
      <w:r w:rsidR="007354E8">
        <w:rPr>
          <w:rFonts w:ascii="Times New Roman" w:hAnsi="Times New Roman" w:cs="Times New Roman"/>
          <w:sz w:val="24"/>
          <w:szCs w:val="24"/>
        </w:rPr>
        <w:t xml:space="preserve"> (k-NN)</w:t>
      </w:r>
      <w:r w:rsidRPr="009A17AF">
        <w:rPr>
          <w:rFonts w:ascii="Times New Roman" w:hAnsi="Times New Roman" w:cs="Times New Roman"/>
          <w:sz w:val="24"/>
          <w:szCs w:val="24"/>
        </w:rPr>
        <w:t xml:space="preserve"> and more recently</w:t>
      </w:r>
      <w:r w:rsidR="007354E8">
        <w:rPr>
          <w:rFonts w:ascii="Times New Roman" w:hAnsi="Times New Roman" w:cs="Times New Roman"/>
          <w:sz w:val="24"/>
          <w:szCs w:val="24"/>
        </w:rPr>
        <w:t xml:space="preserve"> developed</w:t>
      </w:r>
      <w:r w:rsidRPr="009A17AF">
        <w:rPr>
          <w:rFonts w:ascii="Times New Roman" w:hAnsi="Times New Roman" w:cs="Times New Roman"/>
          <w:sz w:val="24"/>
          <w:szCs w:val="24"/>
        </w:rPr>
        <w:t>, deep learning (DL) architectures have been deployed to process acoustic features such as fre</w:t>
      </w:r>
      <w:r w:rsidR="007354E8">
        <w:rPr>
          <w:rFonts w:ascii="Times New Roman" w:hAnsi="Times New Roman" w:cs="Times New Roman"/>
          <w:sz w:val="24"/>
          <w:szCs w:val="24"/>
        </w:rPr>
        <w:t>quency, amplitude</w:t>
      </w:r>
      <w:r w:rsidRPr="009A17AF">
        <w:rPr>
          <w:rFonts w:ascii="Times New Roman" w:hAnsi="Times New Roman" w:cs="Times New Roman"/>
          <w:sz w:val="24"/>
          <w:szCs w:val="24"/>
        </w:rPr>
        <w:t xml:space="preserve"> and spectral patterns for classification purposes. These models are typically trained on datasets comprising labelled recordings and can be implemented in real-time monitoring systems wi</w:t>
      </w:r>
      <w:r w:rsidR="007354E8">
        <w:rPr>
          <w:rFonts w:ascii="Times New Roman" w:hAnsi="Times New Roman" w:cs="Times New Roman"/>
          <w:sz w:val="24"/>
          <w:szCs w:val="24"/>
        </w:rPr>
        <w:t>th agricultural fields, forests</w:t>
      </w:r>
      <w:r w:rsidRPr="009A17AF">
        <w:rPr>
          <w:rFonts w:ascii="Times New Roman" w:hAnsi="Times New Roman" w:cs="Times New Roman"/>
          <w:sz w:val="24"/>
          <w:szCs w:val="24"/>
        </w:rPr>
        <w:t xml:space="preserve"> and urban areas (Vasconcelos </w:t>
      </w:r>
      <w:r w:rsidRPr="007354E8">
        <w:rPr>
          <w:rFonts w:ascii="Times New Roman" w:hAnsi="Times New Roman" w:cs="Times New Roman"/>
          <w:i/>
          <w:sz w:val="24"/>
          <w:szCs w:val="24"/>
        </w:rPr>
        <w:t>et al.,</w:t>
      </w:r>
      <w:r w:rsidR="007354E8">
        <w:rPr>
          <w:rFonts w:ascii="Times New Roman" w:hAnsi="Times New Roman" w:cs="Times New Roman"/>
          <w:sz w:val="24"/>
          <w:szCs w:val="24"/>
        </w:rPr>
        <w:t xml:space="preserve"> 2019).</w:t>
      </w:r>
    </w:p>
    <w:p w:rsidR="009A17AF" w:rsidRDefault="009A17AF" w:rsidP="009A17AF">
      <w:pPr>
        <w:ind w:firstLine="0"/>
        <w:rPr>
          <w:rFonts w:ascii="Times New Roman" w:hAnsi="Times New Roman" w:cs="Times New Roman"/>
          <w:sz w:val="24"/>
          <w:szCs w:val="24"/>
        </w:rPr>
      </w:pPr>
      <w:r w:rsidRPr="009A17AF">
        <w:rPr>
          <w:rFonts w:ascii="Times New Roman" w:hAnsi="Times New Roman" w:cs="Times New Roman"/>
          <w:sz w:val="24"/>
          <w:szCs w:val="24"/>
        </w:rPr>
        <w:t xml:space="preserve">Acoustic </w:t>
      </w:r>
      <w:r w:rsidR="007354E8" w:rsidRPr="009A17AF">
        <w:rPr>
          <w:rFonts w:ascii="Times New Roman" w:hAnsi="Times New Roman" w:cs="Times New Roman"/>
          <w:sz w:val="24"/>
          <w:szCs w:val="24"/>
        </w:rPr>
        <w:t>behavioural</w:t>
      </w:r>
      <w:r w:rsidRPr="009A17AF">
        <w:rPr>
          <w:rFonts w:ascii="Times New Roman" w:hAnsi="Times New Roman" w:cs="Times New Roman"/>
          <w:sz w:val="24"/>
          <w:szCs w:val="24"/>
        </w:rPr>
        <w:t xml:space="preserve"> monitoring with environmental sounds provides valuable insights into the condition of biological communities related to species diversity, can be utilized in areas lacking sound libraries, and may include unidentified species (Aide </w:t>
      </w:r>
      <w:r w:rsidRPr="007354E8">
        <w:rPr>
          <w:rFonts w:ascii="Times New Roman" w:hAnsi="Times New Roman" w:cs="Times New Roman"/>
          <w:i/>
          <w:sz w:val="24"/>
          <w:szCs w:val="24"/>
        </w:rPr>
        <w:t>et al.,</w:t>
      </w:r>
      <w:r w:rsidRPr="009A17AF">
        <w:rPr>
          <w:rFonts w:ascii="Times New Roman" w:hAnsi="Times New Roman" w:cs="Times New Roman"/>
          <w:sz w:val="24"/>
          <w:szCs w:val="24"/>
        </w:rPr>
        <w:t xml:space="preserve"> 2017; Burivalova </w:t>
      </w:r>
      <w:r w:rsidRPr="007354E8">
        <w:rPr>
          <w:rFonts w:ascii="Times New Roman" w:hAnsi="Times New Roman" w:cs="Times New Roman"/>
          <w:i/>
          <w:sz w:val="24"/>
          <w:szCs w:val="24"/>
        </w:rPr>
        <w:t>et al.,</w:t>
      </w:r>
      <w:r w:rsidRPr="009A17AF">
        <w:rPr>
          <w:rFonts w:ascii="Times New Roman" w:hAnsi="Times New Roman" w:cs="Times New Roman"/>
          <w:sz w:val="24"/>
          <w:szCs w:val="24"/>
        </w:rPr>
        <w:t xml:space="preserve"> 2021). </w:t>
      </w:r>
      <w:r w:rsidR="007354E8">
        <w:rPr>
          <w:rFonts w:ascii="Times New Roman" w:hAnsi="Times New Roman" w:cs="Times New Roman"/>
          <w:sz w:val="24"/>
          <w:szCs w:val="24"/>
        </w:rPr>
        <w:t>A</w:t>
      </w:r>
      <w:r w:rsidRPr="009A17AF">
        <w:rPr>
          <w:rFonts w:ascii="Times New Roman" w:hAnsi="Times New Roman" w:cs="Times New Roman"/>
          <w:sz w:val="24"/>
          <w:szCs w:val="24"/>
        </w:rPr>
        <w:t xml:space="preserve">bility to identify species based on their sound is still limited by the size of reference libraries for insects compared to vertebrates, such as birds and mammals (Gibb </w:t>
      </w:r>
      <w:r w:rsidRPr="007354E8">
        <w:rPr>
          <w:rFonts w:ascii="Times New Roman" w:hAnsi="Times New Roman" w:cs="Times New Roman"/>
          <w:i/>
          <w:sz w:val="24"/>
          <w:szCs w:val="24"/>
        </w:rPr>
        <w:t>et al.,</w:t>
      </w:r>
      <w:r w:rsidRPr="009A17AF">
        <w:rPr>
          <w:rFonts w:ascii="Times New Roman" w:hAnsi="Times New Roman" w:cs="Times New Roman"/>
          <w:sz w:val="24"/>
          <w:szCs w:val="24"/>
        </w:rPr>
        <w:t xml:space="preserve"> 2019</w:t>
      </w:r>
      <w:r w:rsidR="001566A3">
        <w:rPr>
          <w:rFonts w:ascii="Times New Roman" w:hAnsi="Times New Roman" w:cs="Times New Roman"/>
          <w:sz w:val="24"/>
          <w:szCs w:val="24"/>
        </w:rPr>
        <w:t xml:space="preserve">; Chishty </w:t>
      </w:r>
      <w:r w:rsidR="001566A3" w:rsidRPr="008D0707">
        <w:rPr>
          <w:rFonts w:ascii="Times New Roman" w:hAnsi="Times New Roman" w:cs="Times New Roman"/>
          <w:i/>
          <w:sz w:val="24"/>
          <w:szCs w:val="24"/>
        </w:rPr>
        <w:t>et al.,</w:t>
      </w:r>
      <w:r w:rsidR="00A978E1">
        <w:rPr>
          <w:rFonts w:ascii="Times New Roman" w:hAnsi="Times New Roman" w:cs="Times New Roman"/>
          <w:sz w:val="24"/>
          <w:szCs w:val="24"/>
        </w:rPr>
        <w:t xml:space="preserve"> 2020; Choudhary &amp;</w:t>
      </w:r>
      <w:r w:rsidR="001566A3">
        <w:rPr>
          <w:rFonts w:ascii="Times New Roman" w:hAnsi="Times New Roman" w:cs="Times New Roman"/>
          <w:sz w:val="24"/>
          <w:szCs w:val="24"/>
        </w:rPr>
        <w:t xml:space="preserve"> Chishty, 2023</w:t>
      </w:r>
      <w:r w:rsidRPr="009A17AF">
        <w:rPr>
          <w:rFonts w:ascii="Times New Roman" w:hAnsi="Times New Roman" w:cs="Times New Roman"/>
          <w:sz w:val="24"/>
          <w:szCs w:val="24"/>
        </w:rPr>
        <w:t>). Furthermore, sound or acoustic monitoring systems encounter several</w:t>
      </w:r>
      <w:r w:rsidR="007354E8" w:rsidRPr="009A17AF">
        <w:rPr>
          <w:rFonts w:ascii="Times New Roman" w:hAnsi="Times New Roman" w:cs="Times New Roman"/>
          <w:sz w:val="24"/>
          <w:szCs w:val="24"/>
        </w:rPr>
        <w:t> challenges</w:t>
      </w:r>
      <w:r w:rsidRPr="009A17AF">
        <w:rPr>
          <w:rFonts w:ascii="Times New Roman" w:hAnsi="Times New Roman" w:cs="Times New Roman"/>
          <w:sz w:val="24"/>
          <w:szCs w:val="24"/>
        </w:rPr>
        <w:t>, including environmental and background noise, overlapping signals</w:t>
      </w:r>
      <w:r w:rsidR="007354E8">
        <w:rPr>
          <w:rFonts w:ascii="Times New Roman" w:hAnsi="Times New Roman" w:cs="Times New Roman"/>
          <w:sz w:val="24"/>
          <w:szCs w:val="24"/>
        </w:rPr>
        <w:t xml:space="preserve"> from different insect species </w:t>
      </w:r>
      <w:r w:rsidRPr="009A17AF">
        <w:rPr>
          <w:rFonts w:ascii="Times New Roman" w:hAnsi="Times New Roman" w:cs="Times New Roman"/>
          <w:sz w:val="24"/>
          <w:szCs w:val="24"/>
        </w:rPr>
        <w:t>and fluctuations due to environmental conditions such as temperature and humidity. However, recent advancements in signal</w:t>
      </w:r>
      <w:r w:rsidR="007354E8">
        <w:rPr>
          <w:rFonts w:ascii="Times New Roman" w:hAnsi="Times New Roman" w:cs="Times New Roman"/>
          <w:sz w:val="24"/>
          <w:szCs w:val="24"/>
        </w:rPr>
        <w:t xml:space="preserve"> preprocessing, noise filtering</w:t>
      </w:r>
      <w:r w:rsidRPr="009A17AF">
        <w:rPr>
          <w:rFonts w:ascii="Times New Roman" w:hAnsi="Times New Roman" w:cs="Times New Roman"/>
          <w:sz w:val="24"/>
          <w:szCs w:val="24"/>
        </w:rPr>
        <w:t xml:space="preserve"> and utilization of spectrogram-based deep learning models have enhanced the robustness of these systems under field conditions (Zhou </w:t>
      </w:r>
      <w:r w:rsidRPr="007354E8">
        <w:rPr>
          <w:rFonts w:ascii="Times New Roman" w:hAnsi="Times New Roman" w:cs="Times New Roman"/>
          <w:i/>
          <w:sz w:val="24"/>
          <w:szCs w:val="24"/>
        </w:rPr>
        <w:t>et al.,</w:t>
      </w:r>
      <w:r w:rsidRPr="009A17AF">
        <w:rPr>
          <w:rFonts w:ascii="Times New Roman" w:hAnsi="Times New Roman" w:cs="Times New Roman"/>
          <w:sz w:val="24"/>
          <w:szCs w:val="24"/>
        </w:rPr>
        <w:t xml:space="preserve"> 2022). </w:t>
      </w:r>
    </w:p>
    <w:p w:rsidR="008E7539" w:rsidRPr="0081093A" w:rsidRDefault="00B200CE" w:rsidP="0081093A">
      <w:pPr>
        <w:ind w:firstLine="0"/>
        <w:rPr>
          <w:rFonts w:ascii="Times New Roman" w:hAnsi="Times New Roman" w:cs="Times New Roman"/>
          <w:b/>
          <w:sz w:val="24"/>
          <w:szCs w:val="24"/>
        </w:rPr>
      </w:pPr>
      <w:r>
        <w:rPr>
          <w:rFonts w:ascii="Times New Roman" w:hAnsi="Times New Roman" w:cs="Times New Roman"/>
          <w:b/>
          <w:sz w:val="24"/>
          <w:szCs w:val="24"/>
        </w:rPr>
        <w:t xml:space="preserve">IV. </w:t>
      </w:r>
      <w:r w:rsidR="00615DE3" w:rsidRPr="0081093A">
        <w:rPr>
          <w:rFonts w:ascii="Times New Roman" w:hAnsi="Times New Roman" w:cs="Times New Roman"/>
          <w:b/>
          <w:sz w:val="24"/>
          <w:szCs w:val="24"/>
        </w:rPr>
        <w:t>Multisensor Fusion and IoT Integration:</w:t>
      </w:r>
    </w:p>
    <w:p w:rsidR="00DF7B35" w:rsidRPr="00DF7B35" w:rsidRDefault="00DF7B35" w:rsidP="00DF7B35">
      <w:pPr>
        <w:spacing w:before="100" w:beforeAutospacing="1" w:after="100" w:afterAutospacing="1"/>
        <w:ind w:firstLine="0"/>
        <w:rPr>
          <w:rFonts w:ascii="Times New Roman" w:eastAsia="Times New Roman" w:hAnsi="Times New Roman" w:cs="Times New Roman"/>
          <w:sz w:val="24"/>
          <w:szCs w:val="24"/>
          <w:lang w:eastAsia="en-IN"/>
        </w:rPr>
      </w:pPr>
      <w:r w:rsidRPr="00DF7B35">
        <w:rPr>
          <w:rFonts w:ascii="Times New Roman" w:eastAsia="Times New Roman" w:hAnsi="Times New Roman" w:cs="Times New Roman"/>
          <w:sz w:val="24"/>
          <w:szCs w:val="24"/>
          <w:lang w:eastAsia="en-IN"/>
        </w:rPr>
        <w:t>Multisensor fusion and integration of IoT technologies have substantially advanced the capabilities of automated insect-monitoring systems (Goswami</w:t>
      </w:r>
      <w:r>
        <w:rPr>
          <w:rFonts w:ascii="Times New Roman" w:eastAsia="Times New Roman" w:hAnsi="Times New Roman" w:cs="Times New Roman"/>
          <w:sz w:val="24"/>
          <w:szCs w:val="24"/>
          <w:lang w:eastAsia="en-IN"/>
        </w:rPr>
        <w:t xml:space="preserve">, 2025). </w:t>
      </w:r>
      <w:r w:rsidRPr="00DF7B35">
        <w:rPr>
          <w:rFonts w:ascii="Times New Roman" w:eastAsia="Times New Roman" w:hAnsi="Times New Roman" w:cs="Times New Roman"/>
          <w:sz w:val="24"/>
          <w:szCs w:val="24"/>
          <w:lang w:eastAsia="en-IN"/>
        </w:rPr>
        <w:t>Combining data from various sensors, including visual, acoustic, thermal and environmental sensors, can attain or enhance the accuracy and reliability of i</w:t>
      </w:r>
      <w:r w:rsidR="00FC2A74">
        <w:rPr>
          <w:rFonts w:ascii="Times New Roman" w:eastAsia="Times New Roman" w:hAnsi="Times New Roman" w:cs="Times New Roman"/>
          <w:sz w:val="24"/>
          <w:szCs w:val="24"/>
          <w:lang w:eastAsia="en-IN"/>
        </w:rPr>
        <w:t>nsect detection, classification</w:t>
      </w:r>
      <w:r w:rsidRPr="00DF7B35">
        <w:rPr>
          <w:rFonts w:ascii="Times New Roman" w:eastAsia="Times New Roman" w:hAnsi="Times New Roman" w:cs="Times New Roman"/>
          <w:sz w:val="24"/>
          <w:szCs w:val="24"/>
          <w:lang w:eastAsia="en-IN"/>
        </w:rPr>
        <w:t xml:space="preserve"> and behaviour</w:t>
      </w:r>
      <w:r>
        <w:rPr>
          <w:rFonts w:ascii="Times New Roman" w:eastAsia="Times New Roman" w:hAnsi="Times New Roman" w:cs="Times New Roman"/>
          <w:sz w:val="24"/>
          <w:szCs w:val="24"/>
          <w:lang w:eastAsia="en-IN"/>
        </w:rPr>
        <w:t xml:space="preserve"> analysis (Goswami, 2025). </w:t>
      </w:r>
      <w:r w:rsidRPr="00DF7B35">
        <w:rPr>
          <w:rFonts w:ascii="Times New Roman" w:eastAsia="Times New Roman" w:hAnsi="Times New Roman" w:cs="Times New Roman"/>
          <w:sz w:val="24"/>
          <w:szCs w:val="24"/>
          <w:lang w:eastAsia="en-IN"/>
        </w:rPr>
        <w:t xml:space="preserve">This methodology addresses the limitations inherent in single-sensor systems, which may be vulnerable to noise, </w:t>
      </w:r>
      <w:r>
        <w:rPr>
          <w:rFonts w:ascii="Times New Roman" w:eastAsia="Times New Roman" w:hAnsi="Times New Roman" w:cs="Times New Roman"/>
          <w:sz w:val="24"/>
          <w:szCs w:val="24"/>
          <w:lang w:eastAsia="en-IN"/>
        </w:rPr>
        <w:t>occlusions</w:t>
      </w:r>
      <w:r w:rsidRPr="00DF7B35">
        <w:rPr>
          <w:rFonts w:ascii="Times New Roman" w:eastAsia="Times New Roman" w:hAnsi="Times New Roman" w:cs="Times New Roman"/>
          <w:sz w:val="24"/>
          <w:szCs w:val="24"/>
          <w:lang w:eastAsia="en-IN"/>
        </w:rPr>
        <w:t xml:space="preserve"> or adverse environmental conditions (Khanna </w:t>
      </w:r>
      <w:r w:rsidRPr="00DF7B35">
        <w:rPr>
          <w:rFonts w:ascii="Times New Roman" w:eastAsia="Times New Roman" w:hAnsi="Times New Roman" w:cs="Times New Roman"/>
          <w:i/>
          <w:sz w:val="24"/>
          <w:szCs w:val="24"/>
          <w:lang w:eastAsia="en-IN"/>
        </w:rPr>
        <w:t>et al.,</w:t>
      </w:r>
      <w:r w:rsidRPr="00DF7B35">
        <w:rPr>
          <w:rFonts w:ascii="Times New Roman" w:eastAsia="Times New Roman" w:hAnsi="Times New Roman" w:cs="Times New Roman"/>
          <w:sz w:val="24"/>
          <w:szCs w:val="24"/>
          <w:lang w:eastAsia="en-IN"/>
        </w:rPr>
        <w:t xml:space="preserve"> 2019). Sensor fusion facilitates the concurrent processing of heterogeneous data sources, thereby augmenting the capacity of the system to manage ambiguous or incom</w:t>
      </w:r>
      <w:r w:rsidR="00FC2A74">
        <w:rPr>
          <w:rFonts w:ascii="Times New Roman" w:eastAsia="Times New Roman" w:hAnsi="Times New Roman" w:cs="Times New Roman"/>
          <w:sz w:val="24"/>
          <w:szCs w:val="24"/>
          <w:lang w:eastAsia="en-IN"/>
        </w:rPr>
        <w:t xml:space="preserve">plete inputs. </w:t>
      </w:r>
      <w:r w:rsidRPr="00DF7B35">
        <w:rPr>
          <w:rFonts w:ascii="Times New Roman" w:eastAsia="Times New Roman" w:hAnsi="Times New Roman" w:cs="Times New Roman"/>
          <w:sz w:val="24"/>
          <w:szCs w:val="24"/>
          <w:lang w:eastAsia="en-IN"/>
        </w:rPr>
        <w:t>For example</w:t>
      </w:r>
      <w:r>
        <w:rPr>
          <w:rFonts w:ascii="Times New Roman" w:eastAsia="Times New Roman" w:hAnsi="Times New Roman" w:cs="Times New Roman"/>
          <w:sz w:val="24"/>
          <w:szCs w:val="24"/>
          <w:lang w:eastAsia="en-IN"/>
        </w:rPr>
        <w:t>,</w:t>
      </w:r>
      <w:r w:rsidRPr="00DF7B35">
        <w:rPr>
          <w:rFonts w:ascii="Times New Roman" w:eastAsia="Times New Roman" w:hAnsi="Times New Roman" w:cs="Times New Roman"/>
          <w:sz w:val="24"/>
          <w:szCs w:val="24"/>
          <w:lang w:eastAsia="en-IN"/>
        </w:rPr>
        <w:t xml:space="preserve"> integration of image-based classification with acoustic monitoring enables the system to cross-validate detections and mitigate false positives, particularly in complex outdoor environments (Magalhaes </w:t>
      </w:r>
      <w:r w:rsidRPr="00DF7B35">
        <w:rPr>
          <w:rFonts w:ascii="Times New Roman" w:eastAsia="Times New Roman" w:hAnsi="Times New Roman" w:cs="Times New Roman"/>
          <w:i/>
          <w:sz w:val="24"/>
          <w:szCs w:val="24"/>
          <w:lang w:eastAsia="en-IN"/>
        </w:rPr>
        <w:t>et al.,</w:t>
      </w:r>
      <w:r w:rsidRPr="00DF7B35">
        <w:rPr>
          <w:rFonts w:ascii="Times New Roman" w:eastAsia="Times New Roman" w:hAnsi="Times New Roman" w:cs="Times New Roman"/>
          <w:sz w:val="24"/>
          <w:szCs w:val="24"/>
          <w:lang w:eastAsia="en-IN"/>
        </w:rPr>
        <w:t xml:space="preserve"> 2021).</w:t>
      </w:r>
      <w:r>
        <w:rPr>
          <w:rFonts w:ascii="Times New Roman" w:eastAsia="Times New Roman" w:hAnsi="Times New Roman" w:cs="Times New Roman"/>
          <w:sz w:val="24"/>
          <w:szCs w:val="24"/>
          <w:lang w:eastAsia="en-IN"/>
        </w:rPr>
        <w:t xml:space="preserve"> </w:t>
      </w:r>
      <w:r w:rsidRPr="00DF7B35">
        <w:rPr>
          <w:rFonts w:ascii="Times New Roman" w:eastAsia="Times New Roman" w:hAnsi="Times New Roman" w:cs="Times New Roman"/>
          <w:sz w:val="24"/>
          <w:szCs w:val="24"/>
          <w:lang w:eastAsia="en-IN"/>
        </w:rPr>
        <w:t xml:space="preserve">Moreover, incorporation of environmental parameters, such as temperature, humidity and light intensity, can contextualize insect activity, thereby enhancing the performance of predictive models for </w:t>
      </w:r>
      <w:r w:rsidRPr="00DF7B35">
        <w:rPr>
          <w:rFonts w:ascii="Times New Roman" w:eastAsia="Times New Roman" w:hAnsi="Times New Roman" w:cs="Times New Roman"/>
          <w:sz w:val="24"/>
          <w:szCs w:val="24"/>
          <w:lang w:eastAsia="en-IN"/>
        </w:rPr>
        <w:lastRenderedPageBreak/>
        <w:t>species distribution or pest outbreaks. IoT is pivotal in the deployment and networking of these sensor systems across extensive geographic areas.</w:t>
      </w:r>
      <w:r w:rsidR="00FC2A74">
        <w:rPr>
          <w:rFonts w:ascii="Times New Roman" w:eastAsia="Times New Roman" w:hAnsi="Times New Roman" w:cs="Times New Roman"/>
          <w:sz w:val="24"/>
          <w:szCs w:val="24"/>
          <w:lang w:eastAsia="en-IN"/>
        </w:rPr>
        <w:t xml:space="preserve"> </w:t>
      </w:r>
      <w:r w:rsidRPr="00DF7B35">
        <w:rPr>
          <w:rFonts w:ascii="Times New Roman" w:eastAsia="Times New Roman" w:hAnsi="Times New Roman" w:cs="Times New Roman"/>
          <w:sz w:val="24"/>
          <w:szCs w:val="24"/>
          <w:lang w:eastAsia="en-IN"/>
        </w:rPr>
        <w:t>IoT-enabled s</w:t>
      </w:r>
      <w:r w:rsidR="00FC2A74">
        <w:rPr>
          <w:rFonts w:ascii="Times New Roman" w:eastAsia="Times New Roman" w:hAnsi="Times New Roman" w:cs="Times New Roman"/>
          <w:sz w:val="24"/>
          <w:szCs w:val="24"/>
          <w:lang w:eastAsia="en-IN"/>
        </w:rPr>
        <w:t>mart traps can collect, process</w:t>
      </w:r>
      <w:r w:rsidRPr="00DF7B35">
        <w:rPr>
          <w:rFonts w:ascii="Times New Roman" w:eastAsia="Times New Roman" w:hAnsi="Times New Roman" w:cs="Times New Roman"/>
          <w:sz w:val="24"/>
          <w:szCs w:val="24"/>
          <w:lang w:eastAsia="en-IN"/>
        </w:rPr>
        <w:t xml:space="preserve"> and transmit real-time data to centralized cloud platforms, where ML algorithms analyse information and generate actionable insights. These techniques facilitate remote monitoring, automated alteration and decision support systems for precise agricultural and pest management (Perez-de-la-Cruz </w:t>
      </w:r>
      <w:r w:rsidRPr="00DF7B35">
        <w:rPr>
          <w:rFonts w:ascii="Times New Roman" w:eastAsia="Times New Roman" w:hAnsi="Times New Roman" w:cs="Times New Roman"/>
          <w:i/>
          <w:sz w:val="24"/>
          <w:szCs w:val="24"/>
          <w:lang w:eastAsia="en-IN"/>
        </w:rPr>
        <w:t>et al.,</w:t>
      </w:r>
      <w:r w:rsidRPr="00DF7B35">
        <w:rPr>
          <w:rFonts w:ascii="Times New Roman" w:eastAsia="Times New Roman" w:hAnsi="Times New Roman" w:cs="Times New Roman"/>
          <w:sz w:val="24"/>
          <w:szCs w:val="24"/>
          <w:lang w:eastAsia="en-IN"/>
        </w:rPr>
        <w:t xml:space="preserve"> 2020). The KInsecta system </w:t>
      </w:r>
      <w:r>
        <w:rPr>
          <w:rFonts w:ascii="Times New Roman" w:eastAsia="Times New Roman" w:hAnsi="Times New Roman" w:cs="Times New Roman"/>
          <w:sz w:val="24"/>
          <w:szCs w:val="24"/>
          <w:lang w:eastAsia="en-IN"/>
        </w:rPr>
        <w:t>is a cost-effective multi-sensor</w:t>
      </w:r>
      <w:r w:rsidRPr="00DF7B35">
        <w:rPr>
          <w:rFonts w:ascii="Times New Roman" w:eastAsia="Times New Roman" w:hAnsi="Times New Roman" w:cs="Times New Roman"/>
          <w:sz w:val="24"/>
          <w:szCs w:val="24"/>
          <w:lang w:eastAsia="en-IN"/>
        </w:rPr>
        <w:t xml:space="preserve"> platform that combines opti</w:t>
      </w:r>
      <w:r w:rsidR="00FC2A74">
        <w:rPr>
          <w:rFonts w:ascii="Times New Roman" w:eastAsia="Times New Roman" w:hAnsi="Times New Roman" w:cs="Times New Roman"/>
          <w:sz w:val="24"/>
          <w:szCs w:val="24"/>
          <w:lang w:eastAsia="en-IN"/>
        </w:rPr>
        <w:t xml:space="preserve">cal wing beat sensors, cameras </w:t>
      </w:r>
      <w:r w:rsidRPr="00DF7B35">
        <w:rPr>
          <w:rFonts w:ascii="Times New Roman" w:eastAsia="Times New Roman" w:hAnsi="Times New Roman" w:cs="Times New Roman"/>
          <w:sz w:val="24"/>
          <w:szCs w:val="24"/>
          <w:lang w:eastAsia="en-IN"/>
        </w:rPr>
        <w:t xml:space="preserve">and environmental sensors, demonstrating promising laboratory and field classifications of species (Tschaikner </w:t>
      </w:r>
      <w:r w:rsidRPr="00DF7B35">
        <w:rPr>
          <w:rFonts w:ascii="Times New Roman" w:eastAsia="Times New Roman" w:hAnsi="Times New Roman" w:cs="Times New Roman"/>
          <w:i/>
          <w:sz w:val="24"/>
          <w:szCs w:val="24"/>
          <w:lang w:eastAsia="en-IN"/>
        </w:rPr>
        <w:t>et al.,</w:t>
      </w:r>
      <w:r w:rsidR="00F83C30">
        <w:rPr>
          <w:rFonts w:ascii="Times New Roman" w:eastAsia="Times New Roman" w:hAnsi="Times New Roman" w:cs="Times New Roman"/>
          <w:sz w:val="24"/>
          <w:szCs w:val="24"/>
          <w:lang w:eastAsia="en-IN"/>
        </w:rPr>
        <w:t xml:space="preserve"> 2023</w:t>
      </w:r>
      <w:r w:rsidR="00FC2A74">
        <w:rPr>
          <w:rFonts w:ascii="Times New Roman" w:eastAsia="Times New Roman" w:hAnsi="Times New Roman" w:cs="Times New Roman"/>
          <w:sz w:val="24"/>
          <w:szCs w:val="24"/>
          <w:lang w:eastAsia="en-IN"/>
        </w:rPr>
        <w:t xml:space="preserve">). </w:t>
      </w:r>
    </w:p>
    <w:p w:rsidR="00C63E40" w:rsidRPr="0081093A" w:rsidRDefault="006D408B" w:rsidP="0081093A">
      <w:pPr>
        <w:ind w:firstLine="0"/>
        <w:rPr>
          <w:rFonts w:ascii="Times New Roman" w:hAnsi="Times New Roman" w:cs="Times New Roman"/>
          <w:b/>
          <w:sz w:val="24"/>
          <w:szCs w:val="24"/>
        </w:rPr>
      </w:pPr>
      <w:r>
        <w:rPr>
          <w:rFonts w:ascii="Times New Roman" w:hAnsi="Times New Roman" w:cs="Times New Roman"/>
          <w:sz w:val="24"/>
          <w:szCs w:val="24"/>
        </w:rPr>
        <w:t xml:space="preserve">V. </w:t>
      </w:r>
      <w:r w:rsidR="008638E6" w:rsidRPr="0081093A">
        <w:rPr>
          <w:rFonts w:ascii="Times New Roman" w:hAnsi="Times New Roman" w:cs="Times New Roman"/>
          <w:b/>
          <w:sz w:val="24"/>
          <w:szCs w:val="24"/>
        </w:rPr>
        <w:t xml:space="preserve">Remote sensing </w:t>
      </w:r>
      <w:r w:rsidR="00BD39F7" w:rsidRPr="0081093A">
        <w:rPr>
          <w:rFonts w:ascii="Times New Roman" w:hAnsi="Times New Roman" w:cs="Times New Roman"/>
          <w:b/>
          <w:sz w:val="24"/>
          <w:szCs w:val="24"/>
        </w:rPr>
        <w:t xml:space="preserve">based </w:t>
      </w:r>
      <w:r w:rsidR="008638E6" w:rsidRPr="0081093A">
        <w:rPr>
          <w:rFonts w:ascii="Times New Roman" w:hAnsi="Times New Roman" w:cs="Times New Roman"/>
          <w:b/>
          <w:sz w:val="24"/>
          <w:szCs w:val="24"/>
        </w:rPr>
        <w:t>techniques</w:t>
      </w:r>
      <w:r w:rsidR="00BD39F7" w:rsidRPr="0081093A">
        <w:rPr>
          <w:rFonts w:ascii="Times New Roman" w:hAnsi="Times New Roman" w:cs="Times New Roman"/>
          <w:b/>
          <w:sz w:val="24"/>
          <w:szCs w:val="24"/>
        </w:rPr>
        <w:t xml:space="preserve">:  </w:t>
      </w:r>
      <w:r w:rsidR="008638E6" w:rsidRPr="0081093A">
        <w:rPr>
          <w:rFonts w:ascii="Times New Roman" w:hAnsi="Times New Roman" w:cs="Times New Roman"/>
          <w:b/>
          <w:sz w:val="24"/>
          <w:szCs w:val="24"/>
        </w:rPr>
        <w:t xml:space="preserve"> </w:t>
      </w:r>
    </w:p>
    <w:p w:rsidR="00D86D56" w:rsidRDefault="007B049F" w:rsidP="007B049F">
      <w:pPr>
        <w:ind w:firstLine="0"/>
        <w:rPr>
          <w:rFonts w:ascii="Times New Roman" w:hAnsi="Times New Roman" w:cs="Times New Roman"/>
          <w:sz w:val="24"/>
        </w:rPr>
      </w:pPr>
      <w:r w:rsidRPr="007B049F">
        <w:rPr>
          <w:rFonts w:ascii="Times New Roman" w:hAnsi="Times New Roman" w:cs="Times New Roman"/>
          <w:sz w:val="24"/>
        </w:rPr>
        <w:t xml:space="preserve">Remote sensing </w:t>
      </w:r>
      <w:r>
        <w:rPr>
          <w:rFonts w:ascii="Times New Roman" w:hAnsi="Times New Roman" w:cs="Times New Roman"/>
          <w:sz w:val="24"/>
        </w:rPr>
        <w:t xml:space="preserve">based </w:t>
      </w:r>
      <w:r w:rsidRPr="007B049F">
        <w:rPr>
          <w:rFonts w:ascii="Times New Roman" w:hAnsi="Times New Roman" w:cs="Times New Roman"/>
          <w:sz w:val="24"/>
        </w:rPr>
        <w:t>technologies have become indispensable for the large-scale monitoring of animal habitats</w:t>
      </w:r>
      <w:r>
        <w:rPr>
          <w:rFonts w:ascii="Times New Roman" w:hAnsi="Times New Roman" w:cs="Times New Roman"/>
          <w:sz w:val="24"/>
        </w:rPr>
        <w:t xml:space="preserve"> suitability</w:t>
      </w:r>
      <w:r w:rsidRPr="007B049F">
        <w:rPr>
          <w:rFonts w:ascii="Times New Roman" w:hAnsi="Times New Roman" w:cs="Times New Roman"/>
          <w:sz w:val="24"/>
        </w:rPr>
        <w:t>, including insects, by providing valuable insights into the ecological conditions that affect insect population dynamics. Satellite imagery, aerial drones, and other geospatial tools were used to assess changes in vegetation cover, land use pattern, temperatur</w:t>
      </w:r>
      <w:r>
        <w:rPr>
          <w:rFonts w:ascii="Times New Roman" w:hAnsi="Times New Roman" w:cs="Times New Roman"/>
          <w:sz w:val="24"/>
        </w:rPr>
        <w:t>e</w:t>
      </w:r>
      <w:r w:rsidRPr="007B049F">
        <w:rPr>
          <w:rFonts w:ascii="Times New Roman" w:hAnsi="Times New Roman" w:cs="Times New Roman"/>
          <w:sz w:val="24"/>
        </w:rPr>
        <w:t xml:space="preserve"> and moisture content in particular areas, all of which directly influence the distribution, </w:t>
      </w:r>
      <w:r w:rsidR="00E96B5A">
        <w:rPr>
          <w:rFonts w:ascii="Times New Roman" w:hAnsi="Times New Roman" w:cs="Times New Roman"/>
          <w:sz w:val="24"/>
        </w:rPr>
        <w:t xml:space="preserve">population and </w:t>
      </w:r>
      <w:r w:rsidRPr="007B049F">
        <w:rPr>
          <w:rFonts w:ascii="Times New Roman" w:hAnsi="Times New Roman" w:cs="Times New Roman"/>
          <w:sz w:val="24"/>
        </w:rPr>
        <w:t>abundance, of insects</w:t>
      </w:r>
      <w:r>
        <w:rPr>
          <w:rFonts w:ascii="Times New Roman" w:hAnsi="Times New Roman" w:cs="Times New Roman"/>
          <w:sz w:val="24"/>
        </w:rPr>
        <w:t xml:space="preserve"> </w:t>
      </w:r>
      <w:r w:rsidRPr="007B049F">
        <w:rPr>
          <w:rFonts w:ascii="Times New Roman" w:hAnsi="Times New Roman" w:cs="Times New Roman"/>
          <w:sz w:val="24"/>
        </w:rPr>
        <w:t xml:space="preserve">(Pettorelli </w:t>
      </w:r>
      <w:r w:rsidRPr="007B049F">
        <w:rPr>
          <w:rFonts w:ascii="Times New Roman" w:hAnsi="Times New Roman" w:cs="Times New Roman"/>
          <w:i/>
          <w:sz w:val="24"/>
        </w:rPr>
        <w:t>et al.,</w:t>
      </w:r>
      <w:r>
        <w:rPr>
          <w:rFonts w:ascii="Times New Roman" w:hAnsi="Times New Roman" w:cs="Times New Roman"/>
          <w:sz w:val="24"/>
        </w:rPr>
        <w:t xml:space="preserve"> 2014</w:t>
      </w:r>
      <w:r w:rsidR="007558AA">
        <w:rPr>
          <w:rFonts w:ascii="Times New Roman" w:hAnsi="Times New Roman" w:cs="Times New Roman"/>
          <w:sz w:val="24"/>
        </w:rPr>
        <w:t>;</w:t>
      </w:r>
      <w:r w:rsidR="00A978E1">
        <w:rPr>
          <w:rFonts w:ascii="Times New Roman" w:hAnsi="Times New Roman" w:cs="Times New Roman"/>
          <w:sz w:val="24"/>
        </w:rPr>
        <w:t xml:space="preserve"> Meena &amp;</w:t>
      </w:r>
      <w:r w:rsidR="00E96B5A">
        <w:rPr>
          <w:rFonts w:ascii="Times New Roman" w:hAnsi="Times New Roman" w:cs="Times New Roman"/>
          <w:sz w:val="24"/>
        </w:rPr>
        <w:t xml:space="preserve"> Choudhary, 2019 &amp; 2021</w:t>
      </w:r>
      <w:r>
        <w:rPr>
          <w:rFonts w:ascii="Times New Roman" w:hAnsi="Times New Roman" w:cs="Times New Roman"/>
          <w:sz w:val="24"/>
        </w:rPr>
        <w:t>). Satellite-based remote</w:t>
      </w:r>
      <w:r w:rsidRPr="007B049F">
        <w:rPr>
          <w:rFonts w:ascii="Times New Roman" w:hAnsi="Times New Roman" w:cs="Times New Roman"/>
          <w:sz w:val="24"/>
        </w:rPr>
        <w:t xml:space="preserve"> sensing provides a broad perspective for e evaluation of habitat suitability and prediction of pest outbreaks across vast geographic regions. For instance, the normalized difference vegetation index (NDVI) and land surface (LST) derived from MODIS and Landsat data have been used to forecast breeding areas and migration paths for locusts</w:t>
      </w:r>
      <w:r w:rsidR="00776297">
        <w:rPr>
          <w:rFonts w:ascii="Times New Roman" w:hAnsi="Times New Roman" w:cs="Times New Roman"/>
          <w:sz w:val="24"/>
        </w:rPr>
        <w:t xml:space="preserve"> and mosquitoes (Cressman, 2016</w:t>
      </w:r>
      <w:r w:rsidRPr="007B049F">
        <w:rPr>
          <w:rFonts w:ascii="Times New Roman" w:hAnsi="Times New Roman" w:cs="Times New Roman"/>
          <w:sz w:val="24"/>
        </w:rPr>
        <w:t>). These models facilitate early warning systems and proactive management strategies, particularly for</w:t>
      </w:r>
      <w:r>
        <w:rPr>
          <w:rFonts w:ascii="Times New Roman" w:hAnsi="Times New Roman" w:cs="Times New Roman"/>
          <w:sz w:val="24"/>
        </w:rPr>
        <w:t xml:space="preserve"> agriculture and public health.</w:t>
      </w:r>
      <w:r w:rsidR="00D86D56">
        <w:rPr>
          <w:rFonts w:ascii="Times New Roman" w:hAnsi="Times New Roman" w:cs="Times New Roman"/>
          <w:sz w:val="24"/>
        </w:rPr>
        <w:t xml:space="preserve"> </w:t>
      </w:r>
    </w:p>
    <w:p w:rsidR="00D86D56" w:rsidRDefault="007B049F" w:rsidP="000E7058">
      <w:pPr>
        <w:ind w:firstLine="0"/>
        <w:rPr>
          <w:rFonts w:ascii="Times New Roman" w:hAnsi="Times New Roman" w:cs="Times New Roman"/>
          <w:sz w:val="24"/>
        </w:rPr>
      </w:pPr>
      <w:r w:rsidRPr="007B049F">
        <w:rPr>
          <w:rFonts w:ascii="Times New Roman" w:hAnsi="Times New Roman" w:cs="Times New Roman"/>
          <w:sz w:val="24"/>
        </w:rPr>
        <w:t>Light detection and ranging (LiDAR) technology typically employs a laser to identify objects and has only recently been utiliz</w:t>
      </w:r>
      <w:r w:rsidR="00D86D56">
        <w:rPr>
          <w:rFonts w:ascii="Times New Roman" w:hAnsi="Times New Roman" w:cs="Times New Roman"/>
          <w:sz w:val="24"/>
        </w:rPr>
        <w:t xml:space="preserve">ed in the field of entomology </w:t>
      </w:r>
      <w:r w:rsidR="00A978E1">
        <w:rPr>
          <w:rFonts w:ascii="Times New Roman" w:hAnsi="Times New Roman" w:cs="Times New Roman"/>
          <w:sz w:val="24"/>
        </w:rPr>
        <w:t>research</w:t>
      </w:r>
      <w:r w:rsidR="00D86D56">
        <w:rPr>
          <w:rFonts w:ascii="Times New Roman" w:hAnsi="Times New Roman" w:cs="Times New Roman"/>
          <w:sz w:val="24"/>
        </w:rPr>
        <w:t>. </w:t>
      </w:r>
      <w:r w:rsidRPr="007B049F">
        <w:rPr>
          <w:rFonts w:ascii="Times New Roman" w:hAnsi="Times New Roman" w:cs="Times New Roman"/>
          <w:sz w:val="24"/>
        </w:rPr>
        <w:t xml:space="preserve">It is capable of detecting insects at much lower altitudes than radar systems, with sampling ranging from 10 to 600 m. Moreover, new LED-based technologies can identify flying insects at less than one meter (Rydhmer </w:t>
      </w:r>
      <w:r w:rsidRPr="007B049F">
        <w:rPr>
          <w:rFonts w:ascii="Times New Roman" w:hAnsi="Times New Roman" w:cs="Times New Roman"/>
          <w:i/>
          <w:sz w:val="24"/>
        </w:rPr>
        <w:t>et al.,</w:t>
      </w:r>
      <w:r>
        <w:rPr>
          <w:rFonts w:ascii="Times New Roman" w:hAnsi="Times New Roman" w:cs="Times New Roman"/>
          <w:sz w:val="24"/>
        </w:rPr>
        <w:t xml:space="preserve"> 2022). </w:t>
      </w:r>
      <w:r w:rsidRPr="007B049F">
        <w:rPr>
          <w:rFonts w:ascii="Times New Roman" w:hAnsi="Times New Roman" w:cs="Times New Roman"/>
          <w:sz w:val="24"/>
        </w:rPr>
        <w:t>Radar technology has long been capable of detecting large groups of insects, but advancements in modern radar allow for the detailed analysis of flying insects, including their size, shape, speed, flight path, and wing beat frequency</w:t>
      </w:r>
      <w:r w:rsidR="00D86D56">
        <w:rPr>
          <w:rFonts w:ascii="Times New Roman" w:hAnsi="Times New Roman" w:cs="Times New Roman"/>
          <w:sz w:val="24"/>
        </w:rPr>
        <w:t xml:space="preserve"> of insects</w:t>
      </w:r>
      <w:r w:rsidRPr="007B049F">
        <w:rPr>
          <w:rFonts w:ascii="Times New Roman" w:hAnsi="Times New Roman" w:cs="Times New Roman"/>
          <w:sz w:val="24"/>
        </w:rPr>
        <w:t xml:space="preserve"> (Rhodes </w:t>
      </w:r>
      <w:r w:rsidRPr="007B049F">
        <w:rPr>
          <w:rFonts w:ascii="Times New Roman" w:hAnsi="Times New Roman" w:cs="Times New Roman"/>
          <w:i/>
          <w:sz w:val="24"/>
        </w:rPr>
        <w:t>et al.,</w:t>
      </w:r>
      <w:r w:rsidRPr="007B049F">
        <w:rPr>
          <w:rFonts w:ascii="Times New Roman" w:hAnsi="Times New Roman" w:cs="Times New Roman"/>
          <w:sz w:val="24"/>
        </w:rPr>
        <w:t xml:space="preserve"> 2022). Specialized entomological radar can identify insects at significant heights, starting from 150 m above ground level, and has the capability to detect larger </w:t>
      </w:r>
      <w:r w:rsidRPr="007B049F">
        <w:rPr>
          <w:rFonts w:ascii="Times New Roman" w:hAnsi="Times New Roman" w:cs="Times New Roman"/>
          <w:sz w:val="24"/>
        </w:rPr>
        <w:lastRenderedPageBreak/>
        <w:t>insects (</w:t>
      </w:r>
      <w:r w:rsidRPr="007B049F">
        <w:rPr>
          <w:rFonts w:ascii="Times New Roman" w:hAnsi="Times New Roman" w:cs="Times New Roman"/>
          <w:i/>
          <w:sz w:val="24"/>
        </w:rPr>
        <w:t>i.e.,</w:t>
      </w:r>
      <w:r w:rsidRPr="007B049F">
        <w:rPr>
          <w:rFonts w:ascii="Times New Roman" w:hAnsi="Times New Roman" w:cs="Times New Roman"/>
          <w:sz w:val="24"/>
        </w:rPr>
        <w:t xml:space="preserve"> those weighing more than 15 mg) at altitudes reaching up to 1200 m above ground level (Chapman </w:t>
      </w:r>
      <w:r w:rsidRPr="007B049F">
        <w:rPr>
          <w:rFonts w:ascii="Times New Roman" w:hAnsi="Times New Roman" w:cs="Times New Roman"/>
          <w:i/>
          <w:sz w:val="24"/>
        </w:rPr>
        <w:t>et al.,</w:t>
      </w:r>
      <w:r w:rsidRPr="007B049F">
        <w:rPr>
          <w:rFonts w:ascii="Times New Roman" w:hAnsi="Times New Roman" w:cs="Times New Roman"/>
          <w:sz w:val="24"/>
        </w:rPr>
        <w:t xml:space="preserve"> 2011).</w:t>
      </w:r>
      <w:r>
        <w:rPr>
          <w:rFonts w:ascii="Times New Roman" w:hAnsi="Times New Roman" w:cs="Times New Roman"/>
          <w:sz w:val="24"/>
        </w:rPr>
        <w:t xml:space="preserve"> </w:t>
      </w:r>
    </w:p>
    <w:p w:rsidR="00D86D56" w:rsidRDefault="007B049F" w:rsidP="000E7058">
      <w:pPr>
        <w:ind w:firstLine="0"/>
        <w:rPr>
          <w:rFonts w:ascii="Times New Roman" w:eastAsia="Times New Roman" w:hAnsi="Times New Roman" w:cs="Times New Roman"/>
          <w:sz w:val="24"/>
          <w:szCs w:val="24"/>
          <w:lang w:eastAsia="en-IN"/>
        </w:rPr>
      </w:pPr>
      <w:r w:rsidRPr="007B049F">
        <w:rPr>
          <w:rFonts w:ascii="Times New Roman" w:hAnsi="Times New Roman" w:cs="Times New Roman"/>
          <w:sz w:val="24"/>
        </w:rPr>
        <w:t xml:space="preserve">Monitoring insects using radar technology offers numerous benefits, including a wide range of detection abilities and functions in both daytime and night-time. Moreover, </w:t>
      </w:r>
      <w:r>
        <w:rPr>
          <w:rFonts w:ascii="Times New Roman" w:hAnsi="Times New Roman" w:cs="Times New Roman"/>
          <w:sz w:val="24"/>
        </w:rPr>
        <w:t xml:space="preserve">in </w:t>
      </w:r>
      <w:r w:rsidRPr="007B049F">
        <w:rPr>
          <w:rFonts w:ascii="Times New Roman" w:hAnsi="Times New Roman" w:cs="Times New Roman"/>
          <w:sz w:val="24"/>
        </w:rPr>
        <w:t>entomology field radar is primarily used for the assessment of biomass fluxes, migrator</w:t>
      </w:r>
      <w:r>
        <w:rPr>
          <w:rFonts w:ascii="Times New Roman" w:hAnsi="Times New Roman" w:cs="Times New Roman"/>
          <w:sz w:val="24"/>
        </w:rPr>
        <w:t xml:space="preserve">y patterns </w:t>
      </w:r>
      <w:r w:rsidRPr="007B049F">
        <w:rPr>
          <w:rFonts w:ascii="Times New Roman" w:hAnsi="Times New Roman" w:cs="Times New Roman"/>
          <w:sz w:val="24"/>
        </w:rPr>
        <w:t xml:space="preserve">and tracing the movement of some species (Hu </w:t>
      </w:r>
      <w:r w:rsidRPr="007B049F">
        <w:rPr>
          <w:rFonts w:ascii="Times New Roman" w:hAnsi="Times New Roman" w:cs="Times New Roman"/>
          <w:i/>
          <w:sz w:val="24"/>
        </w:rPr>
        <w:t>et al.,</w:t>
      </w:r>
      <w:r w:rsidRPr="007B049F">
        <w:rPr>
          <w:rFonts w:ascii="Times New Roman" w:hAnsi="Times New Roman" w:cs="Times New Roman"/>
          <w:sz w:val="24"/>
        </w:rPr>
        <w:t xml:space="preserve"> 2016; Wotton </w:t>
      </w:r>
      <w:r w:rsidRPr="007B049F">
        <w:rPr>
          <w:rFonts w:ascii="Times New Roman" w:hAnsi="Times New Roman" w:cs="Times New Roman"/>
          <w:i/>
          <w:sz w:val="24"/>
        </w:rPr>
        <w:t xml:space="preserve">et al., </w:t>
      </w:r>
      <w:r w:rsidR="00193315">
        <w:rPr>
          <w:rFonts w:ascii="Times New Roman" w:hAnsi="Times New Roman" w:cs="Times New Roman"/>
          <w:sz w:val="24"/>
        </w:rPr>
        <w:t>2019</w:t>
      </w:r>
      <w:r w:rsidRPr="007B049F">
        <w:rPr>
          <w:rFonts w:ascii="Times New Roman" w:hAnsi="Times New Roman" w:cs="Times New Roman"/>
          <w:sz w:val="24"/>
        </w:rPr>
        <w:t xml:space="preserve">). Furthermore, radars can indirectly assess the presence of insects by identifying signs of vegetation damage and nest formation (Rhodes </w:t>
      </w:r>
      <w:r w:rsidRPr="007B049F">
        <w:rPr>
          <w:rFonts w:ascii="Times New Roman" w:hAnsi="Times New Roman" w:cs="Times New Roman"/>
          <w:i/>
          <w:sz w:val="24"/>
        </w:rPr>
        <w:t>et al.,</w:t>
      </w:r>
      <w:r w:rsidRPr="007B049F">
        <w:rPr>
          <w:rFonts w:ascii="Times New Roman" w:hAnsi="Times New Roman" w:cs="Times New Roman"/>
          <w:sz w:val="24"/>
        </w:rPr>
        <w:t xml:space="preserve"> 2022). Moreover, radar technology is also being utilized for population monitoring of mayflies and the swarming movement of locusts along the weather surveillance system (Amarjyothi </w:t>
      </w:r>
      <w:r w:rsidRPr="007B049F">
        <w:rPr>
          <w:rFonts w:ascii="Times New Roman" w:hAnsi="Times New Roman" w:cs="Times New Roman"/>
          <w:i/>
          <w:sz w:val="24"/>
        </w:rPr>
        <w:t>et al.,</w:t>
      </w:r>
      <w:r w:rsidRPr="007B049F">
        <w:rPr>
          <w:rFonts w:ascii="Times New Roman" w:hAnsi="Times New Roman" w:cs="Times New Roman"/>
          <w:sz w:val="24"/>
        </w:rPr>
        <w:t xml:space="preserve"> 2020; Stepanian </w:t>
      </w:r>
      <w:r w:rsidRPr="007B049F">
        <w:rPr>
          <w:rFonts w:ascii="Times New Roman" w:hAnsi="Times New Roman" w:cs="Times New Roman"/>
          <w:i/>
          <w:sz w:val="24"/>
        </w:rPr>
        <w:t>et al.,</w:t>
      </w:r>
      <w:r w:rsidR="0082655E">
        <w:rPr>
          <w:rFonts w:ascii="Times New Roman" w:hAnsi="Times New Roman" w:cs="Times New Roman"/>
          <w:sz w:val="24"/>
        </w:rPr>
        <w:t xml:space="preserve"> 2020).  </w:t>
      </w:r>
      <w:r w:rsidR="00CB18A6" w:rsidRPr="00CB18A6">
        <w:rPr>
          <w:rFonts w:ascii="Times New Roman" w:eastAsia="Times New Roman" w:hAnsi="Times New Roman" w:cs="Times New Roman"/>
          <w:sz w:val="24"/>
          <w:szCs w:val="24"/>
          <w:lang w:eastAsia="en-IN"/>
        </w:rPr>
        <w:t xml:space="preserve">Various techniques have been employed to categorize entomological remote sensing data, such as examining the reflectance value of individual spectral bands (Nansen </w:t>
      </w:r>
      <w:r w:rsidR="00CB18A6" w:rsidRPr="00D86D56">
        <w:rPr>
          <w:rFonts w:ascii="Times New Roman" w:eastAsia="Times New Roman" w:hAnsi="Times New Roman" w:cs="Times New Roman"/>
          <w:i/>
          <w:sz w:val="24"/>
          <w:szCs w:val="24"/>
          <w:lang w:eastAsia="en-IN"/>
        </w:rPr>
        <w:t>et al.,</w:t>
      </w:r>
      <w:r w:rsidR="00CB18A6" w:rsidRPr="00CB18A6">
        <w:rPr>
          <w:rFonts w:ascii="Times New Roman" w:eastAsia="Times New Roman" w:hAnsi="Times New Roman" w:cs="Times New Roman"/>
          <w:sz w:val="24"/>
          <w:szCs w:val="24"/>
          <w:lang w:eastAsia="en-IN"/>
        </w:rPr>
        <w:t xml:space="preserve"> 2013), using spectral band indices (Nansen </w:t>
      </w:r>
      <w:r w:rsidR="00CB18A6" w:rsidRPr="00D86D56">
        <w:rPr>
          <w:rFonts w:ascii="Times New Roman" w:eastAsia="Times New Roman" w:hAnsi="Times New Roman" w:cs="Times New Roman"/>
          <w:i/>
          <w:sz w:val="24"/>
          <w:szCs w:val="24"/>
          <w:lang w:eastAsia="en-IN"/>
        </w:rPr>
        <w:t>et al.,</w:t>
      </w:r>
      <w:r w:rsidR="00CB18A6" w:rsidRPr="00CB18A6">
        <w:rPr>
          <w:rFonts w:ascii="Times New Roman" w:eastAsia="Times New Roman" w:hAnsi="Times New Roman" w:cs="Times New Roman"/>
          <w:sz w:val="24"/>
          <w:szCs w:val="24"/>
          <w:lang w:eastAsia="en-IN"/>
        </w:rPr>
        <w:t xml:space="preserve"> 2009; Mirik </w:t>
      </w:r>
      <w:r w:rsidR="00CB18A6" w:rsidRPr="00D86D56">
        <w:rPr>
          <w:rFonts w:ascii="Times New Roman" w:eastAsia="Times New Roman" w:hAnsi="Times New Roman" w:cs="Times New Roman"/>
          <w:i/>
          <w:sz w:val="24"/>
          <w:szCs w:val="24"/>
          <w:lang w:eastAsia="en-IN"/>
        </w:rPr>
        <w:t>et al.,</w:t>
      </w:r>
      <w:r w:rsidR="00CB18A6" w:rsidRPr="00CB18A6">
        <w:rPr>
          <w:rFonts w:ascii="Times New Roman" w:eastAsia="Times New Roman" w:hAnsi="Times New Roman" w:cs="Times New Roman"/>
          <w:sz w:val="24"/>
          <w:szCs w:val="24"/>
          <w:lang w:eastAsia="en-IN"/>
        </w:rPr>
        <w:t xml:space="preserve"> 2012), applying partial least squares (PLS) (Klarica </w:t>
      </w:r>
      <w:r w:rsidR="00CB18A6" w:rsidRPr="00D86D56">
        <w:rPr>
          <w:rFonts w:ascii="Times New Roman" w:eastAsia="Times New Roman" w:hAnsi="Times New Roman" w:cs="Times New Roman"/>
          <w:i/>
          <w:sz w:val="24"/>
          <w:szCs w:val="24"/>
          <w:lang w:eastAsia="en-IN"/>
        </w:rPr>
        <w:t>et al.,</w:t>
      </w:r>
      <w:r w:rsidR="00CB18A6" w:rsidRPr="00CB18A6">
        <w:rPr>
          <w:rFonts w:ascii="Times New Roman" w:eastAsia="Times New Roman" w:hAnsi="Times New Roman" w:cs="Times New Roman"/>
          <w:sz w:val="24"/>
          <w:szCs w:val="24"/>
          <w:lang w:eastAsia="en-IN"/>
        </w:rPr>
        <w:t xml:space="preserve"> 2011), conducting principal component analysis (PCA) (Newey </w:t>
      </w:r>
      <w:r w:rsidR="00CB18A6" w:rsidRPr="00D86D56">
        <w:rPr>
          <w:rFonts w:ascii="Times New Roman" w:eastAsia="Times New Roman" w:hAnsi="Times New Roman" w:cs="Times New Roman"/>
          <w:i/>
          <w:sz w:val="24"/>
          <w:szCs w:val="24"/>
          <w:lang w:eastAsia="en-IN"/>
        </w:rPr>
        <w:t>et al.,</w:t>
      </w:r>
      <w:r w:rsidR="00CB18A6" w:rsidRPr="00CB18A6">
        <w:rPr>
          <w:rFonts w:ascii="Times New Roman" w:eastAsia="Times New Roman" w:hAnsi="Times New Roman" w:cs="Times New Roman"/>
          <w:sz w:val="24"/>
          <w:szCs w:val="24"/>
          <w:lang w:eastAsia="en-IN"/>
        </w:rPr>
        <w:t xml:space="preserve"> 2008), utilizing linear discriminant analysis (LDA) (Nansen </w:t>
      </w:r>
      <w:r w:rsidR="00CB18A6" w:rsidRPr="00D86D56">
        <w:rPr>
          <w:rFonts w:ascii="Times New Roman" w:eastAsia="Times New Roman" w:hAnsi="Times New Roman" w:cs="Times New Roman"/>
          <w:i/>
          <w:sz w:val="24"/>
          <w:szCs w:val="24"/>
          <w:lang w:eastAsia="en-IN"/>
        </w:rPr>
        <w:t>et al.,</w:t>
      </w:r>
      <w:r w:rsidR="00CB18A6" w:rsidRPr="00CB18A6">
        <w:rPr>
          <w:rFonts w:ascii="Times New Roman" w:eastAsia="Times New Roman" w:hAnsi="Times New Roman" w:cs="Times New Roman"/>
          <w:sz w:val="24"/>
          <w:szCs w:val="24"/>
          <w:lang w:eastAsia="en-IN"/>
        </w:rPr>
        <w:t xml:space="preserve"> 2013), implementing decision trees (Faria </w:t>
      </w:r>
      <w:r w:rsidR="00CB18A6" w:rsidRPr="00D86D56">
        <w:rPr>
          <w:rFonts w:ascii="Times New Roman" w:eastAsia="Times New Roman" w:hAnsi="Times New Roman" w:cs="Times New Roman"/>
          <w:i/>
          <w:sz w:val="24"/>
          <w:szCs w:val="24"/>
          <w:lang w:eastAsia="en-IN"/>
        </w:rPr>
        <w:t>et al.,</w:t>
      </w:r>
      <w:r w:rsidR="00CB18A6" w:rsidRPr="00CB18A6">
        <w:rPr>
          <w:rFonts w:ascii="Times New Roman" w:eastAsia="Times New Roman" w:hAnsi="Times New Roman" w:cs="Times New Roman"/>
          <w:sz w:val="24"/>
          <w:szCs w:val="24"/>
          <w:lang w:eastAsia="en-IN"/>
        </w:rPr>
        <w:t xml:space="preserve"> 2014), employing neural networks (Le</w:t>
      </w:r>
      <w:r w:rsidR="002E7494">
        <w:rPr>
          <w:rFonts w:ascii="Times New Roman" w:eastAsia="Times New Roman" w:hAnsi="Times New Roman" w:cs="Times New Roman"/>
          <w:sz w:val="24"/>
          <w:szCs w:val="24"/>
          <w:lang w:eastAsia="en-IN"/>
        </w:rPr>
        <w:t>e</w:t>
      </w:r>
      <w:r w:rsidR="00CB18A6" w:rsidRPr="00CB18A6">
        <w:rPr>
          <w:rFonts w:ascii="Times New Roman" w:eastAsia="Times New Roman" w:hAnsi="Times New Roman" w:cs="Times New Roman"/>
          <w:sz w:val="24"/>
          <w:szCs w:val="24"/>
          <w:lang w:eastAsia="en-IN"/>
        </w:rPr>
        <w:t xml:space="preserve"> </w:t>
      </w:r>
      <w:r w:rsidR="00CB18A6" w:rsidRPr="00D86D56">
        <w:rPr>
          <w:rFonts w:ascii="Times New Roman" w:eastAsia="Times New Roman" w:hAnsi="Times New Roman" w:cs="Times New Roman"/>
          <w:i/>
          <w:sz w:val="24"/>
          <w:szCs w:val="24"/>
          <w:lang w:eastAsia="en-IN"/>
        </w:rPr>
        <w:t>et al.,</w:t>
      </w:r>
      <w:r w:rsidR="00CB18A6" w:rsidRPr="00CB18A6">
        <w:rPr>
          <w:rFonts w:ascii="Times New Roman" w:eastAsia="Times New Roman" w:hAnsi="Times New Roman" w:cs="Times New Roman"/>
          <w:sz w:val="24"/>
          <w:szCs w:val="24"/>
          <w:lang w:eastAsia="en-IN"/>
        </w:rPr>
        <w:t xml:space="preserve"> 2010), using support vector machines (SVM) (Prabhakar </w:t>
      </w:r>
      <w:r w:rsidR="00CB18A6" w:rsidRPr="00D86D56">
        <w:rPr>
          <w:rFonts w:ascii="Times New Roman" w:eastAsia="Times New Roman" w:hAnsi="Times New Roman" w:cs="Times New Roman"/>
          <w:i/>
          <w:sz w:val="24"/>
          <w:szCs w:val="24"/>
          <w:lang w:eastAsia="en-IN"/>
        </w:rPr>
        <w:t>et al.,</w:t>
      </w:r>
      <w:r w:rsidR="00CB18A6" w:rsidRPr="00CB18A6">
        <w:rPr>
          <w:rFonts w:ascii="Times New Roman" w:eastAsia="Times New Roman" w:hAnsi="Times New Roman" w:cs="Times New Roman"/>
          <w:sz w:val="24"/>
          <w:szCs w:val="24"/>
          <w:lang w:eastAsia="en-IN"/>
        </w:rPr>
        <w:t xml:space="preserve"> 2012), analysing spatial patterns (Bockoulou </w:t>
      </w:r>
      <w:r w:rsidR="00CB18A6" w:rsidRPr="00D86D56">
        <w:rPr>
          <w:rFonts w:ascii="Times New Roman" w:eastAsia="Times New Roman" w:hAnsi="Times New Roman" w:cs="Times New Roman"/>
          <w:i/>
          <w:sz w:val="24"/>
          <w:szCs w:val="24"/>
          <w:lang w:eastAsia="en-IN"/>
        </w:rPr>
        <w:t>et al.,</w:t>
      </w:r>
      <w:r w:rsidR="00CB18A6" w:rsidRPr="00CB18A6">
        <w:rPr>
          <w:rFonts w:ascii="Times New Roman" w:eastAsia="Times New Roman" w:hAnsi="Times New Roman" w:cs="Times New Roman"/>
          <w:sz w:val="24"/>
          <w:szCs w:val="24"/>
          <w:lang w:eastAsia="en-IN"/>
        </w:rPr>
        <w:t xml:space="preserve"> 2013), and performing variogram analysis (Nansen </w:t>
      </w:r>
      <w:r w:rsidR="00CB18A6" w:rsidRPr="00D86D56">
        <w:rPr>
          <w:rFonts w:ascii="Times New Roman" w:eastAsia="Times New Roman" w:hAnsi="Times New Roman" w:cs="Times New Roman"/>
          <w:i/>
          <w:sz w:val="24"/>
          <w:szCs w:val="24"/>
          <w:lang w:eastAsia="en-IN"/>
        </w:rPr>
        <w:t>et al.,</w:t>
      </w:r>
      <w:r w:rsidR="00D86D56">
        <w:rPr>
          <w:rFonts w:ascii="Times New Roman" w:eastAsia="Times New Roman" w:hAnsi="Times New Roman" w:cs="Times New Roman"/>
          <w:sz w:val="24"/>
          <w:szCs w:val="24"/>
          <w:lang w:eastAsia="en-IN"/>
        </w:rPr>
        <w:t xml:space="preserve">  2009, 2013 &amp;</w:t>
      </w:r>
      <w:r w:rsidR="00CB18A6" w:rsidRPr="00CB18A6">
        <w:rPr>
          <w:rFonts w:ascii="Times New Roman" w:eastAsia="Times New Roman" w:hAnsi="Times New Roman" w:cs="Times New Roman"/>
          <w:sz w:val="24"/>
          <w:szCs w:val="24"/>
          <w:lang w:eastAsia="en-IN"/>
        </w:rPr>
        <w:t xml:space="preserve"> 2014).   </w:t>
      </w:r>
    </w:p>
    <w:p w:rsidR="00F82E2E" w:rsidRPr="00851521" w:rsidRDefault="00CB18A6" w:rsidP="0081093A">
      <w:pPr>
        <w:ind w:firstLine="0"/>
        <w:rPr>
          <w:rFonts w:ascii="Times New Roman" w:hAnsi="Times New Roman" w:cs="Times New Roman"/>
          <w:sz w:val="24"/>
        </w:rPr>
      </w:pPr>
      <w:r w:rsidRPr="00CB18A6">
        <w:rPr>
          <w:rFonts w:ascii="Times New Roman" w:eastAsia="Times New Roman" w:hAnsi="Times New Roman" w:cs="Times New Roman"/>
          <w:sz w:val="24"/>
          <w:szCs w:val="24"/>
          <w:lang w:eastAsia="en-IN"/>
        </w:rPr>
        <w:t xml:space="preserve">Willers </w:t>
      </w:r>
      <w:r w:rsidRPr="00D86D56">
        <w:rPr>
          <w:rFonts w:ascii="Times New Roman" w:eastAsia="Times New Roman" w:hAnsi="Times New Roman" w:cs="Times New Roman"/>
          <w:i/>
          <w:sz w:val="24"/>
          <w:szCs w:val="24"/>
          <w:lang w:eastAsia="en-IN"/>
        </w:rPr>
        <w:t>et al.</w:t>
      </w:r>
      <w:r w:rsidRPr="00CB18A6">
        <w:rPr>
          <w:rFonts w:ascii="Times New Roman" w:eastAsia="Times New Roman" w:hAnsi="Times New Roman" w:cs="Times New Roman"/>
          <w:sz w:val="24"/>
          <w:szCs w:val="24"/>
          <w:lang w:eastAsia="en-IN"/>
        </w:rPr>
        <w:t xml:space="preserve"> (2005) utilized NDVI</w:t>
      </w:r>
      <w:r>
        <w:rPr>
          <w:rFonts w:ascii="Times New Roman" w:eastAsia="Times New Roman" w:hAnsi="Times New Roman" w:cs="Times New Roman"/>
          <w:sz w:val="24"/>
          <w:szCs w:val="24"/>
          <w:lang w:eastAsia="en-IN"/>
        </w:rPr>
        <w:t xml:space="preserve"> (normal difference vegetation index)</w:t>
      </w:r>
      <w:r w:rsidRPr="00CB18A6">
        <w:rPr>
          <w:rFonts w:ascii="Times New Roman" w:eastAsia="Times New Roman" w:hAnsi="Times New Roman" w:cs="Times New Roman"/>
          <w:sz w:val="24"/>
          <w:szCs w:val="24"/>
          <w:lang w:eastAsia="en-IN"/>
        </w:rPr>
        <w:t xml:space="preserve"> maps derived from multispectral data, along with knowledge of crop and soil conditions, to identify the habits of tarnished plant bugs (</w:t>
      </w:r>
      <w:r w:rsidRPr="00CB18A6">
        <w:rPr>
          <w:rFonts w:ascii="Times New Roman" w:eastAsia="Times New Roman" w:hAnsi="Times New Roman" w:cs="Times New Roman"/>
          <w:i/>
          <w:iCs/>
          <w:sz w:val="24"/>
          <w:szCs w:val="24"/>
          <w:lang w:eastAsia="en-IN"/>
        </w:rPr>
        <w:t>Lygus lineolaris</w:t>
      </w:r>
      <w:r w:rsidRPr="00CB18A6">
        <w:rPr>
          <w:rFonts w:ascii="Times New Roman" w:eastAsia="Times New Roman" w:hAnsi="Times New Roman" w:cs="Times New Roman"/>
          <w:sz w:val="24"/>
          <w:szCs w:val="24"/>
          <w:lang w:eastAsia="en-IN"/>
        </w:rPr>
        <w:t>) in cotton (</w:t>
      </w:r>
      <w:r w:rsidRPr="00CB18A6">
        <w:rPr>
          <w:rFonts w:ascii="Times New Roman" w:eastAsia="Times New Roman" w:hAnsi="Times New Roman" w:cs="Times New Roman"/>
          <w:i/>
          <w:iCs/>
          <w:sz w:val="24"/>
          <w:szCs w:val="24"/>
          <w:lang w:eastAsia="en-IN"/>
        </w:rPr>
        <w:t>Gossypium hirsutum</w:t>
      </w:r>
      <w:r w:rsidRPr="00CB18A6">
        <w:rPr>
          <w:rFonts w:ascii="Times New Roman" w:eastAsia="Times New Roman" w:hAnsi="Times New Roman" w:cs="Times New Roman"/>
          <w:sz w:val="24"/>
          <w:szCs w:val="24"/>
          <w:lang w:eastAsia="en-IN"/>
        </w:rPr>
        <w:t>) and to enhance field scouting.</w:t>
      </w:r>
      <w:r w:rsidR="00D86D56">
        <w:rPr>
          <w:rFonts w:ascii="Times New Roman" w:hAnsi="Times New Roman" w:cs="Times New Roman"/>
          <w:sz w:val="24"/>
        </w:rPr>
        <w:t xml:space="preserve"> </w:t>
      </w:r>
      <w:r w:rsidR="000E7058" w:rsidRPr="000E7058">
        <w:rPr>
          <w:rFonts w:ascii="Times New Roman" w:hAnsi="Times New Roman" w:cs="Times New Roman"/>
          <w:sz w:val="24"/>
        </w:rPr>
        <w:t xml:space="preserve">Images captured by UAVs based system can be effectively utilized to identify plant stress caused by insect infestations, observe pollination activities in crops, and create a spatial distribution of habitats for vector-borne diseases (Hussain </w:t>
      </w:r>
      <w:r w:rsidR="000E7058" w:rsidRPr="000E7058">
        <w:rPr>
          <w:rFonts w:ascii="Times New Roman" w:hAnsi="Times New Roman" w:cs="Times New Roman"/>
          <w:i/>
          <w:sz w:val="24"/>
        </w:rPr>
        <w:t>et al.,</w:t>
      </w:r>
      <w:r w:rsidR="000E7058" w:rsidRPr="000E7058">
        <w:rPr>
          <w:rFonts w:ascii="Times New Roman" w:hAnsi="Times New Roman" w:cs="Times New Roman"/>
          <w:sz w:val="24"/>
        </w:rPr>
        <w:t xml:space="preserve"> 2019).</w:t>
      </w:r>
      <w:r w:rsidR="000E7058" w:rsidRPr="000E7058">
        <w:t xml:space="preserve"> </w:t>
      </w:r>
      <w:r w:rsidR="000E7058" w:rsidRPr="000E7058">
        <w:rPr>
          <w:rFonts w:ascii="Times New Roman" w:hAnsi="Times New Roman" w:cs="Times New Roman"/>
          <w:sz w:val="24"/>
        </w:rPr>
        <w:t>The combination of remote sensing with GPS and GIS technologies provides valuable insights for spatial modelling and risk mapping, thereby supporting data-driven decisions in pest control and management.</w:t>
      </w:r>
      <w:r w:rsidR="000E7058">
        <w:rPr>
          <w:rFonts w:ascii="Times New Roman" w:hAnsi="Times New Roman" w:cs="Times New Roman"/>
          <w:sz w:val="24"/>
        </w:rPr>
        <w:t xml:space="preserve"> </w:t>
      </w:r>
      <w:r w:rsidR="000E7058" w:rsidRPr="000E7058">
        <w:rPr>
          <w:rFonts w:ascii="Times New Roman" w:hAnsi="Times New Roman" w:cs="Times New Roman"/>
          <w:sz w:val="24"/>
        </w:rPr>
        <w:t xml:space="preserve">Additionally, remote sensing data can be integrated with ground-based IoT sensor networks to improve the spatial and temporal resolutions of habitat monitoring. </w:t>
      </w:r>
      <w:r w:rsidR="00D86D56">
        <w:rPr>
          <w:rFonts w:ascii="Times New Roman" w:hAnsi="Times New Roman" w:cs="Times New Roman"/>
          <w:sz w:val="24"/>
        </w:rPr>
        <w:t>C</w:t>
      </w:r>
      <w:r w:rsidR="000E7058" w:rsidRPr="000E7058">
        <w:rPr>
          <w:rFonts w:ascii="Times New Roman" w:hAnsi="Times New Roman" w:cs="Times New Roman"/>
          <w:sz w:val="24"/>
        </w:rPr>
        <w:t xml:space="preserve">ombination of these technologies offers a more thorough understanding of the interaction between insects and their environment, including the impact of changes in microclimatic conditions on insect phenology and behaviour (Mertes </w:t>
      </w:r>
      <w:r w:rsidR="000E7058" w:rsidRPr="000E7058">
        <w:rPr>
          <w:rFonts w:ascii="Times New Roman" w:hAnsi="Times New Roman" w:cs="Times New Roman"/>
          <w:i/>
          <w:sz w:val="24"/>
        </w:rPr>
        <w:t>et al.,</w:t>
      </w:r>
      <w:r w:rsidR="000E7058" w:rsidRPr="000E7058">
        <w:rPr>
          <w:rFonts w:ascii="Times New Roman" w:hAnsi="Times New Roman" w:cs="Times New Roman"/>
          <w:sz w:val="24"/>
        </w:rPr>
        <w:t xml:space="preserve"> 2020). Such approaches are vital </w:t>
      </w:r>
      <w:r w:rsidR="000E7058" w:rsidRPr="000E7058">
        <w:rPr>
          <w:rFonts w:ascii="Times New Roman" w:hAnsi="Times New Roman" w:cs="Times New Roman"/>
          <w:sz w:val="24"/>
        </w:rPr>
        <w:lastRenderedPageBreak/>
        <w:t>for managing invasive species, protecting pollinators, and creating sustainable agricultural ecosystems.</w:t>
      </w:r>
    </w:p>
    <w:p w:rsidR="00733205" w:rsidRPr="0081093A" w:rsidRDefault="007A7FCB" w:rsidP="0081093A">
      <w:pPr>
        <w:ind w:firstLine="0"/>
        <w:rPr>
          <w:rFonts w:ascii="Times New Roman" w:hAnsi="Times New Roman" w:cs="Times New Roman"/>
          <w:b/>
          <w:sz w:val="24"/>
          <w:szCs w:val="24"/>
        </w:rPr>
      </w:pPr>
      <w:r w:rsidRPr="007A7FCB">
        <w:rPr>
          <w:rFonts w:ascii="Times New Roman" w:hAnsi="Times New Roman" w:cs="Times New Roman"/>
          <w:b/>
          <w:sz w:val="24"/>
          <w:szCs w:val="24"/>
        </w:rPr>
        <w:t xml:space="preserve">VI. AI </w:t>
      </w:r>
      <w:r w:rsidR="00733205" w:rsidRPr="007A7FCB">
        <w:rPr>
          <w:rFonts w:ascii="Times New Roman" w:hAnsi="Times New Roman" w:cs="Times New Roman"/>
          <w:b/>
          <w:sz w:val="24"/>
          <w:szCs w:val="24"/>
        </w:rPr>
        <w:t>in sex determination of insect</w:t>
      </w:r>
      <w:r w:rsidR="001D35FA">
        <w:rPr>
          <w:rFonts w:ascii="Times New Roman" w:hAnsi="Times New Roman" w:cs="Times New Roman"/>
          <w:b/>
          <w:sz w:val="24"/>
          <w:szCs w:val="24"/>
        </w:rPr>
        <w:t>:</w:t>
      </w:r>
    </w:p>
    <w:p w:rsidR="00733205" w:rsidRPr="0081093A" w:rsidRDefault="00A845F7" w:rsidP="00A845F7">
      <w:pPr>
        <w:ind w:firstLine="0"/>
        <w:rPr>
          <w:rFonts w:ascii="Times New Roman" w:hAnsi="Times New Roman" w:cs="Times New Roman"/>
          <w:sz w:val="24"/>
          <w:szCs w:val="24"/>
        </w:rPr>
      </w:pPr>
      <w:r w:rsidRPr="00A845F7">
        <w:rPr>
          <w:rFonts w:ascii="Times New Roman" w:hAnsi="Times New Roman" w:cs="Times New Roman"/>
          <w:sz w:val="24"/>
          <w:szCs w:val="24"/>
        </w:rPr>
        <w:t>Identification of male and female insects is crucial for taxonomic and entomological research, including species identification</w:t>
      </w:r>
      <w:r>
        <w:rPr>
          <w:rFonts w:ascii="Times New Roman" w:hAnsi="Times New Roman" w:cs="Times New Roman"/>
          <w:sz w:val="24"/>
          <w:szCs w:val="24"/>
        </w:rPr>
        <w:t>, analysis of antennal sensilla</w:t>
      </w:r>
      <w:r w:rsidRPr="00A845F7">
        <w:rPr>
          <w:rFonts w:ascii="Times New Roman" w:hAnsi="Times New Roman" w:cs="Times New Roman"/>
          <w:sz w:val="24"/>
          <w:szCs w:val="24"/>
        </w:rPr>
        <w:t xml:space="preserve"> and studies on mating and post-mating behaviour (Anooj </w:t>
      </w:r>
      <w:r w:rsidRPr="00A845F7">
        <w:rPr>
          <w:rFonts w:ascii="Times New Roman" w:hAnsi="Times New Roman" w:cs="Times New Roman"/>
          <w:i/>
          <w:sz w:val="24"/>
          <w:szCs w:val="24"/>
        </w:rPr>
        <w:t xml:space="preserve">et al., </w:t>
      </w:r>
      <w:r w:rsidRPr="00A845F7">
        <w:rPr>
          <w:rFonts w:ascii="Times New Roman" w:hAnsi="Times New Roman" w:cs="Times New Roman"/>
          <w:sz w:val="24"/>
          <w:szCs w:val="24"/>
        </w:rPr>
        <w:t>2020;</w:t>
      </w:r>
      <w:r w:rsidRPr="00A845F7">
        <w:t xml:space="preserve"> </w:t>
      </w:r>
      <w:r w:rsidRPr="00A845F7">
        <w:rPr>
          <w:rFonts w:ascii="Times New Roman" w:hAnsi="Times New Roman" w:cs="Times New Roman"/>
          <w:sz w:val="24"/>
          <w:szCs w:val="24"/>
        </w:rPr>
        <w:t xml:space="preserve">Rupali </w:t>
      </w:r>
      <w:r w:rsidRPr="00A845F7">
        <w:rPr>
          <w:rFonts w:ascii="Times New Roman" w:hAnsi="Times New Roman" w:cs="Times New Roman"/>
          <w:i/>
          <w:sz w:val="24"/>
          <w:szCs w:val="24"/>
        </w:rPr>
        <w:t>et al.,</w:t>
      </w:r>
      <w:r w:rsidRPr="00A845F7">
        <w:rPr>
          <w:rFonts w:ascii="Times New Roman" w:hAnsi="Times New Roman" w:cs="Times New Roman"/>
          <w:sz w:val="24"/>
          <w:szCs w:val="24"/>
        </w:rPr>
        <w:t xml:space="preserve"> 2023). Artificial intelligence can assist in identification of male and female insect species using high-resolution images. Furthermore, AI tools can distinguish the pupal stages of both sexes (Tao </w:t>
      </w:r>
      <w:r w:rsidRPr="00A845F7">
        <w:rPr>
          <w:rFonts w:ascii="Times New Roman" w:hAnsi="Times New Roman" w:cs="Times New Roman"/>
          <w:i/>
          <w:sz w:val="24"/>
          <w:szCs w:val="24"/>
        </w:rPr>
        <w:t>et al.,</w:t>
      </w:r>
      <w:r>
        <w:rPr>
          <w:rFonts w:ascii="Times New Roman" w:hAnsi="Times New Roman" w:cs="Times New Roman"/>
          <w:sz w:val="24"/>
          <w:szCs w:val="24"/>
        </w:rPr>
        <w:t xml:space="preserve"> 2019; Proletti </w:t>
      </w:r>
      <w:r w:rsidRPr="00A845F7">
        <w:rPr>
          <w:rFonts w:ascii="Times New Roman" w:hAnsi="Times New Roman" w:cs="Times New Roman"/>
          <w:i/>
          <w:sz w:val="24"/>
          <w:szCs w:val="24"/>
        </w:rPr>
        <w:t>et al.,</w:t>
      </w:r>
      <w:r>
        <w:rPr>
          <w:rFonts w:ascii="Times New Roman" w:hAnsi="Times New Roman" w:cs="Times New Roman"/>
          <w:sz w:val="24"/>
          <w:szCs w:val="24"/>
        </w:rPr>
        <w:t xml:space="preserve"> 2022). </w:t>
      </w:r>
      <w:r w:rsidRPr="00A845F7">
        <w:rPr>
          <w:rFonts w:ascii="Times New Roman" w:hAnsi="Times New Roman" w:cs="Times New Roman"/>
          <w:sz w:val="24"/>
          <w:szCs w:val="24"/>
        </w:rPr>
        <w:t xml:space="preserve">The Support Vector Machine (SVM) and YOLOv5 techniques have been utilized to ascertain sex identification in crickets (Hansen </w:t>
      </w:r>
      <w:r w:rsidRPr="00A845F7">
        <w:rPr>
          <w:rFonts w:ascii="Times New Roman" w:hAnsi="Times New Roman" w:cs="Times New Roman"/>
          <w:i/>
          <w:sz w:val="24"/>
          <w:szCs w:val="24"/>
        </w:rPr>
        <w:t>et al.,</w:t>
      </w:r>
      <w:r>
        <w:rPr>
          <w:rFonts w:ascii="Times New Roman" w:hAnsi="Times New Roman" w:cs="Times New Roman"/>
          <w:sz w:val="24"/>
          <w:szCs w:val="24"/>
        </w:rPr>
        <w:t xml:space="preserve"> 2022). I</w:t>
      </w:r>
      <w:r w:rsidRPr="00A845F7">
        <w:rPr>
          <w:rFonts w:ascii="Times New Roman" w:hAnsi="Times New Roman" w:cs="Times New Roman"/>
          <w:sz w:val="24"/>
          <w:szCs w:val="24"/>
        </w:rPr>
        <w:t xml:space="preserve">dentification of the sex of insects during their larval stage can be difficult because of the absence of secondary sexual </w:t>
      </w:r>
      <w:r w:rsidR="00D86D56">
        <w:rPr>
          <w:rFonts w:ascii="Times New Roman" w:hAnsi="Times New Roman" w:cs="Times New Roman"/>
          <w:sz w:val="24"/>
          <w:szCs w:val="24"/>
        </w:rPr>
        <w:t xml:space="preserve">characters </w:t>
      </w:r>
      <w:r w:rsidRPr="00A845F7">
        <w:rPr>
          <w:rFonts w:ascii="Times New Roman" w:hAnsi="Times New Roman" w:cs="Times New Roman"/>
          <w:sz w:val="24"/>
          <w:szCs w:val="24"/>
        </w:rPr>
        <w:t xml:space="preserve">(Nawoya </w:t>
      </w:r>
      <w:r w:rsidRPr="00A845F7">
        <w:rPr>
          <w:rFonts w:ascii="Times New Roman" w:hAnsi="Times New Roman" w:cs="Times New Roman"/>
          <w:i/>
          <w:sz w:val="24"/>
          <w:szCs w:val="24"/>
        </w:rPr>
        <w:t>et al.,</w:t>
      </w:r>
      <w:r w:rsidRPr="00A845F7">
        <w:rPr>
          <w:rFonts w:ascii="Times New Roman" w:hAnsi="Times New Roman" w:cs="Times New Roman"/>
          <w:sz w:val="24"/>
          <w:szCs w:val="24"/>
        </w:rPr>
        <w:t xml:space="preserve"> 2024). Nonetheless, certain methods for sex identification may not always produce precise results because </w:t>
      </w:r>
      <w:r>
        <w:rPr>
          <w:rFonts w:ascii="Times New Roman" w:hAnsi="Times New Roman" w:cs="Times New Roman"/>
          <w:sz w:val="24"/>
          <w:szCs w:val="24"/>
        </w:rPr>
        <w:t>of variations in diet, genetics</w:t>
      </w:r>
      <w:r w:rsidRPr="00A845F7">
        <w:rPr>
          <w:rFonts w:ascii="Times New Roman" w:hAnsi="Times New Roman" w:cs="Times New Roman"/>
          <w:sz w:val="24"/>
          <w:szCs w:val="24"/>
        </w:rPr>
        <w:t xml:space="preserve"> and environment. However, the incorporation </w:t>
      </w:r>
      <w:proofErr w:type="gramStart"/>
      <w:r w:rsidRPr="00A845F7">
        <w:rPr>
          <w:rFonts w:ascii="Times New Roman" w:hAnsi="Times New Roman" w:cs="Times New Roman"/>
          <w:sz w:val="24"/>
          <w:szCs w:val="24"/>
        </w:rPr>
        <w:t xml:space="preserve">of </w:t>
      </w:r>
      <w:r w:rsidR="00D86D56">
        <w:rPr>
          <w:rFonts w:ascii="Times New Roman" w:hAnsi="Times New Roman" w:cs="Times New Roman"/>
          <w:sz w:val="24"/>
          <w:szCs w:val="24"/>
        </w:rPr>
        <w:t xml:space="preserve"> AI</w:t>
      </w:r>
      <w:proofErr w:type="gramEnd"/>
      <w:r w:rsidR="00D86D56">
        <w:rPr>
          <w:rFonts w:ascii="Times New Roman" w:hAnsi="Times New Roman" w:cs="Times New Roman"/>
          <w:sz w:val="24"/>
          <w:szCs w:val="24"/>
        </w:rPr>
        <w:t xml:space="preserve"> </w:t>
      </w:r>
      <w:r w:rsidRPr="00A845F7">
        <w:rPr>
          <w:rFonts w:ascii="Times New Roman" w:hAnsi="Times New Roman" w:cs="Times New Roman"/>
          <w:sz w:val="24"/>
          <w:szCs w:val="24"/>
        </w:rPr>
        <w:t xml:space="preserve">into entomology research could lead to notable progress in both biology and computer science (Chakrabatry </w:t>
      </w:r>
      <w:r w:rsidRPr="00A845F7">
        <w:rPr>
          <w:rFonts w:ascii="Times New Roman" w:hAnsi="Times New Roman" w:cs="Times New Roman"/>
          <w:i/>
          <w:sz w:val="24"/>
          <w:szCs w:val="24"/>
        </w:rPr>
        <w:t>et al.,</w:t>
      </w:r>
      <w:r w:rsidRPr="00A845F7">
        <w:rPr>
          <w:rFonts w:ascii="Times New Roman" w:hAnsi="Times New Roman" w:cs="Times New Roman"/>
          <w:sz w:val="24"/>
          <w:szCs w:val="24"/>
        </w:rPr>
        <w:t xml:space="preserve"> 2025).</w:t>
      </w:r>
    </w:p>
    <w:p w:rsidR="00C1453D" w:rsidRPr="0081093A" w:rsidRDefault="008A44BC" w:rsidP="0081093A">
      <w:pPr>
        <w:ind w:firstLine="0"/>
        <w:rPr>
          <w:rFonts w:ascii="Times New Roman" w:hAnsi="Times New Roman" w:cs="Times New Roman"/>
          <w:b/>
          <w:sz w:val="24"/>
          <w:szCs w:val="24"/>
        </w:rPr>
      </w:pPr>
      <w:r>
        <w:rPr>
          <w:rFonts w:ascii="Times New Roman" w:hAnsi="Times New Roman" w:cs="Times New Roman"/>
          <w:b/>
          <w:sz w:val="24"/>
          <w:szCs w:val="24"/>
        </w:rPr>
        <w:t>VII. AI</w:t>
      </w:r>
      <w:r w:rsidR="003804C3" w:rsidRPr="0081093A">
        <w:rPr>
          <w:rFonts w:ascii="Times New Roman" w:hAnsi="Times New Roman" w:cs="Times New Roman"/>
          <w:b/>
          <w:sz w:val="24"/>
          <w:szCs w:val="24"/>
        </w:rPr>
        <w:t xml:space="preserve"> in insect pest management:   </w:t>
      </w:r>
    </w:p>
    <w:p w:rsidR="00F22E4D" w:rsidRDefault="00F46F4E" w:rsidP="00F46F4E">
      <w:pPr>
        <w:ind w:firstLine="0"/>
        <w:rPr>
          <w:rFonts w:ascii="Times New Roman" w:hAnsi="Times New Roman" w:cs="Times New Roman"/>
          <w:sz w:val="24"/>
          <w:szCs w:val="24"/>
        </w:rPr>
      </w:pPr>
      <w:r w:rsidRPr="00F46F4E">
        <w:rPr>
          <w:rFonts w:ascii="Times New Roman" w:hAnsi="Times New Roman" w:cs="Times New Roman"/>
          <w:sz w:val="24"/>
          <w:szCs w:val="24"/>
        </w:rPr>
        <w:t xml:space="preserve">Historically, the identification of pests has been done by specialists, a process that is both labour-intensive and difficult to scale (Sun </w:t>
      </w:r>
      <w:r w:rsidRPr="00F46F4E">
        <w:rPr>
          <w:rFonts w:ascii="Times New Roman" w:hAnsi="Times New Roman" w:cs="Times New Roman"/>
          <w:i/>
          <w:sz w:val="24"/>
          <w:szCs w:val="24"/>
        </w:rPr>
        <w:t>et al.,</w:t>
      </w:r>
      <w:r w:rsidRPr="00F46F4E">
        <w:rPr>
          <w:rFonts w:ascii="Times New Roman" w:hAnsi="Times New Roman" w:cs="Times New Roman"/>
          <w:sz w:val="24"/>
          <w:szCs w:val="24"/>
        </w:rPr>
        <w:t xml:space="preserve"> 2018; Li </w:t>
      </w:r>
      <w:r w:rsidRPr="00F46F4E">
        <w:rPr>
          <w:rFonts w:ascii="Times New Roman" w:hAnsi="Times New Roman" w:cs="Times New Roman"/>
          <w:i/>
          <w:sz w:val="24"/>
          <w:szCs w:val="24"/>
        </w:rPr>
        <w:t>et al.,</w:t>
      </w:r>
      <w:r w:rsidRPr="00F46F4E">
        <w:rPr>
          <w:rFonts w:ascii="Times New Roman" w:hAnsi="Times New Roman" w:cs="Times New Roman"/>
          <w:sz w:val="24"/>
          <w:szCs w:val="24"/>
        </w:rPr>
        <w:t xml:space="preserve"> 2021</w:t>
      </w:r>
      <w:r w:rsidR="00F83DE1">
        <w:rPr>
          <w:rFonts w:ascii="Times New Roman" w:hAnsi="Times New Roman" w:cs="Times New Roman"/>
          <w:sz w:val="24"/>
          <w:szCs w:val="24"/>
        </w:rPr>
        <w:t>a</w:t>
      </w:r>
      <w:r w:rsidRPr="00F46F4E">
        <w:rPr>
          <w:rFonts w:ascii="Times New Roman" w:hAnsi="Times New Roman" w:cs="Times New Roman"/>
          <w:sz w:val="24"/>
          <w:szCs w:val="24"/>
        </w:rPr>
        <w:t xml:space="preserve">). Several farmers feel that their traditional and practical knowledge related to pest management is inadequate to tackle modern agricultural issues (Hillnhuetter </w:t>
      </w:r>
      <w:r w:rsidRPr="00F46F4E">
        <w:rPr>
          <w:rFonts w:ascii="Times New Roman" w:hAnsi="Times New Roman" w:cs="Times New Roman"/>
          <w:i/>
          <w:sz w:val="24"/>
          <w:szCs w:val="24"/>
        </w:rPr>
        <w:t>et al.,</w:t>
      </w:r>
      <w:r w:rsidRPr="00F46F4E">
        <w:rPr>
          <w:rFonts w:ascii="Times New Roman" w:hAnsi="Times New Roman" w:cs="Times New Roman"/>
          <w:sz w:val="24"/>
          <w:szCs w:val="24"/>
        </w:rPr>
        <w:t xml:space="preserve"> 2010). As a result, early detection of insect pests is vital, as it can expedite interventions while minimizing the effect on food safety and security (Selvaraj </w:t>
      </w:r>
      <w:r w:rsidRPr="00F46F4E">
        <w:rPr>
          <w:rFonts w:ascii="Times New Roman" w:hAnsi="Times New Roman" w:cs="Times New Roman"/>
          <w:i/>
          <w:sz w:val="24"/>
          <w:szCs w:val="24"/>
        </w:rPr>
        <w:t>et al.,</w:t>
      </w:r>
      <w:r w:rsidRPr="00F46F4E">
        <w:rPr>
          <w:rFonts w:ascii="Times New Roman" w:hAnsi="Times New Roman" w:cs="Times New Roman"/>
          <w:sz w:val="24"/>
          <w:szCs w:val="24"/>
        </w:rPr>
        <w:t xml:space="preserve"> 2019). To aid the early detection and prediction of pests, digital technologies such as machine learning, deep learning, internet of things, and artificial intelligence have been incorporated into the agricultural sector to effectively control and manag</w:t>
      </w:r>
      <w:r w:rsidR="001A47C1">
        <w:rPr>
          <w:rFonts w:ascii="Times New Roman" w:hAnsi="Times New Roman" w:cs="Times New Roman"/>
          <w:sz w:val="24"/>
          <w:szCs w:val="24"/>
        </w:rPr>
        <w:t>e pests</w:t>
      </w:r>
      <w:r>
        <w:rPr>
          <w:rFonts w:ascii="Times New Roman" w:hAnsi="Times New Roman" w:cs="Times New Roman"/>
          <w:sz w:val="24"/>
          <w:szCs w:val="24"/>
        </w:rPr>
        <w:t xml:space="preserve"> (Javaid </w:t>
      </w:r>
      <w:r w:rsidRPr="001A47C1">
        <w:rPr>
          <w:rFonts w:ascii="Times New Roman" w:hAnsi="Times New Roman" w:cs="Times New Roman"/>
          <w:i/>
          <w:sz w:val="24"/>
          <w:szCs w:val="24"/>
        </w:rPr>
        <w:t>et al.,</w:t>
      </w:r>
      <w:r>
        <w:rPr>
          <w:rFonts w:ascii="Times New Roman" w:hAnsi="Times New Roman" w:cs="Times New Roman"/>
          <w:sz w:val="24"/>
          <w:szCs w:val="24"/>
        </w:rPr>
        <w:t xml:space="preserve"> 2023).</w:t>
      </w:r>
      <w:r w:rsidR="001A47C1">
        <w:rPr>
          <w:rFonts w:ascii="Times New Roman" w:hAnsi="Times New Roman" w:cs="Times New Roman"/>
          <w:sz w:val="24"/>
          <w:szCs w:val="24"/>
        </w:rPr>
        <w:t xml:space="preserve"> </w:t>
      </w:r>
    </w:p>
    <w:p w:rsidR="00E5613A" w:rsidRPr="0081093A" w:rsidRDefault="00F46F4E" w:rsidP="0081093A">
      <w:pPr>
        <w:ind w:firstLine="0"/>
        <w:rPr>
          <w:rFonts w:ascii="Times New Roman" w:hAnsi="Times New Roman" w:cs="Times New Roman"/>
          <w:sz w:val="24"/>
          <w:szCs w:val="24"/>
        </w:rPr>
      </w:pPr>
      <w:r w:rsidRPr="00F46F4E">
        <w:rPr>
          <w:rFonts w:ascii="Times New Roman" w:hAnsi="Times New Roman" w:cs="Times New Roman"/>
          <w:sz w:val="24"/>
          <w:szCs w:val="24"/>
        </w:rPr>
        <w:t xml:space="preserve">AI tools can make these methods </w:t>
      </w:r>
      <w:r w:rsidR="00291D6F">
        <w:rPr>
          <w:rFonts w:ascii="Times New Roman" w:hAnsi="Times New Roman" w:cs="Times New Roman"/>
          <w:sz w:val="24"/>
          <w:szCs w:val="24"/>
        </w:rPr>
        <w:t xml:space="preserve">less challenging and intrusive. </w:t>
      </w:r>
      <w:r w:rsidRPr="00F46F4E">
        <w:rPr>
          <w:rFonts w:ascii="Times New Roman" w:hAnsi="Times New Roman" w:cs="Times New Roman"/>
          <w:sz w:val="24"/>
          <w:szCs w:val="24"/>
        </w:rPr>
        <w:t>Artificial intelligence has been used to calculate the morphometric values of various life for</w:t>
      </w:r>
      <w:r w:rsidR="00F22E4D">
        <w:rPr>
          <w:rFonts w:ascii="Times New Roman" w:hAnsi="Times New Roman" w:cs="Times New Roman"/>
          <w:sz w:val="24"/>
          <w:szCs w:val="24"/>
        </w:rPr>
        <w:t>ms, including plants, livestock</w:t>
      </w:r>
      <w:r w:rsidRPr="00F46F4E">
        <w:rPr>
          <w:rFonts w:ascii="Times New Roman" w:hAnsi="Times New Roman" w:cs="Times New Roman"/>
          <w:sz w:val="24"/>
          <w:szCs w:val="24"/>
        </w:rPr>
        <w:t xml:space="preserve"> and fish (Gebreyesus </w:t>
      </w:r>
      <w:r w:rsidRPr="00291D6F">
        <w:rPr>
          <w:rFonts w:ascii="Times New Roman" w:hAnsi="Times New Roman" w:cs="Times New Roman"/>
          <w:i/>
          <w:sz w:val="24"/>
          <w:szCs w:val="24"/>
        </w:rPr>
        <w:t>et al.</w:t>
      </w:r>
      <w:r w:rsidR="00291D6F" w:rsidRPr="00291D6F">
        <w:rPr>
          <w:rFonts w:ascii="Times New Roman" w:hAnsi="Times New Roman" w:cs="Times New Roman"/>
          <w:i/>
          <w:sz w:val="24"/>
          <w:szCs w:val="24"/>
        </w:rPr>
        <w:t>,</w:t>
      </w:r>
      <w:r w:rsidRPr="00F46F4E">
        <w:rPr>
          <w:rFonts w:ascii="Times New Roman" w:hAnsi="Times New Roman" w:cs="Times New Roman"/>
          <w:sz w:val="24"/>
          <w:szCs w:val="24"/>
        </w:rPr>
        <w:t xml:space="preserve"> 2023; Lopez-Tejeida </w:t>
      </w:r>
      <w:r w:rsidRPr="00291D6F">
        <w:rPr>
          <w:rFonts w:ascii="Times New Roman" w:hAnsi="Times New Roman" w:cs="Times New Roman"/>
          <w:i/>
          <w:sz w:val="24"/>
          <w:szCs w:val="24"/>
        </w:rPr>
        <w:t>et al.,</w:t>
      </w:r>
      <w:r w:rsidRPr="00F46F4E">
        <w:rPr>
          <w:rFonts w:ascii="Times New Roman" w:hAnsi="Times New Roman" w:cs="Times New Roman"/>
          <w:sz w:val="24"/>
          <w:szCs w:val="24"/>
        </w:rPr>
        <w:t xml:space="preserve"> </w:t>
      </w:r>
      <w:r w:rsidR="006B68BD">
        <w:rPr>
          <w:rFonts w:ascii="Times New Roman" w:hAnsi="Times New Roman" w:cs="Times New Roman"/>
          <w:sz w:val="24"/>
          <w:szCs w:val="24"/>
        </w:rPr>
        <w:t>2022</w:t>
      </w:r>
      <w:r w:rsidR="00C60F15">
        <w:rPr>
          <w:rFonts w:ascii="Times New Roman" w:hAnsi="Times New Roman" w:cs="Times New Roman"/>
          <w:sz w:val="24"/>
          <w:szCs w:val="24"/>
        </w:rPr>
        <w:t>). In entomological studies</w:t>
      </w:r>
      <w:r w:rsidRPr="00F46F4E">
        <w:rPr>
          <w:rFonts w:ascii="Times New Roman" w:hAnsi="Times New Roman" w:cs="Times New Roman"/>
          <w:sz w:val="24"/>
          <w:szCs w:val="24"/>
        </w:rPr>
        <w:t xml:space="preserve">, researchers have incorporated computer vision and deep learning models to assess physical characteristics and growth patterns by </w:t>
      </w:r>
      <w:r w:rsidR="00C60F15" w:rsidRPr="00F46F4E">
        <w:rPr>
          <w:rFonts w:ascii="Times New Roman" w:hAnsi="Times New Roman" w:cs="Times New Roman"/>
          <w:sz w:val="24"/>
          <w:szCs w:val="24"/>
        </w:rPr>
        <w:t>analysing</w:t>
      </w:r>
      <w:r w:rsidRPr="00F46F4E">
        <w:rPr>
          <w:rFonts w:ascii="Times New Roman" w:hAnsi="Times New Roman" w:cs="Times New Roman"/>
          <w:sz w:val="24"/>
          <w:szCs w:val="24"/>
        </w:rPr>
        <w:t xml:space="preserve"> the relationship between insect body size and weight (Baur </w:t>
      </w:r>
      <w:r w:rsidRPr="00C60F15">
        <w:rPr>
          <w:rFonts w:ascii="Times New Roman" w:hAnsi="Times New Roman" w:cs="Times New Roman"/>
          <w:i/>
          <w:sz w:val="24"/>
          <w:szCs w:val="24"/>
        </w:rPr>
        <w:t>et al.,</w:t>
      </w:r>
      <w:r w:rsidRPr="00F46F4E">
        <w:rPr>
          <w:rFonts w:ascii="Times New Roman" w:hAnsi="Times New Roman" w:cs="Times New Roman"/>
          <w:sz w:val="24"/>
          <w:szCs w:val="24"/>
        </w:rPr>
        <w:t xml:space="preserve"> 2020; Hansen </w:t>
      </w:r>
      <w:r w:rsidRPr="00C60F15">
        <w:rPr>
          <w:rFonts w:ascii="Times New Roman" w:hAnsi="Times New Roman" w:cs="Times New Roman"/>
          <w:i/>
          <w:sz w:val="24"/>
          <w:szCs w:val="24"/>
        </w:rPr>
        <w:t>et al.,</w:t>
      </w:r>
      <w:r w:rsidRPr="00F46F4E">
        <w:rPr>
          <w:rFonts w:ascii="Times New Roman" w:hAnsi="Times New Roman" w:cs="Times New Roman"/>
          <w:sz w:val="24"/>
          <w:szCs w:val="24"/>
        </w:rPr>
        <w:t xml:space="preserve"> 2022).</w:t>
      </w:r>
      <w:r w:rsidR="00C60F15">
        <w:rPr>
          <w:rFonts w:ascii="Times New Roman" w:hAnsi="Times New Roman" w:cs="Times New Roman"/>
          <w:sz w:val="24"/>
          <w:szCs w:val="24"/>
        </w:rPr>
        <w:t xml:space="preserve"> </w:t>
      </w:r>
      <w:r w:rsidRPr="00F46F4E">
        <w:rPr>
          <w:rFonts w:ascii="Times New Roman" w:hAnsi="Times New Roman" w:cs="Times New Roman"/>
          <w:sz w:val="24"/>
          <w:szCs w:val="24"/>
        </w:rPr>
        <w:t xml:space="preserve">Artificial intelligence improves </w:t>
      </w:r>
      <w:r w:rsidRPr="00F46F4E">
        <w:rPr>
          <w:rFonts w:ascii="Times New Roman" w:hAnsi="Times New Roman" w:cs="Times New Roman"/>
          <w:sz w:val="24"/>
          <w:szCs w:val="24"/>
        </w:rPr>
        <w:lastRenderedPageBreak/>
        <w:t xml:space="preserve">pest monitoring, aids in optimizing pesticide application schedules, reduces crop damage, and reduces the environmental impact of chemical use (Li </w:t>
      </w:r>
      <w:r w:rsidRPr="00C60F15">
        <w:rPr>
          <w:rFonts w:ascii="Times New Roman" w:hAnsi="Times New Roman" w:cs="Times New Roman"/>
          <w:i/>
          <w:sz w:val="24"/>
          <w:szCs w:val="24"/>
        </w:rPr>
        <w:t>et al.,</w:t>
      </w:r>
      <w:r w:rsidRPr="00F46F4E">
        <w:rPr>
          <w:rFonts w:ascii="Times New Roman" w:hAnsi="Times New Roman" w:cs="Times New Roman"/>
          <w:sz w:val="24"/>
          <w:szCs w:val="24"/>
        </w:rPr>
        <w:t xml:space="preserve"> 2021b). </w:t>
      </w:r>
      <w:r w:rsidR="00F811D8" w:rsidRPr="0081093A">
        <w:rPr>
          <w:rFonts w:ascii="Times New Roman" w:hAnsi="Times New Roman" w:cs="Times New Roman"/>
          <w:sz w:val="24"/>
          <w:szCs w:val="24"/>
        </w:rPr>
        <w:t xml:space="preserve"> </w:t>
      </w:r>
    </w:p>
    <w:p w:rsidR="00E5613A" w:rsidRPr="0081093A" w:rsidRDefault="00C60F15" w:rsidP="0081093A">
      <w:pPr>
        <w:ind w:firstLine="0"/>
        <w:rPr>
          <w:rFonts w:ascii="Times New Roman" w:hAnsi="Times New Roman" w:cs="Times New Roman"/>
          <w:b/>
          <w:sz w:val="24"/>
          <w:szCs w:val="24"/>
        </w:rPr>
      </w:pPr>
      <w:r>
        <w:rPr>
          <w:rFonts w:ascii="Times New Roman" w:hAnsi="Times New Roman" w:cs="Times New Roman"/>
          <w:b/>
          <w:sz w:val="24"/>
          <w:szCs w:val="24"/>
        </w:rPr>
        <w:t>VIII. AI uses in</w:t>
      </w:r>
      <w:r w:rsidR="00E5613A" w:rsidRPr="0081093A">
        <w:rPr>
          <w:rFonts w:ascii="Times New Roman" w:hAnsi="Times New Roman" w:cs="Times New Roman"/>
          <w:b/>
          <w:sz w:val="24"/>
          <w:szCs w:val="24"/>
        </w:rPr>
        <w:t xml:space="preserve"> the study of </w:t>
      </w:r>
      <w:r w:rsidR="00B10B3A">
        <w:rPr>
          <w:rFonts w:ascii="Times New Roman" w:hAnsi="Times New Roman" w:cs="Times New Roman"/>
          <w:b/>
          <w:sz w:val="24"/>
          <w:szCs w:val="24"/>
        </w:rPr>
        <w:t>insect’s</w:t>
      </w:r>
      <w:r w:rsidR="00A845F7">
        <w:rPr>
          <w:rFonts w:ascii="Times New Roman" w:hAnsi="Times New Roman" w:cs="Times New Roman"/>
          <w:b/>
          <w:sz w:val="24"/>
          <w:szCs w:val="24"/>
        </w:rPr>
        <w:t xml:space="preserve"> behaviour:</w:t>
      </w:r>
    </w:p>
    <w:p w:rsidR="00100200" w:rsidRDefault="00100200" w:rsidP="0081093A">
      <w:pPr>
        <w:ind w:firstLine="0"/>
        <w:rPr>
          <w:rFonts w:ascii="Times New Roman" w:hAnsi="Times New Roman" w:cs="Times New Roman"/>
          <w:sz w:val="24"/>
          <w:szCs w:val="24"/>
        </w:rPr>
      </w:pPr>
      <w:r w:rsidRPr="00100200">
        <w:rPr>
          <w:rFonts w:ascii="Times New Roman" w:hAnsi="Times New Roman" w:cs="Times New Roman"/>
          <w:sz w:val="24"/>
          <w:szCs w:val="24"/>
        </w:rPr>
        <w:t xml:space="preserve">Different types of insects perform various </w:t>
      </w:r>
      <w:r w:rsidR="00B10B3A" w:rsidRPr="00100200">
        <w:rPr>
          <w:rFonts w:ascii="Times New Roman" w:hAnsi="Times New Roman" w:cs="Times New Roman"/>
          <w:sz w:val="24"/>
          <w:szCs w:val="24"/>
        </w:rPr>
        <w:t>behavioural</w:t>
      </w:r>
      <w:r w:rsidRPr="00100200">
        <w:rPr>
          <w:rFonts w:ascii="Times New Roman" w:hAnsi="Times New Roman" w:cs="Times New Roman"/>
          <w:sz w:val="24"/>
          <w:szCs w:val="24"/>
        </w:rPr>
        <w:t xml:space="preserve"> activities, such as move</w:t>
      </w:r>
      <w:r w:rsidR="00B10B3A">
        <w:rPr>
          <w:rFonts w:ascii="Times New Roman" w:hAnsi="Times New Roman" w:cs="Times New Roman"/>
          <w:sz w:val="24"/>
          <w:szCs w:val="24"/>
        </w:rPr>
        <w:t xml:space="preserve">ment, feeding, mating and swarming </w:t>
      </w:r>
      <w:r w:rsidR="00A978E1">
        <w:rPr>
          <w:rFonts w:ascii="Times New Roman" w:hAnsi="Times New Roman" w:cs="Times New Roman"/>
          <w:sz w:val="24"/>
          <w:szCs w:val="24"/>
        </w:rPr>
        <w:t>(Manoukis &amp;</w:t>
      </w:r>
      <w:r w:rsidRPr="00100200">
        <w:rPr>
          <w:rFonts w:ascii="Times New Roman" w:hAnsi="Times New Roman" w:cs="Times New Roman"/>
          <w:sz w:val="24"/>
          <w:szCs w:val="24"/>
        </w:rPr>
        <w:t xml:space="preserve"> Collier, 2019). However, direct field observations of insect ethology are </w:t>
      </w:r>
      <w:r w:rsidR="00B10B3A" w:rsidRPr="00100200">
        <w:rPr>
          <w:rFonts w:ascii="Times New Roman" w:hAnsi="Times New Roman" w:cs="Times New Roman"/>
          <w:sz w:val="24"/>
          <w:szCs w:val="24"/>
        </w:rPr>
        <w:t>labour-intensive</w:t>
      </w:r>
      <w:r w:rsidRPr="00100200">
        <w:rPr>
          <w:rFonts w:ascii="Times New Roman" w:hAnsi="Times New Roman" w:cs="Times New Roman"/>
          <w:sz w:val="24"/>
          <w:szCs w:val="24"/>
        </w:rPr>
        <w:t xml:space="preserve"> and have several limitations (Dell </w:t>
      </w:r>
      <w:r w:rsidRPr="00B10B3A">
        <w:rPr>
          <w:rFonts w:ascii="Times New Roman" w:hAnsi="Times New Roman" w:cs="Times New Roman"/>
          <w:i/>
          <w:sz w:val="24"/>
          <w:szCs w:val="24"/>
        </w:rPr>
        <w:t>et al.</w:t>
      </w:r>
      <w:r w:rsidR="00B10B3A" w:rsidRPr="00B10B3A">
        <w:rPr>
          <w:rFonts w:ascii="Times New Roman" w:hAnsi="Times New Roman" w:cs="Times New Roman"/>
          <w:i/>
          <w:sz w:val="24"/>
          <w:szCs w:val="24"/>
        </w:rPr>
        <w:t>,</w:t>
      </w:r>
      <w:r w:rsidR="00B10B3A">
        <w:rPr>
          <w:rFonts w:ascii="Times New Roman" w:hAnsi="Times New Roman" w:cs="Times New Roman"/>
          <w:sz w:val="24"/>
          <w:szCs w:val="24"/>
        </w:rPr>
        <w:t xml:space="preserve"> 2014). </w:t>
      </w:r>
      <w:r w:rsidRPr="00100200">
        <w:rPr>
          <w:rFonts w:ascii="Times New Roman" w:hAnsi="Times New Roman" w:cs="Times New Roman"/>
          <w:sz w:val="24"/>
          <w:szCs w:val="24"/>
        </w:rPr>
        <w:t xml:space="preserve">Currently, </w:t>
      </w:r>
      <w:r w:rsidR="00B10B3A">
        <w:rPr>
          <w:rFonts w:ascii="Times New Roman" w:hAnsi="Times New Roman" w:cs="Times New Roman"/>
          <w:sz w:val="24"/>
          <w:szCs w:val="24"/>
        </w:rPr>
        <w:t>AI</w:t>
      </w:r>
      <w:r w:rsidRPr="00100200">
        <w:rPr>
          <w:rFonts w:ascii="Times New Roman" w:hAnsi="Times New Roman" w:cs="Times New Roman"/>
          <w:sz w:val="24"/>
          <w:szCs w:val="24"/>
        </w:rPr>
        <w:t xml:space="preserve">-based technologies, such as visible implant elastomers and miniature sensors, have been incorporated for study of insect </w:t>
      </w:r>
      <w:r w:rsidR="00B10B3A" w:rsidRPr="00100200">
        <w:rPr>
          <w:rFonts w:ascii="Times New Roman" w:hAnsi="Times New Roman" w:cs="Times New Roman"/>
          <w:sz w:val="24"/>
          <w:szCs w:val="24"/>
        </w:rPr>
        <w:t>behaviour</w:t>
      </w:r>
      <w:r w:rsidRPr="00100200">
        <w:rPr>
          <w:rFonts w:ascii="Times New Roman" w:hAnsi="Times New Roman" w:cs="Times New Roman"/>
          <w:sz w:val="24"/>
          <w:szCs w:val="24"/>
        </w:rPr>
        <w:t xml:space="preserve"> without isolating them from a larger population (Abdel-Raziq </w:t>
      </w:r>
      <w:r w:rsidRPr="00B10B3A">
        <w:rPr>
          <w:rFonts w:ascii="Times New Roman" w:hAnsi="Times New Roman" w:cs="Times New Roman"/>
          <w:i/>
          <w:sz w:val="24"/>
          <w:szCs w:val="24"/>
        </w:rPr>
        <w:t>et al.,</w:t>
      </w:r>
      <w:r w:rsidR="004817C7">
        <w:rPr>
          <w:rFonts w:ascii="Times New Roman" w:hAnsi="Times New Roman" w:cs="Times New Roman"/>
          <w:sz w:val="24"/>
          <w:szCs w:val="24"/>
        </w:rPr>
        <w:t xml:space="preserve"> 2021</w:t>
      </w:r>
      <w:r w:rsidRPr="00100200">
        <w:rPr>
          <w:rFonts w:ascii="Times New Roman" w:hAnsi="Times New Roman" w:cs="Times New Roman"/>
          <w:sz w:val="24"/>
          <w:szCs w:val="24"/>
        </w:rPr>
        <w:t>). Furthermore, computer vision enhanced by deep learning-based models, including DeepLabCut, can improve tracking efficacy from individual insects to the entire population</w:t>
      </w:r>
      <w:r w:rsidR="00B10B3A">
        <w:rPr>
          <w:rFonts w:ascii="Times New Roman" w:hAnsi="Times New Roman" w:cs="Times New Roman"/>
          <w:sz w:val="24"/>
          <w:szCs w:val="24"/>
        </w:rPr>
        <w:t xml:space="preserve"> (</w:t>
      </w:r>
      <w:r w:rsidR="00B10B3A" w:rsidRPr="00100200">
        <w:rPr>
          <w:rFonts w:ascii="Times New Roman" w:hAnsi="Times New Roman" w:cs="Times New Roman"/>
          <w:sz w:val="24"/>
          <w:szCs w:val="24"/>
        </w:rPr>
        <w:t xml:space="preserve">(Mathis </w:t>
      </w:r>
      <w:r w:rsidR="00B10B3A" w:rsidRPr="00B10B3A">
        <w:rPr>
          <w:rFonts w:ascii="Times New Roman" w:hAnsi="Times New Roman" w:cs="Times New Roman"/>
          <w:i/>
          <w:sz w:val="24"/>
          <w:szCs w:val="24"/>
        </w:rPr>
        <w:t>et al.,</w:t>
      </w:r>
      <w:r w:rsidR="00B10B3A" w:rsidRPr="00100200">
        <w:rPr>
          <w:rFonts w:ascii="Times New Roman" w:hAnsi="Times New Roman" w:cs="Times New Roman"/>
          <w:sz w:val="24"/>
          <w:szCs w:val="24"/>
        </w:rPr>
        <w:t xml:space="preserve"> 2018)</w:t>
      </w:r>
      <w:r w:rsidRPr="00100200">
        <w:rPr>
          <w:rFonts w:ascii="Times New Roman" w:hAnsi="Times New Roman" w:cs="Times New Roman"/>
          <w:sz w:val="24"/>
          <w:szCs w:val="24"/>
        </w:rPr>
        <w:t>.</w:t>
      </w:r>
    </w:p>
    <w:p w:rsidR="00E1018E" w:rsidRDefault="00E1018E" w:rsidP="0081093A">
      <w:pPr>
        <w:ind w:firstLine="0"/>
        <w:rPr>
          <w:rFonts w:ascii="Times New Roman" w:hAnsi="Times New Roman" w:cs="Times New Roman"/>
          <w:sz w:val="24"/>
          <w:szCs w:val="24"/>
        </w:rPr>
      </w:pPr>
      <w:r>
        <w:rPr>
          <w:rFonts w:ascii="Times New Roman" w:hAnsi="Times New Roman" w:cs="Times New Roman"/>
          <w:sz w:val="24"/>
          <w:szCs w:val="24"/>
        </w:rPr>
        <w:t xml:space="preserve">IX. </w:t>
      </w:r>
      <w:r w:rsidRPr="00CA1745">
        <w:rPr>
          <w:rFonts w:ascii="Times New Roman" w:hAnsi="Times New Roman" w:cs="Times New Roman"/>
          <w:b/>
          <w:sz w:val="24"/>
          <w:szCs w:val="24"/>
        </w:rPr>
        <w:t xml:space="preserve">Digitization of </w:t>
      </w:r>
      <w:r w:rsidR="00CA1745" w:rsidRPr="00CA1745">
        <w:rPr>
          <w:rFonts w:ascii="Times New Roman" w:hAnsi="Times New Roman" w:cs="Times New Roman"/>
          <w:b/>
          <w:sz w:val="24"/>
          <w:szCs w:val="24"/>
        </w:rPr>
        <w:t>insect’s</w:t>
      </w:r>
      <w:r w:rsidR="001F5208" w:rsidRPr="00CA1745">
        <w:rPr>
          <w:rFonts w:ascii="Times New Roman" w:hAnsi="Times New Roman" w:cs="Times New Roman"/>
          <w:b/>
          <w:sz w:val="24"/>
          <w:szCs w:val="24"/>
        </w:rPr>
        <w:t xml:space="preserve"> specimens:</w:t>
      </w:r>
      <w:r w:rsidR="001F5208">
        <w:rPr>
          <w:rFonts w:ascii="Times New Roman" w:hAnsi="Times New Roman" w:cs="Times New Roman"/>
          <w:sz w:val="24"/>
          <w:szCs w:val="24"/>
        </w:rPr>
        <w:t xml:space="preserve"> </w:t>
      </w:r>
    </w:p>
    <w:p w:rsidR="00141D83" w:rsidRDefault="00D204DB" w:rsidP="001F5208">
      <w:pPr>
        <w:ind w:firstLine="0"/>
        <w:rPr>
          <w:rFonts w:ascii="Times New Roman" w:hAnsi="Times New Roman" w:cs="Times New Roman"/>
          <w:sz w:val="24"/>
          <w:szCs w:val="24"/>
        </w:rPr>
      </w:pPr>
      <w:r w:rsidRPr="00D204DB">
        <w:rPr>
          <w:rFonts w:ascii="Times New Roman" w:hAnsi="Times New Roman" w:cs="Times New Roman"/>
          <w:sz w:val="24"/>
          <w:szCs w:val="24"/>
        </w:rPr>
        <w:t xml:space="preserve">Entomological specimen collection is the largest biological collection (Short </w:t>
      </w:r>
      <w:r w:rsidRPr="00D204DB">
        <w:rPr>
          <w:rFonts w:ascii="Times New Roman" w:hAnsi="Times New Roman" w:cs="Times New Roman"/>
          <w:i/>
          <w:sz w:val="24"/>
          <w:szCs w:val="24"/>
        </w:rPr>
        <w:t>et al.,</w:t>
      </w:r>
      <w:r w:rsidRPr="00D204DB">
        <w:rPr>
          <w:rFonts w:ascii="Times New Roman" w:hAnsi="Times New Roman" w:cs="Times New Roman"/>
          <w:sz w:val="24"/>
          <w:szCs w:val="24"/>
        </w:rPr>
        <w:t xml:space="preserve"> 2018). To effectively support the identification of species and taxonomic categorization, these insect collections were maintained in an organized and curated manner, ensuring that specimens were readily accessible for research and study purposes.  Collections divided according to the method used for preserving insect specimens, as each preservation technique requires different archival conditions.</w:t>
      </w:r>
      <w:r>
        <w:rPr>
          <w:rFonts w:ascii="Times New Roman" w:hAnsi="Times New Roman" w:cs="Times New Roman"/>
          <w:sz w:val="24"/>
          <w:szCs w:val="24"/>
        </w:rPr>
        <w:t xml:space="preserve"> </w:t>
      </w:r>
    </w:p>
    <w:p w:rsidR="00C1453D" w:rsidRDefault="00141D83" w:rsidP="0081093A">
      <w:pPr>
        <w:ind w:firstLine="0"/>
        <w:rPr>
          <w:rFonts w:ascii="Times New Roman" w:hAnsi="Times New Roman" w:cs="Times New Roman"/>
          <w:sz w:val="24"/>
          <w:szCs w:val="24"/>
        </w:rPr>
      </w:pPr>
      <w:r w:rsidRPr="00141D83">
        <w:rPr>
          <w:rFonts w:ascii="Times New Roman" w:hAnsi="Times New Roman" w:cs="Times New Roman"/>
          <w:sz w:val="24"/>
          <w:szCs w:val="24"/>
        </w:rPr>
        <w:t xml:space="preserve">Digitization involves the creation of an electronic version of specimens or materials. Various insect collections are in the process of digitizing sections of their collections, which enhances the accessibility of specimens and their associated data, thereby amplifying their influence (Vollmar </w:t>
      </w:r>
      <w:r w:rsidRPr="00141D83">
        <w:rPr>
          <w:rFonts w:ascii="Times New Roman" w:hAnsi="Times New Roman" w:cs="Times New Roman"/>
          <w:i/>
          <w:sz w:val="24"/>
          <w:szCs w:val="24"/>
        </w:rPr>
        <w:t>et al.,</w:t>
      </w:r>
      <w:r w:rsidR="00A978E1">
        <w:rPr>
          <w:rFonts w:ascii="Times New Roman" w:hAnsi="Times New Roman" w:cs="Times New Roman"/>
          <w:sz w:val="24"/>
          <w:szCs w:val="24"/>
        </w:rPr>
        <w:t xml:space="preserve"> 2010; Beaman &amp;</w:t>
      </w:r>
      <w:r w:rsidRPr="00141D83">
        <w:rPr>
          <w:rFonts w:ascii="Times New Roman" w:hAnsi="Times New Roman" w:cs="Times New Roman"/>
          <w:sz w:val="24"/>
          <w:szCs w:val="24"/>
        </w:rPr>
        <w:t xml:space="preserve"> Cellinese, 2012; Short </w:t>
      </w:r>
      <w:r w:rsidRPr="00141D83">
        <w:rPr>
          <w:rFonts w:ascii="Times New Roman" w:hAnsi="Times New Roman" w:cs="Times New Roman"/>
          <w:i/>
          <w:sz w:val="24"/>
          <w:szCs w:val="24"/>
        </w:rPr>
        <w:t>et al.,</w:t>
      </w:r>
      <w:r w:rsidRPr="00141D83">
        <w:rPr>
          <w:rFonts w:ascii="Times New Roman" w:hAnsi="Times New Roman" w:cs="Times New Roman"/>
          <w:sz w:val="24"/>
          <w:szCs w:val="24"/>
        </w:rPr>
        <w:t xml:space="preserve"> 2018). Numerous publications utilizing digitized specimen data have consistently increased each year, and this information has been applied to projects in identification, taxonomy, systematics, evolution, biogeography, and biodiversity assessment, as well as in the analysis of invasive species in particular are</w:t>
      </w:r>
      <w:r w:rsidR="00F22E4D">
        <w:rPr>
          <w:rFonts w:ascii="Times New Roman" w:hAnsi="Times New Roman" w:cs="Times New Roman"/>
          <w:sz w:val="24"/>
          <w:szCs w:val="24"/>
        </w:rPr>
        <w:t>as, climate change, agriculture</w:t>
      </w:r>
      <w:r w:rsidRPr="00141D83">
        <w:rPr>
          <w:rFonts w:ascii="Times New Roman" w:hAnsi="Times New Roman" w:cs="Times New Roman"/>
          <w:sz w:val="24"/>
          <w:szCs w:val="24"/>
        </w:rPr>
        <w:t xml:space="preserve"> and species conservation (Seltmann </w:t>
      </w:r>
      <w:r w:rsidRPr="00141D83">
        <w:rPr>
          <w:rFonts w:ascii="Times New Roman" w:hAnsi="Times New Roman" w:cs="Times New Roman"/>
          <w:i/>
          <w:sz w:val="24"/>
          <w:szCs w:val="24"/>
        </w:rPr>
        <w:t>et al.,</w:t>
      </w:r>
      <w:r w:rsidRPr="00141D83">
        <w:rPr>
          <w:rFonts w:ascii="Times New Roman" w:hAnsi="Times New Roman" w:cs="Times New Roman"/>
          <w:sz w:val="24"/>
          <w:szCs w:val="24"/>
        </w:rPr>
        <w:t xml:space="preserve"> 2017; Short </w:t>
      </w:r>
      <w:r w:rsidRPr="00141D83">
        <w:rPr>
          <w:rFonts w:ascii="Times New Roman" w:hAnsi="Times New Roman" w:cs="Times New Roman"/>
          <w:i/>
          <w:sz w:val="24"/>
          <w:szCs w:val="24"/>
        </w:rPr>
        <w:t>et al.,</w:t>
      </w:r>
      <w:r w:rsidRPr="00141D83">
        <w:rPr>
          <w:rFonts w:ascii="Times New Roman" w:hAnsi="Times New Roman" w:cs="Times New Roman"/>
          <w:sz w:val="24"/>
          <w:szCs w:val="24"/>
        </w:rPr>
        <w:t xml:space="preserve"> 2018; Mason </w:t>
      </w:r>
      <w:r w:rsidRPr="00141D83">
        <w:rPr>
          <w:rFonts w:ascii="Times New Roman" w:hAnsi="Times New Roman" w:cs="Times New Roman"/>
          <w:i/>
          <w:sz w:val="24"/>
          <w:szCs w:val="24"/>
        </w:rPr>
        <w:t>et al.,</w:t>
      </w:r>
      <w:r w:rsidRPr="00141D83">
        <w:rPr>
          <w:rFonts w:ascii="Times New Roman" w:hAnsi="Times New Roman" w:cs="Times New Roman"/>
          <w:sz w:val="24"/>
          <w:szCs w:val="24"/>
        </w:rPr>
        <w:t xml:space="preserve"> 2020</w:t>
      </w:r>
      <w:r>
        <w:rPr>
          <w:rFonts w:ascii="Times New Roman" w:hAnsi="Times New Roman" w:cs="Times New Roman"/>
          <w:sz w:val="24"/>
          <w:szCs w:val="24"/>
        </w:rPr>
        <w:t xml:space="preserve">; Tripathi </w:t>
      </w:r>
      <w:r w:rsidRPr="00141D83">
        <w:rPr>
          <w:rFonts w:ascii="Times New Roman" w:hAnsi="Times New Roman" w:cs="Times New Roman"/>
          <w:i/>
          <w:sz w:val="24"/>
          <w:szCs w:val="24"/>
        </w:rPr>
        <w:t>et al.,</w:t>
      </w:r>
      <w:r>
        <w:rPr>
          <w:rFonts w:ascii="Times New Roman" w:hAnsi="Times New Roman" w:cs="Times New Roman"/>
          <w:sz w:val="24"/>
          <w:szCs w:val="24"/>
        </w:rPr>
        <w:t xml:space="preserve"> 2025 a&amp;b</w:t>
      </w:r>
      <w:r w:rsidRPr="00141D83">
        <w:rPr>
          <w:rFonts w:ascii="Times New Roman" w:hAnsi="Times New Roman" w:cs="Times New Roman"/>
          <w:sz w:val="24"/>
          <w:szCs w:val="24"/>
        </w:rPr>
        <w:t xml:space="preserve">). Consequently, developing a digital species index that includes the location of species within the collection can significantly enhance collection retrieval, data accessibility, and ultimately, the advancement of research (Mason </w:t>
      </w:r>
      <w:r w:rsidRPr="00141D83">
        <w:rPr>
          <w:rFonts w:ascii="Times New Roman" w:hAnsi="Times New Roman" w:cs="Times New Roman"/>
          <w:i/>
          <w:sz w:val="24"/>
          <w:szCs w:val="24"/>
        </w:rPr>
        <w:t>et al.,</w:t>
      </w:r>
      <w:r w:rsidRPr="00141D83">
        <w:rPr>
          <w:rFonts w:ascii="Times New Roman" w:hAnsi="Times New Roman" w:cs="Times New Roman"/>
          <w:sz w:val="24"/>
          <w:szCs w:val="24"/>
        </w:rPr>
        <w:t xml:space="preserve"> 2020).</w:t>
      </w:r>
      <w:r w:rsidR="0003469B">
        <w:rPr>
          <w:rFonts w:ascii="Times New Roman" w:hAnsi="Times New Roman" w:cs="Times New Roman"/>
          <w:sz w:val="24"/>
          <w:szCs w:val="24"/>
        </w:rPr>
        <w:t xml:space="preserve"> </w:t>
      </w:r>
      <w:r w:rsidR="001F5208">
        <w:rPr>
          <w:rFonts w:ascii="Times New Roman" w:hAnsi="Times New Roman" w:cs="Times New Roman"/>
          <w:sz w:val="24"/>
          <w:szCs w:val="24"/>
        </w:rPr>
        <w:t xml:space="preserve">Automating the digitization process will speed up the generation of these valuable databases (Hedrick </w:t>
      </w:r>
      <w:r w:rsidR="001F5208" w:rsidRPr="00856BEC">
        <w:rPr>
          <w:rFonts w:ascii="Times New Roman" w:hAnsi="Times New Roman" w:cs="Times New Roman"/>
          <w:i/>
          <w:sz w:val="24"/>
          <w:szCs w:val="24"/>
        </w:rPr>
        <w:t>et al.,</w:t>
      </w:r>
      <w:r w:rsidR="001F5208">
        <w:rPr>
          <w:rFonts w:ascii="Times New Roman" w:hAnsi="Times New Roman" w:cs="Times New Roman"/>
          <w:sz w:val="24"/>
          <w:szCs w:val="24"/>
        </w:rPr>
        <w:t xml:space="preserve"> 2020). </w:t>
      </w:r>
      <w:r w:rsidR="001F5208">
        <w:rPr>
          <w:rFonts w:ascii="Times New Roman" w:eastAsia="Times New Roman" w:hAnsi="Times New Roman" w:cs="Times New Roman"/>
          <w:sz w:val="24"/>
          <w:szCs w:val="24"/>
          <w:lang w:eastAsia="en-IN"/>
        </w:rPr>
        <w:t xml:space="preserve">The BIODISCOVER machine </w:t>
      </w:r>
      <w:r w:rsidR="001F5208">
        <w:rPr>
          <w:rFonts w:ascii="Times New Roman" w:eastAsia="Times New Roman" w:hAnsi="Times New Roman" w:cs="Times New Roman"/>
          <w:sz w:val="24"/>
          <w:szCs w:val="24"/>
          <w:lang w:eastAsia="en-IN"/>
        </w:rPr>
        <w:lastRenderedPageBreak/>
        <w:t xml:space="preserve">(Arje </w:t>
      </w:r>
      <w:r w:rsidR="001F5208" w:rsidRPr="00856BEC">
        <w:rPr>
          <w:rFonts w:ascii="Times New Roman" w:eastAsia="Times New Roman" w:hAnsi="Times New Roman" w:cs="Times New Roman"/>
          <w:i/>
          <w:sz w:val="24"/>
          <w:szCs w:val="24"/>
          <w:lang w:eastAsia="en-IN"/>
        </w:rPr>
        <w:t>et al.,</w:t>
      </w:r>
      <w:r w:rsidR="001F5208">
        <w:rPr>
          <w:rFonts w:ascii="Times New Roman" w:eastAsia="Times New Roman" w:hAnsi="Times New Roman" w:cs="Times New Roman"/>
          <w:sz w:val="24"/>
          <w:szCs w:val="24"/>
          <w:lang w:eastAsia="en-IN"/>
        </w:rPr>
        <w:t xml:space="preserve"> 2020)</w:t>
      </w:r>
      <w:r w:rsidR="00E1018E" w:rsidRPr="00E1018E">
        <w:rPr>
          <w:rFonts w:ascii="Times New Roman" w:eastAsia="Times New Roman" w:hAnsi="Times New Roman" w:cs="Times New Roman"/>
          <w:sz w:val="24"/>
          <w:szCs w:val="24"/>
          <w:lang w:eastAsia="en-IN"/>
        </w:rPr>
        <w:t xml:space="preserve"> offers a solution for the automated digitization of specimens preserved in liquid, such as many insects collected in the field. This process involves four steps: </w:t>
      </w:r>
      <w:r w:rsidR="001F5208">
        <w:rPr>
          <w:rFonts w:ascii="Times New Roman" w:eastAsia="Times New Roman" w:hAnsi="Times New Roman" w:cs="Times New Roman"/>
          <w:sz w:val="24"/>
          <w:szCs w:val="24"/>
          <w:lang w:eastAsia="en-IN"/>
        </w:rPr>
        <w:t xml:space="preserve">firstly, </w:t>
      </w:r>
      <w:r w:rsidR="00E1018E" w:rsidRPr="00E1018E">
        <w:rPr>
          <w:rFonts w:ascii="Times New Roman" w:eastAsia="Times New Roman" w:hAnsi="Times New Roman" w:cs="Times New Roman"/>
          <w:sz w:val="24"/>
          <w:szCs w:val="24"/>
          <w:lang w:eastAsia="en-IN"/>
        </w:rPr>
        <w:t xml:space="preserve">selecting individual insects from bulk samples; </w:t>
      </w:r>
      <w:r w:rsidR="001F5208">
        <w:rPr>
          <w:rFonts w:ascii="Times New Roman" w:eastAsia="Times New Roman" w:hAnsi="Times New Roman" w:cs="Times New Roman"/>
          <w:sz w:val="24"/>
          <w:szCs w:val="24"/>
          <w:lang w:eastAsia="en-IN"/>
        </w:rPr>
        <w:t xml:space="preserve">second, </w:t>
      </w:r>
      <w:r w:rsidR="00E1018E" w:rsidRPr="00E1018E">
        <w:rPr>
          <w:rFonts w:ascii="Times New Roman" w:eastAsia="Times New Roman" w:hAnsi="Times New Roman" w:cs="Times New Roman"/>
          <w:sz w:val="24"/>
          <w:szCs w:val="24"/>
          <w:lang w:eastAsia="en-IN"/>
        </w:rPr>
        <w:t xml:space="preserve">capturing images of the specimens from various angles using high-speed cameras; </w:t>
      </w:r>
      <w:r w:rsidR="001F5208">
        <w:rPr>
          <w:rFonts w:ascii="Times New Roman" w:eastAsia="Times New Roman" w:hAnsi="Times New Roman" w:cs="Times New Roman"/>
          <w:sz w:val="24"/>
          <w:szCs w:val="24"/>
          <w:lang w:eastAsia="en-IN"/>
        </w:rPr>
        <w:t xml:space="preserve">third, </w:t>
      </w:r>
      <w:r w:rsidR="00E1018E" w:rsidRPr="00E1018E">
        <w:rPr>
          <w:rFonts w:ascii="Times New Roman" w:eastAsia="Times New Roman" w:hAnsi="Times New Roman" w:cs="Times New Roman"/>
          <w:sz w:val="24"/>
          <w:szCs w:val="24"/>
          <w:lang w:eastAsia="en-IN"/>
        </w:rPr>
        <w:t xml:space="preserve">storing the data in a format optimized for training deep learning algorithms and further analysis; and </w:t>
      </w:r>
      <w:r w:rsidR="001F5208">
        <w:rPr>
          <w:rFonts w:ascii="Times New Roman" w:eastAsia="Times New Roman" w:hAnsi="Times New Roman" w:cs="Times New Roman"/>
          <w:sz w:val="24"/>
          <w:szCs w:val="24"/>
          <w:lang w:eastAsia="en-IN"/>
        </w:rPr>
        <w:t xml:space="preserve">forth </w:t>
      </w:r>
      <w:r w:rsidR="00E1018E" w:rsidRPr="00E1018E">
        <w:rPr>
          <w:rFonts w:ascii="Times New Roman" w:eastAsia="Times New Roman" w:hAnsi="Times New Roman" w:cs="Times New Roman"/>
          <w:sz w:val="24"/>
          <w:szCs w:val="24"/>
          <w:lang w:eastAsia="en-IN"/>
        </w:rPr>
        <w:t>categorizing specimens by size, taxonomic classification, or rarity for potent</w:t>
      </w:r>
      <w:r w:rsidR="001F5208">
        <w:rPr>
          <w:rFonts w:ascii="Times New Roman" w:eastAsia="Times New Roman" w:hAnsi="Times New Roman" w:cs="Times New Roman"/>
          <w:sz w:val="24"/>
          <w:szCs w:val="24"/>
          <w:lang w:eastAsia="en-IN"/>
        </w:rPr>
        <w:t xml:space="preserve">ial molecular processing (Arje </w:t>
      </w:r>
      <w:r w:rsidR="001F5208" w:rsidRPr="00F22E4D">
        <w:rPr>
          <w:rFonts w:ascii="Times New Roman" w:eastAsia="Times New Roman" w:hAnsi="Times New Roman" w:cs="Times New Roman"/>
          <w:i/>
          <w:sz w:val="24"/>
          <w:szCs w:val="24"/>
          <w:lang w:eastAsia="en-IN"/>
        </w:rPr>
        <w:t>et al.,</w:t>
      </w:r>
      <w:r w:rsidR="001F5208">
        <w:rPr>
          <w:rFonts w:ascii="Times New Roman" w:eastAsia="Times New Roman" w:hAnsi="Times New Roman" w:cs="Times New Roman"/>
          <w:sz w:val="24"/>
          <w:szCs w:val="24"/>
          <w:lang w:eastAsia="en-IN"/>
        </w:rPr>
        <w:t xml:space="preserve"> 2020</w:t>
      </w:r>
      <w:r w:rsidR="00E1018E" w:rsidRPr="00E1018E">
        <w:rPr>
          <w:rFonts w:ascii="Times New Roman" w:eastAsia="Times New Roman" w:hAnsi="Times New Roman" w:cs="Times New Roman"/>
          <w:sz w:val="24"/>
          <w:szCs w:val="24"/>
          <w:lang w:eastAsia="en-IN"/>
        </w:rPr>
        <w:t>). Utilizin</w:t>
      </w:r>
      <w:r w:rsidR="00F22E4D">
        <w:rPr>
          <w:rFonts w:ascii="Times New Roman" w:eastAsia="Times New Roman" w:hAnsi="Times New Roman" w:cs="Times New Roman"/>
          <w:sz w:val="24"/>
          <w:szCs w:val="24"/>
          <w:lang w:eastAsia="en-IN"/>
        </w:rPr>
        <w:t>g such tools for processing large</w:t>
      </w:r>
      <w:r w:rsidR="00E1018E" w:rsidRPr="00E1018E">
        <w:rPr>
          <w:rFonts w:ascii="Times New Roman" w:eastAsia="Times New Roman" w:hAnsi="Times New Roman" w:cs="Times New Roman"/>
          <w:sz w:val="24"/>
          <w:szCs w:val="24"/>
          <w:lang w:eastAsia="en-IN"/>
        </w:rPr>
        <w:t xml:space="preserve"> insect samples from extensive inventories and monitoring studies can quickly and non-destructively produce data on populations and communities</w:t>
      </w:r>
      <w:r w:rsidR="001F5208">
        <w:rPr>
          <w:rFonts w:ascii="Times New Roman" w:eastAsia="Times New Roman" w:hAnsi="Times New Roman" w:cs="Times New Roman"/>
          <w:sz w:val="24"/>
          <w:szCs w:val="24"/>
          <w:lang w:eastAsia="en-IN"/>
        </w:rPr>
        <w:t xml:space="preserve"> (Hoye </w:t>
      </w:r>
      <w:r w:rsidR="001F5208" w:rsidRPr="00445033">
        <w:rPr>
          <w:rFonts w:ascii="Times New Roman" w:eastAsia="Times New Roman" w:hAnsi="Times New Roman" w:cs="Times New Roman"/>
          <w:i/>
          <w:sz w:val="24"/>
          <w:szCs w:val="24"/>
          <w:lang w:eastAsia="en-IN"/>
        </w:rPr>
        <w:t>et al.,</w:t>
      </w:r>
      <w:r w:rsidR="00D64C99">
        <w:rPr>
          <w:rFonts w:ascii="Times New Roman" w:eastAsia="Times New Roman" w:hAnsi="Times New Roman" w:cs="Times New Roman"/>
          <w:sz w:val="24"/>
          <w:szCs w:val="24"/>
          <w:lang w:eastAsia="en-IN"/>
        </w:rPr>
        <w:t xml:space="preserve"> 2020</w:t>
      </w:r>
      <w:r w:rsidR="001F5208">
        <w:rPr>
          <w:rFonts w:ascii="Times New Roman" w:eastAsia="Times New Roman" w:hAnsi="Times New Roman" w:cs="Times New Roman"/>
          <w:sz w:val="24"/>
          <w:szCs w:val="24"/>
          <w:lang w:eastAsia="en-IN"/>
        </w:rPr>
        <w:t>)</w:t>
      </w:r>
      <w:r w:rsidR="00E1018E" w:rsidRPr="00E1018E">
        <w:rPr>
          <w:rFonts w:ascii="Times New Roman" w:eastAsia="Times New Roman" w:hAnsi="Times New Roman" w:cs="Times New Roman"/>
          <w:sz w:val="24"/>
          <w:szCs w:val="24"/>
          <w:lang w:eastAsia="en-IN"/>
        </w:rPr>
        <w:t>.</w:t>
      </w:r>
    </w:p>
    <w:p w:rsidR="00111FC7" w:rsidRPr="00111FC7" w:rsidRDefault="00F22E4D" w:rsidP="0081093A">
      <w:pPr>
        <w:ind w:firstLine="0"/>
        <w:rPr>
          <w:rFonts w:ascii="Times New Roman" w:hAnsi="Times New Roman" w:cs="Times New Roman"/>
          <w:b/>
          <w:sz w:val="24"/>
          <w:szCs w:val="24"/>
        </w:rPr>
      </w:pPr>
      <w:r>
        <w:rPr>
          <w:rFonts w:ascii="Times New Roman" w:hAnsi="Times New Roman" w:cs="Times New Roman"/>
          <w:b/>
          <w:sz w:val="24"/>
          <w:szCs w:val="24"/>
        </w:rPr>
        <w:t xml:space="preserve">X. </w:t>
      </w:r>
      <w:r w:rsidR="00111FC7" w:rsidRPr="00111FC7">
        <w:rPr>
          <w:rFonts w:ascii="Times New Roman" w:hAnsi="Times New Roman" w:cs="Times New Roman"/>
          <w:b/>
          <w:sz w:val="24"/>
          <w:szCs w:val="24"/>
        </w:rPr>
        <w:t xml:space="preserve">Challenges regarding to incorporation of AI techniques in entomology: </w:t>
      </w:r>
    </w:p>
    <w:p w:rsidR="000768B4" w:rsidRPr="004076B7" w:rsidRDefault="00035284" w:rsidP="00100200">
      <w:pPr>
        <w:ind w:firstLine="0"/>
        <w:rPr>
          <w:rFonts w:ascii="Times New Roman" w:hAnsi="Times New Roman" w:cs="Times New Roman"/>
          <w:sz w:val="24"/>
          <w:szCs w:val="24"/>
        </w:rPr>
      </w:pPr>
      <w:r>
        <w:rPr>
          <w:rFonts w:ascii="Times New Roman" w:hAnsi="Times New Roman" w:cs="Times New Roman"/>
          <w:sz w:val="24"/>
          <w:szCs w:val="24"/>
        </w:rPr>
        <w:t xml:space="preserve">Emerging and increasingly cost-effective technologies, including AI-integrated software and hardware, along with drones and rovers, now enable efficient field monitoring of invertebrates including insects (Van Klink </w:t>
      </w:r>
      <w:r w:rsidRPr="000768B4">
        <w:rPr>
          <w:rFonts w:ascii="Times New Roman" w:hAnsi="Times New Roman" w:cs="Times New Roman"/>
          <w:i/>
          <w:sz w:val="24"/>
          <w:szCs w:val="24"/>
        </w:rPr>
        <w:t>et al.,</w:t>
      </w:r>
      <w:r>
        <w:rPr>
          <w:rFonts w:ascii="Times New Roman" w:hAnsi="Times New Roman" w:cs="Times New Roman"/>
          <w:sz w:val="24"/>
          <w:szCs w:val="24"/>
        </w:rPr>
        <w:t xml:space="preserve"> 2022; Sanchez Herrera </w:t>
      </w:r>
      <w:r w:rsidRPr="000768B4">
        <w:rPr>
          <w:rFonts w:ascii="Times New Roman" w:hAnsi="Times New Roman" w:cs="Times New Roman"/>
          <w:i/>
          <w:sz w:val="24"/>
          <w:szCs w:val="24"/>
        </w:rPr>
        <w:t>et al.,</w:t>
      </w:r>
      <w:r>
        <w:rPr>
          <w:rFonts w:ascii="Times New Roman" w:hAnsi="Times New Roman" w:cs="Times New Roman"/>
          <w:sz w:val="24"/>
          <w:szCs w:val="24"/>
        </w:rPr>
        <w:t xml:space="preserve"> 2024; Sheard </w:t>
      </w:r>
      <w:r w:rsidRPr="000768B4">
        <w:rPr>
          <w:rFonts w:ascii="Times New Roman" w:hAnsi="Times New Roman" w:cs="Times New Roman"/>
          <w:i/>
          <w:sz w:val="24"/>
          <w:szCs w:val="24"/>
        </w:rPr>
        <w:t>et al.,</w:t>
      </w:r>
      <w:r>
        <w:rPr>
          <w:rFonts w:ascii="Times New Roman" w:hAnsi="Times New Roman" w:cs="Times New Roman"/>
          <w:sz w:val="24"/>
          <w:szCs w:val="24"/>
        </w:rPr>
        <w:t xml:space="preserve"> 2024). These advanced technologies and tools provide significant potential for species identification, understanding population dynamics and tracking the distribution, abundance, density and phenology of insects, p</w:t>
      </w:r>
      <w:r w:rsidR="000768B4">
        <w:rPr>
          <w:rFonts w:ascii="Times New Roman" w:hAnsi="Times New Roman" w:cs="Times New Roman"/>
          <w:sz w:val="24"/>
          <w:szCs w:val="24"/>
        </w:rPr>
        <w:t xml:space="preserve">articularly agricultural pests. </w:t>
      </w:r>
      <w:r>
        <w:rPr>
          <w:rFonts w:ascii="Times New Roman" w:hAnsi="Times New Roman" w:cs="Times New Roman"/>
          <w:sz w:val="24"/>
          <w:szCs w:val="24"/>
        </w:rPr>
        <w:t xml:space="preserve">However, their uses in research and monitoring poses significant challenges including the small size and behaviour of insects required high-optical resolution devices, which </w:t>
      </w:r>
      <w:r w:rsidR="00877F4C">
        <w:rPr>
          <w:rFonts w:ascii="Times New Roman" w:hAnsi="Times New Roman" w:cs="Times New Roman"/>
          <w:sz w:val="24"/>
          <w:szCs w:val="24"/>
        </w:rPr>
        <w:t>traditional</w:t>
      </w:r>
      <w:r>
        <w:rPr>
          <w:rFonts w:ascii="Times New Roman" w:hAnsi="Times New Roman" w:cs="Times New Roman"/>
          <w:sz w:val="24"/>
          <w:szCs w:val="24"/>
        </w:rPr>
        <w:t xml:space="preserve"> camera trap sensors lack </w:t>
      </w:r>
      <w:r w:rsidRPr="00035284">
        <w:rPr>
          <w:rFonts w:ascii="Times New Roman" w:hAnsi="Times New Roman" w:cs="Times New Roman"/>
          <w:sz w:val="24"/>
          <w:szCs w:val="24"/>
        </w:rPr>
        <w:t xml:space="preserve">(Cavazzoni </w:t>
      </w:r>
      <w:r w:rsidRPr="00877F4C">
        <w:rPr>
          <w:rFonts w:ascii="Times New Roman" w:hAnsi="Times New Roman" w:cs="Times New Roman"/>
          <w:i/>
          <w:sz w:val="24"/>
          <w:szCs w:val="24"/>
        </w:rPr>
        <w:t>et al.,</w:t>
      </w:r>
      <w:r w:rsidRPr="00035284">
        <w:rPr>
          <w:rFonts w:ascii="Times New Roman" w:hAnsi="Times New Roman" w:cs="Times New Roman"/>
          <w:sz w:val="24"/>
          <w:szCs w:val="24"/>
        </w:rPr>
        <w:t xml:space="preserve"> 2025).</w:t>
      </w:r>
      <w:r w:rsidR="00877F4C">
        <w:rPr>
          <w:rFonts w:ascii="Times New Roman" w:hAnsi="Times New Roman" w:cs="Times New Roman"/>
          <w:sz w:val="24"/>
          <w:szCs w:val="24"/>
        </w:rPr>
        <w:t xml:space="preserve"> Even when high-optical resolution systems are incorporated into monitoring devices, other issue also remains including the precise visualization </w:t>
      </w:r>
      <w:r w:rsidR="001E2912">
        <w:rPr>
          <w:rFonts w:ascii="Times New Roman" w:hAnsi="Times New Roman" w:cs="Times New Roman"/>
          <w:sz w:val="24"/>
          <w:szCs w:val="24"/>
        </w:rPr>
        <w:t>of body parts are required for the accurate classification and taxonomic identification  such as morphology of the aedeagus, the male insect’s reproductive organ (</w:t>
      </w:r>
      <w:r w:rsidR="001E2912" w:rsidRPr="00035284">
        <w:rPr>
          <w:rFonts w:ascii="Times New Roman" w:hAnsi="Times New Roman" w:cs="Times New Roman"/>
          <w:sz w:val="24"/>
          <w:szCs w:val="24"/>
        </w:rPr>
        <w:t xml:space="preserve">Cavazzoni </w:t>
      </w:r>
      <w:r w:rsidR="001E2912" w:rsidRPr="00877F4C">
        <w:rPr>
          <w:rFonts w:ascii="Times New Roman" w:hAnsi="Times New Roman" w:cs="Times New Roman"/>
          <w:i/>
          <w:sz w:val="24"/>
          <w:szCs w:val="24"/>
        </w:rPr>
        <w:t>et al.,</w:t>
      </w:r>
      <w:r w:rsidR="001E2912" w:rsidRPr="00035284">
        <w:rPr>
          <w:rFonts w:ascii="Times New Roman" w:hAnsi="Times New Roman" w:cs="Times New Roman"/>
          <w:sz w:val="24"/>
          <w:szCs w:val="24"/>
        </w:rPr>
        <w:t xml:space="preserve"> 2025</w:t>
      </w:r>
      <w:r w:rsidR="001E2912">
        <w:rPr>
          <w:rFonts w:ascii="Times New Roman" w:hAnsi="Times New Roman" w:cs="Times New Roman"/>
          <w:sz w:val="24"/>
          <w:szCs w:val="24"/>
        </w:rPr>
        <w:t>). Therefore it is crucial to develop automated monitoring system that consider the biology and behaviour of different species, and needed expertise in computing, engineering, entomology and environmental science (</w:t>
      </w:r>
      <w:r w:rsidR="001E2912" w:rsidRPr="00035284">
        <w:rPr>
          <w:rFonts w:ascii="Times New Roman" w:hAnsi="Times New Roman" w:cs="Times New Roman"/>
          <w:sz w:val="24"/>
          <w:szCs w:val="24"/>
        </w:rPr>
        <w:t xml:space="preserve">Cavazzoni </w:t>
      </w:r>
      <w:r w:rsidR="001E2912" w:rsidRPr="00877F4C">
        <w:rPr>
          <w:rFonts w:ascii="Times New Roman" w:hAnsi="Times New Roman" w:cs="Times New Roman"/>
          <w:i/>
          <w:sz w:val="24"/>
          <w:szCs w:val="24"/>
        </w:rPr>
        <w:t>et al.,</w:t>
      </w:r>
      <w:r w:rsidR="001E2912" w:rsidRPr="00035284">
        <w:rPr>
          <w:rFonts w:ascii="Times New Roman" w:hAnsi="Times New Roman" w:cs="Times New Roman"/>
          <w:sz w:val="24"/>
          <w:szCs w:val="24"/>
        </w:rPr>
        <w:t xml:space="preserve"> 2025</w:t>
      </w:r>
      <w:r w:rsidR="001E2912">
        <w:rPr>
          <w:rFonts w:ascii="Times New Roman" w:hAnsi="Times New Roman" w:cs="Times New Roman"/>
          <w:sz w:val="24"/>
          <w:szCs w:val="24"/>
        </w:rPr>
        <w:t xml:space="preserve">). </w:t>
      </w:r>
      <w:r w:rsidR="003766D9">
        <w:rPr>
          <w:rFonts w:ascii="Times New Roman" w:hAnsi="Times New Roman" w:cs="Times New Roman"/>
          <w:sz w:val="24"/>
          <w:szCs w:val="24"/>
        </w:rPr>
        <w:t>For example, addressing taxonomic challenges requires collaborative approaches between engineers to create high-optical-quality monitoring device and entomologists to accurately classify insects (</w:t>
      </w:r>
      <w:r w:rsidR="003766D9" w:rsidRPr="003766D9">
        <w:rPr>
          <w:rFonts w:ascii="Times New Roman" w:hAnsi="Times New Roman" w:cs="Times New Roman"/>
          <w:sz w:val="24"/>
          <w:szCs w:val="24"/>
        </w:rPr>
        <w:t xml:space="preserve">Cavazzoni </w:t>
      </w:r>
      <w:r w:rsidR="003766D9" w:rsidRPr="000768B4">
        <w:rPr>
          <w:rFonts w:ascii="Times New Roman" w:hAnsi="Times New Roman" w:cs="Times New Roman"/>
          <w:i/>
          <w:sz w:val="24"/>
          <w:szCs w:val="24"/>
        </w:rPr>
        <w:t>et al.,</w:t>
      </w:r>
      <w:r w:rsidR="003766D9" w:rsidRPr="003766D9">
        <w:rPr>
          <w:rFonts w:ascii="Times New Roman" w:hAnsi="Times New Roman" w:cs="Times New Roman"/>
          <w:sz w:val="24"/>
          <w:szCs w:val="24"/>
        </w:rPr>
        <w:t xml:space="preserve"> 2025</w:t>
      </w:r>
      <w:r w:rsidR="003766D9">
        <w:rPr>
          <w:rFonts w:ascii="Times New Roman" w:hAnsi="Times New Roman" w:cs="Times New Roman"/>
          <w:sz w:val="24"/>
          <w:szCs w:val="24"/>
        </w:rPr>
        <w:t xml:space="preserve">). </w:t>
      </w:r>
    </w:p>
    <w:p w:rsidR="00622911" w:rsidRDefault="00622911" w:rsidP="00100200">
      <w:pPr>
        <w:ind w:firstLine="0"/>
        <w:rPr>
          <w:rFonts w:ascii="Times New Roman" w:hAnsi="Times New Roman" w:cs="Times New Roman"/>
          <w:b/>
          <w:sz w:val="24"/>
          <w:szCs w:val="24"/>
          <w:lang w:val="en-US"/>
        </w:rPr>
      </w:pPr>
      <w:r w:rsidRPr="00100200">
        <w:rPr>
          <w:rFonts w:ascii="Times New Roman" w:hAnsi="Times New Roman" w:cs="Times New Roman"/>
          <w:b/>
          <w:sz w:val="24"/>
          <w:szCs w:val="24"/>
          <w:lang w:val="en-US"/>
        </w:rPr>
        <w:t xml:space="preserve">References </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Abdel-Raziq, H. M., Palmer, D. M., Koenig, P. A., Molnar, A. C., &amp; Petersen, K. H. (2021). System design for inferring colony-level pollination activity through miniature b</w:t>
      </w:r>
      <w:r w:rsidR="00A978E1">
        <w:rPr>
          <w:rFonts w:ascii="Times New Roman" w:hAnsi="Times New Roman" w:cs="Times New Roman"/>
          <w:sz w:val="24"/>
          <w:szCs w:val="24"/>
          <w:lang w:val="en-US"/>
        </w:rPr>
        <w:t xml:space="preserve">ee-mounted sensors. </w:t>
      </w:r>
      <w:r w:rsidR="00A978E1" w:rsidRPr="00A978E1">
        <w:rPr>
          <w:rFonts w:ascii="Times New Roman" w:hAnsi="Times New Roman" w:cs="Times New Roman"/>
          <w:i/>
          <w:sz w:val="24"/>
          <w:szCs w:val="24"/>
          <w:lang w:val="en-US"/>
        </w:rPr>
        <w:t>Scientific R</w:t>
      </w:r>
      <w:r w:rsidRPr="00A978E1">
        <w:rPr>
          <w:rFonts w:ascii="Times New Roman" w:hAnsi="Times New Roman" w:cs="Times New Roman"/>
          <w:i/>
          <w:sz w:val="24"/>
          <w:szCs w:val="24"/>
          <w:lang w:val="en-US"/>
        </w:rPr>
        <w:t>eports</w:t>
      </w:r>
      <w:r w:rsidRPr="00C76941">
        <w:rPr>
          <w:rFonts w:ascii="Times New Roman" w:hAnsi="Times New Roman" w:cs="Times New Roman"/>
          <w:sz w:val="24"/>
          <w:szCs w:val="24"/>
          <w:lang w:val="en-US"/>
        </w:rPr>
        <w:t>, 11(1), 4239.</w:t>
      </w:r>
      <w:r w:rsidRPr="00C76941">
        <w:rPr>
          <w:rFonts w:ascii="Times New Roman" w:hAnsi="Times New Roman" w:cs="Times New Roman"/>
          <w:sz w:val="24"/>
          <w:szCs w:val="24"/>
        </w:rPr>
        <w:t xml:space="preserve"> </w:t>
      </w:r>
      <w:hyperlink r:id="rId10" w:history="1">
        <w:r w:rsidRPr="00C76941">
          <w:rPr>
            <w:rStyle w:val="Hyperlink"/>
            <w:rFonts w:ascii="Times New Roman" w:hAnsi="Times New Roman" w:cs="Times New Roman"/>
            <w:sz w:val="24"/>
            <w:szCs w:val="24"/>
            <w:lang w:val="en-US"/>
          </w:rPr>
          <w:t>https://doi.org/10.1038/s41598-021-82537-1</w:t>
        </w:r>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lastRenderedPageBreak/>
        <w:t xml:space="preserve">Aide, T. M., Hernández-Serna, A., Campos-Cerqueira, M., Acevedo-Charry, O., &amp; Deichmann, J. L. (2017). Species richness (of insects) drives the use of acoustic space in the tropics. </w:t>
      </w:r>
      <w:r w:rsidRPr="00A978E1">
        <w:rPr>
          <w:rFonts w:ascii="Times New Roman" w:hAnsi="Times New Roman" w:cs="Times New Roman"/>
          <w:i/>
          <w:sz w:val="24"/>
          <w:szCs w:val="24"/>
          <w:lang w:val="en-US"/>
        </w:rPr>
        <w:t>Remote Sensing</w:t>
      </w:r>
      <w:r w:rsidRPr="00C76941">
        <w:rPr>
          <w:rFonts w:ascii="Times New Roman" w:hAnsi="Times New Roman" w:cs="Times New Roman"/>
          <w:sz w:val="24"/>
          <w:szCs w:val="24"/>
          <w:lang w:val="en-US"/>
        </w:rPr>
        <w:t xml:space="preserve">, 9(11), 1096. </w:t>
      </w:r>
      <w:hyperlink r:id="rId11" w:history="1">
        <w:r w:rsidRPr="00C76941">
          <w:rPr>
            <w:rStyle w:val="Hyperlink"/>
            <w:rFonts w:ascii="Times New Roman" w:hAnsi="Times New Roman" w:cs="Times New Roman"/>
            <w:sz w:val="24"/>
            <w:szCs w:val="24"/>
            <w:lang w:val="en-US"/>
          </w:rPr>
          <w:t>https://doi.org/10.3390/rs9111096</w:t>
        </w:r>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220669">
        <w:rPr>
          <w:rFonts w:ascii="Times New Roman" w:hAnsi="Times New Roman" w:cs="Times New Roman"/>
          <w:sz w:val="24"/>
          <w:szCs w:val="24"/>
        </w:rPr>
        <w:t>Al-Saqer,</w:t>
      </w:r>
      <w:r w:rsidR="00A978E1">
        <w:rPr>
          <w:rFonts w:ascii="Times New Roman" w:hAnsi="Times New Roman" w:cs="Times New Roman"/>
          <w:sz w:val="24"/>
          <w:szCs w:val="24"/>
        </w:rPr>
        <w:t xml:space="preserve"> S</w:t>
      </w:r>
      <w:r w:rsidR="00687A3B">
        <w:rPr>
          <w:rFonts w:ascii="Times New Roman" w:hAnsi="Times New Roman" w:cs="Times New Roman"/>
          <w:sz w:val="24"/>
          <w:szCs w:val="24"/>
        </w:rPr>
        <w:t>.M.</w:t>
      </w:r>
      <w:r w:rsidR="001D35FA">
        <w:rPr>
          <w:rFonts w:ascii="Times New Roman" w:hAnsi="Times New Roman" w:cs="Times New Roman"/>
          <w:sz w:val="24"/>
          <w:szCs w:val="24"/>
        </w:rPr>
        <w:t xml:space="preserve">, </w:t>
      </w:r>
      <w:r w:rsidR="00A978E1">
        <w:rPr>
          <w:rFonts w:ascii="Times New Roman" w:hAnsi="Times New Roman" w:cs="Times New Roman"/>
          <w:sz w:val="24"/>
          <w:szCs w:val="24"/>
        </w:rPr>
        <w:t>&amp; Hassan, G.M. (</w:t>
      </w:r>
      <w:r w:rsidRPr="00C76941">
        <w:rPr>
          <w:rFonts w:ascii="Times New Roman" w:hAnsi="Times New Roman" w:cs="Times New Roman"/>
          <w:sz w:val="24"/>
          <w:szCs w:val="24"/>
        </w:rPr>
        <w:t>2011</w:t>
      </w:r>
      <w:r w:rsidR="00A978E1">
        <w:rPr>
          <w:rFonts w:ascii="Times New Roman" w:hAnsi="Times New Roman" w:cs="Times New Roman"/>
          <w:sz w:val="24"/>
          <w:szCs w:val="24"/>
        </w:rPr>
        <w:t>)</w:t>
      </w:r>
      <w:r w:rsidRPr="00C76941">
        <w:rPr>
          <w:rFonts w:ascii="Times New Roman" w:hAnsi="Times New Roman" w:cs="Times New Roman"/>
          <w:sz w:val="24"/>
          <w:szCs w:val="24"/>
        </w:rPr>
        <w:t>. Red palm weevil (</w:t>
      </w:r>
      <w:r w:rsidR="00A978E1">
        <w:rPr>
          <w:rFonts w:ascii="Times New Roman" w:hAnsi="Times New Roman" w:cs="Times New Roman"/>
          <w:i/>
          <w:sz w:val="24"/>
          <w:szCs w:val="24"/>
        </w:rPr>
        <w:t>Rynchophorus f</w:t>
      </w:r>
      <w:r w:rsidRPr="00A978E1">
        <w:rPr>
          <w:rFonts w:ascii="Times New Roman" w:hAnsi="Times New Roman" w:cs="Times New Roman"/>
          <w:i/>
          <w:sz w:val="24"/>
          <w:szCs w:val="24"/>
        </w:rPr>
        <w:t>errugineous</w:t>
      </w:r>
      <w:r w:rsidRPr="00C76941">
        <w:rPr>
          <w:rFonts w:ascii="Times New Roman" w:hAnsi="Times New Roman" w:cs="Times New Roman"/>
          <w:sz w:val="24"/>
          <w:szCs w:val="24"/>
        </w:rPr>
        <w:t xml:space="preserve">, Olivier) recognition by image processing techniques. </w:t>
      </w:r>
      <w:r w:rsidRPr="00687A3B">
        <w:rPr>
          <w:rFonts w:ascii="Times New Roman" w:hAnsi="Times New Roman" w:cs="Times New Roman"/>
          <w:i/>
          <w:sz w:val="24"/>
          <w:szCs w:val="24"/>
        </w:rPr>
        <w:t>In American Journal of Agricultural and Biological Sciences</w:t>
      </w:r>
      <w:r w:rsidR="00687A3B">
        <w:rPr>
          <w:rFonts w:ascii="Times New Roman" w:hAnsi="Times New Roman" w:cs="Times New Roman"/>
          <w:sz w:val="24"/>
          <w:szCs w:val="24"/>
        </w:rPr>
        <w:t>, 6 (</w:t>
      </w:r>
      <w:r w:rsidRPr="00C76941">
        <w:rPr>
          <w:rFonts w:ascii="Times New Roman" w:hAnsi="Times New Roman" w:cs="Times New Roman"/>
          <w:sz w:val="24"/>
          <w:szCs w:val="24"/>
        </w:rPr>
        <w:t>1</w:t>
      </w:r>
      <w:r w:rsidR="00687A3B">
        <w:rPr>
          <w:rFonts w:ascii="Times New Roman" w:hAnsi="Times New Roman" w:cs="Times New Roman"/>
          <w:sz w:val="24"/>
          <w:szCs w:val="24"/>
        </w:rPr>
        <w:t>)</w:t>
      </w:r>
      <w:r w:rsidRPr="00C76941">
        <w:rPr>
          <w:rFonts w:ascii="Times New Roman" w:hAnsi="Times New Roman" w:cs="Times New Roman"/>
          <w:sz w:val="24"/>
          <w:szCs w:val="24"/>
        </w:rPr>
        <w:t xml:space="preserve">, 365-376. </w:t>
      </w:r>
      <w:hyperlink r:id="rId12" w:history="1">
        <w:r w:rsidRPr="00FC6798">
          <w:rPr>
            <w:rStyle w:val="Hyperlink"/>
            <w:rFonts w:ascii="Times New Roman" w:hAnsi="Times New Roman" w:cs="Times New Roman"/>
            <w:sz w:val="24"/>
            <w:szCs w:val="24"/>
          </w:rPr>
          <w:t>http://dx.doi.org/10.3844/ajabssp.2011.365.376</w:t>
        </w:r>
      </w:hyperlink>
      <w:r>
        <w:rPr>
          <w:rFonts w:ascii="Times New Roman" w:hAnsi="Times New Roman" w:cs="Times New Roman"/>
          <w:sz w:val="24"/>
          <w:szCs w:val="24"/>
        </w:rPr>
        <w:t xml:space="preserve">  </w:t>
      </w:r>
    </w:p>
    <w:p w:rsidR="004076B7" w:rsidRPr="00C76941" w:rsidRDefault="00D6155E" w:rsidP="000F6F65">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Amarjyothi, K., Kumar, D.</w:t>
      </w:r>
      <w:r w:rsidR="004076B7" w:rsidRPr="00C76941">
        <w:rPr>
          <w:rFonts w:ascii="Times New Roman" w:hAnsi="Times New Roman" w:cs="Times New Roman"/>
          <w:sz w:val="24"/>
          <w:szCs w:val="24"/>
          <w:lang w:val="en-US"/>
        </w:rPr>
        <w:t xml:space="preserve">P., &amp; Saikrishnan, K. C. (2021). Identification and tracking of locust swarms by Indian doppler weather radar. </w:t>
      </w:r>
      <w:r w:rsidR="004076B7" w:rsidRPr="00D6155E">
        <w:rPr>
          <w:rFonts w:ascii="Times New Roman" w:hAnsi="Times New Roman" w:cs="Times New Roman"/>
          <w:i/>
          <w:sz w:val="24"/>
          <w:szCs w:val="24"/>
          <w:lang w:val="en-US"/>
        </w:rPr>
        <w:t>IEEE Geoscience and Remote Sensing Letters</w:t>
      </w:r>
      <w:r w:rsidR="004076B7" w:rsidRPr="00C76941">
        <w:rPr>
          <w:rFonts w:ascii="Times New Roman" w:hAnsi="Times New Roman" w:cs="Times New Roman"/>
          <w:sz w:val="24"/>
          <w:szCs w:val="24"/>
          <w:lang w:val="en-US"/>
        </w:rPr>
        <w:t>, 19, 1-4.</w:t>
      </w:r>
      <w:r w:rsidR="004076B7" w:rsidRPr="00C76941">
        <w:rPr>
          <w:rFonts w:ascii="Times New Roman" w:hAnsi="Times New Roman" w:cs="Times New Roman"/>
          <w:sz w:val="24"/>
          <w:szCs w:val="24"/>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Anooj, S. S., Raghavendra, K. V., Shashank, P. R., Nithya, C., Sardana, H. R., &amp; Vaibhav, V. (2020). An emerging pest of radish, striped flea beetle Phyllotreta striolata (Fabricius), from Northern India: incidence, diagnosis and molecular analysis. </w:t>
      </w:r>
      <w:r w:rsidRPr="00D6155E">
        <w:rPr>
          <w:rFonts w:ascii="Times New Roman" w:hAnsi="Times New Roman" w:cs="Times New Roman"/>
          <w:i/>
          <w:sz w:val="24"/>
          <w:szCs w:val="24"/>
          <w:lang w:val="en-US"/>
        </w:rPr>
        <w:t>Phytoparasitica</w:t>
      </w:r>
      <w:r w:rsidRPr="00C76941">
        <w:rPr>
          <w:rFonts w:ascii="Times New Roman" w:hAnsi="Times New Roman" w:cs="Times New Roman"/>
          <w:sz w:val="24"/>
          <w:szCs w:val="24"/>
          <w:lang w:val="en-US"/>
        </w:rPr>
        <w:t>, 48(5), 743-753.</w:t>
      </w:r>
      <w:r w:rsidRPr="00C76941">
        <w:rPr>
          <w:rFonts w:ascii="Times New Roman" w:hAnsi="Times New Roman" w:cs="Times New Roman"/>
          <w:sz w:val="24"/>
          <w:szCs w:val="24"/>
        </w:rPr>
        <w:t xml:space="preserve"> </w:t>
      </w:r>
      <w:hyperlink r:id="rId13" w:history="1">
        <w:r w:rsidRPr="00C76941">
          <w:rPr>
            <w:rStyle w:val="Hyperlink"/>
            <w:rFonts w:ascii="Times New Roman" w:hAnsi="Times New Roman" w:cs="Times New Roman"/>
            <w:sz w:val="24"/>
            <w:szCs w:val="24"/>
            <w:lang w:val="en-US"/>
          </w:rPr>
          <w:t>https://doi.org/10.1007/s12600-020-00825-4</w:t>
        </w:r>
      </w:hyperlink>
      <w:r w:rsidRPr="00C76941">
        <w:rPr>
          <w:rFonts w:ascii="Times New Roman" w:hAnsi="Times New Roman" w:cs="Times New Roman"/>
          <w:sz w:val="24"/>
          <w:szCs w:val="24"/>
          <w:lang w:val="en-US"/>
        </w:rPr>
        <w:t xml:space="preserve"> </w:t>
      </w:r>
    </w:p>
    <w:p w:rsidR="004076B7" w:rsidRPr="006C79AF" w:rsidRDefault="004076B7" w:rsidP="000F6F65">
      <w:pPr>
        <w:pStyle w:val="ListParagraph"/>
        <w:numPr>
          <w:ilvl w:val="0"/>
          <w:numId w:val="2"/>
        </w:numPr>
        <w:rPr>
          <w:rFonts w:ascii="Times New Roman" w:hAnsi="Times New Roman" w:cs="Times New Roman"/>
          <w:sz w:val="24"/>
          <w:szCs w:val="24"/>
          <w:lang w:val="en-US"/>
        </w:rPr>
      </w:pPr>
      <w:r w:rsidRPr="006C79AF">
        <w:rPr>
          <w:rFonts w:ascii="Times New Roman" w:hAnsi="Times New Roman" w:cs="Times New Roman"/>
          <w:sz w:val="24"/>
          <w:szCs w:val="24"/>
          <w:lang w:val="en-US"/>
        </w:rPr>
        <w:t xml:space="preserve">Arbuckle, T., Schröder, S., Steinhage, V., &amp; Wittmann, D. (2001, October). Biodiversity informatics in action: identification and monitoring of bee species using ABIS. </w:t>
      </w:r>
      <w:r w:rsidRPr="00D6155E">
        <w:rPr>
          <w:rFonts w:ascii="Times New Roman" w:hAnsi="Times New Roman" w:cs="Times New Roman"/>
          <w:i/>
          <w:sz w:val="24"/>
          <w:szCs w:val="24"/>
          <w:lang w:val="en-US"/>
        </w:rPr>
        <w:t xml:space="preserve">In Proceedings of the 15th International Symposium Informatics for Environmental Protection </w:t>
      </w:r>
      <w:r w:rsidRPr="006C79AF">
        <w:rPr>
          <w:rFonts w:ascii="Times New Roman" w:hAnsi="Times New Roman" w:cs="Times New Roman"/>
          <w:sz w:val="24"/>
          <w:szCs w:val="24"/>
          <w:lang w:val="en-US"/>
        </w:rPr>
        <w:t>(Vol. 1, pp. 425-430). Zürich, Switzerland: ETH.</w:t>
      </w:r>
    </w:p>
    <w:p w:rsidR="004076B7" w:rsidRPr="006C79AF" w:rsidRDefault="004076B7" w:rsidP="000F6F65">
      <w:pPr>
        <w:pStyle w:val="ListParagraph"/>
        <w:numPr>
          <w:ilvl w:val="0"/>
          <w:numId w:val="2"/>
        </w:numPr>
        <w:rPr>
          <w:rFonts w:ascii="Times New Roman" w:hAnsi="Times New Roman" w:cs="Times New Roman"/>
          <w:sz w:val="24"/>
          <w:szCs w:val="24"/>
          <w:lang w:val="en-US"/>
        </w:rPr>
      </w:pPr>
      <w:r w:rsidRPr="006C79AF">
        <w:rPr>
          <w:rFonts w:ascii="Times New Roman" w:hAnsi="Times New Roman" w:cs="Times New Roman"/>
          <w:sz w:val="24"/>
          <w:szCs w:val="24"/>
          <w:lang w:val="en-US"/>
        </w:rPr>
        <w:t xml:space="preserve">Arje, J., Melvad, C., Jeppesen, M. R., Madsen, S. A., Raitoharju, J., Rasmussen, M. S., ... &amp; Høye, T. T. (2020). Automatic image‐based identification and biomass estimation of invertebrates. </w:t>
      </w:r>
      <w:r w:rsidRPr="00D6155E">
        <w:rPr>
          <w:rFonts w:ascii="Times New Roman" w:hAnsi="Times New Roman" w:cs="Times New Roman"/>
          <w:i/>
          <w:sz w:val="24"/>
          <w:szCs w:val="24"/>
          <w:lang w:val="en-US"/>
        </w:rPr>
        <w:t>Methods in Ecology and Evolution</w:t>
      </w:r>
      <w:r w:rsidRPr="006C79AF">
        <w:rPr>
          <w:rFonts w:ascii="Times New Roman" w:hAnsi="Times New Roman" w:cs="Times New Roman"/>
          <w:sz w:val="24"/>
          <w:szCs w:val="24"/>
          <w:lang w:val="en-US"/>
        </w:rPr>
        <w:t xml:space="preserve">, 11(8), 922-931. </w:t>
      </w:r>
      <w:hyperlink r:id="rId14" w:history="1">
        <w:r w:rsidRPr="006C79AF">
          <w:rPr>
            <w:rStyle w:val="Hyperlink"/>
            <w:rFonts w:ascii="Times New Roman" w:hAnsi="Times New Roman" w:cs="Times New Roman"/>
            <w:sz w:val="24"/>
            <w:szCs w:val="24"/>
            <w:lang w:val="en-US"/>
          </w:rPr>
          <w:t>https://doi.org/10.1111/2041-210X.13428</w:t>
        </w:r>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Arshad, T., Jia, M., Guo,</w:t>
      </w:r>
      <w:r>
        <w:rPr>
          <w:rFonts w:ascii="Times New Roman" w:hAnsi="Times New Roman" w:cs="Times New Roman"/>
          <w:sz w:val="24"/>
          <w:szCs w:val="24"/>
          <w:lang w:val="en-US"/>
        </w:rPr>
        <w:t xml:space="preserve"> Q., Gu, X., &amp; Liu, X. (2019</w:t>
      </w:r>
      <w:r w:rsidRPr="00C76941">
        <w:rPr>
          <w:rFonts w:ascii="Times New Roman" w:hAnsi="Times New Roman" w:cs="Times New Roman"/>
          <w:sz w:val="24"/>
          <w:szCs w:val="24"/>
          <w:lang w:val="en-US"/>
        </w:rPr>
        <w:t xml:space="preserve">). Fruit Classification Through Deep Learning: A Convolutional Neural Network Approach. </w:t>
      </w:r>
      <w:r w:rsidRPr="00D6155E">
        <w:rPr>
          <w:rFonts w:ascii="Times New Roman" w:hAnsi="Times New Roman" w:cs="Times New Roman"/>
          <w:i/>
          <w:sz w:val="24"/>
          <w:szCs w:val="24"/>
          <w:lang w:val="en-US"/>
        </w:rPr>
        <w:t>In International Conference in Communications, Signal Processing, and Systems</w:t>
      </w:r>
      <w:r w:rsidRPr="00C76941">
        <w:rPr>
          <w:rFonts w:ascii="Times New Roman" w:hAnsi="Times New Roman" w:cs="Times New Roman"/>
          <w:sz w:val="24"/>
          <w:szCs w:val="24"/>
          <w:lang w:val="en-US"/>
        </w:rPr>
        <w:t xml:space="preserve"> (pp. 2671-2677). Singapore: Springer Singapore.</w:t>
      </w:r>
      <w:r w:rsidRPr="00C76941">
        <w:rPr>
          <w:rFonts w:ascii="Times New Roman" w:hAnsi="Times New Roman" w:cs="Times New Roman"/>
          <w:sz w:val="24"/>
          <w:szCs w:val="24"/>
        </w:rPr>
        <w:t xml:space="preserve"> </w:t>
      </w:r>
      <w:hyperlink r:id="rId15" w:history="1">
        <w:r w:rsidRPr="00C76941">
          <w:rPr>
            <w:rStyle w:val="Hyperlink"/>
            <w:rFonts w:ascii="Times New Roman" w:hAnsi="Times New Roman" w:cs="Times New Roman"/>
            <w:sz w:val="24"/>
            <w:szCs w:val="24"/>
            <w:lang w:val="en-US"/>
          </w:rPr>
          <w:t>https://doi.org/10.1007/978-981-13-9409-6_326</w:t>
        </w:r>
      </w:hyperlink>
      <w:r w:rsidRPr="00C76941">
        <w:rPr>
          <w:rFonts w:ascii="Times New Roman" w:hAnsi="Times New Roman" w:cs="Times New Roman"/>
          <w:sz w:val="24"/>
          <w:szCs w:val="24"/>
          <w:lang w:val="en-US"/>
        </w:rPr>
        <w:t xml:space="preserve"> </w:t>
      </w:r>
    </w:p>
    <w:p w:rsidR="004076B7" w:rsidRPr="006C79AF" w:rsidRDefault="004076B7" w:rsidP="000F6F65">
      <w:pPr>
        <w:pStyle w:val="ListParagraph"/>
        <w:numPr>
          <w:ilvl w:val="0"/>
          <w:numId w:val="2"/>
        </w:numPr>
        <w:rPr>
          <w:rFonts w:ascii="Times New Roman" w:hAnsi="Times New Roman" w:cs="Times New Roman"/>
          <w:sz w:val="24"/>
          <w:szCs w:val="24"/>
          <w:lang w:val="en-US"/>
        </w:rPr>
      </w:pPr>
      <w:r>
        <w:rPr>
          <w:rFonts w:ascii="Times New Roman" w:hAnsi="Times New Roman" w:cs="Times New Roman"/>
          <w:color w:val="000000" w:themeColor="text1"/>
          <w:sz w:val="24"/>
          <w:szCs w:val="24"/>
          <w:shd w:val="clear" w:color="auto" w:fill="FFFFFF"/>
        </w:rPr>
        <w:t>Aw, W.C., Dowell, F.E., &amp; Ballard, J.W.</w:t>
      </w:r>
      <w:r w:rsidRPr="006C79AF">
        <w:rPr>
          <w:rFonts w:ascii="Times New Roman" w:hAnsi="Times New Roman" w:cs="Times New Roman"/>
          <w:color w:val="000000" w:themeColor="text1"/>
          <w:sz w:val="24"/>
          <w:szCs w:val="24"/>
          <w:shd w:val="clear" w:color="auto" w:fill="FFFFFF"/>
        </w:rPr>
        <w:t>O. (2012). Using near-infrared spectroscopy to resolve the species, gender, age, and the presence of Wolbachia infection in laboratory-reared Drosophila. </w:t>
      </w:r>
      <w:r>
        <w:rPr>
          <w:rFonts w:ascii="Times New Roman" w:hAnsi="Times New Roman" w:cs="Times New Roman"/>
          <w:i/>
          <w:iCs/>
          <w:color w:val="000000" w:themeColor="text1"/>
          <w:sz w:val="24"/>
          <w:szCs w:val="24"/>
          <w:shd w:val="clear" w:color="auto" w:fill="FFFFFF"/>
        </w:rPr>
        <w:t>G3: Genes/ Genomes/</w:t>
      </w:r>
      <w:r w:rsidRPr="006C79AF">
        <w:rPr>
          <w:rFonts w:ascii="Times New Roman" w:hAnsi="Times New Roman" w:cs="Times New Roman"/>
          <w:i/>
          <w:iCs/>
          <w:color w:val="000000" w:themeColor="text1"/>
          <w:sz w:val="24"/>
          <w:szCs w:val="24"/>
          <w:shd w:val="clear" w:color="auto" w:fill="FFFFFF"/>
        </w:rPr>
        <w:t xml:space="preserve"> Genetics</w:t>
      </w:r>
      <w:r w:rsidRPr="006C79AF">
        <w:rPr>
          <w:rFonts w:ascii="Times New Roman" w:hAnsi="Times New Roman" w:cs="Times New Roman"/>
          <w:color w:val="000000" w:themeColor="text1"/>
          <w:sz w:val="24"/>
          <w:szCs w:val="24"/>
          <w:shd w:val="clear" w:color="auto" w:fill="FFFFFF"/>
        </w:rPr>
        <w:t>, </w:t>
      </w:r>
      <w:r w:rsidRPr="006C79AF">
        <w:rPr>
          <w:rFonts w:ascii="Times New Roman" w:hAnsi="Times New Roman" w:cs="Times New Roman"/>
          <w:i/>
          <w:iCs/>
          <w:color w:val="000000" w:themeColor="text1"/>
          <w:sz w:val="24"/>
          <w:szCs w:val="24"/>
          <w:shd w:val="clear" w:color="auto" w:fill="FFFFFF"/>
        </w:rPr>
        <w:t>2</w:t>
      </w:r>
      <w:r w:rsidRPr="006C79AF">
        <w:rPr>
          <w:rFonts w:ascii="Times New Roman" w:hAnsi="Times New Roman" w:cs="Times New Roman"/>
          <w:color w:val="000000" w:themeColor="text1"/>
          <w:sz w:val="24"/>
          <w:szCs w:val="24"/>
          <w:shd w:val="clear" w:color="auto" w:fill="FFFFFF"/>
        </w:rPr>
        <w:t>(9), 1057-1065.</w:t>
      </w:r>
      <w:r w:rsidRPr="00C76941">
        <w:rPr>
          <w:rFonts w:ascii="Times New Roman" w:hAnsi="Times New Roman" w:cs="Times New Roman"/>
          <w:sz w:val="24"/>
          <w:szCs w:val="24"/>
        </w:rPr>
        <w:t xml:space="preserve"> </w:t>
      </w:r>
      <w:hyperlink r:id="rId16" w:history="1">
        <w:r w:rsidRPr="00C76941">
          <w:rPr>
            <w:rStyle w:val="Hyperlink"/>
            <w:rFonts w:ascii="Times New Roman" w:hAnsi="Times New Roman" w:cs="Times New Roman"/>
            <w:sz w:val="24"/>
            <w:szCs w:val="24"/>
            <w:shd w:val="clear" w:color="auto" w:fill="FFFFFF"/>
          </w:rPr>
          <w:t>https://doi.org/10.1534/g3.112.003103</w:t>
        </w:r>
      </w:hyperlink>
      <w:r w:rsidRPr="00C76941">
        <w:rPr>
          <w:rFonts w:ascii="Times New Roman" w:hAnsi="Times New Roman" w:cs="Times New Roman"/>
          <w:color w:val="222222"/>
          <w:sz w:val="24"/>
          <w:szCs w:val="24"/>
          <w:shd w:val="clear" w:color="auto" w:fill="FFFFFF"/>
        </w:rPr>
        <w:t xml:space="preserve"> </w:t>
      </w:r>
    </w:p>
    <w:p w:rsidR="004076B7" w:rsidRPr="00C76941" w:rsidRDefault="00D6155E" w:rsidP="000F6F65">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Backoulou, G.F., Elliott, N.C., Giles, K.L., &amp; Rao, M.</w:t>
      </w:r>
      <w:r w:rsidR="004076B7" w:rsidRPr="006C79AF">
        <w:rPr>
          <w:rFonts w:ascii="Times New Roman" w:hAnsi="Times New Roman" w:cs="Times New Roman"/>
          <w:sz w:val="24"/>
          <w:szCs w:val="24"/>
          <w:lang w:val="en-US"/>
        </w:rPr>
        <w:t xml:space="preserve">N. (2013). Differentiating stress to wheat fields induced by </w:t>
      </w:r>
      <w:r w:rsidR="004076B7" w:rsidRPr="00D6155E">
        <w:rPr>
          <w:rFonts w:ascii="Times New Roman" w:hAnsi="Times New Roman" w:cs="Times New Roman"/>
          <w:i/>
          <w:sz w:val="24"/>
          <w:szCs w:val="24"/>
          <w:lang w:val="en-US"/>
        </w:rPr>
        <w:t>Diuraphis noxia</w:t>
      </w:r>
      <w:r w:rsidR="004076B7" w:rsidRPr="006C79AF">
        <w:rPr>
          <w:rFonts w:ascii="Times New Roman" w:hAnsi="Times New Roman" w:cs="Times New Roman"/>
          <w:sz w:val="24"/>
          <w:szCs w:val="24"/>
          <w:lang w:val="en-US"/>
        </w:rPr>
        <w:t xml:space="preserve"> from other stress </w:t>
      </w:r>
      <w:r>
        <w:rPr>
          <w:rFonts w:ascii="Times New Roman" w:hAnsi="Times New Roman" w:cs="Times New Roman"/>
          <w:sz w:val="24"/>
          <w:szCs w:val="24"/>
          <w:lang w:val="en-US"/>
        </w:rPr>
        <w:t xml:space="preserve">causing factors. </w:t>
      </w:r>
      <w:r w:rsidRPr="00D6155E">
        <w:rPr>
          <w:rFonts w:ascii="Times New Roman" w:hAnsi="Times New Roman" w:cs="Times New Roman"/>
          <w:i/>
          <w:sz w:val="24"/>
          <w:szCs w:val="24"/>
          <w:lang w:val="en-US"/>
        </w:rPr>
        <w:lastRenderedPageBreak/>
        <w:t>Computers and Electronics in A</w:t>
      </w:r>
      <w:r w:rsidR="004076B7" w:rsidRPr="00D6155E">
        <w:rPr>
          <w:rFonts w:ascii="Times New Roman" w:hAnsi="Times New Roman" w:cs="Times New Roman"/>
          <w:i/>
          <w:sz w:val="24"/>
          <w:szCs w:val="24"/>
          <w:lang w:val="en-US"/>
        </w:rPr>
        <w:t>griculture</w:t>
      </w:r>
      <w:r w:rsidR="004076B7" w:rsidRPr="006C79AF">
        <w:rPr>
          <w:rFonts w:ascii="Times New Roman" w:hAnsi="Times New Roman" w:cs="Times New Roman"/>
          <w:sz w:val="24"/>
          <w:szCs w:val="24"/>
          <w:lang w:val="en-US"/>
        </w:rPr>
        <w:t>, 90, 47-53.</w:t>
      </w:r>
      <w:r w:rsidR="004076B7" w:rsidRPr="006C79AF">
        <w:t xml:space="preserve"> </w:t>
      </w:r>
      <w:hyperlink r:id="rId17" w:history="1">
        <w:r w:rsidR="004076B7" w:rsidRPr="00FC6798">
          <w:rPr>
            <w:rStyle w:val="Hyperlink"/>
            <w:rFonts w:ascii="Times New Roman" w:hAnsi="Times New Roman" w:cs="Times New Roman"/>
            <w:sz w:val="24"/>
            <w:szCs w:val="24"/>
            <w:lang w:val="en-US"/>
          </w:rPr>
          <w:t>https://doi.org/10.1016/j.compag.2012.09.013</w:t>
        </w:r>
      </w:hyperlink>
      <w:r w:rsidR="004076B7">
        <w:rPr>
          <w:rFonts w:ascii="Times New Roman" w:hAnsi="Times New Roman" w:cs="Times New Roman"/>
          <w:sz w:val="24"/>
          <w:szCs w:val="24"/>
          <w:lang w:val="en-US"/>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Bálint, M., Pfenninger, M., Grossart, H. P., Taberlet, P., Vellend, M., Leibold, M. A., ... &amp; Bowler, D. (2018). Environmental DNA time series in ecology. </w:t>
      </w:r>
      <w:r w:rsidRPr="00D6155E">
        <w:rPr>
          <w:rFonts w:ascii="Times New Roman" w:hAnsi="Times New Roman" w:cs="Times New Roman"/>
          <w:i/>
          <w:sz w:val="24"/>
          <w:szCs w:val="24"/>
          <w:lang w:val="en-US"/>
        </w:rPr>
        <w:t>Trends in Ecology &amp; Evolution</w:t>
      </w:r>
      <w:r w:rsidRPr="00C76941">
        <w:rPr>
          <w:rFonts w:ascii="Times New Roman" w:hAnsi="Times New Roman" w:cs="Times New Roman"/>
          <w:sz w:val="24"/>
          <w:szCs w:val="24"/>
          <w:lang w:val="en-US"/>
        </w:rPr>
        <w:t>, 33(12), 945-957.</w:t>
      </w:r>
      <w:r w:rsidRPr="00C76941">
        <w:rPr>
          <w:rFonts w:ascii="Times New Roman" w:hAnsi="Times New Roman" w:cs="Times New Roman"/>
          <w:sz w:val="24"/>
          <w:szCs w:val="24"/>
        </w:rPr>
        <w:t xml:space="preserve"> </w:t>
      </w:r>
    </w:p>
    <w:p w:rsidR="004076B7"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Baur, A., Koch, D., Gatternig, B., &amp; Delgado, A. (2022). Noninvasive monitoring system for</w:t>
      </w:r>
      <w:r w:rsidR="00D6155E">
        <w:rPr>
          <w:rFonts w:ascii="Times New Roman" w:hAnsi="Times New Roman" w:cs="Times New Roman"/>
          <w:sz w:val="24"/>
          <w:szCs w:val="24"/>
          <w:lang w:val="en-US"/>
        </w:rPr>
        <w:t xml:space="preserve"> </w:t>
      </w:r>
      <w:r w:rsidRPr="00D6155E">
        <w:rPr>
          <w:rFonts w:ascii="Times New Roman" w:hAnsi="Times New Roman" w:cs="Times New Roman"/>
          <w:i/>
          <w:sz w:val="24"/>
          <w:szCs w:val="24"/>
          <w:lang w:val="en-US"/>
        </w:rPr>
        <w:t>Tenebrio molitor</w:t>
      </w:r>
      <w:r w:rsidRPr="00C76941">
        <w:rPr>
          <w:rFonts w:ascii="Times New Roman" w:hAnsi="Times New Roman" w:cs="Times New Roman"/>
          <w:sz w:val="24"/>
          <w:szCs w:val="24"/>
          <w:lang w:val="en-US"/>
        </w:rPr>
        <w:t xml:space="preserve"> larvae based on image processing with a watershed algorithm and a neural net approach. </w:t>
      </w:r>
      <w:r w:rsidRPr="00D6155E">
        <w:rPr>
          <w:rFonts w:ascii="Times New Roman" w:hAnsi="Times New Roman" w:cs="Times New Roman"/>
          <w:i/>
          <w:sz w:val="24"/>
          <w:szCs w:val="24"/>
          <w:lang w:val="en-US"/>
        </w:rPr>
        <w:t>Journal of Insects as Food and Feed</w:t>
      </w:r>
      <w:r w:rsidRPr="00C76941">
        <w:rPr>
          <w:rFonts w:ascii="Times New Roman" w:hAnsi="Times New Roman" w:cs="Times New Roman"/>
          <w:sz w:val="24"/>
          <w:szCs w:val="24"/>
          <w:lang w:val="en-US"/>
        </w:rPr>
        <w:t>, 8(8), 913-920.</w:t>
      </w:r>
      <w:r w:rsidRPr="00C76941">
        <w:rPr>
          <w:rFonts w:ascii="Times New Roman" w:hAnsi="Times New Roman" w:cs="Times New Roman"/>
          <w:sz w:val="24"/>
          <w:szCs w:val="24"/>
        </w:rPr>
        <w:t xml:space="preserve"> </w:t>
      </w:r>
      <w:hyperlink r:id="rId18" w:history="1">
        <w:r w:rsidRPr="00C76941">
          <w:rPr>
            <w:rStyle w:val="Hyperlink"/>
            <w:rFonts w:ascii="Times New Roman" w:hAnsi="Times New Roman" w:cs="Times New Roman"/>
            <w:sz w:val="24"/>
            <w:szCs w:val="24"/>
            <w:lang w:val="en-US"/>
          </w:rPr>
          <w:t>https://dx.doi.org/10.3920/JIFF2021.0185</w:t>
        </w:r>
      </w:hyperlink>
      <w:r w:rsidRPr="00C76941">
        <w:rPr>
          <w:rFonts w:ascii="Times New Roman" w:hAnsi="Times New Roman" w:cs="Times New Roman"/>
          <w:sz w:val="24"/>
          <w:szCs w:val="24"/>
          <w:lang w:val="en-US"/>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66662A">
        <w:rPr>
          <w:rFonts w:ascii="Times New Roman" w:hAnsi="Times New Roman" w:cs="Times New Roman"/>
          <w:sz w:val="24"/>
          <w:szCs w:val="24"/>
          <w:lang w:val="en-US"/>
        </w:rPr>
        <w:t xml:space="preserve">Beaman, R. S., &amp; Cellinese, N. (2012). Mass digitization of scientific collections: New opportunities to transform the use of biological specimens and underwrite biodiversity science. </w:t>
      </w:r>
      <w:r w:rsidRPr="00D6155E">
        <w:rPr>
          <w:rFonts w:ascii="Times New Roman" w:hAnsi="Times New Roman" w:cs="Times New Roman"/>
          <w:i/>
          <w:sz w:val="24"/>
          <w:szCs w:val="24"/>
          <w:lang w:val="en-US"/>
        </w:rPr>
        <w:t>ZooKeys</w:t>
      </w:r>
      <w:r w:rsidRPr="0066662A">
        <w:rPr>
          <w:rFonts w:ascii="Times New Roman" w:hAnsi="Times New Roman" w:cs="Times New Roman"/>
          <w:sz w:val="24"/>
          <w:szCs w:val="24"/>
          <w:lang w:val="en-US"/>
        </w:rPr>
        <w:t>, (209), 7</w:t>
      </w:r>
      <w:r>
        <w:rPr>
          <w:rFonts w:ascii="Times New Roman" w:hAnsi="Times New Roman" w:cs="Times New Roman"/>
          <w:sz w:val="24"/>
          <w:szCs w:val="24"/>
          <w:lang w:val="en-US"/>
        </w:rPr>
        <w:t>-17</w:t>
      </w:r>
      <w:r w:rsidRPr="0066662A">
        <w:rPr>
          <w:rFonts w:ascii="Times New Roman" w:hAnsi="Times New Roman" w:cs="Times New Roman"/>
          <w:sz w:val="24"/>
          <w:szCs w:val="24"/>
          <w:lang w:val="en-US"/>
        </w:rPr>
        <w:t>.</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Bjerge, K., Mann, H. M., &amp; Høye, T. T. (2022). Real‐time insect tracking and monitoring with computer vision and deep learning. </w:t>
      </w:r>
      <w:r w:rsidRPr="00D6155E">
        <w:rPr>
          <w:rFonts w:ascii="Times New Roman" w:hAnsi="Times New Roman" w:cs="Times New Roman"/>
          <w:i/>
          <w:sz w:val="24"/>
          <w:szCs w:val="24"/>
          <w:lang w:val="en-US"/>
        </w:rPr>
        <w:t>Remote Sensing in Ecology and Conservation</w:t>
      </w:r>
      <w:r w:rsidRPr="00C76941">
        <w:rPr>
          <w:rFonts w:ascii="Times New Roman" w:hAnsi="Times New Roman" w:cs="Times New Roman"/>
          <w:sz w:val="24"/>
          <w:szCs w:val="24"/>
          <w:lang w:val="en-US"/>
        </w:rPr>
        <w:t xml:space="preserve">, 8(3), 315-327. </w:t>
      </w:r>
      <w:hyperlink r:id="rId19" w:history="1">
        <w:r w:rsidRPr="00C76941">
          <w:rPr>
            <w:rStyle w:val="Hyperlink"/>
            <w:rFonts w:ascii="Times New Roman" w:hAnsi="Times New Roman" w:cs="Times New Roman"/>
            <w:sz w:val="24"/>
            <w:szCs w:val="24"/>
            <w:lang w:val="en-US"/>
          </w:rPr>
          <w:t>https://doi.org/10.1002/rse2.245</w:t>
        </w:r>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Bruijning, M., Visser, M. D., Hallmann, C. A., &amp; Jongejans, E. (2018). Automated particle tracking to obtain population counts and size distributions from videos in r. </w:t>
      </w:r>
      <w:r w:rsidRPr="00D6155E">
        <w:rPr>
          <w:rFonts w:ascii="Times New Roman" w:hAnsi="Times New Roman" w:cs="Times New Roman"/>
          <w:i/>
          <w:sz w:val="24"/>
          <w:szCs w:val="24"/>
          <w:lang w:val="en-US"/>
        </w:rPr>
        <w:t>Methods in Ecology and Evolution</w:t>
      </w:r>
      <w:r w:rsidRPr="00C76941">
        <w:rPr>
          <w:rFonts w:ascii="Times New Roman" w:hAnsi="Times New Roman" w:cs="Times New Roman"/>
          <w:sz w:val="24"/>
          <w:szCs w:val="24"/>
          <w:lang w:val="en-US"/>
        </w:rPr>
        <w:t xml:space="preserve">, 9(4), 965-973. </w:t>
      </w:r>
      <w:hyperlink r:id="rId20" w:history="1">
        <w:r w:rsidRPr="00C76941">
          <w:rPr>
            <w:rStyle w:val="Hyperlink"/>
            <w:rFonts w:ascii="Times New Roman" w:hAnsi="Times New Roman" w:cs="Times New Roman"/>
            <w:sz w:val="24"/>
            <w:szCs w:val="24"/>
            <w:lang w:val="en-US"/>
          </w:rPr>
          <w:t>https://doi.org/10.1111/2041-210X.12975</w:t>
        </w:r>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Brydegaard, M., &amp; Jansson, S. (2019). Advances in entomological laser radar. The Journal of Engineering, 2019(21), 7542-7545. </w:t>
      </w:r>
      <w:hyperlink r:id="rId21" w:history="1">
        <w:r w:rsidRPr="00C76941">
          <w:rPr>
            <w:rStyle w:val="Hyperlink"/>
            <w:rFonts w:ascii="Times New Roman" w:hAnsi="Times New Roman" w:cs="Times New Roman"/>
            <w:sz w:val="24"/>
            <w:szCs w:val="24"/>
            <w:lang w:val="en-US"/>
          </w:rPr>
          <w:t>https://doi.org/10.1049/joe.2019.0598</w:t>
        </w:r>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Burivalova, Z., Orndorff, S., Truskinger, A., Roe, P., &amp; Game, E. T. (2021). The sound of logging: Tropical forest soundscape before, during, and after selective timber extraction. </w:t>
      </w:r>
      <w:r w:rsidRPr="00D6155E">
        <w:rPr>
          <w:rFonts w:ascii="Times New Roman" w:hAnsi="Times New Roman" w:cs="Times New Roman"/>
          <w:i/>
          <w:sz w:val="24"/>
          <w:szCs w:val="24"/>
          <w:lang w:val="en-US"/>
        </w:rPr>
        <w:t>Biological Conservation</w:t>
      </w:r>
      <w:r w:rsidRPr="00C76941">
        <w:rPr>
          <w:rFonts w:ascii="Times New Roman" w:hAnsi="Times New Roman" w:cs="Times New Roman"/>
          <w:sz w:val="24"/>
          <w:szCs w:val="24"/>
          <w:lang w:val="en-US"/>
        </w:rPr>
        <w:t xml:space="preserve">, 254, 108812. </w:t>
      </w:r>
      <w:hyperlink r:id="rId22" w:history="1">
        <w:r w:rsidRPr="00C76941">
          <w:rPr>
            <w:rStyle w:val="Hyperlink"/>
            <w:rFonts w:ascii="Times New Roman" w:hAnsi="Times New Roman" w:cs="Times New Roman"/>
            <w:sz w:val="24"/>
            <w:szCs w:val="24"/>
            <w:lang w:val="en-US"/>
          </w:rPr>
          <w:t>https://doi.org/10.1016/j.biocon.2020.108812</w:t>
        </w:r>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Carranza-Rojas, J., Goeau, H., Bonnet, P., Mata-Montero, E., &amp; Joly, A. (2017). Going deeper in the automated identificati</w:t>
      </w:r>
      <w:r w:rsidR="00D6155E">
        <w:rPr>
          <w:rFonts w:ascii="Times New Roman" w:hAnsi="Times New Roman" w:cs="Times New Roman"/>
          <w:sz w:val="24"/>
          <w:szCs w:val="24"/>
          <w:lang w:val="en-US"/>
        </w:rPr>
        <w:t xml:space="preserve">on of Herbarium specimens. </w:t>
      </w:r>
      <w:r w:rsidR="00D6155E" w:rsidRPr="00D6155E">
        <w:rPr>
          <w:rFonts w:ascii="Times New Roman" w:hAnsi="Times New Roman" w:cs="Times New Roman"/>
          <w:i/>
          <w:sz w:val="24"/>
          <w:szCs w:val="24"/>
          <w:lang w:val="en-US"/>
        </w:rPr>
        <w:t>BMC Evolutionary B</w:t>
      </w:r>
      <w:r w:rsidRPr="00D6155E">
        <w:rPr>
          <w:rFonts w:ascii="Times New Roman" w:hAnsi="Times New Roman" w:cs="Times New Roman"/>
          <w:i/>
          <w:sz w:val="24"/>
          <w:szCs w:val="24"/>
          <w:lang w:val="en-US"/>
        </w:rPr>
        <w:t>iology</w:t>
      </w:r>
      <w:r w:rsidRPr="00C76941">
        <w:rPr>
          <w:rFonts w:ascii="Times New Roman" w:hAnsi="Times New Roman" w:cs="Times New Roman"/>
          <w:sz w:val="24"/>
          <w:szCs w:val="24"/>
          <w:lang w:val="en-US"/>
        </w:rPr>
        <w:t>, 17(1), 181.</w:t>
      </w:r>
      <w:r w:rsidRPr="00C76941">
        <w:rPr>
          <w:rFonts w:ascii="Times New Roman" w:hAnsi="Times New Roman" w:cs="Times New Roman"/>
          <w:sz w:val="24"/>
          <w:szCs w:val="24"/>
        </w:rPr>
        <w:t xml:space="preserve"> </w:t>
      </w:r>
      <w:hyperlink r:id="rId23" w:history="1">
        <w:r w:rsidRPr="00C76941">
          <w:rPr>
            <w:rStyle w:val="Hyperlink"/>
            <w:rFonts w:ascii="Times New Roman" w:hAnsi="Times New Roman" w:cs="Times New Roman"/>
            <w:sz w:val="24"/>
            <w:szCs w:val="24"/>
            <w:lang w:val="en-US"/>
          </w:rPr>
          <w:t>https://doi.org/10.1186/s12862-017-1014-z</w:t>
        </w:r>
      </w:hyperlink>
    </w:p>
    <w:p w:rsidR="004076B7" w:rsidRPr="00C76941" w:rsidRDefault="004076B7" w:rsidP="000F6F65">
      <w:pPr>
        <w:pStyle w:val="ListParagraph"/>
        <w:numPr>
          <w:ilvl w:val="0"/>
          <w:numId w:val="2"/>
        </w:numPr>
        <w:rPr>
          <w:rStyle w:val="Hyperlink"/>
          <w:rFonts w:ascii="Times New Roman" w:hAnsi="Times New Roman" w:cs="Times New Roman"/>
          <w:color w:val="auto"/>
          <w:sz w:val="24"/>
          <w:szCs w:val="24"/>
          <w:u w:val="none"/>
          <w:lang w:val="en-US"/>
        </w:rPr>
      </w:pPr>
      <w:r w:rsidRPr="00C76941">
        <w:rPr>
          <w:rFonts w:ascii="Times New Roman" w:hAnsi="Times New Roman" w:cs="Times New Roman"/>
          <w:sz w:val="24"/>
          <w:szCs w:val="24"/>
          <w:lang w:val="en-US"/>
        </w:rPr>
        <w:t xml:space="preserve">Cavazzoni, E., Leonelli, S., Giannetti, D., Patelli, N., Vaccari, G., Maistrello, L., &amp; Pinotti, M. C. (2025). Monitoring technology for pest-plant interactions: </w:t>
      </w:r>
      <w:r w:rsidRPr="00D6155E">
        <w:rPr>
          <w:rFonts w:ascii="Times New Roman" w:hAnsi="Times New Roman" w:cs="Times New Roman"/>
          <w:i/>
          <w:sz w:val="24"/>
          <w:szCs w:val="24"/>
          <w:lang w:val="en-US"/>
        </w:rPr>
        <w:t xml:space="preserve">The need for </w:t>
      </w:r>
      <w:r w:rsidR="00D6155E" w:rsidRPr="00D6155E">
        <w:rPr>
          <w:rFonts w:ascii="Times New Roman" w:hAnsi="Times New Roman" w:cs="Times New Roman"/>
          <w:i/>
          <w:sz w:val="24"/>
          <w:szCs w:val="24"/>
          <w:lang w:val="en-US"/>
        </w:rPr>
        <w:t>trans disciplinary</w:t>
      </w:r>
      <w:r w:rsidRPr="00D6155E">
        <w:rPr>
          <w:rFonts w:ascii="Times New Roman" w:hAnsi="Times New Roman" w:cs="Times New Roman"/>
          <w:i/>
          <w:sz w:val="24"/>
          <w:szCs w:val="24"/>
          <w:lang w:val="en-US"/>
        </w:rPr>
        <w:t xml:space="preserve"> research design. EMBO reports</w:t>
      </w:r>
      <w:r w:rsidRPr="00C76941">
        <w:rPr>
          <w:rFonts w:ascii="Times New Roman" w:hAnsi="Times New Roman" w:cs="Times New Roman"/>
          <w:sz w:val="24"/>
          <w:szCs w:val="24"/>
          <w:lang w:val="en-US"/>
        </w:rPr>
        <w:t>, 1-5.</w:t>
      </w:r>
      <w:r w:rsidRPr="00C76941">
        <w:rPr>
          <w:rFonts w:ascii="Times New Roman" w:hAnsi="Times New Roman" w:cs="Times New Roman"/>
          <w:sz w:val="24"/>
          <w:szCs w:val="24"/>
        </w:rPr>
        <w:t xml:space="preserve"> </w:t>
      </w:r>
      <w:hyperlink r:id="rId24" w:history="1">
        <w:r w:rsidRPr="00C76941">
          <w:rPr>
            <w:rStyle w:val="Hyperlink"/>
            <w:rFonts w:ascii="Times New Roman" w:hAnsi="Times New Roman" w:cs="Times New Roman"/>
            <w:sz w:val="24"/>
            <w:szCs w:val="24"/>
            <w:lang w:val="en-US"/>
          </w:rPr>
          <w:t>https://doi.org/10.1038/s44319-025-00489-3</w:t>
        </w:r>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Chakrabarty, S., Deb, C. K., Marwaha, S., Haque, M. A., Kamil, D., Bheemanahalli, R., ... &amp; Shashank, P. R. (2025). Application of artificial intelligence in insect pest </w:t>
      </w:r>
      <w:r w:rsidRPr="00C76941">
        <w:rPr>
          <w:rFonts w:ascii="Times New Roman" w:hAnsi="Times New Roman" w:cs="Times New Roman"/>
          <w:sz w:val="24"/>
          <w:szCs w:val="24"/>
          <w:lang w:val="en-US"/>
        </w:rPr>
        <w:lastRenderedPageBreak/>
        <w:t xml:space="preserve">identification-A review. </w:t>
      </w:r>
      <w:r w:rsidRPr="00D6155E">
        <w:rPr>
          <w:rFonts w:ascii="Times New Roman" w:hAnsi="Times New Roman" w:cs="Times New Roman"/>
          <w:i/>
          <w:sz w:val="24"/>
          <w:szCs w:val="24"/>
          <w:lang w:val="en-US"/>
        </w:rPr>
        <w:t>Artificial Intelligence in Agriculture</w:t>
      </w:r>
      <w:r w:rsidRPr="00C76941">
        <w:rPr>
          <w:rFonts w:ascii="Times New Roman" w:hAnsi="Times New Roman" w:cs="Times New Roman"/>
          <w:sz w:val="24"/>
          <w:szCs w:val="24"/>
          <w:lang w:val="en-US"/>
        </w:rPr>
        <w:t xml:space="preserve">, 16(1): 44-61. </w:t>
      </w:r>
      <w:hyperlink r:id="rId25" w:history="1">
        <w:r w:rsidRPr="00FC6798">
          <w:rPr>
            <w:rStyle w:val="Hyperlink"/>
            <w:rFonts w:ascii="Times New Roman" w:hAnsi="Times New Roman" w:cs="Times New Roman"/>
            <w:sz w:val="24"/>
            <w:szCs w:val="24"/>
            <w:lang w:val="en-US"/>
          </w:rPr>
          <w:t>https://doi.org/10.1016/j.aiia.2025.06.005</w:t>
        </w:r>
      </w:hyperlink>
      <w:r>
        <w:rPr>
          <w:rFonts w:ascii="Times New Roman" w:hAnsi="Times New Roman" w:cs="Times New Roman"/>
          <w:sz w:val="24"/>
          <w:szCs w:val="24"/>
          <w:lang w:val="en-US"/>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Chapman, J. W., Drake, V. A., &amp; Reynolds, D. R. (2011). Recent insights from radar st</w:t>
      </w:r>
      <w:r w:rsidR="00D6155E">
        <w:rPr>
          <w:rFonts w:ascii="Times New Roman" w:hAnsi="Times New Roman" w:cs="Times New Roman"/>
          <w:sz w:val="24"/>
          <w:szCs w:val="24"/>
          <w:lang w:val="en-US"/>
        </w:rPr>
        <w:t xml:space="preserve">udies of insect flight. </w:t>
      </w:r>
      <w:r w:rsidR="00D6155E" w:rsidRPr="00D6155E">
        <w:rPr>
          <w:rFonts w:ascii="Times New Roman" w:hAnsi="Times New Roman" w:cs="Times New Roman"/>
          <w:i/>
          <w:sz w:val="24"/>
          <w:szCs w:val="24"/>
          <w:lang w:val="en-US"/>
        </w:rPr>
        <w:t>Annual Review of E</w:t>
      </w:r>
      <w:r w:rsidRPr="00D6155E">
        <w:rPr>
          <w:rFonts w:ascii="Times New Roman" w:hAnsi="Times New Roman" w:cs="Times New Roman"/>
          <w:i/>
          <w:sz w:val="24"/>
          <w:szCs w:val="24"/>
          <w:lang w:val="en-US"/>
        </w:rPr>
        <w:t>ntomology</w:t>
      </w:r>
      <w:r w:rsidRPr="00C76941">
        <w:rPr>
          <w:rFonts w:ascii="Times New Roman" w:hAnsi="Times New Roman" w:cs="Times New Roman"/>
          <w:sz w:val="24"/>
          <w:szCs w:val="24"/>
          <w:lang w:val="en-US"/>
        </w:rPr>
        <w:t xml:space="preserve">, 56(1), 337-356. </w:t>
      </w:r>
      <w:hyperlink r:id="rId26" w:history="1">
        <w:r w:rsidRPr="00C76941">
          <w:rPr>
            <w:rStyle w:val="Hyperlink"/>
            <w:rFonts w:ascii="Times New Roman" w:hAnsi="Times New Roman" w:cs="Times New Roman"/>
            <w:sz w:val="24"/>
            <w:szCs w:val="24"/>
            <w:lang w:val="en-US"/>
          </w:rPr>
          <w:t>https://doi.org/10.1146/annurev-ento-120709-144820</w:t>
        </w:r>
      </w:hyperlink>
      <w:r w:rsidRPr="00C76941">
        <w:rPr>
          <w:rFonts w:ascii="Times New Roman" w:hAnsi="Times New Roman" w:cs="Times New Roman"/>
          <w:sz w:val="24"/>
          <w:szCs w:val="24"/>
          <w:lang w:val="en-US"/>
        </w:rPr>
        <w:t xml:space="preserve"> </w:t>
      </w:r>
    </w:p>
    <w:p w:rsidR="004076B7" w:rsidRPr="00655E31" w:rsidRDefault="004076B7" w:rsidP="00FC2D1E">
      <w:pPr>
        <w:pStyle w:val="ListParagraph"/>
        <w:numPr>
          <w:ilvl w:val="0"/>
          <w:numId w:val="2"/>
        </w:numPr>
        <w:rPr>
          <w:rFonts w:ascii="Times New Roman" w:hAnsi="Times New Roman" w:cs="Times New Roman"/>
          <w:sz w:val="24"/>
          <w:szCs w:val="24"/>
          <w:lang w:val="en-US"/>
        </w:rPr>
      </w:pPr>
      <w:r w:rsidRPr="00FC2D1E">
        <w:rPr>
          <w:rFonts w:ascii="Times New Roman" w:hAnsi="Times New Roman" w:cs="Times New Roman"/>
          <w:sz w:val="24"/>
          <w:szCs w:val="24"/>
          <w:lang w:val="en-US"/>
        </w:rPr>
        <w:t>Chishty, N., Parveen, R., Choudhary, N.L., Patel, P., &amp; Kumawat, P. (2020).</w:t>
      </w:r>
      <w:r w:rsidRPr="00FC2D1E">
        <w:rPr>
          <w:rFonts w:ascii="Times New Roman" w:hAnsi="Times New Roman" w:cs="Times New Roman"/>
          <w:sz w:val="24"/>
          <w:szCs w:val="24"/>
        </w:rPr>
        <w:t>Various Call Signal and Body Posture in Red-vented Bulbul (</w:t>
      </w:r>
      <w:r w:rsidRPr="004C0CDB">
        <w:rPr>
          <w:rFonts w:ascii="Times New Roman" w:hAnsi="Times New Roman" w:cs="Times New Roman"/>
          <w:i/>
          <w:sz w:val="24"/>
          <w:szCs w:val="24"/>
        </w:rPr>
        <w:t>Pycnonotus cafer</w:t>
      </w:r>
      <w:r w:rsidRPr="00FC2D1E">
        <w:rPr>
          <w:rFonts w:ascii="Times New Roman" w:hAnsi="Times New Roman" w:cs="Times New Roman"/>
          <w:sz w:val="24"/>
          <w:szCs w:val="24"/>
        </w:rPr>
        <w:t>) at Udaipur District, Rajasthan, India</w:t>
      </w:r>
      <w:r>
        <w:rPr>
          <w:rFonts w:ascii="Times New Roman" w:hAnsi="Times New Roman" w:cs="Times New Roman"/>
          <w:sz w:val="24"/>
          <w:szCs w:val="24"/>
        </w:rPr>
        <w:t xml:space="preserve">. </w:t>
      </w:r>
      <w:r w:rsidRPr="00FC2D1E">
        <w:rPr>
          <w:rFonts w:ascii="Times New Roman" w:hAnsi="Times New Roman" w:cs="Times New Roman"/>
          <w:i/>
          <w:sz w:val="24"/>
          <w:szCs w:val="24"/>
        </w:rPr>
        <w:t>Indian Journal of Natural Sciences</w:t>
      </w:r>
      <w:r>
        <w:rPr>
          <w:rFonts w:ascii="Times New Roman" w:hAnsi="Times New Roman" w:cs="Times New Roman"/>
          <w:i/>
          <w:sz w:val="24"/>
          <w:szCs w:val="24"/>
        </w:rPr>
        <w:t xml:space="preserve">, </w:t>
      </w:r>
      <w:r>
        <w:rPr>
          <w:rFonts w:ascii="Times New Roman" w:hAnsi="Times New Roman" w:cs="Times New Roman"/>
          <w:sz w:val="24"/>
          <w:szCs w:val="24"/>
        </w:rPr>
        <w:t>11(63), 28304-28309.</w:t>
      </w:r>
    </w:p>
    <w:p w:rsidR="004076B7" w:rsidRDefault="004076B7" w:rsidP="00655E31">
      <w:pPr>
        <w:pStyle w:val="ListParagraph"/>
        <w:numPr>
          <w:ilvl w:val="0"/>
          <w:numId w:val="2"/>
        </w:numPr>
        <w:rPr>
          <w:rFonts w:ascii="Times New Roman" w:hAnsi="Times New Roman" w:cs="Times New Roman"/>
          <w:sz w:val="24"/>
          <w:szCs w:val="24"/>
          <w:lang w:val="en-US"/>
        </w:rPr>
      </w:pPr>
      <w:r w:rsidRPr="00655E31">
        <w:rPr>
          <w:rFonts w:ascii="Times New Roman" w:hAnsi="Times New Roman" w:cs="Times New Roman"/>
          <w:sz w:val="24"/>
          <w:szCs w:val="24"/>
          <w:lang w:val="en-US"/>
        </w:rPr>
        <w:t xml:space="preserve">Choudhary, N. L., &amp; Chishty, N. (2023). A study on the habitat and behaviour of green munia. </w:t>
      </w:r>
      <w:r w:rsidRPr="00655E31">
        <w:rPr>
          <w:rFonts w:ascii="Times New Roman" w:hAnsi="Times New Roman" w:cs="Times New Roman"/>
          <w:i/>
          <w:sz w:val="24"/>
          <w:szCs w:val="24"/>
          <w:lang w:val="en-US"/>
        </w:rPr>
        <w:t>Bharatiya Vaigyanik evam Audyogik Anusandhan Patrika (BVAAP)</w:t>
      </w:r>
      <w:r>
        <w:rPr>
          <w:rFonts w:ascii="Times New Roman" w:hAnsi="Times New Roman" w:cs="Times New Roman"/>
          <w:sz w:val="24"/>
          <w:szCs w:val="24"/>
          <w:lang w:val="en-US"/>
        </w:rPr>
        <w:t xml:space="preserve">, 31(1), 77-85. </w:t>
      </w:r>
      <w:r w:rsidRPr="00655E31">
        <w:rPr>
          <w:rFonts w:ascii="Times New Roman" w:hAnsi="Times New Roman" w:cs="Times New Roman"/>
          <w:sz w:val="24"/>
          <w:szCs w:val="24"/>
          <w:lang w:val="en-US"/>
        </w:rPr>
        <w:t xml:space="preserve">DOI: </w:t>
      </w:r>
      <w:hyperlink r:id="rId27" w:history="1">
        <w:r w:rsidRPr="00511D9C">
          <w:rPr>
            <w:rStyle w:val="Hyperlink"/>
            <w:rFonts w:ascii="Times New Roman" w:hAnsi="Times New Roman" w:cs="Times New Roman"/>
            <w:sz w:val="24"/>
            <w:szCs w:val="24"/>
            <w:lang w:val="en-US"/>
          </w:rPr>
          <w:t>https://doi.org/10.56042/bvaap.v31i1.2733</w:t>
        </w:r>
      </w:hyperlink>
      <w:r>
        <w:rPr>
          <w:rFonts w:ascii="Times New Roman" w:hAnsi="Times New Roman" w:cs="Times New Roman"/>
          <w:sz w:val="24"/>
          <w:szCs w:val="24"/>
          <w:lang w:val="en-US"/>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Clare, E. L., Fazekas, A. J., Ivanova, N. V., Floyd, R. M., Hebert, P. D., Adams, A. M., ... &amp; Fenton, M. B. (2019). Approaches to integrating genetic data into ecological networks. </w:t>
      </w:r>
      <w:r w:rsidRPr="00D6155E">
        <w:rPr>
          <w:rFonts w:ascii="Times New Roman" w:hAnsi="Times New Roman" w:cs="Times New Roman"/>
          <w:i/>
          <w:sz w:val="24"/>
          <w:szCs w:val="24"/>
          <w:lang w:val="en-US"/>
        </w:rPr>
        <w:t>Molecular Ecology</w:t>
      </w:r>
      <w:r w:rsidRPr="00C76941">
        <w:rPr>
          <w:rFonts w:ascii="Times New Roman" w:hAnsi="Times New Roman" w:cs="Times New Roman"/>
          <w:sz w:val="24"/>
          <w:szCs w:val="24"/>
          <w:lang w:val="en-US"/>
        </w:rPr>
        <w:t xml:space="preserve">, 28(2), 503-519. </w:t>
      </w:r>
      <w:hyperlink r:id="rId28" w:history="1">
        <w:r w:rsidRPr="00C76941">
          <w:rPr>
            <w:rStyle w:val="Hyperlink"/>
            <w:rFonts w:ascii="Times New Roman" w:hAnsi="Times New Roman" w:cs="Times New Roman"/>
            <w:sz w:val="24"/>
            <w:szCs w:val="24"/>
            <w:lang w:val="en-US"/>
          </w:rPr>
          <w:t>https://doi.org/10.1111/mec.14941</w:t>
        </w:r>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rPr>
        <w:t>Cressman</w:t>
      </w:r>
      <w:r>
        <w:rPr>
          <w:rFonts w:ascii="Times New Roman" w:hAnsi="Times New Roman" w:cs="Times New Roman"/>
          <w:sz w:val="24"/>
          <w:szCs w:val="24"/>
        </w:rPr>
        <w:t>,</w:t>
      </w:r>
      <w:r w:rsidRPr="00C76941">
        <w:rPr>
          <w:rFonts w:ascii="Times New Roman" w:hAnsi="Times New Roman" w:cs="Times New Roman"/>
          <w:sz w:val="24"/>
          <w:szCs w:val="24"/>
        </w:rPr>
        <w:t xml:space="preserve"> K.</w:t>
      </w:r>
      <w:r>
        <w:rPr>
          <w:rFonts w:ascii="Times New Roman" w:hAnsi="Times New Roman" w:cs="Times New Roman"/>
          <w:sz w:val="24"/>
          <w:szCs w:val="24"/>
        </w:rPr>
        <w:t xml:space="preserve"> (2016).</w:t>
      </w:r>
      <w:r w:rsidRPr="00C76941">
        <w:rPr>
          <w:rFonts w:ascii="Times New Roman" w:hAnsi="Times New Roman" w:cs="Times New Roman"/>
          <w:sz w:val="24"/>
          <w:szCs w:val="24"/>
        </w:rPr>
        <w:t xml:space="preserve"> Climate change locusts in the WANA region. </w:t>
      </w:r>
      <w:r w:rsidRPr="00D6155E">
        <w:rPr>
          <w:rFonts w:ascii="Times New Roman" w:hAnsi="Times New Roman" w:cs="Times New Roman"/>
          <w:i/>
          <w:sz w:val="24"/>
          <w:szCs w:val="24"/>
        </w:rPr>
        <w:t>Arab Journal Protection</w:t>
      </w:r>
      <w:r w:rsidRPr="00C76941">
        <w:rPr>
          <w:rFonts w:ascii="Times New Roman" w:hAnsi="Times New Roman" w:cs="Times New Roman"/>
          <w:sz w:val="24"/>
          <w:szCs w:val="24"/>
        </w:rPr>
        <w:t>,</w:t>
      </w:r>
      <w:r>
        <w:rPr>
          <w:rFonts w:ascii="Times New Roman" w:hAnsi="Times New Roman" w:cs="Times New Roman"/>
          <w:sz w:val="24"/>
          <w:szCs w:val="24"/>
        </w:rPr>
        <w:t xml:space="preserve"> </w:t>
      </w:r>
      <w:r w:rsidRPr="00C76941">
        <w:rPr>
          <w:rFonts w:ascii="Times New Roman" w:hAnsi="Times New Roman" w:cs="Times New Roman"/>
          <w:sz w:val="24"/>
          <w:szCs w:val="24"/>
        </w:rPr>
        <w:t>34(2):120–127</w:t>
      </w:r>
    </w:p>
    <w:p w:rsidR="004076B7" w:rsidRDefault="004076B7" w:rsidP="000F6F65">
      <w:pPr>
        <w:pStyle w:val="ListParagraph"/>
        <w:numPr>
          <w:ilvl w:val="0"/>
          <w:numId w:val="2"/>
        </w:numPr>
        <w:rPr>
          <w:rFonts w:ascii="Times New Roman" w:hAnsi="Times New Roman" w:cs="Times New Roman"/>
          <w:sz w:val="24"/>
          <w:szCs w:val="24"/>
          <w:lang w:val="en-US"/>
        </w:rPr>
      </w:pPr>
      <w:r w:rsidRPr="00650DD4">
        <w:rPr>
          <w:rFonts w:ascii="Times New Roman" w:hAnsi="Times New Roman" w:cs="Times New Roman"/>
          <w:sz w:val="24"/>
          <w:szCs w:val="24"/>
          <w:lang w:val="en-US"/>
        </w:rPr>
        <w:t>Cristescu, M. E. (2019). Can environmental RNA revolutionize biodiversi</w:t>
      </w:r>
      <w:r w:rsidR="00D6155E">
        <w:rPr>
          <w:rFonts w:ascii="Times New Roman" w:hAnsi="Times New Roman" w:cs="Times New Roman"/>
          <w:sz w:val="24"/>
          <w:szCs w:val="24"/>
          <w:lang w:val="en-US"/>
        </w:rPr>
        <w:t xml:space="preserve">ty </w:t>
      </w:r>
      <w:proofErr w:type="gramStart"/>
      <w:r w:rsidR="00D6155E">
        <w:rPr>
          <w:rFonts w:ascii="Times New Roman" w:hAnsi="Times New Roman" w:cs="Times New Roman"/>
          <w:sz w:val="24"/>
          <w:szCs w:val="24"/>
          <w:lang w:val="en-US"/>
        </w:rPr>
        <w:t>science?.</w:t>
      </w:r>
      <w:proofErr w:type="gramEnd"/>
      <w:r w:rsidR="00D6155E">
        <w:rPr>
          <w:rFonts w:ascii="Times New Roman" w:hAnsi="Times New Roman" w:cs="Times New Roman"/>
          <w:sz w:val="24"/>
          <w:szCs w:val="24"/>
          <w:lang w:val="en-US"/>
        </w:rPr>
        <w:t xml:space="preserve"> </w:t>
      </w:r>
      <w:r w:rsidR="00D6155E" w:rsidRPr="00D6155E">
        <w:rPr>
          <w:rFonts w:ascii="Times New Roman" w:hAnsi="Times New Roman" w:cs="Times New Roman"/>
          <w:i/>
          <w:sz w:val="24"/>
          <w:szCs w:val="24"/>
          <w:lang w:val="en-US"/>
        </w:rPr>
        <w:t>Trends in Ecology &amp; E</w:t>
      </w:r>
      <w:r w:rsidRPr="00D6155E">
        <w:rPr>
          <w:rFonts w:ascii="Times New Roman" w:hAnsi="Times New Roman" w:cs="Times New Roman"/>
          <w:i/>
          <w:sz w:val="24"/>
          <w:szCs w:val="24"/>
          <w:lang w:val="en-US"/>
        </w:rPr>
        <w:t>volution</w:t>
      </w:r>
      <w:r w:rsidRPr="00650DD4">
        <w:rPr>
          <w:rFonts w:ascii="Times New Roman" w:hAnsi="Times New Roman" w:cs="Times New Roman"/>
          <w:sz w:val="24"/>
          <w:szCs w:val="24"/>
          <w:lang w:val="en-US"/>
        </w:rPr>
        <w:t>, 34(8), 694-697.</w:t>
      </w:r>
      <w:r w:rsidRPr="00650DD4">
        <w:rPr>
          <w:rFonts w:ascii="Times New Roman" w:hAnsi="Times New Roman" w:cs="Times New Roman"/>
          <w:sz w:val="24"/>
          <w:szCs w:val="24"/>
        </w:rPr>
        <w:t xml:space="preserve"> </w:t>
      </w:r>
    </w:p>
    <w:p w:rsidR="004076B7" w:rsidRPr="0061762D" w:rsidRDefault="004076B7" w:rsidP="000F6F65">
      <w:pPr>
        <w:pStyle w:val="ListParagraph"/>
        <w:numPr>
          <w:ilvl w:val="0"/>
          <w:numId w:val="2"/>
        </w:numPr>
        <w:rPr>
          <w:rFonts w:ascii="Times New Roman" w:hAnsi="Times New Roman" w:cs="Times New Roman"/>
          <w:sz w:val="24"/>
          <w:szCs w:val="24"/>
          <w:lang w:val="en-US"/>
        </w:rPr>
      </w:pPr>
      <w:r w:rsidRPr="0061762D">
        <w:rPr>
          <w:rFonts w:ascii="Times New Roman" w:hAnsi="Times New Roman" w:cs="Times New Roman"/>
          <w:sz w:val="24"/>
          <w:szCs w:val="24"/>
          <w:lang w:val="en-US"/>
        </w:rPr>
        <w:t xml:space="preserve">Dell, A. I., Bender, J. A., Branson, K., Couzin, I. D., de Polavieja, G. G., Noldus, L. P., ... &amp; Brose, U. (2014). Automated image-based tracking and its application in ecology. </w:t>
      </w:r>
      <w:r w:rsidRPr="00D6155E">
        <w:rPr>
          <w:rFonts w:ascii="Times New Roman" w:hAnsi="Times New Roman" w:cs="Times New Roman"/>
          <w:i/>
          <w:sz w:val="24"/>
          <w:szCs w:val="24"/>
          <w:lang w:val="en-US"/>
        </w:rPr>
        <w:t xml:space="preserve">Trends in </w:t>
      </w:r>
      <w:r w:rsidR="00D6155E" w:rsidRPr="00D6155E">
        <w:rPr>
          <w:rFonts w:ascii="Times New Roman" w:hAnsi="Times New Roman" w:cs="Times New Roman"/>
          <w:i/>
          <w:sz w:val="24"/>
          <w:szCs w:val="24"/>
          <w:lang w:val="en-US"/>
        </w:rPr>
        <w:t>Ecology &amp; E</w:t>
      </w:r>
      <w:r w:rsidRPr="00D6155E">
        <w:rPr>
          <w:rFonts w:ascii="Times New Roman" w:hAnsi="Times New Roman" w:cs="Times New Roman"/>
          <w:i/>
          <w:sz w:val="24"/>
          <w:szCs w:val="24"/>
          <w:lang w:val="en-US"/>
        </w:rPr>
        <w:t>volution</w:t>
      </w:r>
      <w:r w:rsidRPr="0061762D">
        <w:rPr>
          <w:rFonts w:ascii="Times New Roman" w:hAnsi="Times New Roman" w:cs="Times New Roman"/>
          <w:sz w:val="24"/>
          <w:szCs w:val="24"/>
          <w:lang w:val="en-US"/>
        </w:rPr>
        <w:t>, 29(7), 417-428.</w:t>
      </w:r>
      <w:r w:rsidRPr="0061762D">
        <w:rPr>
          <w:rFonts w:ascii="Times New Roman" w:hAnsi="Times New Roman" w:cs="Times New Roman"/>
          <w:sz w:val="24"/>
          <w:szCs w:val="24"/>
        </w:rPr>
        <w:t xml:space="preserve"> </w:t>
      </w:r>
    </w:p>
    <w:p w:rsidR="004076B7" w:rsidRPr="0061762D" w:rsidRDefault="004076B7" w:rsidP="000F6F65">
      <w:pPr>
        <w:pStyle w:val="ListParagraph"/>
        <w:numPr>
          <w:ilvl w:val="0"/>
          <w:numId w:val="2"/>
        </w:numPr>
        <w:rPr>
          <w:rFonts w:ascii="Times New Roman" w:hAnsi="Times New Roman" w:cs="Times New Roman"/>
          <w:sz w:val="24"/>
          <w:szCs w:val="24"/>
          <w:lang w:val="en-US"/>
        </w:rPr>
      </w:pPr>
      <w:r w:rsidRPr="0061762D">
        <w:rPr>
          <w:rFonts w:ascii="Times New Roman" w:hAnsi="Times New Roman" w:cs="Times New Roman"/>
          <w:sz w:val="24"/>
          <w:szCs w:val="24"/>
          <w:lang w:val="en-US"/>
        </w:rPr>
        <w:t xml:space="preserve">Do, M. T., Harp, J. M., &amp; Norris, K. C. (1999). A test of a pattern recognition system for identification of spiders. </w:t>
      </w:r>
      <w:r w:rsidRPr="00D6155E">
        <w:rPr>
          <w:rFonts w:ascii="Times New Roman" w:hAnsi="Times New Roman" w:cs="Times New Roman"/>
          <w:i/>
          <w:sz w:val="24"/>
          <w:szCs w:val="24"/>
          <w:lang w:val="en-US"/>
        </w:rPr>
        <w:t>Bulletin of Entomological Research</w:t>
      </w:r>
      <w:r w:rsidRPr="0061762D">
        <w:rPr>
          <w:rFonts w:ascii="Times New Roman" w:hAnsi="Times New Roman" w:cs="Times New Roman"/>
          <w:sz w:val="24"/>
          <w:szCs w:val="24"/>
          <w:lang w:val="en-US"/>
        </w:rPr>
        <w:t>, 89(3), 217-224.</w:t>
      </w:r>
      <w:r w:rsidRPr="0061762D">
        <w:rPr>
          <w:rFonts w:ascii="Times New Roman" w:hAnsi="Times New Roman" w:cs="Times New Roman"/>
          <w:sz w:val="24"/>
          <w:szCs w:val="24"/>
        </w:rPr>
        <w:t xml:space="preserve"> </w:t>
      </w:r>
    </w:p>
    <w:p w:rsidR="004076B7" w:rsidRPr="00616137" w:rsidRDefault="004076B7" w:rsidP="000F6F65">
      <w:pPr>
        <w:pStyle w:val="ListParagraph"/>
        <w:numPr>
          <w:ilvl w:val="0"/>
          <w:numId w:val="2"/>
        </w:numPr>
        <w:rPr>
          <w:rStyle w:val="Hyperlink"/>
          <w:rFonts w:ascii="Times New Roman" w:hAnsi="Times New Roman" w:cs="Times New Roman"/>
          <w:color w:val="auto"/>
          <w:sz w:val="24"/>
          <w:szCs w:val="24"/>
          <w:u w:val="none"/>
          <w:lang w:val="en-US"/>
        </w:rPr>
      </w:pPr>
      <w:r w:rsidRPr="0061762D">
        <w:rPr>
          <w:rFonts w:ascii="Times New Roman" w:hAnsi="Times New Roman" w:cs="Times New Roman"/>
          <w:color w:val="000000" w:themeColor="text1"/>
          <w:sz w:val="24"/>
          <w:szCs w:val="24"/>
          <w:shd w:val="clear" w:color="auto" w:fill="FFFFFF"/>
        </w:rPr>
        <w:t>Estes, L., Elsen, P. R., Treuer, T., Ahmed, L., Caylor, K., Chang, J., ... &amp; Ellis, E. C. (2018). The spatial and temporal domains of modern ecology. </w:t>
      </w:r>
      <w:r>
        <w:rPr>
          <w:rFonts w:ascii="Times New Roman" w:hAnsi="Times New Roman" w:cs="Times New Roman"/>
          <w:i/>
          <w:iCs/>
          <w:color w:val="000000" w:themeColor="text1"/>
          <w:sz w:val="24"/>
          <w:szCs w:val="24"/>
          <w:shd w:val="clear" w:color="auto" w:fill="FFFFFF"/>
        </w:rPr>
        <w:t>Nature Ecology &amp; E</w:t>
      </w:r>
      <w:r w:rsidRPr="0061762D">
        <w:rPr>
          <w:rFonts w:ascii="Times New Roman" w:hAnsi="Times New Roman" w:cs="Times New Roman"/>
          <w:i/>
          <w:iCs/>
          <w:color w:val="000000" w:themeColor="text1"/>
          <w:sz w:val="24"/>
          <w:szCs w:val="24"/>
          <w:shd w:val="clear" w:color="auto" w:fill="FFFFFF"/>
        </w:rPr>
        <w:t>volution</w:t>
      </w:r>
      <w:r w:rsidRPr="0061762D">
        <w:rPr>
          <w:rFonts w:ascii="Times New Roman" w:hAnsi="Times New Roman" w:cs="Times New Roman"/>
          <w:color w:val="000000" w:themeColor="text1"/>
          <w:sz w:val="24"/>
          <w:szCs w:val="24"/>
          <w:shd w:val="clear" w:color="auto" w:fill="FFFFFF"/>
        </w:rPr>
        <w:t>, </w:t>
      </w:r>
      <w:r w:rsidRPr="0061762D">
        <w:rPr>
          <w:rFonts w:ascii="Times New Roman" w:hAnsi="Times New Roman" w:cs="Times New Roman"/>
          <w:i/>
          <w:iCs/>
          <w:color w:val="000000" w:themeColor="text1"/>
          <w:sz w:val="24"/>
          <w:szCs w:val="24"/>
          <w:shd w:val="clear" w:color="auto" w:fill="FFFFFF"/>
        </w:rPr>
        <w:t>2</w:t>
      </w:r>
      <w:r w:rsidRPr="0061762D">
        <w:rPr>
          <w:rFonts w:ascii="Times New Roman" w:hAnsi="Times New Roman" w:cs="Times New Roman"/>
          <w:color w:val="000000" w:themeColor="text1"/>
          <w:sz w:val="24"/>
          <w:szCs w:val="24"/>
          <w:shd w:val="clear" w:color="auto" w:fill="FFFFFF"/>
        </w:rPr>
        <w:t>(5), 819-826.</w:t>
      </w:r>
      <w:r w:rsidRPr="0061762D">
        <w:rPr>
          <w:rFonts w:ascii="Times New Roman" w:hAnsi="Times New Roman" w:cs="Times New Roman"/>
          <w:color w:val="000000" w:themeColor="text1"/>
          <w:sz w:val="24"/>
          <w:szCs w:val="24"/>
        </w:rPr>
        <w:t xml:space="preserve"> </w:t>
      </w:r>
      <w:hyperlink r:id="rId29" w:history="1">
        <w:r w:rsidRPr="00C76941">
          <w:rPr>
            <w:rStyle w:val="Hyperlink"/>
            <w:rFonts w:ascii="Times New Roman" w:hAnsi="Times New Roman" w:cs="Times New Roman"/>
            <w:sz w:val="24"/>
            <w:szCs w:val="24"/>
            <w:shd w:val="clear" w:color="auto" w:fill="FFFFFF"/>
          </w:rPr>
          <w:t>https://doi.org/10.1038/s41559-018-0524-4</w:t>
        </w:r>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616137">
        <w:rPr>
          <w:rFonts w:ascii="Times New Roman" w:hAnsi="Times New Roman" w:cs="Times New Roman"/>
          <w:sz w:val="24"/>
          <w:szCs w:val="24"/>
          <w:lang w:val="en-US"/>
        </w:rPr>
        <w:t xml:space="preserve">Faria, F. A., Perre, P., Zucchi, R. A., Jorge, L. R., Lewinsohn, T. M., Rocha, A., &amp; Torres, R. D. S. (2014). Automatic identification of fruit flies (Diptera: Tephritidae). </w:t>
      </w:r>
      <w:r w:rsidRPr="00D6155E">
        <w:rPr>
          <w:rFonts w:ascii="Times New Roman" w:hAnsi="Times New Roman" w:cs="Times New Roman"/>
          <w:i/>
          <w:sz w:val="24"/>
          <w:szCs w:val="24"/>
          <w:lang w:val="en-US"/>
        </w:rPr>
        <w:t>Journal of Visual Communication and Image Representation</w:t>
      </w:r>
      <w:r w:rsidRPr="00616137">
        <w:rPr>
          <w:rFonts w:ascii="Times New Roman" w:hAnsi="Times New Roman" w:cs="Times New Roman"/>
          <w:sz w:val="24"/>
          <w:szCs w:val="24"/>
          <w:lang w:val="en-US"/>
        </w:rPr>
        <w:t>, 25(7), 1516-1527.</w:t>
      </w:r>
      <w:r w:rsidRPr="00616137">
        <w:t xml:space="preserve"> </w:t>
      </w:r>
      <w:hyperlink r:id="rId30" w:history="1">
        <w:r w:rsidRPr="00FC6798">
          <w:rPr>
            <w:rStyle w:val="Hyperlink"/>
            <w:rFonts w:ascii="Times New Roman" w:hAnsi="Times New Roman" w:cs="Times New Roman"/>
            <w:sz w:val="24"/>
            <w:szCs w:val="24"/>
            <w:lang w:val="en-US"/>
          </w:rPr>
          <w:t>https://doi.org/10.1016/j.jvcir.2014.06.014</w:t>
        </w:r>
      </w:hyperlink>
      <w:r>
        <w:rPr>
          <w:rFonts w:ascii="Times New Roman" w:hAnsi="Times New Roman" w:cs="Times New Roman"/>
          <w:sz w:val="24"/>
          <w:szCs w:val="24"/>
          <w:lang w:val="en-US"/>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Ferentinos, K. P. (2018). Deep learning models for plant disease detectio</w:t>
      </w:r>
      <w:r w:rsidR="00D6155E">
        <w:rPr>
          <w:rFonts w:ascii="Times New Roman" w:hAnsi="Times New Roman" w:cs="Times New Roman"/>
          <w:sz w:val="24"/>
          <w:szCs w:val="24"/>
          <w:lang w:val="en-US"/>
        </w:rPr>
        <w:t xml:space="preserve">n and diagnosis. </w:t>
      </w:r>
      <w:r w:rsidR="00D6155E" w:rsidRPr="00D6155E">
        <w:rPr>
          <w:rFonts w:ascii="Times New Roman" w:hAnsi="Times New Roman" w:cs="Times New Roman"/>
          <w:i/>
          <w:sz w:val="24"/>
          <w:szCs w:val="24"/>
          <w:lang w:val="en-US"/>
        </w:rPr>
        <w:t>Computers and Electronics in A</w:t>
      </w:r>
      <w:r w:rsidRPr="00D6155E">
        <w:rPr>
          <w:rFonts w:ascii="Times New Roman" w:hAnsi="Times New Roman" w:cs="Times New Roman"/>
          <w:i/>
          <w:sz w:val="24"/>
          <w:szCs w:val="24"/>
          <w:lang w:val="en-US"/>
        </w:rPr>
        <w:t>griculture</w:t>
      </w:r>
      <w:r w:rsidRPr="00C76941">
        <w:rPr>
          <w:rFonts w:ascii="Times New Roman" w:hAnsi="Times New Roman" w:cs="Times New Roman"/>
          <w:sz w:val="24"/>
          <w:szCs w:val="24"/>
          <w:lang w:val="en-US"/>
        </w:rPr>
        <w:t>, 145, 311-318.</w:t>
      </w:r>
      <w:r w:rsidRPr="00C76941">
        <w:rPr>
          <w:rFonts w:ascii="Times New Roman" w:hAnsi="Times New Roman" w:cs="Times New Roman"/>
          <w:sz w:val="24"/>
          <w:szCs w:val="24"/>
        </w:rPr>
        <w:t xml:space="preserve"> </w:t>
      </w:r>
      <w:hyperlink r:id="rId31" w:history="1">
        <w:r w:rsidRPr="00C76941">
          <w:rPr>
            <w:rStyle w:val="Hyperlink"/>
            <w:rFonts w:ascii="Times New Roman" w:hAnsi="Times New Roman" w:cs="Times New Roman"/>
            <w:sz w:val="24"/>
            <w:szCs w:val="24"/>
            <w:lang w:val="en-US"/>
          </w:rPr>
          <w:t>https://doi.org/10.1016/j.compag.2018.01.009</w:t>
        </w:r>
      </w:hyperlink>
      <w:r w:rsidRPr="00C76941">
        <w:rPr>
          <w:rFonts w:ascii="Times New Roman" w:hAnsi="Times New Roman" w:cs="Times New Roman"/>
          <w:sz w:val="24"/>
          <w:szCs w:val="24"/>
          <w:lang w:val="en-US"/>
        </w:rPr>
        <w:t xml:space="preserve"> </w:t>
      </w:r>
    </w:p>
    <w:p w:rsidR="004076B7" w:rsidRDefault="004076B7" w:rsidP="000F6F65">
      <w:pPr>
        <w:pStyle w:val="ListParagraph"/>
        <w:numPr>
          <w:ilvl w:val="0"/>
          <w:numId w:val="2"/>
        </w:numPr>
        <w:rPr>
          <w:rFonts w:ascii="Times New Roman" w:hAnsi="Times New Roman" w:cs="Times New Roman"/>
          <w:sz w:val="24"/>
          <w:szCs w:val="24"/>
          <w:lang w:val="en-US"/>
        </w:rPr>
      </w:pPr>
      <w:r w:rsidRPr="00C71688">
        <w:rPr>
          <w:rFonts w:ascii="Times New Roman" w:hAnsi="Times New Roman" w:cs="Times New Roman"/>
          <w:sz w:val="24"/>
          <w:szCs w:val="24"/>
          <w:lang w:val="en-US"/>
        </w:rPr>
        <w:lastRenderedPageBreak/>
        <w:t xml:space="preserve">Gayathri, A. G., &amp; Remya, A. (2021). Vlsi implementation of improved sobel edge detection algorithm. </w:t>
      </w:r>
      <w:r w:rsidRPr="00D6155E">
        <w:rPr>
          <w:rFonts w:ascii="Times New Roman" w:hAnsi="Times New Roman" w:cs="Times New Roman"/>
          <w:i/>
          <w:sz w:val="24"/>
          <w:szCs w:val="24"/>
          <w:lang w:val="en-US"/>
        </w:rPr>
        <w:t>In 2021 International Conference on Communication, Control and Information Sciences (ICCISc)</w:t>
      </w:r>
      <w:r w:rsidRPr="00C71688">
        <w:rPr>
          <w:rFonts w:ascii="Times New Roman" w:hAnsi="Times New Roman" w:cs="Times New Roman"/>
          <w:sz w:val="24"/>
          <w:szCs w:val="24"/>
          <w:lang w:val="en-US"/>
        </w:rPr>
        <w:t xml:space="preserve"> (Vol. 1, pp. 1-6). IEEE.</w:t>
      </w:r>
      <w:r w:rsidRPr="00C71688">
        <w:rPr>
          <w:rFonts w:ascii="Times New Roman" w:hAnsi="Times New Roman" w:cs="Times New Roman"/>
          <w:sz w:val="24"/>
          <w:szCs w:val="24"/>
        </w:rPr>
        <w:t xml:space="preserve"> </w:t>
      </w:r>
    </w:p>
    <w:p w:rsidR="004076B7" w:rsidRPr="00C71688" w:rsidRDefault="004076B7" w:rsidP="000F6F65">
      <w:pPr>
        <w:pStyle w:val="ListParagraph"/>
        <w:numPr>
          <w:ilvl w:val="0"/>
          <w:numId w:val="2"/>
        </w:numPr>
        <w:rPr>
          <w:rFonts w:ascii="Times New Roman" w:hAnsi="Times New Roman" w:cs="Times New Roman"/>
          <w:sz w:val="24"/>
          <w:szCs w:val="24"/>
          <w:lang w:val="en-US"/>
        </w:rPr>
      </w:pPr>
      <w:r w:rsidRPr="00C71688">
        <w:rPr>
          <w:rFonts w:ascii="Times New Roman" w:hAnsi="Times New Roman" w:cs="Times New Roman"/>
          <w:sz w:val="24"/>
          <w:szCs w:val="24"/>
          <w:lang w:val="en-US"/>
        </w:rPr>
        <w:t xml:space="preserve">Gebreyesus, G., Milkevych, V., Lassen, J., &amp; Sahana, G. (2023). Supervised learning techniques for dairy cattle body weight prediction from 3D digital images. </w:t>
      </w:r>
      <w:r w:rsidRPr="00D6155E">
        <w:rPr>
          <w:rFonts w:ascii="Times New Roman" w:hAnsi="Times New Roman" w:cs="Times New Roman"/>
          <w:i/>
          <w:sz w:val="24"/>
          <w:szCs w:val="24"/>
          <w:lang w:val="en-US"/>
        </w:rPr>
        <w:t>Frontiers in Genetics</w:t>
      </w:r>
      <w:r w:rsidRPr="00C71688">
        <w:rPr>
          <w:rFonts w:ascii="Times New Roman" w:hAnsi="Times New Roman" w:cs="Times New Roman"/>
          <w:sz w:val="24"/>
          <w:szCs w:val="24"/>
          <w:lang w:val="en-US"/>
        </w:rPr>
        <w:t>, 13, 947176.</w:t>
      </w:r>
      <w:r w:rsidRPr="00C71688">
        <w:rPr>
          <w:rFonts w:ascii="Times New Roman" w:hAnsi="Times New Roman" w:cs="Times New Roman"/>
          <w:sz w:val="24"/>
          <w:szCs w:val="24"/>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Gerovichev, A., Sadeh, A., Winter, V., Bar-Massada, A., Keasar, T., &amp; Keasar, C. (2021). High throughput data acquisition and deep learning for insect ecoinformatics. </w:t>
      </w:r>
      <w:r w:rsidRPr="00D6155E">
        <w:rPr>
          <w:rFonts w:ascii="Times New Roman" w:hAnsi="Times New Roman" w:cs="Times New Roman"/>
          <w:i/>
          <w:sz w:val="24"/>
          <w:szCs w:val="24"/>
          <w:lang w:val="en-US"/>
        </w:rPr>
        <w:t>Frontiers in Ecology and Evolution</w:t>
      </w:r>
      <w:r w:rsidRPr="00C76941">
        <w:rPr>
          <w:rFonts w:ascii="Times New Roman" w:hAnsi="Times New Roman" w:cs="Times New Roman"/>
          <w:sz w:val="24"/>
          <w:szCs w:val="24"/>
          <w:lang w:val="en-US"/>
        </w:rPr>
        <w:t>, 9, 600931.</w:t>
      </w:r>
      <w:r w:rsidRPr="00C76941">
        <w:rPr>
          <w:rFonts w:ascii="Times New Roman" w:hAnsi="Times New Roman" w:cs="Times New Roman"/>
          <w:sz w:val="24"/>
          <w:szCs w:val="24"/>
        </w:rPr>
        <w:t xml:space="preserve"> </w:t>
      </w:r>
      <w:hyperlink r:id="rId32" w:history="1">
        <w:r w:rsidRPr="00C76941">
          <w:rPr>
            <w:rStyle w:val="Hyperlink"/>
            <w:rFonts w:ascii="Times New Roman" w:hAnsi="Times New Roman" w:cs="Times New Roman"/>
            <w:sz w:val="24"/>
            <w:szCs w:val="24"/>
            <w:lang w:val="en-US"/>
          </w:rPr>
          <w:t>https://doi.org/10.3389/fevo.2021.600931</w:t>
        </w:r>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Gibb, R., Browning, E., Glover‐Kapfer, P., &amp; Jones, K. E. (2019). Emerging opportunities and challenges for passive acoustics in ecological assessment and monitoring. </w:t>
      </w:r>
      <w:r w:rsidRPr="00D6155E">
        <w:rPr>
          <w:rFonts w:ascii="Times New Roman" w:hAnsi="Times New Roman" w:cs="Times New Roman"/>
          <w:i/>
          <w:sz w:val="24"/>
          <w:szCs w:val="24"/>
          <w:lang w:val="en-US"/>
        </w:rPr>
        <w:t>Methods in Ecology and Evolution</w:t>
      </w:r>
      <w:r w:rsidRPr="00C76941">
        <w:rPr>
          <w:rFonts w:ascii="Times New Roman" w:hAnsi="Times New Roman" w:cs="Times New Roman"/>
          <w:sz w:val="24"/>
          <w:szCs w:val="24"/>
          <w:lang w:val="en-US"/>
        </w:rPr>
        <w:t xml:space="preserve">, 10(2), 169-185. </w:t>
      </w:r>
      <w:hyperlink r:id="rId33" w:history="1">
        <w:r w:rsidRPr="00C76941">
          <w:rPr>
            <w:rStyle w:val="Hyperlink"/>
            <w:rFonts w:ascii="Times New Roman" w:hAnsi="Times New Roman" w:cs="Times New Roman"/>
            <w:sz w:val="24"/>
            <w:szCs w:val="24"/>
            <w:lang w:val="en-US"/>
          </w:rPr>
          <w:t>https://doi.org/10.1111/2041-210X.13101</w:t>
        </w:r>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Goswami, D. (2025). Artificial intelligence and machine learning in insect identification and monitoring. </w:t>
      </w:r>
      <w:r w:rsidRPr="00D6155E">
        <w:rPr>
          <w:rFonts w:ascii="Times New Roman" w:hAnsi="Times New Roman" w:cs="Times New Roman"/>
          <w:i/>
          <w:sz w:val="24"/>
          <w:szCs w:val="24"/>
          <w:lang w:val="en-US"/>
        </w:rPr>
        <w:t>International Journal of Entomology Research</w:t>
      </w:r>
      <w:r w:rsidRPr="00C76941">
        <w:rPr>
          <w:rFonts w:ascii="Times New Roman" w:hAnsi="Times New Roman" w:cs="Times New Roman"/>
          <w:sz w:val="24"/>
          <w:szCs w:val="24"/>
          <w:lang w:val="en-US"/>
        </w:rPr>
        <w:t>, 10(7): 26-33.</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Hamel, S., Killengreen, S. T., Henden, J. A., Eide, N. E., Roed‐Eriksen, L., Ims, R. A., &amp; Yoccoz, N. G. (2013). Towards good practice guidance in using camera‐traps in ecology: influence of sampling design on validity of ecological inferences. </w:t>
      </w:r>
      <w:r w:rsidRPr="00D6155E">
        <w:rPr>
          <w:rFonts w:ascii="Times New Roman" w:hAnsi="Times New Roman" w:cs="Times New Roman"/>
          <w:i/>
          <w:sz w:val="24"/>
          <w:szCs w:val="24"/>
          <w:lang w:val="en-US"/>
        </w:rPr>
        <w:t>Methods in Ecology and Evolution</w:t>
      </w:r>
      <w:r w:rsidRPr="00C76941">
        <w:rPr>
          <w:rFonts w:ascii="Times New Roman" w:hAnsi="Times New Roman" w:cs="Times New Roman"/>
          <w:sz w:val="24"/>
          <w:szCs w:val="24"/>
          <w:lang w:val="en-US"/>
        </w:rPr>
        <w:t xml:space="preserve">, 4(2), 105-113. </w:t>
      </w:r>
      <w:hyperlink r:id="rId34" w:history="1">
        <w:r w:rsidRPr="00C76941">
          <w:rPr>
            <w:rStyle w:val="Hyperlink"/>
            <w:rFonts w:ascii="Times New Roman" w:hAnsi="Times New Roman" w:cs="Times New Roman"/>
            <w:sz w:val="24"/>
            <w:szCs w:val="24"/>
            <w:lang w:val="en-US"/>
          </w:rPr>
          <w:t>https://doi.org/10.1111/j.2041-210x.2012.00262.x</w:t>
        </w:r>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Hansen, M. F., Oparaeke, A., Gallagher, R., Karimi, A., Tariq, F., &amp; Smith, M. L. (2022). Towards machine vision for insect welfare monitoring and behavioural insights. </w:t>
      </w:r>
      <w:r w:rsidRPr="00D6155E">
        <w:rPr>
          <w:rFonts w:ascii="Times New Roman" w:hAnsi="Times New Roman" w:cs="Times New Roman"/>
          <w:i/>
          <w:sz w:val="24"/>
          <w:szCs w:val="24"/>
          <w:lang w:val="en-US"/>
        </w:rPr>
        <w:t>Frontiers in Veterinary Science</w:t>
      </w:r>
      <w:r w:rsidRPr="00C76941">
        <w:rPr>
          <w:rFonts w:ascii="Times New Roman" w:hAnsi="Times New Roman" w:cs="Times New Roman"/>
          <w:sz w:val="24"/>
          <w:szCs w:val="24"/>
          <w:lang w:val="en-US"/>
        </w:rPr>
        <w:t>, 9, 835529.</w:t>
      </w:r>
      <w:r w:rsidRPr="00C76941">
        <w:rPr>
          <w:rFonts w:ascii="Times New Roman" w:hAnsi="Times New Roman" w:cs="Times New Roman"/>
          <w:sz w:val="24"/>
          <w:szCs w:val="24"/>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Hebert, P. D., Cywinska, A., Ball, S. L., &amp; DeWaard, J. R. (2003). Biological identifications through DNA barcodes. </w:t>
      </w:r>
      <w:r w:rsidRPr="00D6155E">
        <w:rPr>
          <w:rFonts w:ascii="Times New Roman" w:hAnsi="Times New Roman" w:cs="Times New Roman"/>
          <w:i/>
          <w:sz w:val="24"/>
          <w:szCs w:val="24"/>
          <w:lang w:val="en-US"/>
        </w:rPr>
        <w:t>Proceedings of the Royal Society of London. Series B: Biological Sciences</w:t>
      </w:r>
      <w:r w:rsidRPr="00C76941">
        <w:rPr>
          <w:rFonts w:ascii="Times New Roman" w:hAnsi="Times New Roman" w:cs="Times New Roman"/>
          <w:sz w:val="24"/>
          <w:szCs w:val="24"/>
          <w:lang w:val="en-US"/>
        </w:rPr>
        <w:t>, 270(1512), 313-321.</w:t>
      </w:r>
      <w:r w:rsidRPr="00C76941">
        <w:rPr>
          <w:rFonts w:ascii="Times New Roman" w:hAnsi="Times New Roman" w:cs="Times New Roman"/>
          <w:sz w:val="24"/>
          <w:szCs w:val="24"/>
        </w:rPr>
        <w:t xml:space="preserve"> </w:t>
      </w:r>
      <w:hyperlink r:id="rId35" w:history="1">
        <w:r w:rsidRPr="00C76941">
          <w:rPr>
            <w:rStyle w:val="Hyperlink"/>
            <w:rFonts w:ascii="Times New Roman" w:hAnsi="Times New Roman" w:cs="Times New Roman"/>
            <w:sz w:val="24"/>
            <w:szCs w:val="24"/>
            <w:lang w:val="en-US"/>
          </w:rPr>
          <w:t>https://doi.org/10.1098/rspb.2002.2218</w:t>
        </w:r>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Hedrick, B. P., Heberling, J. M., Meineke, E. K., Turner, K. G., Grassa, C. J., Park, D. S., ... &amp; Davis, C. C. (2020). Digitization and the future of natural history collections. </w:t>
      </w:r>
      <w:r w:rsidRPr="00D6155E">
        <w:rPr>
          <w:rFonts w:ascii="Times New Roman" w:hAnsi="Times New Roman" w:cs="Times New Roman"/>
          <w:i/>
          <w:sz w:val="24"/>
          <w:szCs w:val="24"/>
          <w:lang w:val="en-US"/>
        </w:rPr>
        <w:t>BioScience</w:t>
      </w:r>
      <w:r w:rsidRPr="00C76941">
        <w:rPr>
          <w:rFonts w:ascii="Times New Roman" w:hAnsi="Times New Roman" w:cs="Times New Roman"/>
          <w:sz w:val="24"/>
          <w:szCs w:val="24"/>
          <w:lang w:val="en-US"/>
        </w:rPr>
        <w:t>, 70(3), 243-251.</w:t>
      </w:r>
      <w:r w:rsidRPr="00C76941">
        <w:rPr>
          <w:rFonts w:ascii="Times New Roman" w:hAnsi="Times New Roman" w:cs="Times New Roman"/>
          <w:sz w:val="24"/>
          <w:szCs w:val="24"/>
        </w:rPr>
        <w:t xml:space="preserve"> </w:t>
      </w:r>
      <w:hyperlink r:id="rId36" w:history="1">
        <w:r w:rsidRPr="00C76941">
          <w:rPr>
            <w:rStyle w:val="Hyperlink"/>
            <w:rFonts w:ascii="Times New Roman" w:hAnsi="Times New Roman" w:cs="Times New Roman"/>
            <w:sz w:val="24"/>
            <w:szCs w:val="24"/>
            <w:lang w:val="en-US"/>
          </w:rPr>
          <w:t>https://doi.org/10.1093/biosci/biz163</w:t>
        </w:r>
      </w:hyperlink>
      <w:r w:rsidRPr="00C76941">
        <w:rPr>
          <w:rFonts w:ascii="Times New Roman" w:hAnsi="Times New Roman" w:cs="Times New Roman"/>
          <w:sz w:val="24"/>
          <w:szCs w:val="24"/>
          <w:lang w:val="en-US"/>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rPr>
        <w:t>Hillnhütter, C., Schweizer, A., Kühnhold, V., &amp; Sikora, R. A. (2010). Remote sensing for the detection of soil-borne plant parasitic nematodes a</w:t>
      </w:r>
      <w:r w:rsidR="00D6155E">
        <w:rPr>
          <w:rFonts w:ascii="Times New Roman" w:hAnsi="Times New Roman" w:cs="Times New Roman"/>
          <w:sz w:val="24"/>
          <w:szCs w:val="24"/>
        </w:rPr>
        <w:t xml:space="preserve">nd fungal pathogens. In </w:t>
      </w:r>
      <w:r w:rsidR="00D6155E" w:rsidRPr="00D6155E">
        <w:rPr>
          <w:rFonts w:ascii="Times New Roman" w:hAnsi="Times New Roman" w:cs="Times New Roman"/>
          <w:i/>
          <w:sz w:val="24"/>
          <w:szCs w:val="24"/>
        </w:rPr>
        <w:lastRenderedPageBreak/>
        <w:t>Precision Crop Protection-the Challenge and Use of H</w:t>
      </w:r>
      <w:r w:rsidRPr="00D6155E">
        <w:rPr>
          <w:rFonts w:ascii="Times New Roman" w:hAnsi="Times New Roman" w:cs="Times New Roman"/>
          <w:i/>
          <w:sz w:val="24"/>
          <w:szCs w:val="24"/>
        </w:rPr>
        <w:t>eterogeneity</w:t>
      </w:r>
      <w:r w:rsidRPr="00C76941">
        <w:rPr>
          <w:rFonts w:ascii="Times New Roman" w:hAnsi="Times New Roman" w:cs="Times New Roman"/>
          <w:sz w:val="24"/>
          <w:szCs w:val="24"/>
        </w:rPr>
        <w:t xml:space="preserve">, 151-165. </w:t>
      </w:r>
      <w:hyperlink r:id="rId37" w:history="1">
        <w:r w:rsidRPr="00C76941">
          <w:rPr>
            <w:rStyle w:val="Hyperlink"/>
            <w:rFonts w:ascii="Times New Roman" w:hAnsi="Times New Roman" w:cs="Times New Roman"/>
            <w:sz w:val="24"/>
            <w:szCs w:val="24"/>
          </w:rPr>
          <w:t>https://doi.org/10.1007/978-90-481-9277-9_10</w:t>
        </w:r>
      </w:hyperlink>
      <w:r w:rsidRPr="00C76941">
        <w:rPr>
          <w:rFonts w:ascii="Times New Roman" w:hAnsi="Times New Roman" w:cs="Times New Roman"/>
          <w:sz w:val="24"/>
          <w:szCs w:val="24"/>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Hogeweg, L., Zeegers, T., Katramados, I., &amp; Jongejans, E. (2019). Smart insect cameras. </w:t>
      </w:r>
      <w:r w:rsidRPr="000317A5">
        <w:rPr>
          <w:rFonts w:ascii="Times New Roman" w:hAnsi="Times New Roman" w:cs="Times New Roman"/>
          <w:i/>
          <w:sz w:val="24"/>
          <w:szCs w:val="24"/>
          <w:lang w:val="en-US"/>
        </w:rPr>
        <w:t>Biodiversity Information Science and Standards</w:t>
      </w:r>
      <w:r w:rsidRPr="00C76941">
        <w:rPr>
          <w:rFonts w:ascii="Times New Roman" w:hAnsi="Times New Roman" w:cs="Times New Roman"/>
          <w:sz w:val="24"/>
          <w:szCs w:val="24"/>
          <w:lang w:val="en-US"/>
        </w:rPr>
        <w:t>, 3, e39241.</w:t>
      </w:r>
      <w:r w:rsidRPr="00C76941">
        <w:rPr>
          <w:rFonts w:ascii="Times New Roman" w:hAnsi="Times New Roman" w:cs="Times New Roman"/>
          <w:sz w:val="24"/>
          <w:szCs w:val="24"/>
        </w:rPr>
        <w:t xml:space="preserve"> </w:t>
      </w:r>
      <w:r w:rsidRPr="00C76941">
        <w:rPr>
          <w:rFonts w:ascii="Times New Roman" w:hAnsi="Times New Roman" w:cs="Times New Roman"/>
          <w:sz w:val="24"/>
          <w:szCs w:val="24"/>
          <w:lang w:val="en-US"/>
        </w:rPr>
        <w:t xml:space="preserve">. </w:t>
      </w:r>
      <w:hyperlink r:id="rId38" w:history="1">
        <w:r w:rsidRPr="00C76941">
          <w:rPr>
            <w:rStyle w:val="Hyperlink"/>
            <w:rFonts w:ascii="Times New Roman" w:hAnsi="Times New Roman" w:cs="Times New Roman"/>
            <w:sz w:val="24"/>
            <w:szCs w:val="24"/>
            <w:lang w:val="en-US"/>
          </w:rPr>
          <w:t>https://doi.org/10.3897/biss.3.39241</w:t>
        </w:r>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Hoye, T. T., Ärje, J., Bjerge, K., Hansen, O. L., Iosifidis, A., Leese, F., ... &amp; Raitoharju, J. (2021). Deep learning and computer vision will transform entomology. </w:t>
      </w:r>
      <w:r w:rsidRPr="000317A5">
        <w:rPr>
          <w:rFonts w:ascii="Times New Roman" w:hAnsi="Times New Roman" w:cs="Times New Roman"/>
          <w:i/>
          <w:sz w:val="24"/>
          <w:szCs w:val="24"/>
          <w:lang w:val="en-US"/>
        </w:rPr>
        <w:t>Proceedings of the National Academy of Sciences</w:t>
      </w:r>
      <w:r w:rsidRPr="00C76941">
        <w:rPr>
          <w:rFonts w:ascii="Times New Roman" w:hAnsi="Times New Roman" w:cs="Times New Roman"/>
          <w:sz w:val="24"/>
          <w:szCs w:val="24"/>
          <w:lang w:val="en-US"/>
        </w:rPr>
        <w:t>, 118(2), e2002545117.</w:t>
      </w:r>
      <w:r w:rsidRPr="00C76941">
        <w:rPr>
          <w:rFonts w:ascii="Times New Roman" w:hAnsi="Times New Roman" w:cs="Times New Roman"/>
          <w:sz w:val="24"/>
          <w:szCs w:val="24"/>
        </w:rPr>
        <w:t xml:space="preserve"> </w:t>
      </w:r>
      <w:hyperlink r:id="rId39" w:history="1">
        <w:r w:rsidRPr="00C76941">
          <w:rPr>
            <w:rStyle w:val="Hyperlink"/>
            <w:rFonts w:ascii="Times New Roman" w:hAnsi="Times New Roman" w:cs="Times New Roman"/>
            <w:sz w:val="24"/>
            <w:szCs w:val="24"/>
            <w:lang w:val="en-US"/>
          </w:rPr>
          <w:t>https://doi.org/10.1073/pnas.2002545117</w:t>
        </w:r>
      </w:hyperlink>
      <w:r w:rsidRPr="00C76941">
        <w:rPr>
          <w:rFonts w:ascii="Times New Roman" w:hAnsi="Times New Roman" w:cs="Times New Roman"/>
          <w:sz w:val="24"/>
          <w:szCs w:val="24"/>
          <w:lang w:val="en-US"/>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Hu, G., Lim, K. S., Horvitz, N., Clark, S. J., Reynolds, D. R., Sapir, N., &amp; Chapman, J. W. (2016). Mass seasonal bioflows of high-flying insect migrants. </w:t>
      </w:r>
      <w:r w:rsidRPr="000317A5">
        <w:rPr>
          <w:rFonts w:ascii="Times New Roman" w:hAnsi="Times New Roman" w:cs="Times New Roman"/>
          <w:i/>
          <w:sz w:val="24"/>
          <w:szCs w:val="24"/>
          <w:lang w:val="en-US"/>
        </w:rPr>
        <w:t>Science</w:t>
      </w:r>
      <w:r w:rsidRPr="00C76941">
        <w:rPr>
          <w:rFonts w:ascii="Times New Roman" w:hAnsi="Times New Roman" w:cs="Times New Roman"/>
          <w:sz w:val="24"/>
          <w:szCs w:val="24"/>
          <w:lang w:val="en-US"/>
        </w:rPr>
        <w:t>, 354(6319), 1584-1587.</w:t>
      </w:r>
      <w:r w:rsidRPr="00C76941">
        <w:rPr>
          <w:rFonts w:ascii="Times New Roman" w:hAnsi="Times New Roman" w:cs="Times New Roman"/>
          <w:sz w:val="24"/>
          <w:szCs w:val="24"/>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rPr>
        <w:t>Hussain</w:t>
      </w:r>
      <w:r>
        <w:rPr>
          <w:rFonts w:ascii="Times New Roman" w:hAnsi="Times New Roman" w:cs="Times New Roman"/>
          <w:sz w:val="24"/>
          <w:szCs w:val="24"/>
        </w:rPr>
        <w:t>,</w:t>
      </w:r>
      <w:r w:rsidRPr="00C76941">
        <w:rPr>
          <w:rFonts w:ascii="Times New Roman" w:hAnsi="Times New Roman" w:cs="Times New Roman"/>
          <w:sz w:val="24"/>
          <w:szCs w:val="24"/>
        </w:rPr>
        <w:t xml:space="preserve"> M</w:t>
      </w:r>
      <w:r>
        <w:rPr>
          <w:rFonts w:ascii="Times New Roman" w:hAnsi="Times New Roman" w:cs="Times New Roman"/>
          <w:sz w:val="24"/>
          <w:szCs w:val="24"/>
        </w:rPr>
        <w:t>.</w:t>
      </w:r>
      <w:r w:rsidRPr="00C76941">
        <w:rPr>
          <w:rFonts w:ascii="Times New Roman" w:hAnsi="Times New Roman" w:cs="Times New Roman"/>
          <w:sz w:val="24"/>
          <w:szCs w:val="24"/>
        </w:rPr>
        <w:t>, Chen</w:t>
      </w:r>
      <w:r>
        <w:rPr>
          <w:rFonts w:ascii="Times New Roman" w:hAnsi="Times New Roman" w:cs="Times New Roman"/>
          <w:sz w:val="24"/>
          <w:szCs w:val="24"/>
        </w:rPr>
        <w:t>,</w:t>
      </w:r>
      <w:r w:rsidRPr="00C76941">
        <w:rPr>
          <w:rFonts w:ascii="Times New Roman" w:hAnsi="Times New Roman" w:cs="Times New Roman"/>
          <w:sz w:val="24"/>
          <w:szCs w:val="24"/>
        </w:rPr>
        <w:t xml:space="preserve"> D</w:t>
      </w:r>
      <w:r>
        <w:rPr>
          <w:rFonts w:ascii="Times New Roman" w:hAnsi="Times New Roman" w:cs="Times New Roman"/>
          <w:sz w:val="24"/>
          <w:szCs w:val="24"/>
        </w:rPr>
        <w:t>.</w:t>
      </w:r>
      <w:r w:rsidRPr="00C76941">
        <w:rPr>
          <w:rFonts w:ascii="Times New Roman" w:hAnsi="Times New Roman" w:cs="Times New Roman"/>
          <w:sz w:val="24"/>
          <w:szCs w:val="24"/>
        </w:rPr>
        <w:t>, Cheng</w:t>
      </w:r>
      <w:r>
        <w:rPr>
          <w:rFonts w:ascii="Times New Roman" w:hAnsi="Times New Roman" w:cs="Times New Roman"/>
          <w:sz w:val="24"/>
          <w:szCs w:val="24"/>
        </w:rPr>
        <w:t>,</w:t>
      </w:r>
      <w:r w:rsidRPr="00C76941">
        <w:rPr>
          <w:rFonts w:ascii="Times New Roman" w:hAnsi="Times New Roman" w:cs="Times New Roman"/>
          <w:sz w:val="24"/>
          <w:szCs w:val="24"/>
        </w:rPr>
        <w:t xml:space="preserve"> A</w:t>
      </w:r>
      <w:r>
        <w:rPr>
          <w:rFonts w:ascii="Times New Roman" w:hAnsi="Times New Roman" w:cs="Times New Roman"/>
          <w:sz w:val="24"/>
          <w:szCs w:val="24"/>
        </w:rPr>
        <w:t>.</w:t>
      </w:r>
      <w:r w:rsidRPr="00C76941">
        <w:rPr>
          <w:rFonts w:ascii="Times New Roman" w:hAnsi="Times New Roman" w:cs="Times New Roman"/>
          <w:sz w:val="24"/>
          <w:szCs w:val="24"/>
        </w:rPr>
        <w:t>, Wei</w:t>
      </w:r>
      <w:r>
        <w:rPr>
          <w:rFonts w:ascii="Times New Roman" w:hAnsi="Times New Roman" w:cs="Times New Roman"/>
          <w:sz w:val="24"/>
          <w:szCs w:val="24"/>
        </w:rPr>
        <w:t>,</w:t>
      </w:r>
      <w:r w:rsidRPr="00C76941">
        <w:rPr>
          <w:rFonts w:ascii="Times New Roman" w:hAnsi="Times New Roman" w:cs="Times New Roman"/>
          <w:sz w:val="24"/>
          <w:szCs w:val="24"/>
        </w:rPr>
        <w:t xml:space="preserve"> H</w:t>
      </w:r>
      <w:r>
        <w:rPr>
          <w:rFonts w:ascii="Times New Roman" w:hAnsi="Times New Roman" w:cs="Times New Roman"/>
          <w:sz w:val="24"/>
          <w:szCs w:val="24"/>
        </w:rPr>
        <w:t>.</w:t>
      </w:r>
      <w:r w:rsidRPr="00C76941">
        <w:rPr>
          <w:rFonts w:ascii="Times New Roman" w:hAnsi="Times New Roman" w:cs="Times New Roman"/>
          <w:sz w:val="24"/>
          <w:szCs w:val="24"/>
        </w:rPr>
        <w:t>,</w:t>
      </w:r>
      <w:r>
        <w:rPr>
          <w:rFonts w:ascii="Times New Roman" w:hAnsi="Times New Roman" w:cs="Times New Roman"/>
          <w:sz w:val="24"/>
          <w:szCs w:val="24"/>
        </w:rPr>
        <w:t xml:space="preserve"> &amp;</w:t>
      </w:r>
      <w:r w:rsidRPr="00C76941">
        <w:rPr>
          <w:rFonts w:ascii="Times New Roman" w:hAnsi="Times New Roman" w:cs="Times New Roman"/>
          <w:sz w:val="24"/>
          <w:szCs w:val="24"/>
        </w:rPr>
        <w:t xml:space="preserve"> Stanley</w:t>
      </w:r>
      <w:r>
        <w:rPr>
          <w:rFonts w:ascii="Times New Roman" w:hAnsi="Times New Roman" w:cs="Times New Roman"/>
          <w:sz w:val="24"/>
          <w:szCs w:val="24"/>
        </w:rPr>
        <w:t>,</w:t>
      </w:r>
      <w:r w:rsidRPr="00C76941">
        <w:rPr>
          <w:rFonts w:ascii="Times New Roman" w:hAnsi="Times New Roman" w:cs="Times New Roman"/>
          <w:sz w:val="24"/>
          <w:szCs w:val="24"/>
        </w:rPr>
        <w:t xml:space="preserve"> D.</w:t>
      </w:r>
      <w:r>
        <w:rPr>
          <w:rFonts w:ascii="Times New Roman" w:hAnsi="Times New Roman" w:cs="Times New Roman"/>
          <w:sz w:val="24"/>
          <w:szCs w:val="24"/>
        </w:rPr>
        <w:t xml:space="preserve"> (2019).</w:t>
      </w:r>
      <w:r w:rsidRPr="00C76941">
        <w:rPr>
          <w:rFonts w:ascii="Times New Roman" w:hAnsi="Times New Roman" w:cs="Times New Roman"/>
          <w:sz w:val="24"/>
          <w:szCs w:val="24"/>
        </w:rPr>
        <w:t xml:space="preserve"> Crop monitoring insect detection using UAV imagery</w:t>
      </w:r>
      <w:r>
        <w:rPr>
          <w:rFonts w:ascii="Times New Roman" w:hAnsi="Times New Roman" w:cs="Times New Roman"/>
          <w:sz w:val="24"/>
          <w:szCs w:val="24"/>
        </w:rPr>
        <w:t xml:space="preserve"> deep learning. </w:t>
      </w:r>
      <w:r w:rsidRPr="000317A5">
        <w:rPr>
          <w:rFonts w:ascii="Times New Roman" w:hAnsi="Times New Roman" w:cs="Times New Roman"/>
          <w:i/>
          <w:sz w:val="24"/>
          <w:szCs w:val="24"/>
        </w:rPr>
        <w:t>Remote Sensing</w:t>
      </w:r>
      <w:r>
        <w:rPr>
          <w:rFonts w:ascii="Times New Roman" w:hAnsi="Times New Roman" w:cs="Times New Roman"/>
          <w:sz w:val="24"/>
          <w:szCs w:val="24"/>
        </w:rPr>
        <w:t xml:space="preserve">, </w:t>
      </w:r>
      <w:r w:rsidRPr="00C76941">
        <w:rPr>
          <w:rFonts w:ascii="Times New Roman" w:hAnsi="Times New Roman" w:cs="Times New Roman"/>
          <w:sz w:val="24"/>
          <w:szCs w:val="24"/>
        </w:rPr>
        <w:t>11(6):663.</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Javaid, M., Haleem, A., Khan, I. H., &amp; Suman, R. (2023). Understanding the potential applications of Artificial Intelligence in Agriculture Sector. </w:t>
      </w:r>
      <w:r w:rsidRPr="000317A5">
        <w:rPr>
          <w:rFonts w:ascii="Times New Roman" w:hAnsi="Times New Roman" w:cs="Times New Roman"/>
          <w:i/>
          <w:sz w:val="24"/>
          <w:szCs w:val="24"/>
          <w:lang w:val="en-US"/>
        </w:rPr>
        <w:t>Advanced Agrochem</w:t>
      </w:r>
      <w:r w:rsidRPr="00C76941">
        <w:rPr>
          <w:rFonts w:ascii="Times New Roman" w:hAnsi="Times New Roman" w:cs="Times New Roman"/>
          <w:sz w:val="24"/>
          <w:szCs w:val="24"/>
          <w:lang w:val="en-US"/>
        </w:rPr>
        <w:t>, 2(1), 15-30.</w:t>
      </w:r>
      <w:r w:rsidRPr="00C76941">
        <w:rPr>
          <w:rFonts w:ascii="Times New Roman" w:hAnsi="Times New Roman" w:cs="Times New Roman"/>
          <w:sz w:val="24"/>
          <w:szCs w:val="24"/>
        </w:rPr>
        <w:t xml:space="preserve"> </w:t>
      </w:r>
      <w:hyperlink r:id="rId40" w:history="1">
        <w:r w:rsidRPr="00C76941">
          <w:rPr>
            <w:rStyle w:val="Hyperlink"/>
            <w:rFonts w:ascii="Times New Roman" w:hAnsi="Times New Roman" w:cs="Times New Roman"/>
            <w:sz w:val="24"/>
            <w:szCs w:val="24"/>
            <w:lang w:val="en-US"/>
          </w:rPr>
          <w:t>https://doi.org/10.1016/j.aac.2022.10.001</w:t>
        </w:r>
      </w:hyperlink>
      <w:r w:rsidRPr="00C76941">
        <w:rPr>
          <w:rFonts w:ascii="Times New Roman" w:hAnsi="Times New Roman" w:cs="Times New Roman"/>
          <w:sz w:val="24"/>
          <w:szCs w:val="24"/>
          <w:lang w:val="en-US"/>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Jeliazkov, A., Bas, Y., Kerbiriou, C., Julien, J. F., Penone, C., &amp; Le Viol, I. (2016). Large-scale semi-automated acoustic monitoring allows to detect temporal decline of bush-crickets. </w:t>
      </w:r>
      <w:r w:rsidRPr="000317A5">
        <w:rPr>
          <w:rFonts w:ascii="Times New Roman" w:hAnsi="Times New Roman" w:cs="Times New Roman"/>
          <w:i/>
          <w:sz w:val="24"/>
          <w:szCs w:val="24"/>
          <w:lang w:val="en-US"/>
        </w:rPr>
        <w:t>Global Ecology and Conservation</w:t>
      </w:r>
      <w:r w:rsidRPr="00C76941">
        <w:rPr>
          <w:rFonts w:ascii="Times New Roman" w:hAnsi="Times New Roman" w:cs="Times New Roman"/>
          <w:sz w:val="24"/>
          <w:szCs w:val="24"/>
          <w:lang w:val="en-US"/>
        </w:rPr>
        <w:t>, 6, 208-218.</w:t>
      </w:r>
      <w:r w:rsidRPr="00C76941">
        <w:rPr>
          <w:rFonts w:ascii="Times New Roman" w:hAnsi="Times New Roman" w:cs="Times New Roman"/>
          <w:sz w:val="24"/>
          <w:szCs w:val="24"/>
        </w:rPr>
        <w:t xml:space="preserve"> </w:t>
      </w:r>
      <w:hyperlink r:id="rId41" w:history="1">
        <w:r w:rsidRPr="00C76941">
          <w:rPr>
            <w:rStyle w:val="Hyperlink"/>
            <w:rFonts w:ascii="Times New Roman" w:hAnsi="Times New Roman" w:cs="Times New Roman"/>
            <w:sz w:val="24"/>
            <w:szCs w:val="24"/>
            <w:lang w:val="en-US"/>
          </w:rPr>
          <w:t>https://doi.org/10.1016/j.gecco.2016.02.008</w:t>
        </w:r>
      </w:hyperlink>
      <w:r w:rsidRPr="00C76941">
        <w:rPr>
          <w:rFonts w:ascii="Times New Roman" w:hAnsi="Times New Roman" w:cs="Times New Roman"/>
          <w:sz w:val="24"/>
          <w:szCs w:val="24"/>
          <w:lang w:val="en-US"/>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Jia, F., Maghirang, E., Dowell, F., Abel, C., &amp; Ramaswamy, S. (2007). Differentiating tobacco budworm and corn earworm using near-infrared spectroscopy. </w:t>
      </w:r>
      <w:r w:rsidRPr="000317A5">
        <w:rPr>
          <w:rFonts w:ascii="Times New Roman" w:hAnsi="Times New Roman" w:cs="Times New Roman"/>
          <w:i/>
          <w:sz w:val="24"/>
          <w:szCs w:val="24"/>
          <w:lang w:val="en-US"/>
        </w:rPr>
        <w:t>Journal of Economic Entomology</w:t>
      </w:r>
      <w:r w:rsidRPr="00C76941">
        <w:rPr>
          <w:rFonts w:ascii="Times New Roman" w:hAnsi="Times New Roman" w:cs="Times New Roman"/>
          <w:sz w:val="24"/>
          <w:szCs w:val="24"/>
          <w:lang w:val="en-US"/>
        </w:rPr>
        <w:t>, 100(3), 759-764.</w:t>
      </w:r>
      <w:r w:rsidRPr="00C76941">
        <w:rPr>
          <w:rFonts w:ascii="Times New Roman" w:hAnsi="Times New Roman" w:cs="Times New Roman"/>
          <w:sz w:val="24"/>
          <w:szCs w:val="24"/>
        </w:rPr>
        <w:t xml:space="preserve"> </w:t>
      </w:r>
      <w:hyperlink r:id="rId42" w:history="1">
        <w:r w:rsidRPr="00C76941">
          <w:rPr>
            <w:rStyle w:val="Hyperlink"/>
            <w:rFonts w:ascii="Times New Roman" w:hAnsi="Times New Roman" w:cs="Times New Roman"/>
            <w:sz w:val="24"/>
            <w:szCs w:val="24"/>
            <w:lang w:val="en-US"/>
          </w:rPr>
          <w:t>https://doi.org/10.1093/jee/100.3.759</w:t>
        </w:r>
      </w:hyperlink>
      <w:r w:rsidRPr="00C76941">
        <w:rPr>
          <w:rFonts w:ascii="Times New Roman" w:hAnsi="Times New Roman" w:cs="Times New Roman"/>
          <w:sz w:val="24"/>
          <w:szCs w:val="24"/>
          <w:lang w:val="en-US"/>
        </w:rPr>
        <w:t xml:space="preserve"> </w:t>
      </w:r>
    </w:p>
    <w:p w:rsidR="004076B7" w:rsidRDefault="004076B7" w:rsidP="000F6F65">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Junyan, B. (2020</w:t>
      </w:r>
      <w:r w:rsidRPr="009E0986">
        <w:rPr>
          <w:rFonts w:ascii="Times New Roman" w:hAnsi="Times New Roman" w:cs="Times New Roman"/>
          <w:sz w:val="24"/>
          <w:szCs w:val="24"/>
          <w:lang w:val="en-US"/>
        </w:rPr>
        <w:t xml:space="preserve">). Research on the technology of artificial intelligence in computer network under the background of big data. </w:t>
      </w:r>
      <w:r w:rsidRPr="000317A5">
        <w:rPr>
          <w:rFonts w:ascii="Times New Roman" w:hAnsi="Times New Roman" w:cs="Times New Roman"/>
          <w:i/>
          <w:sz w:val="24"/>
          <w:szCs w:val="24"/>
          <w:lang w:val="en-US"/>
        </w:rPr>
        <w:t>In 2020 International Conference on Computer Communication and Network Security (CCNS)</w:t>
      </w:r>
      <w:r w:rsidRPr="009E0986">
        <w:rPr>
          <w:rFonts w:ascii="Times New Roman" w:hAnsi="Times New Roman" w:cs="Times New Roman"/>
          <w:sz w:val="24"/>
          <w:szCs w:val="24"/>
          <w:lang w:val="en-US"/>
        </w:rPr>
        <w:t xml:space="preserve"> (pp. 51-54). IEEE.</w:t>
      </w:r>
      <w:r w:rsidRPr="009E0986">
        <w:rPr>
          <w:rFonts w:ascii="Times New Roman" w:hAnsi="Times New Roman" w:cs="Times New Roman"/>
          <w:sz w:val="24"/>
          <w:szCs w:val="24"/>
        </w:rPr>
        <w:t xml:space="preserve"> </w:t>
      </w:r>
    </w:p>
    <w:p w:rsidR="004076B7" w:rsidRPr="009E0986" w:rsidRDefault="004076B7" w:rsidP="000F6F65">
      <w:pPr>
        <w:pStyle w:val="ListParagraph"/>
        <w:numPr>
          <w:ilvl w:val="0"/>
          <w:numId w:val="2"/>
        </w:numPr>
        <w:rPr>
          <w:rFonts w:ascii="Times New Roman" w:hAnsi="Times New Roman" w:cs="Times New Roman"/>
          <w:sz w:val="24"/>
          <w:szCs w:val="24"/>
          <w:lang w:val="en-US"/>
        </w:rPr>
      </w:pPr>
      <w:r w:rsidRPr="009E0986">
        <w:rPr>
          <w:rFonts w:ascii="Times New Roman" w:hAnsi="Times New Roman" w:cs="Times New Roman"/>
          <w:sz w:val="24"/>
          <w:szCs w:val="24"/>
          <w:lang w:val="en-US"/>
        </w:rPr>
        <w:t xml:space="preserve">Kawakita, S., &amp; Ichikawa, K. (2019). Automated classification of bees and hornet using acoustic analysis of their flight sounds. </w:t>
      </w:r>
      <w:r w:rsidRPr="000317A5">
        <w:rPr>
          <w:rFonts w:ascii="Times New Roman" w:hAnsi="Times New Roman" w:cs="Times New Roman"/>
          <w:i/>
          <w:sz w:val="24"/>
          <w:szCs w:val="24"/>
          <w:lang w:val="en-US"/>
        </w:rPr>
        <w:t>Apidologie</w:t>
      </w:r>
      <w:r w:rsidRPr="009E0986">
        <w:rPr>
          <w:rFonts w:ascii="Times New Roman" w:hAnsi="Times New Roman" w:cs="Times New Roman"/>
          <w:sz w:val="24"/>
          <w:szCs w:val="24"/>
          <w:lang w:val="en-US"/>
        </w:rPr>
        <w:t>, 50(1), 71-79.</w:t>
      </w:r>
      <w:r w:rsidRPr="009E0986">
        <w:rPr>
          <w:rFonts w:ascii="Times New Roman" w:hAnsi="Times New Roman" w:cs="Times New Roman"/>
          <w:sz w:val="24"/>
          <w:szCs w:val="24"/>
        </w:rPr>
        <w:t xml:space="preserve"> </w:t>
      </w:r>
      <w:hyperlink r:id="rId43" w:history="1">
        <w:r w:rsidRPr="009E0986">
          <w:rPr>
            <w:rStyle w:val="Hyperlink"/>
            <w:rFonts w:ascii="Times New Roman" w:hAnsi="Times New Roman" w:cs="Times New Roman"/>
            <w:sz w:val="24"/>
            <w:szCs w:val="24"/>
            <w:lang w:val="en-US"/>
          </w:rPr>
          <w:t>https://doi.org/10.1007/s13592-018-0619-6</w:t>
        </w:r>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Khanna, A., &amp; Kaur, S. (2019). Evolution of Internet of Things (IoT) and its significant impact in the field of Precis</w:t>
      </w:r>
      <w:r w:rsidR="000317A5">
        <w:rPr>
          <w:rFonts w:ascii="Times New Roman" w:hAnsi="Times New Roman" w:cs="Times New Roman"/>
          <w:sz w:val="24"/>
          <w:szCs w:val="24"/>
          <w:lang w:val="en-US"/>
        </w:rPr>
        <w:t xml:space="preserve">ion Agriculture. </w:t>
      </w:r>
      <w:r w:rsidR="000317A5" w:rsidRPr="000317A5">
        <w:rPr>
          <w:rFonts w:ascii="Times New Roman" w:hAnsi="Times New Roman" w:cs="Times New Roman"/>
          <w:i/>
          <w:sz w:val="24"/>
          <w:szCs w:val="24"/>
          <w:lang w:val="en-US"/>
        </w:rPr>
        <w:t>Computers and Electronics in A</w:t>
      </w:r>
      <w:r w:rsidRPr="000317A5">
        <w:rPr>
          <w:rFonts w:ascii="Times New Roman" w:hAnsi="Times New Roman" w:cs="Times New Roman"/>
          <w:i/>
          <w:sz w:val="24"/>
          <w:szCs w:val="24"/>
          <w:lang w:val="en-US"/>
        </w:rPr>
        <w:t>griculture</w:t>
      </w:r>
      <w:r w:rsidRPr="00C76941">
        <w:rPr>
          <w:rFonts w:ascii="Times New Roman" w:hAnsi="Times New Roman" w:cs="Times New Roman"/>
          <w:sz w:val="24"/>
          <w:szCs w:val="24"/>
          <w:lang w:val="en-US"/>
        </w:rPr>
        <w:t>, 157, 218-231.</w:t>
      </w:r>
      <w:r w:rsidRPr="00C76941">
        <w:rPr>
          <w:rFonts w:ascii="Times New Roman" w:hAnsi="Times New Roman" w:cs="Times New Roman"/>
          <w:sz w:val="24"/>
          <w:szCs w:val="24"/>
        </w:rPr>
        <w:t xml:space="preserve"> </w:t>
      </w:r>
      <w:hyperlink r:id="rId44" w:history="1">
        <w:r w:rsidRPr="00C76941">
          <w:rPr>
            <w:rStyle w:val="Hyperlink"/>
            <w:rFonts w:ascii="Times New Roman" w:hAnsi="Times New Roman" w:cs="Times New Roman"/>
            <w:sz w:val="24"/>
            <w:szCs w:val="24"/>
            <w:lang w:val="en-US"/>
          </w:rPr>
          <w:t>https://doi.org/10.1016/j.compag.2018.12.039</w:t>
        </w:r>
      </w:hyperlink>
    </w:p>
    <w:p w:rsidR="004076B7" w:rsidRDefault="004076B7" w:rsidP="005602BC">
      <w:pPr>
        <w:pStyle w:val="ListParagraph"/>
        <w:numPr>
          <w:ilvl w:val="0"/>
          <w:numId w:val="2"/>
        </w:numPr>
        <w:rPr>
          <w:rFonts w:ascii="Times New Roman" w:hAnsi="Times New Roman" w:cs="Times New Roman"/>
          <w:sz w:val="24"/>
          <w:szCs w:val="24"/>
          <w:lang w:val="en-US"/>
        </w:rPr>
      </w:pPr>
      <w:r w:rsidRPr="00810854">
        <w:rPr>
          <w:rFonts w:ascii="Times New Roman" w:hAnsi="Times New Roman" w:cs="Times New Roman"/>
          <w:sz w:val="24"/>
          <w:szCs w:val="24"/>
          <w:lang w:val="en-US"/>
        </w:rPr>
        <w:lastRenderedPageBreak/>
        <w:t xml:space="preserve">Kim, J. Y., Do, Y., Im, R. Y., Kim, G. Y., &amp; Joo, G. J. (2014). Use of large web-based data to identify public interest and trends related to endangered species. </w:t>
      </w:r>
      <w:r w:rsidRPr="000317A5">
        <w:rPr>
          <w:rFonts w:ascii="Times New Roman" w:hAnsi="Times New Roman" w:cs="Times New Roman"/>
          <w:i/>
          <w:sz w:val="24"/>
          <w:szCs w:val="24"/>
          <w:lang w:val="en-US"/>
        </w:rPr>
        <w:t>Biodiversity and Conservation</w:t>
      </w:r>
      <w:r w:rsidRPr="00810854">
        <w:rPr>
          <w:rFonts w:ascii="Times New Roman" w:hAnsi="Times New Roman" w:cs="Times New Roman"/>
          <w:sz w:val="24"/>
          <w:szCs w:val="24"/>
          <w:lang w:val="en-US"/>
        </w:rPr>
        <w:t>, 23(12), 2961-2984.</w:t>
      </w:r>
      <w:r w:rsidRPr="005602BC">
        <w:t xml:space="preserve"> </w:t>
      </w:r>
      <w:hyperlink r:id="rId45" w:history="1">
        <w:r w:rsidRPr="00511D9C">
          <w:rPr>
            <w:rStyle w:val="Hyperlink"/>
            <w:rFonts w:ascii="Times New Roman" w:hAnsi="Times New Roman" w:cs="Times New Roman"/>
            <w:sz w:val="24"/>
            <w:szCs w:val="24"/>
            <w:lang w:val="en-US"/>
          </w:rPr>
          <w:t>https://doi.org/10.1007/s10531-014-0757-8</w:t>
        </w:r>
      </w:hyperlink>
      <w:r>
        <w:rPr>
          <w:rFonts w:ascii="Times New Roman" w:hAnsi="Times New Roman" w:cs="Times New Roman"/>
          <w:sz w:val="24"/>
          <w:szCs w:val="24"/>
          <w:lang w:val="en-US"/>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Kindalov, M., Bogdano</w:t>
      </w:r>
      <w:r>
        <w:rPr>
          <w:rFonts w:ascii="Times New Roman" w:hAnsi="Times New Roman" w:cs="Times New Roman"/>
          <w:sz w:val="24"/>
          <w:szCs w:val="24"/>
          <w:lang w:val="en-US"/>
        </w:rPr>
        <w:t>va, A. M., &amp; Erakovic, Z. (2012</w:t>
      </w:r>
      <w:r w:rsidRPr="00C76941">
        <w:rPr>
          <w:rFonts w:ascii="Times New Roman" w:hAnsi="Times New Roman" w:cs="Times New Roman"/>
          <w:sz w:val="24"/>
          <w:szCs w:val="24"/>
          <w:lang w:val="en-US"/>
        </w:rPr>
        <w:t xml:space="preserve">). A novel algorithm for an image processing system in entomology. </w:t>
      </w:r>
      <w:r w:rsidRPr="000317A5">
        <w:rPr>
          <w:rFonts w:ascii="Times New Roman" w:hAnsi="Times New Roman" w:cs="Times New Roman"/>
          <w:i/>
          <w:sz w:val="24"/>
          <w:szCs w:val="24"/>
          <w:lang w:val="en-US"/>
        </w:rPr>
        <w:t xml:space="preserve">In Proceedings of the Fifth Balkan Conference in Informatics </w:t>
      </w:r>
      <w:r w:rsidRPr="00C76941">
        <w:rPr>
          <w:rFonts w:ascii="Times New Roman" w:hAnsi="Times New Roman" w:cs="Times New Roman"/>
          <w:sz w:val="24"/>
          <w:szCs w:val="24"/>
          <w:lang w:val="en-US"/>
        </w:rPr>
        <w:t>(pp. 1-7).</w:t>
      </w:r>
      <w:r w:rsidRPr="00C76941">
        <w:rPr>
          <w:rFonts w:ascii="Times New Roman" w:hAnsi="Times New Roman" w:cs="Times New Roman"/>
          <w:sz w:val="24"/>
          <w:szCs w:val="24"/>
        </w:rPr>
        <w:t xml:space="preserve"> </w:t>
      </w:r>
      <w:hyperlink r:id="rId46" w:history="1">
        <w:r w:rsidRPr="00C76941">
          <w:rPr>
            <w:rStyle w:val="Hyperlink"/>
            <w:rFonts w:ascii="Times New Roman" w:hAnsi="Times New Roman" w:cs="Times New Roman"/>
            <w:sz w:val="24"/>
            <w:szCs w:val="24"/>
            <w:lang w:val="en-US"/>
          </w:rPr>
          <w:t>https://doi.org/10.1145/2371316.2371318</w:t>
        </w:r>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Kiskin, I., Sinka, M., Cobb, A. D., Rafique, W., Wang, L., Zilli, D., ... &amp; Roberts, S. J. (2021). HumBugDB: a large-scale acoustic mosquito dataset. </w:t>
      </w:r>
      <w:r w:rsidRPr="000317A5">
        <w:rPr>
          <w:rFonts w:ascii="Times New Roman" w:hAnsi="Times New Roman" w:cs="Times New Roman"/>
          <w:i/>
          <w:sz w:val="24"/>
          <w:szCs w:val="24"/>
          <w:lang w:val="en-US"/>
        </w:rPr>
        <w:t>arXiv preprint</w:t>
      </w:r>
      <w:r w:rsidRPr="00C76941">
        <w:rPr>
          <w:rFonts w:ascii="Times New Roman" w:hAnsi="Times New Roman" w:cs="Times New Roman"/>
          <w:sz w:val="24"/>
          <w:szCs w:val="24"/>
          <w:lang w:val="en-US"/>
        </w:rPr>
        <w:t xml:space="preserve"> arXiv:2110.07607.</w:t>
      </w:r>
      <w:r w:rsidRPr="00C76941">
        <w:rPr>
          <w:rFonts w:ascii="Times New Roman" w:hAnsi="Times New Roman" w:cs="Times New Roman"/>
          <w:sz w:val="24"/>
          <w:szCs w:val="24"/>
        </w:rPr>
        <w:t xml:space="preserve"> </w:t>
      </w:r>
      <w:hyperlink r:id="rId47" w:history="1">
        <w:r w:rsidRPr="00C76941">
          <w:rPr>
            <w:rStyle w:val="Hyperlink"/>
            <w:rFonts w:ascii="Times New Roman" w:hAnsi="Times New Roman" w:cs="Times New Roman"/>
            <w:sz w:val="24"/>
            <w:szCs w:val="24"/>
            <w:lang w:val="en-US"/>
          </w:rPr>
          <w:t>https://doi.org/10.48550/arXiv.2110.07607</w:t>
        </w:r>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Klarica, J., Bittner, L., Pallua, J., Pezzei, C., Huck-Pezzei, V., Dowell, F., ... &amp; Steiner, F. M. (2011). Near-infrared imaging spectroscopy as a tool to discriminate two cryptic Tetra</w:t>
      </w:r>
      <w:r>
        <w:rPr>
          <w:rFonts w:ascii="Times New Roman" w:hAnsi="Times New Roman" w:cs="Times New Roman"/>
          <w:sz w:val="24"/>
          <w:szCs w:val="24"/>
          <w:lang w:val="en-US"/>
        </w:rPr>
        <w:t xml:space="preserve">morium ant species. </w:t>
      </w:r>
      <w:r w:rsidRPr="000317A5">
        <w:rPr>
          <w:rFonts w:ascii="Times New Roman" w:hAnsi="Times New Roman" w:cs="Times New Roman"/>
          <w:i/>
          <w:sz w:val="24"/>
          <w:szCs w:val="24"/>
          <w:lang w:val="en-US"/>
        </w:rPr>
        <w:t>Journal of Chemical Ecology</w:t>
      </w:r>
      <w:r w:rsidRPr="00C76941">
        <w:rPr>
          <w:rFonts w:ascii="Times New Roman" w:hAnsi="Times New Roman" w:cs="Times New Roman"/>
          <w:sz w:val="24"/>
          <w:szCs w:val="24"/>
          <w:lang w:val="en-US"/>
        </w:rPr>
        <w:t>, 37(6), 549-552.</w:t>
      </w:r>
      <w:r w:rsidRPr="00C76941">
        <w:rPr>
          <w:rFonts w:ascii="Times New Roman" w:hAnsi="Times New Roman" w:cs="Times New Roman"/>
          <w:sz w:val="24"/>
          <w:szCs w:val="24"/>
        </w:rPr>
        <w:t xml:space="preserve"> </w:t>
      </w:r>
      <w:hyperlink r:id="rId48" w:history="1">
        <w:r w:rsidRPr="00C76941">
          <w:rPr>
            <w:rStyle w:val="Hyperlink"/>
            <w:rFonts w:ascii="Times New Roman" w:hAnsi="Times New Roman" w:cs="Times New Roman"/>
            <w:sz w:val="24"/>
            <w:szCs w:val="24"/>
            <w:lang w:val="en-US"/>
          </w:rPr>
          <w:t>https://doi.org/10.1007/s10886-011-9956-x</w:t>
        </w:r>
      </w:hyperlink>
      <w:r w:rsidRPr="00C76941">
        <w:rPr>
          <w:rFonts w:ascii="Times New Roman" w:hAnsi="Times New Roman" w:cs="Times New Roman"/>
          <w:sz w:val="24"/>
          <w:szCs w:val="24"/>
          <w:lang w:val="en-US"/>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Korsch, D., Bodesheim, P., &amp; Denzler, J. (2023). Deep learning pipeline for automated visual moth monitoring: insect localization and species classification. </w:t>
      </w:r>
      <w:r w:rsidRPr="000317A5">
        <w:rPr>
          <w:rFonts w:ascii="Times New Roman" w:hAnsi="Times New Roman" w:cs="Times New Roman"/>
          <w:i/>
          <w:sz w:val="24"/>
          <w:szCs w:val="24"/>
          <w:lang w:val="en-US"/>
        </w:rPr>
        <w:t>arXiv preprint arXiv</w:t>
      </w:r>
      <w:r w:rsidRPr="00C76941">
        <w:rPr>
          <w:rFonts w:ascii="Times New Roman" w:hAnsi="Times New Roman" w:cs="Times New Roman"/>
          <w:sz w:val="24"/>
          <w:szCs w:val="24"/>
          <w:lang w:val="en-US"/>
        </w:rPr>
        <w:t>:2307.15427.</w:t>
      </w:r>
      <w:r w:rsidRPr="00C76941">
        <w:rPr>
          <w:rFonts w:ascii="Times New Roman" w:hAnsi="Times New Roman" w:cs="Times New Roman"/>
          <w:sz w:val="24"/>
          <w:szCs w:val="24"/>
        </w:rPr>
        <w:t xml:space="preserve"> </w:t>
      </w:r>
      <w:hyperlink r:id="rId49" w:history="1">
        <w:r w:rsidRPr="00C76941">
          <w:rPr>
            <w:rStyle w:val="Hyperlink"/>
            <w:rFonts w:ascii="Times New Roman" w:hAnsi="Times New Roman" w:cs="Times New Roman"/>
            <w:sz w:val="24"/>
            <w:szCs w:val="24"/>
            <w:lang w:val="en-US"/>
          </w:rPr>
          <w:t>https://doi.org/10.48550/arXiv.2307.15427</w:t>
        </w:r>
      </w:hyperlink>
      <w:r w:rsidRPr="00C76941">
        <w:rPr>
          <w:rFonts w:ascii="Times New Roman" w:hAnsi="Times New Roman" w:cs="Times New Roman"/>
          <w:sz w:val="24"/>
          <w:szCs w:val="24"/>
          <w:lang w:val="en-US"/>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Kremen, C., Williams, N. M., &amp; Thorp, R. W. (2002). Crop pollination from native bees at risk from agricultural intensification. </w:t>
      </w:r>
      <w:r w:rsidRPr="000317A5">
        <w:rPr>
          <w:rFonts w:ascii="Times New Roman" w:hAnsi="Times New Roman" w:cs="Times New Roman"/>
          <w:i/>
          <w:sz w:val="24"/>
          <w:szCs w:val="24"/>
          <w:lang w:val="en-US"/>
        </w:rPr>
        <w:t>Proceedings of the National Academy of Sciences</w:t>
      </w:r>
      <w:r w:rsidRPr="00C76941">
        <w:rPr>
          <w:rFonts w:ascii="Times New Roman" w:hAnsi="Times New Roman" w:cs="Times New Roman"/>
          <w:sz w:val="24"/>
          <w:szCs w:val="24"/>
          <w:lang w:val="en-US"/>
        </w:rPr>
        <w:t>, 99(26), 16812-16816.</w:t>
      </w:r>
      <w:r w:rsidRPr="00C76941">
        <w:rPr>
          <w:rFonts w:ascii="Times New Roman" w:hAnsi="Times New Roman" w:cs="Times New Roman"/>
          <w:sz w:val="24"/>
          <w:szCs w:val="24"/>
        </w:rPr>
        <w:t xml:space="preserve"> </w:t>
      </w:r>
      <w:hyperlink r:id="rId50" w:history="1">
        <w:r w:rsidRPr="00C76941">
          <w:rPr>
            <w:rStyle w:val="Hyperlink"/>
            <w:rFonts w:ascii="Times New Roman" w:hAnsi="Times New Roman" w:cs="Times New Roman"/>
            <w:sz w:val="24"/>
            <w:szCs w:val="24"/>
            <w:lang w:val="en-US"/>
          </w:rPr>
          <w:t>https://doi.org/10.1073/pnas.262413599</w:t>
        </w:r>
      </w:hyperlink>
    </w:p>
    <w:p w:rsidR="004076B7" w:rsidRPr="00BD7FBE" w:rsidRDefault="004076B7" w:rsidP="000F6F65">
      <w:pPr>
        <w:pStyle w:val="ListParagraph"/>
        <w:numPr>
          <w:ilvl w:val="0"/>
          <w:numId w:val="2"/>
        </w:numPr>
        <w:rPr>
          <w:rStyle w:val="Hyperlink"/>
          <w:rFonts w:ascii="Times New Roman" w:hAnsi="Times New Roman" w:cs="Times New Roman"/>
          <w:color w:val="auto"/>
          <w:sz w:val="24"/>
          <w:szCs w:val="24"/>
          <w:u w:val="none"/>
          <w:lang w:val="en-US"/>
        </w:rPr>
      </w:pPr>
      <w:r w:rsidRPr="00C76941">
        <w:rPr>
          <w:rFonts w:ascii="Times New Roman" w:hAnsi="Times New Roman" w:cs="Times New Roman"/>
          <w:sz w:val="24"/>
          <w:szCs w:val="24"/>
          <w:lang w:val="en-US"/>
        </w:rPr>
        <w:t xml:space="preserve">Larios, N., Deng, H., Zhang, W., Sarpola, M., Yuen, J., Paasch, R., ... &amp; Dietterich, T. G. (2008). Automated insect identification through concatenated histograms of local appearance features: feature vector generation and region detection for deformable objects. </w:t>
      </w:r>
      <w:r w:rsidRPr="000317A5">
        <w:rPr>
          <w:rFonts w:ascii="Times New Roman" w:hAnsi="Times New Roman" w:cs="Times New Roman"/>
          <w:i/>
          <w:sz w:val="24"/>
          <w:szCs w:val="24"/>
          <w:lang w:val="en-US"/>
        </w:rPr>
        <w:t>Machine Vision and Applications</w:t>
      </w:r>
      <w:r w:rsidRPr="00C76941">
        <w:rPr>
          <w:rFonts w:ascii="Times New Roman" w:hAnsi="Times New Roman" w:cs="Times New Roman"/>
          <w:sz w:val="24"/>
          <w:szCs w:val="24"/>
          <w:lang w:val="en-US"/>
        </w:rPr>
        <w:t>, 19(2), 105-123.</w:t>
      </w:r>
      <w:hyperlink r:id="rId51" w:history="1">
        <w:r w:rsidRPr="00C76941">
          <w:rPr>
            <w:rStyle w:val="Hyperlink"/>
            <w:rFonts w:ascii="Times New Roman" w:hAnsi="Times New Roman" w:cs="Times New Roman"/>
            <w:sz w:val="24"/>
            <w:szCs w:val="24"/>
            <w:lang w:val="en-US"/>
          </w:rPr>
          <w:t>https://doi.org/10.1007/s00138-007-0086-y</w:t>
        </w:r>
      </w:hyperlink>
    </w:p>
    <w:p w:rsidR="004076B7" w:rsidRDefault="004076B7" w:rsidP="000F6F65">
      <w:pPr>
        <w:pStyle w:val="ListParagraph"/>
        <w:numPr>
          <w:ilvl w:val="0"/>
          <w:numId w:val="2"/>
        </w:numPr>
        <w:rPr>
          <w:rFonts w:ascii="Times New Roman" w:hAnsi="Times New Roman" w:cs="Times New Roman"/>
          <w:sz w:val="24"/>
          <w:szCs w:val="24"/>
          <w:lang w:val="en-US"/>
        </w:rPr>
      </w:pPr>
      <w:r w:rsidRPr="00BD7FBE">
        <w:rPr>
          <w:rFonts w:ascii="Times New Roman" w:hAnsi="Times New Roman" w:cs="Times New Roman"/>
          <w:sz w:val="24"/>
          <w:szCs w:val="24"/>
          <w:lang w:val="en-US"/>
        </w:rPr>
        <w:t xml:space="preserve">Lee, W. S., Alchanatis, V., Yang, C., Hirafuji, M., Moshou, D., &amp; Li, C. (2010). Sensing technologies for precision specialty </w:t>
      </w:r>
      <w:r w:rsidR="000317A5">
        <w:rPr>
          <w:rFonts w:ascii="Times New Roman" w:hAnsi="Times New Roman" w:cs="Times New Roman"/>
          <w:sz w:val="24"/>
          <w:szCs w:val="24"/>
          <w:lang w:val="en-US"/>
        </w:rPr>
        <w:t xml:space="preserve">crop production. </w:t>
      </w:r>
      <w:r w:rsidR="000317A5" w:rsidRPr="000317A5">
        <w:rPr>
          <w:rFonts w:ascii="Times New Roman" w:hAnsi="Times New Roman" w:cs="Times New Roman"/>
          <w:i/>
          <w:sz w:val="24"/>
          <w:szCs w:val="24"/>
          <w:lang w:val="en-US"/>
        </w:rPr>
        <w:t>Computers and Electronics in A</w:t>
      </w:r>
      <w:r w:rsidRPr="000317A5">
        <w:rPr>
          <w:rFonts w:ascii="Times New Roman" w:hAnsi="Times New Roman" w:cs="Times New Roman"/>
          <w:i/>
          <w:sz w:val="24"/>
          <w:szCs w:val="24"/>
          <w:lang w:val="en-US"/>
        </w:rPr>
        <w:t>griculture</w:t>
      </w:r>
      <w:r w:rsidRPr="00BD7FBE">
        <w:rPr>
          <w:rFonts w:ascii="Times New Roman" w:hAnsi="Times New Roman" w:cs="Times New Roman"/>
          <w:sz w:val="24"/>
          <w:szCs w:val="24"/>
          <w:lang w:val="en-US"/>
        </w:rPr>
        <w:t>, 74(1), 2-33.</w:t>
      </w:r>
      <w:r>
        <w:rPr>
          <w:rFonts w:ascii="Times New Roman" w:hAnsi="Times New Roman" w:cs="Times New Roman"/>
          <w:sz w:val="24"/>
          <w:szCs w:val="24"/>
          <w:lang w:val="en-US"/>
        </w:rPr>
        <w:t xml:space="preserve"> </w:t>
      </w:r>
      <w:hyperlink r:id="rId52" w:history="1">
        <w:r w:rsidRPr="00FC6798">
          <w:rPr>
            <w:rStyle w:val="Hyperlink"/>
            <w:rFonts w:ascii="Times New Roman" w:hAnsi="Times New Roman" w:cs="Times New Roman"/>
            <w:sz w:val="24"/>
            <w:szCs w:val="24"/>
            <w:lang w:val="en-US"/>
          </w:rPr>
          <w:t>https://doi.org/10.1016/j.compag.2010.08.005</w:t>
        </w:r>
      </w:hyperlink>
      <w:r>
        <w:rPr>
          <w:rFonts w:ascii="Times New Roman" w:hAnsi="Times New Roman" w:cs="Times New Roman"/>
          <w:sz w:val="24"/>
          <w:szCs w:val="24"/>
          <w:lang w:val="en-US"/>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Li, W., Wang, D., Li, M., Gao, Y., Wu, J., &amp; Yang, X. (2021a). Field detection of tiny pests from sticky trap images using deep learning in agricultural greenhouse. </w:t>
      </w:r>
      <w:r w:rsidRPr="000317A5">
        <w:rPr>
          <w:rFonts w:ascii="Times New Roman" w:hAnsi="Times New Roman" w:cs="Times New Roman"/>
          <w:i/>
          <w:sz w:val="24"/>
          <w:szCs w:val="24"/>
          <w:lang w:val="en-US"/>
        </w:rPr>
        <w:t>Computers and Electronics in Agriculture</w:t>
      </w:r>
      <w:r w:rsidRPr="00C76941">
        <w:rPr>
          <w:rFonts w:ascii="Times New Roman" w:hAnsi="Times New Roman" w:cs="Times New Roman"/>
          <w:sz w:val="24"/>
          <w:szCs w:val="24"/>
          <w:lang w:val="en-US"/>
        </w:rPr>
        <w:t>, 183, 106048.</w:t>
      </w:r>
      <w:r w:rsidRPr="00C76941">
        <w:rPr>
          <w:rFonts w:ascii="Times New Roman" w:hAnsi="Times New Roman" w:cs="Times New Roman"/>
          <w:sz w:val="24"/>
          <w:szCs w:val="24"/>
        </w:rPr>
        <w:t xml:space="preserve"> </w:t>
      </w:r>
      <w:hyperlink r:id="rId53" w:history="1">
        <w:r w:rsidRPr="00C76941">
          <w:rPr>
            <w:rStyle w:val="Hyperlink"/>
            <w:rFonts w:ascii="Times New Roman" w:hAnsi="Times New Roman" w:cs="Times New Roman"/>
            <w:sz w:val="24"/>
            <w:szCs w:val="24"/>
            <w:lang w:val="en-US"/>
          </w:rPr>
          <w:t>https://doi.org/10.1016/j.compag.2021.106048</w:t>
        </w:r>
      </w:hyperlink>
      <w:r w:rsidRPr="00C76941">
        <w:rPr>
          <w:rFonts w:ascii="Times New Roman" w:hAnsi="Times New Roman" w:cs="Times New Roman"/>
          <w:sz w:val="24"/>
          <w:szCs w:val="24"/>
          <w:lang w:val="en-US"/>
        </w:rPr>
        <w:t xml:space="preserve"> </w:t>
      </w:r>
    </w:p>
    <w:p w:rsidR="004076B7" w:rsidRPr="005523F1" w:rsidRDefault="004076B7" w:rsidP="000F6F65">
      <w:pPr>
        <w:pStyle w:val="ListParagraph"/>
        <w:numPr>
          <w:ilvl w:val="0"/>
          <w:numId w:val="2"/>
        </w:numPr>
        <w:rPr>
          <w:rFonts w:ascii="Times New Roman" w:hAnsi="Times New Roman" w:cs="Times New Roman"/>
          <w:sz w:val="24"/>
          <w:szCs w:val="24"/>
          <w:lang w:val="en-US"/>
        </w:rPr>
      </w:pPr>
      <w:r w:rsidRPr="005523F1">
        <w:rPr>
          <w:rFonts w:ascii="Times New Roman" w:hAnsi="Times New Roman" w:cs="Times New Roman"/>
          <w:sz w:val="24"/>
          <w:szCs w:val="24"/>
          <w:lang w:val="en-US"/>
        </w:rPr>
        <w:lastRenderedPageBreak/>
        <w:t xml:space="preserve">Li, W., Xiang, S., Wang, H., &amp; Pan, C. (2011). Robust airplane detection in satellite images. </w:t>
      </w:r>
      <w:r w:rsidR="000317A5">
        <w:rPr>
          <w:rFonts w:ascii="Times New Roman" w:hAnsi="Times New Roman" w:cs="Times New Roman"/>
          <w:i/>
          <w:sz w:val="24"/>
          <w:szCs w:val="24"/>
          <w:lang w:val="en-US"/>
        </w:rPr>
        <w:t>In 2011 18</w:t>
      </w:r>
      <w:r w:rsidR="000317A5" w:rsidRPr="000317A5">
        <w:rPr>
          <w:rFonts w:ascii="Times New Roman" w:hAnsi="Times New Roman" w:cs="Times New Roman"/>
          <w:i/>
          <w:sz w:val="24"/>
          <w:szCs w:val="24"/>
          <w:vertAlign w:val="superscript"/>
          <w:lang w:val="en-US"/>
        </w:rPr>
        <w:t>th</w:t>
      </w:r>
      <w:r w:rsidR="000317A5">
        <w:rPr>
          <w:rFonts w:ascii="Times New Roman" w:hAnsi="Times New Roman" w:cs="Times New Roman"/>
          <w:i/>
          <w:sz w:val="24"/>
          <w:szCs w:val="24"/>
          <w:lang w:val="en-US"/>
        </w:rPr>
        <w:t xml:space="preserve"> </w:t>
      </w:r>
      <w:r w:rsidRPr="000317A5">
        <w:rPr>
          <w:rFonts w:ascii="Times New Roman" w:hAnsi="Times New Roman" w:cs="Times New Roman"/>
          <w:i/>
          <w:sz w:val="24"/>
          <w:szCs w:val="24"/>
          <w:lang w:val="en-US"/>
        </w:rPr>
        <w:t>IEEE International Conference on Image Processing</w:t>
      </w:r>
      <w:r w:rsidRPr="005523F1">
        <w:rPr>
          <w:rFonts w:ascii="Times New Roman" w:hAnsi="Times New Roman" w:cs="Times New Roman"/>
          <w:sz w:val="24"/>
          <w:szCs w:val="24"/>
          <w:lang w:val="en-US"/>
        </w:rPr>
        <w:t xml:space="preserve"> (pp. 2821-2824). IEEE.</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Li, W., Zheng, T., Yang, Z., Li, M., Sun, C., &amp; Yang, X. (2021b). Classification and detection of insects from field images using deep learning for smart pest management: A systematic review. </w:t>
      </w:r>
      <w:r w:rsidRPr="000317A5">
        <w:rPr>
          <w:rFonts w:ascii="Times New Roman" w:hAnsi="Times New Roman" w:cs="Times New Roman"/>
          <w:i/>
          <w:sz w:val="24"/>
          <w:szCs w:val="24"/>
          <w:lang w:val="en-US"/>
        </w:rPr>
        <w:t>Ecological Informatics</w:t>
      </w:r>
      <w:r w:rsidRPr="00C76941">
        <w:rPr>
          <w:rFonts w:ascii="Times New Roman" w:hAnsi="Times New Roman" w:cs="Times New Roman"/>
          <w:sz w:val="24"/>
          <w:szCs w:val="24"/>
          <w:lang w:val="en-US"/>
        </w:rPr>
        <w:t>, 66, 101460.</w:t>
      </w:r>
      <w:r w:rsidRPr="00C76941">
        <w:rPr>
          <w:rFonts w:ascii="Times New Roman" w:hAnsi="Times New Roman" w:cs="Times New Roman"/>
          <w:sz w:val="24"/>
          <w:szCs w:val="24"/>
        </w:rPr>
        <w:t xml:space="preserve"> </w:t>
      </w:r>
      <w:hyperlink r:id="rId54" w:history="1">
        <w:r w:rsidRPr="00C76941">
          <w:rPr>
            <w:rStyle w:val="Hyperlink"/>
            <w:rFonts w:ascii="Times New Roman" w:hAnsi="Times New Roman" w:cs="Times New Roman"/>
            <w:sz w:val="24"/>
            <w:szCs w:val="24"/>
            <w:lang w:val="en-US"/>
          </w:rPr>
          <w:t>https://doi.org/10.1016/j.ecoinf.2021.101460</w:t>
        </w:r>
      </w:hyperlink>
      <w:r w:rsidRPr="00C76941">
        <w:rPr>
          <w:rFonts w:ascii="Times New Roman" w:hAnsi="Times New Roman" w:cs="Times New Roman"/>
          <w:sz w:val="24"/>
          <w:szCs w:val="24"/>
          <w:lang w:val="en-US"/>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Linke, S., Gifford, T., Desjonquères, C., Tonolla, D., Aubin, T., Barclay, L., ... &amp; Sueur, J. (2018). Freshwater ecoacoustics as a tool for continuous ecosystem monitoring. </w:t>
      </w:r>
      <w:r w:rsidRPr="000317A5">
        <w:rPr>
          <w:rFonts w:ascii="Times New Roman" w:hAnsi="Times New Roman" w:cs="Times New Roman"/>
          <w:i/>
          <w:sz w:val="24"/>
          <w:szCs w:val="24"/>
          <w:lang w:val="en-US"/>
        </w:rPr>
        <w:t>Frontiers in Ecology and the Environment</w:t>
      </w:r>
      <w:r w:rsidRPr="00C76941">
        <w:rPr>
          <w:rFonts w:ascii="Times New Roman" w:hAnsi="Times New Roman" w:cs="Times New Roman"/>
          <w:sz w:val="24"/>
          <w:szCs w:val="24"/>
          <w:lang w:val="en-US"/>
        </w:rPr>
        <w:t xml:space="preserve">, 16(4), 231-238. </w:t>
      </w:r>
      <w:hyperlink r:id="rId55" w:history="1">
        <w:r w:rsidRPr="00C76941">
          <w:rPr>
            <w:rStyle w:val="Hyperlink"/>
            <w:rFonts w:ascii="Times New Roman" w:hAnsi="Times New Roman" w:cs="Times New Roman"/>
            <w:sz w:val="24"/>
            <w:szCs w:val="24"/>
            <w:lang w:val="en-US"/>
          </w:rPr>
          <w:t>https://doi.org/10.1002/fee.1779</w:t>
        </w:r>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Lopez-Tejeida, S., Soto-Zarazua, G. M., Toledano-Ayala, M., Contreras-Medina, L. M., Rivas-Araiza, E. A., &amp; Flores-Aguilar, P. S. (2022</w:t>
      </w:r>
      <w:r>
        <w:rPr>
          <w:rFonts w:ascii="Times New Roman" w:hAnsi="Times New Roman" w:cs="Times New Roman"/>
          <w:sz w:val="24"/>
          <w:szCs w:val="24"/>
          <w:lang w:val="en-US"/>
        </w:rPr>
        <w:t>).</w:t>
      </w:r>
      <w:r w:rsidRPr="00C76941">
        <w:rPr>
          <w:rFonts w:ascii="Times New Roman" w:hAnsi="Times New Roman" w:cs="Times New Roman"/>
          <w:sz w:val="24"/>
          <w:szCs w:val="24"/>
          <w:lang w:val="en-US"/>
        </w:rPr>
        <w:t xml:space="preserve"> An improved method to obtain fish weight using machine learning and NIR camera with Haar cascade classifier. </w:t>
      </w:r>
      <w:r w:rsidRPr="000317A5">
        <w:rPr>
          <w:rFonts w:ascii="Times New Roman" w:hAnsi="Times New Roman" w:cs="Times New Roman"/>
          <w:i/>
          <w:sz w:val="24"/>
          <w:szCs w:val="24"/>
          <w:lang w:val="en-US"/>
        </w:rPr>
        <w:t>Applied Sciences</w:t>
      </w:r>
      <w:r w:rsidRPr="00C76941">
        <w:rPr>
          <w:rFonts w:ascii="Times New Roman" w:hAnsi="Times New Roman" w:cs="Times New Roman"/>
          <w:sz w:val="24"/>
          <w:szCs w:val="24"/>
          <w:lang w:val="en-US"/>
        </w:rPr>
        <w:t xml:space="preserve">, 13(1), 69. </w:t>
      </w:r>
      <w:hyperlink r:id="rId56" w:history="1">
        <w:r w:rsidRPr="00C76941">
          <w:rPr>
            <w:rStyle w:val="Hyperlink"/>
            <w:rFonts w:ascii="Times New Roman" w:hAnsi="Times New Roman" w:cs="Times New Roman"/>
            <w:sz w:val="24"/>
            <w:szCs w:val="24"/>
            <w:lang w:val="en-US"/>
          </w:rPr>
          <w:t>https://doi.org/10.3390/app13010069</w:t>
        </w:r>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rPr>
        <w:t>Magalha</w:t>
      </w:r>
      <w:r w:rsidRPr="00C76941">
        <w:rPr>
          <w:rFonts w:ascii="Times New Roman" w:hAnsi="Times New Roman" w:cs="Times New Roman"/>
          <w:sz w:val="24"/>
          <w:szCs w:val="24"/>
        </w:rPr>
        <w:t>es</w:t>
      </w:r>
      <w:r>
        <w:rPr>
          <w:rFonts w:ascii="Times New Roman" w:hAnsi="Times New Roman" w:cs="Times New Roman"/>
          <w:sz w:val="24"/>
          <w:szCs w:val="24"/>
        </w:rPr>
        <w:t>,</w:t>
      </w:r>
      <w:r w:rsidRPr="00C76941">
        <w:rPr>
          <w:rFonts w:ascii="Times New Roman" w:hAnsi="Times New Roman" w:cs="Times New Roman"/>
          <w:sz w:val="24"/>
          <w:szCs w:val="24"/>
        </w:rPr>
        <w:t xml:space="preserve"> R</w:t>
      </w:r>
      <w:r>
        <w:rPr>
          <w:rFonts w:ascii="Times New Roman" w:hAnsi="Times New Roman" w:cs="Times New Roman"/>
          <w:sz w:val="24"/>
          <w:szCs w:val="24"/>
        </w:rPr>
        <w:t>.</w:t>
      </w:r>
      <w:r w:rsidRPr="00C76941">
        <w:rPr>
          <w:rFonts w:ascii="Times New Roman" w:hAnsi="Times New Roman" w:cs="Times New Roman"/>
          <w:sz w:val="24"/>
          <w:szCs w:val="24"/>
        </w:rPr>
        <w:t>, Rocha</w:t>
      </w:r>
      <w:r>
        <w:rPr>
          <w:rFonts w:ascii="Times New Roman" w:hAnsi="Times New Roman" w:cs="Times New Roman"/>
          <w:sz w:val="24"/>
          <w:szCs w:val="24"/>
        </w:rPr>
        <w:t>,</w:t>
      </w:r>
      <w:r w:rsidRPr="00C76941">
        <w:rPr>
          <w:rFonts w:ascii="Times New Roman" w:hAnsi="Times New Roman" w:cs="Times New Roman"/>
          <w:sz w:val="24"/>
          <w:szCs w:val="24"/>
        </w:rPr>
        <w:t xml:space="preserve"> A</w:t>
      </w:r>
      <w:r>
        <w:rPr>
          <w:rFonts w:ascii="Times New Roman" w:hAnsi="Times New Roman" w:cs="Times New Roman"/>
          <w:sz w:val="24"/>
          <w:szCs w:val="24"/>
        </w:rPr>
        <w:t>.</w:t>
      </w:r>
      <w:r w:rsidRPr="00C76941">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C76941">
        <w:rPr>
          <w:rFonts w:ascii="Times New Roman" w:hAnsi="Times New Roman" w:cs="Times New Roman"/>
          <w:sz w:val="24"/>
          <w:szCs w:val="24"/>
        </w:rPr>
        <w:t>Ferreira</w:t>
      </w:r>
      <w:r>
        <w:rPr>
          <w:rFonts w:ascii="Times New Roman" w:hAnsi="Times New Roman" w:cs="Times New Roman"/>
          <w:sz w:val="24"/>
          <w:szCs w:val="24"/>
        </w:rPr>
        <w:t>,</w:t>
      </w:r>
      <w:r w:rsidRPr="00C76941">
        <w:rPr>
          <w:rFonts w:ascii="Times New Roman" w:hAnsi="Times New Roman" w:cs="Times New Roman"/>
          <w:sz w:val="24"/>
          <w:szCs w:val="24"/>
        </w:rPr>
        <w:t xml:space="preserve"> J.</w:t>
      </w:r>
      <w:r>
        <w:rPr>
          <w:rFonts w:ascii="Times New Roman" w:hAnsi="Times New Roman" w:cs="Times New Roman"/>
          <w:sz w:val="24"/>
          <w:szCs w:val="24"/>
        </w:rPr>
        <w:t xml:space="preserve"> (2021).</w:t>
      </w:r>
      <w:r w:rsidRPr="00C76941">
        <w:rPr>
          <w:rFonts w:ascii="Times New Roman" w:hAnsi="Times New Roman" w:cs="Times New Roman"/>
          <w:sz w:val="24"/>
          <w:szCs w:val="24"/>
        </w:rPr>
        <w:t xml:space="preserve"> Multisensor fusion in pest monitoring: A review on current technologies and </w:t>
      </w:r>
      <w:r>
        <w:rPr>
          <w:rFonts w:ascii="Times New Roman" w:hAnsi="Times New Roman" w:cs="Times New Roman"/>
          <w:sz w:val="24"/>
          <w:szCs w:val="24"/>
        </w:rPr>
        <w:t xml:space="preserve">future directions. </w:t>
      </w:r>
      <w:r w:rsidRPr="000317A5">
        <w:rPr>
          <w:rFonts w:ascii="Times New Roman" w:hAnsi="Times New Roman" w:cs="Times New Roman"/>
          <w:i/>
          <w:sz w:val="24"/>
          <w:szCs w:val="24"/>
        </w:rPr>
        <w:t>Sensors</w:t>
      </w:r>
      <w:r>
        <w:rPr>
          <w:rFonts w:ascii="Times New Roman" w:hAnsi="Times New Roman" w:cs="Times New Roman"/>
          <w:sz w:val="24"/>
          <w:szCs w:val="24"/>
        </w:rPr>
        <w:t xml:space="preserve">, </w:t>
      </w:r>
      <w:r w:rsidRPr="00C76941">
        <w:rPr>
          <w:rFonts w:ascii="Times New Roman" w:hAnsi="Times New Roman" w:cs="Times New Roman"/>
          <w:sz w:val="24"/>
          <w:szCs w:val="24"/>
        </w:rPr>
        <w:t>21(3):954.</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Mankin, R. W., Hagstrum, D. W., Smith, M. T., Roda, A. L., &amp; Kairo, M. T. (2011). Perspective and promise: a century of insect acoustic dete</w:t>
      </w:r>
      <w:r w:rsidR="000317A5">
        <w:rPr>
          <w:rFonts w:ascii="Times New Roman" w:hAnsi="Times New Roman" w:cs="Times New Roman"/>
          <w:sz w:val="24"/>
          <w:szCs w:val="24"/>
          <w:lang w:val="en-US"/>
        </w:rPr>
        <w:t xml:space="preserve">ction and monitoring. </w:t>
      </w:r>
      <w:r w:rsidR="000317A5" w:rsidRPr="000317A5">
        <w:rPr>
          <w:rFonts w:ascii="Times New Roman" w:hAnsi="Times New Roman" w:cs="Times New Roman"/>
          <w:i/>
          <w:sz w:val="24"/>
          <w:szCs w:val="24"/>
          <w:lang w:val="en-US"/>
        </w:rPr>
        <w:t>American E</w:t>
      </w:r>
      <w:r w:rsidRPr="000317A5">
        <w:rPr>
          <w:rFonts w:ascii="Times New Roman" w:hAnsi="Times New Roman" w:cs="Times New Roman"/>
          <w:i/>
          <w:sz w:val="24"/>
          <w:szCs w:val="24"/>
          <w:lang w:val="en-US"/>
        </w:rPr>
        <w:t>ntomologist</w:t>
      </w:r>
      <w:r w:rsidRPr="00C76941">
        <w:rPr>
          <w:rFonts w:ascii="Times New Roman" w:hAnsi="Times New Roman" w:cs="Times New Roman"/>
          <w:sz w:val="24"/>
          <w:szCs w:val="24"/>
          <w:lang w:val="en-US"/>
        </w:rPr>
        <w:t>, 57(1), 30-44.</w:t>
      </w:r>
      <w:r w:rsidRPr="00C76941">
        <w:rPr>
          <w:rFonts w:ascii="Times New Roman" w:hAnsi="Times New Roman" w:cs="Times New Roman"/>
          <w:sz w:val="24"/>
          <w:szCs w:val="24"/>
        </w:rPr>
        <w:t xml:space="preserve"> </w:t>
      </w:r>
      <w:hyperlink r:id="rId57" w:history="1">
        <w:r w:rsidRPr="00C76941">
          <w:rPr>
            <w:rStyle w:val="Hyperlink"/>
            <w:rFonts w:ascii="Times New Roman" w:hAnsi="Times New Roman" w:cs="Times New Roman"/>
            <w:sz w:val="24"/>
            <w:szCs w:val="24"/>
            <w:lang w:val="en-US"/>
          </w:rPr>
          <w:t>https://doi.org/10.1093/ae/57.1.30</w:t>
        </w:r>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Manoukis, N. C., &amp; Collier, T. C. (2019). Computer vision to enhance behavioral research on insects. </w:t>
      </w:r>
      <w:r w:rsidRPr="000317A5">
        <w:rPr>
          <w:rFonts w:ascii="Times New Roman" w:hAnsi="Times New Roman" w:cs="Times New Roman"/>
          <w:i/>
          <w:sz w:val="24"/>
          <w:szCs w:val="24"/>
          <w:lang w:val="en-US"/>
        </w:rPr>
        <w:t>Annals of the Entomological Society of America</w:t>
      </w:r>
      <w:r w:rsidRPr="00C76941">
        <w:rPr>
          <w:rFonts w:ascii="Times New Roman" w:hAnsi="Times New Roman" w:cs="Times New Roman"/>
          <w:sz w:val="24"/>
          <w:szCs w:val="24"/>
          <w:lang w:val="en-US"/>
        </w:rPr>
        <w:t>, 112(3), 227-235.</w:t>
      </w:r>
      <w:r w:rsidRPr="00C76941">
        <w:rPr>
          <w:rFonts w:ascii="Times New Roman" w:hAnsi="Times New Roman" w:cs="Times New Roman"/>
          <w:sz w:val="24"/>
          <w:szCs w:val="24"/>
        </w:rPr>
        <w:t xml:space="preserve"> </w:t>
      </w:r>
      <w:hyperlink r:id="rId58" w:history="1">
        <w:r w:rsidRPr="00C76941">
          <w:rPr>
            <w:rStyle w:val="Hyperlink"/>
            <w:rFonts w:ascii="Times New Roman" w:hAnsi="Times New Roman" w:cs="Times New Roman"/>
            <w:sz w:val="24"/>
            <w:szCs w:val="24"/>
            <w:lang w:val="en-US"/>
          </w:rPr>
          <w:t>https://doi.org/10.1093/aesa/say062</w:t>
        </w:r>
      </w:hyperlink>
      <w:r w:rsidRPr="00C76941">
        <w:rPr>
          <w:rFonts w:ascii="Times New Roman" w:hAnsi="Times New Roman" w:cs="Times New Roman"/>
          <w:sz w:val="24"/>
          <w:szCs w:val="24"/>
          <w:lang w:val="en-US"/>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Marquina, D., Esparza‐Salas, R., Roslin, T., &amp; Ronquist, F. (2019). Establishing arthropod community composition using metabarcoding: Surprising inconsistencies between soil samples and preservative ethanol and homogenate from M</w:t>
      </w:r>
      <w:r w:rsidR="000317A5">
        <w:rPr>
          <w:rFonts w:ascii="Times New Roman" w:hAnsi="Times New Roman" w:cs="Times New Roman"/>
          <w:sz w:val="24"/>
          <w:szCs w:val="24"/>
          <w:lang w:val="en-US"/>
        </w:rPr>
        <w:t xml:space="preserve">alaise trap catches. </w:t>
      </w:r>
      <w:r w:rsidR="000317A5" w:rsidRPr="000317A5">
        <w:rPr>
          <w:rFonts w:ascii="Times New Roman" w:hAnsi="Times New Roman" w:cs="Times New Roman"/>
          <w:i/>
          <w:sz w:val="24"/>
          <w:szCs w:val="24"/>
          <w:lang w:val="en-US"/>
        </w:rPr>
        <w:t>Molecular Ecology R</w:t>
      </w:r>
      <w:r w:rsidRPr="000317A5">
        <w:rPr>
          <w:rFonts w:ascii="Times New Roman" w:hAnsi="Times New Roman" w:cs="Times New Roman"/>
          <w:i/>
          <w:sz w:val="24"/>
          <w:szCs w:val="24"/>
          <w:lang w:val="en-US"/>
        </w:rPr>
        <w:t>esources</w:t>
      </w:r>
      <w:r w:rsidRPr="00C76941">
        <w:rPr>
          <w:rFonts w:ascii="Times New Roman" w:hAnsi="Times New Roman" w:cs="Times New Roman"/>
          <w:sz w:val="24"/>
          <w:szCs w:val="24"/>
          <w:lang w:val="en-US"/>
        </w:rPr>
        <w:t xml:space="preserve">, 19(6), 1516-1530. </w:t>
      </w:r>
      <w:hyperlink r:id="rId59" w:history="1">
        <w:r w:rsidRPr="00C76941">
          <w:rPr>
            <w:rStyle w:val="Hyperlink"/>
            <w:rFonts w:ascii="Times New Roman" w:hAnsi="Times New Roman" w:cs="Times New Roman"/>
            <w:sz w:val="24"/>
            <w:szCs w:val="24"/>
            <w:lang w:val="en-US"/>
          </w:rPr>
          <w:t>https://doi.org/10.1111/1755-0998.13071</w:t>
        </w:r>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Mason</w:t>
      </w:r>
      <w:r w:rsidR="000317A5">
        <w:rPr>
          <w:rFonts w:ascii="Times New Roman" w:hAnsi="Times New Roman" w:cs="Times New Roman"/>
          <w:sz w:val="24"/>
          <w:szCs w:val="24"/>
          <w:lang w:val="en-US"/>
        </w:rPr>
        <w:t>,</w:t>
      </w:r>
      <w:r w:rsidRPr="00C76941">
        <w:rPr>
          <w:rFonts w:ascii="Times New Roman" w:hAnsi="Times New Roman" w:cs="Times New Roman"/>
          <w:sz w:val="24"/>
          <w:szCs w:val="24"/>
          <w:lang w:val="en-US"/>
        </w:rPr>
        <w:t xml:space="preserve"> Jr, S. C., Betancourt, I. S., &amp; Gelhaus, J. K. (2020). Importance of building a digital species index (spindex) for entomology collections: A case study, results and</w:t>
      </w:r>
      <w:r w:rsidR="000317A5">
        <w:rPr>
          <w:rFonts w:ascii="Times New Roman" w:hAnsi="Times New Roman" w:cs="Times New Roman"/>
          <w:sz w:val="24"/>
          <w:szCs w:val="24"/>
          <w:lang w:val="en-US"/>
        </w:rPr>
        <w:t xml:space="preserve"> recommendations. </w:t>
      </w:r>
      <w:r w:rsidR="000317A5" w:rsidRPr="000317A5">
        <w:rPr>
          <w:rFonts w:ascii="Times New Roman" w:hAnsi="Times New Roman" w:cs="Times New Roman"/>
          <w:i/>
          <w:sz w:val="24"/>
          <w:szCs w:val="24"/>
          <w:lang w:val="en-US"/>
        </w:rPr>
        <w:t>Biodiversity Data J</w:t>
      </w:r>
      <w:r w:rsidRPr="000317A5">
        <w:rPr>
          <w:rFonts w:ascii="Times New Roman" w:hAnsi="Times New Roman" w:cs="Times New Roman"/>
          <w:i/>
          <w:sz w:val="24"/>
          <w:szCs w:val="24"/>
          <w:lang w:val="en-US"/>
        </w:rPr>
        <w:t>ournal</w:t>
      </w:r>
      <w:r w:rsidRPr="00C76941">
        <w:rPr>
          <w:rFonts w:ascii="Times New Roman" w:hAnsi="Times New Roman" w:cs="Times New Roman"/>
          <w:sz w:val="24"/>
          <w:szCs w:val="24"/>
          <w:lang w:val="en-US"/>
        </w:rPr>
        <w:t>, 8, e58310.</w:t>
      </w:r>
      <w:r w:rsidRPr="00C76941">
        <w:rPr>
          <w:rFonts w:ascii="Times New Roman" w:hAnsi="Times New Roman" w:cs="Times New Roman"/>
          <w:sz w:val="24"/>
          <w:szCs w:val="24"/>
        </w:rPr>
        <w:t xml:space="preserve"> </w:t>
      </w:r>
    </w:p>
    <w:p w:rsidR="004076B7" w:rsidRPr="00A640C6" w:rsidRDefault="000317A5" w:rsidP="00022707">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lastRenderedPageBreak/>
        <w:t>Meena, A.</w:t>
      </w:r>
      <w:r w:rsidR="004076B7" w:rsidRPr="00022707">
        <w:rPr>
          <w:rFonts w:ascii="Times New Roman" w:hAnsi="Times New Roman" w:cs="Times New Roman"/>
          <w:sz w:val="24"/>
          <w:szCs w:val="24"/>
          <w:lang w:val="en-US"/>
        </w:rPr>
        <w:t xml:space="preserve">R., &amp; Choudhary, N. L. (2019). Container breeding preference of </w:t>
      </w:r>
      <w:r w:rsidR="004076B7" w:rsidRPr="00022707">
        <w:rPr>
          <w:rFonts w:ascii="Times New Roman" w:hAnsi="Times New Roman" w:cs="Times New Roman"/>
          <w:i/>
          <w:sz w:val="24"/>
          <w:szCs w:val="24"/>
          <w:lang w:val="en-US"/>
        </w:rPr>
        <w:t>Aedes albopictus</w:t>
      </w:r>
      <w:r w:rsidR="004076B7" w:rsidRPr="00022707">
        <w:rPr>
          <w:rFonts w:ascii="Times New Roman" w:hAnsi="Times New Roman" w:cs="Times New Roman"/>
          <w:sz w:val="24"/>
          <w:szCs w:val="24"/>
          <w:lang w:val="en-US"/>
        </w:rPr>
        <w:t xml:space="preserve"> in urban environment.</w:t>
      </w:r>
      <w:r w:rsidR="004076B7" w:rsidRPr="00022707">
        <w:t xml:space="preserve"> </w:t>
      </w:r>
      <w:r w:rsidR="004076B7" w:rsidRPr="000317A5">
        <w:rPr>
          <w:rFonts w:ascii="Times New Roman" w:hAnsi="Times New Roman" w:cs="Times New Roman"/>
          <w:i/>
          <w:sz w:val="24"/>
          <w:szCs w:val="24"/>
          <w:lang w:val="en-US"/>
        </w:rPr>
        <w:t>International Journal of Mosquito Research</w:t>
      </w:r>
      <w:r w:rsidR="004076B7">
        <w:rPr>
          <w:rFonts w:ascii="Times New Roman" w:hAnsi="Times New Roman" w:cs="Times New Roman"/>
          <w:sz w:val="24"/>
          <w:szCs w:val="24"/>
          <w:lang w:val="en-US"/>
        </w:rPr>
        <w:t xml:space="preserve">, 6(5), </w:t>
      </w:r>
      <w:r w:rsidR="004076B7" w:rsidRPr="00022707">
        <w:rPr>
          <w:rFonts w:ascii="Times New Roman" w:hAnsi="Times New Roman" w:cs="Times New Roman"/>
          <w:sz w:val="24"/>
          <w:szCs w:val="24"/>
          <w:lang w:val="en-US"/>
        </w:rPr>
        <w:t>44-47</w:t>
      </w:r>
      <w:r w:rsidR="004076B7">
        <w:rPr>
          <w:rFonts w:ascii="Times New Roman" w:hAnsi="Times New Roman" w:cs="Times New Roman"/>
          <w:sz w:val="24"/>
          <w:szCs w:val="24"/>
          <w:lang w:val="en-US"/>
        </w:rPr>
        <w:t>.</w:t>
      </w:r>
    </w:p>
    <w:p w:rsidR="004076B7" w:rsidRPr="007B7B9A" w:rsidRDefault="004076B7" w:rsidP="007B7B9A">
      <w:pPr>
        <w:pStyle w:val="ListParagraph"/>
        <w:numPr>
          <w:ilvl w:val="0"/>
          <w:numId w:val="2"/>
        </w:numPr>
        <w:rPr>
          <w:rFonts w:ascii="Times New Roman" w:hAnsi="Times New Roman" w:cs="Times New Roman"/>
          <w:sz w:val="24"/>
          <w:szCs w:val="24"/>
          <w:lang w:val="en-US"/>
        </w:rPr>
      </w:pPr>
      <w:r w:rsidRPr="007B7B9A">
        <w:rPr>
          <w:rFonts w:ascii="Times New Roman" w:hAnsi="Times New Roman" w:cs="Times New Roman"/>
          <w:sz w:val="24"/>
          <w:szCs w:val="24"/>
          <w:lang w:val="en-US"/>
        </w:rPr>
        <w:t xml:space="preserve">Meena, A.R., &amp; Choudhary, N.L. (2021). </w:t>
      </w:r>
      <w:r w:rsidRPr="007B7B9A">
        <w:rPr>
          <w:rFonts w:ascii="Times New Roman" w:hAnsi="Times New Roman" w:cs="Times New Roman"/>
          <w:sz w:val="24"/>
          <w:szCs w:val="24"/>
        </w:rPr>
        <w:t xml:space="preserve">Seasonal Prevalence of </w:t>
      </w:r>
      <w:r w:rsidRPr="00022707">
        <w:rPr>
          <w:rFonts w:ascii="Times New Roman" w:hAnsi="Times New Roman" w:cs="Times New Roman"/>
          <w:i/>
          <w:sz w:val="24"/>
          <w:szCs w:val="24"/>
        </w:rPr>
        <w:t xml:space="preserve">Aedes aegypti </w:t>
      </w:r>
      <w:r w:rsidRPr="007B7B9A">
        <w:rPr>
          <w:rFonts w:ascii="Times New Roman" w:hAnsi="Times New Roman" w:cs="Times New Roman"/>
          <w:sz w:val="24"/>
          <w:szCs w:val="24"/>
        </w:rPr>
        <w:t xml:space="preserve">in Urban and Industrial Areas of Udaipur District, Rajasthan. </w:t>
      </w:r>
      <w:r w:rsidRPr="007B7B9A">
        <w:rPr>
          <w:rFonts w:ascii="Times New Roman" w:hAnsi="Times New Roman" w:cs="Times New Roman"/>
          <w:i/>
          <w:sz w:val="24"/>
          <w:szCs w:val="24"/>
        </w:rPr>
        <w:t>Indian Journal of Natural Sciences</w:t>
      </w:r>
      <w:r w:rsidRPr="007B7B9A">
        <w:rPr>
          <w:rFonts w:ascii="Times New Roman" w:hAnsi="Times New Roman" w:cs="Times New Roman"/>
          <w:sz w:val="24"/>
          <w:szCs w:val="24"/>
        </w:rPr>
        <w:t>, 12(68), 33917-33922.</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Meghraj, C., &amp; Choudhary, N.L. (2025). Artificial intelligence in entomology research: Species identification, behaviour, disease vector analysis and data processing.</w:t>
      </w:r>
      <w:r w:rsidRPr="00C76941">
        <w:rPr>
          <w:rFonts w:ascii="Times New Roman" w:hAnsi="Times New Roman" w:cs="Times New Roman"/>
          <w:sz w:val="24"/>
          <w:szCs w:val="24"/>
        </w:rPr>
        <w:t xml:space="preserve"> </w:t>
      </w:r>
      <w:r w:rsidRPr="000317A5">
        <w:rPr>
          <w:rFonts w:ascii="Times New Roman" w:hAnsi="Times New Roman" w:cs="Times New Roman"/>
          <w:i/>
          <w:sz w:val="24"/>
          <w:szCs w:val="24"/>
          <w:lang w:val="en-US"/>
        </w:rPr>
        <w:t>International Journal of Entomology Research</w:t>
      </w:r>
      <w:r w:rsidRPr="00C76941">
        <w:rPr>
          <w:rFonts w:ascii="Times New Roman" w:hAnsi="Times New Roman" w:cs="Times New Roman"/>
          <w:sz w:val="24"/>
          <w:szCs w:val="24"/>
          <w:lang w:val="en-US"/>
        </w:rPr>
        <w:t>, 11: 84-89.</w:t>
      </w:r>
    </w:p>
    <w:p w:rsidR="004076B7"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Mertes</w:t>
      </w:r>
      <w:r>
        <w:rPr>
          <w:rFonts w:ascii="Times New Roman" w:hAnsi="Times New Roman" w:cs="Times New Roman"/>
          <w:sz w:val="24"/>
          <w:szCs w:val="24"/>
          <w:lang w:val="en-US"/>
        </w:rPr>
        <w:t>,</w:t>
      </w:r>
      <w:r w:rsidRPr="00C76941">
        <w:rPr>
          <w:rFonts w:ascii="Times New Roman" w:hAnsi="Times New Roman" w:cs="Times New Roman"/>
          <w:sz w:val="24"/>
          <w:szCs w:val="24"/>
          <w:lang w:val="en-US"/>
        </w:rPr>
        <w:t xml:space="preserve"> K</w:t>
      </w:r>
      <w:r>
        <w:rPr>
          <w:rFonts w:ascii="Times New Roman" w:hAnsi="Times New Roman" w:cs="Times New Roman"/>
          <w:sz w:val="24"/>
          <w:szCs w:val="24"/>
          <w:lang w:val="en-US"/>
        </w:rPr>
        <w:t>.</w:t>
      </w:r>
      <w:r w:rsidRPr="00C76941">
        <w:rPr>
          <w:rFonts w:ascii="Times New Roman" w:hAnsi="Times New Roman" w:cs="Times New Roman"/>
          <w:sz w:val="24"/>
          <w:szCs w:val="24"/>
          <w:lang w:val="en-US"/>
        </w:rPr>
        <w:t>, Beyer</w:t>
      </w:r>
      <w:r>
        <w:rPr>
          <w:rFonts w:ascii="Times New Roman" w:hAnsi="Times New Roman" w:cs="Times New Roman"/>
          <w:sz w:val="24"/>
          <w:szCs w:val="24"/>
          <w:lang w:val="en-US"/>
        </w:rPr>
        <w:t>,</w:t>
      </w:r>
      <w:r w:rsidRPr="00C76941">
        <w:rPr>
          <w:rFonts w:ascii="Times New Roman" w:hAnsi="Times New Roman" w:cs="Times New Roman"/>
          <w:sz w:val="24"/>
          <w:szCs w:val="24"/>
          <w:lang w:val="en-US"/>
        </w:rPr>
        <w:t xml:space="preserve"> H</w:t>
      </w:r>
      <w:r>
        <w:rPr>
          <w:rFonts w:ascii="Times New Roman" w:hAnsi="Times New Roman" w:cs="Times New Roman"/>
          <w:sz w:val="24"/>
          <w:szCs w:val="24"/>
          <w:lang w:val="en-US"/>
        </w:rPr>
        <w:t>.</w:t>
      </w:r>
      <w:r w:rsidRPr="00C76941">
        <w:rPr>
          <w:rFonts w:ascii="Times New Roman" w:hAnsi="Times New Roman" w:cs="Times New Roman"/>
          <w:sz w:val="24"/>
          <w:szCs w:val="24"/>
          <w:lang w:val="en-US"/>
        </w:rPr>
        <w:t>L</w:t>
      </w:r>
      <w:r>
        <w:rPr>
          <w:rFonts w:ascii="Times New Roman" w:hAnsi="Times New Roman" w:cs="Times New Roman"/>
          <w:sz w:val="24"/>
          <w:szCs w:val="24"/>
          <w:lang w:val="en-US"/>
        </w:rPr>
        <w:t>.</w:t>
      </w:r>
      <w:r w:rsidRPr="00C7694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&amp; </w:t>
      </w:r>
      <w:r w:rsidRPr="00C76941">
        <w:rPr>
          <w:rFonts w:ascii="Times New Roman" w:hAnsi="Times New Roman" w:cs="Times New Roman"/>
          <w:sz w:val="24"/>
          <w:szCs w:val="24"/>
          <w:lang w:val="en-US"/>
        </w:rPr>
        <w:t>Fahr</w:t>
      </w:r>
      <w:r>
        <w:rPr>
          <w:rFonts w:ascii="Times New Roman" w:hAnsi="Times New Roman" w:cs="Times New Roman"/>
          <w:sz w:val="24"/>
          <w:szCs w:val="24"/>
          <w:lang w:val="en-US"/>
        </w:rPr>
        <w:t>,</w:t>
      </w:r>
      <w:r w:rsidRPr="00C76941">
        <w:rPr>
          <w:rFonts w:ascii="Times New Roman" w:hAnsi="Times New Roman" w:cs="Times New Roman"/>
          <w:sz w:val="24"/>
          <w:szCs w:val="24"/>
          <w:lang w:val="en-US"/>
        </w:rPr>
        <w:t xml:space="preserve"> J.</w:t>
      </w:r>
      <w:r>
        <w:rPr>
          <w:rFonts w:ascii="Times New Roman" w:hAnsi="Times New Roman" w:cs="Times New Roman"/>
          <w:sz w:val="24"/>
          <w:szCs w:val="24"/>
          <w:lang w:val="en-US"/>
        </w:rPr>
        <w:t xml:space="preserve"> (2020).</w:t>
      </w:r>
      <w:r w:rsidRPr="00C76941">
        <w:rPr>
          <w:rFonts w:ascii="Times New Roman" w:hAnsi="Times New Roman" w:cs="Times New Roman"/>
          <w:sz w:val="24"/>
          <w:szCs w:val="24"/>
          <w:lang w:val="en-US"/>
        </w:rPr>
        <w:t xml:space="preserve"> Predicting biodiversity patterns from space: An ensemble of remote sensing machine learni</w:t>
      </w:r>
      <w:r>
        <w:rPr>
          <w:rFonts w:ascii="Times New Roman" w:hAnsi="Times New Roman" w:cs="Times New Roman"/>
          <w:sz w:val="24"/>
          <w:szCs w:val="24"/>
          <w:lang w:val="en-US"/>
        </w:rPr>
        <w:t xml:space="preserve">ng approaches. </w:t>
      </w:r>
      <w:r w:rsidRPr="000317A5">
        <w:rPr>
          <w:rFonts w:ascii="Times New Roman" w:hAnsi="Times New Roman" w:cs="Times New Roman"/>
          <w:i/>
          <w:sz w:val="24"/>
          <w:szCs w:val="24"/>
          <w:lang w:val="en-US"/>
        </w:rPr>
        <w:t>Informatics</w:t>
      </w:r>
      <w:r>
        <w:rPr>
          <w:rFonts w:ascii="Times New Roman" w:hAnsi="Times New Roman" w:cs="Times New Roman"/>
          <w:sz w:val="24"/>
          <w:szCs w:val="24"/>
          <w:lang w:val="en-US"/>
        </w:rPr>
        <w:t xml:space="preserve">, </w:t>
      </w:r>
      <w:r w:rsidRPr="00C76941">
        <w:rPr>
          <w:rFonts w:ascii="Times New Roman" w:hAnsi="Times New Roman" w:cs="Times New Roman"/>
          <w:sz w:val="24"/>
          <w:szCs w:val="24"/>
          <w:lang w:val="en-US"/>
        </w:rPr>
        <w:t>55:101018.</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5523F1">
        <w:rPr>
          <w:rFonts w:ascii="Times New Roman" w:hAnsi="Times New Roman" w:cs="Times New Roman"/>
          <w:sz w:val="24"/>
          <w:szCs w:val="24"/>
          <w:lang w:val="en-US"/>
        </w:rPr>
        <w:t xml:space="preserve">Mietchen, D., Manz, B., Volke, F., &amp; Storey, K. (2008). In vivo assessment of cold adaptation in insect larvae by magnetic resonance imaging and magnetic resonance spectroscopy. </w:t>
      </w:r>
      <w:r w:rsidRPr="000317A5">
        <w:rPr>
          <w:rFonts w:ascii="Times New Roman" w:hAnsi="Times New Roman" w:cs="Times New Roman"/>
          <w:i/>
          <w:sz w:val="24"/>
          <w:szCs w:val="24"/>
          <w:lang w:val="en-US"/>
        </w:rPr>
        <w:t>PLoS One</w:t>
      </w:r>
      <w:r w:rsidRPr="005523F1">
        <w:rPr>
          <w:rFonts w:ascii="Times New Roman" w:hAnsi="Times New Roman" w:cs="Times New Roman"/>
          <w:sz w:val="24"/>
          <w:szCs w:val="24"/>
          <w:lang w:val="en-US"/>
        </w:rPr>
        <w:t>, 3(12), e3826.</w:t>
      </w:r>
      <w:r w:rsidRPr="005523F1">
        <w:t xml:space="preserve"> </w:t>
      </w:r>
      <w:hyperlink r:id="rId60" w:history="1">
        <w:r w:rsidRPr="00FC6798">
          <w:rPr>
            <w:rStyle w:val="Hyperlink"/>
            <w:rFonts w:ascii="Times New Roman" w:hAnsi="Times New Roman" w:cs="Times New Roman"/>
            <w:sz w:val="24"/>
            <w:szCs w:val="24"/>
            <w:lang w:val="en-US"/>
          </w:rPr>
          <w:t>https://doi.org/10.1371/journal.pone.0003826</w:t>
        </w:r>
      </w:hyperlink>
      <w:r>
        <w:rPr>
          <w:rFonts w:ascii="Times New Roman" w:hAnsi="Times New Roman" w:cs="Times New Roman"/>
          <w:sz w:val="24"/>
          <w:szCs w:val="24"/>
          <w:lang w:val="en-US"/>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Milosevic, D., Milosavljević, A., Predić, B., Medeiros, A. S., Savić-Zdravković, D., Piperac, M. S., ... &amp; Leese, F. (2020). Application of deep learning in aquatic bioassessment: Towards automated identification of non-biting midges. </w:t>
      </w:r>
      <w:r w:rsidRPr="000317A5">
        <w:rPr>
          <w:rFonts w:ascii="Times New Roman" w:hAnsi="Times New Roman" w:cs="Times New Roman"/>
          <w:i/>
          <w:sz w:val="24"/>
          <w:szCs w:val="24"/>
          <w:lang w:val="en-US"/>
        </w:rPr>
        <w:t>Science of the Total Environment</w:t>
      </w:r>
      <w:r w:rsidRPr="00C76941">
        <w:rPr>
          <w:rFonts w:ascii="Times New Roman" w:hAnsi="Times New Roman" w:cs="Times New Roman"/>
          <w:sz w:val="24"/>
          <w:szCs w:val="24"/>
          <w:lang w:val="en-US"/>
        </w:rPr>
        <w:t>, 711, 135160.</w:t>
      </w:r>
      <w:r w:rsidRPr="00C76941">
        <w:rPr>
          <w:rFonts w:ascii="Times New Roman" w:hAnsi="Times New Roman" w:cs="Times New Roman"/>
          <w:sz w:val="24"/>
          <w:szCs w:val="24"/>
        </w:rPr>
        <w:t xml:space="preserve"> </w:t>
      </w:r>
      <w:hyperlink r:id="rId61" w:history="1">
        <w:r w:rsidRPr="00C76941">
          <w:rPr>
            <w:rStyle w:val="Hyperlink"/>
            <w:rFonts w:ascii="Times New Roman" w:hAnsi="Times New Roman" w:cs="Times New Roman"/>
            <w:sz w:val="24"/>
            <w:szCs w:val="24"/>
            <w:lang w:val="en-US"/>
          </w:rPr>
          <w:t>https://doi.org/10.1016/j.scitotenv.2019.135160</w:t>
        </w:r>
      </w:hyperlink>
    </w:p>
    <w:p w:rsidR="004076B7" w:rsidRPr="00D8743E" w:rsidRDefault="004076B7" w:rsidP="000F6F65">
      <w:pPr>
        <w:pStyle w:val="ListParagraph"/>
        <w:numPr>
          <w:ilvl w:val="0"/>
          <w:numId w:val="2"/>
        </w:numPr>
        <w:rPr>
          <w:rFonts w:ascii="Times New Roman" w:hAnsi="Times New Roman" w:cs="Times New Roman"/>
          <w:sz w:val="24"/>
          <w:szCs w:val="24"/>
          <w:lang w:val="en-US"/>
        </w:rPr>
      </w:pPr>
      <w:r w:rsidRPr="00D8743E">
        <w:rPr>
          <w:rFonts w:ascii="Times New Roman" w:hAnsi="Times New Roman" w:cs="Times New Roman"/>
          <w:sz w:val="24"/>
          <w:szCs w:val="24"/>
          <w:lang w:val="en-US"/>
        </w:rPr>
        <w:t xml:space="preserve">Mirik, M., Ansley, R. J., Michels Jr, G. J., &amp; Elliott, N. C. (2012). Spectral vegetation indices selected for quantifying Russian wheat aphid (Diuraphis noxia) feeding damage in wheat (Triticum aestivum L.). </w:t>
      </w:r>
      <w:r w:rsidRPr="000317A5">
        <w:rPr>
          <w:rFonts w:ascii="Times New Roman" w:hAnsi="Times New Roman" w:cs="Times New Roman"/>
          <w:i/>
          <w:sz w:val="24"/>
          <w:szCs w:val="24"/>
          <w:lang w:val="en-US"/>
        </w:rPr>
        <w:t>Precision Agriculture</w:t>
      </w:r>
      <w:r w:rsidRPr="00D8743E">
        <w:rPr>
          <w:rFonts w:ascii="Times New Roman" w:hAnsi="Times New Roman" w:cs="Times New Roman"/>
          <w:sz w:val="24"/>
          <w:szCs w:val="24"/>
          <w:lang w:val="en-US"/>
        </w:rPr>
        <w:t>, 13(4), 501-516.</w:t>
      </w:r>
      <w:r w:rsidRPr="00D8743E">
        <w:t xml:space="preserve"> </w:t>
      </w:r>
      <w:hyperlink r:id="rId62" w:history="1">
        <w:r w:rsidRPr="00FC6798">
          <w:rPr>
            <w:rStyle w:val="Hyperlink"/>
            <w:rFonts w:ascii="Times New Roman" w:hAnsi="Times New Roman" w:cs="Times New Roman"/>
            <w:sz w:val="24"/>
            <w:szCs w:val="24"/>
            <w:lang w:val="en-US"/>
          </w:rPr>
          <w:t>https://doi.org/10.1007/s11119-012-9264-7</w:t>
        </w:r>
      </w:hyperlink>
      <w:r>
        <w:rPr>
          <w:rFonts w:ascii="Times New Roman" w:hAnsi="Times New Roman" w:cs="Times New Roman"/>
          <w:sz w:val="24"/>
          <w:szCs w:val="24"/>
          <w:lang w:val="en-US"/>
        </w:rPr>
        <w:t xml:space="preserve"> </w:t>
      </w:r>
    </w:p>
    <w:p w:rsidR="004076B7" w:rsidRPr="004A53C6" w:rsidRDefault="004076B7" w:rsidP="000F6F65">
      <w:pPr>
        <w:pStyle w:val="ListParagraph"/>
        <w:numPr>
          <w:ilvl w:val="0"/>
          <w:numId w:val="2"/>
        </w:numPr>
        <w:rPr>
          <w:rStyle w:val="Hyperlink"/>
          <w:rFonts w:ascii="Times New Roman" w:hAnsi="Times New Roman" w:cs="Times New Roman"/>
          <w:color w:val="auto"/>
          <w:sz w:val="24"/>
          <w:szCs w:val="24"/>
          <w:u w:val="none"/>
          <w:lang w:val="en-US"/>
        </w:rPr>
      </w:pPr>
      <w:r w:rsidRPr="00C76941">
        <w:rPr>
          <w:rFonts w:ascii="Times New Roman" w:hAnsi="Times New Roman" w:cs="Times New Roman"/>
          <w:sz w:val="24"/>
          <w:szCs w:val="24"/>
          <w:lang w:val="en-US"/>
        </w:rPr>
        <w:t>Montgomery, G. A., Belitz, M. W., Guralnick, R. P., &amp; Tingley, M. W. (2021). Standards and best practices for monitoring and benc</w:t>
      </w:r>
      <w:r w:rsidR="000317A5">
        <w:rPr>
          <w:rFonts w:ascii="Times New Roman" w:hAnsi="Times New Roman" w:cs="Times New Roman"/>
          <w:sz w:val="24"/>
          <w:szCs w:val="24"/>
          <w:lang w:val="en-US"/>
        </w:rPr>
        <w:t xml:space="preserve">hmarking insects. </w:t>
      </w:r>
      <w:r w:rsidR="000317A5" w:rsidRPr="000317A5">
        <w:rPr>
          <w:rFonts w:ascii="Times New Roman" w:hAnsi="Times New Roman" w:cs="Times New Roman"/>
          <w:i/>
          <w:sz w:val="24"/>
          <w:szCs w:val="24"/>
          <w:lang w:val="en-US"/>
        </w:rPr>
        <w:t>Frontiers in Ecology and E</w:t>
      </w:r>
      <w:r w:rsidRPr="000317A5">
        <w:rPr>
          <w:rFonts w:ascii="Times New Roman" w:hAnsi="Times New Roman" w:cs="Times New Roman"/>
          <w:i/>
          <w:sz w:val="24"/>
          <w:szCs w:val="24"/>
          <w:lang w:val="en-US"/>
        </w:rPr>
        <w:t>volution</w:t>
      </w:r>
      <w:r w:rsidRPr="00C76941">
        <w:rPr>
          <w:rFonts w:ascii="Times New Roman" w:hAnsi="Times New Roman" w:cs="Times New Roman"/>
          <w:sz w:val="24"/>
          <w:szCs w:val="24"/>
          <w:lang w:val="en-US"/>
        </w:rPr>
        <w:t>, 8, 579193.</w:t>
      </w:r>
      <w:r w:rsidRPr="00C76941">
        <w:rPr>
          <w:rFonts w:ascii="Times New Roman" w:hAnsi="Times New Roman" w:cs="Times New Roman"/>
          <w:sz w:val="24"/>
          <w:szCs w:val="24"/>
        </w:rPr>
        <w:t xml:space="preserve"> </w:t>
      </w:r>
      <w:hyperlink r:id="rId63" w:history="1">
        <w:r w:rsidRPr="00C76941">
          <w:rPr>
            <w:rStyle w:val="Hyperlink"/>
            <w:rFonts w:ascii="Times New Roman" w:hAnsi="Times New Roman" w:cs="Times New Roman"/>
            <w:sz w:val="24"/>
            <w:szCs w:val="24"/>
            <w:lang w:val="en-US"/>
          </w:rPr>
          <w:t>https://doi.org/10.3389/fevo.2020.579193</w:t>
        </w:r>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1B53EE">
        <w:rPr>
          <w:rFonts w:ascii="Times New Roman" w:hAnsi="Times New Roman" w:cs="Times New Roman"/>
          <w:sz w:val="24"/>
          <w:szCs w:val="24"/>
          <w:lang w:val="en-US"/>
        </w:rPr>
        <w:t xml:space="preserve">Nansen, C. (2011). Robustness of analyses of imaging data. </w:t>
      </w:r>
      <w:r w:rsidRPr="000317A5">
        <w:rPr>
          <w:rFonts w:ascii="Times New Roman" w:hAnsi="Times New Roman" w:cs="Times New Roman"/>
          <w:i/>
          <w:sz w:val="24"/>
          <w:szCs w:val="24"/>
          <w:lang w:val="en-US"/>
        </w:rPr>
        <w:t>Optics Express</w:t>
      </w:r>
      <w:r w:rsidRPr="001B53EE">
        <w:rPr>
          <w:rFonts w:ascii="Times New Roman" w:hAnsi="Times New Roman" w:cs="Times New Roman"/>
          <w:sz w:val="24"/>
          <w:szCs w:val="24"/>
          <w:lang w:val="en-US"/>
        </w:rPr>
        <w:t>, 19(16), 15173-15180.</w:t>
      </w:r>
    </w:p>
    <w:p w:rsidR="004076B7" w:rsidRDefault="004076B7" w:rsidP="000F6F65">
      <w:pPr>
        <w:pStyle w:val="ListParagraph"/>
        <w:numPr>
          <w:ilvl w:val="0"/>
          <w:numId w:val="2"/>
        </w:numPr>
        <w:rPr>
          <w:rFonts w:ascii="Times New Roman" w:hAnsi="Times New Roman" w:cs="Times New Roman"/>
          <w:sz w:val="24"/>
          <w:szCs w:val="24"/>
          <w:lang w:val="en-US"/>
        </w:rPr>
      </w:pPr>
      <w:r w:rsidRPr="004A53C6">
        <w:rPr>
          <w:rFonts w:ascii="Times New Roman" w:hAnsi="Times New Roman" w:cs="Times New Roman"/>
          <w:sz w:val="24"/>
          <w:szCs w:val="24"/>
          <w:lang w:val="en-US"/>
        </w:rPr>
        <w:t xml:space="preserve">Nansen, C., Coelho Jr, A., Vieira, J. M., &amp; Parra, J. R. P. (2014). Reflectance-based identification of parasitized host eggs and adult </w:t>
      </w:r>
      <w:r w:rsidRPr="000317A5">
        <w:rPr>
          <w:rFonts w:ascii="Times New Roman" w:hAnsi="Times New Roman" w:cs="Times New Roman"/>
          <w:i/>
          <w:sz w:val="24"/>
          <w:szCs w:val="24"/>
          <w:lang w:val="en-US"/>
        </w:rPr>
        <w:t>Trichogramma</w:t>
      </w:r>
      <w:r w:rsidRPr="004A53C6">
        <w:rPr>
          <w:rFonts w:ascii="Times New Roman" w:hAnsi="Times New Roman" w:cs="Times New Roman"/>
          <w:sz w:val="24"/>
          <w:szCs w:val="24"/>
          <w:lang w:val="en-US"/>
        </w:rPr>
        <w:t xml:space="preserve"> specimens. </w:t>
      </w:r>
      <w:r w:rsidRPr="000317A5">
        <w:rPr>
          <w:rFonts w:ascii="Times New Roman" w:hAnsi="Times New Roman" w:cs="Times New Roman"/>
          <w:i/>
          <w:sz w:val="24"/>
          <w:szCs w:val="24"/>
          <w:lang w:val="en-US"/>
        </w:rPr>
        <w:t>Journal of Experimental Biology</w:t>
      </w:r>
      <w:r w:rsidRPr="004A53C6">
        <w:rPr>
          <w:rFonts w:ascii="Times New Roman" w:hAnsi="Times New Roman" w:cs="Times New Roman"/>
          <w:sz w:val="24"/>
          <w:szCs w:val="24"/>
          <w:lang w:val="en-US"/>
        </w:rPr>
        <w:t>, 217(7), 1187-1192.</w:t>
      </w:r>
      <w:r w:rsidRPr="008F2ABB">
        <w:t xml:space="preserve"> </w:t>
      </w:r>
      <w:hyperlink r:id="rId64" w:history="1">
        <w:r w:rsidRPr="00FC6798">
          <w:rPr>
            <w:rStyle w:val="Hyperlink"/>
            <w:rFonts w:ascii="Times New Roman" w:hAnsi="Times New Roman" w:cs="Times New Roman"/>
            <w:sz w:val="24"/>
            <w:szCs w:val="24"/>
            <w:lang w:val="en-US"/>
          </w:rPr>
          <w:t>https://doi.org/10.1242/jeb.095661</w:t>
        </w:r>
      </w:hyperlink>
      <w:r>
        <w:rPr>
          <w:rFonts w:ascii="Times New Roman" w:hAnsi="Times New Roman" w:cs="Times New Roman"/>
          <w:sz w:val="24"/>
          <w:szCs w:val="24"/>
          <w:lang w:val="en-US"/>
        </w:rPr>
        <w:t xml:space="preserve"> </w:t>
      </w:r>
    </w:p>
    <w:p w:rsidR="004076B7" w:rsidRDefault="004076B7" w:rsidP="000F6F65">
      <w:pPr>
        <w:pStyle w:val="ListParagraph"/>
        <w:numPr>
          <w:ilvl w:val="0"/>
          <w:numId w:val="2"/>
        </w:numPr>
        <w:rPr>
          <w:rFonts w:ascii="Times New Roman" w:hAnsi="Times New Roman" w:cs="Times New Roman"/>
          <w:sz w:val="24"/>
          <w:szCs w:val="24"/>
          <w:lang w:val="en-US"/>
        </w:rPr>
      </w:pPr>
      <w:r w:rsidRPr="008F2ABB">
        <w:rPr>
          <w:rFonts w:ascii="Times New Roman" w:hAnsi="Times New Roman" w:cs="Times New Roman"/>
          <w:sz w:val="24"/>
          <w:szCs w:val="24"/>
          <w:lang w:val="en-US"/>
        </w:rPr>
        <w:t xml:space="preserve">Nansen, C., Geremias, L. D., Xue, Y., Huang, F., &amp; Parra, J. R. (2013). Agricultural case studies of classification accuracy, spectral resolution, and model over-fitting. </w:t>
      </w:r>
      <w:r w:rsidRPr="000317A5">
        <w:rPr>
          <w:rFonts w:ascii="Times New Roman" w:hAnsi="Times New Roman" w:cs="Times New Roman"/>
          <w:i/>
          <w:sz w:val="24"/>
          <w:szCs w:val="24"/>
          <w:lang w:val="en-US"/>
        </w:rPr>
        <w:t>Applied Spectroscopy</w:t>
      </w:r>
      <w:r w:rsidRPr="008F2ABB">
        <w:rPr>
          <w:rFonts w:ascii="Times New Roman" w:hAnsi="Times New Roman" w:cs="Times New Roman"/>
          <w:sz w:val="24"/>
          <w:szCs w:val="24"/>
          <w:lang w:val="en-US"/>
        </w:rPr>
        <w:t>, 67(11), 1332-1338.</w:t>
      </w:r>
      <w:r>
        <w:rPr>
          <w:rFonts w:ascii="Times New Roman" w:hAnsi="Times New Roman" w:cs="Times New Roman"/>
          <w:sz w:val="24"/>
          <w:szCs w:val="24"/>
          <w:lang w:val="en-US"/>
        </w:rPr>
        <w:t xml:space="preserve"> </w:t>
      </w:r>
      <w:hyperlink r:id="rId65" w:history="1">
        <w:r w:rsidRPr="00FC6798">
          <w:rPr>
            <w:rStyle w:val="Hyperlink"/>
            <w:rFonts w:ascii="Times New Roman" w:hAnsi="Times New Roman" w:cs="Times New Roman"/>
            <w:sz w:val="24"/>
            <w:szCs w:val="24"/>
            <w:lang w:val="en-US"/>
          </w:rPr>
          <w:t>https://doi.org/10.1366/12-06933</w:t>
        </w:r>
      </w:hyperlink>
      <w:r>
        <w:rPr>
          <w:rFonts w:ascii="Times New Roman" w:hAnsi="Times New Roman" w:cs="Times New Roman"/>
          <w:sz w:val="24"/>
          <w:szCs w:val="24"/>
          <w:lang w:val="en-US"/>
        </w:rPr>
        <w:t xml:space="preserve"> </w:t>
      </w:r>
    </w:p>
    <w:p w:rsidR="004076B7" w:rsidRDefault="004076B7" w:rsidP="000F6F65">
      <w:pPr>
        <w:pStyle w:val="ListParagraph"/>
        <w:numPr>
          <w:ilvl w:val="0"/>
          <w:numId w:val="2"/>
        </w:numPr>
        <w:rPr>
          <w:rFonts w:ascii="Times New Roman" w:hAnsi="Times New Roman" w:cs="Times New Roman"/>
          <w:sz w:val="24"/>
          <w:szCs w:val="24"/>
          <w:lang w:val="en-US"/>
        </w:rPr>
      </w:pPr>
      <w:r w:rsidRPr="008F2ABB">
        <w:rPr>
          <w:rFonts w:ascii="Times New Roman" w:hAnsi="Times New Roman" w:cs="Times New Roman"/>
          <w:sz w:val="24"/>
          <w:szCs w:val="24"/>
          <w:lang w:val="en-US"/>
        </w:rPr>
        <w:lastRenderedPageBreak/>
        <w:t xml:space="preserve">Nansen, C., Macedo, T., Swanson, R., &amp; Weaver, D. K. (2009). Use of spatial structure analysis of hyperspectral data cubes for detection of insect‐induced stress in wheat plants. </w:t>
      </w:r>
      <w:r w:rsidRPr="000317A5">
        <w:rPr>
          <w:rFonts w:ascii="Times New Roman" w:hAnsi="Times New Roman" w:cs="Times New Roman"/>
          <w:i/>
          <w:sz w:val="24"/>
          <w:szCs w:val="24"/>
          <w:lang w:val="en-US"/>
        </w:rPr>
        <w:t>International Journal of Remote Sensing</w:t>
      </w:r>
      <w:r w:rsidRPr="008F2ABB">
        <w:rPr>
          <w:rFonts w:ascii="Times New Roman" w:hAnsi="Times New Roman" w:cs="Times New Roman"/>
          <w:sz w:val="24"/>
          <w:szCs w:val="24"/>
          <w:lang w:val="en-US"/>
        </w:rPr>
        <w:t>, 30(10), 2447-2464.</w:t>
      </w:r>
      <w:r w:rsidRPr="00E53488">
        <w:rPr>
          <w:rFonts w:ascii="Times New Roman" w:hAnsi="Times New Roman" w:cs="Times New Roman"/>
          <w:sz w:val="24"/>
          <w:szCs w:val="24"/>
          <w:lang w:val="en-US"/>
        </w:rPr>
        <w:t xml:space="preserve"> </w:t>
      </w:r>
      <w:hyperlink r:id="rId66" w:history="1">
        <w:r w:rsidRPr="00FC6798">
          <w:rPr>
            <w:rStyle w:val="Hyperlink"/>
            <w:rFonts w:ascii="Times New Roman" w:hAnsi="Times New Roman" w:cs="Times New Roman"/>
            <w:sz w:val="24"/>
            <w:szCs w:val="24"/>
            <w:lang w:val="en-US"/>
          </w:rPr>
          <w:t>https://doi.org/10.1080/01431160802552710</w:t>
        </w:r>
      </w:hyperlink>
      <w:r>
        <w:rPr>
          <w:rFonts w:ascii="Times New Roman" w:hAnsi="Times New Roman" w:cs="Times New Roman"/>
          <w:sz w:val="24"/>
          <w:szCs w:val="24"/>
          <w:lang w:val="en-US"/>
        </w:rPr>
        <w:t xml:space="preserve"> </w:t>
      </w:r>
    </w:p>
    <w:p w:rsidR="004076B7" w:rsidRPr="00695B63"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color w:val="222222"/>
          <w:sz w:val="24"/>
          <w:szCs w:val="24"/>
          <w:shd w:val="clear" w:color="auto" w:fill="FFFFFF"/>
        </w:rPr>
        <w:t>Nawoya, S., Ssemakula, F., Akol, R., Geissmann, Q., Karstoft, H., Bjerge, K., ... &amp; Gebreyesus, G. (2024). Computer vision and deep learning in insects for food and feed production: A review. </w:t>
      </w:r>
      <w:r w:rsidRPr="00C76941">
        <w:rPr>
          <w:rFonts w:ascii="Times New Roman" w:hAnsi="Times New Roman" w:cs="Times New Roman"/>
          <w:i/>
          <w:iCs/>
          <w:color w:val="222222"/>
          <w:sz w:val="24"/>
          <w:szCs w:val="24"/>
          <w:shd w:val="clear" w:color="auto" w:fill="FFFFFF"/>
        </w:rPr>
        <w:t>Computers and Electronics in Agriculture</w:t>
      </w:r>
      <w:r w:rsidRPr="00C76941">
        <w:rPr>
          <w:rFonts w:ascii="Times New Roman" w:hAnsi="Times New Roman" w:cs="Times New Roman"/>
          <w:color w:val="222222"/>
          <w:sz w:val="24"/>
          <w:szCs w:val="24"/>
          <w:shd w:val="clear" w:color="auto" w:fill="FFFFFF"/>
        </w:rPr>
        <w:t>, </w:t>
      </w:r>
      <w:r w:rsidRPr="00C76941">
        <w:rPr>
          <w:rFonts w:ascii="Times New Roman" w:hAnsi="Times New Roman" w:cs="Times New Roman"/>
          <w:i/>
          <w:iCs/>
          <w:color w:val="222222"/>
          <w:sz w:val="24"/>
          <w:szCs w:val="24"/>
          <w:shd w:val="clear" w:color="auto" w:fill="FFFFFF"/>
        </w:rPr>
        <w:t>216</w:t>
      </w:r>
      <w:r w:rsidRPr="00C76941">
        <w:rPr>
          <w:rFonts w:ascii="Times New Roman" w:hAnsi="Times New Roman" w:cs="Times New Roman"/>
          <w:color w:val="222222"/>
          <w:sz w:val="24"/>
          <w:szCs w:val="24"/>
          <w:shd w:val="clear" w:color="auto" w:fill="FFFFFF"/>
        </w:rPr>
        <w:t>, 108503.</w:t>
      </w:r>
      <w:r w:rsidRPr="00C76941">
        <w:rPr>
          <w:rFonts w:ascii="Times New Roman" w:hAnsi="Times New Roman" w:cs="Times New Roman"/>
          <w:sz w:val="24"/>
          <w:szCs w:val="24"/>
        </w:rPr>
        <w:t xml:space="preserve"> </w:t>
      </w:r>
      <w:hyperlink r:id="rId67" w:history="1">
        <w:r w:rsidRPr="00C76941">
          <w:rPr>
            <w:rStyle w:val="Hyperlink"/>
            <w:rFonts w:ascii="Times New Roman" w:hAnsi="Times New Roman" w:cs="Times New Roman"/>
            <w:sz w:val="24"/>
            <w:szCs w:val="24"/>
            <w:shd w:val="clear" w:color="auto" w:fill="FFFFFF"/>
          </w:rPr>
          <w:t>https://doi.org/10.1016/j.compag.2023.108503</w:t>
        </w:r>
      </w:hyperlink>
      <w:r w:rsidRPr="00C76941">
        <w:rPr>
          <w:rFonts w:ascii="Times New Roman" w:hAnsi="Times New Roman" w:cs="Times New Roman"/>
          <w:color w:val="222222"/>
          <w:sz w:val="24"/>
          <w:szCs w:val="24"/>
          <w:shd w:val="clear" w:color="auto" w:fill="FFFFFF"/>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695B63">
        <w:rPr>
          <w:rFonts w:ascii="Times New Roman" w:hAnsi="Times New Roman" w:cs="Times New Roman"/>
          <w:sz w:val="24"/>
          <w:szCs w:val="24"/>
          <w:lang w:val="en-US"/>
        </w:rPr>
        <w:t xml:space="preserve">Newey, P. S., Robson, S. K., &amp; Crozier, R. H. (2008). Near-infrared spectroscopy as a tool in behavioural ecology: a case study of the weaver ant, </w:t>
      </w:r>
      <w:r w:rsidRPr="000317A5">
        <w:rPr>
          <w:rFonts w:ascii="Times New Roman" w:hAnsi="Times New Roman" w:cs="Times New Roman"/>
          <w:i/>
          <w:sz w:val="24"/>
          <w:szCs w:val="24"/>
          <w:lang w:val="en-US"/>
        </w:rPr>
        <w:t>Oecophylla smaragdina</w:t>
      </w:r>
      <w:r w:rsidRPr="00695B63">
        <w:rPr>
          <w:rFonts w:ascii="Times New Roman" w:hAnsi="Times New Roman" w:cs="Times New Roman"/>
          <w:sz w:val="24"/>
          <w:szCs w:val="24"/>
          <w:lang w:val="en-US"/>
        </w:rPr>
        <w:t xml:space="preserve">. </w:t>
      </w:r>
      <w:r w:rsidRPr="000317A5">
        <w:rPr>
          <w:rFonts w:ascii="Times New Roman" w:hAnsi="Times New Roman" w:cs="Times New Roman"/>
          <w:i/>
          <w:sz w:val="24"/>
          <w:szCs w:val="24"/>
          <w:lang w:val="en-US"/>
        </w:rPr>
        <w:t>Animal Behaviour</w:t>
      </w:r>
      <w:r w:rsidRPr="00695B63">
        <w:rPr>
          <w:rFonts w:ascii="Times New Roman" w:hAnsi="Times New Roman" w:cs="Times New Roman"/>
          <w:sz w:val="24"/>
          <w:szCs w:val="24"/>
          <w:lang w:val="en-US"/>
        </w:rPr>
        <w:t>, 76(5), 1727-1733.</w:t>
      </w:r>
      <w:r>
        <w:rPr>
          <w:rFonts w:ascii="Times New Roman" w:hAnsi="Times New Roman" w:cs="Times New Roman"/>
          <w:sz w:val="24"/>
          <w:szCs w:val="24"/>
          <w:lang w:val="en-US"/>
        </w:rPr>
        <w:t xml:space="preserve"> </w:t>
      </w:r>
      <w:hyperlink r:id="rId68" w:history="1">
        <w:r w:rsidRPr="00910A01">
          <w:rPr>
            <w:rStyle w:val="Hyperlink"/>
            <w:rFonts w:ascii="Times New Roman" w:hAnsi="Times New Roman" w:cs="Times New Roman"/>
            <w:sz w:val="24"/>
            <w:szCs w:val="24"/>
            <w:lang w:val="en-US"/>
          </w:rPr>
          <w:t>https://doi.org/10.1016/j.anbehav.2008.07.025</w:t>
        </w:r>
      </w:hyperlink>
      <w:r>
        <w:rPr>
          <w:rFonts w:ascii="Times New Roman" w:hAnsi="Times New Roman" w:cs="Times New Roman"/>
          <w:sz w:val="24"/>
          <w:szCs w:val="24"/>
          <w:lang w:val="en-US"/>
        </w:rPr>
        <w:t xml:space="preserve"> </w:t>
      </w:r>
    </w:p>
    <w:p w:rsidR="004076B7" w:rsidRPr="00D929EB" w:rsidRDefault="004076B7" w:rsidP="000F6F65">
      <w:pPr>
        <w:pStyle w:val="ListParagraph"/>
        <w:numPr>
          <w:ilvl w:val="0"/>
          <w:numId w:val="2"/>
        </w:numPr>
        <w:rPr>
          <w:rStyle w:val="Hyperlink"/>
          <w:rFonts w:ascii="Times New Roman" w:hAnsi="Times New Roman" w:cs="Times New Roman"/>
          <w:color w:val="auto"/>
          <w:sz w:val="24"/>
          <w:szCs w:val="24"/>
          <w:u w:val="none"/>
          <w:lang w:val="en-US"/>
        </w:rPr>
      </w:pPr>
      <w:r w:rsidRPr="00C76941">
        <w:rPr>
          <w:rFonts w:ascii="Times New Roman" w:hAnsi="Times New Roman" w:cs="Times New Roman"/>
          <w:sz w:val="24"/>
          <w:szCs w:val="24"/>
          <w:lang w:val="en-US"/>
        </w:rPr>
        <w:t xml:space="preserve">Newson, S. E., Bas, Y., Murray, A., &amp; Gillings, S. (2017). Potential for coupling the monitoring of bush‐crickets with established large‐scale acoustic monitoring of bats. </w:t>
      </w:r>
      <w:r w:rsidRPr="000317A5">
        <w:rPr>
          <w:rFonts w:ascii="Times New Roman" w:hAnsi="Times New Roman" w:cs="Times New Roman"/>
          <w:i/>
          <w:sz w:val="24"/>
          <w:szCs w:val="24"/>
          <w:lang w:val="en-US"/>
        </w:rPr>
        <w:t>Methods in Ecology and Evolution</w:t>
      </w:r>
      <w:r w:rsidRPr="00C76941">
        <w:rPr>
          <w:rFonts w:ascii="Times New Roman" w:hAnsi="Times New Roman" w:cs="Times New Roman"/>
          <w:sz w:val="24"/>
          <w:szCs w:val="24"/>
          <w:lang w:val="en-US"/>
        </w:rPr>
        <w:t xml:space="preserve">, 8(9), 1051-1062. </w:t>
      </w:r>
      <w:hyperlink r:id="rId69" w:history="1">
        <w:r w:rsidRPr="00C76941">
          <w:rPr>
            <w:rStyle w:val="Hyperlink"/>
            <w:rFonts w:ascii="Times New Roman" w:hAnsi="Times New Roman" w:cs="Times New Roman"/>
            <w:sz w:val="24"/>
            <w:szCs w:val="24"/>
            <w:lang w:val="en-US"/>
          </w:rPr>
          <w:t>https://doi.org/10.1111/2041-210X.12720</w:t>
        </w:r>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D929EB">
        <w:rPr>
          <w:rFonts w:ascii="Times New Roman" w:hAnsi="Times New Roman" w:cs="Times New Roman"/>
          <w:sz w:val="24"/>
          <w:szCs w:val="24"/>
          <w:lang w:val="en-US"/>
        </w:rPr>
        <w:t xml:space="preserve">Nguyen, C. V., Lovell, D. R., Adcock, M., &amp; La Salle, J. (2014). Capturing natural-colour 3D models of insects for species discovery and diagnostics. </w:t>
      </w:r>
      <w:r w:rsidRPr="000317A5">
        <w:rPr>
          <w:rFonts w:ascii="Times New Roman" w:hAnsi="Times New Roman" w:cs="Times New Roman"/>
          <w:i/>
          <w:sz w:val="24"/>
          <w:szCs w:val="24"/>
          <w:lang w:val="en-US"/>
        </w:rPr>
        <w:t>PloS one</w:t>
      </w:r>
      <w:r w:rsidRPr="00D929EB">
        <w:rPr>
          <w:rFonts w:ascii="Times New Roman" w:hAnsi="Times New Roman" w:cs="Times New Roman"/>
          <w:sz w:val="24"/>
          <w:szCs w:val="24"/>
          <w:lang w:val="en-US"/>
        </w:rPr>
        <w:t>, 9(4), e94346.</w:t>
      </w:r>
      <w:r>
        <w:rPr>
          <w:rFonts w:ascii="Times New Roman" w:hAnsi="Times New Roman" w:cs="Times New Roman"/>
          <w:sz w:val="24"/>
          <w:szCs w:val="24"/>
          <w:lang w:val="en-US"/>
        </w:rPr>
        <w:t xml:space="preserve"> </w:t>
      </w:r>
      <w:hyperlink r:id="rId70" w:history="1">
        <w:r w:rsidRPr="00910A01">
          <w:rPr>
            <w:rStyle w:val="Hyperlink"/>
            <w:rFonts w:ascii="Times New Roman" w:hAnsi="Times New Roman" w:cs="Times New Roman"/>
            <w:sz w:val="24"/>
            <w:szCs w:val="24"/>
            <w:lang w:val="en-US"/>
          </w:rPr>
          <w:t>https://doi.org/10.1371/journal.pone.0094346</w:t>
        </w:r>
      </w:hyperlink>
      <w:r>
        <w:rPr>
          <w:rFonts w:ascii="Times New Roman" w:hAnsi="Times New Roman" w:cs="Times New Roman"/>
          <w:sz w:val="24"/>
          <w:szCs w:val="24"/>
          <w:lang w:val="en-US"/>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rPr>
        <w:t>Njoroge</w:t>
      </w:r>
      <w:r>
        <w:rPr>
          <w:rFonts w:ascii="Times New Roman" w:hAnsi="Times New Roman" w:cs="Times New Roman"/>
          <w:sz w:val="24"/>
          <w:szCs w:val="24"/>
        </w:rPr>
        <w:t>,</w:t>
      </w:r>
      <w:r w:rsidRPr="00C76941">
        <w:rPr>
          <w:rFonts w:ascii="Times New Roman" w:hAnsi="Times New Roman" w:cs="Times New Roman"/>
          <w:sz w:val="24"/>
          <w:szCs w:val="24"/>
        </w:rPr>
        <w:t xml:space="preserve"> M</w:t>
      </w:r>
      <w:r>
        <w:rPr>
          <w:rFonts w:ascii="Times New Roman" w:hAnsi="Times New Roman" w:cs="Times New Roman"/>
          <w:sz w:val="24"/>
          <w:szCs w:val="24"/>
        </w:rPr>
        <w:t>.</w:t>
      </w:r>
      <w:r w:rsidRPr="00C76941">
        <w:rPr>
          <w:rFonts w:ascii="Times New Roman" w:hAnsi="Times New Roman" w:cs="Times New Roman"/>
          <w:sz w:val="24"/>
          <w:szCs w:val="24"/>
        </w:rPr>
        <w:t>K</w:t>
      </w:r>
      <w:r>
        <w:rPr>
          <w:rFonts w:ascii="Times New Roman" w:hAnsi="Times New Roman" w:cs="Times New Roman"/>
          <w:sz w:val="24"/>
          <w:szCs w:val="24"/>
        </w:rPr>
        <w:t>.</w:t>
      </w:r>
      <w:r w:rsidRPr="00C76941">
        <w:rPr>
          <w:rFonts w:ascii="Times New Roman" w:hAnsi="Times New Roman" w:cs="Times New Roman"/>
          <w:sz w:val="24"/>
          <w:szCs w:val="24"/>
        </w:rPr>
        <w:t>, Affognon</w:t>
      </w:r>
      <w:r>
        <w:rPr>
          <w:rFonts w:ascii="Times New Roman" w:hAnsi="Times New Roman" w:cs="Times New Roman"/>
          <w:sz w:val="24"/>
          <w:szCs w:val="24"/>
        </w:rPr>
        <w:t>,</w:t>
      </w:r>
      <w:r w:rsidRPr="00C76941">
        <w:rPr>
          <w:rFonts w:ascii="Times New Roman" w:hAnsi="Times New Roman" w:cs="Times New Roman"/>
          <w:sz w:val="24"/>
          <w:szCs w:val="24"/>
        </w:rPr>
        <w:t xml:space="preserve"> H</w:t>
      </w:r>
      <w:r>
        <w:rPr>
          <w:rFonts w:ascii="Times New Roman" w:hAnsi="Times New Roman" w:cs="Times New Roman"/>
          <w:sz w:val="24"/>
          <w:szCs w:val="24"/>
        </w:rPr>
        <w:t>.</w:t>
      </w:r>
      <w:r w:rsidRPr="00C76941">
        <w:rPr>
          <w:rFonts w:ascii="Times New Roman" w:hAnsi="Times New Roman" w:cs="Times New Roman"/>
          <w:sz w:val="24"/>
          <w:szCs w:val="24"/>
        </w:rPr>
        <w:t>, Macharia</w:t>
      </w:r>
      <w:r>
        <w:rPr>
          <w:rFonts w:ascii="Times New Roman" w:hAnsi="Times New Roman" w:cs="Times New Roman"/>
          <w:sz w:val="24"/>
          <w:szCs w:val="24"/>
        </w:rPr>
        <w:t>,</w:t>
      </w:r>
      <w:r w:rsidRPr="00C76941">
        <w:rPr>
          <w:rFonts w:ascii="Times New Roman" w:hAnsi="Times New Roman" w:cs="Times New Roman"/>
          <w:sz w:val="24"/>
          <w:szCs w:val="24"/>
        </w:rPr>
        <w:t xml:space="preserve"> J</w:t>
      </w:r>
      <w:r>
        <w:rPr>
          <w:rFonts w:ascii="Times New Roman" w:hAnsi="Times New Roman" w:cs="Times New Roman"/>
          <w:sz w:val="24"/>
          <w:szCs w:val="24"/>
        </w:rPr>
        <w:t>.</w:t>
      </w:r>
      <w:r w:rsidRPr="00C76941">
        <w:rPr>
          <w:rFonts w:ascii="Times New Roman" w:hAnsi="Times New Roman" w:cs="Times New Roman"/>
          <w:sz w:val="24"/>
          <w:szCs w:val="24"/>
        </w:rPr>
        <w:t>, Mutungi</w:t>
      </w:r>
      <w:r>
        <w:rPr>
          <w:rFonts w:ascii="Times New Roman" w:hAnsi="Times New Roman" w:cs="Times New Roman"/>
          <w:sz w:val="24"/>
          <w:szCs w:val="24"/>
        </w:rPr>
        <w:t>,</w:t>
      </w:r>
      <w:r w:rsidRPr="00C76941">
        <w:rPr>
          <w:rFonts w:ascii="Times New Roman" w:hAnsi="Times New Roman" w:cs="Times New Roman"/>
          <w:sz w:val="24"/>
          <w:szCs w:val="24"/>
        </w:rPr>
        <w:t xml:space="preserve"> C</w:t>
      </w:r>
      <w:r>
        <w:rPr>
          <w:rFonts w:ascii="Times New Roman" w:hAnsi="Times New Roman" w:cs="Times New Roman"/>
          <w:sz w:val="24"/>
          <w:szCs w:val="24"/>
        </w:rPr>
        <w:t>.</w:t>
      </w:r>
      <w:r w:rsidRPr="00C76941">
        <w:rPr>
          <w:rFonts w:ascii="Times New Roman" w:hAnsi="Times New Roman" w:cs="Times New Roman"/>
          <w:sz w:val="24"/>
          <w:szCs w:val="24"/>
        </w:rPr>
        <w:t>,</w:t>
      </w:r>
      <w:r>
        <w:rPr>
          <w:rFonts w:ascii="Times New Roman" w:hAnsi="Times New Roman" w:cs="Times New Roman"/>
          <w:sz w:val="24"/>
          <w:szCs w:val="24"/>
        </w:rPr>
        <w:t xml:space="preserve"> &amp;</w:t>
      </w:r>
      <w:r w:rsidRPr="00C76941">
        <w:rPr>
          <w:rFonts w:ascii="Times New Roman" w:hAnsi="Times New Roman" w:cs="Times New Roman"/>
          <w:sz w:val="24"/>
          <w:szCs w:val="24"/>
        </w:rPr>
        <w:t xml:space="preserve"> Richter</w:t>
      </w:r>
      <w:r>
        <w:rPr>
          <w:rFonts w:ascii="Times New Roman" w:hAnsi="Times New Roman" w:cs="Times New Roman"/>
          <w:sz w:val="24"/>
          <w:szCs w:val="24"/>
        </w:rPr>
        <w:t>,</w:t>
      </w:r>
      <w:r w:rsidRPr="00C76941">
        <w:rPr>
          <w:rFonts w:ascii="Times New Roman" w:hAnsi="Times New Roman" w:cs="Times New Roman"/>
          <w:sz w:val="24"/>
          <w:szCs w:val="24"/>
        </w:rPr>
        <w:t xml:space="preserve"> U.</w:t>
      </w:r>
      <w:r>
        <w:rPr>
          <w:rFonts w:ascii="Times New Roman" w:hAnsi="Times New Roman" w:cs="Times New Roman"/>
          <w:sz w:val="24"/>
          <w:szCs w:val="24"/>
        </w:rPr>
        <w:t xml:space="preserve"> (2019).</w:t>
      </w:r>
      <w:r w:rsidRPr="00C76941">
        <w:rPr>
          <w:rFonts w:ascii="Times New Roman" w:hAnsi="Times New Roman" w:cs="Times New Roman"/>
          <w:sz w:val="24"/>
          <w:szCs w:val="24"/>
        </w:rPr>
        <w:t xml:space="preserve"> Acoustic detection of pests in stored products A review. Journal of Stored Products Research, 82:10–20.</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Packer, L., Gibbs, J., Sheffield, C., &amp; Hanner, R. (2009). DNA barcoding and the mediocrity of morphology. </w:t>
      </w:r>
      <w:r w:rsidRPr="000317A5">
        <w:rPr>
          <w:rFonts w:ascii="Times New Roman" w:hAnsi="Times New Roman" w:cs="Times New Roman"/>
          <w:i/>
          <w:sz w:val="24"/>
          <w:szCs w:val="24"/>
          <w:lang w:val="en-US"/>
        </w:rPr>
        <w:t>Molecular Ecology Resources</w:t>
      </w:r>
      <w:r w:rsidRPr="00C76941">
        <w:rPr>
          <w:rFonts w:ascii="Times New Roman" w:hAnsi="Times New Roman" w:cs="Times New Roman"/>
          <w:sz w:val="24"/>
          <w:szCs w:val="24"/>
          <w:lang w:val="en-US"/>
        </w:rPr>
        <w:t xml:space="preserve">, 9, 42-50. </w:t>
      </w:r>
      <w:hyperlink r:id="rId71" w:history="1">
        <w:r w:rsidRPr="00C76941">
          <w:rPr>
            <w:rStyle w:val="Hyperlink"/>
            <w:rFonts w:ascii="Times New Roman" w:hAnsi="Times New Roman" w:cs="Times New Roman"/>
            <w:sz w:val="24"/>
            <w:szCs w:val="24"/>
            <w:lang w:val="en-US"/>
          </w:rPr>
          <w:t>https://doi.org/10.1111/j.1755-0998.2009.02631.x</w:t>
        </w:r>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Pan, R., Zhang, Z., Fan, Y., Cao, J., Lu, K., &amp; Yang, T. (2016). Multi-objective optimization method for learning thresholds in a decision-theoretic rough set model. </w:t>
      </w:r>
      <w:r w:rsidRPr="000317A5">
        <w:rPr>
          <w:rFonts w:ascii="Times New Roman" w:hAnsi="Times New Roman" w:cs="Times New Roman"/>
          <w:i/>
          <w:sz w:val="24"/>
          <w:szCs w:val="24"/>
          <w:lang w:val="en-US"/>
        </w:rPr>
        <w:t>International Journal of Approximate Reasoning</w:t>
      </w:r>
      <w:r w:rsidRPr="00C76941">
        <w:rPr>
          <w:rFonts w:ascii="Times New Roman" w:hAnsi="Times New Roman" w:cs="Times New Roman"/>
          <w:sz w:val="24"/>
          <w:szCs w:val="24"/>
          <w:lang w:val="en-US"/>
        </w:rPr>
        <w:t>, 71, 34-49.</w:t>
      </w:r>
      <w:r w:rsidRPr="00C76941">
        <w:rPr>
          <w:rFonts w:ascii="Times New Roman" w:hAnsi="Times New Roman" w:cs="Times New Roman"/>
          <w:sz w:val="24"/>
          <w:szCs w:val="24"/>
        </w:rPr>
        <w:t xml:space="preserve"> </w:t>
      </w:r>
      <w:hyperlink r:id="rId72" w:history="1">
        <w:r w:rsidRPr="00C76941">
          <w:rPr>
            <w:rStyle w:val="Hyperlink"/>
            <w:rFonts w:ascii="Times New Roman" w:hAnsi="Times New Roman" w:cs="Times New Roman"/>
            <w:sz w:val="24"/>
            <w:szCs w:val="24"/>
            <w:lang w:val="en-US"/>
          </w:rPr>
          <w:t>https://doi.org/10.1016/j.ijar.2016.01.002</w:t>
        </w:r>
      </w:hyperlink>
      <w:r w:rsidRPr="00C76941">
        <w:rPr>
          <w:rFonts w:ascii="Times New Roman" w:hAnsi="Times New Roman" w:cs="Times New Roman"/>
          <w:sz w:val="24"/>
          <w:szCs w:val="24"/>
          <w:lang w:val="en-US"/>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rPr>
        <w:t>Pérez-de-la-Cruz</w:t>
      </w:r>
      <w:r>
        <w:rPr>
          <w:rFonts w:ascii="Times New Roman" w:hAnsi="Times New Roman" w:cs="Times New Roman"/>
          <w:sz w:val="24"/>
          <w:szCs w:val="24"/>
        </w:rPr>
        <w:t>,</w:t>
      </w:r>
      <w:r w:rsidRPr="00C76941">
        <w:rPr>
          <w:rFonts w:ascii="Times New Roman" w:hAnsi="Times New Roman" w:cs="Times New Roman"/>
          <w:sz w:val="24"/>
          <w:szCs w:val="24"/>
        </w:rPr>
        <w:t xml:space="preserve"> J</w:t>
      </w:r>
      <w:r>
        <w:rPr>
          <w:rFonts w:ascii="Times New Roman" w:hAnsi="Times New Roman" w:cs="Times New Roman"/>
          <w:sz w:val="24"/>
          <w:szCs w:val="24"/>
        </w:rPr>
        <w:t>.</w:t>
      </w:r>
      <w:r w:rsidRPr="00C76941">
        <w:rPr>
          <w:rFonts w:ascii="Times New Roman" w:hAnsi="Times New Roman" w:cs="Times New Roman"/>
          <w:sz w:val="24"/>
          <w:szCs w:val="24"/>
        </w:rPr>
        <w:t>, Martínez-de-Pisón</w:t>
      </w:r>
      <w:r>
        <w:rPr>
          <w:rFonts w:ascii="Times New Roman" w:hAnsi="Times New Roman" w:cs="Times New Roman"/>
          <w:sz w:val="24"/>
          <w:szCs w:val="24"/>
        </w:rPr>
        <w:t>,</w:t>
      </w:r>
      <w:r w:rsidRPr="00C76941">
        <w:rPr>
          <w:rFonts w:ascii="Times New Roman" w:hAnsi="Times New Roman" w:cs="Times New Roman"/>
          <w:sz w:val="24"/>
          <w:szCs w:val="24"/>
        </w:rPr>
        <w:t xml:space="preserve"> F</w:t>
      </w:r>
      <w:r>
        <w:rPr>
          <w:rFonts w:ascii="Times New Roman" w:hAnsi="Times New Roman" w:cs="Times New Roman"/>
          <w:sz w:val="24"/>
          <w:szCs w:val="24"/>
        </w:rPr>
        <w:t>.</w:t>
      </w:r>
      <w:r w:rsidRPr="00C76941">
        <w:rPr>
          <w:rFonts w:ascii="Times New Roman" w:hAnsi="Times New Roman" w:cs="Times New Roman"/>
          <w:sz w:val="24"/>
          <w:szCs w:val="24"/>
        </w:rPr>
        <w:t>J</w:t>
      </w:r>
      <w:r>
        <w:rPr>
          <w:rFonts w:ascii="Times New Roman" w:hAnsi="Times New Roman" w:cs="Times New Roman"/>
          <w:sz w:val="24"/>
          <w:szCs w:val="24"/>
        </w:rPr>
        <w:t>.</w:t>
      </w:r>
      <w:r w:rsidRPr="00C76941">
        <w:rPr>
          <w:rFonts w:ascii="Times New Roman" w:hAnsi="Times New Roman" w:cs="Times New Roman"/>
          <w:sz w:val="24"/>
          <w:szCs w:val="24"/>
        </w:rPr>
        <w:t>,</w:t>
      </w:r>
      <w:r>
        <w:rPr>
          <w:rFonts w:ascii="Times New Roman" w:hAnsi="Times New Roman" w:cs="Times New Roman"/>
          <w:sz w:val="24"/>
          <w:szCs w:val="24"/>
        </w:rPr>
        <w:t xml:space="preserve"> &amp;</w:t>
      </w:r>
      <w:r w:rsidRPr="00C76941">
        <w:rPr>
          <w:rFonts w:ascii="Times New Roman" w:hAnsi="Times New Roman" w:cs="Times New Roman"/>
          <w:sz w:val="24"/>
          <w:szCs w:val="24"/>
        </w:rPr>
        <w:t xml:space="preserve"> Salazar</w:t>
      </w:r>
      <w:r>
        <w:rPr>
          <w:rFonts w:ascii="Times New Roman" w:hAnsi="Times New Roman" w:cs="Times New Roman"/>
          <w:sz w:val="24"/>
          <w:szCs w:val="24"/>
        </w:rPr>
        <w:t>,</w:t>
      </w:r>
      <w:r w:rsidRPr="00C76941">
        <w:rPr>
          <w:rFonts w:ascii="Times New Roman" w:hAnsi="Times New Roman" w:cs="Times New Roman"/>
          <w:sz w:val="24"/>
          <w:szCs w:val="24"/>
        </w:rPr>
        <w:t xml:space="preserve"> I.</w:t>
      </w:r>
      <w:r>
        <w:rPr>
          <w:rFonts w:ascii="Times New Roman" w:hAnsi="Times New Roman" w:cs="Times New Roman"/>
          <w:sz w:val="24"/>
          <w:szCs w:val="24"/>
        </w:rPr>
        <w:t xml:space="preserve"> (2020).</w:t>
      </w:r>
      <w:r w:rsidRPr="00C76941">
        <w:rPr>
          <w:rFonts w:ascii="Times New Roman" w:hAnsi="Times New Roman" w:cs="Times New Roman"/>
          <w:sz w:val="24"/>
          <w:szCs w:val="24"/>
        </w:rPr>
        <w:t xml:space="preserve"> An IoT-based system for pest monitoring in precision agricult</w:t>
      </w:r>
      <w:r>
        <w:rPr>
          <w:rFonts w:ascii="Times New Roman" w:hAnsi="Times New Roman" w:cs="Times New Roman"/>
          <w:sz w:val="24"/>
          <w:szCs w:val="24"/>
        </w:rPr>
        <w:t xml:space="preserve">ure. </w:t>
      </w:r>
      <w:r w:rsidRPr="000317A5">
        <w:rPr>
          <w:rFonts w:ascii="Times New Roman" w:hAnsi="Times New Roman" w:cs="Times New Roman"/>
          <w:i/>
          <w:sz w:val="24"/>
          <w:szCs w:val="24"/>
        </w:rPr>
        <w:t>Computers Agriculture</w:t>
      </w:r>
      <w:r>
        <w:rPr>
          <w:rFonts w:ascii="Times New Roman" w:hAnsi="Times New Roman" w:cs="Times New Roman"/>
          <w:sz w:val="24"/>
          <w:szCs w:val="24"/>
        </w:rPr>
        <w:t xml:space="preserve">, </w:t>
      </w:r>
      <w:r w:rsidRPr="00C76941">
        <w:rPr>
          <w:rFonts w:ascii="Times New Roman" w:hAnsi="Times New Roman" w:cs="Times New Roman"/>
          <w:sz w:val="24"/>
          <w:szCs w:val="24"/>
        </w:rPr>
        <w:t>168:105119.</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Pettorelli, N., Ryan, S., Mueller, T., Bunnefeld, N., Jędrzejewska, B., Lima, M., &amp; Kausrud, K. (2011). The Normalized Difference Vegetation Index (NDVI): </w:t>
      </w:r>
      <w:r w:rsidRPr="00C76941">
        <w:rPr>
          <w:rFonts w:ascii="Times New Roman" w:hAnsi="Times New Roman" w:cs="Times New Roman"/>
          <w:sz w:val="24"/>
          <w:szCs w:val="24"/>
          <w:lang w:val="en-US"/>
        </w:rPr>
        <w:lastRenderedPageBreak/>
        <w:t>unforeseen succes</w:t>
      </w:r>
      <w:r w:rsidR="000317A5">
        <w:rPr>
          <w:rFonts w:ascii="Times New Roman" w:hAnsi="Times New Roman" w:cs="Times New Roman"/>
          <w:sz w:val="24"/>
          <w:szCs w:val="24"/>
          <w:lang w:val="en-US"/>
        </w:rPr>
        <w:t xml:space="preserve">ses in animal ecology. </w:t>
      </w:r>
      <w:r w:rsidR="000317A5" w:rsidRPr="000317A5">
        <w:rPr>
          <w:rFonts w:ascii="Times New Roman" w:hAnsi="Times New Roman" w:cs="Times New Roman"/>
          <w:i/>
          <w:sz w:val="24"/>
          <w:szCs w:val="24"/>
          <w:lang w:val="en-US"/>
        </w:rPr>
        <w:t>Climate R</w:t>
      </w:r>
      <w:r w:rsidRPr="000317A5">
        <w:rPr>
          <w:rFonts w:ascii="Times New Roman" w:hAnsi="Times New Roman" w:cs="Times New Roman"/>
          <w:i/>
          <w:sz w:val="24"/>
          <w:szCs w:val="24"/>
          <w:lang w:val="en-US"/>
        </w:rPr>
        <w:t>esearch</w:t>
      </w:r>
      <w:r w:rsidRPr="00C76941">
        <w:rPr>
          <w:rFonts w:ascii="Times New Roman" w:hAnsi="Times New Roman" w:cs="Times New Roman"/>
          <w:sz w:val="24"/>
          <w:szCs w:val="24"/>
          <w:lang w:val="en-US"/>
        </w:rPr>
        <w:t>, 46(1), 15-27.</w:t>
      </w:r>
      <w:r w:rsidRPr="00C76941">
        <w:rPr>
          <w:rFonts w:ascii="Times New Roman" w:hAnsi="Times New Roman" w:cs="Times New Roman"/>
          <w:sz w:val="24"/>
          <w:szCs w:val="24"/>
        </w:rPr>
        <w:t xml:space="preserve"> </w:t>
      </w:r>
      <w:hyperlink r:id="rId73" w:history="1">
        <w:r w:rsidRPr="00C76941">
          <w:rPr>
            <w:rStyle w:val="Hyperlink"/>
            <w:rFonts w:ascii="Times New Roman" w:hAnsi="Times New Roman" w:cs="Times New Roman"/>
            <w:sz w:val="24"/>
            <w:szCs w:val="24"/>
            <w:lang w:val="en-US"/>
          </w:rPr>
          <w:t>https://www.jstor.org/stable/24872307</w:t>
        </w:r>
      </w:hyperlink>
      <w:r w:rsidRPr="00C76941">
        <w:rPr>
          <w:rFonts w:ascii="Times New Roman" w:hAnsi="Times New Roman" w:cs="Times New Roman"/>
          <w:sz w:val="24"/>
          <w:szCs w:val="24"/>
          <w:lang w:val="en-US"/>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Piper, A. M., Batovska, J., Cogan, N. O., Weiss, J., Cunningham, J. P., Rodoni, B. C., &amp; Blacket, M. J. (2019). Prospects and challenges of implementing DNA metabarcoding for high-throughput insect surveillance. </w:t>
      </w:r>
      <w:r w:rsidRPr="000317A5">
        <w:rPr>
          <w:rFonts w:ascii="Times New Roman" w:hAnsi="Times New Roman" w:cs="Times New Roman"/>
          <w:i/>
          <w:sz w:val="24"/>
          <w:szCs w:val="24"/>
          <w:lang w:val="en-US"/>
        </w:rPr>
        <w:t>GigaScience</w:t>
      </w:r>
      <w:r w:rsidRPr="00C76941">
        <w:rPr>
          <w:rFonts w:ascii="Times New Roman" w:hAnsi="Times New Roman" w:cs="Times New Roman"/>
          <w:sz w:val="24"/>
          <w:szCs w:val="24"/>
          <w:lang w:val="en-US"/>
        </w:rPr>
        <w:t>, 8(8), giz092.</w:t>
      </w:r>
      <w:r w:rsidRPr="00C76941">
        <w:rPr>
          <w:rFonts w:ascii="Times New Roman" w:hAnsi="Times New Roman" w:cs="Times New Roman"/>
          <w:sz w:val="24"/>
          <w:szCs w:val="24"/>
        </w:rPr>
        <w:t xml:space="preserve"> </w:t>
      </w:r>
      <w:hyperlink r:id="rId74" w:history="1">
        <w:r w:rsidRPr="00C76941">
          <w:rPr>
            <w:rStyle w:val="Hyperlink"/>
            <w:rFonts w:ascii="Times New Roman" w:hAnsi="Times New Roman" w:cs="Times New Roman"/>
            <w:sz w:val="24"/>
            <w:szCs w:val="24"/>
            <w:lang w:val="en-US"/>
          </w:rPr>
          <w:t>https://doi.org/10.1093/gigascience/giz092</w:t>
        </w:r>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color w:val="222222"/>
          <w:sz w:val="24"/>
          <w:szCs w:val="24"/>
          <w:shd w:val="clear" w:color="auto" w:fill="FFFFFF"/>
        </w:rPr>
        <w:t>Potamitis, I., Eliopoulos, P., &amp; Rigakis, I. (2017). Automated remote insect surveillance at a global scale and the internet of things. </w:t>
      </w:r>
      <w:r w:rsidRPr="00C76941">
        <w:rPr>
          <w:rFonts w:ascii="Times New Roman" w:hAnsi="Times New Roman" w:cs="Times New Roman"/>
          <w:i/>
          <w:iCs/>
          <w:color w:val="222222"/>
          <w:sz w:val="24"/>
          <w:szCs w:val="24"/>
          <w:shd w:val="clear" w:color="auto" w:fill="FFFFFF"/>
        </w:rPr>
        <w:t>Robotics</w:t>
      </w:r>
      <w:r w:rsidRPr="00C76941">
        <w:rPr>
          <w:rFonts w:ascii="Times New Roman" w:hAnsi="Times New Roman" w:cs="Times New Roman"/>
          <w:color w:val="222222"/>
          <w:sz w:val="24"/>
          <w:szCs w:val="24"/>
          <w:shd w:val="clear" w:color="auto" w:fill="FFFFFF"/>
        </w:rPr>
        <w:t>, </w:t>
      </w:r>
      <w:r w:rsidRPr="00C76941">
        <w:rPr>
          <w:rFonts w:ascii="Times New Roman" w:hAnsi="Times New Roman" w:cs="Times New Roman"/>
          <w:i/>
          <w:iCs/>
          <w:color w:val="222222"/>
          <w:sz w:val="24"/>
          <w:szCs w:val="24"/>
          <w:shd w:val="clear" w:color="auto" w:fill="FFFFFF"/>
        </w:rPr>
        <w:t>6</w:t>
      </w:r>
      <w:r w:rsidRPr="00C76941">
        <w:rPr>
          <w:rFonts w:ascii="Times New Roman" w:hAnsi="Times New Roman" w:cs="Times New Roman"/>
          <w:color w:val="222222"/>
          <w:sz w:val="24"/>
          <w:szCs w:val="24"/>
          <w:shd w:val="clear" w:color="auto" w:fill="FFFFFF"/>
        </w:rPr>
        <w:t xml:space="preserve">(3), 19. </w:t>
      </w:r>
      <w:hyperlink r:id="rId75" w:history="1">
        <w:r w:rsidRPr="00C76941">
          <w:rPr>
            <w:rStyle w:val="Hyperlink"/>
            <w:rFonts w:ascii="Times New Roman" w:hAnsi="Times New Roman" w:cs="Times New Roman"/>
            <w:sz w:val="24"/>
            <w:szCs w:val="24"/>
            <w:shd w:val="clear" w:color="auto" w:fill="FFFFFF"/>
          </w:rPr>
          <w:t>https://doi.org/10.3390/robotics6030019</w:t>
        </w:r>
      </w:hyperlink>
      <w:r w:rsidRPr="00C76941">
        <w:rPr>
          <w:rFonts w:ascii="Times New Roman" w:hAnsi="Times New Roman" w:cs="Times New Roman"/>
          <w:color w:val="222222"/>
          <w:sz w:val="24"/>
          <w:szCs w:val="24"/>
          <w:shd w:val="clear" w:color="auto" w:fill="FFFFFF"/>
        </w:rPr>
        <w:t xml:space="preserve"> </w:t>
      </w:r>
    </w:p>
    <w:p w:rsidR="004076B7" w:rsidRPr="005179D0" w:rsidRDefault="004076B7" w:rsidP="000F6F65">
      <w:pPr>
        <w:pStyle w:val="ListParagraph"/>
        <w:numPr>
          <w:ilvl w:val="0"/>
          <w:numId w:val="2"/>
        </w:numPr>
        <w:rPr>
          <w:rStyle w:val="Hyperlink"/>
          <w:rFonts w:ascii="Times New Roman" w:hAnsi="Times New Roman" w:cs="Times New Roman"/>
          <w:color w:val="auto"/>
          <w:sz w:val="24"/>
          <w:szCs w:val="24"/>
          <w:u w:val="none"/>
          <w:lang w:val="en-US"/>
        </w:rPr>
      </w:pPr>
      <w:r w:rsidRPr="00C76941">
        <w:rPr>
          <w:rFonts w:ascii="Times New Roman" w:hAnsi="Times New Roman" w:cs="Times New Roman"/>
          <w:sz w:val="24"/>
          <w:szCs w:val="24"/>
          <w:lang w:val="en-US"/>
        </w:rPr>
        <w:t xml:space="preserve">Potamitis, I., Rigakis, I., &amp; Fysarakis, K. (2015). Insect biometrics: Optoacoustic signal processing and its applications to remote monitoring of McPhail type traps. </w:t>
      </w:r>
      <w:r w:rsidRPr="000317A5">
        <w:rPr>
          <w:rFonts w:ascii="Times New Roman" w:hAnsi="Times New Roman" w:cs="Times New Roman"/>
          <w:i/>
          <w:sz w:val="24"/>
          <w:szCs w:val="24"/>
          <w:lang w:val="en-US"/>
        </w:rPr>
        <w:t>PloS one</w:t>
      </w:r>
      <w:r w:rsidRPr="00C76941">
        <w:rPr>
          <w:rFonts w:ascii="Times New Roman" w:hAnsi="Times New Roman" w:cs="Times New Roman"/>
          <w:sz w:val="24"/>
          <w:szCs w:val="24"/>
          <w:lang w:val="en-US"/>
        </w:rPr>
        <w:t xml:space="preserve">, 10(11), e0140474. </w:t>
      </w:r>
      <w:hyperlink r:id="rId76" w:history="1">
        <w:r w:rsidRPr="00C76941">
          <w:rPr>
            <w:rStyle w:val="Hyperlink"/>
            <w:rFonts w:ascii="Times New Roman" w:hAnsi="Times New Roman" w:cs="Times New Roman"/>
            <w:sz w:val="24"/>
            <w:szCs w:val="24"/>
            <w:lang w:val="en-US"/>
          </w:rPr>
          <w:t>https://doi.org/10.1371/journal.pone.0145024</w:t>
        </w:r>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5179D0">
        <w:rPr>
          <w:rFonts w:ascii="Times New Roman" w:hAnsi="Times New Roman" w:cs="Times New Roman"/>
          <w:sz w:val="24"/>
          <w:szCs w:val="24"/>
          <w:lang w:val="en-US"/>
        </w:rPr>
        <w:t>Prabhakar, M</w:t>
      </w:r>
      <w:r>
        <w:rPr>
          <w:rFonts w:ascii="Times New Roman" w:hAnsi="Times New Roman" w:cs="Times New Roman"/>
          <w:sz w:val="24"/>
          <w:szCs w:val="24"/>
          <w:lang w:val="en-US"/>
        </w:rPr>
        <w:t>., Prasad, Y.G., Rao, M.N. (2011</w:t>
      </w:r>
      <w:r w:rsidRPr="005179D0">
        <w:rPr>
          <w:rFonts w:ascii="Times New Roman" w:hAnsi="Times New Roman" w:cs="Times New Roman"/>
          <w:sz w:val="24"/>
          <w:szCs w:val="24"/>
          <w:lang w:val="en-US"/>
        </w:rPr>
        <w:t xml:space="preserve">). Remote Sensing of Biotic Stress in Crop Plants and Its Applications for Pest Management. </w:t>
      </w:r>
      <w:r w:rsidRPr="000317A5">
        <w:rPr>
          <w:rFonts w:ascii="Times New Roman" w:hAnsi="Times New Roman" w:cs="Times New Roman"/>
          <w:i/>
          <w:sz w:val="24"/>
          <w:szCs w:val="24"/>
          <w:lang w:val="en-US"/>
        </w:rPr>
        <w:t>In: Venkateswarlu, B., Shanker, A., Shanker, C., Maheswari, M. (eds) Crop Stress and its Management: Perspectives and Strategies. Springer, Dordrecht</w:t>
      </w:r>
      <w:r w:rsidRPr="005179D0">
        <w:rPr>
          <w:rFonts w:ascii="Times New Roman" w:hAnsi="Times New Roman" w:cs="Times New Roman"/>
          <w:sz w:val="24"/>
          <w:szCs w:val="24"/>
          <w:lang w:val="en-US"/>
        </w:rPr>
        <w:t xml:space="preserve">. </w:t>
      </w:r>
      <w:hyperlink r:id="rId77" w:history="1">
        <w:r w:rsidRPr="00910A01">
          <w:rPr>
            <w:rStyle w:val="Hyperlink"/>
            <w:rFonts w:ascii="Times New Roman" w:hAnsi="Times New Roman" w:cs="Times New Roman"/>
            <w:sz w:val="24"/>
            <w:szCs w:val="24"/>
            <w:lang w:val="en-US"/>
          </w:rPr>
          <w:t>https://doi.org/10.1007/978-94-007-2220-0_16</w:t>
        </w:r>
      </w:hyperlink>
      <w:r>
        <w:rPr>
          <w:rFonts w:ascii="Times New Roman" w:hAnsi="Times New Roman" w:cs="Times New Roman"/>
          <w:sz w:val="24"/>
          <w:szCs w:val="24"/>
          <w:lang w:val="en-US"/>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5358DC">
        <w:rPr>
          <w:rFonts w:ascii="Times New Roman" w:hAnsi="Times New Roman" w:cs="Times New Roman"/>
          <w:color w:val="000000" w:themeColor="text1"/>
          <w:sz w:val="24"/>
          <w:szCs w:val="24"/>
          <w:shd w:val="clear" w:color="auto" w:fill="FFFFFF"/>
        </w:rPr>
        <w:t>Proietti, M., Marini, A., Garinei, A., Rossi, G., Bianchi, F., Marconi, M., ... &amp; Speziali, S. (2022, November). Non-invasive measurements for characterization of Hermetia Illucens (BSF) life cycle in rearing plant. In </w:t>
      </w:r>
      <w:r w:rsidRPr="005358DC">
        <w:rPr>
          <w:rFonts w:ascii="Times New Roman" w:hAnsi="Times New Roman" w:cs="Times New Roman"/>
          <w:i/>
          <w:iCs/>
          <w:color w:val="000000" w:themeColor="text1"/>
          <w:sz w:val="24"/>
          <w:szCs w:val="24"/>
          <w:shd w:val="clear" w:color="auto" w:fill="FFFFFF"/>
        </w:rPr>
        <w:t>2022 IEEE Workshop on Metrology for Agriculture and Forestry (MetroAgriFor)</w:t>
      </w:r>
      <w:r w:rsidRPr="005358DC">
        <w:rPr>
          <w:rFonts w:ascii="Times New Roman" w:hAnsi="Times New Roman" w:cs="Times New Roman"/>
          <w:color w:val="000000" w:themeColor="text1"/>
          <w:sz w:val="24"/>
          <w:szCs w:val="24"/>
          <w:shd w:val="clear" w:color="auto" w:fill="FFFFFF"/>
        </w:rPr>
        <w:t xml:space="preserve"> (pp. 223-228). IEEE. </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Ratnasingham, S., &amp; Hebert, P. D. (2007). BOLD: The Barcode of Life Data System (http://www. </w:t>
      </w:r>
      <w:r w:rsidR="000317A5">
        <w:rPr>
          <w:rFonts w:ascii="Times New Roman" w:hAnsi="Times New Roman" w:cs="Times New Roman"/>
          <w:sz w:val="24"/>
          <w:szCs w:val="24"/>
          <w:lang w:val="en-US"/>
        </w:rPr>
        <w:t xml:space="preserve">barcodinglife. org). </w:t>
      </w:r>
      <w:r w:rsidR="000317A5" w:rsidRPr="000317A5">
        <w:rPr>
          <w:rFonts w:ascii="Times New Roman" w:hAnsi="Times New Roman" w:cs="Times New Roman"/>
          <w:i/>
          <w:sz w:val="24"/>
          <w:szCs w:val="24"/>
          <w:lang w:val="en-US"/>
        </w:rPr>
        <w:t>Molecular Ecology N</w:t>
      </w:r>
      <w:r w:rsidRPr="000317A5">
        <w:rPr>
          <w:rFonts w:ascii="Times New Roman" w:hAnsi="Times New Roman" w:cs="Times New Roman"/>
          <w:i/>
          <w:sz w:val="24"/>
          <w:szCs w:val="24"/>
          <w:lang w:val="en-US"/>
        </w:rPr>
        <w:t>otes</w:t>
      </w:r>
      <w:r w:rsidRPr="00C76941">
        <w:rPr>
          <w:rFonts w:ascii="Times New Roman" w:hAnsi="Times New Roman" w:cs="Times New Roman"/>
          <w:sz w:val="24"/>
          <w:szCs w:val="24"/>
          <w:lang w:val="en-US"/>
        </w:rPr>
        <w:t xml:space="preserve">, 7(3), 355-364. </w:t>
      </w:r>
      <w:hyperlink r:id="rId78" w:history="1">
        <w:r w:rsidRPr="00C76941">
          <w:rPr>
            <w:rStyle w:val="Hyperlink"/>
            <w:rFonts w:ascii="Times New Roman" w:hAnsi="Times New Roman" w:cs="Times New Roman"/>
            <w:sz w:val="24"/>
            <w:szCs w:val="24"/>
            <w:lang w:val="en-US"/>
          </w:rPr>
          <w:t>https://doi.org/10.1111/j.1471-8286.2007.01678.x</w:t>
        </w:r>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Rhodes, M. W., Bennie, J. J., Spalding, A., ffrench‐Constant, R. H., &amp; Maclean, I. M. (2022). Recent advances in the remote sensing of insects. </w:t>
      </w:r>
      <w:r w:rsidRPr="000317A5">
        <w:rPr>
          <w:rFonts w:ascii="Times New Roman" w:hAnsi="Times New Roman" w:cs="Times New Roman"/>
          <w:i/>
          <w:sz w:val="24"/>
          <w:szCs w:val="24"/>
          <w:lang w:val="en-US"/>
        </w:rPr>
        <w:t>Biological Reviews</w:t>
      </w:r>
      <w:r w:rsidRPr="00C76941">
        <w:rPr>
          <w:rFonts w:ascii="Times New Roman" w:hAnsi="Times New Roman" w:cs="Times New Roman"/>
          <w:sz w:val="24"/>
          <w:szCs w:val="24"/>
          <w:lang w:val="en-US"/>
        </w:rPr>
        <w:t xml:space="preserve">, 97(1), 343-360. </w:t>
      </w:r>
      <w:hyperlink r:id="rId79" w:history="1">
        <w:r w:rsidRPr="00C76941">
          <w:rPr>
            <w:rStyle w:val="Hyperlink"/>
            <w:rFonts w:ascii="Times New Roman" w:hAnsi="Times New Roman" w:cs="Times New Roman"/>
            <w:sz w:val="24"/>
            <w:szCs w:val="24"/>
            <w:lang w:val="en-US"/>
          </w:rPr>
          <w:t>https://doi.org/10.1111/brv.12802</w:t>
        </w:r>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Roger, F., Ghanavi, H. R., Danielsson, N., Wahlberg, N., Löndahl, J., Pettersson, L. B., ... &amp; Clough, Y. (2022). Airborne environmental DNA metabarcoding for the monitoring of terrestrial insects—A proof of concept from the field. </w:t>
      </w:r>
      <w:r w:rsidRPr="000317A5">
        <w:rPr>
          <w:rFonts w:ascii="Times New Roman" w:hAnsi="Times New Roman" w:cs="Times New Roman"/>
          <w:i/>
          <w:sz w:val="24"/>
          <w:szCs w:val="24"/>
          <w:lang w:val="en-US"/>
        </w:rPr>
        <w:t>Environmental DNA</w:t>
      </w:r>
      <w:r w:rsidRPr="00C76941">
        <w:rPr>
          <w:rFonts w:ascii="Times New Roman" w:hAnsi="Times New Roman" w:cs="Times New Roman"/>
          <w:sz w:val="24"/>
          <w:szCs w:val="24"/>
          <w:lang w:val="en-US"/>
        </w:rPr>
        <w:t xml:space="preserve">, 4(4), 790-807. </w:t>
      </w:r>
      <w:hyperlink r:id="rId80" w:history="1">
        <w:r w:rsidRPr="00C76941">
          <w:rPr>
            <w:rStyle w:val="Hyperlink"/>
            <w:rFonts w:ascii="Times New Roman" w:hAnsi="Times New Roman" w:cs="Times New Roman"/>
            <w:sz w:val="24"/>
            <w:szCs w:val="24"/>
            <w:lang w:val="en-US"/>
          </w:rPr>
          <w:t>https://doi.org/10.1002/edn3.290</w:t>
        </w:r>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Roslin, T., Somervuo, P., Pentinsaari, M., Hebert, P. D., Agda, J., Ahlroth, P., ... &amp; Mutanen, M. (2022). A molecular‐based identification resource for the arthropods of </w:t>
      </w:r>
      <w:r w:rsidRPr="00C76941">
        <w:rPr>
          <w:rFonts w:ascii="Times New Roman" w:hAnsi="Times New Roman" w:cs="Times New Roman"/>
          <w:sz w:val="24"/>
          <w:szCs w:val="24"/>
          <w:lang w:val="en-US"/>
        </w:rPr>
        <w:lastRenderedPageBreak/>
        <w:t xml:space="preserve">Finland. </w:t>
      </w:r>
      <w:r w:rsidRPr="000317A5">
        <w:rPr>
          <w:rFonts w:ascii="Times New Roman" w:hAnsi="Times New Roman" w:cs="Times New Roman"/>
          <w:i/>
          <w:sz w:val="24"/>
          <w:szCs w:val="24"/>
          <w:lang w:val="en-US"/>
        </w:rPr>
        <w:t>Molecular Ecology Resources</w:t>
      </w:r>
      <w:r w:rsidRPr="00C76941">
        <w:rPr>
          <w:rFonts w:ascii="Times New Roman" w:hAnsi="Times New Roman" w:cs="Times New Roman"/>
          <w:sz w:val="24"/>
          <w:szCs w:val="24"/>
          <w:lang w:val="en-US"/>
        </w:rPr>
        <w:t xml:space="preserve">, 22(2), 803-822. </w:t>
      </w:r>
      <w:hyperlink r:id="rId81" w:history="1">
        <w:r w:rsidRPr="00C76941">
          <w:rPr>
            <w:rStyle w:val="Hyperlink"/>
            <w:rFonts w:ascii="Times New Roman" w:hAnsi="Times New Roman" w:cs="Times New Roman"/>
            <w:sz w:val="24"/>
            <w:szCs w:val="24"/>
            <w:lang w:val="en-US"/>
          </w:rPr>
          <w:t>https://doi.org/10.1111/1755-0998.13510</w:t>
        </w:r>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Rupali, J. S., Ramya, N., Sagar, D., Padala, V. K., Madhuri, E. V., &amp; Subramanian, S. (2023). Reproductive behaviour in different aged adults of fall armyworm, Spodoptera frugiperda (JE Smith). </w:t>
      </w:r>
      <w:r w:rsidRPr="000317A5">
        <w:rPr>
          <w:rFonts w:ascii="Times New Roman" w:hAnsi="Times New Roman" w:cs="Times New Roman"/>
          <w:i/>
          <w:sz w:val="24"/>
          <w:szCs w:val="24"/>
          <w:lang w:val="en-US"/>
        </w:rPr>
        <w:t>Current Science</w:t>
      </w:r>
      <w:r w:rsidRPr="00C76941">
        <w:rPr>
          <w:rFonts w:ascii="Times New Roman" w:hAnsi="Times New Roman" w:cs="Times New Roman"/>
          <w:sz w:val="24"/>
          <w:szCs w:val="24"/>
          <w:lang w:val="en-US"/>
        </w:rPr>
        <w:t>, 125(3), 309.</w:t>
      </w:r>
      <w:r w:rsidRPr="00C76941">
        <w:rPr>
          <w:rFonts w:ascii="Times New Roman" w:hAnsi="Times New Roman" w:cs="Times New Roman"/>
          <w:sz w:val="24"/>
          <w:szCs w:val="24"/>
        </w:rPr>
        <w:t xml:space="preserve"> </w:t>
      </w:r>
    </w:p>
    <w:p w:rsidR="004076B7" w:rsidRDefault="004076B7" w:rsidP="005A7CAB">
      <w:pPr>
        <w:pStyle w:val="ListParagraph"/>
        <w:numPr>
          <w:ilvl w:val="0"/>
          <w:numId w:val="2"/>
        </w:numPr>
        <w:rPr>
          <w:rFonts w:ascii="Times New Roman" w:hAnsi="Times New Roman" w:cs="Times New Roman"/>
          <w:sz w:val="24"/>
          <w:szCs w:val="24"/>
          <w:lang w:val="en-US"/>
        </w:rPr>
      </w:pPr>
      <w:r w:rsidRPr="005A7CAB">
        <w:rPr>
          <w:rFonts w:ascii="Times New Roman" w:hAnsi="Times New Roman" w:cs="Times New Roman"/>
          <w:sz w:val="24"/>
          <w:szCs w:val="24"/>
          <w:lang w:val="en-US"/>
        </w:rPr>
        <w:t xml:space="preserve">Russell, K. N., Do, M. T., Huff, J. C., Platnick, N. I., &amp; MacLeod, N. (2007). Introducing SPIDA-web: wavelets, neural networks and Internet accessibility in an image-based automated identification system. </w:t>
      </w:r>
      <w:r w:rsidRPr="000317A5">
        <w:rPr>
          <w:rFonts w:ascii="Times New Roman" w:hAnsi="Times New Roman" w:cs="Times New Roman"/>
          <w:i/>
          <w:sz w:val="24"/>
          <w:szCs w:val="24"/>
          <w:lang w:val="en-US"/>
        </w:rPr>
        <w:t xml:space="preserve">Automated </w:t>
      </w:r>
      <w:r w:rsidR="000317A5" w:rsidRPr="000317A5">
        <w:rPr>
          <w:rFonts w:ascii="Times New Roman" w:hAnsi="Times New Roman" w:cs="Times New Roman"/>
          <w:i/>
          <w:sz w:val="24"/>
          <w:szCs w:val="24"/>
          <w:lang w:val="en-US"/>
        </w:rPr>
        <w:t>Taxon Identification In Systematics: Theory, Approaches And Applications</w:t>
      </w:r>
      <w:r w:rsidRPr="005A7CAB">
        <w:rPr>
          <w:rFonts w:ascii="Times New Roman" w:hAnsi="Times New Roman" w:cs="Times New Roman"/>
          <w:sz w:val="24"/>
          <w:szCs w:val="24"/>
          <w:lang w:val="en-US"/>
        </w:rPr>
        <w:t>, 74, 131-152.</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Rydhmer, K., Bick, E., Still, L., Strand, A., Luciano, R., Helmreich, S., ... &amp; Nikolajsen, T. (2022). Automating insect monitoring using unsupervised near-infrared sensors. </w:t>
      </w:r>
      <w:r w:rsidRPr="000317A5">
        <w:rPr>
          <w:rFonts w:ascii="Times New Roman" w:hAnsi="Times New Roman" w:cs="Times New Roman"/>
          <w:i/>
          <w:sz w:val="24"/>
          <w:szCs w:val="24"/>
          <w:lang w:val="en-US"/>
        </w:rPr>
        <w:t>Scientific Reports</w:t>
      </w:r>
      <w:r w:rsidRPr="00C76941">
        <w:rPr>
          <w:rFonts w:ascii="Times New Roman" w:hAnsi="Times New Roman" w:cs="Times New Roman"/>
          <w:sz w:val="24"/>
          <w:szCs w:val="24"/>
          <w:lang w:val="en-US"/>
        </w:rPr>
        <w:t>, 12(1), 2603.</w:t>
      </w:r>
      <w:r w:rsidRPr="00C76941">
        <w:rPr>
          <w:rFonts w:ascii="Times New Roman" w:hAnsi="Times New Roman" w:cs="Times New Roman"/>
          <w:sz w:val="24"/>
          <w:szCs w:val="24"/>
        </w:rPr>
        <w:t xml:space="preserve"> </w:t>
      </w:r>
      <w:hyperlink r:id="rId82" w:history="1">
        <w:r w:rsidRPr="00C76941">
          <w:rPr>
            <w:rStyle w:val="Hyperlink"/>
            <w:rFonts w:ascii="Times New Roman" w:hAnsi="Times New Roman" w:cs="Times New Roman"/>
            <w:sz w:val="24"/>
            <w:szCs w:val="24"/>
            <w:lang w:val="en-US"/>
          </w:rPr>
          <w:t>https://doi.org/10.1038/s41598-022-06439-6</w:t>
        </w:r>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Sánchez Herrera, M., Forero, D., Calor, A. R., Romero, G. Q., Riyaz, M., Callisto, M., ... &amp; Maharaj, G. (2024). Systematic challenges and opportunities in insect monitoring: a Global South perspective. </w:t>
      </w:r>
      <w:r w:rsidRPr="000317A5">
        <w:rPr>
          <w:rFonts w:ascii="Times New Roman" w:hAnsi="Times New Roman" w:cs="Times New Roman"/>
          <w:i/>
          <w:sz w:val="24"/>
          <w:szCs w:val="24"/>
          <w:lang w:val="en-US"/>
        </w:rPr>
        <w:t>Philosophical Transactions of the Royal Society B</w:t>
      </w:r>
      <w:r w:rsidRPr="00C76941">
        <w:rPr>
          <w:rFonts w:ascii="Times New Roman" w:hAnsi="Times New Roman" w:cs="Times New Roman"/>
          <w:sz w:val="24"/>
          <w:szCs w:val="24"/>
          <w:lang w:val="en-US"/>
        </w:rPr>
        <w:t>, 379(1904), 20230102.</w:t>
      </w:r>
      <w:r w:rsidRPr="00C76941">
        <w:rPr>
          <w:rFonts w:ascii="Times New Roman" w:hAnsi="Times New Roman" w:cs="Times New Roman"/>
          <w:sz w:val="24"/>
          <w:szCs w:val="24"/>
        </w:rPr>
        <w:t xml:space="preserve"> </w:t>
      </w:r>
      <w:hyperlink r:id="rId83" w:history="1">
        <w:r w:rsidRPr="00C76941">
          <w:rPr>
            <w:rStyle w:val="Hyperlink"/>
            <w:rFonts w:ascii="Times New Roman" w:hAnsi="Times New Roman" w:cs="Times New Roman"/>
            <w:sz w:val="24"/>
            <w:szCs w:val="24"/>
            <w:lang w:val="en-US"/>
          </w:rPr>
          <w:t>https://doi.org/10.1098/rstb.2023.0102</w:t>
        </w:r>
      </w:hyperlink>
      <w:r w:rsidRPr="00C76941">
        <w:rPr>
          <w:rFonts w:ascii="Times New Roman" w:hAnsi="Times New Roman" w:cs="Times New Roman"/>
          <w:sz w:val="24"/>
          <w:szCs w:val="24"/>
          <w:lang w:val="en-US"/>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Schneider, S., Taylor, G. W., Kremer, S. C., Burgess, P., McGroarty, J., Mitsui, K., ... &amp; Fryxell, J. M. (2022). Bulk arthropod abundance, biomass and diversity estimation using deep learning for computer vision</w:t>
      </w:r>
      <w:r w:rsidRPr="000317A5">
        <w:rPr>
          <w:rFonts w:ascii="Times New Roman" w:hAnsi="Times New Roman" w:cs="Times New Roman"/>
          <w:i/>
          <w:sz w:val="24"/>
          <w:szCs w:val="24"/>
          <w:lang w:val="en-US"/>
        </w:rPr>
        <w:t>. Methods in Ecology and Evolution</w:t>
      </w:r>
      <w:r w:rsidRPr="00C76941">
        <w:rPr>
          <w:rFonts w:ascii="Times New Roman" w:hAnsi="Times New Roman" w:cs="Times New Roman"/>
          <w:sz w:val="24"/>
          <w:szCs w:val="24"/>
          <w:lang w:val="en-US"/>
        </w:rPr>
        <w:t xml:space="preserve">, 13(2), 346-357. </w:t>
      </w:r>
      <w:hyperlink r:id="rId84" w:history="1">
        <w:r w:rsidRPr="00C76941">
          <w:rPr>
            <w:rStyle w:val="Hyperlink"/>
            <w:rFonts w:ascii="Times New Roman" w:hAnsi="Times New Roman" w:cs="Times New Roman"/>
            <w:sz w:val="24"/>
            <w:szCs w:val="24"/>
            <w:lang w:val="en-US"/>
          </w:rPr>
          <w:t>https://doi.org/10.1111/2041-210X.13769</w:t>
        </w:r>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Seltmann, K. C., Cobb, N. S., Gall, L. F., Bartlett, C. R., Basham, M. A., Betancourt, I., ... &amp; Zolnerowich, G. (2017). LepNet: The Lepidoptera of North America Network. </w:t>
      </w:r>
      <w:r w:rsidRPr="000317A5">
        <w:rPr>
          <w:rFonts w:ascii="Times New Roman" w:hAnsi="Times New Roman" w:cs="Times New Roman"/>
          <w:i/>
          <w:sz w:val="24"/>
          <w:szCs w:val="24"/>
          <w:lang w:val="en-US"/>
        </w:rPr>
        <w:t>Zootaxa</w:t>
      </w:r>
      <w:r w:rsidRPr="00C76941">
        <w:rPr>
          <w:rFonts w:ascii="Times New Roman" w:hAnsi="Times New Roman" w:cs="Times New Roman"/>
          <w:sz w:val="24"/>
          <w:szCs w:val="24"/>
          <w:lang w:val="en-US"/>
        </w:rPr>
        <w:t>, 4247(1), 73-77.</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Selvaraj, M. G., Vergara, A., Ruiz, H., Safari, N., Elayabalan, S., Ocimati, W., &amp; Blomme, G. (2019). AI-powered banana diseases and pest detection. </w:t>
      </w:r>
      <w:r w:rsidR="000317A5">
        <w:rPr>
          <w:rFonts w:ascii="Times New Roman" w:hAnsi="Times New Roman" w:cs="Times New Roman"/>
          <w:i/>
          <w:sz w:val="24"/>
          <w:szCs w:val="24"/>
          <w:lang w:val="en-US"/>
        </w:rPr>
        <w:t>Plant M</w:t>
      </w:r>
      <w:r w:rsidRPr="000317A5">
        <w:rPr>
          <w:rFonts w:ascii="Times New Roman" w:hAnsi="Times New Roman" w:cs="Times New Roman"/>
          <w:i/>
          <w:sz w:val="24"/>
          <w:szCs w:val="24"/>
          <w:lang w:val="en-US"/>
        </w:rPr>
        <w:t>ethods</w:t>
      </w:r>
      <w:r w:rsidRPr="00C76941">
        <w:rPr>
          <w:rFonts w:ascii="Times New Roman" w:hAnsi="Times New Roman" w:cs="Times New Roman"/>
          <w:sz w:val="24"/>
          <w:szCs w:val="24"/>
          <w:lang w:val="en-US"/>
        </w:rPr>
        <w:t>, 15(1), 92.</w:t>
      </w:r>
      <w:r w:rsidRPr="00C76941">
        <w:rPr>
          <w:rFonts w:ascii="Times New Roman" w:hAnsi="Times New Roman" w:cs="Times New Roman"/>
          <w:sz w:val="24"/>
          <w:szCs w:val="24"/>
        </w:rPr>
        <w:t xml:space="preserve"> </w:t>
      </w:r>
      <w:hyperlink r:id="rId85" w:history="1">
        <w:r w:rsidRPr="00C76941">
          <w:rPr>
            <w:rStyle w:val="Hyperlink"/>
            <w:rFonts w:ascii="Times New Roman" w:hAnsi="Times New Roman" w:cs="Times New Roman"/>
            <w:sz w:val="24"/>
            <w:szCs w:val="24"/>
            <w:lang w:val="en-US"/>
          </w:rPr>
          <w:t>https://doi.org/10.1186/s13007-019-0475-z</w:t>
        </w:r>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Sheard, J. K., Adriaens, T., Bowler, D. E., Büermann, A., Callaghan, C. T., Camprasse, E. C., ... &amp; Bonn, A. (2024). Emerging technologies in citizen science and potential for insect monitoring. </w:t>
      </w:r>
      <w:r w:rsidRPr="000317A5">
        <w:rPr>
          <w:rFonts w:ascii="Times New Roman" w:hAnsi="Times New Roman" w:cs="Times New Roman"/>
          <w:i/>
          <w:sz w:val="24"/>
          <w:szCs w:val="24"/>
          <w:lang w:val="en-US"/>
        </w:rPr>
        <w:t>Philosophical Transactions of the Royal Society B</w:t>
      </w:r>
      <w:r w:rsidRPr="00C76941">
        <w:rPr>
          <w:rFonts w:ascii="Times New Roman" w:hAnsi="Times New Roman" w:cs="Times New Roman"/>
          <w:sz w:val="24"/>
          <w:szCs w:val="24"/>
          <w:lang w:val="en-US"/>
        </w:rPr>
        <w:t xml:space="preserve">, 379(1904), 20230106. </w:t>
      </w:r>
      <w:hyperlink r:id="rId86" w:history="1">
        <w:r w:rsidRPr="00C76941">
          <w:rPr>
            <w:rStyle w:val="Hyperlink"/>
            <w:rFonts w:ascii="Times New Roman" w:hAnsi="Times New Roman" w:cs="Times New Roman"/>
            <w:sz w:val="24"/>
            <w:szCs w:val="24"/>
            <w:lang w:val="en-US"/>
          </w:rPr>
          <w:t>https://doi.org/10.1098/rstb.2023.0106</w:t>
        </w:r>
      </w:hyperlink>
      <w:r w:rsidRPr="00C76941">
        <w:rPr>
          <w:rFonts w:ascii="Times New Roman" w:hAnsi="Times New Roman" w:cs="Times New Roman"/>
          <w:sz w:val="24"/>
          <w:szCs w:val="24"/>
          <w:lang w:val="en-US"/>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Short, A. E. Z., Dikow, T., &amp; Moreau, C. S. (2018). Entomological collections in the age of big data. </w:t>
      </w:r>
      <w:r w:rsidRPr="000317A5">
        <w:rPr>
          <w:rFonts w:ascii="Times New Roman" w:hAnsi="Times New Roman" w:cs="Times New Roman"/>
          <w:i/>
          <w:sz w:val="24"/>
          <w:szCs w:val="24"/>
          <w:lang w:val="en-US"/>
        </w:rPr>
        <w:t>Annual Review of Entomology</w:t>
      </w:r>
      <w:r w:rsidR="000317A5">
        <w:rPr>
          <w:rFonts w:ascii="Times New Roman" w:hAnsi="Times New Roman" w:cs="Times New Roman"/>
          <w:sz w:val="24"/>
          <w:szCs w:val="24"/>
          <w:lang w:val="en-US"/>
        </w:rPr>
        <w:t xml:space="preserve">, 63, </w:t>
      </w:r>
      <w:r w:rsidRPr="00C76941">
        <w:rPr>
          <w:rFonts w:ascii="Times New Roman" w:hAnsi="Times New Roman" w:cs="Times New Roman"/>
          <w:sz w:val="24"/>
          <w:szCs w:val="24"/>
          <w:lang w:val="en-US"/>
        </w:rPr>
        <w:t xml:space="preserve">513-530. </w:t>
      </w:r>
      <w:hyperlink r:id="rId87" w:history="1">
        <w:r w:rsidRPr="00C76941">
          <w:rPr>
            <w:rStyle w:val="Hyperlink"/>
            <w:rFonts w:ascii="Times New Roman" w:hAnsi="Times New Roman" w:cs="Times New Roman"/>
            <w:sz w:val="24"/>
            <w:szCs w:val="24"/>
            <w:lang w:val="en-US"/>
          </w:rPr>
          <w:t>https://doi.org/10.1146/annurev-ento-031616-035536</w:t>
        </w:r>
      </w:hyperlink>
    </w:p>
    <w:p w:rsidR="004076B7" w:rsidRPr="00C76941" w:rsidRDefault="004076B7" w:rsidP="000317A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rPr>
        <w:lastRenderedPageBreak/>
        <w:t>Singh</w:t>
      </w:r>
      <w:r w:rsidR="000317A5">
        <w:rPr>
          <w:rFonts w:ascii="Times New Roman" w:hAnsi="Times New Roman" w:cs="Times New Roman"/>
          <w:sz w:val="24"/>
          <w:szCs w:val="24"/>
        </w:rPr>
        <w:t>,</w:t>
      </w:r>
      <w:r w:rsidRPr="00C76941">
        <w:rPr>
          <w:rFonts w:ascii="Times New Roman" w:hAnsi="Times New Roman" w:cs="Times New Roman"/>
          <w:sz w:val="24"/>
          <w:szCs w:val="24"/>
        </w:rPr>
        <w:t xml:space="preserve"> C</w:t>
      </w:r>
      <w:r w:rsidR="000317A5">
        <w:rPr>
          <w:rFonts w:ascii="Times New Roman" w:hAnsi="Times New Roman" w:cs="Times New Roman"/>
          <w:sz w:val="24"/>
          <w:szCs w:val="24"/>
        </w:rPr>
        <w:t>.</w:t>
      </w:r>
      <w:r w:rsidRPr="00C76941">
        <w:rPr>
          <w:rFonts w:ascii="Times New Roman" w:hAnsi="Times New Roman" w:cs="Times New Roman"/>
          <w:sz w:val="24"/>
          <w:szCs w:val="24"/>
        </w:rPr>
        <w:t>B</w:t>
      </w:r>
      <w:r w:rsidR="000317A5">
        <w:rPr>
          <w:rFonts w:ascii="Times New Roman" w:hAnsi="Times New Roman" w:cs="Times New Roman"/>
          <w:sz w:val="24"/>
          <w:szCs w:val="24"/>
        </w:rPr>
        <w:t>.</w:t>
      </w:r>
      <w:r w:rsidRPr="00C76941">
        <w:rPr>
          <w:rFonts w:ascii="Times New Roman" w:hAnsi="Times New Roman" w:cs="Times New Roman"/>
          <w:sz w:val="24"/>
          <w:szCs w:val="24"/>
        </w:rPr>
        <w:t>,</w:t>
      </w:r>
      <w:r w:rsidR="000317A5">
        <w:rPr>
          <w:rFonts w:ascii="Times New Roman" w:hAnsi="Times New Roman" w:cs="Times New Roman"/>
          <w:sz w:val="24"/>
          <w:szCs w:val="24"/>
        </w:rPr>
        <w:t xml:space="preserve"> </w:t>
      </w:r>
      <w:r w:rsidRPr="00C76941">
        <w:rPr>
          <w:rFonts w:ascii="Times New Roman" w:hAnsi="Times New Roman" w:cs="Times New Roman"/>
          <w:sz w:val="24"/>
          <w:szCs w:val="24"/>
        </w:rPr>
        <w:t>Jayas D</w:t>
      </w:r>
      <w:r w:rsidR="000317A5">
        <w:rPr>
          <w:rFonts w:ascii="Times New Roman" w:hAnsi="Times New Roman" w:cs="Times New Roman"/>
          <w:sz w:val="24"/>
          <w:szCs w:val="24"/>
        </w:rPr>
        <w:t>.</w:t>
      </w:r>
      <w:r w:rsidRPr="00C76941">
        <w:rPr>
          <w:rFonts w:ascii="Times New Roman" w:hAnsi="Times New Roman" w:cs="Times New Roman"/>
          <w:sz w:val="24"/>
          <w:szCs w:val="24"/>
        </w:rPr>
        <w:t>S</w:t>
      </w:r>
      <w:r w:rsidR="000317A5">
        <w:rPr>
          <w:rFonts w:ascii="Times New Roman" w:hAnsi="Times New Roman" w:cs="Times New Roman"/>
          <w:sz w:val="24"/>
          <w:szCs w:val="24"/>
        </w:rPr>
        <w:t>.</w:t>
      </w:r>
      <w:r w:rsidRPr="00C76941">
        <w:rPr>
          <w:rFonts w:ascii="Times New Roman" w:hAnsi="Times New Roman" w:cs="Times New Roman"/>
          <w:sz w:val="24"/>
          <w:szCs w:val="24"/>
        </w:rPr>
        <w:t>, Paliwal</w:t>
      </w:r>
      <w:r w:rsidR="000317A5">
        <w:rPr>
          <w:rFonts w:ascii="Times New Roman" w:hAnsi="Times New Roman" w:cs="Times New Roman"/>
          <w:sz w:val="24"/>
          <w:szCs w:val="24"/>
        </w:rPr>
        <w:t>,</w:t>
      </w:r>
      <w:r w:rsidRPr="00C76941">
        <w:rPr>
          <w:rFonts w:ascii="Times New Roman" w:hAnsi="Times New Roman" w:cs="Times New Roman"/>
          <w:sz w:val="24"/>
          <w:szCs w:val="24"/>
        </w:rPr>
        <w:t xml:space="preserve"> J</w:t>
      </w:r>
      <w:r w:rsidR="000317A5">
        <w:rPr>
          <w:rFonts w:ascii="Times New Roman" w:hAnsi="Times New Roman" w:cs="Times New Roman"/>
          <w:sz w:val="24"/>
          <w:szCs w:val="24"/>
        </w:rPr>
        <w:t>.</w:t>
      </w:r>
      <w:r w:rsidRPr="00C76941">
        <w:rPr>
          <w:rFonts w:ascii="Times New Roman" w:hAnsi="Times New Roman" w:cs="Times New Roman"/>
          <w:sz w:val="24"/>
          <w:szCs w:val="24"/>
        </w:rPr>
        <w:t>,</w:t>
      </w:r>
      <w:r w:rsidR="000317A5">
        <w:rPr>
          <w:rFonts w:ascii="Times New Roman" w:hAnsi="Times New Roman" w:cs="Times New Roman"/>
          <w:sz w:val="24"/>
          <w:szCs w:val="24"/>
        </w:rPr>
        <w:t xml:space="preserve"> &amp;</w:t>
      </w:r>
      <w:r w:rsidRPr="00C76941">
        <w:rPr>
          <w:rFonts w:ascii="Times New Roman" w:hAnsi="Times New Roman" w:cs="Times New Roman"/>
          <w:sz w:val="24"/>
          <w:szCs w:val="24"/>
        </w:rPr>
        <w:t xml:space="preserve"> White</w:t>
      </w:r>
      <w:r w:rsidR="000317A5">
        <w:rPr>
          <w:rFonts w:ascii="Times New Roman" w:hAnsi="Times New Roman" w:cs="Times New Roman"/>
          <w:sz w:val="24"/>
          <w:szCs w:val="24"/>
        </w:rPr>
        <w:t>,</w:t>
      </w:r>
      <w:r w:rsidRPr="00C76941">
        <w:rPr>
          <w:rFonts w:ascii="Times New Roman" w:hAnsi="Times New Roman" w:cs="Times New Roman"/>
          <w:sz w:val="24"/>
          <w:szCs w:val="24"/>
        </w:rPr>
        <w:t xml:space="preserve"> N</w:t>
      </w:r>
      <w:r w:rsidR="000317A5">
        <w:rPr>
          <w:rFonts w:ascii="Times New Roman" w:hAnsi="Times New Roman" w:cs="Times New Roman"/>
          <w:sz w:val="24"/>
          <w:szCs w:val="24"/>
        </w:rPr>
        <w:t>.</w:t>
      </w:r>
      <w:r w:rsidRPr="00C76941">
        <w:rPr>
          <w:rFonts w:ascii="Times New Roman" w:hAnsi="Times New Roman" w:cs="Times New Roman"/>
          <w:sz w:val="24"/>
          <w:szCs w:val="24"/>
        </w:rPr>
        <w:t>D</w:t>
      </w:r>
      <w:r w:rsidR="000317A5">
        <w:rPr>
          <w:rFonts w:ascii="Times New Roman" w:hAnsi="Times New Roman" w:cs="Times New Roman"/>
          <w:sz w:val="24"/>
          <w:szCs w:val="24"/>
        </w:rPr>
        <w:t>.</w:t>
      </w:r>
      <w:r w:rsidRPr="00C76941">
        <w:rPr>
          <w:rFonts w:ascii="Times New Roman" w:hAnsi="Times New Roman" w:cs="Times New Roman"/>
          <w:sz w:val="24"/>
          <w:szCs w:val="24"/>
        </w:rPr>
        <w:t>G.</w:t>
      </w:r>
      <w:r w:rsidR="000317A5">
        <w:rPr>
          <w:rFonts w:ascii="Times New Roman" w:hAnsi="Times New Roman" w:cs="Times New Roman"/>
          <w:sz w:val="24"/>
          <w:szCs w:val="24"/>
        </w:rPr>
        <w:t xml:space="preserve"> (</w:t>
      </w:r>
      <w:r w:rsidRPr="00C76941">
        <w:rPr>
          <w:rFonts w:ascii="Times New Roman" w:hAnsi="Times New Roman" w:cs="Times New Roman"/>
          <w:sz w:val="24"/>
          <w:szCs w:val="24"/>
        </w:rPr>
        <w:t>2010</w:t>
      </w:r>
      <w:r w:rsidR="000317A5">
        <w:rPr>
          <w:rFonts w:ascii="Times New Roman" w:hAnsi="Times New Roman" w:cs="Times New Roman"/>
          <w:sz w:val="24"/>
          <w:szCs w:val="24"/>
        </w:rPr>
        <w:t>)</w:t>
      </w:r>
      <w:r w:rsidRPr="00C76941">
        <w:rPr>
          <w:rFonts w:ascii="Times New Roman" w:hAnsi="Times New Roman" w:cs="Times New Roman"/>
          <w:sz w:val="24"/>
          <w:szCs w:val="24"/>
        </w:rPr>
        <w:t>.I</w:t>
      </w:r>
      <w:r w:rsidR="000317A5">
        <w:rPr>
          <w:rFonts w:ascii="Times New Roman" w:hAnsi="Times New Roman" w:cs="Times New Roman"/>
          <w:sz w:val="24"/>
          <w:szCs w:val="24"/>
        </w:rPr>
        <w:t xml:space="preserve"> </w:t>
      </w:r>
      <w:r w:rsidRPr="00C76941">
        <w:rPr>
          <w:rFonts w:ascii="Times New Roman" w:hAnsi="Times New Roman" w:cs="Times New Roman"/>
          <w:sz w:val="24"/>
          <w:szCs w:val="24"/>
        </w:rPr>
        <w:t>dentification of insect-damaged wheat kernels using short-wave near-infrared hyperspectral and digital colour imaging.</w:t>
      </w:r>
      <w:r w:rsidR="000317A5" w:rsidRPr="000317A5">
        <w:t xml:space="preserve"> </w:t>
      </w:r>
      <w:r w:rsidR="000317A5" w:rsidRPr="000317A5">
        <w:rPr>
          <w:rFonts w:ascii="Times New Roman" w:hAnsi="Times New Roman" w:cs="Times New Roman"/>
          <w:i/>
          <w:sz w:val="24"/>
          <w:szCs w:val="24"/>
        </w:rPr>
        <w:t>Computers and Electronics in Agriculture</w:t>
      </w:r>
      <w:r w:rsidR="000317A5">
        <w:rPr>
          <w:rFonts w:ascii="Times New Roman" w:hAnsi="Times New Roman" w:cs="Times New Roman"/>
          <w:sz w:val="24"/>
          <w:szCs w:val="24"/>
        </w:rPr>
        <w:t>,</w:t>
      </w:r>
      <w:r w:rsidRPr="00C76941">
        <w:rPr>
          <w:rFonts w:ascii="Times New Roman" w:hAnsi="Times New Roman" w:cs="Times New Roman"/>
          <w:sz w:val="24"/>
          <w:szCs w:val="24"/>
        </w:rPr>
        <w:t xml:space="preserve"> 73:118–25</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Srivathsan, A., Lee, L., Katoh, K., Hartop, E., Kutty, S. N., Wong, J., ... &amp; Meier, R. (2021). ONTbarcoder and MinION barcodes aid biodiversity discovery and identification by everyone, for everyone. </w:t>
      </w:r>
      <w:r w:rsidRPr="000317A5">
        <w:rPr>
          <w:rFonts w:ascii="Times New Roman" w:hAnsi="Times New Roman" w:cs="Times New Roman"/>
          <w:i/>
          <w:sz w:val="24"/>
          <w:szCs w:val="24"/>
          <w:lang w:val="en-US"/>
        </w:rPr>
        <w:t>BMC biology</w:t>
      </w:r>
      <w:r w:rsidRPr="00C76941">
        <w:rPr>
          <w:rFonts w:ascii="Times New Roman" w:hAnsi="Times New Roman" w:cs="Times New Roman"/>
          <w:sz w:val="24"/>
          <w:szCs w:val="24"/>
          <w:lang w:val="en-US"/>
        </w:rPr>
        <w:t>, 19(1), 217.</w:t>
      </w:r>
      <w:r w:rsidRPr="00C76941">
        <w:rPr>
          <w:rFonts w:ascii="Times New Roman" w:hAnsi="Times New Roman" w:cs="Times New Roman"/>
          <w:sz w:val="24"/>
          <w:szCs w:val="24"/>
        </w:rPr>
        <w:t xml:space="preserve"> </w:t>
      </w:r>
      <w:hyperlink r:id="rId88" w:history="1">
        <w:r w:rsidRPr="00C76941">
          <w:rPr>
            <w:rStyle w:val="Hyperlink"/>
            <w:rFonts w:ascii="Times New Roman" w:hAnsi="Times New Roman" w:cs="Times New Roman"/>
            <w:sz w:val="24"/>
            <w:szCs w:val="24"/>
            <w:lang w:val="en-US"/>
          </w:rPr>
          <w:t>https://doi.org/10.1186/s12915-021-01141-x</w:t>
        </w:r>
      </w:hyperlink>
    </w:p>
    <w:p w:rsidR="004076B7" w:rsidRDefault="004076B7" w:rsidP="00521941">
      <w:pPr>
        <w:pStyle w:val="ListParagraph"/>
        <w:numPr>
          <w:ilvl w:val="0"/>
          <w:numId w:val="2"/>
        </w:numPr>
        <w:rPr>
          <w:rFonts w:ascii="Times New Roman" w:hAnsi="Times New Roman" w:cs="Times New Roman"/>
          <w:sz w:val="24"/>
          <w:szCs w:val="24"/>
          <w:lang w:val="en-US"/>
        </w:rPr>
      </w:pPr>
      <w:r w:rsidRPr="00521941">
        <w:rPr>
          <w:rFonts w:ascii="Times New Roman" w:hAnsi="Times New Roman" w:cs="Times New Roman"/>
          <w:sz w:val="24"/>
          <w:szCs w:val="24"/>
          <w:lang w:val="en-US"/>
        </w:rPr>
        <w:t xml:space="preserve">Steinhage, V. (2000). Automated identification of bee species in biodiversity information systems. </w:t>
      </w:r>
      <w:r w:rsidRPr="00521941">
        <w:rPr>
          <w:rFonts w:ascii="Times New Roman" w:hAnsi="Times New Roman" w:cs="Times New Roman"/>
          <w:i/>
          <w:sz w:val="24"/>
          <w:szCs w:val="24"/>
          <w:lang w:val="en-US"/>
        </w:rPr>
        <w:t>Computer Science for Environmental Protection</w:t>
      </w:r>
      <w:r w:rsidRPr="00521941">
        <w:rPr>
          <w:rFonts w:ascii="Times New Roman" w:hAnsi="Times New Roman" w:cs="Times New Roman"/>
          <w:sz w:val="24"/>
          <w:szCs w:val="24"/>
          <w:lang w:val="en-US"/>
        </w:rPr>
        <w:t>, 1(339-344), 1-6.</w:t>
      </w:r>
    </w:p>
    <w:p w:rsidR="004076B7" w:rsidRDefault="004076B7" w:rsidP="00516580">
      <w:pPr>
        <w:pStyle w:val="ListParagraph"/>
        <w:numPr>
          <w:ilvl w:val="0"/>
          <w:numId w:val="2"/>
        </w:numPr>
        <w:rPr>
          <w:rFonts w:ascii="Times New Roman" w:hAnsi="Times New Roman" w:cs="Times New Roman"/>
          <w:sz w:val="24"/>
          <w:szCs w:val="24"/>
          <w:lang w:val="en-US"/>
        </w:rPr>
      </w:pPr>
      <w:r w:rsidRPr="00516580">
        <w:rPr>
          <w:rFonts w:ascii="Times New Roman" w:hAnsi="Times New Roman" w:cs="Times New Roman"/>
          <w:sz w:val="24"/>
          <w:szCs w:val="24"/>
          <w:lang w:val="en-US"/>
        </w:rPr>
        <w:t xml:space="preserve">Steinhage, V., Arbuckle, T., Schröder, S., Cremers, A. B., &amp; Wittmann, D. (2001). ABIS: automated identification of bee species. </w:t>
      </w:r>
      <w:r w:rsidRPr="004F6321">
        <w:rPr>
          <w:rFonts w:ascii="Times New Roman" w:hAnsi="Times New Roman" w:cs="Times New Roman"/>
          <w:i/>
          <w:sz w:val="24"/>
          <w:szCs w:val="24"/>
          <w:lang w:val="en-US"/>
        </w:rPr>
        <w:t>In BIOLOG Workshop, German Programme on Biodiversity and Global Change Status Report</w:t>
      </w:r>
      <w:r w:rsidRPr="00516580">
        <w:rPr>
          <w:rFonts w:ascii="Times New Roman" w:hAnsi="Times New Roman" w:cs="Times New Roman"/>
          <w:sz w:val="24"/>
          <w:szCs w:val="24"/>
          <w:lang w:val="en-US"/>
        </w:rPr>
        <w:t>, Bonn (pp. 194-195).</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Stepanian, P. M., Entrekin, S. A., Wainwright, C. E., Mirkovic, D., Tank, J. L., &amp; Kelly, J. F. (2020). Declines in an abundant aquatic insect, the burrowing mayfly, across major North American waterways. </w:t>
      </w:r>
      <w:r w:rsidRPr="004F6321">
        <w:rPr>
          <w:rFonts w:ascii="Times New Roman" w:hAnsi="Times New Roman" w:cs="Times New Roman"/>
          <w:i/>
          <w:sz w:val="24"/>
          <w:szCs w:val="24"/>
          <w:lang w:val="en-US"/>
        </w:rPr>
        <w:t>Proceedings of the National Academy of Sciences</w:t>
      </w:r>
      <w:r w:rsidRPr="00C76941">
        <w:rPr>
          <w:rFonts w:ascii="Times New Roman" w:hAnsi="Times New Roman" w:cs="Times New Roman"/>
          <w:sz w:val="24"/>
          <w:szCs w:val="24"/>
          <w:lang w:val="en-US"/>
        </w:rPr>
        <w:t>, 117(6), 2987-2992.</w:t>
      </w:r>
      <w:r w:rsidRPr="00C76941">
        <w:rPr>
          <w:rFonts w:ascii="Times New Roman" w:hAnsi="Times New Roman" w:cs="Times New Roman"/>
          <w:sz w:val="24"/>
          <w:szCs w:val="24"/>
        </w:rPr>
        <w:t xml:space="preserve"> </w:t>
      </w:r>
      <w:hyperlink r:id="rId89" w:history="1">
        <w:r w:rsidRPr="00C76941">
          <w:rPr>
            <w:rStyle w:val="Hyperlink"/>
            <w:rFonts w:ascii="Times New Roman" w:hAnsi="Times New Roman" w:cs="Times New Roman"/>
            <w:sz w:val="24"/>
            <w:szCs w:val="24"/>
            <w:lang w:val="en-US"/>
          </w:rPr>
          <w:t>https://doi.org/10.1073/pnas.1913598117</w:t>
        </w:r>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Stork, N. E. (2018). How many species of insects and other terrestrial arthropo</w:t>
      </w:r>
      <w:r w:rsidR="004F6321">
        <w:rPr>
          <w:rFonts w:ascii="Times New Roman" w:hAnsi="Times New Roman" w:cs="Times New Roman"/>
          <w:sz w:val="24"/>
          <w:szCs w:val="24"/>
          <w:lang w:val="en-US"/>
        </w:rPr>
        <w:t xml:space="preserve">ds are there on </w:t>
      </w:r>
      <w:proofErr w:type="gramStart"/>
      <w:r w:rsidR="004F6321">
        <w:rPr>
          <w:rFonts w:ascii="Times New Roman" w:hAnsi="Times New Roman" w:cs="Times New Roman"/>
          <w:sz w:val="24"/>
          <w:szCs w:val="24"/>
          <w:lang w:val="en-US"/>
        </w:rPr>
        <w:t>Earth?.</w:t>
      </w:r>
      <w:proofErr w:type="gramEnd"/>
      <w:r w:rsidR="004F6321">
        <w:rPr>
          <w:rFonts w:ascii="Times New Roman" w:hAnsi="Times New Roman" w:cs="Times New Roman"/>
          <w:sz w:val="24"/>
          <w:szCs w:val="24"/>
          <w:lang w:val="en-US"/>
        </w:rPr>
        <w:t xml:space="preserve"> </w:t>
      </w:r>
      <w:r w:rsidR="004F6321" w:rsidRPr="004F6321">
        <w:rPr>
          <w:rFonts w:ascii="Times New Roman" w:hAnsi="Times New Roman" w:cs="Times New Roman"/>
          <w:i/>
          <w:sz w:val="24"/>
          <w:szCs w:val="24"/>
          <w:lang w:val="en-US"/>
        </w:rPr>
        <w:t>Annual Review of E</w:t>
      </w:r>
      <w:r w:rsidRPr="004F6321">
        <w:rPr>
          <w:rFonts w:ascii="Times New Roman" w:hAnsi="Times New Roman" w:cs="Times New Roman"/>
          <w:i/>
          <w:sz w:val="24"/>
          <w:szCs w:val="24"/>
          <w:lang w:val="en-US"/>
        </w:rPr>
        <w:t>ntomology</w:t>
      </w:r>
      <w:r w:rsidRPr="00C76941">
        <w:rPr>
          <w:rFonts w:ascii="Times New Roman" w:hAnsi="Times New Roman" w:cs="Times New Roman"/>
          <w:sz w:val="24"/>
          <w:szCs w:val="24"/>
          <w:lang w:val="en-US"/>
        </w:rPr>
        <w:t xml:space="preserve">, 63(2018), 31-45. </w:t>
      </w:r>
      <w:hyperlink r:id="rId90" w:history="1">
        <w:r w:rsidRPr="00C76941">
          <w:rPr>
            <w:rStyle w:val="Hyperlink"/>
            <w:rFonts w:ascii="Times New Roman" w:hAnsi="Times New Roman" w:cs="Times New Roman"/>
            <w:sz w:val="24"/>
            <w:szCs w:val="24"/>
            <w:lang w:val="en-US"/>
          </w:rPr>
          <w:t>https://doi.org/10.1146/annurev-ento-020117-043348</w:t>
        </w:r>
      </w:hyperlink>
      <w:r w:rsidRPr="00C76941">
        <w:rPr>
          <w:rFonts w:ascii="Times New Roman" w:hAnsi="Times New Roman" w:cs="Times New Roman"/>
          <w:sz w:val="24"/>
          <w:szCs w:val="24"/>
          <w:lang w:val="en-US"/>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rPr>
        <w:t>Sun, H.</w:t>
      </w:r>
      <w:r w:rsidRPr="00C76941">
        <w:rPr>
          <w:rFonts w:ascii="Times New Roman" w:hAnsi="Times New Roman" w:cs="Times New Roman"/>
          <w:sz w:val="24"/>
          <w:szCs w:val="24"/>
        </w:rPr>
        <w:t>R., Belinda, L.,</w:t>
      </w:r>
      <w:r>
        <w:rPr>
          <w:rFonts w:ascii="Times New Roman" w:hAnsi="Times New Roman" w:cs="Times New Roman"/>
          <w:sz w:val="24"/>
          <w:szCs w:val="24"/>
        </w:rPr>
        <w:t xml:space="preserve"> &amp; Zhang, D. (2021).</w:t>
      </w:r>
      <w:r w:rsidRPr="00C76941">
        <w:rPr>
          <w:rFonts w:ascii="Times New Roman" w:hAnsi="Times New Roman" w:cs="Times New Roman"/>
          <w:sz w:val="24"/>
          <w:szCs w:val="24"/>
        </w:rPr>
        <w:t xml:space="preserve"> Identification of two related species of Rhinophora based on morphological characteristics [J]. </w:t>
      </w:r>
      <w:r w:rsidRPr="004F6321">
        <w:rPr>
          <w:rFonts w:ascii="Times New Roman" w:hAnsi="Times New Roman" w:cs="Times New Roman"/>
          <w:i/>
          <w:sz w:val="24"/>
          <w:szCs w:val="24"/>
        </w:rPr>
        <w:t>Acta Entomologica Sinica</w:t>
      </w:r>
      <w:r>
        <w:rPr>
          <w:rFonts w:ascii="Times New Roman" w:hAnsi="Times New Roman" w:cs="Times New Roman"/>
          <w:sz w:val="24"/>
          <w:szCs w:val="24"/>
        </w:rPr>
        <w:t>, 43(2):6.</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Sun, Y., Liu, X., Yuan, M., Ren, L., Wang, J., &amp; Chen, Z. (2018). Automatic in-trap pest detection using deep learning for pheromone-based Dendroctonus</w:t>
      </w:r>
      <w:r w:rsidR="004F6321">
        <w:rPr>
          <w:rFonts w:ascii="Times New Roman" w:hAnsi="Times New Roman" w:cs="Times New Roman"/>
          <w:sz w:val="24"/>
          <w:szCs w:val="24"/>
          <w:lang w:val="en-US"/>
        </w:rPr>
        <w:t xml:space="preserve"> valens monitoring. </w:t>
      </w:r>
      <w:r w:rsidR="004F6321" w:rsidRPr="004F6321">
        <w:rPr>
          <w:rFonts w:ascii="Times New Roman" w:hAnsi="Times New Roman" w:cs="Times New Roman"/>
          <w:i/>
          <w:sz w:val="24"/>
          <w:szCs w:val="24"/>
          <w:lang w:val="en-US"/>
        </w:rPr>
        <w:t>Biosystems E</w:t>
      </w:r>
      <w:r w:rsidRPr="004F6321">
        <w:rPr>
          <w:rFonts w:ascii="Times New Roman" w:hAnsi="Times New Roman" w:cs="Times New Roman"/>
          <w:i/>
          <w:sz w:val="24"/>
          <w:szCs w:val="24"/>
          <w:lang w:val="en-US"/>
        </w:rPr>
        <w:t>ngineering</w:t>
      </w:r>
      <w:r w:rsidRPr="00C76941">
        <w:rPr>
          <w:rFonts w:ascii="Times New Roman" w:hAnsi="Times New Roman" w:cs="Times New Roman"/>
          <w:sz w:val="24"/>
          <w:szCs w:val="24"/>
          <w:lang w:val="en-US"/>
        </w:rPr>
        <w:t>, 176, 140-150.</w:t>
      </w:r>
      <w:r w:rsidRPr="00C76941">
        <w:rPr>
          <w:rFonts w:ascii="Times New Roman" w:hAnsi="Times New Roman" w:cs="Times New Roman"/>
          <w:sz w:val="24"/>
          <w:szCs w:val="24"/>
        </w:rPr>
        <w:t xml:space="preserve"> </w:t>
      </w:r>
      <w:hyperlink r:id="rId91" w:history="1">
        <w:r w:rsidRPr="00C76941">
          <w:rPr>
            <w:rStyle w:val="Hyperlink"/>
            <w:rFonts w:ascii="Times New Roman" w:hAnsi="Times New Roman" w:cs="Times New Roman"/>
            <w:sz w:val="24"/>
            <w:szCs w:val="24"/>
            <w:lang w:val="en-US"/>
          </w:rPr>
          <w:t>https://doi.org/10.1016/j.biosystemseng.2018.10.012</w:t>
        </w:r>
      </w:hyperlink>
      <w:r w:rsidRPr="00C76941">
        <w:rPr>
          <w:rFonts w:ascii="Times New Roman" w:hAnsi="Times New Roman" w:cs="Times New Roman"/>
          <w:sz w:val="24"/>
          <w:szCs w:val="24"/>
          <w:lang w:val="en-US"/>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Tao, D., Wang, Z., Li, G., &amp; Xie, L. (2019). Sex determination of silkworm pupae using VIS-NIR hyperspectral imaging combined with chemometrics. </w:t>
      </w:r>
      <w:r w:rsidRPr="004F6321">
        <w:rPr>
          <w:rFonts w:ascii="Times New Roman" w:hAnsi="Times New Roman" w:cs="Times New Roman"/>
          <w:i/>
          <w:sz w:val="24"/>
          <w:szCs w:val="24"/>
          <w:lang w:val="en-US"/>
        </w:rPr>
        <w:t>Spectrochimica Acta Part A: Molecular and Biomolecular Spectroscopy</w:t>
      </w:r>
      <w:r w:rsidRPr="00C76941">
        <w:rPr>
          <w:rFonts w:ascii="Times New Roman" w:hAnsi="Times New Roman" w:cs="Times New Roman"/>
          <w:sz w:val="24"/>
          <w:szCs w:val="24"/>
          <w:lang w:val="en-US"/>
        </w:rPr>
        <w:t>, 208, 7-12.</w:t>
      </w:r>
      <w:r w:rsidRPr="00C76941">
        <w:rPr>
          <w:rFonts w:ascii="Times New Roman" w:hAnsi="Times New Roman" w:cs="Times New Roman"/>
          <w:sz w:val="24"/>
          <w:szCs w:val="24"/>
        </w:rPr>
        <w:t xml:space="preserve"> </w:t>
      </w:r>
      <w:hyperlink r:id="rId92" w:history="1">
        <w:r w:rsidRPr="00C76941">
          <w:rPr>
            <w:rStyle w:val="Hyperlink"/>
            <w:rFonts w:ascii="Times New Roman" w:hAnsi="Times New Roman" w:cs="Times New Roman"/>
            <w:sz w:val="24"/>
            <w:szCs w:val="24"/>
            <w:lang w:val="en-US"/>
          </w:rPr>
          <w:t>https://doi.org/10.1016/j.saa.2018.09.049</w:t>
        </w:r>
      </w:hyperlink>
      <w:r w:rsidRPr="00C76941">
        <w:rPr>
          <w:rFonts w:ascii="Times New Roman" w:hAnsi="Times New Roman" w:cs="Times New Roman"/>
          <w:sz w:val="24"/>
          <w:szCs w:val="24"/>
          <w:lang w:val="en-US"/>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lastRenderedPageBreak/>
        <w:t xml:space="preserve">Tosa, M. I., Dziedzic, E. H., Appel, C. L., Urbina, J., Massey, A., Ruprecht, J., ... &amp; Levi, T. (2021). The rapid rise of next-generation natural history. </w:t>
      </w:r>
      <w:r w:rsidRPr="004F6321">
        <w:rPr>
          <w:rFonts w:ascii="Times New Roman" w:hAnsi="Times New Roman" w:cs="Times New Roman"/>
          <w:i/>
          <w:sz w:val="24"/>
          <w:szCs w:val="24"/>
          <w:lang w:val="en-US"/>
        </w:rPr>
        <w:t>Frontiers in Ecology and Evolution</w:t>
      </w:r>
      <w:r w:rsidRPr="00C76941">
        <w:rPr>
          <w:rFonts w:ascii="Times New Roman" w:hAnsi="Times New Roman" w:cs="Times New Roman"/>
          <w:sz w:val="24"/>
          <w:szCs w:val="24"/>
          <w:lang w:val="en-US"/>
        </w:rPr>
        <w:t xml:space="preserve">, 9, 698131. </w:t>
      </w:r>
      <w:hyperlink r:id="rId93" w:history="1">
        <w:r w:rsidRPr="00C76941">
          <w:rPr>
            <w:rStyle w:val="Hyperlink"/>
            <w:rFonts w:ascii="Times New Roman" w:hAnsi="Times New Roman" w:cs="Times New Roman"/>
            <w:sz w:val="24"/>
            <w:szCs w:val="24"/>
            <w:lang w:val="en-US"/>
          </w:rPr>
          <w:t>https://doi.org/10.3389/fevo.2021.698131</w:t>
        </w:r>
      </w:hyperlink>
      <w:r w:rsidRPr="00C76941">
        <w:rPr>
          <w:rFonts w:ascii="Times New Roman" w:hAnsi="Times New Roman" w:cs="Times New Roman"/>
          <w:sz w:val="24"/>
          <w:szCs w:val="24"/>
          <w:lang w:val="en-US"/>
        </w:rPr>
        <w:t xml:space="preserve"> </w:t>
      </w:r>
    </w:p>
    <w:p w:rsidR="004076B7" w:rsidRPr="00C76941" w:rsidRDefault="004076B7" w:rsidP="000F6F65">
      <w:pPr>
        <w:pStyle w:val="ListParagraph"/>
        <w:numPr>
          <w:ilvl w:val="0"/>
          <w:numId w:val="2"/>
        </w:numPr>
        <w:shd w:val="clear" w:color="auto" w:fill="FFFFFF"/>
        <w:spacing w:beforeLines="40" w:before="96" w:afterLines="40" w:after="96"/>
        <w:rPr>
          <w:rFonts w:ascii="Times New Roman" w:hAnsi="Times New Roman" w:cs="Times New Roman"/>
          <w:bCs/>
          <w:sz w:val="24"/>
          <w:szCs w:val="24"/>
        </w:rPr>
      </w:pPr>
      <w:r w:rsidRPr="00C76941">
        <w:rPr>
          <w:rFonts w:ascii="Times New Roman" w:hAnsi="Times New Roman" w:cs="Times New Roman"/>
          <w:bCs/>
          <w:sz w:val="24"/>
          <w:szCs w:val="24"/>
        </w:rPr>
        <w:t>Tripathi, A.K., Sharma, A.K. and Choudhary, N.L. (2025a). First report of Waterlily Leafcutter moth (</w:t>
      </w:r>
      <w:r w:rsidRPr="00C76941">
        <w:rPr>
          <w:rFonts w:ascii="Times New Roman" w:hAnsi="Times New Roman" w:cs="Times New Roman"/>
          <w:bCs/>
          <w:i/>
          <w:sz w:val="24"/>
          <w:szCs w:val="24"/>
        </w:rPr>
        <w:t>Elophila responsalis</w:t>
      </w:r>
      <w:r w:rsidRPr="00C76941">
        <w:rPr>
          <w:rFonts w:ascii="Times New Roman" w:hAnsi="Times New Roman" w:cs="Times New Roman"/>
          <w:bCs/>
          <w:sz w:val="24"/>
          <w:szCs w:val="24"/>
        </w:rPr>
        <w:t xml:space="preserve"> Walker, 1866) from Rajasthan, India. </w:t>
      </w:r>
      <w:r w:rsidRPr="00C76941">
        <w:rPr>
          <w:rFonts w:ascii="Times New Roman" w:hAnsi="Times New Roman" w:cs="Times New Roman"/>
          <w:bCs/>
          <w:i/>
          <w:sz w:val="24"/>
          <w:szCs w:val="24"/>
        </w:rPr>
        <w:t>International Journal of Entomology Research</w:t>
      </w:r>
      <w:r w:rsidRPr="00C76941">
        <w:rPr>
          <w:rFonts w:ascii="Times New Roman" w:hAnsi="Times New Roman" w:cs="Times New Roman"/>
          <w:bCs/>
          <w:sz w:val="24"/>
          <w:szCs w:val="24"/>
        </w:rPr>
        <w:t>, 10(5):105-107.</w:t>
      </w:r>
    </w:p>
    <w:p w:rsidR="004076B7" w:rsidRPr="00C76941" w:rsidRDefault="004076B7" w:rsidP="000F6F65">
      <w:pPr>
        <w:pStyle w:val="ListParagraph"/>
        <w:numPr>
          <w:ilvl w:val="0"/>
          <w:numId w:val="2"/>
        </w:numPr>
        <w:shd w:val="clear" w:color="auto" w:fill="FFFFFF"/>
        <w:spacing w:beforeLines="40" w:before="96" w:afterLines="40" w:after="96"/>
        <w:rPr>
          <w:rFonts w:ascii="Times New Roman" w:hAnsi="Times New Roman" w:cs="Times New Roman"/>
          <w:bCs/>
          <w:sz w:val="24"/>
          <w:szCs w:val="24"/>
        </w:rPr>
      </w:pPr>
      <w:r w:rsidRPr="00C76941">
        <w:rPr>
          <w:rFonts w:ascii="Times New Roman" w:hAnsi="Times New Roman" w:cs="Times New Roman"/>
          <w:bCs/>
          <w:sz w:val="24"/>
          <w:szCs w:val="24"/>
        </w:rPr>
        <w:t>Tripathi, A.K., Sharma, A.K. and Choudhary, N.L. (2025b). First report of male maize webworm moth (</w:t>
      </w:r>
      <w:r w:rsidRPr="00C76941">
        <w:rPr>
          <w:rFonts w:ascii="Times New Roman" w:hAnsi="Times New Roman" w:cs="Times New Roman"/>
          <w:bCs/>
          <w:i/>
          <w:sz w:val="24"/>
          <w:szCs w:val="24"/>
        </w:rPr>
        <w:t>Cnaphalocrocis trapezalis</w:t>
      </w:r>
      <w:r w:rsidRPr="00C76941">
        <w:rPr>
          <w:rFonts w:ascii="Times New Roman" w:hAnsi="Times New Roman" w:cs="Times New Roman"/>
          <w:bCs/>
          <w:sz w:val="24"/>
          <w:szCs w:val="24"/>
        </w:rPr>
        <w:t xml:space="preserve"> Guenée, 1854) from Rajasthan, India. </w:t>
      </w:r>
      <w:r w:rsidRPr="00C76941">
        <w:rPr>
          <w:rFonts w:ascii="Times New Roman" w:hAnsi="Times New Roman" w:cs="Times New Roman"/>
          <w:bCs/>
          <w:i/>
          <w:sz w:val="24"/>
          <w:szCs w:val="24"/>
        </w:rPr>
        <w:t>International Journal of Entomology Research</w:t>
      </w:r>
      <w:r w:rsidRPr="00C76941">
        <w:rPr>
          <w:rFonts w:ascii="Times New Roman" w:hAnsi="Times New Roman" w:cs="Times New Roman"/>
          <w:bCs/>
          <w:sz w:val="24"/>
          <w:szCs w:val="24"/>
        </w:rPr>
        <w:t>, 10(6):24-25.</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Tschaikner, M., Brandt, D., Schmidt, H., Bießmann, F., Chiaburu, T., Schrimpf, I., ... &amp; Beckers, I. (2023, October). Multisensor data fusion for automatized insect monitoring (KInsecta). </w:t>
      </w:r>
      <w:r w:rsidRPr="004F6321">
        <w:rPr>
          <w:rFonts w:ascii="Times New Roman" w:hAnsi="Times New Roman" w:cs="Times New Roman"/>
          <w:i/>
          <w:sz w:val="24"/>
          <w:szCs w:val="24"/>
          <w:lang w:val="en-US"/>
        </w:rPr>
        <w:t>In Remote Sensing for Agriculture, Ecosystems, and Hydrology XXV</w:t>
      </w:r>
      <w:r w:rsidRPr="00C76941">
        <w:rPr>
          <w:rFonts w:ascii="Times New Roman" w:hAnsi="Times New Roman" w:cs="Times New Roman"/>
          <w:sz w:val="24"/>
          <w:szCs w:val="24"/>
          <w:lang w:val="en-US"/>
        </w:rPr>
        <w:t xml:space="preserve"> (Vol. 12727, p. 1272702). SPIE.</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Valan, M., Makonyi, K., Maki, A., Vondráček, D., &amp; Ronquist, F. (2019). Automated taxonomic identification of insects with expert-level accuracy using effective feature transfer from convolutional networks. </w:t>
      </w:r>
      <w:r w:rsidRPr="004F6321">
        <w:rPr>
          <w:rFonts w:ascii="Times New Roman" w:hAnsi="Times New Roman" w:cs="Times New Roman"/>
          <w:i/>
          <w:sz w:val="24"/>
          <w:szCs w:val="24"/>
          <w:lang w:val="en-US"/>
        </w:rPr>
        <w:t>Systematic Biology</w:t>
      </w:r>
      <w:r w:rsidRPr="00C76941">
        <w:rPr>
          <w:rFonts w:ascii="Times New Roman" w:hAnsi="Times New Roman" w:cs="Times New Roman"/>
          <w:sz w:val="24"/>
          <w:szCs w:val="24"/>
          <w:lang w:val="en-US"/>
        </w:rPr>
        <w:t>, 68(6), 876-895.</w:t>
      </w:r>
      <w:r w:rsidRPr="00C76941">
        <w:rPr>
          <w:rFonts w:ascii="Times New Roman" w:hAnsi="Times New Roman" w:cs="Times New Roman"/>
          <w:sz w:val="24"/>
          <w:szCs w:val="24"/>
        </w:rPr>
        <w:t xml:space="preserve"> </w:t>
      </w:r>
      <w:hyperlink r:id="rId94" w:history="1">
        <w:r w:rsidRPr="00C76941">
          <w:rPr>
            <w:rStyle w:val="Hyperlink"/>
            <w:rFonts w:ascii="Times New Roman" w:hAnsi="Times New Roman" w:cs="Times New Roman"/>
            <w:sz w:val="24"/>
            <w:szCs w:val="24"/>
            <w:lang w:val="en-US"/>
          </w:rPr>
          <w:t>https://doi.org/10.1093/sysbio/syz014</w:t>
        </w:r>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0B5D7A">
        <w:rPr>
          <w:rFonts w:ascii="Times New Roman" w:hAnsi="Times New Roman" w:cs="Times New Roman"/>
          <w:color w:val="000000" w:themeColor="text1"/>
          <w:sz w:val="24"/>
          <w:szCs w:val="24"/>
          <w:shd w:val="clear" w:color="auto" w:fill="FFFFFF"/>
        </w:rPr>
        <w:t>Valiente‐Banuet, A., Aizen, M. A., Alcántara, J. M., Arroyo, J., Cocucci, A., Galetti, M., ... &amp; Zamora, R. (2015). Beyond species loss: the extinction of ecological interactions in a changing world. </w:t>
      </w:r>
      <w:r w:rsidR="004F6321">
        <w:rPr>
          <w:rFonts w:ascii="Times New Roman" w:hAnsi="Times New Roman" w:cs="Times New Roman"/>
          <w:i/>
          <w:iCs/>
          <w:color w:val="000000" w:themeColor="text1"/>
          <w:sz w:val="24"/>
          <w:szCs w:val="24"/>
          <w:shd w:val="clear" w:color="auto" w:fill="FFFFFF"/>
        </w:rPr>
        <w:t>Functional E</w:t>
      </w:r>
      <w:r w:rsidRPr="000B5D7A">
        <w:rPr>
          <w:rFonts w:ascii="Times New Roman" w:hAnsi="Times New Roman" w:cs="Times New Roman"/>
          <w:i/>
          <w:iCs/>
          <w:color w:val="000000" w:themeColor="text1"/>
          <w:sz w:val="24"/>
          <w:szCs w:val="24"/>
          <w:shd w:val="clear" w:color="auto" w:fill="FFFFFF"/>
        </w:rPr>
        <w:t>cology</w:t>
      </w:r>
      <w:r w:rsidRPr="000B5D7A">
        <w:rPr>
          <w:rFonts w:ascii="Times New Roman" w:hAnsi="Times New Roman" w:cs="Times New Roman"/>
          <w:color w:val="000000" w:themeColor="text1"/>
          <w:sz w:val="24"/>
          <w:szCs w:val="24"/>
          <w:shd w:val="clear" w:color="auto" w:fill="FFFFFF"/>
        </w:rPr>
        <w:t>, </w:t>
      </w:r>
      <w:r w:rsidRPr="000B5D7A">
        <w:rPr>
          <w:rFonts w:ascii="Times New Roman" w:hAnsi="Times New Roman" w:cs="Times New Roman"/>
          <w:i/>
          <w:iCs/>
          <w:color w:val="000000" w:themeColor="text1"/>
          <w:sz w:val="24"/>
          <w:szCs w:val="24"/>
          <w:shd w:val="clear" w:color="auto" w:fill="FFFFFF"/>
        </w:rPr>
        <w:t>29</w:t>
      </w:r>
      <w:r w:rsidRPr="000B5D7A">
        <w:rPr>
          <w:rFonts w:ascii="Times New Roman" w:hAnsi="Times New Roman" w:cs="Times New Roman"/>
          <w:color w:val="000000" w:themeColor="text1"/>
          <w:sz w:val="24"/>
          <w:szCs w:val="24"/>
          <w:shd w:val="clear" w:color="auto" w:fill="FFFFFF"/>
        </w:rPr>
        <w:t xml:space="preserve">(3), 299-307. </w:t>
      </w:r>
      <w:hyperlink r:id="rId95" w:history="1">
        <w:r w:rsidRPr="00C76941">
          <w:rPr>
            <w:rStyle w:val="Hyperlink"/>
            <w:rFonts w:ascii="Times New Roman" w:hAnsi="Times New Roman" w:cs="Times New Roman"/>
            <w:sz w:val="24"/>
            <w:szCs w:val="24"/>
            <w:shd w:val="clear" w:color="auto" w:fill="FFFFFF"/>
          </w:rPr>
          <w:t>https://doi.org/10.1111/1365-2435.12356</w:t>
        </w:r>
      </w:hyperlink>
      <w:r w:rsidRPr="00C76941">
        <w:rPr>
          <w:rFonts w:ascii="Times New Roman" w:hAnsi="Times New Roman" w:cs="Times New Roman"/>
          <w:color w:val="222222"/>
          <w:sz w:val="24"/>
          <w:szCs w:val="24"/>
          <w:shd w:val="clear" w:color="auto" w:fill="FFFFFF"/>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Van Klink, R., August, T., Bas, Y., Bodesheim, P., Bonn, A., Fossøy, F., ... &amp; Bowler, D. E. (2022). Emerging technologies revolutionise insect eco</w:t>
      </w:r>
      <w:r w:rsidR="004F6321">
        <w:rPr>
          <w:rFonts w:ascii="Times New Roman" w:hAnsi="Times New Roman" w:cs="Times New Roman"/>
          <w:sz w:val="24"/>
          <w:szCs w:val="24"/>
          <w:lang w:val="en-US"/>
        </w:rPr>
        <w:t xml:space="preserve">logy and monitoring. </w:t>
      </w:r>
      <w:r w:rsidR="004F6321" w:rsidRPr="004F6321">
        <w:rPr>
          <w:rFonts w:ascii="Times New Roman" w:hAnsi="Times New Roman" w:cs="Times New Roman"/>
          <w:i/>
          <w:sz w:val="24"/>
          <w:szCs w:val="24"/>
          <w:lang w:val="en-US"/>
        </w:rPr>
        <w:t>Trends in Ecology &amp; E</w:t>
      </w:r>
      <w:r w:rsidRPr="004F6321">
        <w:rPr>
          <w:rFonts w:ascii="Times New Roman" w:hAnsi="Times New Roman" w:cs="Times New Roman"/>
          <w:i/>
          <w:sz w:val="24"/>
          <w:szCs w:val="24"/>
          <w:lang w:val="en-US"/>
        </w:rPr>
        <w:t>volution</w:t>
      </w:r>
      <w:r w:rsidRPr="00C76941">
        <w:rPr>
          <w:rFonts w:ascii="Times New Roman" w:hAnsi="Times New Roman" w:cs="Times New Roman"/>
          <w:sz w:val="24"/>
          <w:szCs w:val="24"/>
          <w:lang w:val="en-US"/>
        </w:rPr>
        <w:t xml:space="preserve">, 37(10), 872-885. </w:t>
      </w:r>
      <w:hyperlink r:id="rId96" w:history="1">
        <w:r w:rsidRPr="00C76941">
          <w:rPr>
            <w:rStyle w:val="Hyperlink"/>
            <w:rFonts w:ascii="Times New Roman" w:hAnsi="Times New Roman" w:cs="Times New Roman"/>
            <w:sz w:val="24"/>
            <w:szCs w:val="24"/>
            <w:lang w:val="en-US"/>
          </w:rPr>
          <w:t>https://doi.org/10.1016/j.tree.2022.06.001</w:t>
        </w:r>
      </w:hyperlink>
      <w:r w:rsidRPr="00C76941">
        <w:rPr>
          <w:rFonts w:ascii="Times New Roman" w:hAnsi="Times New Roman" w:cs="Times New Roman"/>
          <w:sz w:val="24"/>
          <w:szCs w:val="24"/>
          <w:lang w:val="en-US"/>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color w:val="222222"/>
          <w:sz w:val="24"/>
          <w:szCs w:val="24"/>
          <w:shd w:val="clear" w:color="auto" w:fill="FFFFFF"/>
        </w:rPr>
        <w:t>Van Klink, R., Bowler, D. E., Comay, O., Driessen, M. M., Ernest, S. M., Gentile, A., ... &amp; Chase, J. M. (2021). InsectChange: a global database of temporal changes in insect and arachnid assemblages. </w:t>
      </w:r>
      <w:r w:rsidRPr="00C76941">
        <w:rPr>
          <w:rFonts w:ascii="Times New Roman" w:hAnsi="Times New Roman" w:cs="Times New Roman"/>
          <w:i/>
          <w:iCs/>
          <w:color w:val="222222"/>
          <w:sz w:val="24"/>
          <w:szCs w:val="24"/>
          <w:shd w:val="clear" w:color="auto" w:fill="FFFFFF"/>
        </w:rPr>
        <w:t>Ecology</w:t>
      </w:r>
      <w:r w:rsidRPr="00C76941">
        <w:rPr>
          <w:rFonts w:ascii="Times New Roman" w:hAnsi="Times New Roman" w:cs="Times New Roman"/>
          <w:color w:val="222222"/>
          <w:sz w:val="24"/>
          <w:szCs w:val="24"/>
          <w:shd w:val="clear" w:color="auto" w:fill="FFFFFF"/>
        </w:rPr>
        <w:t>, </w:t>
      </w:r>
      <w:r w:rsidRPr="00C76941">
        <w:rPr>
          <w:rFonts w:ascii="Times New Roman" w:hAnsi="Times New Roman" w:cs="Times New Roman"/>
          <w:i/>
          <w:iCs/>
          <w:color w:val="222222"/>
          <w:sz w:val="24"/>
          <w:szCs w:val="24"/>
          <w:shd w:val="clear" w:color="auto" w:fill="FFFFFF"/>
        </w:rPr>
        <w:t>102</w:t>
      </w:r>
      <w:r w:rsidRPr="00C76941">
        <w:rPr>
          <w:rFonts w:ascii="Times New Roman" w:hAnsi="Times New Roman" w:cs="Times New Roman"/>
          <w:color w:val="222222"/>
          <w:sz w:val="24"/>
          <w:szCs w:val="24"/>
          <w:shd w:val="clear" w:color="auto" w:fill="FFFFFF"/>
        </w:rPr>
        <w:t>(6), e03354.</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Van Klink, R., van der Plas, F., Van Noordwijk, C. G. E., WallisDeVries, M. F., &amp; Olff, H. (2015). Effects of large herbivores on grassland a</w:t>
      </w:r>
      <w:r w:rsidR="004F6321">
        <w:rPr>
          <w:rFonts w:ascii="Times New Roman" w:hAnsi="Times New Roman" w:cs="Times New Roman"/>
          <w:sz w:val="24"/>
          <w:szCs w:val="24"/>
          <w:lang w:val="en-US"/>
        </w:rPr>
        <w:t xml:space="preserve">rthropod diversity. </w:t>
      </w:r>
      <w:r w:rsidR="004F6321" w:rsidRPr="004F6321">
        <w:rPr>
          <w:rFonts w:ascii="Times New Roman" w:hAnsi="Times New Roman" w:cs="Times New Roman"/>
          <w:i/>
          <w:sz w:val="24"/>
          <w:szCs w:val="24"/>
          <w:lang w:val="en-US"/>
        </w:rPr>
        <w:t>Biological R</w:t>
      </w:r>
      <w:r w:rsidRPr="004F6321">
        <w:rPr>
          <w:rFonts w:ascii="Times New Roman" w:hAnsi="Times New Roman" w:cs="Times New Roman"/>
          <w:i/>
          <w:sz w:val="24"/>
          <w:szCs w:val="24"/>
          <w:lang w:val="en-US"/>
        </w:rPr>
        <w:t>eviews</w:t>
      </w:r>
      <w:r w:rsidRPr="00C76941">
        <w:rPr>
          <w:rFonts w:ascii="Times New Roman" w:hAnsi="Times New Roman" w:cs="Times New Roman"/>
          <w:sz w:val="24"/>
          <w:szCs w:val="24"/>
          <w:lang w:val="en-US"/>
        </w:rPr>
        <w:t xml:space="preserve">, 90(2), 347-366. </w:t>
      </w:r>
      <w:hyperlink r:id="rId97" w:history="1">
        <w:r w:rsidRPr="00C76941">
          <w:rPr>
            <w:rStyle w:val="Hyperlink"/>
            <w:rFonts w:ascii="Times New Roman" w:hAnsi="Times New Roman" w:cs="Times New Roman"/>
            <w:sz w:val="24"/>
            <w:szCs w:val="24"/>
            <w:lang w:val="en-US"/>
          </w:rPr>
          <w:t>https://doi.org/10.1111/brv.12113</w:t>
        </w:r>
      </w:hyperlink>
      <w:r w:rsidRPr="00C76941">
        <w:rPr>
          <w:rFonts w:ascii="Times New Roman" w:hAnsi="Times New Roman" w:cs="Times New Roman"/>
          <w:sz w:val="24"/>
          <w:szCs w:val="24"/>
          <w:lang w:val="en-US"/>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rPr>
        <w:t>Vasconcelos</w:t>
      </w:r>
      <w:r>
        <w:rPr>
          <w:rFonts w:ascii="Times New Roman" w:hAnsi="Times New Roman" w:cs="Times New Roman"/>
          <w:sz w:val="24"/>
          <w:szCs w:val="24"/>
        </w:rPr>
        <w:t>,</w:t>
      </w:r>
      <w:r w:rsidRPr="00C76941">
        <w:rPr>
          <w:rFonts w:ascii="Times New Roman" w:hAnsi="Times New Roman" w:cs="Times New Roman"/>
          <w:sz w:val="24"/>
          <w:szCs w:val="24"/>
        </w:rPr>
        <w:t xml:space="preserve"> D</w:t>
      </w:r>
      <w:r>
        <w:rPr>
          <w:rFonts w:ascii="Times New Roman" w:hAnsi="Times New Roman" w:cs="Times New Roman"/>
          <w:sz w:val="24"/>
          <w:szCs w:val="24"/>
        </w:rPr>
        <w:t>.</w:t>
      </w:r>
      <w:r w:rsidRPr="00C76941">
        <w:rPr>
          <w:rFonts w:ascii="Times New Roman" w:hAnsi="Times New Roman" w:cs="Times New Roman"/>
          <w:sz w:val="24"/>
          <w:szCs w:val="24"/>
        </w:rPr>
        <w:t>, Nunes</w:t>
      </w:r>
      <w:r>
        <w:rPr>
          <w:rFonts w:ascii="Times New Roman" w:hAnsi="Times New Roman" w:cs="Times New Roman"/>
          <w:sz w:val="24"/>
          <w:szCs w:val="24"/>
        </w:rPr>
        <w:t>,</w:t>
      </w:r>
      <w:r w:rsidRPr="00C76941">
        <w:rPr>
          <w:rFonts w:ascii="Times New Roman" w:hAnsi="Times New Roman" w:cs="Times New Roman"/>
          <w:sz w:val="24"/>
          <w:szCs w:val="24"/>
        </w:rPr>
        <w:t xml:space="preserve"> N</w:t>
      </w:r>
      <w:r>
        <w:rPr>
          <w:rFonts w:ascii="Times New Roman" w:hAnsi="Times New Roman" w:cs="Times New Roman"/>
          <w:sz w:val="24"/>
          <w:szCs w:val="24"/>
        </w:rPr>
        <w:t xml:space="preserve">., </w:t>
      </w:r>
      <w:proofErr w:type="gramStart"/>
      <w:r>
        <w:rPr>
          <w:rFonts w:ascii="Times New Roman" w:hAnsi="Times New Roman" w:cs="Times New Roman"/>
          <w:sz w:val="24"/>
          <w:szCs w:val="24"/>
        </w:rPr>
        <w:t>Ribeiro,</w:t>
      </w:r>
      <w:r w:rsidRPr="00C76941">
        <w:rPr>
          <w:rFonts w:ascii="Times New Roman" w:hAnsi="Times New Roman" w:cs="Times New Roman"/>
          <w:sz w:val="24"/>
          <w:szCs w:val="24"/>
        </w:rPr>
        <w:t>M</w:t>
      </w:r>
      <w:r>
        <w:rPr>
          <w:rFonts w:ascii="Times New Roman" w:hAnsi="Times New Roman" w:cs="Times New Roman"/>
          <w:sz w:val="24"/>
          <w:szCs w:val="24"/>
        </w:rPr>
        <w:t>.</w:t>
      </w:r>
      <w:proofErr w:type="gramEnd"/>
      <w:r w:rsidRPr="00C76941">
        <w:rPr>
          <w:rFonts w:ascii="Times New Roman" w:hAnsi="Times New Roman" w:cs="Times New Roman"/>
          <w:sz w:val="24"/>
          <w:szCs w:val="24"/>
        </w:rPr>
        <w:t>, Silva</w:t>
      </w:r>
      <w:r>
        <w:rPr>
          <w:rFonts w:ascii="Times New Roman" w:hAnsi="Times New Roman" w:cs="Times New Roman"/>
          <w:sz w:val="24"/>
          <w:szCs w:val="24"/>
        </w:rPr>
        <w:t>,</w:t>
      </w:r>
      <w:r w:rsidRPr="00C76941">
        <w:rPr>
          <w:rFonts w:ascii="Times New Roman" w:hAnsi="Times New Roman" w:cs="Times New Roman"/>
          <w:sz w:val="24"/>
          <w:szCs w:val="24"/>
        </w:rPr>
        <w:t xml:space="preserve"> D</w:t>
      </w:r>
      <w:r>
        <w:rPr>
          <w:rFonts w:ascii="Times New Roman" w:hAnsi="Times New Roman" w:cs="Times New Roman"/>
          <w:sz w:val="24"/>
          <w:szCs w:val="24"/>
        </w:rPr>
        <w:t>.</w:t>
      </w:r>
      <w:r w:rsidRPr="00C76941">
        <w:rPr>
          <w:rFonts w:ascii="Times New Roman" w:hAnsi="Times New Roman" w:cs="Times New Roman"/>
          <w:sz w:val="24"/>
          <w:szCs w:val="24"/>
        </w:rPr>
        <w:t>F.</w:t>
      </w:r>
      <w:r>
        <w:rPr>
          <w:rFonts w:ascii="Times New Roman" w:hAnsi="Times New Roman" w:cs="Times New Roman"/>
          <w:sz w:val="24"/>
          <w:szCs w:val="24"/>
        </w:rPr>
        <w:t xml:space="preserve"> (2019).</w:t>
      </w:r>
      <w:r w:rsidRPr="00C76941">
        <w:rPr>
          <w:rFonts w:ascii="Times New Roman" w:hAnsi="Times New Roman" w:cs="Times New Roman"/>
          <w:sz w:val="24"/>
          <w:szCs w:val="24"/>
        </w:rPr>
        <w:t xml:space="preserve"> Automatic classification of insects using audio recordings. Ecological Informatics, 49:106–117. </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lastRenderedPageBreak/>
        <w:t xml:space="preserve">Vollmar, A., Macklin, J. A., &amp; Ford, L. (2010). Natural history specimen digitization: challenges and concerns. </w:t>
      </w:r>
      <w:r w:rsidR="004F6321">
        <w:rPr>
          <w:rFonts w:ascii="Times New Roman" w:hAnsi="Times New Roman" w:cs="Times New Roman"/>
          <w:i/>
          <w:sz w:val="24"/>
          <w:szCs w:val="24"/>
          <w:lang w:val="en-US"/>
        </w:rPr>
        <w:t>Biodiversity I</w:t>
      </w:r>
      <w:r w:rsidRPr="004F6321">
        <w:rPr>
          <w:rFonts w:ascii="Times New Roman" w:hAnsi="Times New Roman" w:cs="Times New Roman"/>
          <w:i/>
          <w:sz w:val="24"/>
          <w:szCs w:val="24"/>
          <w:lang w:val="en-US"/>
        </w:rPr>
        <w:t>nformatics</w:t>
      </w:r>
      <w:r w:rsidRPr="00C76941">
        <w:rPr>
          <w:rFonts w:ascii="Times New Roman" w:hAnsi="Times New Roman" w:cs="Times New Roman"/>
          <w:sz w:val="24"/>
          <w:szCs w:val="24"/>
          <w:lang w:val="en-US"/>
        </w:rPr>
        <w:t>, 7(2).</w:t>
      </w:r>
      <w:r w:rsidRPr="00C76941">
        <w:rPr>
          <w:rFonts w:ascii="Times New Roman" w:hAnsi="Times New Roman" w:cs="Times New Roman"/>
          <w:sz w:val="24"/>
          <w:szCs w:val="24"/>
        </w:rPr>
        <w:t xml:space="preserve"> </w:t>
      </w:r>
      <w:r w:rsidRPr="00C76941">
        <w:rPr>
          <w:rFonts w:ascii="Times New Roman" w:hAnsi="Times New Roman" w:cs="Times New Roman"/>
          <w:sz w:val="24"/>
          <w:szCs w:val="24"/>
          <w:lang w:val="en-US"/>
        </w:rPr>
        <w:t xml:space="preserve">DOI: </w:t>
      </w:r>
      <w:hyperlink r:id="rId98" w:history="1">
        <w:r w:rsidRPr="00C76941">
          <w:rPr>
            <w:rStyle w:val="Hyperlink"/>
            <w:rFonts w:ascii="Times New Roman" w:hAnsi="Times New Roman" w:cs="Times New Roman"/>
            <w:sz w:val="24"/>
            <w:szCs w:val="24"/>
            <w:lang w:val="en-US"/>
          </w:rPr>
          <w:t>https://doi.org/10.17161/bi.v7i2.3992</w:t>
        </w:r>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Waldchen, J., &amp; Mader, P. (2018). Machine learning for image based species identification. </w:t>
      </w:r>
      <w:r w:rsidRPr="004F6321">
        <w:rPr>
          <w:rFonts w:ascii="Times New Roman" w:hAnsi="Times New Roman" w:cs="Times New Roman"/>
          <w:i/>
          <w:sz w:val="24"/>
          <w:szCs w:val="24"/>
          <w:lang w:val="en-US"/>
        </w:rPr>
        <w:t>Methods in Ecology and Evolution</w:t>
      </w:r>
      <w:r w:rsidRPr="00C76941">
        <w:rPr>
          <w:rFonts w:ascii="Times New Roman" w:hAnsi="Times New Roman" w:cs="Times New Roman"/>
          <w:sz w:val="24"/>
          <w:szCs w:val="24"/>
          <w:lang w:val="en-US"/>
        </w:rPr>
        <w:t xml:space="preserve">, 9(11), 2216-2225. </w:t>
      </w:r>
      <w:hyperlink r:id="rId99" w:history="1">
        <w:r w:rsidRPr="00C76941">
          <w:rPr>
            <w:rStyle w:val="Hyperlink"/>
            <w:rFonts w:ascii="Times New Roman" w:hAnsi="Times New Roman" w:cs="Times New Roman"/>
            <w:sz w:val="24"/>
            <w:szCs w:val="24"/>
            <w:lang w:val="en-US"/>
          </w:rPr>
          <w:t>https://doi.org/10.1111/2041-210X.13075</w:t>
        </w:r>
      </w:hyperlink>
    </w:p>
    <w:p w:rsidR="004076B7" w:rsidRPr="00FF2432" w:rsidRDefault="004076B7" w:rsidP="000F6F65">
      <w:pPr>
        <w:pStyle w:val="ListParagraph"/>
        <w:numPr>
          <w:ilvl w:val="0"/>
          <w:numId w:val="2"/>
        </w:numPr>
        <w:rPr>
          <w:rStyle w:val="Hyperlink"/>
          <w:rFonts w:ascii="Times New Roman" w:hAnsi="Times New Roman" w:cs="Times New Roman"/>
          <w:color w:val="auto"/>
          <w:sz w:val="24"/>
          <w:szCs w:val="24"/>
          <w:u w:val="none"/>
          <w:lang w:val="en-US"/>
        </w:rPr>
      </w:pPr>
      <w:r w:rsidRPr="00C76941">
        <w:rPr>
          <w:rFonts w:ascii="Times New Roman" w:hAnsi="Times New Roman" w:cs="Times New Roman"/>
          <w:sz w:val="24"/>
          <w:szCs w:val="24"/>
          <w:lang w:val="en-US"/>
        </w:rPr>
        <w:t xml:space="preserve">Watson, A. T., O'Neill, M. A., &amp; Kitching, I. J. (2004). Automated identification of live moths (Macrolepidoptera) using digital automated identification System (DAISY). </w:t>
      </w:r>
      <w:r w:rsidRPr="004F6321">
        <w:rPr>
          <w:rFonts w:ascii="Times New Roman" w:hAnsi="Times New Roman" w:cs="Times New Roman"/>
          <w:i/>
          <w:sz w:val="24"/>
          <w:szCs w:val="24"/>
          <w:lang w:val="en-US"/>
        </w:rPr>
        <w:t>Systematics and Biodiversity</w:t>
      </w:r>
      <w:r w:rsidRPr="00C76941">
        <w:rPr>
          <w:rFonts w:ascii="Times New Roman" w:hAnsi="Times New Roman" w:cs="Times New Roman"/>
          <w:sz w:val="24"/>
          <w:szCs w:val="24"/>
          <w:lang w:val="en-US"/>
        </w:rPr>
        <w:t xml:space="preserve">, 1(3), 287-300. </w:t>
      </w:r>
      <w:hyperlink r:id="rId100" w:history="1">
        <w:r w:rsidRPr="00C76941">
          <w:rPr>
            <w:rStyle w:val="Hyperlink"/>
            <w:rFonts w:ascii="Times New Roman" w:hAnsi="Times New Roman" w:cs="Times New Roman"/>
            <w:sz w:val="24"/>
            <w:szCs w:val="24"/>
            <w:lang w:val="en-US"/>
          </w:rPr>
          <w:t>https://doi.org/10.1017/S1477200003001208</w:t>
        </w:r>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FF2432">
        <w:rPr>
          <w:rFonts w:ascii="Times New Roman" w:hAnsi="Times New Roman" w:cs="Times New Roman"/>
          <w:sz w:val="24"/>
          <w:szCs w:val="24"/>
          <w:lang w:val="en-US"/>
        </w:rPr>
        <w:t xml:space="preserve">Willers, J. L., Jenkins, J. N., Ladner, W. L., Gerard, P. D., Boykin, D. L., Hood, K. B., ... &amp; Bethel, M. M. (2005). Site-specific approaches to cotton insect control. Sampling and remote sensing analysis techniques. </w:t>
      </w:r>
      <w:r w:rsidRPr="004F6321">
        <w:rPr>
          <w:rFonts w:ascii="Times New Roman" w:hAnsi="Times New Roman" w:cs="Times New Roman"/>
          <w:i/>
          <w:sz w:val="24"/>
          <w:szCs w:val="24"/>
          <w:lang w:val="en-US"/>
        </w:rPr>
        <w:t>Precision Agriculture</w:t>
      </w:r>
      <w:r w:rsidRPr="00FF2432">
        <w:rPr>
          <w:rFonts w:ascii="Times New Roman" w:hAnsi="Times New Roman" w:cs="Times New Roman"/>
          <w:sz w:val="24"/>
          <w:szCs w:val="24"/>
          <w:lang w:val="en-US"/>
        </w:rPr>
        <w:t>, 6(5), 431-452.</w:t>
      </w:r>
      <w:r>
        <w:rPr>
          <w:rFonts w:ascii="Times New Roman" w:hAnsi="Times New Roman" w:cs="Times New Roman"/>
          <w:sz w:val="24"/>
          <w:szCs w:val="24"/>
          <w:lang w:val="en-US"/>
        </w:rPr>
        <w:t xml:space="preserve"> </w:t>
      </w:r>
      <w:hyperlink r:id="rId101" w:history="1">
        <w:r w:rsidRPr="00910A01">
          <w:rPr>
            <w:rStyle w:val="Hyperlink"/>
            <w:rFonts w:ascii="Times New Roman" w:hAnsi="Times New Roman" w:cs="Times New Roman"/>
            <w:sz w:val="24"/>
            <w:szCs w:val="24"/>
            <w:lang w:val="en-US"/>
          </w:rPr>
          <w:t>https://doi.org/10.1007/s11119-005-3680-x</w:t>
        </w:r>
      </w:hyperlink>
      <w:r>
        <w:rPr>
          <w:rFonts w:ascii="Times New Roman" w:hAnsi="Times New Roman" w:cs="Times New Roman"/>
          <w:sz w:val="24"/>
          <w:szCs w:val="24"/>
          <w:lang w:val="en-US"/>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Wilson, R. J., de Siqueira, A. F., Brooks, S. J., Price, B. W., Simon, L. M., van der Walt, S. J., &amp; Fenberg, P. B. (2023). Applying computer vision to digitised natural history collections for climate change research: Temperature‐size responses in British butterflies. </w:t>
      </w:r>
      <w:r w:rsidRPr="004F6321">
        <w:rPr>
          <w:rFonts w:ascii="Times New Roman" w:hAnsi="Times New Roman" w:cs="Times New Roman"/>
          <w:i/>
          <w:sz w:val="24"/>
          <w:szCs w:val="24"/>
          <w:lang w:val="en-US"/>
        </w:rPr>
        <w:t>Methods in Ecology and Evolution</w:t>
      </w:r>
      <w:r w:rsidRPr="00C76941">
        <w:rPr>
          <w:rFonts w:ascii="Times New Roman" w:hAnsi="Times New Roman" w:cs="Times New Roman"/>
          <w:sz w:val="24"/>
          <w:szCs w:val="24"/>
          <w:lang w:val="en-US"/>
        </w:rPr>
        <w:t xml:space="preserve">, 14(2), 372-384. </w:t>
      </w:r>
      <w:hyperlink r:id="rId102" w:history="1">
        <w:r w:rsidRPr="00C76941">
          <w:rPr>
            <w:rStyle w:val="Hyperlink"/>
            <w:rFonts w:ascii="Times New Roman" w:hAnsi="Times New Roman" w:cs="Times New Roman"/>
            <w:sz w:val="24"/>
            <w:szCs w:val="24"/>
            <w:lang w:val="en-US"/>
          </w:rPr>
          <w:t>https://doi.org/10.1111/2041-210X.13844</w:t>
        </w:r>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Wotton, K. R., Gao, B., Menz, M. H., Morris, R. K., Ball, S. G., Lim, K. S., ... &amp; Chapman, J. W. (2019). Mass seasonal migrations of hoverflies provide extensive pollination and crop protection services. </w:t>
      </w:r>
      <w:r w:rsidRPr="004F6321">
        <w:rPr>
          <w:rFonts w:ascii="Times New Roman" w:hAnsi="Times New Roman" w:cs="Times New Roman"/>
          <w:i/>
          <w:sz w:val="24"/>
          <w:szCs w:val="24"/>
          <w:lang w:val="en-US"/>
        </w:rPr>
        <w:t>Current Biology</w:t>
      </w:r>
      <w:r w:rsidRPr="00C76941">
        <w:rPr>
          <w:rFonts w:ascii="Times New Roman" w:hAnsi="Times New Roman" w:cs="Times New Roman"/>
          <w:sz w:val="24"/>
          <w:szCs w:val="24"/>
          <w:lang w:val="en-US"/>
        </w:rPr>
        <w:t>, 29(13), 2167-2173.</w:t>
      </w:r>
      <w:r w:rsidRPr="00C76941">
        <w:rPr>
          <w:rFonts w:ascii="Times New Roman" w:hAnsi="Times New Roman" w:cs="Times New Roman"/>
          <w:sz w:val="24"/>
          <w:szCs w:val="24"/>
        </w:rPr>
        <w:t xml:space="preserve"> </w:t>
      </w:r>
      <w:hyperlink r:id="rId103" w:history="1">
        <w:r w:rsidRPr="00C76941">
          <w:rPr>
            <w:rStyle w:val="Hyperlink"/>
            <w:rFonts w:ascii="Times New Roman" w:hAnsi="Times New Roman" w:cs="Times New Roman"/>
            <w:sz w:val="24"/>
            <w:szCs w:val="24"/>
            <w:lang w:val="en-US"/>
          </w:rPr>
          <w:t>https://doi.org/10.1016/j.cub.2019.05.036</w:t>
        </w:r>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Wuhrl, L., Pylatiuk, C., Giersch, M., Lapp, F., von Rintelen, T., Balke, M., ... &amp; Meier, R. (2022). DiversityScanner: Robotic handling of small invertebrates with machi</w:t>
      </w:r>
      <w:r w:rsidR="004F6321">
        <w:rPr>
          <w:rFonts w:ascii="Times New Roman" w:hAnsi="Times New Roman" w:cs="Times New Roman"/>
          <w:sz w:val="24"/>
          <w:szCs w:val="24"/>
          <w:lang w:val="en-US"/>
        </w:rPr>
        <w:t xml:space="preserve">ne learning methods. </w:t>
      </w:r>
      <w:r w:rsidR="004F6321" w:rsidRPr="004F6321">
        <w:rPr>
          <w:rFonts w:ascii="Times New Roman" w:hAnsi="Times New Roman" w:cs="Times New Roman"/>
          <w:i/>
          <w:sz w:val="24"/>
          <w:szCs w:val="24"/>
          <w:lang w:val="en-US"/>
        </w:rPr>
        <w:t>Molecular Ecology R</w:t>
      </w:r>
      <w:r w:rsidRPr="004F6321">
        <w:rPr>
          <w:rFonts w:ascii="Times New Roman" w:hAnsi="Times New Roman" w:cs="Times New Roman"/>
          <w:i/>
          <w:sz w:val="24"/>
          <w:szCs w:val="24"/>
          <w:lang w:val="en-US"/>
        </w:rPr>
        <w:t>esources</w:t>
      </w:r>
      <w:r w:rsidRPr="00C76941">
        <w:rPr>
          <w:rFonts w:ascii="Times New Roman" w:hAnsi="Times New Roman" w:cs="Times New Roman"/>
          <w:sz w:val="24"/>
          <w:szCs w:val="24"/>
          <w:lang w:val="en-US"/>
        </w:rPr>
        <w:t xml:space="preserve">, 22(4), 1626-1638. </w:t>
      </w:r>
      <w:hyperlink r:id="rId104" w:history="1">
        <w:r w:rsidRPr="00C76941">
          <w:rPr>
            <w:rStyle w:val="Hyperlink"/>
            <w:rFonts w:ascii="Times New Roman" w:hAnsi="Times New Roman" w:cs="Times New Roman"/>
            <w:sz w:val="24"/>
            <w:szCs w:val="24"/>
            <w:lang w:val="en-US"/>
          </w:rPr>
          <w:t>https://doi.org/10.1111/1755-0998.13567</w:t>
        </w:r>
      </w:hyperlink>
    </w:p>
    <w:p w:rsidR="004076B7" w:rsidRPr="00FF2432" w:rsidRDefault="004076B7" w:rsidP="000F6F65">
      <w:pPr>
        <w:pStyle w:val="ListParagraph"/>
        <w:numPr>
          <w:ilvl w:val="0"/>
          <w:numId w:val="2"/>
        </w:numPr>
        <w:rPr>
          <w:rFonts w:ascii="Times New Roman" w:hAnsi="Times New Roman" w:cs="Times New Roman"/>
          <w:sz w:val="24"/>
          <w:szCs w:val="24"/>
          <w:lang w:val="en-US"/>
        </w:rPr>
      </w:pPr>
      <w:r w:rsidRPr="00FF2432">
        <w:rPr>
          <w:rFonts w:ascii="Times New Roman" w:hAnsi="Times New Roman" w:cs="Times New Roman"/>
          <w:color w:val="000000" w:themeColor="text1"/>
          <w:sz w:val="24"/>
          <w:szCs w:val="24"/>
          <w:shd w:val="clear" w:color="auto" w:fill="FFFFFF"/>
        </w:rPr>
        <w:t>Yalcin, H. (2015). Vision based automatic inspection of insects in pheromone traps. In </w:t>
      </w:r>
      <w:r w:rsidRPr="00FF2432">
        <w:rPr>
          <w:rFonts w:ascii="Times New Roman" w:hAnsi="Times New Roman" w:cs="Times New Roman"/>
          <w:i/>
          <w:iCs/>
          <w:color w:val="000000" w:themeColor="text1"/>
          <w:sz w:val="24"/>
          <w:szCs w:val="24"/>
          <w:shd w:val="clear" w:color="auto" w:fill="FFFFFF"/>
        </w:rPr>
        <w:t>2015 Fourth International Conference on Agro-Geoinformatics (Agro-geoinformatics)</w:t>
      </w:r>
      <w:r w:rsidRPr="00FF2432">
        <w:rPr>
          <w:rFonts w:ascii="Times New Roman" w:hAnsi="Times New Roman" w:cs="Times New Roman"/>
          <w:color w:val="000000" w:themeColor="text1"/>
          <w:sz w:val="24"/>
          <w:szCs w:val="24"/>
          <w:shd w:val="clear" w:color="auto" w:fill="FFFFFF"/>
        </w:rPr>
        <w:t> (pp. 333-338). IEEE.</w:t>
      </w:r>
      <w:r w:rsidRPr="00FF2432">
        <w:rPr>
          <w:rFonts w:ascii="Times New Roman" w:hAnsi="Times New Roman" w:cs="Times New Roman"/>
          <w:color w:val="000000" w:themeColor="text1"/>
          <w:sz w:val="24"/>
          <w:szCs w:val="24"/>
        </w:rPr>
        <w:t xml:space="preserve"> </w:t>
      </w:r>
    </w:p>
    <w:p w:rsidR="004076B7" w:rsidRPr="00FF2432" w:rsidRDefault="004076B7" w:rsidP="000F6F65">
      <w:pPr>
        <w:pStyle w:val="ListParagraph"/>
        <w:numPr>
          <w:ilvl w:val="0"/>
          <w:numId w:val="2"/>
        </w:numPr>
        <w:rPr>
          <w:rFonts w:ascii="Times New Roman" w:hAnsi="Times New Roman" w:cs="Times New Roman"/>
          <w:sz w:val="24"/>
          <w:szCs w:val="24"/>
          <w:lang w:val="en-US"/>
        </w:rPr>
      </w:pPr>
      <w:r w:rsidRPr="00FF2432">
        <w:rPr>
          <w:rFonts w:ascii="Times New Roman" w:hAnsi="Times New Roman" w:cs="Times New Roman"/>
          <w:sz w:val="24"/>
          <w:szCs w:val="24"/>
        </w:rPr>
        <w:t>Zelazo, D., Mesba</w:t>
      </w:r>
      <w:r>
        <w:rPr>
          <w:rFonts w:ascii="Times New Roman" w:hAnsi="Times New Roman" w:cs="Times New Roman"/>
          <w:sz w:val="24"/>
          <w:szCs w:val="24"/>
        </w:rPr>
        <w:t>hi, M., &amp; Belabbas, M. A. (2018</w:t>
      </w:r>
      <w:r w:rsidRPr="00FF2432">
        <w:rPr>
          <w:rFonts w:ascii="Times New Roman" w:hAnsi="Times New Roman" w:cs="Times New Roman"/>
          <w:sz w:val="24"/>
          <w:szCs w:val="24"/>
        </w:rPr>
        <w:t xml:space="preserve">). Graph theory in systems and controls. </w:t>
      </w:r>
      <w:r w:rsidRPr="004F6321">
        <w:rPr>
          <w:rFonts w:ascii="Times New Roman" w:hAnsi="Times New Roman" w:cs="Times New Roman"/>
          <w:i/>
          <w:sz w:val="24"/>
          <w:szCs w:val="24"/>
        </w:rPr>
        <w:t>In 2018 IEEE Conference on Decision and Control (CDC)</w:t>
      </w:r>
      <w:r w:rsidRPr="00FF2432">
        <w:rPr>
          <w:rFonts w:ascii="Times New Roman" w:hAnsi="Times New Roman" w:cs="Times New Roman"/>
          <w:sz w:val="24"/>
          <w:szCs w:val="24"/>
        </w:rPr>
        <w:t xml:space="preserve"> (pp. 6168-6179). IEEE.</w:t>
      </w:r>
    </w:p>
    <w:p w:rsidR="004076B7" w:rsidRPr="001D35FA" w:rsidRDefault="004076B7" w:rsidP="000F6F65">
      <w:pPr>
        <w:pStyle w:val="ListParagraph"/>
        <w:numPr>
          <w:ilvl w:val="0"/>
          <w:numId w:val="2"/>
        </w:numPr>
        <w:rPr>
          <w:rFonts w:ascii="Times New Roman" w:hAnsi="Times New Roman" w:cs="Times New Roman"/>
          <w:sz w:val="24"/>
          <w:szCs w:val="24"/>
          <w:lang w:val="en-US"/>
        </w:rPr>
      </w:pPr>
      <w:r w:rsidRPr="001D35FA">
        <w:rPr>
          <w:rFonts w:ascii="Times New Roman" w:hAnsi="Times New Roman" w:cs="Times New Roman"/>
          <w:sz w:val="24"/>
          <w:szCs w:val="24"/>
        </w:rPr>
        <w:lastRenderedPageBreak/>
        <w:t>Zhou, Y., Wang, H., &amp; Jiang, X.  (2022). Robust insect sound classification using deep learning data augmentation under real environmental Acoustics, 183:108290.</w:t>
      </w:r>
    </w:p>
    <w:p w:rsidR="004076B7" w:rsidRPr="00521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color w:val="222222"/>
          <w:sz w:val="24"/>
          <w:szCs w:val="24"/>
          <w:shd w:val="clear" w:color="auto" w:fill="FFFFFF"/>
        </w:rPr>
        <w:t>Zschokke, S. (2002). Ultraviolet reflectance of spider’s and</w:t>
      </w:r>
      <w:r>
        <w:rPr>
          <w:rFonts w:ascii="Times New Roman" w:hAnsi="Times New Roman" w:cs="Times New Roman"/>
          <w:color w:val="222222"/>
          <w:sz w:val="24"/>
          <w:szCs w:val="24"/>
          <w:shd w:val="clear" w:color="auto" w:fill="FFFFFF"/>
        </w:rPr>
        <w:t xml:space="preserve"> </w:t>
      </w:r>
      <w:r w:rsidRPr="00C76941">
        <w:rPr>
          <w:rFonts w:ascii="Times New Roman" w:hAnsi="Times New Roman" w:cs="Times New Roman"/>
          <w:color w:val="222222"/>
          <w:sz w:val="24"/>
          <w:szCs w:val="24"/>
          <w:shd w:val="clear" w:color="auto" w:fill="FFFFFF"/>
        </w:rPr>
        <w:t>their webs. </w:t>
      </w:r>
      <w:r w:rsidRPr="00C76941">
        <w:rPr>
          <w:rFonts w:ascii="Times New Roman" w:hAnsi="Times New Roman" w:cs="Times New Roman"/>
          <w:i/>
          <w:iCs/>
          <w:color w:val="222222"/>
          <w:sz w:val="24"/>
          <w:szCs w:val="24"/>
          <w:shd w:val="clear" w:color="auto" w:fill="FFFFFF"/>
        </w:rPr>
        <w:t>The Journal of Arachnology</w:t>
      </w:r>
      <w:r w:rsidRPr="00C76941">
        <w:rPr>
          <w:rFonts w:ascii="Times New Roman" w:hAnsi="Times New Roman" w:cs="Times New Roman"/>
          <w:color w:val="222222"/>
          <w:sz w:val="24"/>
          <w:szCs w:val="24"/>
          <w:shd w:val="clear" w:color="auto" w:fill="FFFFFF"/>
        </w:rPr>
        <w:t>, </w:t>
      </w:r>
      <w:r w:rsidRPr="00C76941">
        <w:rPr>
          <w:rFonts w:ascii="Times New Roman" w:hAnsi="Times New Roman" w:cs="Times New Roman"/>
          <w:i/>
          <w:iCs/>
          <w:color w:val="222222"/>
          <w:sz w:val="24"/>
          <w:szCs w:val="24"/>
          <w:shd w:val="clear" w:color="auto" w:fill="FFFFFF"/>
        </w:rPr>
        <w:t>30</w:t>
      </w:r>
      <w:r w:rsidRPr="00C76941">
        <w:rPr>
          <w:rFonts w:ascii="Times New Roman" w:hAnsi="Times New Roman" w:cs="Times New Roman"/>
          <w:color w:val="222222"/>
          <w:sz w:val="24"/>
          <w:szCs w:val="24"/>
          <w:shd w:val="clear" w:color="auto" w:fill="FFFFFF"/>
        </w:rPr>
        <w:t>(2), 246-254.</w:t>
      </w:r>
      <w:r w:rsidRPr="00C76941">
        <w:rPr>
          <w:rFonts w:ascii="Times New Roman" w:hAnsi="Times New Roman" w:cs="Times New Roman"/>
          <w:sz w:val="24"/>
          <w:szCs w:val="24"/>
        </w:rPr>
        <w:t xml:space="preserve"> </w:t>
      </w:r>
      <w:hyperlink r:id="rId105" w:history="1">
        <w:r w:rsidRPr="00C76941">
          <w:rPr>
            <w:rStyle w:val="Hyperlink"/>
            <w:rFonts w:ascii="Times New Roman" w:hAnsi="Times New Roman" w:cs="Times New Roman"/>
            <w:sz w:val="24"/>
            <w:szCs w:val="24"/>
            <w:shd w:val="clear" w:color="auto" w:fill="FFFFFF"/>
          </w:rPr>
          <w:t>https://doi.org/10.1636/0161-8202(2002)030[0246:UROSAW]2.0.CO;2</w:t>
        </w:r>
      </w:hyperlink>
      <w:r w:rsidRPr="00C76941">
        <w:rPr>
          <w:rFonts w:ascii="Times New Roman" w:hAnsi="Times New Roman" w:cs="Times New Roman"/>
          <w:color w:val="222222"/>
          <w:sz w:val="24"/>
          <w:szCs w:val="24"/>
          <w:shd w:val="clear" w:color="auto" w:fill="FFFFFF"/>
        </w:rPr>
        <w:t xml:space="preserve"> </w:t>
      </w:r>
    </w:p>
    <w:p w:rsidR="00FC2D1E" w:rsidRPr="00FC2D1E" w:rsidRDefault="00FC2D1E" w:rsidP="00FC2D1E">
      <w:pPr>
        <w:pStyle w:val="ListParagraph"/>
        <w:ind w:firstLine="0"/>
        <w:rPr>
          <w:rFonts w:ascii="Times New Roman" w:hAnsi="Times New Roman" w:cs="Times New Roman"/>
          <w:sz w:val="24"/>
          <w:szCs w:val="24"/>
          <w:lang w:val="en-US"/>
        </w:rPr>
      </w:pPr>
    </w:p>
    <w:p w:rsidR="00FC2D1E" w:rsidRPr="00FC2D1E" w:rsidRDefault="00FC2D1E" w:rsidP="00FC2D1E">
      <w:pPr>
        <w:rPr>
          <w:rFonts w:ascii="Times New Roman" w:hAnsi="Times New Roman" w:cs="Times New Roman"/>
          <w:sz w:val="24"/>
          <w:szCs w:val="24"/>
          <w:lang w:val="en-US"/>
        </w:rPr>
      </w:pPr>
    </w:p>
    <w:p w:rsidR="00100200" w:rsidRPr="000F6F65" w:rsidRDefault="00100200" w:rsidP="000F6F65">
      <w:pPr>
        <w:ind w:firstLine="0"/>
        <w:rPr>
          <w:rFonts w:ascii="Times New Roman" w:hAnsi="Times New Roman" w:cs="Times New Roman"/>
          <w:b/>
          <w:sz w:val="24"/>
          <w:szCs w:val="24"/>
          <w:lang w:val="en-US"/>
        </w:rPr>
      </w:pPr>
    </w:p>
    <w:sectPr w:rsidR="00100200" w:rsidRPr="000F6F65">
      <w:headerReference w:type="even" r:id="rId106"/>
      <w:headerReference w:type="default" r:id="rId107"/>
      <w:footerReference w:type="even" r:id="rId108"/>
      <w:footerReference w:type="default" r:id="rId109"/>
      <w:headerReference w:type="first" r:id="rId110"/>
      <w:footerReference w:type="first" r:id="rId1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72B" w:rsidRDefault="00D3772B" w:rsidP="005B31A7">
      <w:pPr>
        <w:spacing w:after="0" w:line="240" w:lineRule="auto"/>
      </w:pPr>
      <w:r>
        <w:separator/>
      </w:r>
    </w:p>
  </w:endnote>
  <w:endnote w:type="continuationSeparator" w:id="0">
    <w:p w:rsidR="00D3772B" w:rsidRDefault="00D3772B" w:rsidP="005B3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035E" w:rsidRDefault="00AB03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035E" w:rsidRDefault="00AB03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035E" w:rsidRDefault="00AB03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72B" w:rsidRDefault="00D3772B" w:rsidP="005B31A7">
      <w:pPr>
        <w:spacing w:after="0" w:line="240" w:lineRule="auto"/>
      </w:pPr>
      <w:r>
        <w:separator/>
      </w:r>
    </w:p>
  </w:footnote>
  <w:footnote w:type="continuationSeparator" w:id="0">
    <w:p w:rsidR="00D3772B" w:rsidRDefault="00D3772B" w:rsidP="005B3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035E" w:rsidRDefault="00AB035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721954"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UNDER PEER REVIEW&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035E" w:rsidRDefault="00AB035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721955"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UNDER PEER REVIEW&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035E" w:rsidRDefault="00AB035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721953"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UNDER PEER REVIEW&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B5E39"/>
    <w:multiLevelType w:val="hybridMultilevel"/>
    <w:tmpl w:val="F420F3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3516EFD"/>
    <w:multiLevelType w:val="hybridMultilevel"/>
    <w:tmpl w:val="6D8AB4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786C"/>
    <w:rsid w:val="00022707"/>
    <w:rsid w:val="00025A5E"/>
    <w:rsid w:val="000317A5"/>
    <w:rsid w:val="0003469B"/>
    <w:rsid w:val="00035284"/>
    <w:rsid w:val="00037584"/>
    <w:rsid w:val="00051B4F"/>
    <w:rsid w:val="0005579E"/>
    <w:rsid w:val="00066D2E"/>
    <w:rsid w:val="000768B4"/>
    <w:rsid w:val="00083A37"/>
    <w:rsid w:val="00085A89"/>
    <w:rsid w:val="00085D93"/>
    <w:rsid w:val="000A5808"/>
    <w:rsid w:val="000A59A3"/>
    <w:rsid w:val="000B5B44"/>
    <w:rsid w:val="000D57EB"/>
    <w:rsid w:val="000E7058"/>
    <w:rsid w:val="000F0531"/>
    <w:rsid w:val="000F07E9"/>
    <w:rsid w:val="000F6F65"/>
    <w:rsid w:val="00100200"/>
    <w:rsid w:val="00100644"/>
    <w:rsid w:val="001022BF"/>
    <w:rsid w:val="0010412F"/>
    <w:rsid w:val="00111FC7"/>
    <w:rsid w:val="0011396E"/>
    <w:rsid w:val="0013548B"/>
    <w:rsid w:val="00141D83"/>
    <w:rsid w:val="001566A3"/>
    <w:rsid w:val="0016610D"/>
    <w:rsid w:val="0016624A"/>
    <w:rsid w:val="00166B2E"/>
    <w:rsid w:val="001732C0"/>
    <w:rsid w:val="00193315"/>
    <w:rsid w:val="001A47C1"/>
    <w:rsid w:val="001A4867"/>
    <w:rsid w:val="001B006B"/>
    <w:rsid w:val="001D22DB"/>
    <w:rsid w:val="001D35FA"/>
    <w:rsid w:val="001D53F0"/>
    <w:rsid w:val="001E2912"/>
    <w:rsid w:val="001F1790"/>
    <w:rsid w:val="001F5208"/>
    <w:rsid w:val="00211149"/>
    <w:rsid w:val="0023172B"/>
    <w:rsid w:val="00253A7F"/>
    <w:rsid w:val="00266733"/>
    <w:rsid w:val="00273650"/>
    <w:rsid w:val="00273ADE"/>
    <w:rsid w:val="00290A03"/>
    <w:rsid w:val="00291D6F"/>
    <w:rsid w:val="002B179E"/>
    <w:rsid w:val="002C267D"/>
    <w:rsid w:val="002D4B3C"/>
    <w:rsid w:val="002E7494"/>
    <w:rsid w:val="002F206C"/>
    <w:rsid w:val="00305F86"/>
    <w:rsid w:val="00306BC4"/>
    <w:rsid w:val="003171B1"/>
    <w:rsid w:val="00324E2A"/>
    <w:rsid w:val="00330473"/>
    <w:rsid w:val="00336FAD"/>
    <w:rsid w:val="00342586"/>
    <w:rsid w:val="00344A36"/>
    <w:rsid w:val="00345F3F"/>
    <w:rsid w:val="00351E21"/>
    <w:rsid w:val="0036028F"/>
    <w:rsid w:val="00360DED"/>
    <w:rsid w:val="003627AD"/>
    <w:rsid w:val="003766D9"/>
    <w:rsid w:val="003804C3"/>
    <w:rsid w:val="00386C79"/>
    <w:rsid w:val="003B5255"/>
    <w:rsid w:val="003C5C31"/>
    <w:rsid w:val="003D7C12"/>
    <w:rsid w:val="0040104D"/>
    <w:rsid w:val="0040355A"/>
    <w:rsid w:val="004076B7"/>
    <w:rsid w:val="00414B2C"/>
    <w:rsid w:val="004152B0"/>
    <w:rsid w:val="00435CD0"/>
    <w:rsid w:val="00436648"/>
    <w:rsid w:val="00443B57"/>
    <w:rsid w:val="00445033"/>
    <w:rsid w:val="00456DBC"/>
    <w:rsid w:val="00477889"/>
    <w:rsid w:val="004817C7"/>
    <w:rsid w:val="00481A48"/>
    <w:rsid w:val="004859C7"/>
    <w:rsid w:val="004A4FF6"/>
    <w:rsid w:val="004C0CDB"/>
    <w:rsid w:val="004C45C2"/>
    <w:rsid w:val="004D1DB1"/>
    <w:rsid w:val="004F6321"/>
    <w:rsid w:val="005011EC"/>
    <w:rsid w:val="0051472F"/>
    <w:rsid w:val="00516580"/>
    <w:rsid w:val="00516D55"/>
    <w:rsid w:val="00517C8C"/>
    <w:rsid w:val="00521941"/>
    <w:rsid w:val="00524170"/>
    <w:rsid w:val="005266E4"/>
    <w:rsid w:val="00541B31"/>
    <w:rsid w:val="00543ED6"/>
    <w:rsid w:val="00550CCA"/>
    <w:rsid w:val="005602BC"/>
    <w:rsid w:val="00564B09"/>
    <w:rsid w:val="005667CF"/>
    <w:rsid w:val="00567A65"/>
    <w:rsid w:val="005A7CAB"/>
    <w:rsid w:val="005B31A7"/>
    <w:rsid w:val="005E3E4D"/>
    <w:rsid w:val="005F5E8E"/>
    <w:rsid w:val="00604712"/>
    <w:rsid w:val="006121DD"/>
    <w:rsid w:val="00615DE3"/>
    <w:rsid w:val="00616685"/>
    <w:rsid w:val="00622911"/>
    <w:rsid w:val="006506B8"/>
    <w:rsid w:val="00655E31"/>
    <w:rsid w:val="006562E1"/>
    <w:rsid w:val="00657D46"/>
    <w:rsid w:val="00673AAF"/>
    <w:rsid w:val="0067786C"/>
    <w:rsid w:val="00685F18"/>
    <w:rsid w:val="00687A3B"/>
    <w:rsid w:val="006B2411"/>
    <w:rsid w:val="006B3865"/>
    <w:rsid w:val="006B68BD"/>
    <w:rsid w:val="006D408B"/>
    <w:rsid w:val="006F2A9A"/>
    <w:rsid w:val="00700042"/>
    <w:rsid w:val="007046B8"/>
    <w:rsid w:val="00733205"/>
    <w:rsid w:val="00733994"/>
    <w:rsid w:val="007354E8"/>
    <w:rsid w:val="00737CC6"/>
    <w:rsid w:val="007459FA"/>
    <w:rsid w:val="007558AA"/>
    <w:rsid w:val="007742BF"/>
    <w:rsid w:val="00776297"/>
    <w:rsid w:val="0079464B"/>
    <w:rsid w:val="007A7FCB"/>
    <w:rsid w:val="007B049F"/>
    <w:rsid w:val="007B7B9A"/>
    <w:rsid w:val="007D2C39"/>
    <w:rsid w:val="00810854"/>
    <w:rsid w:val="0081093A"/>
    <w:rsid w:val="0082655E"/>
    <w:rsid w:val="0083591E"/>
    <w:rsid w:val="00836738"/>
    <w:rsid w:val="00851521"/>
    <w:rsid w:val="00856BEC"/>
    <w:rsid w:val="008638E6"/>
    <w:rsid w:val="00872DD5"/>
    <w:rsid w:val="008774EC"/>
    <w:rsid w:val="00877F4C"/>
    <w:rsid w:val="0089547F"/>
    <w:rsid w:val="008A44BC"/>
    <w:rsid w:val="008B6F6B"/>
    <w:rsid w:val="008C5953"/>
    <w:rsid w:val="008C5E84"/>
    <w:rsid w:val="008D0707"/>
    <w:rsid w:val="008E7539"/>
    <w:rsid w:val="0090646A"/>
    <w:rsid w:val="009200D7"/>
    <w:rsid w:val="00923554"/>
    <w:rsid w:val="00923754"/>
    <w:rsid w:val="0094610F"/>
    <w:rsid w:val="00954721"/>
    <w:rsid w:val="0096103A"/>
    <w:rsid w:val="00961C2F"/>
    <w:rsid w:val="00976B9F"/>
    <w:rsid w:val="009838EB"/>
    <w:rsid w:val="00994263"/>
    <w:rsid w:val="009969E8"/>
    <w:rsid w:val="009A17AF"/>
    <w:rsid w:val="009C0E19"/>
    <w:rsid w:val="009C5D5F"/>
    <w:rsid w:val="00A23A25"/>
    <w:rsid w:val="00A36AF9"/>
    <w:rsid w:val="00A41E1A"/>
    <w:rsid w:val="00A640C6"/>
    <w:rsid w:val="00A82F7E"/>
    <w:rsid w:val="00A844A1"/>
    <w:rsid w:val="00A845F7"/>
    <w:rsid w:val="00A91783"/>
    <w:rsid w:val="00A978E1"/>
    <w:rsid w:val="00AA1CC7"/>
    <w:rsid w:val="00AB035E"/>
    <w:rsid w:val="00AB33B4"/>
    <w:rsid w:val="00AC1547"/>
    <w:rsid w:val="00AC6EBB"/>
    <w:rsid w:val="00AD68FC"/>
    <w:rsid w:val="00AD7E07"/>
    <w:rsid w:val="00AF1A2C"/>
    <w:rsid w:val="00B07D9D"/>
    <w:rsid w:val="00B10B3A"/>
    <w:rsid w:val="00B150FE"/>
    <w:rsid w:val="00B200CE"/>
    <w:rsid w:val="00B2248D"/>
    <w:rsid w:val="00B25C71"/>
    <w:rsid w:val="00B455F3"/>
    <w:rsid w:val="00B548B4"/>
    <w:rsid w:val="00B611D7"/>
    <w:rsid w:val="00B713C1"/>
    <w:rsid w:val="00B83C98"/>
    <w:rsid w:val="00B85386"/>
    <w:rsid w:val="00B86C18"/>
    <w:rsid w:val="00B90E23"/>
    <w:rsid w:val="00B93280"/>
    <w:rsid w:val="00BD39F7"/>
    <w:rsid w:val="00C03ABF"/>
    <w:rsid w:val="00C1453D"/>
    <w:rsid w:val="00C269D6"/>
    <w:rsid w:val="00C428EE"/>
    <w:rsid w:val="00C55FA6"/>
    <w:rsid w:val="00C561ED"/>
    <w:rsid w:val="00C564C7"/>
    <w:rsid w:val="00C5733A"/>
    <w:rsid w:val="00C60F15"/>
    <w:rsid w:val="00C63E40"/>
    <w:rsid w:val="00C6498C"/>
    <w:rsid w:val="00C72BB5"/>
    <w:rsid w:val="00C81742"/>
    <w:rsid w:val="00CA1745"/>
    <w:rsid w:val="00CA796F"/>
    <w:rsid w:val="00CB01D5"/>
    <w:rsid w:val="00CB18A6"/>
    <w:rsid w:val="00CB3B4A"/>
    <w:rsid w:val="00CE04E2"/>
    <w:rsid w:val="00CF08E1"/>
    <w:rsid w:val="00D06903"/>
    <w:rsid w:val="00D1148A"/>
    <w:rsid w:val="00D14443"/>
    <w:rsid w:val="00D16AB0"/>
    <w:rsid w:val="00D204DB"/>
    <w:rsid w:val="00D22768"/>
    <w:rsid w:val="00D305AD"/>
    <w:rsid w:val="00D36DC7"/>
    <w:rsid w:val="00D3772B"/>
    <w:rsid w:val="00D56626"/>
    <w:rsid w:val="00D6155E"/>
    <w:rsid w:val="00D64C99"/>
    <w:rsid w:val="00D86D56"/>
    <w:rsid w:val="00DB06AF"/>
    <w:rsid w:val="00DC14BB"/>
    <w:rsid w:val="00DE55AC"/>
    <w:rsid w:val="00DF7B35"/>
    <w:rsid w:val="00E039B7"/>
    <w:rsid w:val="00E1018E"/>
    <w:rsid w:val="00E20AC8"/>
    <w:rsid w:val="00E269FA"/>
    <w:rsid w:val="00E35064"/>
    <w:rsid w:val="00E44886"/>
    <w:rsid w:val="00E54569"/>
    <w:rsid w:val="00E5613A"/>
    <w:rsid w:val="00E605A9"/>
    <w:rsid w:val="00E62644"/>
    <w:rsid w:val="00E720F0"/>
    <w:rsid w:val="00E745AA"/>
    <w:rsid w:val="00E8407A"/>
    <w:rsid w:val="00E949A0"/>
    <w:rsid w:val="00E96B5A"/>
    <w:rsid w:val="00EB648F"/>
    <w:rsid w:val="00EC144B"/>
    <w:rsid w:val="00EE44D5"/>
    <w:rsid w:val="00EE76D0"/>
    <w:rsid w:val="00EF38BB"/>
    <w:rsid w:val="00F12F0C"/>
    <w:rsid w:val="00F22E4D"/>
    <w:rsid w:val="00F35BC3"/>
    <w:rsid w:val="00F37A87"/>
    <w:rsid w:val="00F41D49"/>
    <w:rsid w:val="00F447B3"/>
    <w:rsid w:val="00F45C34"/>
    <w:rsid w:val="00F46F4E"/>
    <w:rsid w:val="00F536AA"/>
    <w:rsid w:val="00F74B07"/>
    <w:rsid w:val="00F76C0E"/>
    <w:rsid w:val="00F76F22"/>
    <w:rsid w:val="00F811D8"/>
    <w:rsid w:val="00F82D64"/>
    <w:rsid w:val="00F82E2E"/>
    <w:rsid w:val="00F83C30"/>
    <w:rsid w:val="00F83DE1"/>
    <w:rsid w:val="00F86D18"/>
    <w:rsid w:val="00FA29FA"/>
    <w:rsid w:val="00FC2A74"/>
    <w:rsid w:val="00FC2D1E"/>
    <w:rsid w:val="00FD0232"/>
    <w:rsid w:val="00FE3F97"/>
    <w:rsid w:val="00FE66BE"/>
    <w:rsid w:val="00FF20D8"/>
    <w:rsid w:val="00FF77D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5C2F34"/>
  <w15:docId w15:val="{F5419D98-3733-43D9-971A-E03CB88C8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360" w:lineRule="auto"/>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610D"/>
    <w:pPr>
      <w:spacing w:before="100" w:beforeAutospacing="1" w:after="100" w:afterAutospacing="1" w:line="240" w:lineRule="auto"/>
      <w:ind w:firstLine="0"/>
      <w:jc w:val="left"/>
    </w:pPr>
    <w:rPr>
      <w:rFonts w:ascii="Times New Roman" w:eastAsia="Times New Roman" w:hAnsi="Times New Roman" w:cs="Times New Roman"/>
      <w:sz w:val="24"/>
      <w:szCs w:val="24"/>
      <w:lang w:eastAsia="en-IN"/>
    </w:rPr>
  </w:style>
  <w:style w:type="character" w:customStyle="1" w:styleId="ai-insert">
    <w:name w:val="ai-insert"/>
    <w:basedOn w:val="DefaultParagraphFont"/>
    <w:rsid w:val="0016610D"/>
  </w:style>
  <w:style w:type="character" w:styleId="Hyperlink">
    <w:name w:val="Hyperlink"/>
    <w:basedOn w:val="DefaultParagraphFont"/>
    <w:uiPriority w:val="99"/>
    <w:unhideWhenUsed/>
    <w:rsid w:val="00A36AF9"/>
    <w:rPr>
      <w:color w:val="0000FF" w:themeColor="hyperlink"/>
      <w:u w:val="single"/>
    </w:rPr>
  </w:style>
  <w:style w:type="paragraph" w:styleId="Header">
    <w:name w:val="header"/>
    <w:basedOn w:val="Normal"/>
    <w:link w:val="HeaderChar"/>
    <w:uiPriority w:val="99"/>
    <w:unhideWhenUsed/>
    <w:rsid w:val="005B31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31A7"/>
  </w:style>
  <w:style w:type="paragraph" w:styleId="Footer">
    <w:name w:val="footer"/>
    <w:basedOn w:val="Normal"/>
    <w:link w:val="FooterChar"/>
    <w:uiPriority w:val="99"/>
    <w:unhideWhenUsed/>
    <w:rsid w:val="005B31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31A7"/>
  </w:style>
  <w:style w:type="paragraph" w:styleId="ListParagraph">
    <w:name w:val="List Paragraph"/>
    <w:basedOn w:val="Normal"/>
    <w:uiPriority w:val="34"/>
    <w:qFormat/>
    <w:rsid w:val="001002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96794">
      <w:bodyDiv w:val="1"/>
      <w:marLeft w:val="0"/>
      <w:marRight w:val="0"/>
      <w:marTop w:val="0"/>
      <w:marBottom w:val="0"/>
      <w:divBdr>
        <w:top w:val="none" w:sz="0" w:space="0" w:color="auto"/>
        <w:left w:val="none" w:sz="0" w:space="0" w:color="auto"/>
        <w:bottom w:val="none" w:sz="0" w:space="0" w:color="auto"/>
        <w:right w:val="none" w:sz="0" w:space="0" w:color="auto"/>
      </w:divBdr>
    </w:div>
    <w:div w:id="65805069">
      <w:bodyDiv w:val="1"/>
      <w:marLeft w:val="0"/>
      <w:marRight w:val="0"/>
      <w:marTop w:val="0"/>
      <w:marBottom w:val="0"/>
      <w:divBdr>
        <w:top w:val="none" w:sz="0" w:space="0" w:color="auto"/>
        <w:left w:val="none" w:sz="0" w:space="0" w:color="auto"/>
        <w:bottom w:val="none" w:sz="0" w:space="0" w:color="auto"/>
        <w:right w:val="none" w:sz="0" w:space="0" w:color="auto"/>
      </w:divBdr>
    </w:div>
    <w:div w:id="152649302">
      <w:bodyDiv w:val="1"/>
      <w:marLeft w:val="0"/>
      <w:marRight w:val="0"/>
      <w:marTop w:val="0"/>
      <w:marBottom w:val="0"/>
      <w:divBdr>
        <w:top w:val="none" w:sz="0" w:space="0" w:color="auto"/>
        <w:left w:val="none" w:sz="0" w:space="0" w:color="auto"/>
        <w:bottom w:val="none" w:sz="0" w:space="0" w:color="auto"/>
        <w:right w:val="none" w:sz="0" w:space="0" w:color="auto"/>
      </w:divBdr>
    </w:div>
    <w:div w:id="159659514">
      <w:bodyDiv w:val="1"/>
      <w:marLeft w:val="0"/>
      <w:marRight w:val="0"/>
      <w:marTop w:val="0"/>
      <w:marBottom w:val="0"/>
      <w:divBdr>
        <w:top w:val="none" w:sz="0" w:space="0" w:color="auto"/>
        <w:left w:val="none" w:sz="0" w:space="0" w:color="auto"/>
        <w:bottom w:val="none" w:sz="0" w:space="0" w:color="auto"/>
        <w:right w:val="none" w:sz="0" w:space="0" w:color="auto"/>
      </w:divBdr>
    </w:div>
    <w:div w:id="165707191">
      <w:bodyDiv w:val="1"/>
      <w:marLeft w:val="0"/>
      <w:marRight w:val="0"/>
      <w:marTop w:val="0"/>
      <w:marBottom w:val="0"/>
      <w:divBdr>
        <w:top w:val="none" w:sz="0" w:space="0" w:color="auto"/>
        <w:left w:val="none" w:sz="0" w:space="0" w:color="auto"/>
        <w:bottom w:val="none" w:sz="0" w:space="0" w:color="auto"/>
        <w:right w:val="none" w:sz="0" w:space="0" w:color="auto"/>
      </w:divBdr>
    </w:div>
    <w:div w:id="177157658">
      <w:bodyDiv w:val="1"/>
      <w:marLeft w:val="0"/>
      <w:marRight w:val="0"/>
      <w:marTop w:val="0"/>
      <w:marBottom w:val="0"/>
      <w:divBdr>
        <w:top w:val="none" w:sz="0" w:space="0" w:color="auto"/>
        <w:left w:val="none" w:sz="0" w:space="0" w:color="auto"/>
        <w:bottom w:val="none" w:sz="0" w:space="0" w:color="auto"/>
        <w:right w:val="none" w:sz="0" w:space="0" w:color="auto"/>
      </w:divBdr>
    </w:div>
    <w:div w:id="179702382">
      <w:bodyDiv w:val="1"/>
      <w:marLeft w:val="0"/>
      <w:marRight w:val="0"/>
      <w:marTop w:val="0"/>
      <w:marBottom w:val="0"/>
      <w:divBdr>
        <w:top w:val="none" w:sz="0" w:space="0" w:color="auto"/>
        <w:left w:val="none" w:sz="0" w:space="0" w:color="auto"/>
        <w:bottom w:val="none" w:sz="0" w:space="0" w:color="auto"/>
        <w:right w:val="none" w:sz="0" w:space="0" w:color="auto"/>
      </w:divBdr>
    </w:div>
    <w:div w:id="198931338">
      <w:bodyDiv w:val="1"/>
      <w:marLeft w:val="0"/>
      <w:marRight w:val="0"/>
      <w:marTop w:val="0"/>
      <w:marBottom w:val="0"/>
      <w:divBdr>
        <w:top w:val="none" w:sz="0" w:space="0" w:color="auto"/>
        <w:left w:val="none" w:sz="0" w:space="0" w:color="auto"/>
        <w:bottom w:val="none" w:sz="0" w:space="0" w:color="auto"/>
        <w:right w:val="none" w:sz="0" w:space="0" w:color="auto"/>
      </w:divBdr>
    </w:div>
    <w:div w:id="226695394">
      <w:bodyDiv w:val="1"/>
      <w:marLeft w:val="0"/>
      <w:marRight w:val="0"/>
      <w:marTop w:val="0"/>
      <w:marBottom w:val="0"/>
      <w:divBdr>
        <w:top w:val="none" w:sz="0" w:space="0" w:color="auto"/>
        <w:left w:val="none" w:sz="0" w:space="0" w:color="auto"/>
        <w:bottom w:val="none" w:sz="0" w:space="0" w:color="auto"/>
        <w:right w:val="none" w:sz="0" w:space="0" w:color="auto"/>
      </w:divBdr>
    </w:div>
    <w:div w:id="440416168">
      <w:bodyDiv w:val="1"/>
      <w:marLeft w:val="0"/>
      <w:marRight w:val="0"/>
      <w:marTop w:val="0"/>
      <w:marBottom w:val="0"/>
      <w:divBdr>
        <w:top w:val="none" w:sz="0" w:space="0" w:color="auto"/>
        <w:left w:val="none" w:sz="0" w:space="0" w:color="auto"/>
        <w:bottom w:val="none" w:sz="0" w:space="0" w:color="auto"/>
        <w:right w:val="none" w:sz="0" w:space="0" w:color="auto"/>
      </w:divBdr>
    </w:div>
    <w:div w:id="494105100">
      <w:bodyDiv w:val="1"/>
      <w:marLeft w:val="0"/>
      <w:marRight w:val="0"/>
      <w:marTop w:val="0"/>
      <w:marBottom w:val="0"/>
      <w:divBdr>
        <w:top w:val="none" w:sz="0" w:space="0" w:color="auto"/>
        <w:left w:val="none" w:sz="0" w:space="0" w:color="auto"/>
        <w:bottom w:val="none" w:sz="0" w:space="0" w:color="auto"/>
        <w:right w:val="none" w:sz="0" w:space="0" w:color="auto"/>
      </w:divBdr>
    </w:div>
    <w:div w:id="494958260">
      <w:bodyDiv w:val="1"/>
      <w:marLeft w:val="0"/>
      <w:marRight w:val="0"/>
      <w:marTop w:val="0"/>
      <w:marBottom w:val="0"/>
      <w:divBdr>
        <w:top w:val="none" w:sz="0" w:space="0" w:color="auto"/>
        <w:left w:val="none" w:sz="0" w:space="0" w:color="auto"/>
        <w:bottom w:val="none" w:sz="0" w:space="0" w:color="auto"/>
        <w:right w:val="none" w:sz="0" w:space="0" w:color="auto"/>
      </w:divBdr>
    </w:div>
    <w:div w:id="531769617">
      <w:bodyDiv w:val="1"/>
      <w:marLeft w:val="0"/>
      <w:marRight w:val="0"/>
      <w:marTop w:val="0"/>
      <w:marBottom w:val="0"/>
      <w:divBdr>
        <w:top w:val="none" w:sz="0" w:space="0" w:color="auto"/>
        <w:left w:val="none" w:sz="0" w:space="0" w:color="auto"/>
        <w:bottom w:val="none" w:sz="0" w:space="0" w:color="auto"/>
        <w:right w:val="none" w:sz="0" w:space="0" w:color="auto"/>
      </w:divBdr>
    </w:div>
    <w:div w:id="547569379">
      <w:bodyDiv w:val="1"/>
      <w:marLeft w:val="0"/>
      <w:marRight w:val="0"/>
      <w:marTop w:val="0"/>
      <w:marBottom w:val="0"/>
      <w:divBdr>
        <w:top w:val="none" w:sz="0" w:space="0" w:color="auto"/>
        <w:left w:val="none" w:sz="0" w:space="0" w:color="auto"/>
        <w:bottom w:val="none" w:sz="0" w:space="0" w:color="auto"/>
        <w:right w:val="none" w:sz="0" w:space="0" w:color="auto"/>
      </w:divBdr>
    </w:div>
    <w:div w:id="557522537">
      <w:bodyDiv w:val="1"/>
      <w:marLeft w:val="0"/>
      <w:marRight w:val="0"/>
      <w:marTop w:val="0"/>
      <w:marBottom w:val="0"/>
      <w:divBdr>
        <w:top w:val="none" w:sz="0" w:space="0" w:color="auto"/>
        <w:left w:val="none" w:sz="0" w:space="0" w:color="auto"/>
        <w:bottom w:val="none" w:sz="0" w:space="0" w:color="auto"/>
        <w:right w:val="none" w:sz="0" w:space="0" w:color="auto"/>
      </w:divBdr>
    </w:div>
    <w:div w:id="563686709">
      <w:bodyDiv w:val="1"/>
      <w:marLeft w:val="0"/>
      <w:marRight w:val="0"/>
      <w:marTop w:val="0"/>
      <w:marBottom w:val="0"/>
      <w:divBdr>
        <w:top w:val="none" w:sz="0" w:space="0" w:color="auto"/>
        <w:left w:val="none" w:sz="0" w:space="0" w:color="auto"/>
        <w:bottom w:val="none" w:sz="0" w:space="0" w:color="auto"/>
        <w:right w:val="none" w:sz="0" w:space="0" w:color="auto"/>
      </w:divBdr>
    </w:div>
    <w:div w:id="638654875">
      <w:bodyDiv w:val="1"/>
      <w:marLeft w:val="0"/>
      <w:marRight w:val="0"/>
      <w:marTop w:val="0"/>
      <w:marBottom w:val="0"/>
      <w:divBdr>
        <w:top w:val="none" w:sz="0" w:space="0" w:color="auto"/>
        <w:left w:val="none" w:sz="0" w:space="0" w:color="auto"/>
        <w:bottom w:val="none" w:sz="0" w:space="0" w:color="auto"/>
        <w:right w:val="none" w:sz="0" w:space="0" w:color="auto"/>
      </w:divBdr>
    </w:div>
    <w:div w:id="642389403">
      <w:bodyDiv w:val="1"/>
      <w:marLeft w:val="0"/>
      <w:marRight w:val="0"/>
      <w:marTop w:val="0"/>
      <w:marBottom w:val="0"/>
      <w:divBdr>
        <w:top w:val="none" w:sz="0" w:space="0" w:color="auto"/>
        <w:left w:val="none" w:sz="0" w:space="0" w:color="auto"/>
        <w:bottom w:val="none" w:sz="0" w:space="0" w:color="auto"/>
        <w:right w:val="none" w:sz="0" w:space="0" w:color="auto"/>
      </w:divBdr>
    </w:div>
    <w:div w:id="661931236">
      <w:bodyDiv w:val="1"/>
      <w:marLeft w:val="0"/>
      <w:marRight w:val="0"/>
      <w:marTop w:val="0"/>
      <w:marBottom w:val="0"/>
      <w:divBdr>
        <w:top w:val="none" w:sz="0" w:space="0" w:color="auto"/>
        <w:left w:val="none" w:sz="0" w:space="0" w:color="auto"/>
        <w:bottom w:val="none" w:sz="0" w:space="0" w:color="auto"/>
        <w:right w:val="none" w:sz="0" w:space="0" w:color="auto"/>
      </w:divBdr>
    </w:div>
    <w:div w:id="690768344">
      <w:bodyDiv w:val="1"/>
      <w:marLeft w:val="0"/>
      <w:marRight w:val="0"/>
      <w:marTop w:val="0"/>
      <w:marBottom w:val="0"/>
      <w:divBdr>
        <w:top w:val="none" w:sz="0" w:space="0" w:color="auto"/>
        <w:left w:val="none" w:sz="0" w:space="0" w:color="auto"/>
        <w:bottom w:val="none" w:sz="0" w:space="0" w:color="auto"/>
        <w:right w:val="none" w:sz="0" w:space="0" w:color="auto"/>
      </w:divBdr>
    </w:div>
    <w:div w:id="715080157">
      <w:bodyDiv w:val="1"/>
      <w:marLeft w:val="0"/>
      <w:marRight w:val="0"/>
      <w:marTop w:val="0"/>
      <w:marBottom w:val="0"/>
      <w:divBdr>
        <w:top w:val="none" w:sz="0" w:space="0" w:color="auto"/>
        <w:left w:val="none" w:sz="0" w:space="0" w:color="auto"/>
        <w:bottom w:val="none" w:sz="0" w:space="0" w:color="auto"/>
        <w:right w:val="none" w:sz="0" w:space="0" w:color="auto"/>
      </w:divBdr>
    </w:div>
    <w:div w:id="743114119">
      <w:bodyDiv w:val="1"/>
      <w:marLeft w:val="0"/>
      <w:marRight w:val="0"/>
      <w:marTop w:val="0"/>
      <w:marBottom w:val="0"/>
      <w:divBdr>
        <w:top w:val="none" w:sz="0" w:space="0" w:color="auto"/>
        <w:left w:val="none" w:sz="0" w:space="0" w:color="auto"/>
        <w:bottom w:val="none" w:sz="0" w:space="0" w:color="auto"/>
        <w:right w:val="none" w:sz="0" w:space="0" w:color="auto"/>
      </w:divBdr>
    </w:div>
    <w:div w:id="752705271">
      <w:bodyDiv w:val="1"/>
      <w:marLeft w:val="0"/>
      <w:marRight w:val="0"/>
      <w:marTop w:val="0"/>
      <w:marBottom w:val="0"/>
      <w:divBdr>
        <w:top w:val="none" w:sz="0" w:space="0" w:color="auto"/>
        <w:left w:val="none" w:sz="0" w:space="0" w:color="auto"/>
        <w:bottom w:val="none" w:sz="0" w:space="0" w:color="auto"/>
        <w:right w:val="none" w:sz="0" w:space="0" w:color="auto"/>
      </w:divBdr>
    </w:div>
    <w:div w:id="768357321">
      <w:bodyDiv w:val="1"/>
      <w:marLeft w:val="0"/>
      <w:marRight w:val="0"/>
      <w:marTop w:val="0"/>
      <w:marBottom w:val="0"/>
      <w:divBdr>
        <w:top w:val="none" w:sz="0" w:space="0" w:color="auto"/>
        <w:left w:val="none" w:sz="0" w:space="0" w:color="auto"/>
        <w:bottom w:val="none" w:sz="0" w:space="0" w:color="auto"/>
        <w:right w:val="none" w:sz="0" w:space="0" w:color="auto"/>
      </w:divBdr>
    </w:div>
    <w:div w:id="843976549">
      <w:bodyDiv w:val="1"/>
      <w:marLeft w:val="0"/>
      <w:marRight w:val="0"/>
      <w:marTop w:val="0"/>
      <w:marBottom w:val="0"/>
      <w:divBdr>
        <w:top w:val="none" w:sz="0" w:space="0" w:color="auto"/>
        <w:left w:val="none" w:sz="0" w:space="0" w:color="auto"/>
        <w:bottom w:val="none" w:sz="0" w:space="0" w:color="auto"/>
        <w:right w:val="none" w:sz="0" w:space="0" w:color="auto"/>
      </w:divBdr>
    </w:div>
    <w:div w:id="886255483">
      <w:bodyDiv w:val="1"/>
      <w:marLeft w:val="0"/>
      <w:marRight w:val="0"/>
      <w:marTop w:val="0"/>
      <w:marBottom w:val="0"/>
      <w:divBdr>
        <w:top w:val="none" w:sz="0" w:space="0" w:color="auto"/>
        <w:left w:val="none" w:sz="0" w:space="0" w:color="auto"/>
        <w:bottom w:val="none" w:sz="0" w:space="0" w:color="auto"/>
        <w:right w:val="none" w:sz="0" w:space="0" w:color="auto"/>
      </w:divBdr>
    </w:div>
    <w:div w:id="899050538">
      <w:bodyDiv w:val="1"/>
      <w:marLeft w:val="0"/>
      <w:marRight w:val="0"/>
      <w:marTop w:val="0"/>
      <w:marBottom w:val="0"/>
      <w:divBdr>
        <w:top w:val="none" w:sz="0" w:space="0" w:color="auto"/>
        <w:left w:val="none" w:sz="0" w:space="0" w:color="auto"/>
        <w:bottom w:val="none" w:sz="0" w:space="0" w:color="auto"/>
        <w:right w:val="none" w:sz="0" w:space="0" w:color="auto"/>
      </w:divBdr>
    </w:div>
    <w:div w:id="964968192">
      <w:bodyDiv w:val="1"/>
      <w:marLeft w:val="0"/>
      <w:marRight w:val="0"/>
      <w:marTop w:val="0"/>
      <w:marBottom w:val="0"/>
      <w:divBdr>
        <w:top w:val="none" w:sz="0" w:space="0" w:color="auto"/>
        <w:left w:val="none" w:sz="0" w:space="0" w:color="auto"/>
        <w:bottom w:val="none" w:sz="0" w:space="0" w:color="auto"/>
        <w:right w:val="none" w:sz="0" w:space="0" w:color="auto"/>
      </w:divBdr>
    </w:div>
    <w:div w:id="1057049264">
      <w:bodyDiv w:val="1"/>
      <w:marLeft w:val="0"/>
      <w:marRight w:val="0"/>
      <w:marTop w:val="0"/>
      <w:marBottom w:val="0"/>
      <w:divBdr>
        <w:top w:val="none" w:sz="0" w:space="0" w:color="auto"/>
        <w:left w:val="none" w:sz="0" w:space="0" w:color="auto"/>
        <w:bottom w:val="none" w:sz="0" w:space="0" w:color="auto"/>
        <w:right w:val="none" w:sz="0" w:space="0" w:color="auto"/>
      </w:divBdr>
    </w:div>
    <w:div w:id="1058475923">
      <w:bodyDiv w:val="1"/>
      <w:marLeft w:val="0"/>
      <w:marRight w:val="0"/>
      <w:marTop w:val="0"/>
      <w:marBottom w:val="0"/>
      <w:divBdr>
        <w:top w:val="none" w:sz="0" w:space="0" w:color="auto"/>
        <w:left w:val="none" w:sz="0" w:space="0" w:color="auto"/>
        <w:bottom w:val="none" w:sz="0" w:space="0" w:color="auto"/>
        <w:right w:val="none" w:sz="0" w:space="0" w:color="auto"/>
      </w:divBdr>
    </w:div>
    <w:div w:id="1064370403">
      <w:bodyDiv w:val="1"/>
      <w:marLeft w:val="0"/>
      <w:marRight w:val="0"/>
      <w:marTop w:val="0"/>
      <w:marBottom w:val="0"/>
      <w:divBdr>
        <w:top w:val="none" w:sz="0" w:space="0" w:color="auto"/>
        <w:left w:val="none" w:sz="0" w:space="0" w:color="auto"/>
        <w:bottom w:val="none" w:sz="0" w:space="0" w:color="auto"/>
        <w:right w:val="none" w:sz="0" w:space="0" w:color="auto"/>
      </w:divBdr>
    </w:div>
    <w:div w:id="1082483462">
      <w:bodyDiv w:val="1"/>
      <w:marLeft w:val="0"/>
      <w:marRight w:val="0"/>
      <w:marTop w:val="0"/>
      <w:marBottom w:val="0"/>
      <w:divBdr>
        <w:top w:val="none" w:sz="0" w:space="0" w:color="auto"/>
        <w:left w:val="none" w:sz="0" w:space="0" w:color="auto"/>
        <w:bottom w:val="none" w:sz="0" w:space="0" w:color="auto"/>
        <w:right w:val="none" w:sz="0" w:space="0" w:color="auto"/>
      </w:divBdr>
    </w:div>
    <w:div w:id="1303778837">
      <w:bodyDiv w:val="1"/>
      <w:marLeft w:val="0"/>
      <w:marRight w:val="0"/>
      <w:marTop w:val="0"/>
      <w:marBottom w:val="0"/>
      <w:divBdr>
        <w:top w:val="none" w:sz="0" w:space="0" w:color="auto"/>
        <w:left w:val="none" w:sz="0" w:space="0" w:color="auto"/>
        <w:bottom w:val="none" w:sz="0" w:space="0" w:color="auto"/>
        <w:right w:val="none" w:sz="0" w:space="0" w:color="auto"/>
      </w:divBdr>
    </w:div>
    <w:div w:id="1346400672">
      <w:bodyDiv w:val="1"/>
      <w:marLeft w:val="0"/>
      <w:marRight w:val="0"/>
      <w:marTop w:val="0"/>
      <w:marBottom w:val="0"/>
      <w:divBdr>
        <w:top w:val="none" w:sz="0" w:space="0" w:color="auto"/>
        <w:left w:val="none" w:sz="0" w:space="0" w:color="auto"/>
        <w:bottom w:val="none" w:sz="0" w:space="0" w:color="auto"/>
        <w:right w:val="none" w:sz="0" w:space="0" w:color="auto"/>
      </w:divBdr>
    </w:div>
    <w:div w:id="1359306995">
      <w:bodyDiv w:val="1"/>
      <w:marLeft w:val="0"/>
      <w:marRight w:val="0"/>
      <w:marTop w:val="0"/>
      <w:marBottom w:val="0"/>
      <w:divBdr>
        <w:top w:val="none" w:sz="0" w:space="0" w:color="auto"/>
        <w:left w:val="none" w:sz="0" w:space="0" w:color="auto"/>
        <w:bottom w:val="none" w:sz="0" w:space="0" w:color="auto"/>
        <w:right w:val="none" w:sz="0" w:space="0" w:color="auto"/>
      </w:divBdr>
    </w:div>
    <w:div w:id="1476335008">
      <w:bodyDiv w:val="1"/>
      <w:marLeft w:val="0"/>
      <w:marRight w:val="0"/>
      <w:marTop w:val="0"/>
      <w:marBottom w:val="0"/>
      <w:divBdr>
        <w:top w:val="none" w:sz="0" w:space="0" w:color="auto"/>
        <w:left w:val="none" w:sz="0" w:space="0" w:color="auto"/>
        <w:bottom w:val="none" w:sz="0" w:space="0" w:color="auto"/>
        <w:right w:val="none" w:sz="0" w:space="0" w:color="auto"/>
      </w:divBdr>
    </w:div>
    <w:div w:id="1526626773">
      <w:bodyDiv w:val="1"/>
      <w:marLeft w:val="0"/>
      <w:marRight w:val="0"/>
      <w:marTop w:val="0"/>
      <w:marBottom w:val="0"/>
      <w:divBdr>
        <w:top w:val="none" w:sz="0" w:space="0" w:color="auto"/>
        <w:left w:val="none" w:sz="0" w:space="0" w:color="auto"/>
        <w:bottom w:val="none" w:sz="0" w:space="0" w:color="auto"/>
        <w:right w:val="none" w:sz="0" w:space="0" w:color="auto"/>
      </w:divBdr>
    </w:div>
    <w:div w:id="1558785897">
      <w:bodyDiv w:val="1"/>
      <w:marLeft w:val="0"/>
      <w:marRight w:val="0"/>
      <w:marTop w:val="0"/>
      <w:marBottom w:val="0"/>
      <w:divBdr>
        <w:top w:val="none" w:sz="0" w:space="0" w:color="auto"/>
        <w:left w:val="none" w:sz="0" w:space="0" w:color="auto"/>
        <w:bottom w:val="none" w:sz="0" w:space="0" w:color="auto"/>
        <w:right w:val="none" w:sz="0" w:space="0" w:color="auto"/>
      </w:divBdr>
    </w:div>
    <w:div w:id="1653098980">
      <w:bodyDiv w:val="1"/>
      <w:marLeft w:val="0"/>
      <w:marRight w:val="0"/>
      <w:marTop w:val="0"/>
      <w:marBottom w:val="0"/>
      <w:divBdr>
        <w:top w:val="none" w:sz="0" w:space="0" w:color="auto"/>
        <w:left w:val="none" w:sz="0" w:space="0" w:color="auto"/>
        <w:bottom w:val="none" w:sz="0" w:space="0" w:color="auto"/>
        <w:right w:val="none" w:sz="0" w:space="0" w:color="auto"/>
      </w:divBdr>
    </w:div>
    <w:div w:id="1709723599">
      <w:bodyDiv w:val="1"/>
      <w:marLeft w:val="0"/>
      <w:marRight w:val="0"/>
      <w:marTop w:val="0"/>
      <w:marBottom w:val="0"/>
      <w:divBdr>
        <w:top w:val="none" w:sz="0" w:space="0" w:color="auto"/>
        <w:left w:val="none" w:sz="0" w:space="0" w:color="auto"/>
        <w:bottom w:val="none" w:sz="0" w:space="0" w:color="auto"/>
        <w:right w:val="none" w:sz="0" w:space="0" w:color="auto"/>
      </w:divBdr>
    </w:div>
    <w:div w:id="1720788049">
      <w:bodyDiv w:val="1"/>
      <w:marLeft w:val="0"/>
      <w:marRight w:val="0"/>
      <w:marTop w:val="0"/>
      <w:marBottom w:val="0"/>
      <w:divBdr>
        <w:top w:val="none" w:sz="0" w:space="0" w:color="auto"/>
        <w:left w:val="none" w:sz="0" w:space="0" w:color="auto"/>
        <w:bottom w:val="none" w:sz="0" w:space="0" w:color="auto"/>
        <w:right w:val="none" w:sz="0" w:space="0" w:color="auto"/>
      </w:divBdr>
    </w:div>
    <w:div w:id="1744525024">
      <w:bodyDiv w:val="1"/>
      <w:marLeft w:val="0"/>
      <w:marRight w:val="0"/>
      <w:marTop w:val="0"/>
      <w:marBottom w:val="0"/>
      <w:divBdr>
        <w:top w:val="none" w:sz="0" w:space="0" w:color="auto"/>
        <w:left w:val="none" w:sz="0" w:space="0" w:color="auto"/>
        <w:bottom w:val="none" w:sz="0" w:space="0" w:color="auto"/>
        <w:right w:val="none" w:sz="0" w:space="0" w:color="auto"/>
      </w:divBdr>
    </w:div>
    <w:div w:id="1773014980">
      <w:bodyDiv w:val="1"/>
      <w:marLeft w:val="0"/>
      <w:marRight w:val="0"/>
      <w:marTop w:val="0"/>
      <w:marBottom w:val="0"/>
      <w:divBdr>
        <w:top w:val="none" w:sz="0" w:space="0" w:color="auto"/>
        <w:left w:val="none" w:sz="0" w:space="0" w:color="auto"/>
        <w:bottom w:val="none" w:sz="0" w:space="0" w:color="auto"/>
        <w:right w:val="none" w:sz="0" w:space="0" w:color="auto"/>
      </w:divBdr>
    </w:div>
    <w:div w:id="1841000351">
      <w:bodyDiv w:val="1"/>
      <w:marLeft w:val="0"/>
      <w:marRight w:val="0"/>
      <w:marTop w:val="0"/>
      <w:marBottom w:val="0"/>
      <w:divBdr>
        <w:top w:val="none" w:sz="0" w:space="0" w:color="auto"/>
        <w:left w:val="none" w:sz="0" w:space="0" w:color="auto"/>
        <w:bottom w:val="none" w:sz="0" w:space="0" w:color="auto"/>
        <w:right w:val="none" w:sz="0" w:space="0" w:color="auto"/>
      </w:divBdr>
    </w:div>
    <w:div w:id="1864243919">
      <w:bodyDiv w:val="1"/>
      <w:marLeft w:val="0"/>
      <w:marRight w:val="0"/>
      <w:marTop w:val="0"/>
      <w:marBottom w:val="0"/>
      <w:divBdr>
        <w:top w:val="none" w:sz="0" w:space="0" w:color="auto"/>
        <w:left w:val="none" w:sz="0" w:space="0" w:color="auto"/>
        <w:bottom w:val="none" w:sz="0" w:space="0" w:color="auto"/>
        <w:right w:val="none" w:sz="0" w:space="0" w:color="auto"/>
      </w:divBdr>
    </w:div>
    <w:div w:id="1886872957">
      <w:bodyDiv w:val="1"/>
      <w:marLeft w:val="0"/>
      <w:marRight w:val="0"/>
      <w:marTop w:val="0"/>
      <w:marBottom w:val="0"/>
      <w:divBdr>
        <w:top w:val="none" w:sz="0" w:space="0" w:color="auto"/>
        <w:left w:val="none" w:sz="0" w:space="0" w:color="auto"/>
        <w:bottom w:val="none" w:sz="0" w:space="0" w:color="auto"/>
        <w:right w:val="none" w:sz="0" w:space="0" w:color="auto"/>
      </w:divBdr>
    </w:div>
    <w:div w:id="1913539385">
      <w:bodyDiv w:val="1"/>
      <w:marLeft w:val="0"/>
      <w:marRight w:val="0"/>
      <w:marTop w:val="0"/>
      <w:marBottom w:val="0"/>
      <w:divBdr>
        <w:top w:val="none" w:sz="0" w:space="0" w:color="auto"/>
        <w:left w:val="none" w:sz="0" w:space="0" w:color="auto"/>
        <w:bottom w:val="none" w:sz="0" w:space="0" w:color="auto"/>
        <w:right w:val="none" w:sz="0" w:space="0" w:color="auto"/>
      </w:divBdr>
    </w:div>
    <w:div w:id="1980646129">
      <w:bodyDiv w:val="1"/>
      <w:marLeft w:val="0"/>
      <w:marRight w:val="0"/>
      <w:marTop w:val="0"/>
      <w:marBottom w:val="0"/>
      <w:divBdr>
        <w:top w:val="none" w:sz="0" w:space="0" w:color="auto"/>
        <w:left w:val="none" w:sz="0" w:space="0" w:color="auto"/>
        <w:bottom w:val="none" w:sz="0" w:space="0" w:color="auto"/>
        <w:right w:val="none" w:sz="0" w:space="0" w:color="auto"/>
      </w:divBdr>
    </w:div>
    <w:div w:id="213825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46/annurev-ento-120709-144820" TargetMode="External"/><Relationship Id="rId21" Type="http://schemas.openxmlformats.org/officeDocument/2006/relationships/hyperlink" Target="https://doi.org/10.1049/joe.2019.0598" TargetMode="External"/><Relationship Id="rId42" Type="http://schemas.openxmlformats.org/officeDocument/2006/relationships/hyperlink" Target="https://doi.org/10.1093/jee/100.3.759" TargetMode="External"/><Relationship Id="rId47" Type="http://schemas.openxmlformats.org/officeDocument/2006/relationships/hyperlink" Target="https://doi.org/10.48550/arXiv.2110.07607" TargetMode="External"/><Relationship Id="rId63" Type="http://schemas.openxmlformats.org/officeDocument/2006/relationships/hyperlink" Target="https://doi.org/10.3389/fevo.2020.579193" TargetMode="External"/><Relationship Id="rId68" Type="http://schemas.openxmlformats.org/officeDocument/2006/relationships/hyperlink" Target="https://doi.org/10.1016/j.anbehav.2008.07.025" TargetMode="External"/><Relationship Id="rId84" Type="http://schemas.openxmlformats.org/officeDocument/2006/relationships/hyperlink" Target="https://doi.org/10.1111/2041-210X.13769" TargetMode="External"/><Relationship Id="rId89" Type="http://schemas.openxmlformats.org/officeDocument/2006/relationships/hyperlink" Target="https://doi.org/10.1073/pnas.1913598117" TargetMode="External"/><Relationship Id="rId112" Type="http://schemas.openxmlformats.org/officeDocument/2006/relationships/fontTable" Target="fontTable.xml"/><Relationship Id="rId16" Type="http://schemas.openxmlformats.org/officeDocument/2006/relationships/hyperlink" Target="https://doi.org/10.1534/g3.112.003103" TargetMode="External"/><Relationship Id="rId107" Type="http://schemas.openxmlformats.org/officeDocument/2006/relationships/header" Target="header2.xml"/><Relationship Id="rId11" Type="http://schemas.openxmlformats.org/officeDocument/2006/relationships/hyperlink" Target="https://doi.org/10.3390/rs9111096" TargetMode="External"/><Relationship Id="rId32" Type="http://schemas.openxmlformats.org/officeDocument/2006/relationships/hyperlink" Target="https://doi.org/10.3389/fevo.2021.600931" TargetMode="External"/><Relationship Id="rId37" Type="http://schemas.openxmlformats.org/officeDocument/2006/relationships/hyperlink" Target="https://doi.org/10.1007/978-90-481-9277-9_10" TargetMode="External"/><Relationship Id="rId53" Type="http://schemas.openxmlformats.org/officeDocument/2006/relationships/hyperlink" Target="https://doi.org/10.1016/j.compag.2021.106048" TargetMode="External"/><Relationship Id="rId58" Type="http://schemas.openxmlformats.org/officeDocument/2006/relationships/hyperlink" Target="https://doi.org/10.1093/aesa/say062" TargetMode="External"/><Relationship Id="rId74" Type="http://schemas.openxmlformats.org/officeDocument/2006/relationships/hyperlink" Target="https://doi.org/10.1093/gigascience/giz092" TargetMode="External"/><Relationship Id="rId79" Type="http://schemas.openxmlformats.org/officeDocument/2006/relationships/hyperlink" Target="https://doi.org/10.1111/brv.12802" TargetMode="External"/><Relationship Id="rId102" Type="http://schemas.openxmlformats.org/officeDocument/2006/relationships/hyperlink" Target="https://doi.org/10.1111/2041-210X.13844" TargetMode="External"/><Relationship Id="rId5" Type="http://schemas.openxmlformats.org/officeDocument/2006/relationships/footnotes" Target="footnotes.xml"/><Relationship Id="rId90" Type="http://schemas.openxmlformats.org/officeDocument/2006/relationships/hyperlink" Target="https://doi.org/10.1146/annurev-ento-020117-043348" TargetMode="External"/><Relationship Id="rId95" Type="http://schemas.openxmlformats.org/officeDocument/2006/relationships/hyperlink" Target="https://doi.org/10.1111/1365-2435.12356" TargetMode="External"/><Relationship Id="rId22" Type="http://schemas.openxmlformats.org/officeDocument/2006/relationships/hyperlink" Target="https://doi.org/10.1016/j.biocon.2020.108812" TargetMode="External"/><Relationship Id="rId27" Type="http://schemas.openxmlformats.org/officeDocument/2006/relationships/hyperlink" Target="https://doi.org/10.56042/bvaap.v31i1.2733" TargetMode="External"/><Relationship Id="rId43" Type="http://schemas.openxmlformats.org/officeDocument/2006/relationships/hyperlink" Target="https://doi.org/10.1007/s13592-018-0619-6" TargetMode="External"/><Relationship Id="rId48" Type="http://schemas.openxmlformats.org/officeDocument/2006/relationships/hyperlink" Target="https://doi.org/10.1007/s10886-011-9956-x" TargetMode="External"/><Relationship Id="rId64" Type="http://schemas.openxmlformats.org/officeDocument/2006/relationships/hyperlink" Target="https://doi.org/10.1242/jeb.095661" TargetMode="External"/><Relationship Id="rId69" Type="http://schemas.openxmlformats.org/officeDocument/2006/relationships/hyperlink" Target="https://doi.org/10.1111/2041-210X.12720" TargetMode="External"/><Relationship Id="rId113" Type="http://schemas.openxmlformats.org/officeDocument/2006/relationships/theme" Target="theme/theme1.xml"/><Relationship Id="rId80" Type="http://schemas.openxmlformats.org/officeDocument/2006/relationships/hyperlink" Target="https://doi.org/10.1002/edn3.290" TargetMode="External"/><Relationship Id="rId85" Type="http://schemas.openxmlformats.org/officeDocument/2006/relationships/hyperlink" Target="https://doi.org/10.1186/s13007-019-0475-z" TargetMode="External"/><Relationship Id="rId12" Type="http://schemas.openxmlformats.org/officeDocument/2006/relationships/hyperlink" Target="http://dx.doi.org/10.3844/ajabssp.2011.365.376" TargetMode="External"/><Relationship Id="rId17" Type="http://schemas.openxmlformats.org/officeDocument/2006/relationships/hyperlink" Target="https://doi.org/10.1016/j.compag.2012.09.013" TargetMode="External"/><Relationship Id="rId33" Type="http://schemas.openxmlformats.org/officeDocument/2006/relationships/hyperlink" Target="https://doi.org/10.1111/2041-210X.13101" TargetMode="External"/><Relationship Id="rId38" Type="http://schemas.openxmlformats.org/officeDocument/2006/relationships/hyperlink" Target="https://doi.org/10.3897/biss.3.39241" TargetMode="External"/><Relationship Id="rId59" Type="http://schemas.openxmlformats.org/officeDocument/2006/relationships/hyperlink" Target="https://doi.org/10.1111/1755-0998.13071" TargetMode="External"/><Relationship Id="rId103" Type="http://schemas.openxmlformats.org/officeDocument/2006/relationships/hyperlink" Target="https://doi.org/10.1016/j.cub.2019.05.036" TargetMode="External"/><Relationship Id="rId108" Type="http://schemas.openxmlformats.org/officeDocument/2006/relationships/footer" Target="footer1.xml"/><Relationship Id="rId54" Type="http://schemas.openxmlformats.org/officeDocument/2006/relationships/hyperlink" Target="https://doi.org/10.1016/j.ecoinf.2021.101460" TargetMode="External"/><Relationship Id="rId70" Type="http://schemas.openxmlformats.org/officeDocument/2006/relationships/hyperlink" Target="https://doi.org/10.1371/journal.pone.0094346" TargetMode="External"/><Relationship Id="rId75" Type="http://schemas.openxmlformats.org/officeDocument/2006/relationships/hyperlink" Target="https://doi.org/10.3390/robotics6030019" TargetMode="External"/><Relationship Id="rId91" Type="http://schemas.openxmlformats.org/officeDocument/2006/relationships/hyperlink" Target="https://doi.org/10.1016/j.biosystemseng.2018.10.012" TargetMode="External"/><Relationship Id="rId96" Type="http://schemas.openxmlformats.org/officeDocument/2006/relationships/hyperlink" Target="https://doi.org/10.1016/j.tree.2022.06.00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07/978-981-13-9409-6_326" TargetMode="External"/><Relationship Id="rId23" Type="http://schemas.openxmlformats.org/officeDocument/2006/relationships/hyperlink" Target="https://doi.org/10.1186/s12862-017-1014-z" TargetMode="External"/><Relationship Id="rId28" Type="http://schemas.openxmlformats.org/officeDocument/2006/relationships/hyperlink" Target="https://doi.org/10.1111/mec.14941" TargetMode="External"/><Relationship Id="rId36" Type="http://schemas.openxmlformats.org/officeDocument/2006/relationships/hyperlink" Target="https://doi.org/10.1093/biosci/biz163" TargetMode="External"/><Relationship Id="rId49" Type="http://schemas.openxmlformats.org/officeDocument/2006/relationships/hyperlink" Target="https://doi.org/10.48550/arXiv.2307.15427" TargetMode="External"/><Relationship Id="rId57" Type="http://schemas.openxmlformats.org/officeDocument/2006/relationships/hyperlink" Target="https://doi.org/10.1093/ae/57.1.30" TargetMode="External"/><Relationship Id="rId106" Type="http://schemas.openxmlformats.org/officeDocument/2006/relationships/header" Target="header1.xml"/><Relationship Id="rId10" Type="http://schemas.openxmlformats.org/officeDocument/2006/relationships/hyperlink" Target="https://doi.org/10.1038/s41598-021-82537-1" TargetMode="External"/><Relationship Id="rId31" Type="http://schemas.openxmlformats.org/officeDocument/2006/relationships/hyperlink" Target="https://doi.org/10.1016/j.compag.2018.01.009" TargetMode="External"/><Relationship Id="rId44" Type="http://schemas.openxmlformats.org/officeDocument/2006/relationships/hyperlink" Target="https://doi.org/10.1016/j.compag.2018.12.039" TargetMode="External"/><Relationship Id="rId52" Type="http://schemas.openxmlformats.org/officeDocument/2006/relationships/hyperlink" Target="https://doi.org/10.1016/j.compag.2010.08.005" TargetMode="External"/><Relationship Id="rId60" Type="http://schemas.openxmlformats.org/officeDocument/2006/relationships/hyperlink" Target="https://doi.org/10.1371/journal.pone.0003826" TargetMode="External"/><Relationship Id="rId65" Type="http://schemas.openxmlformats.org/officeDocument/2006/relationships/hyperlink" Target="https://doi.org/10.1366/12-06933" TargetMode="External"/><Relationship Id="rId73" Type="http://schemas.openxmlformats.org/officeDocument/2006/relationships/hyperlink" Target="https://www.jstor.org/stable/24872307" TargetMode="External"/><Relationship Id="rId78" Type="http://schemas.openxmlformats.org/officeDocument/2006/relationships/hyperlink" Target="https://doi.org/10.1111/j.1471-8286.2007.01678.x" TargetMode="External"/><Relationship Id="rId81" Type="http://schemas.openxmlformats.org/officeDocument/2006/relationships/hyperlink" Target="https://doi.org/10.1111/1755-0998.13510" TargetMode="External"/><Relationship Id="rId86" Type="http://schemas.openxmlformats.org/officeDocument/2006/relationships/hyperlink" Target="https://doi.org/10.1098/rstb.2023.0106" TargetMode="External"/><Relationship Id="rId94" Type="http://schemas.openxmlformats.org/officeDocument/2006/relationships/hyperlink" Target="https://doi.org/10.1093/sysbio/syz014" TargetMode="External"/><Relationship Id="rId99" Type="http://schemas.openxmlformats.org/officeDocument/2006/relationships/hyperlink" Target="https://doi.org/10.1111/2041-210X.13075" TargetMode="External"/><Relationship Id="rId101" Type="http://schemas.openxmlformats.org/officeDocument/2006/relationships/hyperlink" Target="https://doi.org/10.1007/s11119-005-3680-x" TargetMode="External"/><Relationship Id="rId4" Type="http://schemas.openxmlformats.org/officeDocument/2006/relationships/webSettings" Target="webSettings.xml"/><Relationship Id="rId9" Type="http://schemas.openxmlformats.org/officeDocument/2006/relationships/hyperlink" Target="https://www.insectidentification.org/" TargetMode="External"/><Relationship Id="rId13" Type="http://schemas.openxmlformats.org/officeDocument/2006/relationships/hyperlink" Target="https://doi.org/10.1007/s12600-020-00825-4" TargetMode="External"/><Relationship Id="rId18" Type="http://schemas.openxmlformats.org/officeDocument/2006/relationships/hyperlink" Target="https://dx.doi.org/10.3920/JIFF2021.0185" TargetMode="External"/><Relationship Id="rId39" Type="http://schemas.openxmlformats.org/officeDocument/2006/relationships/hyperlink" Target="https://doi.org/10.1073/pnas.2002545117" TargetMode="External"/><Relationship Id="rId109" Type="http://schemas.openxmlformats.org/officeDocument/2006/relationships/footer" Target="footer2.xml"/><Relationship Id="rId34" Type="http://schemas.openxmlformats.org/officeDocument/2006/relationships/hyperlink" Target="https://doi.org/10.1111/j.2041-210x.2012.00262.x" TargetMode="External"/><Relationship Id="rId50" Type="http://schemas.openxmlformats.org/officeDocument/2006/relationships/hyperlink" Target="https://doi.org/10.1073/pnas.262413599" TargetMode="External"/><Relationship Id="rId55" Type="http://schemas.openxmlformats.org/officeDocument/2006/relationships/hyperlink" Target="https://doi.org/10.1002/fee.1779" TargetMode="External"/><Relationship Id="rId76" Type="http://schemas.openxmlformats.org/officeDocument/2006/relationships/hyperlink" Target="https://doi.org/10.1371/journal.pone.0145024" TargetMode="External"/><Relationship Id="rId97" Type="http://schemas.openxmlformats.org/officeDocument/2006/relationships/hyperlink" Target="https://doi.org/10.1111/brv.12113" TargetMode="External"/><Relationship Id="rId104" Type="http://schemas.openxmlformats.org/officeDocument/2006/relationships/hyperlink" Target="https://doi.org/10.1111/1755-0998.13567" TargetMode="External"/><Relationship Id="rId7" Type="http://schemas.openxmlformats.org/officeDocument/2006/relationships/hyperlink" Target="http://www.iNaturalist.org" TargetMode="External"/><Relationship Id="rId71" Type="http://schemas.openxmlformats.org/officeDocument/2006/relationships/hyperlink" Target="https://doi.org/10.1111/j.1755-0998.2009.02631.x" TargetMode="External"/><Relationship Id="rId92" Type="http://schemas.openxmlformats.org/officeDocument/2006/relationships/hyperlink" Target="https://doi.org/10.1016/j.saa.2018.09.049" TargetMode="External"/><Relationship Id="rId2" Type="http://schemas.openxmlformats.org/officeDocument/2006/relationships/styles" Target="styles.xml"/><Relationship Id="rId29" Type="http://schemas.openxmlformats.org/officeDocument/2006/relationships/hyperlink" Target="https://doi.org/10.1038/s41559-018-0524-4" TargetMode="External"/><Relationship Id="rId24" Type="http://schemas.openxmlformats.org/officeDocument/2006/relationships/hyperlink" Target="https://doi.org/10.1038/s44319-025-00489-3" TargetMode="External"/><Relationship Id="rId40" Type="http://schemas.openxmlformats.org/officeDocument/2006/relationships/hyperlink" Target="https://doi.org/10.1016/j.aac.2022.10.001" TargetMode="External"/><Relationship Id="rId45" Type="http://schemas.openxmlformats.org/officeDocument/2006/relationships/hyperlink" Target="https://doi.org/10.1007/s10531-014-0757-8" TargetMode="External"/><Relationship Id="rId66" Type="http://schemas.openxmlformats.org/officeDocument/2006/relationships/hyperlink" Target="https://doi.org/10.1080/01431160802552710" TargetMode="External"/><Relationship Id="rId87" Type="http://schemas.openxmlformats.org/officeDocument/2006/relationships/hyperlink" Target="https://doi.org/10.1146/annurev-ento-031616-035536" TargetMode="External"/><Relationship Id="rId110" Type="http://schemas.openxmlformats.org/officeDocument/2006/relationships/header" Target="header3.xml"/><Relationship Id="rId61" Type="http://schemas.openxmlformats.org/officeDocument/2006/relationships/hyperlink" Target="https://doi.org/10.1016/j.scitotenv.2019.135160" TargetMode="External"/><Relationship Id="rId82" Type="http://schemas.openxmlformats.org/officeDocument/2006/relationships/hyperlink" Target="https://doi.org/10.1038/s41598-022-06439-6" TargetMode="External"/><Relationship Id="rId19" Type="http://schemas.openxmlformats.org/officeDocument/2006/relationships/hyperlink" Target="https://doi.org/10.1002/rse2.245" TargetMode="External"/><Relationship Id="rId14" Type="http://schemas.openxmlformats.org/officeDocument/2006/relationships/hyperlink" Target="https://doi.org/10.1111/2041-210X.13428" TargetMode="External"/><Relationship Id="rId30" Type="http://schemas.openxmlformats.org/officeDocument/2006/relationships/hyperlink" Target="https://doi.org/10.1016/j.jvcir.2014.06.014" TargetMode="External"/><Relationship Id="rId35" Type="http://schemas.openxmlformats.org/officeDocument/2006/relationships/hyperlink" Target="https://doi.org/10.1098/rspb.2002.2218" TargetMode="External"/><Relationship Id="rId56" Type="http://schemas.openxmlformats.org/officeDocument/2006/relationships/hyperlink" Target="https://doi.org/10.3390/app13010069" TargetMode="External"/><Relationship Id="rId77" Type="http://schemas.openxmlformats.org/officeDocument/2006/relationships/hyperlink" Target="https://doi.org/10.1007/978-94-007-2220-0_16" TargetMode="External"/><Relationship Id="rId100" Type="http://schemas.openxmlformats.org/officeDocument/2006/relationships/hyperlink" Target="https://doi.org/10.1017/S1477200003001208" TargetMode="External"/><Relationship Id="rId105" Type="http://schemas.openxmlformats.org/officeDocument/2006/relationships/hyperlink" Target="https://doi.org/10.1636/0161-8202(2002)030%5b0246:UROSAW%5d2.0.CO;2" TargetMode="External"/><Relationship Id="rId8" Type="http://schemas.openxmlformats.org/officeDocument/2006/relationships/hyperlink" Target="https://www.mothsofindia.org," TargetMode="External"/><Relationship Id="rId51" Type="http://schemas.openxmlformats.org/officeDocument/2006/relationships/hyperlink" Target="https://doi.org/10.1007/s00138-007-0086-y" TargetMode="External"/><Relationship Id="rId72" Type="http://schemas.openxmlformats.org/officeDocument/2006/relationships/hyperlink" Target="https://doi.org/10.1016/j.ijar.2016.01.002" TargetMode="External"/><Relationship Id="rId93" Type="http://schemas.openxmlformats.org/officeDocument/2006/relationships/hyperlink" Target="https://doi.org/10.3389/fevo.2021.698131" TargetMode="External"/><Relationship Id="rId98" Type="http://schemas.openxmlformats.org/officeDocument/2006/relationships/hyperlink" Target="https://doi.org/10.17161/bi.v7i2.3992" TargetMode="External"/><Relationship Id="rId3" Type="http://schemas.openxmlformats.org/officeDocument/2006/relationships/settings" Target="settings.xml"/><Relationship Id="rId25" Type="http://schemas.openxmlformats.org/officeDocument/2006/relationships/hyperlink" Target="https://doi.org/10.1016/j.aiia.2025.06.005" TargetMode="External"/><Relationship Id="rId46" Type="http://schemas.openxmlformats.org/officeDocument/2006/relationships/hyperlink" Target="https://doi.org/10.1145/2371316.2371318" TargetMode="External"/><Relationship Id="rId67" Type="http://schemas.openxmlformats.org/officeDocument/2006/relationships/hyperlink" Target="https://doi.org/10.1016/j.compag.2023.108503" TargetMode="External"/><Relationship Id="rId20" Type="http://schemas.openxmlformats.org/officeDocument/2006/relationships/hyperlink" Target="https://doi.org/10.1111/2041-210X.12975" TargetMode="External"/><Relationship Id="rId41" Type="http://schemas.openxmlformats.org/officeDocument/2006/relationships/hyperlink" Target="https://doi.org/10.1016/j.gecco.2016.02.008" TargetMode="External"/><Relationship Id="rId62" Type="http://schemas.openxmlformats.org/officeDocument/2006/relationships/hyperlink" Target="https://doi.org/10.1007/s11119-012-9264-7" TargetMode="External"/><Relationship Id="rId83" Type="http://schemas.openxmlformats.org/officeDocument/2006/relationships/hyperlink" Target="https://doi.org/10.1098/rstb.2023.0102" TargetMode="External"/><Relationship Id="rId88" Type="http://schemas.openxmlformats.org/officeDocument/2006/relationships/hyperlink" Target="https://doi.org/10.1186/s12915-021-01141-x" TargetMode="External"/><Relationship Id="rId11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835</TotalTime>
  <Pages>29</Pages>
  <Words>11362</Words>
  <Characters>64770</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244</cp:revision>
  <dcterms:created xsi:type="dcterms:W3CDTF">2025-08-05T11:11:00Z</dcterms:created>
  <dcterms:modified xsi:type="dcterms:W3CDTF">2025-08-13T13:48:00Z</dcterms:modified>
</cp:coreProperties>
</file>