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FA1206" w:rsidRPr="00A837E7">
        <w:trPr>
          <w:trHeight w:val="290"/>
        </w:trPr>
        <w:tc>
          <w:tcPr>
            <w:tcW w:w="2160" w:type="dxa"/>
            <w:shd w:val="clear" w:color="auto" w:fill="auto"/>
          </w:tcPr>
          <w:p w:rsidR="00FA1206" w:rsidRPr="00A837E7" w:rsidRDefault="00D2750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206" w:rsidRPr="00A837E7" w:rsidRDefault="00D275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6" w:history="1">
              <w:r w:rsidRPr="00A837E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Advances in Medical Science</w:t>
              </w:r>
            </w:hyperlink>
          </w:p>
        </w:tc>
      </w:tr>
      <w:tr w:rsidR="00FA1206" w:rsidRPr="00A837E7">
        <w:trPr>
          <w:trHeight w:val="290"/>
        </w:trPr>
        <w:tc>
          <w:tcPr>
            <w:tcW w:w="2160" w:type="dxa"/>
            <w:shd w:val="clear" w:color="auto" w:fill="auto"/>
          </w:tcPr>
          <w:p w:rsidR="00FA1206" w:rsidRPr="00A837E7" w:rsidRDefault="00D2750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206" w:rsidRPr="00A837E7" w:rsidRDefault="00D275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Ms_AJOAIMS_5232</w:t>
            </w:r>
          </w:p>
        </w:tc>
      </w:tr>
      <w:tr w:rsidR="00FA1206" w:rsidRPr="00A837E7">
        <w:trPr>
          <w:trHeight w:val="650"/>
        </w:trPr>
        <w:tc>
          <w:tcPr>
            <w:tcW w:w="2160" w:type="dxa"/>
            <w:shd w:val="clear" w:color="auto" w:fill="auto"/>
          </w:tcPr>
          <w:p w:rsidR="00FA1206" w:rsidRPr="00A837E7" w:rsidRDefault="00D2750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206" w:rsidRPr="00A837E7" w:rsidRDefault="00D275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Silico Network Pharmacology Analysis and Molecular Docking studies of </w:t>
            </w:r>
            <w:r w:rsidRPr="00A837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Phytochemicals in leaves of Orthosiphon </w:t>
            </w:r>
            <w:proofErr w:type="spellStart"/>
            <w:r w:rsidRPr="00A837E7">
              <w:rPr>
                <w:rFonts w:ascii="Arial" w:hAnsi="Arial" w:cs="Arial"/>
                <w:b/>
                <w:sz w:val="20"/>
                <w:szCs w:val="20"/>
                <w:lang w:val="en-GB"/>
              </w:rPr>
              <w:t>aristatus</w:t>
            </w:r>
            <w:proofErr w:type="spellEnd"/>
            <w:r w:rsidRPr="00A837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A837E7">
              <w:rPr>
                <w:rFonts w:ascii="Arial" w:hAnsi="Arial" w:cs="Arial"/>
                <w:b/>
                <w:sz w:val="20"/>
                <w:szCs w:val="20"/>
                <w:lang w:val="en-GB"/>
              </w:rPr>
              <w:t>Poonaimeesai</w:t>
            </w:r>
            <w:proofErr w:type="spellEnd"/>
            <w:r w:rsidRPr="00A837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against Chronic Kidney </w:t>
            </w:r>
            <w:proofErr w:type="gramStart"/>
            <w:r w:rsidRPr="00A837E7">
              <w:rPr>
                <w:rFonts w:ascii="Arial" w:hAnsi="Arial" w:cs="Arial"/>
                <w:b/>
                <w:sz w:val="20"/>
                <w:szCs w:val="20"/>
                <w:lang w:val="en-GB"/>
              </w:rPr>
              <w:t>Disease(</w:t>
            </w:r>
            <w:proofErr w:type="gramEnd"/>
            <w:r w:rsidRPr="00A837E7">
              <w:rPr>
                <w:rFonts w:ascii="Arial" w:hAnsi="Arial" w:cs="Arial"/>
                <w:b/>
                <w:sz w:val="20"/>
                <w:szCs w:val="20"/>
                <w:lang w:val="en-GB"/>
              </w:rPr>
              <w:t>CKD)</w:t>
            </w:r>
          </w:p>
        </w:tc>
      </w:tr>
      <w:tr w:rsidR="00FA1206" w:rsidRPr="00A837E7">
        <w:trPr>
          <w:trHeight w:val="332"/>
        </w:trPr>
        <w:tc>
          <w:tcPr>
            <w:tcW w:w="2160" w:type="dxa"/>
            <w:shd w:val="clear" w:color="auto" w:fill="auto"/>
          </w:tcPr>
          <w:p w:rsidR="00FA1206" w:rsidRPr="00A837E7" w:rsidRDefault="00D2750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206" w:rsidRPr="00A837E7" w:rsidRDefault="00FA12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FA1206" w:rsidRPr="00A837E7" w:rsidRDefault="00FA120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A1206" w:rsidRPr="00A837E7" w:rsidRDefault="00FA1206">
      <w:pPr>
        <w:rPr>
          <w:rFonts w:ascii="Arial" w:hAnsi="Arial" w:cs="Arial"/>
          <w:sz w:val="20"/>
          <w:szCs w:val="20"/>
        </w:rPr>
      </w:pPr>
      <w:bookmarkStart w:id="0" w:name="_Hlk170903434"/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4"/>
        <w:gridCol w:w="5829"/>
        <w:gridCol w:w="4013"/>
      </w:tblGrid>
      <w:tr w:rsidR="00FA1206" w:rsidRPr="00A837E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A1206" w:rsidRPr="00A837E7" w:rsidRDefault="00D275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A837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FA1206" w:rsidRPr="00A837E7" w:rsidRDefault="00FA12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A1206" w:rsidRPr="00A837E7">
        <w:tc>
          <w:tcPr>
            <w:tcW w:w="1265" w:type="pct"/>
            <w:noWrap/>
          </w:tcPr>
          <w:p w:rsidR="00FA1206" w:rsidRPr="00A837E7" w:rsidRDefault="00FA12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A1206" w:rsidRPr="00A837E7" w:rsidRDefault="00D275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FA1206" w:rsidRPr="00A837E7" w:rsidRDefault="00D275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</w:t>
            </w:r>
            <w:r w:rsidRPr="00A837E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during peer review.</w:t>
            </w:r>
          </w:p>
        </w:tc>
        <w:tc>
          <w:tcPr>
            <w:tcW w:w="1523" w:type="pct"/>
          </w:tcPr>
          <w:p w:rsidR="00FA1206" w:rsidRPr="00A837E7" w:rsidRDefault="00D275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A837E7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FA1206" w:rsidRPr="00A837E7" w:rsidRDefault="00FA12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A1206" w:rsidRPr="00A837E7">
        <w:trPr>
          <w:trHeight w:val="1264"/>
        </w:trPr>
        <w:tc>
          <w:tcPr>
            <w:tcW w:w="1265" w:type="pct"/>
            <w:noWrap/>
          </w:tcPr>
          <w:p w:rsidR="00FA1206" w:rsidRPr="00A837E7" w:rsidRDefault="00D275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</w:t>
            </w:r>
            <w:r w:rsidRPr="00A837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this part.</w:t>
            </w:r>
          </w:p>
          <w:p w:rsidR="00FA1206" w:rsidRPr="00A837E7" w:rsidRDefault="00FA120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A1206" w:rsidRPr="00A837E7" w:rsidRDefault="00D2750D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sz w:val="20"/>
                <w:szCs w:val="20"/>
                <w:lang w:val="en-GB"/>
              </w:rPr>
              <w:t>This study demonstrates the pharmacological activity of selected ligands from Orthosiphon against biological targets relevant to renal function.</w:t>
            </w:r>
          </w:p>
          <w:p w:rsidR="00FA1206" w:rsidRPr="00A837E7" w:rsidRDefault="00FA1206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A1206" w:rsidRPr="00A837E7" w:rsidRDefault="00D2750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sz w:val="20"/>
                <w:szCs w:val="20"/>
                <w:lang w:val="en-GB"/>
              </w:rPr>
              <w:t>It is a necessary study that could help identify drugs for the treatment of CKD.</w:t>
            </w:r>
          </w:p>
        </w:tc>
        <w:tc>
          <w:tcPr>
            <w:tcW w:w="1523" w:type="pct"/>
          </w:tcPr>
          <w:p w:rsidR="00FA1206" w:rsidRPr="00A837E7" w:rsidRDefault="00FA12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A1206" w:rsidRPr="00A837E7">
        <w:trPr>
          <w:trHeight w:val="1262"/>
        </w:trPr>
        <w:tc>
          <w:tcPr>
            <w:tcW w:w="1265" w:type="pct"/>
            <w:noWrap/>
          </w:tcPr>
          <w:p w:rsidR="00FA1206" w:rsidRPr="00A837E7" w:rsidRDefault="00D275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 title </w:t>
            </w:r>
            <w:r w:rsidRPr="00A837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the article suitable?</w:t>
            </w:r>
          </w:p>
          <w:p w:rsidR="00FA1206" w:rsidRPr="00A837E7" w:rsidRDefault="00D275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FA1206" w:rsidRPr="00A837E7" w:rsidRDefault="00FA12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FA1206" w:rsidRPr="00A837E7" w:rsidRDefault="00D2750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sz w:val="20"/>
                <w:szCs w:val="20"/>
                <w:lang w:val="en-GB"/>
              </w:rPr>
              <w:t xml:space="preserve">It needs a little adjustment. Alternatively, the authors can use </w:t>
            </w:r>
            <w:r w:rsidRPr="00A837E7">
              <w:rPr>
                <w:rFonts w:ascii="Arial" w:hAnsi="Arial" w:cs="Arial"/>
                <w:sz w:val="20"/>
                <w:szCs w:val="20"/>
              </w:rPr>
              <w:t xml:space="preserve">“In Silico Network Pharmacology and Molecular Docking Analysis of Phytochemicals from </w:t>
            </w:r>
            <w:r w:rsidRPr="00A837E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Orthosiphon </w:t>
            </w:r>
            <w:proofErr w:type="spellStart"/>
            <w:r w:rsidRPr="00A837E7">
              <w:rPr>
                <w:rFonts w:ascii="Arial" w:hAnsi="Arial" w:cs="Arial"/>
                <w:i/>
                <w:iCs/>
                <w:sz w:val="20"/>
                <w:szCs w:val="20"/>
              </w:rPr>
              <w:t>aristatus</w:t>
            </w:r>
            <w:proofErr w:type="spellEnd"/>
            <w:r w:rsidRPr="00A837E7">
              <w:rPr>
                <w:rFonts w:ascii="Arial" w:hAnsi="Arial" w:cs="Arial"/>
                <w:sz w:val="20"/>
                <w:szCs w:val="20"/>
              </w:rPr>
              <w:t xml:space="preserve"> Leaves Against Chronic Kidney Disease.”</w:t>
            </w:r>
          </w:p>
        </w:tc>
        <w:tc>
          <w:tcPr>
            <w:tcW w:w="1523" w:type="pct"/>
          </w:tcPr>
          <w:p w:rsidR="00FA1206" w:rsidRPr="00A837E7" w:rsidRDefault="00D275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837E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Suitable </w:t>
            </w:r>
          </w:p>
        </w:tc>
      </w:tr>
      <w:tr w:rsidR="00FA1206" w:rsidRPr="00A837E7">
        <w:trPr>
          <w:trHeight w:val="1262"/>
        </w:trPr>
        <w:tc>
          <w:tcPr>
            <w:tcW w:w="1265" w:type="pct"/>
            <w:noWrap/>
          </w:tcPr>
          <w:p w:rsidR="00FA1206" w:rsidRPr="00A837E7" w:rsidRDefault="00D2750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FA1206" w:rsidRPr="00A837E7" w:rsidRDefault="00FA12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FA1206" w:rsidRPr="00A837E7" w:rsidRDefault="00D2750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is not comprehensive. I have </w:t>
            </w:r>
            <w:r w:rsidRPr="00A837E7">
              <w:rPr>
                <w:rFonts w:ascii="Arial" w:hAnsi="Arial" w:cs="Arial"/>
                <w:sz w:val="20"/>
                <w:szCs w:val="20"/>
                <w:lang w:val="en-GB"/>
              </w:rPr>
              <w:t xml:space="preserve">suggested ways for the authors to improve the abstract. Authors should mention the version of the </w:t>
            </w:r>
            <w:proofErr w:type="spellStart"/>
            <w:r w:rsidRPr="00A837E7">
              <w:rPr>
                <w:rFonts w:ascii="Arial" w:hAnsi="Arial" w:cs="Arial"/>
                <w:sz w:val="20"/>
                <w:szCs w:val="20"/>
                <w:lang w:val="en-GB"/>
              </w:rPr>
              <w:t>Autodock</w:t>
            </w:r>
            <w:proofErr w:type="spellEnd"/>
            <w:r w:rsidRPr="00A837E7">
              <w:rPr>
                <w:rFonts w:ascii="Arial" w:hAnsi="Arial" w:cs="Arial"/>
                <w:sz w:val="20"/>
                <w:szCs w:val="20"/>
                <w:lang w:val="en-GB"/>
              </w:rPr>
              <w:t xml:space="preserve"> software used for the study.</w:t>
            </w:r>
          </w:p>
        </w:tc>
        <w:tc>
          <w:tcPr>
            <w:tcW w:w="1523" w:type="pct"/>
          </w:tcPr>
          <w:p w:rsidR="00FA1206" w:rsidRPr="00A837E7" w:rsidRDefault="00D275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837E7">
              <w:rPr>
                <w:rFonts w:ascii="Arial" w:eastAsia="MS Mincho" w:hAnsi="Arial" w:cs="Arial"/>
                <w:bCs/>
                <w:sz w:val="20"/>
                <w:szCs w:val="20"/>
              </w:rPr>
              <w:t>Changes noted and corrected</w:t>
            </w:r>
          </w:p>
        </w:tc>
      </w:tr>
      <w:tr w:rsidR="00FA1206" w:rsidRPr="00A837E7">
        <w:trPr>
          <w:trHeight w:val="704"/>
        </w:trPr>
        <w:tc>
          <w:tcPr>
            <w:tcW w:w="1265" w:type="pct"/>
            <w:noWrap/>
          </w:tcPr>
          <w:p w:rsidR="00FA1206" w:rsidRPr="00A837E7" w:rsidRDefault="00D2750D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A837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 correct? Please write here.</w:t>
            </w:r>
          </w:p>
        </w:tc>
        <w:tc>
          <w:tcPr>
            <w:tcW w:w="2212" w:type="pct"/>
          </w:tcPr>
          <w:p w:rsidR="00FA1206" w:rsidRPr="00A837E7" w:rsidRDefault="00D275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methods are by scient</w:t>
            </w:r>
            <w:r w:rsidRPr="00A837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ific standards</w:t>
            </w:r>
          </w:p>
        </w:tc>
        <w:tc>
          <w:tcPr>
            <w:tcW w:w="1523" w:type="pct"/>
          </w:tcPr>
          <w:p w:rsidR="00FA1206" w:rsidRPr="00A837E7" w:rsidRDefault="00FA12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A1206" w:rsidRPr="00A837E7">
        <w:trPr>
          <w:trHeight w:val="703"/>
        </w:trPr>
        <w:tc>
          <w:tcPr>
            <w:tcW w:w="1265" w:type="pct"/>
            <w:noWrap/>
          </w:tcPr>
          <w:p w:rsidR="00FA1206" w:rsidRPr="00A837E7" w:rsidRDefault="00D275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FA1206" w:rsidRPr="00A837E7" w:rsidRDefault="00D275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bCs/>
                <w:sz w:val="20"/>
                <w:szCs w:val="20"/>
                <w:lang w:val="en-GB"/>
              </w:rPr>
              <w:t>Morris et al (2009) appear in the manuscript but are missing from the reference list.</w:t>
            </w:r>
          </w:p>
        </w:tc>
        <w:tc>
          <w:tcPr>
            <w:tcW w:w="1523" w:type="pct"/>
          </w:tcPr>
          <w:p w:rsidR="00FA1206" w:rsidRPr="00A837E7" w:rsidRDefault="00D275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837E7">
              <w:rPr>
                <w:rFonts w:ascii="Arial" w:eastAsia="MS Mincho" w:hAnsi="Arial" w:cs="Arial"/>
                <w:bCs/>
                <w:sz w:val="20"/>
                <w:szCs w:val="20"/>
              </w:rPr>
              <w:t>References added</w:t>
            </w:r>
          </w:p>
        </w:tc>
      </w:tr>
      <w:tr w:rsidR="00FA1206" w:rsidRPr="00A837E7">
        <w:trPr>
          <w:trHeight w:val="386"/>
        </w:trPr>
        <w:tc>
          <w:tcPr>
            <w:tcW w:w="1265" w:type="pct"/>
            <w:noWrap/>
          </w:tcPr>
          <w:p w:rsidR="00FA1206" w:rsidRPr="00A837E7" w:rsidRDefault="00D2750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A837E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Is </w:t>
            </w:r>
            <w:r w:rsidRPr="00A837E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the language/English quality of the article suitable for scholarly communications?</w:t>
            </w:r>
          </w:p>
          <w:p w:rsidR="00FA1206" w:rsidRPr="00A837E7" w:rsidRDefault="00FA12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A1206" w:rsidRPr="00A837E7" w:rsidRDefault="00D275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7E7">
              <w:rPr>
                <w:rFonts w:ascii="Arial" w:hAnsi="Arial" w:cs="Arial"/>
                <w:sz w:val="20"/>
                <w:szCs w:val="20"/>
                <w:lang w:val="en-GB"/>
              </w:rPr>
              <w:t xml:space="preserve">The English language is acceptable but can be improved. </w:t>
            </w:r>
          </w:p>
        </w:tc>
        <w:tc>
          <w:tcPr>
            <w:tcW w:w="1523" w:type="pct"/>
          </w:tcPr>
          <w:p w:rsidR="00FA1206" w:rsidRPr="00A837E7" w:rsidRDefault="00FA12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A1206" w:rsidRPr="00A837E7">
        <w:trPr>
          <w:trHeight w:val="1178"/>
        </w:trPr>
        <w:tc>
          <w:tcPr>
            <w:tcW w:w="1265" w:type="pct"/>
            <w:noWrap/>
          </w:tcPr>
          <w:p w:rsidR="00FA1206" w:rsidRPr="00A837E7" w:rsidRDefault="00D2750D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A837E7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A837E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A837E7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FA1206" w:rsidRPr="00A837E7" w:rsidRDefault="00FA12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A1206" w:rsidRPr="00A837E7" w:rsidRDefault="00FA120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A1206" w:rsidRPr="00A837E7" w:rsidRDefault="00FA12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FA1206" w:rsidRPr="00A837E7" w:rsidRDefault="00FA120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FA1206" w:rsidRPr="00A837E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206" w:rsidRPr="00A837E7" w:rsidRDefault="00D2750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704"/>
            <w:bookmarkStart w:id="3" w:name="_Hlk156057883"/>
            <w:r w:rsidRPr="00A837E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837E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A1206" w:rsidRPr="00A837E7" w:rsidRDefault="00FA120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A1206" w:rsidRPr="00A837E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206" w:rsidRPr="00A837E7" w:rsidRDefault="00FA1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1206" w:rsidRPr="00A837E7" w:rsidRDefault="00D2750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06" w:rsidRPr="00A837E7" w:rsidRDefault="00D2750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37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837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837E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(if agreed with reviewer, </w:t>
            </w:r>
            <w:r w:rsidRPr="00A837E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correct the manuscript and highlight that part in the manuscript. It is mandatory that authors should write his/her feedback here)</w:t>
            </w:r>
          </w:p>
        </w:tc>
      </w:tr>
      <w:tr w:rsidR="00FA1206" w:rsidRPr="00A837E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206" w:rsidRPr="00A837E7" w:rsidRDefault="00D2750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837E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A1206" w:rsidRPr="00A837E7" w:rsidRDefault="00FA1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206" w:rsidRPr="00A837E7" w:rsidRDefault="00D2750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837E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837E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837E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A1206" w:rsidRPr="00A837E7" w:rsidRDefault="00FA1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bookmarkStart w:id="4" w:name="_GoBack"/>
            <w:bookmarkEnd w:id="4"/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206" w:rsidRPr="00A837E7" w:rsidRDefault="00FA1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A1206" w:rsidRPr="00A837E7" w:rsidRDefault="00FA1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A1206" w:rsidRPr="00A837E7" w:rsidRDefault="00FA1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  <w:bookmarkEnd w:id="3"/>
    </w:tbl>
    <w:p w:rsidR="00FA1206" w:rsidRPr="00A837E7" w:rsidRDefault="00FA120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FA1206" w:rsidRPr="00A837E7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750D" w:rsidRDefault="00D2750D">
      <w:r>
        <w:separator/>
      </w:r>
    </w:p>
  </w:endnote>
  <w:endnote w:type="continuationSeparator" w:id="0">
    <w:p w:rsidR="00D2750D" w:rsidRDefault="00D2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750D" w:rsidRDefault="00D2750D">
      <w:r>
        <w:separator/>
      </w:r>
    </w:p>
  </w:footnote>
  <w:footnote w:type="continuationSeparator" w:id="0">
    <w:p w:rsidR="00D2750D" w:rsidRDefault="00D27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06" w:rsidRDefault="00FA120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A1206" w:rsidRDefault="00FA120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4BD"/>
    <w:rsid w:val="000137C6"/>
    <w:rsid w:val="00021981"/>
    <w:rsid w:val="000234E1"/>
    <w:rsid w:val="00024CAE"/>
    <w:rsid w:val="0002598E"/>
    <w:rsid w:val="00037D52"/>
    <w:rsid w:val="00040915"/>
    <w:rsid w:val="000450FC"/>
    <w:rsid w:val="00054608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7CD6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1835"/>
    <w:rsid w:val="001B0C63"/>
    <w:rsid w:val="001B2CCC"/>
    <w:rsid w:val="001D3A1D"/>
    <w:rsid w:val="001F24FF"/>
    <w:rsid w:val="001F707F"/>
    <w:rsid w:val="002011F3"/>
    <w:rsid w:val="00201B85"/>
    <w:rsid w:val="002105F7"/>
    <w:rsid w:val="00220111"/>
    <w:rsid w:val="0022369C"/>
    <w:rsid w:val="002320EB"/>
    <w:rsid w:val="0023696A"/>
    <w:rsid w:val="002422CB"/>
    <w:rsid w:val="00245E23"/>
    <w:rsid w:val="0025366D"/>
    <w:rsid w:val="00257716"/>
    <w:rsid w:val="00261D08"/>
    <w:rsid w:val="00262634"/>
    <w:rsid w:val="00264F6A"/>
    <w:rsid w:val="00270162"/>
    <w:rsid w:val="00275984"/>
    <w:rsid w:val="00276324"/>
    <w:rsid w:val="00280EC9"/>
    <w:rsid w:val="0028120E"/>
    <w:rsid w:val="00291D08"/>
    <w:rsid w:val="00293482"/>
    <w:rsid w:val="002A5799"/>
    <w:rsid w:val="002A704B"/>
    <w:rsid w:val="002E2339"/>
    <w:rsid w:val="002E6D86"/>
    <w:rsid w:val="002F6935"/>
    <w:rsid w:val="003204B8"/>
    <w:rsid w:val="00325F39"/>
    <w:rsid w:val="0033692F"/>
    <w:rsid w:val="003403C6"/>
    <w:rsid w:val="003A04E7"/>
    <w:rsid w:val="003A6E1A"/>
    <w:rsid w:val="003B2172"/>
    <w:rsid w:val="003C02B9"/>
    <w:rsid w:val="003C3543"/>
    <w:rsid w:val="003C54D9"/>
    <w:rsid w:val="003E746A"/>
    <w:rsid w:val="00402A69"/>
    <w:rsid w:val="00407D92"/>
    <w:rsid w:val="0044519B"/>
    <w:rsid w:val="00457AB1"/>
    <w:rsid w:val="00457BC0"/>
    <w:rsid w:val="00462996"/>
    <w:rsid w:val="004909B5"/>
    <w:rsid w:val="00492B6E"/>
    <w:rsid w:val="004B4CAD"/>
    <w:rsid w:val="004C3DF1"/>
    <w:rsid w:val="004D2E36"/>
    <w:rsid w:val="00503AB6"/>
    <w:rsid w:val="005047C5"/>
    <w:rsid w:val="00531C82"/>
    <w:rsid w:val="00533FC1"/>
    <w:rsid w:val="00535A4C"/>
    <w:rsid w:val="005444F6"/>
    <w:rsid w:val="0054564B"/>
    <w:rsid w:val="00545A13"/>
    <w:rsid w:val="00546343"/>
    <w:rsid w:val="00557CD3"/>
    <w:rsid w:val="00560D3C"/>
    <w:rsid w:val="00567DE0"/>
    <w:rsid w:val="005735A5"/>
    <w:rsid w:val="00580162"/>
    <w:rsid w:val="005805BE"/>
    <w:rsid w:val="00586366"/>
    <w:rsid w:val="005C25A0"/>
    <w:rsid w:val="005C43BD"/>
    <w:rsid w:val="005D230D"/>
    <w:rsid w:val="005F08A3"/>
    <w:rsid w:val="005F3725"/>
    <w:rsid w:val="006011B8"/>
    <w:rsid w:val="00602F7D"/>
    <w:rsid w:val="00605952"/>
    <w:rsid w:val="00615755"/>
    <w:rsid w:val="00620677"/>
    <w:rsid w:val="00624032"/>
    <w:rsid w:val="00645A56"/>
    <w:rsid w:val="00645DDE"/>
    <w:rsid w:val="00651CE0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701186"/>
    <w:rsid w:val="00707BE1"/>
    <w:rsid w:val="0072030B"/>
    <w:rsid w:val="007238EB"/>
    <w:rsid w:val="0072770C"/>
    <w:rsid w:val="007317C3"/>
    <w:rsid w:val="0073538B"/>
    <w:rsid w:val="00766889"/>
    <w:rsid w:val="00766A0D"/>
    <w:rsid w:val="00767F8C"/>
    <w:rsid w:val="00774427"/>
    <w:rsid w:val="00780B67"/>
    <w:rsid w:val="00790B45"/>
    <w:rsid w:val="007966C4"/>
    <w:rsid w:val="00796EB3"/>
    <w:rsid w:val="007D0246"/>
    <w:rsid w:val="007E2523"/>
    <w:rsid w:val="007E497C"/>
    <w:rsid w:val="007F4B4F"/>
    <w:rsid w:val="007F5873"/>
    <w:rsid w:val="00815F94"/>
    <w:rsid w:val="008224E2"/>
    <w:rsid w:val="00825DC9"/>
    <w:rsid w:val="0082676D"/>
    <w:rsid w:val="00846F1F"/>
    <w:rsid w:val="00864044"/>
    <w:rsid w:val="00877F10"/>
    <w:rsid w:val="00882091"/>
    <w:rsid w:val="00893E75"/>
    <w:rsid w:val="008C2F62"/>
    <w:rsid w:val="008D020E"/>
    <w:rsid w:val="008F36E4"/>
    <w:rsid w:val="00922E2F"/>
    <w:rsid w:val="009553EC"/>
    <w:rsid w:val="00967158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136E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19CA"/>
    <w:rsid w:val="00A41B95"/>
    <w:rsid w:val="00A452CA"/>
    <w:rsid w:val="00A519D1"/>
    <w:rsid w:val="00A652B4"/>
    <w:rsid w:val="00A65C50"/>
    <w:rsid w:val="00A837E7"/>
    <w:rsid w:val="00AA41B3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62087"/>
    <w:rsid w:val="00B62F41"/>
    <w:rsid w:val="00B760E1"/>
    <w:rsid w:val="00B772FD"/>
    <w:rsid w:val="00B8408A"/>
    <w:rsid w:val="00B91832"/>
    <w:rsid w:val="00BA1AB3"/>
    <w:rsid w:val="00BA6421"/>
    <w:rsid w:val="00BB4FEC"/>
    <w:rsid w:val="00BC402F"/>
    <w:rsid w:val="00BE13EF"/>
    <w:rsid w:val="00BE40A5"/>
    <w:rsid w:val="00BE6454"/>
    <w:rsid w:val="00BF282D"/>
    <w:rsid w:val="00BF75D4"/>
    <w:rsid w:val="00C069B5"/>
    <w:rsid w:val="00C10283"/>
    <w:rsid w:val="00C22383"/>
    <w:rsid w:val="00C22886"/>
    <w:rsid w:val="00C24FAB"/>
    <w:rsid w:val="00C25C8F"/>
    <w:rsid w:val="00C263C6"/>
    <w:rsid w:val="00C635B6"/>
    <w:rsid w:val="00C84097"/>
    <w:rsid w:val="00CA42FE"/>
    <w:rsid w:val="00CB429B"/>
    <w:rsid w:val="00CD093E"/>
    <w:rsid w:val="00CD1556"/>
    <w:rsid w:val="00CD1FD7"/>
    <w:rsid w:val="00CE5AC7"/>
    <w:rsid w:val="00CF0BBB"/>
    <w:rsid w:val="00CF12AE"/>
    <w:rsid w:val="00CF52C0"/>
    <w:rsid w:val="00CF5CAE"/>
    <w:rsid w:val="00D1283A"/>
    <w:rsid w:val="00D17979"/>
    <w:rsid w:val="00D2075F"/>
    <w:rsid w:val="00D2750D"/>
    <w:rsid w:val="00D27E4E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B4568"/>
    <w:rsid w:val="00DB7E1B"/>
    <w:rsid w:val="00DC1D81"/>
    <w:rsid w:val="00E451EA"/>
    <w:rsid w:val="00E57F4B"/>
    <w:rsid w:val="00E609B3"/>
    <w:rsid w:val="00E63889"/>
    <w:rsid w:val="00E71C8D"/>
    <w:rsid w:val="00E72360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700F"/>
    <w:rsid w:val="00F573EA"/>
    <w:rsid w:val="00F57E9D"/>
    <w:rsid w:val="00F65F84"/>
    <w:rsid w:val="00F95BA3"/>
    <w:rsid w:val="00FA1206"/>
    <w:rsid w:val="00FA6528"/>
    <w:rsid w:val="00FC6387"/>
    <w:rsid w:val="00FD70A7"/>
    <w:rsid w:val="00FE06F8"/>
    <w:rsid w:val="00FF09A0"/>
    <w:rsid w:val="00FF2FFF"/>
    <w:rsid w:val="1FFA5732"/>
    <w:rsid w:val="64DF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5C37BB"/>
  <w15:docId w15:val="{D53653C6-89E1-4F65-B7C7-227D3B79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medicals.com/index.php/AJOAIM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86</cp:revision>
  <dcterms:created xsi:type="dcterms:W3CDTF">2011-08-01T09:21:00Z</dcterms:created>
  <dcterms:modified xsi:type="dcterms:W3CDTF">2025-08-11T08:14:00Z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117bfb05-5e3e-4edb-b2b9-fa71f1c8f9fb</vt:lpwstr>
  </property>
  <property fmtid="{D5CDD505-2E9C-101B-9397-08002B2CF9AE}" pid="3" name="KSOProductBuildVer">
    <vt:lpwstr>1033-12.2.0.13431</vt:lpwstr>
  </property>
  <property fmtid="{D5CDD505-2E9C-101B-9397-08002B2CF9AE}" pid="4" name="ICV">
    <vt:lpwstr>34E05CB2CECA49129C9F0AA9055C90E3_13</vt:lpwstr>
  </property>
</Properties>
</file>