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99AE7" w14:textId="77777777" w:rsidR="00914C6C" w:rsidRPr="00914C6C" w:rsidRDefault="00914C6C" w:rsidP="00914C6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</w:pPr>
      <w:r w:rsidRPr="00914C6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Original Research Article</w:t>
      </w:r>
    </w:p>
    <w:p w14:paraId="29E8CBA7" w14:textId="7EA9A08A" w:rsidR="00137519" w:rsidRPr="00AB44C1" w:rsidRDefault="004040A6" w:rsidP="00A0650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ost neglected </w:t>
      </w:r>
      <w:r w:rsidR="00137519" w:rsidRPr="00AB44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Babesia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404E" w:rsidRPr="00AB44C1">
        <w:rPr>
          <w:rFonts w:ascii="Times New Roman" w:hAnsi="Times New Roman" w:cs="Times New Roman"/>
          <w:b/>
          <w:bCs/>
          <w:sz w:val="24"/>
          <w:szCs w:val="24"/>
        </w:rPr>
        <w:t>species</w:t>
      </w:r>
      <w:r w:rsidR="00787720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lead to </w:t>
      </w:r>
      <w:r w:rsidR="00A67EA4" w:rsidRPr="00AB44C1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clinical disease</w:t>
      </w:r>
      <w:r w:rsidR="00701E35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1E35" w:rsidRPr="00AB44C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case report</w:t>
      </w:r>
      <w:r w:rsidR="00061CEB">
        <w:rPr>
          <w:rFonts w:ascii="Times New Roman" w:hAnsi="Times New Roman" w:cs="Times New Roman"/>
          <w:b/>
          <w:bCs/>
          <w:sz w:val="24"/>
          <w:szCs w:val="24"/>
        </w:rPr>
        <w:t xml:space="preserve"> in a dog</w:t>
      </w:r>
    </w:p>
    <w:p w14:paraId="63226234" w14:textId="77777777" w:rsidR="00DD3649" w:rsidRDefault="00DD3649" w:rsidP="00DD36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D31C3" w14:textId="77777777" w:rsidR="00DD3649" w:rsidRDefault="00DD3649" w:rsidP="00DD36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</w:p>
    <w:p w14:paraId="1CDEA5BF" w14:textId="77777777" w:rsidR="00DD3649" w:rsidRPr="00DD3649" w:rsidRDefault="00DD3649" w:rsidP="00DD36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</w:p>
    <w:p w14:paraId="2A529796" w14:textId="77777777" w:rsidR="005F5196" w:rsidRPr="00AB44C1" w:rsidRDefault="005F5196" w:rsidP="00AB44C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071221E9" w14:textId="12F3B163" w:rsidR="00252307" w:rsidRPr="00AB44C1" w:rsidRDefault="00252307" w:rsidP="00AB44C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1A7D4300" w14:textId="696F0D26" w:rsidR="003B19F7" w:rsidRPr="00AB44C1" w:rsidRDefault="00BA2E9D" w:rsidP="00AB44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>A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77F3" w:rsidRPr="00AB44C1">
        <w:rPr>
          <w:rFonts w:ascii="Times New Roman" w:hAnsi="Times New Roman" w:cs="Times New Roman"/>
          <w:sz w:val="24"/>
          <w:szCs w:val="24"/>
        </w:rPr>
        <w:t xml:space="preserve">one </w:t>
      </w:r>
      <w:r w:rsidR="00B1004A" w:rsidRPr="00AB44C1">
        <w:rPr>
          <w:rFonts w:ascii="Times New Roman" w:hAnsi="Times New Roman" w:cs="Times New Roman"/>
          <w:sz w:val="24"/>
          <w:szCs w:val="24"/>
        </w:rPr>
        <w:t>year old</w:t>
      </w:r>
      <w:proofErr w:type="gramEnd"/>
      <w:r w:rsidR="00B1004A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2B77F3" w:rsidRPr="00AB44C1">
        <w:rPr>
          <w:rFonts w:ascii="Times New Roman" w:hAnsi="Times New Roman" w:cs="Times New Roman"/>
          <w:sz w:val="24"/>
          <w:szCs w:val="24"/>
        </w:rPr>
        <w:t xml:space="preserve">mixed breed 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male dog with signs like fever, </w:t>
      </w:r>
      <w:r w:rsidR="002D623D" w:rsidRPr="00AB44C1">
        <w:rPr>
          <w:rFonts w:ascii="Times New Roman" w:hAnsi="Times New Roman" w:cs="Times New Roman"/>
          <w:sz w:val="24"/>
          <w:szCs w:val="24"/>
        </w:rPr>
        <w:t>dullness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, loss of appetite, 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and </w:t>
      </w:r>
      <w:r w:rsidR="00B1004A" w:rsidRPr="00AB44C1">
        <w:rPr>
          <w:rFonts w:ascii="Times New Roman" w:hAnsi="Times New Roman" w:cs="Times New Roman"/>
          <w:sz w:val="24"/>
          <w:szCs w:val="24"/>
        </w:rPr>
        <w:t>vomiting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was presented at the Referral </w:t>
      </w:r>
      <w:r w:rsidR="00BF6E2C" w:rsidRPr="00AB44C1">
        <w:rPr>
          <w:rFonts w:ascii="Times New Roman" w:hAnsi="Times New Roman" w:cs="Times New Roman"/>
          <w:sz w:val="24"/>
          <w:szCs w:val="24"/>
        </w:rPr>
        <w:t>Veterinary Clinical Complex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, Indian Veterinary Research Institute, </w:t>
      </w:r>
      <w:proofErr w:type="spellStart"/>
      <w:r w:rsidR="002D623D" w:rsidRPr="00AB44C1">
        <w:rPr>
          <w:rFonts w:ascii="Times New Roman" w:hAnsi="Times New Roman" w:cs="Times New Roman"/>
          <w:sz w:val="24"/>
          <w:szCs w:val="24"/>
        </w:rPr>
        <w:t>Izatnagar</w:t>
      </w:r>
      <w:proofErr w:type="spellEnd"/>
      <w:r w:rsidR="002D623D" w:rsidRPr="00AB44C1">
        <w:rPr>
          <w:rFonts w:ascii="Times New Roman" w:hAnsi="Times New Roman" w:cs="Times New Roman"/>
          <w:sz w:val="24"/>
          <w:szCs w:val="24"/>
        </w:rPr>
        <w:t>. On clinical examination, it was found with ticks on the body, pale mucus membrane, pyrexia (103.</w:t>
      </w:r>
      <w:r w:rsidR="00AE417D" w:rsidRPr="00AB44C1">
        <w:rPr>
          <w:rFonts w:ascii="Times New Roman" w:hAnsi="Times New Roman" w:cs="Times New Roman"/>
          <w:sz w:val="24"/>
          <w:szCs w:val="24"/>
        </w:rPr>
        <w:t>1</w:t>
      </w:r>
      <w:r w:rsidR="002D623D" w:rsidRPr="00AB44C1">
        <w:rPr>
          <w:rFonts w:ascii="Times New Roman" w:hAnsi="Times New Roman" w:cs="Times New Roman"/>
          <w:sz w:val="24"/>
          <w:szCs w:val="24"/>
        </w:rPr>
        <w:t>)</w:t>
      </w:r>
      <w:r w:rsidR="00BF6E2C" w:rsidRPr="00AB44C1">
        <w:rPr>
          <w:rFonts w:ascii="Times New Roman" w:hAnsi="Times New Roman" w:cs="Times New Roman"/>
          <w:sz w:val="24"/>
          <w:szCs w:val="24"/>
        </w:rPr>
        <w:t>,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and dehydration. </w:t>
      </w:r>
      <w:r w:rsidR="00191E77" w:rsidRPr="00AB44C1">
        <w:rPr>
          <w:rFonts w:ascii="Times New Roman" w:hAnsi="Times New Roman" w:cs="Times New Roman"/>
          <w:sz w:val="24"/>
          <w:szCs w:val="24"/>
        </w:rPr>
        <w:t xml:space="preserve">On blood examination </w:t>
      </w:r>
      <w:r w:rsidR="0050622F" w:rsidRPr="00AB44C1">
        <w:rPr>
          <w:rFonts w:ascii="Times New Roman" w:hAnsi="Times New Roman" w:cs="Times New Roman"/>
          <w:sz w:val="24"/>
          <w:szCs w:val="24"/>
        </w:rPr>
        <w:t>decrease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in the RBC</w:t>
      </w:r>
      <w:r w:rsidR="00191E77" w:rsidRPr="00AB44C1">
        <w:rPr>
          <w:rFonts w:ascii="Times New Roman" w:hAnsi="Times New Roman" w:cs="Times New Roman"/>
          <w:sz w:val="24"/>
          <w:szCs w:val="24"/>
        </w:rPr>
        <w:t xml:space="preserve"> and thrombocyte levels</w:t>
      </w:r>
      <w:r w:rsidR="00BF6E2C" w:rsidRPr="00AB44C1">
        <w:rPr>
          <w:rFonts w:ascii="Times New Roman" w:hAnsi="Times New Roman" w:cs="Times New Roman"/>
          <w:sz w:val="24"/>
          <w:szCs w:val="24"/>
        </w:rPr>
        <w:t>, revealed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2D623D" w:rsidRPr="00AB44C1">
        <w:rPr>
          <w:rFonts w:ascii="Times New Roman" w:hAnsi="Times New Roman" w:cs="Times New Roman"/>
          <w:sz w:val="24"/>
          <w:szCs w:val="24"/>
        </w:rPr>
        <w:t>hematology</w:t>
      </w:r>
      <w:proofErr w:type="spellEnd"/>
      <w:r w:rsidR="002D623D" w:rsidRPr="00AB44C1">
        <w:rPr>
          <w:rFonts w:ascii="Times New Roman" w:hAnsi="Times New Roman" w:cs="Times New Roman"/>
          <w:sz w:val="24"/>
          <w:szCs w:val="24"/>
        </w:rPr>
        <w:t xml:space="preserve"> report. </w:t>
      </w:r>
      <w:r w:rsidR="00BF6E2C" w:rsidRPr="00AB44C1">
        <w:rPr>
          <w:rFonts w:ascii="Times New Roman" w:hAnsi="Times New Roman" w:cs="Times New Roman"/>
          <w:sz w:val="24"/>
          <w:szCs w:val="24"/>
        </w:rPr>
        <w:t>Blood smear was screened for parasitological examination using Giemsa’s stain</w:t>
      </w:r>
      <w:r w:rsidR="005605BB" w:rsidRPr="00AB44C1">
        <w:rPr>
          <w:rFonts w:ascii="Times New Roman" w:hAnsi="Times New Roman" w:cs="Times New Roman"/>
          <w:sz w:val="24"/>
          <w:szCs w:val="24"/>
        </w:rPr>
        <w:t>,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which showed positive for </w:t>
      </w:r>
      <w:r w:rsidR="00BF6E2C"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Babesia </w:t>
      </w:r>
      <w:proofErr w:type="spellStart"/>
      <w:r w:rsidR="00BF6E2C"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="00BF6E2C" w:rsidRPr="00AB44C1">
        <w:rPr>
          <w:rFonts w:ascii="Times New Roman" w:hAnsi="Times New Roman" w:cs="Times New Roman"/>
          <w:sz w:val="24"/>
          <w:szCs w:val="24"/>
        </w:rPr>
        <w:t xml:space="preserve"> infection. The dog was treated with </w:t>
      </w:r>
      <w:proofErr w:type="spellStart"/>
      <w:r w:rsidR="00BF6E2C" w:rsidRPr="00AB44C1">
        <w:rPr>
          <w:rFonts w:ascii="Times New Roman" w:hAnsi="Times New Roman" w:cs="Times New Roman"/>
          <w:sz w:val="24"/>
          <w:szCs w:val="24"/>
        </w:rPr>
        <w:t>imidocarbdipropionate</w:t>
      </w:r>
      <w:proofErr w:type="spellEnd"/>
      <w:r w:rsidR="00BF6E2C" w:rsidRPr="00AB44C1">
        <w:rPr>
          <w:rFonts w:ascii="Times New Roman" w:hAnsi="Times New Roman" w:cs="Times New Roman"/>
          <w:sz w:val="24"/>
          <w:szCs w:val="24"/>
        </w:rPr>
        <w:t xml:space="preserve"> @</w:t>
      </w:r>
      <w:r w:rsidR="007F732D" w:rsidRPr="00AB44C1">
        <w:rPr>
          <w:rFonts w:ascii="Times New Roman" w:hAnsi="Times New Roman" w:cs="Times New Roman"/>
          <w:sz w:val="24"/>
          <w:szCs w:val="24"/>
        </w:rPr>
        <w:t>6.5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mg/</w:t>
      </w:r>
      <w:proofErr w:type="gramStart"/>
      <w:r w:rsidR="00BF6E2C" w:rsidRPr="00AB44C1">
        <w:rPr>
          <w:rFonts w:ascii="Times New Roman" w:hAnsi="Times New Roman" w:cs="Times New Roman"/>
          <w:sz w:val="24"/>
          <w:szCs w:val="24"/>
        </w:rPr>
        <w:t>kg  IM</w:t>
      </w:r>
      <w:proofErr w:type="gramEnd"/>
      <w:r w:rsidR="00BF6E2C" w:rsidRPr="00AB44C1">
        <w:rPr>
          <w:rFonts w:ascii="Times New Roman" w:hAnsi="Times New Roman" w:cs="Times New Roman"/>
          <w:sz w:val="24"/>
          <w:szCs w:val="24"/>
        </w:rPr>
        <w:t xml:space="preserve"> and doxycycline @ </w:t>
      </w:r>
      <w:r w:rsidR="007F732D" w:rsidRPr="00AB44C1">
        <w:rPr>
          <w:rFonts w:ascii="Times New Roman" w:hAnsi="Times New Roman" w:cs="Times New Roman"/>
          <w:sz w:val="24"/>
          <w:szCs w:val="24"/>
        </w:rPr>
        <w:t xml:space="preserve">6 </w:t>
      </w:r>
      <w:r w:rsidR="00BF6E2C" w:rsidRPr="00AB44C1">
        <w:rPr>
          <w:rFonts w:ascii="Times New Roman" w:hAnsi="Times New Roman" w:cs="Times New Roman"/>
          <w:sz w:val="24"/>
          <w:szCs w:val="24"/>
        </w:rPr>
        <w:t>mg/kg body weight</w:t>
      </w:r>
      <w:r w:rsidR="007F732D" w:rsidRPr="00AB44C1">
        <w:rPr>
          <w:rFonts w:ascii="Times New Roman" w:hAnsi="Times New Roman" w:cs="Times New Roman"/>
          <w:sz w:val="24"/>
          <w:szCs w:val="24"/>
        </w:rPr>
        <w:t xml:space="preserve"> IV in divided doses</w:t>
      </w:r>
      <w:r w:rsidR="00BF6E2C" w:rsidRPr="00AB44C1">
        <w:rPr>
          <w:rFonts w:ascii="Times New Roman" w:hAnsi="Times New Roman" w:cs="Times New Roman"/>
          <w:sz w:val="24"/>
          <w:szCs w:val="24"/>
        </w:rPr>
        <w:t>, along with supportive therapy against babesiosis</w:t>
      </w:r>
      <w:r w:rsidR="005605BB" w:rsidRPr="00AB44C1">
        <w:rPr>
          <w:rFonts w:ascii="Times New Roman" w:hAnsi="Times New Roman" w:cs="Times New Roman"/>
          <w:sz w:val="24"/>
          <w:szCs w:val="24"/>
        </w:rPr>
        <w:t>,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50622F" w:rsidRPr="00AB44C1">
        <w:rPr>
          <w:rFonts w:ascii="Times New Roman" w:hAnsi="Times New Roman" w:cs="Times New Roman"/>
          <w:sz w:val="24"/>
          <w:szCs w:val="24"/>
        </w:rPr>
        <w:t xml:space="preserve">and 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showed progressive recovery </w:t>
      </w:r>
      <w:r w:rsidR="00571DA9" w:rsidRPr="00AB44C1">
        <w:rPr>
          <w:rFonts w:ascii="Times New Roman" w:hAnsi="Times New Roman" w:cs="Times New Roman"/>
          <w:sz w:val="24"/>
          <w:szCs w:val="24"/>
        </w:rPr>
        <w:t>within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571DA9" w:rsidRPr="00AB44C1">
        <w:rPr>
          <w:rFonts w:ascii="Times New Roman" w:hAnsi="Times New Roman" w:cs="Times New Roman"/>
          <w:sz w:val="24"/>
          <w:szCs w:val="24"/>
        </w:rPr>
        <w:t>2-</w:t>
      </w:r>
      <w:r w:rsidR="00BF6E2C" w:rsidRPr="00AB44C1">
        <w:rPr>
          <w:rFonts w:ascii="Times New Roman" w:hAnsi="Times New Roman" w:cs="Times New Roman"/>
          <w:sz w:val="24"/>
          <w:szCs w:val="24"/>
        </w:rPr>
        <w:t>3 days of treatment.</w:t>
      </w:r>
    </w:p>
    <w:p w14:paraId="719D8356" w14:textId="0CEAEACE" w:rsidR="00252307" w:rsidRPr="00AB44C1" w:rsidRDefault="007F13AF" w:rsidP="00AB44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="00252307" w:rsidRPr="00AB44C1">
        <w:rPr>
          <w:rFonts w:ascii="Times New Roman" w:hAnsi="Times New Roman" w:cs="Times New Roman"/>
          <w:sz w:val="24"/>
          <w:szCs w:val="24"/>
        </w:rPr>
        <w:t xml:space="preserve">: </w:t>
      </w:r>
      <w:commentRangeStart w:id="0"/>
      <w:r w:rsidR="00252307" w:rsidRPr="00AB44C1">
        <w:rPr>
          <w:rFonts w:ascii="Times New Roman" w:hAnsi="Times New Roman" w:cs="Times New Roman"/>
          <w:sz w:val="24"/>
          <w:szCs w:val="24"/>
        </w:rPr>
        <w:t xml:space="preserve">Babesia </w:t>
      </w:r>
      <w:proofErr w:type="spellStart"/>
      <w:r w:rsidR="00252307" w:rsidRPr="00AB44C1">
        <w:rPr>
          <w:rFonts w:ascii="Times New Roman" w:hAnsi="Times New Roman" w:cs="Times New Roman"/>
          <w:sz w:val="24"/>
          <w:szCs w:val="24"/>
        </w:rPr>
        <w:t>vogeli</w:t>
      </w:r>
      <w:commentRangeEnd w:id="0"/>
      <w:proofErr w:type="spellEnd"/>
      <w:r w:rsidR="00A82B00">
        <w:rPr>
          <w:rStyle w:val="CommentReference"/>
        </w:rPr>
        <w:commentReference w:id="0"/>
      </w:r>
      <w:r w:rsidR="00252307" w:rsidRPr="00AB44C1">
        <w:rPr>
          <w:rFonts w:ascii="Times New Roman" w:hAnsi="Times New Roman" w:cs="Times New Roman"/>
          <w:sz w:val="24"/>
          <w:szCs w:val="24"/>
        </w:rPr>
        <w:t>, ticks, Babesiosis, Blood smear, Veterinary</w:t>
      </w:r>
    </w:p>
    <w:p w14:paraId="6A3E01DD" w14:textId="1E169308" w:rsidR="00265453" w:rsidRPr="00AB44C1" w:rsidRDefault="00265453" w:rsidP="00AB44C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Introduction:</w:t>
      </w:r>
    </w:p>
    <w:p w14:paraId="42245CD0" w14:textId="5182DE7D" w:rsidR="002E011E" w:rsidRPr="00AB44C1" w:rsidRDefault="001B5A7B" w:rsidP="00AB44C1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commentRangeStart w:id="1"/>
      <w:r w:rsidRPr="00AB44C1">
        <w:rPr>
          <w:rFonts w:ascii="Times New Roman" w:hAnsi="Times New Roman" w:cs="Times New Roman"/>
          <w:sz w:val="24"/>
          <w:szCs w:val="24"/>
        </w:rPr>
        <w:t>Babesia</w:t>
      </w:r>
      <w:commentRangeEnd w:id="1"/>
      <w:r w:rsidR="00A82B00">
        <w:rPr>
          <w:rStyle w:val="CommentReference"/>
        </w:rPr>
        <w:commentReference w:id="1"/>
      </w:r>
      <w:r w:rsidRPr="00AB44C1">
        <w:rPr>
          <w:rFonts w:ascii="Times New Roman" w:hAnsi="Times New Roman" w:cs="Times New Roman"/>
          <w:sz w:val="24"/>
          <w:szCs w:val="24"/>
        </w:rPr>
        <w:t xml:space="preserve"> spp. are </w:t>
      </w:r>
      <w:r w:rsidR="004F388E" w:rsidRPr="00AB44C1">
        <w:rPr>
          <w:rFonts w:ascii="Times New Roman" w:hAnsi="Times New Roman" w:cs="Times New Roman"/>
          <w:sz w:val="24"/>
          <w:szCs w:val="24"/>
        </w:rPr>
        <w:t xml:space="preserve">tick-borne protozoan parasites </w:t>
      </w:r>
      <w:r w:rsidR="00587AB0">
        <w:rPr>
          <w:rFonts w:ascii="Times New Roman" w:hAnsi="Times New Roman" w:cs="Times New Roman"/>
          <w:sz w:val="24"/>
          <w:szCs w:val="24"/>
        </w:rPr>
        <w:t>found worldwide and infect the red blood cells of various vertebrate hosts, including</w:t>
      </w:r>
      <w:r w:rsidR="0063649E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sz w:val="24"/>
          <w:szCs w:val="24"/>
        </w:rPr>
        <w:t xml:space="preserve">humans. </w:t>
      </w:r>
      <w:r w:rsidR="00BF6DE5" w:rsidRPr="00AB44C1">
        <w:rPr>
          <w:rFonts w:ascii="Times New Roman" w:hAnsi="Times New Roman" w:cs="Times New Roman"/>
          <w:sz w:val="24"/>
          <w:szCs w:val="24"/>
        </w:rPr>
        <w:t xml:space="preserve">Worldwide, canine babesiosis is a frequent illness that can be fatal too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2E076B">
        <w:rPr>
          <w:rFonts w:ascii="Times New Roman" w:hAnsi="Times New Roman" w:cs="Times New Roman"/>
          <w:sz w:val="24"/>
          <w:szCs w:val="24"/>
        </w:rPr>
        <w:t>1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="00BF6DE5" w:rsidRPr="00AB44C1">
        <w:rPr>
          <w:rFonts w:ascii="Times New Roman" w:hAnsi="Times New Roman" w:cs="Times New Roman"/>
          <w:sz w:val="24"/>
          <w:szCs w:val="24"/>
        </w:rPr>
        <w:t xml:space="preserve">.  </w:t>
      </w:r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The most common </w:t>
      </w:r>
      <w:r w:rsidR="002E011E" w:rsidRPr="00A82B00">
        <w:rPr>
          <w:rFonts w:ascii="Times New Roman" w:hAnsi="Times New Roman" w:cs="Times New Roman"/>
          <w:i/>
          <w:iCs/>
          <w:color w:val="1F1F1F"/>
          <w:sz w:val="24"/>
          <w:szCs w:val="24"/>
        </w:rPr>
        <w:t>Babesia</w:t>
      </w:r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species known to infect dogs are </w:t>
      </w:r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Babesia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canis</w:t>
      </w:r>
      <w:proofErr w:type="spellEnd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, B.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vogeli</w:t>
      </w:r>
      <w:proofErr w:type="spellEnd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, B. rossi</w:t>
      </w:r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, and </w:t>
      </w:r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B.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gibsoni</w:t>
      </w:r>
      <w:proofErr w:type="spellEnd"/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. Babesiosis is a disease spread by the bite of ticks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2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="002E011E" w:rsidRPr="00AB44C1">
        <w:rPr>
          <w:rFonts w:ascii="Times New Roman" w:hAnsi="Times New Roman" w:cs="Times New Roman"/>
          <w:sz w:val="24"/>
          <w:szCs w:val="24"/>
        </w:rPr>
        <w:t>.</w:t>
      </w:r>
    </w:p>
    <w:p w14:paraId="2889A973" w14:textId="47B2E632" w:rsidR="002C1DAA" w:rsidRPr="00AB44C1" w:rsidRDefault="00120523" w:rsidP="00AB44C1">
      <w:pPr>
        <w:spacing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Rhipicephalus sanguineus</w:t>
      </w:r>
      <w:r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sensu lato, which is mostly prevalent in tropical and subtropical regions, is the vector that spreads </w:t>
      </w:r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vogeli</w:t>
      </w:r>
      <w:proofErr w:type="spellEnd"/>
      <w:r w:rsidR="00F32F63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3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Pr="00AB44C1">
        <w:rPr>
          <w:rFonts w:ascii="Times New Roman" w:hAnsi="Times New Roman" w:cs="Times New Roman"/>
          <w:color w:val="1F1F1F"/>
          <w:sz w:val="24"/>
          <w:szCs w:val="24"/>
        </w:rPr>
        <w:t>.</w:t>
      </w:r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7F13AF" w:rsidRPr="00AB44C1">
        <w:rPr>
          <w:rFonts w:ascii="Times New Roman" w:hAnsi="Times New Roman" w:cs="Times New Roman"/>
          <w:sz w:val="24"/>
          <w:szCs w:val="24"/>
        </w:rPr>
        <w:t> </w:t>
      </w:r>
      <w:r w:rsidR="003A5CF8" w:rsidRPr="00AB44C1">
        <w:rPr>
          <w:rFonts w:ascii="Times New Roman" w:hAnsi="Times New Roman" w:cs="Times New Roman"/>
          <w:sz w:val="24"/>
          <w:szCs w:val="24"/>
        </w:rPr>
        <w:t xml:space="preserve">In general, </w:t>
      </w:r>
      <w:r w:rsidR="003A5CF8"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3A5CF8"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="003A5CF8" w:rsidRPr="00AB44C1">
        <w:rPr>
          <w:rFonts w:ascii="Times New Roman" w:hAnsi="Times New Roman" w:cs="Times New Roman"/>
          <w:sz w:val="24"/>
          <w:szCs w:val="24"/>
        </w:rPr>
        <w:t xml:space="preserve"> is thought to be very slightly harmful, producing subclinical or extremely mild illness 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4</w:t>
      </w:r>
      <w:r w:rsidR="007D0BBC">
        <w:rPr>
          <w:rFonts w:ascii="Times New Roman" w:hAnsi="Times New Roman" w:cs="Times New Roman"/>
          <w:color w:val="1F1F1F"/>
          <w:sz w:val="24"/>
          <w:szCs w:val="24"/>
        </w:rPr>
        <w:t>,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5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="003713C5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. </w:t>
      </w:r>
      <w:r w:rsidR="003A5CF8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Babesia </w:t>
      </w:r>
      <w:proofErr w:type="spellStart"/>
      <w:r w:rsidR="003A5CF8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vogeli</w:t>
      </w:r>
      <w:proofErr w:type="spellEnd"/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infection can cause serious, potentially fatal symptoms in dogs who have had their spleen removed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2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="003A5CF8" w:rsidRPr="00AB44C1">
        <w:rPr>
          <w:rFonts w:ascii="Times New Roman" w:hAnsi="Times New Roman" w:cs="Times New Roman"/>
          <w:sz w:val="24"/>
          <w:szCs w:val="24"/>
        </w:rPr>
        <w:t>.</w:t>
      </w:r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Clinical symptoms, </w:t>
      </w:r>
      <w:proofErr w:type="spellStart"/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>hematological</w:t>
      </w:r>
      <w:proofErr w:type="spellEnd"/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results, and the identification of intracellular parasites in blood smears are frequently used to diagnose the illness 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6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>.</w:t>
      </w:r>
    </w:p>
    <w:p w14:paraId="4CED911E" w14:textId="0CA4AAB3" w:rsidR="009619EC" w:rsidRPr="00AB44C1" w:rsidRDefault="00BC58E0" w:rsidP="00AB44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B44C1">
        <w:rPr>
          <w:rFonts w:ascii="Times New Roman" w:hAnsi="Times New Roman" w:cs="Times New Roman"/>
          <w:b/>
          <w:sz w:val="24"/>
          <w:szCs w:val="24"/>
        </w:rPr>
        <w:t xml:space="preserve">Case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9EC" w:rsidRPr="00AB44C1">
        <w:rPr>
          <w:rFonts w:ascii="Times New Roman" w:hAnsi="Times New Roman" w:cs="Times New Roman"/>
          <w:b/>
          <w:sz w:val="24"/>
          <w:szCs w:val="24"/>
        </w:rPr>
        <w:t>Presentation</w:t>
      </w:r>
      <w:proofErr w:type="gramEnd"/>
      <w:r w:rsidR="009619EC" w:rsidRPr="00AB44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BB257A8" w14:textId="7051FB73" w:rsidR="00B24F78" w:rsidRPr="00AB44C1" w:rsidRDefault="00B24F78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In </w:t>
      </w:r>
      <w:r w:rsidR="009F0B60" w:rsidRPr="00AB44C1">
        <w:rPr>
          <w:rFonts w:ascii="Times New Roman" w:hAnsi="Times New Roman" w:cs="Times New Roman"/>
          <w:sz w:val="24"/>
          <w:szCs w:val="24"/>
        </w:rPr>
        <w:t>March</w:t>
      </w:r>
      <w:r w:rsidRPr="00AB44C1">
        <w:rPr>
          <w:rFonts w:ascii="Times New Roman" w:hAnsi="Times New Roman" w:cs="Times New Roman"/>
          <w:sz w:val="24"/>
          <w:szCs w:val="24"/>
        </w:rPr>
        <w:t xml:space="preserve"> 202</w:t>
      </w:r>
      <w:r w:rsidR="009F0B60" w:rsidRPr="00AB44C1">
        <w:rPr>
          <w:rFonts w:ascii="Times New Roman" w:hAnsi="Times New Roman" w:cs="Times New Roman"/>
          <w:sz w:val="24"/>
          <w:szCs w:val="24"/>
        </w:rPr>
        <w:t>5</w:t>
      </w:r>
      <w:r w:rsidRPr="00AB44C1">
        <w:rPr>
          <w:rFonts w:ascii="Times New Roman" w:hAnsi="Times New Roman" w:cs="Times New Roman"/>
          <w:sz w:val="24"/>
          <w:szCs w:val="24"/>
        </w:rPr>
        <w:t xml:space="preserve">, </w:t>
      </w:r>
      <w:r w:rsidR="00E20461" w:rsidRPr="00AB44C1">
        <w:rPr>
          <w:rFonts w:ascii="Times New Roman" w:hAnsi="Times New Roman" w:cs="Times New Roman"/>
          <w:sz w:val="24"/>
          <w:szCs w:val="24"/>
        </w:rPr>
        <w:t xml:space="preserve">the Indian Veterinary Research Institute, </w:t>
      </w:r>
      <w:proofErr w:type="spellStart"/>
      <w:r w:rsidR="00E20461" w:rsidRPr="00AB44C1">
        <w:rPr>
          <w:rFonts w:ascii="Times New Roman" w:hAnsi="Times New Roman" w:cs="Times New Roman"/>
          <w:sz w:val="24"/>
          <w:szCs w:val="24"/>
        </w:rPr>
        <w:t>Izzatnagar's</w:t>
      </w:r>
      <w:proofErr w:type="spellEnd"/>
      <w:r w:rsidR="00E20461" w:rsidRPr="00AB44C1">
        <w:rPr>
          <w:rFonts w:ascii="Times New Roman" w:hAnsi="Times New Roman" w:cs="Times New Roman"/>
          <w:sz w:val="24"/>
          <w:szCs w:val="24"/>
        </w:rPr>
        <w:t xml:space="preserve"> Referral Veterinary Clinical Complex, was notified of a dog exhibiting symptoms of despair, anorexia, and fever</w:t>
      </w:r>
      <w:r w:rsidRPr="00AB44C1">
        <w:rPr>
          <w:rFonts w:ascii="Times New Roman" w:hAnsi="Times New Roman" w:cs="Times New Roman"/>
          <w:sz w:val="24"/>
          <w:szCs w:val="24"/>
        </w:rPr>
        <w:t xml:space="preserve">. The patient did not have a history of blood in the urine, but a clinical examination </w:t>
      </w:r>
      <w:r w:rsidR="00E20461" w:rsidRPr="00AB44C1">
        <w:rPr>
          <w:rFonts w:ascii="Times New Roman" w:hAnsi="Times New Roman" w:cs="Times New Roman"/>
          <w:sz w:val="24"/>
          <w:szCs w:val="24"/>
        </w:rPr>
        <w:t>detected</w:t>
      </w:r>
      <w:r w:rsidRPr="00AB44C1">
        <w:rPr>
          <w:rFonts w:ascii="Times New Roman" w:hAnsi="Times New Roman" w:cs="Times New Roman"/>
          <w:sz w:val="24"/>
          <w:szCs w:val="24"/>
        </w:rPr>
        <w:t xml:space="preserve"> pyrexia (103.1°F), a pale mucous membrane, and ticks on the body. </w:t>
      </w:r>
    </w:p>
    <w:p w14:paraId="29736398" w14:textId="77777777" w:rsidR="004F320C" w:rsidRPr="00AB44C1" w:rsidRDefault="00724771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The history did not clarify how vaccination and deworming came to be. The blood </w:t>
      </w:r>
      <w:r w:rsidR="00A36856" w:rsidRPr="00AB44C1">
        <w:rPr>
          <w:rFonts w:ascii="Times New Roman" w:hAnsi="Times New Roman" w:cs="Times New Roman"/>
          <w:sz w:val="24"/>
          <w:szCs w:val="24"/>
        </w:rPr>
        <w:t>collected for haematology and smears made from peripheral blood were</w:t>
      </w:r>
      <w:r w:rsidRPr="00AB44C1">
        <w:rPr>
          <w:rFonts w:ascii="Times New Roman" w:hAnsi="Times New Roman" w:cs="Times New Roman"/>
          <w:sz w:val="24"/>
          <w:szCs w:val="24"/>
        </w:rPr>
        <w:t xml:space="preserve"> screened using an oil immersion compound binocular light microscope, fixed with methanol, and stained using the conventional Giemsa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staining technique.</w:t>
      </w:r>
      <w:r w:rsidR="004F320C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B24F78" w:rsidRPr="00AB44C1">
        <w:rPr>
          <w:rFonts w:ascii="Times New Roman" w:hAnsi="Times New Roman" w:cs="Times New Roman"/>
          <w:sz w:val="24"/>
          <w:szCs w:val="24"/>
        </w:rPr>
        <w:t>The tick</w:t>
      </w:r>
      <w:r w:rsidR="008A57C3" w:rsidRPr="00AB44C1">
        <w:rPr>
          <w:rFonts w:ascii="Times New Roman" w:hAnsi="Times New Roman" w:cs="Times New Roman"/>
          <w:sz w:val="24"/>
          <w:szCs w:val="24"/>
        </w:rPr>
        <w:t xml:space="preserve">s </w:t>
      </w:r>
      <w:r w:rsidR="00B24F78" w:rsidRPr="00AB44C1">
        <w:rPr>
          <w:rFonts w:ascii="Times New Roman" w:hAnsi="Times New Roman" w:cs="Times New Roman"/>
          <w:sz w:val="24"/>
          <w:szCs w:val="24"/>
        </w:rPr>
        <w:t>w</w:t>
      </w:r>
      <w:r w:rsidR="008A57C3" w:rsidRPr="00AB44C1">
        <w:rPr>
          <w:rFonts w:ascii="Times New Roman" w:hAnsi="Times New Roman" w:cs="Times New Roman"/>
          <w:sz w:val="24"/>
          <w:szCs w:val="24"/>
        </w:rPr>
        <w:t>ere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8A57C3" w:rsidRPr="00AB44C1">
        <w:rPr>
          <w:rFonts w:ascii="Times New Roman" w:hAnsi="Times New Roman" w:cs="Times New Roman"/>
          <w:sz w:val="24"/>
          <w:szCs w:val="24"/>
        </w:rPr>
        <w:t>collecte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d from </w:t>
      </w:r>
      <w:r w:rsidR="00AB6830" w:rsidRPr="00AB44C1">
        <w:rPr>
          <w:rFonts w:ascii="Times New Roman" w:hAnsi="Times New Roman" w:cs="Times New Roman"/>
          <w:sz w:val="24"/>
          <w:szCs w:val="24"/>
        </w:rPr>
        <w:t xml:space="preserve">the </w:t>
      </w:r>
      <w:r w:rsidR="00F32F63" w:rsidRPr="00AB44C1">
        <w:rPr>
          <w:rFonts w:ascii="Times New Roman" w:hAnsi="Times New Roman" w:cs="Times New Roman"/>
          <w:sz w:val="24"/>
          <w:szCs w:val="24"/>
        </w:rPr>
        <w:t>dog's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body so that </w:t>
      </w:r>
      <w:r w:rsidR="00091002" w:rsidRPr="00AB44C1">
        <w:rPr>
          <w:rFonts w:ascii="Times New Roman" w:hAnsi="Times New Roman" w:cs="Times New Roman"/>
          <w:sz w:val="24"/>
          <w:szCs w:val="24"/>
        </w:rPr>
        <w:t>their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morphology could be examined. </w:t>
      </w:r>
    </w:p>
    <w:p w14:paraId="611C98D8" w14:textId="50790D11" w:rsidR="0095553D" w:rsidRDefault="00091002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4C1">
        <w:rPr>
          <w:rFonts w:ascii="Times New Roman" w:hAnsi="Times New Roman" w:cs="Times New Roman"/>
          <w:iCs/>
          <w:sz w:val="24"/>
          <w:szCs w:val="24"/>
        </w:rPr>
        <w:t>Hematological</w:t>
      </w:r>
      <w:proofErr w:type="spellEnd"/>
      <w:r w:rsidRPr="00AB44C1">
        <w:rPr>
          <w:rFonts w:ascii="Times New Roman" w:hAnsi="Times New Roman" w:cs="Times New Roman"/>
          <w:iCs/>
          <w:sz w:val="24"/>
          <w:szCs w:val="24"/>
        </w:rPr>
        <w:t xml:space="preserve"> complications included thrombocytopenia, leukopenia, and </w:t>
      </w:r>
      <w:proofErr w:type="spellStart"/>
      <w:r w:rsidRPr="00AB44C1">
        <w:rPr>
          <w:rFonts w:ascii="Times New Roman" w:hAnsi="Times New Roman" w:cs="Times New Roman"/>
          <w:iCs/>
          <w:sz w:val="24"/>
          <w:szCs w:val="24"/>
        </w:rPr>
        <w:t>anemia</w:t>
      </w:r>
      <w:proofErr w:type="spellEnd"/>
      <w:r w:rsidRPr="00AB44C1">
        <w:rPr>
          <w:rFonts w:ascii="Times New Roman" w:hAnsi="Times New Roman" w:cs="Times New Roman"/>
          <w:iCs/>
          <w:sz w:val="24"/>
          <w:szCs w:val="24"/>
        </w:rPr>
        <w:t xml:space="preserve"> in the dog (</w:t>
      </w:r>
      <w:r w:rsidRPr="00AB44C1">
        <w:rPr>
          <w:rFonts w:ascii="Times New Roman" w:hAnsi="Times New Roman" w:cs="Times New Roman"/>
          <w:b/>
          <w:bCs/>
          <w:iCs/>
          <w:sz w:val="24"/>
          <w:szCs w:val="24"/>
        </w:rPr>
        <w:t>Table 1</w:t>
      </w:r>
      <w:r w:rsidRPr="00AB44C1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="000C15B9" w:rsidRPr="00AB44C1">
        <w:rPr>
          <w:rFonts w:ascii="Times New Roman" w:hAnsi="Times New Roman" w:cs="Times New Roman"/>
          <w:sz w:val="24"/>
          <w:szCs w:val="24"/>
        </w:rPr>
        <w:t xml:space="preserve">When the blood smear was examined for blood parasites using a binocular compound light microscope, many big, pear-shaped, paired organisms were found inside the erythrocytes at an acute angle in the </w:t>
      </w:r>
      <w:proofErr w:type="spellStart"/>
      <w:r w:rsidR="000C15B9" w:rsidRPr="00AB44C1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="00F32F63" w:rsidRPr="00AB44C1">
        <w:rPr>
          <w:rFonts w:ascii="Times New Roman" w:hAnsi="Times New Roman" w:cs="Times New Roman"/>
          <w:sz w:val="24"/>
          <w:szCs w:val="24"/>
        </w:rPr>
        <w:t xml:space="preserve"> (</w:t>
      </w:r>
      <w:r w:rsidR="00F32F63" w:rsidRPr="00AB44C1">
        <w:rPr>
          <w:rFonts w:ascii="Times New Roman" w:hAnsi="Times New Roman" w:cs="Times New Roman"/>
          <w:b/>
          <w:bCs/>
          <w:sz w:val="24"/>
          <w:szCs w:val="24"/>
        </w:rPr>
        <w:t>Fig.1</w:t>
      </w:r>
      <w:r w:rsidR="00F32F63" w:rsidRPr="00AB44C1">
        <w:rPr>
          <w:rFonts w:ascii="Times New Roman" w:hAnsi="Times New Roman" w:cs="Times New Roman"/>
          <w:sz w:val="24"/>
          <w:szCs w:val="24"/>
        </w:rPr>
        <w:t>)</w:t>
      </w:r>
      <w:r w:rsidR="000C15B9" w:rsidRPr="00AB44C1">
        <w:rPr>
          <w:rFonts w:ascii="Times New Roman" w:hAnsi="Times New Roman" w:cs="Times New Roman"/>
          <w:sz w:val="24"/>
          <w:szCs w:val="24"/>
        </w:rPr>
        <w:t>.</w:t>
      </w:r>
      <w:r w:rsidR="00524125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0C15B9" w:rsidRPr="00AB44C1">
        <w:rPr>
          <w:rFonts w:ascii="Times New Roman" w:hAnsi="Times New Roman" w:cs="Times New Roman"/>
          <w:i/>
          <w:iCs/>
          <w:sz w:val="24"/>
          <w:szCs w:val="24"/>
        </w:rPr>
        <w:t>Rhipicephalus sanguineus</w:t>
      </w:r>
      <w:r w:rsidR="000C15B9" w:rsidRPr="00AB44C1">
        <w:rPr>
          <w:rFonts w:ascii="Times New Roman" w:hAnsi="Times New Roman" w:cs="Times New Roman"/>
          <w:sz w:val="24"/>
          <w:szCs w:val="24"/>
        </w:rPr>
        <w:t xml:space="preserve"> was determined to be the tick based on its morphology found on the dog's body</w:t>
      </w:r>
      <w:r w:rsidR="00787720" w:rsidRPr="00AB44C1">
        <w:rPr>
          <w:rFonts w:ascii="Times New Roman" w:hAnsi="Times New Roman" w:cs="Times New Roman"/>
          <w:sz w:val="24"/>
          <w:szCs w:val="24"/>
        </w:rPr>
        <w:t xml:space="preserve"> (</w:t>
      </w:r>
      <w:r w:rsidR="00787720" w:rsidRPr="00AB44C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F320C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2a, 2b and 2c</w:t>
      </w:r>
      <w:r w:rsidR="00787720" w:rsidRPr="00AB44C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0C15B9" w:rsidRPr="00AB44C1">
        <w:rPr>
          <w:rFonts w:ascii="Times New Roman" w:hAnsi="Times New Roman" w:cs="Times New Roman"/>
          <w:sz w:val="24"/>
          <w:szCs w:val="24"/>
        </w:rPr>
        <w:t xml:space="preserve">. In this instance, intramuscular injection of imidocarb dipropionate at a dosage of 6.6 mg/kg B.W. in </w:t>
      </w:r>
      <w:r w:rsidR="000C15B9" w:rsidRPr="00AB44C1">
        <w:rPr>
          <w:rFonts w:ascii="Times New Roman" w:hAnsi="Times New Roman" w:cs="Times New Roman"/>
          <w:sz w:val="24"/>
          <w:szCs w:val="24"/>
        </w:rPr>
        <w:lastRenderedPageBreak/>
        <w:t xml:space="preserve">divided doses was the recommended treatment of canine babesiosis. </w:t>
      </w:r>
      <w:r w:rsidR="00E139FD" w:rsidRPr="00AB44C1">
        <w:rPr>
          <w:rFonts w:ascii="Times New Roman" w:hAnsi="Times New Roman" w:cs="Times New Roman"/>
          <w:sz w:val="24"/>
          <w:szCs w:val="24"/>
        </w:rPr>
        <w:t xml:space="preserve">The antibiotic Doxycycline was </w:t>
      </w:r>
      <w:r w:rsidR="00B820D3" w:rsidRPr="00AB44C1">
        <w:rPr>
          <w:rFonts w:ascii="Times New Roman" w:hAnsi="Times New Roman" w:cs="Times New Roman"/>
          <w:sz w:val="24"/>
          <w:szCs w:val="24"/>
        </w:rPr>
        <w:t xml:space="preserve">suggested to </w:t>
      </w:r>
      <w:r w:rsidR="00AB6830" w:rsidRPr="00AB44C1">
        <w:rPr>
          <w:rFonts w:ascii="Times New Roman" w:hAnsi="Times New Roman" w:cs="Times New Roman"/>
          <w:sz w:val="24"/>
          <w:szCs w:val="24"/>
        </w:rPr>
        <w:t>be given</w:t>
      </w:r>
      <w:r w:rsidR="00B820D3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E139FD" w:rsidRPr="00AB44C1">
        <w:rPr>
          <w:rFonts w:ascii="Times New Roman" w:hAnsi="Times New Roman" w:cs="Times New Roman"/>
          <w:sz w:val="24"/>
          <w:szCs w:val="24"/>
        </w:rPr>
        <w:t xml:space="preserve">orally for </w:t>
      </w:r>
      <w:r w:rsidR="00B820D3" w:rsidRPr="00AB44C1">
        <w:rPr>
          <w:rFonts w:ascii="Times New Roman" w:hAnsi="Times New Roman" w:cs="Times New Roman"/>
          <w:sz w:val="24"/>
          <w:szCs w:val="24"/>
        </w:rPr>
        <w:t>7-</w:t>
      </w:r>
      <w:proofErr w:type="gramStart"/>
      <w:r w:rsidR="00B820D3" w:rsidRPr="00AB44C1">
        <w:rPr>
          <w:rFonts w:ascii="Times New Roman" w:hAnsi="Times New Roman" w:cs="Times New Roman"/>
          <w:sz w:val="24"/>
          <w:szCs w:val="24"/>
        </w:rPr>
        <w:t xml:space="preserve">10 </w:t>
      </w:r>
      <w:r w:rsidR="00E139FD" w:rsidRPr="00AB44C1">
        <w:rPr>
          <w:rFonts w:ascii="Times New Roman" w:hAnsi="Times New Roman" w:cs="Times New Roman"/>
          <w:sz w:val="24"/>
          <w:szCs w:val="24"/>
        </w:rPr>
        <w:t xml:space="preserve"> days</w:t>
      </w:r>
      <w:proofErr w:type="gramEnd"/>
      <w:r w:rsidR="00E139FD" w:rsidRPr="00AB44C1">
        <w:rPr>
          <w:rFonts w:ascii="Times New Roman" w:hAnsi="Times New Roman" w:cs="Times New Roman"/>
          <w:sz w:val="24"/>
          <w:szCs w:val="24"/>
        </w:rPr>
        <w:t xml:space="preserve"> at a dose of </w:t>
      </w:r>
      <w:r w:rsidR="00B820D3" w:rsidRPr="00AB44C1">
        <w:rPr>
          <w:rFonts w:ascii="Times New Roman" w:hAnsi="Times New Roman" w:cs="Times New Roman"/>
          <w:sz w:val="24"/>
          <w:szCs w:val="24"/>
        </w:rPr>
        <w:t>5-</w:t>
      </w:r>
      <w:r w:rsidR="00E139FD" w:rsidRPr="00AB44C1">
        <w:rPr>
          <w:rFonts w:ascii="Times New Roman" w:hAnsi="Times New Roman" w:cs="Times New Roman"/>
          <w:sz w:val="24"/>
          <w:szCs w:val="24"/>
        </w:rPr>
        <w:t>10 mg/kg body weight per day.</w:t>
      </w:r>
      <w:r w:rsidR="00D17C5A" w:rsidRPr="00AB44C1">
        <w:rPr>
          <w:rFonts w:ascii="Times New Roman" w:hAnsi="Times New Roman" w:cs="Times New Roman"/>
          <w:sz w:val="24"/>
          <w:szCs w:val="24"/>
        </w:rPr>
        <w:t xml:space="preserve"> The supplementary treatment comprises an IV infusion of 5 percent DNS </w:t>
      </w:r>
      <w:r w:rsidR="00F32F63" w:rsidRPr="00AB44C1">
        <w:rPr>
          <w:rFonts w:ascii="Times New Roman" w:hAnsi="Times New Roman" w:cs="Times New Roman"/>
          <w:sz w:val="24"/>
          <w:szCs w:val="24"/>
        </w:rPr>
        <w:t>afterward</w:t>
      </w:r>
      <w:r w:rsidR="00D17C5A" w:rsidRPr="00AB44C1">
        <w:rPr>
          <w:rFonts w:ascii="Times New Roman" w:hAnsi="Times New Roman" w:cs="Times New Roman"/>
          <w:sz w:val="24"/>
          <w:szCs w:val="24"/>
        </w:rPr>
        <w:t> </w:t>
      </w:r>
      <w:r w:rsidR="00F32F63" w:rsidRPr="00AB44C1">
        <w:rPr>
          <w:rFonts w:ascii="Times New Roman" w:hAnsi="Times New Roman" w:cs="Times New Roman"/>
          <w:sz w:val="24"/>
          <w:szCs w:val="24"/>
        </w:rPr>
        <w:t>Ringer's</w:t>
      </w:r>
      <w:r w:rsidR="00D17C5A" w:rsidRPr="00AB44C1">
        <w:rPr>
          <w:rFonts w:ascii="Times New Roman" w:hAnsi="Times New Roman" w:cs="Times New Roman"/>
          <w:sz w:val="24"/>
          <w:szCs w:val="24"/>
        </w:rPr>
        <w:t xml:space="preserve"> lactate (RL) to restore lost fluid for 3 days; daily intravenous administration of pantoprazole at 0.5 mg/kg; and IV </w:t>
      </w:r>
      <w:r w:rsidR="00F32F63" w:rsidRPr="00AB44C1">
        <w:rPr>
          <w:rFonts w:ascii="Times New Roman" w:hAnsi="Times New Roman" w:cs="Times New Roman"/>
          <w:sz w:val="24"/>
          <w:szCs w:val="24"/>
        </w:rPr>
        <w:t>injections</w:t>
      </w:r>
      <w:r w:rsidR="00D17C5A" w:rsidRPr="00AB44C1">
        <w:rPr>
          <w:rFonts w:ascii="Times New Roman" w:hAnsi="Times New Roman" w:cs="Times New Roman"/>
          <w:sz w:val="24"/>
          <w:szCs w:val="24"/>
        </w:rPr>
        <w:t xml:space="preserve"> of vitamin B-complex at 2 ml once daily for 3 days</w:t>
      </w:r>
      <w:commentRangeStart w:id="2"/>
      <w:r w:rsidR="00D17C5A" w:rsidRPr="00AB44C1">
        <w:rPr>
          <w:rFonts w:ascii="Times New Roman" w:hAnsi="Times New Roman" w:cs="Times New Roman"/>
          <w:sz w:val="24"/>
          <w:szCs w:val="24"/>
        </w:rPr>
        <w:t>.</w:t>
      </w:r>
      <w:r w:rsidR="00F32F63" w:rsidRPr="00AB44C1">
        <w:rPr>
          <w:rFonts w:ascii="Times New Roman" w:hAnsi="Times New Roman" w:cs="Times New Roman"/>
          <w:sz w:val="24"/>
          <w:szCs w:val="24"/>
        </w:rPr>
        <w:t xml:space="preserve"> </w:t>
      </w:r>
      <w:commentRangeEnd w:id="2"/>
      <w:r w:rsidR="00A82B00">
        <w:rPr>
          <w:rStyle w:val="CommentReference"/>
        </w:rPr>
        <w:commentReference w:id="2"/>
      </w:r>
    </w:p>
    <w:p w14:paraId="4563DC5C" w14:textId="77F17859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36D88" w14:textId="05A2E001" w:rsidR="006E171A" w:rsidRDefault="00DD454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80F2579" wp14:editId="15E5FD72">
            <wp:simplePos x="0" y="0"/>
            <wp:positionH relativeFrom="margin">
              <wp:posOffset>-143452</wp:posOffset>
            </wp:positionH>
            <wp:positionV relativeFrom="paragraph">
              <wp:posOffset>57843</wp:posOffset>
            </wp:positionV>
            <wp:extent cx="3150870" cy="2556510"/>
            <wp:effectExtent l="0" t="0" r="0" b="0"/>
            <wp:wrapNone/>
            <wp:docPr id="642924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77994" name="Picture 136067799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1" t="10336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5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8700F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F1C1C" w14:textId="1E96D2B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B3120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FFA15" w14:textId="3F5B0C39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21166" w14:textId="32D78128" w:rsidR="006E171A" w:rsidRDefault="00335C0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A3544C" wp14:editId="2F69C5B7">
                <wp:simplePos x="0" y="0"/>
                <wp:positionH relativeFrom="page">
                  <wp:posOffset>4248150</wp:posOffset>
                </wp:positionH>
                <wp:positionV relativeFrom="paragraph">
                  <wp:posOffset>179070</wp:posOffset>
                </wp:positionV>
                <wp:extent cx="2230120" cy="723900"/>
                <wp:effectExtent l="0" t="0" r="17780" b="19050"/>
                <wp:wrapNone/>
                <wp:docPr id="9987050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12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5E3E2" w14:textId="7CC7BF02" w:rsidR="00F159E3" w:rsidRPr="00DD454F" w:rsidRDefault="00F159E3" w:rsidP="00F159E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45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 1: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Pear-shaped large piroplasm stage in pair at acute angle inside RBC</w:t>
                            </w:r>
                            <w:r w:rsidR="008B68AE"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dog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3544C" id="Rectangle 8" o:spid="_x0000_s1026" style="position:absolute;left:0;text-align:left;margin-left:334.5pt;margin-top:14.1pt;width:175.6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" fillcolor="white [3212]" strokecolor="#09101d [484]" strokeweight="1pt">
                <v:textbox>
                  <w:txbxContent>
                    <w:p w14:paraId="08B5E3E2" w14:textId="7CC7BF02" w:rsidR="00F159E3" w:rsidRPr="00DD454F" w:rsidRDefault="00F159E3" w:rsidP="00F159E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D45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 1: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Pear-shaped large piroplasm stage in pair at acute angle inside RBC</w:t>
                      </w:r>
                      <w:r w:rsidR="008B68AE"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of dog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5F1306" w14:textId="22124B1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19788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197C5" w14:textId="6F73E6B8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E32CAA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438F56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FEE855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39277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EB715" w14:textId="5E017ECF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E8A44" w14:textId="7E35B89E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98496" w14:textId="4F307301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C7CDFA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309E1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72"/>
        <w:gridCol w:w="1706"/>
        <w:gridCol w:w="1814"/>
        <w:gridCol w:w="1652"/>
        <w:gridCol w:w="2172"/>
      </w:tblGrid>
      <w:tr w:rsidR="00F159E3" w:rsidRPr="00AB44C1" w14:paraId="59906BDC" w14:textId="77777777" w:rsidTr="00D378BF">
        <w:trPr>
          <w:jc w:val="center"/>
        </w:trPr>
        <w:tc>
          <w:tcPr>
            <w:tcW w:w="5000" w:type="pct"/>
            <w:gridSpan w:val="5"/>
          </w:tcPr>
          <w:p w14:paraId="44B11C1D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Table 1. Complete blood count of presented dog with their normal reference range</w:t>
            </w:r>
          </w:p>
        </w:tc>
      </w:tr>
      <w:tr w:rsidR="00F159E3" w:rsidRPr="00AB44C1" w14:paraId="4A143B5E" w14:textId="77777777" w:rsidTr="00D378BF">
        <w:trPr>
          <w:jc w:val="center"/>
        </w:trPr>
        <w:tc>
          <w:tcPr>
            <w:tcW w:w="928" w:type="pct"/>
          </w:tcPr>
          <w:p w14:paraId="1486C345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Tests</w:t>
            </w:r>
          </w:p>
        </w:tc>
        <w:tc>
          <w:tcPr>
            <w:tcW w:w="946" w:type="pct"/>
          </w:tcPr>
          <w:p w14:paraId="10FDFA92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Results</w:t>
            </w:r>
          </w:p>
        </w:tc>
        <w:tc>
          <w:tcPr>
            <w:tcW w:w="1006" w:type="pct"/>
          </w:tcPr>
          <w:p w14:paraId="7A8277F8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 range</w:t>
            </w:r>
          </w:p>
        </w:tc>
        <w:tc>
          <w:tcPr>
            <w:tcW w:w="916" w:type="pct"/>
          </w:tcPr>
          <w:p w14:paraId="7A41697D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Units</w:t>
            </w:r>
          </w:p>
        </w:tc>
        <w:tc>
          <w:tcPr>
            <w:tcW w:w="1205" w:type="pct"/>
          </w:tcPr>
          <w:p w14:paraId="3A78DF1D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F159E3" w:rsidRPr="00AB44C1" w14:paraId="04864AFB" w14:textId="77777777" w:rsidTr="00D378BF">
        <w:trPr>
          <w:jc w:val="center"/>
        </w:trPr>
        <w:tc>
          <w:tcPr>
            <w:tcW w:w="928" w:type="pct"/>
          </w:tcPr>
          <w:p w14:paraId="05366B34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WBC</w:t>
            </w:r>
          </w:p>
        </w:tc>
        <w:tc>
          <w:tcPr>
            <w:tcW w:w="946" w:type="pct"/>
          </w:tcPr>
          <w:p w14:paraId="13BB6C81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06" w:type="pct"/>
          </w:tcPr>
          <w:p w14:paraId="183E56B3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4.5-16.5</w:t>
            </w:r>
          </w:p>
        </w:tc>
        <w:tc>
          <w:tcPr>
            <w:tcW w:w="916" w:type="pct"/>
          </w:tcPr>
          <w:p w14:paraId="2A90CF98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14:paraId="1078C766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Leukopenia</w:t>
            </w:r>
          </w:p>
        </w:tc>
      </w:tr>
      <w:tr w:rsidR="00F159E3" w:rsidRPr="00AB44C1" w14:paraId="5E710BA1" w14:textId="77777777" w:rsidTr="00D378BF">
        <w:trPr>
          <w:jc w:val="center"/>
        </w:trPr>
        <w:tc>
          <w:tcPr>
            <w:tcW w:w="928" w:type="pct"/>
          </w:tcPr>
          <w:p w14:paraId="2EF73821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RBC</w:t>
            </w:r>
          </w:p>
        </w:tc>
        <w:tc>
          <w:tcPr>
            <w:tcW w:w="946" w:type="pct"/>
          </w:tcPr>
          <w:p w14:paraId="5D3125A0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3.7</w:t>
            </w:r>
          </w:p>
        </w:tc>
        <w:tc>
          <w:tcPr>
            <w:tcW w:w="1006" w:type="pct"/>
          </w:tcPr>
          <w:p w14:paraId="417D4A95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5.8-9.0</w:t>
            </w:r>
          </w:p>
        </w:tc>
        <w:tc>
          <w:tcPr>
            <w:tcW w:w="916" w:type="pct"/>
          </w:tcPr>
          <w:p w14:paraId="7EA31FB3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6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14:paraId="5304139B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Anaemia</w:t>
            </w:r>
          </w:p>
        </w:tc>
      </w:tr>
      <w:tr w:rsidR="00F159E3" w:rsidRPr="00AB44C1" w14:paraId="397D90F0" w14:textId="77777777" w:rsidTr="00D378BF">
        <w:trPr>
          <w:jc w:val="center"/>
        </w:trPr>
        <w:tc>
          <w:tcPr>
            <w:tcW w:w="928" w:type="pct"/>
          </w:tcPr>
          <w:p w14:paraId="31D8160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HGB</w:t>
            </w:r>
          </w:p>
        </w:tc>
        <w:tc>
          <w:tcPr>
            <w:tcW w:w="946" w:type="pct"/>
          </w:tcPr>
          <w:p w14:paraId="49D1CBA8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6" w:type="pct"/>
          </w:tcPr>
          <w:p w14:paraId="107EBFF4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13-20</w:t>
            </w:r>
          </w:p>
        </w:tc>
        <w:tc>
          <w:tcPr>
            <w:tcW w:w="916" w:type="pct"/>
          </w:tcPr>
          <w:p w14:paraId="6996B7E6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g/dL</w:t>
            </w:r>
          </w:p>
        </w:tc>
        <w:tc>
          <w:tcPr>
            <w:tcW w:w="1205" w:type="pct"/>
          </w:tcPr>
          <w:p w14:paraId="5619DE9A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Anaemia</w:t>
            </w:r>
          </w:p>
        </w:tc>
      </w:tr>
      <w:tr w:rsidR="00F159E3" w:rsidRPr="00AB44C1" w14:paraId="013A0D39" w14:textId="77777777" w:rsidTr="00D378BF">
        <w:trPr>
          <w:jc w:val="center"/>
        </w:trPr>
        <w:tc>
          <w:tcPr>
            <w:tcW w:w="928" w:type="pct"/>
          </w:tcPr>
          <w:p w14:paraId="212E1C9C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HCT</w:t>
            </w:r>
          </w:p>
        </w:tc>
        <w:tc>
          <w:tcPr>
            <w:tcW w:w="946" w:type="pct"/>
          </w:tcPr>
          <w:p w14:paraId="010C42D9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006" w:type="pct"/>
          </w:tcPr>
          <w:p w14:paraId="4E6D3ED2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38-58</w:t>
            </w:r>
          </w:p>
        </w:tc>
        <w:tc>
          <w:tcPr>
            <w:tcW w:w="916" w:type="pct"/>
          </w:tcPr>
          <w:p w14:paraId="500FDCC6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05" w:type="pct"/>
          </w:tcPr>
          <w:p w14:paraId="0B957F1C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Less</w:t>
            </w:r>
          </w:p>
        </w:tc>
      </w:tr>
      <w:tr w:rsidR="00F159E3" w:rsidRPr="00AB44C1" w14:paraId="45F53111" w14:textId="77777777" w:rsidTr="00D378BF">
        <w:trPr>
          <w:jc w:val="center"/>
        </w:trPr>
        <w:tc>
          <w:tcPr>
            <w:tcW w:w="928" w:type="pct"/>
          </w:tcPr>
          <w:p w14:paraId="2B19F21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MCV</w:t>
            </w:r>
          </w:p>
        </w:tc>
        <w:tc>
          <w:tcPr>
            <w:tcW w:w="946" w:type="pct"/>
          </w:tcPr>
          <w:p w14:paraId="1D69208B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1006" w:type="pct"/>
          </w:tcPr>
          <w:p w14:paraId="65123EB6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60-75</w:t>
            </w:r>
          </w:p>
        </w:tc>
        <w:tc>
          <w:tcPr>
            <w:tcW w:w="916" w:type="pct"/>
          </w:tcPr>
          <w:p w14:paraId="07FCB5E2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</w:t>
            </w:r>
            <w:proofErr w:type="spellEnd"/>
          </w:p>
        </w:tc>
        <w:tc>
          <w:tcPr>
            <w:tcW w:w="1205" w:type="pct"/>
          </w:tcPr>
          <w:p w14:paraId="04DA4E29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AB44C1" w14:paraId="50B7C515" w14:textId="77777777" w:rsidTr="00D378BF">
        <w:trPr>
          <w:jc w:val="center"/>
        </w:trPr>
        <w:tc>
          <w:tcPr>
            <w:tcW w:w="928" w:type="pct"/>
          </w:tcPr>
          <w:p w14:paraId="6A683F8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MCH</w:t>
            </w:r>
          </w:p>
        </w:tc>
        <w:tc>
          <w:tcPr>
            <w:tcW w:w="946" w:type="pct"/>
          </w:tcPr>
          <w:p w14:paraId="3C59FC8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006" w:type="pct"/>
          </w:tcPr>
          <w:p w14:paraId="6339A2C1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19-28</w:t>
            </w:r>
          </w:p>
        </w:tc>
        <w:tc>
          <w:tcPr>
            <w:tcW w:w="916" w:type="pct"/>
          </w:tcPr>
          <w:p w14:paraId="3525AC8B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pg</w:t>
            </w:r>
            <w:proofErr w:type="spellEnd"/>
          </w:p>
        </w:tc>
        <w:tc>
          <w:tcPr>
            <w:tcW w:w="1205" w:type="pct"/>
          </w:tcPr>
          <w:p w14:paraId="01590F9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AB44C1" w14:paraId="3495C25F" w14:textId="77777777" w:rsidTr="00D378BF">
        <w:trPr>
          <w:jc w:val="center"/>
        </w:trPr>
        <w:tc>
          <w:tcPr>
            <w:tcW w:w="928" w:type="pct"/>
          </w:tcPr>
          <w:p w14:paraId="35109D6F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MCHC</w:t>
            </w:r>
          </w:p>
        </w:tc>
        <w:tc>
          <w:tcPr>
            <w:tcW w:w="946" w:type="pct"/>
          </w:tcPr>
          <w:p w14:paraId="5974725B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006" w:type="pct"/>
          </w:tcPr>
          <w:p w14:paraId="6353EE63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30-37</w:t>
            </w:r>
          </w:p>
        </w:tc>
        <w:tc>
          <w:tcPr>
            <w:tcW w:w="916" w:type="pct"/>
          </w:tcPr>
          <w:p w14:paraId="25ED4A4C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05" w:type="pct"/>
          </w:tcPr>
          <w:p w14:paraId="1B48028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AB44C1" w14:paraId="56052300" w14:textId="77777777" w:rsidTr="00D378BF">
        <w:trPr>
          <w:jc w:val="center"/>
        </w:trPr>
        <w:tc>
          <w:tcPr>
            <w:tcW w:w="928" w:type="pct"/>
          </w:tcPr>
          <w:p w14:paraId="704E7B5E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Platelets </w:t>
            </w:r>
          </w:p>
        </w:tc>
        <w:tc>
          <w:tcPr>
            <w:tcW w:w="946" w:type="pct"/>
          </w:tcPr>
          <w:p w14:paraId="0DDFC295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167</w:t>
            </w:r>
          </w:p>
        </w:tc>
        <w:tc>
          <w:tcPr>
            <w:tcW w:w="1006" w:type="pct"/>
          </w:tcPr>
          <w:p w14:paraId="5C38844D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180-525</w:t>
            </w:r>
          </w:p>
        </w:tc>
        <w:tc>
          <w:tcPr>
            <w:tcW w:w="916" w:type="pct"/>
          </w:tcPr>
          <w:p w14:paraId="7F386452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14:paraId="316DA2A3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Thrombocytopenia</w:t>
            </w:r>
          </w:p>
        </w:tc>
      </w:tr>
    </w:tbl>
    <w:p w14:paraId="003C2C6A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B6143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DAC06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D98C3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E4D90D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09D80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FA9D9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EB380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BE64FB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572E6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71744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6A1B7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24554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C232B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30A76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3E28F" w14:textId="551A92B2" w:rsidR="00F159E3" w:rsidRDefault="009F2486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AC206C5" wp14:editId="77FBDAA7">
            <wp:simplePos x="0" y="0"/>
            <wp:positionH relativeFrom="margin">
              <wp:posOffset>2724150</wp:posOffset>
            </wp:positionH>
            <wp:positionV relativeFrom="paragraph">
              <wp:posOffset>9525</wp:posOffset>
            </wp:positionV>
            <wp:extent cx="2208060" cy="1876425"/>
            <wp:effectExtent l="0" t="0" r="1905" b="0"/>
            <wp:wrapNone/>
            <wp:docPr id="11728035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03575" name="Picture 117280357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7" t="23290" r="14778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39" cy="187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8F" w:rsidRPr="00AB44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30D2CD9" wp14:editId="44AC026E">
            <wp:simplePos x="0" y="0"/>
            <wp:positionH relativeFrom="margin">
              <wp:posOffset>200891</wp:posOffset>
            </wp:positionH>
            <wp:positionV relativeFrom="paragraph">
              <wp:posOffset>6927</wp:posOffset>
            </wp:positionV>
            <wp:extent cx="1995055" cy="1925414"/>
            <wp:effectExtent l="0" t="0" r="5715" b="0"/>
            <wp:wrapNone/>
            <wp:docPr id="8464745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74550" name="Picture 84647455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9" t="24930" r="6652" b="2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5" cy="192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E6EA9" w14:textId="60B99BB2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B3271" w14:textId="60A2A205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C6524C" w14:textId="2950D589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110A3" w14:textId="7D7C02D3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C82CC" w14:textId="463EA208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5EE64" w14:textId="3C20E9A5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AE67A" w14:textId="021CB66E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16301" w14:textId="3EBB7A3E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DDC29" w14:textId="2E705FFB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2D169" w14:textId="1B2D888D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AD685" w14:textId="1806CC62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08140" w14:textId="57DB934F" w:rsidR="00F159E3" w:rsidRDefault="00015676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7E69923" wp14:editId="2ECB348E">
            <wp:simplePos x="0" y="0"/>
            <wp:positionH relativeFrom="margin">
              <wp:posOffset>2743200</wp:posOffset>
            </wp:positionH>
            <wp:positionV relativeFrom="margin">
              <wp:posOffset>2114550</wp:posOffset>
            </wp:positionV>
            <wp:extent cx="2209800" cy="1953260"/>
            <wp:effectExtent l="0" t="0" r="0" b="8890"/>
            <wp:wrapNone/>
            <wp:docPr id="1821726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26142" name="Picture 182172614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t="22334" r="41650" b="4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54F" w:rsidRPr="00AB44C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7788C19" wp14:editId="6CC3531E">
            <wp:simplePos x="0" y="0"/>
            <wp:positionH relativeFrom="margin">
              <wp:posOffset>199390</wp:posOffset>
            </wp:positionH>
            <wp:positionV relativeFrom="paragraph">
              <wp:posOffset>9525</wp:posOffset>
            </wp:positionV>
            <wp:extent cx="1981088" cy="1821872"/>
            <wp:effectExtent l="0" t="0" r="635" b="6985"/>
            <wp:wrapNone/>
            <wp:docPr id="11807627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62720" name="Picture 118076272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2" t="28728" r="27711" b="3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88" cy="182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9777B" w14:textId="61CA19A9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4B430" w14:textId="2DB91DD8" w:rsidR="006E171A" w:rsidRPr="00AB44C1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FDB09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23EAD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9C6704" w14:textId="7D3612DC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33561" w14:textId="5442D82F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2882B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73AEC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0502DC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9CBD7" w14:textId="55F088DE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2AAC1" w14:textId="299B8CB2" w:rsidR="001B728F" w:rsidRDefault="00DD454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11A439" wp14:editId="0166320E">
                <wp:simplePos x="0" y="0"/>
                <wp:positionH relativeFrom="margin">
                  <wp:align>left</wp:align>
                </wp:positionH>
                <wp:positionV relativeFrom="paragraph">
                  <wp:posOffset>73429</wp:posOffset>
                </wp:positionV>
                <wp:extent cx="6105525" cy="828675"/>
                <wp:effectExtent l="0" t="0" r="28575" b="28575"/>
                <wp:wrapNone/>
                <wp:docPr id="184850455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D4DB7" w14:textId="547F5F6F" w:rsidR="00DD454F" w:rsidRPr="00DD454F" w:rsidRDefault="00DD454F" w:rsidP="00DD454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45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 2a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9F2486"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emale tick 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irst coxae deeply bifid </w:t>
                            </w:r>
                            <w:r w:rsidR="00E535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and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visible 1/3 scutum, 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2b: </w:t>
                            </w:r>
                            <w:r w:rsidR="009F2486" w:rsidRPr="00E535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posterior part of female without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festoons </w:t>
                            </w:r>
                            <w:r w:rsidR="009F2486" w:rsidRPr="004838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2c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male with </w:t>
                            </w:r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festoons, 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hexagonal basis capitulum</w:t>
                            </w:r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bific</w:t>
                            </w:r>
                            <w:proofErr w:type="spellEnd"/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first coxae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8388B" w:rsidRPr="004838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2d</w:t>
                            </w:r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etastriata</w:t>
                            </w:r>
                            <w:proofErr w:type="spellEnd"/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(Anal groove present posterior to anal opening) </w:t>
                            </w:r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both male and female.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1A439" id="_x0000_s1027" style="position:absolute;left:0;text-align:left;margin-left:0;margin-top:5.8pt;width:480.75pt;height:65.2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" fillcolor="white [3212]" strokecolor="#09101d [484]" strokeweight="1pt">
                <v:textbox>
                  <w:txbxContent>
                    <w:p w14:paraId="147D4DB7" w14:textId="547F5F6F" w:rsidR="00DD454F" w:rsidRPr="00DD454F" w:rsidRDefault="00DD454F" w:rsidP="00DD454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D45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 2a</w:t>
                      </w:r>
                      <w:r w:rsidR="009F248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="009F248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="009F2486"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emale tick </w:t>
                      </w:r>
                      <w:r w:rsidR="009F248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irst coxae deeply bifid </w:t>
                      </w:r>
                      <w:r w:rsidR="00E535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and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visible 1/3 scutum, </w:t>
                      </w:r>
                      <w:r w:rsidR="009F248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2b: </w:t>
                      </w:r>
                      <w:r w:rsidR="009F2486" w:rsidRPr="00E535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posterior part of female without</w:t>
                      </w:r>
                      <w:r w:rsidR="009F248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festoons </w:t>
                      </w:r>
                      <w:r w:rsidR="009F2486" w:rsidRPr="0048388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2c</w:t>
                      </w:r>
                      <w:r w:rsidR="009F248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: male with </w:t>
                      </w:r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festoons, 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hexagonal basis capitulum</w:t>
                      </w:r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bific</w:t>
                      </w:r>
                      <w:proofErr w:type="spellEnd"/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first coxae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 w:rsidR="0048388B" w:rsidRPr="0048388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2d</w:t>
                      </w:r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etastriata</w:t>
                      </w:r>
                      <w:proofErr w:type="spellEnd"/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(Anal groove present posterior to anal opening) </w:t>
                      </w:r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in 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both male and female.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4E9809" w14:textId="2395C0D3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8B315" w14:textId="63A0C46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975783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58ADF" w14:textId="77777777" w:rsidR="00DD454F" w:rsidRDefault="00DD454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31BD6" w14:textId="77777777" w:rsidR="009F2486" w:rsidRDefault="009F2486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41D3C6" w14:textId="4E5E9912" w:rsidR="001B728F" w:rsidRPr="001B728F" w:rsidRDefault="0095553D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Discussion</w:t>
      </w:r>
    </w:p>
    <w:p w14:paraId="1E5305E4" w14:textId="291DCBFB" w:rsidR="00D17C5A" w:rsidRPr="00AB44C1" w:rsidRDefault="00D17C5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Among the </w:t>
      </w:r>
      <w:commentRangeStart w:id="3"/>
      <w:r w:rsidRPr="00AB44C1">
        <w:rPr>
          <w:rFonts w:ascii="Times New Roman" w:hAnsi="Times New Roman" w:cs="Times New Roman"/>
          <w:sz w:val="24"/>
          <w:szCs w:val="24"/>
        </w:rPr>
        <w:t>Babesia</w:t>
      </w:r>
      <w:commentRangeEnd w:id="3"/>
      <w:r w:rsidR="00A82B00">
        <w:rPr>
          <w:rStyle w:val="CommentReference"/>
        </w:rPr>
        <w:commentReference w:id="3"/>
      </w:r>
      <w:r w:rsidRPr="00AB44C1">
        <w:rPr>
          <w:rFonts w:ascii="Times New Roman" w:hAnsi="Times New Roman" w:cs="Times New Roman"/>
          <w:sz w:val="24"/>
          <w:szCs w:val="24"/>
        </w:rPr>
        <w:t xml:space="preserve"> species detected in dogs,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Babesia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is one of the most significant </w:t>
      </w:r>
      <w:commentRangeStart w:id="4"/>
      <w:commentRangeStart w:id="5"/>
      <w:r w:rsidRPr="00AB44C1">
        <w:rPr>
          <w:rFonts w:ascii="Times New Roman" w:hAnsi="Times New Roman" w:cs="Times New Roman"/>
          <w:sz w:val="24"/>
          <w:szCs w:val="24"/>
        </w:rPr>
        <w:t>infections</w:t>
      </w:r>
      <w:commentRangeEnd w:id="4"/>
      <w:r w:rsidR="005B17D2">
        <w:rPr>
          <w:rStyle w:val="CommentReference"/>
        </w:rPr>
        <w:commentReference w:id="4"/>
      </w:r>
      <w:commentRangeEnd w:id="5"/>
      <w:r w:rsidR="005B17D2">
        <w:rPr>
          <w:rStyle w:val="CommentReference"/>
        </w:rPr>
        <w:commentReference w:id="5"/>
      </w:r>
      <w:r w:rsidRPr="00AB44C1">
        <w:rPr>
          <w:rFonts w:ascii="Times New Roman" w:hAnsi="Times New Roman" w:cs="Times New Roman"/>
          <w:sz w:val="24"/>
          <w:szCs w:val="24"/>
        </w:rPr>
        <w:t xml:space="preserve">. The study's findings supported the theory that males are more prone than females to contract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7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 xml:space="preserve">. </w:t>
      </w:r>
      <w:r w:rsidR="00BA4096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We recognized the vector </w:t>
      </w:r>
      <w:r w:rsidR="006F47D8" w:rsidRPr="00AB44C1">
        <w:rPr>
          <w:rFonts w:ascii="Times New Roman" w:hAnsi="Times New Roman" w:cs="Times New Roman"/>
          <w:i/>
          <w:iCs/>
          <w:sz w:val="24"/>
          <w:szCs w:val="24"/>
        </w:rPr>
        <w:t>R. sanguineus</w:t>
      </w:r>
      <w:r w:rsidR="006F47D8" w:rsidRPr="00AB44C1">
        <w:rPr>
          <w:rFonts w:ascii="Times New Roman" w:hAnsi="Times New Roman" w:cs="Times New Roman"/>
          <w:sz w:val="24"/>
          <w:szCs w:val="24"/>
        </w:rPr>
        <w:t>, based on the characters, </w:t>
      </w:r>
      <w:r w:rsidR="006E75DB">
        <w:rPr>
          <w:rFonts w:ascii="Times New Roman" w:hAnsi="Times New Roman" w:cs="Times New Roman"/>
          <w:sz w:val="24"/>
          <w:szCs w:val="24"/>
        </w:rPr>
        <w:t>as</w:t>
      </w:r>
      <w:r w:rsidR="009F2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47D8" w:rsidRPr="00AB44C1">
        <w:rPr>
          <w:rFonts w:ascii="Times New Roman" w:hAnsi="Times New Roman" w:cs="Times New Roman"/>
          <w:sz w:val="24"/>
          <w:szCs w:val="24"/>
        </w:rPr>
        <w:t>Reichenow</w:t>
      </w:r>
      <w:proofErr w:type="spellEnd"/>
      <w:r w:rsidR="006F47D8" w:rsidRPr="00AB44C1">
        <w:rPr>
          <w:rFonts w:ascii="Times New Roman" w:hAnsi="Times New Roman" w:cs="Times New Roman"/>
          <w:sz w:val="24"/>
          <w:szCs w:val="24"/>
        </w:rPr>
        <w:t xml:space="preserve"> reported in his 1935</w:t>
      </w:r>
      <w:r w:rsidR="00C95CBD">
        <w:rPr>
          <w:rFonts w:ascii="Times New Roman" w:hAnsi="Times New Roman" w:cs="Times New Roman"/>
          <w:sz w:val="24"/>
          <w:szCs w:val="24"/>
        </w:rPr>
        <w:t xml:space="preserve"> [8]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 research</w:t>
      </w:r>
      <w:r w:rsidR="004F320C" w:rsidRPr="00AB44C1">
        <w:rPr>
          <w:rFonts w:ascii="Times New Roman" w:hAnsi="Times New Roman" w:cs="Times New Roman"/>
          <w:sz w:val="24"/>
          <w:szCs w:val="24"/>
        </w:rPr>
        <w:t>,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 and </w:t>
      </w:r>
      <w:r w:rsidR="006E75DB">
        <w:rPr>
          <w:rFonts w:ascii="Times New Roman" w:hAnsi="Times New Roman" w:cs="Times New Roman"/>
          <w:sz w:val="24"/>
          <w:szCs w:val="24"/>
        </w:rPr>
        <w:t>compared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 the huge size of the piroplasm to distinguish it from other Babesia or for a confirmatory diagnosis.</w:t>
      </w:r>
    </w:p>
    <w:p w14:paraId="10F6A676" w14:textId="02D59F3B" w:rsidR="00D17C5A" w:rsidRPr="00AB44C1" w:rsidRDefault="00D17C5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Additionally, reports of naturally occurring infected dogs have raised the possibility that immunosuppressed canines may be more vulnerable to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sz w:val="24"/>
          <w:szCs w:val="24"/>
        </w:rPr>
        <w:t xml:space="preserve">infections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7D0BBC">
        <w:rPr>
          <w:rFonts w:ascii="Times New Roman" w:hAnsi="Times New Roman" w:cs="Times New Roman"/>
          <w:sz w:val="24"/>
          <w:szCs w:val="24"/>
        </w:rPr>
        <w:t>4,9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 xml:space="preserve">. </w:t>
      </w:r>
      <w:r w:rsidR="005D18FF" w:rsidRPr="00AB44C1">
        <w:rPr>
          <w:rFonts w:ascii="Times New Roman" w:hAnsi="Times New Roman" w:cs="Times New Roman"/>
          <w:sz w:val="24"/>
          <w:szCs w:val="24"/>
        </w:rPr>
        <w:t xml:space="preserve">Low </w:t>
      </w:r>
      <w:proofErr w:type="spellStart"/>
      <w:r w:rsidR="005D18FF" w:rsidRPr="00AB44C1">
        <w:rPr>
          <w:rFonts w:ascii="Times New Roman" w:hAnsi="Times New Roman" w:cs="Times New Roman"/>
          <w:sz w:val="24"/>
          <w:szCs w:val="24"/>
        </w:rPr>
        <w:t>hemoglobin</w:t>
      </w:r>
      <w:proofErr w:type="spellEnd"/>
      <w:r w:rsidR="005D18FF" w:rsidRPr="00AB44C1">
        <w:rPr>
          <w:rFonts w:ascii="Times New Roman" w:hAnsi="Times New Roman" w:cs="Times New Roman"/>
          <w:sz w:val="24"/>
          <w:szCs w:val="24"/>
        </w:rPr>
        <w:t xml:space="preserve"> levels indicated </w:t>
      </w:r>
      <w:proofErr w:type="spellStart"/>
      <w:r w:rsidR="005D18FF" w:rsidRPr="00AB44C1">
        <w:rPr>
          <w:rFonts w:ascii="Times New Roman" w:hAnsi="Times New Roman" w:cs="Times New Roman"/>
          <w:sz w:val="24"/>
          <w:szCs w:val="24"/>
        </w:rPr>
        <w:t>anemia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, which may result from </w:t>
      </w:r>
      <w:proofErr w:type="spellStart"/>
      <w:r w:rsidRPr="00AB44C1">
        <w:rPr>
          <w:rFonts w:ascii="Times New Roman" w:hAnsi="Times New Roman" w:cs="Times New Roman"/>
          <w:sz w:val="24"/>
          <w:szCs w:val="24"/>
        </w:rPr>
        <w:t>hemoglobin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loss brought on by RBC rupture in dogs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10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>.</w:t>
      </w:r>
    </w:p>
    <w:p w14:paraId="7D830B77" w14:textId="65FC2B1F" w:rsidR="005D18FF" w:rsidRPr="00AB44C1" w:rsidRDefault="005D18F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When comparing a mild to moderate disease with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to moderate disease with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canis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, the clinical symptoms of infection with other small and large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>Babesia</w:t>
      </w:r>
      <w:r w:rsidRPr="00AB44C1">
        <w:rPr>
          <w:rFonts w:ascii="Times New Roman" w:hAnsi="Times New Roman" w:cs="Times New Roman"/>
          <w:sz w:val="24"/>
          <w:szCs w:val="24"/>
        </w:rPr>
        <w:t xml:space="preserve"> species are often more </w:t>
      </w:r>
      <w:r w:rsidR="00AB6830" w:rsidRPr="00AB44C1">
        <w:rPr>
          <w:rFonts w:ascii="Times New Roman" w:hAnsi="Times New Roman" w:cs="Times New Roman"/>
          <w:sz w:val="24"/>
          <w:szCs w:val="24"/>
        </w:rPr>
        <w:t xml:space="preserve">severe. </w:t>
      </w:r>
    </w:p>
    <w:p w14:paraId="610AAC28" w14:textId="01F5A8CD" w:rsidR="005D18FF" w:rsidRPr="00AB44C1" w:rsidRDefault="005D18F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Prior to and for a longer </w:t>
      </w:r>
      <w:r w:rsidR="00F32F63" w:rsidRPr="00AB44C1">
        <w:rPr>
          <w:rFonts w:ascii="Times New Roman" w:hAnsi="Times New Roman" w:cs="Times New Roman"/>
          <w:sz w:val="24"/>
          <w:szCs w:val="24"/>
        </w:rPr>
        <w:t>period</w:t>
      </w:r>
      <w:r w:rsidRPr="00AB44C1">
        <w:rPr>
          <w:rFonts w:ascii="Times New Roman" w:hAnsi="Times New Roman" w:cs="Times New Roman"/>
          <w:sz w:val="24"/>
          <w:szCs w:val="24"/>
        </w:rPr>
        <w:t xml:space="preserve"> than </w:t>
      </w:r>
      <w:proofErr w:type="spellStart"/>
      <w:r w:rsidRPr="00AB44C1">
        <w:rPr>
          <w:rFonts w:ascii="Times New Roman" w:hAnsi="Times New Roman" w:cs="Times New Roman"/>
          <w:sz w:val="24"/>
          <w:szCs w:val="24"/>
        </w:rPr>
        <w:t>parasitemia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, thrombocytopenia occurred. Some canines showed signs of profound but brief neutropenia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11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>.</w:t>
      </w:r>
    </w:p>
    <w:p w14:paraId="2911B986" w14:textId="37BCA6C6" w:rsidR="00691246" w:rsidRPr="00AB44C1" w:rsidRDefault="00691246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iCs/>
          <w:sz w:val="24"/>
          <w:szCs w:val="24"/>
        </w:rPr>
        <w:t>Conclusion</w:t>
      </w:r>
    </w:p>
    <w:p w14:paraId="33A96C3B" w14:textId="251E2A26" w:rsidR="00B363FC" w:rsidRPr="00AB44C1" w:rsidRDefault="000975C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Caution should be taken while </w:t>
      </w:r>
      <w:proofErr w:type="spellStart"/>
      <w:r w:rsidRPr="00AB44C1">
        <w:rPr>
          <w:rFonts w:ascii="Times New Roman" w:hAnsi="Times New Roman" w:cs="Times New Roman"/>
          <w:sz w:val="24"/>
          <w:szCs w:val="24"/>
        </w:rPr>
        <w:t>analyzing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the clinical manifestations, therapy, and prevention of canine babesiosis/piroplasmosis because the causal organism is commonly referred to as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canis</w:t>
      </w:r>
      <w:proofErr w:type="spellEnd"/>
      <w:r w:rsidR="0063468C" w:rsidRPr="00AB44C1">
        <w:rPr>
          <w:rFonts w:ascii="Times New Roman" w:hAnsi="Times New Roman" w:cs="Times New Roman"/>
          <w:sz w:val="24"/>
          <w:szCs w:val="24"/>
        </w:rPr>
        <w:t>;</w:t>
      </w:r>
      <w:r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2165E1" w:rsidRPr="00AB44C1">
        <w:rPr>
          <w:rFonts w:ascii="Times New Roman" w:hAnsi="Times New Roman" w:cs="Times New Roman"/>
          <w:sz w:val="24"/>
          <w:szCs w:val="24"/>
        </w:rPr>
        <w:t xml:space="preserve">however, </w:t>
      </w:r>
      <w:r w:rsidRPr="00AB44C1">
        <w:rPr>
          <w:rFonts w:ascii="Times New Roman" w:hAnsi="Times New Roman" w:cs="Times New Roman"/>
          <w:sz w:val="24"/>
          <w:szCs w:val="24"/>
        </w:rPr>
        <w:t xml:space="preserve">it can be presumed that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> is associated</w:t>
      </w:r>
      <w:r w:rsidR="00AB6066">
        <w:rPr>
          <w:rFonts w:ascii="Times New Roman" w:hAnsi="Times New Roman" w:cs="Times New Roman"/>
          <w:sz w:val="24"/>
          <w:szCs w:val="24"/>
        </w:rPr>
        <w:t xml:space="preserve"> and in my </w:t>
      </w:r>
      <w:proofErr w:type="gramStart"/>
      <w:r w:rsidR="00AB6066">
        <w:rPr>
          <w:rFonts w:ascii="Times New Roman" w:hAnsi="Times New Roman" w:cs="Times New Roman"/>
          <w:sz w:val="24"/>
          <w:szCs w:val="24"/>
        </w:rPr>
        <w:t>knowledge</w:t>
      </w:r>
      <w:proofErr w:type="gramEnd"/>
      <w:r w:rsidR="00AB6066">
        <w:rPr>
          <w:rFonts w:ascii="Times New Roman" w:hAnsi="Times New Roman" w:cs="Times New Roman"/>
          <w:sz w:val="24"/>
          <w:szCs w:val="24"/>
        </w:rPr>
        <w:t xml:space="preserve"> this is the first case in this region that </w:t>
      </w:r>
      <w:proofErr w:type="gramStart"/>
      <w:r w:rsidR="00AB6066">
        <w:rPr>
          <w:rFonts w:ascii="Times New Roman" w:hAnsi="Times New Roman" w:cs="Times New Roman"/>
          <w:sz w:val="24"/>
          <w:szCs w:val="24"/>
        </w:rPr>
        <w:t>lead</w:t>
      </w:r>
      <w:proofErr w:type="gramEnd"/>
      <w:r w:rsidR="00AB6066">
        <w:rPr>
          <w:rFonts w:ascii="Times New Roman" w:hAnsi="Times New Roman" w:cs="Times New Roman"/>
          <w:sz w:val="24"/>
          <w:szCs w:val="24"/>
        </w:rPr>
        <w:t xml:space="preserve"> to a disease condition</w:t>
      </w:r>
      <w:r w:rsidRPr="00AB44C1">
        <w:rPr>
          <w:rFonts w:ascii="Times New Roman" w:hAnsi="Times New Roman" w:cs="Times New Roman"/>
          <w:sz w:val="24"/>
          <w:szCs w:val="24"/>
        </w:rPr>
        <w:t>.</w:t>
      </w:r>
    </w:p>
    <w:p w14:paraId="09E655EE" w14:textId="719A25A3" w:rsidR="002C1DAA" w:rsidRPr="00AB44C1" w:rsidRDefault="005A1DBF" w:rsidP="001A67A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B44C1">
        <w:rPr>
          <w:rFonts w:ascii="Times New Roman" w:hAnsi="Times New Roman" w:cs="Times New Roman"/>
          <w:iCs/>
          <w:sz w:val="24"/>
          <w:szCs w:val="24"/>
        </w:rPr>
        <w:lastRenderedPageBreak/>
        <w:t>Subsequently,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there is a rise in the prevalence of vector-borne </w:t>
      </w:r>
      <w:r w:rsidR="00FF083D">
        <w:rPr>
          <w:rFonts w:ascii="Times New Roman" w:hAnsi="Times New Roman" w:cs="Times New Roman"/>
          <w:iCs/>
          <w:sz w:val="24"/>
          <w:szCs w:val="24"/>
        </w:rPr>
        <w:t>diseases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in animals, which causes serious illnesses and losses in canines</w:t>
      </w:r>
      <w:r w:rsidR="005605BB" w:rsidRPr="00AB44C1">
        <w:rPr>
          <w:rFonts w:ascii="Times New Roman" w:hAnsi="Times New Roman" w:cs="Times New Roman"/>
          <w:iCs/>
          <w:sz w:val="24"/>
          <w:szCs w:val="24"/>
        </w:rPr>
        <w:t>,</w:t>
      </w:r>
      <w:r w:rsidR="00AB6830" w:rsidRPr="00AB44C1">
        <w:rPr>
          <w:rFonts w:ascii="Times New Roman" w:hAnsi="Times New Roman" w:cs="Times New Roman"/>
          <w:iCs/>
          <w:sz w:val="24"/>
          <w:szCs w:val="24"/>
        </w:rPr>
        <w:t xml:space="preserve"> along with other livestock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>M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>odern infection control methods</w:t>
      </w:r>
      <w:r w:rsidRPr="00AB44C1">
        <w:rPr>
          <w:rFonts w:ascii="Times New Roman" w:hAnsi="Times New Roman" w:cs="Times New Roman"/>
          <w:iCs/>
          <w:sz w:val="24"/>
          <w:szCs w:val="24"/>
        </w:rPr>
        <w:t>,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 xml:space="preserve">like 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>vaccination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AE0362" w:rsidRPr="00AB44C1">
        <w:rPr>
          <w:rFonts w:ascii="Times New Roman" w:hAnsi="Times New Roman" w:cs="Times New Roman"/>
          <w:iCs/>
          <w:sz w:val="24"/>
          <w:szCs w:val="24"/>
        </w:rPr>
        <w:t xml:space="preserve">natural predators, </w:t>
      </w:r>
      <w:commentRangeStart w:id="6"/>
      <w:proofErr w:type="spellStart"/>
      <w:r w:rsidR="005B17D2">
        <w:rPr>
          <w:rFonts w:ascii="Times New Roman" w:hAnsi="Times New Roman" w:cs="Times New Roman"/>
          <w:iCs/>
          <w:sz w:val="24"/>
          <w:szCs w:val="24"/>
        </w:rPr>
        <w:t>deticking</w:t>
      </w:r>
      <w:proofErr w:type="spellEnd"/>
      <w:r w:rsidR="005B17D2">
        <w:rPr>
          <w:rFonts w:ascii="Times New Roman" w:hAnsi="Times New Roman" w:cs="Times New Roman"/>
          <w:iCs/>
          <w:sz w:val="24"/>
          <w:szCs w:val="24"/>
        </w:rPr>
        <w:t xml:space="preserve"> measures </w:t>
      </w:r>
      <w:commentRangeEnd w:id="6"/>
      <w:r w:rsidR="005B17D2">
        <w:rPr>
          <w:rStyle w:val="CommentReference"/>
        </w:rPr>
        <w:commentReference w:id="6"/>
      </w:r>
      <w:r w:rsidR="00AE0362" w:rsidRPr="00AB44C1">
        <w:rPr>
          <w:rFonts w:ascii="Times New Roman" w:hAnsi="Times New Roman" w:cs="Times New Roman"/>
          <w:iCs/>
          <w:sz w:val="24"/>
          <w:szCs w:val="24"/>
        </w:rPr>
        <w:t>etc,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>are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essential to prevent vector-borne parasite infections in animals.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 Epidemiological </w:t>
      </w:r>
      <w:r w:rsidR="001A0BAC" w:rsidRPr="00AB44C1">
        <w:rPr>
          <w:rFonts w:ascii="Times New Roman" w:hAnsi="Times New Roman" w:cs="Times New Roman"/>
          <w:iCs/>
          <w:sz w:val="24"/>
          <w:szCs w:val="24"/>
        </w:rPr>
        <w:t xml:space="preserve">studies 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should be carried out to know the prevalence of </w:t>
      </w:r>
      <w:r w:rsidR="00184F00" w:rsidRPr="00AB44C1">
        <w:rPr>
          <w:rFonts w:ascii="Times New Roman" w:hAnsi="Times New Roman" w:cs="Times New Roman"/>
          <w:i/>
          <w:sz w:val="24"/>
          <w:szCs w:val="24"/>
        </w:rPr>
        <w:t xml:space="preserve">Babesia </w:t>
      </w:r>
      <w:proofErr w:type="spellStart"/>
      <w:r w:rsidR="00184F00" w:rsidRPr="00AB44C1">
        <w:rPr>
          <w:rFonts w:ascii="Times New Roman" w:hAnsi="Times New Roman" w:cs="Times New Roman"/>
          <w:i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iCs/>
          <w:sz w:val="24"/>
          <w:szCs w:val="24"/>
        </w:rPr>
        <w:t xml:space="preserve">along with other </w:t>
      </w:r>
      <w:r w:rsidRPr="00AB44C1">
        <w:rPr>
          <w:rFonts w:ascii="Times New Roman" w:hAnsi="Times New Roman" w:cs="Times New Roman"/>
          <w:i/>
          <w:sz w:val="24"/>
          <w:szCs w:val="24"/>
        </w:rPr>
        <w:t>Babesia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iCs/>
          <w:sz w:val="24"/>
          <w:szCs w:val="24"/>
        </w:rPr>
        <w:t xml:space="preserve">species 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and its potential health effects, so that control measures </w:t>
      </w:r>
      <w:r w:rsidRPr="00AB44C1">
        <w:rPr>
          <w:rFonts w:ascii="Times New Roman" w:hAnsi="Times New Roman" w:cs="Times New Roman"/>
          <w:iCs/>
          <w:sz w:val="24"/>
          <w:szCs w:val="24"/>
        </w:rPr>
        <w:t>could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 be taken. </w:t>
      </w:r>
    </w:p>
    <w:p w14:paraId="0FE6CCBA" w14:textId="77777777" w:rsidR="00F159E3" w:rsidRDefault="00F159E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9565039" w14:textId="77777777" w:rsidR="002B2443" w:rsidRDefault="002B244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D068F5A" w14:textId="77777777" w:rsidR="002B2443" w:rsidRPr="00F159E3" w:rsidRDefault="002B244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BA7EDF1" w14:textId="4C089DF4" w:rsidR="009D0CAA" w:rsidRPr="00AB44C1" w:rsidRDefault="009D0CAA" w:rsidP="00AB44C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34371A6C" w14:textId="0C02602B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F2486">
        <w:rPr>
          <w:rFonts w:ascii="Times New Roman" w:hAnsi="Times New Roman" w:cs="Times New Roman"/>
          <w:sz w:val="24"/>
          <w:szCs w:val="24"/>
        </w:rPr>
        <w:t xml:space="preserve">Selim, A., Megahed, A., Ben Said, M., Alanazi, A. D., &amp; Sayed-Ahmed, M. Z. (2022). Molecular survey and phylogenetic analysis of Babesia </w:t>
      </w:r>
      <w:proofErr w:type="spellStart"/>
      <w:r w:rsidRPr="009F2486">
        <w:rPr>
          <w:rFonts w:ascii="Times New Roman" w:hAnsi="Times New Roman" w:cs="Times New Roman"/>
          <w:sz w:val="24"/>
          <w:szCs w:val="24"/>
        </w:rPr>
        <w:t>vogeli</w:t>
      </w:r>
      <w:proofErr w:type="spellEnd"/>
      <w:r w:rsidRPr="009F2486">
        <w:rPr>
          <w:rFonts w:ascii="Times New Roman" w:hAnsi="Times New Roman" w:cs="Times New Roman"/>
          <w:sz w:val="24"/>
          <w:szCs w:val="24"/>
        </w:rPr>
        <w:t xml:space="preserve"> in dogs. </w:t>
      </w:r>
      <w:r w:rsidRPr="009F2486">
        <w:rPr>
          <w:rFonts w:ascii="Times New Roman" w:hAnsi="Times New Roman" w:cs="Times New Roman"/>
          <w:i/>
          <w:iCs/>
          <w:sz w:val="24"/>
          <w:szCs w:val="24"/>
        </w:rPr>
        <w:t>Scientific Reports</w:t>
      </w:r>
      <w:r w:rsidRPr="009F2486">
        <w:rPr>
          <w:rFonts w:ascii="Times New Roman" w:hAnsi="Times New Roman" w:cs="Times New Roman"/>
          <w:sz w:val="24"/>
          <w:szCs w:val="24"/>
        </w:rPr>
        <w:t>, </w:t>
      </w:r>
      <w:r w:rsidRPr="009F2486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9F2486">
        <w:rPr>
          <w:rFonts w:ascii="Times New Roman" w:hAnsi="Times New Roman" w:cs="Times New Roman"/>
          <w:sz w:val="24"/>
          <w:szCs w:val="24"/>
        </w:rPr>
        <w:t xml:space="preserve">(1), 6988. </w:t>
      </w:r>
      <w:hyperlink r:id="rId17" w:history="1">
        <w:r w:rsidRPr="00F338F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https://doi.org/10.1038/s41598-022-11079-x</w:t>
        </w:r>
      </w:hyperlink>
    </w:p>
    <w:p w14:paraId="638C1EA0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E57BC">
        <w:rPr>
          <w:rFonts w:ascii="Times New Roman" w:hAnsi="Times New Roman" w:cs="Times New Roman"/>
          <w:sz w:val="24"/>
          <w:szCs w:val="24"/>
        </w:rPr>
        <w:t xml:space="preserve">Wang, J., Zhang, J., Kelly, P., Zheng, X., Li, M., You, J., ... &amp; Wang, C. (2018). First description of the pathogenicity of Babesia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vogeli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 in experimentally infected dogs.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Veterinary parasitology</w:t>
      </w:r>
      <w:r w:rsidRPr="000E57BC">
        <w:rPr>
          <w:rFonts w:ascii="Times New Roman" w:hAnsi="Times New Roman" w:cs="Times New Roman"/>
          <w:sz w:val="24"/>
          <w:szCs w:val="24"/>
        </w:rPr>
        <w:t>,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253</w:t>
      </w:r>
      <w:r w:rsidRPr="000E57BC">
        <w:rPr>
          <w:rFonts w:ascii="Times New Roman" w:hAnsi="Times New Roman" w:cs="Times New Roman"/>
          <w:sz w:val="24"/>
          <w:szCs w:val="24"/>
        </w:rPr>
        <w:t>, 1-7.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tgtFrame="_blank" w:tooltip="Persistent link using digital object identifier" w:history="1">
        <w:r w:rsidRPr="000E57B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https://doi.org/10.1016/j.vetpar.2018.02.028</w:t>
        </w:r>
      </w:hyperlink>
    </w:p>
    <w:p w14:paraId="10DADA79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Ćoralić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A., Gabrielli, S., Zahirović, A., Stojanović, N. M.,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Milardi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G. L.,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Jažić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A., ... &amp;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Otašević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S. (2018). First molecular detection of Babesia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canis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 in dogs from Bosnia and Herzegovina.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Ticks and tick-borne diseases</w:t>
      </w:r>
      <w:r w:rsidRPr="000E57BC">
        <w:rPr>
          <w:rFonts w:ascii="Times New Roman" w:hAnsi="Times New Roman" w:cs="Times New Roman"/>
          <w:sz w:val="24"/>
          <w:szCs w:val="24"/>
        </w:rPr>
        <w:t>,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0E57BC">
        <w:rPr>
          <w:rFonts w:ascii="Times New Roman" w:hAnsi="Times New Roman" w:cs="Times New Roman"/>
          <w:sz w:val="24"/>
          <w:szCs w:val="24"/>
        </w:rPr>
        <w:t>(2), 363-368.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tgtFrame="_blank" w:tooltip="Persistent link using digital object identifier" w:history="1">
        <w:r w:rsidRPr="000E57B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https://doi.org/10.1016/j.ttbdis.2017.11.013</w:t>
        </w:r>
      </w:hyperlink>
    </w:p>
    <w:p w14:paraId="02A1892A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61AAC">
        <w:rPr>
          <w:rFonts w:ascii="Times New Roman" w:hAnsi="Times New Roman" w:cs="Times New Roman"/>
          <w:sz w:val="24"/>
          <w:szCs w:val="24"/>
        </w:rPr>
        <w:t xml:space="preserve">Solano-Gallego, L., &amp; </w:t>
      </w:r>
      <w:proofErr w:type="spellStart"/>
      <w:r w:rsidRPr="00661AAC">
        <w:rPr>
          <w:rFonts w:ascii="Times New Roman" w:hAnsi="Times New Roman" w:cs="Times New Roman"/>
          <w:sz w:val="24"/>
          <w:szCs w:val="24"/>
        </w:rPr>
        <w:t>Baneth</w:t>
      </w:r>
      <w:proofErr w:type="spellEnd"/>
      <w:r w:rsidRPr="00661AAC">
        <w:rPr>
          <w:rFonts w:ascii="Times New Roman" w:hAnsi="Times New Roman" w:cs="Times New Roman"/>
          <w:sz w:val="24"/>
          <w:szCs w:val="24"/>
        </w:rPr>
        <w:t>, G. (2011). Babesiosis in dogs and cats—expanding parasitological and clinical spectra. </w:t>
      </w:r>
      <w:r w:rsidRPr="00661AAC">
        <w:rPr>
          <w:rFonts w:ascii="Times New Roman" w:hAnsi="Times New Roman" w:cs="Times New Roman"/>
          <w:i/>
          <w:iCs/>
          <w:sz w:val="24"/>
          <w:szCs w:val="24"/>
        </w:rPr>
        <w:t>Veterinary parasitology</w:t>
      </w:r>
      <w:r w:rsidRPr="00661AAC">
        <w:rPr>
          <w:rFonts w:ascii="Times New Roman" w:hAnsi="Times New Roman" w:cs="Times New Roman"/>
          <w:sz w:val="24"/>
          <w:szCs w:val="24"/>
        </w:rPr>
        <w:t>, </w:t>
      </w:r>
      <w:r w:rsidRPr="00661AAC">
        <w:rPr>
          <w:rFonts w:ascii="Times New Roman" w:hAnsi="Times New Roman" w:cs="Times New Roman"/>
          <w:i/>
          <w:iCs/>
          <w:sz w:val="24"/>
          <w:szCs w:val="24"/>
        </w:rPr>
        <w:t>181</w:t>
      </w:r>
      <w:r w:rsidRPr="00661AAC">
        <w:rPr>
          <w:rFonts w:ascii="Times New Roman" w:hAnsi="Times New Roman" w:cs="Times New Roman"/>
          <w:sz w:val="24"/>
          <w:szCs w:val="24"/>
        </w:rPr>
        <w:t>(1), 48-60.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tgtFrame="_blank" w:tooltip="Persistent link using digital object identifier" w:history="1">
        <w:r w:rsidRPr="00661AA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https://doi.org/10.1016/j.vetpar.2011.04.023</w:t>
        </w:r>
      </w:hyperlink>
    </w:p>
    <w:p w14:paraId="41C47F39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5370B">
        <w:rPr>
          <w:rFonts w:ascii="Times New Roman" w:hAnsi="Times New Roman" w:cs="Times New Roman"/>
          <w:sz w:val="24"/>
          <w:szCs w:val="24"/>
        </w:rPr>
        <w:t xml:space="preserve">Köster, L. S., </w:t>
      </w:r>
      <w:proofErr w:type="spellStart"/>
      <w:r w:rsidRPr="0035370B">
        <w:rPr>
          <w:rFonts w:ascii="Times New Roman" w:hAnsi="Times New Roman" w:cs="Times New Roman"/>
          <w:sz w:val="24"/>
          <w:szCs w:val="24"/>
        </w:rPr>
        <w:t>Lobetti</w:t>
      </w:r>
      <w:proofErr w:type="spellEnd"/>
      <w:r w:rsidRPr="0035370B">
        <w:rPr>
          <w:rFonts w:ascii="Times New Roman" w:hAnsi="Times New Roman" w:cs="Times New Roman"/>
          <w:sz w:val="24"/>
          <w:szCs w:val="24"/>
        </w:rPr>
        <w:t>, R. G., &amp; Kelly, P. (2015). Canine babesiosis: a perspective on clinical complications, biomarkers, and treatment.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Veterinary Medicine: Research and Reports</w:t>
      </w:r>
      <w:r w:rsidRPr="0035370B">
        <w:rPr>
          <w:rFonts w:ascii="Times New Roman" w:hAnsi="Times New Roman" w:cs="Times New Roman"/>
          <w:sz w:val="24"/>
          <w:szCs w:val="24"/>
        </w:rPr>
        <w:t>,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35370B">
        <w:rPr>
          <w:rFonts w:ascii="Times New Roman" w:hAnsi="Times New Roman" w:cs="Times New Roman"/>
          <w:sz w:val="24"/>
          <w:szCs w:val="24"/>
        </w:rPr>
        <w:t xml:space="preserve">, 119–128. </w:t>
      </w:r>
      <w:hyperlink r:id="rId21" w:history="1">
        <w:r w:rsidRPr="006F110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https://doi.org/10.2147/VMRR.S60431</w:t>
        </w:r>
      </w:hyperlink>
    </w:p>
    <w:p w14:paraId="16C2C58B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35370B">
        <w:rPr>
          <w:rFonts w:ascii="Times New Roman" w:hAnsi="Times New Roman" w:cs="Times New Roman"/>
          <w:sz w:val="24"/>
          <w:szCs w:val="24"/>
        </w:rPr>
        <w:t>Mittal, M., Kundu, K., Chakravarti, S., Mohapatra, J. K., Singh, V. K., Kumar, B. R., ... &amp; Kumar, A. (2019). Canine babesiosis among working dogs of organised kennels in India: A comprehensive haematological, biochemical, clinicopathological and molecular epidemiological multiregional study.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Preventive veterinary medicine</w:t>
      </w:r>
      <w:r w:rsidRPr="0035370B">
        <w:rPr>
          <w:rFonts w:ascii="Times New Roman" w:hAnsi="Times New Roman" w:cs="Times New Roman"/>
          <w:sz w:val="24"/>
          <w:szCs w:val="24"/>
        </w:rPr>
        <w:t>,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169</w:t>
      </w:r>
      <w:r w:rsidRPr="0035370B">
        <w:rPr>
          <w:rFonts w:ascii="Times New Roman" w:hAnsi="Times New Roman" w:cs="Times New Roman"/>
          <w:sz w:val="24"/>
          <w:szCs w:val="24"/>
        </w:rPr>
        <w:t>, 104696.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tgtFrame="_blank" w:tooltip="Persistent link using digital object identifier" w:history="1">
        <w:r w:rsidRPr="00661AA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https://doi.org/10.1016/j.prevetmed.2019.104696</w:t>
        </w:r>
      </w:hyperlink>
    </w:p>
    <w:p w14:paraId="5E039F16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0E57BC">
        <w:rPr>
          <w:rFonts w:ascii="Times New Roman" w:hAnsi="Times New Roman" w:cs="Times New Roman"/>
          <w:sz w:val="24"/>
          <w:szCs w:val="24"/>
        </w:rPr>
        <w:t xml:space="preserve">Daniel, L. N.,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Kujul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N. B.,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Kemza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S. Y., &amp; Ibukunoluwa, M. R. (2016). Retrospective study of the risk factors associated with canine babesiosis diagnosed at veterinary clinic federal college of animal health and production technology,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Vom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>, north central Nigeria, 1999–2006.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Int. J. Sci. Appl. Res</w:t>
      </w:r>
      <w:r w:rsidRPr="000E57BC">
        <w:rPr>
          <w:rFonts w:ascii="Times New Roman" w:hAnsi="Times New Roman" w:cs="Times New Roman"/>
          <w:sz w:val="24"/>
          <w:szCs w:val="24"/>
        </w:rPr>
        <w:t>,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0E57BC">
        <w:rPr>
          <w:rFonts w:ascii="Times New Roman" w:hAnsi="Times New Roman" w:cs="Times New Roman"/>
          <w:sz w:val="24"/>
          <w:szCs w:val="24"/>
        </w:rPr>
        <w:t>(1), 86-93.</w:t>
      </w:r>
    </w:p>
    <w:p w14:paraId="3519E096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Reichenow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, E. (1935).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Uebertragungsweise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Entwicklung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Piroplasmen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Zbl</w:t>
      </w:r>
      <w:proofErr w:type="spellEnd"/>
      <w:r w:rsidRPr="00B447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Bakt</w:t>
      </w:r>
      <w:proofErr w:type="spellEnd"/>
      <w:r w:rsidRPr="00B447FE">
        <w:rPr>
          <w:rFonts w:ascii="Times New Roman" w:hAnsi="Times New Roman" w:cs="Times New Roman"/>
          <w:i/>
          <w:iCs/>
          <w:sz w:val="24"/>
          <w:szCs w:val="24"/>
        </w:rPr>
        <w:t xml:space="preserve"> I 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Orig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, </w:t>
      </w:r>
      <w:r w:rsidRPr="00B447FE">
        <w:rPr>
          <w:rFonts w:ascii="Times New Roman" w:hAnsi="Times New Roman" w:cs="Times New Roman"/>
          <w:i/>
          <w:iCs/>
          <w:sz w:val="24"/>
          <w:szCs w:val="24"/>
        </w:rPr>
        <w:t>135</w:t>
      </w:r>
      <w:r w:rsidRPr="00B447FE">
        <w:rPr>
          <w:rFonts w:ascii="Times New Roman" w:hAnsi="Times New Roman" w:cs="Times New Roman"/>
          <w:sz w:val="24"/>
          <w:szCs w:val="24"/>
        </w:rPr>
        <w:t>, 108-199.</w:t>
      </w:r>
    </w:p>
    <w:p w14:paraId="4AD6BACA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056AAA">
        <w:rPr>
          <w:rFonts w:ascii="Times New Roman" w:hAnsi="Times New Roman" w:cs="Times New Roman"/>
          <w:sz w:val="24"/>
          <w:szCs w:val="24"/>
        </w:rPr>
        <w:t>Irwin, P. J. (2009). Canine babesiosis: from molecular taxonomy to control. </w:t>
      </w:r>
      <w:r w:rsidRPr="00056AAA">
        <w:rPr>
          <w:rFonts w:ascii="Times New Roman" w:hAnsi="Times New Roman" w:cs="Times New Roman"/>
          <w:i/>
          <w:iCs/>
          <w:sz w:val="24"/>
          <w:szCs w:val="24"/>
        </w:rPr>
        <w:t>Parasites &amp; vectors</w:t>
      </w:r>
      <w:r w:rsidRPr="00056AAA">
        <w:rPr>
          <w:rFonts w:ascii="Times New Roman" w:hAnsi="Times New Roman" w:cs="Times New Roman"/>
          <w:sz w:val="24"/>
          <w:szCs w:val="24"/>
        </w:rPr>
        <w:t>, </w:t>
      </w:r>
      <w:r w:rsidRPr="00056AAA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056AA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56AAA">
        <w:rPr>
          <w:rFonts w:ascii="Times New Roman" w:hAnsi="Times New Roman" w:cs="Times New Roman"/>
          <w:sz w:val="24"/>
          <w:szCs w:val="24"/>
        </w:rPr>
        <w:t>Suppl</w:t>
      </w:r>
      <w:proofErr w:type="spellEnd"/>
      <w:r w:rsidRPr="00056AAA">
        <w:rPr>
          <w:rFonts w:ascii="Times New Roman" w:hAnsi="Times New Roman" w:cs="Times New Roman"/>
          <w:sz w:val="24"/>
          <w:szCs w:val="24"/>
        </w:rPr>
        <w:t xml:space="preserve"> 1), S4.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F338F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https://doi.org/10.1186/1756-3305-2-S1-S4</w:t>
        </w:r>
      </w:hyperlink>
    </w:p>
    <w:p w14:paraId="5D0C3184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B447FE">
        <w:rPr>
          <w:rFonts w:ascii="Times New Roman" w:hAnsi="Times New Roman" w:cs="Times New Roman"/>
          <w:sz w:val="24"/>
          <w:szCs w:val="24"/>
        </w:rPr>
        <w:t>Venkatesa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kumar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, E., Kumar, V., &amp;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Ramprabhu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, R. (2018). Diagnosis and Management of Concurrent Ehrlichiosis and Babesiosis in a Dog. 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Intas</w:t>
      </w:r>
      <w:proofErr w:type="spellEnd"/>
      <w:r w:rsidRPr="00B447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Polivet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, </w:t>
      </w:r>
      <w:r w:rsidRPr="00B447FE"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Pr="00B447FE">
        <w:rPr>
          <w:rFonts w:ascii="Times New Roman" w:hAnsi="Times New Roman" w:cs="Times New Roman"/>
          <w:sz w:val="24"/>
          <w:szCs w:val="24"/>
        </w:rPr>
        <w:t>(2), 267-268.</w:t>
      </w:r>
    </w:p>
    <w:p w14:paraId="65480396" w14:textId="69CD2717" w:rsidR="000C181E" w:rsidRPr="007F4F3D" w:rsidRDefault="00015676" w:rsidP="007F4F3D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5676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015676">
        <w:rPr>
          <w:rFonts w:ascii="Times New Roman" w:hAnsi="Times New Roman" w:cs="Times New Roman"/>
          <w:sz w:val="24"/>
          <w:szCs w:val="24"/>
        </w:rPr>
        <w:t>Meinkoth</w:t>
      </w:r>
      <w:proofErr w:type="spellEnd"/>
      <w:r w:rsidRPr="00015676">
        <w:rPr>
          <w:rFonts w:ascii="Times New Roman" w:hAnsi="Times New Roman" w:cs="Times New Roman"/>
          <w:sz w:val="24"/>
          <w:szCs w:val="24"/>
        </w:rPr>
        <w:t xml:space="preserve">, J. H., Kocan, A. A., Loud, S. D., &amp; Lorenz, M. D. (2002). Clinical and hematologic effects of experimental infection of dogs with recently identified Babesia </w:t>
      </w:r>
      <w:proofErr w:type="spellStart"/>
      <w:r w:rsidRPr="00015676">
        <w:rPr>
          <w:rFonts w:ascii="Times New Roman" w:hAnsi="Times New Roman" w:cs="Times New Roman"/>
          <w:sz w:val="24"/>
          <w:szCs w:val="24"/>
        </w:rPr>
        <w:lastRenderedPageBreak/>
        <w:t>gibsoni</w:t>
      </w:r>
      <w:proofErr w:type="spellEnd"/>
      <w:r w:rsidRPr="00015676">
        <w:rPr>
          <w:rFonts w:ascii="Times New Roman" w:hAnsi="Times New Roman" w:cs="Times New Roman"/>
          <w:sz w:val="24"/>
          <w:szCs w:val="24"/>
        </w:rPr>
        <w:t>-like isolates from Oklahoma. </w:t>
      </w:r>
      <w:r w:rsidRPr="00015676">
        <w:rPr>
          <w:rFonts w:ascii="Times New Roman" w:hAnsi="Times New Roman" w:cs="Times New Roman"/>
          <w:i/>
          <w:iCs/>
          <w:sz w:val="24"/>
          <w:szCs w:val="24"/>
        </w:rPr>
        <w:t>Journal of the American Veterinary Medical Association</w:t>
      </w:r>
      <w:r w:rsidRPr="00015676">
        <w:rPr>
          <w:rFonts w:ascii="Times New Roman" w:hAnsi="Times New Roman" w:cs="Times New Roman"/>
          <w:sz w:val="24"/>
          <w:szCs w:val="24"/>
        </w:rPr>
        <w:t>, </w:t>
      </w:r>
      <w:r w:rsidRPr="00015676">
        <w:rPr>
          <w:rFonts w:ascii="Times New Roman" w:hAnsi="Times New Roman" w:cs="Times New Roman"/>
          <w:i/>
          <w:iCs/>
          <w:sz w:val="24"/>
          <w:szCs w:val="24"/>
        </w:rPr>
        <w:t>220</w:t>
      </w:r>
      <w:r w:rsidRPr="00015676">
        <w:rPr>
          <w:rFonts w:ascii="Times New Roman" w:hAnsi="Times New Roman" w:cs="Times New Roman"/>
          <w:sz w:val="24"/>
          <w:szCs w:val="24"/>
        </w:rPr>
        <w:t xml:space="preserve">(2), 185-189. </w:t>
      </w:r>
      <w:hyperlink r:id="rId24" w:history="1">
        <w:r w:rsidRPr="00015676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https://doi.org/10.2460/javma.2002.220.185</w:t>
        </w:r>
      </w:hyperlink>
      <w:r w:rsidR="00FF3782" w:rsidRPr="00AB44C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9550EA7" wp14:editId="5174C704">
            <wp:simplePos x="0" y="0"/>
            <wp:positionH relativeFrom="margin">
              <wp:posOffset>720725</wp:posOffset>
            </wp:positionH>
            <wp:positionV relativeFrom="topMargin">
              <wp:posOffset>10674985</wp:posOffset>
            </wp:positionV>
            <wp:extent cx="3816350" cy="3927475"/>
            <wp:effectExtent l="0" t="0" r="0" b="0"/>
            <wp:wrapNone/>
            <wp:docPr id="1383644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4487" name="Picture 13836448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15350" r="25826" b="3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181E" w:rsidRPr="007F4F3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alajakshi Kopparthi" w:date="2025-07-01T17:48:00Z" w:initials="JK">
    <w:p w14:paraId="5B804CE5" w14:textId="77777777" w:rsidR="00A82B00" w:rsidRDefault="00A82B00" w:rsidP="00A82B00">
      <w:pPr>
        <w:pStyle w:val="CommentText"/>
      </w:pPr>
      <w:r>
        <w:rPr>
          <w:rStyle w:val="CommentReference"/>
        </w:rPr>
        <w:annotationRef/>
      </w:r>
      <w:r>
        <w:t>Should be in Italics</w:t>
      </w:r>
    </w:p>
  </w:comment>
  <w:comment w:id="1" w:author="Jalajakshi Kopparthi" w:date="2025-07-01T17:52:00Z" w:initials="JK">
    <w:p w14:paraId="24613E95" w14:textId="77777777" w:rsidR="00A82B00" w:rsidRDefault="00A82B00" w:rsidP="00A82B00">
      <w:pPr>
        <w:pStyle w:val="CommentText"/>
      </w:pPr>
      <w:r>
        <w:rPr>
          <w:rStyle w:val="CommentReference"/>
        </w:rPr>
        <w:annotationRef/>
      </w:r>
      <w:r>
        <w:t>Keep genera also in Italics</w:t>
      </w:r>
    </w:p>
  </w:comment>
  <w:comment w:id="2" w:author="Jalajakshi Kopparthi" w:date="2025-07-01T17:55:00Z" w:initials="JK">
    <w:p w14:paraId="4EF72289" w14:textId="77777777" w:rsidR="00A82B00" w:rsidRDefault="00A82B00" w:rsidP="00A82B00">
      <w:pPr>
        <w:pStyle w:val="CommentText"/>
      </w:pPr>
      <w:r>
        <w:rPr>
          <w:rStyle w:val="CommentReference"/>
        </w:rPr>
        <w:annotationRef/>
      </w:r>
      <w:r>
        <w:t>Why haven’t you used any iron supplements along with vitamins for treatment  as there is severe anaemia due to haemoglobinurea</w:t>
      </w:r>
    </w:p>
  </w:comment>
  <w:comment w:id="3" w:author="Jalajakshi Kopparthi" w:date="2025-07-01T17:52:00Z" w:initials="JK">
    <w:p w14:paraId="28EAE4DE" w14:textId="4C6B4BBF" w:rsidR="00A82B00" w:rsidRDefault="00A82B00" w:rsidP="00A82B00">
      <w:pPr>
        <w:pStyle w:val="CommentText"/>
      </w:pPr>
      <w:r>
        <w:rPr>
          <w:rStyle w:val="CommentReference"/>
        </w:rPr>
        <w:annotationRef/>
      </w:r>
      <w:r>
        <w:t>Keep it in italics</w:t>
      </w:r>
    </w:p>
  </w:comment>
  <w:comment w:id="4" w:author="Jalajakshi Kopparthi" w:date="2025-07-01T17:58:00Z" w:initials="JK">
    <w:p w14:paraId="07B8421C" w14:textId="77777777" w:rsidR="005B17D2" w:rsidRDefault="005B17D2" w:rsidP="005B17D2">
      <w:pPr>
        <w:pStyle w:val="CommentText"/>
      </w:pPr>
      <w:r>
        <w:rPr>
          <w:rStyle w:val="CommentReference"/>
        </w:rPr>
        <w:annotationRef/>
      </w:r>
      <w:r>
        <w:t>Attach any Indian reference here for more relavence</w:t>
      </w:r>
    </w:p>
  </w:comment>
  <w:comment w:id="5" w:author="Jalajakshi Kopparthi" w:date="2025-07-01T17:58:00Z" w:initials="JK">
    <w:p w14:paraId="794D9C76" w14:textId="77777777" w:rsidR="005B17D2" w:rsidRDefault="005B17D2" w:rsidP="005B17D2">
      <w:pPr>
        <w:pStyle w:val="CommentText"/>
      </w:pPr>
      <w:r>
        <w:rPr>
          <w:rStyle w:val="CommentReference"/>
        </w:rPr>
        <w:annotationRef/>
      </w:r>
      <w:r>
        <w:t>Keep it in Italics</w:t>
      </w:r>
    </w:p>
  </w:comment>
  <w:comment w:id="6" w:author="Jalajakshi Kopparthi" w:date="2025-07-01T18:05:00Z" w:initials="JK">
    <w:p w14:paraId="41A2D2E1" w14:textId="77777777" w:rsidR="005B17D2" w:rsidRDefault="005B17D2" w:rsidP="005B17D2">
      <w:pPr>
        <w:pStyle w:val="CommentText"/>
      </w:pPr>
      <w:r>
        <w:rPr>
          <w:rStyle w:val="CommentReference"/>
        </w:rPr>
        <w:annotationRef/>
      </w:r>
      <w:r>
        <w:t>Deticking practices like spraying is very important for immediate killing of all the ticks present on the dogs body and later you may go for natural predators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B804CE5" w15:done="0"/>
  <w15:commentEx w15:paraId="24613E95" w15:done="0"/>
  <w15:commentEx w15:paraId="4EF72289" w15:done="0"/>
  <w15:commentEx w15:paraId="28EAE4DE" w15:done="0"/>
  <w15:commentEx w15:paraId="07B8421C" w15:done="0"/>
  <w15:commentEx w15:paraId="794D9C76" w15:paraIdParent="07B8421C" w15:done="0"/>
  <w15:commentEx w15:paraId="41A2D2E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1F761BC" w16cex:dateUtc="2025-07-01T12:18:00Z"/>
  <w16cex:commentExtensible w16cex:durableId="2400A1CF" w16cex:dateUtc="2025-07-01T12:22:00Z"/>
  <w16cex:commentExtensible w16cex:durableId="1DC786DF" w16cex:dateUtc="2025-07-01T12:25:00Z"/>
  <w16cex:commentExtensible w16cex:durableId="3C710E4A" w16cex:dateUtc="2025-07-01T12:22:00Z"/>
  <w16cex:commentExtensible w16cex:durableId="3C818691" w16cex:dateUtc="2025-07-01T12:28:00Z"/>
  <w16cex:commentExtensible w16cex:durableId="259F5F24" w16cex:dateUtc="2025-07-01T12:28:00Z"/>
  <w16cex:commentExtensible w16cex:durableId="09C8A876" w16cex:dateUtc="2025-07-01T12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B804CE5" w16cid:durableId="31F761BC"/>
  <w16cid:commentId w16cid:paraId="24613E95" w16cid:durableId="2400A1CF"/>
  <w16cid:commentId w16cid:paraId="4EF72289" w16cid:durableId="1DC786DF"/>
  <w16cid:commentId w16cid:paraId="28EAE4DE" w16cid:durableId="3C710E4A"/>
  <w16cid:commentId w16cid:paraId="07B8421C" w16cid:durableId="3C818691"/>
  <w16cid:commentId w16cid:paraId="794D9C76" w16cid:durableId="259F5F24"/>
  <w16cid:commentId w16cid:paraId="41A2D2E1" w16cid:durableId="09C8A87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156CB" w14:textId="77777777" w:rsidR="005A019E" w:rsidRDefault="005A019E" w:rsidP="002B2443">
      <w:pPr>
        <w:spacing w:after="0" w:line="240" w:lineRule="auto"/>
      </w:pPr>
      <w:r>
        <w:separator/>
      </w:r>
    </w:p>
  </w:endnote>
  <w:endnote w:type="continuationSeparator" w:id="0">
    <w:p w14:paraId="2484A1C2" w14:textId="77777777" w:rsidR="005A019E" w:rsidRDefault="005A019E" w:rsidP="002B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08AA4" w14:textId="77777777" w:rsidR="002B2443" w:rsidRDefault="002B24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FBAEC" w14:textId="77777777" w:rsidR="002B2443" w:rsidRDefault="002B24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29213" w14:textId="77777777" w:rsidR="002B2443" w:rsidRDefault="002B24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DB5DA" w14:textId="77777777" w:rsidR="005A019E" w:rsidRDefault="005A019E" w:rsidP="002B2443">
      <w:pPr>
        <w:spacing w:after="0" w:line="240" w:lineRule="auto"/>
      </w:pPr>
      <w:r>
        <w:separator/>
      </w:r>
    </w:p>
  </w:footnote>
  <w:footnote w:type="continuationSeparator" w:id="0">
    <w:p w14:paraId="4B8D471F" w14:textId="77777777" w:rsidR="005A019E" w:rsidRDefault="005A019E" w:rsidP="002B2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CDE9D" w14:textId="2B4D8E2B" w:rsidR="002B2443" w:rsidRDefault="00000000">
    <w:pPr>
      <w:pStyle w:val="Header"/>
    </w:pPr>
    <w:r>
      <w:rPr>
        <w:noProof/>
      </w:rPr>
      <w:pict w14:anchorId="7D75CD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7" o:sp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35F3" w14:textId="7B2952A7" w:rsidR="002B2443" w:rsidRDefault="00000000">
    <w:pPr>
      <w:pStyle w:val="Header"/>
    </w:pPr>
    <w:r>
      <w:rPr>
        <w:noProof/>
      </w:rPr>
      <w:pict w14:anchorId="18A7DF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8" o:sp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E7DA0" w14:textId="38F469DC" w:rsidR="002B2443" w:rsidRDefault="00000000">
    <w:pPr>
      <w:pStyle w:val="Header"/>
    </w:pPr>
    <w:r>
      <w:rPr>
        <w:noProof/>
      </w:rPr>
      <w:pict w14:anchorId="2B3C07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6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006DA"/>
    <w:multiLevelType w:val="hybridMultilevel"/>
    <w:tmpl w:val="B2747D7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85089"/>
    <w:multiLevelType w:val="hybridMultilevel"/>
    <w:tmpl w:val="4986E9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C5E28"/>
    <w:multiLevelType w:val="multilevel"/>
    <w:tmpl w:val="D270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6927950">
    <w:abstractNumId w:val="2"/>
  </w:num>
  <w:num w:numId="2" w16cid:durableId="668563948">
    <w:abstractNumId w:val="1"/>
  </w:num>
  <w:num w:numId="3" w16cid:durableId="7505540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alajakshi Kopparthi">
    <w15:presenceInfo w15:providerId="Windows Live" w15:userId="9765eead9b76fc2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43"/>
    <w:rsid w:val="000064F8"/>
    <w:rsid w:val="0001520F"/>
    <w:rsid w:val="00015676"/>
    <w:rsid w:val="00045DA7"/>
    <w:rsid w:val="0004636C"/>
    <w:rsid w:val="00053043"/>
    <w:rsid w:val="00056AAA"/>
    <w:rsid w:val="00061CEB"/>
    <w:rsid w:val="00066096"/>
    <w:rsid w:val="00066BB3"/>
    <w:rsid w:val="00075504"/>
    <w:rsid w:val="00077AE9"/>
    <w:rsid w:val="00091002"/>
    <w:rsid w:val="000975CF"/>
    <w:rsid w:val="000A3708"/>
    <w:rsid w:val="000C15B9"/>
    <w:rsid w:val="000C181E"/>
    <w:rsid w:val="000E4651"/>
    <w:rsid w:val="000E57BC"/>
    <w:rsid w:val="000F4895"/>
    <w:rsid w:val="00120523"/>
    <w:rsid w:val="001223C8"/>
    <w:rsid w:val="00131292"/>
    <w:rsid w:val="00137519"/>
    <w:rsid w:val="00146005"/>
    <w:rsid w:val="0018403B"/>
    <w:rsid w:val="00184F00"/>
    <w:rsid w:val="00191E77"/>
    <w:rsid w:val="00192E73"/>
    <w:rsid w:val="0019404E"/>
    <w:rsid w:val="001A0BAC"/>
    <w:rsid w:val="001A1166"/>
    <w:rsid w:val="001A40A4"/>
    <w:rsid w:val="001A4526"/>
    <w:rsid w:val="001A67A2"/>
    <w:rsid w:val="001B5A7B"/>
    <w:rsid w:val="001B728F"/>
    <w:rsid w:val="001D0E12"/>
    <w:rsid w:val="001D73B9"/>
    <w:rsid w:val="002165E1"/>
    <w:rsid w:val="00225CDD"/>
    <w:rsid w:val="00252307"/>
    <w:rsid w:val="00265453"/>
    <w:rsid w:val="00281AA7"/>
    <w:rsid w:val="00294B01"/>
    <w:rsid w:val="002B2443"/>
    <w:rsid w:val="002B77F3"/>
    <w:rsid w:val="002C1DAA"/>
    <w:rsid w:val="002C3AEE"/>
    <w:rsid w:val="002C436C"/>
    <w:rsid w:val="002C7221"/>
    <w:rsid w:val="002D0BDA"/>
    <w:rsid w:val="002D623D"/>
    <w:rsid w:val="002E011E"/>
    <w:rsid w:val="002E076B"/>
    <w:rsid w:val="00334506"/>
    <w:rsid w:val="00335C0E"/>
    <w:rsid w:val="0035370B"/>
    <w:rsid w:val="00365E6A"/>
    <w:rsid w:val="003713C5"/>
    <w:rsid w:val="00381F41"/>
    <w:rsid w:val="003A5CF8"/>
    <w:rsid w:val="003B19F7"/>
    <w:rsid w:val="003B58C2"/>
    <w:rsid w:val="003C153D"/>
    <w:rsid w:val="003E12CF"/>
    <w:rsid w:val="003F5B1F"/>
    <w:rsid w:val="004040A6"/>
    <w:rsid w:val="0048388B"/>
    <w:rsid w:val="004B078F"/>
    <w:rsid w:val="004B43F5"/>
    <w:rsid w:val="004D62E3"/>
    <w:rsid w:val="004F320C"/>
    <w:rsid w:val="004F388E"/>
    <w:rsid w:val="0050622F"/>
    <w:rsid w:val="00516BD9"/>
    <w:rsid w:val="00524125"/>
    <w:rsid w:val="00524B15"/>
    <w:rsid w:val="00525EC1"/>
    <w:rsid w:val="0052667A"/>
    <w:rsid w:val="005605BB"/>
    <w:rsid w:val="005715DD"/>
    <w:rsid w:val="00571DA9"/>
    <w:rsid w:val="00587AB0"/>
    <w:rsid w:val="005A019E"/>
    <w:rsid w:val="005A1DBF"/>
    <w:rsid w:val="005B17D2"/>
    <w:rsid w:val="005C3C6D"/>
    <w:rsid w:val="005D0419"/>
    <w:rsid w:val="005D18FF"/>
    <w:rsid w:val="005E359E"/>
    <w:rsid w:val="005F5196"/>
    <w:rsid w:val="0061072B"/>
    <w:rsid w:val="0061116E"/>
    <w:rsid w:val="0063468C"/>
    <w:rsid w:val="006353FD"/>
    <w:rsid w:val="0063649E"/>
    <w:rsid w:val="00654D95"/>
    <w:rsid w:val="00661571"/>
    <w:rsid w:val="00661AAC"/>
    <w:rsid w:val="0069120D"/>
    <w:rsid w:val="00691246"/>
    <w:rsid w:val="006D0762"/>
    <w:rsid w:val="006E171A"/>
    <w:rsid w:val="006E3B6A"/>
    <w:rsid w:val="006E3D76"/>
    <w:rsid w:val="006E75DB"/>
    <w:rsid w:val="006F47D8"/>
    <w:rsid w:val="00701E35"/>
    <w:rsid w:val="007179B4"/>
    <w:rsid w:val="00717FB7"/>
    <w:rsid w:val="00724771"/>
    <w:rsid w:val="00741948"/>
    <w:rsid w:val="00761AEB"/>
    <w:rsid w:val="00762B82"/>
    <w:rsid w:val="0078437A"/>
    <w:rsid w:val="00787720"/>
    <w:rsid w:val="007907C5"/>
    <w:rsid w:val="007B0859"/>
    <w:rsid w:val="007D0BBC"/>
    <w:rsid w:val="007D7D11"/>
    <w:rsid w:val="007E2AA5"/>
    <w:rsid w:val="007E6E79"/>
    <w:rsid w:val="007F13AF"/>
    <w:rsid w:val="007F1543"/>
    <w:rsid w:val="007F4F3D"/>
    <w:rsid w:val="007F732D"/>
    <w:rsid w:val="008067F5"/>
    <w:rsid w:val="0083111C"/>
    <w:rsid w:val="0083491B"/>
    <w:rsid w:val="00834AF3"/>
    <w:rsid w:val="00860B0A"/>
    <w:rsid w:val="00867DEC"/>
    <w:rsid w:val="00885E31"/>
    <w:rsid w:val="008A4E9F"/>
    <w:rsid w:val="008A57C3"/>
    <w:rsid w:val="008B68AE"/>
    <w:rsid w:val="008C7B95"/>
    <w:rsid w:val="008D33BF"/>
    <w:rsid w:val="008E7F6A"/>
    <w:rsid w:val="00914C6C"/>
    <w:rsid w:val="00921672"/>
    <w:rsid w:val="00923D0A"/>
    <w:rsid w:val="00927970"/>
    <w:rsid w:val="0095553D"/>
    <w:rsid w:val="00955691"/>
    <w:rsid w:val="009619EC"/>
    <w:rsid w:val="00971885"/>
    <w:rsid w:val="009938B5"/>
    <w:rsid w:val="009B10CD"/>
    <w:rsid w:val="009B35BC"/>
    <w:rsid w:val="009C04E6"/>
    <w:rsid w:val="009C4E46"/>
    <w:rsid w:val="009D0CAA"/>
    <w:rsid w:val="009D296E"/>
    <w:rsid w:val="009F0B60"/>
    <w:rsid w:val="009F2486"/>
    <w:rsid w:val="00A0650D"/>
    <w:rsid w:val="00A13C23"/>
    <w:rsid w:val="00A36856"/>
    <w:rsid w:val="00A56BC2"/>
    <w:rsid w:val="00A637EC"/>
    <w:rsid w:val="00A6447C"/>
    <w:rsid w:val="00A67EA4"/>
    <w:rsid w:val="00A82B00"/>
    <w:rsid w:val="00A87032"/>
    <w:rsid w:val="00AB44C1"/>
    <w:rsid w:val="00AB6066"/>
    <w:rsid w:val="00AB6830"/>
    <w:rsid w:val="00AC54FD"/>
    <w:rsid w:val="00AE0362"/>
    <w:rsid w:val="00AE417D"/>
    <w:rsid w:val="00B02FB0"/>
    <w:rsid w:val="00B1004A"/>
    <w:rsid w:val="00B13A4E"/>
    <w:rsid w:val="00B24F78"/>
    <w:rsid w:val="00B363FC"/>
    <w:rsid w:val="00B447FE"/>
    <w:rsid w:val="00B820D3"/>
    <w:rsid w:val="00BA2E9D"/>
    <w:rsid w:val="00BA4096"/>
    <w:rsid w:val="00BB1E04"/>
    <w:rsid w:val="00BC58E0"/>
    <w:rsid w:val="00BE2B89"/>
    <w:rsid w:val="00BF6DE5"/>
    <w:rsid w:val="00BF6E2C"/>
    <w:rsid w:val="00C22BB4"/>
    <w:rsid w:val="00C60A3A"/>
    <w:rsid w:val="00C95CBD"/>
    <w:rsid w:val="00CB2103"/>
    <w:rsid w:val="00CB3211"/>
    <w:rsid w:val="00CB4BBD"/>
    <w:rsid w:val="00CC6686"/>
    <w:rsid w:val="00CD029F"/>
    <w:rsid w:val="00CD3C75"/>
    <w:rsid w:val="00CE28DB"/>
    <w:rsid w:val="00CE2A1C"/>
    <w:rsid w:val="00CE4185"/>
    <w:rsid w:val="00D02EFA"/>
    <w:rsid w:val="00D17C5A"/>
    <w:rsid w:val="00D17CA0"/>
    <w:rsid w:val="00D31061"/>
    <w:rsid w:val="00D378BF"/>
    <w:rsid w:val="00D64BFA"/>
    <w:rsid w:val="00D75072"/>
    <w:rsid w:val="00D76367"/>
    <w:rsid w:val="00DA7760"/>
    <w:rsid w:val="00DB33B7"/>
    <w:rsid w:val="00DD3649"/>
    <w:rsid w:val="00DD454F"/>
    <w:rsid w:val="00E0423F"/>
    <w:rsid w:val="00E04B46"/>
    <w:rsid w:val="00E139FD"/>
    <w:rsid w:val="00E20461"/>
    <w:rsid w:val="00E53567"/>
    <w:rsid w:val="00E61B52"/>
    <w:rsid w:val="00E64DA4"/>
    <w:rsid w:val="00E6624B"/>
    <w:rsid w:val="00E862B6"/>
    <w:rsid w:val="00EE6F88"/>
    <w:rsid w:val="00EF7257"/>
    <w:rsid w:val="00F159E3"/>
    <w:rsid w:val="00F30187"/>
    <w:rsid w:val="00F32F63"/>
    <w:rsid w:val="00F4706A"/>
    <w:rsid w:val="00F52D50"/>
    <w:rsid w:val="00FF083D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3ECDD8"/>
  <w15:chartTrackingRefBased/>
  <w15:docId w15:val="{2565E4ED-0E44-4ED5-9439-EE85ED32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13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3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519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C1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24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443"/>
  </w:style>
  <w:style w:type="paragraph" w:styleId="Footer">
    <w:name w:val="footer"/>
    <w:basedOn w:val="Normal"/>
    <w:link w:val="FooterChar"/>
    <w:uiPriority w:val="99"/>
    <w:unhideWhenUsed/>
    <w:rsid w:val="002B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443"/>
  </w:style>
  <w:style w:type="character" w:styleId="CommentReference">
    <w:name w:val="annotation reference"/>
    <w:basedOn w:val="DefaultParagraphFont"/>
    <w:uiPriority w:val="99"/>
    <w:semiHidden/>
    <w:unhideWhenUsed/>
    <w:rsid w:val="00A82B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2B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2B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B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B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4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7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8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5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eg"/><Relationship Id="rId18" Type="http://schemas.openxmlformats.org/officeDocument/2006/relationships/hyperlink" Target="https://doi.org/10.1016/j.vetpar.2018.02.028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doi.org/10.2147/VMRR.S60431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hyperlink" Target="https://doi.org/10.1038/s41598-022-11079-x" TargetMode="External"/><Relationship Id="rId25" Type="http://schemas.openxmlformats.org/officeDocument/2006/relationships/image" Target="media/image6.jpe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doi.org/10.1016/j.vetpar.2011.04.023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yperlink" Target="https://doi.org/10.2460/javma.2002.220.185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s://doi.org/10.1186/1756-3305-2-S1-S4" TargetMode="External"/><Relationship Id="rId28" Type="http://schemas.openxmlformats.org/officeDocument/2006/relationships/footer" Target="footer1.xml"/><Relationship Id="rId10" Type="http://schemas.microsoft.com/office/2016/09/relationships/commentsIds" Target="commentsIds.xml"/><Relationship Id="rId19" Type="http://schemas.openxmlformats.org/officeDocument/2006/relationships/hyperlink" Target="https://doi.org/10.1016/j.ttbdis.2017.11.013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jpg"/><Relationship Id="rId22" Type="http://schemas.openxmlformats.org/officeDocument/2006/relationships/hyperlink" Target="https://doi.org/10.1016/j.prevetmed.2019.104696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DA746-EEF5-47BC-8126-F86447D57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5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sharma</dc:creator>
  <cp:keywords/>
  <dc:description/>
  <cp:lastModifiedBy>Jalajakshi Kopparthi</cp:lastModifiedBy>
  <cp:revision>276</cp:revision>
  <dcterms:created xsi:type="dcterms:W3CDTF">2024-09-20T10:24:00Z</dcterms:created>
  <dcterms:modified xsi:type="dcterms:W3CDTF">2025-07-01T12:35:00Z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bcb1038ee96339e37f486e5568027e287f5671e6f2c984d4f32f0dbff0a06d51</vt:lpwstr>
  </property>
</Properties>
</file>