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1359" w14:textId="77777777" w:rsidR="002F35C8" w:rsidRPr="00660EE8" w:rsidRDefault="002F35C8" w:rsidP="005649E7">
      <w:pPr>
        <w:widowControl w:val="0"/>
        <w:tabs>
          <w:tab w:val="left" w:pos="680"/>
        </w:tabs>
        <w:spacing w:before="120" w:after="120" w:line="360" w:lineRule="auto"/>
        <w:jc w:val="both"/>
        <w:rPr>
          <w:rFonts w:ascii="Times New Roman" w:hAnsi="Times New Roman"/>
          <w:b/>
          <w:sz w:val="24"/>
          <w:szCs w:val="24"/>
          <w:vertAlign w:val="superscript"/>
        </w:rPr>
      </w:pPr>
    </w:p>
    <w:p w14:paraId="593F1C7D" w14:textId="77777777" w:rsidR="00032A27" w:rsidRPr="00032A27" w:rsidRDefault="00032A27"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Phero</w:t>
      </w:r>
      <w:r w:rsidRPr="00032A27">
        <w:rPr>
          <w:rFonts w:ascii="Times New Roman" w:hAnsi="Times New Roman"/>
          <w:b/>
          <w:sz w:val="24"/>
          <w:szCs w:val="24"/>
        </w:rPr>
        <w:t>m</w:t>
      </w:r>
      <w:r>
        <w:rPr>
          <w:rFonts w:ascii="Times New Roman" w:hAnsi="Times New Roman"/>
          <w:b/>
          <w:sz w:val="24"/>
          <w:szCs w:val="24"/>
        </w:rPr>
        <w:t xml:space="preserve">one </w:t>
      </w:r>
      <w:r w:rsidRPr="00032A27">
        <w:rPr>
          <w:rFonts w:ascii="Times New Roman" w:hAnsi="Times New Roman"/>
          <w:b/>
          <w:sz w:val="24"/>
          <w:szCs w:val="24"/>
        </w:rPr>
        <w:t>m</w:t>
      </w:r>
      <w:r>
        <w:rPr>
          <w:rFonts w:ascii="Times New Roman" w:hAnsi="Times New Roman"/>
          <w:b/>
          <w:sz w:val="24"/>
          <w:szCs w:val="24"/>
        </w:rPr>
        <w:t xml:space="preserve">ediated </w:t>
      </w:r>
      <w:r w:rsidRPr="00032A27">
        <w:rPr>
          <w:rFonts w:ascii="Times New Roman" w:hAnsi="Times New Roman"/>
          <w:b/>
          <w:sz w:val="24"/>
          <w:szCs w:val="24"/>
        </w:rPr>
        <w:t>m</w:t>
      </w:r>
      <w:r>
        <w:rPr>
          <w:rFonts w:ascii="Times New Roman" w:hAnsi="Times New Roman"/>
          <w:b/>
          <w:sz w:val="24"/>
          <w:szCs w:val="24"/>
        </w:rPr>
        <w:t xml:space="preserve">onitoring of </w:t>
      </w:r>
      <w:proofErr w:type="spellStart"/>
      <w:r>
        <w:rPr>
          <w:rFonts w:ascii="Times New Roman" w:hAnsi="Times New Roman"/>
          <w:b/>
          <w:i/>
          <w:sz w:val="24"/>
          <w:szCs w:val="24"/>
        </w:rPr>
        <w:t>Plutella</w:t>
      </w:r>
      <w:proofErr w:type="spellEnd"/>
      <w:r>
        <w:rPr>
          <w:rFonts w:ascii="Times New Roman" w:hAnsi="Times New Roman"/>
          <w:b/>
          <w:i/>
          <w:sz w:val="24"/>
          <w:szCs w:val="24"/>
        </w:rPr>
        <w:t xml:space="preserve"> </w:t>
      </w:r>
      <w:proofErr w:type="spellStart"/>
      <w:r>
        <w:rPr>
          <w:rFonts w:ascii="Times New Roman" w:hAnsi="Times New Roman"/>
          <w:b/>
          <w:i/>
          <w:sz w:val="24"/>
          <w:szCs w:val="24"/>
        </w:rPr>
        <w:t>xylostella</w:t>
      </w:r>
      <w:proofErr w:type="spellEnd"/>
      <w:r>
        <w:rPr>
          <w:rFonts w:ascii="Times New Roman" w:hAnsi="Times New Roman"/>
          <w:b/>
          <w:i/>
          <w:sz w:val="24"/>
          <w:szCs w:val="24"/>
        </w:rPr>
        <w:t xml:space="preserve"> </w:t>
      </w:r>
      <w:r>
        <w:rPr>
          <w:rFonts w:ascii="Times New Roman" w:hAnsi="Times New Roman"/>
          <w:b/>
          <w:sz w:val="24"/>
          <w:szCs w:val="24"/>
        </w:rPr>
        <w:t>L.</w:t>
      </w:r>
      <w:r w:rsidR="008D1DE1">
        <w:rPr>
          <w:rFonts w:ascii="Times New Roman" w:hAnsi="Times New Roman"/>
          <w:b/>
          <w:sz w:val="24"/>
          <w:szCs w:val="24"/>
        </w:rPr>
        <w:t xml:space="preserve"> </w:t>
      </w:r>
      <w:r w:rsidR="005649E7">
        <w:rPr>
          <w:rFonts w:ascii="Times New Roman" w:hAnsi="Times New Roman"/>
          <w:b/>
          <w:sz w:val="24"/>
          <w:szCs w:val="24"/>
        </w:rPr>
        <w:t xml:space="preserve">(Lepidoptera: </w:t>
      </w:r>
      <w:proofErr w:type="spellStart"/>
      <w:r w:rsidR="005649E7">
        <w:rPr>
          <w:rFonts w:ascii="Times New Roman" w:hAnsi="Times New Roman"/>
          <w:b/>
          <w:sz w:val="24"/>
          <w:szCs w:val="24"/>
        </w:rPr>
        <w:t>Plutellidae</w:t>
      </w:r>
      <w:proofErr w:type="spellEnd"/>
      <w:r w:rsidR="005649E7">
        <w:rPr>
          <w:rFonts w:ascii="Times New Roman" w:hAnsi="Times New Roman"/>
          <w:b/>
          <w:sz w:val="24"/>
          <w:szCs w:val="24"/>
        </w:rPr>
        <w:t xml:space="preserve">) </w:t>
      </w:r>
      <w:r w:rsidR="00312A55">
        <w:rPr>
          <w:rFonts w:ascii="Times New Roman" w:hAnsi="Times New Roman"/>
          <w:b/>
          <w:sz w:val="24"/>
          <w:szCs w:val="24"/>
        </w:rPr>
        <w:t>infesting cruciferous crops</w:t>
      </w:r>
      <w:r w:rsidR="005649E7">
        <w:rPr>
          <w:rFonts w:ascii="Times New Roman" w:hAnsi="Times New Roman"/>
          <w:b/>
          <w:sz w:val="24"/>
          <w:szCs w:val="24"/>
        </w:rPr>
        <w:t xml:space="preserve"> in Kashmir.</w:t>
      </w:r>
    </w:p>
    <w:p w14:paraId="2848B4E2" w14:textId="77777777" w:rsidR="007A66C5" w:rsidRDefault="007A66C5" w:rsidP="0085686D">
      <w:pPr>
        <w:widowControl w:val="0"/>
        <w:tabs>
          <w:tab w:val="left" w:pos="680"/>
        </w:tabs>
        <w:spacing w:before="120" w:after="120" w:line="360" w:lineRule="auto"/>
        <w:jc w:val="both"/>
        <w:rPr>
          <w:rFonts w:ascii="Times New Roman" w:hAnsi="Times New Roman"/>
          <w:b/>
          <w:sz w:val="24"/>
          <w:szCs w:val="24"/>
        </w:rPr>
      </w:pPr>
    </w:p>
    <w:p w14:paraId="62731640" w14:textId="288598EE" w:rsidR="00482BD5" w:rsidRDefault="000F7C46" w:rsidP="0085686D">
      <w:pPr>
        <w:widowControl w:val="0"/>
        <w:tabs>
          <w:tab w:val="left" w:pos="680"/>
        </w:tabs>
        <w:spacing w:before="120" w:after="120" w:line="360" w:lineRule="auto"/>
        <w:jc w:val="both"/>
        <w:rPr>
          <w:rFonts w:ascii="Times New Roman" w:hAnsi="Times New Roman"/>
          <w:b/>
          <w:sz w:val="24"/>
          <w:szCs w:val="24"/>
        </w:rPr>
      </w:pPr>
      <w:bookmarkStart w:id="0" w:name="_GoBack"/>
      <w:bookmarkEnd w:id="0"/>
      <w:r>
        <w:rPr>
          <w:rFonts w:ascii="Times New Roman" w:hAnsi="Times New Roman"/>
          <w:b/>
          <w:sz w:val="24"/>
          <w:szCs w:val="24"/>
        </w:rPr>
        <w:t>ABSTRACT</w:t>
      </w:r>
    </w:p>
    <w:p w14:paraId="74297156" w14:textId="77777777" w:rsidR="00464431" w:rsidRDefault="00CF6706" w:rsidP="005649E7">
      <w:pPr>
        <w:pStyle w:val="NoSpacing"/>
        <w:spacing w:before="240" w:line="360" w:lineRule="auto"/>
        <w:ind w:right="-138" w:firstLine="720"/>
        <w:jc w:val="both"/>
        <w:rPr>
          <w:rFonts w:ascii="Times New Roman" w:hAnsi="Times New Roman"/>
          <w:sz w:val="24"/>
          <w:szCs w:val="24"/>
        </w:rPr>
      </w:pPr>
      <w:proofErr w:type="spellStart"/>
      <w:r w:rsidRPr="00CF6706">
        <w:rPr>
          <w:rFonts w:ascii="Times New Roman" w:hAnsi="Times New Roman"/>
          <w:i/>
          <w:sz w:val="24"/>
          <w:szCs w:val="24"/>
        </w:rPr>
        <w:t>Plutella</w:t>
      </w:r>
      <w:proofErr w:type="spellEnd"/>
      <w:r w:rsidRPr="00CF6706">
        <w:rPr>
          <w:rFonts w:ascii="Times New Roman" w:hAnsi="Times New Roman"/>
          <w:i/>
          <w:sz w:val="24"/>
          <w:szCs w:val="24"/>
        </w:rPr>
        <w:t xml:space="preserve"> </w:t>
      </w:r>
      <w:proofErr w:type="spellStart"/>
      <w:r w:rsidRPr="00CF6706">
        <w:rPr>
          <w:rFonts w:ascii="Times New Roman" w:hAnsi="Times New Roman"/>
          <w:i/>
          <w:sz w:val="24"/>
          <w:szCs w:val="24"/>
        </w:rPr>
        <w:t>xylostella</w:t>
      </w:r>
      <w:proofErr w:type="spellEnd"/>
      <w:r>
        <w:rPr>
          <w:rFonts w:ascii="Times New Roman" w:hAnsi="Times New Roman"/>
          <w:sz w:val="24"/>
          <w:szCs w:val="24"/>
        </w:rPr>
        <w:t>, commonly known as the D</w:t>
      </w:r>
      <w:r w:rsidRPr="00CF6706">
        <w:rPr>
          <w:rFonts w:ascii="Times New Roman" w:hAnsi="Times New Roman"/>
          <w:sz w:val="24"/>
          <w:szCs w:val="24"/>
        </w:rPr>
        <w:t>iamondback moth poses significant challenges to Cole crops, impacting their growth and ultimately affecting yields. Its rapid reproduction coupled with its ability for developing pestici</w:t>
      </w:r>
      <w:r>
        <w:rPr>
          <w:rFonts w:ascii="Times New Roman" w:hAnsi="Times New Roman"/>
          <w:sz w:val="24"/>
          <w:szCs w:val="24"/>
        </w:rPr>
        <w:t>de resistance has elevated the D</w:t>
      </w:r>
      <w:r w:rsidRPr="00CF6706">
        <w:rPr>
          <w:rFonts w:ascii="Times New Roman" w:hAnsi="Times New Roman"/>
          <w:sz w:val="24"/>
          <w:szCs w:val="24"/>
        </w:rPr>
        <w:t xml:space="preserve">iamondback </w:t>
      </w:r>
      <w:r>
        <w:rPr>
          <w:rFonts w:ascii="Times New Roman" w:hAnsi="Times New Roman"/>
          <w:sz w:val="24"/>
          <w:szCs w:val="24"/>
        </w:rPr>
        <w:t xml:space="preserve">moth to a critical concern for farmers and agricultural systems worldwide. The </w:t>
      </w:r>
      <w:r w:rsidRPr="00CF6706">
        <w:rPr>
          <w:rFonts w:ascii="Times New Roman" w:hAnsi="Times New Roman"/>
          <w:sz w:val="24"/>
          <w:szCs w:val="24"/>
        </w:rPr>
        <w:t>adul</w:t>
      </w:r>
      <w:r>
        <w:rPr>
          <w:rFonts w:ascii="Times New Roman" w:hAnsi="Times New Roman"/>
          <w:sz w:val="24"/>
          <w:szCs w:val="24"/>
        </w:rPr>
        <w:t xml:space="preserve">t population </w:t>
      </w:r>
      <w:proofErr w:type="gramStart"/>
      <w:r>
        <w:rPr>
          <w:rFonts w:ascii="Times New Roman" w:hAnsi="Times New Roman"/>
          <w:sz w:val="24"/>
          <w:szCs w:val="24"/>
        </w:rPr>
        <w:t>of  Diamondback</w:t>
      </w:r>
      <w:proofErr w:type="gramEnd"/>
      <w:r>
        <w:rPr>
          <w:rFonts w:ascii="Times New Roman" w:hAnsi="Times New Roman"/>
          <w:sz w:val="24"/>
          <w:szCs w:val="24"/>
        </w:rPr>
        <w:t xml:space="preserve"> moth was monitored during </w:t>
      </w:r>
      <w:r w:rsidR="00AD2E20">
        <w:rPr>
          <w:rFonts w:ascii="Times New Roman" w:hAnsi="Times New Roman"/>
          <w:sz w:val="24"/>
          <w:szCs w:val="24"/>
        </w:rPr>
        <w:t xml:space="preserve">the year </w:t>
      </w:r>
      <w:r w:rsidR="0041727E">
        <w:rPr>
          <w:rFonts w:ascii="Times New Roman" w:hAnsi="Times New Roman"/>
          <w:sz w:val="24"/>
          <w:szCs w:val="24"/>
        </w:rPr>
        <w:t xml:space="preserve">2023 and 2024 for </w:t>
      </w:r>
      <w:r>
        <w:rPr>
          <w:rFonts w:ascii="Times New Roman" w:hAnsi="Times New Roman"/>
          <w:sz w:val="24"/>
          <w:szCs w:val="24"/>
        </w:rPr>
        <w:t xml:space="preserve">two cropping seasons </w:t>
      </w:r>
      <w:r w:rsidRPr="00CF6706">
        <w:rPr>
          <w:rFonts w:ascii="Times New Roman" w:hAnsi="Times New Roman"/>
          <w:sz w:val="24"/>
          <w:szCs w:val="24"/>
        </w:rPr>
        <w:t>(</w:t>
      </w:r>
      <w:proofErr w:type="spellStart"/>
      <w:r w:rsidRPr="00CF6706">
        <w:rPr>
          <w:rFonts w:ascii="Times New Roman" w:hAnsi="Times New Roman"/>
          <w:sz w:val="24"/>
          <w:szCs w:val="24"/>
        </w:rPr>
        <w:t>Kharifand</w:t>
      </w:r>
      <w:proofErr w:type="spellEnd"/>
      <w:r w:rsidRPr="00CF6706">
        <w:rPr>
          <w:rFonts w:ascii="Times New Roman" w:hAnsi="Times New Roman"/>
          <w:sz w:val="24"/>
          <w:szCs w:val="24"/>
        </w:rPr>
        <w:t xml:space="preserve"> </w:t>
      </w:r>
      <w:proofErr w:type="spellStart"/>
      <w:r w:rsidRPr="00CF6706">
        <w:rPr>
          <w:rFonts w:ascii="Times New Roman" w:hAnsi="Times New Roman"/>
          <w:sz w:val="24"/>
          <w:szCs w:val="24"/>
        </w:rPr>
        <w:t>Rabi</w:t>
      </w:r>
      <w:r w:rsidR="00D57C8F">
        <w:rPr>
          <w:rFonts w:ascii="Times New Roman" w:hAnsi="Times New Roman"/>
          <w:sz w:val="24"/>
          <w:szCs w:val="24"/>
        </w:rPr>
        <w:t>season</w:t>
      </w:r>
      <w:proofErr w:type="spellEnd"/>
      <w:r w:rsidR="00D57C8F">
        <w:rPr>
          <w:rFonts w:ascii="Times New Roman" w:hAnsi="Times New Roman"/>
          <w:sz w:val="24"/>
          <w:szCs w:val="24"/>
        </w:rPr>
        <w:t xml:space="preserve">) at Vegetable Experimental Field, Faculty </w:t>
      </w:r>
      <w:r w:rsidRPr="00CF6706">
        <w:rPr>
          <w:rFonts w:ascii="Times New Roman" w:hAnsi="Times New Roman"/>
          <w:sz w:val="24"/>
          <w:szCs w:val="24"/>
        </w:rPr>
        <w:t xml:space="preserve">of  Horticulture,  SKUAST-K,  Shalimar using  </w:t>
      </w:r>
      <w:r w:rsidR="005649E7">
        <w:rPr>
          <w:rFonts w:ascii="Times New Roman" w:hAnsi="Times New Roman"/>
          <w:sz w:val="24"/>
          <w:szCs w:val="24"/>
        </w:rPr>
        <w:t xml:space="preserve">three different traps ( Polyethylene funnel trap, Yellow sticky trap and Water pan trap) lured with </w:t>
      </w:r>
      <w:r w:rsidRPr="00CF6706">
        <w:rPr>
          <w:rFonts w:ascii="Times New Roman" w:hAnsi="Times New Roman"/>
          <w:sz w:val="24"/>
          <w:szCs w:val="24"/>
        </w:rPr>
        <w:t xml:space="preserve">two  </w:t>
      </w:r>
      <w:proofErr w:type="spellStart"/>
      <w:r w:rsidRPr="00CF6706">
        <w:rPr>
          <w:rFonts w:ascii="Times New Roman" w:hAnsi="Times New Roman"/>
          <w:i/>
          <w:sz w:val="24"/>
          <w:szCs w:val="24"/>
        </w:rPr>
        <w:t>Plutella</w:t>
      </w:r>
      <w:proofErr w:type="spellEnd"/>
      <w:r w:rsidRPr="00CF6706">
        <w:rPr>
          <w:rFonts w:ascii="Times New Roman" w:hAnsi="Times New Roman"/>
          <w:i/>
          <w:sz w:val="24"/>
          <w:szCs w:val="24"/>
        </w:rPr>
        <w:t xml:space="preserve"> </w:t>
      </w:r>
      <w:proofErr w:type="spellStart"/>
      <w:r w:rsidRPr="00CF6706">
        <w:rPr>
          <w:rFonts w:ascii="Times New Roman" w:hAnsi="Times New Roman"/>
          <w:i/>
          <w:sz w:val="24"/>
          <w:szCs w:val="24"/>
        </w:rPr>
        <w:t>xylostella</w:t>
      </w:r>
      <w:proofErr w:type="spellEnd"/>
      <w:r w:rsidRPr="00CF6706">
        <w:rPr>
          <w:rFonts w:ascii="Times New Roman" w:hAnsi="Times New Roman"/>
          <w:sz w:val="24"/>
          <w:szCs w:val="24"/>
        </w:rPr>
        <w:t xml:space="preserve"> synthetic  sex  lures  (</w:t>
      </w:r>
      <w:r w:rsidR="005649E7">
        <w:rPr>
          <w:rFonts w:ascii="Times New Roman" w:hAnsi="Times New Roman"/>
          <w:sz w:val="24"/>
          <w:szCs w:val="24"/>
        </w:rPr>
        <w:t xml:space="preserve">Commercial </w:t>
      </w:r>
      <w:r>
        <w:rPr>
          <w:rFonts w:ascii="Times New Roman" w:hAnsi="Times New Roman"/>
          <w:sz w:val="24"/>
          <w:szCs w:val="24"/>
        </w:rPr>
        <w:t xml:space="preserve">Tapas and SKUAST-K </w:t>
      </w:r>
      <w:r w:rsidR="005649E7">
        <w:rPr>
          <w:rFonts w:ascii="Times New Roman" w:hAnsi="Times New Roman"/>
          <w:sz w:val="24"/>
          <w:szCs w:val="24"/>
        </w:rPr>
        <w:t>lure</w:t>
      </w:r>
      <w:r w:rsidR="0041727E">
        <w:rPr>
          <w:rFonts w:ascii="Times New Roman" w:hAnsi="Times New Roman"/>
          <w:sz w:val="24"/>
          <w:szCs w:val="24"/>
        </w:rPr>
        <w:t xml:space="preserve">). </w:t>
      </w:r>
    </w:p>
    <w:p w14:paraId="74EDD325" w14:textId="77777777" w:rsidR="0041727E" w:rsidRPr="00464431" w:rsidRDefault="0041727E" w:rsidP="00464431">
      <w:pPr>
        <w:pStyle w:val="NoSpacing"/>
        <w:spacing w:before="240" w:line="360" w:lineRule="auto"/>
        <w:ind w:right="-138" w:firstLine="720"/>
        <w:jc w:val="both"/>
        <w:rPr>
          <w:rFonts w:ascii="Times New Roman" w:hAnsi="Times New Roman"/>
          <w:sz w:val="24"/>
          <w:szCs w:val="24"/>
        </w:rPr>
      </w:pPr>
      <w:r>
        <w:rPr>
          <w:rFonts w:ascii="Times New Roman" w:hAnsi="Times New Roman" w:cs="Times New Roman"/>
          <w:sz w:val="24"/>
          <w:szCs w:val="24"/>
          <w:lang w:val="en-IN"/>
        </w:rPr>
        <w:t xml:space="preserve">During </w:t>
      </w:r>
      <w:r w:rsidR="005649E7">
        <w:rPr>
          <w:rFonts w:ascii="Times New Roman" w:hAnsi="Times New Roman" w:cs="Times New Roman"/>
          <w:sz w:val="24"/>
          <w:szCs w:val="24"/>
          <w:lang w:val="en-IN"/>
        </w:rPr>
        <w:t xml:space="preserve">the year </w:t>
      </w:r>
      <w:r>
        <w:rPr>
          <w:rFonts w:ascii="Times New Roman" w:hAnsi="Times New Roman" w:cs="Times New Roman"/>
          <w:sz w:val="24"/>
          <w:szCs w:val="24"/>
          <w:lang w:val="en-IN"/>
        </w:rPr>
        <w:t xml:space="preserve">2024 in both the Kharif and Rabi season, in all the traps (Polyethylene funnel traps, Water Pan trap and Yellow sticky trap) baited with Tapas lure, the adult moth catch of </w:t>
      </w:r>
      <w:r w:rsidRPr="00A2584B">
        <w:rPr>
          <w:rFonts w:ascii="Times New Roman" w:hAnsi="Times New Roman" w:cs="Times New Roman"/>
          <w:i/>
          <w:sz w:val="24"/>
          <w:szCs w:val="24"/>
          <w:lang w:val="en-IN"/>
        </w:rPr>
        <w:t xml:space="preserve">P. </w:t>
      </w:r>
      <w:proofErr w:type="spellStart"/>
      <w:r w:rsidRPr="00A2584B">
        <w:rPr>
          <w:rFonts w:ascii="Times New Roman" w:hAnsi="Times New Roman" w:cs="Times New Roman"/>
          <w:i/>
          <w:sz w:val="24"/>
          <w:szCs w:val="24"/>
          <w:lang w:val="en-IN"/>
        </w:rPr>
        <w:t>xylostella</w:t>
      </w:r>
      <w:r>
        <w:rPr>
          <w:rFonts w:ascii="Times New Roman" w:hAnsi="Times New Roman" w:cs="Times New Roman"/>
          <w:sz w:val="24"/>
          <w:szCs w:val="24"/>
          <w:lang w:val="en-IN"/>
        </w:rPr>
        <w:t>was</w:t>
      </w:r>
      <w:proofErr w:type="spellEnd"/>
      <w:r>
        <w:rPr>
          <w:rFonts w:ascii="Times New Roman" w:hAnsi="Times New Roman" w:cs="Times New Roman"/>
          <w:sz w:val="24"/>
          <w:szCs w:val="24"/>
          <w:lang w:val="en-IN"/>
        </w:rPr>
        <w:t xml:space="preserve"> highest (26.14, 19.57 and 12.99; and 21.81, 15.24 and 8.66 moths per trap in </w:t>
      </w:r>
      <w:r w:rsidR="005649E7">
        <w:rPr>
          <w:rFonts w:ascii="Times New Roman" w:hAnsi="Times New Roman" w:cs="Times New Roman"/>
          <w:sz w:val="24"/>
          <w:szCs w:val="24"/>
          <w:lang w:val="en-IN"/>
        </w:rPr>
        <w:t xml:space="preserve">both the </w:t>
      </w:r>
      <w:r>
        <w:rPr>
          <w:rFonts w:ascii="Times New Roman" w:hAnsi="Times New Roman" w:cs="Times New Roman"/>
          <w:sz w:val="24"/>
          <w:szCs w:val="24"/>
          <w:lang w:val="en-IN"/>
        </w:rPr>
        <w:t xml:space="preserve">respective seasons) in comparison to adult moth trap catch in </w:t>
      </w:r>
      <w:r w:rsidR="005649E7">
        <w:rPr>
          <w:rFonts w:ascii="Times New Roman" w:hAnsi="Times New Roman" w:cs="Times New Roman"/>
          <w:sz w:val="24"/>
          <w:szCs w:val="24"/>
          <w:lang w:val="en-IN"/>
        </w:rPr>
        <w:t>year</w:t>
      </w:r>
      <w:r>
        <w:rPr>
          <w:rFonts w:ascii="Times New Roman" w:hAnsi="Times New Roman" w:cs="Times New Roman"/>
          <w:sz w:val="24"/>
          <w:szCs w:val="24"/>
          <w:lang w:val="en-IN"/>
        </w:rPr>
        <w:t>, 2023 (23.81, 17.23 and 10.66; 16.44, 12.05 and 3.26 moths per trap</w:t>
      </w:r>
      <w:r w:rsidR="005649E7">
        <w:rPr>
          <w:rFonts w:ascii="Times New Roman" w:hAnsi="Times New Roman" w:cs="Times New Roman"/>
          <w:sz w:val="24"/>
          <w:szCs w:val="24"/>
          <w:lang w:val="en-IN"/>
        </w:rPr>
        <w:t xml:space="preserve"> in Kharif and Rabi season, respectively</w:t>
      </w:r>
      <w:r>
        <w:rPr>
          <w:rFonts w:ascii="Times New Roman" w:hAnsi="Times New Roman" w:cs="Times New Roman"/>
          <w:sz w:val="24"/>
          <w:szCs w:val="24"/>
          <w:lang w:val="en-IN"/>
        </w:rPr>
        <w:t xml:space="preserve">). </w:t>
      </w:r>
      <w:r w:rsidRPr="00F050B6">
        <w:rPr>
          <w:rFonts w:ascii="Times New Roman" w:hAnsi="Times New Roman" w:cs="Times New Roman"/>
          <w:color w:val="000000" w:themeColor="text1"/>
          <w:sz w:val="24"/>
          <w:szCs w:val="24"/>
          <w:lang w:val="en-IN"/>
        </w:rPr>
        <w:t xml:space="preserve">Similarly, in SKUAST-K lure baited in all the three traps, during both the Kharif and Rabi season, 2024, the trap catch of adult moth </w:t>
      </w:r>
      <w:r w:rsidRPr="00F050B6">
        <w:rPr>
          <w:rFonts w:ascii="Times New Roman" w:hAnsi="Times New Roman" w:cs="Times New Roman"/>
          <w:i/>
          <w:color w:val="000000" w:themeColor="text1"/>
          <w:sz w:val="24"/>
          <w:szCs w:val="24"/>
          <w:lang w:val="en-IN"/>
        </w:rPr>
        <w:t xml:space="preserve">P. </w:t>
      </w:r>
      <w:proofErr w:type="spellStart"/>
      <w:r w:rsidRPr="00F050B6">
        <w:rPr>
          <w:rFonts w:ascii="Times New Roman" w:hAnsi="Times New Roman" w:cs="Times New Roman"/>
          <w:i/>
          <w:color w:val="000000" w:themeColor="text1"/>
          <w:sz w:val="24"/>
          <w:szCs w:val="24"/>
          <w:lang w:val="en-IN"/>
        </w:rPr>
        <w:t>xylostella</w:t>
      </w:r>
      <w:proofErr w:type="spellEnd"/>
      <w:r w:rsidR="0083522A">
        <w:rPr>
          <w:rFonts w:ascii="Times New Roman" w:hAnsi="Times New Roman" w:cs="Times New Roman"/>
          <w:i/>
          <w:color w:val="000000" w:themeColor="text1"/>
          <w:sz w:val="24"/>
          <w:szCs w:val="24"/>
          <w:lang w:val="en-IN"/>
        </w:rPr>
        <w:t xml:space="preserve"> </w:t>
      </w:r>
      <w:r w:rsidRPr="00F050B6">
        <w:rPr>
          <w:rFonts w:ascii="Times New Roman" w:hAnsi="Times New Roman" w:cs="Times New Roman"/>
          <w:color w:val="000000" w:themeColor="text1"/>
          <w:sz w:val="24"/>
          <w:szCs w:val="24"/>
          <w:lang w:val="en-IN"/>
        </w:rPr>
        <w:t xml:space="preserve">was on a higher side (16.57, 12.48 and 6.54; and 12.24, 8.15 and 2.66 moths per trap) in comparison to adult moth trapped during the respective seasons in the year, 2023 (14.23, 10.14 and 4.21; 10.35, 4.81 and 1.54 moths per trap). </w:t>
      </w:r>
    </w:p>
    <w:p w14:paraId="62CA29A7" w14:textId="77777777" w:rsidR="00482BD5" w:rsidRDefault="008A0C3D"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Keyword</w:t>
      </w:r>
      <w:r w:rsidRPr="00464431">
        <w:rPr>
          <w:rFonts w:ascii="Times New Roman" w:hAnsi="Times New Roman"/>
          <w:sz w:val="24"/>
          <w:szCs w:val="24"/>
        </w:rPr>
        <w:t>s</w:t>
      </w:r>
      <w:r>
        <w:rPr>
          <w:rFonts w:ascii="Times New Roman" w:hAnsi="Times New Roman"/>
          <w:b/>
          <w:sz w:val="24"/>
          <w:szCs w:val="24"/>
        </w:rPr>
        <w:t>:</w:t>
      </w:r>
      <w:r w:rsidR="00464431">
        <w:rPr>
          <w:rFonts w:ascii="Times New Roman" w:hAnsi="Times New Roman"/>
          <w:b/>
          <w:sz w:val="24"/>
          <w:szCs w:val="24"/>
        </w:rPr>
        <w:t xml:space="preserve"> </w:t>
      </w:r>
      <w:r w:rsidR="00AB1C17" w:rsidRPr="00AB1C17">
        <w:rPr>
          <w:rFonts w:ascii="Times New Roman" w:hAnsi="Times New Roman"/>
          <w:sz w:val="24"/>
          <w:szCs w:val="24"/>
        </w:rPr>
        <w:t>Diamondback moth</w:t>
      </w:r>
      <w:r w:rsidR="00AB1C17">
        <w:rPr>
          <w:rFonts w:ascii="Times New Roman" w:hAnsi="Times New Roman"/>
          <w:sz w:val="24"/>
          <w:szCs w:val="24"/>
        </w:rPr>
        <w:t>,</w:t>
      </w:r>
      <w:r w:rsidR="00C77B1C">
        <w:rPr>
          <w:rFonts w:ascii="Times New Roman" w:hAnsi="Times New Roman"/>
          <w:sz w:val="24"/>
          <w:szCs w:val="24"/>
        </w:rPr>
        <w:t xml:space="preserve"> lures, </w:t>
      </w:r>
      <w:r w:rsidR="00C77B1C" w:rsidRPr="007E0103">
        <w:rPr>
          <w:rFonts w:ascii="Times New Roman" w:hAnsi="Times New Roman"/>
          <w:sz w:val="24"/>
          <w:szCs w:val="24"/>
        </w:rPr>
        <w:t>m</w:t>
      </w:r>
      <w:r w:rsidR="00C77B1C">
        <w:rPr>
          <w:rFonts w:ascii="Times New Roman" w:hAnsi="Times New Roman"/>
          <w:sz w:val="24"/>
          <w:szCs w:val="24"/>
        </w:rPr>
        <w:t xml:space="preserve">onitoring, </w:t>
      </w:r>
      <w:r w:rsidR="00136D0A">
        <w:rPr>
          <w:rFonts w:ascii="Times New Roman" w:hAnsi="Times New Roman"/>
          <w:sz w:val="24"/>
          <w:szCs w:val="24"/>
        </w:rPr>
        <w:t>polyethylene</w:t>
      </w:r>
      <w:r w:rsidR="00B758BD">
        <w:rPr>
          <w:rFonts w:ascii="Times New Roman" w:hAnsi="Times New Roman"/>
          <w:sz w:val="24"/>
          <w:szCs w:val="24"/>
        </w:rPr>
        <w:t xml:space="preserve"> funnel trap, water pan trap, yellow sticky trap, </w:t>
      </w:r>
      <w:r w:rsidR="00C77B1C">
        <w:rPr>
          <w:rFonts w:ascii="Times New Roman" w:hAnsi="Times New Roman"/>
          <w:sz w:val="24"/>
          <w:szCs w:val="24"/>
        </w:rPr>
        <w:t>trap catch</w:t>
      </w:r>
      <w:r w:rsidR="002C7F32">
        <w:rPr>
          <w:rFonts w:ascii="Times New Roman" w:hAnsi="Times New Roman"/>
          <w:sz w:val="24"/>
          <w:szCs w:val="24"/>
        </w:rPr>
        <w:t>.</w:t>
      </w:r>
    </w:p>
    <w:p w14:paraId="00ACC536" w14:textId="77777777" w:rsidR="00150818" w:rsidRPr="00464431" w:rsidRDefault="000F7C46" w:rsidP="00464431">
      <w:pPr>
        <w:widowControl w:val="0"/>
        <w:tabs>
          <w:tab w:val="left" w:pos="680"/>
        </w:tabs>
        <w:spacing w:before="120" w:after="120" w:line="360" w:lineRule="auto"/>
        <w:jc w:val="both"/>
        <w:rPr>
          <w:rFonts w:ascii="Times New Roman" w:hAnsi="Times New Roman"/>
          <w:b/>
          <w:sz w:val="24"/>
          <w:szCs w:val="24"/>
        </w:rPr>
      </w:pPr>
      <w:r w:rsidRPr="00464431">
        <w:rPr>
          <w:rFonts w:ascii="Times New Roman" w:hAnsi="Times New Roman"/>
          <w:b/>
          <w:sz w:val="24"/>
          <w:szCs w:val="24"/>
        </w:rPr>
        <w:t>INTRODUCTION</w:t>
      </w:r>
    </w:p>
    <w:p w14:paraId="7F165E6A" w14:textId="77777777" w:rsidR="00492B2C" w:rsidRDefault="00492B2C"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Pr="007E0103">
        <w:rPr>
          <w:rFonts w:ascii="Times New Roman" w:hAnsi="Times New Roman"/>
          <w:sz w:val="24"/>
          <w:szCs w:val="24"/>
        </w:rPr>
        <w:t>Since the civilization of mankind,</w:t>
      </w:r>
      <w:r>
        <w:rPr>
          <w:rFonts w:ascii="Times New Roman" w:hAnsi="Times New Roman"/>
          <w:sz w:val="24"/>
          <w:szCs w:val="24"/>
        </w:rPr>
        <w:t xml:space="preserve"> h</w:t>
      </w:r>
      <w:r w:rsidRPr="0089604D">
        <w:rPr>
          <w:rFonts w:ascii="Times New Roman" w:hAnsi="Times New Roman"/>
          <w:sz w:val="24"/>
          <w:szCs w:val="24"/>
        </w:rPr>
        <w:t xml:space="preserve">umans are blessed with a wide variety of vegetables by the </w:t>
      </w:r>
      <w:proofErr w:type="spellStart"/>
      <w:r w:rsidRPr="007E0103">
        <w:rPr>
          <w:rFonts w:ascii="Times New Roman" w:hAnsi="Times New Roman"/>
          <w:sz w:val="24"/>
          <w:szCs w:val="24"/>
        </w:rPr>
        <w:t>mother</w:t>
      </w:r>
      <w:r w:rsidRPr="0089604D">
        <w:rPr>
          <w:rFonts w:ascii="Times New Roman" w:hAnsi="Times New Roman"/>
          <w:sz w:val="24"/>
          <w:szCs w:val="24"/>
        </w:rPr>
        <w:t>nature</w:t>
      </w:r>
      <w:proofErr w:type="spellEnd"/>
      <w:r w:rsidRPr="0089604D">
        <w:rPr>
          <w:rFonts w:ascii="Times New Roman" w:hAnsi="Times New Roman"/>
          <w:sz w:val="24"/>
          <w:szCs w:val="24"/>
        </w:rPr>
        <w:t xml:space="preserve">. Vegetables are nutritional powerhouses, key sources of micro-nutrients needed for good health. They add diversity, flavor, and nutritional quality to the diet. They are also </w:t>
      </w:r>
      <w:r w:rsidRPr="0089604D">
        <w:rPr>
          <w:rFonts w:ascii="Times New Roman" w:hAnsi="Times New Roman"/>
          <w:sz w:val="24"/>
          <w:szCs w:val="24"/>
        </w:rPr>
        <w:lastRenderedPageBreak/>
        <w:t>economic engines for productive and profitable agricultural economy. Vegetable crops occupy an area of 59 million hectares at global level with an annual production of 1173.07 million</w:t>
      </w:r>
      <w:r>
        <w:rPr>
          <w:rFonts w:ascii="Times New Roman" w:hAnsi="Times New Roman"/>
          <w:sz w:val="24"/>
          <w:szCs w:val="24"/>
        </w:rPr>
        <w:t xml:space="preserve"> ton</w:t>
      </w:r>
      <w:r w:rsidRPr="0089604D">
        <w:rPr>
          <w:rFonts w:ascii="Times New Roman" w:hAnsi="Times New Roman"/>
          <w:sz w:val="24"/>
          <w:szCs w:val="24"/>
        </w:rPr>
        <w:t xml:space="preserve">s (FAO, 2023). India ranks second in vegetable production in the world, after China. As per National Horticulture Database (Final Estimates), India produced 212.55 million </w:t>
      </w:r>
      <w:r>
        <w:rPr>
          <w:rFonts w:ascii="Times New Roman" w:hAnsi="Times New Roman"/>
          <w:sz w:val="24"/>
          <w:szCs w:val="24"/>
        </w:rPr>
        <w:t>ton</w:t>
      </w:r>
      <w:r w:rsidRPr="0089604D">
        <w:rPr>
          <w:rFonts w:ascii="Times New Roman" w:hAnsi="Times New Roman"/>
          <w:sz w:val="24"/>
          <w:szCs w:val="24"/>
        </w:rPr>
        <w:t xml:space="preserve">s of vegetables from an area of 11.35 million hectares (Anonymous, 2023a) accounting for 15 per cent of the world’s production. More than 70 different kinds of vegetables belonging to diverse groups, namely cucurbits, cruciferous crops </w:t>
      </w:r>
      <w:r>
        <w:rPr>
          <w:rFonts w:ascii="Times New Roman" w:hAnsi="Times New Roman"/>
          <w:sz w:val="24"/>
          <w:szCs w:val="24"/>
        </w:rPr>
        <w:t>(</w:t>
      </w:r>
      <w:r w:rsidRPr="0089604D">
        <w:rPr>
          <w:rFonts w:ascii="Times New Roman" w:hAnsi="Times New Roman"/>
          <w:sz w:val="24"/>
          <w:szCs w:val="24"/>
        </w:rPr>
        <w:t>Cole crops), solanaceous vegetables, root and leafy vegetables are grown in India (</w:t>
      </w:r>
      <w:proofErr w:type="spellStart"/>
      <w:r w:rsidRPr="0089604D">
        <w:rPr>
          <w:rFonts w:ascii="Times New Roman" w:hAnsi="Times New Roman"/>
          <w:sz w:val="24"/>
          <w:szCs w:val="24"/>
        </w:rPr>
        <w:t>Salaria</w:t>
      </w:r>
      <w:proofErr w:type="spellEnd"/>
      <w:r w:rsidRPr="0089604D">
        <w:rPr>
          <w:rFonts w:ascii="Times New Roman" w:hAnsi="Times New Roman"/>
          <w:sz w:val="24"/>
          <w:szCs w:val="24"/>
        </w:rPr>
        <w:t xml:space="preserve"> and </w:t>
      </w:r>
      <w:proofErr w:type="spellStart"/>
      <w:r w:rsidRPr="0089604D">
        <w:rPr>
          <w:rFonts w:ascii="Times New Roman" w:hAnsi="Times New Roman"/>
          <w:sz w:val="24"/>
          <w:szCs w:val="24"/>
        </w:rPr>
        <w:t>Salaria</w:t>
      </w:r>
      <w:proofErr w:type="spellEnd"/>
      <w:r w:rsidRPr="0089604D">
        <w:rPr>
          <w:rFonts w:ascii="Times New Roman" w:hAnsi="Times New Roman"/>
          <w:sz w:val="24"/>
          <w:szCs w:val="24"/>
        </w:rPr>
        <w:t>, 2010). In India, the area unde</w:t>
      </w:r>
      <w:r>
        <w:rPr>
          <w:rFonts w:ascii="Times New Roman" w:hAnsi="Times New Roman"/>
          <w:sz w:val="24"/>
          <w:szCs w:val="24"/>
        </w:rPr>
        <w:t xml:space="preserve">r cauliflower crop is </w:t>
      </w:r>
      <w:r w:rsidRPr="0089604D">
        <w:rPr>
          <w:rFonts w:ascii="Times New Roman" w:hAnsi="Times New Roman"/>
          <w:sz w:val="24"/>
          <w:szCs w:val="24"/>
        </w:rPr>
        <w:t>48</w:t>
      </w:r>
      <w:r>
        <w:rPr>
          <w:rFonts w:ascii="Times New Roman" w:hAnsi="Times New Roman"/>
          <w:sz w:val="24"/>
          <w:szCs w:val="24"/>
        </w:rPr>
        <w:t xml:space="preserve">0 thousand </w:t>
      </w:r>
      <w:r w:rsidRPr="0089604D">
        <w:rPr>
          <w:rFonts w:ascii="Times New Roman" w:hAnsi="Times New Roman"/>
          <w:sz w:val="24"/>
          <w:szCs w:val="24"/>
        </w:rPr>
        <w:t>hectares with an annual product</w:t>
      </w:r>
      <w:r>
        <w:rPr>
          <w:rFonts w:ascii="Times New Roman" w:hAnsi="Times New Roman"/>
          <w:sz w:val="24"/>
          <w:szCs w:val="24"/>
        </w:rPr>
        <w:t>ion of 9.53 million metric ton</w:t>
      </w:r>
      <w:r w:rsidRPr="0089604D">
        <w:rPr>
          <w:rFonts w:ascii="Times New Roman" w:hAnsi="Times New Roman"/>
          <w:sz w:val="24"/>
          <w:szCs w:val="24"/>
        </w:rPr>
        <w:t>s and productivity of 19.6 metric</w:t>
      </w:r>
      <w:r>
        <w:rPr>
          <w:rFonts w:ascii="Times New Roman" w:hAnsi="Times New Roman"/>
          <w:sz w:val="24"/>
          <w:szCs w:val="24"/>
        </w:rPr>
        <w:t xml:space="preserve"> ton</w:t>
      </w:r>
      <w:r w:rsidRPr="0089604D">
        <w:rPr>
          <w:rFonts w:ascii="Times New Roman" w:hAnsi="Times New Roman"/>
          <w:sz w:val="24"/>
          <w:szCs w:val="24"/>
        </w:rPr>
        <w:t>s/ha. The country has a share of 32.50 per cent in total cauliflower production in the world; whereas, the total acreage and annual production of cabbage is 428 thousand hectares and 9.95</w:t>
      </w:r>
      <w:r>
        <w:rPr>
          <w:rFonts w:ascii="Times New Roman" w:hAnsi="Times New Roman"/>
          <w:sz w:val="24"/>
          <w:szCs w:val="24"/>
        </w:rPr>
        <w:t xml:space="preserve"> million metric ton</w:t>
      </w:r>
      <w:r w:rsidRPr="0089604D">
        <w:rPr>
          <w:rFonts w:ascii="Times New Roman" w:hAnsi="Times New Roman"/>
          <w:sz w:val="24"/>
          <w:szCs w:val="24"/>
        </w:rPr>
        <w:t xml:space="preserve">s, respectively (Anonymous, 2023b). </w:t>
      </w:r>
    </w:p>
    <w:p w14:paraId="1830F263" w14:textId="77777777" w:rsidR="007E0D79" w:rsidRDefault="007E0D79" w:rsidP="0085686D">
      <w:pPr>
        <w:widowControl w:val="0"/>
        <w:tabs>
          <w:tab w:val="left" w:pos="680"/>
        </w:tabs>
        <w:spacing w:before="120" w:after="120" w:line="360" w:lineRule="auto"/>
        <w:ind w:firstLine="680"/>
        <w:jc w:val="both"/>
        <w:rPr>
          <w:rFonts w:ascii="Times New Roman" w:hAnsi="Times New Roman"/>
          <w:sz w:val="24"/>
          <w:szCs w:val="24"/>
        </w:rPr>
      </w:pPr>
      <w:r w:rsidRPr="0089604D">
        <w:rPr>
          <w:rFonts w:ascii="Times New Roman" w:hAnsi="Times New Roman"/>
          <w:sz w:val="24"/>
          <w:szCs w:val="24"/>
        </w:rPr>
        <w:t>Among the various temperate vegetables produced in Jammu and Kashmir, cruciferous crops are the important one</w:t>
      </w:r>
      <w:r w:rsidR="007E52E4">
        <w:rPr>
          <w:rFonts w:ascii="Times New Roman" w:hAnsi="Times New Roman"/>
          <w:sz w:val="24"/>
          <w:szCs w:val="24"/>
        </w:rPr>
        <w:t>s that add high revenue to the Union T</w:t>
      </w:r>
      <w:r w:rsidRPr="0089604D">
        <w:rPr>
          <w:rFonts w:ascii="Times New Roman" w:hAnsi="Times New Roman"/>
          <w:sz w:val="24"/>
          <w:szCs w:val="24"/>
        </w:rPr>
        <w:t xml:space="preserve">erritory (Shankar </w:t>
      </w:r>
      <w:r w:rsidRPr="0089604D">
        <w:rPr>
          <w:rFonts w:ascii="Times New Roman" w:hAnsi="Times New Roman"/>
          <w:i/>
          <w:sz w:val="24"/>
          <w:szCs w:val="24"/>
        </w:rPr>
        <w:t>et al</w:t>
      </w:r>
      <w:r w:rsidRPr="0089604D">
        <w:rPr>
          <w:rFonts w:ascii="Times New Roman" w:hAnsi="Times New Roman"/>
          <w:sz w:val="24"/>
          <w:szCs w:val="24"/>
        </w:rPr>
        <w:t>., 2016). One of the major factors which limit the successful cultivation of these crops is the variety of insect pests and diseases which reduce the yield and quality. These crops are attacked by insect pests like, the cabbage butterfly (</w:t>
      </w:r>
      <w:r w:rsidRPr="0089604D">
        <w:rPr>
          <w:rFonts w:ascii="Times New Roman" w:hAnsi="Times New Roman"/>
          <w:i/>
          <w:sz w:val="24"/>
          <w:szCs w:val="24"/>
        </w:rPr>
        <w:t>Pieris</w:t>
      </w:r>
      <w:r w:rsidR="000C1242">
        <w:rPr>
          <w:rFonts w:ascii="Times New Roman" w:hAnsi="Times New Roman"/>
          <w:i/>
          <w:sz w:val="24"/>
          <w:szCs w:val="24"/>
        </w:rPr>
        <w:t xml:space="preserve"> </w:t>
      </w:r>
      <w:proofErr w:type="spellStart"/>
      <w:r w:rsidRPr="0089604D">
        <w:rPr>
          <w:rFonts w:ascii="Times New Roman" w:hAnsi="Times New Roman"/>
          <w:i/>
          <w:sz w:val="24"/>
          <w:szCs w:val="24"/>
        </w:rPr>
        <w:t>brassicae</w:t>
      </w:r>
      <w:proofErr w:type="spellEnd"/>
      <w:r w:rsidR="000C1242">
        <w:rPr>
          <w:rFonts w:ascii="Times New Roman" w:hAnsi="Times New Roman"/>
          <w:i/>
          <w:sz w:val="24"/>
          <w:szCs w:val="24"/>
        </w:rPr>
        <w:t xml:space="preserve"> </w:t>
      </w:r>
      <w:r w:rsidRPr="0089604D">
        <w:rPr>
          <w:rFonts w:ascii="Times New Roman" w:hAnsi="Times New Roman"/>
          <w:sz w:val="24"/>
          <w:szCs w:val="24"/>
        </w:rPr>
        <w:t>L.), cabbage aphid (</w:t>
      </w:r>
      <w:proofErr w:type="spellStart"/>
      <w:r w:rsidRPr="0089604D">
        <w:rPr>
          <w:rFonts w:ascii="Times New Roman" w:hAnsi="Times New Roman"/>
          <w:i/>
          <w:sz w:val="24"/>
          <w:szCs w:val="24"/>
        </w:rPr>
        <w:t>Brevicoryne</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brassicae</w:t>
      </w:r>
      <w:proofErr w:type="spellEnd"/>
      <w:r w:rsidRPr="0089604D">
        <w:rPr>
          <w:rFonts w:ascii="Times New Roman" w:hAnsi="Times New Roman"/>
          <w:sz w:val="24"/>
          <w:szCs w:val="24"/>
        </w:rPr>
        <w:t xml:space="preserve"> L.), painted bug (</w:t>
      </w:r>
      <w:proofErr w:type="spellStart"/>
      <w:r w:rsidRPr="0089604D">
        <w:rPr>
          <w:rFonts w:ascii="Times New Roman" w:hAnsi="Times New Roman"/>
          <w:i/>
          <w:sz w:val="24"/>
          <w:szCs w:val="24"/>
        </w:rPr>
        <w:t>Bagrada</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cruciferarum</w:t>
      </w:r>
      <w:proofErr w:type="spellEnd"/>
      <w:r w:rsidR="000C1242">
        <w:rPr>
          <w:rFonts w:ascii="Times New Roman" w:hAnsi="Times New Roman"/>
          <w:i/>
          <w:sz w:val="24"/>
          <w:szCs w:val="24"/>
        </w:rPr>
        <w:t xml:space="preserve"> </w:t>
      </w:r>
      <w:r w:rsidRPr="0089604D">
        <w:rPr>
          <w:rFonts w:ascii="Times New Roman" w:hAnsi="Times New Roman"/>
          <w:sz w:val="24"/>
          <w:szCs w:val="24"/>
        </w:rPr>
        <w:t>K.), Diamondback moth (</w:t>
      </w:r>
      <w:proofErr w:type="spellStart"/>
      <w:r w:rsidRPr="0089604D">
        <w:rPr>
          <w:rFonts w:ascii="Times New Roman" w:hAnsi="Times New Roman"/>
          <w:i/>
          <w:sz w:val="24"/>
          <w:szCs w:val="24"/>
        </w:rPr>
        <w:t>Plutella</w:t>
      </w:r>
      <w:proofErr w:type="spellEnd"/>
      <w:r w:rsidRPr="0089604D">
        <w:rPr>
          <w:rFonts w:ascii="Times New Roman" w:hAnsi="Times New Roman"/>
          <w:i/>
          <w:sz w:val="24"/>
          <w:szCs w:val="24"/>
        </w:rPr>
        <w:t xml:space="preserve"> </w:t>
      </w:r>
      <w:proofErr w:type="spellStart"/>
      <w:r w:rsidRPr="0089604D">
        <w:rPr>
          <w:rFonts w:ascii="Times New Roman" w:hAnsi="Times New Roman"/>
          <w:i/>
          <w:sz w:val="24"/>
          <w:szCs w:val="24"/>
        </w:rPr>
        <w:t>xylostella</w:t>
      </w:r>
      <w:proofErr w:type="spellEnd"/>
      <w:r w:rsidR="000C1242">
        <w:rPr>
          <w:rFonts w:ascii="Times New Roman" w:hAnsi="Times New Roman"/>
          <w:i/>
          <w:sz w:val="24"/>
          <w:szCs w:val="24"/>
        </w:rPr>
        <w:t xml:space="preserve"> </w:t>
      </w:r>
      <w:r w:rsidRPr="0089604D">
        <w:rPr>
          <w:rFonts w:ascii="Times New Roman" w:hAnsi="Times New Roman"/>
          <w:sz w:val="24"/>
          <w:szCs w:val="24"/>
        </w:rPr>
        <w:t xml:space="preserve">L.), cabbage </w:t>
      </w:r>
      <w:proofErr w:type="spellStart"/>
      <w:r w:rsidRPr="0089604D">
        <w:rPr>
          <w:rFonts w:ascii="Times New Roman" w:hAnsi="Times New Roman"/>
          <w:sz w:val="24"/>
          <w:szCs w:val="24"/>
        </w:rPr>
        <w:t>semilooper</w:t>
      </w:r>
      <w:proofErr w:type="spellEnd"/>
      <w:r w:rsidRPr="0089604D">
        <w:rPr>
          <w:rFonts w:ascii="Times New Roman" w:hAnsi="Times New Roman"/>
          <w:sz w:val="24"/>
          <w:szCs w:val="24"/>
        </w:rPr>
        <w:t xml:space="preserve"> (</w:t>
      </w:r>
      <w:proofErr w:type="spellStart"/>
      <w:r w:rsidRPr="0089604D">
        <w:rPr>
          <w:rFonts w:ascii="Times New Roman" w:hAnsi="Times New Roman"/>
          <w:i/>
          <w:sz w:val="24"/>
          <w:szCs w:val="24"/>
        </w:rPr>
        <w:t>Thysanoplusia</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orichalcea</w:t>
      </w:r>
      <w:proofErr w:type="spellEnd"/>
      <w:r w:rsidRPr="0089604D">
        <w:rPr>
          <w:rFonts w:ascii="Times New Roman" w:hAnsi="Times New Roman"/>
          <w:sz w:val="24"/>
          <w:szCs w:val="24"/>
        </w:rPr>
        <w:t xml:space="preserve"> F.), mustard aphid (</w:t>
      </w:r>
      <w:proofErr w:type="spellStart"/>
      <w:r w:rsidRPr="0089604D">
        <w:rPr>
          <w:rFonts w:ascii="Times New Roman" w:hAnsi="Times New Roman"/>
          <w:i/>
          <w:sz w:val="24"/>
          <w:szCs w:val="24"/>
        </w:rPr>
        <w:t>Lipaphis</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erysimi</w:t>
      </w:r>
      <w:proofErr w:type="spellEnd"/>
      <w:r w:rsidRPr="0089604D">
        <w:rPr>
          <w:rFonts w:ascii="Times New Roman" w:hAnsi="Times New Roman"/>
          <w:sz w:val="24"/>
          <w:szCs w:val="24"/>
        </w:rPr>
        <w:t xml:space="preserve"> K.), mustard saw fly (</w:t>
      </w:r>
      <w:proofErr w:type="spellStart"/>
      <w:r w:rsidRPr="0089604D">
        <w:rPr>
          <w:rFonts w:ascii="Times New Roman" w:hAnsi="Times New Roman"/>
          <w:i/>
          <w:sz w:val="24"/>
          <w:szCs w:val="24"/>
        </w:rPr>
        <w:t>Athalia</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lugens</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proxima</w:t>
      </w:r>
      <w:proofErr w:type="spellEnd"/>
      <w:r w:rsidRPr="0089604D">
        <w:rPr>
          <w:rFonts w:ascii="Times New Roman" w:hAnsi="Times New Roman"/>
          <w:sz w:val="24"/>
          <w:szCs w:val="24"/>
        </w:rPr>
        <w:t xml:space="preserve"> K.) etc. at different crop growth stages. Among these, the Diamondback moth, </w:t>
      </w:r>
      <w:r w:rsidRPr="0089604D">
        <w:rPr>
          <w:rFonts w:ascii="Times New Roman" w:hAnsi="Times New Roman"/>
          <w:i/>
          <w:sz w:val="24"/>
          <w:szCs w:val="24"/>
        </w:rPr>
        <w:t xml:space="preserve">P. </w:t>
      </w:r>
      <w:proofErr w:type="spellStart"/>
      <w:r w:rsidRPr="0089604D">
        <w:rPr>
          <w:rFonts w:ascii="Times New Roman" w:hAnsi="Times New Roman"/>
          <w:i/>
          <w:sz w:val="24"/>
          <w:szCs w:val="24"/>
        </w:rPr>
        <w:t>xylostella</w:t>
      </w:r>
      <w:proofErr w:type="spellEnd"/>
      <w:r w:rsidR="007E52E4">
        <w:rPr>
          <w:rFonts w:ascii="Times New Roman" w:hAnsi="Times New Roman"/>
          <w:i/>
          <w:sz w:val="24"/>
          <w:szCs w:val="24"/>
        </w:rPr>
        <w:t xml:space="preserve"> </w:t>
      </w:r>
      <w:r w:rsidRPr="0089604D">
        <w:rPr>
          <w:rFonts w:ascii="Times New Roman" w:hAnsi="Times New Roman"/>
          <w:sz w:val="24"/>
          <w:szCs w:val="24"/>
        </w:rPr>
        <w:t xml:space="preserve">(Lepidoptera: </w:t>
      </w:r>
      <w:proofErr w:type="spellStart"/>
      <w:r w:rsidRPr="0089604D">
        <w:rPr>
          <w:rFonts w:ascii="Times New Roman" w:hAnsi="Times New Roman"/>
          <w:sz w:val="24"/>
          <w:szCs w:val="24"/>
          <w:lang w:val="en-IN"/>
        </w:rPr>
        <w:t>Plutellidae</w:t>
      </w:r>
      <w:proofErr w:type="spellEnd"/>
      <w:r w:rsidRPr="0089604D">
        <w:rPr>
          <w:rFonts w:ascii="Times New Roman" w:hAnsi="Times New Roman"/>
          <w:sz w:val="24"/>
          <w:szCs w:val="24"/>
        </w:rPr>
        <w:t>) is one of the serious insect-pest of the crucifers throughout the world (</w:t>
      </w:r>
      <w:proofErr w:type="spellStart"/>
      <w:r w:rsidRPr="0089604D">
        <w:rPr>
          <w:rFonts w:ascii="Times New Roman" w:hAnsi="Times New Roman"/>
          <w:sz w:val="24"/>
          <w:szCs w:val="24"/>
        </w:rPr>
        <w:t>Grzywacz</w:t>
      </w:r>
      <w:proofErr w:type="spellEnd"/>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xml:space="preserve">., 2010; Furlong </w:t>
      </w:r>
      <w:r w:rsidRPr="0089604D">
        <w:rPr>
          <w:rFonts w:ascii="Times New Roman" w:hAnsi="Times New Roman"/>
          <w:i/>
          <w:sz w:val="24"/>
          <w:szCs w:val="24"/>
        </w:rPr>
        <w:t>et al</w:t>
      </w:r>
      <w:r w:rsidRPr="0089604D">
        <w:rPr>
          <w:rFonts w:ascii="Times New Roman" w:hAnsi="Times New Roman"/>
          <w:sz w:val="24"/>
          <w:szCs w:val="24"/>
        </w:rPr>
        <w:t xml:space="preserve">., 2013; </w:t>
      </w:r>
      <w:proofErr w:type="spellStart"/>
      <w:r w:rsidRPr="0089604D">
        <w:rPr>
          <w:rFonts w:ascii="Times New Roman" w:hAnsi="Times New Roman"/>
          <w:sz w:val="24"/>
          <w:szCs w:val="24"/>
        </w:rPr>
        <w:t>Niu</w:t>
      </w:r>
      <w:proofErr w:type="spellEnd"/>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2013; Harika</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2019) because of its enormous appetite, lack of associated natural enemies, high reproductive rate and particularly its resistance to most of the commonly used insecticides (Haseeb</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xml:space="preserve">., 2001; Gowri and </w:t>
      </w:r>
      <w:proofErr w:type="spellStart"/>
      <w:r w:rsidRPr="0089604D">
        <w:rPr>
          <w:rFonts w:ascii="Times New Roman" w:hAnsi="Times New Roman"/>
          <w:sz w:val="24"/>
          <w:szCs w:val="24"/>
        </w:rPr>
        <w:t>Manimegalai</w:t>
      </w:r>
      <w:proofErr w:type="spellEnd"/>
      <w:r w:rsidRPr="0089604D">
        <w:rPr>
          <w:rFonts w:ascii="Times New Roman" w:hAnsi="Times New Roman"/>
          <w:sz w:val="24"/>
          <w:szCs w:val="24"/>
        </w:rPr>
        <w:t>, 2017). Th</w:t>
      </w:r>
      <w:r>
        <w:rPr>
          <w:rFonts w:ascii="Times New Roman" w:hAnsi="Times New Roman"/>
          <w:sz w:val="24"/>
          <w:szCs w:val="24"/>
        </w:rPr>
        <w:t xml:space="preserve">e </w:t>
      </w:r>
      <w:r w:rsidRPr="0089604D">
        <w:rPr>
          <w:rFonts w:ascii="Times New Roman" w:hAnsi="Times New Roman"/>
          <w:sz w:val="24"/>
          <w:szCs w:val="24"/>
        </w:rPr>
        <w:t>m</w:t>
      </w:r>
      <w:r>
        <w:rPr>
          <w:rFonts w:ascii="Times New Roman" w:hAnsi="Times New Roman"/>
          <w:sz w:val="24"/>
          <w:szCs w:val="24"/>
        </w:rPr>
        <w:t xml:space="preserve">oth </w:t>
      </w:r>
      <w:r w:rsidRPr="0089604D">
        <w:rPr>
          <w:rFonts w:ascii="Times New Roman" w:hAnsi="Times New Roman"/>
          <w:sz w:val="24"/>
          <w:szCs w:val="24"/>
        </w:rPr>
        <w:t xml:space="preserve">causes 52 - 100 per cent crop loss worldwide (Kamala, 2006; Shelton </w:t>
      </w:r>
      <w:r w:rsidRPr="0089604D">
        <w:rPr>
          <w:rFonts w:ascii="Times New Roman" w:hAnsi="Times New Roman"/>
          <w:i/>
          <w:sz w:val="24"/>
          <w:szCs w:val="24"/>
        </w:rPr>
        <w:t>et al</w:t>
      </w:r>
      <w:r w:rsidRPr="0089604D">
        <w:rPr>
          <w:rFonts w:ascii="Times New Roman" w:hAnsi="Times New Roman"/>
          <w:sz w:val="24"/>
          <w:szCs w:val="24"/>
        </w:rPr>
        <w:t>., 2008; Shakeel</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xml:space="preserve">., 2017; </w:t>
      </w:r>
      <w:proofErr w:type="spellStart"/>
      <w:r w:rsidRPr="0089604D">
        <w:rPr>
          <w:rFonts w:ascii="Times New Roman" w:hAnsi="Times New Roman"/>
          <w:sz w:val="24"/>
          <w:szCs w:val="24"/>
        </w:rPr>
        <w:t>Kawsar</w:t>
      </w:r>
      <w:proofErr w:type="spellEnd"/>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2021). Diamondback moth has now been recorded nearly from 145 countries of the world (Saeed</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2010</w:t>
      </w:r>
      <w:r>
        <w:rPr>
          <w:rFonts w:ascii="Times New Roman" w:hAnsi="Times New Roman"/>
          <w:sz w:val="24"/>
          <w:szCs w:val="24"/>
        </w:rPr>
        <w:t xml:space="preserve">; </w:t>
      </w:r>
      <w:proofErr w:type="spellStart"/>
      <w:r>
        <w:rPr>
          <w:rFonts w:ascii="Times New Roman" w:hAnsi="Times New Roman"/>
          <w:sz w:val="24"/>
          <w:szCs w:val="24"/>
        </w:rPr>
        <w:t>Hanife</w:t>
      </w:r>
      <w:proofErr w:type="spellEnd"/>
      <w:r>
        <w:rPr>
          <w:rFonts w:ascii="Times New Roman" w:hAnsi="Times New Roman"/>
          <w:sz w:val="24"/>
          <w:szCs w:val="24"/>
        </w:rPr>
        <w:t xml:space="preserve"> and Saran, 2021</w:t>
      </w:r>
      <w:r w:rsidRPr="0089604D">
        <w:rPr>
          <w:rFonts w:ascii="Times New Roman" w:hAnsi="Times New Roman"/>
          <w:sz w:val="24"/>
          <w:szCs w:val="24"/>
        </w:rPr>
        <w:t xml:space="preserve">). </w:t>
      </w:r>
    </w:p>
    <w:p w14:paraId="28CF71F2" w14:textId="77777777" w:rsidR="00C7325D" w:rsidRDefault="0098770B"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00C7325D" w:rsidRPr="00A8076C">
        <w:rPr>
          <w:rFonts w:ascii="Times New Roman" w:hAnsi="Times New Roman"/>
          <w:sz w:val="24"/>
          <w:szCs w:val="24"/>
        </w:rPr>
        <w:t>The pivotal role of insect traps, unravel their significance in monitoring, decision-making, and fostering sustainable coexistence in the intricate realm of pests and crops. There are various types of insect traps designed to capture and monitor different types of insects based on their behaviors, preferences, and habitats (</w:t>
      </w:r>
      <w:proofErr w:type="spellStart"/>
      <w:r w:rsidR="00C7325D" w:rsidRPr="00A8076C">
        <w:rPr>
          <w:rFonts w:ascii="Times New Roman" w:hAnsi="Times New Roman"/>
          <w:sz w:val="24"/>
          <w:szCs w:val="24"/>
        </w:rPr>
        <w:t>Kammara</w:t>
      </w:r>
      <w:proofErr w:type="spellEnd"/>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 xml:space="preserve">., 2023). Synthetic sex pheromone traps are the </w:t>
      </w:r>
      <w:r w:rsidR="00C7325D" w:rsidRPr="00A8076C">
        <w:rPr>
          <w:rFonts w:ascii="Times New Roman" w:hAnsi="Times New Roman"/>
          <w:sz w:val="24"/>
          <w:szCs w:val="24"/>
        </w:rPr>
        <w:lastRenderedPageBreak/>
        <w:t>most common and widely used among different techniques and tools used in pest monitoring. The pheromone traps are the best and most sensitive traps for detecting even low-density pest populations (</w:t>
      </w:r>
      <w:proofErr w:type="spellStart"/>
      <w:r w:rsidR="00C7325D" w:rsidRPr="00A8076C">
        <w:rPr>
          <w:rFonts w:ascii="Times New Roman" w:hAnsi="Times New Roman"/>
          <w:sz w:val="24"/>
          <w:szCs w:val="24"/>
        </w:rPr>
        <w:t>Gurrero</w:t>
      </w:r>
      <w:proofErr w:type="spellEnd"/>
      <w:r w:rsidR="00C7325D" w:rsidRPr="00A8076C">
        <w:rPr>
          <w:rFonts w:ascii="Times New Roman" w:hAnsi="Times New Roman"/>
          <w:sz w:val="24"/>
          <w:szCs w:val="24"/>
        </w:rPr>
        <w:t xml:space="preserve"> and Reddy, 2001). Water pan traps monitor insect population especially moths and are filled with lure, water and detergent. Any insect landing in the water will sink and be caught (</w:t>
      </w:r>
      <w:proofErr w:type="spellStart"/>
      <w:r w:rsidR="00C7325D" w:rsidRPr="00A8076C">
        <w:rPr>
          <w:rFonts w:ascii="Times New Roman" w:hAnsi="Times New Roman"/>
          <w:sz w:val="24"/>
          <w:szCs w:val="24"/>
        </w:rPr>
        <w:t>Kammara</w:t>
      </w:r>
      <w:proofErr w:type="spellEnd"/>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w:t>
      </w:r>
      <w:r w:rsidR="00C7325D" w:rsidRPr="00C544CD">
        <w:rPr>
          <w:rFonts w:ascii="Times New Roman" w:hAnsi="Times New Roman"/>
          <w:sz w:val="24"/>
          <w:szCs w:val="24"/>
        </w:rPr>
        <w:t xml:space="preserve"> 2023). </w:t>
      </w:r>
      <w:r w:rsidR="00C7325D" w:rsidRPr="0089604D">
        <w:rPr>
          <w:rFonts w:ascii="Times New Roman" w:hAnsi="Times New Roman"/>
          <w:sz w:val="24"/>
          <w:szCs w:val="24"/>
        </w:rPr>
        <w:t xml:space="preserve">Pest monitoring and surveillance are an </w:t>
      </w:r>
      <w:proofErr w:type="gramStart"/>
      <w:r w:rsidR="00C7325D" w:rsidRPr="0089604D">
        <w:rPr>
          <w:rFonts w:ascii="Times New Roman" w:hAnsi="Times New Roman"/>
          <w:sz w:val="24"/>
          <w:szCs w:val="24"/>
        </w:rPr>
        <w:t>important diagnostics</w:t>
      </w:r>
      <w:proofErr w:type="gramEnd"/>
      <w:r w:rsidR="00C7325D" w:rsidRPr="0089604D">
        <w:rPr>
          <w:rFonts w:ascii="Times New Roman" w:hAnsi="Times New Roman"/>
          <w:sz w:val="24"/>
          <w:szCs w:val="24"/>
        </w:rPr>
        <w:t xml:space="preserve"> for early pes</w:t>
      </w:r>
      <w:r w:rsidR="00C7325D">
        <w:rPr>
          <w:rFonts w:ascii="Times New Roman" w:hAnsi="Times New Roman"/>
          <w:sz w:val="24"/>
          <w:szCs w:val="24"/>
        </w:rPr>
        <w:t>t detection. The small size of D</w:t>
      </w:r>
      <w:r w:rsidR="00C7325D" w:rsidRPr="0089604D">
        <w:rPr>
          <w:rFonts w:ascii="Times New Roman" w:hAnsi="Times New Roman"/>
          <w:sz w:val="24"/>
          <w:szCs w:val="24"/>
        </w:rPr>
        <w:t>iamondback moth larvae and its propensity to hide in the heart of leaves makes its collection challenging; as a result, it would be good to acquire additional useful monitoring tools that may effectively help in determining the fir</w:t>
      </w:r>
      <w:r w:rsidR="00C7325D">
        <w:rPr>
          <w:rFonts w:ascii="Times New Roman" w:hAnsi="Times New Roman"/>
          <w:sz w:val="24"/>
          <w:szCs w:val="24"/>
        </w:rPr>
        <w:t>st occurrence and magnitude of the</w:t>
      </w:r>
      <w:r w:rsidR="00C7325D" w:rsidRPr="0089604D">
        <w:rPr>
          <w:rFonts w:ascii="Times New Roman" w:hAnsi="Times New Roman"/>
          <w:sz w:val="24"/>
          <w:szCs w:val="24"/>
        </w:rPr>
        <w:t xml:space="preserve"> moth flights and subsequent larval populations. Population monitoring links trap captures to an insect species’ abundance or damage inflicted (</w:t>
      </w:r>
      <w:proofErr w:type="spellStart"/>
      <w:r w:rsidR="00C7325D" w:rsidRPr="0089604D">
        <w:rPr>
          <w:rFonts w:ascii="Times New Roman" w:hAnsi="Times New Roman"/>
          <w:sz w:val="24"/>
          <w:szCs w:val="24"/>
        </w:rPr>
        <w:t>Gurrero</w:t>
      </w:r>
      <w:proofErr w:type="spellEnd"/>
      <w:r w:rsidR="00C7325D" w:rsidRPr="0089604D">
        <w:rPr>
          <w:rFonts w:ascii="Times New Roman" w:hAnsi="Times New Roman"/>
          <w:sz w:val="24"/>
          <w:szCs w:val="24"/>
        </w:rPr>
        <w:t xml:space="preserve"> and Reddy, 2001).</w:t>
      </w:r>
    </w:p>
    <w:p w14:paraId="39530A4F" w14:textId="77777777" w:rsidR="00482BD5" w:rsidRPr="00A82E9F" w:rsidRDefault="000F7C46" w:rsidP="00A82E9F">
      <w:pPr>
        <w:widowControl w:val="0"/>
        <w:tabs>
          <w:tab w:val="left" w:pos="680"/>
        </w:tabs>
        <w:spacing w:before="120" w:after="120" w:line="360" w:lineRule="auto"/>
        <w:jc w:val="both"/>
        <w:rPr>
          <w:rFonts w:ascii="Times New Roman" w:hAnsi="Times New Roman"/>
          <w:b/>
          <w:sz w:val="24"/>
          <w:szCs w:val="24"/>
        </w:rPr>
      </w:pPr>
      <w:r w:rsidRPr="00A82E9F">
        <w:rPr>
          <w:rFonts w:ascii="Times New Roman" w:hAnsi="Times New Roman"/>
          <w:b/>
          <w:sz w:val="24"/>
          <w:szCs w:val="24"/>
        </w:rPr>
        <w:t>MATERIAL AND METHODS</w:t>
      </w:r>
    </w:p>
    <w:p w14:paraId="41BF57C9" w14:textId="77777777" w:rsidR="00107E03" w:rsidRDefault="00504637" w:rsidP="00107E03">
      <w:pPr>
        <w:pStyle w:val="Heading1"/>
        <w:tabs>
          <w:tab w:val="left" w:pos="680"/>
        </w:tabs>
        <w:spacing w:before="120" w:after="120" w:line="360" w:lineRule="auto"/>
        <w:ind w:left="0"/>
        <w:jc w:val="both"/>
        <w:rPr>
          <w:b w:val="0"/>
          <w:color w:val="000000"/>
        </w:rPr>
      </w:pPr>
      <w:r w:rsidRPr="009F3973">
        <w:rPr>
          <w:b w:val="0"/>
          <w:color w:val="000000"/>
        </w:rPr>
        <w:tab/>
      </w:r>
      <w:r w:rsidR="009F3973" w:rsidRPr="009F3973">
        <w:rPr>
          <w:b w:val="0"/>
        </w:rPr>
        <w:t xml:space="preserve">The adult population of Diamondback moth was monitored both </w:t>
      </w:r>
      <w:r w:rsidR="009F3973" w:rsidRPr="009F3973">
        <w:rPr>
          <w:b w:val="0"/>
          <w:color w:val="000000" w:themeColor="text1"/>
        </w:rPr>
        <w:t xml:space="preserve">in Kharif and Rabi cropping season by using different traps </w:t>
      </w:r>
      <w:r w:rsidR="009F3973">
        <w:rPr>
          <w:b w:val="0"/>
          <w:color w:val="000000" w:themeColor="text1"/>
        </w:rPr>
        <w:t>(</w:t>
      </w:r>
      <w:r w:rsidR="009F3973">
        <w:rPr>
          <w:b w:val="0"/>
          <w:color w:val="000000"/>
        </w:rPr>
        <w:t>P</w:t>
      </w:r>
      <w:r w:rsidR="009F3973" w:rsidRPr="00D4759E">
        <w:rPr>
          <w:b w:val="0"/>
          <w:color w:val="000000"/>
        </w:rPr>
        <w:t>olyethylene funnel tr</w:t>
      </w:r>
      <w:r w:rsidR="00944F6D">
        <w:rPr>
          <w:b w:val="0"/>
          <w:color w:val="000000"/>
        </w:rPr>
        <w:t>aps, Water pan traps and Y</w:t>
      </w:r>
      <w:r w:rsidR="009F3973" w:rsidRPr="00D4759E">
        <w:rPr>
          <w:b w:val="0"/>
          <w:color w:val="000000"/>
        </w:rPr>
        <w:t xml:space="preserve">ellow sticky </w:t>
      </w:r>
      <w:r w:rsidR="009F3973" w:rsidRPr="00D4759E">
        <w:rPr>
          <w:b w:val="0"/>
          <w:color w:val="000000"/>
          <w:lang w:val="en-IN"/>
        </w:rPr>
        <w:t xml:space="preserve">delta </w:t>
      </w:r>
      <w:r w:rsidR="009F3973" w:rsidRPr="00D4759E">
        <w:rPr>
          <w:b w:val="0"/>
          <w:color w:val="000000"/>
        </w:rPr>
        <w:t>trap</w:t>
      </w:r>
      <w:r w:rsidR="009F3973">
        <w:rPr>
          <w:b w:val="0"/>
          <w:color w:val="000000"/>
        </w:rPr>
        <w:t xml:space="preserve">s) </w:t>
      </w:r>
      <w:r w:rsidR="009F3973" w:rsidRPr="009F3973">
        <w:rPr>
          <w:b w:val="0"/>
          <w:color w:val="000000" w:themeColor="text1"/>
        </w:rPr>
        <w:t>and</w:t>
      </w:r>
      <w:r w:rsidR="009F3973">
        <w:rPr>
          <w:b w:val="0"/>
          <w:color w:val="000000" w:themeColor="text1"/>
        </w:rPr>
        <w:t xml:space="preserve"> synthetic sex lures </w:t>
      </w:r>
      <w:r w:rsidR="009F3973">
        <w:rPr>
          <w:b w:val="0"/>
          <w:color w:val="000000"/>
        </w:rPr>
        <w:t>(Tapas lure and SKUAST-K lure)</w:t>
      </w:r>
      <w:r w:rsidR="00A82E9F">
        <w:rPr>
          <w:b w:val="0"/>
          <w:color w:val="000000"/>
        </w:rPr>
        <w:t xml:space="preserve"> </w:t>
      </w:r>
      <w:r w:rsidR="000B5511" w:rsidRPr="00D4759E">
        <w:rPr>
          <w:b w:val="0"/>
          <w:color w:val="000000"/>
        </w:rPr>
        <w:t xml:space="preserve">during the year 2023 </w:t>
      </w:r>
      <w:r>
        <w:rPr>
          <w:b w:val="0"/>
          <w:color w:val="000000"/>
        </w:rPr>
        <w:t xml:space="preserve">and 2024 </w:t>
      </w:r>
      <w:r w:rsidR="000B5511" w:rsidRPr="00D4759E">
        <w:rPr>
          <w:b w:val="0"/>
          <w:color w:val="000000"/>
        </w:rPr>
        <w:t>a</w:t>
      </w:r>
      <w:r w:rsidR="000B5511" w:rsidRPr="00D4759E">
        <w:rPr>
          <w:b w:val="0"/>
          <w:color w:val="000000"/>
          <w:lang w:val="en-IN"/>
        </w:rPr>
        <w:t xml:space="preserve">t </w:t>
      </w:r>
      <w:r w:rsidR="000B5511" w:rsidRPr="00D4759E">
        <w:rPr>
          <w:b w:val="0"/>
          <w:color w:val="000000"/>
        </w:rPr>
        <w:t>Vegetable Experimental Field, Faculty of Horticulture, SKUAST-K, Shalimar</w:t>
      </w:r>
      <w:r w:rsidR="000B5511" w:rsidRPr="00D4759E">
        <w:rPr>
          <w:b w:val="0"/>
          <w:color w:val="000000"/>
          <w:lang w:val="en-IN"/>
        </w:rPr>
        <w:t>.</w:t>
      </w:r>
      <w:r w:rsidR="000B5511" w:rsidRPr="00D4759E">
        <w:rPr>
          <w:b w:val="0"/>
          <w:color w:val="000000"/>
        </w:rPr>
        <w:t xml:space="preserve"> The traps </w:t>
      </w:r>
      <w:r>
        <w:rPr>
          <w:b w:val="0"/>
          <w:color w:val="000000"/>
        </w:rPr>
        <w:t>were</w:t>
      </w:r>
      <w:r w:rsidR="000B5511" w:rsidRPr="00D4759E">
        <w:rPr>
          <w:b w:val="0"/>
          <w:color w:val="000000"/>
        </w:rPr>
        <w:t xml:space="preserve"> installed</w:t>
      </w:r>
      <w:r w:rsidR="006F57D0" w:rsidRPr="00D4759E">
        <w:rPr>
          <w:b w:val="0"/>
          <w:color w:val="000000"/>
          <w:lang w:val="en-IN"/>
        </w:rPr>
        <w:t>at the height of crop canopy</w:t>
      </w:r>
      <w:r w:rsidR="000B5511" w:rsidRPr="00D4759E">
        <w:rPr>
          <w:b w:val="0"/>
          <w:color w:val="000000"/>
        </w:rPr>
        <w:t xml:space="preserve"> after </w:t>
      </w:r>
      <w:r w:rsidR="000B5511" w:rsidRPr="00D4759E">
        <w:rPr>
          <w:b w:val="0"/>
          <w:color w:val="000000"/>
          <w:lang w:val="en-IN"/>
        </w:rPr>
        <w:t>30-</w:t>
      </w:r>
      <w:r w:rsidR="000B5511" w:rsidRPr="00D4759E">
        <w:rPr>
          <w:b w:val="0"/>
          <w:color w:val="000000"/>
        </w:rPr>
        <w:t>45 days of crop transplanting till</w:t>
      </w:r>
      <w:r w:rsidR="000B5511" w:rsidRPr="00D4759E">
        <w:rPr>
          <w:b w:val="0"/>
          <w:color w:val="000000"/>
          <w:lang w:val="en-IN"/>
        </w:rPr>
        <w:t xml:space="preserve"> the </w:t>
      </w:r>
      <w:r w:rsidR="000B5511" w:rsidRPr="00D4759E">
        <w:rPr>
          <w:b w:val="0"/>
          <w:color w:val="000000"/>
        </w:rPr>
        <w:t xml:space="preserve">harvest of crop. The lures </w:t>
      </w:r>
      <w:r>
        <w:rPr>
          <w:b w:val="0"/>
          <w:color w:val="000000"/>
        </w:rPr>
        <w:t>were</w:t>
      </w:r>
      <w:r w:rsidR="000B5511" w:rsidRPr="00D4759E">
        <w:rPr>
          <w:b w:val="0"/>
          <w:color w:val="000000"/>
        </w:rPr>
        <w:t xml:space="preserve"> changed after every fortnight and observations on number of adult Diamondback moth trapped </w:t>
      </w:r>
      <w:r>
        <w:rPr>
          <w:b w:val="0"/>
          <w:color w:val="000000"/>
        </w:rPr>
        <w:t>were</w:t>
      </w:r>
      <w:r w:rsidR="000B5511" w:rsidRPr="00D4759E">
        <w:rPr>
          <w:b w:val="0"/>
          <w:color w:val="000000"/>
        </w:rPr>
        <w:t xml:space="preserve"> recorded at weekly interval.</w:t>
      </w:r>
      <w:r w:rsidR="00107E03">
        <w:rPr>
          <w:b w:val="0"/>
          <w:color w:val="000000"/>
        </w:rPr>
        <w:t xml:space="preserve"> The details of traps and lures are </w:t>
      </w:r>
      <w:r w:rsidR="00107E03" w:rsidRPr="00D4759E">
        <w:rPr>
          <w:b w:val="0"/>
          <w:color w:val="000000"/>
        </w:rPr>
        <w:t>m</w:t>
      </w:r>
      <w:r w:rsidR="00107E03">
        <w:rPr>
          <w:b w:val="0"/>
          <w:color w:val="000000"/>
        </w:rPr>
        <w:t xml:space="preserve">entioned </w:t>
      </w:r>
      <w:r w:rsidR="00A82E9F">
        <w:rPr>
          <w:b w:val="0"/>
          <w:color w:val="000000"/>
        </w:rPr>
        <w:t>as below</w:t>
      </w:r>
      <w:r w:rsidR="00107E03">
        <w:rPr>
          <w:b w:val="0"/>
          <w:color w:val="000000"/>
        </w:rPr>
        <w:t>:</w:t>
      </w:r>
    </w:p>
    <w:p w14:paraId="7B2C307C" w14:textId="25760E6B" w:rsidR="00921716" w:rsidRPr="00CC69C6" w:rsidRDefault="00921716" w:rsidP="00921716">
      <w:pPr>
        <w:rPr>
          <w:b/>
          <w:bCs/>
        </w:rPr>
      </w:pPr>
      <w:r w:rsidRPr="00CC69C6">
        <w:rPr>
          <w:b/>
          <w:bCs/>
        </w:rPr>
        <w:t xml:space="preserve">List </w:t>
      </w:r>
      <w:proofErr w:type="gramStart"/>
      <w:r w:rsidRPr="00CC69C6">
        <w:rPr>
          <w:b/>
          <w:bCs/>
        </w:rPr>
        <w:t>1 :</w:t>
      </w:r>
      <w:proofErr w:type="gramEnd"/>
      <w:r w:rsidRPr="00CC69C6">
        <w:rPr>
          <w:b/>
          <w:bCs/>
        </w:rPr>
        <w:t xml:space="preserve"> </w:t>
      </w:r>
      <w:r w:rsidR="00FA76D4">
        <w:rPr>
          <w:b/>
          <w:bCs/>
        </w:rPr>
        <w:t>Traps</w:t>
      </w:r>
      <w:r w:rsidR="00CC69C6" w:rsidRPr="00CC69C6">
        <w:rPr>
          <w:b/>
          <w:bCs/>
        </w:rPr>
        <w:t xml:space="preserve"> and lures </w:t>
      </w:r>
      <w:r w:rsidR="00CC69C6">
        <w:rPr>
          <w:b/>
          <w:bCs/>
        </w:rPr>
        <w:t xml:space="preserve">of the </w:t>
      </w:r>
      <w:r w:rsidR="00CC69C6" w:rsidRPr="00CC69C6">
        <w:rPr>
          <w:b/>
          <w:bCs/>
        </w:rPr>
        <w:t>monitoring devices</w:t>
      </w:r>
    </w:p>
    <w:tbl>
      <w:tblPr>
        <w:tblStyle w:val="TableGrid"/>
        <w:tblW w:w="0" w:type="auto"/>
        <w:tblInd w:w="720" w:type="dxa"/>
        <w:tblLook w:val="04A0" w:firstRow="1" w:lastRow="0" w:firstColumn="1" w:lastColumn="0" w:noHBand="0" w:noVBand="1"/>
      </w:tblPr>
      <w:tblGrid>
        <w:gridCol w:w="2943"/>
        <w:gridCol w:w="2954"/>
        <w:gridCol w:w="2959"/>
      </w:tblGrid>
      <w:tr w:rsidR="00107E03" w:rsidRPr="00FD44DE" w14:paraId="1DF71B32" w14:textId="77777777" w:rsidTr="00833D07">
        <w:tc>
          <w:tcPr>
            <w:tcW w:w="2943" w:type="dxa"/>
          </w:tcPr>
          <w:p w14:paraId="649780C0"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Monitoring devices</w:t>
            </w:r>
          </w:p>
        </w:tc>
        <w:tc>
          <w:tcPr>
            <w:tcW w:w="2954" w:type="dxa"/>
          </w:tcPr>
          <w:p w14:paraId="23333193"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Name of lures/ traps</w:t>
            </w:r>
          </w:p>
        </w:tc>
        <w:tc>
          <w:tcPr>
            <w:tcW w:w="2959" w:type="dxa"/>
          </w:tcPr>
          <w:p w14:paraId="7E01967C"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Model/ Make</w:t>
            </w:r>
          </w:p>
        </w:tc>
      </w:tr>
      <w:tr w:rsidR="00107E03" w:rsidRPr="00FD44DE" w14:paraId="49AF4344" w14:textId="77777777" w:rsidTr="00833D07">
        <w:tc>
          <w:tcPr>
            <w:tcW w:w="2943" w:type="dxa"/>
            <w:vMerge w:val="restart"/>
          </w:tcPr>
          <w:p w14:paraId="2BDB024A"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Pheromone Sex lures</w:t>
            </w:r>
          </w:p>
        </w:tc>
        <w:tc>
          <w:tcPr>
            <w:tcW w:w="2954" w:type="dxa"/>
          </w:tcPr>
          <w:p w14:paraId="0BF3A269"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Tapas lure</w:t>
            </w:r>
          </w:p>
        </w:tc>
        <w:tc>
          <w:tcPr>
            <w:tcW w:w="2959" w:type="dxa"/>
          </w:tcPr>
          <w:p w14:paraId="1CAA3B3D" w14:textId="77777777" w:rsidR="00107E03" w:rsidRPr="001000C9" w:rsidRDefault="00107E03" w:rsidP="00833D07">
            <w:pPr>
              <w:rPr>
                <w:rFonts w:ascii="Times New Roman" w:hAnsi="Times New Roman"/>
                <w:color w:val="000000"/>
                <w:sz w:val="24"/>
                <w:szCs w:val="24"/>
              </w:rPr>
            </w:pPr>
            <w:proofErr w:type="spellStart"/>
            <w:r w:rsidRPr="001000C9">
              <w:rPr>
                <w:rFonts w:ascii="Times New Roman" w:hAnsi="Times New Roman"/>
                <w:sz w:val="24"/>
                <w:szCs w:val="24"/>
              </w:rPr>
              <w:t>BigHaat</w:t>
            </w:r>
            <w:proofErr w:type="spellEnd"/>
            <w:r w:rsidRPr="001000C9">
              <w:rPr>
                <w:rFonts w:ascii="Times New Roman" w:hAnsi="Times New Roman"/>
                <w:sz w:val="24"/>
                <w:szCs w:val="24"/>
              </w:rPr>
              <w:t xml:space="preserve"> </w:t>
            </w:r>
            <w:proofErr w:type="spellStart"/>
            <w:r w:rsidRPr="001000C9">
              <w:rPr>
                <w:rFonts w:ascii="Times New Roman" w:hAnsi="Times New Roman"/>
                <w:sz w:val="24"/>
                <w:szCs w:val="24"/>
              </w:rPr>
              <w:t>Agro</w:t>
            </w:r>
            <w:proofErr w:type="spellEnd"/>
            <w:r w:rsidRPr="001000C9">
              <w:rPr>
                <w:rFonts w:ascii="Times New Roman" w:hAnsi="Times New Roman"/>
                <w:sz w:val="24"/>
                <w:szCs w:val="24"/>
              </w:rPr>
              <w:t xml:space="preserve"> Pvt. Ltd., Bengaluru, Karnataka</w:t>
            </w:r>
          </w:p>
        </w:tc>
      </w:tr>
      <w:tr w:rsidR="00107E03" w:rsidRPr="00FD44DE" w14:paraId="1172B32C" w14:textId="77777777" w:rsidTr="00833D07">
        <w:tc>
          <w:tcPr>
            <w:tcW w:w="2943" w:type="dxa"/>
            <w:vMerge/>
          </w:tcPr>
          <w:p w14:paraId="63B452B4"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17D5BCC7"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SKUAST-K lure</w:t>
            </w:r>
          </w:p>
        </w:tc>
        <w:tc>
          <w:tcPr>
            <w:tcW w:w="2959" w:type="dxa"/>
          </w:tcPr>
          <w:p w14:paraId="7DB7DBA8" w14:textId="77777777" w:rsidR="00107E03" w:rsidRPr="001000C9" w:rsidRDefault="00107E03" w:rsidP="00833D07">
            <w:pPr>
              <w:pStyle w:val="BodyText"/>
              <w:tabs>
                <w:tab w:val="left" w:pos="567"/>
                <w:tab w:val="left" w:pos="7655"/>
              </w:tabs>
              <w:jc w:val="both"/>
            </w:pPr>
            <w:proofErr w:type="spellStart"/>
            <w:r w:rsidRPr="001000C9">
              <w:t>Pherobank</w:t>
            </w:r>
            <w:proofErr w:type="spellEnd"/>
            <w:r w:rsidRPr="001000C9">
              <w:t xml:space="preserve"> Technologies Pvt. Ltd., Division of Entomology, SKUAST-K, Shalimar</w:t>
            </w:r>
            <w:r>
              <w:t>.</w:t>
            </w:r>
          </w:p>
        </w:tc>
      </w:tr>
      <w:tr w:rsidR="00107E03" w:rsidRPr="00FD44DE" w14:paraId="25112B65" w14:textId="77777777" w:rsidTr="00833D07">
        <w:tc>
          <w:tcPr>
            <w:tcW w:w="2943" w:type="dxa"/>
            <w:vMerge w:val="restart"/>
          </w:tcPr>
          <w:p w14:paraId="78504B4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Insect Monitoring traps</w:t>
            </w:r>
          </w:p>
        </w:tc>
        <w:tc>
          <w:tcPr>
            <w:tcW w:w="2954" w:type="dxa"/>
          </w:tcPr>
          <w:p w14:paraId="3B6456F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Polyethylene funnel traps</w:t>
            </w:r>
          </w:p>
        </w:tc>
        <w:tc>
          <w:tcPr>
            <w:tcW w:w="2959" w:type="dxa"/>
          </w:tcPr>
          <w:p w14:paraId="1368B42C" w14:textId="77777777" w:rsidR="00107E03" w:rsidRDefault="00107E03" w:rsidP="00833D07">
            <w:pPr>
              <w:pStyle w:val="BodyText"/>
              <w:tabs>
                <w:tab w:val="left" w:pos="567"/>
                <w:tab w:val="left" w:pos="7655"/>
              </w:tabs>
              <w:spacing w:line="276" w:lineRule="auto"/>
              <w:jc w:val="both"/>
            </w:pPr>
            <w:proofErr w:type="spellStart"/>
            <w:r>
              <w:rPr>
                <w:color w:val="000000"/>
              </w:rPr>
              <w:t>Gaiagen</w:t>
            </w:r>
            <w:proofErr w:type="spellEnd"/>
            <w:r>
              <w:rPr>
                <w:color w:val="000000"/>
              </w:rPr>
              <w:t xml:space="preserve"> Technologies Private Li</w:t>
            </w:r>
            <w:r w:rsidRPr="001000C9">
              <w:t>m</w:t>
            </w:r>
            <w:r>
              <w:t>ited, Bengaluru</w:t>
            </w:r>
          </w:p>
          <w:p w14:paraId="32D4B42F" w14:textId="77777777" w:rsidR="00107E03" w:rsidRPr="00A621AF" w:rsidRDefault="00107E03" w:rsidP="00833D07">
            <w:pPr>
              <w:pStyle w:val="BodyText"/>
              <w:tabs>
                <w:tab w:val="left" w:pos="567"/>
                <w:tab w:val="left" w:pos="7655"/>
              </w:tabs>
              <w:spacing w:line="276" w:lineRule="auto"/>
              <w:jc w:val="both"/>
            </w:pPr>
          </w:p>
        </w:tc>
      </w:tr>
      <w:tr w:rsidR="00107E03" w:rsidRPr="00FD44DE" w14:paraId="6B97143D" w14:textId="77777777" w:rsidTr="00833D07">
        <w:tc>
          <w:tcPr>
            <w:tcW w:w="2943" w:type="dxa"/>
            <w:vMerge/>
          </w:tcPr>
          <w:p w14:paraId="1EBA7DA3"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737295AD"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Water pan traps</w:t>
            </w:r>
          </w:p>
        </w:tc>
        <w:tc>
          <w:tcPr>
            <w:tcW w:w="2959" w:type="dxa"/>
          </w:tcPr>
          <w:p w14:paraId="0DE50849" w14:textId="77777777" w:rsidR="00107E03" w:rsidRDefault="00107E03" w:rsidP="00833D07">
            <w:pPr>
              <w:pStyle w:val="BodyText"/>
            </w:pPr>
            <w:proofErr w:type="spellStart"/>
            <w:r w:rsidRPr="00E4079D">
              <w:t>Wota</w:t>
            </w:r>
            <w:r w:rsidRPr="00E4079D">
              <w:rPr>
                <w:color w:val="000000"/>
              </w:rPr>
              <w:t>T</w:t>
            </w:r>
            <w:r w:rsidRPr="00E4079D">
              <w:rPr>
                <w:color w:val="000000"/>
                <w:vertAlign w:val="superscript"/>
              </w:rPr>
              <w:t>TM</w:t>
            </w:r>
            <w:proofErr w:type="spellEnd"/>
            <w:r w:rsidRPr="00E4079D">
              <w:t xml:space="preserve"> traps</w:t>
            </w:r>
          </w:p>
          <w:p w14:paraId="267B8481" w14:textId="77777777" w:rsidR="00107E03" w:rsidRPr="00E4079D" w:rsidRDefault="00107E03" w:rsidP="00833D07">
            <w:pPr>
              <w:pStyle w:val="BodyText"/>
              <w:tabs>
                <w:tab w:val="left" w:pos="567"/>
                <w:tab w:val="left" w:pos="7655"/>
              </w:tabs>
              <w:spacing w:line="276" w:lineRule="auto"/>
              <w:jc w:val="both"/>
            </w:pPr>
            <w:proofErr w:type="spellStart"/>
            <w:r>
              <w:rPr>
                <w:color w:val="000000"/>
              </w:rPr>
              <w:t>Gaiagen</w:t>
            </w:r>
            <w:proofErr w:type="spellEnd"/>
            <w:r>
              <w:rPr>
                <w:color w:val="000000"/>
              </w:rPr>
              <w:t xml:space="preserve"> Technologies Private Li</w:t>
            </w:r>
            <w:r w:rsidRPr="001000C9">
              <w:t>m</w:t>
            </w:r>
            <w:r>
              <w:t>ited, Bengaluru</w:t>
            </w:r>
          </w:p>
        </w:tc>
      </w:tr>
      <w:tr w:rsidR="00107E03" w:rsidRPr="00FD44DE" w14:paraId="45321B53" w14:textId="77777777" w:rsidTr="00833D07">
        <w:tc>
          <w:tcPr>
            <w:tcW w:w="2943" w:type="dxa"/>
            <w:vMerge/>
          </w:tcPr>
          <w:p w14:paraId="1DF05E06"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2953DB61"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lang w:val="en-IN"/>
              </w:rPr>
              <w:t xml:space="preserve">Delta </w:t>
            </w:r>
            <w:r w:rsidRPr="00FD44DE">
              <w:rPr>
                <w:color w:val="000000"/>
              </w:rPr>
              <w:t>traps</w:t>
            </w:r>
          </w:p>
        </w:tc>
        <w:tc>
          <w:tcPr>
            <w:tcW w:w="2959" w:type="dxa"/>
          </w:tcPr>
          <w:p w14:paraId="1113F1DB" w14:textId="77777777" w:rsidR="00107E03" w:rsidRPr="001000C9" w:rsidRDefault="00107E03" w:rsidP="00833D07">
            <w:pPr>
              <w:pStyle w:val="BodyText"/>
              <w:tabs>
                <w:tab w:val="left" w:pos="567"/>
                <w:tab w:val="left" w:pos="7655"/>
              </w:tabs>
              <w:jc w:val="both"/>
            </w:pPr>
            <w:proofErr w:type="spellStart"/>
            <w:r w:rsidRPr="001000C9">
              <w:t>Pherobank</w:t>
            </w:r>
            <w:proofErr w:type="spellEnd"/>
            <w:r w:rsidRPr="001000C9">
              <w:t xml:space="preserve"> Technologies Pvt. Ltd., Division of Entomology, SKUAST-K, Shalimar</w:t>
            </w:r>
            <w:r>
              <w:t>.</w:t>
            </w:r>
          </w:p>
        </w:tc>
      </w:tr>
    </w:tbl>
    <w:p w14:paraId="2E4F24E8" w14:textId="77777777" w:rsidR="000F7C46" w:rsidRPr="000F7C46" w:rsidRDefault="005A6BC3" w:rsidP="0085686D">
      <w:pPr>
        <w:widowControl w:val="0"/>
        <w:tabs>
          <w:tab w:val="left" w:pos="680"/>
        </w:tabs>
        <w:spacing w:before="120" w:after="120" w:line="36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t xml:space="preserve"> </w:t>
      </w:r>
      <w:r w:rsidR="000F7C46" w:rsidRPr="000F7C46">
        <w:rPr>
          <w:rFonts w:ascii="Times New Roman" w:hAnsi="Times New Roman"/>
          <w:b/>
          <w:bCs/>
          <w:color w:val="000000"/>
          <w:sz w:val="24"/>
          <w:szCs w:val="24"/>
          <w:lang w:val="en-IN"/>
        </w:rPr>
        <w:t>RESULTS AND DISCUSSION</w:t>
      </w:r>
    </w:p>
    <w:p w14:paraId="2D47A562" w14:textId="77777777" w:rsidR="00C41FED" w:rsidRPr="00EF7F52" w:rsidRDefault="00C41FED" w:rsidP="0085686D">
      <w:pPr>
        <w:pStyle w:val="NoSpacing"/>
        <w:spacing w:line="360" w:lineRule="auto"/>
        <w:jc w:val="both"/>
        <w:rPr>
          <w:rFonts w:ascii="Times New Roman" w:hAnsi="Times New Roman" w:cs="Times New Roman"/>
          <w:b/>
          <w:sz w:val="24"/>
          <w:szCs w:val="24"/>
          <w:lang w:val="en-IN"/>
        </w:rPr>
      </w:pPr>
      <w:r w:rsidRPr="00E54767">
        <w:rPr>
          <w:rFonts w:ascii="Times New Roman" w:hAnsi="Times New Roman" w:cs="Times New Roman"/>
          <w:b/>
          <w:sz w:val="24"/>
          <w:szCs w:val="24"/>
        </w:rPr>
        <w:t>Monitori</w:t>
      </w:r>
      <w:r>
        <w:rPr>
          <w:rFonts w:ascii="Times New Roman" w:hAnsi="Times New Roman" w:cs="Times New Roman"/>
          <w:b/>
          <w:sz w:val="24"/>
          <w:szCs w:val="24"/>
        </w:rPr>
        <w:t>ng a</w:t>
      </w:r>
      <w:r w:rsidRPr="00E54767">
        <w:rPr>
          <w:rFonts w:ascii="Times New Roman" w:hAnsi="Times New Roman" w:cs="Times New Roman"/>
          <w:b/>
          <w:sz w:val="24"/>
          <w:szCs w:val="24"/>
        </w:rPr>
        <w:t xml:space="preserve">dult </w:t>
      </w:r>
      <w:r w:rsidRPr="00E54767">
        <w:rPr>
          <w:rFonts w:ascii="Times New Roman" w:hAnsi="Times New Roman" w:cs="Times New Roman"/>
          <w:b/>
          <w:i/>
          <w:sz w:val="24"/>
          <w:szCs w:val="24"/>
          <w:lang w:val="en-IN"/>
        </w:rPr>
        <w:t xml:space="preserve">P. </w:t>
      </w:r>
      <w:proofErr w:type="spellStart"/>
      <w:r w:rsidRPr="00E54767">
        <w:rPr>
          <w:rFonts w:ascii="Times New Roman" w:hAnsi="Times New Roman" w:cs="Times New Roman"/>
          <w:b/>
          <w:i/>
          <w:sz w:val="24"/>
          <w:szCs w:val="24"/>
          <w:lang w:val="en-IN"/>
        </w:rPr>
        <w:t>xylostella</w:t>
      </w:r>
      <w:proofErr w:type="spellEnd"/>
      <w:r>
        <w:rPr>
          <w:rFonts w:ascii="Times New Roman" w:hAnsi="Times New Roman" w:cs="Times New Roman"/>
          <w:b/>
          <w:sz w:val="24"/>
          <w:szCs w:val="24"/>
          <w:lang w:val="en-IN"/>
        </w:rPr>
        <w:t xml:space="preserve"> population during </w:t>
      </w:r>
      <w:r w:rsidRPr="00E54767">
        <w:rPr>
          <w:rFonts w:ascii="Times New Roman" w:hAnsi="Times New Roman" w:cs="Times New Roman"/>
          <w:b/>
          <w:sz w:val="24"/>
          <w:szCs w:val="24"/>
          <w:lang w:val="en-IN"/>
        </w:rPr>
        <w:t xml:space="preserve">Kharif </w:t>
      </w:r>
      <w:r>
        <w:rPr>
          <w:rFonts w:ascii="Times New Roman" w:hAnsi="Times New Roman" w:cs="Times New Roman"/>
          <w:b/>
          <w:sz w:val="24"/>
          <w:szCs w:val="24"/>
          <w:lang w:val="en-IN"/>
        </w:rPr>
        <w:t xml:space="preserve">and Rabi </w:t>
      </w:r>
      <w:r w:rsidRPr="00E54767">
        <w:rPr>
          <w:rFonts w:ascii="Times New Roman" w:hAnsi="Times New Roman" w:cs="Times New Roman"/>
          <w:b/>
          <w:sz w:val="24"/>
          <w:szCs w:val="24"/>
          <w:lang w:val="en-IN"/>
        </w:rPr>
        <w:t>season</w:t>
      </w:r>
      <w:r>
        <w:rPr>
          <w:rFonts w:ascii="Times New Roman" w:hAnsi="Times New Roman" w:cs="Times New Roman"/>
          <w:b/>
          <w:sz w:val="24"/>
          <w:szCs w:val="24"/>
          <w:lang w:val="en-IN"/>
        </w:rPr>
        <w:t xml:space="preserve"> (2023 and 2024)</w:t>
      </w:r>
    </w:p>
    <w:p w14:paraId="30A076EC" w14:textId="77777777" w:rsidR="00C41FED" w:rsidRPr="00140E5C" w:rsidRDefault="00C41FED" w:rsidP="0085686D">
      <w:pPr>
        <w:spacing w:line="360" w:lineRule="auto"/>
        <w:jc w:val="both"/>
        <w:rPr>
          <w:rFonts w:ascii="Times New Roman" w:hAnsi="Times New Roman"/>
          <w:sz w:val="24"/>
          <w:szCs w:val="24"/>
        </w:rPr>
      </w:pPr>
      <w:r>
        <w:rPr>
          <w:rFonts w:ascii="Times New Roman" w:hAnsi="Times New Roman"/>
          <w:sz w:val="24"/>
          <w:szCs w:val="24"/>
        </w:rPr>
        <w:tab/>
        <w:t xml:space="preserve">The first adult catch of </w:t>
      </w:r>
      <w:r>
        <w:rPr>
          <w:rFonts w:ascii="Times New Roman" w:hAnsi="Times New Roman"/>
          <w:i/>
          <w:sz w:val="24"/>
          <w:szCs w:val="24"/>
        </w:rPr>
        <w:t>P.</w:t>
      </w:r>
      <w:r w:rsidR="000C1242">
        <w:rPr>
          <w:rFonts w:ascii="Times New Roman" w:hAnsi="Times New Roman"/>
          <w:i/>
          <w:sz w:val="24"/>
          <w:szCs w:val="24"/>
        </w:rPr>
        <w:t xml:space="preserve"> </w:t>
      </w:r>
      <w:proofErr w:type="spellStart"/>
      <w:r w:rsidRPr="003D297D">
        <w:rPr>
          <w:rFonts w:ascii="Times New Roman" w:hAnsi="Times New Roman"/>
          <w:i/>
          <w:sz w:val="24"/>
          <w:szCs w:val="24"/>
        </w:rPr>
        <w:t>xylostella</w:t>
      </w:r>
      <w:proofErr w:type="spellEnd"/>
      <w:r w:rsidR="00A82E9F">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during Kharif, 2023 got initiated during third week of April (16</w:t>
      </w:r>
      <w:r w:rsidRPr="003D297D">
        <w:rPr>
          <w:rFonts w:ascii="Times New Roman" w:hAnsi="Times New Roman"/>
          <w:sz w:val="24"/>
          <w:szCs w:val="24"/>
          <w:vertAlign w:val="superscript"/>
        </w:rPr>
        <w:t>th</w:t>
      </w:r>
      <w:r w:rsidR="00636D0B">
        <w:rPr>
          <w:rFonts w:ascii="Times New Roman" w:hAnsi="Times New Roman"/>
          <w:sz w:val="24"/>
          <w:szCs w:val="24"/>
        </w:rPr>
        <w:t xml:space="preserve"> SMW) as 16.33, 12.33, </w:t>
      </w:r>
      <w:r>
        <w:rPr>
          <w:rFonts w:ascii="Times New Roman" w:hAnsi="Times New Roman"/>
          <w:sz w:val="24"/>
          <w:szCs w:val="24"/>
        </w:rPr>
        <w:t>7.33; and 10.66, 6.33 and 1.33 adult moths per trap, respectively; whereas, in the succeeding year, 2024; the first moth trap catch got initiated a week earlier (15</w:t>
      </w:r>
      <w:r w:rsidRPr="00587CD5">
        <w:rPr>
          <w:rFonts w:ascii="Times New Roman" w:hAnsi="Times New Roman"/>
          <w:sz w:val="24"/>
          <w:szCs w:val="24"/>
          <w:vertAlign w:val="superscript"/>
        </w:rPr>
        <w:t>th</w:t>
      </w:r>
      <w:r>
        <w:rPr>
          <w:rFonts w:ascii="Times New Roman" w:hAnsi="Times New Roman"/>
          <w:sz w:val="24"/>
          <w:szCs w:val="24"/>
        </w:rPr>
        <w:t xml:space="preserve"> SMW) as 21.66, 14.00, 11.</w:t>
      </w:r>
      <w:r w:rsidR="00BB32DE">
        <w:rPr>
          <w:rFonts w:ascii="Times New Roman" w:hAnsi="Times New Roman"/>
          <w:sz w:val="24"/>
          <w:szCs w:val="24"/>
        </w:rPr>
        <w:t>66; and 14.66, 10.66, 4.00 in</w:t>
      </w:r>
      <w:r>
        <w:rPr>
          <w:rFonts w:ascii="Times New Roman" w:hAnsi="Times New Roman"/>
          <w:sz w:val="24"/>
          <w:szCs w:val="24"/>
        </w:rPr>
        <w:t xml:space="preserve"> all the three respective traps baited with both</w:t>
      </w:r>
      <w:r w:rsidR="000C1242">
        <w:rPr>
          <w:rFonts w:ascii="Times New Roman" w:hAnsi="Times New Roman"/>
          <w:sz w:val="24"/>
          <w:szCs w:val="24"/>
        </w:rPr>
        <w:t xml:space="preserve"> </w:t>
      </w:r>
      <w:r>
        <w:rPr>
          <w:rFonts w:ascii="Times New Roman" w:hAnsi="Times New Roman"/>
          <w:sz w:val="24"/>
          <w:szCs w:val="24"/>
        </w:rPr>
        <w:t>Tapas and SKUAST-K lure.</w:t>
      </w:r>
      <w:r w:rsidR="00A82E9F">
        <w:rPr>
          <w:rFonts w:ascii="Times New Roman" w:hAnsi="Times New Roman"/>
          <w:sz w:val="24"/>
          <w:szCs w:val="24"/>
        </w:rPr>
        <w:t xml:space="preserve"> </w:t>
      </w:r>
      <w:r>
        <w:rPr>
          <w:rFonts w:ascii="Times New Roman" w:hAnsi="Times New Roman"/>
          <w:sz w:val="24"/>
          <w:szCs w:val="24"/>
        </w:rPr>
        <w:t>During</w:t>
      </w:r>
      <w:r w:rsidR="00A82E9F">
        <w:rPr>
          <w:rFonts w:ascii="Times New Roman" w:hAnsi="Times New Roman"/>
          <w:sz w:val="24"/>
          <w:szCs w:val="24"/>
        </w:rPr>
        <w:t xml:space="preserve"> </w:t>
      </w:r>
      <w:r>
        <w:rPr>
          <w:rFonts w:ascii="Times New Roman" w:hAnsi="Times New Roman"/>
          <w:sz w:val="24"/>
          <w:szCs w:val="24"/>
        </w:rPr>
        <w:t>Kharif, 2023, the adult population in subsequent weeks gradually increased and peaked twice during the 20</w:t>
      </w:r>
      <w:r w:rsidRPr="00BF3D13">
        <w:rPr>
          <w:rFonts w:ascii="Times New Roman" w:hAnsi="Times New Roman"/>
          <w:sz w:val="24"/>
          <w:szCs w:val="24"/>
          <w:vertAlign w:val="superscript"/>
        </w:rPr>
        <w:t>th</w:t>
      </w:r>
      <w:r>
        <w:rPr>
          <w:rFonts w:ascii="Times New Roman" w:hAnsi="Times New Roman"/>
          <w:sz w:val="24"/>
          <w:szCs w:val="24"/>
        </w:rPr>
        <w:t xml:space="preserve"> SMW (third week of May) </w:t>
      </w:r>
      <w:r w:rsidR="00FD0B25">
        <w:rPr>
          <w:rFonts w:ascii="Times New Roman" w:hAnsi="Times New Roman"/>
          <w:sz w:val="24"/>
          <w:szCs w:val="24"/>
        </w:rPr>
        <w:t>as 25.33 and 17.33; 19.33 and 12.33; 13.66 and 5.66</w:t>
      </w:r>
      <w:r w:rsidR="0083522A">
        <w:rPr>
          <w:rFonts w:ascii="Times New Roman" w:hAnsi="Times New Roman"/>
          <w:sz w:val="24"/>
          <w:szCs w:val="24"/>
        </w:rPr>
        <w:t xml:space="preserve"> </w:t>
      </w:r>
      <w:r w:rsidR="00FD0B25">
        <w:rPr>
          <w:rFonts w:ascii="Times New Roman" w:hAnsi="Times New Roman"/>
          <w:sz w:val="24"/>
          <w:szCs w:val="24"/>
        </w:rPr>
        <w:t xml:space="preserve">moth per trap </w:t>
      </w:r>
      <w:r>
        <w:rPr>
          <w:rFonts w:ascii="Times New Roman" w:hAnsi="Times New Roman"/>
          <w:sz w:val="24"/>
          <w:szCs w:val="24"/>
        </w:rPr>
        <w:t xml:space="preserve">and </w:t>
      </w:r>
      <w:r w:rsidR="00FD0B25">
        <w:rPr>
          <w:rFonts w:ascii="Times New Roman" w:hAnsi="Times New Roman"/>
          <w:sz w:val="24"/>
          <w:szCs w:val="24"/>
        </w:rPr>
        <w:t xml:space="preserve">33.33 and 21.33, 24.33 and 15.33; 16.33 and 8.33 moth per trap during </w:t>
      </w:r>
      <w:r>
        <w:rPr>
          <w:rFonts w:ascii="Times New Roman" w:hAnsi="Times New Roman"/>
          <w:sz w:val="24"/>
          <w:szCs w:val="24"/>
        </w:rPr>
        <w:t>24</w:t>
      </w:r>
      <w:r w:rsidRPr="00AE1CD8">
        <w:rPr>
          <w:rFonts w:ascii="Times New Roman" w:hAnsi="Times New Roman"/>
          <w:sz w:val="24"/>
          <w:szCs w:val="24"/>
          <w:vertAlign w:val="superscript"/>
        </w:rPr>
        <w:t>th</w:t>
      </w:r>
      <w:r>
        <w:rPr>
          <w:rFonts w:ascii="Times New Roman" w:hAnsi="Times New Roman"/>
          <w:sz w:val="24"/>
          <w:szCs w:val="24"/>
        </w:rPr>
        <w:t xml:space="preserve"> SMW (second week of June) in all the three respective traps and lures. However, during Kharif, 2024; the adult moth catch initiated a week earlier during second week of April (15</w:t>
      </w:r>
      <w:r w:rsidRPr="00587CD5">
        <w:rPr>
          <w:rFonts w:ascii="Times New Roman" w:hAnsi="Times New Roman"/>
          <w:sz w:val="24"/>
          <w:szCs w:val="24"/>
          <w:vertAlign w:val="superscript"/>
        </w:rPr>
        <w:t>th</w:t>
      </w:r>
      <w:r>
        <w:rPr>
          <w:rFonts w:ascii="Times New Roman" w:hAnsi="Times New Roman"/>
          <w:sz w:val="24"/>
          <w:szCs w:val="24"/>
        </w:rPr>
        <w:t xml:space="preserve"> SMW) in all the three traps, and with the gradual increase in subsequent weeks, and also peaked twice during 19</w:t>
      </w:r>
      <w:r w:rsidRPr="00BF3D13">
        <w:rPr>
          <w:rFonts w:ascii="Times New Roman" w:hAnsi="Times New Roman"/>
          <w:sz w:val="24"/>
          <w:szCs w:val="24"/>
          <w:vertAlign w:val="superscript"/>
        </w:rPr>
        <w:t>th</w:t>
      </w:r>
      <w:r>
        <w:rPr>
          <w:rFonts w:ascii="Times New Roman" w:hAnsi="Times New Roman"/>
          <w:sz w:val="24"/>
          <w:szCs w:val="24"/>
        </w:rPr>
        <w:t xml:space="preserve"> SMW (second week of May) to adult catch of 30.66 and 21.66; 23.66 and 15.00; 16.66and 8.66 moth per trap and 22</w:t>
      </w:r>
      <w:r w:rsidRPr="0079745D">
        <w:rPr>
          <w:rFonts w:ascii="Times New Roman" w:hAnsi="Times New Roman"/>
          <w:sz w:val="24"/>
          <w:szCs w:val="24"/>
          <w:vertAlign w:val="superscript"/>
        </w:rPr>
        <w:t>nd</w:t>
      </w:r>
      <w:r>
        <w:rPr>
          <w:rFonts w:ascii="Times New Roman" w:hAnsi="Times New Roman"/>
          <w:sz w:val="24"/>
          <w:szCs w:val="24"/>
        </w:rPr>
        <w:t xml:space="preserve"> SMW (second week of June) as 35.66 and 23.66; 26.66 and 17.66; 18.66 and 10.66 moth per trap. The adult first flight (Biofix) and initial moth trap catch a week earlier during Kharif 2024, could be attributed to a variation in temperature gradient; a higher temperature and lower humidity than observed in the preceding year.</w:t>
      </w:r>
      <w:r w:rsidR="000C1242">
        <w:rPr>
          <w:rFonts w:ascii="Times New Roman" w:hAnsi="Times New Roman"/>
          <w:sz w:val="24"/>
          <w:szCs w:val="24"/>
        </w:rPr>
        <w:t xml:space="preserve"> </w:t>
      </w:r>
      <w:r>
        <w:rPr>
          <w:rFonts w:ascii="Times New Roman" w:hAnsi="Times New Roman"/>
          <w:sz w:val="24"/>
          <w:szCs w:val="24"/>
        </w:rPr>
        <w:t>The</w:t>
      </w:r>
      <w:r w:rsidR="000C1242">
        <w:rPr>
          <w:rFonts w:ascii="Times New Roman" w:hAnsi="Times New Roman"/>
          <w:sz w:val="24"/>
          <w:szCs w:val="24"/>
        </w:rPr>
        <w:t xml:space="preserve"> </w:t>
      </w:r>
      <w:r>
        <w:rPr>
          <w:rFonts w:ascii="Times New Roman" w:hAnsi="Times New Roman"/>
          <w:sz w:val="24"/>
          <w:szCs w:val="24"/>
        </w:rPr>
        <w:t>adult</w:t>
      </w:r>
      <w:r w:rsidR="000C1242">
        <w:rPr>
          <w:rFonts w:ascii="Times New Roman" w:hAnsi="Times New Roman"/>
          <w:sz w:val="24"/>
          <w:szCs w:val="24"/>
        </w:rPr>
        <w:t xml:space="preserve"> </w:t>
      </w:r>
      <w:r w:rsidRPr="00D81902">
        <w:rPr>
          <w:rFonts w:ascii="Times New Roman" w:hAnsi="Times New Roman"/>
          <w:i/>
          <w:sz w:val="24"/>
          <w:szCs w:val="24"/>
        </w:rPr>
        <w:t xml:space="preserve">P. </w:t>
      </w:r>
      <w:proofErr w:type="spellStart"/>
      <w:r w:rsidRPr="00D81902">
        <w:rPr>
          <w:rFonts w:ascii="Times New Roman" w:hAnsi="Times New Roman"/>
          <w:i/>
          <w:sz w:val="24"/>
          <w:szCs w:val="24"/>
        </w:rPr>
        <w:t>xylostella</w:t>
      </w:r>
      <w:proofErr w:type="spellEnd"/>
      <w:r w:rsidR="000C1242">
        <w:rPr>
          <w:rFonts w:ascii="Times New Roman" w:hAnsi="Times New Roman"/>
          <w:i/>
          <w:sz w:val="24"/>
          <w:szCs w:val="24"/>
        </w:rPr>
        <w:t xml:space="preserve"> </w:t>
      </w:r>
      <w:r>
        <w:rPr>
          <w:rFonts w:ascii="Times New Roman" w:hAnsi="Times New Roman"/>
          <w:sz w:val="24"/>
          <w:szCs w:val="24"/>
        </w:rPr>
        <w:t>population in the succeeding weeks gradually subsidized and finally declined to 22.33, 15.33, 4.66; and 9.33, 5.33, 1.66 moth</w:t>
      </w:r>
      <w:r w:rsidR="000C1242">
        <w:rPr>
          <w:rFonts w:ascii="Times New Roman" w:hAnsi="Times New Roman"/>
          <w:sz w:val="24"/>
          <w:szCs w:val="24"/>
        </w:rPr>
        <w:t xml:space="preserve"> </w:t>
      </w:r>
      <w:r>
        <w:rPr>
          <w:rFonts w:ascii="Times New Roman" w:hAnsi="Times New Roman"/>
          <w:sz w:val="24"/>
          <w:szCs w:val="24"/>
        </w:rPr>
        <w:t>in 26</w:t>
      </w:r>
      <w:r w:rsidRPr="00442244">
        <w:rPr>
          <w:rFonts w:ascii="Times New Roman" w:hAnsi="Times New Roman"/>
          <w:sz w:val="24"/>
          <w:szCs w:val="24"/>
          <w:vertAlign w:val="superscript"/>
        </w:rPr>
        <w:t>th</w:t>
      </w:r>
      <w:r>
        <w:rPr>
          <w:rFonts w:ascii="Times New Roman" w:hAnsi="Times New Roman"/>
          <w:sz w:val="24"/>
          <w:szCs w:val="24"/>
        </w:rPr>
        <w:t xml:space="preserve"> SMW during Kharif 2023 and 20.66, 16.00, 6.66; and 10.00, 8.00, 4.66 moth</w:t>
      </w:r>
      <w:r w:rsidR="000C1242">
        <w:rPr>
          <w:rFonts w:ascii="Times New Roman" w:hAnsi="Times New Roman"/>
          <w:sz w:val="24"/>
          <w:szCs w:val="24"/>
        </w:rPr>
        <w:t xml:space="preserve"> </w:t>
      </w:r>
      <w:r>
        <w:rPr>
          <w:rFonts w:ascii="Times New Roman" w:hAnsi="Times New Roman"/>
          <w:sz w:val="24"/>
          <w:szCs w:val="24"/>
        </w:rPr>
        <w:t>in 25</w:t>
      </w:r>
      <w:r w:rsidRPr="009A4B9A">
        <w:rPr>
          <w:rFonts w:ascii="Times New Roman" w:hAnsi="Times New Roman"/>
          <w:sz w:val="24"/>
          <w:szCs w:val="24"/>
          <w:vertAlign w:val="superscript"/>
        </w:rPr>
        <w:t>th</w:t>
      </w:r>
      <w:r>
        <w:rPr>
          <w:rFonts w:ascii="Times New Roman" w:hAnsi="Times New Roman"/>
          <w:sz w:val="24"/>
          <w:szCs w:val="24"/>
        </w:rPr>
        <w:t xml:space="preserve"> SMW during 2024in all the respective traps</w:t>
      </w:r>
      <w:r w:rsidR="00A82E9F">
        <w:rPr>
          <w:rFonts w:ascii="Times New Roman" w:hAnsi="Times New Roman"/>
          <w:sz w:val="24"/>
          <w:szCs w:val="24"/>
        </w:rPr>
        <w:t xml:space="preserve"> </w:t>
      </w:r>
      <w:r>
        <w:rPr>
          <w:rFonts w:ascii="Times New Roman" w:hAnsi="Times New Roman"/>
          <w:sz w:val="24"/>
          <w:szCs w:val="24"/>
        </w:rPr>
        <w:t>and</w:t>
      </w:r>
      <w:r w:rsidR="00A82E9F">
        <w:rPr>
          <w:rFonts w:ascii="Times New Roman" w:hAnsi="Times New Roman"/>
          <w:sz w:val="24"/>
          <w:szCs w:val="24"/>
        </w:rPr>
        <w:t xml:space="preserve"> </w:t>
      </w:r>
      <w:r>
        <w:rPr>
          <w:rFonts w:ascii="Times New Roman" w:hAnsi="Times New Roman"/>
          <w:sz w:val="24"/>
          <w:szCs w:val="24"/>
        </w:rPr>
        <w:t>lures</w:t>
      </w:r>
      <w:r w:rsidR="00A82E9F">
        <w:rPr>
          <w:rFonts w:ascii="Times New Roman" w:hAnsi="Times New Roman"/>
          <w:sz w:val="24"/>
          <w:szCs w:val="24"/>
        </w:rPr>
        <w:t xml:space="preserve"> </w:t>
      </w:r>
      <w:r>
        <w:rPr>
          <w:rFonts w:ascii="Times New Roman" w:hAnsi="Times New Roman"/>
          <w:sz w:val="24"/>
          <w:szCs w:val="24"/>
        </w:rPr>
        <w:t>coinciding with the crop senescence</w:t>
      </w:r>
      <w:r w:rsidR="00B076F4">
        <w:rPr>
          <w:rFonts w:ascii="Times New Roman" w:hAnsi="Times New Roman"/>
          <w:sz w:val="24"/>
          <w:szCs w:val="24"/>
        </w:rPr>
        <w:t xml:space="preserve"> </w:t>
      </w:r>
      <w:r w:rsidR="0041727E" w:rsidRPr="004822D6">
        <w:rPr>
          <w:rFonts w:ascii="Times New Roman" w:hAnsi="Times New Roman"/>
          <w:sz w:val="24"/>
          <w:szCs w:val="24"/>
        </w:rPr>
        <w:t>(Table 1 and 2</w:t>
      </w:r>
      <w:r w:rsidR="00B076F4">
        <w:rPr>
          <w:rFonts w:ascii="Times New Roman" w:hAnsi="Times New Roman"/>
          <w:sz w:val="24"/>
          <w:szCs w:val="24"/>
        </w:rPr>
        <w:t>; Fig. 1 and 2</w:t>
      </w:r>
      <w:r w:rsidR="00C454AA" w:rsidRPr="004822D6">
        <w:rPr>
          <w:rFonts w:ascii="Times New Roman" w:hAnsi="Times New Roman"/>
          <w:sz w:val="24"/>
          <w:szCs w:val="24"/>
        </w:rPr>
        <w:t>)</w:t>
      </w:r>
      <w:r w:rsidRPr="004822D6">
        <w:rPr>
          <w:rFonts w:ascii="Times New Roman" w:hAnsi="Times New Roman"/>
          <w:sz w:val="24"/>
          <w:szCs w:val="24"/>
        </w:rPr>
        <w:t>.</w:t>
      </w:r>
    </w:p>
    <w:p w14:paraId="16FEF8CE" w14:textId="77777777" w:rsidR="00C41FED" w:rsidRDefault="00C41FED" w:rsidP="0085686D">
      <w:pPr>
        <w:spacing w:before="240" w:line="360" w:lineRule="auto"/>
        <w:ind w:firstLine="720"/>
        <w:jc w:val="both"/>
        <w:rPr>
          <w:rFonts w:ascii="Times New Roman" w:hAnsi="Times New Roman"/>
          <w:sz w:val="24"/>
          <w:szCs w:val="24"/>
        </w:rPr>
      </w:pPr>
      <w:r>
        <w:rPr>
          <w:rFonts w:ascii="Times New Roman" w:hAnsi="Times New Roman"/>
          <w:sz w:val="24"/>
          <w:szCs w:val="24"/>
        </w:rPr>
        <w:t xml:space="preserve">Similarly, during Rabi, 2023 the first adult catch of </w:t>
      </w:r>
      <w:r>
        <w:rPr>
          <w:rFonts w:ascii="Times New Roman" w:hAnsi="Times New Roman"/>
          <w:i/>
          <w:sz w:val="24"/>
          <w:szCs w:val="24"/>
        </w:rPr>
        <w:t>P.</w:t>
      </w:r>
      <w:r w:rsidR="000C1242">
        <w:rPr>
          <w:rFonts w:ascii="Times New Roman" w:hAnsi="Times New Roman"/>
          <w:i/>
          <w:sz w:val="24"/>
          <w:szCs w:val="24"/>
        </w:rPr>
        <w:t xml:space="preserve"> </w:t>
      </w:r>
      <w:proofErr w:type="spellStart"/>
      <w:r w:rsidRPr="003D297D">
        <w:rPr>
          <w:rFonts w:ascii="Times New Roman" w:hAnsi="Times New Roman"/>
          <w:i/>
          <w:sz w:val="24"/>
          <w:szCs w:val="24"/>
        </w:rPr>
        <w:t>xylostella</w:t>
      </w:r>
      <w:proofErr w:type="spellEnd"/>
      <w:r w:rsidR="000C1242">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got initiated during third week of August</w:t>
      </w:r>
      <w:r w:rsidR="000C1242">
        <w:rPr>
          <w:rFonts w:ascii="Times New Roman" w:hAnsi="Times New Roman"/>
          <w:sz w:val="24"/>
          <w:szCs w:val="24"/>
        </w:rPr>
        <w:t xml:space="preserve"> </w:t>
      </w:r>
      <w:r>
        <w:rPr>
          <w:rFonts w:ascii="Times New Roman" w:hAnsi="Times New Roman"/>
          <w:sz w:val="24"/>
          <w:szCs w:val="24"/>
        </w:rPr>
        <w:t>(33</w:t>
      </w:r>
      <w:r w:rsidRPr="00735FC3">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as 12.66, 11.66, 1.33; and 7.33, 4.33 and 0.33 adult moths per trap, respectively; whereas, in the year, 2024; the adult moth trap catch got initiated a week earlier (32</w:t>
      </w:r>
      <w:r w:rsidRPr="00735FC3">
        <w:rPr>
          <w:rFonts w:ascii="Times New Roman" w:hAnsi="Times New Roman"/>
          <w:sz w:val="24"/>
          <w:szCs w:val="24"/>
          <w:vertAlign w:val="superscript"/>
        </w:rPr>
        <w:t>nd</w:t>
      </w:r>
      <w:r>
        <w:rPr>
          <w:rFonts w:ascii="Times New Roman" w:hAnsi="Times New Roman"/>
          <w:sz w:val="24"/>
          <w:szCs w:val="24"/>
        </w:rPr>
        <w:t xml:space="preserve"> SMW) as 20.33, 13.33, 2.66; and 7.33, 3.33, 1.33 in all the three respective traps and lures. </w:t>
      </w:r>
      <w:r>
        <w:rPr>
          <w:rFonts w:ascii="Times New Roman" w:hAnsi="Times New Roman"/>
          <w:sz w:val="24"/>
          <w:szCs w:val="24"/>
        </w:rPr>
        <w:lastRenderedPageBreak/>
        <w:t xml:space="preserve">During Rabi, 2023, the adult population gradually increased and in </w:t>
      </w:r>
      <w:r w:rsidR="005A6BC3">
        <w:rPr>
          <w:rFonts w:ascii="Times New Roman" w:hAnsi="Times New Roman"/>
          <w:sz w:val="24"/>
          <w:szCs w:val="24"/>
        </w:rPr>
        <w:t>two week</w:t>
      </w:r>
      <w:r>
        <w:rPr>
          <w:rFonts w:ascii="Times New Roman" w:hAnsi="Times New Roman"/>
          <w:sz w:val="24"/>
          <w:szCs w:val="24"/>
        </w:rPr>
        <w:t>s</w:t>
      </w:r>
      <w:r w:rsidR="005A6BC3">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time</w:t>
      </w:r>
      <w:r w:rsidR="000C1242">
        <w:rPr>
          <w:rFonts w:ascii="Times New Roman" w:hAnsi="Times New Roman"/>
          <w:sz w:val="24"/>
          <w:szCs w:val="24"/>
        </w:rPr>
        <w:t xml:space="preserve"> </w:t>
      </w:r>
      <w:r>
        <w:rPr>
          <w:rFonts w:ascii="Times New Roman" w:hAnsi="Times New Roman"/>
          <w:sz w:val="24"/>
          <w:szCs w:val="24"/>
        </w:rPr>
        <w:t>peaked</w:t>
      </w:r>
      <w:r w:rsidR="000C1242">
        <w:rPr>
          <w:rFonts w:ascii="Times New Roman" w:hAnsi="Times New Roman"/>
          <w:sz w:val="24"/>
          <w:szCs w:val="24"/>
        </w:rPr>
        <w:t xml:space="preserve"> </w:t>
      </w:r>
      <w:r>
        <w:rPr>
          <w:rFonts w:ascii="Times New Roman" w:hAnsi="Times New Roman"/>
          <w:sz w:val="24"/>
          <w:szCs w:val="24"/>
        </w:rPr>
        <w:t>to maximum catch of 24.66 and 17.66, 20.33 and 9.66, 6.66 and 3.66 moths per trap during 35</w:t>
      </w:r>
      <w:r w:rsidRPr="00BF3D13">
        <w:rPr>
          <w:rFonts w:ascii="Times New Roman" w:hAnsi="Times New Roman"/>
          <w:sz w:val="24"/>
          <w:szCs w:val="24"/>
          <w:vertAlign w:val="superscript"/>
        </w:rPr>
        <w:t>th</w:t>
      </w:r>
      <w:r>
        <w:rPr>
          <w:rFonts w:ascii="Times New Roman" w:hAnsi="Times New Roman"/>
          <w:sz w:val="24"/>
          <w:szCs w:val="24"/>
        </w:rPr>
        <w:t xml:space="preserve"> SMW (first week of September); and thereafter, the m</w:t>
      </w:r>
      <w:r w:rsidR="005A6BC3">
        <w:rPr>
          <w:rFonts w:ascii="Times New Roman" w:hAnsi="Times New Roman"/>
          <w:sz w:val="24"/>
          <w:szCs w:val="24"/>
        </w:rPr>
        <w:t xml:space="preserve">oth population again peaked to </w:t>
      </w:r>
      <w:r>
        <w:rPr>
          <w:rFonts w:ascii="Times New Roman" w:hAnsi="Times New Roman"/>
          <w:sz w:val="24"/>
          <w:szCs w:val="24"/>
        </w:rPr>
        <w:t>adult moth catch of 17.66 and 11.33; 11.66 and 5.66; and 2.33 and 1.33 during fourth week of September (39</w:t>
      </w:r>
      <w:r w:rsidRPr="00A47575">
        <w:rPr>
          <w:rFonts w:ascii="Times New Roman" w:hAnsi="Times New Roman"/>
          <w:sz w:val="24"/>
          <w:szCs w:val="24"/>
          <w:vertAlign w:val="superscript"/>
        </w:rPr>
        <w:t>th</w:t>
      </w:r>
      <w:r>
        <w:rPr>
          <w:rFonts w:ascii="Times New Roman" w:hAnsi="Times New Roman"/>
          <w:sz w:val="24"/>
          <w:szCs w:val="24"/>
        </w:rPr>
        <w:t xml:space="preserve"> SMW) in all the three respective traps.</w:t>
      </w:r>
      <w:r w:rsidR="000C1242">
        <w:rPr>
          <w:rFonts w:ascii="Times New Roman" w:hAnsi="Times New Roman"/>
          <w:sz w:val="24"/>
          <w:szCs w:val="24"/>
        </w:rPr>
        <w:t xml:space="preserve"> </w:t>
      </w:r>
      <w:r>
        <w:rPr>
          <w:rFonts w:ascii="Times New Roman" w:hAnsi="Times New Roman"/>
          <w:sz w:val="24"/>
          <w:szCs w:val="24"/>
        </w:rPr>
        <w:t xml:space="preserve">However, during Rabi, 2024; the adult moth </w:t>
      </w:r>
      <w:proofErr w:type="gramStart"/>
      <w:r>
        <w:rPr>
          <w:rFonts w:ascii="Times New Roman" w:hAnsi="Times New Roman"/>
          <w:sz w:val="24"/>
          <w:szCs w:val="24"/>
        </w:rPr>
        <w:t>catch</w:t>
      </w:r>
      <w:proofErr w:type="gramEnd"/>
      <w:r>
        <w:rPr>
          <w:rFonts w:ascii="Times New Roman" w:hAnsi="Times New Roman"/>
          <w:sz w:val="24"/>
          <w:szCs w:val="24"/>
        </w:rPr>
        <w:t xml:space="preserve"> initiated a week earlier during second week of August (32</w:t>
      </w:r>
      <w:r w:rsidRPr="00735FC3">
        <w:rPr>
          <w:rFonts w:ascii="Times New Roman" w:hAnsi="Times New Roman"/>
          <w:sz w:val="24"/>
          <w:szCs w:val="24"/>
          <w:vertAlign w:val="superscript"/>
        </w:rPr>
        <w:t>nd</w:t>
      </w:r>
      <w:r>
        <w:rPr>
          <w:rFonts w:ascii="Times New Roman" w:hAnsi="Times New Roman"/>
          <w:sz w:val="24"/>
          <w:szCs w:val="24"/>
        </w:rPr>
        <w:t xml:space="preserve"> SMW) in all the three traps, and in succeeding weeks (32</w:t>
      </w:r>
      <w:r w:rsidRPr="00A47575">
        <w:rPr>
          <w:rFonts w:ascii="Times New Roman" w:hAnsi="Times New Roman"/>
          <w:sz w:val="24"/>
          <w:szCs w:val="24"/>
          <w:vertAlign w:val="superscript"/>
        </w:rPr>
        <w:t>nd</w:t>
      </w:r>
      <w:r>
        <w:rPr>
          <w:rFonts w:ascii="Times New Roman" w:hAnsi="Times New Roman"/>
          <w:sz w:val="24"/>
          <w:szCs w:val="24"/>
        </w:rPr>
        <w:t xml:space="preserve"> to 37</w:t>
      </w:r>
      <w:r w:rsidRPr="00A47575">
        <w:rPr>
          <w:rFonts w:ascii="Times New Roman" w:hAnsi="Times New Roman"/>
          <w:sz w:val="24"/>
          <w:szCs w:val="24"/>
          <w:vertAlign w:val="superscript"/>
        </w:rPr>
        <w:t>th</w:t>
      </w:r>
      <w:r>
        <w:rPr>
          <w:rFonts w:ascii="Times New Roman" w:hAnsi="Times New Roman"/>
          <w:sz w:val="24"/>
          <w:szCs w:val="24"/>
        </w:rPr>
        <w:t xml:space="preserve"> SMW), the moth catch gradually increased and peaked to a maximum population of 31.33 and 19.33; 22.33 and 13.33; 14.33 and 6.33 moth per trap during 38</w:t>
      </w:r>
      <w:r w:rsidRPr="00BF3D13">
        <w:rPr>
          <w:rFonts w:ascii="Times New Roman" w:hAnsi="Times New Roman"/>
          <w:sz w:val="24"/>
          <w:szCs w:val="24"/>
          <w:vertAlign w:val="superscript"/>
        </w:rPr>
        <w:t>th</w:t>
      </w:r>
      <w:r>
        <w:rPr>
          <w:rFonts w:ascii="Times New Roman" w:hAnsi="Times New Roman"/>
          <w:sz w:val="24"/>
          <w:szCs w:val="24"/>
        </w:rPr>
        <w:t xml:space="preserve"> SMW (third week of September). </w:t>
      </w:r>
      <w:r w:rsidRPr="00850B18">
        <w:rPr>
          <w:rFonts w:ascii="Times New Roman" w:hAnsi="Times New Roman"/>
          <w:color w:val="000000" w:themeColor="text1"/>
          <w:sz w:val="24"/>
          <w:szCs w:val="24"/>
        </w:rPr>
        <w:t>The adult first flight (Biofix) and initial moth trap catch a week earlier during Rabi 2024, could be attributed to a variation in temperature gradient; a higher temperature and lower humidity than observed in the preceding year.</w:t>
      </w:r>
      <w:r w:rsidR="000C1242">
        <w:rPr>
          <w:rFonts w:ascii="Times New Roman" w:hAnsi="Times New Roman"/>
          <w:color w:val="000000" w:themeColor="text1"/>
          <w:sz w:val="24"/>
          <w:szCs w:val="24"/>
        </w:rPr>
        <w:t xml:space="preserve"> </w:t>
      </w:r>
      <w:r>
        <w:rPr>
          <w:rFonts w:ascii="Times New Roman" w:hAnsi="Times New Roman"/>
          <w:sz w:val="24"/>
          <w:szCs w:val="24"/>
        </w:rPr>
        <w:t xml:space="preserve">However, the adult </w:t>
      </w:r>
      <w:r w:rsidRPr="00D81902">
        <w:rPr>
          <w:rFonts w:ascii="Times New Roman" w:hAnsi="Times New Roman"/>
          <w:i/>
          <w:sz w:val="24"/>
          <w:szCs w:val="24"/>
        </w:rPr>
        <w:t xml:space="preserve">P. </w:t>
      </w:r>
      <w:proofErr w:type="spellStart"/>
      <w:r w:rsidRPr="00D81902">
        <w:rPr>
          <w:rFonts w:ascii="Times New Roman" w:hAnsi="Times New Roman"/>
          <w:i/>
          <w:sz w:val="24"/>
          <w:szCs w:val="24"/>
        </w:rPr>
        <w:t>xylostella</w:t>
      </w:r>
      <w:proofErr w:type="spellEnd"/>
      <w:r>
        <w:rPr>
          <w:rFonts w:ascii="Times New Roman" w:hAnsi="Times New Roman"/>
          <w:sz w:val="24"/>
          <w:szCs w:val="24"/>
        </w:rPr>
        <w:t xml:space="preserve"> population in the succeeding weeks gradually subsidized and finally declined to 6.66, 5.66, 1.33; and 3.66, 1.33, 0.66 moth in 43</w:t>
      </w:r>
      <w:r w:rsidRPr="004B1347">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during Rabi 2023 and 16.33, 11.66, 2.33 and 5.66, 3.66, 0.66 moth in 42</w:t>
      </w:r>
      <w:r w:rsidRPr="00A47575">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SMW during 2024 in all the respective traps and lures coinciding with the crop senescence</w:t>
      </w:r>
      <w:r w:rsidR="00EC607C">
        <w:rPr>
          <w:rFonts w:ascii="Times New Roman" w:hAnsi="Times New Roman"/>
          <w:sz w:val="24"/>
          <w:szCs w:val="24"/>
        </w:rPr>
        <w:t xml:space="preserve"> </w:t>
      </w:r>
      <w:r w:rsidR="0041727E" w:rsidRPr="004822D6">
        <w:rPr>
          <w:rFonts w:ascii="Times New Roman" w:hAnsi="Times New Roman"/>
          <w:sz w:val="24"/>
          <w:szCs w:val="24"/>
        </w:rPr>
        <w:t>(Table 3 and 4</w:t>
      </w:r>
      <w:r w:rsidR="00B076F4">
        <w:rPr>
          <w:rFonts w:ascii="Times New Roman" w:hAnsi="Times New Roman"/>
          <w:sz w:val="24"/>
          <w:szCs w:val="24"/>
        </w:rPr>
        <w:t>; Fig. 3 and 4</w:t>
      </w:r>
      <w:r w:rsidR="00C454AA" w:rsidRPr="004822D6">
        <w:rPr>
          <w:rFonts w:ascii="Times New Roman" w:hAnsi="Times New Roman"/>
          <w:sz w:val="24"/>
          <w:szCs w:val="24"/>
        </w:rPr>
        <w:t>)</w:t>
      </w:r>
      <w:r w:rsidRPr="004822D6">
        <w:rPr>
          <w:rFonts w:ascii="Times New Roman" w:hAnsi="Times New Roman"/>
          <w:sz w:val="24"/>
          <w:szCs w:val="24"/>
        </w:rPr>
        <w:t>.</w:t>
      </w:r>
    </w:p>
    <w:p w14:paraId="4E9BABBC" w14:textId="77777777" w:rsidR="00C41FED" w:rsidRPr="0098273E" w:rsidRDefault="00C41FED" w:rsidP="0085686D">
      <w:pPr>
        <w:pStyle w:val="NoSpacing"/>
        <w:spacing w:line="360" w:lineRule="auto"/>
        <w:ind w:right="-138" w:firstLine="720"/>
        <w:jc w:val="both"/>
        <w:rPr>
          <w:rFonts w:ascii="Times New Roman" w:hAnsi="Times New Roman" w:cs="Times New Roman"/>
          <w:b/>
          <w:sz w:val="24"/>
          <w:szCs w:val="24"/>
          <w:lang w:val="en-IN"/>
        </w:rPr>
      </w:pPr>
      <w:r>
        <w:rPr>
          <w:rFonts w:ascii="Times New Roman" w:hAnsi="Times New Roman"/>
          <w:sz w:val="24"/>
          <w:szCs w:val="24"/>
        </w:rPr>
        <w:t xml:space="preserve">During the present investigations, </w:t>
      </w:r>
      <w:r>
        <w:rPr>
          <w:rFonts w:ascii="Times New Roman" w:eastAsia="Times New Roman" w:hAnsi="Times New Roman"/>
        </w:rPr>
        <w:t>t</w:t>
      </w:r>
      <w:r w:rsidRPr="00E41AE2">
        <w:rPr>
          <w:rFonts w:ascii="Times New Roman" w:hAnsi="Times New Roman"/>
          <w:sz w:val="24"/>
          <w:szCs w:val="24"/>
        </w:rPr>
        <w:t xml:space="preserve">he </w:t>
      </w:r>
      <w:r>
        <w:rPr>
          <w:rFonts w:ascii="Times New Roman" w:hAnsi="Times New Roman"/>
          <w:sz w:val="24"/>
          <w:szCs w:val="24"/>
        </w:rPr>
        <w:t xml:space="preserve">consistent decline in </w:t>
      </w:r>
      <w:r w:rsidRPr="00E41AE2">
        <w:rPr>
          <w:rFonts w:ascii="Times New Roman" w:hAnsi="Times New Roman"/>
          <w:sz w:val="24"/>
          <w:szCs w:val="24"/>
        </w:rPr>
        <w:t xml:space="preserve">moth catches </w:t>
      </w:r>
      <w:r>
        <w:rPr>
          <w:rFonts w:ascii="Times New Roman" w:hAnsi="Times New Roman"/>
          <w:sz w:val="24"/>
          <w:szCs w:val="24"/>
        </w:rPr>
        <w:t xml:space="preserve">in subsequent observation levels </w:t>
      </w:r>
      <w:r w:rsidRPr="00E41AE2">
        <w:rPr>
          <w:rFonts w:ascii="Times New Roman" w:hAnsi="Times New Roman"/>
          <w:sz w:val="24"/>
          <w:szCs w:val="24"/>
        </w:rPr>
        <w:t xml:space="preserve">is corroborated with the findings of Reddy and </w:t>
      </w:r>
      <w:proofErr w:type="spellStart"/>
      <w:r w:rsidRPr="00E41AE2">
        <w:rPr>
          <w:rFonts w:ascii="Times New Roman" w:hAnsi="Times New Roman"/>
          <w:sz w:val="24"/>
          <w:szCs w:val="24"/>
        </w:rPr>
        <w:t>Urs</w:t>
      </w:r>
      <w:proofErr w:type="spellEnd"/>
      <w:r w:rsidRPr="00E41AE2">
        <w:rPr>
          <w:rFonts w:ascii="Times New Roman" w:hAnsi="Times New Roman"/>
          <w:sz w:val="24"/>
          <w:szCs w:val="24"/>
        </w:rPr>
        <w:t xml:space="preserve"> (1996); the authors opined that aging of pheromone lures often leads to declined catch; though, Mayer and Mitchell (1999) attributed low moth catches during rains due to reduced emission rate from the septa. </w:t>
      </w:r>
      <w:r>
        <w:rPr>
          <w:rFonts w:ascii="Times New Roman" w:hAnsi="Times New Roman"/>
          <w:sz w:val="24"/>
          <w:szCs w:val="24"/>
        </w:rPr>
        <w:t xml:space="preserve">The maximum trap catch and subsequent peaked </w:t>
      </w:r>
      <w:r w:rsidRPr="00E41AE2">
        <w:rPr>
          <w:rFonts w:ascii="Times New Roman" w:hAnsi="Times New Roman"/>
          <w:sz w:val="24"/>
          <w:szCs w:val="24"/>
        </w:rPr>
        <w:t>moth population</w:t>
      </w:r>
      <w:r w:rsidR="000C1242">
        <w:rPr>
          <w:rFonts w:ascii="Times New Roman" w:hAnsi="Times New Roman"/>
          <w:sz w:val="24"/>
          <w:szCs w:val="24"/>
        </w:rPr>
        <w:t xml:space="preserve"> </w:t>
      </w:r>
      <w:r>
        <w:rPr>
          <w:rFonts w:ascii="Times New Roman" w:hAnsi="Times New Roman"/>
          <w:sz w:val="24"/>
          <w:szCs w:val="24"/>
        </w:rPr>
        <w:t xml:space="preserve">in present studies </w:t>
      </w:r>
      <w:r w:rsidRPr="00E41AE2">
        <w:rPr>
          <w:rFonts w:ascii="Times New Roman" w:hAnsi="Times New Roman"/>
          <w:sz w:val="24"/>
          <w:szCs w:val="24"/>
        </w:rPr>
        <w:t xml:space="preserve">during </w:t>
      </w:r>
      <w:r>
        <w:rPr>
          <w:rFonts w:ascii="Times New Roman" w:hAnsi="Times New Roman"/>
          <w:sz w:val="24"/>
          <w:szCs w:val="24"/>
        </w:rPr>
        <w:t>20</w:t>
      </w:r>
      <w:r w:rsidRPr="00DB0C6A">
        <w:rPr>
          <w:rFonts w:ascii="Times New Roman" w:hAnsi="Times New Roman"/>
          <w:sz w:val="24"/>
          <w:szCs w:val="24"/>
          <w:vertAlign w:val="superscript"/>
        </w:rPr>
        <w:t>th</w:t>
      </w:r>
      <w:r>
        <w:rPr>
          <w:rFonts w:ascii="Times New Roman" w:hAnsi="Times New Roman"/>
          <w:sz w:val="24"/>
          <w:szCs w:val="24"/>
        </w:rPr>
        <w:t>and 24</w:t>
      </w:r>
      <w:r w:rsidRPr="00E41AE2">
        <w:rPr>
          <w:rFonts w:ascii="Times New Roman" w:hAnsi="Times New Roman"/>
          <w:sz w:val="24"/>
          <w:szCs w:val="24"/>
          <w:vertAlign w:val="superscript"/>
        </w:rPr>
        <w:t>th</w:t>
      </w:r>
      <w:r w:rsidR="000C1242">
        <w:rPr>
          <w:rFonts w:ascii="Times New Roman" w:hAnsi="Times New Roman"/>
          <w:sz w:val="24"/>
          <w:szCs w:val="24"/>
          <w:vertAlign w:val="superscript"/>
        </w:rPr>
        <w:t xml:space="preserve"> </w:t>
      </w:r>
      <w:r>
        <w:rPr>
          <w:rFonts w:ascii="Times New Roman" w:hAnsi="Times New Roman"/>
          <w:sz w:val="24"/>
          <w:szCs w:val="24"/>
        </w:rPr>
        <w:t>SMW during Kharif, 2023; and in 19</w:t>
      </w:r>
      <w:r w:rsidRPr="00DB0C6A">
        <w:rPr>
          <w:rFonts w:ascii="Times New Roman" w:hAnsi="Times New Roman"/>
          <w:sz w:val="24"/>
          <w:szCs w:val="24"/>
          <w:vertAlign w:val="superscript"/>
        </w:rPr>
        <w:t>th</w:t>
      </w:r>
      <w:r>
        <w:rPr>
          <w:rFonts w:ascii="Times New Roman" w:hAnsi="Times New Roman"/>
          <w:sz w:val="24"/>
          <w:szCs w:val="24"/>
        </w:rPr>
        <w:t xml:space="preserve"> and 22</w:t>
      </w:r>
      <w:r w:rsidRPr="00DB0C6A">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sidRPr="00E41AE2">
        <w:rPr>
          <w:rFonts w:ascii="Times New Roman" w:hAnsi="Times New Roman"/>
          <w:sz w:val="24"/>
          <w:szCs w:val="24"/>
        </w:rPr>
        <w:t>S</w:t>
      </w:r>
      <w:r>
        <w:rPr>
          <w:rFonts w:ascii="Times New Roman" w:hAnsi="Times New Roman"/>
          <w:sz w:val="24"/>
          <w:szCs w:val="24"/>
        </w:rPr>
        <w:t>M</w:t>
      </w:r>
      <w:r w:rsidRPr="00E41AE2">
        <w:rPr>
          <w:rFonts w:ascii="Times New Roman" w:hAnsi="Times New Roman"/>
          <w:sz w:val="24"/>
          <w:szCs w:val="24"/>
        </w:rPr>
        <w:t xml:space="preserve">W </w:t>
      </w:r>
      <w:r>
        <w:rPr>
          <w:rFonts w:ascii="Times New Roman" w:hAnsi="Times New Roman"/>
          <w:sz w:val="24"/>
          <w:szCs w:val="24"/>
        </w:rPr>
        <w:t xml:space="preserve">during the Kharif, 2024 </w:t>
      </w:r>
      <w:r w:rsidRPr="00E41AE2">
        <w:rPr>
          <w:rFonts w:ascii="Times New Roman" w:hAnsi="Times New Roman"/>
          <w:sz w:val="24"/>
          <w:szCs w:val="24"/>
        </w:rPr>
        <w:t xml:space="preserve">could be attributed to the high pheromone volatility and increased emission rates </w:t>
      </w:r>
      <w:r>
        <w:rPr>
          <w:rFonts w:ascii="Times New Roman" w:hAnsi="Times New Roman"/>
          <w:sz w:val="24"/>
          <w:szCs w:val="24"/>
        </w:rPr>
        <w:t>due to consistent temperature</w:t>
      </w:r>
      <w:r w:rsidR="000C1242">
        <w:rPr>
          <w:rFonts w:ascii="Times New Roman" w:hAnsi="Times New Roman"/>
          <w:sz w:val="24"/>
          <w:szCs w:val="24"/>
        </w:rPr>
        <w:t xml:space="preserve"> </w:t>
      </w:r>
      <w:r>
        <w:rPr>
          <w:rFonts w:ascii="Times New Roman" w:hAnsi="Times New Roman"/>
          <w:sz w:val="24"/>
          <w:szCs w:val="24"/>
        </w:rPr>
        <w:t>increase</w:t>
      </w:r>
      <w:r w:rsidR="000C1242">
        <w:rPr>
          <w:rFonts w:ascii="Times New Roman" w:hAnsi="Times New Roman"/>
          <w:sz w:val="24"/>
          <w:szCs w:val="24"/>
        </w:rPr>
        <w:t xml:space="preserve"> </w:t>
      </w:r>
      <w:r w:rsidRPr="00E41AE2">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14.86℃ (16</w:t>
      </w:r>
      <w:r w:rsidRPr="000057BD">
        <w:rPr>
          <w:rFonts w:ascii="Times New Roman" w:hAnsi="Times New Roman"/>
          <w:sz w:val="24"/>
          <w:szCs w:val="24"/>
          <w:vertAlign w:val="superscript"/>
        </w:rPr>
        <w:t>th</w:t>
      </w:r>
      <w:r>
        <w:rPr>
          <w:rFonts w:ascii="Times New Roman" w:hAnsi="Times New Roman"/>
          <w:sz w:val="24"/>
          <w:szCs w:val="24"/>
        </w:rPr>
        <w:t xml:space="preserve">SMW) </w:t>
      </w:r>
      <w:r w:rsidRPr="00E41AE2">
        <w:rPr>
          <w:rFonts w:ascii="Times New Roman" w:hAnsi="Times New Roman"/>
          <w:sz w:val="24"/>
          <w:szCs w:val="24"/>
        </w:rPr>
        <w:t xml:space="preserve">to </w:t>
      </w:r>
      <w:r>
        <w:rPr>
          <w:rFonts w:ascii="Times New Roman" w:hAnsi="Times New Roman"/>
          <w:sz w:val="24"/>
          <w:szCs w:val="24"/>
        </w:rPr>
        <w:t>24.59℃ (20</w:t>
      </w:r>
      <w:r w:rsidRPr="000057BD">
        <w:rPr>
          <w:rFonts w:ascii="Times New Roman" w:hAnsi="Times New Roman"/>
          <w:sz w:val="24"/>
          <w:szCs w:val="24"/>
          <w:vertAlign w:val="superscript"/>
        </w:rPr>
        <w:t>th</w:t>
      </w:r>
      <w:r>
        <w:rPr>
          <w:rFonts w:ascii="Times New Roman" w:hAnsi="Times New Roman"/>
          <w:sz w:val="24"/>
          <w:szCs w:val="24"/>
        </w:rPr>
        <w:t xml:space="preserve"> SMW) and to 29.01℃ (24</w:t>
      </w:r>
      <w:r w:rsidRPr="000057BD">
        <w:rPr>
          <w:rFonts w:ascii="Times New Roman" w:hAnsi="Times New Roman"/>
          <w:sz w:val="24"/>
          <w:szCs w:val="24"/>
          <w:vertAlign w:val="superscript"/>
        </w:rPr>
        <w:t>th</w:t>
      </w:r>
      <w:r>
        <w:rPr>
          <w:rFonts w:ascii="Times New Roman" w:hAnsi="Times New Roman"/>
          <w:sz w:val="24"/>
          <w:szCs w:val="24"/>
        </w:rPr>
        <w:t>SMW) during Kharif, 2023;</w:t>
      </w:r>
      <w:r w:rsidR="000C1242">
        <w:rPr>
          <w:rFonts w:ascii="Times New Roman" w:hAnsi="Times New Roman"/>
          <w:sz w:val="24"/>
          <w:szCs w:val="24"/>
        </w:rPr>
        <w:t xml:space="preserve"> </w:t>
      </w:r>
      <w:r>
        <w:rPr>
          <w:rFonts w:ascii="Times New Roman" w:hAnsi="Times New Roman"/>
          <w:sz w:val="24"/>
          <w:szCs w:val="24"/>
        </w:rPr>
        <w:t>and</w:t>
      </w:r>
      <w:r w:rsidR="000C1242">
        <w:rPr>
          <w:rFonts w:ascii="Times New Roman" w:hAnsi="Times New Roman"/>
          <w:sz w:val="24"/>
          <w:szCs w:val="24"/>
        </w:rPr>
        <w:t xml:space="preserve"> </w:t>
      </w:r>
      <w:r>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19.0℃ (15</w:t>
      </w:r>
      <w:r w:rsidRPr="000057BD">
        <w:rPr>
          <w:rFonts w:ascii="Times New Roman" w:hAnsi="Times New Roman"/>
          <w:sz w:val="24"/>
          <w:szCs w:val="24"/>
          <w:vertAlign w:val="superscript"/>
        </w:rPr>
        <w:t>th</w:t>
      </w:r>
      <w:r>
        <w:rPr>
          <w:rFonts w:ascii="Times New Roman" w:hAnsi="Times New Roman"/>
          <w:sz w:val="24"/>
          <w:szCs w:val="24"/>
        </w:rPr>
        <w:t xml:space="preserve"> SMW)</w:t>
      </w:r>
      <w:r w:rsidRPr="00E41AE2">
        <w:rPr>
          <w:rFonts w:ascii="Times New Roman" w:hAnsi="Times New Roman"/>
          <w:sz w:val="24"/>
          <w:szCs w:val="24"/>
        </w:rPr>
        <w:t xml:space="preserve"> to </w:t>
      </w:r>
      <w:r>
        <w:rPr>
          <w:rFonts w:ascii="Times New Roman" w:hAnsi="Times New Roman"/>
          <w:sz w:val="24"/>
          <w:szCs w:val="24"/>
        </w:rPr>
        <w:t>25.07℃ (19</w:t>
      </w:r>
      <w:r w:rsidRPr="000057BD">
        <w:rPr>
          <w:rFonts w:ascii="Times New Roman" w:hAnsi="Times New Roman"/>
          <w:sz w:val="24"/>
          <w:szCs w:val="24"/>
          <w:vertAlign w:val="superscript"/>
        </w:rPr>
        <w:t>th</w:t>
      </w:r>
      <w:r>
        <w:rPr>
          <w:rFonts w:ascii="Times New Roman" w:hAnsi="Times New Roman"/>
          <w:sz w:val="24"/>
          <w:szCs w:val="24"/>
        </w:rPr>
        <w:t xml:space="preserve"> SMW) and finally to 29.37℃ (22</w:t>
      </w:r>
      <w:r w:rsidRPr="000057BD">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 xml:space="preserve">SMW) in Kharif, 2024. The increased moth catch could be attributed to the </w:t>
      </w:r>
      <w:r w:rsidRPr="00E41AE2">
        <w:rPr>
          <w:rFonts w:ascii="Times New Roman" w:hAnsi="Times New Roman"/>
          <w:sz w:val="24"/>
          <w:szCs w:val="24"/>
        </w:rPr>
        <w:t>accelerate</w:t>
      </w:r>
      <w:r>
        <w:rPr>
          <w:rFonts w:ascii="Times New Roman" w:hAnsi="Times New Roman"/>
          <w:sz w:val="24"/>
          <w:szCs w:val="24"/>
        </w:rPr>
        <w:t>d</w:t>
      </w:r>
      <w:r w:rsidRPr="00E41AE2">
        <w:rPr>
          <w:rFonts w:ascii="Times New Roman" w:hAnsi="Times New Roman"/>
          <w:sz w:val="24"/>
          <w:szCs w:val="24"/>
        </w:rPr>
        <w:t xml:space="preserve"> release of the pheromone from the rubber septa</w:t>
      </w:r>
      <w:r w:rsidR="000C1242">
        <w:rPr>
          <w:rFonts w:ascii="Times New Roman" w:hAnsi="Times New Roman"/>
          <w:sz w:val="24"/>
          <w:szCs w:val="24"/>
        </w:rPr>
        <w:t xml:space="preserve"> </w:t>
      </w:r>
      <w:r>
        <w:rPr>
          <w:rFonts w:ascii="Times New Roman" w:hAnsi="Times New Roman"/>
          <w:sz w:val="24"/>
          <w:szCs w:val="24"/>
        </w:rPr>
        <w:t xml:space="preserve">is corroborated with the findings of Abbes and </w:t>
      </w:r>
      <w:proofErr w:type="spellStart"/>
      <w:r>
        <w:rPr>
          <w:rFonts w:ascii="Times New Roman" w:hAnsi="Times New Roman"/>
          <w:sz w:val="24"/>
          <w:szCs w:val="24"/>
        </w:rPr>
        <w:t>Chermiti</w:t>
      </w:r>
      <w:proofErr w:type="spellEnd"/>
      <w:r>
        <w:rPr>
          <w:rFonts w:ascii="Times New Roman" w:hAnsi="Times New Roman"/>
          <w:sz w:val="24"/>
          <w:szCs w:val="24"/>
        </w:rPr>
        <w:t xml:space="preserve"> (</w:t>
      </w:r>
      <w:r w:rsidRPr="00E41AE2">
        <w:rPr>
          <w:rFonts w:ascii="Times New Roman" w:hAnsi="Times New Roman"/>
          <w:sz w:val="24"/>
          <w:szCs w:val="24"/>
        </w:rPr>
        <w:t>2011)</w:t>
      </w:r>
      <w:r>
        <w:rPr>
          <w:rFonts w:ascii="Times New Roman" w:hAnsi="Times New Roman"/>
          <w:sz w:val="24"/>
          <w:szCs w:val="24"/>
        </w:rPr>
        <w:t xml:space="preserve"> and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w:t>
      </w:r>
      <w:r w:rsidR="000C1242">
        <w:rPr>
          <w:rFonts w:ascii="Times New Roman" w:hAnsi="Times New Roman"/>
          <w:sz w:val="24"/>
          <w:szCs w:val="24"/>
        </w:rPr>
        <w:t xml:space="preserve"> </w:t>
      </w:r>
      <w:r w:rsidRPr="00DC5C9D">
        <w:rPr>
          <w:rFonts w:ascii="Times New Roman" w:hAnsi="Times New Roman"/>
          <w:sz w:val="24"/>
          <w:szCs w:val="24"/>
        </w:rPr>
        <w:t>(</w:t>
      </w:r>
      <w:r>
        <w:rPr>
          <w:rFonts w:ascii="Times New Roman" w:hAnsi="Times New Roman"/>
          <w:sz w:val="24"/>
          <w:szCs w:val="24"/>
        </w:rPr>
        <w:t xml:space="preserve">2023); </w:t>
      </w:r>
      <w:r w:rsidRPr="00E41AE2">
        <w:rPr>
          <w:rFonts w:ascii="Times New Roman" w:hAnsi="Times New Roman"/>
          <w:sz w:val="24"/>
          <w:szCs w:val="24"/>
        </w:rPr>
        <w:t xml:space="preserve">and </w:t>
      </w:r>
      <w:r>
        <w:rPr>
          <w:rFonts w:ascii="Times New Roman" w:hAnsi="Times New Roman"/>
          <w:sz w:val="24"/>
          <w:szCs w:val="24"/>
        </w:rPr>
        <w:t>subsequent reduction in trap catches during 25</w:t>
      </w:r>
      <w:r w:rsidRPr="00E41AE2">
        <w:rPr>
          <w:rFonts w:ascii="Times New Roman" w:hAnsi="Times New Roman"/>
          <w:sz w:val="24"/>
          <w:szCs w:val="24"/>
          <w:vertAlign w:val="superscript"/>
        </w:rPr>
        <w:t>th</w:t>
      </w:r>
      <w:r w:rsidRPr="00E41AE2">
        <w:rPr>
          <w:rFonts w:ascii="Times New Roman" w:hAnsi="Times New Roman"/>
          <w:sz w:val="24"/>
          <w:szCs w:val="24"/>
        </w:rPr>
        <w:t xml:space="preserve"> and </w:t>
      </w:r>
      <w:r>
        <w:rPr>
          <w:rFonts w:ascii="Times New Roman" w:hAnsi="Times New Roman"/>
          <w:sz w:val="24"/>
          <w:szCs w:val="24"/>
        </w:rPr>
        <w:t>26</w:t>
      </w:r>
      <w:r w:rsidRPr="00E41AE2">
        <w:rPr>
          <w:rFonts w:ascii="Times New Roman" w:hAnsi="Times New Roman"/>
          <w:sz w:val="24"/>
          <w:szCs w:val="24"/>
          <w:vertAlign w:val="superscript"/>
        </w:rPr>
        <w:t>th</w:t>
      </w:r>
      <w:r w:rsidRPr="00E41AE2">
        <w:rPr>
          <w:rFonts w:ascii="Times New Roman" w:hAnsi="Times New Roman"/>
          <w:sz w:val="24"/>
          <w:szCs w:val="24"/>
        </w:rPr>
        <w:t xml:space="preserve"> S</w:t>
      </w:r>
      <w:r>
        <w:rPr>
          <w:rFonts w:ascii="Times New Roman" w:hAnsi="Times New Roman"/>
          <w:sz w:val="24"/>
          <w:szCs w:val="24"/>
        </w:rPr>
        <w:t>M</w:t>
      </w:r>
      <w:r w:rsidRPr="00E41AE2">
        <w:rPr>
          <w:rFonts w:ascii="Times New Roman" w:hAnsi="Times New Roman"/>
          <w:sz w:val="24"/>
          <w:szCs w:val="24"/>
        </w:rPr>
        <w:t>W</w:t>
      </w:r>
      <w:r>
        <w:rPr>
          <w:rFonts w:ascii="Times New Roman" w:hAnsi="Times New Roman"/>
          <w:sz w:val="24"/>
          <w:szCs w:val="24"/>
        </w:rPr>
        <w:t xml:space="preserve"> (second fortnight of June)</w:t>
      </w:r>
      <w:r w:rsidRPr="00E41AE2">
        <w:rPr>
          <w:rFonts w:ascii="Times New Roman" w:hAnsi="Times New Roman"/>
          <w:sz w:val="24"/>
          <w:szCs w:val="24"/>
        </w:rPr>
        <w:t xml:space="preserve"> finds support from the work of Ahmad and Ansari (2010) and </w:t>
      </w:r>
      <w:proofErr w:type="spellStart"/>
      <w:r w:rsidRPr="00E41AE2">
        <w:rPr>
          <w:rFonts w:ascii="Times New Roman" w:hAnsi="Times New Roman"/>
          <w:sz w:val="24"/>
          <w:szCs w:val="24"/>
        </w:rPr>
        <w:t>Hidayah</w:t>
      </w:r>
      <w:proofErr w:type="spellEnd"/>
      <w:r w:rsidR="000C1242">
        <w:rPr>
          <w:rFonts w:ascii="Times New Roman" w:hAnsi="Times New Roman"/>
          <w:sz w:val="24"/>
          <w:szCs w:val="24"/>
        </w:rPr>
        <w:t xml:space="preserve"> </w:t>
      </w:r>
      <w:r w:rsidRPr="00E41AE2">
        <w:rPr>
          <w:rFonts w:ascii="Times New Roman" w:hAnsi="Times New Roman"/>
          <w:i/>
          <w:sz w:val="24"/>
          <w:szCs w:val="24"/>
        </w:rPr>
        <w:t>et al</w:t>
      </w:r>
      <w:r w:rsidRPr="00E41AE2">
        <w:rPr>
          <w:rFonts w:ascii="Times New Roman" w:hAnsi="Times New Roman"/>
          <w:sz w:val="24"/>
          <w:szCs w:val="24"/>
        </w:rPr>
        <w:t xml:space="preserve">. (2023). The authors too </w:t>
      </w:r>
      <w:r>
        <w:rPr>
          <w:rFonts w:ascii="Times New Roman" w:hAnsi="Times New Roman"/>
          <w:sz w:val="24"/>
          <w:szCs w:val="24"/>
        </w:rPr>
        <w:t xml:space="preserve">observed decreased </w:t>
      </w:r>
      <w:r w:rsidRPr="00E41AE2">
        <w:rPr>
          <w:rFonts w:ascii="Times New Roman" w:hAnsi="Times New Roman"/>
          <w:sz w:val="24"/>
          <w:szCs w:val="24"/>
        </w:rPr>
        <w:t>moth catches due to the strong influence of the abiotic factors</w:t>
      </w:r>
      <w:r>
        <w:rPr>
          <w:rFonts w:ascii="Times New Roman" w:hAnsi="Times New Roman"/>
          <w:sz w:val="24"/>
          <w:szCs w:val="24"/>
        </w:rPr>
        <w:t xml:space="preserve"> (increased temperatures and humidity</w:t>
      </w:r>
      <w:proofErr w:type="gramStart"/>
      <w:r>
        <w:rPr>
          <w:rFonts w:ascii="Times New Roman" w:hAnsi="Times New Roman"/>
          <w:sz w:val="24"/>
          <w:szCs w:val="24"/>
        </w:rPr>
        <w:t>)</w:t>
      </w:r>
      <w:r w:rsidRPr="00E41AE2">
        <w:rPr>
          <w:rFonts w:ascii="Times New Roman" w:hAnsi="Times New Roman"/>
          <w:sz w:val="24"/>
          <w:szCs w:val="24"/>
        </w:rPr>
        <w:t>.</w:t>
      </w:r>
      <w:r>
        <w:rPr>
          <w:rFonts w:ascii="Times New Roman" w:hAnsi="Times New Roman"/>
          <w:sz w:val="24"/>
          <w:szCs w:val="24"/>
        </w:rPr>
        <w:t>Similarly</w:t>
      </w:r>
      <w:proofErr w:type="gramEnd"/>
      <w:r>
        <w:rPr>
          <w:rFonts w:ascii="Times New Roman" w:hAnsi="Times New Roman"/>
          <w:sz w:val="24"/>
          <w:szCs w:val="24"/>
        </w:rPr>
        <w:t xml:space="preserve">, during Rabi season, 2023 and 2024, </w:t>
      </w:r>
      <w:r w:rsidRPr="00BC25EE">
        <w:rPr>
          <w:rFonts w:ascii="Times New Roman" w:hAnsi="Times New Roman"/>
          <w:sz w:val="24"/>
          <w:szCs w:val="24"/>
        </w:rPr>
        <w:t>consistent increase in moth captures in the initial crop growth phase till it p</w:t>
      </w:r>
      <w:r>
        <w:rPr>
          <w:rFonts w:ascii="Times New Roman" w:hAnsi="Times New Roman"/>
          <w:sz w:val="24"/>
          <w:szCs w:val="24"/>
        </w:rPr>
        <w:t>eaked to maximum trap catch during 35</w:t>
      </w:r>
      <w:r w:rsidRPr="00BC25EE">
        <w:rPr>
          <w:rFonts w:ascii="Times New Roman" w:hAnsi="Times New Roman"/>
          <w:sz w:val="24"/>
          <w:szCs w:val="24"/>
          <w:vertAlign w:val="superscript"/>
        </w:rPr>
        <w:t>th</w:t>
      </w:r>
      <w:r>
        <w:rPr>
          <w:rFonts w:ascii="Times New Roman" w:hAnsi="Times New Roman"/>
          <w:sz w:val="24"/>
          <w:szCs w:val="24"/>
        </w:rPr>
        <w:t xml:space="preserve">and </w:t>
      </w:r>
      <w:r>
        <w:rPr>
          <w:rFonts w:ascii="Times New Roman" w:hAnsi="Times New Roman"/>
          <w:sz w:val="24"/>
          <w:szCs w:val="24"/>
        </w:rPr>
        <w:lastRenderedPageBreak/>
        <w:t>38</w:t>
      </w:r>
      <w:r w:rsidRPr="00417993">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 xml:space="preserve">Wcould be attributed to congenial climatic conditions with negligible precipitation and warmer temperatures throughout the period of observation. </w:t>
      </w:r>
      <w:r>
        <w:rPr>
          <w:rFonts w:ascii="Times New Roman" w:hAnsi="Times New Roman"/>
          <w:sz w:val="24"/>
          <w:szCs w:val="24"/>
        </w:rPr>
        <w:t xml:space="preserve">The increased moth catches during present investigations </w:t>
      </w:r>
      <w:r w:rsidRPr="00BC25EE">
        <w:rPr>
          <w:rFonts w:ascii="Times New Roman" w:hAnsi="Times New Roman"/>
          <w:sz w:val="24"/>
          <w:szCs w:val="24"/>
        </w:rPr>
        <w:t>could</w:t>
      </w:r>
      <w:r w:rsidR="000C1242">
        <w:rPr>
          <w:rFonts w:ascii="Times New Roman" w:hAnsi="Times New Roman"/>
          <w:sz w:val="24"/>
          <w:szCs w:val="24"/>
        </w:rPr>
        <w:t xml:space="preserve"> </w:t>
      </w:r>
      <w:r>
        <w:rPr>
          <w:rFonts w:ascii="Times New Roman" w:hAnsi="Times New Roman"/>
          <w:sz w:val="24"/>
          <w:szCs w:val="24"/>
        </w:rPr>
        <w:t>also</w:t>
      </w:r>
      <w:r w:rsidR="000C1242">
        <w:rPr>
          <w:rFonts w:ascii="Times New Roman" w:hAnsi="Times New Roman"/>
          <w:sz w:val="24"/>
          <w:szCs w:val="24"/>
        </w:rPr>
        <w:t xml:space="preserve"> </w:t>
      </w:r>
      <w:r w:rsidRPr="00BC25EE">
        <w:rPr>
          <w:rFonts w:ascii="Times New Roman" w:hAnsi="Times New Roman"/>
          <w:sz w:val="24"/>
          <w:szCs w:val="24"/>
        </w:rPr>
        <w:t>be explained because of less rainfall and lower relative humidity</w:t>
      </w:r>
      <w:r>
        <w:rPr>
          <w:rFonts w:ascii="Times New Roman" w:hAnsi="Times New Roman"/>
          <w:sz w:val="24"/>
          <w:szCs w:val="24"/>
        </w:rPr>
        <w:t xml:space="preserve">; </w:t>
      </w:r>
      <w:r w:rsidRPr="00BC25EE">
        <w:rPr>
          <w:rFonts w:ascii="Times New Roman" w:hAnsi="Times New Roman"/>
          <w:sz w:val="24"/>
          <w:szCs w:val="24"/>
        </w:rPr>
        <w:t xml:space="preserve">finds support from the work of </w:t>
      </w:r>
      <w:proofErr w:type="spellStart"/>
      <w:r w:rsidRPr="00BC25EE">
        <w:rPr>
          <w:rFonts w:ascii="Times New Roman" w:hAnsi="Times New Roman"/>
          <w:sz w:val="24"/>
          <w:szCs w:val="24"/>
        </w:rPr>
        <w:t>Hemchandra</w:t>
      </w:r>
      <w:proofErr w:type="spellEnd"/>
      <w:r w:rsidRPr="00BC25EE">
        <w:rPr>
          <w:rFonts w:ascii="Times New Roman" w:hAnsi="Times New Roman"/>
          <w:sz w:val="24"/>
          <w:szCs w:val="24"/>
        </w:rPr>
        <w:t xml:space="preserve"> and Singh (2007) who too reported </w:t>
      </w:r>
      <w:r w:rsidR="00BB32DE" w:rsidRPr="00BC25EE">
        <w:rPr>
          <w:rFonts w:ascii="Times New Roman" w:hAnsi="Times New Roman"/>
          <w:sz w:val="24"/>
          <w:szCs w:val="24"/>
        </w:rPr>
        <w:t>meager</w:t>
      </w:r>
      <w:r w:rsidRPr="00BC25EE">
        <w:rPr>
          <w:rFonts w:ascii="Times New Roman" w:hAnsi="Times New Roman"/>
          <w:sz w:val="24"/>
          <w:szCs w:val="24"/>
        </w:rPr>
        <w:t xml:space="preserve"> precipitation and less of moisture for high trap catches. </w:t>
      </w:r>
      <w:r>
        <w:rPr>
          <w:rFonts w:ascii="Times New Roman" w:hAnsi="Times New Roman"/>
          <w:color w:val="000000" w:themeColor="text1"/>
          <w:sz w:val="24"/>
          <w:szCs w:val="24"/>
        </w:rPr>
        <w:t xml:space="preserve">The </w:t>
      </w:r>
      <w:r w:rsidRPr="00780A56">
        <w:rPr>
          <w:rFonts w:ascii="Times New Roman" w:hAnsi="Times New Roman"/>
          <w:i/>
          <w:sz w:val="24"/>
          <w:szCs w:val="24"/>
        </w:rPr>
        <w:t xml:space="preserve">P. </w:t>
      </w:r>
      <w:proofErr w:type="spellStart"/>
      <w:r w:rsidRPr="00780A56">
        <w:rPr>
          <w:rFonts w:ascii="Times New Roman" w:hAnsi="Times New Roman"/>
          <w:i/>
          <w:sz w:val="24"/>
          <w:szCs w:val="24"/>
        </w:rPr>
        <w:t>xylostella</w:t>
      </w:r>
      <w:proofErr w:type="spellEnd"/>
      <w:r>
        <w:rPr>
          <w:rFonts w:ascii="Times New Roman" w:hAnsi="Times New Roman"/>
          <w:sz w:val="24"/>
          <w:szCs w:val="24"/>
        </w:rPr>
        <w:t xml:space="preserve"> adult catc</w:t>
      </w:r>
      <w:r w:rsidR="005A6BC3">
        <w:rPr>
          <w:rFonts w:ascii="Times New Roman" w:hAnsi="Times New Roman"/>
          <w:sz w:val="24"/>
          <w:szCs w:val="24"/>
        </w:rPr>
        <w:t>h of 31.33 moth per trap in mid-</w:t>
      </w:r>
      <w:r>
        <w:rPr>
          <w:rFonts w:ascii="Times New Roman" w:hAnsi="Times New Roman"/>
          <w:sz w:val="24"/>
          <w:szCs w:val="24"/>
        </w:rPr>
        <w:t>September (38</w:t>
      </w:r>
      <w:r w:rsidRPr="00780A56">
        <w:rPr>
          <w:rFonts w:ascii="Times New Roman" w:hAnsi="Times New Roman"/>
          <w:sz w:val="24"/>
          <w:szCs w:val="24"/>
          <w:vertAlign w:val="superscript"/>
        </w:rPr>
        <w:t>th</w:t>
      </w:r>
      <w:r>
        <w:rPr>
          <w:rFonts w:ascii="Times New Roman" w:hAnsi="Times New Roman"/>
          <w:sz w:val="24"/>
          <w:szCs w:val="24"/>
        </w:rPr>
        <w:t xml:space="preserve"> SMW) during present studies is in accordance with the findings of </w:t>
      </w:r>
      <w:proofErr w:type="spellStart"/>
      <w:r w:rsidRPr="003F7145">
        <w:rPr>
          <w:rFonts w:ascii="Times New Roman" w:hAnsi="Times New Roman"/>
          <w:color w:val="000000" w:themeColor="text1"/>
          <w:sz w:val="24"/>
          <w:szCs w:val="24"/>
        </w:rPr>
        <w:t>Prasannakumar</w:t>
      </w:r>
      <w:proofErr w:type="spellEnd"/>
      <w:r w:rsidR="000C1242">
        <w:rPr>
          <w:rFonts w:ascii="Times New Roman" w:hAnsi="Times New Roman"/>
          <w:color w:val="000000" w:themeColor="text1"/>
          <w:sz w:val="24"/>
          <w:szCs w:val="24"/>
        </w:rPr>
        <w:t xml:space="preserve"> </w:t>
      </w:r>
      <w:r w:rsidRPr="003F7145">
        <w:rPr>
          <w:rFonts w:ascii="Times New Roman" w:hAnsi="Times New Roman"/>
          <w:i/>
          <w:color w:val="000000" w:themeColor="text1"/>
          <w:sz w:val="24"/>
          <w:szCs w:val="24"/>
        </w:rPr>
        <w:t>et al</w:t>
      </w:r>
      <w:r w:rsidRPr="003F7145">
        <w:rPr>
          <w:rFonts w:ascii="Times New Roman" w:hAnsi="Times New Roman"/>
          <w:color w:val="000000" w:themeColor="text1"/>
          <w:sz w:val="24"/>
          <w:szCs w:val="24"/>
        </w:rPr>
        <w:t>. (2011)</w:t>
      </w:r>
      <w:r>
        <w:rPr>
          <w:rFonts w:ascii="Times New Roman" w:hAnsi="Times New Roman"/>
          <w:color w:val="000000" w:themeColor="text1"/>
          <w:sz w:val="24"/>
          <w:szCs w:val="24"/>
        </w:rPr>
        <w:t xml:space="preserve">; the authors too reported </w:t>
      </w:r>
      <w:r w:rsidRPr="003F7145">
        <w:rPr>
          <w:rFonts w:ascii="Times New Roman" w:hAnsi="Times New Roman"/>
          <w:color w:val="000000" w:themeColor="text1"/>
          <w:sz w:val="24"/>
          <w:szCs w:val="24"/>
        </w:rPr>
        <w:t xml:space="preserve">maximum </w:t>
      </w:r>
      <w:r>
        <w:rPr>
          <w:rFonts w:ascii="Times New Roman" w:hAnsi="Times New Roman"/>
          <w:color w:val="000000" w:themeColor="text1"/>
          <w:sz w:val="24"/>
          <w:szCs w:val="24"/>
        </w:rPr>
        <w:t xml:space="preserve">adult catch (31.23 moth per </w:t>
      </w:r>
      <w:r w:rsidRPr="003F7145">
        <w:rPr>
          <w:rFonts w:ascii="Times New Roman" w:hAnsi="Times New Roman"/>
          <w:color w:val="000000" w:themeColor="text1"/>
          <w:sz w:val="24"/>
          <w:szCs w:val="24"/>
        </w:rPr>
        <w:t>trap</w:t>
      </w:r>
      <w:r>
        <w:rPr>
          <w:rFonts w:ascii="Times New Roman" w:hAnsi="Times New Roman"/>
          <w:color w:val="000000" w:themeColor="text1"/>
          <w:sz w:val="24"/>
          <w:szCs w:val="24"/>
        </w:rPr>
        <w:t>)</w:t>
      </w:r>
      <w:r w:rsidRPr="003F7145">
        <w:rPr>
          <w:rFonts w:ascii="Times New Roman" w:hAnsi="Times New Roman"/>
          <w:color w:val="000000" w:themeColor="text1"/>
          <w:sz w:val="24"/>
          <w:szCs w:val="24"/>
        </w:rPr>
        <w:t xml:space="preserve"> during 37</w:t>
      </w:r>
      <w:r w:rsidRPr="003F7145">
        <w:rPr>
          <w:rFonts w:ascii="Times New Roman" w:hAnsi="Times New Roman"/>
          <w:color w:val="000000" w:themeColor="text1"/>
          <w:sz w:val="24"/>
          <w:szCs w:val="24"/>
          <w:vertAlign w:val="superscript"/>
        </w:rPr>
        <w:t>th</w:t>
      </w:r>
      <w:r w:rsidRPr="00BC25EE">
        <w:rPr>
          <w:rFonts w:ascii="Times New Roman" w:hAnsi="Times New Roman"/>
          <w:sz w:val="24"/>
          <w:szCs w:val="24"/>
        </w:rPr>
        <w:t>S</w:t>
      </w:r>
      <w:r>
        <w:rPr>
          <w:rFonts w:ascii="Times New Roman" w:hAnsi="Times New Roman"/>
          <w:sz w:val="24"/>
          <w:szCs w:val="24"/>
        </w:rPr>
        <w:t>MW.The results are further supported by the findings of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.(2023)</w:t>
      </w:r>
      <w:r>
        <w:rPr>
          <w:rFonts w:ascii="Times New Roman" w:hAnsi="Times New Roman"/>
          <w:sz w:val="24"/>
          <w:szCs w:val="24"/>
        </w:rPr>
        <w:t xml:space="preserve"> who too reported the </w:t>
      </w:r>
      <w:r w:rsidRPr="00E41AE2">
        <w:rPr>
          <w:rFonts w:ascii="Times New Roman" w:hAnsi="Times New Roman"/>
          <w:sz w:val="24"/>
          <w:szCs w:val="24"/>
        </w:rPr>
        <w:t>m</w:t>
      </w:r>
      <w:r>
        <w:rPr>
          <w:rFonts w:ascii="Times New Roman" w:hAnsi="Times New Roman"/>
          <w:sz w:val="24"/>
          <w:szCs w:val="24"/>
        </w:rPr>
        <w:t>axi</w:t>
      </w:r>
      <w:r w:rsidRPr="00E41AE2">
        <w:rPr>
          <w:rFonts w:ascii="Times New Roman" w:hAnsi="Times New Roman"/>
          <w:sz w:val="24"/>
          <w:szCs w:val="24"/>
        </w:rPr>
        <w:t>m</w:t>
      </w:r>
      <w:r>
        <w:rPr>
          <w:rFonts w:ascii="Times New Roman" w:hAnsi="Times New Roman"/>
          <w:sz w:val="24"/>
          <w:szCs w:val="24"/>
        </w:rPr>
        <w:t>u</w:t>
      </w:r>
      <w:r w:rsidRPr="00E41AE2">
        <w:rPr>
          <w:rFonts w:ascii="Times New Roman" w:hAnsi="Times New Roman"/>
          <w:sz w:val="24"/>
          <w:szCs w:val="24"/>
        </w:rPr>
        <w:t>m</w:t>
      </w:r>
      <w:r>
        <w:rPr>
          <w:rFonts w:ascii="Times New Roman" w:hAnsi="Times New Roman"/>
          <w:sz w:val="24"/>
          <w:szCs w:val="24"/>
        </w:rPr>
        <w:t xml:space="preserve"> trap catch during the mid-</w:t>
      </w:r>
      <w:r w:rsidR="00347AA6">
        <w:rPr>
          <w:rFonts w:ascii="Times New Roman" w:hAnsi="Times New Roman"/>
          <w:sz w:val="24"/>
          <w:szCs w:val="24"/>
        </w:rPr>
        <w:t xml:space="preserve">September </w:t>
      </w:r>
      <w:r>
        <w:rPr>
          <w:rFonts w:ascii="Times New Roman" w:hAnsi="Times New Roman"/>
          <w:sz w:val="24"/>
          <w:szCs w:val="24"/>
        </w:rPr>
        <w:t>(</w:t>
      </w:r>
      <w:r w:rsidR="00347AA6">
        <w:rPr>
          <w:rFonts w:ascii="Times New Roman" w:hAnsi="Times New Roman"/>
          <w:sz w:val="24"/>
          <w:szCs w:val="24"/>
        </w:rPr>
        <w:t>38</w:t>
      </w:r>
      <w:r w:rsidR="00347AA6" w:rsidRPr="005E37EC">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W</w:t>
      </w:r>
      <w:r>
        <w:rPr>
          <w:rFonts w:ascii="Times New Roman" w:hAnsi="Times New Roman"/>
          <w:sz w:val="24"/>
          <w:szCs w:val="24"/>
        </w:rPr>
        <w:t>)</w:t>
      </w:r>
      <w:r w:rsidRPr="00DC5C9D">
        <w:rPr>
          <w:rFonts w:ascii="Times New Roman" w:hAnsi="Times New Roman"/>
          <w:sz w:val="24"/>
          <w:szCs w:val="24"/>
        </w:rPr>
        <w:t>.</w:t>
      </w:r>
      <w:r w:rsidRPr="00BC25EE">
        <w:rPr>
          <w:rFonts w:ascii="Times New Roman" w:hAnsi="Times New Roman"/>
          <w:sz w:val="24"/>
          <w:szCs w:val="24"/>
        </w:rPr>
        <w:t xml:space="preserve">The significant reduction in the adult catch </w:t>
      </w:r>
      <w:r>
        <w:rPr>
          <w:rFonts w:ascii="Times New Roman" w:hAnsi="Times New Roman"/>
          <w:sz w:val="24"/>
          <w:szCs w:val="24"/>
        </w:rPr>
        <w:t xml:space="preserve">with advancing observation levels in course of present studies could possibly be </w:t>
      </w:r>
      <w:r w:rsidRPr="00BC25EE">
        <w:rPr>
          <w:rFonts w:ascii="Times New Roman" w:hAnsi="Times New Roman"/>
          <w:sz w:val="24"/>
          <w:szCs w:val="24"/>
        </w:rPr>
        <w:t xml:space="preserve">due to the lower temperature and higher relative humidity as advocated by </w:t>
      </w:r>
      <w:proofErr w:type="spellStart"/>
      <w:r w:rsidRPr="00BC25EE">
        <w:rPr>
          <w:rFonts w:ascii="Times New Roman" w:hAnsi="Times New Roman"/>
          <w:sz w:val="24"/>
          <w:szCs w:val="24"/>
        </w:rPr>
        <w:t>Hemchandra</w:t>
      </w:r>
      <w:proofErr w:type="spellEnd"/>
      <w:r w:rsidRPr="00BC25EE">
        <w:rPr>
          <w:rFonts w:ascii="Times New Roman" w:hAnsi="Times New Roman"/>
          <w:sz w:val="24"/>
          <w:szCs w:val="24"/>
        </w:rPr>
        <w:t xml:space="preserve"> and Singh (2007) and </w:t>
      </w:r>
      <w:proofErr w:type="spellStart"/>
      <w:r w:rsidRPr="00BC25EE">
        <w:rPr>
          <w:rFonts w:ascii="Times New Roman" w:hAnsi="Times New Roman"/>
          <w:sz w:val="24"/>
          <w:szCs w:val="24"/>
        </w:rPr>
        <w:t>Maity</w:t>
      </w:r>
      <w:proofErr w:type="spellEnd"/>
      <w:r w:rsidR="000C1242">
        <w:rPr>
          <w:rFonts w:ascii="Times New Roman" w:hAnsi="Times New Roman"/>
          <w:sz w:val="24"/>
          <w:szCs w:val="24"/>
        </w:rPr>
        <w:t xml:space="preserve"> </w:t>
      </w:r>
      <w:r w:rsidRPr="00BC25EE">
        <w:rPr>
          <w:rFonts w:ascii="Times New Roman" w:hAnsi="Times New Roman"/>
          <w:i/>
          <w:sz w:val="24"/>
          <w:szCs w:val="24"/>
        </w:rPr>
        <w:t>et al</w:t>
      </w:r>
      <w:r w:rsidRPr="00BC25EE">
        <w:rPr>
          <w:rFonts w:ascii="Times New Roman" w:hAnsi="Times New Roman"/>
          <w:sz w:val="24"/>
          <w:szCs w:val="24"/>
        </w:rPr>
        <w:t>. (2018).</w:t>
      </w:r>
      <w:r>
        <w:rPr>
          <w:rFonts w:ascii="Times New Roman" w:hAnsi="Times New Roman"/>
          <w:sz w:val="24"/>
          <w:szCs w:val="24"/>
        </w:rPr>
        <w:t xml:space="preserve">During both the years and seasons, the </w:t>
      </w:r>
      <w:r w:rsidRPr="00BA7310">
        <w:rPr>
          <w:rFonts w:ascii="Times New Roman" w:hAnsi="Times New Roman"/>
          <w:sz w:val="24"/>
          <w:szCs w:val="24"/>
        </w:rPr>
        <w:t>m</w:t>
      </w:r>
      <w:r>
        <w:rPr>
          <w:rFonts w:ascii="Times New Roman" w:hAnsi="Times New Roman"/>
          <w:sz w:val="24"/>
          <w:szCs w:val="24"/>
        </w:rPr>
        <w:t xml:space="preserve">oth trap catch declined with crop senescence is supported by the findings of </w:t>
      </w:r>
      <w:proofErr w:type="spellStart"/>
      <w:r w:rsidRPr="007734CF">
        <w:rPr>
          <w:rFonts w:ascii="Times New Roman" w:hAnsi="Times New Roman"/>
          <w:color w:val="000000" w:themeColor="text1"/>
          <w:sz w:val="24"/>
          <w:szCs w:val="24"/>
        </w:rPr>
        <w:t>Ku</w:t>
      </w:r>
      <w:r>
        <w:rPr>
          <w:rFonts w:ascii="Times New Roman" w:hAnsi="Times New Roman"/>
          <w:color w:val="000000" w:themeColor="text1"/>
          <w:sz w:val="24"/>
          <w:szCs w:val="24"/>
        </w:rPr>
        <w:t>l</w:t>
      </w:r>
      <w:r w:rsidRPr="007734CF">
        <w:rPr>
          <w:rFonts w:ascii="Times New Roman" w:hAnsi="Times New Roman"/>
          <w:color w:val="000000" w:themeColor="text1"/>
          <w:sz w:val="24"/>
          <w:szCs w:val="24"/>
        </w:rPr>
        <w:t>wahara</w:t>
      </w:r>
      <w:proofErr w:type="spellEnd"/>
      <w:r w:rsidR="000C1242">
        <w:rPr>
          <w:rFonts w:ascii="Times New Roman" w:hAnsi="Times New Roman"/>
          <w:color w:val="000000" w:themeColor="text1"/>
          <w:sz w:val="24"/>
          <w:szCs w:val="24"/>
        </w:rPr>
        <w:t xml:space="preserve"> </w:t>
      </w:r>
      <w:r w:rsidRPr="007734CF">
        <w:rPr>
          <w:rFonts w:ascii="Times New Roman" w:hAnsi="Times New Roman"/>
          <w:i/>
          <w:color w:val="000000" w:themeColor="text1"/>
          <w:sz w:val="24"/>
          <w:szCs w:val="24"/>
        </w:rPr>
        <w:t>et al</w:t>
      </w:r>
      <w:r>
        <w:rPr>
          <w:rFonts w:ascii="Times New Roman" w:hAnsi="Times New Roman"/>
          <w:color w:val="000000" w:themeColor="text1"/>
          <w:sz w:val="24"/>
          <w:szCs w:val="24"/>
        </w:rPr>
        <w:t xml:space="preserve">. (1996); the authors too opined that </w:t>
      </w:r>
      <w:r w:rsidRPr="007734CF">
        <w:rPr>
          <w:rFonts w:ascii="Times New Roman" w:hAnsi="Times New Roman"/>
          <w:color w:val="000000" w:themeColor="text1"/>
          <w:sz w:val="24"/>
          <w:szCs w:val="24"/>
        </w:rPr>
        <w:t xml:space="preserve">a sharp decline in population </w:t>
      </w:r>
      <w:r>
        <w:rPr>
          <w:rFonts w:ascii="Times New Roman" w:hAnsi="Times New Roman"/>
          <w:color w:val="000000" w:themeColor="text1"/>
          <w:sz w:val="24"/>
          <w:szCs w:val="24"/>
        </w:rPr>
        <w:t>is often coincides</w:t>
      </w:r>
      <w:r w:rsidRPr="007734CF">
        <w:rPr>
          <w:rFonts w:ascii="Times New Roman" w:hAnsi="Times New Roman"/>
          <w:color w:val="000000" w:themeColor="text1"/>
          <w:sz w:val="24"/>
          <w:szCs w:val="24"/>
        </w:rPr>
        <w:t xml:space="preserve"> with </w:t>
      </w:r>
      <w:r>
        <w:rPr>
          <w:rFonts w:ascii="Times New Roman" w:hAnsi="Times New Roman"/>
          <w:color w:val="000000" w:themeColor="text1"/>
          <w:sz w:val="24"/>
          <w:szCs w:val="24"/>
        </w:rPr>
        <w:t xml:space="preserve">crop </w:t>
      </w:r>
      <w:r w:rsidRPr="007734CF">
        <w:rPr>
          <w:rFonts w:ascii="Times New Roman" w:hAnsi="Times New Roman"/>
          <w:color w:val="000000" w:themeColor="text1"/>
          <w:sz w:val="24"/>
          <w:szCs w:val="24"/>
        </w:rPr>
        <w:t>harvest</w:t>
      </w:r>
      <w:r w:rsidR="00D57C8F">
        <w:rPr>
          <w:rFonts w:ascii="Times New Roman" w:hAnsi="Times New Roman"/>
          <w:color w:val="000000" w:themeColor="text1"/>
          <w:sz w:val="24"/>
          <w:szCs w:val="24"/>
        </w:rPr>
        <w:t>.</w:t>
      </w:r>
    </w:p>
    <w:p w14:paraId="45182E47" w14:textId="77777777" w:rsidR="00C41FED" w:rsidRDefault="00C41FED" w:rsidP="0085686D">
      <w:pPr>
        <w:spacing w:line="360" w:lineRule="auto"/>
        <w:ind w:firstLine="720"/>
        <w:jc w:val="both"/>
        <w:rPr>
          <w:rFonts w:ascii="Times New Roman" w:hAnsi="Times New Roman"/>
          <w:sz w:val="24"/>
          <w:szCs w:val="24"/>
        </w:rPr>
      </w:pPr>
      <w:r w:rsidRPr="004847A0">
        <w:rPr>
          <w:rFonts w:ascii="Times New Roman" w:hAnsi="Times New Roman"/>
          <w:sz w:val="24"/>
          <w:szCs w:val="24"/>
        </w:rPr>
        <w:t>Du</w:t>
      </w:r>
      <w:r>
        <w:rPr>
          <w:rFonts w:ascii="Times New Roman" w:hAnsi="Times New Roman"/>
          <w:sz w:val="24"/>
          <w:szCs w:val="24"/>
        </w:rPr>
        <w:t xml:space="preserve">ring the present investigation, in all the traps </w:t>
      </w:r>
      <w:r w:rsidRPr="004847A0">
        <w:rPr>
          <w:rFonts w:ascii="Times New Roman" w:hAnsi="Times New Roman"/>
          <w:sz w:val="24"/>
          <w:szCs w:val="24"/>
        </w:rPr>
        <w:t xml:space="preserve">and </w:t>
      </w:r>
      <w:r>
        <w:rPr>
          <w:rFonts w:ascii="Times New Roman" w:hAnsi="Times New Roman"/>
          <w:sz w:val="24"/>
          <w:szCs w:val="24"/>
        </w:rPr>
        <w:t>lures</w:t>
      </w:r>
      <w:r w:rsidRPr="004847A0">
        <w:rPr>
          <w:rFonts w:ascii="Times New Roman" w:hAnsi="Times New Roman"/>
          <w:sz w:val="24"/>
          <w:szCs w:val="24"/>
        </w:rPr>
        <w:t xml:space="preserve">, </w:t>
      </w:r>
      <w:r>
        <w:rPr>
          <w:rFonts w:ascii="Times New Roman" w:hAnsi="Times New Roman"/>
          <w:sz w:val="24"/>
          <w:szCs w:val="24"/>
        </w:rPr>
        <w:t>Tapas lure</w:t>
      </w:r>
      <w:r w:rsidRPr="004847A0">
        <w:rPr>
          <w:rFonts w:ascii="Times New Roman" w:hAnsi="Times New Roman"/>
          <w:sz w:val="24"/>
          <w:szCs w:val="24"/>
        </w:rPr>
        <w:t xml:space="preserve"> had highest adult captures in comparison to </w:t>
      </w:r>
      <w:r>
        <w:rPr>
          <w:rFonts w:ascii="Times New Roman" w:hAnsi="Times New Roman"/>
          <w:sz w:val="24"/>
          <w:szCs w:val="24"/>
        </w:rPr>
        <w:t>SKUAST-K lure</w:t>
      </w:r>
      <w:r w:rsidRPr="004847A0">
        <w:rPr>
          <w:rFonts w:ascii="Times New Roman" w:hAnsi="Times New Roman"/>
          <w:sz w:val="24"/>
          <w:szCs w:val="24"/>
        </w:rPr>
        <w:t xml:space="preserve"> which possibly could be due to higher lure volatility and greater attractiveness in trapping </w:t>
      </w:r>
      <w:r>
        <w:rPr>
          <w:rFonts w:ascii="Times New Roman" w:hAnsi="Times New Roman"/>
          <w:sz w:val="24"/>
          <w:szCs w:val="24"/>
        </w:rPr>
        <w:t xml:space="preserve">adult </w:t>
      </w:r>
      <w:r w:rsidRPr="004847A0">
        <w:rPr>
          <w:rFonts w:ascii="Times New Roman" w:hAnsi="Times New Roman"/>
          <w:sz w:val="24"/>
          <w:szCs w:val="24"/>
        </w:rPr>
        <w:t>Diamondback moths.</w:t>
      </w:r>
      <w:r w:rsidR="000C1242">
        <w:rPr>
          <w:rFonts w:ascii="Times New Roman" w:hAnsi="Times New Roman"/>
          <w:sz w:val="24"/>
          <w:szCs w:val="24"/>
        </w:rPr>
        <w:t xml:space="preserve"> </w:t>
      </w:r>
      <w:r>
        <w:rPr>
          <w:rFonts w:ascii="Times New Roman" w:hAnsi="Times New Roman"/>
          <w:sz w:val="24"/>
          <w:szCs w:val="24"/>
        </w:rPr>
        <w:t>T</w:t>
      </w:r>
      <w:r w:rsidRPr="009D7434">
        <w:rPr>
          <w:rFonts w:ascii="Times New Roman" w:hAnsi="Times New Roman"/>
          <w:sz w:val="24"/>
          <w:szCs w:val="24"/>
        </w:rPr>
        <w:t xml:space="preserve">he trap design is </w:t>
      </w:r>
      <w:r>
        <w:rPr>
          <w:rFonts w:ascii="Times New Roman" w:hAnsi="Times New Roman"/>
          <w:sz w:val="24"/>
          <w:szCs w:val="24"/>
        </w:rPr>
        <w:t xml:space="preserve">also </w:t>
      </w:r>
      <w:r w:rsidRPr="009D7434">
        <w:rPr>
          <w:rFonts w:ascii="Times New Roman" w:hAnsi="Times New Roman"/>
          <w:sz w:val="24"/>
          <w:szCs w:val="24"/>
        </w:rPr>
        <w:t>kno</w:t>
      </w:r>
      <w:r>
        <w:rPr>
          <w:rFonts w:ascii="Times New Roman" w:hAnsi="Times New Roman"/>
          <w:sz w:val="24"/>
          <w:szCs w:val="24"/>
        </w:rPr>
        <w:t xml:space="preserve">wn to affect moth capture rates, though, </w:t>
      </w:r>
      <w:proofErr w:type="spellStart"/>
      <w:r w:rsidRPr="009D7434">
        <w:rPr>
          <w:rFonts w:ascii="Times New Roman" w:hAnsi="Times New Roman"/>
          <w:sz w:val="24"/>
          <w:szCs w:val="24"/>
        </w:rPr>
        <w:t>Sifner</w:t>
      </w:r>
      <w:proofErr w:type="spellEnd"/>
      <w:r w:rsidRPr="009D7434">
        <w:rPr>
          <w:rFonts w:ascii="Times New Roman" w:hAnsi="Times New Roman"/>
          <w:sz w:val="24"/>
          <w:szCs w:val="24"/>
        </w:rPr>
        <w:t xml:space="preserve"> </w:t>
      </w:r>
      <w:r w:rsidRPr="009D7434">
        <w:rPr>
          <w:rFonts w:ascii="Times New Roman" w:hAnsi="Times New Roman"/>
          <w:i/>
          <w:sz w:val="24"/>
          <w:szCs w:val="24"/>
        </w:rPr>
        <w:t>et al</w:t>
      </w:r>
      <w:r>
        <w:rPr>
          <w:rFonts w:ascii="Times New Roman" w:hAnsi="Times New Roman"/>
          <w:sz w:val="24"/>
          <w:szCs w:val="24"/>
        </w:rPr>
        <w:t xml:space="preserve">., (1983) opined that the </w:t>
      </w:r>
      <w:r w:rsidRPr="009D7434">
        <w:rPr>
          <w:rFonts w:ascii="Times New Roman" w:hAnsi="Times New Roman"/>
          <w:sz w:val="24"/>
          <w:szCs w:val="24"/>
        </w:rPr>
        <w:t>trap catches are not gre</w:t>
      </w:r>
      <w:r>
        <w:rPr>
          <w:rFonts w:ascii="Times New Roman" w:hAnsi="Times New Roman"/>
          <w:sz w:val="24"/>
          <w:szCs w:val="24"/>
        </w:rPr>
        <w:t xml:space="preserve">atly influenced by trap design, however, </w:t>
      </w:r>
      <w:r w:rsidRPr="009D7434">
        <w:rPr>
          <w:rFonts w:ascii="Times New Roman" w:hAnsi="Times New Roman"/>
          <w:sz w:val="24"/>
          <w:szCs w:val="24"/>
        </w:rPr>
        <w:t xml:space="preserve">Malo </w:t>
      </w:r>
      <w:r w:rsidRPr="009D7434">
        <w:rPr>
          <w:rFonts w:ascii="Times New Roman" w:hAnsi="Times New Roman"/>
          <w:i/>
          <w:sz w:val="24"/>
          <w:szCs w:val="24"/>
        </w:rPr>
        <w:t>et al</w:t>
      </w:r>
      <w:r>
        <w:rPr>
          <w:rFonts w:ascii="Times New Roman" w:hAnsi="Times New Roman"/>
          <w:sz w:val="24"/>
          <w:szCs w:val="24"/>
        </w:rPr>
        <w:t xml:space="preserve">., (2001) advocated that </w:t>
      </w:r>
      <w:r w:rsidRPr="009D7434">
        <w:rPr>
          <w:rFonts w:ascii="Times New Roman" w:hAnsi="Times New Roman"/>
          <w:sz w:val="24"/>
          <w:szCs w:val="24"/>
        </w:rPr>
        <w:t>for most, some trap designs work better than others</w:t>
      </w:r>
      <w:r>
        <w:rPr>
          <w:rFonts w:ascii="Times New Roman" w:hAnsi="Times New Roman"/>
          <w:sz w:val="24"/>
          <w:szCs w:val="24"/>
        </w:rPr>
        <w:t xml:space="preserve">. During present studies, Water pan trap </w:t>
      </w:r>
      <w:proofErr w:type="spellStart"/>
      <w:r>
        <w:rPr>
          <w:rFonts w:ascii="Times New Roman" w:hAnsi="Times New Roman"/>
          <w:sz w:val="24"/>
          <w:szCs w:val="24"/>
        </w:rPr>
        <w:t>hadless</w:t>
      </w:r>
      <w:r w:rsidRPr="004847A0">
        <w:rPr>
          <w:rFonts w:ascii="Times New Roman" w:hAnsi="Times New Roman"/>
          <w:sz w:val="24"/>
          <w:szCs w:val="24"/>
        </w:rPr>
        <w:t>m</w:t>
      </w:r>
      <w:r>
        <w:rPr>
          <w:rFonts w:ascii="Times New Roman" w:hAnsi="Times New Roman"/>
          <w:sz w:val="24"/>
          <w:szCs w:val="24"/>
        </w:rPr>
        <w:t>oth</w:t>
      </w:r>
      <w:proofErr w:type="spellEnd"/>
      <w:r>
        <w:rPr>
          <w:rFonts w:ascii="Times New Roman" w:hAnsi="Times New Roman"/>
          <w:sz w:val="24"/>
          <w:szCs w:val="24"/>
        </w:rPr>
        <w:t xml:space="preserve"> catches than Polyethylene funnel trap; could be due to practical proble</w:t>
      </w:r>
      <w:r w:rsidRPr="004847A0">
        <w:rPr>
          <w:rFonts w:ascii="Times New Roman" w:hAnsi="Times New Roman"/>
          <w:sz w:val="24"/>
          <w:szCs w:val="24"/>
        </w:rPr>
        <w:t>m</w:t>
      </w:r>
      <w:r>
        <w:rPr>
          <w:rFonts w:ascii="Times New Roman" w:hAnsi="Times New Roman"/>
          <w:sz w:val="24"/>
          <w:szCs w:val="24"/>
        </w:rPr>
        <w:t xml:space="preserve">s like, </w:t>
      </w:r>
      <w:r w:rsidRPr="004847A0">
        <w:rPr>
          <w:rFonts w:ascii="Times New Roman" w:hAnsi="Times New Roman"/>
          <w:sz w:val="24"/>
          <w:szCs w:val="24"/>
        </w:rPr>
        <w:t>m</w:t>
      </w:r>
      <w:r>
        <w:rPr>
          <w:rFonts w:ascii="Times New Roman" w:hAnsi="Times New Roman"/>
          <w:sz w:val="24"/>
          <w:szCs w:val="24"/>
        </w:rPr>
        <w:t>aintenance of optimum water level, which often recedes due</w:t>
      </w:r>
      <w:r w:rsidR="000C1242">
        <w:rPr>
          <w:rFonts w:ascii="Times New Roman" w:hAnsi="Times New Roman"/>
          <w:sz w:val="24"/>
          <w:szCs w:val="24"/>
        </w:rPr>
        <w:t xml:space="preserve"> </w:t>
      </w:r>
      <w:r>
        <w:rPr>
          <w:rFonts w:ascii="Times New Roman" w:hAnsi="Times New Roman"/>
          <w:sz w:val="24"/>
          <w:szCs w:val="24"/>
        </w:rPr>
        <w:t xml:space="preserve">to evaporation; </w:t>
      </w:r>
      <w:proofErr w:type="gramStart"/>
      <w:r>
        <w:rPr>
          <w:rFonts w:ascii="Times New Roman" w:hAnsi="Times New Roman"/>
          <w:sz w:val="24"/>
          <w:szCs w:val="24"/>
        </w:rPr>
        <w:t>also</w:t>
      </w:r>
      <w:proofErr w:type="gramEnd"/>
      <w:r>
        <w:rPr>
          <w:rFonts w:ascii="Times New Roman" w:hAnsi="Times New Roman"/>
          <w:sz w:val="24"/>
          <w:szCs w:val="24"/>
        </w:rPr>
        <w:t xml:space="preserve"> large birds sit on the trap, which may stoop and spill out the water. The escape of captured moths due to placement of phero</w:t>
      </w:r>
      <w:r w:rsidRPr="004847A0">
        <w:rPr>
          <w:rFonts w:ascii="Times New Roman" w:hAnsi="Times New Roman"/>
          <w:sz w:val="24"/>
          <w:szCs w:val="24"/>
        </w:rPr>
        <w:t>m</w:t>
      </w:r>
      <w:r>
        <w:rPr>
          <w:rFonts w:ascii="Times New Roman" w:hAnsi="Times New Roman"/>
          <w:sz w:val="24"/>
          <w:szCs w:val="24"/>
        </w:rPr>
        <w:t>one in the cap covers over the water surface in Water pan trap and the ability of moths to fly for longer</w:t>
      </w:r>
      <w:r w:rsidR="000C1242">
        <w:rPr>
          <w:rFonts w:ascii="Times New Roman" w:hAnsi="Times New Roman"/>
          <w:sz w:val="24"/>
          <w:szCs w:val="24"/>
        </w:rPr>
        <w:t xml:space="preserve"> </w:t>
      </w:r>
      <w:r>
        <w:rPr>
          <w:rFonts w:ascii="Times New Roman" w:hAnsi="Times New Roman"/>
          <w:sz w:val="24"/>
          <w:szCs w:val="24"/>
        </w:rPr>
        <w:t>duration, often leads to moth escape as compared to Polyethylene funnel trap, is in accordance with the work of (Ra</w:t>
      </w:r>
      <w:r w:rsidRPr="00DC5C9D">
        <w:rPr>
          <w:rFonts w:ascii="Times New Roman" w:hAnsi="Times New Roman"/>
          <w:sz w:val="24"/>
          <w:szCs w:val="24"/>
        </w:rPr>
        <w:t>j</w:t>
      </w:r>
      <w:r w:rsidR="000C1242">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2020).Conversely, during heavy rains, the water pan trap had the disadvantage of overflowing, as s</w:t>
      </w:r>
      <w:r w:rsidRPr="004847A0">
        <w:rPr>
          <w:rFonts w:ascii="Times New Roman" w:hAnsi="Times New Roman"/>
          <w:sz w:val="24"/>
          <w:szCs w:val="24"/>
        </w:rPr>
        <w:t>m</w:t>
      </w:r>
      <w:r>
        <w:rPr>
          <w:rFonts w:ascii="Times New Roman" w:hAnsi="Times New Roman"/>
          <w:sz w:val="24"/>
          <w:szCs w:val="24"/>
        </w:rPr>
        <w:t xml:space="preserve">all cover allowed enough rain to enter and wash out trapped </w:t>
      </w:r>
      <w:r w:rsidRPr="004847A0">
        <w:rPr>
          <w:rFonts w:ascii="Times New Roman" w:hAnsi="Times New Roman"/>
          <w:sz w:val="24"/>
          <w:szCs w:val="24"/>
        </w:rPr>
        <w:t>m</w:t>
      </w:r>
      <w:r>
        <w:rPr>
          <w:rFonts w:ascii="Times New Roman" w:hAnsi="Times New Roman"/>
          <w:sz w:val="24"/>
          <w:szCs w:val="24"/>
        </w:rPr>
        <w:t xml:space="preserve">oths (Jackson and </w:t>
      </w:r>
      <w:proofErr w:type="spellStart"/>
      <w:r>
        <w:rPr>
          <w:rFonts w:ascii="Times New Roman" w:hAnsi="Times New Roman"/>
          <w:sz w:val="24"/>
          <w:szCs w:val="24"/>
        </w:rPr>
        <w:t>Bohac</w:t>
      </w:r>
      <w:proofErr w:type="spellEnd"/>
      <w:r>
        <w:rPr>
          <w:rFonts w:ascii="Times New Roman" w:hAnsi="Times New Roman"/>
          <w:sz w:val="24"/>
          <w:szCs w:val="24"/>
        </w:rPr>
        <w:t>, 2006). The less moth trap catches in Yellow sticky traps co</w:t>
      </w:r>
      <w:r w:rsidRPr="004847A0">
        <w:rPr>
          <w:rFonts w:ascii="Times New Roman" w:hAnsi="Times New Roman"/>
          <w:sz w:val="24"/>
          <w:szCs w:val="24"/>
        </w:rPr>
        <w:t>m</w:t>
      </w:r>
      <w:r>
        <w:rPr>
          <w:rFonts w:ascii="Times New Roman" w:hAnsi="Times New Roman"/>
          <w:sz w:val="24"/>
          <w:szCs w:val="24"/>
        </w:rPr>
        <w:t>pared to the Polyethylene funnel trap and Water pan trap may possibly be due to sticky surface which quickly beco</w:t>
      </w:r>
      <w:r w:rsidRPr="004847A0">
        <w:rPr>
          <w:rFonts w:ascii="Times New Roman" w:hAnsi="Times New Roman"/>
          <w:sz w:val="24"/>
          <w:szCs w:val="24"/>
        </w:rPr>
        <w:t>m</w:t>
      </w:r>
      <w:r>
        <w:rPr>
          <w:rFonts w:ascii="Times New Roman" w:hAnsi="Times New Roman"/>
          <w:sz w:val="24"/>
          <w:szCs w:val="24"/>
        </w:rPr>
        <w:t xml:space="preserve">e saturated with debris and non-target insects, find support from the work of Whitefield </w:t>
      </w:r>
      <w:r>
        <w:rPr>
          <w:rFonts w:ascii="Times New Roman" w:hAnsi="Times New Roman"/>
          <w:i/>
          <w:sz w:val="24"/>
          <w:szCs w:val="24"/>
        </w:rPr>
        <w:t>et al</w:t>
      </w:r>
      <w:r>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(2019).</w:t>
      </w:r>
    </w:p>
    <w:p w14:paraId="4BB4319C" w14:textId="77777777" w:rsidR="00A54DC0" w:rsidRPr="00A82E9F" w:rsidRDefault="00A54DC0" w:rsidP="00A82E9F">
      <w:pPr>
        <w:spacing w:line="360" w:lineRule="auto"/>
        <w:jc w:val="both"/>
        <w:rPr>
          <w:rFonts w:ascii="Times New Roman" w:hAnsi="Times New Roman"/>
          <w:b/>
          <w:sz w:val="24"/>
          <w:szCs w:val="24"/>
        </w:rPr>
      </w:pPr>
      <w:r w:rsidRPr="00A82E9F">
        <w:rPr>
          <w:rFonts w:ascii="Times New Roman" w:hAnsi="Times New Roman"/>
          <w:b/>
          <w:sz w:val="24"/>
          <w:szCs w:val="24"/>
        </w:rPr>
        <w:t>CONCLUSION</w:t>
      </w:r>
    </w:p>
    <w:p w14:paraId="5AE00304" w14:textId="77777777" w:rsidR="00973D77" w:rsidRPr="00177AD7" w:rsidRDefault="00D57C8F" w:rsidP="00177AD7">
      <w:pPr>
        <w:spacing w:line="360" w:lineRule="auto"/>
        <w:jc w:val="both"/>
        <w:rPr>
          <w:rFonts w:ascii="Times New Roman" w:hAnsi="Times New Roman"/>
          <w:sz w:val="24"/>
          <w:szCs w:val="24"/>
        </w:rPr>
      </w:pPr>
      <w:r>
        <w:rPr>
          <w:rFonts w:ascii="Times New Roman" w:hAnsi="Times New Roman"/>
          <w:sz w:val="24"/>
          <w:szCs w:val="24"/>
        </w:rPr>
        <w:lastRenderedPageBreak/>
        <w:tab/>
      </w:r>
      <w:r w:rsidR="00177AD7" w:rsidRPr="00177AD7">
        <w:rPr>
          <w:rFonts w:ascii="Times New Roman" w:hAnsi="Times New Roman"/>
          <w:sz w:val="24"/>
          <w:szCs w:val="24"/>
        </w:rPr>
        <w:t xml:space="preserve">Across all the </w:t>
      </w:r>
      <w:r w:rsidR="00177AD7">
        <w:rPr>
          <w:rFonts w:ascii="Times New Roman" w:hAnsi="Times New Roman"/>
          <w:sz w:val="24"/>
          <w:szCs w:val="24"/>
        </w:rPr>
        <w:t>traps and lures in all the seasons</w:t>
      </w:r>
      <w:r w:rsidR="00422668">
        <w:rPr>
          <w:rFonts w:ascii="Times New Roman" w:hAnsi="Times New Roman"/>
          <w:sz w:val="24"/>
          <w:szCs w:val="24"/>
        </w:rPr>
        <w:t xml:space="preserve"> and in both the years</w:t>
      </w:r>
      <w:r w:rsidR="00177AD7">
        <w:rPr>
          <w:rFonts w:ascii="Times New Roman" w:hAnsi="Times New Roman"/>
          <w:sz w:val="24"/>
          <w:szCs w:val="24"/>
        </w:rPr>
        <w:t>, it was consistently evident that the Polyethylene funnel trap and Tapas phero</w:t>
      </w:r>
      <w:r w:rsidR="00177AD7" w:rsidRPr="007E0103">
        <w:rPr>
          <w:rFonts w:ascii="Times New Roman" w:hAnsi="Times New Roman"/>
          <w:sz w:val="24"/>
          <w:szCs w:val="24"/>
        </w:rPr>
        <w:t>m</w:t>
      </w:r>
      <w:r w:rsidR="00177AD7">
        <w:rPr>
          <w:rFonts w:ascii="Times New Roman" w:hAnsi="Times New Roman"/>
          <w:sz w:val="24"/>
          <w:szCs w:val="24"/>
        </w:rPr>
        <w:t>one lure de</w:t>
      </w:r>
      <w:r w:rsidR="00177AD7" w:rsidRPr="007E0103">
        <w:rPr>
          <w:rFonts w:ascii="Times New Roman" w:hAnsi="Times New Roman"/>
          <w:sz w:val="24"/>
          <w:szCs w:val="24"/>
        </w:rPr>
        <w:t>m</w:t>
      </w:r>
      <w:r w:rsidR="00177AD7">
        <w:rPr>
          <w:rFonts w:ascii="Times New Roman" w:hAnsi="Times New Roman"/>
          <w:sz w:val="24"/>
          <w:szCs w:val="24"/>
        </w:rPr>
        <w:t>onstrated superior efficacy in co</w:t>
      </w:r>
      <w:r w:rsidR="00177AD7" w:rsidRPr="007E0103">
        <w:rPr>
          <w:rFonts w:ascii="Times New Roman" w:hAnsi="Times New Roman"/>
          <w:sz w:val="24"/>
          <w:szCs w:val="24"/>
        </w:rPr>
        <w:t>m</w:t>
      </w:r>
      <w:r w:rsidR="00177AD7">
        <w:rPr>
          <w:rFonts w:ascii="Times New Roman" w:hAnsi="Times New Roman"/>
          <w:sz w:val="24"/>
          <w:szCs w:val="24"/>
        </w:rPr>
        <w:t xml:space="preserve">parison to SKUAST-K lure and other two traps. </w:t>
      </w:r>
      <w:r w:rsidR="00FE7683">
        <w:rPr>
          <w:rFonts w:ascii="Times New Roman" w:hAnsi="Times New Roman"/>
          <w:sz w:val="24"/>
          <w:szCs w:val="24"/>
        </w:rPr>
        <w:t>Further, the study has revealed several key findings on distinct seasonal variations in Dia</w:t>
      </w:r>
      <w:r w:rsidR="00FE7683" w:rsidRPr="007E0103">
        <w:rPr>
          <w:rFonts w:ascii="Times New Roman" w:hAnsi="Times New Roman"/>
          <w:sz w:val="24"/>
          <w:szCs w:val="24"/>
        </w:rPr>
        <w:t>m</w:t>
      </w:r>
      <w:r w:rsidR="00FE7683">
        <w:rPr>
          <w:rFonts w:ascii="Times New Roman" w:hAnsi="Times New Roman"/>
          <w:sz w:val="24"/>
          <w:szCs w:val="24"/>
        </w:rPr>
        <w:t xml:space="preserve">ondback </w:t>
      </w:r>
      <w:r w:rsidR="00FE7683" w:rsidRPr="007E0103">
        <w:rPr>
          <w:rFonts w:ascii="Times New Roman" w:hAnsi="Times New Roman"/>
          <w:sz w:val="24"/>
          <w:szCs w:val="24"/>
        </w:rPr>
        <w:t>m</w:t>
      </w:r>
      <w:r w:rsidR="00FE7683">
        <w:rPr>
          <w:rFonts w:ascii="Times New Roman" w:hAnsi="Times New Roman"/>
          <w:sz w:val="24"/>
          <w:szCs w:val="24"/>
        </w:rPr>
        <w:t>oth populations, with peak activity during specific periods of the year. Phero</w:t>
      </w:r>
      <w:r w:rsidR="00FE7683" w:rsidRPr="007E0103">
        <w:rPr>
          <w:rFonts w:ascii="Times New Roman" w:hAnsi="Times New Roman"/>
          <w:sz w:val="24"/>
          <w:szCs w:val="24"/>
        </w:rPr>
        <w:t>m</w:t>
      </w:r>
      <w:r w:rsidR="00FE7683">
        <w:rPr>
          <w:rFonts w:ascii="Times New Roman" w:hAnsi="Times New Roman"/>
          <w:sz w:val="24"/>
          <w:szCs w:val="24"/>
        </w:rPr>
        <w:t>ones are proficient on low population densities and do not affect non-target organis</w:t>
      </w:r>
      <w:r w:rsidR="00FE7683" w:rsidRPr="007E0103">
        <w:rPr>
          <w:rFonts w:ascii="Times New Roman" w:hAnsi="Times New Roman"/>
          <w:sz w:val="24"/>
          <w:szCs w:val="24"/>
        </w:rPr>
        <w:t>m</w:t>
      </w:r>
      <w:r w:rsidR="00FE7683">
        <w:rPr>
          <w:rFonts w:ascii="Times New Roman" w:hAnsi="Times New Roman"/>
          <w:sz w:val="24"/>
          <w:szCs w:val="24"/>
        </w:rPr>
        <w:t xml:space="preserve">s and therefore, bring about long-lasting </w:t>
      </w:r>
      <w:r w:rsidR="00FE7683" w:rsidRPr="007E0103">
        <w:rPr>
          <w:rFonts w:ascii="Times New Roman" w:hAnsi="Times New Roman"/>
          <w:sz w:val="24"/>
          <w:szCs w:val="24"/>
        </w:rPr>
        <w:t>m</w:t>
      </w:r>
      <w:r w:rsidR="00FE7683">
        <w:rPr>
          <w:rFonts w:ascii="Times New Roman" w:hAnsi="Times New Roman"/>
          <w:sz w:val="24"/>
          <w:szCs w:val="24"/>
        </w:rPr>
        <w:t>ini</w:t>
      </w:r>
      <w:r w:rsidR="00FE7683" w:rsidRPr="007E0103">
        <w:rPr>
          <w:rFonts w:ascii="Times New Roman" w:hAnsi="Times New Roman"/>
          <w:sz w:val="24"/>
          <w:szCs w:val="24"/>
        </w:rPr>
        <w:t>m</w:t>
      </w:r>
      <w:r w:rsidR="00FE7683">
        <w:rPr>
          <w:rFonts w:ascii="Times New Roman" w:hAnsi="Times New Roman"/>
          <w:sz w:val="24"/>
          <w:szCs w:val="24"/>
        </w:rPr>
        <w:t>ization in pest populations below econo</w:t>
      </w:r>
      <w:r w:rsidR="00FE7683" w:rsidRPr="007E0103">
        <w:rPr>
          <w:rFonts w:ascii="Times New Roman" w:hAnsi="Times New Roman"/>
          <w:sz w:val="24"/>
          <w:szCs w:val="24"/>
        </w:rPr>
        <w:t>m</w:t>
      </w:r>
      <w:r w:rsidR="00FE7683">
        <w:rPr>
          <w:rFonts w:ascii="Times New Roman" w:hAnsi="Times New Roman"/>
          <w:sz w:val="24"/>
          <w:szCs w:val="24"/>
        </w:rPr>
        <w:t>ic in</w:t>
      </w:r>
      <w:r w:rsidR="00FE7683" w:rsidRPr="00FE7683">
        <w:rPr>
          <w:rFonts w:ascii="Times New Roman" w:hAnsi="Times New Roman"/>
          <w:sz w:val="24"/>
          <w:szCs w:val="24"/>
        </w:rPr>
        <w:t>j</w:t>
      </w:r>
      <w:r w:rsidR="00FE7683">
        <w:rPr>
          <w:rFonts w:ascii="Times New Roman" w:hAnsi="Times New Roman"/>
          <w:sz w:val="24"/>
          <w:szCs w:val="24"/>
        </w:rPr>
        <w:t>ury level.</w:t>
      </w:r>
      <w:r w:rsidR="005C59B3">
        <w:rPr>
          <w:rFonts w:ascii="Times New Roman" w:hAnsi="Times New Roman"/>
          <w:sz w:val="24"/>
          <w:szCs w:val="24"/>
        </w:rPr>
        <w:t xml:space="preserve"> Also, these findings offer valuable infor</w:t>
      </w:r>
      <w:r w:rsidR="005C59B3" w:rsidRPr="007E0103">
        <w:rPr>
          <w:rFonts w:ascii="Times New Roman" w:hAnsi="Times New Roman"/>
          <w:sz w:val="24"/>
          <w:szCs w:val="24"/>
        </w:rPr>
        <w:t>m</w:t>
      </w:r>
      <w:r w:rsidR="005C59B3">
        <w:rPr>
          <w:rFonts w:ascii="Times New Roman" w:hAnsi="Times New Roman"/>
          <w:sz w:val="24"/>
          <w:szCs w:val="24"/>
        </w:rPr>
        <w:t>ation for growers and pest control practitioners, enabling the</w:t>
      </w:r>
      <w:r w:rsidR="005C59B3" w:rsidRPr="007E0103">
        <w:rPr>
          <w:rFonts w:ascii="Times New Roman" w:hAnsi="Times New Roman"/>
          <w:sz w:val="24"/>
          <w:szCs w:val="24"/>
        </w:rPr>
        <w:t>m</w:t>
      </w:r>
      <w:r w:rsidR="005C59B3">
        <w:rPr>
          <w:rFonts w:ascii="Times New Roman" w:hAnsi="Times New Roman"/>
          <w:sz w:val="24"/>
          <w:szCs w:val="24"/>
        </w:rPr>
        <w:t xml:space="preserve"> to </w:t>
      </w:r>
      <w:r w:rsidR="005C59B3" w:rsidRPr="007E0103">
        <w:rPr>
          <w:rFonts w:ascii="Times New Roman" w:hAnsi="Times New Roman"/>
          <w:sz w:val="24"/>
          <w:szCs w:val="24"/>
        </w:rPr>
        <w:t>m</w:t>
      </w:r>
      <w:r w:rsidR="005C59B3">
        <w:rPr>
          <w:rFonts w:ascii="Times New Roman" w:hAnsi="Times New Roman"/>
          <w:sz w:val="24"/>
          <w:szCs w:val="24"/>
        </w:rPr>
        <w:t>ake infor</w:t>
      </w:r>
      <w:r w:rsidR="005C59B3" w:rsidRPr="007E0103">
        <w:rPr>
          <w:rFonts w:ascii="Times New Roman" w:hAnsi="Times New Roman"/>
          <w:sz w:val="24"/>
          <w:szCs w:val="24"/>
        </w:rPr>
        <w:t>m</w:t>
      </w:r>
      <w:r w:rsidR="005C59B3">
        <w:rPr>
          <w:rFonts w:ascii="Times New Roman" w:hAnsi="Times New Roman"/>
          <w:sz w:val="24"/>
          <w:szCs w:val="24"/>
        </w:rPr>
        <w:t xml:space="preserve">ed decisions regarding pest </w:t>
      </w:r>
      <w:r w:rsidR="005C59B3" w:rsidRPr="007E0103">
        <w:rPr>
          <w:rFonts w:ascii="Times New Roman" w:hAnsi="Times New Roman"/>
          <w:sz w:val="24"/>
          <w:szCs w:val="24"/>
        </w:rPr>
        <w:t>m</w:t>
      </w:r>
      <w:r w:rsidR="005C59B3">
        <w:rPr>
          <w:rFonts w:ascii="Times New Roman" w:hAnsi="Times New Roman"/>
          <w:sz w:val="24"/>
          <w:szCs w:val="24"/>
        </w:rPr>
        <w:t>anage</w:t>
      </w:r>
      <w:r w:rsidR="005C59B3" w:rsidRPr="007E0103">
        <w:rPr>
          <w:rFonts w:ascii="Times New Roman" w:hAnsi="Times New Roman"/>
          <w:sz w:val="24"/>
          <w:szCs w:val="24"/>
        </w:rPr>
        <w:t>m</w:t>
      </w:r>
      <w:r w:rsidR="005C59B3">
        <w:rPr>
          <w:rFonts w:ascii="Times New Roman" w:hAnsi="Times New Roman"/>
          <w:sz w:val="24"/>
          <w:szCs w:val="24"/>
        </w:rPr>
        <w:t xml:space="preserve">ent strategies, thus contributing to the resilience of </w:t>
      </w:r>
      <w:proofErr w:type="spellStart"/>
      <w:r w:rsidR="005C59B3">
        <w:rPr>
          <w:rFonts w:ascii="Times New Roman" w:hAnsi="Times New Roman"/>
          <w:sz w:val="24"/>
          <w:szCs w:val="24"/>
        </w:rPr>
        <w:t>cole</w:t>
      </w:r>
      <w:proofErr w:type="spellEnd"/>
      <w:r w:rsidR="005C59B3">
        <w:rPr>
          <w:rFonts w:ascii="Times New Roman" w:hAnsi="Times New Roman"/>
          <w:sz w:val="24"/>
          <w:szCs w:val="24"/>
        </w:rPr>
        <w:t xml:space="preserve"> crops in our region.</w:t>
      </w:r>
    </w:p>
    <w:p w14:paraId="5EE08605" w14:textId="77777777" w:rsidR="006F57D0" w:rsidRPr="00A54DC0" w:rsidRDefault="00270405" w:rsidP="0085686D">
      <w:pPr>
        <w:spacing w:line="360" w:lineRule="auto"/>
        <w:rPr>
          <w:rFonts w:ascii="Times New Roman" w:hAnsi="Times New Roman"/>
          <w:b/>
          <w:sz w:val="24"/>
          <w:szCs w:val="24"/>
          <w:lang w:val="en-IN"/>
        </w:rPr>
      </w:pPr>
      <w:r w:rsidRPr="00A54DC0">
        <w:rPr>
          <w:rFonts w:ascii="Times New Roman" w:hAnsi="Times New Roman"/>
          <w:b/>
          <w:sz w:val="24"/>
          <w:szCs w:val="24"/>
          <w:lang w:val="en-IN"/>
        </w:rPr>
        <w:t>REFERENCES</w:t>
      </w:r>
    </w:p>
    <w:p w14:paraId="6682584A" w14:textId="77777777" w:rsidR="00C058EB" w:rsidRDefault="00C058EB" w:rsidP="0085686D">
      <w:pPr>
        <w:spacing w:line="360" w:lineRule="auto"/>
        <w:ind w:left="720" w:hanging="720"/>
        <w:jc w:val="both"/>
        <w:rPr>
          <w:rFonts w:ascii="Times New Roman" w:hAnsi="Times New Roman"/>
          <w:sz w:val="24"/>
          <w:szCs w:val="24"/>
        </w:rPr>
      </w:pPr>
      <w:r w:rsidRPr="00376774">
        <w:rPr>
          <w:rFonts w:ascii="Times New Roman" w:hAnsi="Times New Roman"/>
          <w:sz w:val="24"/>
          <w:szCs w:val="24"/>
        </w:rPr>
        <w:t xml:space="preserve">Abbes, K. and </w:t>
      </w:r>
      <w:proofErr w:type="spellStart"/>
      <w:r w:rsidRPr="00376774">
        <w:rPr>
          <w:rFonts w:ascii="Times New Roman" w:hAnsi="Times New Roman"/>
          <w:sz w:val="24"/>
          <w:szCs w:val="24"/>
        </w:rPr>
        <w:t>Chermiti</w:t>
      </w:r>
      <w:proofErr w:type="spellEnd"/>
      <w:r w:rsidRPr="00376774">
        <w:rPr>
          <w:rFonts w:ascii="Times New Roman" w:hAnsi="Times New Roman"/>
          <w:sz w:val="24"/>
          <w:szCs w:val="24"/>
        </w:rPr>
        <w:t xml:space="preserve">, B. 2011.Comparison of two marks of sex pheromone dispensers commercialized in Tunisia for their efficiency to monitor and to control by mass-trapping </w:t>
      </w:r>
      <w:proofErr w:type="spellStart"/>
      <w:r w:rsidRPr="000C1242">
        <w:rPr>
          <w:rFonts w:ascii="Times New Roman" w:hAnsi="Times New Roman"/>
          <w:i/>
          <w:sz w:val="24"/>
          <w:szCs w:val="24"/>
        </w:rPr>
        <w:t>Tuta</w:t>
      </w:r>
      <w:proofErr w:type="spellEnd"/>
      <w:r w:rsidR="000C1242" w:rsidRPr="000C1242">
        <w:rPr>
          <w:rFonts w:ascii="Times New Roman" w:hAnsi="Times New Roman"/>
          <w:i/>
          <w:sz w:val="24"/>
          <w:szCs w:val="24"/>
        </w:rPr>
        <w:t xml:space="preserve"> </w:t>
      </w:r>
      <w:proofErr w:type="spellStart"/>
      <w:r w:rsidRPr="000C1242">
        <w:rPr>
          <w:rFonts w:ascii="Times New Roman" w:hAnsi="Times New Roman"/>
          <w:i/>
          <w:sz w:val="24"/>
          <w:szCs w:val="24"/>
        </w:rPr>
        <w:t>absoluta</w:t>
      </w:r>
      <w:proofErr w:type="spellEnd"/>
      <w:r w:rsidRPr="00376774">
        <w:rPr>
          <w:rFonts w:ascii="Times New Roman" w:hAnsi="Times New Roman"/>
          <w:sz w:val="24"/>
          <w:szCs w:val="24"/>
        </w:rPr>
        <w:t xml:space="preserve"> under greenhouses.</w:t>
      </w:r>
      <w:r w:rsidR="000C1242">
        <w:rPr>
          <w:rFonts w:ascii="Times New Roman" w:hAnsi="Times New Roman"/>
          <w:sz w:val="24"/>
          <w:szCs w:val="24"/>
        </w:rPr>
        <w:t xml:space="preserve"> </w:t>
      </w:r>
      <w:r w:rsidRPr="00D2108B">
        <w:rPr>
          <w:rFonts w:ascii="Times New Roman" w:hAnsi="Times New Roman"/>
          <w:i/>
          <w:sz w:val="24"/>
          <w:szCs w:val="24"/>
        </w:rPr>
        <w:t>Tunisian Journal of Plant Protection</w:t>
      </w:r>
      <w:r w:rsidR="000C1242">
        <w:rPr>
          <w:rFonts w:ascii="Times New Roman" w:hAnsi="Times New Roman"/>
          <w:i/>
          <w:sz w:val="24"/>
          <w:szCs w:val="24"/>
        </w:rPr>
        <w:t xml:space="preserve"> </w:t>
      </w:r>
      <w:r w:rsidRPr="00D2108B">
        <w:rPr>
          <w:rFonts w:ascii="Times New Roman" w:hAnsi="Times New Roman"/>
          <w:b/>
          <w:sz w:val="24"/>
          <w:szCs w:val="24"/>
        </w:rPr>
        <w:t>6</w:t>
      </w:r>
      <w:r w:rsidRPr="00376774">
        <w:rPr>
          <w:rFonts w:ascii="Times New Roman" w:hAnsi="Times New Roman"/>
          <w:sz w:val="24"/>
          <w:szCs w:val="24"/>
        </w:rPr>
        <w:t>: 133-148.</w:t>
      </w:r>
    </w:p>
    <w:p w14:paraId="3181ECFE" w14:textId="77777777" w:rsidR="00C058EB" w:rsidRDefault="00C058EB" w:rsidP="0085686D">
      <w:pPr>
        <w:spacing w:line="360" w:lineRule="auto"/>
        <w:ind w:left="720" w:hanging="720"/>
        <w:jc w:val="both"/>
        <w:rPr>
          <w:rFonts w:ascii="Times New Roman" w:hAnsi="Times New Roman"/>
          <w:sz w:val="24"/>
          <w:szCs w:val="24"/>
        </w:rPr>
      </w:pPr>
      <w:r w:rsidRPr="008E7525">
        <w:rPr>
          <w:rFonts w:ascii="Times New Roman" w:hAnsi="Times New Roman"/>
          <w:sz w:val="24"/>
          <w:szCs w:val="24"/>
        </w:rPr>
        <w:t>Ahmad, T. and Ansari, M. S. 2010. St</w:t>
      </w:r>
      <w:r w:rsidR="00D2108B">
        <w:rPr>
          <w:rFonts w:ascii="Times New Roman" w:hAnsi="Times New Roman"/>
          <w:sz w:val="24"/>
          <w:szCs w:val="24"/>
        </w:rPr>
        <w:t>udies on seasonal abundance of D</w:t>
      </w:r>
      <w:r w:rsidRPr="008E7525">
        <w:rPr>
          <w:rFonts w:ascii="Times New Roman" w:hAnsi="Times New Roman"/>
          <w:sz w:val="24"/>
          <w:szCs w:val="24"/>
        </w:rPr>
        <w:t xml:space="preserve">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8E7525">
        <w:rPr>
          <w:rFonts w:ascii="Times New Roman" w:hAnsi="Times New Roman"/>
          <w:sz w:val="24"/>
          <w:szCs w:val="24"/>
        </w:rPr>
        <w:t xml:space="preserve"> Lepidoptera: </w:t>
      </w:r>
      <w:proofErr w:type="spellStart"/>
      <w:r w:rsidRPr="008E7525">
        <w:rPr>
          <w:rFonts w:ascii="Times New Roman" w:hAnsi="Times New Roman"/>
          <w:sz w:val="24"/>
          <w:szCs w:val="24"/>
        </w:rPr>
        <w:t>Yponomeutidae</w:t>
      </w:r>
      <w:proofErr w:type="spellEnd"/>
      <w:r w:rsidRPr="008E7525">
        <w:rPr>
          <w:rFonts w:ascii="Times New Roman" w:hAnsi="Times New Roman"/>
          <w:sz w:val="24"/>
          <w:szCs w:val="24"/>
        </w:rPr>
        <w:t xml:space="preserve"> on cauliflower crop. </w:t>
      </w:r>
      <w:r w:rsidRPr="00D2108B">
        <w:rPr>
          <w:rFonts w:ascii="Times New Roman" w:hAnsi="Times New Roman"/>
          <w:i/>
          <w:sz w:val="24"/>
          <w:szCs w:val="24"/>
        </w:rPr>
        <w:t>Journal of Plant Protection Research</w:t>
      </w:r>
      <w:r w:rsidR="000C1242">
        <w:rPr>
          <w:rFonts w:ascii="Times New Roman" w:hAnsi="Times New Roman"/>
          <w:i/>
          <w:sz w:val="24"/>
          <w:szCs w:val="24"/>
        </w:rPr>
        <w:t xml:space="preserve"> </w:t>
      </w:r>
      <w:r w:rsidRPr="00D2108B">
        <w:rPr>
          <w:rFonts w:ascii="Times New Roman" w:hAnsi="Times New Roman"/>
          <w:b/>
          <w:sz w:val="24"/>
          <w:szCs w:val="24"/>
        </w:rPr>
        <w:t>50</w:t>
      </w:r>
      <w:r w:rsidRPr="008E7525">
        <w:rPr>
          <w:rFonts w:ascii="Times New Roman" w:hAnsi="Times New Roman"/>
          <w:sz w:val="24"/>
          <w:szCs w:val="24"/>
        </w:rPr>
        <w:t>(3): 281-287.</w:t>
      </w:r>
    </w:p>
    <w:p w14:paraId="606DAB8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Pr>
          <w:rFonts w:ascii="Times New Roman" w:hAnsi="Times New Roman"/>
          <w:color w:val="000000"/>
          <w:sz w:val="24"/>
          <w:szCs w:val="24"/>
        </w:rPr>
        <w:t>Anonymous, 2023a</w:t>
      </w:r>
      <w:r w:rsidRPr="00E374C2">
        <w:rPr>
          <w:rFonts w:ascii="Times New Roman" w:hAnsi="Times New Roman"/>
          <w:color w:val="000000"/>
          <w:sz w:val="24"/>
          <w:szCs w:val="24"/>
        </w:rPr>
        <w:t xml:space="preserve">. Indian Horticulture Database, National Horticulture board. </w:t>
      </w:r>
      <w:r>
        <w:rPr>
          <w:rFonts w:ascii="Times New Roman" w:hAnsi="Times New Roman"/>
          <w:color w:val="000000"/>
          <w:sz w:val="24"/>
          <w:szCs w:val="24"/>
        </w:rPr>
        <w:t>Government of India.</w:t>
      </w:r>
    </w:p>
    <w:p w14:paraId="6A596EE5" w14:textId="77777777" w:rsidR="00C058EB" w:rsidRDefault="00C058EB" w:rsidP="0085686D">
      <w:pPr>
        <w:widowControl w:val="0"/>
        <w:tabs>
          <w:tab w:val="left" w:pos="680"/>
        </w:tabs>
        <w:autoSpaceDE w:val="0"/>
        <w:autoSpaceDN w:val="0"/>
        <w:spacing w:before="120" w:after="120" w:line="360" w:lineRule="auto"/>
        <w:ind w:left="680" w:hanging="680"/>
        <w:jc w:val="both"/>
      </w:pPr>
      <w:r>
        <w:rPr>
          <w:rFonts w:ascii="Times New Roman" w:hAnsi="Times New Roman"/>
          <w:color w:val="000000"/>
          <w:sz w:val="24"/>
          <w:szCs w:val="24"/>
        </w:rPr>
        <w:t>Anonymous, 2023b</w:t>
      </w:r>
      <w:r w:rsidRPr="00E374C2">
        <w:rPr>
          <w:rFonts w:ascii="Times New Roman" w:hAnsi="Times New Roman"/>
          <w:color w:val="000000"/>
          <w:sz w:val="24"/>
          <w:szCs w:val="24"/>
        </w:rPr>
        <w:t xml:space="preserve">.National Horticultural </w:t>
      </w:r>
      <w:proofErr w:type="spellStart"/>
      <w:r w:rsidRPr="00E374C2">
        <w:rPr>
          <w:rFonts w:ascii="Times New Roman" w:hAnsi="Times New Roman"/>
          <w:color w:val="000000"/>
          <w:sz w:val="24"/>
          <w:szCs w:val="24"/>
        </w:rPr>
        <w:t>Board.</w:t>
      </w:r>
      <w:r w:rsidRPr="00CE67CD">
        <w:t>http</w:t>
      </w:r>
      <w:proofErr w:type="spellEnd"/>
      <w:r w:rsidRPr="00CE67CD">
        <w:t>: //</w:t>
      </w:r>
      <w:proofErr w:type="spellStart"/>
      <w:r w:rsidRPr="00CE67CD">
        <w:t>nhb</w:t>
      </w:r>
      <w:proofErr w:type="spellEnd"/>
      <w:r w:rsidRPr="00CE67CD">
        <w:t>. gov.</w:t>
      </w:r>
      <w:r>
        <w:t>in.</w:t>
      </w:r>
    </w:p>
    <w:p w14:paraId="04002AC6" w14:textId="77777777" w:rsidR="00C058EB" w:rsidRDefault="00C058EB" w:rsidP="0085686D">
      <w:pPr>
        <w:widowControl w:val="0"/>
        <w:tabs>
          <w:tab w:val="left" w:pos="680"/>
        </w:tabs>
        <w:spacing w:before="120" w:after="120" w:line="360" w:lineRule="auto"/>
        <w:ind w:left="680" w:hanging="680"/>
        <w:jc w:val="both"/>
        <w:rPr>
          <w:rStyle w:val="Hyperlink"/>
          <w:rFonts w:ascii="Times New Roman" w:hAnsi="Times New Roman"/>
          <w:color w:val="000000"/>
          <w:sz w:val="24"/>
          <w:szCs w:val="24"/>
        </w:rPr>
      </w:pPr>
      <w:r>
        <w:rPr>
          <w:rFonts w:ascii="Times New Roman" w:hAnsi="Times New Roman"/>
          <w:color w:val="000000"/>
          <w:sz w:val="24"/>
          <w:szCs w:val="24"/>
        </w:rPr>
        <w:t>FAO. 2023</w:t>
      </w:r>
      <w:r w:rsidRPr="00E374C2">
        <w:rPr>
          <w:rFonts w:ascii="Times New Roman" w:hAnsi="Times New Roman"/>
          <w:color w:val="000000"/>
          <w:sz w:val="24"/>
          <w:szCs w:val="24"/>
        </w:rPr>
        <w:t xml:space="preserve">. Annual vegetable production report. </w:t>
      </w:r>
      <w:hyperlink r:id="rId7" w:history="1">
        <w:r w:rsidRPr="00E374C2">
          <w:rPr>
            <w:rStyle w:val="Hyperlink"/>
            <w:color w:val="000000"/>
          </w:rPr>
          <w:t xml:space="preserve">www. </w:t>
        </w:r>
        <w:proofErr w:type="spellStart"/>
        <w:r w:rsidRPr="00E374C2">
          <w:rPr>
            <w:rStyle w:val="Hyperlink"/>
            <w:color w:val="000000"/>
          </w:rPr>
          <w:t>fao</w:t>
        </w:r>
        <w:proofErr w:type="spellEnd"/>
        <w:r w:rsidRPr="00E374C2">
          <w:rPr>
            <w:rStyle w:val="Hyperlink"/>
            <w:color w:val="000000"/>
          </w:rPr>
          <w:t>. org</w:t>
        </w:r>
      </w:hyperlink>
    </w:p>
    <w:p w14:paraId="1575B0C5" w14:textId="77777777" w:rsidR="00C058EB"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Furlong, M. J., Wright, D. J. and </w:t>
      </w:r>
      <w:proofErr w:type="spellStart"/>
      <w:r w:rsidRPr="00E374C2">
        <w:rPr>
          <w:rFonts w:ascii="Times New Roman" w:hAnsi="Times New Roman"/>
          <w:color w:val="000000"/>
          <w:sz w:val="24"/>
          <w:szCs w:val="24"/>
        </w:rPr>
        <w:t>Dosdall</w:t>
      </w:r>
      <w:proofErr w:type="spellEnd"/>
      <w:r w:rsidRPr="00E374C2">
        <w:rPr>
          <w:rFonts w:ascii="Times New Roman" w:hAnsi="Times New Roman"/>
          <w:color w:val="000000"/>
          <w:sz w:val="24"/>
          <w:szCs w:val="24"/>
        </w:rPr>
        <w:t xml:space="preserve">, L. M. 2013. Diamondback moth ecology and management: problems, progress and prospects. </w:t>
      </w:r>
      <w:r w:rsidRPr="00E374C2">
        <w:rPr>
          <w:rFonts w:ascii="Times New Roman" w:hAnsi="Times New Roman"/>
          <w:i/>
          <w:color w:val="000000"/>
          <w:sz w:val="24"/>
          <w:szCs w:val="24"/>
        </w:rPr>
        <w:t xml:space="preserve">Annual Review of Entomology </w:t>
      </w:r>
      <w:r w:rsidRPr="00E374C2">
        <w:rPr>
          <w:rFonts w:ascii="Times New Roman" w:hAnsi="Times New Roman"/>
          <w:b/>
          <w:color w:val="000000"/>
          <w:sz w:val="24"/>
          <w:szCs w:val="24"/>
        </w:rPr>
        <w:t>58</w:t>
      </w:r>
      <w:r w:rsidRPr="00E374C2">
        <w:rPr>
          <w:rFonts w:ascii="Times New Roman" w:hAnsi="Times New Roman"/>
          <w:color w:val="000000"/>
          <w:sz w:val="24"/>
          <w:szCs w:val="24"/>
        </w:rPr>
        <w:t xml:space="preserve">: 517-41. </w:t>
      </w:r>
    </w:p>
    <w:p w14:paraId="5F0B29F1" w14:textId="77777777" w:rsidR="000C1242" w:rsidRPr="00E374C2" w:rsidRDefault="000C1242" w:rsidP="0085686D">
      <w:pPr>
        <w:tabs>
          <w:tab w:val="left" w:pos="680"/>
        </w:tabs>
        <w:spacing w:before="120" w:after="120" w:line="360" w:lineRule="auto"/>
        <w:ind w:left="680" w:hanging="680"/>
        <w:jc w:val="both"/>
        <w:rPr>
          <w:rFonts w:ascii="Times New Roman" w:hAnsi="Times New Roman"/>
          <w:color w:val="000000"/>
          <w:sz w:val="24"/>
          <w:szCs w:val="24"/>
        </w:rPr>
      </w:pPr>
    </w:p>
    <w:p w14:paraId="4A54DB1E"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Gomez, K. A. and Gomez, A. A. 1984.</w:t>
      </w:r>
      <w:r w:rsidR="000C1242">
        <w:rPr>
          <w:rFonts w:ascii="Times New Roman" w:hAnsi="Times New Roman"/>
          <w:color w:val="000000"/>
          <w:sz w:val="24"/>
          <w:szCs w:val="24"/>
        </w:rPr>
        <w:t xml:space="preserve"> </w:t>
      </w:r>
      <w:r w:rsidRPr="00E374C2">
        <w:rPr>
          <w:rFonts w:ascii="Times New Roman" w:hAnsi="Times New Roman"/>
          <w:color w:val="000000"/>
          <w:sz w:val="24"/>
          <w:szCs w:val="24"/>
        </w:rPr>
        <w:t>Statistical Procedure for Agricultural Research-</w:t>
      </w:r>
      <w:proofErr w:type="spellStart"/>
      <w:r w:rsidRPr="00E374C2">
        <w:rPr>
          <w:rFonts w:ascii="Times New Roman" w:hAnsi="Times New Roman"/>
          <w:color w:val="000000"/>
          <w:sz w:val="24"/>
          <w:szCs w:val="24"/>
        </w:rPr>
        <w:t>Handbook.</w:t>
      </w:r>
      <w:r w:rsidRPr="00EF66CE">
        <w:rPr>
          <w:rFonts w:ascii="Times New Roman" w:hAnsi="Times New Roman"/>
          <w:color w:val="000000"/>
          <w:sz w:val="24"/>
          <w:szCs w:val="24"/>
        </w:rPr>
        <w:t>John</w:t>
      </w:r>
      <w:proofErr w:type="spellEnd"/>
      <w:r w:rsidRPr="00EF66CE">
        <w:rPr>
          <w:rFonts w:ascii="Times New Roman" w:hAnsi="Times New Roman"/>
          <w:color w:val="000000"/>
          <w:sz w:val="24"/>
          <w:szCs w:val="24"/>
        </w:rPr>
        <w:t xml:space="preserve"> Wiley &amp; Sons, New York.</w:t>
      </w:r>
    </w:p>
    <w:p w14:paraId="3466DC33" w14:textId="77777777" w:rsidR="00D2108B" w:rsidRDefault="00C058EB" w:rsidP="00B72E68">
      <w:pPr>
        <w:spacing w:line="360" w:lineRule="auto"/>
        <w:ind w:left="720" w:hanging="720"/>
        <w:jc w:val="both"/>
        <w:rPr>
          <w:rFonts w:ascii="Times New Roman" w:hAnsi="Times New Roman"/>
          <w:sz w:val="24"/>
          <w:szCs w:val="24"/>
        </w:rPr>
      </w:pPr>
      <w:r w:rsidRPr="008D7346">
        <w:rPr>
          <w:rFonts w:ascii="Times New Roman" w:hAnsi="Times New Roman"/>
          <w:sz w:val="24"/>
          <w:szCs w:val="24"/>
        </w:rPr>
        <w:lastRenderedPageBreak/>
        <w:t xml:space="preserve">Gowri, G and </w:t>
      </w:r>
      <w:proofErr w:type="spellStart"/>
      <w:r w:rsidRPr="008D7346">
        <w:rPr>
          <w:rFonts w:ascii="Times New Roman" w:hAnsi="Times New Roman"/>
          <w:sz w:val="24"/>
          <w:szCs w:val="24"/>
        </w:rPr>
        <w:t>Manimegalai</w:t>
      </w:r>
      <w:proofErr w:type="spellEnd"/>
      <w:r w:rsidRPr="008D7346">
        <w:rPr>
          <w:rFonts w:ascii="Times New Roman" w:hAnsi="Times New Roman"/>
          <w:sz w:val="24"/>
          <w:szCs w:val="24"/>
        </w:rPr>
        <w:t xml:space="preserve">, K. 2017. Life table of diamondback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8D7346">
        <w:rPr>
          <w:rFonts w:ascii="Times New Roman" w:hAnsi="Times New Roman"/>
          <w:sz w:val="24"/>
          <w:szCs w:val="24"/>
        </w:rPr>
        <w:t xml:space="preserve"> (</w:t>
      </w:r>
      <w:proofErr w:type="gramStart"/>
      <w:r w:rsidRPr="008D7346">
        <w:rPr>
          <w:rFonts w:ascii="Times New Roman" w:hAnsi="Times New Roman"/>
          <w:sz w:val="24"/>
          <w:szCs w:val="24"/>
        </w:rPr>
        <w:t>L.)(</w:t>
      </w:r>
      <w:proofErr w:type="gramEnd"/>
      <w:r w:rsidRPr="008D7346">
        <w:rPr>
          <w:rFonts w:ascii="Times New Roman" w:hAnsi="Times New Roman"/>
          <w:sz w:val="24"/>
          <w:szCs w:val="24"/>
        </w:rPr>
        <w:t xml:space="preserve">Lepidoptera: </w:t>
      </w:r>
      <w:proofErr w:type="spellStart"/>
      <w:r w:rsidRPr="008D7346">
        <w:rPr>
          <w:rFonts w:ascii="Times New Roman" w:hAnsi="Times New Roman"/>
          <w:sz w:val="24"/>
          <w:szCs w:val="24"/>
        </w:rPr>
        <w:t>Plutellidae</w:t>
      </w:r>
      <w:proofErr w:type="spellEnd"/>
      <w:r w:rsidRPr="008D7346">
        <w:rPr>
          <w:rFonts w:ascii="Times New Roman" w:hAnsi="Times New Roman"/>
          <w:sz w:val="24"/>
          <w:szCs w:val="24"/>
        </w:rPr>
        <w:t>) on Cauliflower (</w:t>
      </w:r>
      <w:r w:rsidRPr="00D2108B">
        <w:rPr>
          <w:rFonts w:ascii="Times New Roman" w:hAnsi="Times New Roman"/>
          <w:i/>
          <w:sz w:val="24"/>
          <w:szCs w:val="24"/>
        </w:rPr>
        <w:t>Brassica oleracea</w:t>
      </w:r>
      <w:r w:rsidR="000C1242">
        <w:rPr>
          <w:rFonts w:ascii="Times New Roman" w:hAnsi="Times New Roman"/>
          <w:i/>
          <w:sz w:val="24"/>
          <w:szCs w:val="24"/>
        </w:rPr>
        <w:t xml:space="preserve"> </w:t>
      </w:r>
      <w:r w:rsidRPr="008D7346">
        <w:rPr>
          <w:rFonts w:ascii="Times New Roman" w:hAnsi="Times New Roman"/>
          <w:sz w:val="24"/>
          <w:szCs w:val="24"/>
        </w:rPr>
        <w:t>var</w:t>
      </w:r>
      <w:r w:rsidR="000C1242">
        <w:rPr>
          <w:rFonts w:ascii="Times New Roman" w:hAnsi="Times New Roman"/>
          <w:sz w:val="24"/>
          <w:szCs w:val="24"/>
        </w:rPr>
        <w:t xml:space="preserve"> </w:t>
      </w:r>
      <w:r w:rsidRPr="00D2108B">
        <w:rPr>
          <w:rFonts w:ascii="Times New Roman" w:hAnsi="Times New Roman"/>
          <w:i/>
          <w:sz w:val="24"/>
          <w:szCs w:val="24"/>
        </w:rPr>
        <w:t>botrytis</w:t>
      </w:r>
      <w:r w:rsidR="000C1242">
        <w:rPr>
          <w:rFonts w:ascii="Times New Roman" w:hAnsi="Times New Roman"/>
          <w:i/>
          <w:sz w:val="24"/>
          <w:szCs w:val="24"/>
        </w:rPr>
        <w:t xml:space="preserve"> </w:t>
      </w:r>
      <w:r w:rsidRPr="008D7346">
        <w:rPr>
          <w:rFonts w:ascii="Times New Roman" w:hAnsi="Times New Roman"/>
          <w:sz w:val="24"/>
          <w:szCs w:val="24"/>
        </w:rPr>
        <w:t>L.).</w:t>
      </w:r>
      <w:r w:rsidR="000C1242">
        <w:rPr>
          <w:rFonts w:ascii="Times New Roman" w:hAnsi="Times New Roman"/>
          <w:sz w:val="24"/>
          <w:szCs w:val="24"/>
        </w:rPr>
        <w:t xml:space="preserve"> </w:t>
      </w:r>
      <w:r w:rsidRPr="00D2108B">
        <w:rPr>
          <w:rFonts w:ascii="Times New Roman" w:hAnsi="Times New Roman"/>
          <w:i/>
          <w:sz w:val="24"/>
          <w:szCs w:val="24"/>
        </w:rPr>
        <w:t>Journal of Entomology and Zoological Studies</w:t>
      </w:r>
      <w:r w:rsidR="000C1242">
        <w:rPr>
          <w:rFonts w:ascii="Times New Roman" w:hAnsi="Times New Roman"/>
          <w:i/>
          <w:sz w:val="24"/>
          <w:szCs w:val="24"/>
        </w:rPr>
        <w:t xml:space="preserve"> </w:t>
      </w:r>
      <w:r w:rsidRPr="00D2108B">
        <w:rPr>
          <w:rFonts w:ascii="Times New Roman" w:hAnsi="Times New Roman"/>
          <w:b/>
          <w:sz w:val="24"/>
          <w:szCs w:val="24"/>
        </w:rPr>
        <w:t>5</w:t>
      </w:r>
      <w:r w:rsidRPr="008D7346">
        <w:rPr>
          <w:rFonts w:ascii="Times New Roman" w:hAnsi="Times New Roman"/>
          <w:sz w:val="24"/>
          <w:szCs w:val="24"/>
        </w:rPr>
        <w:t>(4): 1547-1550.</w:t>
      </w:r>
    </w:p>
    <w:p w14:paraId="691A633F"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proofErr w:type="spellStart"/>
      <w:r w:rsidRPr="00E374C2">
        <w:rPr>
          <w:rFonts w:ascii="Times New Roman" w:hAnsi="Times New Roman"/>
          <w:color w:val="000000"/>
          <w:sz w:val="24"/>
          <w:szCs w:val="24"/>
        </w:rPr>
        <w:t>Grzywacz</w:t>
      </w:r>
      <w:proofErr w:type="spellEnd"/>
      <w:r w:rsidRPr="00E374C2">
        <w:rPr>
          <w:rFonts w:ascii="Times New Roman" w:hAnsi="Times New Roman"/>
          <w:color w:val="000000"/>
          <w:sz w:val="24"/>
          <w:szCs w:val="24"/>
        </w:rPr>
        <w:t xml:space="preserve">, D., Rossbach, A., Rauf, Russell, D., Srinivasan, R. and Shelton. A. 2010. Current control methods for Diamondback moth and other brassica pests and prospects for improved management with lepidopteran-resistant </w:t>
      </w:r>
      <w:proofErr w:type="spellStart"/>
      <w:r w:rsidRPr="00E374C2">
        <w:rPr>
          <w:rFonts w:ascii="Times New Roman" w:hAnsi="Times New Roman"/>
          <w:i/>
          <w:color w:val="000000"/>
          <w:sz w:val="24"/>
          <w:szCs w:val="24"/>
        </w:rPr>
        <w:t>Bt</w:t>
      </w:r>
      <w:proofErr w:type="spellEnd"/>
      <w:r w:rsidRPr="00E374C2">
        <w:rPr>
          <w:rFonts w:ascii="Times New Roman" w:hAnsi="Times New Roman"/>
          <w:color w:val="000000"/>
          <w:sz w:val="24"/>
          <w:szCs w:val="24"/>
        </w:rPr>
        <w:t xml:space="preserve"> vegetable brassicas in Asia and Africa.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 68-79. </w:t>
      </w:r>
    </w:p>
    <w:p w14:paraId="345E561B"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proofErr w:type="spellStart"/>
      <w:r w:rsidRPr="00E374C2">
        <w:rPr>
          <w:rFonts w:ascii="Times New Roman" w:hAnsi="Times New Roman"/>
          <w:color w:val="000000"/>
          <w:sz w:val="24"/>
          <w:szCs w:val="24"/>
        </w:rPr>
        <w:t>Gurrero</w:t>
      </w:r>
      <w:proofErr w:type="spellEnd"/>
      <w:r w:rsidRPr="00E374C2">
        <w:rPr>
          <w:rFonts w:ascii="Times New Roman" w:hAnsi="Times New Roman"/>
          <w:color w:val="000000"/>
          <w:sz w:val="24"/>
          <w:szCs w:val="24"/>
        </w:rPr>
        <w:t xml:space="preserve">, A. and Reddy, G. V. P. 2001. Optimum timing of insecticide applications against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in Cole crops using threshold catches in sex pheromone traps. </w:t>
      </w:r>
      <w:r w:rsidRPr="00E374C2">
        <w:rPr>
          <w:rFonts w:ascii="Times New Roman" w:hAnsi="Times New Roman"/>
          <w:i/>
          <w:color w:val="000000"/>
          <w:sz w:val="24"/>
          <w:szCs w:val="24"/>
        </w:rPr>
        <w:t xml:space="preserve">Pest Management Science </w:t>
      </w:r>
      <w:r w:rsidRPr="00E374C2">
        <w:rPr>
          <w:rFonts w:ascii="Times New Roman" w:hAnsi="Times New Roman"/>
          <w:b/>
          <w:color w:val="000000"/>
          <w:sz w:val="24"/>
          <w:szCs w:val="24"/>
        </w:rPr>
        <w:t>57</w:t>
      </w:r>
      <w:r w:rsidRPr="00E374C2">
        <w:rPr>
          <w:rFonts w:ascii="Times New Roman" w:hAnsi="Times New Roman"/>
          <w:color w:val="000000"/>
          <w:sz w:val="24"/>
          <w:szCs w:val="24"/>
        </w:rPr>
        <w:t xml:space="preserve">: 90-94. </w:t>
      </w:r>
    </w:p>
    <w:p w14:paraId="221A2B11" w14:textId="77777777" w:rsidR="00CC09A2" w:rsidRDefault="00C058EB" w:rsidP="00973D77">
      <w:pPr>
        <w:spacing w:line="360" w:lineRule="auto"/>
        <w:ind w:left="720" w:hanging="720"/>
        <w:jc w:val="both"/>
        <w:rPr>
          <w:rFonts w:ascii="Times New Roman" w:hAnsi="Times New Roman"/>
          <w:sz w:val="24"/>
          <w:szCs w:val="24"/>
        </w:rPr>
      </w:pPr>
      <w:proofErr w:type="spellStart"/>
      <w:r>
        <w:rPr>
          <w:rFonts w:ascii="Times New Roman" w:hAnsi="Times New Roman"/>
          <w:sz w:val="24"/>
          <w:szCs w:val="24"/>
        </w:rPr>
        <w:t>Hanife</w:t>
      </w:r>
      <w:proofErr w:type="spellEnd"/>
      <w:r>
        <w:rPr>
          <w:rFonts w:ascii="Times New Roman" w:hAnsi="Times New Roman"/>
          <w:sz w:val="24"/>
          <w:szCs w:val="24"/>
        </w:rPr>
        <w:t>, G. and Saran, C. 2021</w:t>
      </w:r>
      <w:r w:rsidRPr="00FA4EE6">
        <w:rPr>
          <w:rFonts w:ascii="Times New Roman" w:hAnsi="Times New Roman"/>
          <w:sz w:val="24"/>
          <w:szCs w:val="24"/>
        </w:rPr>
        <w:t>. Age-st</w:t>
      </w:r>
      <w:r w:rsidR="00D2108B">
        <w:rPr>
          <w:rFonts w:ascii="Times New Roman" w:hAnsi="Times New Roman"/>
          <w:sz w:val="24"/>
          <w:szCs w:val="24"/>
        </w:rPr>
        <w:t>age, two-sex life table of the D</w:t>
      </w:r>
      <w:r w:rsidRPr="00FA4EE6">
        <w:rPr>
          <w:rFonts w:ascii="Times New Roman" w:hAnsi="Times New Roman"/>
          <w:sz w:val="24"/>
          <w:szCs w:val="24"/>
        </w:rPr>
        <w:t xml:space="preserve">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FA4EE6">
        <w:rPr>
          <w:rFonts w:ascii="Times New Roman" w:hAnsi="Times New Roman"/>
          <w:sz w:val="24"/>
          <w:szCs w:val="24"/>
        </w:rPr>
        <w:t xml:space="preserve"> (Linnaeus, </w:t>
      </w:r>
      <w:proofErr w:type="gramStart"/>
      <w:r w:rsidRPr="00FA4EE6">
        <w:rPr>
          <w:rFonts w:ascii="Times New Roman" w:hAnsi="Times New Roman"/>
          <w:sz w:val="24"/>
          <w:szCs w:val="24"/>
        </w:rPr>
        <w:t>1758)(</w:t>
      </w:r>
      <w:proofErr w:type="gramEnd"/>
      <w:r w:rsidRPr="00FA4EE6">
        <w:rPr>
          <w:rFonts w:ascii="Times New Roman" w:hAnsi="Times New Roman"/>
          <w:sz w:val="24"/>
          <w:szCs w:val="24"/>
        </w:rPr>
        <w:t xml:space="preserve">Lepidoptera: </w:t>
      </w:r>
      <w:proofErr w:type="spellStart"/>
      <w:r w:rsidRPr="00FA4EE6">
        <w:rPr>
          <w:rFonts w:ascii="Times New Roman" w:hAnsi="Times New Roman"/>
          <w:sz w:val="24"/>
          <w:szCs w:val="24"/>
        </w:rPr>
        <w:t>Plutellidae</w:t>
      </w:r>
      <w:proofErr w:type="spellEnd"/>
      <w:r w:rsidRPr="00FA4EE6">
        <w:rPr>
          <w:rFonts w:ascii="Times New Roman" w:hAnsi="Times New Roman"/>
          <w:sz w:val="24"/>
          <w:szCs w:val="24"/>
        </w:rPr>
        <w:t xml:space="preserve">) on different </w:t>
      </w:r>
      <w:proofErr w:type="spellStart"/>
      <w:r w:rsidRPr="00FA4EE6">
        <w:rPr>
          <w:rFonts w:ascii="Times New Roman" w:hAnsi="Times New Roman"/>
          <w:sz w:val="24"/>
          <w:szCs w:val="24"/>
        </w:rPr>
        <w:t>brassicaeous</w:t>
      </w:r>
      <w:proofErr w:type="spellEnd"/>
      <w:r w:rsidRPr="00FA4EE6">
        <w:rPr>
          <w:rFonts w:ascii="Times New Roman" w:hAnsi="Times New Roman"/>
          <w:sz w:val="24"/>
          <w:szCs w:val="24"/>
        </w:rPr>
        <w:t xml:space="preserve"> plants. </w:t>
      </w:r>
      <w:proofErr w:type="spellStart"/>
      <w:r w:rsidRPr="00FA4EE6">
        <w:rPr>
          <w:rFonts w:ascii="Times New Roman" w:hAnsi="Times New Roman"/>
          <w:i/>
          <w:iCs/>
          <w:sz w:val="24"/>
          <w:szCs w:val="24"/>
        </w:rPr>
        <w:t>Türk</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Tarımve</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Doğa</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Bilimleri</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Dergisi</w:t>
      </w:r>
      <w:proofErr w:type="spellEnd"/>
      <w:r w:rsidR="000C1242">
        <w:rPr>
          <w:rFonts w:ascii="Times New Roman" w:hAnsi="Times New Roman"/>
          <w:i/>
          <w:iCs/>
          <w:sz w:val="24"/>
          <w:szCs w:val="24"/>
        </w:rPr>
        <w:t xml:space="preserve"> </w:t>
      </w:r>
      <w:r w:rsidRPr="00D2108B">
        <w:rPr>
          <w:rFonts w:ascii="Times New Roman" w:hAnsi="Times New Roman"/>
          <w:b/>
          <w:iCs/>
          <w:sz w:val="24"/>
          <w:szCs w:val="24"/>
        </w:rPr>
        <w:t>8</w:t>
      </w:r>
      <w:r w:rsidR="00D2108B">
        <w:rPr>
          <w:rFonts w:ascii="Times New Roman" w:hAnsi="Times New Roman"/>
          <w:sz w:val="24"/>
          <w:szCs w:val="24"/>
        </w:rPr>
        <w:t>(3):</w:t>
      </w:r>
      <w:r w:rsidRPr="00FA4EE6">
        <w:rPr>
          <w:rFonts w:ascii="Times New Roman" w:hAnsi="Times New Roman"/>
          <w:sz w:val="24"/>
          <w:szCs w:val="24"/>
        </w:rPr>
        <w:t xml:space="preserve"> 615-628.</w:t>
      </w:r>
    </w:p>
    <w:p w14:paraId="60F2FC2C"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Harika, G., </w:t>
      </w:r>
      <w:proofErr w:type="spellStart"/>
      <w:r w:rsidRPr="00E374C2">
        <w:rPr>
          <w:rFonts w:ascii="Times New Roman" w:hAnsi="Times New Roman"/>
          <w:color w:val="000000"/>
          <w:sz w:val="24"/>
          <w:szCs w:val="24"/>
        </w:rPr>
        <w:t>Dhurua</w:t>
      </w:r>
      <w:proofErr w:type="spellEnd"/>
      <w:r w:rsidRPr="00E374C2">
        <w:rPr>
          <w:rFonts w:ascii="Times New Roman" w:hAnsi="Times New Roman"/>
          <w:color w:val="000000"/>
          <w:sz w:val="24"/>
          <w:szCs w:val="24"/>
        </w:rPr>
        <w:t xml:space="preserve">, S., </w:t>
      </w:r>
      <w:proofErr w:type="spellStart"/>
      <w:r w:rsidRPr="00E374C2">
        <w:rPr>
          <w:rFonts w:ascii="Times New Roman" w:hAnsi="Times New Roman"/>
          <w:color w:val="000000"/>
          <w:sz w:val="24"/>
          <w:szCs w:val="24"/>
        </w:rPr>
        <w:t>Sreesandhya</w:t>
      </w:r>
      <w:proofErr w:type="spellEnd"/>
      <w:r w:rsidRPr="00E374C2">
        <w:rPr>
          <w:rFonts w:ascii="Times New Roman" w:hAnsi="Times New Roman"/>
          <w:color w:val="000000"/>
          <w:sz w:val="24"/>
          <w:szCs w:val="24"/>
        </w:rPr>
        <w:t xml:space="preserve">, N., Suresh, M. and Rao, G. S. 2019. Biology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w:t>
      </w:r>
      <w:proofErr w:type="spellStart"/>
      <w:r w:rsidRPr="00E374C2">
        <w:rPr>
          <w:rFonts w:ascii="Times New Roman" w:hAnsi="Times New Roman"/>
          <w:color w:val="000000"/>
          <w:sz w:val="24"/>
          <w:szCs w:val="24"/>
        </w:rPr>
        <w:t>Plutellidae</w:t>
      </w:r>
      <w:proofErr w:type="spellEnd"/>
      <w:r w:rsidRPr="00E374C2">
        <w:rPr>
          <w:rFonts w:ascii="Times New Roman" w:hAnsi="Times New Roman"/>
          <w:color w:val="000000"/>
          <w:sz w:val="24"/>
          <w:szCs w:val="24"/>
        </w:rPr>
        <w:t xml:space="preserve">) on cauliflower under laboratory condition. </w:t>
      </w:r>
      <w:r w:rsidRPr="00E374C2">
        <w:rPr>
          <w:rFonts w:ascii="Times New Roman" w:hAnsi="Times New Roman"/>
          <w:i/>
          <w:color w:val="000000"/>
          <w:sz w:val="24"/>
          <w:szCs w:val="24"/>
        </w:rPr>
        <w:t xml:space="preserve">International Journal of Current Microbiology and Applied Sciences </w:t>
      </w:r>
      <w:r w:rsidRPr="00E374C2">
        <w:rPr>
          <w:rFonts w:ascii="Times New Roman" w:hAnsi="Times New Roman"/>
          <w:b/>
          <w:color w:val="000000"/>
          <w:sz w:val="24"/>
          <w:szCs w:val="24"/>
        </w:rPr>
        <w:t>8</w:t>
      </w:r>
      <w:r w:rsidRPr="00E374C2">
        <w:rPr>
          <w:rFonts w:ascii="Times New Roman" w:hAnsi="Times New Roman"/>
          <w:color w:val="000000"/>
          <w:sz w:val="24"/>
          <w:szCs w:val="24"/>
        </w:rPr>
        <w:t xml:space="preserve">(1): 866-73. </w:t>
      </w:r>
    </w:p>
    <w:p w14:paraId="64C10B62"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Haseeb, M., </w:t>
      </w:r>
      <w:proofErr w:type="spellStart"/>
      <w:r w:rsidRPr="00E374C2">
        <w:rPr>
          <w:rFonts w:ascii="Times New Roman" w:hAnsi="Times New Roman"/>
          <w:color w:val="000000"/>
          <w:sz w:val="24"/>
          <w:szCs w:val="24"/>
        </w:rPr>
        <w:t>Kobori</w:t>
      </w:r>
      <w:proofErr w:type="spellEnd"/>
      <w:r w:rsidRPr="00E374C2">
        <w:rPr>
          <w:rFonts w:ascii="Times New Roman" w:hAnsi="Times New Roman"/>
          <w:color w:val="000000"/>
          <w:sz w:val="24"/>
          <w:szCs w:val="24"/>
        </w:rPr>
        <w:t xml:space="preserve">, Y., Amano, H. and </w:t>
      </w:r>
      <w:proofErr w:type="spellStart"/>
      <w:r w:rsidRPr="00E374C2">
        <w:rPr>
          <w:rFonts w:ascii="Times New Roman" w:hAnsi="Times New Roman"/>
          <w:color w:val="000000"/>
          <w:sz w:val="24"/>
          <w:szCs w:val="24"/>
        </w:rPr>
        <w:t>Nemoto</w:t>
      </w:r>
      <w:proofErr w:type="spellEnd"/>
      <w:r w:rsidRPr="00E374C2">
        <w:rPr>
          <w:rFonts w:ascii="Times New Roman" w:hAnsi="Times New Roman"/>
          <w:color w:val="000000"/>
          <w:sz w:val="24"/>
          <w:szCs w:val="24"/>
        </w:rPr>
        <w:t xml:space="preserve">, H. 2001. Population density of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w:t>
      </w:r>
      <w:proofErr w:type="spellStart"/>
      <w:r w:rsidRPr="00E374C2">
        <w:rPr>
          <w:rFonts w:ascii="Times New Roman" w:hAnsi="Times New Roman"/>
          <w:color w:val="000000"/>
          <w:sz w:val="24"/>
          <w:szCs w:val="24"/>
        </w:rPr>
        <w:t>Plutellidae</w:t>
      </w:r>
      <w:proofErr w:type="spellEnd"/>
      <w:r w:rsidRPr="00E374C2">
        <w:rPr>
          <w:rFonts w:ascii="Times New Roman" w:hAnsi="Times New Roman"/>
          <w:color w:val="000000"/>
          <w:sz w:val="24"/>
          <w:szCs w:val="24"/>
        </w:rPr>
        <w:t xml:space="preserve">) and its parasitoid </w:t>
      </w:r>
      <w:proofErr w:type="spellStart"/>
      <w:r w:rsidRPr="00E374C2">
        <w:rPr>
          <w:rFonts w:ascii="Times New Roman" w:hAnsi="Times New Roman"/>
          <w:i/>
          <w:color w:val="000000"/>
          <w:sz w:val="24"/>
          <w:szCs w:val="24"/>
        </w:rPr>
        <w:t>Cotesia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plutellae</w:t>
      </w:r>
      <w:proofErr w:type="spellEnd"/>
      <w:r w:rsidRPr="00E374C2">
        <w:rPr>
          <w:rFonts w:ascii="Times New Roman" w:hAnsi="Times New Roman"/>
          <w:color w:val="000000"/>
          <w:sz w:val="24"/>
          <w:szCs w:val="24"/>
        </w:rPr>
        <w:t xml:space="preserve"> (Hymenoptera: </w:t>
      </w:r>
      <w:proofErr w:type="spellStart"/>
      <w:r w:rsidRPr="00E374C2">
        <w:rPr>
          <w:rFonts w:ascii="Times New Roman" w:hAnsi="Times New Roman"/>
          <w:color w:val="000000"/>
          <w:sz w:val="24"/>
          <w:szCs w:val="24"/>
        </w:rPr>
        <w:t>Braconidae</w:t>
      </w:r>
      <w:proofErr w:type="spellEnd"/>
      <w:r w:rsidRPr="00E374C2">
        <w:rPr>
          <w:rFonts w:ascii="Times New Roman" w:hAnsi="Times New Roman"/>
          <w:color w:val="000000"/>
          <w:sz w:val="24"/>
          <w:szCs w:val="24"/>
        </w:rPr>
        <w:t xml:space="preserve">) on two varieties of cabbage in an Urban Environment. </w:t>
      </w:r>
      <w:r w:rsidRPr="00E374C2">
        <w:rPr>
          <w:rFonts w:ascii="Times New Roman" w:hAnsi="Times New Roman"/>
          <w:i/>
          <w:color w:val="000000"/>
          <w:sz w:val="24"/>
          <w:szCs w:val="24"/>
        </w:rPr>
        <w:t xml:space="preserve">Applied Entomology and Zoology </w:t>
      </w:r>
      <w:r w:rsidRPr="00E374C2">
        <w:rPr>
          <w:rFonts w:ascii="Times New Roman" w:hAnsi="Times New Roman"/>
          <w:b/>
          <w:color w:val="000000"/>
          <w:sz w:val="24"/>
          <w:szCs w:val="24"/>
        </w:rPr>
        <w:t>36</w:t>
      </w:r>
      <w:r w:rsidRPr="00E374C2">
        <w:rPr>
          <w:rFonts w:ascii="Times New Roman" w:hAnsi="Times New Roman"/>
          <w:color w:val="000000"/>
          <w:sz w:val="24"/>
          <w:szCs w:val="24"/>
        </w:rPr>
        <w:t xml:space="preserve">: 353-60. </w:t>
      </w:r>
    </w:p>
    <w:p w14:paraId="5CDEA1EA" w14:textId="77777777" w:rsidR="00C058EB" w:rsidRDefault="00C058EB" w:rsidP="0085686D">
      <w:pPr>
        <w:spacing w:line="360" w:lineRule="auto"/>
        <w:ind w:left="720" w:hanging="720"/>
        <w:jc w:val="both"/>
        <w:rPr>
          <w:rFonts w:ascii="Times New Roman" w:hAnsi="Times New Roman"/>
          <w:sz w:val="24"/>
          <w:szCs w:val="24"/>
        </w:rPr>
      </w:pPr>
      <w:proofErr w:type="spellStart"/>
      <w:r w:rsidRPr="00FB2C7C">
        <w:rPr>
          <w:rFonts w:ascii="Times New Roman" w:hAnsi="Times New Roman"/>
          <w:sz w:val="24"/>
          <w:szCs w:val="24"/>
        </w:rPr>
        <w:t>Hemchandra</w:t>
      </w:r>
      <w:proofErr w:type="spellEnd"/>
      <w:r w:rsidRPr="00FB2C7C">
        <w:rPr>
          <w:rFonts w:ascii="Times New Roman" w:hAnsi="Times New Roman"/>
          <w:sz w:val="24"/>
          <w:szCs w:val="24"/>
        </w:rPr>
        <w:t>, O. and Singh, T. K. 2007.</w:t>
      </w:r>
      <w:r w:rsidR="000C1242">
        <w:rPr>
          <w:rFonts w:ascii="Times New Roman" w:hAnsi="Times New Roman"/>
          <w:sz w:val="24"/>
          <w:szCs w:val="24"/>
        </w:rPr>
        <w:t xml:space="preserve"> </w:t>
      </w:r>
      <w:r w:rsidRPr="00FB2C7C">
        <w:rPr>
          <w:rFonts w:ascii="Times New Roman" w:hAnsi="Times New Roman"/>
          <w:sz w:val="24"/>
          <w:szCs w:val="24"/>
        </w:rPr>
        <w:t xml:space="preserve">Population dynamics of DBM,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FB2C7C">
        <w:rPr>
          <w:rFonts w:ascii="Times New Roman" w:hAnsi="Times New Roman"/>
          <w:sz w:val="24"/>
          <w:szCs w:val="24"/>
        </w:rPr>
        <w:t xml:space="preserve"> (L.) on cabbage </w:t>
      </w:r>
      <w:proofErr w:type="spellStart"/>
      <w:r w:rsidRPr="00FB2C7C">
        <w:rPr>
          <w:rFonts w:ascii="Times New Roman" w:hAnsi="Times New Roman"/>
          <w:sz w:val="24"/>
          <w:szCs w:val="24"/>
        </w:rPr>
        <w:t>agro</w:t>
      </w:r>
      <w:proofErr w:type="spellEnd"/>
      <w:r w:rsidRPr="00FB2C7C">
        <w:rPr>
          <w:rFonts w:ascii="Times New Roman" w:hAnsi="Times New Roman"/>
          <w:sz w:val="24"/>
          <w:szCs w:val="24"/>
        </w:rPr>
        <w:t>-ecosystem in Manipur.</w:t>
      </w:r>
      <w:r w:rsidR="000C1242">
        <w:rPr>
          <w:rFonts w:ascii="Times New Roman" w:hAnsi="Times New Roman"/>
          <w:sz w:val="24"/>
          <w:szCs w:val="24"/>
        </w:rPr>
        <w:t xml:space="preserve"> </w:t>
      </w:r>
      <w:r w:rsidRPr="00D2108B">
        <w:rPr>
          <w:rFonts w:ascii="Times New Roman" w:hAnsi="Times New Roman"/>
          <w:i/>
          <w:sz w:val="24"/>
          <w:szCs w:val="24"/>
        </w:rPr>
        <w:t>Indian Journal of Entomology</w:t>
      </w:r>
      <w:r w:rsidRPr="00D2108B">
        <w:rPr>
          <w:rFonts w:ascii="Times New Roman" w:hAnsi="Times New Roman"/>
          <w:b/>
          <w:sz w:val="24"/>
          <w:szCs w:val="24"/>
        </w:rPr>
        <w:t>69</w:t>
      </w:r>
      <w:r w:rsidRPr="00FB2C7C">
        <w:rPr>
          <w:rFonts w:ascii="Times New Roman" w:hAnsi="Times New Roman"/>
          <w:sz w:val="24"/>
          <w:szCs w:val="24"/>
        </w:rPr>
        <w:t>: 154-161.</w:t>
      </w:r>
    </w:p>
    <w:p w14:paraId="63F67CC0" w14:textId="77777777" w:rsidR="00C058EB" w:rsidRPr="00303712" w:rsidRDefault="00C058EB" w:rsidP="0085686D">
      <w:pPr>
        <w:spacing w:line="360" w:lineRule="auto"/>
        <w:ind w:left="720" w:hanging="720"/>
        <w:jc w:val="both"/>
        <w:rPr>
          <w:rFonts w:ascii="Times New Roman" w:hAnsi="Times New Roman"/>
          <w:sz w:val="24"/>
          <w:szCs w:val="24"/>
        </w:rPr>
      </w:pPr>
      <w:proofErr w:type="spellStart"/>
      <w:r w:rsidRPr="00E40FB5">
        <w:rPr>
          <w:rFonts w:ascii="Times New Roman" w:hAnsi="Times New Roman"/>
          <w:sz w:val="24"/>
          <w:szCs w:val="24"/>
        </w:rPr>
        <w:t>Hidayah</w:t>
      </w:r>
      <w:proofErr w:type="spellEnd"/>
      <w:r w:rsidRPr="00E40FB5">
        <w:rPr>
          <w:rFonts w:ascii="Times New Roman" w:hAnsi="Times New Roman"/>
          <w:sz w:val="24"/>
          <w:szCs w:val="24"/>
        </w:rPr>
        <w:t xml:space="preserve">, B. N., </w:t>
      </w:r>
      <w:proofErr w:type="spellStart"/>
      <w:r w:rsidRPr="00E40FB5">
        <w:rPr>
          <w:rFonts w:ascii="Times New Roman" w:hAnsi="Times New Roman"/>
          <w:sz w:val="24"/>
          <w:szCs w:val="24"/>
        </w:rPr>
        <w:t>Adnyana</w:t>
      </w:r>
      <w:proofErr w:type="spellEnd"/>
      <w:r w:rsidRPr="00E40FB5">
        <w:rPr>
          <w:rFonts w:ascii="Times New Roman" w:hAnsi="Times New Roman"/>
          <w:sz w:val="24"/>
          <w:szCs w:val="24"/>
        </w:rPr>
        <w:t xml:space="preserve">, I. P. C. P., </w:t>
      </w:r>
      <w:proofErr w:type="spellStart"/>
      <w:r w:rsidRPr="00E40FB5">
        <w:rPr>
          <w:rFonts w:ascii="Times New Roman" w:hAnsi="Times New Roman"/>
          <w:sz w:val="24"/>
          <w:szCs w:val="24"/>
        </w:rPr>
        <w:t>Suparjan</w:t>
      </w:r>
      <w:proofErr w:type="spellEnd"/>
      <w:r w:rsidRPr="00E40FB5">
        <w:rPr>
          <w:rFonts w:ascii="Times New Roman" w:hAnsi="Times New Roman"/>
          <w:sz w:val="24"/>
          <w:szCs w:val="24"/>
        </w:rPr>
        <w:t xml:space="preserve">, S., </w:t>
      </w:r>
      <w:proofErr w:type="spellStart"/>
      <w:r w:rsidRPr="00E40FB5">
        <w:rPr>
          <w:rFonts w:ascii="Times New Roman" w:hAnsi="Times New Roman"/>
          <w:sz w:val="24"/>
          <w:szCs w:val="24"/>
        </w:rPr>
        <w:t>Aisah</w:t>
      </w:r>
      <w:proofErr w:type="spellEnd"/>
      <w:r w:rsidRPr="00E40FB5">
        <w:rPr>
          <w:rFonts w:ascii="Times New Roman" w:hAnsi="Times New Roman"/>
          <w:sz w:val="24"/>
          <w:szCs w:val="24"/>
        </w:rPr>
        <w:t xml:space="preserve">, A. R. and </w:t>
      </w:r>
      <w:proofErr w:type="spellStart"/>
      <w:r w:rsidRPr="00E40FB5">
        <w:rPr>
          <w:rFonts w:ascii="Times New Roman" w:hAnsi="Times New Roman"/>
          <w:sz w:val="24"/>
          <w:szCs w:val="24"/>
        </w:rPr>
        <w:t>Rahayu</w:t>
      </w:r>
      <w:proofErr w:type="spellEnd"/>
      <w:r w:rsidRPr="00E40FB5">
        <w:rPr>
          <w:rFonts w:ascii="Times New Roman" w:hAnsi="Times New Roman"/>
          <w:sz w:val="24"/>
          <w:szCs w:val="24"/>
        </w:rPr>
        <w:t xml:space="preserve">, M. 2023. Moonlight and Rainfall influence efficacy of sex pheromones in controlling </w:t>
      </w:r>
      <w:proofErr w:type="spellStart"/>
      <w:r w:rsidRPr="00D2108B">
        <w:rPr>
          <w:rFonts w:ascii="Times New Roman" w:hAnsi="Times New Roman"/>
          <w:i/>
          <w:sz w:val="24"/>
          <w:szCs w:val="24"/>
        </w:rPr>
        <w:t>Spodoptera</w:t>
      </w:r>
      <w:proofErr w:type="spellEnd"/>
      <w:r w:rsidR="000C1242">
        <w:rPr>
          <w:rFonts w:ascii="Times New Roman" w:hAnsi="Times New Roman"/>
          <w:i/>
          <w:sz w:val="24"/>
          <w:szCs w:val="24"/>
        </w:rPr>
        <w:t xml:space="preserve"> </w:t>
      </w:r>
      <w:proofErr w:type="spellStart"/>
      <w:r w:rsidRPr="00D2108B">
        <w:rPr>
          <w:rFonts w:ascii="Times New Roman" w:hAnsi="Times New Roman"/>
          <w:i/>
          <w:sz w:val="24"/>
          <w:szCs w:val="24"/>
        </w:rPr>
        <w:t>exigua</w:t>
      </w:r>
      <w:proofErr w:type="spellEnd"/>
      <w:r w:rsidRPr="00E40FB5">
        <w:rPr>
          <w:rFonts w:ascii="Times New Roman" w:hAnsi="Times New Roman"/>
          <w:sz w:val="24"/>
          <w:szCs w:val="24"/>
        </w:rPr>
        <w:t xml:space="preserve"> (Lepidoptera: </w:t>
      </w:r>
      <w:proofErr w:type="spellStart"/>
      <w:r w:rsidRPr="00E40FB5">
        <w:rPr>
          <w:rFonts w:ascii="Times New Roman" w:hAnsi="Times New Roman"/>
          <w:sz w:val="24"/>
          <w:szCs w:val="24"/>
        </w:rPr>
        <w:t>Noctuidae</w:t>
      </w:r>
      <w:proofErr w:type="spellEnd"/>
      <w:r w:rsidRPr="00E40FB5">
        <w:rPr>
          <w:rFonts w:ascii="Times New Roman" w:hAnsi="Times New Roman"/>
          <w:sz w:val="24"/>
          <w:szCs w:val="24"/>
        </w:rPr>
        <w:t>) on Shallot. IOP Conference Series: Ear</w:t>
      </w:r>
      <w:r w:rsidR="00D2108B">
        <w:rPr>
          <w:rFonts w:ascii="Times New Roman" w:hAnsi="Times New Roman"/>
          <w:sz w:val="24"/>
          <w:szCs w:val="24"/>
        </w:rPr>
        <w:t xml:space="preserve">th and Environment Science 1165 </w:t>
      </w:r>
      <w:r w:rsidRPr="00E40FB5">
        <w:rPr>
          <w:rFonts w:ascii="Times New Roman" w:hAnsi="Times New Roman"/>
          <w:sz w:val="24"/>
          <w:szCs w:val="24"/>
        </w:rPr>
        <w:t>(012009).</w:t>
      </w:r>
    </w:p>
    <w:p w14:paraId="021CBD6D" w14:textId="77777777" w:rsidR="00C058EB" w:rsidRPr="00303712" w:rsidRDefault="00C058EB" w:rsidP="0085686D">
      <w:pPr>
        <w:spacing w:line="360" w:lineRule="auto"/>
        <w:ind w:left="720" w:hanging="720"/>
        <w:jc w:val="both"/>
        <w:rPr>
          <w:rFonts w:ascii="Times New Roman" w:hAnsi="Times New Roman"/>
          <w:sz w:val="24"/>
          <w:szCs w:val="24"/>
        </w:rPr>
      </w:pPr>
      <w:r w:rsidRPr="00AD041E">
        <w:rPr>
          <w:rFonts w:ascii="Times New Roman" w:hAnsi="Times New Roman"/>
          <w:sz w:val="24"/>
          <w:szCs w:val="24"/>
        </w:rPr>
        <w:lastRenderedPageBreak/>
        <w:t>Jackson, D. M</w:t>
      </w:r>
      <w:r w:rsidR="00D2108B">
        <w:rPr>
          <w:rFonts w:ascii="Times New Roman" w:hAnsi="Times New Roman"/>
          <w:sz w:val="24"/>
          <w:szCs w:val="24"/>
        </w:rPr>
        <w:t xml:space="preserve">. and </w:t>
      </w:r>
      <w:proofErr w:type="spellStart"/>
      <w:r w:rsidR="00D2108B">
        <w:rPr>
          <w:rFonts w:ascii="Times New Roman" w:hAnsi="Times New Roman"/>
          <w:sz w:val="24"/>
          <w:szCs w:val="24"/>
        </w:rPr>
        <w:t>Bohac</w:t>
      </w:r>
      <w:proofErr w:type="spellEnd"/>
      <w:r w:rsidR="00D2108B">
        <w:rPr>
          <w:rFonts w:ascii="Times New Roman" w:hAnsi="Times New Roman"/>
          <w:sz w:val="24"/>
          <w:szCs w:val="24"/>
        </w:rPr>
        <w:t>, J. R. 2006</w:t>
      </w:r>
      <w:r w:rsidRPr="00AD041E">
        <w:rPr>
          <w:rFonts w:ascii="Times New Roman" w:hAnsi="Times New Roman"/>
          <w:sz w:val="24"/>
          <w:szCs w:val="24"/>
        </w:rPr>
        <w:t xml:space="preserve">. Evaluation of pheromone traps for monitoring </w:t>
      </w:r>
      <w:proofErr w:type="spellStart"/>
      <w:r w:rsidRPr="00AD041E">
        <w:rPr>
          <w:rFonts w:ascii="Times New Roman" w:hAnsi="Times New Roman"/>
          <w:sz w:val="24"/>
          <w:szCs w:val="24"/>
        </w:rPr>
        <w:t>sweetpotato</w:t>
      </w:r>
      <w:proofErr w:type="spellEnd"/>
      <w:r w:rsidRPr="00AD041E">
        <w:rPr>
          <w:rFonts w:ascii="Times New Roman" w:hAnsi="Times New Roman"/>
          <w:sz w:val="24"/>
          <w:szCs w:val="24"/>
        </w:rPr>
        <w:t xml:space="preserve"> weevils. </w:t>
      </w:r>
      <w:r w:rsidR="00D2108B">
        <w:rPr>
          <w:rFonts w:ascii="Times New Roman" w:hAnsi="Times New Roman"/>
          <w:i/>
          <w:iCs/>
          <w:sz w:val="24"/>
          <w:szCs w:val="24"/>
        </w:rPr>
        <w:t>Journal of Agricultural and</w:t>
      </w:r>
      <w:r w:rsidRPr="00AD041E">
        <w:rPr>
          <w:rFonts w:ascii="Times New Roman" w:hAnsi="Times New Roman"/>
          <w:i/>
          <w:iCs/>
          <w:sz w:val="24"/>
          <w:szCs w:val="24"/>
        </w:rPr>
        <w:t xml:space="preserve"> Urban </w:t>
      </w:r>
      <w:r w:rsidRPr="00D2108B">
        <w:rPr>
          <w:rFonts w:ascii="Times New Roman" w:hAnsi="Times New Roman"/>
          <w:i/>
          <w:iCs/>
          <w:sz w:val="24"/>
          <w:szCs w:val="24"/>
        </w:rPr>
        <w:t>Entomol</w:t>
      </w:r>
      <w:r w:rsidR="00D2108B" w:rsidRPr="00D2108B">
        <w:rPr>
          <w:rFonts w:ascii="Times New Roman" w:hAnsi="Times New Roman"/>
          <w:i/>
          <w:sz w:val="24"/>
          <w:szCs w:val="24"/>
        </w:rPr>
        <w:t>ogy</w:t>
      </w:r>
      <w:r w:rsidRPr="00AD041E">
        <w:rPr>
          <w:rFonts w:ascii="Times New Roman" w:hAnsi="Times New Roman"/>
          <w:sz w:val="24"/>
          <w:szCs w:val="24"/>
        </w:rPr>
        <w:t> </w:t>
      </w:r>
      <w:r w:rsidRPr="00D2108B">
        <w:rPr>
          <w:rFonts w:ascii="Times New Roman" w:hAnsi="Times New Roman"/>
          <w:b/>
          <w:iCs/>
          <w:sz w:val="24"/>
          <w:szCs w:val="24"/>
        </w:rPr>
        <w:t>23</w:t>
      </w:r>
      <w:r w:rsidR="00D2108B">
        <w:rPr>
          <w:rFonts w:ascii="Times New Roman" w:hAnsi="Times New Roman"/>
          <w:sz w:val="24"/>
          <w:szCs w:val="24"/>
        </w:rPr>
        <w:t>(3):</w:t>
      </w:r>
      <w:r w:rsidRPr="00AD041E">
        <w:rPr>
          <w:rFonts w:ascii="Times New Roman" w:hAnsi="Times New Roman"/>
          <w:sz w:val="24"/>
          <w:szCs w:val="24"/>
        </w:rPr>
        <w:t xml:space="preserve"> 141-158.</w:t>
      </w:r>
    </w:p>
    <w:p w14:paraId="239BB2C0" w14:textId="77777777" w:rsidR="00C058EB" w:rsidRPr="00E374C2"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Kamala, N. V. 2006. Investigations on natural enemies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 (Lepidoptera: </w:t>
      </w:r>
      <w:proofErr w:type="spellStart"/>
      <w:r w:rsidRPr="00E374C2">
        <w:rPr>
          <w:rFonts w:ascii="Times New Roman" w:hAnsi="Times New Roman"/>
          <w:color w:val="000000"/>
          <w:sz w:val="24"/>
          <w:szCs w:val="24"/>
        </w:rPr>
        <w:t>Yponomeutidae</w:t>
      </w:r>
      <w:proofErr w:type="spellEnd"/>
      <w:r w:rsidRPr="00E374C2">
        <w:rPr>
          <w:rFonts w:ascii="Times New Roman" w:hAnsi="Times New Roman"/>
          <w:color w:val="000000"/>
          <w:sz w:val="24"/>
          <w:szCs w:val="24"/>
        </w:rPr>
        <w:t xml:space="preserve">) with special emphasis on life history traits of </w:t>
      </w:r>
      <w:proofErr w:type="spellStart"/>
      <w:r w:rsidRPr="00E374C2">
        <w:rPr>
          <w:rFonts w:ascii="Times New Roman" w:hAnsi="Times New Roman"/>
          <w:color w:val="000000"/>
          <w:sz w:val="24"/>
          <w:szCs w:val="24"/>
        </w:rPr>
        <w:t>Trichogrammatidae</w:t>
      </w:r>
      <w:proofErr w:type="spellEnd"/>
      <w:r w:rsidRPr="00E374C2">
        <w:rPr>
          <w:rFonts w:ascii="Times New Roman" w:hAnsi="Times New Roman"/>
          <w:color w:val="000000"/>
          <w:sz w:val="24"/>
          <w:szCs w:val="24"/>
        </w:rPr>
        <w:t xml:space="preserve">. PhD Thesis, University of Agricultural Sciences, Bangalore. 103p. </w:t>
      </w:r>
    </w:p>
    <w:p w14:paraId="2725336A" w14:textId="77777777" w:rsidR="00C058EB" w:rsidRDefault="00C058EB" w:rsidP="0085686D">
      <w:pPr>
        <w:spacing w:line="360" w:lineRule="auto"/>
        <w:ind w:left="720" w:hanging="720"/>
        <w:jc w:val="both"/>
        <w:rPr>
          <w:rFonts w:ascii="Times New Roman" w:hAnsi="Times New Roman"/>
          <w:sz w:val="24"/>
          <w:szCs w:val="24"/>
        </w:rPr>
      </w:pPr>
      <w:proofErr w:type="spellStart"/>
      <w:r w:rsidRPr="0015289F">
        <w:rPr>
          <w:rFonts w:ascii="Times New Roman" w:hAnsi="Times New Roman"/>
          <w:sz w:val="24"/>
          <w:szCs w:val="24"/>
        </w:rPr>
        <w:t>Kammara</w:t>
      </w:r>
      <w:proofErr w:type="spellEnd"/>
      <w:r w:rsidRPr="0015289F">
        <w:rPr>
          <w:rFonts w:ascii="Times New Roman" w:hAnsi="Times New Roman"/>
          <w:sz w:val="24"/>
          <w:szCs w:val="24"/>
        </w:rPr>
        <w:t xml:space="preserve">, M., </w:t>
      </w:r>
      <w:proofErr w:type="spellStart"/>
      <w:r w:rsidRPr="0015289F">
        <w:rPr>
          <w:rFonts w:ascii="Times New Roman" w:hAnsi="Times New Roman"/>
          <w:sz w:val="24"/>
          <w:szCs w:val="24"/>
        </w:rPr>
        <w:t>JapaSowjanya</w:t>
      </w:r>
      <w:proofErr w:type="spellEnd"/>
      <w:r w:rsidRPr="0015289F">
        <w:rPr>
          <w:rFonts w:ascii="Times New Roman" w:hAnsi="Times New Roman"/>
          <w:sz w:val="24"/>
          <w:szCs w:val="24"/>
        </w:rPr>
        <w:t>, A. K., Mishra, R</w:t>
      </w:r>
      <w:r w:rsidR="00BC1A5B">
        <w:rPr>
          <w:rFonts w:ascii="Times New Roman" w:hAnsi="Times New Roman"/>
          <w:sz w:val="24"/>
          <w:szCs w:val="24"/>
        </w:rPr>
        <w:t>. and Mohan, M. 2023</w:t>
      </w:r>
      <w:r w:rsidRPr="0015289F">
        <w:rPr>
          <w:rFonts w:ascii="Times New Roman" w:hAnsi="Times New Roman"/>
          <w:sz w:val="24"/>
          <w:szCs w:val="24"/>
        </w:rPr>
        <w:t>. Insect Traps: A Useful Tool in Integrated Pest Management. </w:t>
      </w:r>
      <w:r w:rsidRPr="0015289F">
        <w:rPr>
          <w:rFonts w:ascii="Times New Roman" w:hAnsi="Times New Roman"/>
          <w:i/>
          <w:iCs/>
          <w:sz w:val="24"/>
          <w:szCs w:val="24"/>
        </w:rPr>
        <w:t>Emerging Trends in Entomology</w:t>
      </w:r>
      <w:r w:rsidR="000C1242">
        <w:rPr>
          <w:rFonts w:ascii="Times New Roman" w:hAnsi="Times New Roman"/>
          <w:i/>
          <w:iCs/>
          <w:sz w:val="24"/>
          <w:szCs w:val="24"/>
        </w:rPr>
        <w:t xml:space="preserve"> </w:t>
      </w:r>
      <w:r w:rsidRPr="00F80A28">
        <w:rPr>
          <w:rFonts w:ascii="Times New Roman" w:hAnsi="Times New Roman"/>
          <w:b/>
          <w:sz w:val="24"/>
          <w:szCs w:val="24"/>
        </w:rPr>
        <w:t>167</w:t>
      </w:r>
      <w:r w:rsidR="00BC1A5B">
        <w:rPr>
          <w:rFonts w:ascii="Times New Roman" w:hAnsi="Times New Roman"/>
          <w:sz w:val="24"/>
          <w:szCs w:val="24"/>
        </w:rPr>
        <w:t>: 217-225</w:t>
      </w:r>
      <w:r w:rsidRPr="0015289F">
        <w:rPr>
          <w:rFonts w:ascii="Times New Roman" w:hAnsi="Times New Roman"/>
          <w:sz w:val="24"/>
          <w:szCs w:val="24"/>
        </w:rPr>
        <w:t>.</w:t>
      </w:r>
    </w:p>
    <w:p w14:paraId="593234CF" w14:textId="77777777" w:rsidR="00C058EB" w:rsidRDefault="00C058EB" w:rsidP="0085686D">
      <w:pPr>
        <w:widowControl w:val="0"/>
        <w:tabs>
          <w:tab w:val="left" w:pos="680"/>
        </w:tabs>
        <w:spacing w:before="120" w:after="120" w:line="360" w:lineRule="auto"/>
        <w:ind w:left="680" w:hanging="680"/>
        <w:jc w:val="both"/>
        <w:rPr>
          <w:rFonts w:ascii="Times New Roman" w:hAnsi="Times New Roman"/>
          <w:sz w:val="24"/>
          <w:szCs w:val="24"/>
        </w:rPr>
      </w:pPr>
      <w:proofErr w:type="spellStart"/>
      <w:r w:rsidRPr="00FD00CF">
        <w:rPr>
          <w:rFonts w:ascii="Times New Roman" w:hAnsi="Times New Roman"/>
          <w:sz w:val="24"/>
          <w:szCs w:val="24"/>
        </w:rPr>
        <w:t>Kawsar</w:t>
      </w:r>
      <w:proofErr w:type="spellEnd"/>
      <w:r w:rsidR="00DB6030">
        <w:rPr>
          <w:rFonts w:ascii="Times New Roman" w:hAnsi="Times New Roman"/>
          <w:sz w:val="24"/>
          <w:szCs w:val="24"/>
        </w:rPr>
        <w:t>,</w:t>
      </w:r>
      <w:r w:rsidRPr="00FD00CF">
        <w:rPr>
          <w:rFonts w:ascii="Times New Roman" w:hAnsi="Times New Roman"/>
          <w:sz w:val="24"/>
          <w:szCs w:val="24"/>
        </w:rPr>
        <w:t xml:space="preserve"> R</w:t>
      </w:r>
      <w:r w:rsidR="00DB6030">
        <w:rPr>
          <w:rFonts w:ascii="Times New Roman" w:hAnsi="Times New Roman"/>
          <w:sz w:val="24"/>
          <w:szCs w:val="24"/>
        </w:rPr>
        <w:t>.</w:t>
      </w:r>
      <w:r w:rsidRPr="00FD00CF">
        <w:rPr>
          <w:rFonts w:ascii="Times New Roman" w:hAnsi="Times New Roman"/>
          <w:sz w:val="24"/>
          <w:szCs w:val="24"/>
        </w:rPr>
        <w:t>, Sheikh</w:t>
      </w:r>
      <w:r w:rsidR="00DB6030">
        <w:rPr>
          <w:rFonts w:ascii="Times New Roman" w:hAnsi="Times New Roman"/>
          <w:sz w:val="24"/>
          <w:szCs w:val="24"/>
        </w:rPr>
        <w:t>, B. A., Abdul, R. W.</w:t>
      </w:r>
      <w:r w:rsidRPr="00FD00CF">
        <w:rPr>
          <w:rFonts w:ascii="Times New Roman" w:hAnsi="Times New Roman"/>
          <w:sz w:val="24"/>
          <w:szCs w:val="24"/>
        </w:rPr>
        <w:t xml:space="preserve">, </w:t>
      </w:r>
      <w:proofErr w:type="spellStart"/>
      <w:r w:rsidRPr="00FD00CF">
        <w:rPr>
          <w:rFonts w:ascii="Times New Roman" w:hAnsi="Times New Roman"/>
          <w:sz w:val="24"/>
          <w:szCs w:val="24"/>
        </w:rPr>
        <w:t>Munazah</w:t>
      </w:r>
      <w:proofErr w:type="spellEnd"/>
      <w:r w:rsidR="00DB6030">
        <w:rPr>
          <w:rFonts w:ascii="Times New Roman" w:hAnsi="Times New Roman"/>
          <w:sz w:val="24"/>
          <w:szCs w:val="24"/>
        </w:rPr>
        <w:t>. Y.</w:t>
      </w:r>
      <w:r w:rsidRPr="00FD00CF">
        <w:rPr>
          <w:rFonts w:ascii="Times New Roman" w:hAnsi="Times New Roman"/>
          <w:sz w:val="24"/>
          <w:szCs w:val="24"/>
        </w:rPr>
        <w:t xml:space="preserve">, </w:t>
      </w:r>
      <w:proofErr w:type="spellStart"/>
      <w:r w:rsidRPr="00FD00CF">
        <w:rPr>
          <w:rFonts w:ascii="Times New Roman" w:hAnsi="Times New Roman"/>
          <w:sz w:val="24"/>
          <w:szCs w:val="24"/>
        </w:rPr>
        <w:t>Showkat</w:t>
      </w:r>
      <w:proofErr w:type="spellEnd"/>
      <w:r w:rsidR="00DB6030">
        <w:rPr>
          <w:rFonts w:ascii="Times New Roman" w:hAnsi="Times New Roman"/>
          <w:sz w:val="24"/>
          <w:szCs w:val="24"/>
        </w:rPr>
        <w:t>, M., Khalid R.</w:t>
      </w:r>
      <w:r w:rsidRPr="00FD00CF">
        <w:rPr>
          <w:rFonts w:ascii="Times New Roman" w:hAnsi="Times New Roman"/>
          <w:sz w:val="24"/>
          <w:szCs w:val="24"/>
        </w:rPr>
        <w:t xml:space="preserve">, </w:t>
      </w:r>
      <w:proofErr w:type="spellStart"/>
      <w:r w:rsidRPr="00FD00CF">
        <w:rPr>
          <w:rFonts w:ascii="Times New Roman" w:hAnsi="Times New Roman"/>
          <w:sz w:val="24"/>
          <w:szCs w:val="24"/>
        </w:rPr>
        <w:t>Mohd</w:t>
      </w:r>
      <w:proofErr w:type="spellEnd"/>
      <w:r w:rsidR="00DB6030">
        <w:rPr>
          <w:rFonts w:ascii="Times New Roman" w:hAnsi="Times New Roman"/>
          <w:sz w:val="24"/>
          <w:szCs w:val="24"/>
        </w:rPr>
        <w:t>, A. B</w:t>
      </w:r>
      <w:r w:rsidRPr="00FD00CF">
        <w:rPr>
          <w:rFonts w:ascii="Times New Roman" w:hAnsi="Times New Roman"/>
          <w:sz w:val="24"/>
          <w:szCs w:val="24"/>
        </w:rPr>
        <w:t xml:space="preserve">. </w:t>
      </w:r>
      <w:r w:rsidR="00DB6030">
        <w:rPr>
          <w:rFonts w:ascii="Times New Roman" w:hAnsi="Times New Roman"/>
          <w:sz w:val="24"/>
          <w:szCs w:val="24"/>
        </w:rPr>
        <w:t>2021.</w:t>
      </w:r>
      <w:r w:rsidRPr="00FD00CF">
        <w:rPr>
          <w:rFonts w:ascii="Times New Roman" w:hAnsi="Times New Roman"/>
          <w:sz w:val="24"/>
          <w:szCs w:val="24"/>
        </w:rPr>
        <w:t>Seasonal incidence of Diamondback moth </w:t>
      </w:r>
      <w:proofErr w:type="spellStart"/>
      <w:r w:rsidRPr="00FD00CF">
        <w:rPr>
          <w:rFonts w:ascii="Times New Roman" w:hAnsi="Times New Roman"/>
          <w:i/>
          <w:iCs/>
          <w:sz w:val="24"/>
          <w:szCs w:val="24"/>
        </w:rPr>
        <w:t>Plutella</w:t>
      </w:r>
      <w:proofErr w:type="spellEnd"/>
      <w:r w:rsidRPr="00FD00CF">
        <w:rPr>
          <w:rFonts w:ascii="Times New Roman" w:hAnsi="Times New Roman"/>
          <w:i/>
          <w:iCs/>
          <w:sz w:val="24"/>
          <w:szCs w:val="24"/>
        </w:rPr>
        <w:t xml:space="preserve"> </w:t>
      </w:r>
      <w:proofErr w:type="spellStart"/>
      <w:r w:rsidRPr="00FD00CF">
        <w:rPr>
          <w:rFonts w:ascii="Times New Roman" w:hAnsi="Times New Roman"/>
          <w:i/>
          <w:iCs/>
          <w:sz w:val="24"/>
          <w:szCs w:val="24"/>
        </w:rPr>
        <w:t>xylostella</w:t>
      </w:r>
      <w:proofErr w:type="spellEnd"/>
      <w:r w:rsidRPr="00FD00CF">
        <w:rPr>
          <w:rFonts w:ascii="Times New Roman" w:hAnsi="Times New Roman"/>
          <w:i/>
          <w:iCs/>
          <w:sz w:val="24"/>
          <w:szCs w:val="24"/>
        </w:rPr>
        <w:t> </w:t>
      </w:r>
      <w:r w:rsidRPr="00FD00CF">
        <w:rPr>
          <w:rFonts w:ascii="Times New Roman" w:hAnsi="Times New Roman"/>
          <w:sz w:val="24"/>
          <w:szCs w:val="24"/>
        </w:rPr>
        <w:t xml:space="preserve">(Lepidoptera: </w:t>
      </w:r>
      <w:proofErr w:type="spellStart"/>
      <w:r w:rsidRPr="00FD00CF">
        <w:rPr>
          <w:rFonts w:ascii="Times New Roman" w:hAnsi="Times New Roman"/>
          <w:sz w:val="24"/>
          <w:szCs w:val="24"/>
        </w:rPr>
        <w:t>Yponomeutidae</w:t>
      </w:r>
      <w:proofErr w:type="spellEnd"/>
      <w:r w:rsidR="00DB6030">
        <w:rPr>
          <w:rFonts w:ascii="Times New Roman" w:hAnsi="Times New Roman"/>
          <w:sz w:val="24"/>
          <w:szCs w:val="24"/>
        </w:rPr>
        <w:t xml:space="preserve">) on cabbage. </w:t>
      </w:r>
      <w:r w:rsidR="00DB6030" w:rsidRPr="00DB6030">
        <w:rPr>
          <w:rFonts w:ascii="Times New Roman" w:hAnsi="Times New Roman"/>
          <w:i/>
          <w:sz w:val="24"/>
          <w:szCs w:val="24"/>
        </w:rPr>
        <w:t>Pharma</w:t>
      </w:r>
      <w:r w:rsidR="000C1242">
        <w:rPr>
          <w:rFonts w:ascii="Times New Roman" w:hAnsi="Times New Roman"/>
          <w:i/>
          <w:sz w:val="24"/>
          <w:szCs w:val="24"/>
        </w:rPr>
        <w:t xml:space="preserve"> </w:t>
      </w:r>
      <w:r w:rsidR="00DB6030" w:rsidRPr="00DB6030">
        <w:rPr>
          <w:rFonts w:ascii="Times New Roman" w:hAnsi="Times New Roman"/>
          <w:i/>
          <w:sz w:val="24"/>
          <w:szCs w:val="24"/>
        </w:rPr>
        <w:t>Innovation</w:t>
      </w:r>
      <w:r w:rsidR="000C1242">
        <w:rPr>
          <w:rFonts w:ascii="Times New Roman" w:hAnsi="Times New Roman"/>
          <w:i/>
          <w:sz w:val="24"/>
          <w:szCs w:val="24"/>
        </w:rPr>
        <w:t xml:space="preserve"> </w:t>
      </w:r>
      <w:r w:rsidRPr="00DB6030">
        <w:rPr>
          <w:rFonts w:ascii="Times New Roman" w:hAnsi="Times New Roman"/>
          <w:b/>
          <w:sz w:val="24"/>
          <w:szCs w:val="24"/>
        </w:rPr>
        <w:t>10</w:t>
      </w:r>
      <w:r w:rsidRPr="00FD00CF">
        <w:rPr>
          <w:rFonts w:ascii="Times New Roman" w:hAnsi="Times New Roman"/>
          <w:sz w:val="24"/>
          <w:szCs w:val="24"/>
        </w:rPr>
        <w:t>(11):793-795</w:t>
      </w:r>
      <w:r>
        <w:rPr>
          <w:rFonts w:ascii="Times New Roman" w:hAnsi="Times New Roman"/>
          <w:sz w:val="24"/>
          <w:szCs w:val="24"/>
        </w:rPr>
        <w:t>.</w:t>
      </w:r>
    </w:p>
    <w:p w14:paraId="7620D817" w14:textId="77777777" w:rsidR="00C058EB" w:rsidRDefault="00C058EB" w:rsidP="0085686D">
      <w:pPr>
        <w:spacing w:line="360" w:lineRule="auto"/>
        <w:ind w:left="720" w:hanging="720"/>
        <w:jc w:val="both"/>
        <w:rPr>
          <w:rFonts w:ascii="Times New Roman" w:hAnsi="Times New Roman"/>
          <w:sz w:val="24"/>
          <w:szCs w:val="24"/>
        </w:rPr>
      </w:pPr>
      <w:proofErr w:type="spellStart"/>
      <w:r w:rsidRPr="00B042F3">
        <w:rPr>
          <w:rFonts w:ascii="Times New Roman" w:hAnsi="Times New Roman"/>
          <w:sz w:val="24"/>
          <w:szCs w:val="24"/>
        </w:rPr>
        <w:t>Kulwahara</w:t>
      </w:r>
      <w:proofErr w:type="spellEnd"/>
      <w:r w:rsidRPr="00B042F3">
        <w:rPr>
          <w:rFonts w:ascii="Times New Roman" w:hAnsi="Times New Roman"/>
          <w:sz w:val="24"/>
          <w:szCs w:val="24"/>
        </w:rPr>
        <w:t xml:space="preserve">, M., </w:t>
      </w:r>
      <w:proofErr w:type="spellStart"/>
      <w:r w:rsidRPr="00B042F3">
        <w:rPr>
          <w:rFonts w:ascii="Times New Roman" w:hAnsi="Times New Roman"/>
          <w:sz w:val="24"/>
          <w:szCs w:val="24"/>
        </w:rPr>
        <w:t>Keinmeesuke</w:t>
      </w:r>
      <w:proofErr w:type="spellEnd"/>
      <w:r w:rsidRPr="00B042F3">
        <w:rPr>
          <w:rFonts w:ascii="Times New Roman" w:hAnsi="Times New Roman"/>
          <w:sz w:val="24"/>
          <w:szCs w:val="24"/>
        </w:rPr>
        <w:t xml:space="preserve">, P. </w:t>
      </w:r>
      <w:r>
        <w:rPr>
          <w:rFonts w:ascii="Times New Roman" w:hAnsi="Times New Roman"/>
          <w:sz w:val="24"/>
          <w:szCs w:val="24"/>
        </w:rPr>
        <w:t>and</w:t>
      </w:r>
      <w:r w:rsidR="000C1242">
        <w:rPr>
          <w:rFonts w:ascii="Times New Roman" w:hAnsi="Times New Roman"/>
          <w:sz w:val="24"/>
          <w:szCs w:val="24"/>
        </w:rPr>
        <w:t xml:space="preserve"> </w:t>
      </w:r>
      <w:r w:rsidR="00DB6030">
        <w:rPr>
          <w:rFonts w:ascii="Times New Roman" w:hAnsi="Times New Roman"/>
          <w:sz w:val="24"/>
          <w:szCs w:val="24"/>
        </w:rPr>
        <w:t>Shirai, Y. 1996.</w:t>
      </w:r>
      <w:r w:rsidRPr="00B042F3">
        <w:rPr>
          <w:rFonts w:ascii="Times New Roman" w:hAnsi="Times New Roman"/>
          <w:sz w:val="24"/>
          <w:szCs w:val="24"/>
        </w:rPr>
        <w:t>Monitoring field population with pheromone traps and seasonal t</w:t>
      </w:r>
      <w:r w:rsidR="00DB6030">
        <w:rPr>
          <w:rFonts w:ascii="Times New Roman" w:hAnsi="Times New Roman"/>
          <w:sz w:val="24"/>
          <w:szCs w:val="24"/>
        </w:rPr>
        <w:t>rend of adult body size of the D</w:t>
      </w:r>
      <w:r w:rsidRPr="00B042F3">
        <w:rPr>
          <w:rFonts w:ascii="Times New Roman" w:hAnsi="Times New Roman"/>
          <w:sz w:val="24"/>
          <w:szCs w:val="24"/>
        </w:rPr>
        <w:t>iamondback moth</w:t>
      </w:r>
      <w:r w:rsidR="00DB6030">
        <w:rPr>
          <w:rFonts w:ascii="Times New Roman" w:hAnsi="Times New Roman"/>
          <w:sz w:val="24"/>
          <w:szCs w:val="24"/>
        </w:rPr>
        <w:t>,</w:t>
      </w:r>
      <w:r w:rsidR="000C1242">
        <w:rPr>
          <w:rFonts w:ascii="Times New Roman" w:hAnsi="Times New Roman"/>
          <w:sz w:val="24"/>
          <w:szCs w:val="24"/>
        </w:rPr>
        <w:t xml:space="preserve"> </w:t>
      </w:r>
      <w:proofErr w:type="spellStart"/>
      <w:r w:rsidRPr="00DB6030">
        <w:rPr>
          <w:rFonts w:ascii="Times New Roman" w:hAnsi="Times New Roman"/>
          <w:i/>
          <w:sz w:val="24"/>
          <w:szCs w:val="24"/>
        </w:rPr>
        <w:t>Plutella</w:t>
      </w:r>
      <w:proofErr w:type="spellEnd"/>
      <w:r w:rsidRPr="00DB6030">
        <w:rPr>
          <w:rFonts w:ascii="Times New Roman" w:hAnsi="Times New Roman"/>
          <w:i/>
          <w:sz w:val="24"/>
          <w:szCs w:val="24"/>
        </w:rPr>
        <w:t xml:space="preserve"> </w:t>
      </w:r>
      <w:proofErr w:type="spellStart"/>
      <w:r w:rsidRPr="00DB6030">
        <w:rPr>
          <w:rFonts w:ascii="Times New Roman" w:hAnsi="Times New Roman"/>
          <w:i/>
          <w:sz w:val="24"/>
          <w:szCs w:val="24"/>
        </w:rPr>
        <w:t>xylostella</w:t>
      </w:r>
      <w:proofErr w:type="spellEnd"/>
      <w:r w:rsidRPr="00B042F3">
        <w:rPr>
          <w:rFonts w:ascii="Times New Roman" w:hAnsi="Times New Roman"/>
          <w:sz w:val="24"/>
          <w:szCs w:val="24"/>
        </w:rPr>
        <w:t xml:space="preserve"> (L.) in Central Thailand.</w:t>
      </w:r>
      <w:r w:rsidR="000C1242">
        <w:rPr>
          <w:rFonts w:ascii="Times New Roman" w:hAnsi="Times New Roman"/>
          <w:sz w:val="24"/>
          <w:szCs w:val="24"/>
        </w:rPr>
        <w:t xml:space="preserve"> </w:t>
      </w:r>
      <w:r w:rsidRPr="00146D6F">
        <w:rPr>
          <w:rFonts w:ascii="Times New Roman" w:hAnsi="Times New Roman"/>
          <w:i/>
          <w:sz w:val="24"/>
          <w:szCs w:val="24"/>
        </w:rPr>
        <w:t>J</w:t>
      </w:r>
      <w:r w:rsidR="00146D6F" w:rsidRPr="00146D6F">
        <w:rPr>
          <w:rFonts w:ascii="Times New Roman" w:hAnsi="Times New Roman"/>
          <w:i/>
          <w:sz w:val="24"/>
          <w:szCs w:val="24"/>
        </w:rPr>
        <w:t>apan</w:t>
      </w:r>
      <w:r w:rsidR="00146D6F">
        <w:rPr>
          <w:rFonts w:ascii="Times New Roman" w:hAnsi="Times New Roman"/>
          <w:i/>
          <w:sz w:val="24"/>
          <w:szCs w:val="24"/>
        </w:rPr>
        <w:t xml:space="preserve"> International Research </w:t>
      </w:r>
      <w:r w:rsidR="00A443E8">
        <w:rPr>
          <w:rFonts w:ascii="Times New Roman" w:hAnsi="Times New Roman"/>
          <w:i/>
          <w:sz w:val="24"/>
          <w:szCs w:val="24"/>
        </w:rPr>
        <w:t xml:space="preserve">Center for Agricultural Sciences </w:t>
      </w:r>
      <w:r w:rsidRPr="00DB6030">
        <w:rPr>
          <w:rFonts w:ascii="Times New Roman" w:hAnsi="Times New Roman"/>
          <w:b/>
          <w:sz w:val="24"/>
          <w:szCs w:val="24"/>
        </w:rPr>
        <w:t>3</w:t>
      </w:r>
      <w:r w:rsidRPr="00B042F3">
        <w:rPr>
          <w:rFonts w:ascii="Times New Roman" w:hAnsi="Times New Roman"/>
          <w:sz w:val="24"/>
          <w:szCs w:val="24"/>
        </w:rPr>
        <w:t>: 17-22.</w:t>
      </w:r>
    </w:p>
    <w:p w14:paraId="650EE3F6" w14:textId="77777777" w:rsidR="00C058EB" w:rsidRDefault="00C058EB" w:rsidP="0085686D">
      <w:pPr>
        <w:spacing w:line="360" w:lineRule="auto"/>
        <w:ind w:left="720" w:hanging="720"/>
        <w:jc w:val="both"/>
        <w:rPr>
          <w:rFonts w:ascii="Times New Roman" w:hAnsi="Times New Roman"/>
          <w:sz w:val="24"/>
          <w:szCs w:val="24"/>
        </w:rPr>
      </w:pPr>
      <w:proofErr w:type="spellStart"/>
      <w:r w:rsidRPr="005D723B">
        <w:rPr>
          <w:rFonts w:ascii="Times New Roman" w:hAnsi="Times New Roman"/>
          <w:sz w:val="24"/>
          <w:szCs w:val="24"/>
        </w:rPr>
        <w:t>Maity</w:t>
      </w:r>
      <w:proofErr w:type="spellEnd"/>
      <w:r w:rsidRPr="005D723B">
        <w:rPr>
          <w:rFonts w:ascii="Times New Roman" w:hAnsi="Times New Roman"/>
          <w:sz w:val="24"/>
          <w:szCs w:val="24"/>
        </w:rPr>
        <w:t xml:space="preserve">, L., </w:t>
      </w:r>
      <w:proofErr w:type="spellStart"/>
      <w:r w:rsidRPr="005D723B">
        <w:rPr>
          <w:rFonts w:ascii="Times New Roman" w:hAnsi="Times New Roman"/>
          <w:sz w:val="24"/>
          <w:szCs w:val="24"/>
        </w:rPr>
        <w:t>Padhi</w:t>
      </w:r>
      <w:proofErr w:type="spellEnd"/>
      <w:r w:rsidRPr="005D723B">
        <w:rPr>
          <w:rFonts w:ascii="Times New Roman" w:hAnsi="Times New Roman"/>
          <w:sz w:val="24"/>
          <w:szCs w:val="24"/>
        </w:rPr>
        <w:t xml:space="preserve">, G. </w:t>
      </w:r>
      <w:r w:rsidR="00F80A28">
        <w:rPr>
          <w:rFonts w:ascii="Times New Roman" w:hAnsi="Times New Roman"/>
          <w:sz w:val="24"/>
          <w:szCs w:val="24"/>
        </w:rPr>
        <w:t>and</w:t>
      </w:r>
      <w:r w:rsidR="000C1242">
        <w:rPr>
          <w:rFonts w:ascii="Times New Roman" w:hAnsi="Times New Roman"/>
          <w:sz w:val="24"/>
          <w:szCs w:val="24"/>
        </w:rPr>
        <w:t xml:space="preserve"> </w:t>
      </w:r>
      <w:proofErr w:type="spellStart"/>
      <w:r w:rsidRPr="005D723B">
        <w:rPr>
          <w:rFonts w:ascii="Times New Roman" w:hAnsi="Times New Roman"/>
          <w:sz w:val="24"/>
          <w:szCs w:val="24"/>
        </w:rPr>
        <w:t>Samanta</w:t>
      </w:r>
      <w:proofErr w:type="spellEnd"/>
      <w:r w:rsidRPr="005D723B">
        <w:rPr>
          <w:rFonts w:ascii="Times New Roman" w:hAnsi="Times New Roman"/>
          <w:sz w:val="24"/>
          <w:szCs w:val="24"/>
        </w:rPr>
        <w:t>, A. 2018.Population dynamics and</w:t>
      </w:r>
      <w:r w:rsidR="000C1242">
        <w:rPr>
          <w:rFonts w:ascii="Times New Roman" w:hAnsi="Times New Roman"/>
          <w:sz w:val="24"/>
          <w:szCs w:val="24"/>
        </w:rPr>
        <w:t xml:space="preserve"> </w:t>
      </w:r>
      <w:r w:rsidRPr="005D723B">
        <w:rPr>
          <w:rFonts w:ascii="Times New Roman" w:hAnsi="Times New Roman"/>
          <w:sz w:val="24"/>
          <w:szCs w:val="24"/>
        </w:rPr>
        <w:t xml:space="preserve">management of </w:t>
      </w:r>
      <w:r w:rsidR="00F80A28">
        <w:rPr>
          <w:rFonts w:ascii="Times New Roman" w:hAnsi="Times New Roman"/>
          <w:sz w:val="24"/>
          <w:szCs w:val="24"/>
        </w:rPr>
        <w:t>Diamond</w:t>
      </w:r>
      <w:r w:rsidRPr="005D723B">
        <w:rPr>
          <w:rFonts w:ascii="Times New Roman" w:hAnsi="Times New Roman"/>
          <w:sz w:val="24"/>
          <w:szCs w:val="24"/>
        </w:rPr>
        <w:t>back moth</w:t>
      </w:r>
      <w:r w:rsidR="00F80A28">
        <w:rPr>
          <w:rFonts w:ascii="Times New Roman" w:hAnsi="Times New Roman"/>
          <w:sz w:val="24"/>
          <w:szCs w:val="24"/>
        </w:rPr>
        <w:t>,</w:t>
      </w:r>
      <w:r w:rsidR="000C1242">
        <w:rPr>
          <w:rFonts w:ascii="Times New Roman" w:hAnsi="Times New Roman"/>
          <w:sz w:val="24"/>
          <w:szCs w:val="24"/>
        </w:rPr>
        <w:t xml:space="preserve"> </w:t>
      </w:r>
      <w:proofErr w:type="spellStart"/>
      <w:r w:rsidRPr="00F80A28">
        <w:rPr>
          <w:rFonts w:ascii="Times New Roman" w:hAnsi="Times New Roman"/>
          <w:i/>
          <w:sz w:val="24"/>
          <w:szCs w:val="24"/>
        </w:rPr>
        <w:t>Plutella</w:t>
      </w:r>
      <w:proofErr w:type="spellEnd"/>
      <w:r w:rsidRPr="00F80A28">
        <w:rPr>
          <w:rFonts w:ascii="Times New Roman" w:hAnsi="Times New Roman"/>
          <w:i/>
          <w:sz w:val="24"/>
          <w:szCs w:val="24"/>
        </w:rPr>
        <w:t xml:space="preserve"> </w:t>
      </w:r>
      <w:proofErr w:type="spellStart"/>
      <w:r w:rsidRPr="00F80A28">
        <w:rPr>
          <w:rFonts w:ascii="Times New Roman" w:hAnsi="Times New Roman"/>
          <w:i/>
          <w:sz w:val="24"/>
          <w:szCs w:val="24"/>
        </w:rPr>
        <w:t>xylostella</w:t>
      </w:r>
      <w:proofErr w:type="spellEnd"/>
      <w:r w:rsidRPr="005D723B">
        <w:rPr>
          <w:rFonts w:ascii="Times New Roman" w:hAnsi="Times New Roman"/>
          <w:sz w:val="24"/>
          <w:szCs w:val="24"/>
        </w:rPr>
        <w:t xml:space="preserve"> (L.) in cabbage ecosystem of West Bengal.</w:t>
      </w:r>
      <w:r w:rsidR="000C1242">
        <w:rPr>
          <w:rFonts w:ascii="Times New Roman" w:hAnsi="Times New Roman"/>
          <w:sz w:val="24"/>
          <w:szCs w:val="24"/>
        </w:rPr>
        <w:t xml:space="preserve"> </w:t>
      </w:r>
      <w:r w:rsidRPr="00F80A28">
        <w:rPr>
          <w:rFonts w:ascii="Times New Roman" w:hAnsi="Times New Roman"/>
          <w:i/>
          <w:sz w:val="24"/>
          <w:szCs w:val="24"/>
        </w:rPr>
        <w:t>International Journal of Chemical Studies</w:t>
      </w:r>
      <w:r w:rsidR="000C1242">
        <w:rPr>
          <w:rFonts w:ascii="Times New Roman" w:hAnsi="Times New Roman"/>
          <w:i/>
          <w:sz w:val="24"/>
          <w:szCs w:val="24"/>
        </w:rPr>
        <w:t xml:space="preserve"> </w:t>
      </w:r>
      <w:r w:rsidRPr="00F80A28">
        <w:rPr>
          <w:rFonts w:ascii="Times New Roman" w:hAnsi="Times New Roman"/>
          <w:b/>
          <w:sz w:val="24"/>
          <w:szCs w:val="24"/>
        </w:rPr>
        <w:t>6</w:t>
      </w:r>
      <w:r w:rsidRPr="005D723B">
        <w:rPr>
          <w:rFonts w:ascii="Times New Roman" w:hAnsi="Times New Roman"/>
          <w:sz w:val="24"/>
          <w:szCs w:val="24"/>
        </w:rPr>
        <w:t>(1): 381-385.</w:t>
      </w:r>
    </w:p>
    <w:p w14:paraId="074C4D15" w14:textId="77777777" w:rsidR="00C058EB" w:rsidRDefault="00C058EB" w:rsidP="0085686D">
      <w:pPr>
        <w:spacing w:line="360" w:lineRule="auto"/>
        <w:ind w:left="720" w:hanging="720"/>
        <w:jc w:val="both"/>
        <w:rPr>
          <w:rFonts w:ascii="Times New Roman" w:hAnsi="Times New Roman"/>
          <w:sz w:val="24"/>
          <w:szCs w:val="24"/>
        </w:rPr>
      </w:pPr>
      <w:r w:rsidRPr="00ED5089">
        <w:rPr>
          <w:rFonts w:ascii="Times New Roman" w:hAnsi="Times New Roman"/>
          <w:sz w:val="24"/>
          <w:szCs w:val="24"/>
        </w:rPr>
        <w:t>Malo, E. A., Cruz-</w:t>
      </w:r>
      <w:proofErr w:type="spellStart"/>
      <w:r w:rsidRPr="00ED5089">
        <w:rPr>
          <w:rFonts w:ascii="Times New Roman" w:hAnsi="Times New Roman"/>
          <w:sz w:val="24"/>
          <w:szCs w:val="24"/>
        </w:rPr>
        <w:t>lopez</w:t>
      </w:r>
      <w:proofErr w:type="spellEnd"/>
      <w:r w:rsidRPr="00ED5089">
        <w:rPr>
          <w:rFonts w:ascii="Times New Roman" w:hAnsi="Times New Roman"/>
          <w:sz w:val="24"/>
          <w:szCs w:val="24"/>
        </w:rPr>
        <w:t xml:space="preserve">, L., Valle-mora, J., Virgen, A., Sanchez, J. A. </w:t>
      </w:r>
      <w:r>
        <w:rPr>
          <w:rFonts w:ascii="Times New Roman" w:hAnsi="Times New Roman"/>
          <w:sz w:val="24"/>
          <w:szCs w:val="24"/>
        </w:rPr>
        <w:t xml:space="preserve">and </w:t>
      </w:r>
      <w:r w:rsidR="00F80A28">
        <w:rPr>
          <w:rFonts w:ascii="Times New Roman" w:hAnsi="Times New Roman"/>
          <w:sz w:val="24"/>
          <w:szCs w:val="24"/>
        </w:rPr>
        <w:t>Rojas, J. C. 2001.</w:t>
      </w:r>
      <w:r w:rsidRPr="00ED5089">
        <w:rPr>
          <w:rFonts w:ascii="Times New Roman" w:hAnsi="Times New Roman"/>
          <w:sz w:val="24"/>
          <w:szCs w:val="24"/>
        </w:rPr>
        <w:t xml:space="preserve"> Evaluation of commercial pheromone lures and traps for monitoring male fall armyworm (Lepidoptera: </w:t>
      </w:r>
      <w:proofErr w:type="spellStart"/>
      <w:r w:rsidRPr="00ED5089">
        <w:rPr>
          <w:rFonts w:ascii="Times New Roman" w:hAnsi="Times New Roman"/>
          <w:sz w:val="24"/>
          <w:szCs w:val="24"/>
        </w:rPr>
        <w:t>Noctuidae</w:t>
      </w:r>
      <w:proofErr w:type="spellEnd"/>
      <w:r w:rsidRPr="00ED5089">
        <w:rPr>
          <w:rFonts w:ascii="Times New Roman" w:hAnsi="Times New Roman"/>
          <w:sz w:val="24"/>
          <w:szCs w:val="24"/>
        </w:rPr>
        <w:t>) i</w:t>
      </w:r>
      <w:r w:rsidR="00F80A28">
        <w:rPr>
          <w:rFonts w:ascii="Times New Roman" w:hAnsi="Times New Roman"/>
          <w:sz w:val="24"/>
          <w:szCs w:val="24"/>
        </w:rPr>
        <w:t xml:space="preserve">n the coastal region of Chiapas, Mexico. </w:t>
      </w:r>
      <w:r w:rsidR="00F80A28" w:rsidRPr="00F80A28">
        <w:rPr>
          <w:rFonts w:ascii="Times New Roman" w:hAnsi="Times New Roman"/>
          <w:i/>
          <w:sz w:val="24"/>
          <w:szCs w:val="24"/>
        </w:rPr>
        <w:t>Florida Entomologist</w:t>
      </w:r>
      <w:r w:rsidR="000C1242">
        <w:rPr>
          <w:rFonts w:ascii="Times New Roman" w:hAnsi="Times New Roman"/>
          <w:i/>
          <w:sz w:val="24"/>
          <w:szCs w:val="24"/>
        </w:rPr>
        <w:t xml:space="preserve"> </w:t>
      </w:r>
      <w:r w:rsidRPr="00F80A28">
        <w:rPr>
          <w:rFonts w:ascii="Times New Roman" w:hAnsi="Times New Roman"/>
          <w:b/>
          <w:sz w:val="24"/>
          <w:szCs w:val="24"/>
        </w:rPr>
        <w:t>84</w:t>
      </w:r>
      <w:r w:rsidRPr="00ED5089">
        <w:rPr>
          <w:rFonts w:ascii="Times New Roman" w:hAnsi="Times New Roman"/>
          <w:sz w:val="24"/>
          <w:szCs w:val="24"/>
        </w:rPr>
        <w:t>: 659-664.</w:t>
      </w:r>
    </w:p>
    <w:p w14:paraId="1535C3A5" w14:textId="77777777" w:rsidR="00C058EB" w:rsidRDefault="00C058EB" w:rsidP="0085686D">
      <w:pPr>
        <w:spacing w:line="360" w:lineRule="auto"/>
        <w:ind w:left="720" w:hanging="720"/>
        <w:jc w:val="both"/>
        <w:rPr>
          <w:rFonts w:ascii="Times New Roman" w:hAnsi="Times New Roman"/>
          <w:sz w:val="24"/>
          <w:szCs w:val="24"/>
        </w:rPr>
      </w:pPr>
      <w:r w:rsidRPr="00C77001">
        <w:rPr>
          <w:rFonts w:ascii="Times New Roman" w:hAnsi="Times New Roman"/>
          <w:sz w:val="24"/>
          <w:szCs w:val="24"/>
        </w:rPr>
        <w:t xml:space="preserve">Mayer, M. S. and E. R. Mitchell. 1999. </w:t>
      </w:r>
      <w:r w:rsidR="00F80A28">
        <w:rPr>
          <w:rFonts w:ascii="Times New Roman" w:hAnsi="Times New Roman"/>
          <w:sz w:val="24"/>
          <w:szCs w:val="24"/>
        </w:rPr>
        <w:t>Differences between attractive D</w:t>
      </w:r>
      <w:r w:rsidRPr="00C77001">
        <w:rPr>
          <w:rFonts w:ascii="Times New Roman" w:hAnsi="Times New Roman"/>
          <w:sz w:val="24"/>
          <w:szCs w:val="24"/>
        </w:rPr>
        <w:t xml:space="preserve">iamondback moth, </w:t>
      </w:r>
      <w:proofErr w:type="spellStart"/>
      <w:r w:rsidRPr="00F80A28">
        <w:rPr>
          <w:rFonts w:ascii="Times New Roman" w:hAnsi="Times New Roman"/>
          <w:i/>
          <w:sz w:val="24"/>
          <w:szCs w:val="24"/>
        </w:rPr>
        <w:t>Plutella</w:t>
      </w:r>
      <w:proofErr w:type="spellEnd"/>
      <w:r w:rsidRPr="00F80A28">
        <w:rPr>
          <w:rFonts w:ascii="Times New Roman" w:hAnsi="Times New Roman"/>
          <w:i/>
          <w:sz w:val="24"/>
          <w:szCs w:val="24"/>
        </w:rPr>
        <w:t xml:space="preserve"> </w:t>
      </w:r>
      <w:proofErr w:type="spellStart"/>
      <w:r w:rsidRPr="00F80A28">
        <w:rPr>
          <w:rFonts w:ascii="Times New Roman" w:hAnsi="Times New Roman"/>
          <w:i/>
          <w:sz w:val="24"/>
          <w:szCs w:val="24"/>
        </w:rPr>
        <w:t>xylostella</w:t>
      </w:r>
      <w:proofErr w:type="spellEnd"/>
      <w:r w:rsidRPr="00C77001">
        <w:rPr>
          <w:rFonts w:ascii="Times New Roman" w:hAnsi="Times New Roman"/>
          <w:sz w:val="24"/>
          <w:szCs w:val="24"/>
        </w:rPr>
        <w:t xml:space="preserve"> (L.) (Lepidoptera: </w:t>
      </w:r>
      <w:proofErr w:type="spellStart"/>
      <w:r w:rsidRPr="00C77001">
        <w:rPr>
          <w:rFonts w:ascii="Times New Roman" w:hAnsi="Times New Roman"/>
          <w:sz w:val="24"/>
          <w:szCs w:val="24"/>
        </w:rPr>
        <w:t>Plutellidae</w:t>
      </w:r>
      <w:proofErr w:type="spellEnd"/>
      <w:r w:rsidRPr="00C77001">
        <w:rPr>
          <w:rFonts w:ascii="Times New Roman" w:hAnsi="Times New Roman"/>
          <w:sz w:val="24"/>
          <w:szCs w:val="24"/>
        </w:rPr>
        <w:t xml:space="preserve">), sex pheromone lures are not determinable through analysis of emissions. </w:t>
      </w:r>
      <w:r w:rsidRPr="00F80A28">
        <w:rPr>
          <w:rFonts w:ascii="Times New Roman" w:hAnsi="Times New Roman"/>
          <w:i/>
          <w:sz w:val="24"/>
          <w:szCs w:val="24"/>
        </w:rPr>
        <w:t>Agricultural and Forest Entomology</w:t>
      </w:r>
      <w:r w:rsidR="000C1242">
        <w:rPr>
          <w:rFonts w:ascii="Times New Roman" w:hAnsi="Times New Roman"/>
          <w:i/>
          <w:sz w:val="24"/>
          <w:szCs w:val="24"/>
        </w:rPr>
        <w:t xml:space="preserve"> </w:t>
      </w:r>
      <w:r w:rsidRPr="00F80A28">
        <w:rPr>
          <w:rFonts w:ascii="Times New Roman" w:hAnsi="Times New Roman"/>
          <w:b/>
          <w:sz w:val="24"/>
          <w:szCs w:val="24"/>
        </w:rPr>
        <w:t>1</w:t>
      </w:r>
      <w:r w:rsidRPr="00C77001">
        <w:rPr>
          <w:rFonts w:ascii="Times New Roman" w:hAnsi="Times New Roman"/>
          <w:sz w:val="24"/>
          <w:szCs w:val="24"/>
        </w:rPr>
        <w:t>: 229-236.</w:t>
      </w:r>
    </w:p>
    <w:p w14:paraId="4A9F6071" w14:textId="77777777" w:rsidR="000C1242" w:rsidRDefault="000C1242" w:rsidP="0085686D">
      <w:pPr>
        <w:spacing w:line="360" w:lineRule="auto"/>
        <w:ind w:left="720" w:hanging="720"/>
        <w:jc w:val="both"/>
        <w:rPr>
          <w:rFonts w:ascii="Times New Roman" w:hAnsi="Times New Roman"/>
          <w:sz w:val="24"/>
          <w:szCs w:val="24"/>
        </w:rPr>
      </w:pPr>
    </w:p>
    <w:p w14:paraId="5F439E2C"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proofErr w:type="spellStart"/>
      <w:r w:rsidRPr="00E374C2">
        <w:rPr>
          <w:rFonts w:ascii="Times New Roman" w:hAnsi="Times New Roman"/>
          <w:color w:val="000000"/>
          <w:sz w:val="24"/>
          <w:szCs w:val="24"/>
        </w:rPr>
        <w:t>Niu</w:t>
      </w:r>
      <w:proofErr w:type="spellEnd"/>
      <w:r w:rsidRPr="00E374C2">
        <w:rPr>
          <w:rFonts w:ascii="Times New Roman" w:hAnsi="Times New Roman"/>
          <w:color w:val="000000"/>
          <w:sz w:val="24"/>
          <w:szCs w:val="24"/>
        </w:rPr>
        <w:t xml:space="preserve">, Y. Q., Li, X. W., Li, P. and Liu, T. X. 2013. Effects of different cruciferous crops on the fitness of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w:t>
      </w:r>
      <w:proofErr w:type="spellStart"/>
      <w:r w:rsidRPr="00E374C2">
        <w:rPr>
          <w:rFonts w:ascii="Times New Roman" w:hAnsi="Times New Roman"/>
          <w:color w:val="000000"/>
          <w:sz w:val="24"/>
          <w:szCs w:val="24"/>
        </w:rPr>
        <w:t>Plutellidae</w:t>
      </w:r>
      <w:proofErr w:type="spellEnd"/>
      <w:r w:rsidRPr="00E374C2">
        <w:rPr>
          <w:rFonts w:ascii="Times New Roman" w:hAnsi="Times New Roman"/>
          <w:color w:val="000000"/>
          <w:sz w:val="24"/>
          <w:szCs w:val="24"/>
        </w:rPr>
        <w:t xml:space="preserv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54</w:t>
      </w:r>
      <w:r w:rsidRPr="00E374C2">
        <w:rPr>
          <w:rFonts w:ascii="Times New Roman" w:hAnsi="Times New Roman"/>
          <w:color w:val="000000"/>
          <w:sz w:val="24"/>
          <w:szCs w:val="24"/>
        </w:rPr>
        <w:t xml:space="preserve">: 100-05. </w:t>
      </w:r>
    </w:p>
    <w:p w14:paraId="4017F6FE" w14:textId="77777777" w:rsidR="00C058EB" w:rsidRDefault="00C058EB" w:rsidP="0085686D">
      <w:pPr>
        <w:spacing w:line="360" w:lineRule="auto"/>
        <w:ind w:left="720" w:hanging="720"/>
        <w:jc w:val="both"/>
        <w:rPr>
          <w:rFonts w:ascii="Times New Roman" w:hAnsi="Times New Roman"/>
          <w:sz w:val="24"/>
          <w:szCs w:val="24"/>
        </w:rPr>
      </w:pPr>
      <w:proofErr w:type="spellStart"/>
      <w:r w:rsidRPr="00797AB5">
        <w:rPr>
          <w:rFonts w:ascii="Times New Roman" w:hAnsi="Times New Roman"/>
          <w:sz w:val="24"/>
          <w:szCs w:val="24"/>
        </w:rPr>
        <w:lastRenderedPageBreak/>
        <w:t>Prasannakumar</w:t>
      </w:r>
      <w:proofErr w:type="spellEnd"/>
      <w:r w:rsidRPr="00797AB5">
        <w:rPr>
          <w:rFonts w:ascii="Times New Roman" w:hAnsi="Times New Roman"/>
          <w:sz w:val="24"/>
          <w:szCs w:val="24"/>
        </w:rPr>
        <w:t xml:space="preserve">, N. R., Chakravarthy, A. K., Naveen, A. H. </w:t>
      </w:r>
      <w:r>
        <w:rPr>
          <w:rFonts w:ascii="Times New Roman" w:hAnsi="Times New Roman"/>
          <w:sz w:val="24"/>
          <w:szCs w:val="24"/>
        </w:rPr>
        <w:t xml:space="preserve">and </w:t>
      </w:r>
      <w:proofErr w:type="spellStart"/>
      <w:r w:rsidR="00F80A28">
        <w:rPr>
          <w:rFonts w:ascii="Times New Roman" w:hAnsi="Times New Roman"/>
          <w:sz w:val="24"/>
          <w:szCs w:val="24"/>
        </w:rPr>
        <w:t>Narasimhamurthy</w:t>
      </w:r>
      <w:proofErr w:type="spellEnd"/>
      <w:r w:rsidR="00F80A28">
        <w:rPr>
          <w:rFonts w:ascii="Times New Roman" w:hAnsi="Times New Roman"/>
          <w:sz w:val="24"/>
          <w:szCs w:val="24"/>
        </w:rPr>
        <w:t>, T. N. 2011.</w:t>
      </w:r>
      <w:r w:rsidRPr="00797AB5">
        <w:rPr>
          <w:rFonts w:ascii="Times New Roman" w:hAnsi="Times New Roman"/>
          <w:sz w:val="24"/>
          <w:szCs w:val="24"/>
        </w:rPr>
        <w:t xml:space="preserve"> Influence of weather parameters on pheromone traps catches of selected lepidopterous </w:t>
      </w:r>
      <w:proofErr w:type="gramStart"/>
      <w:r w:rsidRPr="00797AB5">
        <w:rPr>
          <w:rFonts w:ascii="Times New Roman" w:hAnsi="Times New Roman"/>
          <w:sz w:val="24"/>
          <w:szCs w:val="24"/>
        </w:rPr>
        <w:t>insects</w:t>
      </w:r>
      <w:proofErr w:type="gramEnd"/>
      <w:r w:rsidR="00F80A28">
        <w:rPr>
          <w:rFonts w:ascii="Times New Roman" w:hAnsi="Times New Roman"/>
          <w:sz w:val="24"/>
          <w:szCs w:val="24"/>
        </w:rPr>
        <w:t xml:space="preserve"> pests on vegetable crops. </w:t>
      </w:r>
      <w:r w:rsidR="00F80A28" w:rsidRPr="00F80A28">
        <w:rPr>
          <w:rFonts w:ascii="Times New Roman" w:hAnsi="Times New Roman"/>
          <w:i/>
          <w:sz w:val="24"/>
          <w:szCs w:val="24"/>
        </w:rPr>
        <w:t xml:space="preserve">Current </w:t>
      </w:r>
      <w:proofErr w:type="spellStart"/>
      <w:r w:rsidR="00F80A28" w:rsidRPr="00F80A28">
        <w:rPr>
          <w:rFonts w:ascii="Times New Roman" w:hAnsi="Times New Roman"/>
          <w:i/>
          <w:sz w:val="24"/>
          <w:szCs w:val="24"/>
        </w:rPr>
        <w:t>Biotica</w:t>
      </w:r>
      <w:proofErr w:type="spellEnd"/>
      <w:r w:rsidR="000C1242">
        <w:rPr>
          <w:rFonts w:ascii="Times New Roman" w:hAnsi="Times New Roman"/>
          <w:i/>
          <w:sz w:val="24"/>
          <w:szCs w:val="24"/>
        </w:rPr>
        <w:t xml:space="preserve"> </w:t>
      </w:r>
      <w:r w:rsidRPr="00F80A28">
        <w:rPr>
          <w:rFonts w:ascii="Times New Roman" w:hAnsi="Times New Roman"/>
          <w:b/>
          <w:sz w:val="24"/>
          <w:szCs w:val="24"/>
        </w:rPr>
        <w:t>4</w:t>
      </w:r>
      <w:r w:rsidRPr="00797AB5">
        <w:rPr>
          <w:rFonts w:ascii="Times New Roman" w:hAnsi="Times New Roman"/>
          <w:sz w:val="24"/>
          <w:szCs w:val="24"/>
        </w:rPr>
        <w:t>(4): 442-452.</w:t>
      </w:r>
    </w:p>
    <w:p w14:paraId="726B5586" w14:textId="77777777" w:rsidR="00C058EB" w:rsidRDefault="00C058EB" w:rsidP="0085686D">
      <w:pPr>
        <w:spacing w:line="360" w:lineRule="auto"/>
        <w:ind w:left="720" w:hanging="720"/>
        <w:jc w:val="both"/>
        <w:rPr>
          <w:rFonts w:ascii="Times New Roman" w:hAnsi="Times New Roman"/>
          <w:sz w:val="24"/>
          <w:szCs w:val="24"/>
        </w:rPr>
      </w:pPr>
      <w:proofErr w:type="spellStart"/>
      <w:proofErr w:type="gramStart"/>
      <w:r w:rsidRPr="00F02625">
        <w:rPr>
          <w:rFonts w:ascii="Times New Roman" w:hAnsi="Times New Roman"/>
          <w:sz w:val="24"/>
          <w:szCs w:val="24"/>
        </w:rPr>
        <w:t>Raj</w:t>
      </w:r>
      <w:r w:rsidR="00F80A28">
        <w:rPr>
          <w:rFonts w:ascii="Times New Roman" w:hAnsi="Times New Roman"/>
          <w:sz w:val="24"/>
          <w:szCs w:val="24"/>
        </w:rPr>
        <w:t>,</w:t>
      </w:r>
      <w:r>
        <w:rPr>
          <w:rFonts w:ascii="Times New Roman" w:hAnsi="Times New Roman"/>
          <w:sz w:val="24"/>
          <w:szCs w:val="24"/>
        </w:rPr>
        <w:t>M</w:t>
      </w:r>
      <w:proofErr w:type="spellEnd"/>
      <w:r w:rsidR="00F80A28">
        <w:rPr>
          <w:rFonts w:ascii="Times New Roman" w:hAnsi="Times New Roman"/>
          <w:sz w:val="24"/>
          <w:szCs w:val="24"/>
        </w:rPr>
        <w:t>.</w:t>
      </w:r>
      <w:proofErr w:type="gramEnd"/>
      <w:r w:rsidR="00F80A28">
        <w:rPr>
          <w:rFonts w:ascii="Times New Roman" w:hAnsi="Times New Roman"/>
          <w:sz w:val="24"/>
          <w:szCs w:val="24"/>
        </w:rPr>
        <w:t xml:space="preserve"> </w:t>
      </w:r>
      <w:r w:rsidRPr="00F02625">
        <w:rPr>
          <w:rFonts w:ascii="Times New Roman" w:hAnsi="Times New Roman"/>
          <w:sz w:val="24"/>
          <w:szCs w:val="24"/>
        </w:rPr>
        <w:t>K</w:t>
      </w:r>
      <w:r w:rsidR="00F80A28">
        <w:rPr>
          <w:rFonts w:ascii="Times New Roman" w:hAnsi="Times New Roman"/>
          <w:sz w:val="24"/>
          <w:szCs w:val="24"/>
        </w:rPr>
        <w:t xml:space="preserve">. </w:t>
      </w:r>
      <w:r w:rsidRPr="00F02625">
        <w:rPr>
          <w:rFonts w:ascii="Times New Roman" w:hAnsi="Times New Roman"/>
          <w:sz w:val="24"/>
          <w:szCs w:val="24"/>
        </w:rPr>
        <w:t>N</w:t>
      </w:r>
      <w:r w:rsidR="00F80A28">
        <w:rPr>
          <w:rFonts w:ascii="Times New Roman" w:hAnsi="Times New Roman"/>
          <w:sz w:val="24"/>
          <w:szCs w:val="24"/>
        </w:rPr>
        <w:t>.</w:t>
      </w:r>
      <w:r w:rsidRPr="00F02625">
        <w:rPr>
          <w:rFonts w:ascii="Times New Roman" w:hAnsi="Times New Roman"/>
          <w:sz w:val="24"/>
          <w:szCs w:val="24"/>
        </w:rPr>
        <w:t>, Girish</w:t>
      </w:r>
      <w:r w:rsidR="00F80A28">
        <w:rPr>
          <w:rFonts w:ascii="Times New Roman" w:hAnsi="Times New Roman"/>
          <w:sz w:val="24"/>
          <w:szCs w:val="24"/>
        </w:rPr>
        <w:t>,</w:t>
      </w:r>
      <w:r w:rsidRPr="00F02625">
        <w:rPr>
          <w:rFonts w:ascii="Times New Roman" w:hAnsi="Times New Roman"/>
          <w:sz w:val="24"/>
          <w:szCs w:val="24"/>
        </w:rPr>
        <w:t xml:space="preserve"> R</w:t>
      </w:r>
      <w:r w:rsidR="00F80A28">
        <w:rPr>
          <w:rFonts w:ascii="Times New Roman" w:hAnsi="Times New Roman"/>
          <w:sz w:val="24"/>
          <w:szCs w:val="24"/>
        </w:rPr>
        <w:t>.</w:t>
      </w:r>
      <w:r w:rsidRPr="00F02625">
        <w:rPr>
          <w:rFonts w:ascii="Times New Roman" w:hAnsi="Times New Roman"/>
          <w:sz w:val="24"/>
          <w:szCs w:val="24"/>
        </w:rPr>
        <w:t xml:space="preserve">, </w:t>
      </w:r>
      <w:proofErr w:type="spellStart"/>
      <w:r w:rsidRPr="00F02625">
        <w:rPr>
          <w:rFonts w:ascii="Times New Roman" w:hAnsi="Times New Roman"/>
          <w:sz w:val="24"/>
          <w:szCs w:val="24"/>
        </w:rPr>
        <w:t>Hanumantharaya</w:t>
      </w:r>
      <w:proofErr w:type="spellEnd"/>
      <w:r w:rsidR="00F80A28">
        <w:rPr>
          <w:rFonts w:ascii="Times New Roman" w:hAnsi="Times New Roman"/>
          <w:sz w:val="24"/>
          <w:szCs w:val="24"/>
        </w:rPr>
        <w:t>,</w:t>
      </w:r>
      <w:r w:rsidRPr="00F02625">
        <w:rPr>
          <w:rFonts w:ascii="Times New Roman" w:hAnsi="Times New Roman"/>
          <w:sz w:val="24"/>
          <w:szCs w:val="24"/>
        </w:rPr>
        <w:t xml:space="preserve"> L</w:t>
      </w:r>
      <w:r w:rsidR="00F80A28">
        <w:rPr>
          <w:rFonts w:ascii="Times New Roman" w:hAnsi="Times New Roman"/>
          <w:sz w:val="24"/>
          <w:szCs w:val="24"/>
        </w:rPr>
        <w:t>.</w:t>
      </w:r>
      <w:r w:rsidRPr="00F02625">
        <w:rPr>
          <w:rFonts w:ascii="Times New Roman" w:hAnsi="Times New Roman"/>
          <w:sz w:val="24"/>
          <w:szCs w:val="24"/>
        </w:rPr>
        <w:t>, Ravi</w:t>
      </w:r>
      <w:r w:rsidR="00F80A28">
        <w:rPr>
          <w:rFonts w:ascii="Times New Roman" w:hAnsi="Times New Roman"/>
          <w:sz w:val="24"/>
          <w:szCs w:val="24"/>
        </w:rPr>
        <w:t>,</w:t>
      </w:r>
      <w:r w:rsidRPr="00F02625">
        <w:rPr>
          <w:rFonts w:ascii="Times New Roman" w:hAnsi="Times New Roman"/>
          <w:sz w:val="24"/>
          <w:szCs w:val="24"/>
        </w:rPr>
        <w:t xml:space="preserve"> C</w:t>
      </w:r>
      <w:r w:rsidR="00F80A28">
        <w:rPr>
          <w:rFonts w:ascii="Times New Roman" w:hAnsi="Times New Roman"/>
          <w:sz w:val="24"/>
          <w:szCs w:val="24"/>
        </w:rPr>
        <w:t xml:space="preserve">. </w:t>
      </w:r>
      <w:r w:rsidRPr="00F02625">
        <w:rPr>
          <w:rFonts w:ascii="Times New Roman" w:hAnsi="Times New Roman"/>
          <w:sz w:val="24"/>
          <w:szCs w:val="24"/>
        </w:rPr>
        <w:t>S</w:t>
      </w:r>
      <w:r w:rsidR="00F80A28">
        <w:rPr>
          <w:rFonts w:ascii="Times New Roman" w:hAnsi="Times New Roman"/>
          <w:sz w:val="24"/>
          <w:szCs w:val="24"/>
        </w:rPr>
        <w:t>.</w:t>
      </w:r>
      <w:r w:rsidRPr="00F02625">
        <w:rPr>
          <w:rFonts w:ascii="Times New Roman" w:hAnsi="Times New Roman"/>
          <w:sz w:val="24"/>
          <w:szCs w:val="24"/>
        </w:rPr>
        <w:t xml:space="preserve"> and Ganapathi</w:t>
      </w:r>
      <w:r w:rsidR="00F80A28">
        <w:rPr>
          <w:rFonts w:ascii="Times New Roman" w:hAnsi="Times New Roman"/>
          <w:sz w:val="24"/>
          <w:szCs w:val="24"/>
        </w:rPr>
        <w:t>,</w:t>
      </w:r>
      <w:r w:rsidRPr="00F02625">
        <w:rPr>
          <w:rFonts w:ascii="Times New Roman" w:hAnsi="Times New Roman"/>
          <w:sz w:val="24"/>
          <w:szCs w:val="24"/>
        </w:rPr>
        <w:t xml:space="preserve"> M</w:t>
      </w:r>
      <w:r>
        <w:rPr>
          <w:rFonts w:ascii="Times New Roman" w:hAnsi="Times New Roman"/>
          <w:sz w:val="24"/>
          <w:szCs w:val="24"/>
        </w:rPr>
        <w:t>. 2020.</w:t>
      </w:r>
      <w:r w:rsidRPr="00F02625">
        <w:rPr>
          <w:rFonts w:ascii="Times New Roman" w:hAnsi="Times New Roman"/>
          <w:sz w:val="24"/>
          <w:szCs w:val="24"/>
        </w:rPr>
        <w:t xml:space="preserve">Comparison of moth catches in pheromone tarps against tomato pin worm, </w:t>
      </w:r>
      <w:proofErr w:type="spellStart"/>
      <w:r w:rsidRPr="00F80A28">
        <w:rPr>
          <w:rFonts w:ascii="Times New Roman" w:hAnsi="Times New Roman"/>
          <w:i/>
          <w:sz w:val="24"/>
          <w:szCs w:val="24"/>
        </w:rPr>
        <w:t>Tutaabsoluta</w:t>
      </w:r>
      <w:proofErr w:type="spellEnd"/>
      <w:r w:rsidRPr="00F02625">
        <w:rPr>
          <w:rFonts w:ascii="Times New Roman" w:hAnsi="Times New Roman"/>
          <w:sz w:val="24"/>
          <w:szCs w:val="24"/>
        </w:rPr>
        <w:t xml:space="preserve"> (Meyrick) (Lepidoptera: </w:t>
      </w:r>
      <w:proofErr w:type="spellStart"/>
      <w:r w:rsidRPr="00F02625">
        <w:rPr>
          <w:rFonts w:ascii="Times New Roman" w:hAnsi="Times New Roman"/>
          <w:sz w:val="24"/>
          <w:szCs w:val="24"/>
        </w:rPr>
        <w:t>Gelechiidae</w:t>
      </w:r>
      <w:proofErr w:type="spellEnd"/>
      <w:r w:rsidRPr="00F02625">
        <w:rPr>
          <w:rFonts w:ascii="Times New Roman" w:hAnsi="Times New Roman"/>
          <w:sz w:val="24"/>
          <w:szCs w:val="24"/>
        </w:rPr>
        <w:t>) in open field condition</w:t>
      </w:r>
      <w:r>
        <w:rPr>
          <w:rFonts w:ascii="Times New Roman" w:hAnsi="Times New Roman"/>
          <w:sz w:val="24"/>
          <w:szCs w:val="24"/>
        </w:rPr>
        <w:t>.</w:t>
      </w:r>
      <w:r w:rsidR="000C1242">
        <w:rPr>
          <w:rFonts w:ascii="Times New Roman" w:hAnsi="Times New Roman"/>
          <w:sz w:val="24"/>
          <w:szCs w:val="24"/>
        </w:rPr>
        <w:t xml:space="preserve"> </w:t>
      </w:r>
      <w:r w:rsidRPr="00F80A28">
        <w:rPr>
          <w:rFonts w:ascii="Times New Roman" w:hAnsi="Times New Roman"/>
          <w:i/>
          <w:sz w:val="24"/>
          <w:szCs w:val="24"/>
        </w:rPr>
        <w:t>Journal of Entomology and Zoology Studies</w:t>
      </w:r>
      <w:r w:rsidR="000C1242">
        <w:rPr>
          <w:rFonts w:ascii="Times New Roman" w:hAnsi="Times New Roman"/>
          <w:i/>
          <w:sz w:val="24"/>
          <w:szCs w:val="24"/>
        </w:rPr>
        <w:t xml:space="preserve"> </w:t>
      </w:r>
      <w:r w:rsidRPr="00F80A28">
        <w:rPr>
          <w:rFonts w:ascii="Times New Roman" w:hAnsi="Times New Roman"/>
          <w:b/>
          <w:sz w:val="24"/>
          <w:szCs w:val="24"/>
        </w:rPr>
        <w:t>8</w:t>
      </w:r>
      <w:r w:rsidRPr="00F02625">
        <w:rPr>
          <w:rFonts w:ascii="Times New Roman" w:hAnsi="Times New Roman"/>
          <w:sz w:val="24"/>
          <w:szCs w:val="24"/>
        </w:rPr>
        <w:t>(4): 1064-1066</w:t>
      </w:r>
      <w:r>
        <w:rPr>
          <w:rFonts w:ascii="Times New Roman" w:hAnsi="Times New Roman"/>
          <w:sz w:val="24"/>
          <w:szCs w:val="24"/>
        </w:rPr>
        <w:t>.</w:t>
      </w:r>
    </w:p>
    <w:p w14:paraId="1ABCDB0F" w14:textId="77777777" w:rsidR="00C058EB" w:rsidRDefault="00C058EB" w:rsidP="0085686D">
      <w:pPr>
        <w:spacing w:line="360" w:lineRule="auto"/>
        <w:ind w:left="720" w:hanging="720"/>
        <w:jc w:val="both"/>
        <w:rPr>
          <w:rFonts w:ascii="Times New Roman" w:hAnsi="Times New Roman"/>
          <w:sz w:val="24"/>
          <w:szCs w:val="24"/>
        </w:rPr>
      </w:pPr>
      <w:r w:rsidRPr="002241F0">
        <w:rPr>
          <w:rFonts w:ascii="Times New Roman" w:hAnsi="Times New Roman"/>
          <w:sz w:val="24"/>
          <w:szCs w:val="24"/>
        </w:rPr>
        <w:t>Reddy, G. V. P</w:t>
      </w:r>
      <w:r w:rsidR="00F80A28">
        <w:rPr>
          <w:rFonts w:ascii="Times New Roman" w:hAnsi="Times New Roman"/>
          <w:sz w:val="24"/>
          <w:szCs w:val="24"/>
        </w:rPr>
        <w:t xml:space="preserve">. and </w:t>
      </w:r>
      <w:proofErr w:type="spellStart"/>
      <w:r w:rsidR="00F80A28">
        <w:rPr>
          <w:rFonts w:ascii="Times New Roman" w:hAnsi="Times New Roman"/>
          <w:sz w:val="24"/>
          <w:szCs w:val="24"/>
        </w:rPr>
        <w:t>Urs</w:t>
      </w:r>
      <w:proofErr w:type="spellEnd"/>
      <w:r w:rsidR="00F80A28">
        <w:rPr>
          <w:rFonts w:ascii="Times New Roman" w:hAnsi="Times New Roman"/>
          <w:sz w:val="24"/>
          <w:szCs w:val="24"/>
        </w:rPr>
        <w:t xml:space="preserve">, K. C. D. </w:t>
      </w:r>
      <w:r>
        <w:rPr>
          <w:rFonts w:ascii="Times New Roman" w:hAnsi="Times New Roman"/>
          <w:sz w:val="24"/>
          <w:szCs w:val="24"/>
        </w:rPr>
        <w:t>1996</w:t>
      </w:r>
      <w:r w:rsidR="00F80A28">
        <w:rPr>
          <w:rFonts w:ascii="Times New Roman" w:hAnsi="Times New Roman"/>
          <w:sz w:val="24"/>
          <w:szCs w:val="24"/>
        </w:rPr>
        <w:t>.</w:t>
      </w:r>
      <w:r w:rsidRPr="002241F0">
        <w:rPr>
          <w:rFonts w:ascii="Times New Roman" w:hAnsi="Times New Roman"/>
          <w:sz w:val="24"/>
          <w:szCs w:val="24"/>
        </w:rPr>
        <w:t>Comparative performance of five type</w:t>
      </w:r>
      <w:r w:rsidR="000C1242">
        <w:rPr>
          <w:rFonts w:ascii="Times New Roman" w:hAnsi="Times New Roman"/>
          <w:sz w:val="24"/>
          <w:szCs w:val="24"/>
        </w:rPr>
        <w:t>s of traps for sex trapping of D</w:t>
      </w:r>
      <w:r w:rsidRPr="002241F0">
        <w:rPr>
          <w:rFonts w:ascii="Times New Roman" w:hAnsi="Times New Roman"/>
          <w:sz w:val="24"/>
          <w:szCs w:val="24"/>
        </w:rPr>
        <w:t>i</w:t>
      </w:r>
      <w:r w:rsidR="00F80A28">
        <w:rPr>
          <w:rFonts w:ascii="Times New Roman" w:hAnsi="Times New Roman"/>
          <w:sz w:val="24"/>
          <w:szCs w:val="24"/>
        </w:rPr>
        <w:t xml:space="preserve">amondback moth in </w:t>
      </w:r>
      <w:proofErr w:type="spellStart"/>
      <w:r w:rsidR="00F80A28">
        <w:rPr>
          <w:rFonts w:ascii="Times New Roman" w:hAnsi="Times New Roman"/>
          <w:sz w:val="24"/>
          <w:szCs w:val="24"/>
        </w:rPr>
        <w:t>cole</w:t>
      </w:r>
      <w:proofErr w:type="spellEnd"/>
      <w:r w:rsidR="00F80A28">
        <w:rPr>
          <w:rFonts w:ascii="Times New Roman" w:hAnsi="Times New Roman"/>
          <w:sz w:val="24"/>
          <w:szCs w:val="24"/>
        </w:rPr>
        <w:t xml:space="preserve"> crops.</w:t>
      </w:r>
      <w:r w:rsidR="000C1242">
        <w:rPr>
          <w:rFonts w:ascii="Times New Roman" w:hAnsi="Times New Roman"/>
          <w:sz w:val="24"/>
          <w:szCs w:val="24"/>
        </w:rPr>
        <w:t xml:space="preserve"> </w:t>
      </w:r>
      <w:r w:rsidR="00F80A28" w:rsidRPr="00F80A28">
        <w:rPr>
          <w:rFonts w:ascii="Times New Roman" w:hAnsi="Times New Roman"/>
          <w:i/>
          <w:sz w:val="24"/>
          <w:szCs w:val="24"/>
        </w:rPr>
        <w:t>Journal of Insect Science</w:t>
      </w:r>
      <w:r w:rsidR="000C1242">
        <w:rPr>
          <w:rFonts w:ascii="Times New Roman" w:hAnsi="Times New Roman"/>
          <w:i/>
          <w:sz w:val="24"/>
          <w:szCs w:val="24"/>
        </w:rPr>
        <w:t xml:space="preserve"> </w:t>
      </w:r>
      <w:r w:rsidRPr="00F80A28">
        <w:rPr>
          <w:rFonts w:ascii="Times New Roman" w:hAnsi="Times New Roman"/>
          <w:b/>
          <w:sz w:val="24"/>
          <w:szCs w:val="24"/>
        </w:rPr>
        <w:t>8</w:t>
      </w:r>
      <w:r w:rsidRPr="002241F0">
        <w:rPr>
          <w:rFonts w:ascii="Times New Roman" w:hAnsi="Times New Roman"/>
          <w:sz w:val="24"/>
          <w:szCs w:val="24"/>
        </w:rPr>
        <w:t>(1): 24-26.</w:t>
      </w:r>
    </w:p>
    <w:p w14:paraId="5A2C9F25"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Saeed, R., Sayyed, A. H., Shad, S. A. and </w:t>
      </w:r>
      <w:proofErr w:type="spellStart"/>
      <w:r w:rsidRPr="00E374C2">
        <w:rPr>
          <w:rFonts w:ascii="Times New Roman" w:hAnsi="Times New Roman"/>
          <w:color w:val="000000"/>
          <w:sz w:val="24"/>
          <w:szCs w:val="24"/>
        </w:rPr>
        <w:t>Zaka</w:t>
      </w:r>
      <w:proofErr w:type="spellEnd"/>
      <w:r w:rsidRPr="00E374C2">
        <w:rPr>
          <w:rFonts w:ascii="Times New Roman" w:hAnsi="Times New Roman"/>
          <w:color w:val="000000"/>
          <w:sz w:val="24"/>
          <w:szCs w:val="24"/>
        </w:rPr>
        <w:t xml:space="preserve">, S. M. 2010. Effect of different host plants on the fitness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w:t>
      </w:r>
      <w:proofErr w:type="spellStart"/>
      <w:r w:rsidRPr="00E374C2">
        <w:rPr>
          <w:rFonts w:ascii="Times New Roman" w:hAnsi="Times New Roman"/>
          <w:color w:val="000000"/>
          <w:sz w:val="24"/>
          <w:szCs w:val="24"/>
        </w:rPr>
        <w:t>Plutellidae</w:t>
      </w:r>
      <w:proofErr w:type="spellEnd"/>
      <w:r w:rsidRPr="00E374C2">
        <w:rPr>
          <w:rFonts w:ascii="Times New Roman" w:hAnsi="Times New Roman"/>
          <w:color w:val="000000"/>
          <w:sz w:val="24"/>
          <w:szCs w:val="24"/>
        </w:rPr>
        <w:t xml:space="preserv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(2): 178-82. </w:t>
      </w:r>
    </w:p>
    <w:p w14:paraId="7CE24054"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proofErr w:type="spellStart"/>
      <w:r w:rsidRPr="00E374C2">
        <w:rPr>
          <w:rFonts w:ascii="Times New Roman" w:hAnsi="Times New Roman"/>
          <w:color w:val="000000"/>
          <w:sz w:val="24"/>
          <w:szCs w:val="24"/>
        </w:rPr>
        <w:t>Salaria</w:t>
      </w:r>
      <w:proofErr w:type="spellEnd"/>
      <w:r w:rsidRPr="00E374C2">
        <w:rPr>
          <w:rFonts w:ascii="Times New Roman" w:hAnsi="Times New Roman"/>
          <w:color w:val="000000"/>
          <w:sz w:val="24"/>
          <w:szCs w:val="24"/>
        </w:rPr>
        <w:t xml:space="preserve">, A. S. and </w:t>
      </w:r>
      <w:proofErr w:type="spellStart"/>
      <w:r w:rsidRPr="00E374C2">
        <w:rPr>
          <w:rFonts w:ascii="Times New Roman" w:hAnsi="Times New Roman"/>
          <w:color w:val="000000"/>
          <w:sz w:val="24"/>
          <w:szCs w:val="24"/>
        </w:rPr>
        <w:t>Salaria</w:t>
      </w:r>
      <w:proofErr w:type="spellEnd"/>
      <w:r w:rsidRPr="00E374C2">
        <w:rPr>
          <w:rFonts w:ascii="Times New Roman" w:hAnsi="Times New Roman"/>
          <w:color w:val="000000"/>
          <w:sz w:val="24"/>
          <w:szCs w:val="24"/>
        </w:rPr>
        <w:t>, B. S. 2010.A to Z Horticulture at a glance. Jain brother publications, New Delhi, India</w:t>
      </w:r>
    </w:p>
    <w:p w14:paraId="0ECADA5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Shakeel, M., Farooq, M. and Nasim, W. 2017. Environment polluting conventional chemical control compared to an environmentally friendly IPM approach for control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 in China: A Review. </w:t>
      </w:r>
      <w:r w:rsidRPr="00E374C2">
        <w:rPr>
          <w:rFonts w:ascii="Times New Roman" w:hAnsi="Times New Roman"/>
          <w:i/>
          <w:color w:val="000000"/>
          <w:sz w:val="24"/>
          <w:szCs w:val="24"/>
        </w:rPr>
        <w:t xml:space="preserve">Environmental Science and Pollution Research </w:t>
      </w:r>
      <w:r w:rsidRPr="00E374C2">
        <w:rPr>
          <w:rFonts w:ascii="Times New Roman" w:hAnsi="Times New Roman"/>
          <w:b/>
          <w:color w:val="000000"/>
          <w:sz w:val="24"/>
          <w:szCs w:val="24"/>
        </w:rPr>
        <w:t>24</w:t>
      </w:r>
      <w:r w:rsidRPr="00E374C2">
        <w:rPr>
          <w:rFonts w:ascii="Times New Roman" w:hAnsi="Times New Roman"/>
          <w:color w:val="000000"/>
          <w:sz w:val="24"/>
          <w:szCs w:val="24"/>
        </w:rPr>
        <w:t xml:space="preserve">: 14537-550. </w:t>
      </w:r>
    </w:p>
    <w:p w14:paraId="17261C63"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Shankar, U., Kumar, D., Singh, S. K. and Gupta, S. 2016. Pest complex of Cole crops and their management.</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Technical bulletin No. 1</w:t>
      </w:r>
      <w:r w:rsidRPr="00E374C2">
        <w:rPr>
          <w:rFonts w:ascii="Times New Roman" w:hAnsi="Times New Roman"/>
          <w:color w:val="000000"/>
          <w:sz w:val="24"/>
          <w:szCs w:val="24"/>
        </w:rPr>
        <w:t>, SKAUST Jammu, pp. 14.</w:t>
      </w:r>
    </w:p>
    <w:p w14:paraId="2C1BB5F7"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Shelton, A. M., Hatch, S. L., Zhao, J. Z., Chen, M., Earle, E. D. and Cao, J. 2008. Suppression of Diamondback moth using </w:t>
      </w:r>
      <w:proofErr w:type="spellStart"/>
      <w:r w:rsidRPr="00E374C2">
        <w:rPr>
          <w:rFonts w:ascii="Times New Roman" w:hAnsi="Times New Roman"/>
          <w:color w:val="000000"/>
          <w:sz w:val="24"/>
          <w:szCs w:val="24"/>
        </w:rPr>
        <w:t>Bt</w:t>
      </w:r>
      <w:proofErr w:type="spellEnd"/>
      <w:r w:rsidRPr="00E374C2">
        <w:rPr>
          <w:rFonts w:ascii="Times New Roman" w:hAnsi="Times New Roman"/>
          <w:color w:val="000000"/>
          <w:sz w:val="24"/>
          <w:szCs w:val="24"/>
        </w:rPr>
        <w:t>-transgenic plants as a trap crop.</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27</w:t>
      </w:r>
      <w:r w:rsidRPr="00E374C2">
        <w:rPr>
          <w:rFonts w:ascii="Times New Roman" w:hAnsi="Times New Roman"/>
          <w:color w:val="000000"/>
          <w:sz w:val="24"/>
          <w:szCs w:val="24"/>
        </w:rPr>
        <w:t xml:space="preserve">: 403-409. </w:t>
      </w:r>
    </w:p>
    <w:p w14:paraId="3E20A0D1" w14:textId="77777777" w:rsidR="00C058EB" w:rsidRDefault="00C058EB" w:rsidP="0085686D">
      <w:pPr>
        <w:spacing w:line="360" w:lineRule="auto"/>
        <w:ind w:left="720" w:hanging="720"/>
        <w:jc w:val="both"/>
        <w:rPr>
          <w:rFonts w:ascii="Times New Roman" w:hAnsi="Times New Roman"/>
          <w:sz w:val="24"/>
          <w:szCs w:val="24"/>
        </w:rPr>
      </w:pPr>
      <w:proofErr w:type="spellStart"/>
      <w:r w:rsidRPr="00CE0DDE">
        <w:rPr>
          <w:rFonts w:ascii="Times New Roman" w:hAnsi="Times New Roman"/>
          <w:sz w:val="24"/>
          <w:szCs w:val="24"/>
        </w:rPr>
        <w:t>Sifner</w:t>
      </w:r>
      <w:proofErr w:type="spellEnd"/>
      <w:r w:rsidRPr="00CE0DDE">
        <w:rPr>
          <w:rFonts w:ascii="Times New Roman" w:hAnsi="Times New Roman"/>
          <w:sz w:val="24"/>
          <w:szCs w:val="24"/>
        </w:rPr>
        <w:t xml:space="preserve">, F., </w:t>
      </w:r>
      <w:proofErr w:type="spellStart"/>
      <w:r w:rsidRPr="00CE0DDE">
        <w:rPr>
          <w:rFonts w:ascii="Times New Roman" w:hAnsi="Times New Roman"/>
          <w:sz w:val="24"/>
          <w:szCs w:val="24"/>
        </w:rPr>
        <w:t>Zdarek</w:t>
      </w:r>
      <w:proofErr w:type="spellEnd"/>
      <w:r w:rsidRPr="00CE0DDE">
        <w:rPr>
          <w:rFonts w:ascii="Times New Roman" w:hAnsi="Times New Roman"/>
          <w:sz w:val="24"/>
          <w:szCs w:val="24"/>
        </w:rPr>
        <w:t xml:space="preserve">, J., </w:t>
      </w:r>
      <w:proofErr w:type="spellStart"/>
      <w:r w:rsidRPr="00CE0DDE">
        <w:rPr>
          <w:rFonts w:ascii="Times New Roman" w:hAnsi="Times New Roman"/>
          <w:sz w:val="24"/>
          <w:szCs w:val="24"/>
        </w:rPr>
        <w:t>Hrdy</w:t>
      </w:r>
      <w:proofErr w:type="spellEnd"/>
      <w:r w:rsidRPr="00CE0DDE">
        <w:rPr>
          <w:rFonts w:ascii="Times New Roman" w:hAnsi="Times New Roman"/>
          <w:sz w:val="24"/>
          <w:szCs w:val="24"/>
        </w:rPr>
        <w:t xml:space="preserve">, I. </w:t>
      </w:r>
      <w:r>
        <w:rPr>
          <w:rFonts w:ascii="Times New Roman" w:hAnsi="Times New Roman"/>
          <w:sz w:val="24"/>
          <w:szCs w:val="24"/>
        </w:rPr>
        <w:t>and</w:t>
      </w:r>
      <w:r w:rsidR="000C1242">
        <w:rPr>
          <w:rFonts w:ascii="Times New Roman" w:hAnsi="Times New Roman"/>
          <w:sz w:val="24"/>
          <w:szCs w:val="24"/>
        </w:rPr>
        <w:t xml:space="preserve"> </w:t>
      </w:r>
      <w:proofErr w:type="spellStart"/>
      <w:r w:rsidRPr="00CE0DDE">
        <w:rPr>
          <w:rFonts w:ascii="Times New Roman" w:hAnsi="Times New Roman"/>
          <w:sz w:val="24"/>
          <w:szCs w:val="24"/>
        </w:rPr>
        <w:t>Kalvoda</w:t>
      </w:r>
      <w:proofErr w:type="spellEnd"/>
      <w:r w:rsidRPr="00CE0DDE">
        <w:rPr>
          <w:rFonts w:ascii="Times New Roman" w:hAnsi="Times New Roman"/>
          <w:sz w:val="24"/>
          <w:szCs w:val="24"/>
        </w:rPr>
        <w:t>, L., 1983, Pheromone traps for the pest management o</w:t>
      </w:r>
      <w:r w:rsidR="00F80A28">
        <w:rPr>
          <w:rFonts w:ascii="Times New Roman" w:hAnsi="Times New Roman"/>
          <w:sz w:val="24"/>
          <w:szCs w:val="24"/>
        </w:rPr>
        <w:t xml:space="preserve">f </w:t>
      </w:r>
      <w:proofErr w:type="spellStart"/>
      <w:r w:rsidR="00F80A28">
        <w:rPr>
          <w:rFonts w:ascii="Times New Roman" w:hAnsi="Times New Roman"/>
          <w:sz w:val="24"/>
          <w:szCs w:val="24"/>
        </w:rPr>
        <w:t>phycitid</w:t>
      </w:r>
      <w:proofErr w:type="spellEnd"/>
      <w:r w:rsidR="00F80A28">
        <w:rPr>
          <w:rFonts w:ascii="Times New Roman" w:hAnsi="Times New Roman"/>
          <w:sz w:val="24"/>
          <w:szCs w:val="24"/>
        </w:rPr>
        <w:t xml:space="preserve"> moths.</w:t>
      </w:r>
      <w:r w:rsidR="000C1242">
        <w:rPr>
          <w:rFonts w:ascii="Times New Roman" w:hAnsi="Times New Roman"/>
          <w:sz w:val="24"/>
          <w:szCs w:val="24"/>
        </w:rPr>
        <w:t xml:space="preserve"> </w:t>
      </w:r>
      <w:r w:rsidR="00F80A28">
        <w:rPr>
          <w:rFonts w:ascii="Times New Roman" w:hAnsi="Times New Roman"/>
          <w:i/>
          <w:sz w:val="24"/>
          <w:szCs w:val="24"/>
        </w:rPr>
        <w:t>Crop Protec</w:t>
      </w:r>
      <w:r w:rsidR="00F80A28" w:rsidRPr="00F80A28">
        <w:rPr>
          <w:rFonts w:ascii="Times New Roman" w:hAnsi="Times New Roman"/>
          <w:i/>
          <w:sz w:val="24"/>
          <w:szCs w:val="24"/>
        </w:rPr>
        <w:t>tion</w:t>
      </w:r>
      <w:r w:rsidR="000C1242">
        <w:rPr>
          <w:rFonts w:ascii="Times New Roman" w:hAnsi="Times New Roman"/>
          <w:i/>
          <w:sz w:val="24"/>
          <w:szCs w:val="24"/>
        </w:rPr>
        <w:t xml:space="preserve"> </w:t>
      </w:r>
      <w:r w:rsidRPr="00F80A28">
        <w:rPr>
          <w:rFonts w:ascii="Times New Roman" w:hAnsi="Times New Roman"/>
          <w:b/>
          <w:sz w:val="24"/>
          <w:szCs w:val="24"/>
        </w:rPr>
        <w:t>2</w:t>
      </w:r>
      <w:r w:rsidRPr="00CE0DDE">
        <w:rPr>
          <w:rFonts w:ascii="Times New Roman" w:hAnsi="Times New Roman"/>
          <w:sz w:val="24"/>
          <w:szCs w:val="24"/>
        </w:rPr>
        <w:t>: 463-472.</w:t>
      </w:r>
    </w:p>
    <w:p w14:paraId="04C654D6" w14:textId="77777777" w:rsidR="00C058EB" w:rsidRDefault="00C058EB" w:rsidP="0085686D">
      <w:pPr>
        <w:spacing w:line="360" w:lineRule="auto"/>
        <w:ind w:left="720" w:hanging="720"/>
        <w:jc w:val="both"/>
        <w:rPr>
          <w:rFonts w:ascii="Times New Roman" w:hAnsi="Times New Roman"/>
          <w:sz w:val="24"/>
          <w:szCs w:val="24"/>
        </w:rPr>
      </w:pPr>
      <w:r w:rsidRPr="00AD041E">
        <w:rPr>
          <w:rFonts w:ascii="Times New Roman" w:hAnsi="Times New Roman"/>
          <w:sz w:val="24"/>
          <w:szCs w:val="24"/>
        </w:rPr>
        <w:t>Whitfield</w:t>
      </w:r>
      <w:r w:rsidR="00F80A28">
        <w:rPr>
          <w:rFonts w:ascii="Times New Roman" w:hAnsi="Times New Roman"/>
          <w:sz w:val="24"/>
          <w:szCs w:val="24"/>
        </w:rPr>
        <w:t xml:space="preserve">, E. C., Lobos, E., Cork, A., and Hall, D. R. </w:t>
      </w:r>
      <w:r w:rsidRPr="00AD041E">
        <w:rPr>
          <w:rFonts w:ascii="Times New Roman" w:hAnsi="Times New Roman"/>
          <w:sz w:val="24"/>
          <w:szCs w:val="24"/>
        </w:rPr>
        <w:t>2</w:t>
      </w:r>
      <w:r w:rsidR="00F80A28">
        <w:rPr>
          <w:rFonts w:ascii="Times New Roman" w:hAnsi="Times New Roman"/>
          <w:sz w:val="24"/>
          <w:szCs w:val="24"/>
        </w:rPr>
        <w:t>019</w:t>
      </w:r>
      <w:r w:rsidRPr="00AD041E">
        <w:rPr>
          <w:rFonts w:ascii="Times New Roman" w:hAnsi="Times New Roman"/>
          <w:sz w:val="24"/>
          <w:szCs w:val="24"/>
        </w:rPr>
        <w:t xml:space="preserve">. Comparison of different trap designs for capture of noctuid moths (Lepidoptera: </w:t>
      </w:r>
      <w:proofErr w:type="spellStart"/>
      <w:r w:rsidRPr="00AD041E">
        <w:rPr>
          <w:rFonts w:ascii="Times New Roman" w:hAnsi="Times New Roman"/>
          <w:sz w:val="24"/>
          <w:szCs w:val="24"/>
        </w:rPr>
        <w:t>Noctuidae</w:t>
      </w:r>
      <w:proofErr w:type="spellEnd"/>
      <w:r w:rsidRPr="00AD041E">
        <w:rPr>
          <w:rFonts w:ascii="Times New Roman" w:hAnsi="Times New Roman"/>
          <w:sz w:val="24"/>
          <w:szCs w:val="24"/>
        </w:rPr>
        <w:t>) with pheromone and floral odor attractants. </w:t>
      </w:r>
      <w:r w:rsidR="00F80A28">
        <w:rPr>
          <w:rFonts w:ascii="Times New Roman" w:hAnsi="Times New Roman"/>
          <w:i/>
          <w:iCs/>
          <w:sz w:val="24"/>
          <w:szCs w:val="24"/>
        </w:rPr>
        <w:t>Journal of Economic E</w:t>
      </w:r>
      <w:r w:rsidRPr="00AD041E">
        <w:rPr>
          <w:rFonts w:ascii="Times New Roman" w:hAnsi="Times New Roman"/>
          <w:i/>
          <w:iCs/>
          <w:sz w:val="24"/>
          <w:szCs w:val="24"/>
        </w:rPr>
        <w:t>ntomology</w:t>
      </w:r>
      <w:r w:rsidR="000C1242">
        <w:rPr>
          <w:rFonts w:ascii="Times New Roman" w:hAnsi="Times New Roman"/>
          <w:i/>
          <w:iCs/>
          <w:sz w:val="24"/>
          <w:szCs w:val="24"/>
        </w:rPr>
        <w:t xml:space="preserve"> </w:t>
      </w:r>
      <w:r w:rsidRPr="00F80A28">
        <w:rPr>
          <w:rFonts w:ascii="Times New Roman" w:hAnsi="Times New Roman"/>
          <w:b/>
          <w:iCs/>
          <w:sz w:val="24"/>
          <w:szCs w:val="24"/>
        </w:rPr>
        <w:t>112</w:t>
      </w:r>
      <w:r w:rsidR="00F80A28">
        <w:rPr>
          <w:rFonts w:ascii="Times New Roman" w:hAnsi="Times New Roman"/>
          <w:sz w:val="24"/>
          <w:szCs w:val="24"/>
        </w:rPr>
        <w:t>(5):</w:t>
      </w:r>
      <w:r w:rsidRPr="00AD041E">
        <w:rPr>
          <w:rFonts w:ascii="Times New Roman" w:hAnsi="Times New Roman"/>
          <w:sz w:val="24"/>
          <w:szCs w:val="24"/>
        </w:rPr>
        <w:t xml:space="preserve"> 2199-2206.</w:t>
      </w:r>
    </w:p>
    <w:p w14:paraId="47B1403A" w14:textId="77777777" w:rsidR="00967F6F" w:rsidRPr="00695695" w:rsidRDefault="00A069BB" w:rsidP="0085686D">
      <w:pPr>
        <w:spacing w:line="360" w:lineRule="auto"/>
        <w:ind w:left="720" w:hanging="720"/>
        <w:jc w:val="both"/>
        <w:rPr>
          <w:rFonts w:ascii="Times New Roman" w:hAnsi="Times New Roman"/>
          <w:sz w:val="24"/>
          <w:szCs w:val="24"/>
        </w:rPr>
      </w:pPr>
      <w:r>
        <w:rPr>
          <w:rFonts w:ascii="Times New Roman" w:hAnsi="Times New Roman"/>
          <w:sz w:val="24"/>
          <w:szCs w:val="24"/>
        </w:rPr>
        <w:lastRenderedPageBreak/>
        <w:t>Zahoor</w:t>
      </w:r>
      <w:r w:rsidR="00C058EB" w:rsidRPr="008E7913">
        <w:rPr>
          <w:rFonts w:ascii="Times New Roman" w:hAnsi="Times New Roman"/>
          <w:sz w:val="24"/>
          <w:szCs w:val="24"/>
        </w:rPr>
        <w:t xml:space="preserve">, </w:t>
      </w:r>
      <w:r w:rsidR="00D42FFB">
        <w:rPr>
          <w:rFonts w:ascii="Times New Roman" w:hAnsi="Times New Roman"/>
          <w:sz w:val="24"/>
          <w:szCs w:val="24"/>
        </w:rPr>
        <w:t>S.,</w:t>
      </w:r>
      <w:r w:rsidR="000C1242">
        <w:rPr>
          <w:rFonts w:ascii="Times New Roman" w:hAnsi="Times New Roman"/>
          <w:sz w:val="24"/>
          <w:szCs w:val="24"/>
        </w:rPr>
        <w:t xml:space="preserve"> </w:t>
      </w:r>
      <w:proofErr w:type="spellStart"/>
      <w:r w:rsidR="00C058EB" w:rsidRPr="008E7913">
        <w:rPr>
          <w:rFonts w:ascii="Times New Roman" w:hAnsi="Times New Roman"/>
          <w:sz w:val="24"/>
          <w:szCs w:val="24"/>
        </w:rPr>
        <w:t>Pathania</w:t>
      </w:r>
      <w:proofErr w:type="spellEnd"/>
      <w:r w:rsidR="00C058EB" w:rsidRPr="008E7913">
        <w:rPr>
          <w:rFonts w:ascii="Times New Roman" w:hAnsi="Times New Roman"/>
          <w:sz w:val="24"/>
          <w:szCs w:val="24"/>
        </w:rPr>
        <w:t xml:space="preserve">, </w:t>
      </w:r>
      <w:r w:rsidR="00D42FFB">
        <w:rPr>
          <w:rFonts w:ascii="Times New Roman" w:hAnsi="Times New Roman"/>
          <w:sz w:val="24"/>
          <w:szCs w:val="24"/>
        </w:rPr>
        <w:t xml:space="preserve">S. S., </w:t>
      </w:r>
      <w:r w:rsidR="00C058EB" w:rsidRPr="008E7913">
        <w:rPr>
          <w:rFonts w:ascii="Times New Roman" w:hAnsi="Times New Roman"/>
          <w:sz w:val="24"/>
          <w:szCs w:val="24"/>
        </w:rPr>
        <w:t xml:space="preserve">Ali, </w:t>
      </w:r>
      <w:r w:rsidR="00D42FFB">
        <w:rPr>
          <w:rFonts w:ascii="Times New Roman" w:hAnsi="Times New Roman"/>
          <w:sz w:val="24"/>
          <w:szCs w:val="24"/>
        </w:rPr>
        <w:t xml:space="preserve">I., </w:t>
      </w:r>
      <w:proofErr w:type="spellStart"/>
      <w:r w:rsidR="00C058EB" w:rsidRPr="008E7913">
        <w:rPr>
          <w:rFonts w:ascii="Times New Roman" w:hAnsi="Times New Roman"/>
          <w:sz w:val="24"/>
          <w:szCs w:val="24"/>
        </w:rPr>
        <w:t>Anees</w:t>
      </w:r>
      <w:proofErr w:type="spellEnd"/>
      <w:r w:rsidR="00C058EB" w:rsidRPr="008E7913">
        <w:rPr>
          <w:rFonts w:ascii="Times New Roman" w:hAnsi="Times New Roman"/>
          <w:sz w:val="24"/>
          <w:szCs w:val="24"/>
        </w:rPr>
        <w:t>,</w:t>
      </w:r>
      <w:r w:rsidR="000C1242">
        <w:rPr>
          <w:rFonts w:ascii="Times New Roman" w:hAnsi="Times New Roman"/>
          <w:sz w:val="24"/>
          <w:szCs w:val="24"/>
        </w:rPr>
        <w:t xml:space="preserve"> </w:t>
      </w:r>
      <w:r w:rsidR="00D42FFB">
        <w:rPr>
          <w:rFonts w:ascii="Times New Roman" w:hAnsi="Times New Roman"/>
          <w:sz w:val="24"/>
          <w:szCs w:val="24"/>
        </w:rPr>
        <w:t>M.,</w:t>
      </w:r>
      <w:r w:rsidR="000C1242">
        <w:rPr>
          <w:rFonts w:ascii="Times New Roman" w:hAnsi="Times New Roman"/>
          <w:sz w:val="24"/>
          <w:szCs w:val="24"/>
        </w:rPr>
        <w:t xml:space="preserve"> </w:t>
      </w:r>
      <w:r w:rsidR="00C058EB" w:rsidRPr="008E7913">
        <w:rPr>
          <w:rFonts w:ascii="Times New Roman" w:hAnsi="Times New Roman"/>
          <w:sz w:val="24"/>
          <w:szCs w:val="24"/>
        </w:rPr>
        <w:t xml:space="preserve">Ayoub, </w:t>
      </w:r>
      <w:r w:rsidR="00D42FFB">
        <w:rPr>
          <w:rFonts w:ascii="Times New Roman" w:hAnsi="Times New Roman"/>
          <w:sz w:val="24"/>
          <w:szCs w:val="24"/>
        </w:rPr>
        <w:t>L. and Kishore, G.</w:t>
      </w:r>
      <w:r>
        <w:rPr>
          <w:rFonts w:ascii="Times New Roman" w:hAnsi="Times New Roman"/>
          <w:sz w:val="24"/>
          <w:szCs w:val="24"/>
        </w:rPr>
        <w:t xml:space="preserve"> 2023.</w:t>
      </w:r>
      <w:r w:rsidR="000C1242">
        <w:rPr>
          <w:rFonts w:ascii="Times New Roman" w:hAnsi="Times New Roman"/>
          <w:sz w:val="24"/>
          <w:szCs w:val="24"/>
        </w:rPr>
        <w:t xml:space="preserve"> </w:t>
      </w:r>
      <w:r w:rsidR="00C058EB" w:rsidRPr="008E7913">
        <w:rPr>
          <w:rFonts w:ascii="Times New Roman" w:hAnsi="Times New Roman"/>
          <w:sz w:val="24"/>
          <w:szCs w:val="24"/>
        </w:rPr>
        <w:t xml:space="preserve">Advancing Integrated Pest Management: Utilizing Pheromone Traps for Population Monitoring of </w:t>
      </w:r>
      <w:proofErr w:type="spellStart"/>
      <w:r w:rsidR="00C058EB" w:rsidRPr="008E7913">
        <w:rPr>
          <w:rFonts w:ascii="Times New Roman" w:hAnsi="Times New Roman"/>
          <w:sz w:val="24"/>
          <w:szCs w:val="24"/>
        </w:rPr>
        <w:t>Pl</w:t>
      </w:r>
      <w:r>
        <w:rPr>
          <w:rFonts w:ascii="Times New Roman" w:hAnsi="Times New Roman"/>
          <w:sz w:val="24"/>
          <w:szCs w:val="24"/>
        </w:rPr>
        <w:t>utella</w:t>
      </w:r>
      <w:proofErr w:type="spellEnd"/>
      <w:r>
        <w:rPr>
          <w:rFonts w:ascii="Times New Roman" w:hAnsi="Times New Roman"/>
          <w:sz w:val="24"/>
          <w:szCs w:val="24"/>
        </w:rPr>
        <w:t xml:space="preserve"> </w:t>
      </w:r>
      <w:proofErr w:type="spellStart"/>
      <w:r>
        <w:rPr>
          <w:rFonts w:ascii="Times New Roman" w:hAnsi="Times New Roman"/>
          <w:sz w:val="24"/>
          <w:szCs w:val="24"/>
        </w:rPr>
        <w:t>Xylostella</w:t>
      </w:r>
      <w:proofErr w:type="spellEnd"/>
      <w:r>
        <w:rPr>
          <w:rFonts w:ascii="Times New Roman" w:hAnsi="Times New Roman"/>
          <w:sz w:val="24"/>
          <w:szCs w:val="24"/>
        </w:rPr>
        <w:t xml:space="preserve"> in Cole Crops</w:t>
      </w:r>
      <w:r w:rsidR="00C058EB" w:rsidRPr="008E7913">
        <w:rPr>
          <w:rFonts w:ascii="Times New Roman" w:hAnsi="Times New Roman"/>
          <w:sz w:val="24"/>
          <w:szCs w:val="24"/>
        </w:rPr>
        <w:t>. </w:t>
      </w:r>
      <w:r w:rsidR="00C058EB" w:rsidRPr="008E7913">
        <w:rPr>
          <w:rFonts w:ascii="Times New Roman" w:hAnsi="Times New Roman"/>
          <w:i/>
          <w:iCs/>
          <w:sz w:val="24"/>
          <w:szCs w:val="24"/>
        </w:rPr>
        <w:t>International Journal of Environment and Climate Change</w:t>
      </w:r>
      <w:r>
        <w:rPr>
          <w:rFonts w:ascii="Times New Roman" w:hAnsi="Times New Roman"/>
          <w:sz w:val="24"/>
          <w:szCs w:val="24"/>
        </w:rPr>
        <w:t> </w:t>
      </w:r>
      <w:r w:rsidRPr="00A069BB">
        <w:rPr>
          <w:rFonts w:ascii="Times New Roman" w:hAnsi="Times New Roman"/>
          <w:b/>
          <w:sz w:val="24"/>
          <w:szCs w:val="24"/>
        </w:rPr>
        <w:t>13</w:t>
      </w:r>
      <w:r>
        <w:rPr>
          <w:rFonts w:ascii="Times New Roman" w:hAnsi="Times New Roman"/>
          <w:sz w:val="24"/>
          <w:szCs w:val="24"/>
        </w:rPr>
        <w:t>(10):4435-43.</w:t>
      </w:r>
    </w:p>
    <w:p w14:paraId="75F9CA88" w14:textId="77777777" w:rsidR="00967F6F" w:rsidRDefault="00967F6F" w:rsidP="0085686D">
      <w:pPr>
        <w:spacing w:line="360" w:lineRule="auto"/>
        <w:sectPr w:rsidR="00967F6F" w:rsidSect="009B1B30">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pPr>
    </w:p>
    <w:tbl>
      <w:tblPr>
        <w:tblStyle w:val="TableGrid"/>
        <w:tblpPr w:leftFromText="180" w:rightFromText="180" w:vertAnchor="page" w:horzAnchor="margin" w:tblpXSpec="center" w:tblpY="995"/>
        <w:tblW w:w="14893" w:type="dxa"/>
        <w:tblLayout w:type="fixed"/>
        <w:tblCellMar>
          <w:left w:w="43" w:type="dxa"/>
          <w:right w:w="43" w:type="dxa"/>
        </w:tblCellMar>
        <w:tblLook w:val="04A0" w:firstRow="1" w:lastRow="0" w:firstColumn="1" w:lastColumn="0" w:noHBand="0" w:noVBand="1"/>
      </w:tblPr>
      <w:tblGrid>
        <w:gridCol w:w="641"/>
        <w:gridCol w:w="451"/>
        <w:gridCol w:w="446"/>
        <w:gridCol w:w="485"/>
        <w:gridCol w:w="630"/>
        <w:gridCol w:w="540"/>
        <w:gridCol w:w="540"/>
        <w:gridCol w:w="540"/>
        <w:gridCol w:w="450"/>
        <w:gridCol w:w="540"/>
        <w:gridCol w:w="630"/>
        <w:gridCol w:w="450"/>
        <w:gridCol w:w="540"/>
        <w:gridCol w:w="540"/>
        <w:gridCol w:w="630"/>
        <w:gridCol w:w="540"/>
        <w:gridCol w:w="630"/>
        <w:gridCol w:w="630"/>
        <w:gridCol w:w="630"/>
        <w:gridCol w:w="540"/>
        <w:gridCol w:w="630"/>
        <w:gridCol w:w="630"/>
        <w:gridCol w:w="630"/>
        <w:gridCol w:w="540"/>
        <w:gridCol w:w="720"/>
        <w:gridCol w:w="720"/>
      </w:tblGrid>
      <w:tr w:rsidR="00967F6F" w:rsidRPr="00045F25" w14:paraId="5C5B3F98" w14:textId="77777777" w:rsidTr="007445CF">
        <w:trPr>
          <w:trHeight w:val="77"/>
        </w:trPr>
        <w:tc>
          <w:tcPr>
            <w:tcW w:w="1092" w:type="dxa"/>
            <w:gridSpan w:val="2"/>
            <w:vMerge w:val="restart"/>
            <w:vAlign w:val="center"/>
          </w:tcPr>
          <w:p w14:paraId="0ADBBEF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lastRenderedPageBreak/>
              <w:t>Traps</w:t>
            </w:r>
          </w:p>
        </w:tc>
        <w:tc>
          <w:tcPr>
            <w:tcW w:w="12361" w:type="dxa"/>
            <w:gridSpan w:val="22"/>
            <w:vAlign w:val="center"/>
          </w:tcPr>
          <w:p w14:paraId="2B39D17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64248902" w14:textId="77777777" w:rsidR="00967F6F" w:rsidRPr="00045F25" w:rsidRDefault="00967F6F" w:rsidP="007445CF">
            <w:pPr>
              <w:jc w:val="center"/>
              <w:rPr>
                <w:rFonts w:ascii="Times New Roman" w:hAnsi="Times New Roman"/>
                <w:sz w:val="16"/>
                <w:szCs w:val="16"/>
              </w:rPr>
            </w:pPr>
          </w:p>
        </w:tc>
        <w:tc>
          <w:tcPr>
            <w:tcW w:w="1440" w:type="dxa"/>
            <w:gridSpan w:val="2"/>
            <w:vMerge w:val="restart"/>
            <w:vAlign w:val="center"/>
          </w:tcPr>
          <w:p w14:paraId="68A8EAF7" w14:textId="77777777" w:rsidR="00967F6F" w:rsidRDefault="00967F6F" w:rsidP="007445CF">
            <w:pPr>
              <w:jc w:val="center"/>
              <w:rPr>
                <w:rFonts w:ascii="Times New Roman" w:hAnsi="Times New Roman"/>
                <w:b/>
                <w:sz w:val="18"/>
                <w:szCs w:val="18"/>
              </w:rPr>
            </w:pPr>
          </w:p>
          <w:p w14:paraId="334AEC62" w14:textId="77777777" w:rsidR="00967F6F" w:rsidRPr="006023BC" w:rsidRDefault="00967F6F" w:rsidP="007445CF">
            <w:pPr>
              <w:jc w:val="center"/>
              <w:rPr>
                <w:rFonts w:ascii="Times New Roman" w:hAnsi="Times New Roman"/>
                <w:b/>
                <w:sz w:val="18"/>
                <w:szCs w:val="18"/>
              </w:rPr>
            </w:pPr>
            <w:r w:rsidRPr="006023BC">
              <w:rPr>
                <w:rFonts w:ascii="Times New Roman" w:hAnsi="Times New Roman"/>
                <w:b/>
                <w:sz w:val="18"/>
                <w:szCs w:val="18"/>
              </w:rPr>
              <w:t>Mean</w:t>
            </w:r>
          </w:p>
        </w:tc>
      </w:tr>
      <w:tr w:rsidR="00967F6F" w:rsidRPr="00045F25" w14:paraId="24236BE7" w14:textId="77777777" w:rsidTr="007445CF">
        <w:trPr>
          <w:trHeight w:val="77"/>
        </w:trPr>
        <w:tc>
          <w:tcPr>
            <w:tcW w:w="1092" w:type="dxa"/>
            <w:gridSpan w:val="2"/>
            <w:vMerge/>
            <w:vAlign w:val="center"/>
          </w:tcPr>
          <w:p w14:paraId="33A39BD0" w14:textId="77777777" w:rsidR="00967F6F" w:rsidRPr="00045F25" w:rsidRDefault="00967F6F" w:rsidP="007445CF">
            <w:pPr>
              <w:jc w:val="center"/>
              <w:rPr>
                <w:rFonts w:ascii="Times New Roman" w:hAnsi="Times New Roman"/>
                <w:sz w:val="16"/>
                <w:szCs w:val="16"/>
              </w:rPr>
            </w:pPr>
          </w:p>
        </w:tc>
        <w:tc>
          <w:tcPr>
            <w:tcW w:w="931" w:type="dxa"/>
            <w:gridSpan w:val="2"/>
            <w:vAlign w:val="center"/>
          </w:tcPr>
          <w:p w14:paraId="269D3C2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w:t>
            </w:r>
          </w:p>
          <w:p w14:paraId="79186EFD"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3966D82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w:t>
            </w:r>
          </w:p>
        </w:tc>
        <w:tc>
          <w:tcPr>
            <w:tcW w:w="1080" w:type="dxa"/>
            <w:gridSpan w:val="2"/>
            <w:vAlign w:val="center"/>
          </w:tcPr>
          <w:p w14:paraId="397FD7F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w:t>
            </w:r>
          </w:p>
        </w:tc>
        <w:tc>
          <w:tcPr>
            <w:tcW w:w="990" w:type="dxa"/>
            <w:gridSpan w:val="2"/>
            <w:vAlign w:val="center"/>
          </w:tcPr>
          <w:p w14:paraId="788DF41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w:t>
            </w:r>
          </w:p>
        </w:tc>
        <w:tc>
          <w:tcPr>
            <w:tcW w:w="1080" w:type="dxa"/>
            <w:gridSpan w:val="2"/>
            <w:vAlign w:val="center"/>
          </w:tcPr>
          <w:p w14:paraId="78DA789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w:t>
            </w:r>
          </w:p>
        </w:tc>
        <w:tc>
          <w:tcPr>
            <w:tcW w:w="1080" w:type="dxa"/>
            <w:gridSpan w:val="2"/>
            <w:vAlign w:val="center"/>
          </w:tcPr>
          <w:p w14:paraId="7050148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w:t>
            </w:r>
          </w:p>
        </w:tc>
        <w:tc>
          <w:tcPr>
            <w:tcW w:w="1170" w:type="dxa"/>
            <w:gridSpan w:val="2"/>
            <w:vAlign w:val="center"/>
          </w:tcPr>
          <w:p w14:paraId="4B30BF1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w:t>
            </w:r>
          </w:p>
        </w:tc>
        <w:tc>
          <w:tcPr>
            <w:tcW w:w="1260" w:type="dxa"/>
            <w:gridSpan w:val="2"/>
            <w:vAlign w:val="center"/>
          </w:tcPr>
          <w:p w14:paraId="281F77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w:t>
            </w:r>
          </w:p>
        </w:tc>
        <w:tc>
          <w:tcPr>
            <w:tcW w:w="1170" w:type="dxa"/>
            <w:gridSpan w:val="2"/>
            <w:vAlign w:val="center"/>
          </w:tcPr>
          <w:p w14:paraId="5A36430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w:t>
            </w:r>
          </w:p>
        </w:tc>
        <w:tc>
          <w:tcPr>
            <w:tcW w:w="1260" w:type="dxa"/>
            <w:gridSpan w:val="2"/>
            <w:vAlign w:val="center"/>
          </w:tcPr>
          <w:p w14:paraId="6EB746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w:t>
            </w:r>
          </w:p>
        </w:tc>
        <w:tc>
          <w:tcPr>
            <w:tcW w:w="1170" w:type="dxa"/>
            <w:gridSpan w:val="2"/>
            <w:vAlign w:val="center"/>
          </w:tcPr>
          <w:p w14:paraId="0817A0B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w:t>
            </w:r>
          </w:p>
        </w:tc>
        <w:tc>
          <w:tcPr>
            <w:tcW w:w="1440" w:type="dxa"/>
            <w:gridSpan w:val="2"/>
            <w:vMerge/>
            <w:vAlign w:val="center"/>
          </w:tcPr>
          <w:p w14:paraId="0D7D89FD" w14:textId="77777777" w:rsidR="00967F6F" w:rsidRPr="00045F25" w:rsidRDefault="00967F6F" w:rsidP="007445CF">
            <w:pPr>
              <w:jc w:val="center"/>
              <w:rPr>
                <w:rFonts w:ascii="Times New Roman" w:hAnsi="Times New Roman"/>
                <w:sz w:val="16"/>
                <w:szCs w:val="16"/>
              </w:rPr>
            </w:pPr>
          </w:p>
        </w:tc>
      </w:tr>
      <w:tr w:rsidR="00967F6F" w:rsidRPr="00045F25" w14:paraId="1B3CF476" w14:textId="77777777" w:rsidTr="007445CF">
        <w:tc>
          <w:tcPr>
            <w:tcW w:w="1092" w:type="dxa"/>
            <w:gridSpan w:val="2"/>
            <w:vMerge/>
            <w:vAlign w:val="center"/>
          </w:tcPr>
          <w:p w14:paraId="7DEF5135" w14:textId="77777777" w:rsidR="00967F6F" w:rsidRPr="00045F25" w:rsidRDefault="00967F6F" w:rsidP="007445CF">
            <w:pPr>
              <w:jc w:val="center"/>
              <w:rPr>
                <w:rFonts w:ascii="Times New Roman" w:hAnsi="Times New Roman"/>
                <w:sz w:val="16"/>
                <w:szCs w:val="16"/>
              </w:rPr>
            </w:pPr>
          </w:p>
        </w:tc>
        <w:tc>
          <w:tcPr>
            <w:tcW w:w="446" w:type="dxa"/>
            <w:vAlign w:val="center"/>
          </w:tcPr>
          <w:p w14:paraId="610B6BB8"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L1</w:t>
            </w:r>
          </w:p>
          <w:p w14:paraId="0E30494A" w14:textId="77777777" w:rsidR="00967F6F" w:rsidRPr="00045F25" w:rsidRDefault="00967F6F" w:rsidP="007445CF">
            <w:pPr>
              <w:jc w:val="center"/>
              <w:rPr>
                <w:rFonts w:ascii="Times New Roman" w:hAnsi="Times New Roman"/>
                <w:sz w:val="16"/>
                <w:szCs w:val="16"/>
              </w:rPr>
            </w:pPr>
          </w:p>
        </w:tc>
        <w:tc>
          <w:tcPr>
            <w:tcW w:w="485" w:type="dxa"/>
            <w:vAlign w:val="center"/>
          </w:tcPr>
          <w:p w14:paraId="6D784E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B63EFC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3F267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057D75A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1696E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32A7E79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E6C9D9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8ED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450" w:type="dxa"/>
            <w:vAlign w:val="center"/>
          </w:tcPr>
          <w:p w14:paraId="430362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3D5FF5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B18C4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D5FCB1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EFE69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612DA5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F3228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24918B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45BF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3DFED3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009B365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D804A4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1DAF234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62E8F551"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L1</w:t>
            </w:r>
          </w:p>
        </w:tc>
        <w:tc>
          <w:tcPr>
            <w:tcW w:w="720" w:type="dxa"/>
            <w:vAlign w:val="center"/>
          </w:tcPr>
          <w:p w14:paraId="1E1809CE"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L2</w:t>
            </w:r>
          </w:p>
        </w:tc>
      </w:tr>
      <w:tr w:rsidR="00967F6F" w:rsidRPr="00E41C8C" w14:paraId="76E94458" w14:textId="77777777" w:rsidTr="007445CF">
        <w:tc>
          <w:tcPr>
            <w:tcW w:w="1092" w:type="dxa"/>
            <w:gridSpan w:val="2"/>
            <w:vAlign w:val="center"/>
          </w:tcPr>
          <w:p w14:paraId="0C7B17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93E9227" w14:textId="77777777" w:rsidR="007445CF" w:rsidRDefault="007445CF" w:rsidP="007445CF">
            <w:pPr>
              <w:jc w:val="center"/>
              <w:rPr>
                <w:rFonts w:ascii="Times New Roman" w:hAnsi="Times New Roman"/>
                <w:sz w:val="16"/>
                <w:szCs w:val="16"/>
              </w:rPr>
            </w:pPr>
          </w:p>
          <w:p w14:paraId="2079CF0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16.33</w:t>
            </w:r>
          </w:p>
          <w:p w14:paraId="7C08898C" w14:textId="77777777" w:rsidR="00967F6F" w:rsidRPr="00045F25" w:rsidRDefault="00967F6F" w:rsidP="007445CF">
            <w:pPr>
              <w:jc w:val="center"/>
              <w:rPr>
                <w:rFonts w:ascii="Times New Roman" w:hAnsi="Times New Roman"/>
                <w:sz w:val="16"/>
                <w:szCs w:val="16"/>
              </w:rPr>
            </w:pPr>
          </w:p>
        </w:tc>
        <w:tc>
          <w:tcPr>
            <w:tcW w:w="485" w:type="dxa"/>
            <w:vAlign w:val="center"/>
          </w:tcPr>
          <w:p w14:paraId="6E91B4A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10.66</w:t>
            </w:r>
          </w:p>
        </w:tc>
        <w:tc>
          <w:tcPr>
            <w:tcW w:w="630" w:type="dxa"/>
            <w:vAlign w:val="center"/>
          </w:tcPr>
          <w:p w14:paraId="66CD0B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540" w:type="dxa"/>
            <w:vAlign w:val="center"/>
          </w:tcPr>
          <w:p w14:paraId="63342A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633C26D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540" w:type="dxa"/>
            <w:vAlign w:val="center"/>
          </w:tcPr>
          <w:p w14:paraId="15AB65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450" w:type="dxa"/>
            <w:vAlign w:val="center"/>
          </w:tcPr>
          <w:p w14:paraId="6B6BF1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2720CC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56358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25.33</w:t>
            </w:r>
          </w:p>
        </w:tc>
        <w:tc>
          <w:tcPr>
            <w:tcW w:w="450" w:type="dxa"/>
            <w:vAlign w:val="center"/>
          </w:tcPr>
          <w:p w14:paraId="7650E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17.33</w:t>
            </w:r>
          </w:p>
        </w:tc>
        <w:tc>
          <w:tcPr>
            <w:tcW w:w="540" w:type="dxa"/>
            <w:vAlign w:val="center"/>
          </w:tcPr>
          <w:p w14:paraId="193430D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21.66</w:t>
            </w:r>
          </w:p>
        </w:tc>
        <w:tc>
          <w:tcPr>
            <w:tcW w:w="540" w:type="dxa"/>
            <w:vAlign w:val="center"/>
          </w:tcPr>
          <w:p w14:paraId="02426B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10.33</w:t>
            </w:r>
          </w:p>
        </w:tc>
        <w:tc>
          <w:tcPr>
            <w:tcW w:w="630" w:type="dxa"/>
            <w:vAlign w:val="center"/>
          </w:tcPr>
          <w:p w14:paraId="49105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18.33</w:t>
            </w:r>
          </w:p>
        </w:tc>
        <w:tc>
          <w:tcPr>
            <w:tcW w:w="540" w:type="dxa"/>
            <w:vAlign w:val="center"/>
          </w:tcPr>
          <w:p w14:paraId="135FAB5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583D0E4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28.33</w:t>
            </w:r>
          </w:p>
        </w:tc>
        <w:tc>
          <w:tcPr>
            <w:tcW w:w="630" w:type="dxa"/>
            <w:vAlign w:val="center"/>
          </w:tcPr>
          <w:p w14:paraId="3959CCA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630" w:type="dxa"/>
            <w:vAlign w:val="center"/>
          </w:tcPr>
          <w:p w14:paraId="450CFD1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33.33</w:t>
            </w:r>
          </w:p>
        </w:tc>
        <w:tc>
          <w:tcPr>
            <w:tcW w:w="540" w:type="dxa"/>
            <w:vAlign w:val="center"/>
          </w:tcPr>
          <w:p w14:paraId="1E56D7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04A418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31.33</w:t>
            </w:r>
          </w:p>
        </w:tc>
        <w:tc>
          <w:tcPr>
            <w:tcW w:w="630" w:type="dxa"/>
            <w:vAlign w:val="center"/>
          </w:tcPr>
          <w:p w14:paraId="263C3BC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20.33</w:t>
            </w:r>
          </w:p>
        </w:tc>
        <w:tc>
          <w:tcPr>
            <w:tcW w:w="630" w:type="dxa"/>
            <w:vAlign w:val="center"/>
          </w:tcPr>
          <w:p w14:paraId="6FCD7D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22.33</w:t>
            </w:r>
          </w:p>
        </w:tc>
        <w:tc>
          <w:tcPr>
            <w:tcW w:w="540" w:type="dxa"/>
            <w:vAlign w:val="center"/>
          </w:tcPr>
          <w:p w14:paraId="395F48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720" w:type="dxa"/>
            <w:vAlign w:val="center"/>
          </w:tcPr>
          <w:p w14:paraId="17715254" w14:textId="77777777" w:rsidR="00967F6F" w:rsidRPr="00AA4289" w:rsidRDefault="00967F6F" w:rsidP="007445CF">
            <w:pPr>
              <w:jc w:val="center"/>
              <w:rPr>
                <w:rFonts w:ascii="Times New Roman" w:hAnsi="Times New Roman"/>
                <w:b/>
                <w:sz w:val="16"/>
                <w:szCs w:val="16"/>
              </w:rPr>
            </w:pPr>
            <w:r w:rsidRPr="00AA4289">
              <w:rPr>
                <w:rFonts w:ascii="Times New Roman" w:hAnsi="Times New Roman"/>
                <w:b/>
                <w:sz w:val="16"/>
                <w:szCs w:val="16"/>
              </w:rPr>
              <w:t>23.81</w:t>
            </w:r>
          </w:p>
        </w:tc>
        <w:tc>
          <w:tcPr>
            <w:tcW w:w="720" w:type="dxa"/>
            <w:vAlign w:val="center"/>
          </w:tcPr>
          <w:p w14:paraId="71702932"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14.23</w:t>
            </w:r>
          </w:p>
        </w:tc>
      </w:tr>
      <w:tr w:rsidR="00967F6F" w:rsidRPr="00045F25" w14:paraId="664A4E4D" w14:textId="77777777" w:rsidTr="007445CF">
        <w:tc>
          <w:tcPr>
            <w:tcW w:w="1092" w:type="dxa"/>
            <w:gridSpan w:val="2"/>
            <w:vAlign w:val="center"/>
          </w:tcPr>
          <w:p w14:paraId="6DEFD46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24B598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485" w:type="dxa"/>
            <w:vAlign w:val="center"/>
          </w:tcPr>
          <w:p w14:paraId="65B7325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0128FA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540" w:type="dxa"/>
            <w:vAlign w:val="center"/>
          </w:tcPr>
          <w:p w14:paraId="231D59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540" w:type="dxa"/>
            <w:vAlign w:val="center"/>
          </w:tcPr>
          <w:p w14:paraId="37F4C6F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44818A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11.33</w:t>
            </w:r>
          </w:p>
        </w:tc>
        <w:tc>
          <w:tcPr>
            <w:tcW w:w="450" w:type="dxa"/>
            <w:vAlign w:val="center"/>
          </w:tcPr>
          <w:p w14:paraId="38A6A2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6BAA4FA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630" w:type="dxa"/>
            <w:vAlign w:val="center"/>
          </w:tcPr>
          <w:p w14:paraId="7FBDB5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450" w:type="dxa"/>
            <w:vAlign w:val="center"/>
          </w:tcPr>
          <w:p w14:paraId="2BD754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7EBF026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16.66</w:t>
            </w:r>
          </w:p>
        </w:tc>
        <w:tc>
          <w:tcPr>
            <w:tcW w:w="540" w:type="dxa"/>
            <w:vAlign w:val="center"/>
          </w:tcPr>
          <w:p w14:paraId="00CB36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0F014DB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540" w:type="dxa"/>
            <w:vAlign w:val="center"/>
          </w:tcPr>
          <w:p w14:paraId="400FC5D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630" w:type="dxa"/>
            <w:vAlign w:val="center"/>
          </w:tcPr>
          <w:p w14:paraId="3824C1D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752C842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630" w:type="dxa"/>
            <w:vAlign w:val="center"/>
          </w:tcPr>
          <w:p w14:paraId="47D7D25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3DAC66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19D71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6BC420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5E14D37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6001753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5.33</w:t>
            </w:r>
          </w:p>
        </w:tc>
        <w:tc>
          <w:tcPr>
            <w:tcW w:w="720" w:type="dxa"/>
            <w:vAlign w:val="center"/>
          </w:tcPr>
          <w:p w14:paraId="32FB8C6A" w14:textId="77777777" w:rsidR="00967F6F" w:rsidRPr="00E41C8C" w:rsidRDefault="00967F6F" w:rsidP="007445CF">
            <w:pPr>
              <w:jc w:val="center"/>
              <w:rPr>
                <w:rFonts w:ascii="Times New Roman" w:hAnsi="Times New Roman"/>
                <w:b/>
                <w:sz w:val="16"/>
                <w:szCs w:val="16"/>
              </w:rPr>
            </w:pPr>
            <w:r>
              <w:rPr>
                <w:rFonts w:ascii="Times New Roman" w:hAnsi="Times New Roman"/>
                <w:b/>
                <w:sz w:val="16"/>
                <w:szCs w:val="16"/>
              </w:rPr>
              <w:t>17.23</w:t>
            </w:r>
          </w:p>
        </w:tc>
        <w:tc>
          <w:tcPr>
            <w:tcW w:w="720" w:type="dxa"/>
            <w:vAlign w:val="center"/>
          </w:tcPr>
          <w:p w14:paraId="77467D85"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10.14</w:t>
            </w:r>
          </w:p>
        </w:tc>
      </w:tr>
      <w:tr w:rsidR="00967F6F" w:rsidRPr="00045F25" w14:paraId="00D9622B" w14:textId="77777777" w:rsidTr="007445CF">
        <w:tc>
          <w:tcPr>
            <w:tcW w:w="1092" w:type="dxa"/>
            <w:gridSpan w:val="2"/>
            <w:vAlign w:val="center"/>
          </w:tcPr>
          <w:p w14:paraId="4BAACAE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3694B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485" w:type="dxa"/>
            <w:vAlign w:val="center"/>
          </w:tcPr>
          <w:p w14:paraId="32F5504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w:t>
            </w:r>
          </w:p>
        </w:tc>
        <w:tc>
          <w:tcPr>
            <w:tcW w:w="630" w:type="dxa"/>
            <w:vAlign w:val="center"/>
          </w:tcPr>
          <w:p w14:paraId="0814CAF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540" w:type="dxa"/>
            <w:vAlign w:val="center"/>
          </w:tcPr>
          <w:p w14:paraId="20BB61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540" w:type="dxa"/>
            <w:vAlign w:val="center"/>
          </w:tcPr>
          <w:p w14:paraId="4F98BB2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314FA0F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3.66</w:t>
            </w:r>
          </w:p>
        </w:tc>
        <w:tc>
          <w:tcPr>
            <w:tcW w:w="450" w:type="dxa"/>
            <w:vAlign w:val="center"/>
          </w:tcPr>
          <w:p w14:paraId="56DF754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13.33</w:t>
            </w:r>
          </w:p>
        </w:tc>
        <w:tc>
          <w:tcPr>
            <w:tcW w:w="540" w:type="dxa"/>
            <w:vAlign w:val="center"/>
          </w:tcPr>
          <w:p w14:paraId="55A40D0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630" w:type="dxa"/>
            <w:vAlign w:val="center"/>
          </w:tcPr>
          <w:p w14:paraId="11956BC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450" w:type="dxa"/>
            <w:vAlign w:val="center"/>
          </w:tcPr>
          <w:p w14:paraId="2C54E3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540" w:type="dxa"/>
            <w:vAlign w:val="center"/>
          </w:tcPr>
          <w:p w14:paraId="4FA7708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540" w:type="dxa"/>
            <w:vAlign w:val="center"/>
          </w:tcPr>
          <w:p w14:paraId="659591A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630" w:type="dxa"/>
            <w:vAlign w:val="center"/>
          </w:tcPr>
          <w:p w14:paraId="3601E25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540" w:type="dxa"/>
            <w:vAlign w:val="center"/>
          </w:tcPr>
          <w:p w14:paraId="0154738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w:t>
            </w:r>
          </w:p>
        </w:tc>
        <w:tc>
          <w:tcPr>
            <w:tcW w:w="630" w:type="dxa"/>
            <w:vAlign w:val="center"/>
          </w:tcPr>
          <w:p w14:paraId="1FDFDE2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6A5B34A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80085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56FC84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307916F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71D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1A7BE1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4.66</w:t>
            </w:r>
          </w:p>
        </w:tc>
        <w:tc>
          <w:tcPr>
            <w:tcW w:w="540" w:type="dxa"/>
            <w:vAlign w:val="center"/>
          </w:tcPr>
          <w:p w14:paraId="1D8951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720" w:type="dxa"/>
            <w:vAlign w:val="center"/>
          </w:tcPr>
          <w:p w14:paraId="37FAA746"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10.66</w:t>
            </w:r>
          </w:p>
        </w:tc>
        <w:tc>
          <w:tcPr>
            <w:tcW w:w="720" w:type="dxa"/>
            <w:vAlign w:val="center"/>
          </w:tcPr>
          <w:p w14:paraId="25EFF010"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4.21</w:t>
            </w:r>
          </w:p>
        </w:tc>
      </w:tr>
      <w:tr w:rsidR="00967F6F" w:rsidRPr="00045F25" w14:paraId="780662B7" w14:textId="77777777" w:rsidTr="007445CF">
        <w:tc>
          <w:tcPr>
            <w:tcW w:w="1092" w:type="dxa"/>
            <w:gridSpan w:val="2"/>
            <w:vAlign w:val="center"/>
          </w:tcPr>
          <w:p w14:paraId="2E97C29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Mean</w:t>
            </w:r>
          </w:p>
        </w:tc>
        <w:tc>
          <w:tcPr>
            <w:tcW w:w="446" w:type="dxa"/>
            <w:vAlign w:val="center"/>
          </w:tcPr>
          <w:p w14:paraId="0F120DAE"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12.00</w:t>
            </w:r>
          </w:p>
          <w:p w14:paraId="42A388DE" w14:textId="77777777" w:rsidR="00967F6F" w:rsidRPr="00045F25" w:rsidRDefault="00967F6F" w:rsidP="007445CF">
            <w:pPr>
              <w:jc w:val="center"/>
              <w:rPr>
                <w:rFonts w:ascii="Times New Roman" w:hAnsi="Times New Roman"/>
                <w:sz w:val="16"/>
                <w:szCs w:val="16"/>
              </w:rPr>
            </w:pPr>
          </w:p>
        </w:tc>
        <w:tc>
          <w:tcPr>
            <w:tcW w:w="485" w:type="dxa"/>
            <w:vAlign w:val="center"/>
          </w:tcPr>
          <w:p w14:paraId="16C674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6.11</w:t>
            </w:r>
          </w:p>
        </w:tc>
        <w:tc>
          <w:tcPr>
            <w:tcW w:w="630" w:type="dxa"/>
            <w:vAlign w:val="center"/>
          </w:tcPr>
          <w:p w14:paraId="567A69B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13.44</w:t>
            </w:r>
          </w:p>
        </w:tc>
        <w:tc>
          <w:tcPr>
            <w:tcW w:w="540" w:type="dxa"/>
            <w:vAlign w:val="center"/>
          </w:tcPr>
          <w:p w14:paraId="31360AD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7.44</w:t>
            </w:r>
          </w:p>
        </w:tc>
        <w:tc>
          <w:tcPr>
            <w:tcW w:w="540" w:type="dxa"/>
            <w:vAlign w:val="center"/>
          </w:tcPr>
          <w:p w14:paraId="0149A1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00B3971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9.22</w:t>
            </w:r>
          </w:p>
        </w:tc>
        <w:tc>
          <w:tcPr>
            <w:tcW w:w="450" w:type="dxa"/>
            <w:vAlign w:val="center"/>
          </w:tcPr>
          <w:p w14:paraId="04B7DF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18.00</w:t>
            </w:r>
          </w:p>
        </w:tc>
        <w:tc>
          <w:tcPr>
            <w:tcW w:w="540" w:type="dxa"/>
            <w:vAlign w:val="center"/>
          </w:tcPr>
          <w:p w14:paraId="1CF462E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10.44</w:t>
            </w:r>
          </w:p>
        </w:tc>
        <w:tc>
          <w:tcPr>
            <w:tcW w:w="630" w:type="dxa"/>
            <w:vAlign w:val="center"/>
          </w:tcPr>
          <w:p w14:paraId="66820D9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19.44</w:t>
            </w:r>
          </w:p>
        </w:tc>
        <w:tc>
          <w:tcPr>
            <w:tcW w:w="450" w:type="dxa"/>
            <w:vAlign w:val="center"/>
          </w:tcPr>
          <w:p w14:paraId="264FBE3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11.77</w:t>
            </w:r>
          </w:p>
        </w:tc>
        <w:tc>
          <w:tcPr>
            <w:tcW w:w="540" w:type="dxa"/>
            <w:vAlign w:val="center"/>
          </w:tcPr>
          <w:p w14:paraId="5C40D01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14.88</w:t>
            </w:r>
          </w:p>
        </w:tc>
        <w:tc>
          <w:tcPr>
            <w:tcW w:w="540" w:type="dxa"/>
            <w:vAlign w:val="center"/>
          </w:tcPr>
          <w:p w14:paraId="3D7CF9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630" w:type="dxa"/>
            <w:vAlign w:val="center"/>
          </w:tcPr>
          <w:p w14:paraId="7E6C10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12.11</w:t>
            </w:r>
          </w:p>
        </w:tc>
        <w:tc>
          <w:tcPr>
            <w:tcW w:w="540" w:type="dxa"/>
            <w:vAlign w:val="center"/>
          </w:tcPr>
          <w:p w14:paraId="12B3FE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5.22</w:t>
            </w:r>
          </w:p>
        </w:tc>
        <w:tc>
          <w:tcPr>
            <w:tcW w:w="630" w:type="dxa"/>
            <w:vAlign w:val="center"/>
          </w:tcPr>
          <w:p w14:paraId="1E34BB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21.35</w:t>
            </w:r>
          </w:p>
        </w:tc>
        <w:tc>
          <w:tcPr>
            <w:tcW w:w="630" w:type="dxa"/>
            <w:vAlign w:val="center"/>
          </w:tcPr>
          <w:p w14:paraId="680CA24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12.77</w:t>
            </w:r>
          </w:p>
        </w:tc>
        <w:tc>
          <w:tcPr>
            <w:tcW w:w="630" w:type="dxa"/>
            <w:vAlign w:val="center"/>
          </w:tcPr>
          <w:p w14:paraId="47BB9B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24.66</w:t>
            </w:r>
          </w:p>
        </w:tc>
        <w:tc>
          <w:tcPr>
            <w:tcW w:w="540" w:type="dxa"/>
            <w:vAlign w:val="center"/>
          </w:tcPr>
          <w:p w14:paraId="0348449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15.00</w:t>
            </w:r>
          </w:p>
        </w:tc>
        <w:tc>
          <w:tcPr>
            <w:tcW w:w="630" w:type="dxa"/>
            <w:vAlign w:val="center"/>
          </w:tcPr>
          <w:p w14:paraId="067BB08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522F8E1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630" w:type="dxa"/>
            <w:vAlign w:val="center"/>
          </w:tcPr>
          <w:p w14:paraId="056C27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540" w:type="dxa"/>
            <w:vAlign w:val="center"/>
          </w:tcPr>
          <w:p w14:paraId="213DBB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5.44</w:t>
            </w:r>
          </w:p>
        </w:tc>
        <w:tc>
          <w:tcPr>
            <w:tcW w:w="1440" w:type="dxa"/>
            <w:gridSpan w:val="2"/>
            <w:vMerge w:val="restart"/>
            <w:vAlign w:val="center"/>
          </w:tcPr>
          <w:p w14:paraId="585E6DE0" w14:textId="77777777" w:rsidR="00967F6F" w:rsidRDefault="00967F6F" w:rsidP="007445CF">
            <w:pPr>
              <w:jc w:val="center"/>
              <w:rPr>
                <w:rFonts w:ascii="Times New Roman" w:hAnsi="Times New Roman"/>
                <w:sz w:val="16"/>
                <w:szCs w:val="16"/>
              </w:rPr>
            </w:pPr>
          </w:p>
          <w:p w14:paraId="39AA05DD" w14:textId="77777777" w:rsidR="00967F6F" w:rsidRDefault="00967F6F" w:rsidP="007445CF">
            <w:pPr>
              <w:jc w:val="center"/>
              <w:rPr>
                <w:rFonts w:ascii="Times New Roman" w:hAnsi="Times New Roman"/>
                <w:sz w:val="16"/>
                <w:szCs w:val="16"/>
              </w:rPr>
            </w:pPr>
          </w:p>
          <w:p w14:paraId="4AAFC0CF" w14:textId="77777777" w:rsidR="00967F6F" w:rsidRDefault="00967F6F" w:rsidP="007445CF">
            <w:pPr>
              <w:jc w:val="center"/>
              <w:rPr>
                <w:rFonts w:ascii="Times New Roman" w:hAnsi="Times New Roman"/>
                <w:sz w:val="16"/>
                <w:szCs w:val="16"/>
              </w:rPr>
            </w:pPr>
          </w:p>
          <w:p w14:paraId="538490A7" w14:textId="77777777" w:rsidR="00967F6F" w:rsidRDefault="00967F6F" w:rsidP="007445CF">
            <w:pPr>
              <w:jc w:val="center"/>
              <w:rPr>
                <w:rFonts w:ascii="Times New Roman" w:hAnsi="Times New Roman"/>
                <w:sz w:val="16"/>
                <w:szCs w:val="16"/>
              </w:rPr>
            </w:pPr>
          </w:p>
          <w:p w14:paraId="1FAE2D23" w14:textId="77777777" w:rsidR="00967F6F" w:rsidRPr="00045F25" w:rsidRDefault="00967F6F" w:rsidP="007445CF">
            <w:pPr>
              <w:jc w:val="center"/>
              <w:rPr>
                <w:rFonts w:ascii="Times New Roman" w:hAnsi="Times New Roman"/>
                <w:sz w:val="16"/>
                <w:szCs w:val="16"/>
              </w:rPr>
            </w:pPr>
            <w:r>
              <w:rPr>
                <w:rFonts w:ascii="Times New Roman" w:hAnsi="Times New Roman"/>
                <w:sz w:val="16"/>
                <w:szCs w:val="16"/>
              </w:rPr>
              <w:t>---</w:t>
            </w:r>
          </w:p>
        </w:tc>
      </w:tr>
      <w:tr w:rsidR="00967F6F" w:rsidRPr="00045F25" w14:paraId="0B5A6586" w14:textId="77777777" w:rsidTr="007445CF">
        <w:tc>
          <w:tcPr>
            <w:tcW w:w="641" w:type="dxa"/>
            <w:vMerge w:val="restart"/>
            <w:vAlign w:val="center"/>
          </w:tcPr>
          <w:p w14:paraId="2805FF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0935A5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w:t>
            </w:r>
          </w:p>
        </w:tc>
        <w:tc>
          <w:tcPr>
            <w:tcW w:w="931" w:type="dxa"/>
            <w:gridSpan w:val="2"/>
            <w:vAlign w:val="center"/>
          </w:tcPr>
          <w:p w14:paraId="6A085B39"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1.31</w:t>
            </w:r>
          </w:p>
          <w:p w14:paraId="5DA09291"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74239D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2.15</w:t>
            </w:r>
          </w:p>
        </w:tc>
        <w:tc>
          <w:tcPr>
            <w:tcW w:w="1080" w:type="dxa"/>
            <w:gridSpan w:val="2"/>
            <w:vAlign w:val="center"/>
          </w:tcPr>
          <w:p w14:paraId="1570E08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2.54</w:t>
            </w:r>
          </w:p>
        </w:tc>
        <w:tc>
          <w:tcPr>
            <w:tcW w:w="990" w:type="dxa"/>
            <w:gridSpan w:val="2"/>
            <w:vAlign w:val="center"/>
          </w:tcPr>
          <w:p w14:paraId="2662915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4.03</w:t>
            </w:r>
          </w:p>
        </w:tc>
        <w:tc>
          <w:tcPr>
            <w:tcW w:w="1080" w:type="dxa"/>
            <w:gridSpan w:val="2"/>
            <w:vAlign w:val="center"/>
          </w:tcPr>
          <w:p w14:paraId="2E6F22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3.18</w:t>
            </w:r>
          </w:p>
        </w:tc>
        <w:tc>
          <w:tcPr>
            <w:tcW w:w="1080" w:type="dxa"/>
            <w:gridSpan w:val="2"/>
            <w:vAlign w:val="center"/>
          </w:tcPr>
          <w:p w14:paraId="78905A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4.25</w:t>
            </w:r>
          </w:p>
        </w:tc>
        <w:tc>
          <w:tcPr>
            <w:tcW w:w="1170" w:type="dxa"/>
            <w:gridSpan w:val="2"/>
            <w:vAlign w:val="center"/>
          </w:tcPr>
          <w:p w14:paraId="54F721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1260" w:type="dxa"/>
            <w:gridSpan w:val="2"/>
            <w:vAlign w:val="center"/>
          </w:tcPr>
          <w:p w14:paraId="27BC596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3.28</w:t>
            </w:r>
          </w:p>
        </w:tc>
        <w:tc>
          <w:tcPr>
            <w:tcW w:w="1170" w:type="dxa"/>
            <w:gridSpan w:val="2"/>
            <w:vAlign w:val="center"/>
          </w:tcPr>
          <w:p w14:paraId="7FBF72A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2.90</w:t>
            </w:r>
          </w:p>
        </w:tc>
        <w:tc>
          <w:tcPr>
            <w:tcW w:w="1260" w:type="dxa"/>
            <w:gridSpan w:val="2"/>
            <w:vAlign w:val="center"/>
          </w:tcPr>
          <w:p w14:paraId="6E9F4D0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3.63</w:t>
            </w:r>
          </w:p>
        </w:tc>
        <w:tc>
          <w:tcPr>
            <w:tcW w:w="1170" w:type="dxa"/>
            <w:gridSpan w:val="2"/>
            <w:vAlign w:val="center"/>
          </w:tcPr>
          <w:p w14:paraId="705A30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3.37</w:t>
            </w:r>
          </w:p>
        </w:tc>
        <w:tc>
          <w:tcPr>
            <w:tcW w:w="1440" w:type="dxa"/>
            <w:gridSpan w:val="2"/>
            <w:vMerge/>
            <w:vAlign w:val="center"/>
          </w:tcPr>
          <w:p w14:paraId="4F0EF1AD" w14:textId="77777777" w:rsidR="00967F6F" w:rsidRPr="00045F25" w:rsidRDefault="00967F6F" w:rsidP="007445CF">
            <w:pPr>
              <w:jc w:val="center"/>
              <w:rPr>
                <w:rFonts w:ascii="Times New Roman" w:hAnsi="Times New Roman"/>
                <w:sz w:val="16"/>
                <w:szCs w:val="16"/>
              </w:rPr>
            </w:pPr>
          </w:p>
        </w:tc>
      </w:tr>
      <w:tr w:rsidR="00967F6F" w:rsidRPr="00045F25" w14:paraId="69C42718" w14:textId="77777777" w:rsidTr="007445CF">
        <w:tc>
          <w:tcPr>
            <w:tcW w:w="641" w:type="dxa"/>
            <w:vMerge/>
            <w:vAlign w:val="center"/>
          </w:tcPr>
          <w:p w14:paraId="25F579D5" w14:textId="77777777" w:rsidR="00967F6F" w:rsidRPr="00045F25" w:rsidRDefault="00967F6F" w:rsidP="007445CF">
            <w:pPr>
              <w:jc w:val="center"/>
              <w:rPr>
                <w:rFonts w:ascii="Times New Roman" w:hAnsi="Times New Roman"/>
                <w:sz w:val="16"/>
                <w:szCs w:val="16"/>
              </w:rPr>
            </w:pPr>
          </w:p>
        </w:tc>
        <w:tc>
          <w:tcPr>
            <w:tcW w:w="451" w:type="dxa"/>
            <w:vAlign w:val="center"/>
          </w:tcPr>
          <w:p w14:paraId="554FA40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Lures</w:t>
            </w:r>
          </w:p>
        </w:tc>
        <w:tc>
          <w:tcPr>
            <w:tcW w:w="931" w:type="dxa"/>
            <w:gridSpan w:val="2"/>
            <w:vAlign w:val="center"/>
          </w:tcPr>
          <w:p w14:paraId="6B54EE4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1.07</w:t>
            </w:r>
          </w:p>
          <w:p w14:paraId="3446AB35"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1622E2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1.75</w:t>
            </w:r>
          </w:p>
        </w:tc>
        <w:tc>
          <w:tcPr>
            <w:tcW w:w="1080" w:type="dxa"/>
            <w:gridSpan w:val="2"/>
            <w:vAlign w:val="center"/>
          </w:tcPr>
          <w:p w14:paraId="5361B91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2.08</w:t>
            </w:r>
          </w:p>
        </w:tc>
        <w:tc>
          <w:tcPr>
            <w:tcW w:w="990" w:type="dxa"/>
            <w:gridSpan w:val="2"/>
            <w:vAlign w:val="center"/>
          </w:tcPr>
          <w:p w14:paraId="670588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3.29</w:t>
            </w:r>
          </w:p>
        </w:tc>
        <w:tc>
          <w:tcPr>
            <w:tcW w:w="1080" w:type="dxa"/>
            <w:gridSpan w:val="2"/>
            <w:vAlign w:val="center"/>
          </w:tcPr>
          <w:p w14:paraId="5A4FDA3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2.60</w:t>
            </w:r>
          </w:p>
        </w:tc>
        <w:tc>
          <w:tcPr>
            <w:tcW w:w="1080" w:type="dxa"/>
            <w:gridSpan w:val="2"/>
            <w:vAlign w:val="center"/>
          </w:tcPr>
          <w:p w14:paraId="4472A22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3.47</w:t>
            </w:r>
          </w:p>
        </w:tc>
        <w:tc>
          <w:tcPr>
            <w:tcW w:w="1170" w:type="dxa"/>
            <w:gridSpan w:val="2"/>
            <w:vAlign w:val="center"/>
          </w:tcPr>
          <w:p w14:paraId="7CC2B06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2.72</w:t>
            </w:r>
          </w:p>
        </w:tc>
        <w:tc>
          <w:tcPr>
            <w:tcW w:w="1260" w:type="dxa"/>
            <w:gridSpan w:val="2"/>
            <w:vAlign w:val="center"/>
          </w:tcPr>
          <w:p w14:paraId="53F5D57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2.68</w:t>
            </w:r>
          </w:p>
        </w:tc>
        <w:tc>
          <w:tcPr>
            <w:tcW w:w="1170" w:type="dxa"/>
            <w:gridSpan w:val="2"/>
            <w:vAlign w:val="center"/>
          </w:tcPr>
          <w:p w14:paraId="190A96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2.37</w:t>
            </w:r>
          </w:p>
        </w:tc>
        <w:tc>
          <w:tcPr>
            <w:tcW w:w="1260" w:type="dxa"/>
            <w:gridSpan w:val="2"/>
            <w:vAlign w:val="center"/>
          </w:tcPr>
          <w:p w14:paraId="464F253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2.96</w:t>
            </w:r>
          </w:p>
        </w:tc>
        <w:tc>
          <w:tcPr>
            <w:tcW w:w="1170" w:type="dxa"/>
            <w:gridSpan w:val="2"/>
            <w:vAlign w:val="center"/>
          </w:tcPr>
          <w:p w14:paraId="655305B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2.75</w:t>
            </w:r>
          </w:p>
        </w:tc>
        <w:tc>
          <w:tcPr>
            <w:tcW w:w="1440" w:type="dxa"/>
            <w:gridSpan w:val="2"/>
            <w:vMerge/>
            <w:vAlign w:val="center"/>
          </w:tcPr>
          <w:p w14:paraId="3D0E5448" w14:textId="77777777" w:rsidR="00967F6F" w:rsidRPr="00045F25" w:rsidRDefault="00967F6F" w:rsidP="007445CF">
            <w:pPr>
              <w:jc w:val="center"/>
              <w:rPr>
                <w:rFonts w:ascii="Times New Roman" w:hAnsi="Times New Roman"/>
                <w:sz w:val="16"/>
                <w:szCs w:val="16"/>
              </w:rPr>
            </w:pPr>
          </w:p>
        </w:tc>
      </w:tr>
      <w:tr w:rsidR="00967F6F" w:rsidRPr="00045F25" w14:paraId="7589CB80" w14:textId="77777777" w:rsidTr="007445CF">
        <w:tc>
          <w:tcPr>
            <w:tcW w:w="641" w:type="dxa"/>
            <w:vMerge/>
            <w:vAlign w:val="center"/>
          </w:tcPr>
          <w:p w14:paraId="251CB4DD" w14:textId="77777777" w:rsidR="00967F6F" w:rsidRPr="00045F25" w:rsidRDefault="00967F6F" w:rsidP="007445CF">
            <w:pPr>
              <w:jc w:val="center"/>
              <w:rPr>
                <w:rFonts w:ascii="Times New Roman" w:hAnsi="Times New Roman"/>
                <w:sz w:val="16"/>
                <w:szCs w:val="16"/>
              </w:rPr>
            </w:pPr>
          </w:p>
        </w:tc>
        <w:tc>
          <w:tcPr>
            <w:tcW w:w="451" w:type="dxa"/>
            <w:vAlign w:val="center"/>
          </w:tcPr>
          <w:p w14:paraId="5953406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 × Lures</w:t>
            </w:r>
          </w:p>
        </w:tc>
        <w:tc>
          <w:tcPr>
            <w:tcW w:w="931" w:type="dxa"/>
            <w:gridSpan w:val="2"/>
            <w:vAlign w:val="center"/>
          </w:tcPr>
          <w:p w14:paraId="69DA79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2.38</w:t>
            </w:r>
          </w:p>
        </w:tc>
        <w:tc>
          <w:tcPr>
            <w:tcW w:w="1170" w:type="dxa"/>
            <w:gridSpan w:val="2"/>
            <w:vAlign w:val="center"/>
          </w:tcPr>
          <w:p w14:paraId="7D6676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3.90</w:t>
            </w:r>
          </w:p>
        </w:tc>
        <w:tc>
          <w:tcPr>
            <w:tcW w:w="1080" w:type="dxa"/>
            <w:gridSpan w:val="2"/>
            <w:vAlign w:val="center"/>
          </w:tcPr>
          <w:p w14:paraId="5EDB1D3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4.62</w:t>
            </w:r>
          </w:p>
        </w:tc>
        <w:tc>
          <w:tcPr>
            <w:tcW w:w="990" w:type="dxa"/>
            <w:gridSpan w:val="2"/>
            <w:vAlign w:val="center"/>
          </w:tcPr>
          <w:p w14:paraId="16FC1E7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7.32</w:t>
            </w:r>
          </w:p>
        </w:tc>
        <w:tc>
          <w:tcPr>
            <w:tcW w:w="1080" w:type="dxa"/>
            <w:gridSpan w:val="2"/>
            <w:vAlign w:val="center"/>
          </w:tcPr>
          <w:p w14:paraId="6128CAF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5.78</w:t>
            </w:r>
          </w:p>
        </w:tc>
        <w:tc>
          <w:tcPr>
            <w:tcW w:w="1080" w:type="dxa"/>
            <w:gridSpan w:val="2"/>
            <w:vAlign w:val="center"/>
          </w:tcPr>
          <w:p w14:paraId="750022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7.72</w:t>
            </w:r>
          </w:p>
        </w:tc>
        <w:tc>
          <w:tcPr>
            <w:tcW w:w="1170" w:type="dxa"/>
            <w:gridSpan w:val="2"/>
            <w:vAlign w:val="center"/>
          </w:tcPr>
          <w:p w14:paraId="21254E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4.72</w:t>
            </w:r>
          </w:p>
        </w:tc>
        <w:tc>
          <w:tcPr>
            <w:tcW w:w="1260" w:type="dxa"/>
            <w:gridSpan w:val="2"/>
            <w:vAlign w:val="center"/>
          </w:tcPr>
          <w:p w14:paraId="2F5042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5.96</w:t>
            </w:r>
          </w:p>
        </w:tc>
        <w:tc>
          <w:tcPr>
            <w:tcW w:w="1170" w:type="dxa"/>
            <w:gridSpan w:val="2"/>
            <w:vAlign w:val="center"/>
          </w:tcPr>
          <w:p w14:paraId="35044E3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5.27</w:t>
            </w:r>
          </w:p>
        </w:tc>
        <w:tc>
          <w:tcPr>
            <w:tcW w:w="1260" w:type="dxa"/>
            <w:gridSpan w:val="2"/>
            <w:vAlign w:val="center"/>
          </w:tcPr>
          <w:p w14:paraId="0139500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6.59</w:t>
            </w:r>
          </w:p>
        </w:tc>
        <w:tc>
          <w:tcPr>
            <w:tcW w:w="1170" w:type="dxa"/>
            <w:gridSpan w:val="2"/>
            <w:vAlign w:val="center"/>
          </w:tcPr>
          <w:p w14:paraId="0EBED6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4.77</w:t>
            </w:r>
          </w:p>
        </w:tc>
        <w:tc>
          <w:tcPr>
            <w:tcW w:w="1440" w:type="dxa"/>
            <w:gridSpan w:val="2"/>
            <w:vMerge/>
            <w:vAlign w:val="center"/>
          </w:tcPr>
          <w:p w14:paraId="4A353046" w14:textId="77777777" w:rsidR="00967F6F" w:rsidRPr="00045F25" w:rsidRDefault="00967F6F" w:rsidP="007445CF">
            <w:pPr>
              <w:jc w:val="center"/>
              <w:rPr>
                <w:rFonts w:ascii="Times New Roman" w:hAnsi="Times New Roman"/>
                <w:sz w:val="16"/>
                <w:szCs w:val="16"/>
              </w:rPr>
            </w:pPr>
          </w:p>
        </w:tc>
      </w:tr>
    </w:tbl>
    <w:tbl>
      <w:tblPr>
        <w:tblStyle w:val="TableGrid"/>
        <w:tblpPr w:leftFromText="180" w:rightFromText="180" w:vertAnchor="page" w:horzAnchor="margin" w:tblpXSpec="center" w:tblpY="5845"/>
        <w:tblW w:w="14893" w:type="dxa"/>
        <w:tblLayout w:type="fixed"/>
        <w:tblCellMar>
          <w:left w:w="43" w:type="dxa"/>
          <w:right w:w="43" w:type="dxa"/>
        </w:tblCellMar>
        <w:tblLook w:val="04A0" w:firstRow="1" w:lastRow="0" w:firstColumn="1" w:lastColumn="0" w:noHBand="0" w:noVBand="1"/>
      </w:tblPr>
      <w:tblGrid>
        <w:gridCol w:w="644"/>
        <w:gridCol w:w="456"/>
        <w:gridCol w:w="449"/>
        <w:gridCol w:w="474"/>
        <w:gridCol w:w="540"/>
        <w:gridCol w:w="540"/>
        <w:gridCol w:w="450"/>
        <w:gridCol w:w="540"/>
        <w:gridCol w:w="540"/>
        <w:gridCol w:w="540"/>
        <w:gridCol w:w="630"/>
        <w:gridCol w:w="540"/>
        <w:gridCol w:w="630"/>
        <w:gridCol w:w="630"/>
        <w:gridCol w:w="630"/>
        <w:gridCol w:w="630"/>
        <w:gridCol w:w="540"/>
        <w:gridCol w:w="540"/>
        <w:gridCol w:w="630"/>
        <w:gridCol w:w="630"/>
        <w:gridCol w:w="630"/>
        <w:gridCol w:w="540"/>
        <w:gridCol w:w="630"/>
        <w:gridCol w:w="630"/>
        <w:gridCol w:w="630"/>
        <w:gridCol w:w="630"/>
      </w:tblGrid>
      <w:tr w:rsidR="007A442A" w:rsidRPr="00045F25" w14:paraId="20E9EC43" w14:textId="77777777" w:rsidTr="007A442A">
        <w:trPr>
          <w:trHeight w:val="77"/>
        </w:trPr>
        <w:tc>
          <w:tcPr>
            <w:tcW w:w="1100" w:type="dxa"/>
            <w:gridSpan w:val="2"/>
            <w:vMerge w:val="restart"/>
            <w:vAlign w:val="center"/>
          </w:tcPr>
          <w:p w14:paraId="4250DC6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12533" w:type="dxa"/>
            <w:gridSpan w:val="22"/>
            <w:vAlign w:val="center"/>
          </w:tcPr>
          <w:p w14:paraId="3323E1F0"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029F8676" w14:textId="77777777" w:rsidR="007A442A" w:rsidRPr="00045F25" w:rsidRDefault="007A442A" w:rsidP="007445CF">
            <w:pPr>
              <w:jc w:val="center"/>
              <w:rPr>
                <w:rFonts w:ascii="Times New Roman" w:hAnsi="Times New Roman"/>
                <w:sz w:val="16"/>
                <w:szCs w:val="16"/>
              </w:rPr>
            </w:pPr>
          </w:p>
        </w:tc>
        <w:tc>
          <w:tcPr>
            <w:tcW w:w="1260" w:type="dxa"/>
            <w:gridSpan w:val="2"/>
            <w:vMerge w:val="restart"/>
            <w:vAlign w:val="center"/>
          </w:tcPr>
          <w:p w14:paraId="3CF62147" w14:textId="77777777" w:rsidR="007A442A" w:rsidRDefault="007A442A" w:rsidP="007445CF">
            <w:pPr>
              <w:jc w:val="center"/>
              <w:rPr>
                <w:rFonts w:ascii="Times New Roman" w:hAnsi="Times New Roman"/>
                <w:sz w:val="16"/>
                <w:szCs w:val="16"/>
              </w:rPr>
            </w:pPr>
          </w:p>
          <w:p w14:paraId="4967746A" w14:textId="77777777" w:rsidR="007A442A" w:rsidRPr="00C81CFB" w:rsidRDefault="007A442A" w:rsidP="007445CF">
            <w:pPr>
              <w:jc w:val="center"/>
              <w:rPr>
                <w:rFonts w:ascii="Times New Roman" w:hAnsi="Times New Roman"/>
                <w:b/>
                <w:sz w:val="18"/>
                <w:szCs w:val="18"/>
              </w:rPr>
            </w:pPr>
            <w:r w:rsidRPr="00C81CFB">
              <w:rPr>
                <w:rFonts w:ascii="Times New Roman" w:hAnsi="Times New Roman"/>
                <w:b/>
                <w:sz w:val="18"/>
                <w:szCs w:val="18"/>
              </w:rPr>
              <w:t>Mean</w:t>
            </w:r>
          </w:p>
        </w:tc>
      </w:tr>
      <w:tr w:rsidR="007A442A" w:rsidRPr="00045F25" w14:paraId="639DC77A" w14:textId="77777777" w:rsidTr="007A442A">
        <w:trPr>
          <w:trHeight w:val="334"/>
        </w:trPr>
        <w:tc>
          <w:tcPr>
            <w:tcW w:w="1100" w:type="dxa"/>
            <w:gridSpan w:val="2"/>
            <w:vMerge/>
            <w:vAlign w:val="center"/>
          </w:tcPr>
          <w:p w14:paraId="49199371" w14:textId="77777777" w:rsidR="007A442A" w:rsidRPr="00045F25" w:rsidRDefault="007A442A" w:rsidP="007445CF">
            <w:pPr>
              <w:jc w:val="center"/>
              <w:rPr>
                <w:rFonts w:ascii="Times New Roman" w:hAnsi="Times New Roman"/>
                <w:sz w:val="16"/>
                <w:szCs w:val="16"/>
              </w:rPr>
            </w:pPr>
          </w:p>
        </w:tc>
        <w:tc>
          <w:tcPr>
            <w:tcW w:w="923" w:type="dxa"/>
            <w:gridSpan w:val="2"/>
            <w:vAlign w:val="center"/>
          </w:tcPr>
          <w:p w14:paraId="753A2C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w:t>
            </w:r>
          </w:p>
        </w:tc>
        <w:tc>
          <w:tcPr>
            <w:tcW w:w="1080" w:type="dxa"/>
            <w:gridSpan w:val="2"/>
            <w:vAlign w:val="center"/>
          </w:tcPr>
          <w:p w14:paraId="53C4F59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w:t>
            </w:r>
          </w:p>
        </w:tc>
        <w:tc>
          <w:tcPr>
            <w:tcW w:w="990" w:type="dxa"/>
            <w:gridSpan w:val="2"/>
            <w:vAlign w:val="center"/>
          </w:tcPr>
          <w:p w14:paraId="460E0A1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w:t>
            </w:r>
          </w:p>
        </w:tc>
        <w:tc>
          <w:tcPr>
            <w:tcW w:w="1080" w:type="dxa"/>
            <w:gridSpan w:val="2"/>
            <w:vAlign w:val="center"/>
          </w:tcPr>
          <w:p w14:paraId="23A6716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w:t>
            </w:r>
          </w:p>
        </w:tc>
        <w:tc>
          <w:tcPr>
            <w:tcW w:w="1170" w:type="dxa"/>
            <w:gridSpan w:val="2"/>
            <w:vAlign w:val="center"/>
          </w:tcPr>
          <w:p w14:paraId="435903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w:t>
            </w:r>
          </w:p>
        </w:tc>
        <w:tc>
          <w:tcPr>
            <w:tcW w:w="1260" w:type="dxa"/>
            <w:gridSpan w:val="2"/>
            <w:vAlign w:val="center"/>
          </w:tcPr>
          <w:p w14:paraId="48E3C2A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w:t>
            </w:r>
          </w:p>
        </w:tc>
        <w:tc>
          <w:tcPr>
            <w:tcW w:w="1260" w:type="dxa"/>
            <w:gridSpan w:val="2"/>
            <w:vAlign w:val="center"/>
          </w:tcPr>
          <w:p w14:paraId="64B085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w:t>
            </w:r>
          </w:p>
        </w:tc>
        <w:tc>
          <w:tcPr>
            <w:tcW w:w="1080" w:type="dxa"/>
            <w:gridSpan w:val="2"/>
            <w:vAlign w:val="center"/>
          </w:tcPr>
          <w:p w14:paraId="6302FAA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w:t>
            </w:r>
          </w:p>
        </w:tc>
        <w:tc>
          <w:tcPr>
            <w:tcW w:w="1260" w:type="dxa"/>
            <w:gridSpan w:val="2"/>
            <w:vAlign w:val="center"/>
          </w:tcPr>
          <w:p w14:paraId="0455D2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w:t>
            </w:r>
          </w:p>
        </w:tc>
        <w:tc>
          <w:tcPr>
            <w:tcW w:w="1170" w:type="dxa"/>
            <w:gridSpan w:val="2"/>
            <w:vAlign w:val="center"/>
          </w:tcPr>
          <w:p w14:paraId="6B78399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w:t>
            </w:r>
          </w:p>
        </w:tc>
        <w:tc>
          <w:tcPr>
            <w:tcW w:w="1260" w:type="dxa"/>
            <w:gridSpan w:val="2"/>
            <w:vAlign w:val="center"/>
          </w:tcPr>
          <w:p w14:paraId="7E45E9D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w:t>
            </w:r>
          </w:p>
        </w:tc>
        <w:tc>
          <w:tcPr>
            <w:tcW w:w="1260" w:type="dxa"/>
            <w:gridSpan w:val="2"/>
            <w:vMerge/>
            <w:vAlign w:val="center"/>
          </w:tcPr>
          <w:p w14:paraId="5B2989F1" w14:textId="77777777" w:rsidR="007A442A" w:rsidRDefault="007A442A" w:rsidP="007445CF">
            <w:pPr>
              <w:jc w:val="center"/>
              <w:rPr>
                <w:rFonts w:ascii="Times New Roman" w:hAnsi="Times New Roman"/>
                <w:sz w:val="16"/>
                <w:szCs w:val="16"/>
              </w:rPr>
            </w:pPr>
          </w:p>
        </w:tc>
      </w:tr>
      <w:tr w:rsidR="007A442A" w:rsidRPr="00045F25" w14:paraId="0DCD7D58" w14:textId="77777777" w:rsidTr="007A442A">
        <w:tc>
          <w:tcPr>
            <w:tcW w:w="1100" w:type="dxa"/>
            <w:gridSpan w:val="2"/>
            <w:vMerge/>
            <w:vAlign w:val="center"/>
          </w:tcPr>
          <w:p w14:paraId="36FA86DC" w14:textId="77777777" w:rsidR="007A442A" w:rsidRPr="00045F25" w:rsidRDefault="007A442A" w:rsidP="007445CF">
            <w:pPr>
              <w:jc w:val="center"/>
              <w:rPr>
                <w:rFonts w:ascii="Times New Roman" w:hAnsi="Times New Roman"/>
                <w:sz w:val="16"/>
                <w:szCs w:val="16"/>
              </w:rPr>
            </w:pPr>
          </w:p>
        </w:tc>
        <w:tc>
          <w:tcPr>
            <w:tcW w:w="449" w:type="dxa"/>
            <w:vAlign w:val="center"/>
          </w:tcPr>
          <w:p w14:paraId="44148335"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L1</w:t>
            </w:r>
          </w:p>
          <w:p w14:paraId="61FA6790" w14:textId="77777777" w:rsidR="007A442A" w:rsidRPr="00045F25" w:rsidRDefault="007A442A" w:rsidP="007445CF">
            <w:pPr>
              <w:jc w:val="center"/>
              <w:rPr>
                <w:rFonts w:ascii="Times New Roman" w:hAnsi="Times New Roman"/>
                <w:sz w:val="16"/>
                <w:szCs w:val="16"/>
              </w:rPr>
            </w:pPr>
          </w:p>
        </w:tc>
        <w:tc>
          <w:tcPr>
            <w:tcW w:w="474" w:type="dxa"/>
            <w:vAlign w:val="center"/>
          </w:tcPr>
          <w:p w14:paraId="5E63DAF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7D37BB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473EC4DF"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4E13763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BAB796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5C5CE7D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37F0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41C3C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A53C91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56B02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7AFB8F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0B584A9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532D27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9C19F0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3FEFAC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99D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44A81A1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FFD56B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4F4A870"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28EE913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63453A6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1DF4CD3"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L1</w:t>
            </w:r>
          </w:p>
        </w:tc>
        <w:tc>
          <w:tcPr>
            <w:tcW w:w="630" w:type="dxa"/>
            <w:vAlign w:val="center"/>
          </w:tcPr>
          <w:p w14:paraId="1E9323B4"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L2</w:t>
            </w:r>
          </w:p>
        </w:tc>
      </w:tr>
      <w:tr w:rsidR="007A442A" w:rsidRPr="00045F25" w14:paraId="1C00B9F8" w14:textId="77777777" w:rsidTr="007A442A">
        <w:tc>
          <w:tcPr>
            <w:tcW w:w="1100" w:type="dxa"/>
            <w:gridSpan w:val="2"/>
            <w:vAlign w:val="center"/>
          </w:tcPr>
          <w:p w14:paraId="1F4E615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9" w:type="dxa"/>
            <w:vAlign w:val="center"/>
          </w:tcPr>
          <w:p w14:paraId="1CF97F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474" w:type="dxa"/>
            <w:vAlign w:val="center"/>
          </w:tcPr>
          <w:p w14:paraId="2A8A23E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108F326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24.66</w:t>
            </w:r>
          </w:p>
        </w:tc>
        <w:tc>
          <w:tcPr>
            <w:tcW w:w="540" w:type="dxa"/>
            <w:vAlign w:val="center"/>
          </w:tcPr>
          <w:p w14:paraId="608D4D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50" w:type="dxa"/>
            <w:vAlign w:val="center"/>
          </w:tcPr>
          <w:p w14:paraId="27EB5D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0B6C8A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13.00</w:t>
            </w:r>
          </w:p>
        </w:tc>
        <w:tc>
          <w:tcPr>
            <w:tcW w:w="540" w:type="dxa"/>
            <w:vAlign w:val="center"/>
          </w:tcPr>
          <w:p w14:paraId="5E09164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1DA979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09AF30F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30.66</w:t>
            </w:r>
          </w:p>
        </w:tc>
        <w:tc>
          <w:tcPr>
            <w:tcW w:w="540" w:type="dxa"/>
            <w:vAlign w:val="center"/>
          </w:tcPr>
          <w:p w14:paraId="20F6DC4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396E95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27.66</w:t>
            </w:r>
          </w:p>
        </w:tc>
        <w:tc>
          <w:tcPr>
            <w:tcW w:w="630" w:type="dxa"/>
            <w:vAlign w:val="center"/>
          </w:tcPr>
          <w:p w14:paraId="626438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19.66</w:t>
            </w:r>
          </w:p>
        </w:tc>
        <w:tc>
          <w:tcPr>
            <w:tcW w:w="630" w:type="dxa"/>
            <w:vAlign w:val="center"/>
          </w:tcPr>
          <w:p w14:paraId="39CDA1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33.66</w:t>
            </w:r>
          </w:p>
        </w:tc>
        <w:tc>
          <w:tcPr>
            <w:tcW w:w="630" w:type="dxa"/>
            <w:vAlign w:val="center"/>
          </w:tcPr>
          <w:p w14:paraId="20C206D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4E8CDDF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35.66</w:t>
            </w:r>
          </w:p>
        </w:tc>
        <w:tc>
          <w:tcPr>
            <w:tcW w:w="540" w:type="dxa"/>
            <w:vAlign w:val="center"/>
          </w:tcPr>
          <w:p w14:paraId="0D2B21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630" w:type="dxa"/>
            <w:vAlign w:val="center"/>
          </w:tcPr>
          <w:p w14:paraId="4ABA62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630" w:type="dxa"/>
            <w:vAlign w:val="center"/>
          </w:tcPr>
          <w:p w14:paraId="6B70C21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5FD37A9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24.00</w:t>
            </w:r>
          </w:p>
        </w:tc>
        <w:tc>
          <w:tcPr>
            <w:tcW w:w="540" w:type="dxa"/>
            <w:vAlign w:val="center"/>
          </w:tcPr>
          <w:p w14:paraId="4F14067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12.66</w:t>
            </w:r>
          </w:p>
        </w:tc>
        <w:tc>
          <w:tcPr>
            <w:tcW w:w="630" w:type="dxa"/>
            <w:vAlign w:val="center"/>
          </w:tcPr>
          <w:p w14:paraId="4E49FCB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20.66</w:t>
            </w:r>
          </w:p>
        </w:tc>
        <w:tc>
          <w:tcPr>
            <w:tcW w:w="630" w:type="dxa"/>
            <w:vAlign w:val="center"/>
          </w:tcPr>
          <w:p w14:paraId="0770FC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149C5C44" w14:textId="77777777" w:rsidR="007A442A" w:rsidRPr="00D07A08" w:rsidRDefault="007A442A" w:rsidP="007445CF">
            <w:pPr>
              <w:jc w:val="center"/>
              <w:rPr>
                <w:rFonts w:ascii="Times New Roman" w:hAnsi="Times New Roman"/>
                <w:b/>
                <w:sz w:val="16"/>
                <w:szCs w:val="16"/>
              </w:rPr>
            </w:pPr>
            <w:r w:rsidRPr="00D07A08">
              <w:rPr>
                <w:rFonts w:ascii="Times New Roman" w:hAnsi="Times New Roman"/>
                <w:b/>
                <w:sz w:val="16"/>
                <w:szCs w:val="16"/>
              </w:rPr>
              <w:t>26.14</w:t>
            </w:r>
          </w:p>
        </w:tc>
        <w:tc>
          <w:tcPr>
            <w:tcW w:w="630" w:type="dxa"/>
            <w:vAlign w:val="center"/>
          </w:tcPr>
          <w:p w14:paraId="4D8C575F" w14:textId="77777777" w:rsidR="007A442A" w:rsidRPr="00AF03FE" w:rsidRDefault="007A442A" w:rsidP="007445CF">
            <w:pPr>
              <w:jc w:val="center"/>
              <w:rPr>
                <w:rFonts w:ascii="Times New Roman" w:hAnsi="Times New Roman"/>
                <w:b/>
                <w:sz w:val="16"/>
                <w:szCs w:val="16"/>
              </w:rPr>
            </w:pPr>
            <w:r w:rsidRPr="00AF03FE">
              <w:rPr>
                <w:rFonts w:ascii="Times New Roman" w:hAnsi="Times New Roman"/>
                <w:b/>
                <w:sz w:val="16"/>
                <w:szCs w:val="16"/>
              </w:rPr>
              <w:t>16.57</w:t>
            </w:r>
          </w:p>
        </w:tc>
      </w:tr>
      <w:tr w:rsidR="007A442A" w:rsidRPr="00045F25" w14:paraId="783BE1EC" w14:textId="77777777" w:rsidTr="007A442A">
        <w:tc>
          <w:tcPr>
            <w:tcW w:w="1100" w:type="dxa"/>
            <w:gridSpan w:val="2"/>
            <w:vAlign w:val="center"/>
          </w:tcPr>
          <w:p w14:paraId="62EB2C7E"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Water Pan</w:t>
            </w:r>
          </w:p>
          <w:p w14:paraId="7316CFF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w:t>
            </w:r>
          </w:p>
        </w:tc>
        <w:tc>
          <w:tcPr>
            <w:tcW w:w="449" w:type="dxa"/>
            <w:vAlign w:val="center"/>
          </w:tcPr>
          <w:p w14:paraId="4D3509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474" w:type="dxa"/>
            <w:vAlign w:val="center"/>
          </w:tcPr>
          <w:p w14:paraId="06C10EB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75D2B7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0C5835B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7.66</w:t>
            </w:r>
          </w:p>
        </w:tc>
        <w:tc>
          <w:tcPr>
            <w:tcW w:w="450" w:type="dxa"/>
            <w:vAlign w:val="center"/>
          </w:tcPr>
          <w:p w14:paraId="2F107E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26C450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54437B3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3BDA329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13.66</w:t>
            </w:r>
          </w:p>
        </w:tc>
        <w:tc>
          <w:tcPr>
            <w:tcW w:w="630" w:type="dxa"/>
            <w:vAlign w:val="center"/>
          </w:tcPr>
          <w:p w14:paraId="3CD477C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3E0386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28397CA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406F0E4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630" w:type="dxa"/>
            <w:vAlign w:val="center"/>
          </w:tcPr>
          <w:p w14:paraId="7F8348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6A80613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5A1F30C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540" w:type="dxa"/>
            <w:vAlign w:val="center"/>
          </w:tcPr>
          <w:p w14:paraId="79A0524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16809E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630" w:type="dxa"/>
            <w:vAlign w:val="center"/>
          </w:tcPr>
          <w:p w14:paraId="5F56C71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630" w:type="dxa"/>
            <w:vAlign w:val="center"/>
          </w:tcPr>
          <w:p w14:paraId="1F20EF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19.00</w:t>
            </w:r>
          </w:p>
        </w:tc>
        <w:tc>
          <w:tcPr>
            <w:tcW w:w="540" w:type="dxa"/>
            <w:vAlign w:val="center"/>
          </w:tcPr>
          <w:p w14:paraId="4D8C72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2016067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0801FE3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4F830DD3" w14:textId="77777777" w:rsidR="007A442A" w:rsidRPr="00B24E23" w:rsidRDefault="007A442A" w:rsidP="007445CF">
            <w:pPr>
              <w:jc w:val="center"/>
              <w:rPr>
                <w:rFonts w:ascii="Times New Roman" w:hAnsi="Times New Roman"/>
                <w:b/>
                <w:sz w:val="16"/>
                <w:szCs w:val="16"/>
              </w:rPr>
            </w:pPr>
            <w:r w:rsidRPr="00B24E23">
              <w:rPr>
                <w:rFonts w:ascii="Times New Roman" w:hAnsi="Times New Roman"/>
                <w:b/>
                <w:sz w:val="16"/>
                <w:szCs w:val="16"/>
              </w:rPr>
              <w:t>19.57</w:t>
            </w:r>
          </w:p>
        </w:tc>
        <w:tc>
          <w:tcPr>
            <w:tcW w:w="630" w:type="dxa"/>
            <w:vAlign w:val="center"/>
          </w:tcPr>
          <w:p w14:paraId="71B6432C" w14:textId="77777777" w:rsidR="007A442A" w:rsidRPr="00722078" w:rsidRDefault="007A442A" w:rsidP="007445CF">
            <w:pPr>
              <w:jc w:val="center"/>
              <w:rPr>
                <w:rFonts w:ascii="Times New Roman" w:hAnsi="Times New Roman"/>
                <w:b/>
                <w:sz w:val="16"/>
                <w:szCs w:val="16"/>
              </w:rPr>
            </w:pPr>
            <w:r w:rsidRPr="00722078">
              <w:rPr>
                <w:rFonts w:ascii="Times New Roman" w:hAnsi="Times New Roman"/>
                <w:b/>
                <w:sz w:val="16"/>
                <w:szCs w:val="16"/>
              </w:rPr>
              <w:t>12.48</w:t>
            </w:r>
          </w:p>
        </w:tc>
      </w:tr>
      <w:tr w:rsidR="007A442A" w:rsidRPr="00045F25" w14:paraId="5871C547" w14:textId="77777777" w:rsidTr="007A442A">
        <w:tc>
          <w:tcPr>
            <w:tcW w:w="1100" w:type="dxa"/>
            <w:gridSpan w:val="2"/>
            <w:vAlign w:val="center"/>
          </w:tcPr>
          <w:p w14:paraId="2C570D2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9" w:type="dxa"/>
            <w:vAlign w:val="center"/>
          </w:tcPr>
          <w:p w14:paraId="22A052B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74" w:type="dxa"/>
            <w:vAlign w:val="center"/>
          </w:tcPr>
          <w:p w14:paraId="7B92A74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442906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7.00</w:t>
            </w:r>
          </w:p>
        </w:tc>
        <w:tc>
          <w:tcPr>
            <w:tcW w:w="540" w:type="dxa"/>
            <w:vAlign w:val="center"/>
          </w:tcPr>
          <w:p w14:paraId="74F961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450" w:type="dxa"/>
            <w:vAlign w:val="center"/>
          </w:tcPr>
          <w:p w14:paraId="1E0BC5A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44AA3A0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518239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0BE88ED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6.00</w:t>
            </w:r>
          </w:p>
        </w:tc>
        <w:tc>
          <w:tcPr>
            <w:tcW w:w="630" w:type="dxa"/>
            <w:vAlign w:val="center"/>
          </w:tcPr>
          <w:p w14:paraId="73BD2D1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3B77BAC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630" w:type="dxa"/>
            <w:vAlign w:val="center"/>
          </w:tcPr>
          <w:p w14:paraId="7B451BA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25432B8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1CE92A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37FDA4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540" w:type="dxa"/>
            <w:vAlign w:val="center"/>
          </w:tcPr>
          <w:p w14:paraId="18A58C8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220BD9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3BB4214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15.66</w:t>
            </w:r>
          </w:p>
        </w:tc>
        <w:tc>
          <w:tcPr>
            <w:tcW w:w="630" w:type="dxa"/>
            <w:vAlign w:val="center"/>
          </w:tcPr>
          <w:p w14:paraId="086C916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8121D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79F3CA6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18A9E98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971AF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4.66</w:t>
            </w:r>
          </w:p>
        </w:tc>
        <w:tc>
          <w:tcPr>
            <w:tcW w:w="630" w:type="dxa"/>
            <w:vAlign w:val="center"/>
          </w:tcPr>
          <w:p w14:paraId="2960BD1B"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12.99</w:t>
            </w:r>
          </w:p>
        </w:tc>
        <w:tc>
          <w:tcPr>
            <w:tcW w:w="630" w:type="dxa"/>
            <w:vAlign w:val="center"/>
          </w:tcPr>
          <w:p w14:paraId="7F436B21"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6.54</w:t>
            </w:r>
          </w:p>
        </w:tc>
      </w:tr>
      <w:tr w:rsidR="007A442A" w:rsidRPr="00045F25" w14:paraId="306ACD2A" w14:textId="77777777" w:rsidTr="007A442A">
        <w:tc>
          <w:tcPr>
            <w:tcW w:w="1100" w:type="dxa"/>
            <w:gridSpan w:val="2"/>
            <w:vAlign w:val="center"/>
          </w:tcPr>
          <w:p w14:paraId="1FAA0B0A"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Mean</w:t>
            </w:r>
          </w:p>
          <w:p w14:paraId="597634BB" w14:textId="77777777" w:rsidR="007A442A" w:rsidRPr="00045F25" w:rsidRDefault="007A442A" w:rsidP="007445CF">
            <w:pPr>
              <w:jc w:val="center"/>
              <w:rPr>
                <w:rFonts w:ascii="Times New Roman" w:hAnsi="Times New Roman"/>
                <w:sz w:val="16"/>
                <w:szCs w:val="16"/>
              </w:rPr>
            </w:pPr>
          </w:p>
        </w:tc>
        <w:tc>
          <w:tcPr>
            <w:tcW w:w="449" w:type="dxa"/>
            <w:vAlign w:val="center"/>
          </w:tcPr>
          <w:p w14:paraId="26D1C95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15.77</w:t>
            </w:r>
          </w:p>
        </w:tc>
        <w:tc>
          <w:tcPr>
            <w:tcW w:w="474" w:type="dxa"/>
            <w:vAlign w:val="center"/>
          </w:tcPr>
          <w:p w14:paraId="59250B0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7D250D3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1179ED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7.77</w:t>
            </w:r>
          </w:p>
        </w:tc>
        <w:tc>
          <w:tcPr>
            <w:tcW w:w="450" w:type="dxa"/>
            <w:vAlign w:val="center"/>
          </w:tcPr>
          <w:p w14:paraId="0D980EC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1D7CB22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8.44</w:t>
            </w:r>
          </w:p>
        </w:tc>
        <w:tc>
          <w:tcPr>
            <w:tcW w:w="540" w:type="dxa"/>
            <w:vAlign w:val="center"/>
          </w:tcPr>
          <w:p w14:paraId="53CA65C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16AFF3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11.55</w:t>
            </w:r>
          </w:p>
        </w:tc>
        <w:tc>
          <w:tcPr>
            <w:tcW w:w="630" w:type="dxa"/>
            <w:vAlign w:val="center"/>
          </w:tcPr>
          <w:p w14:paraId="77180F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71201D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15.11</w:t>
            </w:r>
          </w:p>
        </w:tc>
        <w:tc>
          <w:tcPr>
            <w:tcW w:w="630" w:type="dxa"/>
            <w:vAlign w:val="center"/>
          </w:tcPr>
          <w:p w14:paraId="7812C3F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21.77</w:t>
            </w:r>
          </w:p>
        </w:tc>
        <w:tc>
          <w:tcPr>
            <w:tcW w:w="630" w:type="dxa"/>
            <w:vAlign w:val="center"/>
          </w:tcPr>
          <w:p w14:paraId="02F48C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14.11</w:t>
            </w:r>
          </w:p>
        </w:tc>
        <w:tc>
          <w:tcPr>
            <w:tcW w:w="630" w:type="dxa"/>
            <w:vAlign w:val="center"/>
          </w:tcPr>
          <w:p w14:paraId="7AAFDC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47AFA0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37AA25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27.00</w:t>
            </w:r>
          </w:p>
        </w:tc>
        <w:tc>
          <w:tcPr>
            <w:tcW w:w="540" w:type="dxa"/>
            <w:vAlign w:val="center"/>
          </w:tcPr>
          <w:p w14:paraId="157DD5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17.33</w:t>
            </w:r>
          </w:p>
        </w:tc>
        <w:tc>
          <w:tcPr>
            <w:tcW w:w="630" w:type="dxa"/>
            <w:vAlign w:val="center"/>
          </w:tcPr>
          <w:p w14:paraId="176174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20.33</w:t>
            </w:r>
          </w:p>
        </w:tc>
        <w:tc>
          <w:tcPr>
            <w:tcW w:w="630" w:type="dxa"/>
            <w:vAlign w:val="center"/>
          </w:tcPr>
          <w:p w14:paraId="10BAB87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12.77</w:t>
            </w:r>
          </w:p>
        </w:tc>
        <w:tc>
          <w:tcPr>
            <w:tcW w:w="630" w:type="dxa"/>
            <w:vAlign w:val="center"/>
          </w:tcPr>
          <w:p w14:paraId="664326B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17.22</w:t>
            </w:r>
          </w:p>
        </w:tc>
        <w:tc>
          <w:tcPr>
            <w:tcW w:w="540" w:type="dxa"/>
            <w:vAlign w:val="center"/>
          </w:tcPr>
          <w:p w14:paraId="3930F58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630" w:type="dxa"/>
            <w:vAlign w:val="center"/>
          </w:tcPr>
          <w:p w14:paraId="2647F4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14.44</w:t>
            </w:r>
          </w:p>
        </w:tc>
        <w:tc>
          <w:tcPr>
            <w:tcW w:w="630" w:type="dxa"/>
            <w:vAlign w:val="center"/>
          </w:tcPr>
          <w:p w14:paraId="31800A3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7.55</w:t>
            </w:r>
          </w:p>
        </w:tc>
        <w:tc>
          <w:tcPr>
            <w:tcW w:w="1260" w:type="dxa"/>
            <w:gridSpan w:val="2"/>
            <w:vMerge w:val="restart"/>
            <w:vAlign w:val="center"/>
          </w:tcPr>
          <w:p w14:paraId="1813EDDE" w14:textId="77777777" w:rsidR="007A442A" w:rsidRDefault="007A442A" w:rsidP="007445CF">
            <w:pPr>
              <w:jc w:val="center"/>
              <w:rPr>
                <w:rFonts w:ascii="Times New Roman" w:hAnsi="Times New Roman"/>
                <w:sz w:val="16"/>
                <w:szCs w:val="16"/>
              </w:rPr>
            </w:pPr>
          </w:p>
          <w:p w14:paraId="4F991EFC" w14:textId="77777777" w:rsidR="007A442A" w:rsidRDefault="007A442A" w:rsidP="007445CF">
            <w:pPr>
              <w:jc w:val="center"/>
              <w:rPr>
                <w:rFonts w:ascii="Times New Roman" w:hAnsi="Times New Roman"/>
                <w:sz w:val="16"/>
                <w:szCs w:val="16"/>
              </w:rPr>
            </w:pPr>
          </w:p>
          <w:p w14:paraId="4046925F" w14:textId="77777777" w:rsidR="007A442A" w:rsidRDefault="007A442A" w:rsidP="007445CF">
            <w:pPr>
              <w:jc w:val="center"/>
              <w:rPr>
                <w:rFonts w:ascii="Times New Roman" w:hAnsi="Times New Roman"/>
                <w:sz w:val="16"/>
                <w:szCs w:val="16"/>
              </w:rPr>
            </w:pPr>
          </w:p>
          <w:p w14:paraId="6E6A24C5" w14:textId="77777777" w:rsidR="007A442A" w:rsidRDefault="007A442A" w:rsidP="007445CF">
            <w:pPr>
              <w:jc w:val="center"/>
            </w:pPr>
          </w:p>
          <w:p w14:paraId="791186BC" w14:textId="77777777" w:rsidR="007A442A" w:rsidRDefault="007A442A" w:rsidP="007445CF">
            <w:pPr>
              <w:jc w:val="center"/>
              <w:rPr>
                <w:rFonts w:ascii="Times New Roman" w:hAnsi="Times New Roman"/>
                <w:sz w:val="16"/>
                <w:szCs w:val="16"/>
              </w:rPr>
            </w:pPr>
            <w:r>
              <w:rPr>
                <w:rFonts w:ascii="Times New Roman" w:hAnsi="Times New Roman"/>
                <w:sz w:val="16"/>
                <w:szCs w:val="16"/>
              </w:rPr>
              <w:t>---</w:t>
            </w:r>
          </w:p>
        </w:tc>
      </w:tr>
      <w:tr w:rsidR="007A442A" w:rsidRPr="00045F25" w14:paraId="114815D3" w14:textId="77777777" w:rsidTr="007A442A">
        <w:tc>
          <w:tcPr>
            <w:tcW w:w="644" w:type="dxa"/>
            <w:vMerge w:val="restart"/>
            <w:vAlign w:val="center"/>
          </w:tcPr>
          <w:p w14:paraId="0C4D894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6" w:type="dxa"/>
            <w:vAlign w:val="center"/>
          </w:tcPr>
          <w:p w14:paraId="1597DAB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923" w:type="dxa"/>
            <w:gridSpan w:val="2"/>
            <w:vAlign w:val="center"/>
          </w:tcPr>
          <w:p w14:paraId="7DAE25E5" w14:textId="77777777" w:rsidR="007A442A" w:rsidRDefault="007A442A" w:rsidP="007445CF">
            <w:pPr>
              <w:jc w:val="center"/>
              <w:rPr>
                <w:rFonts w:ascii="Times New Roman" w:hAnsi="Times New Roman"/>
                <w:sz w:val="16"/>
                <w:szCs w:val="16"/>
              </w:rPr>
            </w:pPr>
            <w:r>
              <w:rPr>
                <w:rFonts w:ascii="Times New Roman" w:hAnsi="Times New Roman"/>
                <w:sz w:val="16"/>
                <w:szCs w:val="16"/>
              </w:rPr>
              <w:t>2.15</w:t>
            </w:r>
          </w:p>
          <w:p w14:paraId="1CF0C1B9"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5B448F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3.37</w:t>
            </w:r>
          </w:p>
        </w:tc>
        <w:tc>
          <w:tcPr>
            <w:tcW w:w="990" w:type="dxa"/>
            <w:gridSpan w:val="2"/>
            <w:vAlign w:val="center"/>
          </w:tcPr>
          <w:p w14:paraId="7048C5E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1.31</w:t>
            </w:r>
          </w:p>
        </w:tc>
        <w:tc>
          <w:tcPr>
            <w:tcW w:w="1080" w:type="dxa"/>
            <w:gridSpan w:val="2"/>
            <w:vAlign w:val="center"/>
          </w:tcPr>
          <w:p w14:paraId="32DCF18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2.54</w:t>
            </w:r>
          </w:p>
        </w:tc>
        <w:tc>
          <w:tcPr>
            <w:tcW w:w="1170" w:type="dxa"/>
            <w:gridSpan w:val="2"/>
            <w:vAlign w:val="center"/>
          </w:tcPr>
          <w:p w14:paraId="612AB4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3.28</w:t>
            </w:r>
          </w:p>
        </w:tc>
        <w:tc>
          <w:tcPr>
            <w:tcW w:w="1260" w:type="dxa"/>
            <w:gridSpan w:val="2"/>
            <w:vAlign w:val="center"/>
          </w:tcPr>
          <w:p w14:paraId="3E544CF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3.18</w:t>
            </w:r>
          </w:p>
        </w:tc>
        <w:tc>
          <w:tcPr>
            <w:tcW w:w="1260" w:type="dxa"/>
            <w:gridSpan w:val="2"/>
            <w:vAlign w:val="center"/>
          </w:tcPr>
          <w:p w14:paraId="431942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3.63</w:t>
            </w:r>
          </w:p>
        </w:tc>
        <w:tc>
          <w:tcPr>
            <w:tcW w:w="1080" w:type="dxa"/>
            <w:gridSpan w:val="2"/>
            <w:vAlign w:val="center"/>
          </w:tcPr>
          <w:p w14:paraId="3B1606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2.90</w:t>
            </w:r>
          </w:p>
        </w:tc>
        <w:tc>
          <w:tcPr>
            <w:tcW w:w="1260" w:type="dxa"/>
            <w:gridSpan w:val="2"/>
            <w:vAlign w:val="center"/>
          </w:tcPr>
          <w:p w14:paraId="57135AF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4.03</w:t>
            </w:r>
          </w:p>
        </w:tc>
        <w:tc>
          <w:tcPr>
            <w:tcW w:w="1170" w:type="dxa"/>
            <w:gridSpan w:val="2"/>
            <w:vAlign w:val="center"/>
          </w:tcPr>
          <w:p w14:paraId="1C9616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4.25</w:t>
            </w:r>
          </w:p>
        </w:tc>
        <w:tc>
          <w:tcPr>
            <w:tcW w:w="1260" w:type="dxa"/>
            <w:gridSpan w:val="2"/>
            <w:vAlign w:val="center"/>
          </w:tcPr>
          <w:p w14:paraId="44DF1D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3.33</w:t>
            </w:r>
          </w:p>
        </w:tc>
        <w:tc>
          <w:tcPr>
            <w:tcW w:w="1260" w:type="dxa"/>
            <w:gridSpan w:val="2"/>
            <w:vMerge/>
            <w:vAlign w:val="center"/>
          </w:tcPr>
          <w:p w14:paraId="3E745E07" w14:textId="77777777" w:rsidR="007A442A" w:rsidRDefault="007A442A" w:rsidP="007445CF">
            <w:pPr>
              <w:jc w:val="center"/>
              <w:rPr>
                <w:rFonts w:ascii="Times New Roman" w:hAnsi="Times New Roman"/>
                <w:sz w:val="16"/>
                <w:szCs w:val="16"/>
              </w:rPr>
            </w:pPr>
          </w:p>
        </w:tc>
      </w:tr>
      <w:tr w:rsidR="007A442A" w:rsidRPr="00045F25" w14:paraId="58418A24" w14:textId="77777777" w:rsidTr="007A442A">
        <w:tc>
          <w:tcPr>
            <w:tcW w:w="644" w:type="dxa"/>
            <w:vMerge/>
            <w:vAlign w:val="center"/>
          </w:tcPr>
          <w:p w14:paraId="157A0CFB" w14:textId="77777777" w:rsidR="007A442A" w:rsidRPr="00045F25" w:rsidRDefault="007A442A" w:rsidP="007445CF">
            <w:pPr>
              <w:jc w:val="center"/>
              <w:rPr>
                <w:rFonts w:ascii="Times New Roman" w:hAnsi="Times New Roman"/>
                <w:sz w:val="16"/>
                <w:szCs w:val="16"/>
              </w:rPr>
            </w:pPr>
          </w:p>
        </w:tc>
        <w:tc>
          <w:tcPr>
            <w:tcW w:w="456" w:type="dxa"/>
            <w:vAlign w:val="center"/>
          </w:tcPr>
          <w:p w14:paraId="0650BE0C"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Lures</w:t>
            </w:r>
          </w:p>
        </w:tc>
        <w:tc>
          <w:tcPr>
            <w:tcW w:w="923" w:type="dxa"/>
            <w:gridSpan w:val="2"/>
            <w:vAlign w:val="center"/>
          </w:tcPr>
          <w:p w14:paraId="62978310" w14:textId="77777777" w:rsidR="007A442A" w:rsidRDefault="007A442A" w:rsidP="007445CF">
            <w:pPr>
              <w:jc w:val="center"/>
              <w:rPr>
                <w:rFonts w:ascii="Times New Roman" w:hAnsi="Times New Roman"/>
                <w:sz w:val="16"/>
                <w:szCs w:val="16"/>
              </w:rPr>
            </w:pPr>
            <w:r>
              <w:rPr>
                <w:rFonts w:ascii="Times New Roman" w:hAnsi="Times New Roman"/>
                <w:sz w:val="16"/>
                <w:szCs w:val="16"/>
              </w:rPr>
              <w:t>1.75</w:t>
            </w:r>
          </w:p>
          <w:p w14:paraId="698BD932"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351851F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2.75</w:t>
            </w:r>
          </w:p>
        </w:tc>
        <w:tc>
          <w:tcPr>
            <w:tcW w:w="990" w:type="dxa"/>
            <w:gridSpan w:val="2"/>
            <w:vAlign w:val="center"/>
          </w:tcPr>
          <w:p w14:paraId="010C714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1.07</w:t>
            </w:r>
          </w:p>
        </w:tc>
        <w:tc>
          <w:tcPr>
            <w:tcW w:w="1080" w:type="dxa"/>
            <w:gridSpan w:val="2"/>
            <w:vAlign w:val="center"/>
          </w:tcPr>
          <w:p w14:paraId="55628BC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2.08</w:t>
            </w:r>
          </w:p>
        </w:tc>
        <w:tc>
          <w:tcPr>
            <w:tcW w:w="1170" w:type="dxa"/>
            <w:gridSpan w:val="2"/>
            <w:vAlign w:val="center"/>
          </w:tcPr>
          <w:p w14:paraId="4098589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2.68</w:t>
            </w:r>
          </w:p>
        </w:tc>
        <w:tc>
          <w:tcPr>
            <w:tcW w:w="1260" w:type="dxa"/>
            <w:gridSpan w:val="2"/>
            <w:vAlign w:val="center"/>
          </w:tcPr>
          <w:p w14:paraId="2F8B3F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2.60</w:t>
            </w:r>
          </w:p>
        </w:tc>
        <w:tc>
          <w:tcPr>
            <w:tcW w:w="1260" w:type="dxa"/>
            <w:gridSpan w:val="2"/>
            <w:vAlign w:val="center"/>
          </w:tcPr>
          <w:p w14:paraId="0C1F00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2.96</w:t>
            </w:r>
          </w:p>
        </w:tc>
        <w:tc>
          <w:tcPr>
            <w:tcW w:w="1080" w:type="dxa"/>
            <w:gridSpan w:val="2"/>
            <w:vAlign w:val="center"/>
          </w:tcPr>
          <w:p w14:paraId="1C5092C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2.37</w:t>
            </w:r>
          </w:p>
        </w:tc>
        <w:tc>
          <w:tcPr>
            <w:tcW w:w="1260" w:type="dxa"/>
            <w:gridSpan w:val="2"/>
            <w:vAlign w:val="center"/>
          </w:tcPr>
          <w:p w14:paraId="5A1B1F9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3.29</w:t>
            </w:r>
          </w:p>
        </w:tc>
        <w:tc>
          <w:tcPr>
            <w:tcW w:w="1170" w:type="dxa"/>
            <w:gridSpan w:val="2"/>
            <w:vAlign w:val="center"/>
          </w:tcPr>
          <w:p w14:paraId="5D982BD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3.47</w:t>
            </w:r>
          </w:p>
        </w:tc>
        <w:tc>
          <w:tcPr>
            <w:tcW w:w="1260" w:type="dxa"/>
            <w:gridSpan w:val="2"/>
            <w:vAlign w:val="center"/>
          </w:tcPr>
          <w:p w14:paraId="31D6A93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2.72</w:t>
            </w:r>
          </w:p>
        </w:tc>
        <w:tc>
          <w:tcPr>
            <w:tcW w:w="1260" w:type="dxa"/>
            <w:gridSpan w:val="2"/>
            <w:vMerge/>
            <w:vAlign w:val="center"/>
          </w:tcPr>
          <w:p w14:paraId="1326F2E9" w14:textId="77777777" w:rsidR="007A442A" w:rsidRDefault="007A442A" w:rsidP="007445CF">
            <w:pPr>
              <w:jc w:val="center"/>
              <w:rPr>
                <w:rFonts w:ascii="Times New Roman" w:hAnsi="Times New Roman"/>
                <w:sz w:val="16"/>
                <w:szCs w:val="16"/>
              </w:rPr>
            </w:pPr>
          </w:p>
        </w:tc>
      </w:tr>
      <w:tr w:rsidR="007A442A" w:rsidRPr="00045F25" w14:paraId="6C63C337" w14:textId="77777777" w:rsidTr="007A442A">
        <w:tc>
          <w:tcPr>
            <w:tcW w:w="644" w:type="dxa"/>
            <w:vMerge/>
            <w:vAlign w:val="center"/>
          </w:tcPr>
          <w:p w14:paraId="655D7B71" w14:textId="77777777" w:rsidR="007A442A" w:rsidRPr="00045F25" w:rsidRDefault="007A442A" w:rsidP="007445CF">
            <w:pPr>
              <w:jc w:val="center"/>
              <w:rPr>
                <w:rFonts w:ascii="Times New Roman" w:hAnsi="Times New Roman"/>
                <w:sz w:val="16"/>
                <w:szCs w:val="16"/>
              </w:rPr>
            </w:pPr>
          </w:p>
        </w:tc>
        <w:tc>
          <w:tcPr>
            <w:tcW w:w="456" w:type="dxa"/>
            <w:vAlign w:val="center"/>
          </w:tcPr>
          <w:p w14:paraId="4E557B4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 × Lures</w:t>
            </w:r>
          </w:p>
        </w:tc>
        <w:tc>
          <w:tcPr>
            <w:tcW w:w="923" w:type="dxa"/>
            <w:gridSpan w:val="2"/>
            <w:vAlign w:val="center"/>
          </w:tcPr>
          <w:p w14:paraId="406691A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3.90</w:t>
            </w:r>
          </w:p>
        </w:tc>
        <w:tc>
          <w:tcPr>
            <w:tcW w:w="1080" w:type="dxa"/>
            <w:gridSpan w:val="2"/>
            <w:vAlign w:val="center"/>
          </w:tcPr>
          <w:p w14:paraId="39EF9FF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4.77</w:t>
            </w:r>
          </w:p>
        </w:tc>
        <w:tc>
          <w:tcPr>
            <w:tcW w:w="990" w:type="dxa"/>
            <w:gridSpan w:val="2"/>
            <w:vAlign w:val="center"/>
          </w:tcPr>
          <w:p w14:paraId="38D8CC2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2.38</w:t>
            </w:r>
          </w:p>
        </w:tc>
        <w:tc>
          <w:tcPr>
            <w:tcW w:w="1080" w:type="dxa"/>
            <w:gridSpan w:val="2"/>
            <w:vAlign w:val="center"/>
          </w:tcPr>
          <w:p w14:paraId="701DC7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4.62</w:t>
            </w:r>
          </w:p>
        </w:tc>
        <w:tc>
          <w:tcPr>
            <w:tcW w:w="1170" w:type="dxa"/>
            <w:gridSpan w:val="2"/>
            <w:vAlign w:val="center"/>
          </w:tcPr>
          <w:p w14:paraId="417925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4.45</w:t>
            </w:r>
          </w:p>
        </w:tc>
        <w:tc>
          <w:tcPr>
            <w:tcW w:w="1260" w:type="dxa"/>
            <w:gridSpan w:val="2"/>
            <w:vAlign w:val="center"/>
          </w:tcPr>
          <w:p w14:paraId="5FAEC48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4.20</w:t>
            </w:r>
          </w:p>
        </w:tc>
        <w:tc>
          <w:tcPr>
            <w:tcW w:w="1260" w:type="dxa"/>
            <w:gridSpan w:val="2"/>
            <w:vAlign w:val="center"/>
          </w:tcPr>
          <w:p w14:paraId="4EB6A48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5.23</w:t>
            </w:r>
          </w:p>
        </w:tc>
        <w:tc>
          <w:tcPr>
            <w:tcW w:w="1080" w:type="dxa"/>
            <w:gridSpan w:val="2"/>
            <w:vAlign w:val="center"/>
          </w:tcPr>
          <w:p w14:paraId="4FD2599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5.33</w:t>
            </w:r>
          </w:p>
        </w:tc>
        <w:tc>
          <w:tcPr>
            <w:tcW w:w="1260" w:type="dxa"/>
            <w:gridSpan w:val="2"/>
            <w:vAlign w:val="center"/>
          </w:tcPr>
          <w:p w14:paraId="53C480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4.54</w:t>
            </w:r>
          </w:p>
        </w:tc>
        <w:tc>
          <w:tcPr>
            <w:tcW w:w="1170" w:type="dxa"/>
            <w:gridSpan w:val="2"/>
            <w:vAlign w:val="center"/>
          </w:tcPr>
          <w:p w14:paraId="3486600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4.29</w:t>
            </w:r>
          </w:p>
        </w:tc>
        <w:tc>
          <w:tcPr>
            <w:tcW w:w="1260" w:type="dxa"/>
            <w:gridSpan w:val="2"/>
            <w:vAlign w:val="center"/>
          </w:tcPr>
          <w:p w14:paraId="221DA17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4.72</w:t>
            </w:r>
          </w:p>
        </w:tc>
        <w:tc>
          <w:tcPr>
            <w:tcW w:w="1260" w:type="dxa"/>
            <w:gridSpan w:val="2"/>
            <w:vMerge/>
            <w:vAlign w:val="center"/>
          </w:tcPr>
          <w:p w14:paraId="65C908CE" w14:textId="77777777" w:rsidR="007A442A" w:rsidRDefault="007A442A" w:rsidP="007445CF">
            <w:pPr>
              <w:jc w:val="center"/>
              <w:rPr>
                <w:rFonts w:ascii="Times New Roman" w:hAnsi="Times New Roman"/>
                <w:sz w:val="16"/>
                <w:szCs w:val="16"/>
              </w:rPr>
            </w:pPr>
          </w:p>
        </w:tc>
      </w:tr>
    </w:tbl>
    <w:p w14:paraId="4A4502E6" w14:textId="77777777" w:rsidR="00967F6F" w:rsidRDefault="00C43C95" w:rsidP="0085686D">
      <w:pPr>
        <w:spacing w:line="360" w:lineRule="auto"/>
      </w:pPr>
      <w:r>
        <w:rPr>
          <w:rFonts w:ascii="Times New Roman" w:hAnsi="Times New Roman"/>
          <w:noProof/>
          <w:sz w:val="10"/>
          <w:szCs w:val="10"/>
        </w:rPr>
        <w:pict w14:anchorId="66B6B940">
          <v:rect id="Rectangle 1" o:spid="_x0000_s1027" style="position:absolute;margin-left:-8.65pt;margin-top:-54pt;width:687.3pt;height:18.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" stroked="f">
            <v:textbox>
              <w:txbxContent>
                <w:p w14:paraId="5AB31482" w14:textId="77777777" w:rsidR="00833D07" w:rsidRDefault="00833D07" w:rsidP="00967F6F">
                  <w:pPr>
                    <w:jc w:val="center"/>
                    <w:rPr>
                      <w:rFonts w:ascii="Times New Roman" w:hAnsi="Times New Roman"/>
                      <w:sz w:val="18"/>
                      <w:szCs w:val="18"/>
                    </w:rPr>
                  </w:pPr>
                  <w:r w:rsidRPr="00450008">
                    <w:rPr>
                      <w:rFonts w:ascii="Times New Roman" w:hAnsi="Times New Roman"/>
                      <w:sz w:val="20"/>
                      <w:szCs w:val="20"/>
                    </w:rPr>
                    <w:t xml:space="preserve">Table 1: Population monitoring of adult Diamondback moth, </w:t>
                  </w:r>
                  <w:r w:rsidRPr="00450008">
                    <w:rPr>
                      <w:rFonts w:ascii="Times New Roman" w:hAnsi="Times New Roman"/>
                      <w:i/>
                      <w:sz w:val="20"/>
                      <w:szCs w:val="20"/>
                    </w:rPr>
                    <w:t xml:space="preserve">P. </w:t>
                  </w:r>
                  <w:proofErr w:type="spellStart"/>
                  <w:r w:rsidRPr="00450008">
                    <w:rPr>
                      <w:rFonts w:ascii="Times New Roman" w:hAnsi="Times New Roman"/>
                      <w:i/>
                      <w:sz w:val="20"/>
                      <w:szCs w:val="20"/>
                    </w:rPr>
                    <w:t>xylostella</w:t>
                  </w:r>
                  <w:proofErr w:type="spellEnd"/>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 xml:space="preserve">cruciferous </w:t>
                  </w:r>
                  <w:r w:rsidRPr="00450008">
                    <w:rPr>
                      <w:rFonts w:ascii="Times New Roman" w:hAnsi="Times New Roman"/>
                      <w:sz w:val="20"/>
                      <w:szCs w:val="20"/>
                    </w:rPr>
                    <w:t>crops during Kharif</w:t>
                  </w:r>
                  <w:r w:rsidRPr="00045F25">
                    <w:rPr>
                      <w:rFonts w:ascii="Times New Roman" w:hAnsi="Times New Roman"/>
                      <w:sz w:val="18"/>
                      <w:szCs w:val="18"/>
                    </w:rPr>
                    <w:t xml:space="preserve"> season, 2023</w:t>
                  </w:r>
                </w:p>
                <w:p w14:paraId="23269865" w14:textId="77777777" w:rsidR="00833D07" w:rsidRDefault="00833D07" w:rsidP="00967F6F">
                  <w:pPr>
                    <w:jc w:val="center"/>
                    <w:rPr>
                      <w:rFonts w:ascii="Times New Roman" w:hAnsi="Times New Roman"/>
                      <w:sz w:val="18"/>
                      <w:szCs w:val="18"/>
                    </w:rPr>
                  </w:pPr>
                </w:p>
                <w:p w14:paraId="1AB11404" w14:textId="77777777" w:rsidR="00833D07" w:rsidRPr="00045F25" w:rsidRDefault="00833D07" w:rsidP="00967F6F">
                  <w:pPr>
                    <w:jc w:val="center"/>
                    <w:rPr>
                      <w:rFonts w:ascii="Times New Roman" w:hAnsi="Times New Roman"/>
                      <w:sz w:val="18"/>
                      <w:szCs w:val="18"/>
                    </w:rPr>
                  </w:pPr>
                </w:p>
              </w:txbxContent>
            </v:textbox>
          </v:rect>
        </w:pict>
      </w:r>
      <w:r>
        <w:rPr>
          <w:rFonts w:ascii="Times New Roman" w:hAnsi="Times New Roman"/>
          <w:noProof/>
          <w:sz w:val="10"/>
          <w:szCs w:val="10"/>
        </w:rPr>
        <w:pict w14:anchorId="0AEDB5D4">
          <v:rect id="Rectangle 4" o:spid="_x0000_s1026" style="position:absolute;margin-left:-16.85pt;margin-top:192.7pt;width:701.95pt;height:18.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" stroked="f">
            <v:textbox>
              <w:txbxContent>
                <w:p w14:paraId="04D7AF1C" w14:textId="77777777" w:rsidR="00833D07" w:rsidRPr="00FD3B9B" w:rsidRDefault="00833D07" w:rsidP="007A442A">
                  <w:pPr>
                    <w:jc w:val="center"/>
                    <w:rPr>
                      <w:rFonts w:ascii="Times New Roman" w:hAnsi="Times New Roman"/>
                      <w:sz w:val="20"/>
                      <w:szCs w:val="20"/>
                    </w:rPr>
                  </w:pPr>
                  <w:r>
                    <w:rPr>
                      <w:rFonts w:ascii="Times New Roman" w:hAnsi="Times New Roman"/>
                      <w:sz w:val="20"/>
                      <w:szCs w:val="20"/>
                    </w:rPr>
                    <w:t>Table 2</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 xml:space="preserve">P. </w:t>
                  </w:r>
                  <w:proofErr w:type="spellStart"/>
                  <w:r w:rsidRPr="00FD3B9B">
                    <w:rPr>
                      <w:rFonts w:ascii="Times New Roman" w:hAnsi="Times New Roman"/>
                      <w:i/>
                      <w:sz w:val="20"/>
                      <w:szCs w:val="20"/>
                    </w:rPr>
                    <w:t>xylostella</w:t>
                  </w:r>
                  <w:proofErr w:type="spellEnd"/>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Kharif season, 2024</w:t>
                  </w:r>
                </w:p>
                <w:p w14:paraId="61658A41" w14:textId="77777777" w:rsidR="00833D07" w:rsidRDefault="00833D07" w:rsidP="007A442A"/>
              </w:txbxContent>
            </v:textbox>
          </v:rect>
        </w:pict>
      </w:r>
    </w:p>
    <w:p w14:paraId="548D1D60" w14:textId="77777777" w:rsidR="00967F6F" w:rsidRDefault="00967F6F" w:rsidP="0085686D">
      <w:pPr>
        <w:spacing w:line="360" w:lineRule="auto"/>
      </w:pPr>
    </w:p>
    <w:p w14:paraId="44ACD453" w14:textId="77777777" w:rsidR="00967F6F" w:rsidRDefault="00967F6F" w:rsidP="0085686D">
      <w:pPr>
        <w:spacing w:line="360" w:lineRule="auto"/>
      </w:pPr>
    </w:p>
    <w:p w14:paraId="355A55EF" w14:textId="77777777" w:rsidR="00780D27" w:rsidRDefault="00C43C95" w:rsidP="0085686D">
      <w:pPr>
        <w:spacing w:line="360" w:lineRule="auto"/>
      </w:pPr>
      <w:r>
        <w:rPr>
          <w:rFonts w:ascii="Times New Roman" w:hAnsi="Times New Roman"/>
          <w:noProof/>
          <w:sz w:val="10"/>
          <w:szCs w:val="10"/>
        </w:rPr>
        <w:lastRenderedPageBreak/>
        <w:pict w14:anchorId="5C6536DE">
          <v:rect id="Rectangle 3" o:spid="_x0000_s1028" style="position:absolute;margin-left:-11.4pt;margin-top:-29.4pt;width:675.3pt;height:2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" stroked="f">
            <v:textbox>
              <w:txbxContent>
                <w:p w14:paraId="35100984" w14:textId="77777777" w:rsidR="00833D07" w:rsidRPr="00450008" w:rsidRDefault="00833D07" w:rsidP="00780D27">
                  <w:pPr>
                    <w:jc w:val="center"/>
                    <w:rPr>
                      <w:rFonts w:ascii="Times New Roman" w:hAnsi="Times New Roman"/>
                      <w:sz w:val="20"/>
                      <w:szCs w:val="20"/>
                    </w:rPr>
                  </w:pPr>
                  <w:r>
                    <w:rPr>
                      <w:rFonts w:ascii="Times New Roman" w:hAnsi="Times New Roman"/>
                      <w:sz w:val="20"/>
                      <w:szCs w:val="20"/>
                    </w:rPr>
                    <w:t>Table 3</w:t>
                  </w:r>
                  <w:r w:rsidRPr="00450008">
                    <w:rPr>
                      <w:rFonts w:ascii="Times New Roman" w:hAnsi="Times New Roman"/>
                      <w:sz w:val="20"/>
                      <w:szCs w:val="20"/>
                    </w:rPr>
                    <w:t xml:space="preserve">: Population monitoring of adult Diamondback moth, </w:t>
                  </w:r>
                  <w:r w:rsidRPr="00450008">
                    <w:rPr>
                      <w:rFonts w:ascii="Times New Roman" w:hAnsi="Times New Roman"/>
                      <w:i/>
                      <w:sz w:val="20"/>
                      <w:szCs w:val="20"/>
                    </w:rPr>
                    <w:t xml:space="preserve">P. </w:t>
                  </w:r>
                  <w:proofErr w:type="spellStart"/>
                  <w:r w:rsidRPr="00450008">
                    <w:rPr>
                      <w:rFonts w:ascii="Times New Roman" w:hAnsi="Times New Roman"/>
                      <w:i/>
                      <w:sz w:val="20"/>
                      <w:szCs w:val="20"/>
                    </w:rPr>
                    <w:t>xylostella</w:t>
                  </w:r>
                  <w:proofErr w:type="spellEnd"/>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450008">
                    <w:rPr>
                      <w:rFonts w:ascii="Times New Roman" w:hAnsi="Times New Roman"/>
                      <w:sz w:val="20"/>
                      <w:szCs w:val="20"/>
                      <w:lang w:val="en-IN"/>
                    </w:rPr>
                    <w:t xml:space="preserve">ruciferous </w:t>
                  </w:r>
                  <w:r w:rsidRPr="00450008">
                    <w:rPr>
                      <w:rFonts w:ascii="Times New Roman" w:hAnsi="Times New Roman"/>
                      <w:sz w:val="20"/>
                      <w:szCs w:val="20"/>
                    </w:rPr>
                    <w:t>crops during Rabi season, 2023</w:t>
                  </w:r>
                </w:p>
              </w:txbxContent>
            </v:textbox>
          </v:rect>
        </w:pict>
      </w:r>
    </w:p>
    <w:tbl>
      <w:tblPr>
        <w:tblStyle w:val="TableGrid"/>
        <w:tblpPr w:leftFromText="180" w:rightFromText="180" w:vertAnchor="page" w:horzAnchor="margin" w:tblpXSpec="center" w:tblpY="2341"/>
        <w:tblW w:w="14803" w:type="dxa"/>
        <w:tblLayout w:type="fixed"/>
        <w:tblCellMar>
          <w:left w:w="43" w:type="dxa"/>
          <w:right w:w="43" w:type="dxa"/>
        </w:tblCellMar>
        <w:tblLook w:val="04A0" w:firstRow="1" w:lastRow="0" w:firstColumn="1" w:lastColumn="0" w:noHBand="0" w:noVBand="1"/>
      </w:tblPr>
      <w:tblGrid>
        <w:gridCol w:w="641"/>
        <w:gridCol w:w="452"/>
        <w:gridCol w:w="570"/>
        <w:gridCol w:w="540"/>
        <w:gridCol w:w="450"/>
        <w:gridCol w:w="450"/>
        <w:gridCol w:w="540"/>
        <w:gridCol w:w="540"/>
        <w:gridCol w:w="630"/>
        <w:gridCol w:w="540"/>
        <w:gridCol w:w="450"/>
        <w:gridCol w:w="540"/>
        <w:gridCol w:w="540"/>
        <w:gridCol w:w="450"/>
        <w:gridCol w:w="540"/>
        <w:gridCol w:w="540"/>
        <w:gridCol w:w="704"/>
        <w:gridCol w:w="646"/>
        <w:gridCol w:w="540"/>
        <w:gridCol w:w="598"/>
        <w:gridCol w:w="572"/>
        <w:gridCol w:w="540"/>
        <w:gridCol w:w="630"/>
        <w:gridCol w:w="630"/>
        <w:gridCol w:w="720"/>
        <w:gridCol w:w="810"/>
      </w:tblGrid>
      <w:tr w:rsidR="00780D27" w:rsidRPr="00780D27" w14:paraId="26B597F1" w14:textId="77777777" w:rsidTr="007445CF">
        <w:trPr>
          <w:trHeight w:val="77"/>
        </w:trPr>
        <w:tc>
          <w:tcPr>
            <w:tcW w:w="1093" w:type="dxa"/>
            <w:gridSpan w:val="2"/>
            <w:vMerge w:val="restart"/>
            <w:vAlign w:val="center"/>
          </w:tcPr>
          <w:p w14:paraId="659F8D3C" w14:textId="77777777" w:rsidR="00780D27" w:rsidRPr="00780D27" w:rsidRDefault="00780D27" w:rsidP="007445CF">
            <w:pPr>
              <w:jc w:val="center"/>
              <w:rPr>
                <w:rFonts w:ascii="Times New Roman" w:eastAsiaTheme="minorHAnsi" w:hAnsi="Times New Roman"/>
                <w:sz w:val="16"/>
                <w:szCs w:val="16"/>
              </w:rPr>
            </w:pPr>
          </w:p>
          <w:p w14:paraId="34FA27B7" w14:textId="77777777" w:rsidR="00780D27" w:rsidRPr="00780D27" w:rsidRDefault="00780D27" w:rsidP="007445CF">
            <w:pPr>
              <w:jc w:val="center"/>
              <w:rPr>
                <w:rFonts w:ascii="Times New Roman" w:eastAsiaTheme="minorHAnsi" w:hAnsi="Times New Roman"/>
                <w:sz w:val="16"/>
                <w:szCs w:val="16"/>
              </w:rPr>
            </w:pPr>
          </w:p>
          <w:p w14:paraId="7BD267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2180" w:type="dxa"/>
            <w:gridSpan w:val="22"/>
            <w:vAlign w:val="center"/>
          </w:tcPr>
          <w:p w14:paraId="51C85A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Standard Meteorological Week (SMW)</w:t>
            </w:r>
          </w:p>
          <w:p w14:paraId="0E386550" w14:textId="77777777" w:rsidR="00780D27" w:rsidRPr="00780D27" w:rsidRDefault="00780D27" w:rsidP="007445CF">
            <w:pPr>
              <w:jc w:val="center"/>
              <w:rPr>
                <w:rFonts w:ascii="Times New Roman" w:eastAsiaTheme="minorHAnsi" w:hAnsi="Times New Roman"/>
                <w:sz w:val="16"/>
                <w:szCs w:val="16"/>
              </w:rPr>
            </w:pPr>
          </w:p>
        </w:tc>
        <w:tc>
          <w:tcPr>
            <w:tcW w:w="1530" w:type="dxa"/>
            <w:gridSpan w:val="2"/>
            <w:vMerge w:val="restart"/>
            <w:vAlign w:val="center"/>
          </w:tcPr>
          <w:p w14:paraId="2493764C" w14:textId="77777777" w:rsidR="00780D27" w:rsidRPr="00780D27" w:rsidRDefault="00780D27" w:rsidP="007445CF">
            <w:pPr>
              <w:jc w:val="center"/>
              <w:rPr>
                <w:rFonts w:ascii="Times New Roman" w:eastAsiaTheme="minorHAnsi" w:hAnsi="Times New Roman"/>
                <w:b/>
                <w:sz w:val="18"/>
                <w:szCs w:val="18"/>
              </w:rPr>
            </w:pPr>
          </w:p>
          <w:p w14:paraId="482DF8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b/>
                <w:sz w:val="18"/>
                <w:szCs w:val="18"/>
              </w:rPr>
              <w:t>Mean</w:t>
            </w:r>
          </w:p>
        </w:tc>
      </w:tr>
      <w:tr w:rsidR="00780D27" w:rsidRPr="00780D27" w14:paraId="09744C6D" w14:textId="77777777" w:rsidTr="007445CF">
        <w:trPr>
          <w:trHeight w:val="77"/>
        </w:trPr>
        <w:tc>
          <w:tcPr>
            <w:tcW w:w="1093" w:type="dxa"/>
            <w:gridSpan w:val="2"/>
            <w:vMerge/>
            <w:vAlign w:val="center"/>
          </w:tcPr>
          <w:p w14:paraId="1F92BB77" w14:textId="77777777" w:rsidR="00780D27" w:rsidRPr="00780D27" w:rsidRDefault="00780D27" w:rsidP="007445CF">
            <w:pPr>
              <w:jc w:val="center"/>
              <w:rPr>
                <w:rFonts w:ascii="Times New Roman" w:eastAsiaTheme="minorHAnsi" w:hAnsi="Times New Roman"/>
                <w:sz w:val="16"/>
                <w:szCs w:val="16"/>
              </w:rPr>
            </w:pPr>
          </w:p>
        </w:tc>
        <w:tc>
          <w:tcPr>
            <w:tcW w:w="1110" w:type="dxa"/>
            <w:gridSpan w:val="2"/>
            <w:vAlign w:val="center"/>
          </w:tcPr>
          <w:p w14:paraId="5B2E7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w:t>
            </w:r>
          </w:p>
        </w:tc>
        <w:tc>
          <w:tcPr>
            <w:tcW w:w="900" w:type="dxa"/>
            <w:gridSpan w:val="2"/>
            <w:vAlign w:val="center"/>
          </w:tcPr>
          <w:p w14:paraId="21E0FED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w:t>
            </w:r>
          </w:p>
        </w:tc>
        <w:tc>
          <w:tcPr>
            <w:tcW w:w="1080" w:type="dxa"/>
            <w:gridSpan w:val="2"/>
            <w:vAlign w:val="center"/>
          </w:tcPr>
          <w:p w14:paraId="4F9D99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35</w:t>
            </w:r>
          </w:p>
        </w:tc>
        <w:tc>
          <w:tcPr>
            <w:tcW w:w="1170" w:type="dxa"/>
            <w:gridSpan w:val="2"/>
            <w:vAlign w:val="center"/>
          </w:tcPr>
          <w:p w14:paraId="6C16DF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w:t>
            </w:r>
          </w:p>
        </w:tc>
        <w:tc>
          <w:tcPr>
            <w:tcW w:w="990" w:type="dxa"/>
            <w:gridSpan w:val="2"/>
            <w:vAlign w:val="center"/>
          </w:tcPr>
          <w:p w14:paraId="448632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37</w:t>
            </w:r>
          </w:p>
        </w:tc>
        <w:tc>
          <w:tcPr>
            <w:tcW w:w="990" w:type="dxa"/>
            <w:gridSpan w:val="2"/>
            <w:vAlign w:val="center"/>
          </w:tcPr>
          <w:p w14:paraId="6B4124B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38</w:t>
            </w:r>
          </w:p>
          <w:p w14:paraId="3D2B9924" w14:textId="77777777" w:rsidR="00780D27" w:rsidRPr="00780D27" w:rsidRDefault="00780D27" w:rsidP="007445CF">
            <w:pPr>
              <w:jc w:val="center"/>
              <w:rPr>
                <w:rFonts w:ascii="Times New Roman" w:eastAsiaTheme="minorHAnsi" w:hAnsi="Times New Roman"/>
                <w:sz w:val="16"/>
                <w:szCs w:val="16"/>
              </w:rPr>
            </w:pPr>
          </w:p>
        </w:tc>
        <w:tc>
          <w:tcPr>
            <w:tcW w:w="1080" w:type="dxa"/>
            <w:gridSpan w:val="2"/>
            <w:vAlign w:val="center"/>
          </w:tcPr>
          <w:p w14:paraId="4C9EC7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w:t>
            </w:r>
          </w:p>
        </w:tc>
        <w:tc>
          <w:tcPr>
            <w:tcW w:w="1350" w:type="dxa"/>
            <w:gridSpan w:val="2"/>
            <w:vAlign w:val="center"/>
          </w:tcPr>
          <w:p w14:paraId="0251C5C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w:t>
            </w:r>
          </w:p>
        </w:tc>
        <w:tc>
          <w:tcPr>
            <w:tcW w:w="1138" w:type="dxa"/>
            <w:gridSpan w:val="2"/>
            <w:vAlign w:val="center"/>
          </w:tcPr>
          <w:p w14:paraId="161CF1C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41</w:t>
            </w:r>
          </w:p>
        </w:tc>
        <w:tc>
          <w:tcPr>
            <w:tcW w:w="1112" w:type="dxa"/>
            <w:gridSpan w:val="2"/>
            <w:vAlign w:val="center"/>
          </w:tcPr>
          <w:p w14:paraId="6F73552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w:t>
            </w:r>
          </w:p>
        </w:tc>
        <w:tc>
          <w:tcPr>
            <w:tcW w:w="1260" w:type="dxa"/>
            <w:gridSpan w:val="2"/>
            <w:vAlign w:val="center"/>
          </w:tcPr>
          <w:p w14:paraId="36959F9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w:t>
            </w:r>
          </w:p>
        </w:tc>
        <w:tc>
          <w:tcPr>
            <w:tcW w:w="1530" w:type="dxa"/>
            <w:gridSpan w:val="2"/>
            <w:vMerge/>
            <w:vAlign w:val="center"/>
          </w:tcPr>
          <w:p w14:paraId="251749BB"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AA8A40E" w14:textId="77777777" w:rsidTr="007445CF">
        <w:trPr>
          <w:trHeight w:val="312"/>
        </w:trPr>
        <w:tc>
          <w:tcPr>
            <w:tcW w:w="1093" w:type="dxa"/>
            <w:gridSpan w:val="2"/>
            <w:vMerge/>
            <w:vAlign w:val="center"/>
          </w:tcPr>
          <w:p w14:paraId="4DA49BA2" w14:textId="77777777" w:rsidR="00780D27" w:rsidRPr="00780D27" w:rsidRDefault="00780D27" w:rsidP="007445CF">
            <w:pPr>
              <w:jc w:val="center"/>
              <w:rPr>
                <w:rFonts w:ascii="Times New Roman" w:eastAsiaTheme="minorHAnsi" w:hAnsi="Times New Roman"/>
                <w:sz w:val="16"/>
                <w:szCs w:val="16"/>
              </w:rPr>
            </w:pPr>
          </w:p>
        </w:tc>
        <w:tc>
          <w:tcPr>
            <w:tcW w:w="570" w:type="dxa"/>
            <w:vAlign w:val="center"/>
          </w:tcPr>
          <w:p w14:paraId="3EF36BD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1B7E11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4E74D3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72DFB7B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B97CD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59AF03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2A2B78A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0C082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546893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4ADE39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4A5E62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21E71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39870E7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0D42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04" w:type="dxa"/>
            <w:vAlign w:val="center"/>
          </w:tcPr>
          <w:p w14:paraId="385D657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46" w:type="dxa"/>
            <w:vAlign w:val="center"/>
          </w:tcPr>
          <w:p w14:paraId="720A1E4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93895C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98" w:type="dxa"/>
            <w:vAlign w:val="center"/>
          </w:tcPr>
          <w:p w14:paraId="5AD6190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72" w:type="dxa"/>
            <w:vAlign w:val="center"/>
          </w:tcPr>
          <w:p w14:paraId="628A19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711556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1F06A5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30" w:type="dxa"/>
            <w:vAlign w:val="center"/>
          </w:tcPr>
          <w:p w14:paraId="5D1402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20" w:type="dxa"/>
            <w:vAlign w:val="center"/>
          </w:tcPr>
          <w:p w14:paraId="63AC8A65"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L1</w:t>
            </w:r>
          </w:p>
        </w:tc>
        <w:tc>
          <w:tcPr>
            <w:tcW w:w="810" w:type="dxa"/>
            <w:vAlign w:val="center"/>
          </w:tcPr>
          <w:p w14:paraId="6D463D40"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L2</w:t>
            </w:r>
          </w:p>
        </w:tc>
      </w:tr>
      <w:tr w:rsidR="00780D27" w:rsidRPr="00780D27" w14:paraId="299DFBD1" w14:textId="77777777" w:rsidTr="007445CF">
        <w:trPr>
          <w:trHeight w:val="438"/>
        </w:trPr>
        <w:tc>
          <w:tcPr>
            <w:tcW w:w="1093" w:type="dxa"/>
            <w:gridSpan w:val="2"/>
            <w:vAlign w:val="center"/>
          </w:tcPr>
          <w:p w14:paraId="72AA84D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Polyethylene Funnel Trap</w:t>
            </w:r>
          </w:p>
        </w:tc>
        <w:tc>
          <w:tcPr>
            <w:tcW w:w="570" w:type="dxa"/>
            <w:vAlign w:val="center"/>
          </w:tcPr>
          <w:p w14:paraId="12B687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12.66</w:t>
            </w:r>
          </w:p>
        </w:tc>
        <w:tc>
          <w:tcPr>
            <w:tcW w:w="540" w:type="dxa"/>
            <w:vAlign w:val="center"/>
          </w:tcPr>
          <w:p w14:paraId="7F74E12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450" w:type="dxa"/>
            <w:vAlign w:val="center"/>
          </w:tcPr>
          <w:p w14:paraId="41EF00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19.66</w:t>
            </w:r>
          </w:p>
        </w:tc>
        <w:tc>
          <w:tcPr>
            <w:tcW w:w="450" w:type="dxa"/>
            <w:vAlign w:val="center"/>
          </w:tcPr>
          <w:p w14:paraId="08EB16C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13.66</w:t>
            </w:r>
          </w:p>
        </w:tc>
        <w:tc>
          <w:tcPr>
            <w:tcW w:w="540" w:type="dxa"/>
            <w:vAlign w:val="center"/>
          </w:tcPr>
          <w:p w14:paraId="3DD5F9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24.66</w:t>
            </w:r>
          </w:p>
        </w:tc>
        <w:tc>
          <w:tcPr>
            <w:tcW w:w="540" w:type="dxa"/>
            <w:vAlign w:val="center"/>
          </w:tcPr>
          <w:p w14:paraId="54C543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630" w:type="dxa"/>
            <w:vAlign w:val="center"/>
          </w:tcPr>
          <w:p w14:paraId="2EBE9E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22.33</w:t>
            </w:r>
          </w:p>
        </w:tc>
        <w:tc>
          <w:tcPr>
            <w:tcW w:w="540" w:type="dxa"/>
            <w:vAlign w:val="center"/>
          </w:tcPr>
          <w:p w14:paraId="61C8A4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15.66</w:t>
            </w:r>
          </w:p>
        </w:tc>
        <w:tc>
          <w:tcPr>
            <w:tcW w:w="450" w:type="dxa"/>
            <w:vAlign w:val="center"/>
          </w:tcPr>
          <w:p w14:paraId="694F70B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20.66</w:t>
            </w:r>
          </w:p>
        </w:tc>
        <w:tc>
          <w:tcPr>
            <w:tcW w:w="540" w:type="dxa"/>
            <w:vAlign w:val="center"/>
          </w:tcPr>
          <w:p w14:paraId="27A528C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061A28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450" w:type="dxa"/>
            <w:vAlign w:val="center"/>
          </w:tcPr>
          <w:p w14:paraId="349142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540" w:type="dxa"/>
            <w:vAlign w:val="center"/>
          </w:tcPr>
          <w:p w14:paraId="43A0788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E3C40D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704" w:type="dxa"/>
            <w:vAlign w:val="center"/>
          </w:tcPr>
          <w:p w14:paraId="689026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16.33</w:t>
            </w:r>
          </w:p>
        </w:tc>
        <w:tc>
          <w:tcPr>
            <w:tcW w:w="646" w:type="dxa"/>
            <w:vAlign w:val="center"/>
          </w:tcPr>
          <w:p w14:paraId="7D18AD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10.66</w:t>
            </w:r>
          </w:p>
        </w:tc>
        <w:tc>
          <w:tcPr>
            <w:tcW w:w="540" w:type="dxa"/>
            <w:vAlign w:val="center"/>
          </w:tcPr>
          <w:p w14:paraId="36D767A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598" w:type="dxa"/>
            <w:vAlign w:val="center"/>
          </w:tcPr>
          <w:p w14:paraId="00AF3F4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72" w:type="dxa"/>
            <w:vAlign w:val="center"/>
          </w:tcPr>
          <w:p w14:paraId="5E1ADAE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474BFF5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4990BAB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630" w:type="dxa"/>
            <w:vAlign w:val="center"/>
          </w:tcPr>
          <w:p w14:paraId="5057410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720" w:type="dxa"/>
            <w:vAlign w:val="center"/>
          </w:tcPr>
          <w:p w14:paraId="3E66F89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16.44</w:t>
            </w:r>
          </w:p>
        </w:tc>
        <w:tc>
          <w:tcPr>
            <w:tcW w:w="810" w:type="dxa"/>
            <w:vAlign w:val="center"/>
          </w:tcPr>
          <w:p w14:paraId="0F5ACE03"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10.35</w:t>
            </w:r>
          </w:p>
        </w:tc>
      </w:tr>
      <w:tr w:rsidR="00780D27" w:rsidRPr="00780D27" w14:paraId="27BC5B5D" w14:textId="77777777" w:rsidTr="007445CF">
        <w:tc>
          <w:tcPr>
            <w:tcW w:w="1093" w:type="dxa"/>
            <w:gridSpan w:val="2"/>
            <w:vAlign w:val="center"/>
          </w:tcPr>
          <w:p w14:paraId="2CD259A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Water Pan Trap</w:t>
            </w:r>
          </w:p>
        </w:tc>
        <w:tc>
          <w:tcPr>
            <w:tcW w:w="570" w:type="dxa"/>
            <w:vAlign w:val="center"/>
          </w:tcPr>
          <w:p w14:paraId="1CC5C4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6A1C506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5B456E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15.33</w:t>
            </w:r>
          </w:p>
        </w:tc>
        <w:tc>
          <w:tcPr>
            <w:tcW w:w="450" w:type="dxa"/>
            <w:vAlign w:val="center"/>
          </w:tcPr>
          <w:p w14:paraId="11A8A6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0DFC00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20.33</w:t>
            </w:r>
          </w:p>
        </w:tc>
        <w:tc>
          <w:tcPr>
            <w:tcW w:w="540" w:type="dxa"/>
            <w:vAlign w:val="center"/>
          </w:tcPr>
          <w:p w14:paraId="17B9E3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30" w:type="dxa"/>
            <w:vAlign w:val="center"/>
          </w:tcPr>
          <w:p w14:paraId="5148F9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79DC2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450" w:type="dxa"/>
            <w:vAlign w:val="center"/>
          </w:tcPr>
          <w:p w14:paraId="7A440B3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13.33</w:t>
            </w:r>
          </w:p>
        </w:tc>
        <w:tc>
          <w:tcPr>
            <w:tcW w:w="540" w:type="dxa"/>
            <w:vAlign w:val="center"/>
          </w:tcPr>
          <w:p w14:paraId="1F705A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40" w:type="dxa"/>
            <w:vAlign w:val="center"/>
          </w:tcPr>
          <w:p w14:paraId="344199D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450" w:type="dxa"/>
            <w:vAlign w:val="center"/>
          </w:tcPr>
          <w:p w14:paraId="53B8A1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6D2152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326FBAE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704" w:type="dxa"/>
            <w:vAlign w:val="center"/>
          </w:tcPr>
          <w:p w14:paraId="036324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46" w:type="dxa"/>
            <w:vAlign w:val="center"/>
          </w:tcPr>
          <w:p w14:paraId="0D8EC04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3873FAE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8.33</w:t>
            </w:r>
          </w:p>
        </w:tc>
        <w:tc>
          <w:tcPr>
            <w:tcW w:w="598" w:type="dxa"/>
            <w:vAlign w:val="center"/>
          </w:tcPr>
          <w:p w14:paraId="546D3A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72" w:type="dxa"/>
            <w:vAlign w:val="center"/>
          </w:tcPr>
          <w:p w14:paraId="7D7762E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7.66</w:t>
            </w:r>
          </w:p>
        </w:tc>
        <w:tc>
          <w:tcPr>
            <w:tcW w:w="540" w:type="dxa"/>
            <w:vAlign w:val="center"/>
          </w:tcPr>
          <w:p w14:paraId="68195FF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630" w:type="dxa"/>
            <w:vAlign w:val="center"/>
          </w:tcPr>
          <w:p w14:paraId="3082E4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2878E9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20" w:type="dxa"/>
            <w:vAlign w:val="center"/>
          </w:tcPr>
          <w:p w14:paraId="419E870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12.05</w:t>
            </w:r>
          </w:p>
        </w:tc>
        <w:tc>
          <w:tcPr>
            <w:tcW w:w="810" w:type="dxa"/>
            <w:vAlign w:val="center"/>
          </w:tcPr>
          <w:p w14:paraId="79AE1DDB"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4.81</w:t>
            </w:r>
          </w:p>
        </w:tc>
      </w:tr>
      <w:tr w:rsidR="00780D27" w:rsidRPr="00780D27" w14:paraId="769CCE6D" w14:textId="77777777" w:rsidTr="007445CF">
        <w:tc>
          <w:tcPr>
            <w:tcW w:w="1093" w:type="dxa"/>
            <w:gridSpan w:val="2"/>
            <w:vAlign w:val="center"/>
          </w:tcPr>
          <w:p w14:paraId="0009BB8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Yellow Sticky Trap</w:t>
            </w:r>
          </w:p>
        </w:tc>
        <w:tc>
          <w:tcPr>
            <w:tcW w:w="570" w:type="dxa"/>
            <w:vAlign w:val="center"/>
          </w:tcPr>
          <w:p w14:paraId="106CF5F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540" w:type="dxa"/>
            <w:vAlign w:val="center"/>
          </w:tcPr>
          <w:p w14:paraId="3F2544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450" w:type="dxa"/>
            <w:vAlign w:val="center"/>
          </w:tcPr>
          <w:p w14:paraId="13D1F5B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78CBFE9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40" w:type="dxa"/>
            <w:vAlign w:val="center"/>
          </w:tcPr>
          <w:p w14:paraId="44F1C40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540" w:type="dxa"/>
            <w:vAlign w:val="center"/>
          </w:tcPr>
          <w:p w14:paraId="09FA72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630" w:type="dxa"/>
            <w:vAlign w:val="center"/>
          </w:tcPr>
          <w:p w14:paraId="68075B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7D420D3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450" w:type="dxa"/>
            <w:vAlign w:val="center"/>
          </w:tcPr>
          <w:p w14:paraId="6A02BDF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540" w:type="dxa"/>
            <w:vAlign w:val="center"/>
          </w:tcPr>
          <w:p w14:paraId="063EA0A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2BA5B3B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450" w:type="dxa"/>
            <w:vAlign w:val="center"/>
          </w:tcPr>
          <w:p w14:paraId="0EEBF17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40" w:type="dxa"/>
            <w:vAlign w:val="center"/>
          </w:tcPr>
          <w:p w14:paraId="0C9AF30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2F69AE4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04" w:type="dxa"/>
            <w:vAlign w:val="center"/>
          </w:tcPr>
          <w:p w14:paraId="0450B59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646" w:type="dxa"/>
            <w:vAlign w:val="center"/>
          </w:tcPr>
          <w:p w14:paraId="2754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5CE7569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98" w:type="dxa"/>
            <w:vAlign w:val="center"/>
          </w:tcPr>
          <w:p w14:paraId="31F2F7E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72" w:type="dxa"/>
            <w:vAlign w:val="center"/>
          </w:tcPr>
          <w:p w14:paraId="511CAF6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548210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630" w:type="dxa"/>
            <w:vAlign w:val="center"/>
          </w:tcPr>
          <w:p w14:paraId="1CCD86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630" w:type="dxa"/>
            <w:vAlign w:val="center"/>
          </w:tcPr>
          <w:p w14:paraId="13BB95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720" w:type="dxa"/>
            <w:vAlign w:val="center"/>
          </w:tcPr>
          <w:p w14:paraId="1E74073C"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3.26</w:t>
            </w:r>
          </w:p>
        </w:tc>
        <w:tc>
          <w:tcPr>
            <w:tcW w:w="810" w:type="dxa"/>
            <w:vAlign w:val="center"/>
          </w:tcPr>
          <w:p w14:paraId="6446439D"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1.54</w:t>
            </w:r>
          </w:p>
        </w:tc>
      </w:tr>
      <w:tr w:rsidR="00780D27" w:rsidRPr="00780D27" w14:paraId="70653229" w14:textId="77777777" w:rsidTr="007445CF">
        <w:tc>
          <w:tcPr>
            <w:tcW w:w="1093" w:type="dxa"/>
            <w:gridSpan w:val="2"/>
            <w:vAlign w:val="center"/>
          </w:tcPr>
          <w:p w14:paraId="78A817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Mean</w:t>
            </w:r>
          </w:p>
        </w:tc>
        <w:tc>
          <w:tcPr>
            <w:tcW w:w="570" w:type="dxa"/>
            <w:vAlign w:val="center"/>
          </w:tcPr>
          <w:p w14:paraId="638BCCE9" w14:textId="77777777" w:rsidR="007445CF" w:rsidRDefault="007445CF" w:rsidP="007445CF">
            <w:pPr>
              <w:jc w:val="center"/>
              <w:rPr>
                <w:rFonts w:ascii="Times New Roman" w:eastAsiaTheme="minorHAnsi" w:hAnsi="Times New Roman"/>
                <w:sz w:val="16"/>
                <w:szCs w:val="16"/>
              </w:rPr>
            </w:pPr>
          </w:p>
          <w:p w14:paraId="0540FFF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p w14:paraId="29A81067" w14:textId="77777777" w:rsidR="00780D27" w:rsidRPr="00780D27" w:rsidRDefault="00780D27" w:rsidP="007445CF">
            <w:pPr>
              <w:jc w:val="center"/>
              <w:rPr>
                <w:rFonts w:ascii="Times New Roman" w:eastAsiaTheme="minorHAnsi" w:hAnsi="Times New Roman"/>
                <w:sz w:val="16"/>
                <w:szCs w:val="16"/>
              </w:rPr>
            </w:pPr>
          </w:p>
        </w:tc>
        <w:tc>
          <w:tcPr>
            <w:tcW w:w="540" w:type="dxa"/>
            <w:vAlign w:val="center"/>
          </w:tcPr>
          <w:p w14:paraId="2F8A14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4.00</w:t>
            </w:r>
          </w:p>
        </w:tc>
        <w:tc>
          <w:tcPr>
            <w:tcW w:w="450" w:type="dxa"/>
            <w:vAlign w:val="center"/>
          </w:tcPr>
          <w:p w14:paraId="5F3A13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13.11</w:t>
            </w:r>
          </w:p>
        </w:tc>
        <w:tc>
          <w:tcPr>
            <w:tcW w:w="450" w:type="dxa"/>
            <w:vAlign w:val="center"/>
          </w:tcPr>
          <w:p w14:paraId="51FECEE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540" w:type="dxa"/>
            <w:vAlign w:val="center"/>
          </w:tcPr>
          <w:p w14:paraId="37549C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17.22</w:t>
            </w:r>
          </w:p>
        </w:tc>
        <w:tc>
          <w:tcPr>
            <w:tcW w:w="540" w:type="dxa"/>
            <w:vAlign w:val="center"/>
          </w:tcPr>
          <w:p w14:paraId="4404F53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630" w:type="dxa"/>
            <w:vAlign w:val="center"/>
          </w:tcPr>
          <w:p w14:paraId="0D408F4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15.22</w:t>
            </w:r>
          </w:p>
        </w:tc>
        <w:tc>
          <w:tcPr>
            <w:tcW w:w="540" w:type="dxa"/>
            <w:vAlign w:val="center"/>
          </w:tcPr>
          <w:p w14:paraId="00C595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tc>
        <w:tc>
          <w:tcPr>
            <w:tcW w:w="450" w:type="dxa"/>
            <w:vAlign w:val="center"/>
          </w:tcPr>
          <w:p w14:paraId="370508E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12.77</w:t>
            </w:r>
          </w:p>
        </w:tc>
        <w:tc>
          <w:tcPr>
            <w:tcW w:w="540" w:type="dxa"/>
            <w:vAlign w:val="center"/>
          </w:tcPr>
          <w:p w14:paraId="573318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6.55</w:t>
            </w:r>
          </w:p>
        </w:tc>
        <w:tc>
          <w:tcPr>
            <w:tcW w:w="540" w:type="dxa"/>
            <w:vAlign w:val="center"/>
          </w:tcPr>
          <w:p w14:paraId="5E372D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9.11</w:t>
            </w:r>
          </w:p>
        </w:tc>
        <w:tc>
          <w:tcPr>
            <w:tcW w:w="450" w:type="dxa"/>
            <w:vAlign w:val="center"/>
          </w:tcPr>
          <w:p w14:paraId="05EC26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5.22</w:t>
            </w:r>
          </w:p>
        </w:tc>
        <w:tc>
          <w:tcPr>
            <w:tcW w:w="540" w:type="dxa"/>
            <w:vAlign w:val="center"/>
          </w:tcPr>
          <w:p w14:paraId="4F96123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10.55</w:t>
            </w:r>
          </w:p>
        </w:tc>
        <w:tc>
          <w:tcPr>
            <w:tcW w:w="540" w:type="dxa"/>
            <w:vAlign w:val="center"/>
          </w:tcPr>
          <w:p w14:paraId="4B45E31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6.11</w:t>
            </w:r>
          </w:p>
        </w:tc>
        <w:tc>
          <w:tcPr>
            <w:tcW w:w="704" w:type="dxa"/>
            <w:vAlign w:val="center"/>
          </w:tcPr>
          <w:p w14:paraId="5325765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9.77</w:t>
            </w:r>
          </w:p>
        </w:tc>
        <w:tc>
          <w:tcPr>
            <w:tcW w:w="646" w:type="dxa"/>
            <w:vAlign w:val="center"/>
          </w:tcPr>
          <w:p w14:paraId="5F38EB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25B055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8.44</w:t>
            </w:r>
          </w:p>
        </w:tc>
        <w:tc>
          <w:tcPr>
            <w:tcW w:w="598" w:type="dxa"/>
            <w:vAlign w:val="center"/>
          </w:tcPr>
          <w:p w14:paraId="78C5AB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3.11</w:t>
            </w:r>
          </w:p>
        </w:tc>
        <w:tc>
          <w:tcPr>
            <w:tcW w:w="572" w:type="dxa"/>
            <w:vAlign w:val="center"/>
          </w:tcPr>
          <w:p w14:paraId="52529F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7.22</w:t>
            </w:r>
          </w:p>
        </w:tc>
        <w:tc>
          <w:tcPr>
            <w:tcW w:w="540" w:type="dxa"/>
            <w:vAlign w:val="center"/>
          </w:tcPr>
          <w:p w14:paraId="46CE3C5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2.55</w:t>
            </w:r>
          </w:p>
        </w:tc>
        <w:tc>
          <w:tcPr>
            <w:tcW w:w="630" w:type="dxa"/>
            <w:vAlign w:val="center"/>
          </w:tcPr>
          <w:p w14:paraId="70EE79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4.55</w:t>
            </w:r>
          </w:p>
        </w:tc>
        <w:tc>
          <w:tcPr>
            <w:tcW w:w="630" w:type="dxa"/>
            <w:vAlign w:val="center"/>
          </w:tcPr>
          <w:p w14:paraId="07B8FD4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1.88</w:t>
            </w:r>
          </w:p>
        </w:tc>
        <w:tc>
          <w:tcPr>
            <w:tcW w:w="1530" w:type="dxa"/>
            <w:gridSpan w:val="2"/>
            <w:vMerge w:val="restart"/>
            <w:vAlign w:val="center"/>
          </w:tcPr>
          <w:p w14:paraId="5EDA0A93" w14:textId="77777777" w:rsidR="00780D27" w:rsidRPr="00780D27" w:rsidRDefault="00780D27" w:rsidP="007445CF">
            <w:pPr>
              <w:jc w:val="center"/>
              <w:rPr>
                <w:rFonts w:ascii="Times New Roman" w:eastAsiaTheme="minorHAnsi" w:hAnsi="Times New Roman"/>
                <w:sz w:val="16"/>
                <w:szCs w:val="16"/>
              </w:rPr>
            </w:pPr>
          </w:p>
          <w:p w14:paraId="6DD48B8E" w14:textId="77777777" w:rsidR="00780D27" w:rsidRPr="00780D27" w:rsidRDefault="00780D27" w:rsidP="007445CF">
            <w:pPr>
              <w:jc w:val="center"/>
              <w:rPr>
                <w:rFonts w:ascii="Times New Roman" w:eastAsiaTheme="minorHAnsi" w:hAnsi="Times New Roman"/>
                <w:sz w:val="16"/>
                <w:szCs w:val="16"/>
              </w:rPr>
            </w:pPr>
          </w:p>
          <w:p w14:paraId="0DFAC4D8" w14:textId="77777777" w:rsidR="00780D27" w:rsidRPr="00780D27" w:rsidRDefault="00780D27" w:rsidP="007445CF">
            <w:pPr>
              <w:jc w:val="center"/>
              <w:rPr>
                <w:rFonts w:ascii="Times New Roman" w:eastAsiaTheme="minorHAnsi" w:hAnsi="Times New Roman"/>
                <w:sz w:val="16"/>
                <w:szCs w:val="16"/>
              </w:rPr>
            </w:pPr>
          </w:p>
          <w:p w14:paraId="685E487D" w14:textId="77777777" w:rsidR="00780D27" w:rsidRPr="00780D27" w:rsidRDefault="00780D27" w:rsidP="007445CF">
            <w:pPr>
              <w:jc w:val="center"/>
              <w:rPr>
                <w:rFonts w:ascii="Times New Roman" w:eastAsiaTheme="minorHAnsi" w:hAnsi="Times New Roman"/>
                <w:sz w:val="16"/>
                <w:szCs w:val="16"/>
              </w:rPr>
            </w:pPr>
          </w:p>
          <w:p w14:paraId="040FE2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t>
            </w:r>
          </w:p>
        </w:tc>
      </w:tr>
      <w:tr w:rsidR="00780D27" w:rsidRPr="00780D27" w14:paraId="6FB072FD" w14:textId="77777777" w:rsidTr="007445CF">
        <w:tc>
          <w:tcPr>
            <w:tcW w:w="641" w:type="dxa"/>
            <w:vMerge w:val="restart"/>
            <w:vAlign w:val="center"/>
          </w:tcPr>
          <w:p w14:paraId="754250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CD (p≤0.05)</w:t>
            </w:r>
          </w:p>
        </w:tc>
        <w:tc>
          <w:tcPr>
            <w:tcW w:w="452" w:type="dxa"/>
            <w:vAlign w:val="center"/>
          </w:tcPr>
          <w:p w14:paraId="0C0C61F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110" w:type="dxa"/>
            <w:gridSpan w:val="2"/>
            <w:vAlign w:val="center"/>
          </w:tcPr>
          <w:p w14:paraId="521710A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1.62</w:t>
            </w:r>
          </w:p>
          <w:p w14:paraId="59E7B5C8"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293599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3.41</w:t>
            </w:r>
          </w:p>
        </w:tc>
        <w:tc>
          <w:tcPr>
            <w:tcW w:w="1080" w:type="dxa"/>
            <w:gridSpan w:val="2"/>
            <w:vAlign w:val="center"/>
          </w:tcPr>
          <w:p w14:paraId="085F75B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4.20</w:t>
            </w:r>
          </w:p>
        </w:tc>
        <w:tc>
          <w:tcPr>
            <w:tcW w:w="1170" w:type="dxa"/>
            <w:gridSpan w:val="2"/>
            <w:vAlign w:val="center"/>
          </w:tcPr>
          <w:p w14:paraId="5132B1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3.93</w:t>
            </w:r>
          </w:p>
        </w:tc>
        <w:tc>
          <w:tcPr>
            <w:tcW w:w="990" w:type="dxa"/>
            <w:gridSpan w:val="2"/>
            <w:vAlign w:val="center"/>
          </w:tcPr>
          <w:p w14:paraId="20C4468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990" w:type="dxa"/>
            <w:gridSpan w:val="2"/>
            <w:vAlign w:val="center"/>
          </w:tcPr>
          <w:p w14:paraId="24D22C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2.10</w:t>
            </w:r>
          </w:p>
        </w:tc>
        <w:tc>
          <w:tcPr>
            <w:tcW w:w="1080" w:type="dxa"/>
            <w:gridSpan w:val="2"/>
            <w:vAlign w:val="center"/>
          </w:tcPr>
          <w:p w14:paraId="2DF33F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2.35</w:t>
            </w:r>
          </w:p>
        </w:tc>
        <w:tc>
          <w:tcPr>
            <w:tcW w:w="1350" w:type="dxa"/>
            <w:gridSpan w:val="2"/>
            <w:vAlign w:val="center"/>
          </w:tcPr>
          <w:p w14:paraId="67D92C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2.87</w:t>
            </w:r>
          </w:p>
        </w:tc>
        <w:tc>
          <w:tcPr>
            <w:tcW w:w="1138" w:type="dxa"/>
            <w:gridSpan w:val="2"/>
            <w:vAlign w:val="center"/>
          </w:tcPr>
          <w:p w14:paraId="119D8F3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2.32</w:t>
            </w:r>
          </w:p>
        </w:tc>
        <w:tc>
          <w:tcPr>
            <w:tcW w:w="1112" w:type="dxa"/>
            <w:gridSpan w:val="2"/>
            <w:vAlign w:val="center"/>
          </w:tcPr>
          <w:p w14:paraId="648BE1E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2.51</w:t>
            </w:r>
          </w:p>
        </w:tc>
        <w:tc>
          <w:tcPr>
            <w:tcW w:w="1260" w:type="dxa"/>
            <w:gridSpan w:val="2"/>
            <w:vAlign w:val="center"/>
          </w:tcPr>
          <w:p w14:paraId="656672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2.01</w:t>
            </w:r>
          </w:p>
        </w:tc>
        <w:tc>
          <w:tcPr>
            <w:tcW w:w="1530" w:type="dxa"/>
            <w:gridSpan w:val="2"/>
            <w:vMerge/>
            <w:vAlign w:val="center"/>
          </w:tcPr>
          <w:p w14:paraId="26463D75"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12406C2" w14:textId="77777777" w:rsidTr="007445CF">
        <w:tc>
          <w:tcPr>
            <w:tcW w:w="641" w:type="dxa"/>
            <w:vMerge/>
            <w:vAlign w:val="center"/>
          </w:tcPr>
          <w:p w14:paraId="5F384AAC"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0D957E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Lures</w:t>
            </w:r>
          </w:p>
        </w:tc>
        <w:tc>
          <w:tcPr>
            <w:tcW w:w="1110" w:type="dxa"/>
            <w:gridSpan w:val="2"/>
            <w:vAlign w:val="center"/>
          </w:tcPr>
          <w:p w14:paraId="3B25C2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1.32</w:t>
            </w:r>
          </w:p>
          <w:p w14:paraId="329B7883"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116AF51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2.78</w:t>
            </w:r>
          </w:p>
        </w:tc>
        <w:tc>
          <w:tcPr>
            <w:tcW w:w="1080" w:type="dxa"/>
            <w:gridSpan w:val="2"/>
            <w:vAlign w:val="center"/>
          </w:tcPr>
          <w:p w14:paraId="4F49090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3.43</w:t>
            </w:r>
          </w:p>
        </w:tc>
        <w:tc>
          <w:tcPr>
            <w:tcW w:w="1170" w:type="dxa"/>
            <w:gridSpan w:val="2"/>
            <w:vAlign w:val="center"/>
          </w:tcPr>
          <w:p w14:paraId="3FEB7E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3.21</w:t>
            </w:r>
          </w:p>
        </w:tc>
        <w:tc>
          <w:tcPr>
            <w:tcW w:w="990" w:type="dxa"/>
            <w:gridSpan w:val="2"/>
            <w:vAlign w:val="center"/>
          </w:tcPr>
          <w:p w14:paraId="4861AAA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2.99</w:t>
            </w:r>
          </w:p>
        </w:tc>
        <w:tc>
          <w:tcPr>
            <w:tcW w:w="990" w:type="dxa"/>
            <w:gridSpan w:val="2"/>
            <w:vAlign w:val="center"/>
          </w:tcPr>
          <w:p w14:paraId="65DBB50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1.71</w:t>
            </w:r>
          </w:p>
        </w:tc>
        <w:tc>
          <w:tcPr>
            <w:tcW w:w="1080" w:type="dxa"/>
            <w:gridSpan w:val="2"/>
            <w:vAlign w:val="center"/>
          </w:tcPr>
          <w:p w14:paraId="38BDE0B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1.92</w:t>
            </w:r>
          </w:p>
        </w:tc>
        <w:tc>
          <w:tcPr>
            <w:tcW w:w="1350" w:type="dxa"/>
            <w:gridSpan w:val="2"/>
            <w:vAlign w:val="center"/>
          </w:tcPr>
          <w:p w14:paraId="67634F6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2.34</w:t>
            </w:r>
          </w:p>
        </w:tc>
        <w:tc>
          <w:tcPr>
            <w:tcW w:w="1138" w:type="dxa"/>
            <w:gridSpan w:val="2"/>
            <w:vAlign w:val="center"/>
          </w:tcPr>
          <w:p w14:paraId="67EB25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1.90</w:t>
            </w:r>
          </w:p>
        </w:tc>
        <w:tc>
          <w:tcPr>
            <w:tcW w:w="1112" w:type="dxa"/>
            <w:gridSpan w:val="2"/>
            <w:vAlign w:val="center"/>
          </w:tcPr>
          <w:p w14:paraId="430D407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2.05</w:t>
            </w:r>
          </w:p>
        </w:tc>
        <w:tc>
          <w:tcPr>
            <w:tcW w:w="1260" w:type="dxa"/>
            <w:gridSpan w:val="2"/>
            <w:vAlign w:val="center"/>
          </w:tcPr>
          <w:p w14:paraId="6E6FA4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1.64</w:t>
            </w:r>
          </w:p>
        </w:tc>
        <w:tc>
          <w:tcPr>
            <w:tcW w:w="1530" w:type="dxa"/>
            <w:gridSpan w:val="2"/>
            <w:vMerge/>
            <w:vAlign w:val="center"/>
          </w:tcPr>
          <w:p w14:paraId="4C13DD77"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063BAFB2" w14:textId="77777777" w:rsidTr="007445CF">
        <w:tc>
          <w:tcPr>
            <w:tcW w:w="641" w:type="dxa"/>
            <w:vMerge/>
            <w:vAlign w:val="center"/>
          </w:tcPr>
          <w:p w14:paraId="4E2402DD"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568EA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 × Lures</w:t>
            </w:r>
          </w:p>
        </w:tc>
        <w:tc>
          <w:tcPr>
            <w:tcW w:w="1110" w:type="dxa"/>
            <w:gridSpan w:val="2"/>
            <w:vAlign w:val="center"/>
          </w:tcPr>
          <w:p w14:paraId="3AF28BB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2.29</w:t>
            </w:r>
          </w:p>
        </w:tc>
        <w:tc>
          <w:tcPr>
            <w:tcW w:w="900" w:type="dxa"/>
            <w:gridSpan w:val="2"/>
            <w:vAlign w:val="center"/>
          </w:tcPr>
          <w:p w14:paraId="05E5F7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6.19</w:t>
            </w:r>
          </w:p>
        </w:tc>
        <w:tc>
          <w:tcPr>
            <w:tcW w:w="1080" w:type="dxa"/>
            <w:gridSpan w:val="2"/>
            <w:vAlign w:val="center"/>
          </w:tcPr>
          <w:p w14:paraId="625D0F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7.63</w:t>
            </w:r>
          </w:p>
        </w:tc>
        <w:tc>
          <w:tcPr>
            <w:tcW w:w="1170" w:type="dxa"/>
            <w:gridSpan w:val="2"/>
            <w:vAlign w:val="center"/>
          </w:tcPr>
          <w:p w14:paraId="272200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7.14</w:t>
            </w:r>
          </w:p>
        </w:tc>
        <w:tc>
          <w:tcPr>
            <w:tcW w:w="990" w:type="dxa"/>
            <w:gridSpan w:val="2"/>
            <w:vAlign w:val="center"/>
          </w:tcPr>
          <w:p w14:paraId="5E7179C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6.65</w:t>
            </w:r>
          </w:p>
        </w:tc>
        <w:tc>
          <w:tcPr>
            <w:tcW w:w="990" w:type="dxa"/>
            <w:gridSpan w:val="2"/>
            <w:vAlign w:val="center"/>
          </w:tcPr>
          <w:p w14:paraId="425AE8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2.97</w:t>
            </w:r>
          </w:p>
        </w:tc>
        <w:tc>
          <w:tcPr>
            <w:tcW w:w="1080" w:type="dxa"/>
            <w:gridSpan w:val="2"/>
            <w:vAlign w:val="center"/>
          </w:tcPr>
          <w:p w14:paraId="3487B2A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4.27</w:t>
            </w:r>
          </w:p>
        </w:tc>
        <w:tc>
          <w:tcPr>
            <w:tcW w:w="1350" w:type="dxa"/>
            <w:gridSpan w:val="2"/>
            <w:vAlign w:val="center"/>
          </w:tcPr>
          <w:p w14:paraId="54DD45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5.21</w:t>
            </w:r>
          </w:p>
        </w:tc>
        <w:tc>
          <w:tcPr>
            <w:tcW w:w="1138" w:type="dxa"/>
            <w:gridSpan w:val="2"/>
            <w:vAlign w:val="center"/>
          </w:tcPr>
          <w:p w14:paraId="47BD262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3.29</w:t>
            </w:r>
          </w:p>
        </w:tc>
        <w:tc>
          <w:tcPr>
            <w:tcW w:w="1112" w:type="dxa"/>
            <w:gridSpan w:val="2"/>
            <w:vAlign w:val="center"/>
          </w:tcPr>
          <w:p w14:paraId="3E6CE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4.56</w:t>
            </w:r>
          </w:p>
        </w:tc>
        <w:tc>
          <w:tcPr>
            <w:tcW w:w="1260" w:type="dxa"/>
            <w:gridSpan w:val="2"/>
            <w:vAlign w:val="center"/>
          </w:tcPr>
          <w:p w14:paraId="7303A53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3.65</w:t>
            </w:r>
          </w:p>
        </w:tc>
        <w:tc>
          <w:tcPr>
            <w:tcW w:w="1530" w:type="dxa"/>
            <w:gridSpan w:val="2"/>
            <w:vMerge/>
            <w:vAlign w:val="center"/>
          </w:tcPr>
          <w:p w14:paraId="6DE5069D" w14:textId="77777777" w:rsidR="00780D27" w:rsidRPr="00780D27" w:rsidRDefault="00780D27" w:rsidP="007445CF">
            <w:pPr>
              <w:jc w:val="center"/>
              <w:rPr>
                <w:rFonts w:ascii="Times New Roman" w:eastAsiaTheme="minorHAnsi" w:hAnsi="Times New Roman"/>
                <w:sz w:val="16"/>
                <w:szCs w:val="16"/>
              </w:rPr>
            </w:pPr>
          </w:p>
        </w:tc>
      </w:tr>
    </w:tbl>
    <w:tbl>
      <w:tblPr>
        <w:tblStyle w:val="TableGrid"/>
        <w:tblpPr w:leftFromText="180" w:rightFromText="180" w:vertAnchor="page" w:horzAnchor="margin" w:tblpXSpec="center" w:tblpY="7345"/>
        <w:tblW w:w="15253" w:type="dxa"/>
        <w:tblLayout w:type="fixed"/>
        <w:tblCellMar>
          <w:left w:w="43" w:type="dxa"/>
          <w:right w:w="43" w:type="dxa"/>
        </w:tblCellMar>
        <w:tblLook w:val="04A0" w:firstRow="1" w:lastRow="0" w:firstColumn="1" w:lastColumn="0" w:noHBand="0" w:noVBand="1"/>
      </w:tblPr>
      <w:tblGrid>
        <w:gridCol w:w="642"/>
        <w:gridCol w:w="451"/>
        <w:gridCol w:w="446"/>
        <w:gridCol w:w="574"/>
        <w:gridCol w:w="540"/>
        <w:gridCol w:w="540"/>
        <w:gridCol w:w="540"/>
        <w:gridCol w:w="540"/>
        <w:gridCol w:w="540"/>
        <w:gridCol w:w="540"/>
        <w:gridCol w:w="540"/>
        <w:gridCol w:w="540"/>
        <w:gridCol w:w="540"/>
        <w:gridCol w:w="540"/>
        <w:gridCol w:w="540"/>
        <w:gridCol w:w="540"/>
        <w:gridCol w:w="630"/>
        <w:gridCol w:w="540"/>
        <w:gridCol w:w="630"/>
        <w:gridCol w:w="630"/>
        <w:gridCol w:w="720"/>
        <w:gridCol w:w="630"/>
        <w:gridCol w:w="720"/>
        <w:gridCol w:w="720"/>
        <w:gridCol w:w="720"/>
        <w:gridCol w:w="720"/>
      </w:tblGrid>
      <w:tr w:rsidR="006C3C46" w:rsidRPr="00045F25" w14:paraId="5FED77AB" w14:textId="77777777" w:rsidTr="006C3C46">
        <w:trPr>
          <w:trHeight w:val="77"/>
        </w:trPr>
        <w:tc>
          <w:tcPr>
            <w:tcW w:w="1093" w:type="dxa"/>
            <w:gridSpan w:val="2"/>
            <w:vMerge w:val="restart"/>
            <w:vAlign w:val="center"/>
          </w:tcPr>
          <w:p w14:paraId="3AD0007A" w14:textId="77777777" w:rsidR="006C3C46" w:rsidRDefault="006C3C46" w:rsidP="007445CF">
            <w:pPr>
              <w:jc w:val="center"/>
              <w:rPr>
                <w:rFonts w:ascii="Times New Roman" w:hAnsi="Times New Roman"/>
                <w:sz w:val="16"/>
                <w:szCs w:val="16"/>
              </w:rPr>
            </w:pPr>
          </w:p>
          <w:p w14:paraId="58AF26BB" w14:textId="77777777" w:rsidR="006C3C46" w:rsidRDefault="006C3C46" w:rsidP="007445CF">
            <w:pPr>
              <w:jc w:val="center"/>
              <w:rPr>
                <w:rFonts w:ascii="Times New Roman" w:hAnsi="Times New Roman"/>
                <w:sz w:val="16"/>
                <w:szCs w:val="16"/>
              </w:rPr>
            </w:pPr>
          </w:p>
          <w:p w14:paraId="526DA8AD"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w:t>
            </w:r>
          </w:p>
        </w:tc>
        <w:tc>
          <w:tcPr>
            <w:tcW w:w="12720" w:type="dxa"/>
            <w:gridSpan w:val="22"/>
            <w:vAlign w:val="center"/>
          </w:tcPr>
          <w:p w14:paraId="53ECDF65"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41430AC5" w14:textId="77777777" w:rsidR="006C3C46" w:rsidRPr="00045F25" w:rsidRDefault="006C3C46" w:rsidP="007445CF">
            <w:pPr>
              <w:jc w:val="center"/>
              <w:rPr>
                <w:rFonts w:ascii="Times New Roman" w:hAnsi="Times New Roman"/>
                <w:sz w:val="16"/>
                <w:szCs w:val="16"/>
              </w:rPr>
            </w:pPr>
          </w:p>
        </w:tc>
        <w:tc>
          <w:tcPr>
            <w:tcW w:w="1440" w:type="dxa"/>
            <w:gridSpan w:val="2"/>
            <w:vMerge w:val="restart"/>
            <w:vAlign w:val="center"/>
          </w:tcPr>
          <w:p w14:paraId="440102AE" w14:textId="77777777" w:rsidR="006C3C46" w:rsidRDefault="006C3C46" w:rsidP="007445CF">
            <w:pPr>
              <w:jc w:val="center"/>
              <w:rPr>
                <w:rFonts w:ascii="Times New Roman" w:hAnsi="Times New Roman"/>
                <w:b/>
                <w:sz w:val="18"/>
                <w:szCs w:val="18"/>
              </w:rPr>
            </w:pPr>
          </w:p>
          <w:p w14:paraId="75D0A240" w14:textId="77777777" w:rsidR="006C3C46" w:rsidRPr="00045F25" w:rsidRDefault="006C3C46" w:rsidP="007445CF">
            <w:pPr>
              <w:jc w:val="center"/>
              <w:rPr>
                <w:rFonts w:ascii="Times New Roman" w:hAnsi="Times New Roman"/>
                <w:sz w:val="16"/>
                <w:szCs w:val="16"/>
              </w:rPr>
            </w:pPr>
            <w:r w:rsidRPr="00C81CFB">
              <w:rPr>
                <w:rFonts w:ascii="Times New Roman" w:hAnsi="Times New Roman"/>
                <w:b/>
                <w:sz w:val="18"/>
                <w:szCs w:val="18"/>
              </w:rPr>
              <w:t>Mean</w:t>
            </w:r>
          </w:p>
        </w:tc>
      </w:tr>
      <w:tr w:rsidR="006C3C46" w:rsidRPr="00045F25" w14:paraId="0134EE6E" w14:textId="77777777" w:rsidTr="006C3C46">
        <w:trPr>
          <w:trHeight w:val="77"/>
        </w:trPr>
        <w:tc>
          <w:tcPr>
            <w:tcW w:w="1093" w:type="dxa"/>
            <w:gridSpan w:val="2"/>
            <w:vMerge/>
            <w:vAlign w:val="center"/>
          </w:tcPr>
          <w:p w14:paraId="3414D63B"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E6B59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w:t>
            </w:r>
          </w:p>
        </w:tc>
        <w:tc>
          <w:tcPr>
            <w:tcW w:w="1080" w:type="dxa"/>
            <w:gridSpan w:val="2"/>
            <w:vAlign w:val="center"/>
          </w:tcPr>
          <w:p w14:paraId="1759E77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w:t>
            </w:r>
          </w:p>
        </w:tc>
        <w:tc>
          <w:tcPr>
            <w:tcW w:w="1080" w:type="dxa"/>
            <w:gridSpan w:val="2"/>
            <w:vAlign w:val="center"/>
          </w:tcPr>
          <w:p w14:paraId="6F120E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w:t>
            </w:r>
          </w:p>
        </w:tc>
        <w:tc>
          <w:tcPr>
            <w:tcW w:w="1080" w:type="dxa"/>
            <w:gridSpan w:val="2"/>
            <w:vAlign w:val="center"/>
          </w:tcPr>
          <w:p w14:paraId="22C08D5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w:t>
            </w:r>
          </w:p>
        </w:tc>
        <w:tc>
          <w:tcPr>
            <w:tcW w:w="1080" w:type="dxa"/>
            <w:gridSpan w:val="2"/>
            <w:vAlign w:val="center"/>
          </w:tcPr>
          <w:p w14:paraId="4FFC2F4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w:t>
            </w:r>
          </w:p>
        </w:tc>
        <w:tc>
          <w:tcPr>
            <w:tcW w:w="1080" w:type="dxa"/>
            <w:gridSpan w:val="2"/>
            <w:vAlign w:val="center"/>
          </w:tcPr>
          <w:p w14:paraId="18AEB8B9" w14:textId="77777777" w:rsidR="006C3C46" w:rsidRDefault="006C3C46" w:rsidP="007445CF">
            <w:pPr>
              <w:jc w:val="center"/>
              <w:rPr>
                <w:rFonts w:ascii="Times New Roman" w:hAnsi="Times New Roman"/>
                <w:sz w:val="16"/>
                <w:szCs w:val="16"/>
              </w:rPr>
            </w:pPr>
            <w:r>
              <w:rPr>
                <w:rFonts w:ascii="Times New Roman" w:hAnsi="Times New Roman"/>
                <w:sz w:val="16"/>
                <w:szCs w:val="16"/>
              </w:rPr>
              <w:t>37</w:t>
            </w:r>
          </w:p>
          <w:p w14:paraId="01F14357" w14:textId="77777777" w:rsidR="006C3C46" w:rsidRPr="00045F25" w:rsidRDefault="006C3C46" w:rsidP="007445CF">
            <w:pPr>
              <w:jc w:val="center"/>
              <w:rPr>
                <w:rFonts w:ascii="Times New Roman" w:hAnsi="Times New Roman"/>
                <w:sz w:val="16"/>
                <w:szCs w:val="16"/>
              </w:rPr>
            </w:pPr>
          </w:p>
        </w:tc>
        <w:tc>
          <w:tcPr>
            <w:tcW w:w="1080" w:type="dxa"/>
            <w:gridSpan w:val="2"/>
            <w:vAlign w:val="center"/>
          </w:tcPr>
          <w:p w14:paraId="1FB1019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38</w:t>
            </w:r>
          </w:p>
        </w:tc>
        <w:tc>
          <w:tcPr>
            <w:tcW w:w="1170" w:type="dxa"/>
            <w:gridSpan w:val="2"/>
            <w:vAlign w:val="center"/>
          </w:tcPr>
          <w:p w14:paraId="64963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39</w:t>
            </w:r>
          </w:p>
        </w:tc>
        <w:tc>
          <w:tcPr>
            <w:tcW w:w="1260" w:type="dxa"/>
            <w:gridSpan w:val="2"/>
            <w:vAlign w:val="center"/>
          </w:tcPr>
          <w:p w14:paraId="726BBE5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4</w:t>
            </w:r>
            <w:r>
              <w:rPr>
                <w:rFonts w:ascii="Times New Roman" w:hAnsi="Times New Roman"/>
                <w:sz w:val="16"/>
                <w:szCs w:val="16"/>
              </w:rPr>
              <w:t>0</w:t>
            </w:r>
          </w:p>
        </w:tc>
        <w:tc>
          <w:tcPr>
            <w:tcW w:w="1350" w:type="dxa"/>
            <w:gridSpan w:val="2"/>
            <w:vAlign w:val="center"/>
          </w:tcPr>
          <w:p w14:paraId="2A731E3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41</w:t>
            </w:r>
          </w:p>
        </w:tc>
        <w:tc>
          <w:tcPr>
            <w:tcW w:w="1440" w:type="dxa"/>
            <w:gridSpan w:val="2"/>
            <w:vAlign w:val="center"/>
          </w:tcPr>
          <w:p w14:paraId="1D5B57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w:t>
            </w:r>
          </w:p>
        </w:tc>
        <w:tc>
          <w:tcPr>
            <w:tcW w:w="1440" w:type="dxa"/>
            <w:gridSpan w:val="2"/>
            <w:vMerge/>
            <w:vAlign w:val="center"/>
          </w:tcPr>
          <w:p w14:paraId="542A98CE" w14:textId="77777777" w:rsidR="006C3C46" w:rsidRDefault="006C3C46" w:rsidP="007445CF">
            <w:pPr>
              <w:jc w:val="center"/>
              <w:rPr>
                <w:rFonts w:ascii="Times New Roman" w:hAnsi="Times New Roman"/>
                <w:sz w:val="16"/>
                <w:szCs w:val="16"/>
              </w:rPr>
            </w:pPr>
          </w:p>
        </w:tc>
      </w:tr>
      <w:tr w:rsidR="006C3C46" w:rsidRPr="00045F25" w14:paraId="2F673548" w14:textId="77777777" w:rsidTr="006C3C46">
        <w:tc>
          <w:tcPr>
            <w:tcW w:w="1093" w:type="dxa"/>
            <w:gridSpan w:val="2"/>
            <w:vMerge/>
            <w:vAlign w:val="center"/>
          </w:tcPr>
          <w:p w14:paraId="66ABB266" w14:textId="77777777" w:rsidR="006C3C46" w:rsidRPr="00045F25" w:rsidRDefault="006C3C46" w:rsidP="007445CF">
            <w:pPr>
              <w:jc w:val="center"/>
              <w:rPr>
                <w:rFonts w:ascii="Times New Roman" w:hAnsi="Times New Roman"/>
                <w:sz w:val="16"/>
                <w:szCs w:val="16"/>
              </w:rPr>
            </w:pPr>
          </w:p>
        </w:tc>
        <w:tc>
          <w:tcPr>
            <w:tcW w:w="446" w:type="dxa"/>
            <w:vAlign w:val="center"/>
          </w:tcPr>
          <w:p w14:paraId="63E7D4F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74" w:type="dxa"/>
            <w:vAlign w:val="center"/>
          </w:tcPr>
          <w:p w14:paraId="4FE2BC5C"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L2</w:t>
            </w:r>
          </w:p>
          <w:p w14:paraId="4860F614" w14:textId="77777777" w:rsidR="006C3C46" w:rsidRPr="00045F25" w:rsidRDefault="006C3C46" w:rsidP="007445CF">
            <w:pPr>
              <w:jc w:val="center"/>
              <w:rPr>
                <w:rFonts w:ascii="Times New Roman" w:hAnsi="Times New Roman"/>
                <w:sz w:val="16"/>
                <w:szCs w:val="16"/>
              </w:rPr>
            </w:pPr>
          </w:p>
        </w:tc>
        <w:tc>
          <w:tcPr>
            <w:tcW w:w="540" w:type="dxa"/>
            <w:vAlign w:val="center"/>
          </w:tcPr>
          <w:p w14:paraId="4ACD433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F99838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F57C25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4C827F9"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DB272A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1E5E39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B58C6D7"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7D0D56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197020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93639F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05B582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B51C7A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662D2F"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29E04F26"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1D492DF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1B740E7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4E5B4FC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0117F9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A593B1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720" w:type="dxa"/>
            <w:vAlign w:val="center"/>
          </w:tcPr>
          <w:p w14:paraId="2C3DD7A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B85D3EA"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L1</w:t>
            </w:r>
          </w:p>
        </w:tc>
        <w:tc>
          <w:tcPr>
            <w:tcW w:w="720" w:type="dxa"/>
            <w:vAlign w:val="center"/>
          </w:tcPr>
          <w:p w14:paraId="381F9A17"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L2</w:t>
            </w:r>
          </w:p>
        </w:tc>
      </w:tr>
      <w:tr w:rsidR="006C3C46" w:rsidRPr="00045F25" w14:paraId="7BBE6C48" w14:textId="77777777" w:rsidTr="006C3C46">
        <w:tc>
          <w:tcPr>
            <w:tcW w:w="1093" w:type="dxa"/>
            <w:gridSpan w:val="2"/>
            <w:vAlign w:val="center"/>
          </w:tcPr>
          <w:p w14:paraId="2573C53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562132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20.33</w:t>
            </w:r>
          </w:p>
        </w:tc>
        <w:tc>
          <w:tcPr>
            <w:tcW w:w="574" w:type="dxa"/>
            <w:vAlign w:val="center"/>
          </w:tcPr>
          <w:p w14:paraId="7E853A7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5820169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210276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20C568C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505053A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4A63FE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19.66</w:t>
            </w:r>
          </w:p>
        </w:tc>
        <w:tc>
          <w:tcPr>
            <w:tcW w:w="540" w:type="dxa"/>
            <w:vAlign w:val="center"/>
          </w:tcPr>
          <w:p w14:paraId="68EF568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8.33</w:t>
            </w:r>
          </w:p>
        </w:tc>
        <w:tc>
          <w:tcPr>
            <w:tcW w:w="540" w:type="dxa"/>
            <w:vAlign w:val="center"/>
          </w:tcPr>
          <w:p w14:paraId="40D6E3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23.33</w:t>
            </w:r>
          </w:p>
        </w:tc>
        <w:tc>
          <w:tcPr>
            <w:tcW w:w="540" w:type="dxa"/>
            <w:vAlign w:val="center"/>
          </w:tcPr>
          <w:p w14:paraId="0EE6D9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15.33</w:t>
            </w:r>
          </w:p>
        </w:tc>
        <w:tc>
          <w:tcPr>
            <w:tcW w:w="540" w:type="dxa"/>
            <w:vAlign w:val="center"/>
          </w:tcPr>
          <w:p w14:paraId="493F3AA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26.33</w:t>
            </w:r>
          </w:p>
        </w:tc>
        <w:tc>
          <w:tcPr>
            <w:tcW w:w="540" w:type="dxa"/>
            <w:vAlign w:val="center"/>
          </w:tcPr>
          <w:p w14:paraId="19BB2C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3CB698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31.33</w:t>
            </w:r>
          </w:p>
        </w:tc>
        <w:tc>
          <w:tcPr>
            <w:tcW w:w="540" w:type="dxa"/>
            <w:vAlign w:val="center"/>
          </w:tcPr>
          <w:p w14:paraId="43FB8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630" w:type="dxa"/>
            <w:vAlign w:val="center"/>
          </w:tcPr>
          <w:p w14:paraId="243D1A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29.33</w:t>
            </w:r>
          </w:p>
        </w:tc>
        <w:tc>
          <w:tcPr>
            <w:tcW w:w="540" w:type="dxa"/>
            <w:vAlign w:val="center"/>
          </w:tcPr>
          <w:p w14:paraId="573FA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18.33</w:t>
            </w:r>
          </w:p>
        </w:tc>
        <w:tc>
          <w:tcPr>
            <w:tcW w:w="630" w:type="dxa"/>
            <w:vAlign w:val="center"/>
          </w:tcPr>
          <w:p w14:paraId="3F159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630" w:type="dxa"/>
            <w:vAlign w:val="center"/>
          </w:tcPr>
          <w:p w14:paraId="39ACDF0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720" w:type="dxa"/>
            <w:vAlign w:val="center"/>
          </w:tcPr>
          <w:p w14:paraId="37F5816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60727F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8.66</w:t>
            </w:r>
          </w:p>
        </w:tc>
        <w:tc>
          <w:tcPr>
            <w:tcW w:w="720" w:type="dxa"/>
            <w:vAlign w:val="center"/>
          </w:tcPr>
          <w:p w14:paraId="23A068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16.33</w:t>
            </w:r>
          </w:p>
        </w:tc>
        <w:tc>
          <w:tcPr>
            <w:tcW w:w="720" w:type="dxa"/>
            <w:vAlign w:val="center"/>
          </w:tcPr>
          <w:p w14:paraId="5BE805E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720" w:type="dxa"/>
            <w:vAlign w:val="center"/>
          </w:tcPr>
          <w:p w14:paraId="6F383D65" w14:textId="77777777" w:rsidR="006C3C46" w:rsidRPr="006B14BD" w:rsidRDefault="006C3C46" w:rsidP="007445CF">
            <w:pPr>
              <w:jc w:val="center"/>
              <w:rPr>
                <w:rFonts w:ascii="Times New Roman" w:hAnsi="Times New Roman"/>
                <w:b/>
                <w:sz w:val="16"/>
                <w:szCs w:val="16"/>
              </w:rPr>
            </w:pPr>
            <w:r>
              <w:rPr>
                <w:rFonts w:ascii="Times New Roman" w:hAnsi="Times New Roman"/>
                <w:b/>
                <w:sz w:val="16"/>
                <w:szCs w:val="16"/>
              </w:rPr>
              <w:t>21.81</w:t>
            </w:r>
          </w:p>
        </w:tc>
        <w:tc>
          <w:tcPr>
            <w:tcW w:w="720" w:type="dxa"/>
            <w:vAlign w:val="center"/>
          </w:tcPr>
          <w:p w14:paraId="5B9845E6" w14:textId="77777777" w:rsidR="006C3C46" w:rsidRPr="006B14BD" w:rsidRDefault="006C3C46" w:rsidP="007445CF">
            <w:pPr>
              <w:jc w:val="center"/>
              <w:rPr>
                <w:rFonts w:ascii="Times New Roman" w:hAnsi="Times New Roman"/>
                <w:b/>
                <w:sz w:val="16"/>
                <w:szCs w:val="16"/>
              </w:rPr>
            </w:pPr>
            <w:r w:rsidRPr="006B14BD">
              <w:rPr>
                <w:rFonts w:ascii="Times New Roman" w:hAnsi="Times New Roman"/>
                <w:b/>
                <w:sz w:val="16"/>
                <w:szCs w:val="16"/>
              </w:rPr>
              <w:t>12.24</w:t>
            </w:r>
          </w:p>
        </w:tc>
      </w:tr>
      <w:tr w:rsidR="006C3C46" w:rsidRPr="00045F25" w14:paraId="3DA2E869" w14:textId="77777777" w:rsidTr="006C3C46">
        <w:tc>
          <w:tcPr>
            <w:tcW w:w="1093" w:type="dxa"/>
            <w:gridSpan w:val="2"/>
            <w:vAlign w:val="center"/>
          </w:tcPr>
          <w:p w14:paraId="534CFD4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4B9DF8E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74" w:type="dxa"/>
            <w:vAlign w:val="center"/>
          </w:tcPr>
          <w:p w14:paraId="06622A1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540" w:type="dxa"/>
            <w:vAlign w:val="center"/>
          </w:tcPr>
          <w:p w14:paraId="7EF526A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1DD858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0FCA773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654D1A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9.33</w:t>
            </w:r>
          </w:p>
        </w:tc>
        <w:tc>
          <w:tcPr>
            <w:tcW w:w="540" w:type="dxa"/>
            <w:vAlign w:val="center"/>
          </w:tcPr>
          <w:p w14:paraId="59F8DB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3B0C209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5B4B35A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F56C1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6E54D5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47869A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11D474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540" w:type="dxa"/>
            <w:vAlign w:val="center"/>
          </w:tcPr>
          <w:p w14:paraId="1E91C3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630" w:type="dxa"/>
            <w:vAlign w:val="center"/>
          </w:tcPr>
          <w:p w14:paraId="5914355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74E9F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630" w:type="dxa"/>
            <w:vAlign w:val="center"/>
          </w:tcPr>
          <w:p w14:paraId="1E58FFD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575C9B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720" w:type="dxa"/>
            <w:vAlign w:val="center"/>
          </w:tcPr>
          <w:p w14:paraId="16D4AB0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630" w:type="dxa"/>
            <w:vAlign w:val="center"/>
          </w:tcPr>
          <w:p w14:paraId="77B11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720" w:type="dxa"/>
            <w:vAlign w:val="center"/>
          </w:tcPr>
          <w:p w14:paraId="6088654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720" w:type="dxa"/>
            <w:vAlign w:val="center"/>
          </w:tcPr>
          <w:p w14:paraId="6BA13DA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720" w:type="dxa"/>
            <w:vAlign w:val="center"/>
          </w:tcPr>
          <w:p w14:paraId="23C76E7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15.24</w:t>
            </w:r>
          </w:p>
        </w:tc>
        <w:tc>
          <w:tcPr>
            <w:tcW w:w="720" w:type="dxa"/>
            <w:vAlign w:val="center"/>
          </w:tcPr>
          <w:p w14:paraId="34E483D9"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8.15</w:t>
            </w:r>
          </w:p>
        </w:tc>
      </w:tr>
      <w:tr w:rsidR="006C3C46" w:rsidRPr="00045F25" w14:paraId="3E8F004B" w14:textId="77777777" w:rsidTr="006C3C46">
        <w:tc>
          <w:tcPr>
            <w:tcW w:w="1093" w:type="dxa"/>
            <w:gridSpan w:val="2"/>
            <w:vAlign w:val="center"/>
          </w:tcPr>
          <w:p w14:paraId="2DBAD00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CC36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2.66</w:t>
            </w:r>
          </w:p>
        </w:tc>
        <w:tc>
          <w:tcPr>
            <w:tcW w:w="574" w:type="dxa"/>
            <w:vAlign w:val="center"/>
          </w:tcPr>
          <w:p w14:paraId="1F4AF41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19822BE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31DA52A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540" w:type="dxa"/>
            <w:vAlign w:val="center"/>
          </w:tcPr>
          <w:p w14:paraId="1FA2549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3194295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1.66</w:t>
            </w:r>
          </w:p>
        </w:tc>
        <w:tc>
          <w:tcPr>
            <w:tcW w:w="540" w:type="dxa"/>
            <w:vAlign w:val="center"/>
          </w:tcPr>
          <w:p w14:paraId="1C025AC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21604C6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0660887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540" w:type="dxa"/>
            <w:vAlign w:val="center"/>
          </w:tcPr>
          <w:p w14:paraId="405F8C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2CB02D8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540" w:type="dxa"/>
            <w:vAlign w:val="center"/>
          </w:tcPr>
          <w:p w14:paraId="7DD09F8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4784594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3B60E56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630" w:type="dxa"/>
            <w:vAlign w:val="center"/>
          </w:tcPr>
          <w:p w14:paraId="0F4DBB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3430F63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556306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11.33</w:t>
            </w:r>
          </w:p>
        </w:tc>
        <w:tc>
          <w:tcPr>
            <w:tcW w:w="630" w:type="dxa"/>
            <w:vAlign w:val="center"/>
          </w:tcPr>
          <w:p w14:paraId="5308F0B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19077B3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630" w:type="dxa"/>
            <w:vAlign w:val="center"/>
          </w:tcPr>
          <w:p w14:paraId="4F0DD10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720" w:type="dxa"/>
            <w:vAlign w:val="center"/>
          </w:tcPr>
          <w:p w14:paraId="6019E0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5BB8F86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0.66</w:t>
            </w:r>
          </w:p>
        </w:tc>
        <w:tc>
          <w:tcPr>
            <w:tcW w:w="720" w:type="dxa"/>
            <w:vAlign w:val="center"/>
          </w:tcPr>
          <w:p w14:paraId="621D94A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8.66</w:t>
            </w:r>
          </w:p>
        </w:tc>
        <w:tc>
          <w:tcPr>
            <w:tcW w:w="720" w:type="dxa"/>
            <w:vAlign w:val="center"/>
          </w:tcPr>
          <w:p w14:paraId="23DBB3D7" w14:textId="77777777" w:rsidR="006C3C46" w:rsidRPr="00B375EE" w:rsidRDefault="006C3C46" w:rsidP="007445CF">
            <w:pPr>
              <w:jc w:val="center"/>
              <w:rPr>
                <w:rFonts w:ascii="Times New Roman" w:hAnsi="Times New Roman"/>
                <w:b/>
                <w:sz w:val="16"/>
                <w:szCs w:val="16"/>
              </w:rPr>
            </w:pPr>
            <w:r w:rsidRPr="00B375EE">
              <w:rPr>
                <w:rFonts w:ascii="Times New Roman" w:hAnsi="Times New Roman"/>
                <w:b/>
                <w:sz w:val="16"/>
                <w:szCs w:val="16"/>
              </w:rPr>
              <w:t>2.66</w:t>
            </w:r>
          </w:p>
        </w:tc>
      </w:tr>
      <w:tr w:rsidR="006C3C46" w:rsidRPr="00045F25" w14:paraId="5A6B5905" w14:textId="77777777" w:rsidTr="006C3C46">
        <w:tc>
          <w:tcPr>
            <w:tcW w:w="1093" w:type="dxa"/>
            <w:gridSpan w:val="2"/>
            <w:vAlign w:val="center"/>
          </w:tcPr>
          <w:p w14:paraId="0F0B1823"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Mean</w:t>
            </w:r>
          </w:p>
          <w:p w14:paraId="37A9B6DB" w14:textId="77777777" w:rsidR="006C3C46" w:rsidRPr="00045F25" w:rsidRDefault="006C3C46" w:rsidP="007445CF">
            <w:pPr>
              <w:jc w:val="center"/>
              <w:rPr>
                <w:rFonts w:ascii="Times New Roman" w:hAnsi="Times New Roman"/>
                <w:sz w:val="16"/>
                <w:szCs w:val="16"/>
              </w:rPr>
            </w:pPr>
          </w:p>
        </w:tc>
        <w:tc>
          <w:tcPr>
            <w:tcW w:w="446" w:type="dxa"/>
            <w:vAlign w:val="center"/>
          </w:tcPr>
          <w:p w14:paraId="04D8B5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574" w:type="dxa"/>
            <w:vAlign w:val="center"/>
          </w:tcPr>
          <w:p w14:paraId="08BC41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3937C8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11.44</w:t>
            </w:r>
          </w:p>
        </w:tc>
        <w:tc>
          <w:tcPr>
            <w:tcW w:w="540" w:type="dxa"/>
            <w:vAlign w:val="center"/>
          </w:tcPr>
          <w:p w14:paraId="2C20251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5.88</w:t>
            </w:r>
          </w:p>
        </w:tc>
        <w:tc>
          <w:tcPr>
            <w:tcW w:w="540" w:type="dxa"/>
            <w:vAlign w:val="center"/>
          </w:tcPr>
          <w:p w14:paraId="683AAB8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2DD45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7.22</w:t>
            </w:r>
          </w:p>
        </w:tc>
        <w:tc>
          <w:tcPr>
            <w:tcW w:w="540" w:type="dxa"/>
            <w:vAlign w:val="center"/>
          </w:tcPr>
          <w:p w14:paraId="45396A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12.88</w:t>
            </w:r>
          </w:p>
        </w:tc>
        <w:tc>
          <w:tcPr>
            <w:tcW w:w="540" w:type="dxa"/>
            <w:vAlign w:val="center"/>
          </w:tcPr>
          <w:p w14:paraId="46B4D91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540" w:type="dxa"/>
            <w:vAlign w:val="center"/>
          </w:tcPr>
          <w:p w14:paraId="22F882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17.44</w:t>
            </w:r>
          </w:p>
        </w:tc>
        <w:tc>
          <w:tcPr>
            <w:tcW w:w="540" w:type="dxa"/>
            <w:vAlign w:val="center"/>
          </w:tcPr>
          <w:p w14:paraId="32C45D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3255EE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259A45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10.77</w:t>
            </w:r>
          </w:p>
        </w:tc>
        <w:tc>
          <w:tcPr>
            <w:tcW w:w="540" w:type="dxa"/>
            <w:vAlign w:val="center"/>
          </w:tcPr>
          <w:p w14:paraId="2A62BB3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28B46D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13.00</w:t>
            </w:r>
          </w:p>
        </w:tc>
        <w:tc>
          <w:tcPr>
            <w:tcW w:w="630" w:type="dxa"/>
            <w:vAlign w:val="center"/>
          </w:tcPr>
          <w:p w14:paraId="2CE89FE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34BB6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630" w:type="dxa"/>
            <w:vAlign w:val="center"/>
          </w:tcPr>
          <w:p w14:paraId="3AB4FFD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4CC84E1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8.44</w:t>
            </w:r>
          </w:p>
        </w:tc>
        <w:tc>
          <w:tcPr>
            <w:tcW w:w="720" w:type="dxa"/>
            <w:vAlign w:val="center"/>
          </w:tcPr>
          <w:p w14:paraId="3B68F1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43FBC1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4.66</w:t>
            </w:r>
          </w:p>
        </w:tc>
        <w:tc>
          <w:tcPr>
            <w:tcW w:w="720" w:type="dxa"/>
            <w:vAlign w:val="center"/>
          </w:tcPr>
          <w:p w14:paraId="2C373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10.11</w:t>
            </w:r>
          </w:p>
        </w:tc>
        <w:tc>
          <w:tcPr>
            <w:tcW w:w="720" w:type="dxa"/>
            <w:vAlign w:val="center"/>
          </w:tcPr>
          <w:p w14:paraId="5CA3FC7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1440" w:type="dxa"/>
            <w:gridSpan w:val="2"/>
            <w:vMerge w:val="restart"/>
            <w:vAlign w:val="center"/>
          </w:tcPr>
          <w:p w14:paraId="1A1A65D0" w14:textId="77777777" w:rsidR="006C3C46" w:rsidRDefault="006C3C46" w:rsidP="007445CF">
            <w:pPr>
              <w:jc w:val="center"/>
              <w:rPr>
                <w:rFonts w:ascii="Times New Roman" w:hAnsi="Times New Roman"/>
                <w:sz w:val="16"/>
                <w:szCs w:val="16"/>
              </w:rPr>
            </w:pPr>
          </w:p>
          <w:p w14:paraId="01C08F98" w14:textId="77777777" w:rsidR="006C3C46" w:rsidRDefault="006C3C46" w:rsidP="007445CF">
            <w:pPr>
              <w:jc w:val="center"/>
              <w:rPr>
                <w:rFonts w:ascii="Times New Roman" w:hAnsi="Times New Roman"/>
                <w:sz w:val="16"/>
                <w:szCs w:val="16"/>
              </w:rPr>
            </w:pPr>
          </w:p>
          <w:p w14:paraId="53516214" w14:textId="77777777" w:rsidR="006C3C46" w:rsidRDefault="006C3C46" w:rsidP="007445CF">
            <w:pPr>
              <w:jc w:val="center"/>
              <w:rPr>
                <w:rFonts w:ascii="Times New Roman" w:hAnsi="Times New Roman"/>
                <w:sz w:val="16"/>
                <w:szCs w:val="16"/>
              </w:rPr>
            </w:pPr>
          </w:p>
          <w:p w14:paraId="742C8B62" w14:textId="77777777" w:rsidR="006C3C46" w:rsidRDefault="006C3C46" w:rsidP="007445CF">
            <w:pPr>
              <w:jc w:val="center"/>
              <w:rPr>
                <w:rFonts w:ascii="Times New Roman" w:hAnsi="Times New Roman"/>
                <w:sz w:val="16"/>
                <w:szCs w:val="16"/>
              </w:rPr>
            </w:pPr>
          </w:p>
          <w:p w14:paraId="6BEC1194" w14:textId="77777777" w:rsidR="006C3C46" w:rsidRDefault="006C3C46" w:rsidP="007445CF">
            <w:pPr>
              <w:jc w:val="center"/>
              <w:rPr>
                <w:rFonts w:ascii="Times New Roman" w:hAnsi="Times New Roman"/>
                <w:sz w:val="16"/>
                <w:szCs w:val="16"/>
              </w:rPr>
            </w:pPr>
            <w:r>
              <w:rPr>
                <w:rFonts w:ascii="Times New Roman" w:hAnsi="Times New Roman"/>
                <w:sz w:val="16"/>
                <w:szCs w:val="16"/>
              </w:rPr>
              <w:t>---</w:t>
            </w:r>
          </w:p>
        </w:tc>
      </w:tr>
      <w:tr w:rsidR="006C3C46" w:rsidRPr="00045F25" w14:paraId="385625CB" w14:textId="77777777" w:rsidTr="006C3C46">
        <w:tc>
          <w:tcPr>
            <w:tcW w:w="642" w:type="dxa"/>
            <w:vMerge w:val="restart"/>
            <w:vAlign w:val="center"/>
          </w:tcPr>
          <w:p w14:paraId="6342F13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1A2C304F"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Traps</w:t>
            </w:r>
          </w:p>
          <w:p w14:paraId="2C460710"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589CB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3.55</w:t>
            </w:r>
          </w:p>
        </w:tc>
        <w:tc>
          <w:tcPr>
            <w:tcW w:w="1080" w:type="dxa"/>
            <w:gridSpan w:val="2"/>
            <w:vAlign w:val="center"/>
          </w:tcPr>
          <w:p w14:paraId="625B58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2.50</w:t>
            </w:r>
          </w:p>
        </w:tc>
        <w:tc>
          <w:tcPr>
            <w:tcW w:w="1080" w:type="dxa"/>
            <w:gridSpan w:val="2"/>
            <w:vAlign w:val="center"/>
          </w:tcPr>
          <w:p w14:paraId="655B29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2.54</w:t>
            </w:r>
          </w:p>
        </w:tc>
        <w:tc>
          <w:tcPr>
            <w:tcW w:w="1080" w:type="dxa"/>
            <w:gridSpan w:val="2"/>
            <w:vAlign w:val="center"/>
          </w:tcPr>
          <w:p w14:paraId="754E5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4.25</w:t>
            </w:r>
          </w:p>
        </w:tc>
        <w:tc>
          <w:tcPr>
            <w:tcW w:w="1080" w:type="dxa"/>
            <w:gridSpan w:val="2"/>
            <w:vAlign w:val="center"/>
          </w:tcPr>
          <w:p w14:paraId="5A2890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3.18</w:t>
            </w:r>
          </w:p>
        </w:tc>
        <w:tc>
          <w:tcPr>
            <w:tcW w:w="1080" w:type="dxa"/>
            <w:gridSpan w:val="2"/>
            <w:vAlign w:val="center"/>
          </w:tcPr>
          <w:p w14:paraId="613F215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3.28</w:t>
            </w:r>
          </w:p>
        </w:tc>
        <w:tc>
          <w:tcPr>
            <w:tcW w:w="1080" w:type="dxa"/>
            <w:gridSpan w:val="2"/>
            <w:vAlign w:val="center"/>
          </w:tcPr>
          <w:p w14:paraId="4DEF84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2.90</w:t>
            </w:r>
          </w:p>
        </w:tc>
        <w:tc>
          <w:tcPr>
            <w:tcW w:w="1170" w:type="dxa"/>
            <w:gridSpan w:val="2"/>
            <w:vAlign w:val="center"/>
          </w:tcPr>
          <w:p w14:paraId="78BF4BB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3.63</w:t>
            </w:r>
          </w:p>
        </w:tc>
        <w:tc>
          <w:tcPr>
            <w:tcW w:w="1260" w:type="dxa"/>
            <w:gridSpan w:val="2"/>
            <w:vAlign w:val="center"/>
          </w:tcPr>
          <w:p w14:paraId="5DC936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4.03</w:t>
            </w:r>
          </w:p>
        </w:tc>
        <w:tc>
          <w:tcPr>
            <w:tcW w:w="1350" w:type="dxa"/>
            <w:gridSpan w:val="2"/>
            <w:vAlign w:val="center"/>
          </w:tcPr>
          <w:p w14:paraId="0B491A1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1.59</w:t>
            </w:r>
          </w:p>
        </w:tc>
        <w:tc>
          <w:tcPr>
            <w:tcW w:w="1440" w:type="dxa"/>
            <w:gridSpan w:val="2"/>
            <w:vAlign w:val="center"/>
          </w:tcPr>
          <w:p w14:paraId="0E7AAB3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3.41</w:t>
            </w:r>
          </w:p>
        </w:tc>
        <w:tc>
          <w:tcPr>
            <w:tcW w:w="1440" w:type="dxa"/>
            <w:gridSpan w:val="2"/>
            <w:vMerge/>
            <w:vAlign w:val="center"/>
          </w:tcPr>
          <w:p w14:paraId="1308168F" w14:textId="77777777" w:rsidR="006C3C46" w:rsidRDefault="006C3C46" w:rsidP="007445CF">
            <w:pPr>
              <w:jc w:val="center"/>
              <w:rPr>
                <w:rFonts w:ascii="Times New Roman" w:hAnsi="Times New Roman"/>
                <w:sz w:val="16"/>
                <w:szCs w:val="16"/>
              </w:rPr>
            </w:pPr>
          </w:p>
        </w:tc>
      </w:tr>
      <w:tr w:rsidR="006C3C46" w:rsidRPr="00045F25" w14:paraId="36678D54" w14:textId="77777777" w:rsidTr="006C3C46">
        <w:tc>
          <w:tcPr>
            <w:tcW w:w="642" w:type="dxa"/>
            <w:vMerge/>
            <w:vAlign w:val="center"/>
          </w:tcPr>
          <w:p w14:paraId="5BF4BF47" w14:textId="77777777" w:rsidR="006C3C46" w:rsidRPr="00045F25" w:rsidRDefault="006C3C46" w:rsidP="007445CF">
            <w:pPr>
              <w:jc w:val="center"/>
              <w:rPr>
                <w:rFonts w:ascii="Times New Roman" w:hAnsi="Times New Roman"/>
                <w:sz w:val="16"/>
                <w:szCs w:val="16"/>
              </w:rPr>
            </w:pPr>
          </w:p>
        </w:tc>
        <w:tc>
          <w:tcPr>
            <w:tcW w:w="451" w:type="dxa"/>
            <w:vAlign w:val="center"/>
          </w:tcPr>
          <w:p w14:paraId="575ADB29"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Lures</w:t>
            </w:r>
          </w:p>
          <w:p w14:paraId="5396A1F7"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54D054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080" w:type="dxa"/>
            <w:gridSpan w:val="2"/>
            <w:vAlign w:val="center"/>
          </w:tcPr>
          <w:p w14:paraId="57354FF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2.04</w:t>
            </w:r>
          </w:p>
        </w:tc>
        <w:tc>
          <w:tcPr>
            <w:tcW w:w="1080" w:type="dxa"/>
            <w:gridSpan w:val="2"/>
            <w:vAlign w:val="center"/>
          </w:tcPr>
          <w:p w14:paraId="3349770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2.08</w:t>
            </w:r>
          </w:p>
        </w:tc>
        <w:tc>
          <w:tcPr>
            <w:tcW w:w="1080" w:type="dxa"/>
            <w:gridSpan w:val="2"/>
            <w:vAlign w:val="center"/>
          </w:tcPr>
          <w:p w14:paraId="2467CED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3.47</w:t>
            </w:r>
          </w:p>
        </w:tc>
        <w:tc>
          <w:tcPr>
            <w:tcW w:w="1080" w:type="dxa"/>
            <w:gridSpan w:val="2"/>
            <w:vAlign w:val="center"/>
          </w:tcPr>
          <w:p w14:paraId="3D75CCC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2.60</w:t>
            </w:r>
          </w:p>
        </w:tc>
        <w:tc>
          <w:tcPr>
            <w:tcW w:w="1080" w:type="dxa"/>
            <w:gridSpan w:val="2"/>
            <w:vAlign w:val="center"/>
          </w:tcPr>
          <w:p w14:paraId="6B3E494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2.68</w:t>
            </w:r>
          </w:p>
        </w:tc>
        <w:tc>
          <w:tcPr>
            <w:tcW w:w="1080" w:type="dxa"/>
            <w:gridSpan w:val="2"/>
            <w:vAlign w:val="center"/>
          </w:tcPr>
          <w:p w14:paraId="4F8F331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2.31</w:t>
            </w:r>
          </w:p>
        </w:tc>
        <w:tc>
          <w:tcPr>
            <w:tcW w:w="1170" w:type="dxa"/>
            <w:gridSpan w:val="2"/>
            <w:vAlign w:val="center"/>
          </w:tcPr>
          <w:p w14:paraId="43A6E53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2.96</w:t>
            </w:r>
          </w:p>
        </w:tc>
        <w:tc>
          <w:tcPr>
            <w:tcW w:w="1260" w:type="dxa"/>
            <w:gridSpan w:val="2"/>
            <w:vAlign w:val="center"/>
          </w:tcPr>
          <w:p w14:paraId="74B491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3.29</w:t>
            </w:r>
          </w:p>
        </w:tc>
        <w:tc>
          <w:tcPr>
            <w:tcW w:w="1350" w:type="dxa"/>
            <w:gridSpan w:val="2"/>
            <w:vAlign w:val="center"/>
          </w:tcPr>
          <w:p w14:paraId="4E41946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w:t>
            </w:r>
          </w:p>
        </w:tc>
        <w:tc>
          <w:tcPr>
            <w:tcW w:w="1440" w:type="dxa"/>
            <w:gridSpan w:val="2"/>
            <w:vAlign w:val="center"/>
          </w:tcPr>
          <w:p w14:paraId="44E667A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2.78</w:t>
            </w:r>
          </w:p>
        </w:tc>
        <w:tc>
          <w:tcPr>
            <w:tcW w:w="1440" w:type="dxa"/>
            <w:gridSpan w:val="2"/>
            <w:vMerge/>
            <w:vAlign w:val="center"/>
          </w:tcPr>
          <w:p w14:paraId="5623CC75" w14:textId="77777777" w:rsidR="006C3C46" w:rsidRDefault="006C3C46" w:rsidP="007445CF">
            <w:pPr>
              <w:jc w:val="center"/>
              <w:rPr>
                <w:rFonts w:ascii="Times New Roman" w:hAnsi="Times New Roman"/>
                <w:sz w:val="16"/>
                <w:szCs w:val="16"/>
              </w:rPr>
            </w:pPr>
          </w:p>
        </w:tc>
      </w:tr>
      <w:tr w:rsidR="006C3C46" w:rsidRPr="00045F25" w14:paraId="36F5DFEC" w14:textId="77777777" w:rsidTr="006C3C46">
        <w:tc>
          <w:tcPr>
            <w:tcW w:w="642" w:type="dxa"/>
            <w:vMerge/>
            <w:vAlign w:val="center"/>
          </w:tcPr>
          <w:p w14:paraId="3DA5ADC7" w14:textId="77777777" w:rsidR="006C3C46" w:rsidRPr="00045F25" w:rsidRDefault="006C3C46" w:rsidP="007445CF">
            <w:pPr>
              <w:jc w:val="center"/>
              <w:rPr>
                <w:rFonts w:ascii="Times New Roman" w:hAnsi="Times New Roman"/>
                <w:sz w:val="16"/>
                <w:szCs w:val="16"/>
              </w:rPr>
            </w:pPr>
          </w:p>
        </w:tc>
        <w:tc>
          <w:tcPr>
            <w:tcW w:w="451" w:type="dxa"/>
            <w:vAlign w:val="center"/>
          </w:tcPr>
          <w:p w14:paraId="1808721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 × Lures</w:t>
            </w:r>
          </w:p>
        </w:tc>
        <w:tc>
          <w:tcPr>
            <w:tcW w:w="1020" w:type="dxa"/>
            <w:gridSpan w:val="2"/>
            <w:vAlign w:val="center"/>
          </w:tcPr>
          <w:p w14:paraId="170E1B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5.02</w:t>
            </w:r>
          </w:p>
        </w:tc>
        <w:tc>
          <w:tcPr>
            <w:tcW w:w="1080" w:type="dxa"/>
            <w:gridSpan w:val="2"/>
            <w:vAlign w:val="center"/>
          </w:tcPr>
          <w:p w14:paraId="13501E5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4.54</w:t>
            </w:r>
          </w:p>
        </w:tc>
        <w:tc>
          <w:tcPr>
            <w:tcW w:w="1080" w:type="dxa"/>
            <w:gridSpan w:val="2"/>
            <w:vAlign w:val="center"/>
          </w:tcPr>
          <w:p w14:paraId="03A8D1C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4.62</w:t>
            </w:r>
          </w:p>
        </w:tc>
        <w:tc>
          <w:tcPr>
            <w:tcW w:w="1080" w:type="dxa"/>
            <w:gridSpan w:val="2"/>
            <w:vAlign w:val="center"/>
          </w:tcPr>
          <w:p w14:paraId="7E83FDB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6.53</w:t>
            </w:r>
          </w:p>
        </w:tc>
        <w:tc>
          <w:tcPr>
            <w:tcW w:w="1080" w:type="dxa"/>
            <w:gridSpan w:val="2"/>
            <w:vAlign w:val="center"/>
          </w:tcPr>
          <w:p w14:paraId="28A9C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5.27</w:t>
            </w:r>
          </w:p>
        </w:tc>
        <w:tc>
          <w:tcPr>
            <w:tcW w:w="1080" w:type="dxa"/>
            <w:gridSpan w:val="2"/>
            <w:vAlign w:val="center"/>
          </w:tcPr>
          <w:p w14:paraId="14E701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4.86</w:t>
            </w:r>
          </w:p>
        </w:tc>
        <w:tc>
          <w:tcPr>
            <w:tcW w:w="1080" w:type="dxa"/>
            <w:gridSpan w:val="2"/>
            <w:vAlign w:val="center"/>
          </w:tcPr>
          <w:p w14:paraId="7D2B04B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5.21</w:t>
            </w:r>
          </w:p>
        </w:tc>
        <w:tc>
          <w:tcPr>
            <w:tcW w:w="1170" w:type="dxa"/>
            <w:gridSpan w:val="2"/>
            <w:vAlign w:val="center"/>
          </w:tcPr>
          <w:p w14:paraId="76612E2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5.29</w:t>
            </w:r>
          </w:p>
        </w:tc>
        <w:tc>
          <w:tcPr>
            <w:tcW w:w="1260" w:type="dxa"/>
            <w:gridSpan w:val="2"/>
            <w:vAlign w:val="center"/>
          </w:tcPr>
          <w:p w14:paraId="0934A59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6.23</w:t>
            </w:r>
          </w:p>
        </w:tc>
        <w:tc>
          <w:tcPr>
            <w:tcW w:w="1350" w:type="dxa"/>
            <w:gridSpan w:val="2"/>
            <w:vAlign w:val="center"/>
          </w:tcPr>
          <w:p w14:paraId="43C1B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440" w:type="dxa"/>
            <w:gridSpan w:val="2"/>
            <w:vAlign w:val="center"/>
          </w:tcPr>
          <w:p w14:paraId="7A5C927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4.82</w:t>
            </w:r>
          </w:p>
        </w:tc>
        <w:tc>
          <w:tcPr>
            <w:tcW w:w="1440" w:type="dxa"/>
            <w:gridSpan w:val="2"/>
            <w:vMerge/>
            <w:vAlign w:val="center"/>
          </w:tcPr>
          <w:p w14:paraId="4C6AC434" w14:textId="77777777" w:rsidR="006C3C46" w:rsidRDefault="006C3C46" w:rsidP="007445CF">
            <w:pPr>
              <w:jc w:val="center"/>
              <w:rPr>
                <w:rFonts w:ascii="Times New Roman" w:hAnsi="Times New Roman"/>
                <w:sz w:val="16"/>
                <w:szCs w:val="16"/>
              </w:rPr>
            </w:pPr>
          </w:p>
        </w:tc>
      </w:tr>
    </w:tbl>
    <w:p w14:paraId="119C4331" w14:textId="77777777" w:rsidR="000B650F" w:rsidRDefault="00C43C95" w:rsidP="0085686D">
      <w:pPr>
        <w:spacing w:line="360" w:lineRule="auto"/>
      </w:pPr>
      <w:r>
        <w:rPr>
          <w:noProof/>
        </w:rPr>
        <w:pict w14:anchorId="31F6CCF9">
          <v:rect id="Rectangle 5" o:spid="_x0000_s1033" style="position:absolute;margin-left:-32.8pt;margin-top:241.35pt;width:711.3pt;height:18.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" stroked="f">
            <v:textbox>
              <w:txbxContent>
                <w:p w14:paraId="051C4BF0" w14:textId="77777777" w:rsidR="000B650F" w:rsidRPr="00FD3B9B" w:rsidRDefault="000B650F" w:rsidP="000B650F">
                  <w:pPr>
                    <w:jc w:val="center"/>
                    <w:rPr>
                      <w:rFonts w:ascii="Times New Roman" w:hAnsi="Times New Roman"/>
                      <w:sz w:val="20"/>
                      <w:szCs w:val="20"/>
                    </w:rPr>
                  </w:pPr>
                  <w:r>
                    <w:rPr>
                      <w:rFonts w:ascii="Times New Roman" w:hAnsi="Times New Roman"/>
                      <w:sz w:val="20"/>
                      <w:szCs w:val="20"/>
                    </w:rPr>
                    <w:t>Table 4</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 xml:space="preserve">P. </w:t>
                  </w:r>
                  <w:proofErr w:type="spellStart"/>
                  <w:r w:rsidRPr="00FD3B9B">
                    <w:rPr>
                      <w:rFonts w:ascii="Times New Roman" w:hAnsi="Times New Roman"/>
                      <w:i/>
                      <w:sz w:val="20"/>
                      <w:szCs w:val="20"/>
                    </w:rPr>
                    <w:t>xylostella</w:t>
                  </w:r>
                  <w:proofErr w:type="spellEnd"/>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Rabi season, 2024</w:t>
                  </w:r>
                </w:p>
              </w:txbxContent>
            </v:textbox>
          </v:rect>
        </w:pict>
      </w:r>
    </w:p>
    <w:p w14:paraId="32CA7C34" w14:textId="77777777" w:rsidR="000B650F" w:rsidRDefault="00C43C95" w:rsidP="0085686D">
      <w:pPr>
        <w:spacing w:line="360" w:lineRule="auto"/>
        <w:sectPr w:rsidR="000B650F" w:rsidSect="00967F6F">
          <w:pgSz w:w="15840" w:h="12240" w:orient="landscape"/>
          <w:pgMar w:top="1440" w:right="1440" w:bottom="1440" w:left="1440" w:header="720" w:footer="720" w:gutter="0"/>
          <w:cols w:space="720"/>
          <w:docGrid w:linePitch="360"/>
        </w:sectPr>
      </w:pPr>
      <w:r>
        <w:rPr>
          <w:noProof/>
        </w:rPr>
        <w:pict w14:anchorId="64223CA1">
          <v:rect id="Rectangle 6" o:spid="_x0000_s1032" style="position:absolute;margin-left:-3.4pt;margin-top:214.75pt;width:673.8pt;height:18pt;z-index:25166643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" fillcolor="white [3212]" stroked="f" strokeweight="2pt">
            <v:textbox style="mso-next-textbox:#Rectangle 6">
              <w:txbxContent>
                <w:p w14:paraId="130D14C2" w14:textId="77777777" w:rsidR="000B650F" w:rsidRPr="00A93F81" w:rsidRDefault="000B650F" w:rsidP="000B650F">
                  <w:pPr>
                    <w:rPr>
                      <w:rFonts w:ascii="Times New Roman" w:hAnsi="Times New Roman"/>
                      <w:color w:val="000000" w:themeColor="text1"/>
                      <w:sz w:val="18"/>
                      <w:szCs w:val="18"/>
                    </w:rPr>
                  </w:pPr>
                  <w:r w:rsidRPr="00A93F81">
                    <w:rPr>
                      <w:rFonts w:ascii="Times New Roman" w:hAnsi="Times New Roman"/>
                      <w:color w:val="000000" w:themeColor="text1"/>
                      <w:sz w:val="18"/>
                      <w:szCs w:val="18"/>
                    </w:rPr>
                    <w:t>For each table L1: Tapas Lure; L2: SKUAST-K Lure                                                                                  Each value is mean of 3 replications</w:t>
                  </w:r>
                </w:p>
                <w:p w14:paraId="77E209F3" w14:textId="77777777" w:rsidR="000B650F" w:rsidRPr="00A93F81" w:rsidRDefault="000B650F" w:rsidP="000B650F">
                  <w:pPr>
                    <w:jc w:val="center"/>
                    <w:rPr>
                      <w:color w:val="000000" w:themeColor="text1"/>
                      <w:sz w:val="18"/>
                      <w:szCs w:val="18"/>
                    </w:rPr>
                  </w:pPr>
                </w:p>
              </w:txbxContent>
            </v:textbox>
          </v:rect>
        </w:pict>
      </w:r>
    </w:p>
    <w:p w14:paraId="1D0BA2B8" w14:textId="77777777" w:rsidR="00967F6F" w:rsidRDefault="00C43C95" w:rsidP="0085686D">
      <w:pPr>
        <w:spacing w:line="360" w:lineRule="auto"/>
      </w:pPr>
      <w:r>
        <w:rPr>
          <w:noProof/>
        </w:rPr>
        <w:lastRenderedPageBreak/>
        <w:pict w14:anchorId="107CD3F8">
          <v:rect id="_x0000_s1034" style="position:absolute;margin-left:-20pt;margin-top:277.15pt;width:506.5pt;height:24pt;z-index:251668480">
            <v:textbox>
              <w:txbxContent>
                <w:p w14:paraId="08B3819B" w14:textId="77777777" w:rsidR="00B82C37" w:rsidRDefault="00B82C37" w:rsidP="00B82C37">
                  <w:r w:rsidRPr="00094E36">
                    <w:t xml:space="preserve">Fig 1: Adult trap catches of </w:t>
                  </w:r>
                  <w:r w:rsidRPr="00094E36">
                    <w:rPr>
                      <w:i/>
                    </w:rPr>
                    <w:t xml:space="preserve">P. </w:t>
                  </w:r>
                  <w:proofErr w:type="spellStart"/>
                  <w:r w:rsidRPr="00094E36">
                    <w:rPr>
                      <w:i/>
                    </w:rPr>
                    <w:t>xylostella</w:t>
                  </w:r>
                  <w:proofErr w:type="spellEnd"/>
                  <w:r w:rsidRPr="00094E36">
                    <w:rPr>
                      <w:i/>
                    </w:rPr>
                    <w:t xml:space="preserve"> </w:t>
                  </w:r>
                  <w:r w:rsidRPr="00094E36">
                    <w:t>with different pheromone traps and lures during Kharif season, 2023</w:t>
                  </w:r>
                </w:p>
                <w:p w14:paraId="697FCD1B" w14:textId="77777777" w:rsidR="00B82C37" w:rsidRPr="00094E36" w:rsidRDefault="00B82C37" w:rsidP="00B82C37"/>
              </w:txbxContent>
            </v:textbox>
          </v:rect>
        </w:pict>
      </w:r>
      <w:r w:rsidR="00B82C37">
        <w:rPr>
          <w:noProof/>
        </w:rPr>
        <w:drawing>
          <wp:inline distT="0" distB="0" distL="0" distR="0" wp14:anchorId="1FDC7EA7" wp14:editId="68F390ED">
            <wp:extent cx="5943600" cy="331089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6E3FCA" w14:textId="77777777" w:rsidR="00B82C37" w:rsidRDefault="00B82C37" w:rsidP="0085686D">
      <w:pPr>
        <w:spacing w:line="360" w:lineRule="auto"/>
      </w:pPr>
    </w:p>
    <w:p w14:paraId="3A920525" w14:textId="77777777" w:rsidR="00B82C37" w:rsidRDefault="00B82C37" w:rsidP="0085686D">
      <w:pPr>
        <w:spacing w:line="360" w:lineRule="auto"/>
      </w:pPr>
    </w:p>
    <w:p w14:paraId="0EDC3157" w14:textId="77777777" w:rsidR="00B82C37" w:rsidRDefault="00C43C95" w:rsidP="0085686D">
      <w:pPr>
        <w:spacing w:line="360" w:lineRule="auto"/>
      </w:pPr>
      <w:r>
        <w:rPr>
          <w:noProof/>
        </w:rPr>
        <w:pict w14:anchorId="630BC024">
          <v:rect id="_x0000_s1035" style="position:absolute;margin-left:-14.85pt;margin-top:256.95pt;width:515.35pt;height:22.55pt;z-index:251669504">
            <v:textbox style="mso-next-textbox:#_x0000_s1035">
              <w:txbxContent>
                <w:p w14:paraId="175EFC4E" w14:textId="77777777" w:rsidR="00B82C37" w:rsidRPr="0037129F" w:rsidRDefault="00B82C37" w:rsidP="00B82C37">
                  <w:r>
                    <w:t xml:space="preserve">Fig 2: Adult trap catches of </w:t>
                  </w:r>
                  <w:r>
                    <w:rPr>
                      <w:i/>
                    </w:rPr>
                    <w:t xml:space="preserve">P. </w:t>
                  </w:r>
                  <w:proofErr w:type="spellStart"/>
                  <w:r>
                    <w:rPr>
                      <w:i/>
                    </w:rPr>
                    <w:t>xylostella</w:t>
                  </w:r>
                  <w:proofErr w:type="spellEnd"/>
                  <w:r>
                    <w:rPr>
                      <w:i/>
                    </w:rPr>
                    <w:t xml:space="preserve"> </w:t>
                  </w:r>
                  <w:r>
                    <w:t>with different pheromone traps and lures during Kharif season, 2024</w:t>
                  </w:r>
                </w:p>
              </w:txbxContent>
            </v:textbox>
          </v:rect>
        </w:pict>
      </w:r>
      <w:r w:rsidR="00B82C37">
        <w:rPr>
          <w:noProof/>
        </w:rPr>
        <w:drawing>
          <wp:inline distT="0" distB="0" distL="0" distR="0" wp14:anchorId="54D7226F" wp14:editId="5C50D1BE">
            <wp:extent cx="5943600" cy="313563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5D825D" w14:textId="77777777" w:rsidR="00243CAB" w:rsidRDefault="00243CAB" w:rsidP="0085686D">
      <w:pPr>
        <w:spacing w:line="360" w:lineRule="auto"/>
      </w:pPr>
    </w:p>
    <w:p w14:paraId="0E5F06A0" w14:textId="77777777" w:rsidR="00243CAB" w:rsidRDefault="00243CAB" w:rsidP="0085686D">
      <w:pPr>
        <w:spacing w:line="360" w:lineRule="auto"/>
      </w:pPr>
    </w:p>
    <w:p w14:paraId="6E8DDD9F" w14:textId="77777777" w:rsidR="00B82C37" w:rsidRDefault="00C43C95" w:rsidP="0085686D">
      <w:pPr>
        <w:spacing w:line="360" w:lineRule="auto"/>
      </w:pPr>
      <w:r>
        <w:rPr>
          <w:noProof/>
        </w:rPr>
        <w:lastRenderedPageBreak/>
        <w:pict w14:anchorId="238B4290">
          <v:rect id="_x0000_s1036" style="position:absolute;margin-left:-26.5pt;margin-top:235.5pt;width:506.5pt;height:24pt;z-index:251670528">
            <v:textbox>
              <w:txbxContent>
                <w:p w14:paraId="0F59D03D" w14:textId="77777777" w:rsidR="00243CAB" w:rsidRPr="00094E36" w:rsidRDefault="00243CAB" w:rsidP="00243CAB">
                  <w:r w:rsidRPr="00094E36">
                    <w:t xml:space="preserve">Fig </w:t>
                  </w:r>
                  <w:r>
                    <w:t>3:</w:t>
                  </w:r>
                  <w:r w:rsidRPr="00094E36">
                    <w:t xml:space="preserve"> Adult trap catches of </w:t>
                  </w:r>
                  <w:r w:rsidRPr="00094E36">
                    <w:rPr>
                      <w:i/>
                    </w:rPr>
                    <w:t xml:space="preserve">P. </w:t>
                  </w:r>
                  <w:proofErr w:type="spellStart"/>
                  <w:r w:rsidRPr="00094E36">
                    <w:rPr>
                      <w:i/>
                    </w:rPr>
                    <w:t>xylostella</w:t>
                  </w:r>
                  <w:proofErr w:type="spellEnd"/>
                  <w:r w:rsidRPr="00094E36">
                    <w:rPr>
                      <w:i/>
                    </w:rPr>
                    <w:t xml:space="preserve"> </w:t>
                  </w:r>
                  <w:r w:rsidRPr="00094E36">
                    <w:t xml:space="preserve">with different pheromone traps and lures during </w:t>
                  </w:r>
                  <w:r>
                    <w:t>Rabi</w:t>
                  </w:r>
                  <w:r w:rsidRPr="00094E36">
                    <w:t xml:space="preserve"> season, 2023</w:t>
                  </w:r>
                </w:p>
              </w:txbxContent>
            </v:textbox>
          </v:rect>
        </w:pict>
      </w:r>
      <w:r w:rsidR="00243CAB">
        <w:rPr>
          <w:noProof/>
        </w:rPr>
        <w:drawing>
          <wp:inline distT="0" distB="0" distL="0" distR="0" wp14:anchorId="30854E4D" wp14:editId="0519BE76">
            <wp:extent cx="5943600" cy="27901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7C1120" w14:textId="77777777" w:rsidR="00B9334E" w:rsidRDefault="00B9334E" w:rsidP="0085686D">
      <w:pPr>
        <w:spacing w:line="360" w:lineRule="auto"/>
      </w:pPr>
    </w:p>
    <w:p w14:paraId="59A9D5E9" w14:textId="77777777" w:rsidR="00B9334E" w:rsidRDefault="00B9334E" w:rsidP="0085686D">
      <w:pPr>
        <w:spacing w:line="360" w:lineRule="auto"/>
      </w:pPr>
    </w:p>
    <w:p w14:paraId="63802AF4" w14:textId="77777777" w:rsidR="00243CAB" w:rsidRDefault="00C43C95" w:rsidP="0085686D">
      <w:pPr>
        <w:spacing w:line="360" w:lineRule="auto"/>
      </w:pPr>
      <w:r>
        <w:rPr>
          <w:noProof/>
        </w:rPr>
        <w:pict w14:anchorId="47AC6A37">
          <v:rect id="_x0000_s1037" style="position:absolute;margin-left:-23.35pt;margin-top:282.25pt;width:494.85pt;height:22.55pt;z-index:251671552">
            <v:textbox>
              <w:txbxContent>
                <w:p w14:paraId="3C016AAA" w14:textId="77777777" w:rsidR="00B9334E" w:rsidRPr="0037129F" w:rsidRDefault="00B9334E" w:rsidP="00B9334E">
                  <w:r>
                    <w:t xml:space="preserve">Fig 4: Adult trap catches of </w:t>
                  </w:r>
                  <w:r>
                    <w:rPr>
                      <w:i/>
                    </w:rPr>
                    <w:t xml:space="preserve">P. </w:t>
                  </w:r>
                  <w:proofErr w:type="spellStart"/>
                  <w:r>
                    <w:rPr>
                      <w:i/>
                    </w:rPr>
                    <w:t>xylostella</w:t>
                  </w:r>
                  <w:proofErr w:type="spellEnd"/>
                  <w:r>
                    <w:rPr>
                      <w:i/>
                    </w:rPr>
                    <w:t xml:space="preserve"> </w:t>
                  </w:r>
                  <w:r>
                    <w:t>with different pheromone traps and lures during Rabi season, 2024</w:t>
                  </w:r>
                </w:p>
              </w:txbxContent>
            </v:textbox>
          </v:rect>
        </w:pict>
      </w:r>
      <w:r w:rsidR="00B9334E">
        <w:rPr>
          <w:noProof/>
        </w:rPr>
        <w:drawing>
          <wp:inline distT="0" distB="0" distL="0" distR="0" wp14:anchorId="3C73A668" wp14:editId="3BC3C93C">
            <wp:extent cx="5943600" cy="3454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FCAE47" w14:textId="77777777" w:rsidR="00B9334E" w:rsidRDefault="00B9334E" w:rsidP="0085686D">
      <w:pPr>
        <w:spacing w:line="360" w:lineRule="auto"/>
      </w:pPr>
    </w:p>
    <w:sectPr w:rsidR="00B9334E" w:rsidSect="000B6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342E9" w14:textId="77777777" w:rsidR="00C43C95" w:rsidRDefault="00C43C95" w:rsidP="000B650F">
      <w:pPr>
        <w:spacing w:after="0" w:line="240" w:lineRule="auto"/>
      </w:pPr>
      <w:r>
        <w:separator/>
      </w:r>
    </w:p>
  </w:endnote>
  <w:endnote w:type="continuationSeparator" w:id="0">
    <w:p w14:paraId="55173BFA" w14:textId="77777777" w:rsidR="00C43C95" w:rsidRDefault="00C43C95" w:rsidP="000B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D370" w14:textId="77777777" w:rsidR="007A66C5" w:rsidRDefault="007A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75AB" w14:textId="77777777" w:rsidR="007A66C5" w:rsidRDefault="007A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42CF" w14:textId="77777777" w:rsidR="007A66C5" w:rsidRDefault="007A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C376" w14:textId="77777777" w:rsidR="00C43C95" w:rsidRDefault="00C43C95" w:rsidP="000B650F">
      <w:pPr>
        <w:spacing w:after="0" w:line="240" w:lineRule="auto"/>
      </w:pPr>
      <w:r>
        <w:separator/>
      </w:r>
    </w:p>
  </w:footnote>
  <w:footnote w:type="continuationSeparator" w:id="0">
    <w:p w14:paraId="58C1C857" w14:textId="77777777" w:rsidR="00C43C95" w:rsidRDefault="00C43C95" w:rsidP="000B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1AED" w14:textId="0266036A" w:rsidR="007A66C5" w:rsidRDefault="007A66C5">
    <w:pPr>
      <w:pStyle w:val="Header"/>
    </w:pPr>
    <w:r>
      <w:rPr>
        <w:noProof/>
      </w:rPr>
      <w:pict w14:anchorId="5866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6"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2241" w14:textId="55C58A31" w:rsidR="007A66C5" w:rsidRDefault="007A66C5">
    <w:pPr>
      <w:pStyle w:val="Header"/>
    </w:pPr>
    <w:r>
      <w:rPr>
        <w:noProof/>
      </w:rPr>
      <w:pict w14:anchorId="702E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7"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0ADD" w14:textId="04820278" w:rsidR="007A66C5" w:rsidRDefault="007A66C5">
    <w:pPr>
      <w:pStyle w:val="Header"/>
    </w:pPr>
    <w:r>
      <w:rPr>
        <w:noProof/>
      </w:rPr>
      <w:pict w14:anchorId="6C0E8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5"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D26B5"/>
    <w:multiLevelType w:val="hybridMultilevel"/>
    <w:tmpl w:val="95EE53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25BB0"/>
    <w:multiLevelType w:val="hybridMultilevel"/>
    <w:tmpl w:val="2E10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xMDYxMze0NDQ0NTVR0lEKTi0uzszPAykwrAUA9mITBCwAAAA="/>
  </w:docVars>
  <w:rsids>
    <w:rsidRoot w:val="007E0D79"/>
    <w:rsid w:val="00016154"/>
    <w:rsid w:val="00032A27"/>
    <w:rsid w:val="0003785D"/>
    <w:rsid w:val="00096267"/>
    <w:rsid w:val="000B5511"/>
    <w:rsid w:val="000B650F"/>
    <w:rsid w:val="000C1242"/>
    <w:rsid w:val="000C330C"/>
    <w:rsid w:val="000F7C46"/>
    <w:rsid w:val="00107E03"/>
    <w:rsid w:val="00136D0A"/>
    <w:rsid w:val="00146D6F"/>
    <w:rsid w:val="00150818"/>
    <w:rsid w:val="00177AD7"/>
    <w:rsid w:val="001C773D"/>
    <w:rsid w:val="00233FBA"/>
    <w:rsid w:val="00236FF9"/>
    <w:rsid w:val="00243CAB"/>
    <w:rsid w:val="00244CD4"/>
    <w:rsid w:val="00270405"/>
    <w:rsid w:val="002C0887"/>
    <w:rsid w:val="002C7343"/>
    <w:rsid w:val="002C7F32"/>
    <w:rsid w:val="002F35C8"/>
    <w:rsid w:val="002F5FDA"/>
    <w:rsid w:val="00312A55"/>
    <w:rsid w:val="003210FF"/>
    <w:rsid w:val="00347AA6"/>
    <w:rsid w:val="00365DC5"/>
    <w:rsid w:val="003949F0"/>
    <w:rsid w:val="003C6481"/>
    <w:rsid w:val="003F1BF2"/>
    <w:rsid w:val="0041727E"/>
    <w:rsid w:val="00422668"/>
    <w:rsid w:val="00464431"/>
    <w:rsid w:val="004822D6"/>
    <w:rsid w:val="00482BD5"/>
    <w:rsid w:val="00492B2C"/>
    <w:rsid w:val="004D01C3"/>
    <w:rsid w:val="004E1262"/>
    <w:rsid w:val="00504637"/>
    <w:rsid w:val="005649E7"/>
    <w:rsid w:val="00584CE9"/>
    <w:rsid w:val="005A6BC3"/>
    <w:rsid w:val="005C063F"/>
    <w:rsid w:val="005C59B3"/>
    <w:rsid w:val="005C5E75"/>
    <w:rsid w:val="005D30C2"/>
    <w:rsid w:val="005D389A"/>
    <w:rsid w:val="005E3146"/>
    <w:rsid w:val="00615FC3"/>
    <w:rsid w:val="00636D0B"/>
    <w:rsid w:val="00660EE8"/>
    <w:rsid w:val="00695695"/>
    <w:rsid w:val="006A3939"/>
    <w:rsid w:val="006C3C46"/>
    <w:rsid w:val="006E3306"/>
    <w:rsid w:val="006E4E32"/>
    <w:rsid w:val="006F57D0"/>
    <w:rsid w:val="007445CF"/>
    <w:rsid w:val="00755575"/>
    <w:rsid w:val="007628AD"/>
    <w:rsid w:val="00780D27"/>
    <w:rsid w:val="00786DD9"/>
    <w:rsid w:val="007A442A"/>
    <w:rsid w:val="007A66C5"/>
    <w:rsid w:val="007B54C9"/>
    <w:rsid w:val="007B7C72"/>
    <w:rsid w:val="007C6DB5"/>
    <w:rsid w:val="007E0D79"/>
    <w:rsid w:val="007E31E5"/>
    <w:rsid w:val="007E52E4"/>
    <w:rsid w:val="00833D07"/>
    <w:rsid w:val="0083522A"/>
    <w:rsid w:val="00850179"/>
    <w:rsid w:val="0085686D"/>
    <w:rsid w:val="00876708"/>
    <w:rsid w:val="008A0C3D"/>
    <w:rsid w:val="008D1DE1"/>
    <w:rsid w:val="00921716"/>
    <w:rsid w:val="00944F6D"/>
    <w:rsid w:val="00967F6F"/>
    <w:rsid w:val="00973D77"/>
    <w:rsid w:val="0098273E"/>
    <w:rsid w:val="0098770B"/>
    <w:rsid w:val="009B1B30"/>
    <w:rsid w:val="009B34CC"/>
    <w:rsid w:val="009F3973"/>
    <w:rsid w:val="00A069BB"/>
    <w:rsid w:val="00A24E3C"/>
    <w:rsid w:val="00A443E8"/>
    <w:rsid w:val="00A540D3"/>
    <w:rsid w:val="00A54DC0"/>
    <w:rsid w:val="00A82E9F"/>
    <w:rsid w:val="00A93F81"/>
    <w:rsid w:val="00AB1C17"/>
    <w:rsid w:val="00AD2E20"/>
    <w:rsid w:val="00AD73F6"/>
    <w:rsid w:val="00B046EA"/>
    <w:rsid w:val="00B076F4"/>
    <w:rsid w:val="00B43655"/>
    <w:rsid w:val="00B72E68"/>
    <w:rsid w:val="00B758BD"/>
    <w:rsid w:val="00B82C37"/>
    <w:rsid w:val="00B9334E"/>
    <w:rsid w:val="00BB32DE"/>
    <w:rsid w:val="00BC1A5B"/>
    <w:rsid w:val="00C058EB"/>
    <w:rsid w:val="00C32BB6"/>
    <w:rsid w:val="00C41FED"/>
    <w:rsid w:val="00C43C95"/>
    <w:rsid w:val="00C454AA"/>
    <w:rsid w:val="00C7325D"/>
    <w:rsid w:val="00C77B1C"/>
    <w:rsid w:val="00CC09A2"/>
    <w:rsid w:val="00CC69C6"/>
    <w:rsid w:val="00CE67CD"/>
    <w:rsid w:val="00CF6706"/>
    <w:rsid w:val="00D17B49"/>
    <w:rsid w:val="00D2108B"/>
    <w:rsid w:val="00D42FFB"/>
    <w:rsid w:val="00D57C8F"/>
    <w:rsid w:val="00DA16E8"/>
    <w:rsid w:val="00DA6896"/>
    <w:rsid w:val="00DB6030"/>
    <w:rsid w:val="00E0543B"/>
    <w:rsid w:val="00EA06F7"/>
    <w:rsid w:val="00EC607C"/>
    <w:rsid w:val="00F00630"/>
    <w:rsid w:val="00F050B6"/>
    <w:rsid w:val="00F767AC"/>
    <w:rsid w:val="00F80A28"/>
    <w:rsid w:val="00F93122"/>
    <w:rsid w:val="00F97590"/>
    <w:rsid w:val="00FA76D4"/>
    <w:rsid w:val="00FD0B25"/>
    <w:rsid w:val="00FD48D0"/>
    <w:rsid w:val="00FE7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4DF86D"/>
  <w15:docId w15:val="{8C615D00-D8A8-42A0-B6FB-784B7D2B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79"/>
    <w:rPr>
      <w:rFonts w:ascii="Calibri" w:eastAsia="Calibri" w:hAnsi="Calibri" w:cs="Times New Roman"/>
    </w:rPr>
  </w:style>
  <w:style w:type="paragraph" w:styleId="Heading1">
    <w:name w:val="heading 1"/>
    <w:basedOn w:val="Normal"/>
    <w:next w:val="Normal"/>
    <w:link w:val="Heading1Char"/>
    <w:uiPriority w:val="1"/>
    <w:qFormat/>
    <w:rsid w:val="000B5511"/>
    <w:pPr>
      <w:widowControl w:val="0"/>
      <w:autoSpaceDE w:val="0"/>
      <w:autoSpaceDN w:val="0"/>
      <w:spacing w:before="205" w:after="0" w:line="240" w:lineRule="auto"/>
      <w:ind w:left="22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217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511"/>
    <w:rPr>
      <w:rFonts w:ascii="Times New Roman" w:eastAsia="Times New Roman" w:hAnsi="Times New Roman" w:cs="Times New Roman"/>
      <w:b/>
      <w:bCs/>
      <w:sz w:val="24"/>
      <w:szCs w:val="24"/>
    </w:rPr>
  </w:style>
  <w:style w:type="paragraph" w:styleId="NoSpacing">
    <w:name w:val="No Spacing"/>
    <w:uiPriority w:val="1"/>
    <w:qFormat/>
    <w:rsid w:val="00C41FED"/>
    <w:pPr>
      <w:spacing w:after="0" w:line="240" w:lineRule="auto"/>
    </w:pPr>
  </w:style>
  <w:style w:type="paragraph" w:styleId="ListParagraph">
    <w:name w:val="List Paragraph"/>
    <w:basedOn w:val="Normal"/>
    <w:uiPriority w:val="34"/>
    <w:qFormat/>
    <w:rsid w:val="006A3939"/>
    <w:pPr>
      <w:ind w:left="720"/>
      <w:contextualSpacing/>
    </w:pPr>
  </w:style>
  <w:style w:type="table" w:styleId="TableGrid">
    <w:name w:val="Table Grid"/>
    <w:basedOn w:val="TableNormal"/>
    <w:uiPriority w:val="59"/>
    <w:rsid w:val="00967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27"/>
    <w:rPr>
      <w:rFonts w:ascii="Tahoma" w:eastAsia="Calibri" w:hAnsi="Tahoma" w:cs="Tahoma"/>
      <w:sz w:val="16"/>
      <w:szCs w:val="16"/>
    </w:rPr>
  </w:style>
  <w:style w:type="character" w:styleId="Hyperlink">
    <w:name w:val="Hyperlink"/>
    <w:uiPriority w:val="99"/>
    <w:unhideWhenUsed/>
    <w:rsid w:val="00CE67CD"/>
    <w:rPr>
      <w:color w:val="0000FF"/>
      <w:u w:val="single"/>
    </w:rPr>
  </w:style>
  <w:style w:type="paragraph" w:styleId="BodyText">
    <w:name w:val="Body Text"/>
    <w:basedOn w:val="Normal"/>
    <w:link w:val="BodyTextChar"/>
    <w:uiPriority w:val="1"/>
    <w:qFormat/>
    <w:rsid w:val="00107E0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07E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0F"/>
    <w:rPr>
      <w:rFonts w:ascii="Calibri" w:eastAsia="Calibri" w:hAnsi="Calibri" w:cs="Times New Roman"/>
    </w:rPr>
  </w:style>
  <w:style w:type="paragraph" w:styleId="Footer">
    <w:name w:val="footer"/>
    <w:basedOn w:val="Normal"/>
    <w:link w:val="FooterChar"/>
    <w:uiPriority w:val="99"/>
    <w:unhideWhenUsed/>
    <w:rsid w:val="000B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0F"/>
    <w:rPr>
      <w:rFonts w:ascii="Calibri" w:eastAsia="Calibri" w:hAnsi="Calibri" w:cs="Times New Roman"/>
    </w:rPr>
  </w:style>
  <w:style w:type="character" w:customStyle="1" w:styleId="Heading3Char">
    <w:name w:val="Heading 3 Char"/>
    <w:basedOn w:val="DefaultParagraphFont"/>
    <w:link w:val="Heading3"/>
    <w:uiPriority w:val="9"/>
    <w:semiHidden/>
    <w:rsid w:val="0092171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16907261592301"/>
          <c:y val="5.1400554097404488E-2"/>
          <c:w val="0.70520273908069186"/>
          <c:h val="0.80177988395869393"/>
        </c:manualLayout>
      </c:layout>
      <c:barChart>
        <c:barDir val="col"/>
        <c:grouping val="clustered"/>
        <c:varyColors val="0"/>
        <c:ser>
          <c:idx val="0"/>
          <c:order val="0"/>
          <c:tx>
            <c:strRef>
              <c:f>Sheet6!$G$4:$G$5</c:f>
              <c:strCache>
                <c:ptCount val="1"/>
                <c:pt idx="0">
                  <c:v>PFT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Sheet6!$G$6:$G$16</c:f>
              <c:numCache>
                <c:formatCode>0.00</c:formatCode>
                <c:ptCount val="11"/>
                <c:pt idx="0">
                  <c:v>16.329999999999998</c:v>
                </c:pt>
                <c:pt idx="1">
                  <c:v>19.329999999999998</c:v>
                </c:pt>
                <c:pt idx="2">
                  <c:v>21.33</c:v>
                </c:pt>
                <c:pt idx="3">
                  <c:v>24.33</c:v>
                </c:pt>
                <c:pt idx="4">
                  <c:v>25.33</c:v>
                </c:pt>
                <c:pt idx="5">
                  <c:v>21.666666666666668</c:v>
                </c:pt>
                <c:pt idx="6">
                  <c:v>18.333333333333332</c:v>
                </c:pt>
                <c:pt idx="7">
                  <c:v>28.333333333333332</c:v>
                </c:pt>
                <c:pt idx="8">
                  <c:v>33.33</c:v>
                </c:pt>
                <c:pt idx="9">
                  <c:v>31.33</c:v>
                </c:pt>
                <c:pt idx="10">
                  <c:v>22.333333333333332</c:v>
                </c:pt>
              </c:numCache>
            </c:numRef>
          </c:val>
          <c:extLst>
            <c:ext xmlns:c16="http://schemas.microsoft.com/office/drawing/2014/chart" uri="{C3380CC4-5D6E-409C-BE32-E72D297353CC}">
              <c16:uniqueId val="{00000000-7725-484F-BBEE-1F001A6A1ECD}"/>
            </c:ext>
          </c:extLst>
        </c:ser>
        <c:ser>
          <c:idx val="1"/>
          <c:order val="1"/>
          <c:tx>
            <c:strRef>
              <c:f>Sheet6!$H$4:$H$5</c:f>
              <c:strCache>
                <c:ptCount val="1"/>
                <c:pt idx="0">
                  <c:v>PFT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Sheet6!$H$6:$H$16</c:f>
              <c:numCache>
                <c:formatCode>0.00</c:formatCode>
                <c:ptCount val="11"/>
                <c:pt idx="0">
                  <c:v>10.66</c:v>
                </c:pt>
                <c:pt idx="1">
                  <c:v>12.333333333333334</c:v>
                </c:pt>
                <c:pt idx="2">
                  <c:v>12.666666666666666</c:v>
                </c:pt>
                <c:pt idx="3">
                  <c:v>15.333333333333334</c:v>
                </c:pt>
                <c:pt idx="4">
                  <c:v>17.333333333333332</c:v>
                </c:pt>
                <c:pt idx="5">
                  <c:v>10.333333333333334</c:v>
                </c:pt>
                <c:pt idx="6">
                  <c:v>7.666666666666667</c:v>
                </c:pt>
                <c:pt idx="7">
                  <c:v>19.333333333333332</c:v>
                </c:pt>
                <c:pt idx="8">
                  <c:v>21.33</c:v>
                </c:pt>
                <c:pt idx="9">
                  <c:v>20.329999999999998</c:v>
                </c:pt>
                <c:pt idx="10">
                  <c:v>9.3333333333333339</c:v>
                </c:pt>
              </c:numCache>
            </c:numRef>
          </c:val>
          <c:extLst>
            <c:ext xmlns:c16="http://schemas.microsoft.com/office/drawing/2014/chart" uri="{C3380CC4-5D6E-409C-BE32-E72D297353CC}">
              <c16:uniqueId val="{00000001-7725-484F-BBEE-1F001A6A1ECD}"/>
            </c:ext>
          </c:extLst>
        </c:ser>
        <c:ser>
          <c:idx val="2"/>
          <c:order val="2"/>
          <c:tx>
            <c:strRef>
              <c:f>Sheet6!$I$4:$I$5</c:f>
              <c:strCache>
                <c:ptCount val="1"/>
                <c:pt idx="0">
                  <c:v>WPT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Sheet6!$I$6:$I$16</c:f>
              <c:numCache>
                <c:formatCode>0.00</c:formatCode>
                <c:ptCount val="11"/>
                <c:pt idx="0">
                  <c:v>12.333333333333334</c:v>
                </c:pt>
                <c:pt idx="1">
                  <c:v>11.666666666666666</c:v>
                </c:pt>
                <c:pt idx="2">
                  <c:v>15.333333333333334</c:v>
                </c:pt>
                <c:pt idx="3">
                  <c:v>16.333333333333332</c:v>
                </c:pt>
                <c:pt idx="4">
                  <c:v>19.333333333333332</c:v>
                </c:pt>
                <c:pt idx="5">
                  <c:v>16.666666666666668</c:v>
                </c:pt>
                <c:pt idx="6">
                  <c:v>13.666666666666666</c:v>
                </c:pt>
                <c:pt idx="7">
                  <c:v>21.333333333333332</c:v>
                </c:pt>
                <c:pt idx="8">
                  <c:v>24.33</c:v>
                </c:pt>
                <c:pt idx="9">
                  <c:v>23.33</c:v>
                </c:pt>
                <c:pt idx="10">
                  <c:v>15.333333333333334</c:v>
                </c:pt>
              </c:numCache>
            </c:numRef>
          </c:val>
          <c:extLst>
            <c:ext xmlns:c16="http://schemas.microsoft.com/office/drawing/2014/chart" uri="{C3380CC4-5D6E-409C-BE32-E72D297353CC}">
              <c16:uniqueId val="{00000002-7725-484F-BBEE-1F001A6A1ECD}"/>
            </c:ext>
          </c:extLst>
        </c:ser>
        <c:ser>
          <c:idx val="3"/>
          <c:order val="3"/>
          <c:tx>
            <c:strRef>
              <c:f>Sheet6!$J$4:$J$5</c:f>
              <c:strCache>
                <c:ptCount val="1"/>
                <c:pt idx="0">
                  <c:v>WPT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Sheet6!$J$6:$J$16</c:f>
              <c:numCache>
                <c:formatCode>0.00</c:formatCode>
                <c:ptCount val="11"/>
                <c:pt idx="0">
                  <c:v>6.333333333333333</c:v>
                </c:pt>
                <c:pt idx="1">
                  <c:v>8.3333333333333339</c:v>
                </c:pt>
                <c:pt idx="2">
                  <c:v>11.333333333333334</c:v>
                </c:pt>
                <c:pt idx="3">
                  <c:v>11.666666666666666</c:v>
                </c:pt>
                <c:pt idx="4">
                  <c:v>12.333333333333334</c:v>
                </c:pt>
                <c:pt idx="5">
                  <c:v>8.3333333333333339</c:v>
                </c:pt>
                <c:pt idx="6">
                  <c:v>5.666666666666667</c:v>
                </c:pt>
                <c:pt idx="7">
                  <c:v>12.666666666666666</c:v>
                </c:pt>
                <c:pt idx="8">
                  <c:v>15.33</c:v>
                </c:pt>
                <c:pt idx="9">
                  <c:v>14.33</c:v>
                </c:pt>
                <c:pt idx="10">
                  <c:v>5.333333333333333</c:v>
                </c:pt>
              </c:numCache>
            </c:numRef>
          </c:val>
          <c:extLst>
            <c:ext xmlns:c16="http://schemas.microsoft.com/office/drawing/2014/chart" uri="{C3380CC4-5D6E-409C-BE32-E72D297353CC}">
              <c16:uniqueId val="{00000003-7725-484F-BBEE-1F001A6A1ECD}"/>
            </c:ext>
          </c:extLst>
        </c:ser>
        <c:ser>
          <c:idx val="4"/>
          <c:order val="4"/>
          <c:tx>
            <c:strRef>
              <c:f>Sheet6!$K$4:$K$5</c:f>
              <c:strCache>
                <c:ptCount val="1"/>
                <c:pt idx="0">
                  <c:v>YST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Sheet6!$K$6:$K$16</c:f>
              <c:numCache>
                <c:formatCode>0.00</c:formatCode>
                <c:ptCount val="11"/>
                <c:pt idx="0">
                  <c:v>7.333333333333333</c:v>
                </c:pt>
                <c:pt idx="1">
                  <c:v>9.3333333333333339</c:v>
                </c:pt>
                <c:pt idx="2">
                  <c:v>12.333333333333334</c:v>
                </c:pt>
                <c:pt idx="3">
                  <c:v>13.333333333333334</c:v>
                </c:pt>
                <c:pt idx="4">
                  <c:v>13.666666666666666</c:v>
                </c:pt>
                <c:pt idx="5">
                  <c:v>6.333333333333333</c:v>
                </c:pt>
                <c:pt idx="6">
                  <c:v>4.333333333333333</c:v>
                </c:pt>
                <c:pt idx="7">
                  <c:v>14.333333333333334</c:v>
                </c:pt>
                <c:pt idx="8">
                  <c:v>16.329999999999998</c:v>
                </c:pt>
                <c:pt idx="9">
                  <c:v>15.33</c:v>
                </c:pt>
                <c:pt idx="10">
                  <c:v>4.666666666666667</c:v>
                </c:pt>
              </c:numCache>
            </c:numRef>
          </c:val>
          <c:extLst>
            <c:ext xmlns:c16="http://schemas.microsoft.com/office/drawing/2014/chart" uri="{C3380CC4-5D6E-409C-BE32-E72D297353CC}">
              <c16:uniqueId val="{00000004-7725-484F-BBEE-1F001A6A1ECD}"/>
            </c:ext>
          </c:extLst>
        </c:ser>
        <c:ser>
          <c:idx val="5"/>
          <c:order val="5"/>
          <c:tx>
            <c:strRef>
              <c:f>Sheet6!$L$4:$L$5</c:f>
              <c:strCache>
                <c:ptCount val="1"/>
                <c:pt idx="0">
                  <c:v>YST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Sheet6!$L$6:$L$16</c:f>
              <c:numCache>
                <c:formatCode>0.00</c:formatCode>
                <c:ptCount val="11"/>
                <c:pt idx="0">
                  <c:v>1.3333333333333333</c:v>
                </c:pt>
                <c:pt idx="1">
                  <c:v>1.6666666666666667</c:v>
                </c:pt>
                <c:pt idx="2">
                  <c:v>3.6666666666666665</c:v>
                </c:pt>
                <c:pt idx="3">
                  <c:v>4.333333333333333</c:v>
                </c:pt>
                <c:pt idx="4">
                  <c:v>5.666666666666667</c:v>
                </c:pt>
                <c:pt idx="5">
                  <c:v>3.3333333333333335</c:v>
                </c:pt>
                <c:pt idx="6">
                  <c:v>2.3333333333333335</c:v>
                </c:pt>
                <c:pt idx="7">
                  <c:v>6.333333333333333</c:v>
                </c:pt>
                <c:pt idx="8">
                  <c:v>8.33</c:v>
                </c:pt>
                <c:pt idx="9">
                  <c:v>7.67</c:v>
                </c:pt>
                <c:pt idx="10">
                  <c:v>1.6666666666666667</c:v>
                </c:pt>
              </c:numCache>
            </c:numRef>
          </c:val>
          <c:extLst>
            <c:ext xmlns:c16="http://schemas.microsoft.com/office/drawing/2014/chart" uri="{C3380CC4-5D6E-409C-BE32-E72D297353CC}">
              <c16:uniqueId val="{00000005-7725-484F-BBEE-1F001A6A1ECD}"/>
            </c:ext>
          </c:extLst>
        </c:ser>
        <c:dLbls>
          <c:showLegendKey val="0"/>
          <c:showVal val="0"/>
          <c:showCatName val="0"/>
          <c:showSerName val="0"/>
          <c:showPercent val="0"/>
          <c:showBubbleSize val="0"/>
        </c:dLbls>
        <c:gapWidth val="150"/>
        <c:axId val="230078336"/>
        <c:axId val="230080512"/>
      </c:barChart>
      <c:catAx>
        <c:axId val="230078336"/>
        <c:scaling>
          <c:orientation val="minMax"/>
        </c:scaling>
        <c:delete val="0"/>
        <c:axPos val="b"/>
        <c:title>
          <c:tx>
            <c:rich>
              <a:bodyPr/>
              <a:lstStyle/>
              <a:p>
                <a:pPr>
                  <a:defRPr/>
                </a:pPr>
                <a:r>
                  <a:rPr lang="en-US" sz="1000" b="1" i="0" u="none" strike="noStrike" baseline="0">
                    <a:effectLst/>
                  </a:rPr>
                  <a:t>Standard Meteorological Weeks (SMW)</a:t>
                </a:r>
                <a:endParaRPr lang="en-US"/>
              </a:p>
            </c:rich>
          </c:tx>
          <c:overlay val="0"/>
        </c:title>
        <c:numFmt formatCode="General" sourceLinked="1"/>
        <c:majorTickMark val="out"/>
        <c:minorTickMark val="none"/>
        <c:tickLblPos val="nextTo"/>
        <c:crossAx val="230080512"/>
        <c:crosses val="autoZero"/>
        <c:auto val="1"/>
        <c:lblAlgn val="ctr"/>
        <c:lblOffset val="100"/>
        <c:noMultiLvlLbl val="0"/>
      </c:catAx>
      <c:valAx>
        <c:axId val="23008051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0.00" sourceLinked="1"/>
        <c:majorTickMark val="out"/>
        <c:minorTickMark val="none"/>
        <c:tickLblPos val="nextTo"/>
        <c:crossAx val="2300783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355878592099067E-2"/>
          <c:y val="5.1400554097404488E-2"/>
          <c:w val="0.70353388518742843"/>
          <c:h val="0.74579440368588734"/>
        </c:manualLayout>
      </c:layout>
      <c:barChart>
        <c:barDir val="col"/>
        <c:grouping val="clustered"/>
        <c:varyColors val="0"/>
        <c:ser>
          <c:idx val="0"/>
          <c:order val="0"/>
          <c:tx>
            <c:strRef>
              <c:f>Sheet6!$R$4:$R$5</c:f>
              <c:strCache>
                <c:ptCount val="1"/>
                <c:pt idx="0">
                  <c:v>PFT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Sheet6!$R$6:$R$16</c:f>
              <c:numCache>
                <c:formatCode>General</c:formatCode>
                <c:ptCount val="11"/>
                <c:pt idx="0">
                  <c:v>21.66</c:v>
                </c:pt>
                <c:pt idx="1">
                  <c:v>24.66</c:v>
                </c:pt>
                <c:pt idx="2">
                  <c:v>18.66</c:v>
                </c:pt>
                <c:pt idx="3">
                  <c:v>23.66</c:v>
                </c:pt>
                <c:pt idx="4">
                  <c:v>30.66</c:v>
                </c:pt>
                <c:pt idx="5">
                  <c:v>27.66</c:v>
                </c:pt>
                <c:pt idx="6">
                  <c:v>33.659999999999997</c:v>
                </c:pt>
                <c:pt idx="7">
                  <c:v>35.659999999999997</c:v>
                </c:pt>
                <c:pt idx="8">
                  <c:v>26.66</c:v>
                </c:pt>
                <c:pt idx="9">
                  <c:v>24</c:v>
                </c:pt>
                <c:pt idx="10">
                  <c:v>20.66</c:v>
                </c:pt>
              </c:numCache>
            </c:numRef>
          </c:val>
          <c:extLst>
            <c:ext xmlns:c16="http://schemas.microsoft.com/office/drawing/2014/chart" uri="{C3380CC4-5D6E-409C-BE32-E72D297353CC}">
              <c16:uniqueId val="{00000000-D621-44BA-9EFE-B8811490BB7B}"/>
            </c:ext>
          </c:extLst>
        </c:ser>
        <c:ser>
          <c:idx val="1"/>
          <c:order val="1"/>
          <c:tx>
            <c:strRef>
              <c:f>Sheet6!$S$4:$S$5</c:f>
              <c:strCache>
                <c:ptCount val="1"/>
                <c:pt idx="0">
                  <c:v>PFT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Sheet6!$S$6:$S$16</c:f>
              <c:numCache>
                <c:formatCode>General</c:formatCode>
                <c:ptCount val="11"/>
                <c:pt idx="0">
                  <c:v>14.66</c:v>
                </c:pt>
                <c:pt idx="1">
                  <c:v>11.66</c:v>
                </c:pt>
                <c:pt idx="2">
                  <c:v>13</c:v>
                </c:pt>
                <c:pt idx="3">
                  <c:v>15</c:v>
                </c:pt>
                <c:pt idx="4">
                  <c:v>21.66</c:v>
                </c:pt>
                <c:pt idx="5">
                  <c:v>19.66</c:v>
                </c:pt>
                <c:pt idx="6">
                  <c:v>22.66</c:v>
                </c:pt>
                <c:pt idx="7">
                  <c:v>23.66</c:v>
                </c:pt>
                <c:pt idx="8">
                  <c:v>17.66</c:v>
                </c:pt>
                <c:pt idx="9">
                  <c:v>12.66</c:v>
                </c:pt>
                <c:pt idx="10">
                  <c:v>10</c:v>
                </c:pt>
              </c:numCache>
            </c:numRef>
          </c:val>
          <c:extLst>
            <c:ext xmlns:c16="http://schemas.microsoft.com/office/drawing/2014/chart" uri="{C3380CC4-5D6E-409C-BE32-E72D297353CC}">
              <c16:uniqueId val="{00000001-D621-44BA-9EFE-B8811490BB7B}"/>
            </c:ext>
          </c:extLst>
        </c:ser>
        <c:ser>
          <c:idx val="2"/>
          <c:order val="2"/>
          <c:tx>
            <c:strRef>
              <c:f>Sheet6!$T$4:$T$5</c:f>
              <c:strCache>
                <c:ptCount val="1"/>
                <c:pt idx="0">
                  <c:v>WPT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Sheet6!$T$6:$T$16</c:f>
              <c:numCache>
                <c:formatCode>General</c:formatCode>
                <c:ptCount val="11"/>
                <c:pt idx="0">
                  <c:v>14</c:v>
                </c:pt>
                <c:pt idx="1">
                  <c:v>17.66</c:v>
                </c:pt>
                <c:pt idx="2">
                  <c:v>14.66</c:v>
                </c:pt>
                <c:pt idx="3">
                  <c:v>17.66</c:v>
                </c:pt>
                <c:pt idx="4">
                  <c:v>2.66</c:v>
                </c:pt>
                <c:pt idx="5">
                  <c:v>21.66</c:v>
                </c:pt>
                <c:pt idx="6">
                  <c:v>25.66</c:v>
                </c:pt>
                <c:pt idx="7">
                  <c:v>26.66</c:v>
                </c:pt>
                <c:pt idx="8">
                  <c:v>18.66</c:v>
                </c:pt>
                <c:pt idx="9">
                  <c:v>19</c:v>
                </c:pt>
                <c:pt idx="10">
                  <c:v>16</c:v>
                </c:pt>
              </c:numCache>
            </c:numRef>
          </c:val>
          <c:extLst>
            <c:ext xmlns:c16="http://schemas.microsoft.com/office/drawing/2014/chart" uri="{C3380CC4-5D6E-409C-BE32-E72D297353CC}">
              <c16:uniqueId val="{00000002-D621-44BA-9EFE-B8811490BB7B}"/>
            </c:ext>
          </c:extLst>
        </c:ser>
        <c:ser>
          <c:idx val="3"/>
          <c:order val="3"/>
          <c:tx>
            <c:strRef>
              <c:f>Sheet6!$U$4:$U$5</c:f>
              <c:strCache>
                <c:ptCount val="1"/>
                <c:pt idx="0">
                  <c:v>WPT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Sheet6!$U$6:$U$16</c:f>
              <c:numCache>
                <c:formatCode>General</c:formatCode>
                <c:ptCount val="11"/>
                <c:pt idx="0">
                  <c:v>10.66</c:v>
                </c:pt>
                <c:pt idx="1">
                  <c:v>7.66</c:v>
                </c:pt>
                <c:pt idx="2">
                  <c:v>8.66</c:v>
                </c:pt>
                <c:pt idx="3">
                  <c:v>3.66</c:v>
                </c:pt>
                <c:pt idx="4">
                  <c:v>15</c:v>
                </c:pt>
                <c:pt idx="5">
                  <c:v>14.66</c:v>
                </c:pt>
                <c:pt idx="6">
                  <c:v>16.66</c:v>
                </c:pt>
                <c:pt idx="7">
                  <c:v>17.66</c:v>
                </c:pt>
                <c:pt idx="8">
                  <c:v>14</c:v>
                </c:pt>
                <c:pt idx="9">
                  <c:v>10.66</c:v>
                </c:pt>
                <c:pt idx="10">
                  <c:v>8</c:v>
                </c:pt>
              </c:numCache>
            </c:numRef>
          </c:val>
          <c:extLst>
            <c:ext xmlns:c16="http://schemas.microsoft.com/office/drawing/2014/chart" uri="{C3380CC4-5D6E-409C-BE32-E72D297353CC}">
              <c16:uniqueId val="{00000003-D621-44BA-9EFE-B8811490BB7B}"/>
            </c:ext>
          </c:extLst>
        </c:ser>
        <c:ser>
          <c:idx val="4"/>
          <c:order val="4"/>
          <c:tx>
            <c:strRef>
              <c:f>Sheet6!$V$4:$V$5</c:f>
              <c:strCache>
                <c:ptCount val="1"/>
                <c:pt idx="0">
                  <c:v>YST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Sheet6!$V$6:$V$16</c:f>
              <c:numCache>
                <c:formatCode>General</c:formatCode>
                <c:ptCount val="11"/>
                <c:pt idx="0">
                  <c:v>11.66</c:v>
                </c:pt>
                <c:pt idx="1">
                  <c:v>7</c:v>
                </c:pt>
                <c:pt idx="2">
                  <c:v>9.66</c:v>
                </c:pt>
                <c:pt idx="3">
                  <c:v>14.66</c:v>
                </c:pt>
                <c:pt idx="4">
                  <c:v>16.66</c:v>
                </c:pt>
                <c:pt idx="5">
                  <c:v>16</c:v>
                </c:pt>
                <c:pt idx="6">
                  <c:v>17.66</c:v>
                </c:pt>
                <c:pt idx="7">
                  <c:v>18.66</c:v>
                </c:pt>
                <c:pt idx="8">
                  <c:v>15.66</c:v>
                </c:pt>
                <c:pt idx="9">
                  <c:v>8.66</c:v>
                </c:pt>
                <c:pt idx="10">
                  <c:v>6.66</c:v>
                </c:pt>
              </c:numCache>
            </c:numRef>
          </c:val>
          <c:extLst>
            <c:ext xmlns:c16="http://schemas.microsoft.com/office/drawing/2014/chart" uri="{C3380CC4-5D6E-409C-BE32-E72D297353CC}">
              <c16:uniqueId val="{00000004-D621-44BA-9EFE-B8811490BB7B}"/>
            </c:ext>
          </c:extLst>
        </c:ser>
        <c:ser>
          <c:idx val="5"/>
          <c:order val="5"/>
          <c:tx>
            <c:strRef>
              <c:f>Sheet6!$W$4:$W$5</c:f>
              <c:strCache>
                <c:ptCount val="1"/>
                <c:pt idx="0">
                  <c:v>YST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Sheet6!$W$6:$W$16</c:f>
              <c:numCache>
                <c:formatCode>General</c:formatCode>
                <c:ptCount val="11"/>
                <c:pt idx="0">
                  <c:v>4</c:v>
                </c:pt>
                <c:pt idx="1">
                  <c:v>4</c:v>
                </c:pt>
                <c:pt idx="2">
                  <c:v>3.66</c:v>
                </c:pt>
                <c:pt idx="3">
                  <c:v>6</c:v>
                </c:pt>
                <c:pt idx="4">
                  <c:v>8.66</c:v>
                </c:pt>
                <c:pt idx="5">
                  <c:v>8</c:v>
                </c:pt>
                <c:pt idx="6">
                  <c:v>10</c:v>
                </c:pt>
                <c:pt idx="7">
                  <c:v>10.66</c:v>
                </c:pt>
                <c:pt idx="8">
                  <c:v>6.66</c:v>
                </c:pt>
                <c:pt idx="9">
                  <c:v>5.66</c:v>
                </c:pt>
                <c:pt idx="10">
                  <c:v>4.66</c:v>
                </c:pt>
              </c:numCache>
            </c:numRef>
          </c:val>
          <c:extLst>
            <c:ext xmlns:c16="http://schemas.microsoft.com/office/drawing/2014/chart" uri="{C3380CC4-5D6E-409C-BE32-E72D297353CC}">
              <c16:uniqueId val="{00000005-D621-44BA-9EFE-B8811490BB7B}"/>
            </c:ext>
          </c:extLst>
        </c:ser>
        <c:dLbls>
          <c:showLegendKey val="0"/>
          <c:showVal val="0"/>
          <c:showCatName val="0"/>
          <c:showSerName val="0"/>
          <c:showPercent val="0"/>
          <c:showBubbleSize val="0"/>
        </c:dLbls>
        <c:gapWidth val="150"/>
        <c:axId val="230129664"/>
        <c:axId val="230131584"/>
      </c:barChart>
      <c:catAx>
        <c:axId val="2301296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6476774576030593"/>
              <c:y val="0.885551763367463"/>
            </c:manualLayout>
          </c:layout>
          <c:overlay val="0"/>
        </c:title>
        <c:numFmt formatCode="General" sourceLinked="1"/>
        <c:majorTickMark val="out"/>
        <c:minorTickMark val="none"/>
        <c:tickLblPos val="nextTo"/>
        <c:crossAx val="230131584"/>
        <c:crosses val="autoZero"/>
        <c:auto val="1"/>
        <c:lblAlgn val="ctr"/>
        <c:lblOffset val="100"/>
        <c:noMultiLvlLbl val="0"/>
      </c:catAx>
      <c:valAx>
        <c:axId val="23013158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crossAx val="230129664"/>
        <c:crosses val="autoZero"/>
        <c:crossBetween val="between"/>
      </c:valAx>
    </c:plotArea>
    <c:legend>
      <c:legendPos val="r"/>
      <c:layout>
        <c:manualLayout>
          <c:xMode val="edge"/>
          <c:yMode val="edge"/>
          <c:x val="0.80894432534938365"/>
          <c:y val="0.23495953630796151"/>
          <c:w val="0.18043054714314558"/>
          <c:h val="0.3634756459462667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0513081026162"/>
          <c:y val="4.8313836749518585E-2"/>
          <c:w val="0.72336600305384524"/>
          <c:h val="0.79745369506536801"/>
        </c:manualLayout>
      </c:layout>
      <c:barChart>
        <c:barDir val="col"/>
        <c:grouping val="clustered"/>
        <c:varyColors val="0"/>
        <c:ser>
          <c:idx val="0"/>
          <c:order val="0"/>
          <c:tx>
            <c:strRef>
              <c:f>Sheet7!$R$6:$R$7</c:f>
              <c:strCache>
                <c:ptCount val="1"/>
                <c:pt idx="0">
                  <c:v>PFT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Sheet7!$R$8:$R$18</c:f>
              <c:numCache>
                <c:formatCode>0.00</c:formatCode>
                <c:ptCount val="11"/>
                <c:pt idx="0">
                  <c:v>12.666666666666666</c:v>
                </c:pt>
                <c:pt idx="1">
                  <c:v>19.666666666666668</c:v>
                </c:pt>
                <c:pt idx="2">
                  <c:v>24.666666666666668</c:v>
                </c:pt>
                <c:pt idx="3">
                  <c:v>22.333333333333332</c:v>
                </c:pt>
                <c:pt idx="4">
                  <c:v>20.666666666666668</c:v>
                </c:pt>
                <c:pt idx="5">
                  <c:v>14.333333333333334</c:v>
                </c:pt>
                <c:pt idx="6">
                  <c:v>17.666666666666668</c:v>
                </c:pt>
                <c:pt idx="7">
                  <c:v>16.333333333333332</c:v>
                </c:pt>
                <c:pt idx="8">
                  <c:v>14.333333333333334</c:v>
                </c:pt>
                <c:pt idx="9">
                  <c:v>11.666666666666666</c:v>
                </c:pt>
                <c:pt idx="10">
                  <c:v>6.666666666666667</c:v>
                </c:pt>
              </c:numCache>
            </c:numRef>
          </c:val>
          <c:extLst>
            <c:ext xmlns:c16="http://schemas.microsoft.com/office/drawing/2014/chart" uri="{C3380CC4-5D6E-409C-BE32-E72D297353CC}">
              <c16:uniqueId val="{00000000-B618-4DF9-8159-52DC7AA41DDE}"/>
            </c:ext>
          </c:extLst>
        </c:ser>
        <c:ser>
          <c:idx val="1"/>
          <c:order val="1"/>
          <c:tx>
            <c:strRef>
              <c:f>Sheet7!$S$6:$S$7</c:f>
              <c:strCache>
                <c:ptCount val="1"/>
                <c:pt idx="0">
                  <c:v>PFT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Sheet7!$S$8:$S$18</c:f>
              <c:numCache>
                <c:formatCode>0.00</c:formatCode>
                <c:ptCount val="11"/>
                <c:pt idx="0">
                  <c:v>7.333333333333333</c:v>
                </c:pt>
                <c:pt idx="1">
                  <c:v>13.666666666666666</c:v>
                </c:pt>
                <c:pt idx="2">
                  <c:v>17.666666666666668</c:v>
                </c:pt>
                <c:pt idx="3">
                  <c:v>15.666666666666666</c:v>
                </c:pt>
                <c:pt idx="4">
                  <c:v>11.666666666666666</c:v>
                </c:pt>
                <c:pt idx="5">
                  <c:v>10.333333333333334</c:v>
                </c:pt>
                <c:pt idx="6">
                  <c:v>11.333333333333334</c:v>
                </c:pt>
                <c:pt idx="7">
                  <c:v>10.666666666666666</c:v>
                </c:pt>
                <c:pt idx="8">
                  <c:v>6.333333333333333</c:v>
                </c:pt>
                <c:pt idx="9">
                  <c:v>5.666666666666667</c:v>
                </c:pt>
                <c:pt idx="10">
                  <c:v>3.6666666666666665</c:v>
                </c:pt>
              </c:numCache>
            </c:numRef>
          </c:val>
          <c:extLst>
            <c:ext xmlns:c16="http://schemas.microsoft.com/office/drawing/2014/chart" uri="{C3380CC4-5D6E-409C-BE32-E72D297353CC}">
              <c16:uniqueId val="{00000001-B618-4DF9-8159-52DC7AA41DDE}"/>
            </c:ext>
          </c:extLst>
        </c:ser>
        <c:ser>
          <c:idx val="2"/>
          <c:order val="2"/>
          <c:tx>
            <c:strRef>
              <c:f>Sheet7!$T$6:$T$7</c:f>
              <c:strCache>
                <c:ptCount val="1"/>
                <c:pt idx="0">
                  <c:v>WPT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Sheet7!$T$8:$T$18</c:f>
              <c:numCache>
                <c:formatCode>0.00</c:formatCode>
                <c:ptCount val="11"/>
                <c:pt idx="0">
                  <c:v>11.666666666666666</c:v>
                </c:pt>
                <c:pt idx="1">
                  <c:v>15.333333333333334</c:v>
                </c:pt>
                <c:pt idx="2">
                  <c:v>20.333333333333332</c:v>
                </c:pt>
                <c:pt idx="3">
                  <c:v>17.666666666666668</c:v>
                </c:pt>
                <c:pt idx="4">
                  <c:v>13.333333333333334</c:v>
                </c:pt>
                <c:pt idx="5">
                  <c:v>11.333333333333334</c:v>
                </c:pt>
                <c:pt idx="6">
                  <c:v>11.666666666666666</c:v>
                </c:pt>
                <c:pt idx="7">
                  <c:v>9.6666666666666661</c:v>
                </c:pt>
                <c:pt idx="8">
                  <c:v>8.3333333333333339</c:v>
                </c:pt>
                <c:pt idx="9">
                  <c:v>7.666666666666667</c:v>
                </c:pt>
                <c:pt idx="10">
                  <c:v>5.666666666666667</c:v>
                </c:pt>
              </c:numCache>
            </c:numRef>
          </c:val>
          <c:extLst>
            <c:ext xmlns:c16="http://schemas.microsoft.com/office/drawing/2014/chart" uri="{C3380CC4-5D6E-409C-BE32-E72D297353CC}">
              <c16:uniqueId val="{00000002-B618-4DF9-8159-52DC7AA41DDE}"/>
            </c:ext>
          </c:extLst>
        </c:ser>
        <c:ser>
          <c:idx val="3"/>
          <c:order val="3"/>
          <c:tx>
            <c:strRef>
              <c:f>Sheet7!$U$6:$U$7</c:f>
              <c:strCache>
                <c:ptCount val="1"/>
                <c:pt idx="0">
                  <c:v>WPT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Sheet7!$U$8:$U$18</c:f>
              <c:numCache>
                <c:formatCode>0.00</c:formatCode>
                <c:ptCount val="11"/>
                <c:pt idx="0">
                  <c:v>4.333333333333333</c:v>
                </c:pt>
                <c:pt idx="1">
                  <c:v>5.666666666666667</c:v>
                </c:pt>
                <c:pt idx="2">
                  <c:v>9.6666666666666661</c:v>
                </c:pt>
                <c:pt idx="3">
                  <c:v>6.666666666666667</c:v>
                </c:pt>
                <c:pt idx="4">
                  <c:v>6.333333333333333</c:v>
                </c:pt>
                <c:pt idx="5">
                  <c:v>4.666666666666667</c:v>
                </c:pt>
                <c:pt idx="6">
                  <c:v>5.666666666666667</c:v>
                </c:pt>
                <c:pt idx="7">
                  <c:v>4.666666666666667</c:v>
                </c:pt>
                <c:pt idx="8">
                  <c:v>2.3333333333333335</c:v>
                </c:pt>
                <c:pt idx="9">
                  <c:v>1.6666666666666667</c:v>
                </c:pt>
                <c:pt idx="10">
                  <c:v>1.3333333333333333</c:v>
                </c:pt>
              </c:numCache>
            </c:numRef>
          </c:val>
          <c:extLst>
            <c:ext xmlns:c16="http://schemas.microsoft.com/office/drawing/2014/chart" uri="{C3380CC4-5D6E-409C-BE32-E72D297353CC}">
              <c16:uniqueId val="{00000003-B618-4DF9-8159-52DC7AA41DDE}"/>
            </c:ext>
          </c:extLst>
        </c:ser>
        <c:ser>
          <c:idx val="4"/>
          <c:order val="4"/>
          <c:tx>
            <c:strRef>
              <c:f>Sheet7!$V$6:$V$7</c:f>
              <c:strCache>
                <c:ptCount val="1"/>
                <c:pt idx="0">
                  <c:v>YST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Sheet7!$V$8:$V$18</c:f>
              <c:numCache>
                <c:formatCode>0.00</c:formatCode>
                <c:ptCount val="11"/>
                <c:pt idx="0">
                  <c:v>1.3333333333333333</c:v>
                </c:pt>
                <c:pt idx="1">
                  <c:v>4.333333333333333</c:v>
                </c:pt>
                <c:pt idx="2">
                  <c:v>6.666666666666667</c:v>
                </c:pt>
                <c:pt idx="3">
                  <c:v>5.666666666666667</c:v>
                </c:pt>
                <c:pt idx="4">
                  <c:v>4.333333333333333</c:v>
                </c:pt>
                <c:pt idx="5">
                  <c:v>1.6666666666666667</c:v>
                </c:pt>
                <c:pt idx="6">
                  <c:v>2.3333333333333335</c:v>
                </c:pt>
                <c:pt idx="7">
                  <c:v>3.3333333333333335</c:v>
                </c:pt>
                <c:pt idx="8">
                  <c:v>2.6666666666666665</c:v>
                </c:pt>
                <c:pt idx="9">
                  <c:v>2.3333333333333335</c:v>
                </c:pt>
                <c:pt idx="10">
                  <c:v>1.3333333333333333</c:v>
                </c:pt>
              </c:numCache>
            </c:numRef>
          </c:val>
          <c:extLst>
            <c:ext xmlns:c16="http://schemas.microsoft.com/office/drawing/2014/chart" uri="{C3380CC4-5D6E-409C-BE32-E72D297353CC}">
              <c16:uniqueId val="{00000004-B618-4DF9-8159-52DC7AA41DDE}"/>
            </c:ext>
          </c:extLst>
        </c:ser>
        <c:ser>
          <c:idx val="5"/>
          <c:order val="5"/>
          <c:tx>
            <c:strRef>
              <c:f>Sheet7!$W$6:$W$7</c:f>
              <c:strCache>
                <c:ptCount val="1"/>
                <c:pt idx="0">
                  <c:v>YST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Sheet7!$W$8:$W$18</c:f>
              <c:numCache>
                <c:formatCode>0.00</c:formatCode>
                <c:ptCount val="11"/>
                <c:pt idx="0">
                  <c:v>0.33333333333333331</c:v>
                </c:pt>
                <c:pt idx="1">
                  <c:v>2.6666666666666665</c:v>
                </c:pt>
                <c:pt idx="2">
                  <c:v>3.6666666666666665</c:v>
                </c:pt>
                <c:pt idx="3">
                  <c:v>3.3333333333333335</c:v>
                </c:pt>
                <c:pt idx="4">
                  <c:v>1.6666666666666667</c:v>
                </c:pt>
                <c:pt idx="5">
                  <c:v>0.66666666666666663</c:v>
                </c:pt>
                <c:pt idx="6">
                  <c:v>1.3333333333333333</c:v>
                </c:pt>
                <c:pt idx="7">
                  <c:v>1.6666666666666667</c:v>
                </c:pt>
                <c:pt idx="8">
                  <c:v>0.66666666666666663</c:v>
                </c:pt>
                <c:pt idx="9">
                  <c:v>0.33333333333333331</c:v>
                </c:pt>
                <c:pt idx="10">
                  <c:v>0.66666666666666663</c:v>
                </c:pt>
              </c:numCache>
            </c:numRef>
          </c:val>
          <c:extLst>
            <c:ext xmlns:c16="http://schemas.microsoft.com/office/drawing/2014/chart" uri="{C3380CC4-5D6E-409C-BE32-E72D297353CC}">
              <c16:uniqueId val="{00000005-B618-4DF9-8159-52DC7AA41DDE}"/>
            </c:ext>
          </c:extLst>
        </c:ser>
        <c:dLbls>
          <c:showLegendKey val="0"/>
          <c:showVal val="0"/>
          <c:showCatName val="0"/>
          <c:showSerName val="0"/>
          <c:showPercent val="0"/>
          <c:showBubbleSize val="0"/>
        </c:dLbls>
        <c:gapWidth val="150"/>
        <c:axId val="252499840"/>
        <c:axId val="252514304"/>
      </c:barChart>
      <c:catAx>
        <c:axId val="2524998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7123575626461599"/>
              <c:y val="0.8820695102685624"/>
            </c:manualLayout>
          </c:layout>
          <c:overlay val="0"/>
        </c:title>
        <c:numFmt formatCode="General" sourceLinked="1"/>
        <c:majorTickMark val="out"/>
        <c:minorTickMark val="none"/>
        <c:tickLblPos val="nextTo"/>
        <c:crossAx val="252514304"/>
        <c:crosses val="autoZero"/>
        <c:auto val="1"/>
        <c:lblAlgn val="ctr"/>
        <c:lblOffset val="100"/>
        <c:noMultiLvlLbl val="0"/>
      </c:catAx>
      <c:valAx>
        <c:axId val="252514304"/>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0.00" sourceLinked="1"/>
        <c:majorTickMark val="out"/>
        <c:minorTickMark val="none"/>
        <c:tickLblPos val="nextTo"/>
        <c:crossAx val="252499840"/>
        <c:crosses val="autoZero"/>
        <c:crossBetween val="between"/>
      </c:valAx>
    </c:plotArea>
    <c:legend>
      <c:legendPos val="r"/>
      <c:layout>
        <c:manualLayout>
          <c:xMode val="edge"/>
          <c:yMode val="edge"/>
          <c:x val="0.81429193965258162"/>
          <c:y val="0.2817980246545011"/>
          <c:w val="0.18570810297648965"/>
          <c:h val="0.4285050565361794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68193868713514E-2"/>
          <c:y val="5.1400554097404488E-2"/>
          <c:w val="0.72746963776883056"/>
          <c:h val="0.81456252150496355"/>
        </c:manualLayout>
      </c:layout>
      <c:barChart>
        <c:barDir val="col"/>
        <c:grouping val="clustered"/>
        <c:varyColors val="0"/>
        <c:ser>
          <c:idx val="0"/>
          <c:order val="0"/>
          <c:tx>
            <c:strRef>
              <c:f>Sheet7!$AC$6:$AC$7</c:f>
              <c:strCache>
                <c:ptCount val="1"/>
                <c:pt idx="0">
                  <c:v>PFT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Sheet7!$AC$8:$AC$18</c:f>
              <c:numCache>
                <c:formatCode>General</c:formatCode>
                <c:ptCount val="11"/>
                <c:pt idx="0">
                  <c:v>20.329999999999998</c:v>
                </c:pt>
                <c:pt idx="1">
                  <c:v>17.329999999999998</c:v>
                </c:pt>
                <c:pt idx="2">
                  <c:v>19.329999999999998</c:v>
                </c:pt>
                <c:pt idx="3">
                  <c:v>19.66</c:v>
                </c:pt>
                <c:pt idx="4">
                  <c:v>23.33</c:v>
                </c:pt>
                <c:pt idx="5">
                  <c:v>26.33</c:v>
                </c:pt>
                <c:pt idx="6">
                  <c:v>31.33</c:v>
                </c:pt>
                <c:pt idx="7">
                  <c:v>29.33</c:v>
                </c:pt>
                <c:pt idx="8">
                  <c:v>22.33</c:v>
                </c:pt>
                <c:pt idx="9">
                  <c:v>14.33</c:v>
                </c:pt>
                <c:pt idx="10">
                  <c:v>16.329999999999998</c:v>
                </c:pt>
              </c:numCache>
            </c:numRef>
          </c:val>
          <c:extLst>
            <c:ext xmlns:c16="http://schemas.microsoft.com/office/drawing/2014/chart" uri="{C3380CC4-5D6E-409C-BE32-E72D297353CC}">
              <c16:uniqueId val="{00000000-9E0E-4F9D-BB33-6DBA8D0127B1}"/>
            </c:ext>
          </c:extLst>
        </c:ser>
        <c:ser>
          <c:idx val="1"/>
          <c:order val="1"/>
          <c:tx>
            <c:strRef>
              <c:f>Sheet7!$AD$6:$AD$7</c:f>
              <c:strCache>
                <c:ptCount val="1"/>
                <c:pt idx="0">
                  <c:v>PFT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Sheet7!$AD$8:$AD$18</c:f>
              <c:numCache>
                <c:formatCode>General</c:formatCode>
                <c:ptCount val="11"/>
                <c:pt idx="0">
                  <c:v>7.33</c:v>
                </c:pt>
                <c:pt idx="1">
                  <c:v>10.33</c:v>
                </c:pt>
                <c:pt idx="2">
                  <c:v>10.66</c:v>
                </c:pt>
                <c:pt idx="3">
                  <c:v>8.33</c:v>
                </c:pt>
                <c:pt idx="4">
                  <c:v>15.33</c:v>
                </c:pt>
                <c:pt idx="5">
                  <c:v>17.329999999999998</c:v>
                </c:pt>
                <c:pt idx="6">
                  <c:v>19.329999999999998</c:v>
                </c:pt>
                <c:pt idx="7">
                  <c:v>18.329999999999998</c:v>
                </c:pt>
                <c:pt idx="8">
                  <c:v>13.33</c:v>
                </c:pt>
                <c:pt idx="9">
                  <c:v>8.66</c:v>
                </c:pt>
                <c:pt idx="10">
                  <c:v>5.66</c:v>
                </c:pt>
              </c:numCache>
            </c:numRef>
          </c:val>
          <c:extLst>
            <c:ext xmlns:c16="http://schemas.microsoft.com/office/drawing/2014/chart" uri="{C3380CC4-5D6E-409C-BE32-E72D297353CC}">
              <c16:uniqueId val="{00000001-9E0E-4F9D-BB33-6DBA8D0127B1}"/>
            </c:ext>
          </c:extLst>
        </c:ser>
        <c:ser>
          <c:idx val="2"/>
          <c:order val="2"/>
          <c:tx>
            <c:strRef>
              <c:f>Sheet7!$AE$6:$AE$7</c:f>
              <c:strCache>
                <c:ptCount val="1"/>
                <c:pt idx="0">
                  <c:v>WPT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Sheet7!$AE$8:$AE$18</c:f>
              <c:numCache>
                <c:formatCode>General</c:formatCode>
                <c:ptCount val="11"/>
                <c:pt idx="0">
                  <c:v>13.33</c:v>
                </c:pt>
                <c:pt idx="1">
                  <c:v>9.66</c:v>
                </c:pt>
                <c:pt idx="2">
                  <c:v>13.33</c:v>
                </c:pt>
                <c:pt idx="3">
                  <c:v>14.66</c:v>
                </c:pt>
                <c:pt idx="4">
                  <c:v>17.329999999999998</c:v>
                </c:pt>
                <c:pt idx="5">
                  <c:v>19.329999999999998</c:v>
                </c:pt>
                <c:pt idx="6">
                  <c:v>22.33</c:v>
                </c:pt>
                <c:pt idx="7">
                  <c:v>21.33</c:v>
                </c:pt>
                <c:pt idx="8">
                  <c:v>14.33</c:v>
                </c:pt>
                <c:pt idx="9">
                  <c:v>10.33</c:v>
                </c:pt>
                <c:pt idx="10">
                  <c:v>11.66</c:v>
                </c:pt>
              </c:numCache>
            </c:numRef>
          </c:val>
          <c:extLst>
            <c:ext xmlns:c16="http://schemas.microsoft.com/office/drawing/2014/chart" uri="{C3380CC4-5D6E-409C-BE32-E72D297353CC}">
              <c16:uniqueId val="{00000002-9E0E-4F9D-BB33-6DBA8D0127B1}"/>
            </c:ext>
          </c:extLst>
        </c:ser>
        <c:ser>
          <c:idx val="3"/>
          <c:order val="3"/>
          <c:tx>
            <c:strRef>
              <c:f>Sheet7!$AF$6:$AF$7</c:f>
              <c:strCache>
                <c:ptCount val="1"/>
                <c:pt idx="0">
                  <c:v>WPT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Sheet7!$AF$8:$AF$18</c:f>
              <c:numCache>
                <c:formatCode>General</c:formatCode>
                <c:ptCount val="11"/>
                <c:pt idx="0">
                  <c:v>3.33</c:v>
                </c:pt>
                <c:pt idx="1">
                  <c:v>6.33</c:v>
                </c:pt>
                <c:pt idx="2">
                  <c:v>9.33</c:v>
                </c:pt>
                <c:pt idx="3">
                  <c:v>6.33</c:v>
                </c:pt>
                <c:pt idx="4">
                  <c:v>10.33</c:v>
                </c:pt>
                <c:pt idx="5">
                  <c:v>10.66</c:v>
                </c:pt>
                <c:pt idx="6">
                  <c:v>13.33</c:v>
                </c:pt>
                <c:pt idx="7">
                  <c:v>12.33</c:v>
                </c:pt>
                <c:pt idx="8">
                  <c:v>9.66</c:v>
                </c:pt>
                <c:pt idx="9">
                  <c:v>4.33</c:v>
                </c:pt>
                <c:pt idx="10">
                  <c:v>3.66</c:v>
                </c:pt>
              </c:numCache>
            </c:numRef>
          </c:val>
          <c:extLst>
            <c:ext xmlns:c16="http://schemas.microsoft.com/office/drawing/2014/chart" uri="{C3380CC4-5D6E-409C-BE32-E72D297353CC}">
              <c16:uniqueId val="{00000003-9E0E-4F9D-BB33-6DBA8D0127B1}"/>
            </c:ext>
          </c:extLst>
        </c:ser>
        <c:ser>
          <c:idx val="4"/>
          <c:order val="4"/>
          <c:tx>
            <c:strRef>
              <c:f>Sheet7!$AG$6:$AG$7</c:f>
              <c:strCache>
                <c:ptCount val="1"/>
                <c:pt idx="0">
                  <c:v>YST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Sheet7!$AG$8:$AG$18</c:f>
              <c:numCache>
                <c:formatCode>General</c:formatCode>
                <c:ptCount val="11"/>
                <c:pt idx="0">
                  <c:v>2.66</c:v>
                </c:pt>
                <c:pt idx="1">
                  <c:v>7.33</c:v>
                </c:pt>
                <c:pt idx="2">
                  <c:v>10.33</c:v>
                </c:pt>
                <c:pt idx="3">
                  <c:v>4.33</c:v>
                </c:pt>
                <c:pt idx="4">
                  <c:v>11.66</c:v>
                </c:pt>
                <c:pt idx="5">
                  <c:v>12.33</c:v>
                </c:pt>
                <c:pt idx="6">
                  <c:v>14.33</c:v>
                </c:pt>
                <c:pt idx="7">
                  <c:v>13.33</c:v>
                </c:pt>
                <c:pt idx="8">
                  <c:v>11.33</c:v>
                </c:pt>
                <c:pt idx="9">
                  <c:v>5.33</c:v>
                </c:pt>
                <c:pt idx="10">
                  <c:v>2.33</c:v>
                </c:pt>
              </c:numCache>
            </c:numRef>
          </c:val>
          <c:extLst>
            <c:ext xmlns:c16="http://schemas.microsoft.com/office/drawing/2014/chart" uri="{C3380CC4-5D6E-409C-BE32-E72D297353CC}">
              <c16:uniqueId val="{00000004-9E0E-4F9D-BB33-6DBA8D0127B1}"/>
            </c:ext>
          </c:extLst>
        </c:ser>
        <c:ser>
          <c:idx val="5"/>
          <c:order val="5"/>
          <c:tx>
            <c:strRef>
              <c:f>Sheet7!$AH$6:$AH$7</c:f>
              <c:strCache>
                <c:ptCount val="1"/>
                <c:pt idx="0">
                  <c:v>YST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Sheet7!$AH$8:$AH$18</c:f>
              <c:numCache>
                <c:formatCode>General</c:formatCode>
                <c:ptCount val="11"/>
                <c:pt idx="0">
                  <c:v>1.33</c:v>
                </c:pt>
                <c:pt idx="1">
                  <c:v>1</c:v>
                </c:pt>
                <c:pt idx="2">
                  <c:v>1.66</c:v>
                </c:pt>
                <c:pt idx="3">
                  <c:v>1.33</c:v>
                </c:pt>
                <c:pt idx="4">
                  <c:v>3.66</c:v>
                </c:pt>
                <c:pt idx="5">
                  <c:v>4.33</c:v>
                </c:pt>
                <c:pt idx="6">
                  <c:v>6.33</c:v>
                </c:pt>
                <c:pt idx="7">
                  <c:v>5.66</c:v>
                </c:pt>
                <c:pt idx="8">
                  <c:v>2.33</c:v>
                </c:pt>
                <c:pt idx="9">
                  <c:v>1</c:v>
                </c:pt>
                <c:pt idx="10">
                  <c:v>0.66</c:v>
                </c:pt>
              </c:numCache>
            </c:numRef>
          </c:val>
          <c:extLst>
            <c:ext xmlns:c16="http://schemas.microsoft.com/office/drawing/2014/chart" uri="{C3380CC4-5D6E-409C-BE32-E72D297353CC}">
              <c16:uniqueId val="{00000005-9E0E-4F9D-BB33-6DBA8D0127B1}"/>
            </c:ext>
          </c:extLst>
        </c:ser>
        <c:dLbls>
          <c:showLegendKey val="0"/>
          <c:showVal val="0"/>
          <c:showCatName val="0"/>
          <c:showSerName val="0"/>
          <c:showPercent val="0"/>
          <c:showBubbleSize val="0"/>
        </c:dLbls>
        <c:gapWidth val="150"/>
        <c:axId val="253980672"/>
        <c:axId val="253982592"/>
      </c:barChart>
      <c:catAx>
        <c:axId val="25398067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532872858776784"/>
              <c:y val="0.89216323582520762"/>
            </c:manualLayout>
          </c:layout>
          <c:overlay val="0"/>
        </c:title>
        <c:numFmt formatCode="General" sourceLinked="1"/>
        <c:majorTickMark val="out"/>
        <c:minorTickMark val="none"/>
        <c:tickLblPos val="nextTo"/>
        <c:crossAx val="253982592"/>
        <c:crosses val="autoZero"/>
        <c:auto val="1"/>
        <c:lblAlgn val="ctr"/>
        <c:lblOffset val="100"/>
        <c:noMultiLvlLbl val="0"/>
      </c:catAx>
      <c:valAx>
        <c:axId val="253982592"/>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General" sourceLinked="1"/>
        <c:majorTickMark val="out"/>
        <c:minorTickMark val="none"/>
        <c:tickLblPos val="nextTo"/>
        <c:crossAx val="253980672"/>
        <c:crosses val="autoZero"/>
        <c:crossBetween val="between"/>
      </c:valAx>
    </c:plotArea>
    <c:legend>
      <c:legendPos val="r"/>
      <c:overlay val="0"/>
    </c:legend>
    <c:plotVisOnly val="1"/>
    <c:dispBlanksAs val="gap"/>
    <c:showDLblsOverMax val="0"/>
  </c:chart>
  <c:spPr>
    <a:ln>
      <a:solidFill>
        <a:schemeClr val="accent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384</TotalTime>
  <Pages>15</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Bismat</dc:creator>
  <cp:lastModifiedBy>SDI 1180</cp:lastModifiedBy>
  <cp:revision>122</cp:revision>
  <dcterms:created xsi:type="dcterms:W3CDTF">2025-07-14T05:08:00Z</dcterms:created>
  <dcterms:modified xsi:type="dcterms:W3CDTF">2025-07-19T14:21:00Z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f30d8691-5d75-4750-869d-0edbd29729c7</vt:lpwstr>
  </property>
</Properties>
</file>