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70BB2" w14:textId="77777777" w:rsidR="006E6CDE" w:rsidRPr="00CB1756" w:rsidRDefault="006E6CDE">
      <w:pPr>
        <w:spacing w:before="22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0626"/>
      </w:tblGrid>
      <w:tr w:rsidR="006E6CDE" w:rsidRPr="00CB1756" w14:paraId="3BC6A90A" w14:textId="77777777">
        <w:trPr>
          <w:trHeight w:val="290"/>
        </w:trPr>
        <w:tc>
          <w:tcPr>
            <w:tcW w:w="2160" w:type="dxa"/>
          </w:tcPr>
          <w:p w14:paraId="44B86D9A" w14:textId="77777777" w:rsidR="006E6CDE" w:rsidRPr="00CB1756" w:rsidRDefault="00DC02D4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B1756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0626" w:type="dxa"/>
          </w:tcPr>
          <w:p w14:paraId="725180CA" w14:textId="77777777" w:rsidR="006E6CDE" w:rsidRPr="00CB1756" w:rsidRDefault="00DC02D4">
            <w:pPr>
              <w:pStyle w:val="TableParagraph"/>
              <w:spacing w:before="28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5">
              <w:r w:rsidRPr="00CB175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UTTAR</w:t>
              </w:r>
              <w:r w:rsidRPr="00CB1756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CB175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PRADESH</w:t>
              </w:r>
              <w:r w:rsidRPr="00CB1756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CB175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CB1756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CB175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CB1756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CB1756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ZOOLOGY</w:t>
              </w:r>
            </w:hyperlink>
          </w:p>
        </w:tc>
      </w:tr>
      <w:tr w:rsidR="006E6CDE" w:rsidRPr="00CB1756" w14:paraId="2207BE0F" w14:textId="77777777">
        <w:trPr>
          <w:trHeight w:val="290"/>
        </w:trPr>
        <w:tc>
          <w:tcPr>
            <w:tcW w:w="2160" w:type="dxa"/>
          </w:tcPr>
          <w:p w14:paraId="4F4FAE96" w14:textId="77777777" w:rsidR="006E6CDE" w:rsidRPr="00CB1756" w:rsidRDefault="00DC02D4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B1756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CB175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0626" w:type="dxa"/>
          </w:tcPr>
          <w:p w14:paraId="3EE9950C" w14:textId="77777777" w:rsidR="006E6CDE" w:rsidRPr="00CB1756" w:rsidRDefault="00DC02D4">
            <w:pPr>
              <w:pStyle w:val="TableParagraph"/>
              <w:spacing w:before="28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B1756">
              <w:rPr>
                <w:rFonts w:ascii="Arial" w:hAnsi="Arial" w:cs="Arial"/>
                <w:b/>
                <w:spacing w:val="-2"/>
                <w:sz w:val="20"/>
                <w:szCs w:val="20"/>
              </w:rPr>
              <w:t>Ms_UPJOZ_4993</w:t>
            </w:r>
          </w:p>
        </w:tc>
      </w:tr>
      <w:tr w:rsidR="006E6CDE" w:rsidRPr="00CB1756" w14:paraId="149EBEDD" w14:textId="77777777">
        <w:trPr>
          <w:trHeight w:val="650"/>
        </w:trPr>
        <w:tc>
          <w:tcPr>
            <w:tcW w:w="2160" w:type="dxa"/>
          </w:tcPr>
          <w:p w14:paraId="1E1310FB" w14:textId="77777777" w:rsidR="006E6CDE" w:rsidRPr="00CB1756" w:rsidRDefault="00DC02D4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B1756">
              <w:rPr>
                <w:rFonts w:ascii="Arial" w:hAnsi="Arial" w:cs="Arial"/>
                <w:sz w:val="20"/>
                <w:szCs w:val="20"/>
              </w:rPr>
              <w:t>Title</w:t>
            </w:r>
            <w:r w:rsidRPr="00CB175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of</w:t>
            </w:r>
            <w:r w:rsidRPr="00CB175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the</w:t>
            </w:r>
            <w:r w:rsidRPr="00CB175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0626" w:type="dxa"/>
          </w:tcPr>
          <w:p w14:paraId="5C7F2441" w14:textId="77777777" w:rsidR="006E6CDE" w:rsidRPr="00CB1756" w:rsidRDefault="00DC02D4">
            <w:pPr>
              <w:pStyle w:val="TableParagraph"/>
              <w:spacing w:before="208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B1756">
              <w:rPr>
                <w:rFonts w:ascii="Arial" w:hAnsi="Arial" w:cs="Arial"/>
                <w:b/>
                <w:sz w:val="20"/>
                <w:szCs w:val="20"/>
              </w:rPr>
              <w:t>Diversity</w:t>
            </w:r>
            <w:r w:rsidRPr="00CB175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B175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Fish</w:t>
            </w:r>
            <w:r w:rsidRPr="00CB175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Species</w:t>
            </w:r>
            <w:r w:rsidRPr="00CB175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B175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B1756">
              <w:rPr>
                <w:rFonts w:ascii="Arial" w:hAnsi="Arial" w:cs="Arial"/>
                <w:b/>
                <w:sz w:val="20"/>
                <w:szCs w:val="20"/>
              </w:rPr>
              <w:t>Physico</w:t>
            </w:r>
            <w:proofErr w:type="spellEnd"/>
            <w:r w:rsidRPr="00CB1756">
              <w:rPr>
                <w:rFonts w:ascii="Arial" w:hAnsi="Arial" w:cs="Arial"/>
                <w:b/>
                <w:sz w:val="20"/>
                <w:szCs w:val="20"/>
              </w:rPr>
              <w:t>-Chemical</w:t>
            </w:r>
            <w:r w:rsidRPr="00CB175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  <w:r w:rsidRPr="00CB175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B175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B1756">
              <w:rPr>
                <w:rFonts w:ascii="Arial" w:hAnsi="Arial" w:cs="Arial"/>
                <w:b/>
                <w:sz w:val="20"/>
                <w:szCs w:val="20"/>
              </w:rPr>
              <w:t>Ghunghutta</w:t>
            </w:r>
            <w:proofErr w:type="spellEnd"/>
            <w:r w:rsidRPr="00CB175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Reservoir,</w:t>
            </w:r>
            <w:r w:rsidRPr="00CB175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Chhattisgarh,</w:t>
            </w:r>
            <w:r w:rsidRPr="00CB175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pacing w:val="-2"/>
                <w:sz w:val="20"/>
                <w:szCs w:val="20"/>
              </w:rPr>
              <w:t>India</w:t>
            </w:r>
          </w:p>
        </w:tc>
      </w:tr>
      <w:tr w:rsidR="006E6CDE" w:rsidRPr="00CB1756" w14:paraId="4A0A5962" w14:textId="77777777">
        <w:trPr>
          <w:trHeight w:val="333"/>
        </w:trPr>
        <w:tc>
          <w:tcPr>
            <w:tcW w:w="2160" w:type="dxa"/>
          </w:tcPr>
          <w:p w14:paraId="290CD152" w14:textId="77777777" w:rsidR="006E6CDE" w:rsidRPr="00CB1756" w:rsidRDefault="00DC02D4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B1756">
              <w:rPr>
                <w:rFonts w:ascii="Arial" w:hAnsi="Arial" w:cs="Arial"/>
                <w:sz w:val="20"/>
                <w:szCs w:val="20"/>
              </w:rPr>
              <w:t>Type</w:t>
            </w:r>
            <w:r w:rsidRPr="00CB175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of</w:t>
            </w:r>
            <w:r w:rsidRPr="00CB175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the</w:t>
            </w:r>
            <w:r w:rsidRPr="00CB175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0626" w:type="dxa"/>
          </w:tcPr>
          <w:p w14:paraId="6BC6F0A2" w14:textId="77777777" w:rsidR="006E6CDE" w:rsidRPr="00CB1756" w:rsidRDefault="006E6C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66DD7" w14:textId="77777777" w:rsidR="006E6CDE" w:rsidRPr="00CB1756" w:rsidRDefault="006E6CDE">
      <w:pPr>
        <w:rPr>
          <w:rFonts w:ascii="Arial" w:hAnsi="Arial" w:cs="Arial"/>
          <w:sz w:val="20"/>
          <w:szCs w:val="20"/>
        </w:rPr>
        <w:sectPr w:rsidR="006E6CDE" w:rsidRPr="00CB1756">
          <w:type w:val="continuous"/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289E5F59" w14:textId="77777777" w:rsidR="006E6CDE" w:rsidRPr="00CB1756" w:rsidRDefault="006E6CDE">
      <w:pPr>
        <w:spacing w:before="226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5831"/>
        <w:gridCol w:w="4014"/>
      </w:tblGrid>
      <w:tr w:rsidR="006E6CDE" w:rsidRPr="00CB1756" w14:paraId="04F0D62A" w14:textId="77777777">
        <w:trPr>
          <w:trHeight w:val="450"/>
        </w:trPr>
        <w:tc>
          <w:tcPr>
            <w:tcW w:w="13179" w:type="dxa"/>
            <w:gridSpan w:val="3"/>
            <w:tcBorders>
              <w:top w:val="nil"/>
              <w:left w:val="nil"/>
              <w:right w:val="nil"/>
            </w:tcBorders>
          </w:tcPr>
          <w:p w14:paraId="5EBC9D71" w14:textId="77777777" w:rsidR="006E6CDE" w:rsidRPr="00CB1756" w:rsidRDefault="00DC02D4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CB175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CB1756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CB175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CB17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6E6CDE" w:rsidRPr="00CB1756" w14:paraId="762E9ABF" w14:textId="77777777">
        <w:trPr>
          <w:trHeight w:val="688"/>
        </w:trPr>
        <w:tc>
          <w:tcPr>
            <w:tcW w:w="3334" w:type="dxa"/>
          </w:tcPr>
          <w:p w14:paraId="2654C221" w14:textId="77777777" w:rsidR="006E6CDE" w:rsidRPr="00CB1756" w:rsidRDefault="006E6C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1" w:type="dxa"/>
          </w:tcPr>
          <w:p w14:paraId="1CA840A9" w14:textId="77777777" w:rsidR="006E6CDE" w:rsidRPr="00CB1756" w:rsidRDefault="00DC02D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CB1756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CB175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7DC5509C" w14:textId="77777777" w:rsidR="006E6CDE" w:rsidRPr="00CB1756" w:rsidRDefault="00DC02D4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B175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CB1756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CB175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CB175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CB175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CB175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CB175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CB175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CB175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CB175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CB175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CB175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CB175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CB175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CB175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CB17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 prohibited during peer review.</w:t>
            </w:r>
          </w:p>
        </w:tc>
        <w:tc>
          <w:tcPr>
            <w:tcW w:w="4014" w:type="dxa"/>
          </w:tcPr>
          <w:p w14:paraId="15B259E0" w14:textId="77777777" w:rsidR="006E6CDE" w:rsidRPr="00CB1756" w:rsidRDefault="00DC02D4">
            <w:pPr>
              <w:pStyle w:val="TableParagraph"/>
              <w:ind w:right="437"/>
              <w:rPr>
                <w:rFonts w:ascii="Arial" w:hAnsi="Arial" w:cs="Arial"/>
                <w:sz w:val="20"/>
                <w:szCs w:val="20"/>
              </w:rPr>
            </w:pPr>
            <w:r w:rsidRPr="00CB1756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CB1756">
              <w:rPr>
                <w:rFonts w:ascii="Arial" w:hAnsi="Arial" w:cs="Arial"/>
                <w:sz w:val="20"/>
                <w:szCs w:val="20"/>
              </w:rPr>
              <w:t>(It is mandatory that authors</w:t>
            </w:r>
            <w:r w:rsidRPr="00CB175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should</w:t>
            </w:r>
            <w:r w:rsidRPr="00CB175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write</w:t>
            </w:r>
            <w:r w:rsidRPr="00CB175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his/her</w:t>
            </w:r>
            <w:r w:rsidRPr="00CB175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feedback</w:t>
            </w:r>
            <w:r w:rsidRPr="00CB175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here)</w:t>
            </w:r>
          </w:p>
        </w:tc>
      </w:tr>
      <w:tr w:rsidR="006E6CDE" w:rsidRPr="00CB1756" w14:paraId="20A06BC2" w14:textId="77777777">
        <w:trPr>
          <w:trHeight w:val="1610"/>
        </w:trPr>
        <w:tc>
          <w:tcPr>
            <w:tcW w:w="3334" w:type="dxa"/>
          </w:tcPr>
          <w:p w14:paraId="74F39050" w14:textId="77777777" w:rsidR="006E6CDE" w:rsidRPr="00CB1756" w:rsidRDefault="00DC02D4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CB1756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</w:t>
            </w:r>
            <w:r w:rsidRPr="00CB175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B175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3-4</w:t>
            </w:r>
            <w:r w:rsidRPr="00CB175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CB175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may be required for this part.</w:t>
            </w:r>
          </w:p>
        </w:tc>
        <w:tc>
          <w:tcPr>
            <w:tcW w:w="5831" w:type="dxa"/>
          </w:tcPr>
          <w:p w14:paraId="3EF441E0" w14:textId="77777777" w:rsidR="006E6CDE" w:rsidRPr="00CB1756" w:rsidRDefault="00DC02D4">
            <w:pPr>
              <w:pStyle w:val="TableParagraph"/>
              <w:spacing w:before="1"/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756">
              <w:rPr>
                <w:rFonts w:ascii="Arial" w:hAnsi="Arial" w:cs="Arial"/>
                <w:sz w:val="20"/>
                <w:szCs w:val="20"/>
              </w:rPr>
              <w:t>this study is quite relevant because it provides a valuable insight into the ecological integrity and biodiversity of a significant reservoir.</w:t>
            </w:r>
          </w:p>
        </w:tc>
        <w:tc>
          <w:tcPr>
            <w:tcW w:w="4014" w:type="dxa"/>
          </w:tcPr>
          <w:p w14:paraId="3B900F1C" w14:textId="77777777" w:rsidR="006E6CDE" w:rsidRPr="00CB1756" w:rsidRDefault="006E6C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CDE" w:rsidRPr="00CB1756" w14:paraId="579893D3" w14:textId="77777777">
        <w:trPr>
          <w:trHeight w:val="1262"/>
        </w:trPr>
        <w:tc>
          <w:tcPr>
            <w:tcW w:w="3334" w:type="dxa"/>
          </w:tcPr>
          <w:p w14:paraId="4552A900" w14:textId="77777777" w:rsidR="006E6CDE" w:rsidRPr="00CB1756" w:rsidRDefault="00DC02D4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CB175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B175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B175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CB175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B175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B175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 xml:space="preserve">article </w:t>
            </w:r>
            <w:r w:rsidRPr="00CB1756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0F2A2F55" w14:textId="77777777" w:rsidR="006E6CDE" w:rsidRPr="00CB1756" w:rsidRDefault="00DC02D4">
            <w:pPr>
              <w:pStyle w:val="TableParagraph"/>
              <w:spacing w:before="1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CB1756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CB175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CB175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B175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CB175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an alternative title)</w:t>
            </w:r>
          </w:p>
        </w:tc>
        <w:tc>
          <w:tcPr>
            <w:tcW w:w="5831" w:type="dxa"/>
          </w:tcPr>
          <w:p w14:paraId="60668A8C" w14:textId="77777777" w:rsidR="006E6CDE" w:rsidRPr="00CB1756" w:rsidRDefault="00DC02D4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CB1756">
              <w:rPr>
                <w:rFonts w:ascii="Arial" w:hAnsi="Arial" w:cs="Arial"/>
                <w:sz w:val="20"/>
                <w:szCs w:val="20"/>
              </w:rPr>
              <w:t>In</w:t>
            </w:r>
            <w:r w:rsidRPr="00CB175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general,</w:t>
            </w:r>
            <w:r w:rsidRPr="00CB175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the</w:t>
            </w:r>
            <w:r w:rsidRPr="00CB175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title</w:t>
            </w:r>
            <w:r w:rsidRPr="00CB175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is</w:t>
            </w:r>
            <w:r w:rsidRPr="00CB175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understandable and</w:t>
            </w:r>
            <w:r w:rsidRPr="00CB175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pacing w:val="-2"/>
                <w:sz w:val="20"/>
                <w:szCs w:val="20"/>
              </w:rPr>
              <w:t>instructive.</w:t>
            </w:r>
          </w:p>
        </w:tc>
        <w:tc>
          <w:tcPr>
            <w:tcW w:w="4014" w:type="dxa"/>
          </w:tcPr>
          <w:p w14:paraId="58DDFF50" w14:textId="77777777" w:rsidR="006E6CDE" w:rsidRPr="00CB1756" w:rsidRDefault="006E6C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CDE" w:rsidRPr="00CB1756" w14:paraId="5FD4351E" w14:textId="77777777">
        <w:trPr>
          <w:trHeight w:val="1610"/>
        </w:trPr>
        <w:tc>
          <w:tcPr>
            <w:tcW w:w="3334" w:type="dxa"/>
          </w:tcPr>
          <w:p w14:paraId="136BF7D9" w14:textId="77777777" w:rsidR="006E6CDE" w:rsidRPr="00CB1756" w:rsidRDefault="00DC02D4">
            <w:pPr>
              <w:pStyle w:val="TableParagraph"/>
              <w:ind w:left="468" w:right="98"/>
              <w:rPr>
                <w:rFonts w:ascii="Arial" w:hAnsi="Arial" w:cs="Arial"/>
                <w:b/>
                <w:sz w:val="20"/>
                <w:szCs w:val="20"/>
              </w:rPr>
            </w:pPr>
            <w:r w:rsidRPr="00CB1756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</w:t>
            </w:r>
            <w:r w:rsidRPr="00CB175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CB175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CB175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suggest the addition (or deletion) of some points in this section?</w:t>
            </w:r>
          </w:p>
          <w:p w14:paraId="300FEC6A" w14:textId="77777777" w:rsidR="006E6CDE" w:rsidRPr="00CB1756" w:rsidRDefault="00DC02D4">
            <w:pPr>
              <w:pStyle w:val="TableParagraph"/>
              <w:spacing w:before="2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CB175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B175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CB175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CB175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 xml:space="preserve">suggestions </w:t>
            </w:r>
            <w:r w:rsidRPr="00CB1756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5831" w:type="dxa"/>
          </w:tcPr>
          <w:p w14:paraId="6DED7B44" w14:textId="77777777" w:rsidR="006E6CDE" w:rsidRPr="00CB1756" w:rsidRDefault="00DC02D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 w:line="294" w:lineRule="exact"/>
              <w:ind w:left="467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756">
              <w:rPr>
                <w:rFonts w:ascii="Arial" w:hAnsi="Arial" w:cs="Arial"/>
                <w:sz w:val="20"/>
                <w:szCs w:val="20"/>
              </w:rPr>
              <w:t>The</w:t>
            </w:r>
            <w:r w:rsidRPr="00CB175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abstract</w:t>
            </w:r>
            <w:r w:rsidRPr="00CB175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is</w:t>
            </w:r>
            <w:r w:rsidRPr="00CB175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 xml:space="preserve">generally </w:t>
            </w:r>
            <w:r w:rsidRPr="00CB1756">
              <w:rPr>
                <w:rFonts w:ascii="Arial" w:hAnsi="Arial" w:cs="Arial"/>
                <w:spacing w:val="-2"/>
                <w:sz w:val="20"/>
                <w:szCs w:val="20"/>
              </w:rPr>
              <w:t>comprehensive.</w:t>
            </w:r>
          </w:p>
          <w:p w14:paraId="4A9EDAF6" w14:textId="77777777" w:rsidR="006E6CDE" w:rsidRPr="00CB1756" w:rsidRDefault="00DC02D4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756">
              <w:rPr>
                <w:rFonts w:ascii="Arial" w:hAnsi="Arial" w:cs="Arial"/>
                <w:sz w:val="20"/>
                <w:szCs w:val="20"/>
              </w:rPr>
              <w:t>But lack of result data within the abstract. Provide the percentage</w:t>
            </w:r>
            <w:r w:rsidRPr="00CB175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distribution</w:t>
            </w:r>
            <w:r w:rsidRPr="00CB175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of</w:t>
            </w:r>
            <w:r w:rsidRPr="00CB175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taxonomic</w:t>
            </w:r>
            <w:r w:rsidRPr="00CB175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ranks</w:t>
            </w:r>
            <w:r w:rsidRPr="00CB175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data</w:t>
            </w:r>
            <w:r w:rsidRPr="00CB175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within the abstract.</w:t>
            </w:r>
          </w:p>
        </w:tc>
        <w:tc>
          <w:tcPr>
            <w:tcW w:w="4014" w:type="dxa"/>
          </w:tcPr>
          <w:p w14:paraId="4B42E190" w14:textId="77777777" w:rsidR="006E6CDE" w:rsidRPr="00CB1756" w:rsidRDefault="006E6C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CDE" w:rsidRPr="00CB1756" w14:paraId="4BDDDE6E" w14:textId="77777777">
        <w:trPr>
          <w:trHeight w:val="705"/>
        </w:trPr>
        <w:tc>
          <w:tcPr>
            <w:tcW w:w="3334" w:type="dxa"/>
          </w:tcPr>
          <w:p w14:paraId="6B0697A3" w14:textId="77777777" w:rsidR="006E6CDE" w:rsidRPr="00CB1756" w:rsidRDefault="00DC02D4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CB175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B175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B175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B175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scientifically, correct? Please write here.</w:t>
            </w:r>
          </w:p>
        </w:tc>
        <w:tc>
          <w:tcPr>
            <w:tcW w:w="5831" w:type="dxa"/>
          </w:tcPr>
          <w:p w14:paraId="76F43CF3" w14:textId="77777777" w:rsidR="006E6CDE" w:rsidRPr="00CB1756" w:rsidRDefault="00DC02D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B1756">
              <w:rPr>
                <w:rFonts w:ascii="Arial" w:hAnsi="Arial" w:cs="Arial"/>
                <w:sz w:val="20"/>
                <w:szCs w:val="20"/>
              </w:rPr>
              <w:t>The</w:t>
            </w:r>
            <w:r w:rsidRPr="00CB175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manuscript</w:t>
            </w:r>
            <w:r w:rsidRPr="00CB175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is</w:t>
            </w:r>
            <w:r w:rsidRPr="00CB175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CB175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robust</w:t>
            </w:r>
            <w:r w:rsidRPr="00CB175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and</w:t>
            </w:r>
            <w:r w:rsidRPr="00CB175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 xml:space="preserve">technically </w:t>
            </w:r>
            <w:r w:rsidRPr="00CB1756">
              <w:rPr>
                <w:rFonts w:ascii="Arial" w:hAnsi="Arial" w:cs="Arial"/>
                <w:spacing w:val="-2"/>
                <w:sz w:val="20"/>
                <w:szCs w:val="20"/>
              </w:rPr>
              <w:t>sound.</w:t>
            </w:r>
          </w:p>
        </w:tc>
        <w:tc>
          <w:tcPr>
            <w:tcW w:w="4014" w:type="dxa"/>
          </w:tcPr>
          <w:p w14:paraId="12D3367C" w14:textId="77777777" w:rsidR="006E6CDE" w:rsidRPr="00CB1756" w:rsidRDefault="006E6C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CDE" w:rsidRPr="00CB1756" w14:paraId="39048D2A" w14:textId="77777777">
        <w:trPr>
          <w:trHeight w:val="1149"/>
        </w:trPr>
        <w:tc>
          <w:tcPr>
            <w:tcW w:w="3334" w:type="dxa"/>
          </w:tcPr>
          <w:p w14:paraId="19AB0252" w14:textId="77777777" w:rsidR="006E6CDE" w:rsidRPr="00CB1756" w:rsidRDefault="00DC02D4">
            <w:pPr>
              <w:pStyle w:val="TableParagraph"/>
              <w:ind w:left="468" w:right="124"/>
              <w:rPr>
                <w:rFonts w:ascii="Arial" w:hAnsi="Arial" w:cs="Arial"/>
                <w:b/>
                <w:sz w:val="20"/>
                <w:szCs w:val="20"/>
              </w:rPr>
            </w:pPr>
            <w:r w:rsidRPr="00CB1756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</w:t>
            </w:r>
            <w:r w:rsidRPr="00CB175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B175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mention</w:t>
            </w:r>
            <w:r w:rsidRPr="00CB175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them</w:t>
            </w:r>
          </w:p>
          <w:p w14:paraId="5084CDE4" w14:textId="77777777" w:rsidR="006E6CDE" w:rsidRPr="00CB1756" w:rsidRDefault="00DC02D4">
            <w:pPr>
              <w:pStyle w:val="TableParagraph"/>
              <w:spacing w:line="210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CB175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B175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B175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CB175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5831" w:type="dxa"/>
          </w:tcPr>
          <w:p w14:paraId="11DB9652" w14:textId="77777777" w:rsidR="006E6CDE" w:rsidRPr="00CB1756" w:rsidRDefault="00DC02D4">
            <w:pPr>
              <w:pStyle w:val="TableParagraph"/>
              <w:spacing w:line="275" w:lineRule="exact"/>
              <w:rPr>
                <w:rFonts w:ascii="Arial" w:hAnsi="Arial" w:cs="Arial"/>
                <w:sz w:val="20"/>
                <w:szCs w:val="20"/>
              </w:rPr>
            </w:pPr>
            <w:r w:rsidRPr="00CB1756">
              <w:rPr>
                <w:rFonts w:ascii="Arial" w:hAnsi="Arial" w:cs="Arial"/>
                <w:sz w:val="20"/>
                <w:szCs w:val="20"/>
              </w:rPr>
              <w:t>References are</w:t>
            </w:r>
            <w:r w:rsidRPr="00CB175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sufficient for</w:t>
            </w:r>
            <w:r w:rsidRPr="00CB175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this</w:t>
            </w:r>
            <w:r w:rsidRPr="00CB175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pacing w:val="-2"/>
                <w:sz w:val="20"/>
                <w:szCs w:val="20"/>
              </w:rPr>
              <w:t>study.</w:t>
            </w:r>
          </w:p>
        </w:tc>
        <w:tc>
          <w:tcPr>
            <w:tcW w:w="4014" w:type="dxa"/>
          </w:tcPr>
          <w:p w14:paraId="3022903F" w14:textId="77777777" w:rsidR="006E6CDE" w:rsidRPr="00CB1756" w:rsidRDefault="006E6C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A85AA6" w14:textId="77777777" w:rsidR="006E6CDE" w:rsidRPr="00CB1756" w:rsidRDefault="006E6CDE">
      <w:pPr>
        <w:pStyle w:val="TableParagraph"/>
        <w:rPr>
          <w:rFonts w:ascii="Arial" w:hAnsi="Arial" w:cs="Arial"/>
          <w:sz w:val="20"/>
          <w:szCs w:val="20"/>
        </w:rPr>
        <w:sectPr w:rsidR="006E6CDE" w:rsidRPr="00CB1756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1BAA7CB5" w14:textId="77777777" w:rsidR="006E6CDE" w:rsidRPr="00CB1756" w:rsidRDefault="006E6CDE">
      <w:pPr>
        <w:spacing w:before="22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5831"/>
        <w:gridCol w:w="4014"/>
      </w:tblGrid>
      <w:tr w:rsidR="006E6CDE" w:rsidRPr="00CB1756" w14:paraId="0FF92846" w14:textId="77777777">
        <w:trPr>
          <w:trHeight w:val="921"/>
        </w:trPr>
        <w:tc>
          <w:tcPr>
            <w:tcW w:w="3334" w:type="dxa"/>
          </w:tcPr>
          <w:p w14:paraId="767EDC87" w14:textId="77777777" w:rsidR="006E6CDE" w:rsidRPr="00CB1756" w:rsidRDefault="00DC02D4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CB175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B175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B175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CB175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quality of the article suitable for scholarly communications?</w:t>
            </w:r>
          </w:p>
        </w:tc>
        <w:tc>
          <w:tcPr>
            <w:tcW w:w="5831" w:type="dxa"/>
          </w:tcPr>
          <w:p w14:paraId="7BDF30C2" w14:textId="77777777" w:rsidR="006E6CDE" w:rsidRPr="00CB1756" w:rsidRDefault="00DC02D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B1756">
              <w:rPr>
                <w:rFonts w:ascii="Arial" w:hAnsi="Arial" w:cs="Arial"/>
                <w:sz w:val="20"/>
                <w:szCs w:val="20"/>
              </w:rPr>
              <w:t>The</w:t>
            </w:r>
            <w:r w:rsidRPr="00CB175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language</w:t>
            </w:r>
            <w:r w:rsidRPr="00CB175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used</w:t>
            </w:r>
            <w:r w:rsidRPr="00CB175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in</w:t>
            </w:r>
            <w:r w:rsidRPr="00CB175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the</w:t>
            </w:r>
            <w:r w:rsidRPr="00CB175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article</w:t>
            </w:r>
            <w:r w:rsidRPr="00CB175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is</w:t>
            </w:r>
            <w:r w:rsidRPr="00CB175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usually</w:t>
            </w:r>
            <w:r w:rsidRPr="00CB175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understandable and successfully communicates the essential key points.</w:t>
            </w:r>
          </w:p>
        </w:tc>
        <w:tc>
          <w:tcPr>
            <w:tcW w:w="4014" w:type="dxa"/>
          </w:tcPr>
          <w:p w14:paraId="3C5E7D49" w14:textId="77777777" w:rsidR="006E6CDE" w:rsidRPr="00CB1756" w:rsidRDefault="006E6C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CDE" w:rsidRPr="00CB1756" w14:paraId="152ACF56" w14:textId="77777777">
        <w:trPr>
          <w:trHeight w:val="2834"/>
        </w:trPr>
        <w:tc>
          <w:tcPr>
            <w:tcW w:w="3334" w:type="dxa"/>
          </w:tcPr>
          <w:p w14:paraId="648AB53B" w14:textId="77777777" w:rsidR="006E6CDE" w:rsidRPr="00CB1756" w:rsidRDefault="00DC02D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B1756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CB175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5831" w:type="dxa"/>
          </w:tcPr>
          <w:p w14:paraId="3857944A" w14:textId="77777777" w:rsidR="006E6CDE" w:rsidRPr="00CB1756" w:rsidRDefault="00DC02D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756">
              <w:rPr>
                <w:rFonts w:ascii="Arial" w:hAnsi="Arial" w:cs="Arial"/>
                <w:sz w:val="20"/>
                <w:szCs w:val="20"/>
              </w:rPr>
              <w:t>To</w:t>
            </w:r>
            <w:r w:rsidRPr="00CB175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clarify</w:t>
            </w:r>
            <w:r w:rsidRPr="00CB175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the</w:t>
            </w:r>
            <w:r w:rsidRPr="00CB175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study</w:t>
            </w:r>
            <w:r w:rsidRPr="00CB175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site's</w:t>
            </w:r>
            <w:r w:rsidRPr="00CB175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geographic</w:t>
            </w:r>
            <w:r w:rsidRPr="00CB175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setting,</w:t>
            </w:r>
            <w:r w:rsidRPr="00CB175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include</w:t>
            </w:r>
            <w:r w:rsidRPr="00CB175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 xml:space="preserve">a comprehensive map of India, highlighting Chhattisgarh, and </w:t>
            </w:r>
            <w:proofErr w:type="spellStart"/>
            <w:r w:rsidRPr="00CB1756">
              <w:rPr>
                <w:rFonts w:ascii="Arial" w:hAnsi="Arial" w:cs="Arial"/>
                <w:sz w:val="20"/>
                <w:szCs w:val="20"/>
              </w:rPr>
              <w:t>Ghunghutta</w:t>
            </w:r>
            <w:proofErr w:type="spellEnd"/>
            <w:r w:rsidRPr="00CB1756">
              <w:rPr>
                <w:rFonts w:ascii="Arial" w:hAnsi="Arial" w:cs="Arial"/>
                <w:sz w:val="20"/>
                <w:szCs w:val="20"/>
              </w:rPr>
              <w:t xml:space="preserve"> Reservoir in the methodology section.</w:t>
            </w:r>
          </w:p>
          <w:p w14:paraId="12E0BE64" w14:textId="77777777" w:rsidR="006E6CDE" w:rsidRPr="00CB1756" w:rsidRDefault="00DC02D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756">
              <w:rPr>
                <w:rFonts w:ascii="Arial" w:hAnsi="Arial" w:cs="Arial"/>
                <w:sz w:val="20"/>
                <w:szCs w:val="20"/>
              </w:rPr>
              <w:t>Latitude and longitude coordinates of the study site should be included in the methodology section.</w:t>
            </w:r>
          </w:p>
          <w:p w14:paraId="52F4BE32" w14:textId="77777777" w:rsidR="006E6CDE" w:rsidRPr="00CB1756" w:rsidRDefault="00DC02D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93" w:lineRule="exact"/>
              <w:ind w:left="467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756">
              <w:rPr>
                <w:rFonts w:ascii="Arial" w:hAnsi="Arial" w:cs="Arial"/>
                <w:sz w:val="20"/>
                <w:szCs w:val="20"/>
              </w:rPr>
              <w:t>Provide</w:t>
            </w:r>
            <w:r w:rsidRPr="00CB175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IUCN</w:t>
            </w:r>
            <w:r w:rsidRPr="00CB175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conservation</w:t>
            </w:r>
            <w:r w:rsidRPr="00CB175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status</w:t>
            </w:r>
            <w:r w:rsidRPr="00CB175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of</w:t>
            </w:r>
            <w:r w:rsidRPr="00CB175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each</w:t>
            </w:r>
            <w:r w:rsidRPr="00CB175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pacing w:val="-2"/>
                <w:sz w:val="20"/>
                <w:szCs w:val="20"/>
              </w:rPr>
              <w:t>species.</w:t>
            </w:r>
          </w:p>
          <w:p w14:paraId="12316307" w14:textId="77777777" w:rsidR="006E6CDE" w:rsidRPr="00CB1756" w:rsidRDefault="00DC02D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76" w:lineRule="exact"/>
              <w:ind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756">
              <w:rPr>
                <w:rFonts w:ascii="Arial" w:hAnsi="Arial" w:cs="Arial"/>
                <w:sz w:val="20"/>
                <w:szCs w:val="20"/>
              </w:rPr>
              <w:t>If possible, provide properly labelled photos of fish species for precise identification and improved manuscript quality.</w:t>
            </w:r>
          </w:p>
        </w:tc>
        <w:tc>
          <w:tcPr>
            <w:tcW w:w="4014" w:type="dxa"/>
          </w:tcPr>
          <w:p w14:paraId="0BB0B560" w14:textId="77777777" w:rsidR="006E6CDE" w:rsidRPr="00CB1756" w:rsidRDefault="006E6C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74967" w14:textId="77777777" w:rsidR="006E6CDE" w:rsidRPr="00CB1756" w:rsidRDefault="006E6CD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5"/>
        <w:gridCol w:w="4468"/>
        <w:gridCol w:w="2617"/>
      </w:tblGrid>
      <w:tr w:rsidR="006E6CDE" w:rsidRPr="00CB1756" w14:paraId="72EE7BB2" w14:textId="77777777">
        <w:trPr>
          <w:trHeight w:val="449"/>
        </w:trPr>
        <w:tc>
          <w:tcPr>
            <w:tcW w:w="13180" w:type="dxa"/>
            <w:gridSpan w:val="3"/>
            <w:tcBorders>
              <w:top w:val="nil"/>
              <w:left w:val="nil"/>
              <w:right w:val="nil"/>
            </w:tcBorders>
          </w:tcPr>
          <w:p w14:paraId="60E6022E" w14:textId="77777777" w:rsidR="006E6CDE" w:rsidRPr="00CB1756" w:rsidRDefault="00DC02D4" w:rsidP="00FB5518">
            <w:pPr>
              <w:pStyle w:val="TableParagraph"/>
              <w:spacing w:line="221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B175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CB1756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CB175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6E6CDE" w:rsidRPr="00CB1756" w14:paraId="0E08CA76" w14:textId="77777777">
        <w:trPr>
          <w:trHeight w:val="935"/>
        </w:trPr>
        <w:tc>
          <w:tcPr>
            <w:tcW w:w="6095" w:type="dxa"/>
          </w:tcPr>
          <w:p w14:paraId="420C4577" w14:textId="77777777" w:rsidR="006E6CDE" w:rsidRPr="00CB1756" w:rsidRDefault="006E6C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8" w:type="dxa"/>
          </w:tcPr>
          <w:p w14:paraId="6BD1ABFD" w14:textId="77777777" w:rsidR="006E6CDE" w:rsidRPr="00CB1756" w:rsidRDefault="00DC02D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CB1756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CB175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2617" w:type="dxa"/>
          </w:tcPr>
          <w:p w14:paraId="65BFE6DE" w14:textId="77777777" w:rsidR="006E6CDE" w:rsidRPr="00CB1756" w:rsidRDefault="00DC02D4">
            <w:pPr>
              <w:pStyle w:val="TableParagraph"/>
              <w:ind w:left="3" w:right="178"/>
              <w:rPr>
                <w:rFonts w:ascii="Arial" w:hAnsi="Arial" w:cs="Arial"/>
                <w:sz w:val="20"/>
                <w:szCs w:val="20"/>
              </w:rPr>
            </w:pPr>
            <w:r w:rsidRPr="00CB1756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CB1756">
              <w:rPr>
                <w:rFonts w:ascii="Arial" w:hAnsi="Arial" w:cs="Arial"/>
                <w:sz w:val="20"/>
                <w:szCs w:val="20"/>
              </w:rPr>
              <w:t>(It is mandatory</w:t>
            </w:r>
            <w:r w:rsidRPr="00CB175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that</w:t>
            </w:r>
            <w:r w:rsidRPr="00CB175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authors</w:t>
            </w:r>
            <w:r w:rsidRPr="00CB175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sz w:val="20"/>
                <w:szCs w:val="20"/>
              </w:rPr>
              <w:t>should write his/her feedback here)</w:t>
            </w:r>
          </w:p>
        </w:tc>
      </w:tr>
      <w:tr w:rsidR="006E6CDE" w:rsidRPr="00CB1756" w14:paraId="74400659" w14:textId="77777777">
        <w:trPr>
          <w:trHeight w:val="697"/>
        </w:trPr>
        <w:tc>
          <w:tcPr>
            <w:tcW w:w="6095" w:type="dxa"/>
          </w:tcPr>
          <w:p w14:paraId="024BD55B" w14:textId="77777777" w:rsidR="006E6CDE" w:rsidRPr="00CB1756" w:rsidRDefault="00DC02D4">
            <w:pPr>
              <w:pStyle w:val="TableParagraph"/>
              <w:spacing w:before="118"/>
              <w:rPr>
                <w:rFonts w:ascii="Arial" w:hAnsi="Arial" w:cs="Arial"/>
                <w:b/>
                <w:sz w:val="20"/>
                <w:szCs w:val="20"/>
              </w:rPr>
            </w:pPr>
            <w:r w:rsidRPr="00CB1756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B175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CB175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CB175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CB175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B175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CB175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B1756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4468" w:type="dxa"/>
          </w:tcPr>
          <w:p w14:paraId="3244B849" w14:textId="77777777" w:rsidR="006E6CDE" w:rsidRPr="00CB1756" w:rsidRDefault="006E6CDE">
            <w:pPr>
              <w:pStyle w:val="TableParagraph"/>
              <w:spacing w:before="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15E9327" w14:textId="77777777" w:rsidR="006E6CDE" w:rsidRPr="00CB1756" w:rsidRDefault="006E6C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9FAABE" w14:textId="77777777" w:rsidR="006E6CDE" w:rsidRPr="00CB1756" w:rsidRDefault="006E6CDE">
      <w:pPr>
        <w:spacing w:before="221" w:after="1"/>
        <w:rPr>
          <w:rFonts w:ascii="Arial" w:hAnsi="Arial" w:cs="Arial"/>
          <w:sz w:val="20"/>
          <w:szCs w:val="20"/>
        </w:rPr>
      </w:pPr>
    </w:p>
    <w:p w14:paraId="62A2C4A6" w14:textId="485380A1" w:rsidR="00FB5518" w:rsidRPr="00CB1756" w:rsidRDefault="006478CB" w:rsidP="00FB551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5267455"/>
      <w:bookmarkStart w:id="1" w:name="_Hlk191115466"/>
      <w:r w:rsidRPr="00CB1756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FB5518" w:rsidRPr="00CB1756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0"/>
    </w:p>
    <w:bookmarkEnd w:id="1"/>
    <w:p w14:paraId="412C4F84" w14:textId="77730B15" w:rsidR="006478CB" w:rsidRPr="00CB1756" w:rsidRDefault="006478CB">
      <w:pPr>
        <w:spacing w:before="221" w:after="1"/>
        <w:rPr>
          <w:rFonts w:ascii="Arial" w:hAnsi="Arial" w:cs="Arial"/>
          <w:b/>
          <w:bCs/>
          <w:sz w:val="20"/>
          <w:szCs w:val="20"/>
        </w:rPr>
      </w:pPr>
      <w:r w:rsidRPr="00CB1756">
        <w:rPr>
          <w:rFonts w:ascii="Arial" w:hAnsi="Arial" w:cs="Arial"/>
          <w:b/>
          <w:bCs/>
          <w:color w:val="555555"/>
          <w:sz w:val="20"/>
          <w:szCs w:val="20"/>
        </w:rPr>
        <w:t>Avik Bhanja</w:t>
      </w:r>
      <w:r w:rsidRPr="00CB1756">
        <w:rPr>
          <w:rFonts w:ascii="Arial" w:hAnsi="Arial" w:cs="Arial"/>
          <w:b/>
          <w:bCs/>
          <w:color w:val="555555"/>
          <w:sz w:val="20"/>
          <w:szCs w:val="20"/>
        </w:rPr>
        <w:t xml:space="preserve">, </w:t>
      </w:r>
      <w:r w:rsidRPr="00CB1756">
        <w:rPr>
          <w:rFonts w:ascii="Arial" w:hAnsi="Arial" w:cs="Arial"/>
          <w:b/>
          <w:bCs/>
          <w:color w:val="555555"/>
          <w:sz w:val="20"/>
          <w:szCs w:val="20"/>
        </w:rPr>
        <w:t>Vidyasagar University</w:t>
      </w:r>
      <w:r w:rsidRPr="00CB1756">
        <w:rPr>
          <w:rFonts w:ascii="Arial" w:hAnsi="Arial" w:cs="Arial"/>
          <w:b/>
          <w:bCs/>
          <w:color w:val="555555"/>
          <w:sz w:val="20"/>
          <w:szCs w:val="20"/>
        </w:rPr>
        <w:t xml:space="preserve">, </w:t>
      </w:r>
      <w:r w:rsidRPr="00CB1756">
        <w:rPr>
          <w:rFonts w:ascii="Arial" w:hAnsi="Arial" w:cs="Arial"/>
          <w:b/>
          <w:bCs/>
          <w:color w:val="555555"/>
          <w:sz w:val="20"/>
          <w:szCs w:val="20"/>
        </w:rPr>
        <w:t>India</w:t>
      </w:r>
    </w:p>
    <w:sectPr w:rsidR="006478CB" w:rsidRPr="00CB1756">
      <w:pgSz w:w="15840" w:h="12240" w:orient="landscape"/>
      <w:pgMar w:top="138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2410B"/>
    <w:multiLevelType w:val="hybridMultilevel"/>
    <w:tmpl w:val="E3466F82"/>
    <w:lvl w:ilvl="0" w:tplc="5FF84BD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03C565A">
      <w:numFmt w:val="bullet"/>
      <w:lvlText w:val="•"/>
      <w:lvlJc w:val="left"/>
      <w:pPr>
        <w:ind w:left="996" w:hanging="361"/>
      </w:pPr>
      <w:rPr>
        <w:rFonts w:hint="default"/>
        <w:lang w:val="en-US" w:eastAsia="en-US" w:bidi="ar-SA"/>
      </w:rPr>
    </w:lvl>
    <w:lvl w:ilvl="2" w:tplc="2FE01438">
      <w:numFmt w:val="bullet"/>
      <w:lvlText w:val="•"/>
      <w:lvlJc w:val="left"/>
      <w:pPr>
        <w:ind w:left="1532" w:hanging="361"/>
      </w:pPr>
      <w:rPr>
        <w:rFonts w:hint="default"/>
        <w:lang w:val="en-US" w:eastAsia="en-US" w:bidi="ar-SA"/>
      </w:rPr>
    </w:lvl>
    <w:lvl w:ilvl="3" w:tplc="0E9A78D6">
      <w:numFmt w:val="bullet"/>
      <w:lvlText w:val="•"/>
      <w:lvlJc w:val="left"/>
      <w:pPr>
        <w:ind w:left="2068" w:hanging="361"/>
      </w:pPr>
      <w:rPr>
        <w:rFonts w:hint="default"/>
        <w:lang w:val="en-US" w:eastAsia="en-US" w:bidi="ar-SA"/>
      </w:rPr>
    </w:lvl>
    <w:lvl w:ilvl="4" w:tplc="1AEA0BA4">
      <w:numFmt w:val="bullet"/>
      <w:lvlText w:val="•"/>
      <w:lvlJc w:val="left"/>
      <w:pPr>
        <w:ind w:left="2604" w:hanging="361"/>
      </w:pPr>
      <w:rPr>
        <w:rFonts w:hint="default"/>
        <w:lang w:val="en-US" w:eastAsia="en-US" w:bidi="ar-SA"/>
      </w:rPr>
    </w:lvl>
    <w:lvl w:ilvl="5" w:tplc="15D4C934">
      <w:numFmt w:val="bullet"/>
      <w:lvlText w:val="•"/>
      <w:lvlJc w:val="left"/>
      <w:pPr>
        <w:ind w:left="3140" w:hanging="361"/>
      </w:pPr>
      <w:rPr>
        <w:rFonts w:hint="default"/>
        <w:lang w:val="en-US" w:eastAsia="en-US" w:bidi="ar-SA"/>
      </w:rPr>
    </w:lvl>
    <w:lvl w:ilvl="6" w:tplc="842C0976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ar-SA"/>
      </w:rPr>
    </w:lvl>
    <w:lvl w:ilvl="7" w:tplc="4D040292">
      <w:numFmt w:val="bullet"/>
      <w:lvlText w:val="•"/>
      <w:lvlJc w:val="left"/>
      <w:pPr>
        <w:ind w:left="4212" w:hanging="361"/>
      </w:pPr>
      <w:rPr>
        <w:rFonts w:hint="default"/>
        <w:lang w:val="en-US" w:eastAsia="en-US" w:bidi="ar-SA"/>
      </w:rPr>
    </w:lvl>
    <w:lvl w:ilvl="8" w:tplc="E3C22570">
      <w:numFmt w:val="bullet"/>
      <w:lvlText w:val="•"/>
      <w:lvlJc w:val="left"/>
      <w:pPr>
        <w:ind w:left="474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59B599E"/>
    <w:multiLevelType w:val="hybridMultilevel"/>
    <w:tmpl w:val="8FC06190"/>
    <w:lvl w:ilvl="0" w:tplc="40BCE82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97A727A">
      <w:numFmt w:val="bullet"/>
      <w:lvlText w:val="•"/>
      <w:lvlJc w:val="left"/>
      <w:pPr>
        <w:ind w:left="996" w:hanging="361"/>
      </w:pPr>
      <w:rPr>
        <w:rFonts w:hint="default"/>
        <w:lang w:val="en-US" w:eastAsia="en-US" w:bidi="ar-SA"/>
      </w:rPr>
    </w:lvl>
    <w:lvl w:ilvl="2" w:tplc="3690975C">
      <w:numFmt w:val="bullet"/>
      <w:lvlText w:val="•"/>
      <w:lvlJc w:val="left"/>
      <w:pPr>
        <w:ind w:left="1532" w:hanging="361"/>
      </w:pPr>
      <w:rPr>
        <w:rFonts w:hint="default"/>
        <w:lang w:val="en-US" w:eastAsia="en-US" w:bidi="ar-SA"/>
      </w:rPr>
    </w:lvl>
    <w:lvl w:ilvl="3" w:tplc="4FA27A8E">
      <w:numFmt w:val="bullet"/>
      <w:lvlText w:val="•"/>
      <w:lvlJc w:val="left"/>
      <w:pPr>
        <w:ind w:left="2068" w:hanging="361"/>
      </w:pPr>
      <w:rPr>
        <w:rFonts w:hint="default"/>
        <w:lang w:val="en-US" w:eastAsia="en-US" w:bidi="ar-SA"/>
      </w:rPr>
    </w:lvl>
    <w:lvl w:ilvl="4" w:tplc="3A4E402C">
      <w:numFmt w:val="bullet"/>
      <w:lvlText w:val="•"/>
      <w:lvlJc w:val="left"/>
      <w:pPr>
        <w:ind w:left="2604" w:hanging="361"/>
      </w:pPr>
      <w:rPr>
        <w:rFonts w:hint="default"/>
        <w:lang w:val="en-US" w:eastAsia="en-US" w:bidi="ar-SA"/>
      </w:rPr>
    </w:lvl>
    <w:lvl w:ilvl="5" w:tplc="6B609898">
      <w:numFmt w:val="bullet"/>
      <w:lvlText w:val="•"/>
      <w:lvlJc w:val="left"/>
      <w:pPr>
        <w:ind w:left="3140" w:hanging="361"/>
      </w:pPr>
      <w:rPr>
        <w:rFonts w:hint="default"/>
        <w:lang w:val="en-US" w:eastAsia="en-US" w:bidi="ar-SA"/>
      </w:rPr>
    </w:lvl>
    <w:lvl w:ilvl="6" w:tplc="A042812C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ar-SA"/>
      </w:rPr>
    </w:lvl>
    <w:lvl w:ilvl="7" w:tplc="F514C76C">
      <w:numFmt w:val="bullet"/>
      <w:lvlText w:val="•"/>
      <w:lvlJc w:val="left"/>
      <w:pPr>
        <w:ind w:left="4212" w:hanging="361"/>
      </w:pPr>
      <w:rPr>
        <w:rFonts w:hint="default"/>
        <w:lang w:val="en-US" w:eastAsia="en-US" w:bidi="ar-SA"/>
      </w:rPr>
    </w:lvl>
    <w:lvl w:ilvl="8" w:tplc="2904E212">
      <w:numFmt w:val="bullet"/>
      <w:lvlText w:val="•"/>
      <w:lvlJc w:val="left"/>
      <w:pPr>
        <w:ind w:left="4748" w:hanging="361"/>
      </w:pPr>
      <w:rPr>
        <w:rFonts w:hint="default"/>
        <w:lang w:val="en-US" w:eastAsia="en-US" w:bidi="ar-SA"/>
      </w:rPr>
    </w:lvl>
  </w:abstractNum>
  <w:num w:numId="1" w16cid:durableId="1175611948">
    <w:abstractNumId w:val="0"/>
  </w:num>
  <w:num w:numId="2" w16cid:durableId="750850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6CDE"/>
    <w:rsid w:val="003B396B"/>
    <w:rsid w:val="004029B8"/>
    <w:rsid w:val="006478CB"/>
    <w:rsid w:val="006B7FDF"/>
    <w:rsid w:val="006E6CDE"/>
    <w:rsid w:val="00C05174"/>
    <w:rsid w:val="00CB1756"/>
    <w:rsid w:val="00DC02D4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8826F"/>
  <w15:docId w15:val="{6BE58B58-6DBE-4879-953B-4F04DDED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bimph.com/journal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7</cp:revision>
  <dcterms:created xsi:type="dcterms:W3CDTF">2025-05-29T09:47:00Z</dcterms:created>
  <dcterms:modified xsi:type="dcterms:W3CDTF">2025-05-30T08:54:00Z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2021</vt:lpwstr>
  </property>
</Properties>
</file>