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2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2160"/>
        <w:gridCol w:w="10625"/>
      </w:tblGrid>
      <w:tr w:rsidR="0000007A" w:rsidRPr="00203D1E" w14:paraId="5134EB8C" w14:textId="77777777" w:rsidTr="00796EB3">
        <w:trPr>
          <w:trHeight w:val="290"/>
        </w:trPr>
        <w:tc>
          <w:tcPr>
            <w:tcW w:w="2160" w:type="dxa"/>
          </w:tcPr>
          <w:p w14:paraId="25DE4E99" w14:textId="77777777" w:rsidR="0000007A" w:rsidRPr="00203D1E" w:rsidRDefault="0000007A" w:rsidP="00696CAD">
            <w:pPr>
              <w:pStyle w:val="BodyText"/>
              <w:ind w:left="90"/>
              <w:jc w:val="left"/>
              <w:rPr>
                <w:rFonts w:ascii="Arial" w:hAnsi="Arial" w:cs="Arial"/>
                <w:bCs/>
                <w:sz w:val="20"/>
                <w:szCs w:val="20"/>
                <w:lang w:val="en-GB"/>
              </w:rPr>
            </w:pPr>
            <w:r w:rsidRPr="00203D1E">
              <w:rPr>
                <w:rFonts w:ascii="Arial" w:hAnsi="Arial" w:cs="Arial"/>
                <w:bCs/>
                <w:sz w:val="20"/>
                <w:szCs w:val="20"/>
                <w:lang w:val="en-GB"/>
              </w:rPr>
              <w:t>Name:</w:t>
            </w:r>
          </w:p>
        </w:tc>
        <w:tc>
          <w:tcPr>
            <w:tcW w:w="10625" w:type="dxa"/>
            <w:shd w:val="clear" w:color="auto" w:fill="auto"/>
            <w:tcMar>
              <w:top w:w="0" w:type="dxa"/>
              <w:left w:w="108" w:type="dxa"/>
              <w:bottom w:w="0" w:type="dxa"/>
              <w:right w:w="108" w:type="dxa"/>
            </w:tcMar>
            <w:vAlign w:val="center"/>
          </w:tcPr>
          <w:p w14:paraId="5C7A0C40" w14:textId="77777777" w:rsidR="0000007A" w:rsidRPr="00203D1E" w:rsidRDefault="00796EB3" w:rsidP="00F3669D">
            <w:pPr>
              <w:pStyle w:val="NormalWeb"/>
              <w:spacing w:before="0" w:beforeAutospacing="0" w:after="0" w:afterAutospacing="0"/>
              <w:rPr>
                <w:rFonts w:ascii="Arial" w:hAnsi="Arial" w:cs="Arial"/>
                <w:b/>
                <w:bCs/>
                <w:sz w:val="20"/>
                <w:szCs w:val="20"/>
                <w:lang w:val="en-GB"/>
              </w:rPr>
            </w:pPr>
            <w:hyperlink r:id="rId8" w:history="1">
              <w:r w:rsidRPr="00203D1E">
                <w:rPr>
                  <w:rStyle w:val="Hyperlink"/>
                  <w:rFonts w:ascii="Arial" w:hAnsi="Arial" w:cs="Arial"/>
                  <w:b/>
                  <w:sz w:val="20"/>
                  <w:szCs w:val="20"/>
                </w:rPr>
                <w:t>UTTAR PRADESH JOURNAL OF ZOOLOGY</w:t>
              </w:r>
            </w:hyperlink>
          </w:p>
        </w:tc>
      </w:tr>
      <w:tr w:rsidR="0000007A" w:rsidRPr="00203D1E" w14:paraId="7E34C46A" w14:textId="77777777" w:rsidTr="00796EB3">
        <w:trPr>
          <w:trHeight w:val="290"/>
        </w:trPr>
        <w:tc>
          <w:tcPr>
            <w:tcW w:w="2160" w:type="dxa"/>
          </w:tcPr>
          <w:p w14:paraId="763D387E" w14:textId="77777777" w:rsidR="0000007A" w:rsidRPr="00203D1E" w:rsidRDefault="0000007A" w:rsidP="00696CAD">
            <w:pPr>
              <w:pStyle w:val="BodyText"/>
              <w:ind w:left="90"/>
              <w:jc w:val="left"/>
              <w:rPr>
                <w:rFonts w:ascii="Arial" w:hAnsi="Arial" w:cs="Arial"/>
                <w:bCs/>
                <w:sz w:val="20"/>
                <w:szCs w:val="20"/>
                <w:lang w:val="en-GB"/>
              </w:rPr>
            </w:pPr>
            <w:r w:rsidRPr="00203D1E">
              <w:rPr>
                <w:rFonts w:ascii="Arial" w:hAnsi="Arial" w:cs="Arial"/>
                <w:bCs/>
                <w:sz w:val="20"/>
                <w:szCs w:val="20"/>
                <w:lang w:val="en-GB"/>
              </w:rPr>
              <w:t>Manuscript Number:</w:t>
            </w:r>
          </w:p>
        </w:tc>
        <w:tc>
          <w:tcPr>
            <w:tcW w:w="10625" w:type="dxa"/>
            <w:shd w:val="clear" w:color="auto" w:fill="auto"/>
            <w:tcMar>
              <w:top w:w="0" w:type="dxa"/>
              <w:left w:w="108" w:type="dxa"/>
              <w:bottom w:w="0" w:type="dxa"/>
              <w:right w:w="108" w:type="dxa"/>
            </w:tcMar>
            <w:vAlign w:val="center"/>
          </w:tcPr>
          <w:p w14:paraId="25AD236D" w14:textId="77777777" w:rsidR="0000007A" w:rsidRPr="00203D1E" w:rsidRDefault="0020452C" w:rsidP="00F3669D">
            <w:pPr>
              <w:pStyle w:val="NormalWeb"/>
              <w:spacing w:before="0" w:beforeAutospacing="0" w:after="0" w:afterAutospacing="0"/>
              <w:rPr>
                <w:rFonts w:ascii="Arial" w:hAnsi="Arial" w:cs="Arial"/>
                <w:b/>
                <w:bCs/>
                <w:sz w:val="20"/>
                <w:szCs w:val="20"/>
                <w:lang w:val="en-GB"/>
              </w:rPr>
            </w:pPr>
            <w:r w:rsidRPr="00203D1E">
              <w:rPr>
                <w:rFonts w:ascii="Arial" w:hAnsi="Arial" w:cs="Arial"/>
                <w:b/>
                <w:bCs/>
                <w:sz w:val="20"/>
                <w:szCs w:val="20"/>
                <w:lang w:val="en-GB"/>
              </w:rPr>
              <w:t>Ms_UPJOZ_4992</w:t>
            </w:r>
          </w:p>
        </w:tc>
      </w:tr>
      <w:tr w:rsidR="0000007A" w:rsidRPr="00203D1E" w14:paraId="7636FFBB" w14:textId="77777777" w:rsidTr="00796EB3">
        <w:trPr>
          <w:trHeight w:val="650"/>
        </w:trPr>
        <w:tc>
          <w:tcPr>
            <w:tcW w:w="2160" w:type="dxa"/>
          </w:tcPr>
          <w:p w14:paraId="49602313" w14:textId="77777777" w:rsidR="0000007A" w:rsidRPr="00203D1E" w:rsidRDefault="0000007A" w:rsidP="00696CAD">
            <w:pPr>
              <w:pStyle w:val="BodyText"/>
              <w:ind w:left="90"/>
              <w:jc w:val="left"/>
              <w:rPr>
                <w:rFonts w:ascii="Arial" w:hAnsi="Arial" w:cs="Arial"/>
                <w:bCs/>
                <w:sz w:val="20"/>
                <w:szCs w:val="20"/>
                <w:lang w:val="en-GB"/>
              </w:rPr>
            </w:pPr>
            <w:r w:rsidRPr="00203D1E">
              <w:rPr>
                <w:rFonts w:ascii="Arial" w:hAnsi="Arial" w:cs="Arial"/>
                <w:bCs/>
                <w:sz w:val="20"/>
                <w:szCs w:val="20"/>
                <w:lang w:val="en-GB"/>
              </w:rPr>
              <w:t xml:space="preserve">Title of the Manuscript: </w:t>
            </w:r>
          </w:p>
        </w:tc>
        <w:tc>
          <w:tcPr>
            <w:tcW w:w="10625" w:type="dxa"/>
            <w:shd w:val="clear" w:color="auto" w:fill="auto"/>
            <w:tcMar>
              <w:top w:w="0" w:type="dxa"/>
              <w:left w:w="108" w:type="dxa"/>
              <w:bottom w:w="0" w:type="dxa"/>
              <w:right w:w="108" w:type="dxa"/>
            </w:tcMar>
            <w:vAlign w:val="center"/>
          </w:tcPr>
          <w:p w14:paraId="082E6074" w14:textId="77777777" w:rsidR="0000007A" w:rsidRPr="00203D1E" w:rsidRDefault="00F4726A" w:rsidP="00BF75D4">
            <w:pPr>
              <w:pStyle w:val="NormalWeb"/>
              <w:spacing w:before="0" w:beforeAutospacing="0" w:after="0" w:afterAutospacing="0"/>
              <w:rPr>
                <w:rFonts w:ascii="Arial" w:hAnsi="Arial" w:cs="Arial"/>
                <w:b/>
                <w:sz w:val="20"/>
                <w:szCs w:val="20"/>
                <w:lang w:val="en-GB"/>
              </w:rPr>
            </w:pPr>
            <w:r w:rsidRPr="00203D1E">
              <w:rPr>
                <w:rFonts w:ascii="Arial" w:hAnsi="Arial" w:cs="Arial"/>
                <w:b/>
                <w:sz w:val="20"/>
                <w:szCs w:val="20"/>
                <w:lang w:val="en-GB"/>
              </w:rPr>
              <w:t>Evaluation of Hepatoprotective activity of Ethanolic extract of Hopea erosa leaves against Paracetamol induced Hepatotoxicity in Rats</w:t>
            </w:r>
          </w:p>
        </w:tc>
      </w:tr>
      <w:tr w:rsidR="00CF0BBB" w:rsidRPr="00203D1E" w14:paraId="2B9EA2EF" w14:textId="77777777" w:rsidTr="00796EB3">
        <w:trPr>
          <w:trHeight w:val="332"/>
        </w:trPr>
        <w:tc>
          <w:tcPr>
            <w:tcW w:w="2160" w:type="dxa"/>
          </w:tcPr>
          <w:p w14:paraId="36FD8E9D" w14:textId="77777777" w:rsidR="00CF0BBB" w:rsidRPr="00203D1E" w:rsidRDefault="00CF0BBB" w:rsidP="00696CAD">
            <w:pPr>
              <w:pStyle w:val="BodyText"/>
              <w:ind w:left="90"/>
              <w:jc w:val="left"/>
              <w:rPr>
                <w:rFonts w:ascii="Arial" w:hAnsi="Arial" w:cs="Arial"/>
                <w:bCs/>
                <w:sz w:val="20"/>
                <w:szCs w:val="20"/>
                <w:lang w:val="en-GB"/>
              </w:rPr>
            </w:pPr>
            <w:r w:rsidRPr="00203D1E">
              <w:rPr>
                <w:rFonts w:ascii="Arial" w:hAnsi="Arial" w:cs="Arial"/>
                <w:bCs/>
                <w:sz w:val="20"/>
                <w:szCs w:val="20"/>
                <w:lang w:val="en-GB"/>
              </w:rPr>
              <w:t>Type of the Article</w:t>
            </w:r>
          </w:p>
        </w:tc>
        <w:tc>
          <w:tcPr>
            <w:tcW w:w="10625" w:type="dxa"/>
            <w:shd w:val="clear" w:color="auto" w:fill="auto"/>
            <w:tcMar>
              <w:top w:w="0" w:type="dxa"/>
              <w:left w:w="108" w:type="dxa"/>
              <w:bottom w:w="0" w:type="dxa"/>
              <w:right w:w="108" w:type="dxa"/>
            </w:tcMar>
            <w:vAlign w:val="center"/>
          </w:tcPr>
          <w:p w14:paraId="3854E33E" w14:textId="77777777" w:rsidR="00CF0BBB" w:rsidRPr="00203D1E" w:rsidRDefault="00EB1047" w:rsidP="000450FC">
            <w:pPr>
              <w:pStyle w:val="NormalWeb"/>
              <w:spacing w:before="0" w:beforeAutospacing="0" w:after="0" w:afterAutospacing="0"/>
              <w:rPr>
                <w:rFonts w:ascii="Arial" w:hAnsi="Arial" w:cs="Arial"/>
                <w:b/>
                <w:sz w:val="20"/>
                <w:szCs w:val="20"/>
                <w:lang w:val="en-GB"/>
              </w:rPr>
            </w:pPr>
            <w:r w:rsidRPr="00203D1E">
              <w:rPr>
                <w:rFonts w:ascii="Arial" w:hAnsi="Arial" w:cs="Arial"/>
                <w:b/>
                <w:sz w:val="20"/>
                <w:szCs w:val="20"/>
                <w:lang w:val="en-GB"/>
              </w:rPr>
              <w:t>Original article</w:t>
            </w:r>
          </w:p>
        </w:tc>
      </w:tr>
    </w:tbl>
    <w:p w14:paraId="6B3AF8D9" w14:textId="47E16556" w:rsidR="0005336F" w:rsidRPr="00203D1E" w:rsidRDefault="0005336F" w:rsidP="0005336F">
      <w:pPr>
        <w:rPr>
          <w:rFonts w:ascii="Arial" w:hAnsi="Arial" w:cs="Arial"/>
          <w:sz w:val="20"/>
          <w:szCs w:val="20"/>
        </w:rPr>
      </w:pPr>
      <w:bookmarkStart w:id="0" w:name="_Hlk171324449"/>
      <w:bookmarkStart w:id="1" w:name="_Hlk170903434"/>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80"/>
        <w:gridCol w:w="7070"/>
        <w:gridCol w:w="2431"/>
      </w:tblGrid>
      <w:tr w:rsidR="0005336F" w:rsidRPr="00203D1E" w14:paraId="7FDB5B85" w14:textId="77777777" w:rsidTr="00203D1E">
        <w:tc>
          <w:tcPr>
            <w:tcW w:w="5000" w:type="pct"/>
            <w:gridSpan w:val="3"/>
            <w:tcBorders>
              <w:top w:val="nil"/>
              <w:left w:val="nil"/>
              <w:right w:val="nil"/>
            </w:tcBorders>
            <w:noWrap/>
          </w:tcPr>
          <w:p w14:paraId="506990E5" w14:textId="77777777" w:rsidR="0005336F" w:rsidRPr="00203D1E" w:rsidRDefault="0005336F" w:rsidP="0005336F">
            <w:pPr>
              <w:keepNext/>
              <w:outlineLvl w:val="1"/>
              <w:rPr>
                <w:rFonts w:ascii="Arial" w:eastAsia="MS Mincho" w:hAnsi="Arial" w:cs="Arial"/>
                <w:b/>
                <w:bCs/>
                <w:sz w:val="20"/>
                <w:szCs w:val="20"/>
                <w:lang w:val="en-GB"/>
              </w:rPr>
            </w:pPr>
            <w:r w:rsidRPr="00203D1E">
              <w:rPr>
                <w:rFonts w:ascii="Arial" w:eastAsia="MS Mincho" w:hAnsi="Arial" w:cs="Arial"/>
                <w:b/>
                <w:bCs/>
                <w:sz w:val="20"/>
                <w:szCs w:val="20"/>
                <w:highlight w:val="yellow"/>
                <w:lang w:val="en-GB"/>
              </w:rPr>
              <w:t>PART  1:</w:t>
            </w:r>
            <w:r w:rsidRPr="00203D1E">
              <w:rPr>
                <w:rFonts w:ascii="Arial" w:eastAsia="MS Mincho" w:hAnsi="Arial" w:cs="Arial"/>
                <w:b/>
                <w:bCs/>
                <w:sz w:val="20"/>
                <w:szCs w:val="20"/>
                <w:lang w:val="en-GB"/>
              </w:rPr>
              <w:t xml:space="preserve"> Comments</w:t>
            </w:r>
          </w:p>
          <w:p w14:paraId="7CE888F7" w14:textId="77777777" w:rsidR="0005336F" w:rsidRPr="00203D1E" w:rsidRDefault="0005336F" w:rsidP="0005336F">
            <w:pPr>
              <w:rPr>
                <w:rFonts w:ascii="Arial" w:hAnsi="Arial" w:cs="Arial"/>
                <w:sz w:val="20"/>
                <w:szCs w:val="20"/>
                <w:lang w:val="en-GB"/>
              </w:rPr>
            </w:pPr>
          </w:p>
        </w:tc>
      </w:tr>
      <w:tr w:rsidR="0005336F" w:rsidRPr="00203D1E" w14:paraId="32FE3821" w14:textId="77777777" w:rsidTr="00203D1E">
        <w:tc>
          <w:tcPr>
            <w:tcW w:w="1283" w:type="pct"/>
            <w:noWrap/>
          </w:tcPr>
          <w:p w14:paraId="1D52FDD2" w14:textId="77777777" w:rsidR="0005336F" w:rsidRPr="00203D1E" w:rsidRDefault="0005336F" w:rsidP="0005336F">
            <w:pPr>
              <w:keepNext/>
              <w:outlineLvl w:val="1"/>
              <w:rPr>
                <w:rFonts w:ascii="Arial" w:eastAsia="MS Mincho" w:hAnsi="Arial" w:cs="Arial"/>
                <w:b/>
                <w:bCs/>
                <w:sz w:val="20"/>
                <w:szCs w:val="20"/>
                <w:lang w:val="en-GB"/>
              </w:rPr>
            </w:pPr>
          </w:p>
        </w:tc>
        <w:tc>
          <w:tcPr>
            <w:tcW w:w="2766" w:type="pct"/>
          </w:tcPr>
          <w:p w14:paraId="13E0288D" w14:textId="77777777" w:rsidR="0005336F" w:rsidRPr="00203D1E" w:rsidRDefault="0005336F" w:rsidP="0005336F">
            <w:pPr>
              <w:keepNext/>
              <w:outlineLvl w:val="1"/>
              <w:rPr>
                <w:rFonts w:ascii="Arial" w:eastAsia="MS Mincho" w:hAnsi="Arial" w:cs="Arial"/>
                <w:b/>
                <w:bCs/>
                <w:sz w:val="20"/>
                <w:szCs w:val="20"/>
                <w:lang w:val="en-GB"/>
              </w:rPr>
            </w:pPr>
            <w:r w:rsidRPr="00203D1E">
              <w:rPr>
                <w:rFonts w:ascii="Arial" w:eastAsia="MS Mincho" w:hAnsi="Arial" w:cs="Arial"/>
                <w:b/>
                <w:bCs/>
                <w:sz w:val="20"/>
                <w:szCs w:val="20"/>
                <w:lang w:val="en-GB"/>
              </w:rPr>
              <w:t>Reviewer’s comment</w:t>
            </w:r>
          </w:p>
          <w:p w14:paraId="198052BC" w14:textId="77777777" w:rsidR="00B367DB" w:rsidRPr="00203D1E" w:rsidRDefault="00B367DB" w:rsidP="0005336F">
            <w:pPr>
              <w:keepNext/>
              <w:outlineLvl w:val="1"/>
              <w:rPr>
                <w:rFonts w:ascii="Arial" w:eastAsia="MS Mincho" w:hAnsi="Arial" w:cs="Arial"/>
                <w:b/>
                <w:bCs/>
                <w:sz w:val="20"/>
                <w:szCs w:val="20"/>
                <w:lang w:val="en-GB"/>
              </w:rPr>
            </w:pPr>
            <w:r w:rsidRPr="00203D1E">
              <w:rPr>
                <w:rFonts w:ascii="Arial" w:hAnsi="Arial" w:cs="Arial"/>
                <w:b/>
                <w:bCs/>
                <w:sz w:val="20"/>
                <w:szCs w:val="20"/>
                <w:highlight w:val="yellow"/>
              </w:rPr>
              <w:t>Artificial Intelligence (AI) generated or assisted review comments are strictly prohibited during peer review.</w:t>
            </w:r>
          </w:p>
        </w:tc>
        <w:tc>
          <w:tcPr>
            <w:tcW w:w="951" w:type="pct"/>
          </w:tcPr>
          <w:p w14:paraId="6AF2C1E6" w14:textId="77777777" w:rsidR="00091F6A" w:rsidRPr="00203D1E" w:rsidRDefault="00091F6A" w:rsidP="00091F6A">
            <w:pPr>
              <w:keepNext/>
              <w:outlineLvl w:val="1"/>
              <w:rPr>
                <w:rFonts w:ascii="Arial" w:eastAsia="MS Mincho" w:hAnsi="Arial" w:cs="Arial"/>
                <w:bCs/>
                <w:sz w:val="20"/>
                <w:szCs w:val="20"/>
                <w:lang w:val="en-GB"/>
              </w:rPr>
            </w:pPr>
            <w:r w:rsidRPr="00203D1E">
              <w:rPr>
                <w:rFonts w:ascii="Arial" w:eastAsia="MS Mincho" w:hAnsi="Arial" w:cs="Arial"/>
                <w:b/>
                <w:bCs/>
                <w:sz w:val="20"/>
                <w:szCs w:val="20"/>
                <w:lang w:val="en-GB"/>
              </w:rPr>
              <w:t xml:space="preserve">Author’s Feedback </w:t>
            </w:r>
            <w:r w:rsidRPr="00203D1E">
              <w:rPr>
                <w:rFonts w:ascii="Arial" w:eastAsia="MS Mincho" w:hAnsi="Arial" w:cs="Arial"/>
                <w:sz w:val="20"/>
                <w:szCs w:val="20"/>
                <w:lang w:val="en-GB"/>
              </w:rPr>
              <w:t>(It is mandatory that authors should write his/her feedback here)</w:t>
            </w:r>
          </w:p>
          <w:p w14:paraId="7E0578F5" w14:textId="77777777" w:rsidR="0005336F" w:rsidRPr="00203D1E" w:rsidRDefault="0005336F" w:rsidP="0005336F">
            <w:pPr>
              <w:keepNext/>
              <w:outlineLvl w:val="1"/>
              <w:rPr>
                <w:rFonts w:ascii="Arial" w:eastAsia="MS Mincho" w:hAnsi="Arial" w:cs="Arial"/>
                <w:bCs/>
                <w:sz w:val="20"/>
                <w:szCs w:val="20"/>
                <w:lang w:val="en-GB"/>
              </w:rPr>
            </w:pPr>
          </w:p>
        </w:tc>
      </w:tr>
      <w:tr w:rsidR="0005336F" w:rsidRPr="00203D1E" w14:paraId="0B948D43" w14:textId="77777777" w:rsidTr="00203D1E">
        <w:trPr>
          <w:trHeight w:val="1264"/>
        </w:trPr>
        <w:tc>
          <w:tcPr>
            <w:tcW w:w="1283" w:type="pct"/>
            <w:noWrap/>
          </w:tcPr>
          <w:p w14:paraId="5DBC1DD5" w14:textId="77777777" w:rsidR="0005336F" w:rsidRPr="00203D1E" w:rsidRDefault="0005336F" w:rsidP="0005336F">
            <w:pPr>
              <w:ind w:left="360"/>
              <w:rPr>
                <w:rFonts w:ascii="Arial" w:hAnsi="Arial" w:cs="Arial"/>
                <w:b/>
                <w:bCs/>
                <w:sz w:val="20"/>
                <w:szCs w:val="20"/>
                <w:lang w:val="en-GB"/>
              </w:rPr>
            </w:pPr>
            <w:r w:rsidRPr="00203D1E">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4D15809" w14:textId="77777777" w:rsidR="0005336F" w:rsidRPr="00203D1E" w:rsidRDefault="0005336F" w:rsidP="0005336F">
            <w:pPr>
              <w:ind w:left="360"/>
              <w:rPr>
                <w:rFonts w:ascii="Arial" w:eastAsia="MS Mincho" w:hAnsi="Arial" w:cs="Arial"/>
                <w:b/>
                <w:bCs/>
                <w:sz w:val="20"/>
                <w:szCs w:val="20"/>
                <w:lang w:val="en-GB"/>
              </w:rPr>
            </w:pPr>
          </w:p>
        </w:tc>
        <w:tc>
          <w:tcPr>
            <w:tcW w:w="2766" w:type="pct"/>
          </w:tcPr>
          <w:p w14:paraId="3E2B1B13" w14:textId="77777777" w:rsidR="0005336F" w:rsidRPr="00203D1E" w:rsidRDefault="00D97BEC" w:rsidP="00807A66">
            <w:pPr>
              <w:contextualSpacing/>
              <w:jc w:val="both"/>
              <w:rPr>
                <w:rFonts w:ascii="Arial" w:hAnsi="Arial" w:cs="Arial"/>
                <w:b/>
                <w:bCs/>
                <w:sz w:val="20"/>
                <w:szCs w:val="20"/>
                <w:lang w:val="en-GB"/>
              </w:rPr>
            </w:pPr>
            <w:r w:rsidRPr="00203D1E">
              <w:rPr>
                <w:rFonts w:ascii="Arial" w:hAnsi="Arial" w:cs="Arial"/>
                <w:sz w:val="20"/>
                <w:szCs w:val="20"/>
              </w:rPr>
              <w:t xml:space="preserve">The manuscript titled </w:t>
            </w:r>
            <w:r w:rsidRPr="00203D1E">
              <w:rPr>
                <w:rStyle w:val="Emphasis"/>
                <w:rFonts w:ascii="Arial" w:eastAsia="Arial Unicode MS" w:hAnsi="Arial" w:cs="Arial"/>
                <w:sz w:val="20"/>
                <w:szCs w:val="20"/>
              </w:rPr>
              <w:t>"Evaluation of Hepatoprotective Activity of Ethanolic Extract of Hopea erosa Leaves Against Paracetamol-Induced Hepatotoxicity in Rats"</w:t>
            </w:r>
            <w:r w:rsidRPr="00203D1E">
              <w:rPr>
                <w:rFonts w:ascii="Arial" w:hAnsi="Arial" w:cs="Arial"/>
                <w:sz w:val="20"/>
                <w:szCs w:val="20"/>
              </w:rPr>
              <w:t xml:space="preserve"> presents insights into the potential therapeutic application of this medicinal plant. Given the widespread incidence of drug-induced liver injury, particularly from paracetamol overdose, identifying new hepatoprotective agents is of significant scientific and clinical interest. The study contributes to ethnopharmacological knowledge by validating the traditional use of </w:t>
            </w:r>
            <w:r w:rsidRPr="00203D1E">
              <w:rPr>
                <w:rStyle w:val="Emphasis"/>
                <w:rFonts w:ascii="Arial" w:eastAsia="Arial Unicode MS" w:hAnsi="Arial" w:cs="Arial"/>
                <w:sz w:val="20"/>
                <w:szCs w:val="20"/>
              </w:rPr>
              <w:t>Hopea erosa</w:t>
            </w:r>
            <w:r w:rsidRPr="00203D1E">
              <w:rPr>
                <w:rFonts w:ascii="Arial" w:hAnsi="Arial" w:cs="Arial"/>
                <w:sz w:val="20"/>
                <w:szCs w:val="20"/>
              </w:rPr>
              <w:t xml:space="preserve"> and exploring its bioactivity through </w:t>
            </w:r>
            <w:r w:rsidRPr="00203D1E">
              <w:rPr>
                <w:rFonts w:ascii="Arial" w:hAnsi="Arial" w:cs="Arial"/>
                <w:i/>
                <w:sz w:val="20"/>
                <w:szCs w:val="20"/>
              </w:rPr>
              <w:t>in vivo</w:t>
            </w:r>
            <w:r w:rsidRPr="00203D1E">
              <w:rPr>
                <w:rFonts w:ascii="Arial" w:hAnsi="Arial" w:cs="Arial"/>
                <w:sz w:val="20"/>
                <w:szCs w:val="20"/>
              </w:rPr>
              <w:t xml:space="preserve"> experimentation. Its findings may stimulate further pharmacological and phytochemical investigations into this species. Moreover, the research supports the broader </w:t>
            </w:r>
            <w:r w:rsidR="00807A66" w:rsidRPr="00203D1E">
              <w:rPr>
                <w:rFonts w:ascii="Arial" w:hAnsi="Arial" w:cs="Arial"/>
                <w:sz w:val="20"/>
                <w:szCs w:val="20"/>
              </w:rPr>
              <w:t>studying of</w:t>
            </w:r>
            <w:r w:rsidRPr="00203D1E">
              <w:rPr>
                <w:rFonts w:ascii="Arial" w:hAnsi="Arial" w:cs="Arial"/>
                <w:sz w:val="20"/>
                <w:szCs w:val="20"/>
              </w:rPr>
              <w:t xml:space="preserve"> plant-derived compounds with liver-protective effects, aligning with current trends in developing safer, natural alternatives to conventional hepatoprotective drugs.</w:t>
            </w:r>
          </w:p>
        </w:tc>
        <w:tc>
          <w:tcPr>
            <w:tcW w:w="951" w:type="pct"/>
          </w:tcPr>
          <w:p w14:paraId="16BA7E86" w14:textId="6936E32F" w:rsidR="0005336F" w:rsidRPr="00203D1E" w:rsidRDefault="00694635" w:rsidP="0005336F">
            <w:pPr>
              <w:keepNext/>
              <w:outlineLvl w:val="1"/>
              <w:rPr>
                <w:rFonts w:ascii="Arial" w:eastAsia="MS Mincho" w:hAnsi="Arial" w:cs="Arial"/>
                <w:bCs/>
                <w:sz w:val="20"/>
                <w:szCs w:val="20"/>
                <w:lang w:val="en-GB"/>
              </w:rPr>
            </w:pPr>
            <w:r w:rsidRPr="00203D1E">
              <w:rPr>
                <w:rFonts w:ascii="Arial" w:eastAsia="MS Mincho" w:hAnsi="Arial" w:cs="Arial"/>
                <w:bCs/>
                <w:sz w:val="20"/>
                <w:szCs w:val="20"/>
                <w:lang w:val="en-GB"/>
              </w:rPr>
              <w:t>Thanks for your time and consideration</w:t>
            </w:r>
          </w:p>
        </w:tc>
      </w:tr>
      <w:tr w:rsidR="0005336F" w:rsidRPr="00203D1E" w14:paraId="76A47F4C" w14:textId="77777777" w:rsidTr="00203D1E">
        <w:trPr>
          <w:trHeight w:val="1262"/>
        </w:trPr>
        <w:tc>
          <w:tcPr>
            <w:tcW w:w="1283" w:type="pct"/>
            <w:noWrap/>
          </w:tcPr>
          <w:p w14:paraId="5CFBE7C1" w14:textId="77777777" w:rsidR="0005336F" w:rsidRPr="00203D1E" w:rsidRDefault="0005336F" w:rsidP="0005336F">
            <w:pPr>
              <w:ind w:left="360"/>
              <w:rPr>
                <w:rFonts w:ascii="Arial" w:hAnsi="Arial" w:cs="Arial"/>
                <w:b/>
                <w:bCs/>
                <w:sz w:val="20"/>
                <w:szCs w:val="20"/>
                <w:lang w:val="en-GB"/>
              </w:rPr>
            </w:pPr>
            <w:r w:rsidRPr="00203D1E">
              <w:rPr>
                <w:rFonts w:ascii="Arial" w:hAnsi="Arial" w:cs="Arial"/>
                <w:b/>
                <w:bCs/>
                <w:sz w:val="20"/>
                <w:szCs w:val="20"/>
                <w:lang w:val="en-GB"/>
              </w:rPr>
              <w:t>Is the title of the article suitable?</w:t>
            </w:r>
          </w:p>
          <w:p w14:paraId="02877FF4" w14:textId="50B8019F" w:rsidR="0005336F" w:rsidRPr="00203D1E" w:rsidRDefault="0005336F" w:rsidP="00203D1E">
            <w:pPr>
              <w:ind w:left="360"/>
              <w:rPr>
                <w:rFonts w:ascii="Arial" w:hAnsi="Arial" w:cs="Arial"/>
                <w:b/>
                <w:bCs/>
                <w:sz w:val="20"/>
                <w:szCs w:val="20"/>
                <w:lang w:val="en-GB"/>
              </w:rPr>
            </w:pPr>
            <w:r w:rsidRPr="00203D1E">
              <w:rPr>
                <w:rFonts w:ascii="Arial" w:hAnsi="Arial" w:cs="Arial"/>
                <w:b/>
                <w:bCs/>
                <w:sz w:val="20"/>
                <w:szCs w:val="20"/>
                <w:lang w:val="en-GB"/>
              </w:rPr>
              <w:t>(If not please suggest an alternative title)</w:t>
            </w:r>
          </w:p>
        </w:tc>
        <w:tc>
          <w:tcPr>
            <w:tcW w:w="2766" w:type="pct"/>
          </w:tcPr>
          <w:p w14:paraId="23445CEE" w14:textId="77777777" w:rsidR="0005336F" w:rsidRPr="00203D1E" w:rsidRDefault="00EB1047" w:rsidP="0005336F">
            <w:pPr>
              <w:ind w:left="360"/>
              <w:rPr>
                <w:rFonts w:ascii="Arial" w:hAnsi="Arial" w:cs="Arial"/>
                <w:b/>
                <w:bCs/>
                <w:sz w:val="20"/>
                <w:szCs w:val="20"/>
                <w:lang w:val="en-GB"/>
              </w:rPr>
            </w:pPr>
            <w:r w:rsidRPr="00203D1E">
              <w:rPr>
                <w:rFonts w:ascii="Arial" w:hAnsi="Arial" w:cs="Arial"/>
                <w:b/>
                <w:bCs/>
                <w:sz w:val="20"/>
                <w:szCs w:val="20"/>
                <w:lang w:val="en-GB"/>
              </w:rPr>
              <w:t>Yes, it is suitable</w:t>
            </w:r>
          </w:p>
        </w:tc>
        <w:tc>
          <w:tcPr>
            <w:tcW w:w="951" w:type="pct"/>
          </w:tcPr>
          <w:p w14:paraId="10ADCD2A" w14:textId="77777777" w:rsidR="0005336F" w:rsidRPr="00203D1E" w:rsidRDefault="0005336F" w:rsidP="0005336F">
            <w:pPr>
              <w:keepNext/>
              <w:outlineLvl w:val="1"/>
              <w:rPr>
                <w:rFonts w:ascii="Arial" w:eastAsia="MS Mincho" w:hAnsi="Arial" w:cs="Arial"/>
                <w:bCs/>
                <w:sz w:val="20"/>
                <w:szCs w:val="20"/>
                <w:lang w:val="en-GB"/>
              </w:rPr>
            </w:pPr>
          </w:p>
        </w:tc>
      </w:tr>
      <w:tr w:rsidR="0005336F" w:rsidRPr="00203D1E" w14:paraId="2CF993E2" w14:textId="77777777" w:rsidTr="00203D1E">
        <w:trPr>
          <w:trHeight w:val="1262"/>
        </w:trPr>
        <w:tc>
          <w:tcPr>
            <w:tcW w:w="1283" w:type="pct"/>
            <w:noWrap/>
          </w:tcPr>
          <w:p w14:paraId="1FB48BE9" w14:textId="77777777" w:rsidR="0005336F" w:rsidRPr="00203D1E" w:rsidRDefault="0005336F" w:rsidP="0005336F">
            <w:pPr>
              <w:keepNext/>
              <w:ind w:left="360"/>
              <w:outlineLvl w:val="1"/>
              <w:rPr>
                <w:rFonts w:ascii="Arial" w:eastAsia="MS Mincho" w:hAnsi="Arial" w:cs="Arial"/>
                <w:b/>
                <w:bCs/>
                <w:sz w:val="20"/>
                <w:szCs w:val="20"/>
                <w:lang w:val="en-GB"/>
              </w:rPr>
            </w:pPr>
            <w:r w:rsidRPr="00203D1E">
              <w:rPr>
                <w:rFonts w:ascii="Arial" w:eastAsia="MS Mincho" w:hAnsi="Arial" w:cs="Arial"/>
                <w:b/>
                <w:bCs/>
                <w:sz w:val="20"/>
                <w:szCs w:val="20"/>
                <w:lang w:val="en-GB"/>
              </w:rPr>
              <w:lastRenderedPageBreak/>
              <w:t>Is the abstract of the article comprehensive? Do you suggest the addition (or deletion) of some points in this section? Please write your suggestions here.</w:t>
            </w:r>
          </w:p>
          <w:p w14:paraId="6C682283" w14:textId="77777777" w:rsidR="0005336F" w:rsidRPr="00203D1E" w:rsidRDefault="0005336F" w:rsidP="0005336F">
            <w:pPr>
              <w:keepNext/>
              <w:outlineLvl w:val="1"/>
              <w:rPr>
                <w:rFonts w:ascii="Arial" w:eastAsia="MS Mincho" w:hAnsi="Arial" w:cs="Arial"/>
                <w:b/>
                <w:bCs/>
                <w:sz w:val="20"/>
                <w:szCs w:val="20"/>
                <w:u w:val="single"/>
                <w:lang w:val="en-GB"/>
              </w:rPr>
            </w:pPr>
          </w:p>
        </w:tc>
        <w:tc>
          <w:tcPr>
            <w:tcW w:w="2766" w:type="pct"/>
          </w:tcPr>
          <w:p w14:paraId="7200F69F" w14:textId="77777777" w:rsidR="0005336F" w:rsidRPr="00203D1E" w:rsidRDefault="00EB1047" w:rsidP="0005336F">
            <w:pPr>
              <w:ind w:left="360"/>
              <w:rPr>
                <w:rFonts w:ascii="Arial" w:hAnsi="Arial" w:cs="Arial"/>
                <w:b/>
                <w:bCs/>
                <w:sz w:val="20"/>
                <w:szCs w:val="20"/>
                <w:lang w:val="en-GB"/>
              </w:rPr>
            </w:pPr>
            <w:r w:rsidRPr="00203D1E">
              <w:rPr>
                <w:rFonts w:ascii="Arial" w:hAnsi="Arial" w:cs="Arial"/>
                <w:b/>
                <w:bCs/>
                <w:sz w:val="20"/>
                <w:szCs w:val="20"/>
                <w:lang w:val="en-GB"/>
              </w:rPr>
              <w:t xml:space="preserve">The abstract represents the most important points of the manuscript. I suggest to the author(s) to mark the Materal and methods and Results paragraphs within the abstract. </w:t>
            </w:r>
            <w:proofErr w:type="gramStart"/>
            <w:r w:rsidRPr="00203D1E">
              <w:rPr>
                <w:rFonts w:ascii="Arial" w:hAnsi="Arial" w:cs="Arial"/>
                <w:b/>
                <w:bCs/>
                <w:sz w:val="20"/>
                <w:szCs w:val="20"/>
                <w:lang w:val="en-GB"/>
              </w:rPr>
              <w:t>Also</w:t>
            </w:r>
            <w:proofErr w:type="gramEnd"/>
            <w:r w:rsidRPr="00203D1E">
              <w:rPr>
                <w:rFonts w:ascii="Arial" w:hAnsi="Arial" w:cs="Arial"/>
                <w:b/>
                <w:bCs/>
                <w:sz w:val="20"/>
                <w:szCs w:val="20"/>
                <w:lang w:val="en-GB"/>
              </w:rPr>
              <w:t xml:space="preserve"> I recommend to add few words as </w:t>
            </w:r>
            <w:proofErr w:type="gramStart"/>
            <w:r w:rsidRPr="00203D1E">
              <w:rPr>
                <w:rFonts w:ascii="Arial" w:hAnsi="Arial" w:cs="Arial"/>
                <w:b/>
                <w:bCs/>
                <w:sz w:val="20"/>
                <w:szCs w:val="20"/>
                <w:lang w:val="en-GB"/>
              </w:rPr>
              <w:t>a</w:t>
            </w:r>
            <w:proofErr w:type="gramEnd"/>
            <w:r w:rsidRPr="00203D1E">
              <w:rPr>
                <w:rFonts w:ascii="Arial" w:hAnsi="Arial" w:cs="Arial"/>
                <w:b/>
                <w:bCs/>
                <w:sz w:val="20"/>
                <w:szCs w:val="20"/>
                <w:lang w:val="en-GB"/>
              </w:rPr>
              <w:t xml:space="preserve"> introduction regarding </w:t>
            </w:r>
            <w:r w:rsidRPr="00203D1E">
              <w:rPr>
                <w:rFonts w:ascii="Arial" w:hAnsi="Arial" w:cs="Arial"/>
                <w:b/>
                <w:bCs/>
                <w:i/>
                <w:sz w:val="20"/>
                <w:szCs w:val="20"/>
                <w:lang w:val="en-GB"/>
              </w:rPr>
              <w:t>Hopea erosa</w:t>
            </w:r>
            <w:r w:rsidRPr="00203D1E">
              <w:rPr>
                <w:rFonts w:ascii="Arial" w:hAnsi="Arial" w:cs="Arial"/>
                <w:b/>
                <w:bCs/>
                <w:sz w:val="20"/>
                <w:szCs w:val="20"/>
                <w:lang w:val="en-GB"/>
              </w:rPr>
              <w:t xml:space="preserve"> medicinal plant while </w:t>
            </w:r>
            <w:r w:rsidR="005E12AC" w:rsidRPr="00203D1E">
              <w:rPr>
                <w:rFonts w:ascii="Arial" w:hAnsi="Arial" w:cs="Arial"/>
                <w:b/>
                <w:bCs/>
                <w:sz w:val="20"/>
                <w:szCs w:val="20"/>
                <w:lang w:val="en-GB"/>
              </w:rPr>
              <w:t xml:space="preserve">rejecting the discussion part at the very end. </w:t>
            </w:r>
            <w:r w:rsidRPr="00203D1E">
              <w:rPr>
                <w:rFonts w:ascii="Arial" w:hAnsi="Arial" w:cs="Arial"/>
                <w:b/>
                <w:bCs/>
                <w:sz w:val="20"/>
                <w:szCs w:val="20"/>
                <w:lang w:val="en-GB"/>
              </w:rPr>
              <w:t xml:space="preserve"> </w:t>
            </w:r>
          </w:p>
        </w:tc>
        <w:tc>
          <w:tcPr>
            <w:tcW w:w="951" w:type="pct"/>
          </w:tcPr>
          <w:p w14:paraId="2A021558" w14:textId="1D163966" w:rsidR="0005336F" w:rsidRPr="00203D1E" w:rsidRDefault="0005336F" w:rsidP="0005336F">
            <w:pPr>
              <w:keepNext/>
              <w:outlineLvl w:val="1"/>
              <w:rPr>
                <w:rFonts w:ascii="Arial" w:eastAsia="MS Mincho" w:hAnsi="Arial" w:cs="Arial"/>
                <w:bCs/>
                <w:sz w:val="20"/>
                <w:szCs w:val="20"/>
                <w:lang w:val="en-GB"/>
              </w:rPr>
            </w:pPr>
          </w:p>
        </w:tc>
      </w:tr>
      <w:tr w:rsidR="0005336F" w:rsidRPr="00203D1E" w14:paraId="4C345750" w14:textId="77777777" w:rsidTr="00203D1E">
        <w:trPr>
          <w:trHeight w:val="704"/>
        </w:trPr>
        <w:tc>
          <w:tcPr>
            <w:tcW w:w="1283" w:type="pct"/>
            <w:noWrap/>
          </w:tcPr>
          <w:p w14:paraId="7DAB0071" w14:textId="77777777" w:rsidR="0005336F" w:rsidRPr="00203D1E" w:rsidRDefault="0005336F" w:rsidP="0005336F">
            <w:pPr>
              <w:keepNext/>
              <w:ind w:left="360"/>
              <w:outlineLvl w:val="1"/>
              <w:rPr>
                <w:rFonts w:ascii="Arial" w:eastAsia="MS Mincho" w:hAnsi="Arial" w:cs="Arial"/>
                <w:sz w:val="20"/>
                <w:szCs w:val="20"/>
                <w:u w:val="single"/>
                <w:lang w:val="en-GB"/>
              </w:rPr>
            </w:pPr>
            <w:r w:rsidRPr="00203D1E">
              <w:rPr>
                <w:rFonts w:ascii="Arial" w:eastAsia="MS Mincho" w:hAnsi="Arial" w:cs="Arial"/>
                <w:b/>
                <w:bCs/>
                <w:sz w:val="20"/>
                <w:szCs w:val="20"/>
                <w:lang w:val="en-GB"/>
              </w:rPr>
              <w:lastRenderedPageBreak/>
              <w:t>Is the manuscript scientifically, correct? Please write here.</w:t>
            </w:r>
          </w:p>
        </w:tc>
        <w:tc>
          <w:tcPr>
            <w:tcW w:w="2766" w:type="pct"/>
          </w:tcPr>
          <w:p w14:paraId="243CE9DC" w14:textId="77777777" w:rsidR="00D97BEC" w:rsidRPr="00203D1E" w:rsidRDefault="00D97BEC" w:rsidP="00D97BEC">
            <w:pPr>
              <w:spacing w:before="100" w:beforeAutospacing="1" w:after="100" w:afterAutospacing="1"/>
              <w:rPr>
                <w:rFonts w:ascii="Arial" w:hAnsi="Arial" w:cs="Arial"/>
                <w:sz w:val="20"/>
                <w:szCs w:val="20"/>
                <w:lang w:val="bg-BG" w:eastAsia="bg-BG"/>
              </w:rPr>
            </w:pPr>
            <w:r w:rsidRPr="00203D1E">
              <w:rPr>
                <w:rFonts w:ascii="Arial" w:hAnsi="Arial" w:cs="Arial"/>
                <w:sz w:val="20"/>
                <w:szCs w:val="20"/>
                <w:lang w:val="bg-BG" w:eastAsia="bg-BG"/>
              </w:rPr>
              <w:t xml:space="preserve">The manuscript generally adheres to the standard structure of an original article. However, I recommend organizing the </w:t>
            </w:r>
            <w:r w:rsidRPr="00203D1E">
              <w:rPr>
                <w:rFonts w:ascii="Arial" w:hAnsi="Arial" w:cs="Arial"/>
                <w:b/>
                <w:bCs/>
                <w:sz w:val="20"/>
                <w:szCs w:val="20"/>
                <w:lang w:val="bg-BG" w:eastAsia="bg-BG"/>
              </w:rPr>
              <w:t>Materials and Methods</w:t>
            </w:r>
            <w:r w:rsidRPr="00203D1E">
              <w:rPr>
                <w:rFonts w:ascii="Arial" w:hAnsi="Arial" w:cs="Arial"/>
                <w:sz w:val="20"/>
                <w:szCs w:val="20"/>
                <w:lang w:val="bg-BG" w:eastAsia="bg-BG"/>
              </w:rPr>
              <w:t xml:space="preserve"> and </w:t>
            </w:r>
            <w:r w:rsidRPr="00203D1E">
              <w:rPr>
                <w:rFonts w:ascii="Arial" w:hAnsi="Arial" w:cs="Arial"/>
                <w:b/>
                <w:bCs/>
                <w:sz w:val="20"/>
                <w:szCs w:val="20"/>
                <w:lang w:val="bg-BG" w:eastAsia="bg-BG"/>
              </w:rPr>
              <w:t>Results</w:t>
            </w:r>
            <w:r w:rsidRPr="00203D1E">
              <w:rPr>
                <w:rFonts w:ascii="Arial" w:hAnsi="Arial" w:cs="Arial"/>
                <w:sz w:val="20"/>
                <w:szCs w:val="20"/>
                <w:lang w:val="bg-BG" w:eastAsia="bg-BG"/>
              </w:rPr>
              <w:t xml:space="preserve"> sections into subsections to enhance clarity and coherence. For example:</w:t>
            </w:r>
          </w:p>
          <w:p w14:paraId="4FE46BAC" w14:textId="77777777" w:rsidR="00D97BEC" w:rsidRPr="00203D1E" w:rsidRDefault="00D97BEC" w:rsidP="00D97BEC">
            <w:pPr>
              <w:spacing w:before="100" w:beforeAutospacing="1" w:after="100" w:afterAutospacing="1"/>
              <w:rPr>
                <w:rFonts w:ascii="Arial" w:hAnsi="Arial" w:cs="Arial"/>
                <w:sz w:val="20"/>
                <w:szCs w:val="20"/>
                <w:lang w:val="bg-BG" w:eastAsia="bg-BG"/>
              </w:rPr>
            </w:pPr>
            <w:r w:rsidRPr="00203D1E">
              <w:rPr>
                <w:rFonts w:ascii="Arial" w:hAnsi="Arial" w:cs="Arial"/>
                <w:b/>
                <w:bCs/>
                <w:sz w:val="20"/>
                <w:szCs w:val="20"/>
                <w:lang w:val="bg-BG" w:eastAsia="bg-BG"/>
              </w:rPr>
              <w:t>2. Materials and Methods</w:t>
            </w:r>
            <w:r w:rsidRPr="00203D1E">
              <w:rPr>
                <w:rFonts w:ascii="Arial" w:hAnsi="Arial" w:cs="Arial"/>
                <w:sz w:val="20"/>
                <w:szCs w:val="20"/>
                <w:lang w:val="bg-BG" w:eastAsia="bg-BG"/>
              </w:rPr>
              <w:br/>
              <w:t>2.1. Sources of drugs and chemicals</w:t>
            </w:r>
            <w:r w:rsidRPr="00203D1E">
              <w:rPr>
                <w:rFonts w:ascii="Arial" w:hAnsi="Arial" w:cs="Arial"/>
                <w:sz w:val="20"/>
                <w:szCs w:val="20"/>
                <w:lang w:val="bg-BG" w:eastAsia="bg-BG"/>
              </w:rPr>
              <w:br/>
              <w:t>2.2. Collection and authentication of plant material</w:t>
            </w:r>
            <w:r w:rsidRPr="00203D1E">
              <w:rPr>
                <w:rFonts w:ascii="Arial" w:hAnsi="Arial" w:cs="Arial"/>
                <w:sz w:val="20"/>
                <w:szCs w:val="20"/>
                <w:lang w:val="bg-BG" w:eastAsia="bg-BG"/>
              </w:rPr>
              <w:br/>
              <w:t xml:space="preserve">2.3. Preparation of </w:t>
            </w:r>
            <w:r w:rsidRPr="00203D1E">
              <w:rPr>
                <w:rFonts w:ascii="Arial" w:hAnsi="Arial" w:cs="Arial"/>
                <w:i/>
                <w:iCs/>
                <w:sz w:val="20"/>
                <w:szCs w:val="20"/>
                <w:lang w:val="bg-BG" w:eastAsia="bg-BG"/>
              </w:rPr>
              <w:t>Hopea erosa</w:t>
            </w:r>
            <w:r w:rsidRPr="00203D1E">
              <w:rPr>
                <w:rFonts w:ascii="Arial" w:hAnsi="Arial" w:cs="Arial"/>
                <w:sz w:val="20"/>
                <w:szCs w:val="20"/>
                <w:lang w:val="bg-BG" w:eastAsia="bg-BG"/>
              </w:rPr>
              <w:t xml:space="preserve"> extract</w:t>
            </w:r>
            <w:r w:rsidRPr="00203D1E">
              <w:rPr>
                <w:rFonts w:ascii="Arial" w:hAnsi="Arial" w:cs="Arial"/>
                <w:sz w:val="20"/>
                <w:szCs w:val="20"/>
                <w:lang w:val="bg-BG" w:eastAsia="bg-BG"/>
              </w:rPr>
              <w:br/>
              <w:t>2.4. Experimental animals</w:t>
            </w:r>
            <w:r w:rsidRPr="00203D1E">
              <w:rPr>
                <w:rFonts w:ascii="Arial" w:hAnsi="Arial" w:cs="Arial"/>
                <w:sz w:val="20"/>
                <w:szCs w:val="20"/>
                <w:lang w:val="bg-BG" w:eastAsia="bg-BG"/>
              </w:rPr>
              <w:br/>
              <w:t>2.5. Phytochemical analysis</w:t>
            </w:r>
            <w:r w:rsidRPr="00203D1E">
              <w:rPr>
                <w:rFonts w:ascii="Arial" w:hAnsi="Arial" w:cs="Arial"/>
                <w:sz w:val="20"/>
                <w:szCs w:val="20"/>
                <w:lang w:val="bg-BG" w:eastAsia="bg-BG"/>
              </w:rPr>
              <w:br/>
              <w:t>...etc.</w:t>
            </w:r>
          </w:p>
          <w:p w14:paraId="09037BA8" w14:textId="77777777" w:rsidR="00D97BEC" w:rsidRPr="00203D1E" w:rsidRDefault="00D97BEC" w:rsidP="00D97BEC">
            <w:pPr>
              <w:spacing w:before="100" w:beforeAutospacing="1" w:after="100" w:afterAutospacing="1"/>
              <w:rPr>
                <w:rFonts w:ascii="Arial" w:hAnsi="Arial" w:cs="Arial"/>
                <w:sz w:val="20"/>
                <w:szCs w:val="20"/>
                <w:lang w:val="bg-BG" w:eastAsia="bg-BG"/>
              </w:rPr>
            </w:pPr>
            <w:r w:rsidRPr="00203D1E">
              <w:rPr>
                <w:rFonts w:ascii="Arial" w:hAnsi="Arial" w:cs="Arial"/>
                <w:b/>
                <w:bCs/>
                <w:sz w:val="20"/>
                <w:szCs w:val="20"/>
                <w:lang w:val="bg-BG" w:eastAsia="bg-BG"/>
              </w:rPr>
              <w:t>3. Results</w:t>
            </w:r>
            <w:r w:rsidRPr="00203D1E">
              <w:rPr>
                <w:rFonts w:ascii="Arial" w:hAnsi="Arial" w:cs="Arial"/>
                <w:sz w:val="20"/>
                <w:szCs w:val="20"/>
                <w:lang w:val="bg-BG" w:eastAsia="bg-BG"/>
              </w:rPr>
              <w:br/>
              <w:t>3.1. Phytochemical analysis</w:t>
            </w:r>
            <w:r w:rsidRPr="00203D1E">
              <w:rPr>
                <w:rFonts w:ascii="Arial" w:hAnsi="Arial" w:cs="Arial"/>
                <w:sz w:val="20"/>
                <w:szCs w:val="20"/>
                <w:lang w:val="bg-BG" w:eastAsia="bg-BG"/>
              </w:rPr>
              <w:br/>
              <w:t>3.2. Effect of the extract on body weight</w:t>
            </w:r>
            <w:r w:rsidRPr="00203D1E">
              <w:rPr>
                <w:rFonts w:ascii="Arial" w:hAnsi="Arial" w:cs="Arial"/>
                <w:sz w:val="20"/>
                <w:szCs w:val="20"/>
                <w:lang w:val="bg-BG" w:eastAsia="bg-BG"/>
              </w:rPr>
              <w:br/>
              <w:t>...etc.</w:t>
            </w:r>
          </w:p>
          <w:p w14:paraId="65AB8B29" w14:textId="77777777" w:rsidR="00D97BEC" w:rsidRPr="00203D1E" w:rsidRDefault="00D97BEC" w:rsidP="00D97BEC">
            <w:pPr>
              <w:spacing w:before="100" w:beforeAutospacing="1" w:after="100" w:afterAutospacing="1"/>
              <w:rPr>
                <w:rFonts w:ascii="Arial" w:hAnsi="Arial" w:cs="Arial"/>
                <w:sz w:val="20"/>
                <w:szCs w:val="20"/>
                <w:lang w:val="bg-BG" w:eastAsia="bg-BG"/>
              </w:rPr>
            </w:pPr>
            <w:r w:rsidRPr="00203D1E">
              <w:rPr>
                <w:rFonts w:ascii="Arial" w:hAnsi="Arial" w:cs="Arial"/>
                <w:sz w:val="20"/>
                <w:szCs w:val="20"/>
                <w:lang w:val="bg-BG" w:eastAsia="bg-BG"/>
              </w:rPr>
              <w:t>appreciate the detailed description of the</w:t>
            </w:r>
            <w:r w:rsidR="0081658F" w:rsidRPr="00203D1E">
              <w:rPr>
                <w:rFonts w:ascii="Arial" w:hAnsi="Arial" w:cs="Arial"/>
                <w:sz w:val="20"/>
                <w:szCs w:val="20"/>
                <w:lang w:val="bg-BG" w:eastAsia="bg-BG"/>
              </w:rPr>
              <w:t xml:space="preserve"> extraction process. However, </w:t>
            </w:r>
            <w:r w:rsidRPr="00203D1E">
              <w:rPr>
                <w:rFonts w:ascii="Arial" w:hAnsi="Arial" w:cs="Arial"/>
                <w:sz w:val="20"/>
                <w:szCs w:val="20"/>
                <w:lang w:val="bg-BG" w:eastAsia="bg-BG"/>
              </w:rPr>
              <w:t>suggest including additional information on the phytochemical analysis—specifically the procedures and instruments used. Additionally, please include details regarding ethical approval for animal experimentation, preferably in the “Experimental Animals” subsection.</w:t>
            </w:r>
          </w:p>
          <w:p w14:paraId="01068767" w14:textId="77777777" w:rsidR="00D97BEC" w:rsidRPr="00203D1E" w:rsidRDefault="00D97BEC" w:rsidP="00D97BEC">
            <w:pPr>
              <w:spacing w:before="100" w:beforeAutospacing="1" w:after="100" w:afterAutospacing="1"/>
              <w:rPr>
                <w:rFonts w:ascii="Arial" w:hAnsi="Arial" w:cs="Arial"/>
                <w:sz w:val="20"/>
                <w:szCs w:val="20"/>
                <w:lang w:val="bg-BG" w:eastAsia="bg-BG"/>
              </w:rPr>
            </w:pPr>
            <w:r w:rsidRPr="00203D1E">
              <w:rPr>
                <w:rFonts w:ascii="Arial" w:hAnsi="Arial" w:cs="Arial"/>
                <w:sz w:val="20"/>
                <w:szCs w:val="20"/>
                <w:lang w:val="bg-BG" w:eastAsia="bg-BG"/>
              </w:rPr>
              <w:t>Please clarify whether the same animals were used for both histological sampling and blood serum collection.</w:t>
            </w:r>
          </w:p>
          <w:p w14:paraId="72853648" w14:textId="77777777" w:rsidR="00D97BEC" w:rsidRPr="00203D1E" w:rsidRDefault="00D97BEC" w:rsidP="00D97BEC">
            <w:pPr>
              <w:spacing w:before="100" w:beforeAutospacing="1" w:after="100" w:afterAutospacing="1"/>
              <w:rPr>
                <w:rFonts w:ascii="Arial" w:hAnsi="Arial" w:cs="Arial"/>
                <w:sz w:val="20"/>
                <w:szCs w:val="20"/>
                <w:lang w:val="bg-BG" w:eastAsia="bg-BG"/>
              </w:rPr>
            </w:pPr>
            <w:r w:rsidRPr="00203D1E">
              <w:rPr>
                <w:rFonts w:ascii="Arial" w:hAnsi="Arial" w:cs="Arial"/>
                <w:sz w:val="20"/>
                <w:szCs w:val="20"/>
                <w:lang w:val="bg-BG" w:eastAsia="bg-BG"/>
              </w:rPr>
              <w:t>Also, indicate the statistical software used for data analysis.</w:t>
            </w:r>
          </w:p>
          <w:p w14:paraId="7B806D60" w14:textId="77777777" w:rsidR="00D97BEC" w:rsidRPr="00203D1E" w:rsidRDefault="00D97BEC" w:rsidP="00D97BEC">
            <w:pPr>
              <w:spacing w:before="100" w:beforeAutospacing="1" w:after="100" w:afterAutospacing="1"/>
              <w:rPr>
                <w:rFonts w:ascii="Arial" w:hAnsi="Arial" w:cs="Arial"/>
                <w:sz w:val="20"/>
                <w:szCs w:val="20"/>
                <w:lang w:val="bg-BG" w:eastAsia="bg-BG"/>
              </w:rPr>
            </w:pPr>
            <w:r w:rsidRPr="00203D1E">
              <w:rPr>
                <w:rFonts w:ascii="Arial" w:hAnsi="Arial" w:cs="Arial"/>
                <w:sz w:val="20"/>
                <w:szCs w:val="20"/>
                <w:lang w:val="bg-BG" w:eastAsia="bg-BG"/>
              </w:rPr>
              <w:t xml:space="preserve">In the </w:t>
            </w:r>
            <w:r w:rsidRPr="00203D1E">
              <w:rPr>
                <w:rFonts w:ascii="Arial" w:hAnsi="Arial" w:cs="Arial"/>
                <w:b/>
                <w:bCs/>
                <w:sz w:val="20"/>
                <w:szCs w:val="20"/>
                <w:lang w:val="bg-BG" w:eastAsia="bg-BG"/>
              </w:rPr>
              <w:t>Results</w:t>
            </w:r>
            <w:r w:rsidRPr="00203D1E">
              <w:rPr>
                <w:rFonts w:ascii="Arial" w:hAnsi="Arial" w:cs="Arial"/>
                <w:sz w:val="20"/>
                <w:szCs w:val="20"/>
                <w:lang w:val="bg-BG" w:eastAsia="bg-BG"/>
              </w:rPr>
              <w:t xml:space="preserve"> section:</w:t>
            </w:r>
          </w:p>
          <w:p w14:paraId="08F105F9" w14:textId="77777777" w:rsidR="00D97BEC" w:rsidRPr="00203D1E" w:rsidRDefault="00D97BEC" w:rsidP="00D97BEC">
            <w:pPr>
              <w:numPr>
                <w:ilvl w:val="0"/>
                <w:numId w:val="11"/>
              </w:numPr>
              <w:spacing w:before="100" w:beforeAutospacing="1" w:after="100" w:afterAutospacing="1"/>
              <w:rPr>
                <w:rFonts w:ascii="Arial" w:hAnsi="Arial" w:cs="Arial"/>
                <w:sz w:val="20"/>
                <w:szCs w:val="20"/>
                <w:lang w:val="bg-BG" w:eastAsia="bg-BG"/>
              </w:rPr>
            </w:pPr>
            <w:r w:rsidRPr="00203D1E">
              <w:rPr>
                <w:rFonts w:ascii="Arial" w:hAnsi="Arial" w:cs="Arial"/>
                <w:sz w:val="20"/>
                <w:szCs w:val="20"/>
                <w:lang w:val="bg-BG" w:eastAsia="bg-BG"/>
              </w:rPr>
              <w:t>Consider adding graphical representations for the outcomes presented in Table 1.</w:t>
            </w:r>
          </w:p>
          <w:p w14:paraId="217ECBF2" w14:textId="77777777" w:rsidR="00D97BEC" w:rsidRPr="00203D1E" w:rsidRDefault="00D97BEC" w:rsidP="00D97BEC">
            <w:pPr>
              <w:numPr>
                <w:ilvl w:val="0"/>
                <w:numId w:val="11"/>
              </w:numPr>
              <w:spacing w:before="100" w:beforeAutospacing="1" w:after="100" w:afterAutospacing="1"/>
              <w:rPr>
                <w:rFonts w:ascii="Arial" w:hAnsi="Arial" w:cs="Arial"/>
                <w:sz w:val="20"/>
                <w:szCs w:val="20"/>
                <w:lang w:val="bg-BG" w:eastAsia="bg-BG"/>
              </w:rPr>
            </w:pPr>
            <w:r w:rsidRPr="00203D1E">
              <w:rPr>
                <w:rFonts w:ascii="Arial" w:hAnsi="Arial" w:cs="Arial"/>
                <w:sz w:val="20"/>
                <w:szCs w:val="20"/>
                <w:lang w:val="bg-BG" w:eastAsia="bg-BG"/>
              </w:rPr>
              <w:t>Provide explanations for the data shown in Table 3 and Figures 1–4.</w:t>
            </w:r>
          </w:p>
          <w:p w14:paraId="1862B605" w14:textId="77777777" w:rsidR="00D97BEC" w:rsidRPr="00203D1E" w:rsidRDefault="00D97BEC" w:rsidP="00D97BEC">
            <w:pPr>
              <w:numPr>
                <w:ilvl w:val="0"/>
                <w:numId w:val="11"/>
              </w:numPr>
              <w:spacing w:before="100" w:beforeAutospacing="1" w:after="100" w:afterAutospacing="1"/>
              <w:rPr>
                <w:rFonts w:ascii="Arial" w:hAnsi="Arial" w:cs="Arial"/>
                <w:sz w:val="20"/>
                <w:szCs w:val="20"/>
                <w:lang w:val="bg-BG" w:eastAsia="bg-BG"/>
              </w:rPr>
            </w:pPr>
            <w:r w:rsidRPr="00203D1E">
              <w:rPr>
                <w:rFonts w:ascii="Arial" w:hAnsi="Arial" w:cs="Arial"/>
                <w:sz w:val="20"/>
                <w:szCs w:val="20"/>
                <w:lang w:val="bg-BG" w:eastAsia="bg-BG"/>
              </w:rPr>
              <w:t xml:space="preserve">Instead of repeating group descriptions in each table or figure, define group codes (e.g., letters, numbers, or names) in the Materials and </w:t>
            </w:r>
            <w:r w:rsidRPr="00203D1E">
              <w:rPr>
                <w:rFonts w:ascii="Arial" w:hAnsi="Arial" w:cs="Arial"/>
                <w:sz w:val="20"/>
                <w:szCs w:val="20"/>
                <w:lang w:val="bg-BG" w:eastAsia="bg-BG"/>
              </w:rPr>
              <w:lastRenderedPageBreak/>
              <w:t>Methods section and use these consistently throughout the manuscript.</w:t>
            </w:r>
          </w:p>
          <w:p w14:paraId="1DED8CA6" w14:textId="77777777" w:rsidR="00D97BEC" w:rsidRPr="00203D1E" w:rsidRDefault="00D97BEC" w:rsidP="00D97BEC">
            <w:pPr>
              <w:numPr>
                <w:ilvl w:val="0"/>
                <w:numId w:val="11"/>
              </w:numPr>
              <w:spacing w:before="100" w:beforeAutospacing="1" w:after="100" w:afterAutospacing="1"/>
              <w:rPr>
                <w:rFonts w:ascii="Arial" w:hAnsi="Arial" w:cs="Arial"/>
                <w:sz w:val="20"/>
                <w:szCs w:val="20"/>
                <w:lang w:val="bg-BG" w:eastAsia="bg-BG"/>
              </w:rPr>
            </w:pPr>
            <w:r w:rsidRPr="00203D1E">
              <w:rPr>
                <w:rFonts w:ascii="Arial" w:hAnsi="Arial" w:cs="Arial"/>
                <w:sz w:val="20"/>
                <w:szCs w:val="20"/>
                <w:lang w:val="bg-BG" w:eastAsia="bg-BG"/>
              </w:rPr>
              <w:t xml:space="preserve">Include exact </w:t>
            </w:r>
            <w:r w:rsidRPr="00203D1E">
              <w:rPr>
                <w:rFonts w:ascii="Arial" w:hAnsi="Arial" w:cs="Arial"/>
                <w:i/>
                <w:iCs/>
                <w:sz w:val="20"/>
                <w:szCs w:val="20"/>
                <w:lang w:val="bg-BG" w:eastAsia="bg-BG"/>
              </w:rPr>
              <w:t>p</w:t>
            </w:r>
            <w:r w:rsidRPr="00203D1E">
              <w:rPr>
                <w:rFonts w:ascii="Arial" w:hAnsi="Arial" w:cs="Arial"/>
                <w:sz w:val="20"/>
                <w:szCs w:val="20"/>
                <w:lang w:val="bg-BG" w:eastAsia="bg-BG"/>
              </w:rPr>
              <w:t>-values for each parameter within figure and table legends to improve transparency.</w:t>
            </w:r>
          </w:p>
          <w:p w14:paraId="3D3983F0" w14:textId="77777777" w:rsidR="00D97BEC" w:rsidRPr="00203D1E" w:rsidRDefault="00D97BEC" w:rsidP="00D97BEC">
            <w:pPr>
              <w:spacing w:before="100" w:beforeAutospacing="1" w:after="100" w:afterAutospacing="1"/>
              <w:rPr>
                <w:rFonts w:ascii="Arial" w:hAnsi="Arial" w:cs="Arial"/>
                <w:sz w:val="20"/>
                <w:szCs w:val="20"/>
                <w:lang w:val="bg-BG" w:eastAsia="bg-BG"/>
              </w:rPr>
            </w:pPr>
            <w:r w:rsidRPr="00203D1E">
              <w:rPr>
                <w:rFonts w:ascii="Arial" w:hAnsi="Arial" w:cs="Arial"/>
                <w:sz w:val="20"/>
                <w:szCs w:val="20"/>
                <w:lang w:val="bg-BG" w:eastAsia="bg-BG"/>
              </w:rPr>
              <w:t xml:space="preserve">Regarding the </w:t>
            </w:r>
            <w:r w:rsidRPr="00203D1E">
              <w:rPr>
                <w:rFonts w:ascii="Arial" w:hAnsi="Arial" w:cs="Arial"/>
                <w:b/>
                <w:bCs/>
                <w:sz w:val="20"/>
                <w:szCs w:val="20"/>
                <w:lang w:val="bg-BG" w:eastAsia="bg-BG"/>
              </w:rPr>
              <w:t>Discussion</w:t>
            </w:r>
            <w:r w:rsidRPr="00203D1E">
              <w:rPr>
                <w:rFonts w:ascii="Arial" w:hAnsi="Arial" w:cs="Arial"/>
                <w:sz w:val="20"/>
                <w:szCs w:val="20"/>
                <w:lang w:val="bg-BG" w:eastAsia="bg-BG"/>
              </w:rPr>
              <w:t>:</w:t>
            </w:r>
            <w:r w:rsidRPr="00203D1E">
              <w:rPr>
                <w:rFonts w:ascii="Arial" w:hAnsi="Arial" w:cs="Arial"/>
                <w:sz w:val="20"/>
                <w:szCs w:val="20"/>
                <w:lang w:val="bg-BG" w:eastAsia="bg-BG"/>
              </w:rPr>
              <w:br/>
              <w:t>This section requires significant improvement. Currently, there is no substantive discussion of the findings. The results should be interpreted in the context of existing literature, with references to other relevant studies. Potential mechanisms of action—such as anti-inflammatory or antioxidant pathways—should be supported or refuted based on the presented data. However, none of the parameters tested in the current study directly suggest such pharmacological activity.</w:t>
            </w:r>
          </w:p>
          <w:p w14:paraId="7DA93D7D" w14:textId="0A072F8E" w:rsidR="009A1152" w:rsidRPr="00203D1E" w:rsidRDefault="00D97BEC" w:rsidP="00203D1E">
            <w:pPr>
              <w:spacing w:before="100" w:beforeAutospacing="1" w:after="100" w:afterAutospacing="1"/>
              <w:rPr>
                <w:rFonts w:ascii="Arial" w:hAnsi="Arial" w:cs="Arial"/>
                <w:sz w:val="20"/>
                <w:szCs w:val="20"/>
                <w:lang w:val="en-GB" w:eastAsia="bg-BG"/>
              </w:rPr>
            </w:pPr>
            <w:r w:rsidRPr="00203D1E">
              <w:rPr>
                <w:rFonts w:ascii="Arial" w:hAnsi="Arial" w:cs="Arial"/>
                <w:sz w:val="20"/>
                <w:szCs w:val="20"/>
                <w:lang w:val="bg-BG" w:eastAsia="bg-BG"/>
              </w:rPr>
              <w:t xml:space="preserve">Finally, the </w:t>
            </w:r>
            <w:r w:rsidRPr="00203D1E">
              <w:rPr>
                <w:rFonts w:ascii="Arial" w:hAnsi="Arial" w:cs="Arial"/>
                <w:b/>
                <w:bCs/>
                <w:sz w:val="20"/>
                <w:szCs w:val="20"/>
                <w:lang w:val="bg-BG" w:eastAsia="bg-BG"/>
              </w:rPr>
              <w:t>Conclusion</w:t>
            </w:r>
            <w:r w:rsidRPr="00203D1E">
              <w:rPr>
                <w:rFonts w:ascii="Arial" w:hAnsi="Arial" w:cs="Arial"/>
                <w:sz w:val="20"/>
                <w:szCs w:val="20"/>
                <w:lang w:val="bg-BG" w:eastAsia="bg-BG"/>
              </w:rPr>
              <w:t xml:space="preserve"> should also be revised to reflect the actual findings more accurately and remain consistent with the improved discussion.</w:t>
            </w:r>
          </w:p>
        </w:tc>
        <w:tc>
          <w:tcPr>
            <w:tcW w:w="951" w:type="pct"/>
          </w:tcPr>
          <w:p w14:paraId="701DAAB0" w14:textId="77777777" w:rsidR="0005336F" w:rsidRPr="00203D1E" w:rsidRDefault="00673301" w:rsidP="0005336F">
            <w:pPr>
              <w:keepNext/>
              <w:outlineLvl w:val="1"/>
              <w:rPr>
                <w:rFonts w:ascii="Arial" w:eastAsia="MS Mincho" w:hAnsi="Arial" w:cs="Arial"/>
                <w:bCs/>
                <w:color w:val="7030A0"/>
                <w:sz w:val="20"/>
                <w:szCs w:val="20"/>
                <w:lang w:val="en-GB"/>
              </w:rPr>
            </w:pPr>
            <w:r w:rsidRPr="00203D1E">
              <w:rPr>
                <w:rFonts w:ascii="Arial" w:eastAsia="MS Mincho" w:hAnsi="Arial" w:cs="Arial"/>
                <w:bCs/>
                <w:color w:val="7030A0"/>
                <w:sz w:val="20"/>
                <w:szCs w:val="20"/>
                <w:lang w:val="en-GB"/>
              </w:rPr>
              <w:lastRenderedPageBreak/>
              <w:t xml:space="preserve">The </w:t>
            </w:r>
            <w:r w:rsidR="00F56FFC" w:rsidRPr="00203D1E">
              <w:rPr>
                <w:rFonts w:ascii="Arial" w:eastAsia="MS Mincho" w:hAnsi="Arial" w:cs="Arial"/>
                <w:bCs/>
                <w:color w:val="7030A0"/>
                <w:sz w:val="20"/>
                <w:szCs w:val="20"/>
                <w:lang w:val="en-GB"/>
              </w:rPr>
              <w:t>sections are added into subsections to enhance the clarity</w:t>
            </w:r>
            <w:r w:rsidR="006572B1" w:rsidRPr="00203D1E">
              <w:rPr>
                <w:rFonts w:ascii="Arial" w:eastAsia="MS Mincho" w:hAnsi="Arial" w:cs="Arial"/>
                <w:bCs/>
                <w:color w:val="7030A0"/>
                <w:sz w:val="20"/>
                <w:szCs w:val="20"/>
                <w:lang w:val="en-GB"/>
              </w:rPr>
              <w:t xml:space="preserve"> and e</w:t>
            </w:r>
            <w:r w:rsidR="00D06036" w:rsidRPr="00203D1E">
              <w:rPr>
                <w:rFonts w:ascii="Arial" w:eastAsia="MS Mincho" w:hAnsi="Arial" w:cs="Arial"/>
                <w:bCs/>
                <w:color w:val="7030A0"/>
                <w:sz w:val="20"/>
                <w:szCs w:val="20"/>
                <w:lang w:val="en-GB"/>
              </w:rPr>
              <w:t>thical committee approved form was attached in the end after references</w:t>
            </w:r>
          </w:p>
          <w:p w14:paraId="0FFA440B" w14:textId="77777777" w:rsidR="00162BC6" w:rsidRPr="00203D1E" w:rsidRDefault="00162BC6" w:rsidP="0005336F">
            <w:pPr>
              <w:keepNext/>
              <w:outlineLvl w:val="1"/>
              <w:rPr>
                <w:rFonts w:ascii="Arial" w:eastAsia="MS Mincho" w:hAnsi="Arial" w:cs="Arial"/>
                <w:bCs/>
                <w:color w:val="7030A0"/>
                <w:sz w:val="20"/>
                <w:szCs w:val="20"/>
                <w:lang w:val="en-GB"/>
              </w:rPr>
            </w:pPr>
          </w:p>
          <w:p w14:paraId="60A8F10D" w14:textId="32431765" w:rsidR="00162BC6" w:rsidRPr="00203D1E" w:rsidRDefault="00482F96" w:rsidP="0005336F">
            <w:pPr>
              <w:keepNext/>
              <w:outlineLvl w:val="1"/>
              <w:rPr>
                <w:rFonts w:ascii="Arial" w:eastAsia="MS Mincho" w:hAnsi="Arial" w:cs="Arial"/>
                <w:bCs/>
                <w:color w:val="7030A0"/>
                <w:sz w:val="20"/>
                <w:szCs w:val="20"/>
                <w:lang w:val="en-GB"/>
              </w:rPr>
            </w:pPr>
            <w:r w:rsidRPr="00203D1E">
              <w:rPr>
                <w:rFonts w:ascii="Arial" w:eastAsia="MS Mincho" w:hAnsi="Arial" w:cs="Arial"/>
                <w:bCs/>
                <w:color w:val="7030A0"/>
                <w:sz w:val="20"/>
                <w:szCs w:val="20"/>
                <w:lang w:val="en-GB"/>
              </w:rPr>
              <w:t>The advised revisions are made</w:t>
            </w:r>
            <w:r w:rsidR="00F47473" w:rsidRPr="00203D1E">
              <w:rPr>
                <w:rFonts w:ascii="Arial" w:eastAsia="MS Mincho" w:hAnsi="Arial" w:cs="Arial"/>
                <w:bCs/>
                <w:color w:val="7030A0"/>
                <w:sz w:val="20"/>
                <w:szCs w:val="20"/>
                <w:lang w:val="en-GB"/>
              </w:rPr>
              <w:t>.</w:t>
            </w:r>
          </w:p>
        </w:tc>
      </w:tr>
      <w:tr w:rsidR="0005336F" w:rsidRPr="00203D1E" w14:paraId="1A412031" w14:textId="77777777" w:rsidTr="00203D1E">
        <w:trPr>
          <w:trHeight w:val="703"/>
        </w:trPr>
        <w:tc>
          <w:tcPr>
            <w:tcW w:w="1283" w:type="pct"/>
            <w:noWrap/>
          </w:tcPr>
          <w:p w14:paraId="0F067EDE" w14:textId="77777777" w:rsidR="0005336F" w:rsidRPr="00203D1E" w:rsidRDefault="0005336F" w:rsidP="0005336F">
            <w:pPr>
              <w:ind w:left="360"/>
              <w:rPr>
                <w:rFonts w:ascii="Arial" w:hAnsi="Arial" w:cs="Arial"/>
                <w:b/>
                <w:bCs/>
                <w:sz w:val="20"/>
                <w:szCs w:val="20"/>
                <w:lang w:val="en-GB"/>
              </w:rPr>
            </w:pPr>
            <w:r w:rsidRPr="00203D1E">
              <w:rPr>
                <w:rFonts w:ascii="Arial" w:hAnsi="Arial" w:cs="Arial"/>
                <w:b/>
                <w:bCs/>
                <w:sz w:val="20"/>
                <w:szCs w:val="20"/>
                <w:lang w:val="en-GB"/>
              </w:rPr>
              <w:t>Are the references sufficient and recent? If you have suggestions of additional references, please mention them in the review form.</w:t>
            </w:r>
          </w:p>
        </w:tc>
        <w:tc>
          <w:tcPr>
            <w:tcW w:w="2766" w:type="pct"/>
          </w:tcPr>
          <w:p w14:paraId="073DC638" w14:textId="77777777" w:rsidR="0005336F" w:rsidRPr="00203D1E" w:rsidRDefault="007F35EC" w:rsidP="0005336F">
            <w:pPr>
              <w:contextualSpacing/>
              <w:rPr>
                <w:rFonts w:ascii="Arial" w:hAnsi="Arial" w:cs="Arial"/>
                <w:bCs/>
                <w:sz w:val="20"/>
                <w:szCs w:val="20"/>
                <w:lang w:val="en-GB"/>
              </w:rPr>
            </w:pPr>
            <w:r w:rsidRPr="00203D1E">
              <w:rPr>
                <w:rFonts w:ascii="Arial" w:hAnsi="Arial" w:cs="Arial"/>
                <w:bCs/>
                <w:sz w:val="20"/>
                <w:szCs w:val="20"/>
                <w:lang w:val="en-GB"/>
              </w:rPr>
              <w:t xml:space="preserve">References are not enough for original study. There are only 13 references and </w:t>
            </w:r>
            <w:r w:rsidR="0032486C" w:rsidRPr="00203D1E">
              <w:rPr>
                <w:rFonts w:ascii="Arial" w:hAnsi="Arial" w:cs="Arial"/>
                <w:bCs/>
                <w:sz w:val="20"/>
                <w:szCs w:val="20"/>
                <w:lang w:val="en-GB"/>
              </w:rPr>
              <w:t xml:space="preserve">7 of them (about 50%) are older than 10 years. Only 3 are from the last 5 years. I recommend to the authors to add more recent references to the manuscript. </w:t>
            </w:r>
          </w:p>
        </w:tc>
        <w:tc>
          <w:tcPr>
            <w:tcW w:w="951" w:type="pct"/>
          </w:tcPr>
          <w:p w14:paraId="67EA1554" w14:textId="73E08789" w:rsidR="0005336F" w:rsidRPr="00203D1E" w:rsidRDefault="006373B5" w:rsidP="0005336F">
            <w:pPr>
              <w:keepNext/>
              <w:outlineLvl w:val="1"/>
              <w:rPr>
                <w:rFonts w:ascii="Arial" w:eastAsia="MS Mincho" w:hAnsi="Arial" w:cs="Arial"/>
                <w:bCs/>
                <w:sz w:val="20"/>
                <w:szCs w:val="20"/>
                <w:lang w:val="en-GB"/>
              </w:rPr>
            </w:pPr>
            <w:r w:rsidRPr="00203D1E">
              <w:rPr>
                <w:rFonts w:ascii="Arial" w:eastAsia="MS Mincho" w:hAnsi="Arial" w:cs="Arial"/>
                <w:bCs/>
                <w:color w:val="FF0000"/>
                <w:sz w:val="20"/>
                <w:szCs w:val="20"/>
                <w:lang w:val="en-GB"/>
              </w:rPr>
              <w:t>The references are up</w:t>
            </w:r>
            <w:r w:rsidR="008030D5" w:rsidRPr="00203D1E">
              <w:rPr>
                <w:rFonts w:ascii="Arial" w:eastAsia="MS Mincho" w:hAnsi="Arial" w:cs="Arial"/>
                <w:bCs/>
                <w:color w:val="FF0000"/>
                <w:sz w:val="20"/>
                <w:szCs w:val="20"/>
                <w:lang w:val="en-GB"/>
              </w:rPr>
              <w:t>dated and included more references</w:t>
            </w:r>
          </w:p>
        </w:tc>
      </w:tr>
      <w:tr w:rsidR="0005336F" w:rsidRPr="00203D1E" w14:paraId="5A49A530" w14:textId="77777777" w:rsidTr="00203D1E">
        <w:trPr>
          <w:trHeight w:val="386"/>
        </w:trPr>
        <w:tc>
          <w:tcPr>
            <w:tcW w:w="1283" w:type="pct"/>
            <w:noWrap/>
          </w:tcPr>
          <w:p w14:paraId="011642AE" w14:textId="54317FF8" w:rsidR="0005336F" w:rsidRPr="00203D1E" w:rsidRDefault="0005336F" w:rsidP="00203D1E">
            <w:pPr>
              <w:keepNext/>
              <w:ind w:left="360"/>
              <w:outlineLvl w:val="1"/>
              <w:rPr>
                <w:rFonts w:ascii="Arial" w:eastAsia="MS Mincho" w:hAnsi="Arial" w:cs="Arial"/>
                <w:b/>
                <w:sz w:val="20"/>
                <w:szCs w:val="20"/>
                <w:lang w:val="en-GB"/>
              </w:rPr>
            </w:pPr>
            <w:r w:rsidRPr="00203D1E">
              <w:rPr>
                <w:rFonts w:ascii="Arial" w:eastAsia="MS Mincho" w:hAnsi="Arial" w:cs="Arial"/>
                <w:b/>
                <w:sz w:val="20"/>
                <w:szCs w:val="20"/>
                <w:lang w:val="en-GB"/>
              </w:rPr>
              <w:t>Is the language/English quality of the article suitable for scholarly communications?</w:t>
            </w:r>
          </w:p>
        </w:tc>
        <w:tc>
          <w:tcPr>
            <w:tcW w:w="2766" w:type="pct"/>
          </w:tcPr>
          <w:p w14:paraId="4E08B286" w14:textId="77777777" w:rsidR="0005336F" w:rsidRPr="00203D1E" w:rsidRDefault="00EB1047" w:rsidP="0005336F">
            <w:pPr>
              <w:rPr>
                <w:rFonts w:ascii="Arial" w:hAnsi="Arial" w:cs="Arial"/>
                <w:sz w:val="20"/>
                <w:szCs w:val="20"/>
                <w:lang w:val="en-GB"/>
              </w:rPr>
            </w:pPr>
            <w:r w:rsidRPr="00203D1E">
              <w:rPr>
                <w:rFonts w:ascii="Arial" w:hAnsi="Arial" w:cs="Arial"/>
                <w:sz w:val="20"/>
                <w:szCs w:val="20"/>
                <w:lang w:val="en-GB"/>
              </w:rPr>
              <w:t>Yes, the English quality is good enough.</w:t>
            </w:r>
          </w:p>
        </w:tc>
        <w:tc>
          <w:tcPr>
            <w:tcW w:w="951" w:type="pct"/>
          </w:tcPr>
          <w:p w14:paraId="3EB5AA0E" w14:textId="77777777" w:rsidR="0005336F" w:rsidRPr="00203D1E" w:rsidRDefault="0005336F" w:rsidP="0005336F">
            <w:pPr>
              <w:rPr>
                <w:rFonts w:ascii="Arial" w:hAnsi="Arial" w:cs="Arial"/>
                <w:sz w:val="20"/>
                <w:szCs w:val="20"/>
                <w:lang w:val="en-GB"/>
              </w:rPr>
            </w:pPr>
          </w:p>
        </w:tc>
      </w:tr>
      <w:tr w:rsidR="0005336F" w:rsidRPr="00203D1E" w14:paraId="56A99E10" w14:textId="77777777" w:rsidTr="00203D1E">
        <w:trPr>
          <w:trHeight w:val="109"/>
        </w:trPr>
        <w:tc>
          <w:tcPr>
            <w:tcW w:w="1283" w:type="pct"/>
            <w:noWrap/>
          </w:tcPr>
          <w:p w14:paraId="565314ED" w14:textId="77777777" w:rsidR="0005336F" w:rsidRPr="00203D1E" w:rsidRDefault="0005336F" w:rsidP="0005336F">
            <w:pPr>
              <w:keepNext/>
              <w:outlineLvl w:val="1"/>
              <w:rPr>
                <w:rFonts w:ascii="Arial" w:eastAsia="MS Mincho" w:hAnsi="Arial" w:cs="Arial"/>
                <w:sz w:val="20"/>
                <w:szCs w:val="20"/>
                <w:lang w:val="en-GB"/>
              </w:rPr>
            </w:pPr>
            <w:r w:rsidRPr="00203D1E">
              <w:rPr>
                <w:rFonts w:ascii="Arial" w:eastAsia="MS Mincho" w:hAnsi="Arial" w:cs="Arial"/>
                <w:b/>
                <w:sz w:val="20"/>
                <w:szCs w:val="20"/>
                <w:u w:val="single"/>
                <w:lang w:val="en-GB"/>
              </w:rPr>
              <w:t>Optional/General</w:t>
            </w:r>
            <w:r w:rsidRPr="00203D1E">
              <w:rPr>
                <w:rFonts w:ascii="Arial" w:eastAsia="MS Mincho" w:hAnsi="Arial" w:cs="Arial"/>
                <w:b/>
                <w:sz w:val="20"/>
                <w:szCs w:val="20"/>
                <w:lang w:val="en-GB"/>
              </w:rPr>
              <w:t xml:space="preserve"> </w:t>
            </w:r>
            <w:r w:rsidRPr="00203D1E">
              <w:rPr>
                <w:rFonts w:ascii="Arial" w:eastAsia="MS Mincho" w:hAnsi="Arial" w:cs="Arial"/>
                <w:sz w:val="20"/>
                <w:szCs w:val="20"/>
                <w:lang w:val="en-GB"/>
              </w:rPr>
              <w:t>comments</w:t>
            </w:r>
          </w:p>
          <w:p w14:paraId="4C56B6EB" w14:textId="77777777" w:rsidR="0005336F" w:rsidRPr="00203D1E" w:rsidRDefault="0005336F" w:rsidP="0005336F">
            <w:pPr>
              <w:keepNext/>
              <w:outlineLvl w:val="1"/>
              <w:rPr>
                <w:rFonts w:ascii="Arial" w:eastAsia="MS Mincho" w:hAnsi="Arial" w:cs="Arial"/>
                <w:bCs/>
                <w:sz w:val="20"/>
                <w:szCs w:val="20"/>
                <w:lang w:val="en-GB"/>
              </w:rPr>
            </w:pPr>
          </w:p>
        </w:tc>
        <w:tc>
          <w:tcPr>
            <w:tcW w:w="2766" w:type="pct"/>
          </w:tcPr>
          <w:p w14:paraId="35B421A6" w14:textId="77777777" w:rsidR="0005336F" w:rsidRPr="00203D1E" w:rsidRDefault="0005336F" w:rsidP="0005336F">
            <w:pPr>
              <w:rPr>
                <w:rFonts w:ascii="Arial" w:eastAsia="Arial Unicode MS" w:hAnsi="Arial" w:cs="Arial"/>
                <w:b/>
                <w:sz w:val="20"/>
                <w:szCs w:val="20"/>
                <w:lang w:val="en-GB"/>
              </w:rPr>
            </w:pPr>
          </w:p>
        </w:tc>
        <w:tc>
          <w:tcPr>
            <w:tcW w:w="951" w:type="pct"/>
          </w:tcPr>
          <w:p w14:paraId="5A7BB3B2" w14:textId="77777777" w:rsidR="0005336F" w:rsidRPr="00203D1E" w:rsidRDefault="0005336F" w:rsidP="0005336F">
            <w:pPr>
              <w:rPr>
                <w:rFonts w:ascii="Arial" w:hAnsi="Arial" w:cs="Arial"/>
                <w:sz w:val="20"/>
                <w:szCs w:val="20"/>
                <w:lang w:val="en-GB"/>
              </w:rPr>
            </w:pPr>
          </w:p>
        </w:tc>
      </w:tr>
    </w:tbl>
    <w:p w14:paraId="043E03EF" w14:textId="77777777" w:rsidR="0005336F" w:rsidRPr="00203D1E" w:rsidRDefault="0005336F" w:rsidP="0005336F">
      <w:pPr>
        <w:jc w:val="both"/>
        <w:rPr>
          <w:rFonts w:ascii="Arial" w:eastAsia="MS Mincho" w:hAnsi="Arial" w:cs="Arial"/>
          <w:b/>
          <w:bCs/>
          <w:sz w:val="20"/>
          <w:szCs w:val="20"/>
          <w:u w:val="single"/>
          <w:lang w:val="en-GB"/>
        </w:rPr>
      </w:pPr>
    </w:p>
    <w:tbl>
      <w:tblPr>
        <w:tblW w:w="493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2881"/>
        <w:gridCol w:w="3241"/>
        <w:gridCol w:w="6659"/>
      </w:tblGrid>
      <w:tr w:rsidR="0005336F" w:rsidRPr="00203D1E" w14:paraId="76498BFA" w14:textId="77777777" w:rsidTr="00203D1E">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A29A890" w14:textId="77777777" w:rsidR="0005336F" w:rsidRPr="00203D1E" w:rsidRDefault="0005336F" w:rsidP="0005336F">
            <w:pPr>
              <w:rPr>
                <w:rFonts w:ascii="Arial" w:eastAsia="Arial Unicode MS" w:hAnsi="Arial" w:cs="Arial"/>
                <w:b/>
                <w:sz w:val="20"/>
                <w:szCs w:val="20"/>
                <w:u w:val="single"/>
                <w:lang w:val="en-GB"/>
              </w:rPr>
            </w:pPr>
            <w:r w:rsidRPr="00203D1E">
              <w:rPr>
                <w:rFonts w:ascii="Arial" w:eastAsia="Arial Unicode MS" w:hAnsi="Arial" w:cs="Arial"/>
                <w:b/>
                <w:sz w:val="20"/>
                <w:szCs w:val="20"/>
                <w:highlight w:val="yellow"/>
                <w:u w:val="single"/>
                <w:lang w:val="en-GB"/>
              </w:rPr>
              <w:t>PART  2:</w:t>
            </w:r>
            <w:r w:rsidRPr="00203D1E">
              <w:rPr>
                <w:rFonts w:ascii="Arial" w:eastAsia="Arial Unicode MS" w:hAnsi="Arial" w:cs="Arial"/>
                <w:b/>
                <w:sz w:val="20"/>
                <w:szCs w:val="20"/>
                <w:u w:val="single"/>
                <w:lang w:val="en-GB"/>
              </w:rPr>
              <w:t xml:space="preserve"> </w:t>
            </w:r>
          </w:p>
          <w:p w14:paraId="0B3473C2" w14:textId="77777777" w:rsidR="0005336F" w:rsidRPr="00203D1E" w:rsidRDefault="0005336F" w:rsidP="0005336F">
            <w:pPr>
              <w:rPr>
                <w:rFonts w:ascii="Arial" w:eastAsia="Arial Unicode MS" w:hAnsi="Arial" w:cs="Arial"/>
                <w:b/>
                <w:sz w:val="20"/>
                <w:szCs w:val="20"/>
                <w:u w:val="single"/>
                <w:lang w:val="en-GB"/>
              </w:rPr>
            </w:pPr>
          </w:p>
        </w:tc>
      </w:tr>
      <w:tr w:rsidR="0005336F" w:rsidRPr="00203D1E" w14:paraId="692FF734" w14:textId="77777777" w:rsidTr="00203D1E">
        <w:trPr>
          <w:trHeight w:val="77"/>
        </w:trPr>
        <w:tc>
          <w:tcPr>
            <w:tcW w:w="1127" w:type="pct"/>
            <w:shd w:val="clear" w:color="auto" w:fill="auto"/>
            <w:noWrap/>
            <w:tcMar>
              <w:top w:w="0" w:type="dxa"/>
              <w:left w:w="108" w:type="dxa"/>
              <w:bottom w:w="0" w:type="dxa"/>
              <w:right w:w="108" w:type="dxa"/>
            </w:tcMar>
            <w:vAlign w:val="center"/>
          </w:tcPr>
          <w:p w14:paraId="7E8BDFFD" w14:textId="77777777" w:rsidR="0005336F" w:rsidRPr="00203D1E" w:rsidRDefault="0005336F" w:rsidP="0005336F">
            <w:pPr>
              <w:rPr>
                <w:rFonts w:ascii="Arial" w:eastAsia="Arial Unicode MS" w:hAnsi="Arial" w:cs="Arial"/>
                <w:sz w:val="20"/>
                <w:szCs w:val="20"/>
                <w:lang w:val="en-GB"/>
              </w:rPr>
            </w:pPr>
          </w:p>
        </w:tc>
        <w:tc>
          <w:tcPr>
            <w:tcW w:w="1268" w:type="pct"/>
            <w:shd w:val="clear" w:color="auto" w:fill="auto"/>
            <w:tcMar>
              <w:top w:w="0" w:type="dxa"/>
              <w:left w:w="108" w:type="dxa"/>
              <w:bottom w:w="0" w:type="dxa"/>
              <w:right w:w="108" w:type="dxa"/>
            </w:tcMar>
          </w:tcPr>
          <w:p w14:paraId="571CFBF2" w14:textId="77777777" w:rsidR="0005336F" w:rsidRPr="00203D1E" w:rsidRDefault="0005336F" w:rsidP="0005336F">
            <w:pPr>
              <w:keepNext/>
              <w:outlineLvl w:val="1"/>
              <w:rPr>
                <w:rFonts w:ascii="Arial" w:eastAsia="MS Mincho" w:hAnsi="Arial" w:cs="Arial"/>
                <w:b/>
                <w:bCs/>
                <w:sz w:val="20"/>
                <w:szCs w:val="20"/>
                <w:lang w:val="en-GB"/>
              </w:rPr>
            </w:pPr>
            <w:r w:rsidRPr="00203D1E">
              <w:rPr>
                <w:rFonts w:ascii="Arial" w:eastAsia="MS Mincho" w:hAnsi="Arial" w:cs="Arial"/>
                <w:b/>
                <w:bCs/>
                <w:sz w:val="20"/>
                <w:szCs w:val="20"/>
                <w:lang w:val="en-GB"/>
              </w:rPr>
              <w:t>Reviewer’s comment</w:t>
            </w:r>
          </w:p>
        </w:tc>
        <w:tc>
          <w:tcPr>
            <w:tcW w:w="2605" w:type="pct"/>
            <w:shd w:val="clear" w:color="auto" w:fill="auto"/>
          </w:tcPr>
          <w:p w14:paraId="5AB4E7DD" w14:textId="20048638" w:rsidR="0005336F" w:rsidRPr="00203D1E" w:rsidRDefault="00091F6A" w:rsidP="0005336F">
            <w:pPr>
              <w:keepNext/>
              <w:outlineLvl w:val="1"/>
              <w:rPr>
                <w:rFonts w:ascii="Arial" w:eastAsia="MS Mincho" w:hAnsi="Arial" w:cs="Arial"/>
                <w:bCs/>
                <w:sz w:val="20"/>
                <w:szCs w:val="20"/>
                <w:lang w:val="en-GB"/>
              </w:rPr>
            </w:pPr>
            <w:r w:rsidRPr="00203D1E">
              <w:rPr>
                <w:rFonts w:ascii="Arial" w:eastAsia="MS Mincho" w:hAnsi="Arial" w:cs="Arial"/>
                <w:b/>
                <w:bCs/>
                <w:sz w:val="20"/>
                <w:szCs w:val="20"/>
                <w:lang w:val="en-GB"/>
              </w:rPr>
              <w:t xml:space="preserve">Author’s Feedback </w:t>
            </w:r>
            <w:r w:rsidRPr="00203D1E">
              <w:rPr>
                <w:rFonts w:ascii="Arial" w:eastAsia="MS Mincho" w:hAnsi="Arial" w:cs="Arial"/>
                <w:sz w:val="20"/>
                <w:szCs w:val="20"/>
                <w:lang w:val="en-GB"/>
              </w:rPr>
              <w:t>(It is mandatory that authors should write his/her feedback here)</w:t>
            </w:r>
          </w:p>
        </w:tc>
      </w:tr>
      <w:tr w:rsidR="0005336F" w:rsidRPr="00203D1E" w14:paraId="38EA0ADE" w14:textId="77777777" w:rsidTr="00203D1E">
        <w:trPr>
          <w:trHeight w:val="697"/>
        </w:trPr>
        <w:tc>
          <w:tcPr>
            <w:tcW w:w="1127" w:type="pct"/>
            <w:shd w:val="clear" w:color="auto" w:fill="auto"/>
            <w:noWrap/>
            <w:tcMar>
              <w:top w:w="0" w:type="dxa"/>
              <w:left w:w="108" w:type="dxa"/>
              <w:bottom w:w="0" w:type="dxa"/>
              <w:right w:w="108" w:type="dxa"/>
            </w:tcMar>
            <w:vAlign w:val="center"/>
          </w:tcPr>
          <w:p w14:paraId="462E0D80" w14:textId="77777777" w:rsidR="00203D1E" w:rsidRDefault="0005336F" w:rsidP="0005336F">
            <w:pPr>
              <w:rPr>
                <w:rFonts w:ascii="Arial" w:eastAsia="Arial Unicode MS" w:hAnsi="Arial" w:cs="Arial"/>
                <w:b/>
                <w:sz w:val="20"/>
                <w:szCs w:val="20"/>
                <w:lang w:val="en-GB"/>
              </w:rPr>
            </w:pPr>
            <w:r w:rsidRPr="00203D1E">
              <w:rPr>
                <w:rFonts w:ascii="Arial" w:eastAsia="Arial Unicode MS" w:hAnsi="Arial" w:cs="Arial"/>
                <w:b/>
                <w:sz w:val="20"/>
                <w:szCs w:val="20"/>
                <w:lang w:val="en-GB"/>
              </w:rPr>
              <w:t>Are there ethical issues</w:t>
            </w:r>
          </w:p>
          <w:p w14:paraId="702B71A3" w14:textId="3AF438A6" w:rsidR="0005336F" w:rsidRPr="00203D1E" w:rsidRDefault="0005336F" w:rsidP="0005336F">
            <w:pPr>
              <w:rPr>
                <w:rFonts w:ascii="Arial" w:eastAsia="Arial Unicode MS" w:hAnsi="Arial" w:cs="Arial"/>
                <w:b/>
                <w:sz w:val="20"/>
                <w:szCs w:val="20"/>
                <w:lang w:val="en-GB"/>
              </w:rPr>
            </w:pPr>
            <w:r w:rsidRPr="00203D1E">
              <w:rPr>
                <w:rFonts w:ascii="Arial" w:eastAsia="Arial Unicode MS" w:hAnsi="Arial" w:cs="Arial"/>
                <w:b/>
                <w:sz w:val="20"/>
                <w:szCs w:val="20"/>
                <w:lang w:val="en-GB"/>
              </w:rPr>
              <w:t xml:space="preserve"> in this manuscript? </w:t>
            </w:r>
          </w:p>
          <w:p w14:paraId="4DB35BB2" w14:textId="77777777" w:rsidR="0005336F" w:rsidRPr="00203D1E" w:rsidRDefault="0005336F" w:rsidP="0005336F">
            <w:pPr>
              <w:rPr>
                <w:rFonts w:ascii="Arial" w:eastAsia="Arial Unicode MS" w:hAnsi="Arial" w:cs="Arial"/>
                <w:sz w:val="20"/>
                <w:szCs w:val="20"/>
                <w:lang w:val="en-GB"/>
              </w:rPr>
            </w:pPr>
          </w:p>
        </w:tc>
        <w:tc>
          <w:tcPr>
            <w:tcW w:w="1268" w:type="pct"/>
            <w:shd w:val="clear" w:color="auto" w:fill="auto"/>
            <w:tcMar>
              <w:top w:w="0" w:type="dxa"/>
              <w:left w:w="108" w:type="dxa"/>
              <w:bottom w:w="0" w:type="dxa"/>
              <w:right w:w="108" w:type="dxa"/>
            </w:tcMar>
            <w:vAlign w:val="center"/>
          </w:tcPr>
          <w:p w14:paraId="74D1A1A3" w14:textId="77777777" w:rsidR="0005336F" w:rsidRPr="00203D1E" w:rsidRDefault="0005336F" w:rsidP="0005336F">
            <w:pPr>
              <w:rPr>
                <w:rFonts w:ascii="Arial" w:eastAsia="Arial Unicode MS" w:hAnsi="Arial" w:cs="Arial"/>
                <w:sz w:val="20"/>
                <w:szCs w:val="20"/>
              </w:rPr>
            </w:pPr>
          </w:p>
          <w:p w14:paraId="2932F296" w14:textId="77777777" w:rsidR="0005336F" w:rsidRPr="00203D1E" w:rsidRDefault="0005336F" w:rsidP="0005336F">
            <w:pPr>
              <w:rPr>
                <w:rFonts w:ascii="Arial" w:eastAsia="Arial Unicode MS" w:hAnsi="Arial" w:cs="Arial"/>
                <w:sz w:val="20"/>
                <w:szCs w:val="20"/>
                <w:lang w:val="en-GB"/>
              </w:rPr>
            </w:pPr>
          </w:p>
        </w:tc>
        <w:tc>
          <w:tcPr>
            <w:tcW w:w="2605" w:type="pct"/>
            <w:shd w:val="clear" w:color="auto" w:fill="auto"/>
            <w:vAlign w:val="center"/>
          </w:tcPr>
          <w:p w14:paraId="1C927047" w14:textId="77777777" w:rsidR="0005336F" w:rsidRPr="00203D1E" w:rsidRDefault="0005336F" w:rsidP="0005336F">
            <w:pPr>
              <w:rPr>
                <w:rFonts w:ascii="Arial" w:eastAsia="Arial Unicode MS" w:hAnsi="Arial" w:cs="Arial"/>
                <w:sz w:val="20"/>
                <w:szCs w:val="20"/>
                <w:lang w:val="en-GB"/>
              </w:rPr>
            </w:pPr>
          </w:p>
        </w:tc>
      </w:tr>
      <w:bookmarkEnd w:id="0"/>
      <w:bookmarkEnd w:id="1"/>
    </w:tbl>
    <w:p w14:paraId="05AFAD89" w14:textId="77777777" w:rsidR="00D9392F" w:rsidRPr="00203D1E" w:rsidRDefault="00D9392F" w:rsidP="0070359D">
      <w:pPr>
        <w:pStyle w:val="BodyText"/>
        <w:outlineLvl w:val="0"/>
        <w:rPr>
          <w:rFonts w:ascii="Arial" w:hAnsi="Arial" w:cs="Arial"/>
          <w:bCs/>
          <w:sz w:val="20"/>
          <w:szCs w:val="20"/>
          <w:lang w:val="en-GB"/>
        </w:rPr>
      </w:pPr>
    </w:p>
    <w:sectPr w:rsidR="00D9392F" w:rsidRPr="00203D1E" w:rsidSect="00D9392F">
      <w:head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80AC8E" w14:textId="77777777" w:rsidR="00903374" w:rsidRPr="0000007A" w:rsidRDefault="00903374" w:rsidP="0099583E">
      <w:r>
        <w:separator/>
      </w:r>
    </w:p>
  </w:endnote>
  <w:endnote w:type="continuationSeparator" w:id="0">
    <w:p w14:paraId="0E68F962" w14:textId="77777777" w:rsidR="00903374" w:rsidRPr="0000007A" w:rsidRDefault="00903374"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789A53" w14:textId="77777777" w:rsidR="00903374" w:rsidRPr="0000007A" w:rsidRDefault="00903374" w:rsidP="0099583E">
      <w:r>
        <w:separator/>
      </w:r>
    </w:p>
  </w:footnote>
  <w:footnote w:type="continuationSeparator" w:id="0">
    <w:p w14:paraId="3056D695" w14:textId="77777777" w:rsidR="00903374" w:rsidRPr="0000007A" w:rsidRDefault="00903374"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27BD6"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FC583C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6E602689"/>
    <w:multiLevelType w:val="multilevel"/>
    <w:tmpl w:val="366666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60334075">
    <w:abstractNumId w:val="3"/>
  </w:num>
  <w:num w:numId="2" w16cid:durableId="929120473">
    <w:abstractNumId w:val="6"/>
  </w:num>
  <w:num w:numId="3" w16cid:durableId="2050495888">
    <w:abstractNumId w:val="5"/>
  </w:num>
  <w:num w:numId="4" w16cid:durableId="1596287946">
    <w:abstractNumId w:val="7"/>
  </w:num>
  <w:num w:numId="5" w16cid:durableId="19598757">
    <w:abstractNumId w:val="4"/>
  </w:num>
  <w:num w:numId="6" w16cid:durableId="843204439">
    <w:abstractNumId w:val="0"/>
  </w:num>
  <w:num w:numId="7" w16cid:durableId="548499744">
    <w:abstractNumId w:val="2"/>
  </w:num>
  <w:num w:numId="8" w16cid:durableId="425149203">
    <w:abstractNumId w:val="9"/>
  </w:num>
  <w:num w:numId="9" w16cid:durableId="1912081157">
    <w:abstractNumId w:val="8"/>
  </w:num>
  <w:num w:numId="10" w16cid:durableId="1789424866">
    <w:abstractNumId w:val="1"/>
  </w:num>
  <w:num w:numId="11" w16cid:durableId="15247058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7K0NDSwNDc2NjEGYiUdpeDU4uLM/DyQAsNaAMMCDYMsAAAA"/>
  </w:docVars>
  <w:rsids>
    <w:rsidRoot w:val="0000007A"/>
    <w:rsid w:val="0000007A"/>
    <w:rsid w:val="00010403"/>
    <w:rsid w:val="00012C8B"/>
    <w:rsid w:val="000137C6"/>
    <w:rsid w:val="00021981"/>
    <w:rsid w:val="000234E1"/>
    <w:rsid w:val="00024CAE"/>
    <w:rsid w:val="0002598E"/>
    <w:rsid w:val="00037D52"/>
    <w:rsid w:val="00040915"/>
    <w:rsid w:val="000450FC"/>
    <w:rsid w:val="0005336F"/>
    <w:rsid w:val="00056CB0"/>
    <w:rsid w:val="0006257C"/>
    <w:rsid w:val="00084D7C"/>
    <w:rsid w:val="00091F6A"/>
    <w:rsid w:val="000936AC"/>
    <w:rsid w:val="00095A59"/>
    <w:rsid w:val="000A2134"/>
    <w:rsid w:val="000A5E36"/>
    <w:rsid w:val="000A6F41"/>
    <w:rsid w:val="000B4EE5"/>
    <w:rsid w:val="000B74A1"/>
    <w:rsid w:val="000B757E"/>
    <w:rsid w:val="000C0837"/>
    <w:rsid w:val="000C3B7E"/>
    <w:rsid w:val="000C4E8F"/>
    <w:rsid w:val="00101322"/>
    <w:rsid w:val="00114CDC"/>
    <w:rsid w:val="00130867"/>
    <w:rsid w:val="00135749"/>
    <w:rsid w:val="00136984"/>
    <w:rsid w:val="00150304"/>
    <w:rsid w:val="0015296D"/>
    <w:rsid w:val="00162BC6"/>
    <w:rsid w:val="00163622"/>
    <w:rsid w:val="001645A2"/>
    <w:rsid w:val="00164F4E"/>
    <w:rsid w:val="00165685"/>
    <w:rsid w:val="00167BF6"/>
    <w:rsid w:val="001766DF"/>
    <w:rsid w:val="0018753A"/>
    <w:rsid w:val="00197E68"/>
    <w:rsid w:val="001A1605"/>
    <w:rsid w:val="001B0C63"/>
    <w:rsid w:val="001B2CCC"/>
    <w:rsid w:val="001D3A1D"/>
    <w:rsid w:val="001D3E34"/>
    <w:rsid w:val="001F24FF"/>
    <w:rsid w:val="001F707F"/>
    <w:rsid w:val="002011F3"/>
    <w:rsid w:val="00201B85"/>
    <w:rsid w:val="00203D1E"/>
    <w:rsid w:val="0020452C"/>
    <w:rsid w:val="00206BDC"/>
    <w:rsid w:val="002105F7"/>
    <w:rsid w:val="00215A73"/>
    <w:rsid w:val="00220111"/>
    <w:rsid w:val="0022369C"/>
    <w:rsid w:val="0023105A"/>
    <w:rsid w:val="002320EB"/>
    <w:rsid w:val="0023696A"/>
    <w:rsid w:val="002422CB"/>
    <w:rsid w:val="00245E23"/>
    <w:rsid w:val="0025366D"/>
    <w:rsid w:val="00262634"/>
    <w:rsid w:val="00275984"/>
    <w:rsid w:val="00276324"/>
    <w:rsid w:val="00280EC9"/>
    <w:rsid w:val="0028120E"/>
    <w:rsid w:val="00291D08"/>
    <w:rsid w:val="00293482"/>
    <w:rsid w:val="00295C77"/>
    <w:rsid w:val="002A4F35"/>
    <w:rsid w:val="002A5799"/>
    <w:rsid w:val="002E2339"/>
    <w:rsid w:val="002E6D86"/>
    <w:rsid w:val="002F6935"/>
    <w:rsid w:val="003204B8"/>
    <w:rsid w:val="0032486C"/>
    <w:rsid w:val="0033692F"/>
    <w:rsid w:val="003A04E7"/>
    <w:rsid w:val="003A6E1A"/>
    <w:rsid w:val="003B2172"/>
    <w:rsid w:val="003C02B9"/>
    <w:rsid w:val="003C3543"/>
    <w:rsid w:val="003C54D9"/>
    <w:rsid w:val="003E746A"/>
    <w:rsid w:val="00407D92"/>
    <w:rsid w:val="00417726"/>
    <w:rsid w:val="0044519B"/>
    <w:rsid w:val="00457AB1"/>
    <w:rsid w:val="00457BC0"/>
    <w:rsid w:val="00462996"/>
    <w:rsid w:val="00482F96"/>
    <w:rsid w:val="004909B5"/>
    <w:rsid w:val="004A4189"/>
    <w:rsid w:val="004A5147"/>
    <w:rsid w:val="004A7C65"/>
    <w:rsid w:val="004B4CAD"/>
    <w:rsid w:val="004C3DF1"/>
    <w:rsid w:val="004D2E36"/>
    <w:rsid w:val="00503AB6"/>
    <w:rsid w:val="005047C5"/>
    <w:rsid w:val="005306A1"/>
    <w:rsid w:val="00531C82"/>
    <w:rsid w:val="00533FC1"/>
    <w:rsid w:val="00535A4C"/>
    <w:rsid w:val="005427BE"/>
    <w:rsid w:val="0054564B"/>
    <w:rsid w:val="00545A13"/>
    <w:rsid w:val="00546343"/>
    <w:rsid w:val="00556D14"/>
    <w:rsid w:val="00557CD3"/>
    <w:rsid w:val="00560D3C"/>
    <w:rsid w:val="00567DE0"/>
    <w:rsid w:val="005735A5"/>
    <w:rsid w:val="005A1D6E"/>
    <w:rsid w:val="005C01DC"/>
    <w:rsid w:val="005C25A0"/>
    <w:rsid w:val="005D230D"/>
    <w:rsid w:val="005E12AC"/>
    <w:rsid w:val="006004BC"/>
    <w:rsid w:val="006011B8"/>
    <w:rsid w:val="00602F7D"/>
    <w:rsid w:val="00605952"/>
    <w:rsid w:val="00620677"/>
    <w:rsid w:val="00624032"/>
    <w:rsid w:val="006357A1"/>
    <w:rsid w:val="006373B5"/>
    <w:rsid w:val="00645A56"/>
    <w:rsid w:val="006532DF"/>
    <w:rsid w:val="0065579D"/>
    <w:rsid w:val="006572B1"/>
    <w:rsid w:val="00663792"/>
    <w:rsid w:val="0067046C"/>
    <w:rsid w:val="00673301"/>
    <w:rsid w:val="00680EB4"/>
    <w:rsid w:val="0068446F"/>
    <w:rsid w:val="00694635"/>
    <w:rsid w:val="00696CAD"/>
    <w:rsid w:val="006A5E0B"/>
    <w:rsid w:val="006A5F42"/>
    <w:rsid w:val="006C3797"/>
    <w:rsid w:val="006E7D6E"/>
    <w:rsid w:val="006F16EC"/>
    <w:rsid w:val="00701186"/>
    <w:rsid w:val="0070359D"/>
    <w:rsid w:val="00707BE1"/>
    <w:rsid w:val="007238EB"/>
    <w:rsid w:val="007317C3"/>
    <w:rsid w:val="0073538B"/>
    <w:rsid w:val="00766889"/>
    <w:rsid w:val="00766A0D"/>
    <w:rsid w:val="00767F8C"/>
    <w:rsid w:val="00774427"/>
    <w:rsid w:val="00780B67"/>
    <w:rsid w:val="00787E76"/>
    <w:rsid w:val="00796EB3"/>
    <w:rsid w:val="007D0246"/>
    <w:rsid w:val="007E2523"/>
    <w:rsid w:val="007F0FBA"/>
    <w:rsid w:val="007F35EC"/>
    <w:rsid w:val="007F4B4F"/>
    <w:rsid w:val="007F5873"/>
    <w:rsid w:val="008030D5"/>
    <w:rsid w:val="00807A66"/>
    <w:rsid w:val="00815F94"/>
    <w:rsid w:val="0081658F"/>
    <w:rsid w:val="008170E5"/>
    <w:rsid w:val="008224E2"/>
    <w:rsid w:val="00825DC9"/>
    <w:rsid w:val="0082676D"/>
    <w:rsid w:val="00826F48"/>
    <w:rsid w:val="00846F1F"/>
    <w:rsid w:val="00864044"/>
    <w:rsid w:val="00877F10"/>
    <w:rsid w:val="00882091"/>
    <w:rsid w:val="00893E75"/>
    <w:rsid w:val="008C2F62"/>
    <w:rsid w:val="008C5B98"/>
    <w:rsid w:val="008D020E"/>
    <w:rsid w:val="008F20CC"/>
    <w:rsid w:val="008F36E4"/>
    <w:rsid w:val="00902805"/>
    <w:rsid w:val="00903374"/>
    <w:rsid w:val="00922E2F"/>
    <w:rsid w:val="00950EA5"/>
    <w:rsid w:val="009553EC"/>
    <w:rsid w:val="00961EEC"/>
    <w:rsid w:val="00982766"/>
    <w:rsid w:val="009852C4"/>
    <w:rsid w:val="0099583E"/>
    <w:rsid w:val="009A0242"/>
    <w:rsid w:val="009A1152"/>
    <w:rsid w:val="009A59ED"/>
    <w:rsid w:val="009C5642"/>
    <w:rsid w:val="009C5EC7"/>
    <w:rsid w:val="009C61D3"/>
    <w:rsid w:val="009E13C3"/>
    <w:rsid w:val="009E6A30"/>
    <w:rsid w:val="009F29EB"/>
    <w:rsid w:val="00A001A0"/>
    <w:rsid w:val="00A029E4"/>
    <w:rsid w:val="00A038E0"/>
    <w:rsid w:val="00A06CCE"/>
    <w:rsid w:val="00A12C83"/>
    <w:rsid w:val="00A22CE0"/>
    <w:rsid w:val="00A31AAC"/>
    <w:rsid w:val="00A32905"/>
    <w:rsid w:val="00A36C95"/>
    <w:rsid w:val="00A37DE3"/>
    <w:rsid w:val="00A452CA"/>
    <w:rsid w:val="00A519D1"/>
    <w:rsid w:val="00A652B4"/>
    <w:rsid w:val="00A65C50"/>
    <w:rsid w:val="00A710C7"/>
    <w:rsid w:val="00AA41B3"/>
    <w:rsid w:val="00AA4A6B"/>
    <w:rsid w:val="00AB1ED6"/>
    <w:rsid w:val="00AB397D"/>
    <w:rsid w:val="00AB638A"/>
    <w:rsid w:val="00AB6E43"/>
    <w:rsid w:val="00AC1349"/>
    <w:rsid w:val="00AD1730"/>
    <w:rsid w:val="00AE3ABC"/>
    <w:rsid w:val="00AF3016"/>
    <w:rsid w:val="00B22FE6"/>
    <w:rsid w:val="00B3033D"/>
    <w:rsid w:val="00B367DB"/>
    <w:rsid w:val="00B62087"/>
    <w:rsid w:val="00B62F41"/>
    <w:rsid w:val="00B760E1"/>
    <w:rsid w:val="00B91832"/>
    <w:rsid w:val="00BA1AB3"/>
    <w:rsid w:val="00BA6421"/>
    <w:rsid w:val="00BB4FEC"/>
    <w:rsid w:val="00BC402F"/>
    <w:rsid w:val="00BE13EF"/>
    <w:rsid w:val="00BE40A5"/>
    <w:rsid w:val="00BE6454"/>
    <w:rsid w:val="00BF75D4"/>
    <w:rsid w:val="00C069B5"/>
    <w:rsid w:val="00C10283"/>
    <w:rsid w:val="00C22886"/>
    <w:rsid w:val="00C25C8F"/>
    <w:rsid w:val="00C263C6"/>
    <w:rsid w:val="00C32C18"/>
    <w:rsid w:val="00C44697"/>
    <w:rsid w:val="00C635B6"/>
    <w:rsid w:val="00C84097"/>
    <w:rsid w:val="00CB429B"/>
    <w:rsid w:val="00CD093E"/>
    <w:rsid w:val="00CD1556"/>
    <w:rsid w:val="00CD1FD7"/>
    <w:rsid w:val="00CE5AC7"/>
    <w:rsid w:val="00CE61A4"/>
    <w:rsid w:val="00CF0BBB"/>
    <w:rsid w:val="00CF52C0"/>
    <w:rsid w:val="00CF5CAE"/>
    <w:rsid w:val="00D00F15"/>
    <w:rsid w:val="00D06036"/>
    <w:rsid w:val="00D1283A"/>
    <w:rsid w:val="00D17979"/>
    <w:rsid w:val="00D2075F"/>
    <w:rsid w:val="00D23B2F"/>
    <w:rsid w:val="00D309CD"/>
    <w:rsid w:val="00D37E12"/>
    <w:rsid w:val="00D40416"/>
    <w:rsid w:val="00D40553"/>
    <w:rsid w:val="00D4782A"/>
    <w:rsid w:val="00D52050"/>
    <w:rsid w:val="00D670B8"/>
    <w:rsid w:val="00D7603E"/>
    <w:rsid w:val="00D90124"/>
    <w:rsid w:val="00D90D23"/>
    <w:rsid w:val="00D9392F"/>
    <w:rsid w:val="00D97BEC"/>
    <w:rsid w:val="00DA41F5"/>
    <w:rsid w:val="00DA6AED"/>
    <w:rsid w:val="00DB4568"/>
    <w:rsid w:val="00DB7E1B"/>
    <w:rsid w:val="00DC1D81"/>
    <w:rsid w:val="00E374E2"/>
    <w:rsid w:val="00E451EA"/>
    <w:rsid w:val="00E57F4B"/>
    <w:rsid w:val="00E63889"/>
    <w:rsid w:val="00E71C8D"/>
    <w:rsid w:val="00E72360"/>
    <w:rsid w:val="00E76BF3"/>
    <w:rsid w:val="00E972A7"/>
    <w:rsid w:val="00EA42E0"/>
    <w:rsid w:val="00EB1047"/>
    <w:rsid w:val="00EB3E91"/>
    <w:rsid w:val="00EC6894"/>
    <w:rsid w:val="00ED0959"/>
    <w:rsid w:val="00ED6B12"/>
    <w:rsid w:val="00EF2AA5"/>
    <w:rsid w:val="00EF326D"/>
    <w:rsid w:val="00EF53FE"/>
    <w:rsid w:val="00F21FC8"/>
    <w:rsid w:val="00F2643C"/>
    <w:rsid w:val="00F3669D"/>
    <w:rsid w:val="00F405F8"/>
    <w:rsid w:val="00F43A42"/>
    <w:rsid w:val="00F4700F"/>
    <w:rsid w:val="00F4726A"/>
    <w:rsid w:val="00F47473"/>
    <w:rsid w:val="00F53F4E"/>
    <w:rsid w:val="00F56FFC"/>
    <w:rsid w:val="00F573EA"/>
    <w:rsid w:val="00F57E9D"/>
    <w:rsid w:val="00F7541F"/>
    <w:rsid w:val="00FA6528"/>
    <w:rsid w:val="00FC6387"/>
    <w:rsid w:val="00FD70A7"/>
    <w:rsid w:val="00FF09A0"/>
    <w:rsid w:val="00FF2F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F15326"/>
  <w15:chartTrackingRefBased/>
  <w15:docId w15:val="{93B77DDA-97C3-F947-9427-73D9652C36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796EB3"/>
    <w:rPr>
      <w:color w:val="800080"/>
      <w:u w:val="single"/>
    </w:rPr>
  </w:style>
  <w:style w:type="character" w:styleId="Strong">
    <w:name w:val="Strong"/>
    <w:uiPriority w:val="22"/>
    <w:qFormat/>
    <w:rsid w:val="00D97BEC"/>
    <w:rPr>
      <w:b/>
      <w:bCs/>
    </w:rPr>
  </w:style>
  <w:style w:type="character" w:styleId="Emphasis">
    <w:name w:val="Emphasis"/>
    <w:uiPriority w:val="20"/>
    <w:qFormat/>
    <w:rsid w:val="00D97BE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052587">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09588752">
      <w:bodyDiv w:val="1"/>
      <w:marLeft w:val="0"/>
      <w:marRight w:val="0"/>
      <w:marTop w:val="0"/>
      <w:marBottom w:val="0"/>
      <w:divBdr>
        <w:top w:val="none" w:sz="0" w:space="0" w:color="auto"/>
        <w:left w:val="none" w:sz="0" w:space="0" w:color="auto"/>
        <w:bottom w:val="none" w:sz="0" w:space="0" w:color="auto"/>
        <w:right w:val="none" w:sz="0" w:space="0" w:color="auto"/>
      </w:divBdr>
    </w:div>
    <w:div w:id="1152597258">
      <w:bodyDiv w:val="1"/>
      <w:marLeft w:val="0"/>
      <w:marRight w:val="0"/>
      <w:marTop w:val="0"/>
      <w:marBottom w:val="0"/>
      <w:divBdr>
        <w:top w:val="none" w:sz="0" w:space="0" w:color="auto"/>
        <w:left w:val="none" w:sz="0" w:space="0" w:color="auto"/>
        <w:bottom w:val="none" w:sz="0" w:space="0" w:color="auto"/>
        <w:right w:val="none" w:sz="0" w:space="0" w:color="auto"/>
      </w:divBdr>
    </w:div>
    <w:div w:id="1175656230">
      <w:bodyDiv w:val="1"/>
      <w:marLeft w:val="0"/>
      <w:marRight w:val="0"/>
      <w:marTop w:val="0"/>
      <w:marBottom w:val="0"/>
      <w:divBdr>
        <w:top w:val="none" w:sz="0" w:space="0" w:color="auto"/>
        <w:left w:val="none" w:sz="0" w:space="0" w:color="auto"/>
        <w:bottom w:val="none" w:sz="0" w:space="0" w:color="auto"/>
        <w:right w:val="none" w:sz="0" w:space="0" w:color="auto"/>
      </w:divBdr>
    </w:div>
    <w:div w:id="1365911799">
      <w:bodyDiv w:val="1"/>
      <w:marLeft w:val="0"/>
      <w:marRight w:val="0"/>
      <w:marTop w:val="0"/>
      <w:marBottom w:val="0"/>
      <w:divBdr>
        <w:top w:val="none" w:sz="0" w:space="0" w:color="auto"/>
        <w:left w:val="none" w:sz="0" w:space="0" w:color="auto"/>
        <w:bottom w:val="none" w:sz="0" w:space="0" w:color="auto"/>
        <w:right w:val="none" w:sz="0" w:space="0" w:color="auto"/>
      </w:divBdr>
    </w:div>
    <w:div w:id="1639266965">
      <w:bodyDiv w:val="1"/>
      <w:marLeft w:val="0"/>
      <w:marRight w:val="0"/>
      <w:marTop w:val="0"/>
      <w:marBottom w:val="0"/>
      <w:divBdr>
        <w:top w:val="none" w:sz="0" w:space="0" w:color="auto"/>
        <w:left w:val="none" w:sz="0" w:space="0" w:color="auto"/>
        <w:bottom w:val="none" w:sz="0" w:space="0" w:color="auto"/>
        <w:right w:val="none" w:sz="0" w:space="0" w:color="auto"/>
      </w:divBdr>
    </w:div>
    <w:div w:id="1792868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bimph.com/journal/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10DEA-E22F-4BB7-A07A-9280985CA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811</Words>
  <Characters>4623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5424</CharactersWithSpaces>
  <SharedDoc>false</SharedDoc>
  <HLinks>
    <vt:vector size="6" baseType="variant">
      <vt:variant>
        <vt:i4>6422564</vt:i4>
      </vt:variant>
      <vt:variant>
        <vt:i4>0</vt:i4>
      </vt:variant>
      <vt:variant>
        <vt:i4>0</vt:i4>
      </vt:variant>
      <vt:variant>
        <vt:i4>5</vt:i4>
      </vt:variant>
      <vt:variant>
        <vt:lpwstr>http://www.mbimph.com/journal/1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1070</cp:lastModifiedBy>
  <cp:revision>14</cp:revision>
  <dcterms:created xsi:type="dcterms:W3CDTF">2025-06-01T13:40:00Z</dcterms:created>
  <dcterms:modified xsi:type="dcterms:W3CDTF">2025-06-02T10:45:00Z</dcterms:modified>
</cp:coreProperties>
</file>