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BF47" w14:textId="77777777" w:rsidR="009B09FD" w:rsidRPr="00A622A2" w:rsidRDefault="009B09FD" w:rsidP="00B05ACA">
      <w:pPr>
        <w:jc w:val="both"/>
        <w:rPr>
          <w:rFonts w:ascii="Times New Roman" w:hAnsi="Times New Roman" w:cs="Times New Roman"/>
          <w:b/>
          <w:sz w:val="24"/>
          <w:szCs w:val="24"/>
        </w:rPr>
      </w:pPr>
      <w:bookmarkStart w:id="0" w:name="_Hlk197157765"/>
    </w:p>
    <w:p w14:paraId="6E92DD39" w14:textId="77777777" w:rsidR="00554146" w:rsidRPr="00554146" w:rsidRDefault="00C36C2C" w:rsidP="00554146">
      <w:pPr>
        <w:jc w:val="both"/>
        <w:rPr>
          <w:rFonts w:ascii="Times New Roman" w:hAnsi="Times New Roman" w:cs="Times New Roman"/>
          <w:b/>
          <w:bCs/>
          <w:i/>
          <w:iCs/>
          <w:sz w:val="24"/>
          <w:szCs w:val="24"/>
          <w:u w:val="single"/>
        </w:rPr>
      </w:pPr>
      <w:r w:rsidRPr="00A622A2">
        <w:rPr>
          <w:rFonts w:ascii="Times New Roman" w:hAnsi="Times New Roman" w:cs="Times New Roman"/>
          <w:b/>
          <w:sz w:val="24"/>
          <w:szCs w:val="24"/>
        </w:rPr>
        <w:tab/>
      </w:r>
      <w:r w:rsidR="00554146" w:rsidRPr="00554146">
        <w:rPr>
          <w:rFonts w:ascii="Times New Roman" w:hAnsi="Times New Roman" w:cs="Times New Roman"/>
          <w:b/>
          <w:bCs/>
          <w:i/>
          <w:iCs/>
          <w:sz w:val="24"/>
          <w:szCs w:val="24"/>
          <w:u w:val="single"/>
        </w:rPr>
        <w:t>Review Article</w:t>
      </w:r>
    </w:p>
    <w:p w14:paraId="4E75A82E" w14:textId="4A855C21" w:rsidR="00C36C2C" w:rsidRPr="00A622A2" w:rsidRDefault="00F02A30" w:rsidP="00B05ACA">
      <w:pPr>
        <w:jc w:val="both"/>
        <w:rPr>
          <w:rFonts w:ascii="Times New Roman" w:hAnsi="Times New Roman" w:cs="Times New Roman"/>
          <w:b/>
          <w:bCs/>
          <w:color w:val="000000" w:themeColor="text1"/>
          <w:sz w:val="24"/>
          <w:szCs w:val="24"/>
        </w:rPr>
      </w:pPr>
      <w:r w:rsidRPr="00A622A2">
        <w:rPr>
          <w:rFonts w:ascii="Times New Roman" w:hAnsi="Times New Roman" w:cs="Times New Roman"/>
          <w:b/>
          <w:bCs/>
          <w:color w:val="000000" w:themeColor="text1"/>
          <w:sz w:val="24"/>
          <w:szCs w:val="24"/>
        </w:rPr>
        <w:t xml:space="preserve">Contagious Ecthyma </w:t>
      </w:r>
      <w:r>
        <w:rPr>
          <w:rFonts w:ascii="Times New Roman" w:hAnsi="Times New Roman" w:cs="Times New Roman"/>
          <w:b/>
          <w:bCs/>
          <w:color w:val="000000" w:themeColor="text1"/>
          <w:sz w:val="24"/>
          <w:szCs w:val="24"/>
        </w:rPr>
        <w:t>i</w:t>
      </w:r>
      <w:r w:rsidRPr="00A622A2">
        <w:rPr>
          <w:rFonts w:ascii="Times New Roman" w:hAnsi="Times New Roman" w:cs="Times New Roman"/>
          <w:b/>
          <w:bCs/>
          <w:color w:val="000000" w:themeColor="text1"/>
          <w:sz w:val="24"/>
          <w:szCs w:val="24"/>
        </w:rPr>
        <w:t xml:space="preserve">n Goat </w:t>
      </w:r>
      <w:r>
        <w:rPr>
          <w:rFonts w:ascii="Times New Roman" w:hAnsi="Times New Roman" w:cs="Times New Roman"/>
          <w:b/>
          <w:bCs/>
          <w:color w:val="000000" w:themeColor="text1"/>
          <w:sz w:val="24"/>
          <w:szCs w:val="24"/>
        </w:rPr>
        <w:t>a</w:t>
      </w:r>
      <w:r w:rsidRPr="00A622A2">
        <w:rPr>
          <w:rFonts w:ascii="Times New Roman" w:hAnsi="Times New Roman" w:cs="Times New Roman"/>
          <w:b/>
          <w:bCs/>
          <w:color w:val="000000" w:themeColor="text1"/>
          <w:sz w:val="24"/>
          <w:szCs w:val="24"/>
        </w:rPr>
        <w:t xml:space="preserve">nd Sheep: </w:t>
      </w:r>
      <w:r w:rsidR="009D5777" w:rsidRPr="009D5777">
        <w:rPr>
          <w:rFonts w:ascii="Times New Roman" w:hAnsi="Times New Roman" w:cs="Times New Roman"/>
          <w:b/>
          <w:bCs/>
          <w:color w:val="FF0000"/>
          <w:sz w:val="24"/>
          <w:szCs w:val="24"/>
        </w:rPr>
        <w:t xml:space="preserve">A </w:t>
      </w:r>
      <w:r w:rsidR="00B00B2E">
        <w:rPr>
          <w:rFonts w:ascii="Times New Roman" w:hAnsi="Times New Roman" w:cs="Times New Roman"/>
          <w:b/>
          <w:bCs/>
          <w:color w:val="FF0000"/>
          <w:sz w:val="24"/>
          <w:szCs w:val="24"/>
        </w:rPr>
        <w:t>Review</w:t>
      </w:r>
      <w:r w:rsidR="009D5777" w:rsidRPr="009D5777">
        <w:rPr>
          <w:rFonts w:ascii="Times New Roman" w:hAnsi="Times New Roman" w:cs="Times New Roman"/>
          <w:b/>
          <w:bCs/>
          <w:color w:val="FF0000"/>
          <w:sz w:val="24"/>
          <w:szCs w:val="24"/>
        </w:rPr>
        <w:t xml:space="preserve"> of </w:t>
      </w:r>
      <w:r w:rsidR="00C36C2C" w:rsidRPr="00A622A2">
        <w:rPr>
          <w:rFonts w:ascii="Times New Roman" w:hAnsi="Times New Roman" w:cs="Times New Roman"/>
          <w:b/>
          <w:bCs/>
          <w:color w:val="000000" w:themeColor="text1"/>
          <w:sz w:val="24"/>
          <w:szCs w:val="24"/>
        </w:rPr>
        <w:t xml:space="preserve">Current </w:t>
      </w:r>
      <w:r w:rsidRPr="00A622A2">
        <w:rPr>
          <w:rFonts w:ascii="Times New Roman" w:hAnsi="Times New Roman" w:cs="Times New Roman"/>
          <w:b/>
          <w:bCs/>
          <w:color w:val="000000" w:themeColor="text1"/>
          <w:sz w:val="24"/>
          <w:szCs w:val="24"/>
        </w:rPr>
        <w:t xml:space="preserve">Status </w:t>
      </w:r>
      <w:r w:rsidR="00AF7D7D">
        <w:rPr>
          <w:rFonts w:ascii="Times New Roman" w:hAnsi="Times New Roman" w:cs="Times New Roman"/>
          <w:b/>
          <w:bCs/>
          <w:color w:val="000000" w:themeColor="text1"/>
          <w:sz w:val="24"/>
          <w:szCs w:val="24"/>
        </w:rPr>
        <w:t>a</w:t>
      </w:r>
      <w:r w:rsidRPr="00A622A2">
        <w:rPr>
          <w:rFonts w:ascii="Times New Roman" w:hAnsi="Times New Roman" w:cs="Times New Roman"/>
          <w:b/>
          <w:bCs/>
          <w:color w:val="000000" w:themeColor="text1"/>
          <w:sz w:val="24"/>
          <w:szCs w:val="24"/>
        </w:rPr>
        <w:t>nd Future Perspectives</w:t>
      </w:r>
    </w:p>
    <w:p w14:paraId="12C1DEC1" w14:textId="77777777" w:rsidR="00C36C2C" w:rsidRPr="00A622A2" w:rsidRDefault="00C36C2C" w:rsidP="00B05ACA">
      <w:pPr>
        <w:jc w:val="both"/>
        <w:rPr>
          <w:rFonts w:ascii="Times New Roman" w:hAnsi="Times New Roman" w:cs="Times New Roman"/>
          <w:b/>
          <w:bCs/>
          <w:sz w:val="24"/>
          <w:szCs w:val="24"/>
        </w:rPr>
      </w:pPr>
    </w:p>
    <w:bookmarkEnd w:id="0"/>
    <w:p w14:paraId="0486904F" w14:textId="77777777" w:rsidR="00177B7E" w:rsidRPr="00A622A2" w:rsidRDefault="00177B7E" w:rsidP="00B05ACA">
      <w:pPr>
        <w:jc w:val="both"/>
        <w:rPr>
          <w:rFonts w:ascii="Times New Roman" w:hAnsi="Times New Roman" w:cs="Times New Roman"/>
          <w:sz w:val="24"/>
          <w:szCs w:val="24"/>
        </w:rPr>
      </w:pPr>
    </w:p>
    <w:p w14:paraId="210A624F" w14:textId="77777777" w:rsidR="00FB393F" w:rsidRPr="00A622A2" w:rsidRDefault="00FB393F" w:rsidP="00B05ACA">
      <w:pPr>
        <w:jc w:val="both"/>
        <w:rPr>
          <w:rFonts w:ascii="Times New Roman" w:hAnsi="Times New Roman" w:cs="Times New Roman"/>
          <w:sz w:val="24"/>
          <w:szCs w:val="24"/>
        </w:rPr>
      </w:pPr>
    </w:p>
    <w:p w14:paraId="54ADE607" w14:textId="26187D73" w:rsidR="007C1BAA" w:rsidRPr="00A622A2" w:rsidRDefault="00BA3C96" w:rsidP="00B05ACA">
      <w:pPr>
        <w:jc w:val="both"/>
        <w:rPr>
          <w:rFonts w:ascii="Times New Roman" w:hAnsi="Times New Roman" w:cs="Times New Roman"/>
          <w:sz w:val="24"/>
          <w:szCs w:val="24"/>
        </w:rPr>
      </w:pPr>
      <w:r w:rsidRPr="00A622A2">
        <w:rPr>
          <w:rFonts w:ascii="Times New Roman" w:hAnsi="Times New Roman" w:cs="Times New Roman"/>
          <w:b/>
          <w:bCs/>
          <w:sz w:val="24"/>
          <w:szCs w:val="24"/>
        </w:rPr>
        <w:t>ABSTRACT</w:t>
      </w:r>
      <w:r w:rsidR="007C1BAA" w:rsidRPr="00A622A2">
        <w:rPr>
          <w:rFonts w:ascii="Times New Roman" w:hAnsi="Times New Roman" w:cs="Times New Roman"/>
          <w:b/>
          <w:bCs/>
          <w:sz w:val="24"/>
          <w:szCs w:val="24"/>
        </w:rPr>
        <w:t>:</w:t>
      </w:r>
      <w:r w:rsidR="007C1BAA" w:rsidRPr="00A622A2">
        <w:rPr>
          <w:rFonts w:ascii="Times New Roman" w:hAnsi="Times New Roman" w:cs="Times New Roman"/>
          <w:sz w:val="24"/>
          <w:szCs w:val="24"/>
        </w:rPr>
        <w:t xml:space="preserve"> Contagious ecthyma is a viral skin disease that affects sheep, goats, and </w:t>
      </w:r>
      <w:r w:rsidR="00B00B2E">
        <w:rPr>
          <w:rFonts w:ascii="Times New Roman" w:hAnsi="Times New Roman" w:cs="Times New Roman"/>
          <w:sz w:val="24"/>
          <w:szCs w:val="24"/>
        </w:rPr>
        <w:t xml:space="preserve">different </w:t>
      </w:r>
      <w:r w:rsidR="007C1BAA" w:rsidRPr="00A622A2">
        <w:rPr>
          <w:rFonts w:ascii="Times New Roman" w:hAnsi="Times New Roman" w:cs="Times New Roman"/>
          <w:sz w:val="24"/>
          <w:szCs w:val="24"/>
        </w:rPr>
        <w:t xml:space="preserve">other domestic and wild ruminants worldwide. It is acute, contagious, and economically significant. It is a non-systematic eruptive skin condition that is significant for public health. Other names for the condition include </w:t>
      </w:r>
      <w:proofErr w:type="spellStart"/>
      <w:r w:rsidR="00B00B2E">
        <w:rPr>
          <w:rFonts w:ascii="Times New Roman" w:hAnsi="Times New Roman" w:cs="Times New Roman"/>
          <w:color w:val="FF0000"/>
          <w:sz w:val="24"/>
          <w:szCs w:val="24"/>
        </w:rPr>
        <w:t>o</w:t>
      </w:r>
      <w:r w:rsidR="006B4535" w:rsidRPr="006B4535">
        <w:rPr>
          <w:rFonts w:ascii="Times New Roman" w:hAnsi="Times New Roman" w:cs="Times New Roman"/>
          <w:color w:val="FF0000"/>
          <w:sz w:val="24"/>
          <w:szCs w:val="24"/>
        </w:rPr>
        <w:t>rf</w:t>
      </w:r>
      <w:proofErr w:type="spellEnd"/>
      <w:r w:rsidR="006B4535" w:rsidRPr="006B4535">
        <w:rPr>
          <w:rFonts w:ascii="Times New Roman" w:hAnsi="Times New Roman" w:cs="Times New Roman"/>
          <w:color w:val="FF0000"/>
          <w:sz w:val="24"/>
          <w:szCs w:val="24"/>
        </w:rPr>
        <w:t xml:space="preserve"> disease</w:t>
      </w:r>
      <w:r w:rsidR="006B4535">
        <w:rPr>
          <w:rFonts w:ascii="Times New Roman" w:hAnsi="Times New Roman" w:cs="Times New Roman"/>
          <w:color w:val="FF0000"/>
          <w:sz w:val="24"/>
          <w:szCs w:val="24"/>
        </w:rPr>
        <w:t>,</w:t>
      </w:r>
      <w:r w:rsidR="006B4535" w:rsidRPr="006B4535">
        <w:rPr>
          <w:rFonts w:ascii="Times New Roman" w:hAnsi="Times New Roman" w:cs="Times New Roman"/>
          <w:color w:val="FF0000"/>
          <w:sz w:val="24"/>
          <w:szCs w:val="24"/>
        </w:rPr>
        <w:t xml:space="preserve"> </w:t>
      </w:r>
      <w:r w:rsidR="007C1BAA" w:rsidRPr="00A622A2">
        <w:rPr>
          <w:rFonts w:ascii="Times New Roman" w:hAnsi="Times New Roman" w:cs="Times New Roman"/>
          <w:sz w:val="24"/>
          <w:szCs w:val="24"/>
        </w:rPr>
        <w:t xml:space="preserve">scabby mouth, infectious pustular dermatitis, and sore mouth. Proliferative </w:t>
      </w:r>
      <w:r w:rsidR="00B00B2E">
        <w:rPr>
          <w:rFonts w:ascii="Times New Roman" w:hAnsi="Times New Roman" w:cs="Times New Roman"/>
          <w:sz w:val="24"/>
          <w:szCs w:val="24"/>
        </w:rPr>
        <w:t>pustules</w:t>
      </w:r>
      <w:r w:rsidR="007C1BAA" w:rsidRPr="00A622A2">
        <w:rPr>
          <w:rFonts w:ascii="Times New Roman" w:hAnsi="Times New Roman" w:cs="Times New Roman"/>
          <w:sz w:val="24"/>
          <w:szCs w:val="24"/>
        </w:rPr>
        <w:t xml:space="preserve"> on the mouth and palate are characteristic features. These lesions normally disappear in 1-2 months. Localized proliferative and persistent skin nodule lesions, which are the hallmar</w:t>
      </w:r>
      <w:r w:rsidR="00B00B2E">
        <w:rPr>
          <w:rFonts w:ascii="Times New Roman" w:hAnsi="Times New Roman" w:cs="Times New Roman"/>
          <w:sz w:val="24"/>
          <w:szCs w:val="24"/>
        </w:rPr>
        <w:t xml:space="preserve">k and pathognomonic lesion </w:t>
      </w:r>
      <w:r w:rsidR="007C1BAA" w:rsidRPr="00A622A2">
        <w:rPr>
          <w:rFonts w:ascii="Times New Roman" w:hAnsi="Times New Roman" w:cs="Times New Roman"/>
          <w:sz w:val="24"/>
          <w:szCs w:val="24"/>
        </w:rPr>
        <w:t xml:space="preserve">of </w:t>
      </w:r>
      <w:proofErr w:type="spellStart"/>
      <w:r w:rsidR="00AF7D7D">
        <w:rPr>
          <w:rFonts w:ascii="Times New Roman" w:hAnsi="Times New Roman" w:cs="Times New Roman"/>
          <w:sz w:val="24"/>
          <w:szCs w:val="24"/>
        </w:rPr>
        <w:t>o</w:t>
      </w:r>
      <w:r w:rsidR="007C1BAA" w:rsidRPr="00A622A2">
        <w:rPr>
          <w:rFonts w:ascii="Times New Roman" w:hAnsi="Times New Roman" w:cs="Times New Roman"/>
          <w:sz w:val="24"/>
          <w:szCs w:val="24"/>
        </w:rPr>
        <w:t>rf</w:t>
      </w:r>
      <w:proofErr w:type="spellEnd"/>
      <w:r w:rsidR="007C1BAA" w:rsidRPr="00A622A2">
        <w:rPr>
          <w:rFonts w:ascii="Times New Roman" w:hAnsi="Times New Roman" w:cs="Times New Roman"/>
          <w:sz w:val="24"/>
          <w:szCs w:val="24"/>
        </w:rPr>
        <w:t xml:space="preserve"> disease, come in three different types: generalized, labial, and mammary or vaginal. It can show up in either benign or malignant forms. The latter kind of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typically leads to a significant outbreak among small ruminant populations and can be chronic and frequently lethal. The disease is brought on by </w:t>
      </w:r>
      <w:proofErr w:type="spellStart"/>
      <w:r w:rsidR="00AF7D7D">
        <w:rPr>
          <w:rFonts w:ascii="Times New Roman" w:hAnsi="Times New Roman" w:cs="Times New Roman"/>
          <w:sz w:val="24"/>
          <w:szCs w:val="24"/>
        </w:rPr>
        <w:t>o</w:t>
      </w:r>
      <w:r w:rsidR="007C1BAA" w:rsidRPr="00A622A2">
        <w:rPr>
          <w:rFonts w:ascii="Times New Roman" w:hAnsi="Times New Roman" w:cs="Times New Roman"/>
          <w:sz w:val="24"/>
          <w:szCs w:val="24"/>
        </w:rPr>
        <w:t>rf</w:t>
      </w:r>
      <w:proofErr w:type="spellEnd"/>
      <w:r w:rsidR="007C1BAA" w:rsidRPr="00A622A2">
        <w:rPr>
          <w:rFonts w:ascii="Times New Roman" w:hAnsi="Times New Roman" w:cs="Times New Roman"/>
          <w:sz w:val="24"/>
          <w:szCs w:val="24"/>
        </w:rPr>
        <w:t xml:space="preserve"> virus-like species of the genus </w:t>
      </w:r>
      <w:proofErr w:type="spellStart"/>
      <w:r w:rsidR="007C1BAA" w:rsidRPr="00A622A2">
        <w:rPr>
          <w:rFonts w:ascii="Times New Roman" w:hAnsi="Times New Roman" w:cs="Times New Roman"/>
          <w:sz w:val="24"/>
          <w:szCs w:val="24"/>
        </w:rPr>
        <w:t>Parapoxvirus</w:t>
      </w:r>
      <w:proofErr w:type="spellEnd"/>
      <w:r w:rsidR="007C1BAA" w:rsidRPr="00A622A2">
        <w:rPr>
          <w:rFonts w:ascii="Times New Roman" w:hAnsi="Times New Roman" w:cs="Times New Roman"/>
          <w:sz w:val="24"/>
          <w:szCs w:val="24"/>
        </w:rPr>
        <w:t xml:space="preserve"> from the Poxviridae family. The variola virus is the biggest DNA virus and the most well-known </w:t>
      </w:r>
      <w:proofErr w:type="spellStart"/>
      <w:r w:rsidR="007C1BAA" w:rsidRPr="00A622A2">
        <w:rPr>
          <w:rFonts w:ascii="Times New Roman" w:hAnsi="Times New Roman" w:cs="Times New Roman"/>
          <w:sz w:val="24"/>
          <w:szCs w:val="24"/>
        </w:rPr>
        <w:t>parapoxvirus</w:t>
      </w:r>
      <w:proofErr w:type="spellEnd"/>
      <w:r w:rsidR="007C1BAA" w:rsidRPr="00A622A2">
        <w:rPr>
          <w:rFonts w:ascii="Times New Roman" w:hAnsi="Times New Roman" w:cs="Times New Roman"/>
          <w:sz w:val="24"/>
          <w:szCs w:val="24"/>
        </w:rPr>
        <w:t xml:space="preserve"> that causes smallpox. Orf virus genomes typically include 64% G+C and certain derivative patterns can be detected in particular genomic areas. Despite clinical symptoms of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disease, a laboratory-based diagnosis is required for validation and epidermal studies. Orf disease has become more significant due to its zoonotic nature. A comprehensive understanding of the disease's various aspects could benefit the scientific community and policymakers in disease control and eradication. This </w:t>
      </w:r>
      <w:bookmarkStart w:id="1" w:name="_Hlk197545432"/>
      <w:r w:rsidR="007C1BAA" w:rsidRPr="00A622A2">
        <w:rPr>
          <w:rFonts w:ascii="Times New Roman" w:hAnsi="Times New Roman" w:cs="Times New Roman"/>
          <w:sz w:val="24"/>
          <w:szCs w:val="24"/>
        </w:rPr>
        <w:t xml:space="preserve">review </w:t>
      </w:r>
      <w:bookmarkEnd w:id="1"/>
      <w:r w:rsidR="007C1BAA" w:rsidRPr="00A622A2">
        <w:rPr>
          <w:rFonts w:ascii="Times New Roman" w:hAnsi="Times New Roman" w:cs="Times New Roman"/>
          <w:sz w:val="24"/>
          <w:szCs w:val="24"/>
        </w:rPr>
        <w:t xml:space="preserve">aims to provide the latest information on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disease for effective management and a significant reduction in economic losses. </w:t>
      </w:r>
    </w:p>
    <w:p w14:paraId="6539D34A" w14:textId="77777777" w:rsidR="00FB393F" w:rsidRPr="00A622A2" w:rsidRDefault="00FB393F" w:rsidP="00B05ACA">
      <w:pPr>
        <w:jc w:val="both"/>
        <w:rPr>
          <w:rFonts w:ascii="Times New Roman" w:hAnsi="Times New Roman" w:cs="Times New Roman"/>
          <w:sz w:val="24"/>
          <w:szCs w:val="24"/>
        </w:rPr>
      </w:pPr>
    </w:p>
    <w:p w14:paraId="2E5E88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b/>
          <w:bCs/>
          <w:sz w:val="24"/>
          <w:szCs w:val="24"/>
        </w:rPr>
        <w:t>Keywords:</w:t>
      </w:r>
      <w:r w:rsidRPr="00A622A2">
        <w:rPr>
          <w:rFonts w:ascii="Times New Roman" w:hAnsi="Times New Roman" w:cs="Times New Roman"/>
          <w:sz w:val="24"/>
          <w:szCs w:val="24"/>
        </w:rPr>
        <w:t xml:space="preserve"> Contagious ecthyma; Etiology; Host response;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Precaution. </w:t>
      </w:r>
    </w:p>
    <w:p w14:paraId="52E79DD7" w14:textId="77777777" w:rsidR="00FB393F" w:rsidRPr="00A622A2" w:rsidRDefault="00FB393F" w:rsidP="00B05ACA">
      <w:pPr>
        <w:jc w:val="both"/>
        <w:rPr>
          <w:rFonts w:ascii="Times New Roman" w:hAnsi="Times New Roman" w:cs="Times New Roman"/>
          <w:sz w:val="24"/>
          <w:szCs w:val="24"/>
        </w:rPr>
      </w:pPr>
    </w:p>
    <w:p w14:paraId="7B9A8321" w14:textId="0D67F743" w:rsidR="007C1BAA" w:rsidRPr="00A622A2" w:rsidRDefault="007C1BAA" w:rsidP="00B05ACA">
      <w:pPr>
        <w:pStyle w:val="ListParagraph"/>
        <w:numPr>
          <w:ilvl w:val="0"/>
          <w:numId w:val="4"/>
        </w:numPr>
        <w:jc w:val="both"/>
        <w:rPr>
          <w:rFonts w:ascii="Times New Roman" w:hAnsi="Times New Roman" w:cs="Times New Roman"/>
          <w:b/>
          <w:bCs/>
          <w:sz w:val="24"/>
          <w:szCs w:val="24"/>
        </w:rPr>
      </w:pPr>
      <w:bookmarkStart w:id="2" w:name="_Hlk88221698"/>
      <w:r w:rsidRPr="00A622A2">
        <w:rPr>
          <w:rFonts w:ascii="Times New Roman" w:hAnsi="Times New Roman" w:cs="Times New Roman"/>
          <w:b/>
          <w:bCs/>
          <w:sz w:val="24"/>
          <w:szCs w:val="24"/>
        </w:rPr>
        <w:t>INTRODUCTION</w:t>
      </w:r>
    </w:p>
    <w:bookmarkEnd w:id="2"/>
    <w:p w14:paraId="71A57AF4" w14:textId="09DB4D58"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Sheep, goats, and numerous other farmed wild ruminants are susceptible to the acute, infectious, fatal, and economically pertinent zoonotic infectious skin disease known as contagious ecthyma. As stated by Mondal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(2006)</w:t>
      </w:r>
      <w:r w:rsidRPr="00A622A2">
        <w:rPr>
          <w:rFonts w:ascii="Times New Roman" w:hAnsi="Times New Roman" w:cs="Times New Roman"/>
          <w:sz w:val="24"/>
          <w:szCs w:val="24"/>
        </w:rPr>
        <w:t xml:space="preserve">, it is a non-systematic eruptive cutaneous illness affecting people all over the world. The disorder is also known as contagious pustular dermatitis, sore mouth, and scabby mouth </w:t>
      </w:r>
      <w:r w:rsidR="00A956A7" w:rsidRPr="00A956A7">
        <w:rPr>
          <w:rFonts w:ascii="Times New Roman" w:hAnsi="Times New Roman" w:cs="Times New Roman"/>
          <w:sz w:val="24"/>
          <w:szCs w:val="24"/>
        </w:rPr>
        <w:t xml:space="preserve">(Thomas </w:t>
      </w:r>
      <w:r w:rsidR="00A956A7" w:rsidRPr="00D36150">
        <w:rPr>
          <w:rFonts w:ascii="Times New Roman" w:hAnsi="Times New Roman" w:cs="Times New Roman"/>
          <w:i/>
          <w:iCs/>
          <w:sz w:val="24"/>
          <w:szCs w:val="24"/>
        </w:rPr>
        <w:t>et al.</w:t>
      </w:r>
      <w:r w:rsidR="00A956A7" w:rsidRPr="00A956A7">
        <w:rPr>
          <w:rFonts w:ascii="Times New Roman" w:hAnsi="Times New Roman" w:cs="Times New Roman"/>
          <w:sz w:val="24"/>
          <w:szCs w:val="24"/>
        </w:rPr>
        <w:t>, 2003)</w:t>
      </w:r>
      <w:r w:rsidRPr="00A622A2">
        <w:rPr>
          <w:rFonts w:ascii="Times New Roman" w:hAnsi="Times New Roman" w:cs="Times New Roman"/>
          <w:sz w:val="24"/>
          <w:szCs w:val="24"/>
        </w:rPr>
        <w:t xml:space="preserve">. The condition known as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an infection-related manifestation that affects epithelial cells, is brought on by the Orf virus (ORFV). It belongs to the family Poxviridae and subfamily </w:t>
      </w:r>
      <w:proofErr w:type="spellStart"/>
      <w:r w:rsidRPr="00A622A2">
        <w:rPr>
          <w:rFonts w:ascii="Times New Roman" w:hAnsi="Times New Roman" w:cs="Times New Roman"/>
          <w:sz w:val="24"/>
          <w:szCs w:val="24"/>
        </w:rPr>
        <w:t>Chordopoxvirinae</w:t>
      </w:r>
      <w:proofErr w:type="spellEnd"/>
      <w:r w:rsidRPr="00A622A2">
        <w:rPr>
          <w:rFonts w:ascii="Times New Roman" w:hAnsi="Times New Roman" w:cs="Times New Roman"/>
          <w:sz w:val="24"/>
          <w:szCs w:val="24"/>
        </w:rPr>
        <w:t xml:space="preserve"> of the genus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The Pseudo Cowpox Virus (PCPV), the Squirrel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(SPPV), the Bovine </w:t>
      </w:r>
      <w:proofErr w:type="spellStart"/>
      <w:r w:rsidRPr="00A622A2">
        <w:rPr>
          <w:rFonts w:ascii="Times New Roman" w:hAnsi="Times New Roman" w:cs="Times New Roman"/>
          <w:sz w:val="24"/>
          <w:szCs w:val="24"/>
        </w:rPr>
        <w:t>Papular</w:t>
      </w:r>
      <w:proofErr w:type="spellEnd"/>
      <w:r w:rsidRPr="00A622A2">
        <w:rPr>
          <w:rFonts w:ascii="Times New Roman" w:hAnsi="Times New Roman" w:cs="Times New Roman"/>
          <w:sz w:val="24"/>
          <w:szCs w:val="24"/>
        </w:rPr>
        <w:t xml:space="preserve"> Stomatitis Virus (BPSV), and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of Red Deer in New Zealand are also included in this family </w:t>
      </w:r>
      <w:r w:rsidR="00A956A7" w:rsidRPr="00A956A7">
        <w:rPr>
          <w:rFonts w:ascii="Times New Roman" w:hAnsi="Times New Roman" w:cs="Times New Roman"/>
          <w:sz w:val="24"/>
          <w:szCs w:val="24"/>
        </w:rPr>
        <w:t xml:space="preserve">(Zhang </w:t>
      </w:r>
      <w:r w:rsidR="00A956A7" w:rsidRPr="00D36150">
        <w:rPr>
          <w:rFonts w:ascii="Times New Roman" w:hAnsi="Times New Roman" w:cs="Times New Roman"/>
          <w:i/>
          <w:iCs/>
          <w:sz w:val="24"/>
          <w:szCs w:val="24"/>
        </w:rPr>
        <w:t>et al.</w:t>
      </w:r>
      <w:r w:rsidR="00A956A7" w:rsidRPr="00A956A7">
        <w:rPr>
          <w:rFonts w:ascii="Times New Roman" w:hAnsi="Times New Roman" w:cs="Times New Roman"/>
          <w:sz w:val="24"/>
          <w:szCs w:val="24"/>
        </w:rPr>
        <w:t>, 2010)</w:t>
      </w:r>
      <w:r w:rsidRPr="00A622A2">
        <w:rPr>
          <w:rFonts w:ascii="Times New Roman" w:hAnsi="Times New Roman" w:cs="Times New Roman"/>
          <w:sz w:val="24"/>
          <w:szCs w:val="24"/>
        </w:rPr>
        <w:t xml:space="preserve">. </w:t>
      </w:r>
      <w:proofErr w:type="spellStart"/>
      <w:r w:rsidRPr="00A622A2">
        <w:rPr>
          <w:rFonts w:ascii="Times New Roman" w:hAnsi="Times New Roman" w:cs="Times New Roman"/>
          <w:sz w:val="24"/>
          <w:szCs w:val="24"/>
        </w:rPr>
        <w:t>Hosamani</w:t>
      </w:r>
      <w:proofErr w:type="spellEnd"/>
      <w:r w:rsidRPr="00A622A2">
        <w:rPr>
          <w:rFonts w:ascii="Times New Roman" w:hAnsi="Times New Roman" w:cs="Times New Roman"/>
          <w:sz w:val="24"/>
          <w:szCs w:val="24"/>
        </w:rPr>
        <w:t xml:space="preserve">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(2006)</w:t>
      </w:r>
      <w:r w:rsidRPr="00A622A2">
        <w:rPr>
          <w:rFonts w:ascii="Times New Roman" w:hAnsi="Times New Roman" w:cs="Times New Roman"/>
          <w:sz w:val="24"/>
          <w:szCs w:val="24"/>
        </w:rPr>
        <w:t xml:space="preserve"> claims that the zoonotic infections ORFV, PCPV, and BPSV induce nodular lesions on the fingers and forearms of individuals close to the animals that are impacted. The disease is prevalent across the world and mostly affects sheep and goats. However, reports of the contamination of various domestic and wild ruminants have recently emerged in several locations around the world </w:t>
      </w:r>
      <w:r w:rsidR="00A956A7" w:rsidRPr="00A956A7">
        <w:rPr>
          <w:rFonts w:ascii="Times New Roman" w:hAnsi="Times New Roman" w:cs="Times New Roman"/>
          <w:sz w:val="24"/>
          <w:szCs w:val="24"/>
        </w:rPr>
        <w:t xml:space="preserve">(Spyrou &amp; </w:t>
      </w:r>
      <w:proofErr w:type="spellStart"/>
      <w:r w:rsidR="00A956A7" w:rsidRPr="00A956A7">
        <w:rPr>
          <w:rFonts w:ascii="Times New Roman" w:hAnsi="Times New Roman" w:cs="Times New Roman"/>
          <w:sz w:val="24"/>
          <w:szCs w:val="24"/>
        </w:rPr>
        <w:t>Valiakos</w:t>
      </w:r>
      <w:proofErr w:type="spellEnd"/>
      <w:r w:rsidR="00A956A7" w:rsidRPr="00A956A7">
        <w:rPr>
          <w:rFonts w:ascii="Times New Roman" w:hAnsi="Times New Roman" w:cs="Times New Roman"/>
          <w:sz w:val="24"/>
          <w:szCs w:val="24"/>
        </w:rPr>
        <w:t>, 2015)</w:t>
      </w:r>
      <w:r w:rsidRPr="00A622A2">
        <w:rPr>
          <w:rFonts w:ascii="Times New Roman" w:hAnsi="Times New Roman" w:cs="Times New Roman"/>
          <w:sz w:val="24"/>
          <w:szCs w:val="24"/>
        </w:rPr>
        <w:t xml:space="preserve">. Skin abrasion is the primary method of transmission. The affected animals exhibit proliferative lesions after an incubation period of 8–14 days, which usually manifest on the lips, snout, ears, eyelids, tongue, and nostrils. On occasion, the disease spreads to non-woolly tissues such as the legs, feet, and udders. As per Peralta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(2018)</w:t>
      </w:r>
      <w:r w:rsidRPr="00A622A2">
        <w:rPr>
          <w:rFonts w:ascii="Times New Roman" w:hAnsi="Times New Roman" w:cs="Times New Roman"/>
          <w:sz w:val="24"/>
          <w:szCs w:val="24"/>
        </w:rPr>
        <w:t xml:space="preserve">, the illness progresses from redness, blisters, bumps, and crusts to sores that gradually improve for one to two months. Epidemiological evidence has indicated that although the mortality rate associated </w:t>
      </w:r>
      <w:r w:rsidRPr="00A622A2">
        <w:rPr>
          <w:rFonts w:ascii="Times New Roman" w:hAnsi="Times New Roman" w:cs="Times New Roman"/>
          <w:sz w:val="24"/>
          <w:szCs w:val="24"/>
        </w:rPr>
        <w:lastRenderedPageBreak/>
        <w:t xml:space="preserve">with </w:t>
      </w:r>
      <w:proofErr w:type="spellStart"/>
      <w:r w:rsidR="0040539B">
        <w:rPr>
          <w:rFonts w:ascii="Times New Roman" w:hAnsi="Times New Roman" w:cs="Times New Roman"/>
          <w:sz w:val="24"/>
          <w:szCs w:val="24"/>
        </w:rPr>
        <w:t>orf</w:t>
      </w:r>
      <w:proofErr w:type="spellEnd"/>
      <w:r w:rsidR="0040539B">
        <w:rPr>
          <w:rFonts w:ascii="Times New Roman" w:hAnsi="Times New Roman" w:cs="Times New Roman"/>
          <w:sz w:val="24"/>
          <w:szCs w:val="24"/>
        </w:rPr>
        <w:t xml:space="preserve"> disease </w:t>
      </w:r>
      <w:r w:rsidRPr="00A622A2">
        <w:rPr>
          <w:rFonts w:ascii="Times New Roman" w:hAnsi="Times New Roman" w:cs="Times New Roman"/>
          <w:sz w:val="24"/>
          <w:szCs w:val="24"/>
        </w:rPr>
        <w:t xml:space="preserve">is generally low, morbidity is substantial. Orf is a zoonotic disease that may spread from animals to </w:t>
      </w:r>
      <w:r w:rsidR="0040539B">
        <w:rPr>
          <w:rFonts w:ascii="Times New Roman" w:hAnsi="Times New Roman" w:cs="Times New Roman"/>
          <w:sz w:val="24"/>
          <w:szCs w:val="24"/>
        </w:rPr>
        <w:t>humans</w:t>
      </w:r>
      <w:r w:rsidRPr="00A622A2">
        <w:rPr>
          <w:rFonts w:ascii="Times New Roman" w:hAnsi="Times New Roman" w:cs="Times New Roman"/>
          <w:sz w:val="24"/>
          <w:szCs w:val="24"/>
        </w:rPr>
        <w:t xml:space="preserve">, according to the World </w:t>
      </w:r>
      <w:proofErr w:type="spellStart"/>
      <w:r w:rsidRPr="00A622A2">
        <w:rPr>
          <w:rFonts w:ascii="Times New Roman" w:hAnsi="Times New Roman" w:cs="Times New Roman"/>
          <w:sz w:val="24"/>
          <w:szCs w:val="24"/>
        </w:rPr>
        <w:t>Organisation</w:t>
      </w:r>
      <w:proofErr w:type="spellEnd"/>
      <w:r w:rsidRPr="00A622A2">
        <w:rPr>
          <w:rFonts w:ascii="Times New Roman" w:hAnsi="Times New Roman" w:cs="Times New Roman"/>
          <w:sz w:val="24"/>
          <w:szCs w:val="24"/>
        </w:rPr>
        <w:t xml:space="preserve"> for Animal Health </w:t>
      </w:r>
      <w:r w:rsidR="00835562" w:rsidRPr="00835562">
        <w:rPr>
          <w:rFonts w:ascii="Times New Roman" w:hAnsi="Times New Roman" w:cs="Times New Roman"/>
          <w:sz w:val="24"/>
          <w:szCs w:val="24"/>
        </w:rPr>
        <w:t xml:space="preserve">(Nadeem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2010)</w:t>
      </w:r>
      <w:r w:rsidRPr="00A622A2">
        <w:rPr>
          <w:rFonts w:ascii="Times New Roman" w:hAnsi="Times New Roman" w:cs="Times New Roman"/>
          <w:sz w:val="24"/>
          <w:szCs w:val="24"/>
        </w:rPr>
        <w:t xml:space="preserve">. With multiple enzootic regions across the world, the disease is prevalent over all continents. The affliction exhibits a broad range of distribution and affects not solely ovine and caprine species but also diverse canine and camelid varieties in locations where these creatures are frequent. Incidences of ecthyma have been widespread in many nations, such as Ethiopia, Korea, Brazil, and South Africa. Bangladesh, Iran, India, and China have all recently experienced outbreaks of Orf virus (ORFV), according to documented cases. Several investigations conducted in Malaysia have provided evidence confirming the existence of ORFV in ovine and caprine species from different geographic regions and at different times through seroprevalence and molecular classification using partial gene amplification techniques </w:t>
      </w:r>
      <w:r w:rsidR="00835562" w:rsidRPr="00835562">
        <w:rPr>
          <w:rFonts w:ascii="Times New Roman" w:hAnsi="Times New Roman" w:cs="Times New Roman"/>
          <w:sz w:val="24"/>
          <w:szCs w:val="24"/>
        </w:rPr>
        <w:t xml:space="preserve">(Bala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2020)</w:t>
      </w:r>
      <w:r w:rsidRPr="00A622A2">
        <w:rPr>
          <w:rFonts w:ascii="Times New Roman" w:hAnsi="Times New Roman" w:cs="Times New Roman"/>
          <w:sz w:val="24"/>
          <w:szCs w:val="24"/>
        </w:rPr>
        <w:t>. As per the findings of Jesse</w:t>
      </w:r>
      <w:r w:rsidR="00835562">
        <w:rPr>
          <w:rFonts w:ascii="Times New Roman" w:hAnsi="Times New Roman" w:cs="Times New Roman"/>
          <w:sz w:val="24"/>
          <w:szCs w:val="24"/>
        </w:rPr>
        <w:t xml:space="preserve"> </w:t>
      </w:r>
      <w:r w:rsidR="00835562">
        <w:rPr>
          <w:rFonts w:ascii="Times New Roman" w:hAnsi="Times New Roman" w:cs="Times New Roman"/>
          <w:i/>
          <w:iCs/>
          <w:sz w:val="24"/>
          <w:szCs w:val="24"/>
        </w:rPr>
        <w:t>et al.</w:t>
      </w:r>
      <w:r w:rsidR="00835562">
        <w:rPr>
          <w:rFonts w:ascii="Times New Roman" w:hAnsi="Times New Roman" w:cs="Times New Roman"/>
          <w:sz w:val="24"/>
          <w:szCs w:val="24"/>
        </w:rPr>
        <w:t xml:space="preserve"> (2018)</w:t>
      </w:r>
      <w:r w:rsidRPr="00A622A2">
        <w:rPr>
          <w:rFonts w:ascii="Times New Roman" w:hAnsi="Times New Roman" w:cs="Times New Roman"/>
          <w:sz w:val="24"/>
          <w:szCs w:val="24"/>
        </w:rPr>
        <w:t>, a study has revealed that sheep and goats from a small ruminant farm in Selangor had infection rates of 36.7% and 7.8%, respectively. Thus, there is a pressing need for the identification and analysis of ORFV, as this may signify the migration of viral strains.</w:t>
      </w:r>
    </w:p>
    <w:p w14:paraId="5635C3BC" w14:textId="77777777" w:rsidR="00FB393F" w:rsidRPr="00A622A2" w:rsidRDefault="00FB393F" w:rsidP="00B05ACA">
      <w:pPr>
        <w:jc w:val="both"/>
        <w:rPr>
          <w:rFonts w:ascii="Times New Roman" w:hAnsi="Times New Roman" w:cs="Times New Roman"/>
          <w:sz w:val="24"/>
          <w:szCs w:val="24"/>
        </w:rPr>
      </w:pPr>
    </w:p>
    <w:p w14:paraId="746AC71E" w14:textId="14AA2407"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ETIOLOGY </w:t>
      </w:r>
    </w:p>
    <w:p w14:paraId="3F65BA11" w14:textId="54C9EE0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genus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and family Poxviridae contain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which causes the highly infectious blisters known as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in many species of small ruminants, including sheep and goats.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virus of red deer in New Zealand (PVNZ) and the bovine popular stomatitis virus (BPS) are both members of the same genus. The </w:t>
      </w: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share comparable appearances, genomic configurations, and virulence mechanisms and connect genetically and anatomically </w:t>
      </w:r>
      <w:r w:rsidR="00835562" w:rsidRPr="00835562">
        <w:rPr>
          <w:rFonts w:ascii="Times New Roman" w:hAnsi="Times New Roman" w:cs="Times New Roman"/>
          <w:sz w:val="24"/>
          <w:szCs w:val="24"/>
        </w:rPr>
        <w:t xml:space="preserve">(Fleming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1993)</w:t>
      </w:r>
      <w:r w:rsidRPr="00A622A2">
        <w:rPr>
          <w:rFonts w:ascii="Times New Roman" w:hAnsi="Times New Roman" w:cs="Times New Roman"/>
          <w:sz w:val="24"/>
          <w:szCs w:val="24"/>
        </w:rPr>
        <w:t xml:space="preserve">. The virions possess ball-shaped, long membrane tubules that are 260 nm long and 160 nm wide that resemble long threads. The virus's DNA structure is a linear double-stranded molecule of roughly 140 kilobase pairs. This virus's genome is believed to be one of the shortest in the Poxviridae family due to the presence of closed hairpin loop ends and genes arranged in a bidirectional manner on both strands of the molecule. An inverted terminal repeat (ITR) is formed by the final 3 </w:t>
      </w:r>
      <w:proofErr w:type="spellStart"/>
      <w:r w:rsidRPr="00A622A2">
        <w:rPr>
          <w:rFonts w:ascii="Times New Roman" w:hAnsi="Times New Roman" w:cs="Times New Roman"/>
          <w:sz w:val="24"/>
          <w:szCs w:val="24"/>
        </w:rPr>
        <w:t>kbp</w:t>
      </w:r>
      <w:proofErr w:type="spellEnd"/>
      <w:r w:rsidRPr="00A622A2">
        <w:rPr>
          <w:rFonts w:ascii="Times New Roman" w:hAnsi="Times New Roman" w:cs="Times New Roman"/>
          <w:sz w:val="24"/>
          <w:szCs w:val="24"/>
        </w:rPr>
        <w:t xml:space="preserve"> of DNA at each end </w:t>
      </w:r>
      <w:r w:rsidR="00835562" w:rsidRPr="00835562">
        <w:rPr>
          <w:rFonts w:ascii="Times New Roman" w:hAnsi="Times New Roman" w:cs="Times New Roman"/>
          <w:sz w:val="24"/>
          <w:szCs w:val="24"/>
        </w:rPr>
        <w:t xml:space="preserve">(Robinson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1982)</w:t>
      </w:r>
      <w:r w:rsidRPr="00A622A2">
        <w:rPr>
          <w:rFonts w:ascii="Times New Roman" w:hAnsi="Times New Roman" w:cs="Times New Roman"/>
          <w:sz w:val="24"/>
          <w:szCs w:val="24"/>
        </w:rPr>
        <w:t>. The genome's extremities are where most genetic alterations occur, while the central area typically contains well-preserved genes. This was not stumbled upon via any investigation carried out by Gassman</w:t>
      </w:r>
      <w:r w:rsidR="009571D5">
        <w:rPr>
          <w:rFonts w:ascii="Times New Roman" w:hAnsi="Times New Roman" w:cs="Times New Roman"/>
          <w:sz w:val="24"/>
          <w:szCs w:val="24"/>
        </w:rPr>
        <w:t xml:space="preserve">n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(1985)</w:t>
      </w:r>
      <w:r w:rsidRPr="00A622A2">
        <w:rPr>
          <w:rFonts w:ascii="Times New Roman" w:hAnsi="Times New Roman" w:cs="Times New Roman"/>
          <w:sz w:val="24"/>
          <w:szCs w:val="24"/>
        </w:rPr>
        <w:t xml:space="preserve"> and Fraser</w:t>
      </w:r>
      <w:r w:rsidR="009571D5">
        <w:rPr>
          <w:rFonts w:ascii="Times New Roman" w:hAnsi="Times New Roman" w:cs="Times New Roman"/>
          <w:sz w:val="24"/>
          <w:szCs w:val="24"/>
        </w:rPr>
        <w:t xml:space="preserve">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(1990)</w:t>
      </w:r>
      <w:r w:rsidRPr="00A622A2">
        <w:rPr>
          <w:rFonts w:ascii="Times New Roman" w:hAnsi="Times New Roman" w:cs="Times New Roman"/>
          <w:sz w:val="24"/>
          <w:szCs w:val="24"/>
        </w:rPr>
        <w:t>. Orf viruses, like all other poxviruses, duplicate within the cytoplasm of their host cells and hold the essential machinery for DNA replication. As reported by Li</w:t>
      </w:r>
      <w:r w:rsidR="009571D5">
        <w:rPr>
          <w:rFonts w:ascii="Times New Roman" w:hAnsi="Times New Roman" w:cs="Times New Roman"/>
          <w:sz w:val="24"/>
          <w:szCs w:val="24"/>
        </w:rPr>
        <w:t xml:space="preserve">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(2012)</w:t>
      </w:r>
      <w:r w:rsidRPr="00A622A2">
        <w:rPr>
          <w:rFonts w:ascii="Times New Roman" w:hAnsi="Times New Roman" w:cs="Times New Roman"/>
          <w:sz w:val="24"/>
          <w:szCs w:val="24"/>
        </w:rPr>
        <w:t xml:space="preserv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is a 138 kb dsDNA virus with around 64% G+C content. A pictorial representation of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w:t>
      </w:r>
      <w:r w:rsidR="002A48DF">
        <w:rPr>
          <w:rFonts w:ascii="Times New Roman" w:hAnsi="Times New Roman" w:cs="Times New Roman"/>
          <w:sz w:val="24"/>
          <w:szCs w:val="24"/>
        </w:rPr>
        <w:t>v</w:t>
      </w:r>
      <w:r w:rsidRPr="00A622A2">
        <w:rPr>
          <w:rFonts w:ascii="Times New Roman" w:hAnsi="Times New Roman" w:cs="Times New Roman"/>
          <w:sz w:val="24"/>
          <w:szCs w:val="24"/>
        </w:rPr>
        <w:t xml:space="preserve">irus is shown in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1.</w:t>
      </w:r>
    </w:p>
    <w:p w14:paraId="3C9FF4D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3D444836" wp14:editId="5E3B0A9B">
            <wp:extent cx="5742243" cy="351651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f Viru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2441" cy="3516631"/>
                    </a:xfrm>
                    <a:prstGeom prst="rect">
                      <a:avLst/>
                    </a:prstGeom>
                  </pic:spPr>
                </pic:pic>
              </a:graphicData>
            </a:graphic>
          </wp:inline>
        </w:drawing>
      </w:r>
    </w:p>
    <w:p w14:paraId="5F81C88E" w14:textId="3BE5F828"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1. Diagrammatic representation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58E78D9A" w14:textId="77777777" w:rsidR="00FB393F" w:rsidRPr="00A622A2" w:rsidRDefault="00FB393F" w:rsidP="00B05ACA">
      <w:pPr>
        <w:jc w:val="both"/>
        <w:rPr>
          <w:rFonts w:ascii="Times New Roman" w:hAnsi="Times New Roman" w:cs="Times New Roman"/>
          <w:sz w:val="24"/>
          <w:szCs w:val="24"/>
        </w:rPr>
      </w:pPr>
    </w:p>
    <w:p w14:paraId="10F7DC9C" w14:textId="4D358DB6"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2.1 </w:t>
      </w:r>
      <w:proofErr w:type="spellStart"/>
      <w:r w:rsidR="007C1BAA" w:rsidRPr="00A622A2">
        <w:rPr>
          <w:rFonts w:ascii="Times New Roman" w:hAnsi="Times New Roman" w:cs="Times New Roman"/>
          <w:b/>
          <w:bCs/>
          <w:sz w:val="24"/>
          <w:szCs w:val="24"/>
        </w:rPr>
        <w:t>Physico</w:t>
      </w:r>
      <w:proofErr w:type="spellEnd"/>
      <w:r w:rsidR="007C1BAA" w:rsidRPr="00A622A2">
        <w:rPr>
          <w:rFonts w:ascii="Times New Roman" w:hAnsi="Times New Roman" w:cs="Times New Roman"/>
          <w:b/>
          <w:bCs/>
          <w:sz w:val="24"/>
          <w:szCs w:val="24"/>
        </w:rPr>
        <w:t>-chemical properties</w:t>
      </w:r>
    </w:p>
    <w:p w14:paraId="0FD70B2A" w14:textId="29776C92" w:rsidR="007C1BAA" w:rsidRPr="00A622A2" w:rsidRDefault="007C1BAA" w:rsidP="00B05ACA">
      <w:pPr>
        <w:jc w:val="both"/>
        <w:rPr>
          <w:rFonts w:ascii="Times New Roman" w:hAnsi="Times New Roman" w:cs="Times New Roman"/>
          <w:sz w:val="24"/>
          <w:szCs w:val="24"/>
        </w:rPr>
      </w:pP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can endure for numerous months in a cold, arid habitat and exhibit significant resistance to ether. Nevertheless, they are vulnerable to high and exceedingly low temperatures, wetness, as well as UV radiation, as indicated by McKeever </w:t>
      </w:r>
      <w:r w:rsidR="009571D5">
        <w:rPr>
          <w:rFonts w:ascii="Times New Roman" w:hAnsi="Times New Roman" w:cs="Times New Roman"/>
          <w:sz w:val="24"/>
          <w:szCs w:val="24"/>
        </w:rPr>
        <w:t>and Reid (1986)</w:t>
      </w:r>
      <w:r w:rsidRPr="00A622A2">
        <w:rPr>
          <w:rFonts w:ascii="Times New Roman" w:hAnsi="Times New Roman" w:cs="Times New Roman"/>
          <w:sz w:val="24"/>
          <w:szCs w:val="24"/>
        </w:rPr>
        <w:t xml:space="preserve">. The inverted terminal repeats of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which are situated at the ends of the genome in opposing directions, are indistinguishable sequences between 1.2 and 4.0 </w:t>
      </w:r>
      <w:proofErr w:type="spellStart"/>
      <w:r w:rsidRPr="00A622A2">
        <w:rPr>
          <w:rFonts w:ascii="Times New Roman" w:hAnsi="Times New Roman" w:cs="Times New Roman"/>
          <w:sz w:val="24"/>
          <w:szCs w:val="24"/>
        </w:rPr>
        <w:t>kbp</w:t>
      </w:r>
      <w:proofErr w:type="spellEnd"/>
      <w:r w:rsidRPr="00A622A2">
        <w:rPr>
          <w:rFonts w:ascii="Times New Roman" w:hAnsi="Times New Roman" w:cs="Times New Roman"/>
          <w:sz w:val="24"/>
          <w:szCs w:val="24"/>
        </w:rPr>
        <w:t xml:space="preserve"> in length. When the scab is exposed to sunlight, it preserves its infectiousness for a more extended duration than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on shaded land. The infectiousness of the virus may remain for up to 15 years at room temperature. According to Buxton </w:t>
      </w:r>
      <w:r w:rsidR="009571D5">
        <w:rPr>
          <w:rFonts w:ascii="Times New Roman" w:hAnsi="Times New Roman" w:cs="Times New Roman"/>
          <w:sz w:val="24"/>
          <w:szCs w:val="24"/>
        </w:rPr>
        <w:t>and Fraser (1977)</w:t>
      </w:r>
      <w:r w:rsidRPr="00A622A2">
        <w:rPr>
          <w:rFonts w:ascii="Times New Roman" w:hAnsi="Times New Roman" w:cs="Times New Roman"/>
          <w:sz w:val="24"/>
          <w:szCs w:val="24"/>
        </w:rPr>
        <w:t>, the virus is vulnerable to chloroform, benzene, and toluene but exhibits resistance to glycerol.</w:t>
      </w:r>
    </w:p>
    <w:p w14:paraId="483E83C8" w14:textId="77777777" w:rsidR="00FB393F" w:rsidRPr="00A622A2" w:rsidRDefault="00FB393F" w:rsidP="00B05ACA">
      <w:pPr>
        <w:jc w:val="both"/>
        <w:rPr>
          <w:rFonts w:ascii="Times New Roman" w:hAnsi="Times New Roman" w:cs="Times New Roman"/>
          <w:sz w:val="24"/>
          <w:szCs w:val="24"/>
        </w:rPr>
      </w:pPr>
    </w:p>
    <w:p w14:paraId="47D41077" w14:textId="6AB3F624"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2.2 </w:t>
      </w:r>
      <w:r w:rsidR="007C1BAA" w:rsidRPr="00A622A2">
        <w:rPr>
          <w:rFonts w:ascii="Times New Roman" w:hAnsi="Times New Roman" w:cs="Times New Roman"/>
          <w:b/>
          <w:bCs/>
          <w:sz w:val="24"/>
          <w:szCs w:val="24"/>
        </w:rPr>
        <w:t xml:space="preserve">Host range </w:t>
      </w:r>
    </w:p>
    <w:p w14:paraId="2D8886A4" w14:textId="452E9E3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According to </w:t>
      </w:r>
      <w:r w:rsidR="00EB3C57" w:rsidRPr="00EB3C57">
        <w:rPr>
          <w:rFonts w:ascii="Times New Roman" w:hAnsi="Times New Roman" w:cs="Times New Roman"/>
          <w:sz w:val="24"/>
          <w:szCs w:val="24"/>
        </w:rPr>
        <w:t xml:space="preserve">Oksanen </w:t>
      </w:r>
      <w:r w:rsidR="00EB3C57">
        <w:rPr>
          <w:rFonts w:ascii="Times New Roman" w:hAnsi="Times New Roman" w:cs="Times New Roman"/>
          <w:sz w:val="24"/>
          <w:szCs w:val="24"/>
        </w:rPr>
        <w:t>and</w:t>
      </w:r>
      <w:r w:rsidR="00EB3C57" w:rsidRPr="00EB3C57">
        <w:rPr>
          <w:rFonts w:ascii="Times New Roman" w:hAnsi="Times New Roman" w:cs="Times New Roman"/>
          <w:sz w:val="24"/>
          <w:szCs w:val="24"/>
        </w:rPr>
        <w:t xml:space="preserve"> Norberg </w:t>
      </w:r>
      <w:r w:rsidR="00EB3C57">
        <w:rPr>
          <w:rFonts w:ascii="Times New Roman" w:hAnsi="Times New Roman" w:cs="Times New Roman"/>
          <w:sz w:val="24"/>
          <w:szCs w:val="24"/>
        </w:rPr>
        <w:t>(</w:t>
      </w:r>
      <w:r w:rsidR="00EB3C57" w:rsidRPr="00EB3C57">
        <w:rPr>
          <w:rFonts w:ascii="Times New Roman" w:hAnsi="Times New Roman" w:cs="Times New Roman"/>
          <w:sz w:val="24"/>
          <w:szCs w:val="24"/>
        </w:rPr>
        <w:t>1994)</w:t>
      </w:r>
      <w:r w:rsidRPr="00A622A2">
        <w:rPr>
          <w:rFonts w:ascii="Times New Roman" w:hAnsi="Times New Roman" w:cs="Times New Roman"/>
          <w:sz w:val="24"/>
          <w:szCs w:val="24"/>
        </w:rPr>
        <w:t xml:space="preserve">, </w:t>
      </w:r>
      <w:r w:rsidR="0040539B">
        <w:rPr>
          <w:rFonts w:ascii="Times New Roman" w:hAnsi="Times New Roman" w:cs="Times New Roman"/>
          <w:sz w:val="24"/>
          <w:szCs w:val="24"/>
        </w:rPr>
        <w:t>co</w:t>
      </w:r>
      <w:r w:rsidR="0040539B" w:rsidRPr="00A622A2">
        <w:rPr>
          <w:rFonts w:ascii="Times New Roman" w:hAnsi="Times New Roman" w:cs="Times New Roman"/>
          <w:sz w:val="24"/>
          <w:szCs w:val="24"/>
        </w:rPr>
        <w:t>ntagious</w:t>
      </w:r>
      <w:r w:rsidRPr="00A622A2">
        <w:rPr>
          <w:rFonts w:ascii="Times New Roman" w:hAnsi="Times New Roman" w:cs="Times New Roman"/>
          <w:sz w:val="24"/>
          <w:szCs w:val="24"/>
        </w:rPr>
        <w:t xml:space="preserve"> ecthyma can affect sheep, goats, cattle, camels, deer, reindeer, and even seal squirrels</w:t>
      </w:r>
      <w:r w:rsidR="009F70A3">
        <w:rPr>
          <w:rFonts w:ascii="Times New Roman" w:hAnsi="Times New Roman" w:cs="Times New Roman"/>
          <w:sz w:val="24"/>
          <w:szCs w:val="24"/>
        </w:rPr>
        <w:t xml:space="preserve"> </w:t>
      </w:r>
      <w:r w:rsidR="009F70A3" w:rsidRPr="009F70A3">
        <w:rPr>
          <w:rFonts w:ascii="Times New Roman" w:hAnsi="Times New Roman" w:cs="Times New Roman"/>
          <w:color w:val="FF0000"/>
          <w:sz w:val="24"/>
          <w:szCs w:val="24"/>
        </w:rPr>
        <w:t>a</w:t>
      </w:r>
      <w:r w:rsidR="0040539B">
        <w:rPr>
          <w:rFonts w:ascii="Times New Roman" w:hAnsi="Times New Roman" w:cs="Times New Roman"/>
          <w:color w:val="FF0000"/>
          <w:sz w:val="24"/>
          <w:szCs w:val="24"/>
        </w:rPr>
        <w:t>nd</w:t>
      </w:r>
      <w:r w:rsidR="009F70A3" w:rsidRPr="009F70A3">
        <w:rPr>
          <w:rFonts w:ascii="Times New Roman" w:hAnsi="Times New Roman" w:cs="Times New Roman"/>
          <w:color w:val="FF0000"/>
          <w:sz w:val="24"/>
          <w:szCs w:val="24"/>
        </w:rPr>
        <w:t xml:space="preserve"> </w:t>
      </w:r>
      <w:r w:rsidR="00070B9F" w:rsidRPr="009F70A3">
        <w:rPr>
          <w:rFonts w:ascii="Times New Roman" w:hAnsi="Times New Roman" w:cs="Times New Roman"/>
          <w:color w:val="FF0000"/>
          <w:sz w:val="24"/>
          <w:szCs w:val="24"/>
        </w:rPr>
        <w:t>human</w:t>
      </w:r>
      <w:r w:rsidR="0040539B">
        <w:rPr>
          <w:rFonts w:ascii="Times New Roman" w:hAnsi="Times New Roman" w:cs="Times New Roman"/>
          <w:color w:val="FF0000"/>
          <w:sz w:val="24"/>
          <w:szCs w:val="24"/>
        </w:rPr>
        <w:t>s</w:t>
      </w:r>
      <w:r w:rsidR="00070B9F" w:rsidRPr="009F70A3">
        <w:rPr>
          <w:rFonts w:ascii="Times New Roman" w:hAnsi="Times New Roman" w:cs="Times New Roman"/>
          <w:color w:val="FF0000"/>
          <w:sz w:val="24"/>
          <w:szCs w:val="24"/>
        </w:rPr>
        <w:t>.</w:t>
      </w:r>
      <w:r w:rsidRPr="00A622A2">
        <w:rPr>
          <w:rFonts w:ascii="Times New Roman" w:hAnsi="Times New Roman" w:cs="Times New Roman"/>
          <w:sz w:val="24"/>
          <w:szCs w:val="24"/>
        </w:rPr>
        <w:t xml:space="preserve"> The virus usually enters its host through skin wounds such as cuts or abrasions, where it results in erythema, papules, or pustules before eventually causing brownish-dry scabs. </w:t>
      </w:r>
      <w:proofErr w:type="spellStart"/>
      <w:r w:rsidRPr="00A622A2">
        <w:rPr>
          <w:rFonts w:ascii="Times New Roman" w:hAnsi="Times New Roman" w:cs="Times New Roman"/>
          <w:sz w:val="24"/>
          <w:szCs w:val="24"/>
        </w:rPr>
        <w:t>Ndikuwera</w:t>
      </w:r>
      <w:proofErr w:type="spellEnd"/>
      <w:r w:rsidR="00EB3C57">
        <w:rPr>
          <w:rFonts w:ascii="Times New Roman" w:hAnsi="Times New Roman" w:cs="Times New Roman"/>
          <w:sz w:val="24"/>
          <w:szCs w:val="24"/>
        </w:rPr>
        <w:t xml:space="preserve"> </w:t>
      </w:r>
      <w:r w:rsidR="00EB3C57">
        <w:rPr>
          <w:rFonts w:ascii="Times New Roman" w:hAnsi="Times New Roman" w:cs="Times New Roman"/>
          <w:i/>
          <w:iCs/>
          <w:sz w:val="24"/>
          <w:szCs w:val="24"/>
        </w:rPr>
        <w:t xml:space="preserve">et al. </w:t>
      </w:r>
      <w:r w:rsidR="00EB3C57">
        <w:rPr>
          <w:rFonts w:ascii="Times New Roman" w:hAnsi="Times New Roman" w:cs="Times New Roman"/>
          <w:sz w:val="24"/>
          <w:szCs w:val="24"/>
        </w:rPr>
        <w:t>(1992)</w:t>
      </w:r>
      <w:r w:rsidRPr="00A622A2">
        <w:rPr>
          <w:rFonts w:ascii="Times New Roman" w:hAnsi="Times New Roman" w:cs="Times New Roman"/>
          <w:sz w:val="24"/>
          <w:szCs w:val="24"/>
        </w:rPr>
        <w:t xml:space="preserve"> found that Boer goats are particularly susceptible to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and experience severe lesions. According to the findings of Abu-Elzein</w:t>
      </w:r>
      <w:r w:rsidR="00EB3C57">
        <w:rPr>
          <w:rFonts w:ascii="Times New Roman" w:hAnsi="Times New Roman" w:cs="Times New Roman"/>
          <w:sz w:val="24"/>
          <w:szCs w:val="24"/>
        </w:rPr>
        <w:t xml:space="preserve"> </w:t>
      </w:r>
      <w:r w:rsidR="00EB3C57">
        <w:rPr>
          <w:rFonts w:ascii="Times New Roman" w:hAnsi="Times New Roman" w:cs="Times New Roman"/>
          <w:i/>
          <w:iCs/>
          <w:sz w:val="24"/>
          <w:szCs w:val="24"/>
        </w:rPr>
        <w:t>et al.</w:t>
      </w:r>
      <w:r w:rsidR="00EB3C57">
        <w:rPr>
          <w:rFonts w:ascii="Times New Roman" w:hAnsi="Times New Roman" w:cs="Times New Roman"/>
          <w:sz w:val="24"/>
          <w:szCs w:val="24"/>
        </w:rPr>
        <w:t xml:space="preserve"> (2004)</w:t>
      </w:r>
      <w:r w:rsidRPr="00A622A2">
        <w:rPr>
          <w:rFonts w:ascii="Times New Roman" w:hAnsi="Times New Roman" w:cs="Times New Roman"/>
          <w:sz w:val="24"/>
          <w:szCs w:val="24"/>
        </w:rPr>
        <w:t xml:space="preserve">, sheep have been proven to be resistant to contracting the camel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and vice versa.</w:t>
      </w:r>
    </w:p>
    <w:p w14:paraId="550B483D" w14:textId="77777777" w:rsidR="00FB393F" w:rsidRPr="00A622A2" w:rsidRDefault="00FB393F" w:rsidP="00B05ACA">
      <w:pPr>
        <w:jc w:val="both"/>
        <w:rPr>
          <w:rFonts w:ascii="Times New Roman" w:hAnsi="Times New Roman" w:cs="Times New Roman"/>
          <w:sz w:val="24"/>
          <w:szCs w:val="24"/>
        </w:rPr>
      </w:pPr>
    </w:p>
    <w:p w14:paraId="69A1FA26" w14:textId="332DAE4D"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2.3 </w:t>
      </w:r>
      <w:r w:rsidR="007C1BAA" w:rsidRPr="00A622A2">
        <w:rPr>
          <w:rFonts w:ascii="Times New Roman" w:hAnsi="Times New Roman" w:cs="Times New Roman"/>
          <w:b/>
          <w:bCs/>
          <w:sz w:val="24"/>
          <w:szCs w:val="24"/>
        </w:rPr>
        <w:t>Epidemiology</w:t>
      </w:r>
    </w:p>
    <w:p w14:paraId="060662F8" w14:textId="03FDDA9C"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Ecthyma is contagious and more prevalent in the latter summer, autumn, and winter on grasslands and cattle farms. Compared to kids and lambs, adults have a lower chance of getting sick.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can persist in arid environments for weeks or even years, but it may have a shorter life cycle there. Skin that is fractured, scarred, or damaged permits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to enter and spread throughout epidermal cells. Contact between susceptible and sick animals is the primary method of disease transmission. The disease can affect a variety of sheep and goat breeds. According to </w:t>
      </w:r>
      <w:proofErr w:type="spellStart"/>
      <w:r w:rsidRPr="00A622A2">
        <w:rPr>
          <w:rFonts w:ascii="Times New Roman" w:hAnsi="Times New Roman" w:cs="Times New Roman"/>
          <w:sz w:val="24"/>
          <w:szCs w:val="24"/>
        </w:rPr>
        <w:t>Ndikuwera</w:t>
      </w:r>
      <w:proofErr w:type="spellEnd"/>
      <w:r w:rsidR="00730AEE">
        <w:rPr>
          <w:rFonts w:ascii="Times New Roman" w:hAnsi="Times New Roman" w:cs="Times New Roman"/>
          <w:sz w:val="24"/>
          <w:szCs w:val="24"/>
        </w:rPr>
        <w:t xml:space="preserve"> </w:t>
      </w:r>
      <w:r w:rsidR="00730AEE">
        <w:rPr>
          <w:rFonts w:ascii="Times New Roman" w:hAnsi="Times New Roman" w:cs="Times New Roman"/>
          <w:i/>
          <w:iCs/>
          <w:sz w:val="24"/>
          <w:szCs w:val="24"/>
        </w:rPr>
        <w:t>et al.</w:t>
      </w:r>
      <w:r w:rsidR="00730AEE">
        <w:rPr>
          <w:rFonts w:ascii="Times New Roman" w:hAnsi="Times New Roman" w:cs="Times New Roman"/>
          <w:sz w:val="24"/>
          <w:szCs w:val="24"/>
        </w:rPr>
        <w:t xml:space="preserve"> (1992)</w:t>
      </w:r>
      <w:r w:rsidRPr="00A622A2">
        <w:rPr>
          <w:rFonts w:ascii="Times New Roman" w:hAnsi="Times New Roman" w:cs="Times New Roman"/>
          <w:sz w:val="24"/>
          <w:szCs w:val="24"/>
        </w:rPr>
        <w:t xml:space="preserve">, animals with immunological deficiencies and </w:t>
      </w:r>
      <w:r w:rsidRPr="00A622A2">
        <w:rPr>
          <w:rFonts w:ascii="Times New Roman" w:hAnsi="Times New Roman" w:cs="Times New Roman"/>
          <w:sz w:val="24"/>
          <w:szCs w:val="24"/>
        </w:rPr>
        <w:lastRenderedPageBreak/>
        <w:t xml:space="preserve">animals that are chronically infected are significant contributors to the preservation of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Recurring infections are less deadly and heal more quickly, and they can appear one to three months later. Preparations for ecthyma virus developed in cell culture are less effective at producing immunity than those grown in sheep. </w:t>
      </w:r>
    </w:p>
    <w:p w14:paraId="4C277112" w14:textId="77777777" w:rsidR="00FB393F" w:rsidRPr="00A622A2" w:rsidRDefault="00FB393F" w:rsidP="00B05ACA">
      <w:pPr>
        <w:jc w:val="both"/>
        <w:rPr>
          <w:rFonts w:ascii="Times New Roman" w:hAnsi="Times New Roman" w:cs="Times New Roman"/>
          <w:sz w:val="24"/>
          <w:szCs w:val="24"/>
        </w:rPr>
      </w:pPr>
    </w:p>
    <w:p w14:paraId="3E0F6B6E" w14:textId="1557C501"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2.4 </w:t>
      </w:r>
      <w:r w:rsidR="007C1BAA" w:rsidRPr="00A622A2">
        <w:rPr>
          <w:rFonts w:ascii="Times New Roman" w:hAnsi="Times New Roman" w:cs="Times New Roman"/>
          <w:b/>
          <w:bCs/>
          <w:sz w:val="24"/>
          <w:szCs w:val="24"/>
        </w:rPr>
        <w:t>Pathogenesis</w:t>
      </w:r>
    </w:p>
    <w:p w14:paraId="709942A9" w14:textId="61BD731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primary location of prediction and an important factor in the emergence and growth of lesions is the skin. The epidermal cells that are formed from the outermost layer of the wool follicle are where the virus first begins to multiply. When the animal is grazing, the dried stemmy and prickly feed may scratch the tissues of the lips, nostrils, mouth, and stomach. The typical lesions that are brought on by the virus are papules, vesicles, scabs, and resolution. Within a few days, pustules form. Although the pathophysiology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is straightforward, the subsequent bacterial infection causes it to become complicated. Sometimes it can be difficult to accurately diagnose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because of the invasion by </w:t>
      </w:r>
      <w:proofErr w:type="spellStart"/>
      <w:r w:rsidRPr="002A48DF">
        <w:rPr>
          <w:rFonts w:ascii="Times New Roman" w:hAnsi="Times New Roman" w:cs="Times New Roman"/>
          <w:i/>
          <w:iCs/>
          <w:sz w:val="24"/>
          <w:szCs w:val="24"/>
        </w:rPr>
        <w:t>Dermatophilus</w:t>
      </w:r>
      <w:proofErr w:type="spellEnd"/>
      <w:r w:rsidRPr="002A48DF">
        <w:rPr>
          <w:rFonts w:ascii="Times New Roman" w:hAnsi="Times New Roman" w:cs="Times New Roman"/>
          <w:i/>
          <w:iCs/>
          <w:sz w:val="24"/>
          <w:szCs w:val="24"/>
        </w:rPr>
        <w:t xml:space="preserve"> </w:t>
      </w:r>
      <w:proofErr w:type="spellStart"/>
      <w:r w:rsidRPr="002A48DF">
        <w:rPr>
          <w:rFonts w:ascii="Times New Roman" w:hAnsi="Times New Roman" w:cs="Times New Roman"/>
          <w:i/>
          <w:iCs/>
          <w:sz w:val="24"/>
          <w:szCs w:val="24"/>
        </w:rPr>
        <w:t>congolensis</w:t>
      </w:r>
      <w:proofErr w:type="spellEnd"/>
      <w:r w:rsidRPr="00A622A2">
        <w:rPr>
          <w:rFonts w:ascii="Times New Roman" w:hAnsi="Times New Roman" w:cs="Times New Roman"/>
          <w:sz w:val="24"/>
          <w:szCs w:val="24"/>
        </w:rPr>
        <w:t xml:space="preserve">. Furthermore, buccal mucosal lesions caused by </w:t>
      </w:r>
      <w:r w:rsidRPr="00C517D2">
        <w:rPr>
          <w:rFonts w:ascii="Times New Roman" w:hAnsi="Times New Roman" w:cs="Times New Roman"/>
          <w:i/>
          <w:iCs/>
          <w:sz w:val="24"/>
          <w:szCs w:val="24"/>
        </w:rPr>
        <w:t xml:space="preserve">Fusobacterium </w:t>
      </w:r>
      <w:proofErr w:type="spellStart"/>
      <w:r w:rsidRPr="00C517D2">
        <w:rPr>
          <w:rFonts w:ascii="Times New Roman" w:hAnsi="Times New Roman" w:cs="Times New Roman"/>
          <w:i/>
          <w:iCs/>
          <w:sz w:val="24"/>
          <w:szCs w:val="24"/>
        </w:rPr>
        <w:t>necrophorum</w:t>
      </w:r>
      <w:proofErr w:type="spellEnd"/>
      <w:r w:rsidRPr="00A622A2">
        <w:rPr>
          <w:rFonts w:ascii="Times New Roman" w:hAnsi="Times New Roman" w:cs="Times New Roman"/>
          <w:sz w:val="24"/>
          <w:szCs w:val="24"/>
        </w:rPr>
        <w:t xml:space="preserve"> can disseminate viscera. The granulomatous lesions and hoof shedding are caused by the visceral lesions that go down the digestive tract. The formation of ulcers at the vulva is a symptom of the disease's general form, which is linked to </w:t>
      </w:r>
      <w:r w:rsidRPr="00C517D2">
        <w:rPr>
          <w:rFonts w:ascii="Times New Roman" w:hAnsi="Times New Roman" w:cs="Times New Roman"/>
          <w:i/>
          <w:iCs/>
          <w:sz w:val="24"/>
          <w:szCs w:val="24"/>
        </w:rPr>
        <w:t xml:space="preserve">F. </w:t>
      </w:r>
      <w:proofErr w:type="spellStart"/>
      <w:r w:rsidRPr="00C517D2">
        <w:rPr>
          <w:rFonts w:ascii="Times New Roman" w:hAnsi="Times New Roman" w:cs="Times New Roman"/>
          <w:i/>
          <w:iCs/>
          <w:sz w:val="24"/>
          <w:szCs w:val="24"/>
        </w:rPr>
        <w:t>necrophorum</w:t>
      </w:r>
      <w:proofErr w:type="spellEnd"/>
      <w:r w:rsidRPr="00A622A2">
        <w:rPr>
          <w:rFonts w:ascii="Times New Roman" w:hAnsi="Times New Roman" w:cs="Times New Roman"/>
          <w:sz w:val="24"/>
          <w:szCs w:val="24"/>
        </w:rPr>
        <w:t>. The immunity of sick animals lasts for eight months to a year after clinical recovery. Even while humoral immunity accounts for a significant portion of the immune response to viral infection, cell-mediated immunity is crucial for the recuperation process</w:t>
      </w:r>
      <w:r w:rsidR="00730AEE">
        <w:rPr>
          <w:rFonts w:ascii="Times New Roman" w:hAnsi="Times New Roman" w:cs="Times New Roman"/>
          <w:sz w:val="24"/>
          <w:szCs w:val="24"/>
        </w:rPr>
        <w:t xml:space="preserve"> </w:t>
      </w:r>
      <w:r w:rsidR="00730AEE" w:rsidRPr="00730AEE">
        <w:rPr>
          <w:rFonts w:ascii="Times New Roman" w:hAnsi="Times New Roman" w:cs="Times New Roman"/>
          <w:sz w:val="24"/>
          <w:szCs w:val="24"/>
        </w:rPr>
        <w:t>(</w:t>
      </w:r>
      <w:proofErr w:type="spellStart"/>
      <w:r w:rsidR="00730AEE" w:rsidRPr="00730AEE">
        <w:rPr>
          <w:rFonts w:ascii="Times New Roman" w:hAnsi="Times New Roman" w:cs="Times New Roman"/>
          <w:sz w:val="24"/>
          <w:szCs w:val="24"/>
        </w:rPr>
        <w:t>Mckeever</w:t>
      </w:r>
      <w:proofErr w:type="spellEnd"/>
      <w:r w:rsidR="00730AEE" w:rsidRPr="00730AEE">
        <w:rPr>
          <w:rFonts w:ascii="Times New Roman" w:hAnsi="Times New Roman" w:cs="Times New Roman"/>
          <w:sz w:val="24"/>
          <w:szCs w:val="24"/>
        </w:rPr>
        <w:t xml:space="preserve"> </w:t>
      </w:r>
      <w:r w:rsidR="00730AEE" w:rsidRPr="00D36150">
        <w:rPr>
          <w:rFonts w:ascii="Times New Roman" w:hAnsi="Times New Roman" w:cs="Times New Roman"/>
          <w:i/>
          <w:iCs/>
          <w:sz w:val="24"/>
          <w:szCs w:val="24"/>
        </w:rPr>
        <w:t>et al</w:t>
      </w:r>
      <w:r w:rsidR="00730AEE" w:rsidRPr="00730AEE">
        <w:rPr>
          <w:rFonts w:ascii="Times New Roman" w:hAnsi="Times New Roman" w:cs="Times New Roman"/>
          <w:sz w:val="24"/>
          <w:szCs w:val="24"/>
        </w:rPr>
        <w:t>., 1987)</w:t>
      </w:r>
      <w:r w:rsidRPr="00A622A2">
        <w:rPr>
          <w:rFonts w:ascii="Times New Roman" w:hAnsi="Times New Roman" w:cs="Times New Roman"/>
          <w:sz w:val="24"/>
          <w:szCs w:val="24"/>
        </w:rPr>
        <w:t>.</w:t>
      </w:r>
      <w:r w:rsidR="00730AEE">
        <w:rPr>
          <w:rFonts w:ascii="Times New Roman" w:hAnsi="Times New Roman" w:cs="Times New Roman"/>
          <w:sz w:val="24"/>
          <w:szCs w:val="24"/>
        </w:rPr>
        <w:t xml:space="preserve"> </w:t>
      </w:r>
    </w:p>
    <w:p w14:paraId="6481BC92" w14:textId="77777777" w:rsidR="00FB393F" w:rsidRPr="00A622A2" w:rsidRDefault="00FB393F" w:rsidP="00B05ACA">
      <w:pPr>
        <w:jc w:val="both"/>
        <w:rPr>
          <w:rFonts w:ascii="Times New Roman" w:hAnsi="Times New Roman" w:cs="Times New Roman"/>
          <w:sz w:val="24"/>
          <w:szCs w:val="24"/>
        </w:rPr>
      </w:pPr>
    </w:p>
    <w:p w14:paraId="429F3638" w14:textId="77CD26E5"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2.5 </w:t>
      </w:r>
      <w:r w:rsidR="007C1BAA" w:rsidRPr="00A622A2">
        <w:rPr>
          <w:rFonts w:ascii="Times New Roman" w:hAnsi="Times New Roman" w:cs="Times New Roman"/>
          <w:b/>
          <w:bCs/>
          <w:sz w:val="24"/>
          <w:szCs w:val="24"/>
        </w:rPr>
        <w:t>Host response to virus infection</w:t>
      </w:r>
    </w:p>
    <w:p w14:paraId="70EFE0AD" w14:textId="2C8E09FA"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dynamics of immune response cells, antibodies, and cytokine activity determine the type and extent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For limiting the rate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growth, the host immune response is crucial. Sheep infected with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develop antibodies to five immunodominant antigens. These antigens are incredibly helpful for distinguishing between various para-poxviruses. An infection with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triggers a robust cutaneous immunological response. However, several immune-modulatory/pathogenesis-related genes that the virus has acquired work to reduce the efficiency of host immunity. The analysis of this dynamic mechanism will offer crucial insights into virus pathogenesis and the host skin immunological response to infection with the advent of the virus genomic sequence.</w:t>
      </w:r>
    </w:p>
    <w:p w14:paraId="3D8B40FD" w14:textId="5C988334"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host's reaction to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is characterized by the primary influx of neutrophils and subsequent buildup of dendritic cells, CD4+ T cells, CD8+ T cells, and B cells close to virus-infected epidermal cells. The speed and strength of these cellular modifications in the dermis are associated with the presence of the virus and the clinical signs of the medical condition. It is improbable that CD8+ T cells outnumber CD4+ T cells at the site of damage, despite some subgroups becoming active following infection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2). The host's immune system relies heavily on Tc CD8+ cells and the MHC class 1 pathway to defend against viral infections</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(Haig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1999)</w:t>
      </w:r>
      <w:r w:rsidRPr="00A622A2">
        <w:rPr>
          <w:rFonts w:ascii="Times New Roman" w:hAnsi="Times New Roman" w:cs="Times New Roman"/>
          <w:sz w:val="24"/>
          <w:szCs w:val="24"/>
        </w:rPr>
        <w:t>.</w:t>
      </w:r>
    </w:p>
    <w:p w14:paraId="2248F25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461F9363" wp14:editId="3C1073E6">
            <wp:extent cx="5443369" cy="4292468"/>
            <wp:effectExtent l="0" t="0" r="5080" b="0"/>
            <wp:docPr id="1256558593" name="Picture 125655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 1-type Immune Respon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4303" cy="4293204"/>
                    </a:xfrm>
                    <a:prstGeom prst="rect">
                      <a:avLst/>
                    </a:prstGeom>
                  </pic:spPr>
                </pic:pic>
              </a:graphicData>
            </a:graphic>
          </wp:inline>
        </w:drawing>
      </w:r>
    </w:p>
    <w:p w14:paraId="6386CC6C" w14:textId="76292C0D"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2. Host immune response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607BD720" w14:textId="77777777" w:rsidR="00FB393F" w:rsidRPr="00A622A2" w:rsidRDefault="00FB393F" w:rsidP="00B05ACA">
      <w:pPr>
        <w:jc w:val="both"/>
        <w:rPr>
          <w:rFonts w:ascii="Times New Roman" w:hAnsi="Times New Roman" w:cs="Times New Roman"/>
          <w:sz w:val="24"/>
          <w:szCs w:val="24"/>
        </w:rPr>
      </w:pPr>
    </w:p>
    <w:p w14:paraId="455D47FD" w14:textId="45F3A8F7"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2.6 </w:t>
      </w:r>
      <w:r w:rsidR="007C1BAA" w:rsidRPr="00A622A2">
        <w:rPr>
          <w:rFonts w:ascii="Times New Roman" w:hAnsi="Times New Roman" w:cs="Times New Roman"/>
          <w:b/>
          <w:bCs/>
          <w:sz w:val="24"/>
          <w:szCs w:val="24"/>
        </w:rPr>
        <w:t>Factors affecting virus virulence and evasion of host immunity</w:t>
      </w:r>
    </w:p>
    <w:p w14:paraId="269F9F4F" w14:textId="25F91096"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frequently re-infects and multiplies in animals, even after sheep recover from the first infection. This occurrence has a wide range of interpretations. Before host anti-viral compounds termed effector molecules get to the site of infection, the virus first infects epidermal cells and replicates for a brief period. Second, the virus is far less likely to induce apoptosis in the cells by selecting to target regenerated epidermal cells. The potential of the virus to obstruct the components of the immune system's protective response was further illustrated by the identification of numerous immunomodulating virus genes</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Alcami</w:t>
      </w:r>
      <w:proofErr w:type="spellEnd"/>
      <w:r w:rsidR="00E46C5F" w:rsidRPr="00E46C5F">
        <w:rPr>
          <w:rFonts w:ascii="Times New Roman" w:hAnsi="Times New Roman" w:cs="Times New Roman"/>
          <w:sz w:val="24"/>
          <w:szCs w:val="24"/>
        </w:rPr>
        <w:t xml:space="preserve"> &amp; Smith, 1995)</w:t>
      </w:r>
      <w:r w:rsidRPr="00A622A2">
        <w:rPr>
          <w:rFonts w:ascii="Times New Roman" w:hAnsi="Times New Roman" w:cs="Times New Roman"/>
          <w:sz w:val="24"/>
          <w:szCs w:val="24"/>
        </w:rPr>
        <w:t xml:space="preserve">. The virulence of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is primarily attributed to the endothelial growth factor (VEGF), as well as the ovine gene encoding the cytokine IL-10, the interferon resistance gene (OVIFNR), and a gene that obstructs the inflammatory cytokine GM-CSF. These insights have been proposed by several sources, including Haig </w:t>
      </w:r>
      <w:r w:rsidR="00E46C5F">
        <w:rPr>
          <w:rFonts w:ascii="Times New Roman" w:hAnsi="Times New Roman" w:cs="Times New Roman"/>
          <w:i/>
          <w:iCs/>
          <w:sz w:val="24"/>
          <w:szCs w:val="24"/>
        </w:rPr>
        <w:t>et al.</w:t>
      </w:r>
      <w:r w:rsidR="00E46C5F">
        <w:rPr>
          <w:rFonts w:ascii="Times New Roman" w:hAnsi="Times New Roman" w:cs="Times New Roman"/>
          <w:sz w:val="24"/>
          <w:szCs w:val="24"/>
        </w:rPr>
        <w:t xml:space="preserve"> (1999)</w:t>
      </w:r>
      <w:r w:rsidRPr="00A622A2">
        <w:rPr>
          <w:rFonts w:ascii="Times New Roman" w:hAnsi="Times New Roman" w:cs="Times New Roman"/>
          <w:sz w:val="24"/>
          <w:szCs w:val="24"/>
        </w:rPr>
        <w:t>.</w:t>
      </w:r>
    </w:p>
    <w:p w14:paraId="0BDD72C6" w14:textId="77777777" w:rsidR="00FB393F" w:rsidRPr="00A622A2" w:rsidRDefault="00FB393F" w:rsidP="00B05ACA">
      <w:pPr>
        <w:jc w:val="both"/>
        <w:rPr>
          <w:rFonts w:ascii="Times New Roman" w:hAnsi="Times New Roman" w:cs="Times New Roman"/>
          <w:sz w:val="24"/>
          <w:szCs w:val="24"/>
        </w:rPr>
      </w:pPr>
    </w:p>
    <w:p w14:paraId="54AF70D7" w14:textId="2745583E"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2.7 </w:t>
      </w:r>
      <w:r w:rsidR="007C1BAA" w:rsidRPr="00A622A2">
        <w:rPr>
          <w:rFonts w:ascii="Times New Roman" w:hAnsi="Times New Roman" w:cs="Times New Roman"/>
          <w:b/>
          <w:bCs/>
          <w:sz w:val="24"/>
          <w:szCs w:val="24"/>
        </w:rPr>
        <w:t xml:space="preserve">Clinical </w:t>
      </w:r>
      <w:r w:rsidR="00C25FF0">
        <w:rPr>
          <w:rFonts w:ascii="Times New Roman" w:hAnsi="Times New Roman" w:cs="Times New Roman"/>
          <w:b/>
          <w:bCs/>
          <w:sz w:val="24"/>
          <w:szCs w:val="24"/>
        </w:rPr>
        <w:t>manifestation</w:t>
      </w:r>
      <w:r w:rsidR="007C1BAA" w:rsidRPr="00A622A2">
        <w:rPr>
          <w:rFonts w:ascii="Times New Roman" w:hAnsi="Times New Roman" w:cs="Times New Roman"/>
          <w:b/>
          <w:bCs/>
          <w:sz w:val="24"/>
          <w:szCs w:val="24"/>
        </w:rPr>
        <w:t>s</w:t>
      </w:r>
    </w:p>
    <w:p w14:paraId="6988CB75" w14:textId="259DB2E6"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The illness's incubation period varies between 4 and 8 days and is characterized by an initial increase in body temperature, the appearance of papules and pustules, primarily on the lips, nose, and skin surrounding the oral commissures, and then a thick, sticky, and inflammatory condition. The illness often lasts between three and four weeks. In some locations, lesions in the oral cavity, particularly those on the gums, change from dry to wet, reddish-brown to extremely hyperemic</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(Samuel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1975)</w:t>
      </w:r>
      <w:r w:rsidRPr="00A622A2">
        <w:rPr>
          <w:rFonts w:ascii="Times New Roman" w:hAnsi="Times New Roman" w:cs="Times New Roman"/>
          <w:sz w:val="24"/>
          <w:szCs w:val="24"/>
        </w:rPr>
        <w:t>. Lambs and small children who have been impacted suffer greatly as a result of the restrictions on grazing and nursing</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(Chan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2007)</w:t>
      </w:r>
      <w:r w:rsidRPr="00A622A2">
        <w:rPr>
          <w:rFonts w:ascii="Times New Roman" w:hAnsi="Times New Roman" w:cs="Times New Roman"/>
          <w:sz w:val="24"/>
          <w:szCs w:val="24"/>
        </w:rPr>
        <w:t>. The scabs are thin and therefore susceptible to bleeding. Ecthyma lesions are painful, and infectious, and can lead to anorexi</w:t>
      </w:r>
      <w:r w:rsidR="00C25FF0">
        <w:rPr>
          <w:rFonts w:ascii="Times New Roman" w:hAnsi="Times New Roman" w:cs="Times New Roman"/>
          <w:sz w:val="24"/>
          <w:szCs w:val="24"/>
        </w:rPr>
        <w:t>a followed by starvation</w:t>
      </w:r>
      <w:r w:rsidRPr="00A622A2">
        <w:rPr>
          <w:rFonts w:ascii="Times New Roman" w:hAnsi="Times New Roman" w:cs="Times New Roman"/>
          <w:sz w:val="24"/>
          <w:szCs w:val="24"/>
        </w:rPr>
        <w:t xml:space="preserve">. </w:t>
      </w:r>
    </w:p>
    <w:p w14:paraId="08698D50" w14:textId="77777777" w:rsidR="00FB393F" w:rsidRPr="00A622A2" w:rsidRDefault="00FB393F" w:rsidP="00B05ACA">
      <w:pPr>
        <w:jc w:val="both"/>
        <w:rPr>
          <w:rFonts w:ascii="Times New Roman" w:hAnsi="Times New Roman" w:cs="Times New Roman"/>
          <w:sz w:val="24"/>
          <w:szCs w:val="24"/>
        </w:rPr>
      </w:pPr>
    </w:p>
    <w:p w14:paraId="3FF24229" w14:textId="0E2ABA21"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lastRenderedPageBreak/>
        <w:t xml:space="preserve">2.8 </w:t>
      </w:r>
      <w:r w:rsidR="00C25FF0">
        <w:rPr>
          <w:rFonts w:ascii="Times New Roman" w:hAnsi="Times New Roman" w:cs="Times New Roman"/>
          <w:b/>
          <w:bCs/>
          <w:sz w:val="24"/>
          <w:szCs w:val="24"/>
        </w:rPr>
        <w:t>Histopathological changes</w:t>
      </w:r>
    </w:p>
    <w:p w14:paraId="4BE105FF" w14:textId="5F33E89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On the tongue, mouth, throat, rumen, </w:t>
      </w:r>
      <w:r w:rsidR="001C518B" w:rsidRPr="001C518B">
        <w:rPr>
          <w:rFonts w:ascii="Times New Roman" w:hAnsi="Times New Roman" w:cs="Times New Roman"/>
          <w:color w:val="FF0000"/>
          <w:sz w:val="24"/>
          <w:szCs w:val="24"/>
        </w:rPr>
        <w:t>abomasum</w:t>
      </w:r>
      <w:r w:rsidRPr="001C518B">
        <w:rPr>
          <w:rFonts w:ascii="Times New Roman" w:hAnsi="Times New Roman" w:cs="Times New Roman"/>
          <w:color w:val="FF0000"/>
          <w:sz w:val="24"/>
          <w:szCs w:val="24"/>
        </w:rPr>
        <w:t>,</w:t>
      </w:r>
      <w:r w:rsidRPr="00A622A2">
        <w:rPr>
          <w:rFonts w:ascii="Times New Roman" w:hAnsi="Times New Roman" w:cs="Times New Roman"/>
          <w:sz w:val="24"/>
          <w:szCs w:val="24"/>
        </w:rPr>
        <w:t xml:space="preserve"> necrotic foci</w:t>
      </w:r>
      <w:r w:rsidR="006F0B68">
        <w:rPr>
          <w:rFonts w:ascii="Times New Roman" w:hAnsi="Times New Roman" w:cs="Times New Roman"/>
          <w:sz w:val="24"/>
          <w:szCs w:val="24"/>
        </w:rPr>
        <w:t>,</w:t>
      </w:r>
      <w:r w:rsidRPr="00A622A2">
        <w:rPr>
          <w:rFonts w:ascii="Times New Roman" w:hAnsi="Times New Roman" w:cs="Times New Roman"/>
          <w:sz w:val="24"/>
          <w:szCs w:val="24"/>
        </w:rPr>
        <w:t xml:space="preserve"> and ulcers may occasionally develop as a result of secondary infection. Liver abscesses can occasionally be seen. The onset of pneumonia in a severe phase of the sickness may result in </w:t>
      </w:r>
      <w:r w:rsidR="00C25FF0">
        <w:rPr>
          <w:rFonts w:ascii="Times New Roman" w:hAnsi="Times New Roman" w:cs="Times New Roman"/>
          <w:sz w:val="24"/>
          <w:szCs w:val="24"/>
        </w:rPr>
        <w:t>the death</w:t>
      </w:r>
      <w:r w:rsidRPr="00A622A2">
        <w:rPr>
          <w:rFonts w:ascii="Times New Roman" w:hAnsi="Times New Roman" w:cs="Times New Roman"/>
          <w:sz w:val="24"/>
          <w:szCs w:val="24"/>
        </w:rPr>
        <w:t xml:space="preserve"> of the affected animal. The lesion's developmental stage of propagation determines the histological alterations. Lesions on the skin and mucosa may appear as a widespread vesicular-</w:t>
      </w:r>
      <w:proofErr w:type="spellStart"/>
      <w:r w:rsidRPr="00A622A2">
        <w:rPr>
          <w:rFonts w:ascii="Times New Roman" w:hAnsi="Times New Roman" w:cs="Times New Roman"/>
          <w:sz w:val="24"/>
          <w:szCs w:val="24"/>
        </w:rPr>
        <w:t>papular</w:t>
      </w:r>
      <w:proofErr w:type="spellEnd"/>
      <w:r w:rsidRPr="00A622A2">
        <w:rPr>
          <w:rFonts w:ascii="Times New Roman" w:hAnsi="Times New Roman" w:cs="Times New Roman"/>
          <w:sz w:val="24"/>
          <w:szCs w:val="24"/>
        </w:rPr>
        <w:t xml:space="preserve"> rash. Although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lesions rarely exceed 5 cm in diameter, those that progress through the various etiology and clinical stages typically have a diameter greater than 1 to 3 cm</w:t>
      </w:r>
      <w:r w:rsidR="00E46C5F">
        <w:rPr>
          <w:rFonts w:ascii="Times New Roman" w:hAnsi="Times New Roman" w:cs="Times New Roman"/>
          <w:sz w:val="24"/>
          <w:szCs w:val="24"/>
        </w:rPr>
        <w:t xml:space="preserve"> </w:t>
      </w:r>
      <w:r w:rsidR="00DE18FB" w:rsidRPr="00DE18FB">
        <w:rPr>
          <w:rFonts w:ascii="Times New Roman" w:hAnsi="Times New Roman" w:cs="Times New Roman"/>
          <w:sz w:val="24"/>
          <w:szCs w:val="24"/>
        </w:rPr>
        <w:t>(McElroy &amp; Bassett, 2007)</w:t>
      </w:r>
      <w:r w:rsidR="00E46C5F" w:rsidRPr="00E46C5F">
        <w:rPr>
          <w:rFonts w:ascii="Times New Roman" w:hAnsi="Times New Roman" w:cs="Times New Roman"/>
          <w:sz w:val="24"/>
          <w:szCs w:val="24"/>
        </w:rPr>
        <w:t>)</w:t>
      </w:r>
      <w:r w:rsidRPr="00A622A2">
        <w:rPr>
          <w:rFonts w:ascii="Times New Roman" w:hAnsi="Times New Roman" w:cs="Times New Roman"/>
          <w:sz w:val="24"/>
          <w:szCs w:val="24"/>
        </w:rPr>
        <w:t>. Histologically, the lesions display prominent rete ridges, substantial parakeratotic and ortho-keratotic hyperkeratosis, and considerable epidermal hyperplasia.</w:t>
      </w:r>
    </w:p>
    <w:p w14:paraId="1BB4BEBE" w14:textId="77777777" w:rsidR="00FB393F" w:rsidRPr="00A622A2" w:rsidRDefault="00FB393F" w:rsidP="00B05ACA">
      <w:pPr>
        <w:jc w:val="both"/>
        <w:rPr>
          <w:rFonts w:ascii="Times New Roman" w:hAnsi="Times New Roman" w:cs="Times New Roman"/>
          <w:sz w:val="24"/>
          <w:szCs w:val="24"/>
        </w:rPr>
      </w:pPr>
    </w:p>
    <w:p w14:paraId="12AFDF15" w14:textId="2B79B329"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DIAGNOSIS </w:t>
      </w:r>
    </w:p>
    <w:p w14:paraId="000DDB23" w14:textId="43C0BE2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Based on distinctive lesions on the anatomic areas of preference, infectious ecthyma can be diagnosed. It should be diagnosed differently from ulcerative dermatosis, sheep pox, and foot and mouth disease (FMD)</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(Wilson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2002)</w:t>
      </w:r>
      <w:r w:rsidRPr="00A622A2">
        <w:rPr>
          <w:rFonts w:ascii="Times New Roman" w:hAnsi="Times New Roman" w:cs="Times New Roman"/>
          <w:sz w:val="24"/>
          <w:szCs w:val="24"/>
        </w:rPr>
        <w:t xml:space="preserve">. However, the main clinical trait that enables a distinction between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and FMD is that, in contrast with FMD, proliferative lesions are produced by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The lower part of the gums and the tongue are where oral lesions caused by FMD in sheep are most probable to appear. Ulcerative dermatosis causes the skin of the face, foot, and genitalia to become inflamed and form crusts. Sheep and goat pox, on the other hand, are lethal contagious diseases that are marked by elevated papules throughout the body.</w:t>
      </w:r>
    </w:p>
    <w:p w14:paraId="2E9C6B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Laboratory examinations that are often employed consist of electron microscopy (EM), serologic assessments such as agar gel precipitation test (AGPT), agglutination assessment, complementary fixation assessment (CFT), serum neutralization assessment (SNT), enzyme-linked immunosorbent assays (ELISAs), and nucleic acid base assessments, which comprise polymerase chain reaction (PCR) and restricted fragmented length polymorphism (RFLP) analysis.</w:t>
      </w:r>
    </w:p>
    <w:p w14:paraId="0B3A9A61" w14:textId="77777777" w:rsidR="00FB393F" w:rsidRPr="00A622A2" w:rsidRDefault="00FB393F" w:rsidP="00B05ACA">
      <w:pPr>
        <w:jc w:val="both"/>
        <w:rPr>
          <w:rFonts w:ascii="Times New Roman" w:hAnsi="Times New Roman" w:cs="Times New Roman"/>
          <w:sz w:val="24"/>
          <w:szCs w:val="24"/>
        </w:rPr>
      </w:pPr>
    </w:p>
    <w:p w14:paraId="41C7EC7F" w14:textId="258D4AAC" w:rsidR="007C1BAA" w:rsidRPr="00D30A15" w:rsidRDefault="00FB393F" w:rsidP="00B05ACA">
      <w:pPr>
        <w:jc w:val="both"/>
        <w:rPr>
          <w:rFonts w:ascii="Times New Roman" w:hAnsi="Times New Roman" w:cs="Times New Roman"/>
          <w:b/>
          <w:bCs/>
          <w:color w:val="auto"/>
          <w:sz w:val="24"/>
          <w:szCs w:val="24"/>
        </w:rPr>
      </w:pPr>
      <w:r w:rsidRPr="00D30A15">
        <w:rPr>
          <w:rFonts w:ascii="Times New Roman" w:hAnsi="Times New Roman" w:cs="Times New Roman"/>
          <w:b/>
          <w:bCs/>
          <w:color w:val="auto"/>
          <w:sz w:val="24"/>
          <w:szCs w:val="24"/>
        </w:rPr>
        <w:t xml:space="preserve">3.1 </w:t>
      </w:r>
      <w:r w:rsidR="007C1BAA" w:rsidRPr="00D30A15">
        <w:rPr>
          <w:rFonts w:ascii="Times New Roman" w:hAnsi="Times New Roman" w:cs="Times New Roman"/>
          <w:b/>
          <w:bCs/>
          <w:color w:val="auto"/>
          <w:sz w:val="24"/>
          <w:szCs w:val="24"/>
        </w:rPr>
        <w:t>Electron microscopy (EM)</w:t>
      </w:r>
    </w:p>
    <w:p w14:paraId="2DC89B21" w14:textId="196C4DA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The fastest technique for diagnosing and distinguishing poxvirus infections in humans and animals is the electron microscope</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(Nandi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2011)</w:t>
      </w:r>
      <w:r w:rsidRPr="00A622A2">
        <w:rPr>
          <w:rFonts w:ascii="Times New Roman" w:hAnsi="Times New Roman" w:cs="Times New Roman"/>
          <w:sz w:val="24"/>
          <w:szCs w:val="24"/>
        </w:rPr>
        <w:t xml:space="preserve">. When examined with an electron microscope,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has an ovoid shape with exterior tubules that display a crisscross pattern resembling a ball of yarn</w:t>
      </w:r>
      <w:r w:rsidR="008522A8">
        <w:rPr>
          <w:rFonts w:ascii="Times New Roman" w:hAnsi="Times New Roman" w:cs="Times New Roman"/>
          <w:sz w:val="24"/>
          <w:szCs w:val="24"/>
        </w:rPr>
        <w:t>, which is</w:t>
      </w:r>
      <w:r w:rsidRPr="00A622A2">
        <w:rPr>
          <w:rFonts w:ascii="Times New Roman" w:hAnsi="Times New Roman" w:cs="Times New Roman"/>
          <w:sz w:val="24"/>
          <w:szCs w:val="24"/>
        </w:rPr>
        <w:t xml:space="preserve"> </w:t>
      </w:r>
      <w:r w:rsidR="008522A8">
        <w:rPr>
          <w:rFonts w:ascii="Times New Roman" w:hAnsi="Times New Roman" w:cs="Times New Roman"/>
          <w:sz w:val="24"/>
          <w:szCs w:val="24"/>
        </w:rPr>
        <w:t>i</w:t>
      </w:r>
      <w:r w:rsidRPr="00A622A2">
        <w:rPr>
          <w:rFonts w:ascii="Times New Roman" w:hAnsi="Times New Roman" w:cs="Times New Roman"/>
          <w:sz w:val="24"/>
          <w:szCs w:val="24"/>
        </w:rPr>
        <w:t xml:space="preserve">ndistinguishable from the </w:t>
      </w:r>
      <w:proofErr w:type="spellStart"/>
      <w:r w:rsidRPr="00A622A2">
        <w:rPr>
          <w:rFonts w:ascii="Times New Roman" w:hAnsi="Times New Roman" w:cs="Times New Roman"/>
          <w:sz w:val="24"/>
          <w:szCs w:val="24"/>
        </w:rPr>
        <w:t>orf</w:t>
      </w:r>
      <w:proofErr w:type="spellEnd"/>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Hosamani</w:t>
      </w:r>
      <w:proofErr w:type="spellEnd"/>
      <w:r w:rsidR="00E46C5F" w:rsidRPr="00E46C5F">
        <w:rPr>
          <w:rFonts w:ascii="Times New Roman" w:hAnsi="Times New Roman" w:cs="Times New Roman"/>
          <w:sz w:val="24"/>
          <w:szCs w:val="24"/>
        </w:rPr>
        <w:t xml:space="preserve">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2009)</w:t>
      </w:r>
      <w:r w:rsidRPr="00A622A2">
        <w:rPr>
          <w:rFonts w:ascii="Times New Roman" w:hAnsi="Times New Roman" w:cs="Times New Roman"/>
          <w:sz w:val="24"/>
          <w:szCs w:val="24"/>
        </w:rPr>
        <w:t xml:space="preserve">. Because the virion's morphology can be distinguished from that of other poxvirus genera and all other viruses, this approach works well for the initial diagnosis of </w:t>
      </w: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Nagington</w:t>
      </w:r>
      <w:proofErr w:type="spellEnd"/>
      <w:r w:rsidR="00E46C5F" w:rsidRPr="00E46C5F">
        <w:rPr>
          <w:rFonts w:ascii="Times New Roman" w:hAnsi="Times New Roman" w:cs="Times New Roman"/>
          <w:sz w:val="24"/>
          <w:szCs w:val="24"/>
        </w:rPr>
        <w:t>, 1964)</w:t>
      </w:r>
      <w:r w:rsidRPr="00A622A2">
        <w:rPr>
          <w:rFonts w:ascii="Times New Roman" w:hAnsi="Times New Roman" w:cs="Times New Roman"/>
          <w:sz w:val="24"/>
          <w:szCs w:val="24"/>
        </w:rPr>
        <w:t xml:space="preserve">. Although it cannot be used to speciate viruses, electron microscopy is especially helpful in the diagnosis of </w:t>
      </w:r>
      <w:proofErr w:type="spellStart"/>
      <w:r w:rsidR="008522A8"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which frequently grow slowly and irregularly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Hosamani</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2009)</w:t>
      </w:r>
      <w:r w:rsidRPr="00A622A2">
        <w:rPr>
          <w:rFonts w:ascii="Times New Roman" w:hAnsi="Times New Roman" w:cs="Times New Roman"/>
          <w:sz w:val="24"/>
          <w:szCs w:val="24"/>
        </w:rPr>
        <w:t>. The method's limitations include low cost, limited sensitivity (requires a minimum of 106 particles per ml), and a lack of EM facilities with competent people, in addition to the inability to identify viruses at the species level.</w:t>
      </w:r>
    </w:p>
    <w:p w14:paraId="31258D5B" w14:textId="77777777" w:rsidR="00FB393F" w:rsidRPr="00A622A2" w:rsidRDefault="00FB393F" w:rsidP="00B05ACA">
      <w:pPr>
        <w:jc w:val="both"/>
        <w:rPr>
          <w:rFonts w:ascii="Times New Roman" w:hAnsi="Times New Roman" w:cs="Times New Roman"/>
          <w:sz w:val="24"/>
          <w:szCs w:val="24"/>
        </w:rPr>
      </w:pPr>
    </w:p>
    <w:p w14:paraId="03F41669" w14:textId="013376AF"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3.2 </w:t>
      </w:r>
      <w:r w:rsidR="007C1BAA" w:rsidRPr="00A622A2">
        <w:rPr>
          <w:rFonts w:ascii="Times New Roman" w:hAnsi="Times New Roman" w:cs="Times New Roman"/>
          <w:b/>
          <w:bCs/>
          <w:sz w:val="24"/>
          <w:szCs w:val="24"/>
        </w:rPr>
        <w:t>Enzyme-linked immunosorbent assay (ELISA)</w:t>
      </w:r>
    </w:p>
    <w:p w14:paraId="460C7051" w14:textId="0B3F952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When samples are placed on 96-well microtiter plates coated with pure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viral antigens and antibodies, peroxidase-conjugated protein A, or protein AG, the ELISA approach allows for fast screening of a large number of samples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Inoshima</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1999)</w:t>
      </w:r>
      <w:r w:rsidRPr="00A622A2">
        <w:rPr>
          <w:rFonts w:ascii="Times New Roman" w:hAnsi="Times New Roman" w:cs="Times New Roman"/>
          <w:sz w:val="24"/>
          <w:szCs w:val="24"/>
        </w:rPr>
        <w:t xml:space="preserve">. Although not biased against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species, ELISA has proven effective in diagnosing ORFV infections in humans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Yirrell</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1989)</w:t>
      </w:r>
      <w:r w:rsidRPr="00A622A2">
        <w:rPr>
          <w:rFonts w:ascii="Times New Roman" w:hAnsi="Times New Roman" w:cs="Times New Roman"/>
          <w:sz w:val="24"/>
          <w:szCs w:val="24"/>
        </w:rPr>
        <w:t xml:space="preserve"> and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infections in California lions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Nollens</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2006)</w:t>
      </w:r>
      <w:r w:rsidRPr="00A622A2">
        <w:rPr>
          <w:rFonts w:ascii="Times New Roman" w:hAnsi="Times New Roman" w:cs="Times New Roman"/>
          <w:sz w:val="24"/>
          <w:szCs w:val="24"/>
        </w:rPr>
        <w:t>.</w:t>
      </w:r>
    </w:p>
    <w:p w14:paraId="35ECC5AB" w14:textId="77777777" w:rsidR="00FB393F" w:rsidRPr="00A622A2" w:rsidRDefault="00FB393F" w:rsidP="00B05ACA">
      <w:pPr>
        <w:jc w:val="both"/>
        <w:rPr>
          <w:rFonts w:ascii="Times New Roman" w:hAnsi="Times New Roman" w:cs="Times New Roman"/>
          <w:sz w:val="24"/>
          <w:szCs w:val="24"/>
        </w:rPr>
      </w:pPr>
    </w:p>
    <w:p w14:paraId="663DB9C7" w14:textId="4F7B1C03"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3.3 </w:t>
      </w:r>
      <w:r w:rsidR="007C1BAA" w:rsidRPr="00A622A2">
        <w:rPr>
          <w:rFonts w:ascii="Times New Roman" w:hAnsi="Times New Roman" w:cs="Times New Roman"/>
          <w:b/>
          <w:bCs/>
          <w:sz w:val="24"/>
          <w:szCs w:val="24"/>
        </w:rPr>
        <w:t>Polymerase chain reaction (PCR)</w:t>
      </w:r>
    </w:p>
    <w:p w14:paraId="690CE5C6" w14:textId="58310D3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lastRenderedPageBreak/>
        <w:t xml:space="preserve">For ORFV diagnostics, the polymerase chain reaction (PCR) technique that targets certain DNA fragments of ORFV has been routinely employed. The two genes that are most frequently employed for diagnosis are B2L (ORFV011) and FIL (ORFV059). A new strand of DNA can be created over repeated cycles of heat denaturation, annealing, and extension thanks to thermostable DNA polymerase. Specific oligonucleotide primers that are complementary to the target DNA define the target sequence, allowing the appropriate region to be amplified. Sanger sequencing produces billions of copies of the original sequence as the amount of target DNA is doubled in each cycle. The validation of the amplified product's identity can be completed through DNA hybridization, as mentioned in the works of </w:t>
      </w:r>
      <w:proofErr w:type="spellStart"/>
      <w:r w:rsidRPr="00A622A2">
        <w:rPr>
          <w:rFonts w:ascii="Times New Roman" w:hAnsi="Times New Roman" w:cs="Times New Roman"/>
          <w:sz w:val="24"/>
          <w:szCs w:val="24"/>
        </w:rPr>
        <w:t>Inoshima</w:t>
      </w:r>
      <w:proofErr w:type="spellEnd"/>
      <w:r w:rsidRPr="00A622A2">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xml:space="preserve">., </w:t>
      </w:r>
      <w:r w:rsidR="00F0258D">
        <w:rPr>
          <w:rFonts w:ascii="Times New Roman" w:hAnsi="Times New Roman" w:cs="Times New Roman"/>
          <w:sz w:val="24"/>
          <w:szCs w:val="24"/>
        </w:rPr>
        <w:t>(</w:t>
      </w:r>
      <w:r w:rsidR="00F0258D" w:rsidRPr="00F0258D">
        <w:rPr>
          <w:rFonts w:ascii="Times New Roman" w:hAnsi="Times New Roman" w:cs="Times New Roman"/>
          <w:sz w:val="24"/>
          <w:szCs w:val="24"/>
        </w:rPr>
        <w:t>2000)</w:t>
      </w:r>
      <w:r w:rsidRPr="00A622A2">
        <w:rPr>
          <w:rFonts w:ascii="Times New Roman" w:hAnsi="Times New Roman" w:cs="Times New Roman"/>
          <w:sz w:val="24"/>
          <w:szCs w:val="24"/>
        </w:rPr>
        <w:t>.</w:t>
      </w:r>
    </w:p>
    <w:p w14:paraId="187C8A4F" w14:textId="77777777" w:rsidR="00FB393F" w:rsidRPr="00A622A2" w:rsidRDefault="00FB393F" w:rsidP="00B05ACA">
      <w:pPr>
        <w:jc w:val="both"/>
        <w:rPr>
          <w:rFonts w:ascii="Times New Roman" w:hAnsi="Times New Roman" w:cs="Times New Roman"/>
          <w:sz w:val="24"/>
          <w:szCs w:val="24"/>
        </w:rPr>
      </w:pPr>
    </w:p>
    <w:p w14:paraId="2ED7DF02" w14:textId="39108E3B"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3.4 </w:t>
      </w:r>
      <w:r w:rsidR="007C1BAA" w:rsidRPr="00A622A2">
        <w:rPr>
          <w:rFonts w:ascii="Times New Roman" w:hAnsi="Times New Roman" w:cs="Times New Roman"/>
          <w:b/>
          <w:bCs/>
          <w:sz w:val="24"/>
          <w:szCs w:val="24"/>
        </w:rPr>
        <w:t>Real-time PCR</w:t>
      </w:r>
    </w:p>
    <w:p w14:paraId="2A930FCB" w14:textId="4D63FFE2"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Real-time PCR studies are occasionally employed in place of traditional PCR procedures. Real-time PCR tracks the buildup of the PCR product during the amplification reaction, making it possible to recognize the cycles throughout the production of the nearly logarithmic PCR product. In other words, the assay may be used to accurately determine how much DNA is present in a particular sample. The intriguing possibility of these approaches being employed for the quick diagnosis of disease outbreaks in the fields has been raised by the recent development of portable real-time PCR devices and assays. Real-time PCR</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 xml:space="preserve">(Gallina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2006)</w:t>
      </w:r>
      <w:r w:rsidRPr="00A622A2">
        <w:rPr>
          <w:rFonts w:ascii="Times New Roman" w:hAnsi="Times New Roman" w:cs="Times New Roman"/>
          <w:sz w:val="24"/>
          <w:szCs w:val="24"/>
        </w:rPr>
        <w:t xml:space="preserve"> based on pan-</w:t>
      </w:r>
      <w:proofErr w:type="spellStart"/>
      <w:r w:rsidRPr="00A622A2">
        <w:rPr>
          <w:rFonts w:ascii="Times New Roman" w:hAnsi="Times New Roman" w:cs="Times New Roman"/>
          <w:sz w:val="24"/>
          <w:szCs w:val="24"/>
        </w:rPr>
        <w:t>parapox</w:t>
      </w:r>
      <w:proofErr w:type="spellEnd"/>
      <w:r w:rsidRPr="00A622A2">
        <w:rPr>
          <w:rFonts w:ascii="Times New Roman" w:hAnsi="Times New Roman" w:cs="Times New Roman"/>
          <w:sz w:val="24"/>
          <w:szCs w:val="24"/>
        </w:rPr>
        <w:t>-specific PCR</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Inoshima</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D36150">
        <w:rPr>
          <w:rFonts w:ascii="Times New Roman" w:hAnsi="Times New Roman" w:cs="Times New Roman"/>
          <w:sz w:val="24"/>
          <w:szCs w:val="24"/>
        </w:rPr>
        <w:t>.,</w:t>
      </w:r>
      <w:r w:rsidR="00F0258D" w:rsidRPr="00F0258D">
        <w:rPr>
          <w:rFonts w:ascii="Times New Roman" w:hAnsi="Times New Roman" w:cs="Times New Roman"/>
          <w:sz w:val="24"/>
          <w:szCs w:val="24"/>
        </w:rPr>
        <w:t xml:space="preserve"> 2000)</w:t>
      </w:r>
      <w:r w:rsidRPr="00A622A2">
        <w:rPr>
          <w:rFonts w:ascii="Times New Roman" w:hAnsi="Times New Roman" w:cs="Times New Roman"/>
          <w:sz w:val="24"/>
          <w:szCs w:val="24"/>
        </w:rPr>
        <w:t xml:space="preserve"> was recently developed and uses the major envelope gene (B2L), a structural protein of ORFV.</w:t>
      </w:r>
    </w:p>
    <w:p w14:paraId="227EA0D4" w14:textId="77777777" w:rsidR="00FB393F" w:rsidRPr="00A622A2" w:rsidRDefault="00FB393F" w:rsidP="00B05ACA">
      <w:pPr>
        <w:jc w:val="both"/>
        <w:rPr>
          <w:rFonts w:ascii="Times New Roman" w:hAnsi="Times New Roman" w:cs="Times New Roman"/>
          <w:sz w:val="24"/>
          <w:szCs w:val="24"/>
        </w:rPr>
      </w:pPr>
    </w:p>
    <w:p w14:paraId="66D19DD5" w14:textId="532E54D9"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3.5 </w:t>
      </w:r>
      <w:r w:rsidR="007C1BAA" w:rsidRPr="00A622A2">
        <w:rPr>
          <w:rFonts w:ascii="Times New Roman" w:hAnsi="Times New Roman" w:cs="Times New Roman"/>
          <w:b/>
          <w:bCs/>
          <w:sz w:val="24"/>
          <w:szCs w:val="24"/>
        </w:rPr>
        <w:t>Cell culture isolation</w:t>
      </w:r>
    </w:p>
    <w:p w14:paraId="12A0F256" w14:textId="6AA256B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According to </w:t>
      </w:r>
      <w:proofErr w:type="spellStart"/>
      <w:r w:rsidRPr="00A622A2">
        <w:rPr>
          <w:rFonts w:ascii="Times New Roman" w:hAnsi="Times New Roman" w:cs="Times New Roman"/>
          <w:sz w:val="24"/>
          <w:szCs w:val="24"/>
        </w:rPr>
        <w:t>Inoshima</w:t>
      </w:r>
      <w:proofErr w:type="spellEnd"/>
      <w:r w:rsidR="00F0258D">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(1999)</w:t>
      </w:r>
      <w:r w:rsidRPr="00A622A2">
        <w:rPr>
          <w:rFonts w:ascii="Times New Roman" w:hAnsi="Times New Roman" w:cs="Times New Roman"/>
          <w:sz w:val="24"/>
          <w:szCs w:val="24"/>
        </w:rPr>
        <w:t xml:space="preserve"> and </w:t>
      </w:r>
      <w:proofErr w:type="spellStart"/>
      <w:r w:rsidRPr="00A622A2">
        <w:rPr>
          <w:rFonts w:ascii="Times New Roman" w:hAnsi="Times New Roman" w:cs="Times New Roman"/>
          <w:sz w:val="24"/>
          <w:szCs w:val="24"/>
        </w:rPr>
        <w:t>Delhon</w:t>
      </w:r>
      <w:proofErr w:type="spellEnd"/>
      <w:r w:rsidR="00F0258D">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(2004)</w:t>
      </w:r>
      <w:r w:rsidRPr="00A622A2">
        <w:rPr>
          <w:rFonts w:ascii="Times New Roman" w:hAnsi="Times New Roman" w:cs="Times New Roman"/>
          <w:sz w:val="24"/>
          <w:szCs w:val="24"/>
        </w:rPr>
        <w:t xml:space="preserve">, primary lamb testis, lamb kidney, fetal lamb dermis, fetal lamb muscle, fetal bovine muscle, fetal bovine lung cells, cell line MDBK, MDOK, and Vero cells are typically used for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isolation. According to Kruse</w:t>
      </w:r>
      <w:r w:rsidR="00F0258D">
        <w:rPr>
          <w:rFonts w:ascii="Times New Roman" w:hAnsi="Times New Roman" w:cs="Times New Roman"/>
          <w:sz w:val="24"/>
          <w:szCs w:val="24"/>
        </w:rPr>
        <w:t xml:space="preserve"> and Weber (2001)</w:t>
      </w:r>
      <w:r w:rsidRPr="00A622A2">
        <w:rPr>
          <w:rFonts w:ascii="Times New Roman" w:hAnsi="Times New Roman" w:cs="Times New Roman"/>
          <w:sz w:val="24"/>
          <w:szCs w:val="24"/>
        </w:rPr>
        <w:t>, CPE typically shows up as significant ballooning, rounding, and cell degeneration after 1-2 passes.</w:t>
      </w:r>
    </w:p>
    <w:p w14:paraId="66D14874" w14:textId="77777777" w:rsidR="00A622A2" w:rsidRPr="00A622A2" w:rsidRDefault="00A622A2" w:rsidP="00B05ACA">
      <w:pPr>
        <w:jc w:val="both"/>
        <w:rPr>
          <w:rFonts w:ascii="Times New Roman" w:hAnsi="Times New Roman" w:cs="Times New Roman"/>
          <w:sz w:val="24"/>
          <w:szCs w:val="24"/>
        </w:rPr>
      </w:pPr>
    </w:p>
    <w:p w14:paraId="437D8DAE" w14:textId="7A86B85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3.6 </w:t>
      </w:r>
      <w:r w:rsidR="007C1BAA" w:rsidRPr="00A622A2">
        <w:rPr>
          <w:rFonts w:ascii="Times New Roman" w:hAnsi="Times New Roman" w:cs="Times New Roman"/>
          <w:b/>
          <w:bCs/>
          <w:sz w:val="24"/>
          <w:szCs w:val="24"/>
        </w:rPr>
        <w:t>Virus neutralization test</w:t>
      </w:r>
    </w:p>
    <w:p w14:paraId="42B12E24" w14:textId="6C86B55F"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After a natural infection or vaccination, a viral neutralization test (VNT) is performed to measure the presence of virus-specific antibodies. This method involves the neutralization of viruses through unique antibodies, which protect cells against viral infections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 xml:space="preserve">Krešić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2020</w:t>
      </w:r>
      <w:r w:rsidR="00F0258D">
        <w:rPr>
          <w:rFonts w:ascii="Times New Roman" w:hAnsi="Times New Roman" w:cs="Times New Roman"/>
          <w:sz w:val="24"/>
          <w:szCs w:val="24"/>
        </w:rPr>
        <w:t>)</w:t>
      </w:r>
      <w:r w:rsidRPr="00A622A2">
        <w:rPr>
          <w:rFonts w:ascii="Times New Roman" w:hAnsi="Times New Roman" w:cs="Times New Roman"/>
          <w:sz w:val="24"/>
          <w:szCs w:val="24"/>
        </w:rPr>
        <w:t>. However, due to the predominant cell-mediated immunological responses to ORFV infection and low concentrations of neutralizing antibodies, a serum neutralization test is not commonly utilized for ORFV diagnosis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3). Serum neutralization tests often consider titers of 8 or higher to be positive according to </w:t>
      </w:r>
      <w:proofErr w:type="spellStart"/>
      <w:r w:rsidRPr="00A622A2">
        <w:rPr>
          <w:rFonts w:ascii="Times New Roman" w:hAnsi="Times New Roman" w:cs="Times New Roman"/>
          <w:sz w:val="24"/>
          <w:szCs w:val="24"/>
        </w:rPr>
        <w:t>Hosamani</w:t>
      </w:r>
      <w:proofErr w:type="spellEnd"/>
      <w:r w:rsidRPr="00A622A2">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w:t>
      </w:r>
      <w:r w:rsidR="0043518E">
        <w:rPr>
          <w:rFonts w:ascii="Times New Roman" w:hAnsi="Times New Roman" w:cs="Times New Roman"/>
          <w:sz w:val="24"/>
          <w:szCs w:val="24"/>
        </w:rPr>
        <w:t>(2009)</w:t>
      </w:r>
      <w:r w:rsidRPr="00A622A2">
        <w:rPr>
          <w:rFonts w:ascii="Times New Roman" w:hAnsi="Times New Roman" w:cs="Times New Roman"/>
          <w:sz w:val="24"/>
          <w:szCs w:val="24"/>
        </w:rPr>
        <w:t>.</w:t>
      </w:r>
    </w:p>
    <w:p w14:paraId="2244046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1BED29DB" wp14:editId="746B6EAD">
            <wp:extent cx="5943600" cy="4457700"/>
            <wp:effectExtent l="0" t="0" r="0" b="0"/>
            <wp:docPr id="1240401461" name="Picture 124040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gnosis of ORF Viru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266AB246" w14:textId="7858082B"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3. Instruments used for diagnosis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6C0A3679" w14:textId="77777777" w:rsidR="00A622A2" w:rsidRPr="00A622A2" w:rsidRDefault="00A622A2" w:rsidP="00B05ACA">
      <w:pPr>
        <w:jc w:val="both"/>
        <w:rPr>
          <w:rFonts w:ascii="Times New Roman" w:hAnsi="Times New Roman" w:cs="Times New Roman"/>
          <w:sz w:val="24"/>
          <w:szCs w:val="24"/>
        </w:rPr>
      </w:pPr>
    </w:p>
    <w:p w14:paraId="6645F7C0" w14:textId="1B8CC112" w:rsidR="007C1BAA" w:rsidRPr="00A622A2" w:rsidRDefault="00DB499D" w:rsidP="00B05ACA">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MANAGEMENT OF DISEASED ANIMALS</w:t>
      </w:r>
    </w:p>
    <w:p w14:paraId="253E762A" w14:textId="7BA0E13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When flocks or herds experience epidemics of contagious ecthyma, it is essential to isolate fresh animals before integrating them into the new herd. After feeding the herd, sick animals should be kept apart, nourished, and treated. Ceftriaxone and </w:t>
      </w:r>
      <w:proofErr w:type="spellStart"/>
      <w:r w:rsidRPr="00A622A2">
        <w:rPr>
          <w:rFonts w:ascii="Times New Roman" w:hAnsi="Times New Roman" w:cs="Times New Roman"/>
          <w:sz w:val="24"/>
          <w:szCs w:val="24"/>
        </w:rPr>
        <w:t>Tazobactum</w:t>
      </w:r>
      <w:proofErr w:type="spellEnd"/>
      <w:r w:rsidRPr="00A622A2">
        <w:rPr>
          <w:rFonts w:ascii="Times New Roman" w:hAnsi="Times New Roman" w:cs="Times New Roman"/>
          <w:sz w:val="24"/>
          <w:szCs w:val="24"/>
        </w:rPr>
        <w:t xml:space="preserve"> should be administered to the affected goats. Herbal injections or aerosol sprays can be freely applied to the afflicted area. Milk from animals with sores on their teats should not be consumed. When handling sick animals and administering vaccinations, gloves and facemasks should be worn because people can catch the disease from them. It is not advisable to administer a live virus vaccine on a farm where an outbreak has previously occurred because the live virus could infect the surrounding area</w:t>
      </w:r>
      <w:r w:rsidR="00831BBA">
        <w:rPr>
          <w:rFonts w:ascii="Times New Roman" w:hAnsi="Times New Roman" w:cs="Times New Roman"/>
          <w:sz w:val="24"/>
          <w:szCs w:val="24"/>
        </w:rPr>
        <w:t xml:space="preserve"> </w:t>
      </w:r>
      <w:r w:rsidR="00831BBA" w:rsidRPr="00831BBA">
        <w:rPr>
          <w:rFonts w:ascii="Times New Roman" w:hAnsi="Times New Roman" w:cs="Times New Roman"/>
          <w:sz w:val="24"/>
          <w:szCs w:val="24"/>
        </w:rPr>
        <w:t xml:space="preserve">(Singh </w:t>
      </w:r>
      <w:r w:rsidR="00831BBA" w:rsidRPr="00831BBA">
        <w:rPr>
          <w:rFonts w:ascii="Times New Roman" w:hAnsi="Times New Roman" w:cs="Times New Roman"/>
          <w:i/>
          <w:iCs/>
          <w:sz w:val="24"/>
          <w:szCs w:val="24"/>
        </w:rPr>
        <w:t>et al.</w:t>
      </w:r>
      <w:r w:rsidR="00831BBA" w:rsidRPr="00831BBA">
        <w:rPr>
          <w:rFonts w:ascii="Times New Roman" w:hAnsi="Times New Roman" w:cs="Times New Roman"/>
          <w:sz w:val="24"/>
          <w:szCs w:val="24"/>
        </w:rPr>
        <w:t>, 2024)</w:t>
      </w:r>
      <w:r w:rsidRPr="00A622A2">
        <w:rPr>
          <w:rFonts w:ascii="Times New Roman" w:hAnsi="Times New Roman" w:cs="Times New Roman"/>
          <w:sz w:val="24"/>
          <w:szCs w:val="24"/>
        </w:rPr>
        <w:t>.</w:t>
      </w:r>
    </w:p>
    <w:p w14:paraId="61F301E9" w14:textId="77777777" w:rsidR="00A622A2" w:rsidRPr="00A622A2" w:rsidRDefault="00A622A2" w:rsidP="00B05ACA">
      <w:pPr>
        <w:jc w:val="both"/>
        <w:rPr>
          <w:rFonts w:ascii="Times New Roman" w:hAnsi="Times New Roman" w:cs="Times New Roman"/>
          <w:sz w:val="24"/>
          <w:szCs w:val="24"/>
        </w:rPr>
      </w:pPr>
    </w:p>
    <w:p w14:paraId="6847F4EF" w14:textId="420ABA1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4.1 </w:t>
      </w:r>
      <w:r w:rsidR="007C1BAA" w:rsidRPr="00A622A2">
        <w:rPr>
          <w:rFonts w:ascii="Times New Roman" w:hAnsi="Times New Roman" w:cs="Times New Roman"/>
          <w:b/>
          <w:bCs/>
          <w:sz w:val="24"/>
          <w:szCs w:val="24"/>
        </w:rPr>
        <w:t>Vaccination</w:t>
      </w:r>
    </w:p>
    <w:p w14:paraId="2B8C6033" w14:textId="1C55899F"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only way to properly manage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is by vaccination</w:t>
      </w:r>
      <w:r w:rsidR="00D24FCA">
        <w:rPr>
          <w:rFonts w:ascii="Times New Roman" w:hAnsi="Times New Roman" w:cs="Times New Roman"/>
          <w:sz w:val="24"/>
          <w:szCs w:val="24"/>
        </w:rPr>
        <w:t>, as</w:t>
      </w:r>
      <w:r w:rsidRPr="00A622A2">
        <w:rPr>
          <w:rFonts w:ascii="Times New Roman" w:hAnsi="Times New Roman" w:cs="Times New Roman"/>
          <w:sz w:val="24"/>
          <w:szCs w:val="24"/>
        </w:rPr>
        <w:t xml:space="preserve"> there is</w:t>
      </w:r>
      <w:r w:rsidR="00D24FCA">
        <w:rPr>
          <w:rFonts w:ascii="Times New Roman" w:hAnsi="Times New Roman" w:cs="Times New Roman"/>
          <w:sz w:val="24"/>
          <w:szCs w:val="24"/>
        </w:rPr>
        <w:t xml:space="preserve"> no specific </w:t>
      </w:r>
      <w:r w:rsidRPr="00A622A2">
        <w:rPr>
          <w:rFonts w:ascii="Times New Roman" w:hAnsi="Times New Roman" w:cs="Times New Roman"/>
          <w:sz w:val="24"/>
          <w:szCs w:val="24"/>
        </w:rPr>
        <w:t>antiviral therapeutic regimen for the disease</w:t>
      </w:r>
      <w:r w:rsidR="00D24FCA">
        <w:rPr>
          <w:rFonts w:ascii="Times New Roman" w:hAnsi="Times New Roman" w:cs="Times New Roman"/>
          <w:sz w:val="24"/>
          <w:szCs w:val="24"/>
        </w:rPr>
        <w:t>.</w:t>
      </w:r>
      <w:r w:rsidRPr="00A622A2">
        <w:rPr>
          <w:rFonts w:ascii="Times New Roman" w:hAnsi="Times New Roman" w:cs="Times New Roman"/>
          <w:sz w:val="24"/>
          <w:szCs w:val="24"/>
        </w:rPr>
        <w:t xml:space="preserve"> Although antiviral medication can mitigate the severity of the illness, it cannot cure the infected animal.</w:t>
      </w:r>
      <w:r w:rsidR="00D24FCA">
        <w:rPr>
          <w:rFonts w:ascii="Times New Roman" w:hAnsi="Times New Roman" w:cs="Times New Roman"/>
          <w:sz w:val="24"/>
          <w:szCs w:val="24"/>
        </w:rPr>
        <w:t xml:space="preserve"> Supportive care, including the use of antibiotics, may help to prevent or treat secondary bacterial infections.</w:t>
      </w:r>
      <w:r w:rsidRPr="00A622A2">
        <w:rPr>
          <w:rFonts w:ascii="Times New Roman" w:hAnsi="Times New Roman" w:cs="Times New Roman"/>
          <w:sz w:val="24"/>
          <w:szCs w:val="24"/>
        </w:rPr>
        <w:t xml:space="preserve"> Thus far, immunization has proven to be the most dependable alternative to antibiotics and antiviral medications. While several viruses can induce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illness, live attenuated vaccines are invariably deemed superior to other varieties and are presently employed in various regions worldwide where it is endemic. By triturating the scab material in saline and adding penicillin/streptomycin, an autologous vaccine can be produced. The face or legs cannot be scarified with a vaccination drop, only the inner thigh or other suitable regions. Infected farmers should employ vaccines to prevent further spread. According to Nettleton</w:t>
      </w:r>
      <w:r w:rsidR="00207124">
        <w:rPr>
          <w:rFonts w:ascii="Times New Roman" w:hAnsi="Times New Roman" w:cs="Times New Roman"/>
          <w:sz w:val="24"/>
          <w:szCs w:val="24"/>
        </w:rPr>
        <w:t xml:space="preserve"> </w:t>
      </w:r>
      <w:r w:rsidR="00207124">
        <w:rPr>
          <w:rFonts w:ascii="Times New Roman" w:hAnsi="Times New Roman" w:cs="Times New Roman"/>
          <w:i/>
          <w:iCs/>
          <w:sz w:val="24"/>
          <w:szCs w:val="24"/>
        </w:rPr>
        <w:t>et al.</w:t>
      </w:r>
      <w:r w:rsidR="00207124">
        <w:rPr>
          <w:rFonts w:ascii="Times New Roman" w:hAnsi="Times New Roman" w:cs="Times New Roman"/>
          <w:sz w:val="24"/>
          <w:szCs w:val="24"/>
        </w:rPr>
        <w:t xml:space="preserve"> (1996)</w:t>
      </w:r>
      <w:r w:rsidRPr="00A622A2">
        <w:rPr>
          <w:rFonts w:ascii="Times New Roman" w:hAnsi="Times New Roman" w:cs="Times New Roman"/>
          <w:sz w:val="24"/>
          <w:szCs w:val="24"/>
        </w:rPr>
        <w:t xml:space="preserve">, a live attenuated tissue culture vaccine </w:t>
      </w:r>
      <w:r w:rsidRPr="00A622A2">
        <w:rPr>
          <w:rFonts w:ascii="Times New Roman" w:hAnsi="Times New Roman" w:cs="Times New Roman"/>
          <w:sz w:val="24"/>
          <w:szCs w:val="24"/>
        </w:rPr>
        <w:lastRenderedPageBreak/>
        <w:t>effectively lessens the severity of the illness. After a single injection, attenuated vaccinations typically produce long-lasting immunity, negating the need for further boosters. One effective live attenuated vaccination against infection in sheep and goats is the ORFV D1701 strain. The vaccine's biggest drawback, however, is that it can spread the vaccine virus, which can spread disease and cannot provide a strong defense against reinfection</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(Buddle &amp; Pulford, 1984)</w:t>
      </w:r>
      <w:r w:rsidRPr="00A622A2">
        <w:rPr>
          <w:rFonts w:ascii="Times New Roman" w:hAnsi="Times New Roman" w:cs="Times New Roman"/>
          <w:sz w:val="24"/>
          <w:szCs w:val="24"/>
        </w:rPr>
        <w:t>.</w:t>
      </w:r>
    </w:p>
    <w:p w14:paraId="11AE2A88" w14:textId="77777777" w:rsidR="00A622A2" w:rsidRPr="00A622A2" w:rsidRDefault="00A622A2" w:rsidP="00B05ACA">
      <w:pPr>
        <w:jc w:val="both"/>
        <w:rPr>
          <w:rFonts w:ascii="Times New Roman" w:hAnsi="Times New Roman" w:cs="Times New Roman"/>
          <w:sz w:val="24"/>
          <w:szCs w:val="24"/>
        </w:rPr>
      </w:pPr>
    </w:p>
    <w:p w14:paraId="4353432B" w14:textId="111A42D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4.2 </w:t>
      </w:r>
      <w:r w:rsidR="007C1BAA" w:rsidRPr="00A622A2">
        <w:rPr>
          <w:rFonts w:ascii="Times New Roman" w:hAnsi="Times New Roman" w:cs="Times New Roman"/>
          <w:b/>
          <w:bCs/>
          <w:sz w:val="24"/>
          <w:szCs w:val="24"/>
        </w:rPr>
        <w:t>Prevention</w:t>
      </w:r>
    </w:p>
    <w:p w14:paraId="5A17FC60" w14:textId="4283917D" w:rsidR="00A622A2"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Although vaccination is highly effective and affordable in preventing </w:t>
      </w:r>
      <w:proofErr w:type="spellStart"/>
      <w:r w:rsidR="00AF2C2E">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infections, it is important to supplement it with proper zoo sanitation practices and disinfection procedures. Additionally, isolating affected animals can greatly limit the spread of the disease. To safeguard new animals against the </w:t>
      </w:r>
      <w:proofErr w:type="spellStart"/>
      <w:r w:rsidR="00AF2C2E">
        <w:rPr>
          <w:rFonts w:ascii="Times New Roman" w:hAnsi="Times New Roman" w:cs="Times New Roman"/>
          <w:sz w:val="24"/>
          <w:szCs w:val="24"/>
        </w:rPr>
        <w:t>o</w:t>
      </w:r>
      <w:r w:rsidR="00207124">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they should be confined before being housed with other farm animals. To avoid the possibility of mouth or muzzle wounds, animals shouldn't be allowed to eat plants, scratchy straws, or feed. Furthermore, it should be illegal for animals to move from one location to another. Humans must use caution when handling vaccines since they can spread infection. To mitigate the risk of human ailments, it is highly recommended to utilize impermeable gloves, routinely cleanse </w:t>
      </w:r>
      <w:r w:rsidR="00D24FCA">
        <w:rPr>
          <w:rFonts w:ascii="Times New Roman" w:hAnsi="Times New Roman" w:cs="Times New Roman"/>
          <w:sz w:val="24"/>
          <w:szCs w:val="24"/>
        </w:rPr>
        <w:t>the</w:t>
      </w:r>
      <w:r w:rsidRPr="00A622A2">
        <w:rPr>
          <w:rFonts w:ascii="Times New Roman" w:hAnsi="Times New Roman" w:cs="Times New Roman"/>
          <w:sz w:val="24"/>
          <w:szCs w:val="24"/>
        </w:rPr>
        <w:t xml:space="preserve"> hands with warm, soapy water, or employ hand sanitizer for 20 seconds following any interaction with sheep or goats</w:t>
      </w:r>
      <w:r w:rsidR="00831BBA">
        <w:rPr>
          <w:rFonts w:ascii="Times New Roman" w:hAnsi="Times New Roman" w:cs="Times New Roman"/>
          <w:sz w:val="24"/>
          <w:szCs w:val="24"/>
        </w:rPr>
        <w:t xml:space="preserve"> </w:t>
      </w:r>
      <w:r w:rsidR="00831BBA" w:rsidRPr="00E46C5F">
        <w:rPr>
          <w:rFonts w:ascii="Times New Roman" w:hAnsi="Times New Roman" w:cs="Times New Roman"/>
          <w:sz w:val="24"/>
          <w:szCs w:val="24"/>
        </w:rPr>
        <w:t xml:space="preserve">(Nandi </w:t>
      </w:r>
      <w:r w:rsidR="00831BBA" w:rsidRPr="00D36150">
        <w:rPr>
          <w:rFonts w:ascii="Times New Roman" w:hAnsi="Times New Roman" w:cs="Times New Roman"/>
          <w:i/>
          <w:iCs/>
          <w:sz w:val="24"/>
          <w:szCs w:val="24"/>
        </w:rPr>
        <w:t>et al</w:t>
      </w:r>
      <w:r w:rsidR="00831BBA" w:rsidRPr="00E46C5F">
        <w:rPr>
          <w:rFonts w:ascii="Times New Roman" w:hAnsi="Times New Roman" w:cs="Times New Roman"/>
          <w:sz w:val="24"/>
          <w:szCs w:val="24"/>
        </w:rPr>
        <w:t>., 2011)</w:t>
      </w:r>
      <w:r w:rsidRPr="00A622A2">
        <w:rPr>
          <w:rFonts w:ascii="Times New Roman" w:hAnsi="Times New Roman" w:cs="Times New Roman"/>
          <w:sz w:val="24"/>
          <w:szCs w:val="24"/>
        </w:rPr>
        <w:t>.</w:t>
      </w:r>
    </w:p>
    <w:p w14:paraId="6C449CC3" w14:textId="3783E5E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 </w:t>
      </w:r>
    </w:p>
    <w:p w14:paraId="1F3EE45F" w14:textId="40F602E1"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4.3 </w:t>
      </w:r>
      <w:r w:rsidR="007C1BAA" w:rsidRPr="00A622A2">
        <w:rPr>
          <w:rFonts w:ascii="Times New Roman" w:hAnsi="Times New Roman" w:cs="Times New Roman"/>
          <w:b/>
          <w:bCs/>
          <w:sz w:val="24"/>
          <w:szCs w:val="24"/>
        </w:rPr>
        <w:t>Public health importance</w:t>
      </w:r>
    </w:p>
    <w:p w14:paraId="4ACBC9FB" w14:textId="0BFA535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acute, extremely contagious, and economically vital infectious disease known as contagious ecthyma affects the skin of sheep, goats, and various other farmed and wild ruminants. </w:t>
      </w:r>
      <w:r w:rsidR="00AF2C2E">
        <w:rPr>
          <w:rFonts w:ascii="Times New Roman" w:hAnsi="Times New Roman" w:cs="Times New Roman"/>
          <w:sz w:val="24"/>
          <w:szCs w:val="24"/>
        </w:rPr>
        <w:t>O</w:t>
      </w:r>
      <w:r w:rsidRPr="00A622A2">
        <w:rPr>
          <w:rFonts w:ascii="Times New Roman" w:hAnsi="Times New Roman" w:cs="Times New Roman"/>
          <w:sz w:val="24"/>
          <w:szCs w:val="24"/>
        </w:rPr>
        <w:t>rf has been documented in some people from different countries due to its high contagiousness</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 xml:space="preserve">(Dupre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1978</w:t>
      </w:r>
      <w:r w:rsidR="00207124">
        <w:rPr>
          <w:rFonts w:ascii="Times New Roman" w:hAnsi="Times New Roman" w:cs="Times New Roman"/>
          <w:sz w:val="24"/>
          <w:szCs w:val="24"/>
        </w:rPr>
        <w:t>)</w:t>
      </w:r>
      <w:r w:rsidR="00DE72E4">
        <w:rPr>
          <w:rFonts w:ascii="Times New Roman" w:hAnsi="Times New Roman" w:cs="Times New Roman"/>
          <w:sz w:val="24"/>
          <w:szCs w:val="24"/>
        </w:rPr>
        <w:t xml:space="preserve"> </w:t>
      </w:r>
      <w:r w:rsidR="00207124">
        <w:rPr>
          <w:rFonts w:ascii="Times New Roman" w:hAnsi="Times New Roman" w:cs="Times New Roman"/>
          <w:sz w:val="24"/>
          <w:szCs w:val="24"/>
        </w:rPr>
        <w:t>(</w:t>
      </w:r>
      <w:r w:rsidR="00207124" w:rsidRPr="00207124">
        <w:rPr>
          <w:rFonts w:ascii="Times New Roman" w:hAnsi="Times New Roman" w:cs="Times New Roman"/>
          <w:sz w:val="24"/>
          <w:szCs w:val="24"/>
        </w:rPr>
        <w:t xml:space="preserve">Leavell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1968</w:t>
      </w:r>
      <w:r w:rsidR="00207124">
        <w:rPr>
          <w:rFonts w:ascii="Times New Roman" w:hAnsi="Times New Roman" w:cs="Times New Roman"/>
          <w:sz w:val="24"/>
          <w:szCs w:val="24"/>
        </w:rPr>
        <w:t>)</w:t>
      </w:r>
      <w:r w:rsidRPr="00A622A2">
        <w:rPr>
          <w:rFonts w:ascii="Times New Roman" w:hAnsi="Times New Roman" w:cs="Times New Roman"/>
          <w:sz w:val="24"/>
          <w:szCs w:val="24"/>
        </w:rPr>
        <w:t>. Shepherds, vets, farmers' spouses who bottle-feed newborn lambs, slaughterhouses, and meat porters in particular are susceptible to catching the virus from coming into touch with sick animals</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 xml:space="preserve">(Arranz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2000)</w:t>
      </w:r>
      <w:r w:rsidRPr="00A622A2">
        <w:rPr>
          <w:rFonts w:ascii="Times New Roman" w:hAnsi="Times New Roman" w:cs="Times New Roman"/>
          <w:sz w:val="24"/>
          <w:szCs w:val="24"/>
        </w:rPr>
        <w:t>. It is crucial to educate farmers and those who work with animals or animal products about the virus's clinical symptoms and modes of transmission. The likelihood of infection recurrence as a result of recurrent viral exposure should also be made known to the public.</w:t>
      </w:r>
      <w:r w:rsidR="008A3029">
        <w:rPr>
          <w:rFonts w:ascii="Times New Roman" w:hAnsi="Times New Roman" w:cs="Times New Roman"/>
          <w:sz w:val="24"/>
          <w:szCs w:val="24"/>
        </w:rPr>
        <w:t xml:space="preserve"> Although the virus doesn’t infect muscle tissues of the infected animal, utmost care should be taken when handling their carcasses, as the transmission to humans occurs through direct contact with lesions. When the meat of the infected animal is thoroughly cooked, it is safe to consume</w:t>
      </w:r>
      <w:r w:rsidR="00F01976">
        <w:rPr>
          <w:rFonts w:ascii="Times New Roman" w:hAnsi="Times New Roman" w:cs="Times New Roman"/>
          <w:sz w:val="24"/>
          <w:szCs w:val="24"/>
        </w:rPr>
        <w:t xml:space="preserve"> </w:t>
      </w:r>
      <w:r w:rsidR="00F01976" w:rsidRPr="00E46C5F">
        <w:rPr>
          <w:rFonts w:ascii="Times New Roman" w:hAnsi="Times New Roman" w:cs="Times New Roman"/>
          <w:sz w:val="24"/>
          <w:szCs w:val="24"/>
        </w:rPr>
        <w:t xml:space="preserve">(Nandi </w:t>
      </w:r>
      <w:r w:rsidR="00F01976" w:rsidRPr="00D36150">
        <w:rPr>
          <w:rFonts w:ascii="Times New Roman" w:hAnsi="Times New Roman" w:cs="Times New Roman"/>
          <w:i/>
          <w:iCs/>
          <w:sz w:val="24"/>
          <w:szCs w:val="24"/>
        </w:rPr>
        <w:t>et al</w:t>
      </w:r>
      <w:r w:rsidR="00F01976" w:rsidRPr="00E46C5F">
        <w:rPr>
          <w:rFonts w:ascii="Times New Roman" w:hAnsi="Times New Roman" w:cs="Times New Roman"/>
          <w:sz w:val="24"/>
          <w:szCs w:val="24"/>
        </w:rPr>
        <w:t>., 2011)</w:t>
      </w:r>
      <w:r w:rsidR="008A3029">
        <w:rPr>
          <w:rFonts w:ascii="Times New Roman" w:hAnsi="Times New Roman" w:cs="Times New Roman"/>
          <w:sz w:val="24"/>
          <w:szCs w:val="24"/>
        </w:rPr>
        <w:t>.</w:t>
      </w:r>
      <w:r w:rsidRPr="00A622A2">
        <w:rPr>
          <w:rFonts w:ascii="Times New Roman" w:hAnsi="Times New Roman" w:cs="Times New Roman"/>
          <w:sz w:val="24"/>
          <w:szCs w:val="24"/>
        </w:rPr>
        <w:t xml:space="preserve"> In areas where the virus is endemic, surveillance implementations, and confirmation of the existence of the virus from human or animal lesions, and vital to use by integrating the public health of both human and animal sectors.</w:t>
      </w:r>
      <w:r w:rsidR="00A622A2" w:rsidRPr="00A622A2">
        <w:rPr>
          <w:rFonts w:ascii="Times New Roman" w:hAnsi="Times New Roman" w:cs="Times New Roman"/>
          <w:sz w:val="24"/>
          <w:szCs w:val="24"/>
        </w:rPr>
        <w:t xml:space="preserve"> </w:t>
      </w:r>
    </w:p>
    <w:p w14:paraId="364AB981" w14:textId="77777777" w:rsidR="00A622A2" w:rsidRPr="00A622A2" w:rsidRDefault="00A622A2" w:rsidP="00B05ACA">
      <w:pPr>
        <w:jc w:val="both"/>
        <w:rPr>
          <w:rFonts w:ascii="Times New Roman" w:hAnsi="Times New Roman" w:cs="Times New Roman"/>
          <w:sz w:val="24"/>
          <w:szCs w:val="24"/>
        </w:rPr>
      </w:pPr>
    </w:p>
    <w:p w14:paraId="0710883D" w14:textId="2154CC83"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CONCLUSION</w:t>
      </w:r>
    </w:p>
    <w:p w14:paraId="20474EC6"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import of infected animals is the most efficient method for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to spread to a new location. Before entering non-endemic areas, animal products must go through proper disinfection measures. If a new case is detected, it is crucial that the animal is separated and any contaminated creatures are put down humanely. Additionally, the surroundings must be meticulously sanitized to avoid the transmission of the illness. The best method of managing a disease that has already spread over a big area is vaccination. Some sheep and goats that don't exhibit any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signs could serve as carrier animals. Once more, the virus may linger on the infected property for months. To stop the spread of disease, farms and other locations with exposed or infected animals must impose quarantines. Massive vaccination campaigns and restrictions on animal movement out of the area offer a workable and ideal plan to first manage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and then eventually eradicate it if the disease has spread widely.</w:t>
      </w:r>
    </w:p>
    <w:p w14:paraId="6AA5C7C3"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Despite the economic losses in the majority of developing countries growing sheep and goats, there hasn't been enough surveillance, epidemiological data, or effective control measures for the disease up to this point because of the symptoms and their associated effects. As a result, </w:t>
      </w:r>
      <w:r w:rsidRPr="00A622A2">
        <w:rPr>
          <w:rFonts w:ascii="Times New Roman" w:hAnsi="Times New Roman" w:cs="Times New Roman"/>
          <w:sz w:val="24"/>
          <w:szCs w:val="24"/>
        </w:rPr>
        <w:lastRenderedPageBreak/>
        <w:t xml:space="preserve">the prevention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infection depends greatly on the deployment of adequate surveillance and infection control methods. Even then, it has a very extensive host range, a high potential for zoonotic transmission, and short-term immunity. Since there are currently no recombinant antigen-based diagnostics, this presents a significant challenge in diagnosing and differentiating the ORFV. The ascertainment of molecular epidemiology and phylogenetic relationship between the various constituents of the genus is likely to contribute to the genetic characterization of virulence genes. These investigations are expected to aid in the determination of the epidemiological distribution of ORFV in India, owing to the identification of genetic relatedness. Furthermore, the establishment of sensitive and accurate diagnostics is deemed mandatory for the differential diagnosis of disease and the formulation of control strategies. Additionally, cost-effective, innocuous, and traditional vaccines must be supplied to regulate the spread of the ailment in the forthcoming times.</w:t>
      </w:r>
    </w:p>
    <w:p w14:paraId="1F12E146" w14:textId="77777777" w:rsidR="00A622A2" w:rsidRPr="00A622A2" w:rsidRDefault="00A622A2" w:rsidP="00B05ACA">
      <w:pPr>
        <w:jc w:val="both"/>
        <w:rPr>
          <w:rFonts w:ascii="Times New Roman" w:hAnsi="Times New Roman" w:cs="Times New Roman"/>
          <w:sz w:val="24"/>
          <w:szCs w:val="24"/>
        </w:rPr>
      </w:pPr>
    </w:p>
    <w:p w14:paraId="4C73DA10" w14:textId="061B3CC3" w:rsidR="00A622A2" w:rsidRPr="00A622A2" w:rsidRDefault="00A622A2" w:rsidP="00B05ACA">
      <w:pPr>
        <w:pStyle w:val="05-ArticleText"/>
        <w:spacing w:after="0" w:line="240" w:lineRule="auto"/>
        <w:rPr>
          <w:b/>
          <w:sz w:val="24"/>
          <w:szCs w:val="24"/>
        </w:rPr>
      </w:pPr>
      <w:r w:rsidRPr="00A622A2">
        <w:rPr>
          <w:b/>
          <w:sz w:val="24"/>
          <w:szCs w:val="24"/>
        </w:rPr>
        <w:t xml:space="preserve">Availability </w:t>
      </w:r>
      <w:r>
        <w:rPr>
          <w:b/>
          <w:sz w:val="24"/>
          <w:szCs w:val="24"/>
        </w:rPr>
        <w:t>o</w:t>
      </w:r>
      <w:r w:rsidRPr="00A622A2">
        <w:rPr>
          <w:b/>
          <w:sz w:val="24"/>
          <w:szCs w:val="24"/>
        </w:rPr>
        <w:t xml:space="preserve">f Data </w:t>
      </w:r>
      <w:r>
        <w:rPr>
          <w:b/>
          <w:sz w:val="24"/>
          <w:szCs w:val="24"/>
        </w:rPr>
        <w:t>a</w:t>
      </w:r>
      <w:r w:rsidRPr="00A622A2">
        <w:rPr>
          <w:b/>
          <w:sz w:val="24"/>
          <w:szCs w:val="24"/>
        </w:rPr>
        <w:t>nd Materials</w:t>
      </w:r>
    </w:p>
    <w:p w14:paraId="15D7F8E0" w14:textId="7217E04D" w:rsidR="00A622A2" w:rsidRDefault="00A622A2" w:rsidP="00B05ACA">
      <w:pPr>
        <w:pStyle w:val="05-ArticleText"/>
        <w:spacing w:after="0" w:line="240" w:lineRule="auto"/>
        <w:rPr>
          <w:bCs/>
          <w:sz w:val="24"/>
          <w:szCs w:val="24"/>
        </w:rPr>
      </w:pPr>
      <w:r w:rsidRPr="00A622A2">
        <w:rPr>
          <w:bCs/>
          <w:sz w:val="24"/>
          <w:szCs w:val="24"/>
        </w:rPr>
        <w:t>Not Applicable</w:t>
      </w:r>
      <w:r>
        <w:rPr>
          <w:bCs/>
          <w:sz w:val="24"/>
          <w:szCs w:val="24"/>
        </w:rPr>
        <w:t>.</w:t>
      </w:r>
    </w:p>
    <w:p w14:paraId="4634E186" w14:textId="77777777" w:rsidR="006E5446" w:rsidRDefault="006E5446" w:rsidP="00B05ACA">
      <w:pPr>
        <w:pStyle w:val="05-ArticleText"/>
        <w:spacing w:after="0" w:line="240" w:lineRule="auto"/>
        <w:rPr>
          <w:bCs/>
          <w:sz w:val="24"/>
          <w:szCs w:val="24"/>
        </w:rPr>
      </w:pPr>
    </w:p>
    <w:p w14:paraId="6209FF1E" w14:textId="7A33A8CA" w:rsidR="006E5446" w:rsidRPr="006E5446" w:rsidRDefault="006E5446" w:rsidP="00B05ACA">
      <w:pPr>
        <w:pStyle w:val="05-ArticleText"/>
        <w:spacing w:after="0" w:line="240" w:lineRule="auto"/>
        <w:rPr>
          <w:b/>
          <w:sz w:val="24"/>
          <w:szCs w:val="24"/>
        </w:rPr>
      </w:pPr>
      <w:r w:rsidRPr="006E5446">
        <w:rPr>
          <w:b/>
          <w:sz w:val="24"/>
          <w:szCs w:val="24"/>
        </w:rPr>
        <w:t>Disclaimer (Artificial Intelligence)</w:t>
      </w:r>
    </w:p>
    <w:p w14:paraId="52519504" w14:textId="12682472" w:rsidR="006E5446" w:rsidRDefault="00514CD2" w:rsidP="00B05ACA">
      <w:pPr>
        <w:pStyle w:val="05-ArticleText"/>
        <w:spacing w:after="0" w:line="240" w:lineRule="auto"/>
        <w:rPr>
          <w:bCs/>
          <w:sz w:val="24"/>
          <w:szCs w:val="24"/>
        </w:rPr>
      </w:pPr>
      <w:r>
        <w:rPr>
          <w:bCs/>
          <w:sz w:val="24"/>
          <w:szCs w:val="24"/>
        </w:rPr>
        <w:t xml:space="preserve">Author(s) hereby </w:t>
      </w:r>
      <w:proofErr w:type="gramStart"/>
      <w:r>
        <w:rPr>
          <w:bCs/>
          <w:sz w:val="24"/>
          <w:szCs w:val="24"/>
        </w:rPr>
        <w:t>declare</w:t>
      </w:r>
      <w:proofErr w:type="gramEnd"/>
      <w:r>
        <w:rPr>
          <w:bCs/>
          <w:sz w:val="24"/>
          <w:szCs w:val="24"/>
        </w:rPr>
        <w:t xml:space="preserve"> that NO generative AI technologies such as Large Language Models (ChatGPT, COPILOT, etc.) and text-to-image generators have been used during the writing or editing of this manuscript.</w:t>
      </w:r>
    </w:p>
    <w:p w14:paraId="36AA8A0C" w14:textId="77777777" w:rsidR="000A43ED" w:rsidRPr="0042732F" w:rsidRDefault="000A43ED" w:rsidP="00B05ACA">
      <w:pPr>
        <w:pStyle w:val="05-ArticleText"/>
        <w:spacing w:after="0" w:line="240" w:lineRule="auto"/>
        <w:rPr>
          <w:bCs/>
          <w:sz w:val="24"/>
          <w:szCs w:val="24"/>
        </w:rPr>
      </w:pPr>
    </w:p>
    <w:p w14:paraId="60DACEB6" w14:textId="77777777" w:rsidR="00A622A2" w:rsidRDefault="00A622A2" w:rsidP="00B05ACA">
      <w:pPr>
        <w:jc w:val="both"/>
        <w:rPr>
          <w:rFonts w:ascii="Times New Roman" w:hAnsi="Times New Roman" w:cs="Times New Roman"/>
          <w:sz w:val="24"/>
          <w:szCs w:val="24"/>
        </w:rPr>
      </w:pPr>
    </w:p>
    <w:p w14:paraId="2518224C" w14:textId="6662635C" w:rsidR="007C1BAA" w:rsidRPr="00F200D3" w:rsidRDefault="007C1BAA" w:rsidP="00B05ACA">
      <w:pPr>
        <w:jc w:val="both"/>
        <w:rPr>
          <w:rFonts w:ascii="Times New Roman" w:hAnsi="Times New Roman" w:cs="Times New Roman"/>
          <w:b/>
          <w:bCs/>
          <w:sz w:val="24"/>
          <w:szCs w:val="24"/>
        </w:rPr>
      </w:pPr>
      <w:r w:rsidRPr="00F200D3">
        <w:rPr>
          <w:rFonts w:ascii="Times New Roman" w:hAnsi="Times New Roman" w:cs="Times New Roman"/>
          <w:b/>
          <w:bCs/>
          <w:sz w:val="24"/>
          <w:szCs w:val="24"/>
        </w:rPr>
        <w:t>REFERENCES</w:t>
      </w:r>
    </w:p>
    <w:p w14:paraId="678E339F" w14:textId="77777777" w:rsidR="009A3C5D" w:rsidRDefault="009A3C5D" w:rsidP="00B05ACA">
      <w:pPr>
        <w:jc w:val="both"/>
        <w:rPr>
          <w:rFonts w:ascii="Times New Roman" w:hAnsi="Times New Roman" w:cs="Times New Roman"/>
          <w:sz w:val="24"/>
          <w:szCs w:val="24"/>
          <w:lang w:val="en-IN"/>
        </w:rPr>
      </w:pPr>
    </w:p>
    <w:p w14:paraId="462EA788" w14:textId="70AC3582" w:rsidR="009A3C5D" w:rsidRDefault="009A3C5D" w:rsidP="00B05ACA">
      <w:pPr>
        <w:jc w:val="both"/>
        <w:rPr>
          <w:rFonts w:ascii="Times New Roman" w:hAnsi="Times New Roman" w:cs="Times New Roman"/>
          <w:sz w:val="24"/>
          <w:szCs w:val="24"/>
          <w:lang w:val="en-IN"/>
        </w:rPr>
      </w:pPr>
      <w:r w:rsidRPr="009A3C5D">
        <w:rPr>
          <w:rFonts w:ascii="Times New Roman" w:hAnsi="Times New Roman" w:cs="Times New Roman"/>
          <w:sz w:val="24"/>
          <w:szCs w:val="24"/>
        </w:rPr>
        <w:t xml:space="preserve">Abu Elzein, E. M. E., </w:t>
      </w:r>
      <w:proofErr w:type="spellStart"/>
      <w:r w:rsidRPr="009A3C5D">
        <w:rPr>
          <w:rFonts w:ascii="Times New Roman" w:hAnsi="Times New Roman" w:cs="Times New Roman"/>
          <w:sz w:val="24"/>
          <w:szCs w:val="24"/>
        </w:rPr>
        <w:t>Housawi</w:t>
      </w:r>
      <w:proofErr w:type="spellEnd"/>
      <w:r w:rsidRPr="009A3C5D">
        <w:rPr>
          <w:rFonts w:ascii="Times New Roman" w:hAnsi="Times New Roman" w:cs="Times New Roman"/>
          <w:sz w:val="24"/>
          <w:szCs w:val="24"/>
        </w:rPr>
        <w:t>, F. M. T., Al-</w:t>
      </w:r>
      <w:proofErr w:type="spellStart"/>
      <w:r w:rsidRPr="009A3C5D">
        <w:rPr>
          <w:rFonts w:ascii="Times New Roman" w:hAnsi="Times New Roman" w:cs="Times New Roman"/>
          <w:sz w:val="24"/>
          <w:szCs w:val="24"/>
        </w:rPr>
        <w:t>Afaleq</w:t>
      </w:r>
      <w:proofErr w:type="spellEnd"/>
      <w:r w:rsidRPr="009A3C5D">
        <w:rPr>
          <w:rFonts w:ascii="Times New Roman" w:hAnsi="Times New Roman" w:cs="Times New Roman"/>
          <w:sz w:val="24"/>
          <w:szCs w:val="24"/>
        </w:rPr>
        <w:t xml:space="preserve">, A. I., Ramadan, R. O., </w:t>
      </w:r>
      <w:proofErr w:type="spellStart"/>
      <w:r w:rsidRPr="009A3C5D">
        <w:rPr>
          <w:rFonts w:ascii="Times New Roman" w:hAnsi="Times New Roman" w:cs="Times New Roman"/>
          <w:sz w:val="24"/>
          <w:szCs w:val="24"/>
        </w:rPr>
        <w:t>Gameel</w:t>
      </w:r>
      <w:proofErr w:type="spellEnd"/>
      <w:r w:rsidRPr="009A3C5D">
        <w:rPr>
          <w:rFonts w:ascii="Times New Roman" w:hAnsi="Times New Roman" w:cs="Times New Roman"/>
          <w:sz w:val="24"/>
          <w:szCs w:val="24"/>
        </w:rPr>
        <w:t xml:space="preserve">, A. A., &amp; Al-Gundi, O. (2004). Clinicopathological response of dromedary camels and sheep to cross-experimental infection with two virulent </w:t>
      </w:r>
      <w:proofErr w:type="spellStart"/>
      <w:r w:rsidRPr="009A3C5D">
        <w:rPr>
          <w:rFonts w:ascii="Times New Roman" w:hAnsi="Times New Roman" w:cs="Times New Roman"/>
          <w:sz w:val="24"/>
          <w:szCs w:val="24"/>
        </w:rPr>
        <w:t>orf</w:t>
      </w:r>
      <w:proofErr w:type="spellEnd"/>
      <w:r w:rsidRPr="009A3C5D">
        <w:rPr>
          <w:rFonts w:ascii="Times New Roman" w:hAnsi="Times New Roman" w:cs="Times New Roman"/>
          <w:sz w:val="24"/>
          <w:szCs w:val="24"/>
        </w:rPr>
        <w:t xml:space="preserve"> viruses originating from camels and sheep. </w:t>
      </w:r>
      <w:r w:rsidRPr="009A3C5D">
        <w:rPr>
          <w:rFonts w:ascii="Times New Roman" w:hAnsi="Times New Roman" w:cs="Times New Roman"/>
          <w:i/>
          <w:iCs/>
          <w:sz w:val="24"/>
          <w:szCs w:val="24"/>
        </w:rPr>
        <w:t>Journal of Camel Practice and Research</w:t>
      </w:r>
      <w:r w:rsidRPr="009A3C5D">
        <w:rPr>
          <w:rFonts w:ascii="Times New Roman" w:hAnsi="Times New Roman" w:cs="Times New Roman"/>
          <w:sz w:val="24"/>
          <w:szCs w:val="24"/>
        </w:rPr>
        <w:t>, 11(1), 15–19.</w:t>
      </w:r>
      <w:r>
        <w:rPr>
          <w:rFonts w:ascii="Times New Roman" w:hAnsi="Times New Roman" w:cs="Times New Roman"/>
          <w:sz w:val="24"/>
          <w:szCs w:val="24"/>
        </w:rPr>
        <w:t xml:space="preserve"> </w:t>
      </w:r>
    </w:p>
    <w:p w14:paraId="00C76ACB" w14:textId="77777777" w:rsidR="00A91B3E" w:rsidRDefault="00A91B3E" w:rsidP="00B05ACA">
      <w:pPr>
        <w:jc w:val="both"/>
        <w:rPr>
          <w:rFonts w:ascii="Times New Roman" w:hAnsi="Times New Roman" w:cs="Times New Roman"/>
          <w:sz w:val="24"/>
          <w:szCs w:val="24"/>
          <w:lang w:val="en-IN"/>
        </w:rPr>
      </w:pPr>
    </w:p>
    <w:p w14:paraId="45A12824" w14:textId="5C9A1648" w:rsidR="00AA2986" w:rsidRDefault="00AA2986" w:rsidP="00B05ACA">
      <w:pPr>
        <w:jc w:val="both"/>
        <w:rPr>
          <w:rFonts w:ascii="Times New Roman" w:hAnsi="Times New Roman" w:cs="Times New Roman"/>
          <w:color w:val="auto"/>
          <w:sz w:val="24"/>
          <w:szCs w:val="24"/>
          <w:lang w:val="en-IN" w:eastAsia="en-IN" w:bidi="ar-SA"/>
        </w:rPr>
      </w:pPr>
      <w:proofErr w:type="spellStart"/>
      <w:r w:rsidRPr="00D926B9">
        <w:rPr>
          <w:rFonts w:ascii="Times New Roman" w:hAnsi="Times New Roman" w:cs="Times New Roman"/>
          <w:color w:val="auto"/>
          <w:sz w:val="24"/>
          <w:szCs w:val="24"/>
          <w:lang w:val="en-IN" w:eastAsia="en-IN" w:bidi="ar-SA"/>
        </w:rPr>
        <w:t>Alcami</w:t>
      </w:r>
      <w:proofErr w:type="spellEnd"/>
      <w:r w:rsidRPr="00D926B9">
        <w:rPr>
          <w:rFonts w:ascii="Times New Roman" w:hAnsi="Times New Roman" w:cs="Times New Roman"/>
          <w:color w:val="auto"/>
          <w:sz w:val="24"/>
          <w:szCs w:val="24"/>
          <w:lang w:val="en-IN" w:eastAsia="en-IN" w:bidi="ar-SA"/>
        </w:rPr>
        <w:t xml:space="preserve">, A., &amp; Smith, G. L. (1995). </w:t>
      </w:r>
      <w:r w:rsidRPr="00C94C51">
        <w:rPr>
          <w:rFonts w:ascii="Times New Roman" w:hAnsi="Times New Roman" w:cs="Times New Roman"/>
          <w:color w:val="auto"/>
          <w:sz w:val="24"/>
          <w:szCs w:val="24"/>
          <w:lang w:val="en-IN" w:eastAsia="en-IN" w:bidi="ar-SA"/>
        </w:rPr>
        <w:t xml:space="preserve">Cytokine receptors encoded by poxviruses: a lesion in cytokine biology. </w:t>
      </w:r>
      <w:r w:rsidRPr="00C94C51">
        <w:rPr>
          <w:rFonts w:ascii="Times New Roman" w:hAnsi="Times New Roman" w:cs="Times New Roman"/>
          <w:i/>
          <w:iCs/>
          <w:color w:val="auto"/>
          <w:sz w:val="24"/>
          <w:szCs w:val="24"/>
          <w:lang w:val="en-IN" w:eastAsia="en-IN" w:bidi="ar-SA"/>
        </w:rPr>
        <w:t>Immunology Today, 16</w:t>
      </w:r>
      <w:r w:rsidRPr="00C94C51">
        <w:rPr>
          <w:rFonts w:ascii="Times New Roman" w:hAnsi="Times New Roman" w:cs="Times New Roman"/>
          <w:color w:val="auto"/>
          <w:sz w:val="24"/>
          <w:szCs w:val="24"/>
          <w:lang w:val="en-IN" w:eastAsia="en-IN" w:bidi="ar-SA"/>
        </w:rPr>
        <w:t>(10), 474–479.</w:t>
      </w:r>
      <w:r w:rsidR="00C512C0">
        <w:rPr>
          <w:rFonts w:ascii="Times New Roman" w:hAnsi="Times New Roman" w:cs="Times New Roman"/>
          <w:color w:val="auto"/>
          <w:sz w:val="24"/>
          <w:szCs w:val="24"/>
          <w:lang w:val="en-IN" w:eastAsia="en-IN" w:bidi="ar-SA"/>
        </w:rPr>
        <w:t xml:space="preserve"> </w:t>
      </w:r>
      <w:hyperlink r:id="rId10" w:history="1">
        <w:r w:rsidR="00C512C0" w:rsidRPr="006B09F8">
          <w:rPr>
            <w:rStyle w:val="Hyperlink"/>
            <w:rFonts w:ascii="Times New Roman" w:hAnsi="Times New Roman" w:cs="Times New Roman"/>
            <w:sz w:val="24"/>
            <w:szCs w:val="24"/>
            <w:lang w:val="en-IN" w:eastAsia="en-IN" w:bidi="ar-SA"/>
          </w:rPr>
          <w:t>https://doi.org/10.1016/0167-5699(95)80030-1</w:t>
        </w:r>
      </w:hyperlink>
    </w:p>
    <w:p w14:paraId="6D210B82" w14:textId="77777777" w:rsidR="00A91B3E" w:rsidRPr="00D926B9" w:rsidRDefault="00A91B3E" w:rsidP="00B05ACA">
      <w:pPr>
        <w:jc w:val="both"/>
        <w:rPr>
          <w:rFonts w:ascii="Times New Roman" w:hAnsi="Times New Roman" w:cs="Times New Roman"/>
          <w:color w:val="auto"/>
          <w:sz w:val="24"/>
          <w:szCs w:val="24"/>
          <w:lang w:val="pt-BR" w:eastAsia="en-IN" w:bidi="ar-SA"/>
        </w:rPr>
      </w:pPr>
    </w:p>
    <w:p w14:paraId="26A4598F" w14:textId="77777777" w:rsidR="00AA2986" w:rsidRPr="007B5289" w:rsidRDefault="00AA2986" w:rsidP="00B05ACA">
      <w:pPr>
        <w:jc w:val="both"/>
        <w:rPr>
          <w:rFonts w:ascii="Times New Roman" w:hAnsi="Times New Roman" w:cs="Times New Roman"/>
          <w:color w:val="auto"/>
          <w:sz w:val="24"/>
          <w:szCs w:val="24"/>
          <w:lang w:val="pt-BR" w:eastAsia="en-IN" w:bidi="ar-SA"/>
        </w:rPr>
      </w:pPr>
      <w:r w:rsidRPr="00D926B9">
        <w:rPr>
          <w:rFonts w:ascii="Times New Roman" w:hAnsi="Times New Roman" w:cs="Times New Roman"/>
          <w:color w:val="auto"/>
          <w:sz w:val="24"/>
          <w:szCs w:val="24"/>
          <w:lang w:val="pt-BR" w:eastAsia="en-IN" w:bidi="ar-SA"/>
        </w:rPr>
        <w:t xml:space="preserve">Arranz, F. R., Arias, C. A., Rub, J. F. P., &amp; Abu-Elzein, E. M. E. (2000). </w:t>
      </w:r>
      <w:r w:rsidRPr="007B5289">
        <w:rPr>
          <w:rFonts w:ascii="Times New Roman" w:hAnsi="Times New Roman" w:cs="Times New Roman"/>
          <w:color w:val="auto"/>
          <w:sz w:val="24"/>
          <w:szCs w:val="24"/>
          <w:lang w:val="pt-BR" w:eastAsia="en-IN" w:bidi="ar-SA"/>
        </w:rPr>
        <w:t xml:space="preserve">Infection por virus orf. </w:t>
      </w:r>
      <w:r w:rsidRPr="007B5289">
        <w:rPr>
          <w:rFonts w:ascii="Times New Roman" w:hAnsi="Times New Roman" w:cs="Times New Roman"/>
          <w:i/>
          <w:iCs/>
          <w:color w:val="auto"/>
          <w:sz w:val="24"/>
          <w:szCs w:val="24"/>
          <w:lang w:val="pt-BR" w:eastAsia="en-IN" w:bidi="ar-SA"/>
        </w:rPr>
        <w:t>Piel, 15</w:t>
      </w:r>
      <w:r w:rsidRPr="007B5289">
        <w:rPr>
          <w:rFonts w:ascii="Times New Roman" w:hAnsi="Times New Roman" w:cs="Times New Roman"/>
          <w:color w:val="auto"/>
          <w:sz w:val="24"/>
          <w:szCs w:val="24"/>
          <w:lang w:val="pt-BR" w:eastAsia="en-IN" w:bidi="ar-SA"/>
        </w:rPr>
        <w:t>(6), 367–371.</w:t>
      </w:r>
    </w:p>
    <w:p w14:paraId="1039EB5A" w14:textId="77777777" w:rsidR="00A91B3E" w:rsidRPr="007B5289" w:rsidRDefault="00A91B3E" w:rsidP="00B05ACA">
      <w:pPr>
        <w:jc w:val="both"/>
        <w:rPr>
          <w:rFonts w:ascii="Times New Roman" w:hAnsi="Times New Roman" w:cs="Times New Roman"/>
          <w:color w:val="auto"/>
          <w:sz w:val="24"/>
          <w:szCs w:val="24"/>
          <w:lang w:val="pt-BR" w:eastAsia="en-IN" w:bidi="ar-SA"/>
        </w:rPr>
      </w:pPr>
    </w:p>
    <w:p w14:paraId="0A0C8976" w14:textId="77777777" w:rsidR="00AA2986" w:rsidRDefault="00AA2986" w:rsidP="00B05ACA">
      <w:pPr>
        <w:jc w:val="both"/>
        <w:rPr>
          <w:rFonts w:ascii="Times New Roman" w:hAnsi="Times New Roman" w:cs="Times New Roman"/>
          <w:sz w:val="24"/>
          <w:szCs w:val="24"/>
          <w:lang w:val="en-IN"/>
        </w:rPr>
      </w:pPr>
      <w:r w:rsidRPr="007B5289">
        <w:rPr>
          <w:rFonts w:ascii="Times New Roman" w:hAnsi="Times New Roman" w:cs="Times New Roman"/>
          <w:sz w:val="24"/>
          <w:szCs w:val="24"/>
          <w:lang w:val="pt-BR"/>
        </w:rPr>
        <w:t xml:space="preserve">Bala, J. A., Balakrishnan, K. N., Jesse, F. F. A., Abdullah, A. A., bin Noorzahari, M. S., Ghazali, M. T., et al. </w:t>
      </w:r>
      <w:r w:rsidRPr="00C94C51">
        <w:rPr>
          <w:rFonts w:ascii="Times New Roman" w:hAnsi="Times New Roman" w:cs="Times New Roman"/>
          <w:sz w:val="24"/>
          <w:szCs w:val="24"/>
          <w:lang w:val="en-IN"/>
        </w:rPr>
        <w:t xml:space="preserve">(2020). Identification of strain diversity and phylogenetic analysis based on two major essential proteins of Orf viruses isolated from several clinical cases reported in Malaysia. </w:t>
      </w:r>
      <w:r w:rsidRPr="00C94C51">
        <w:rPr>
          <w:rFonts w:ascii="Times New Roman" w:hAnsi="Times New Roman" w:cs="Times New Roman"/>
          <w:i/>
          <w:iCs/>
          <w:sz w:val="24"/>
          <w:szCs w:val="24"/>
          <w:lang w:val="en-IN"/>
        </w:rPr>
        <w:t>Infection, Genetics and Evolution</w:t>
      </w:r>
      <w:r w:rsidRPr="00C94C51">
        <w:rPr>
          <w:rFonts w:ascii="Times New Roman" w:hAnsi="Times New Roman" w:cs="Times New Roman"/>
          <w:sz w:val="24"/>
          <w:szCs w:val="24"/>
          <w:lang w:val="en-IN"/>
        </w:rPr>
        <w:t xml:space="preserve">, 77, 104076. </w:t>
      </w:r>
      <w:hyperlink r:id="rId11" w:history="1">
        <w:r w:rsidRPr="00C94C51">
          <w:rPr>
            <w:rStyle w:val="Hyperlink"/>
            <w:rFonts w:ascii="Times New Roman" w:hAnsi="Times New Roman" w:cs="Times New Roman"/>
            <w:sz w:val="24"/>
            <w:szCs w:val="24"/>
            <w:lang w:val="en-IN"/>
          </w:rPr>
          <w:t>https://doi.org/10.1016/j.meegid.2019.104076</w:t>
        </w:r>
      </w:hyperlink>
    </w:p>
    <w:p w14:paraId="2AC0C764" w14:textId="77777777" w:rsidR="00A91B3E" w:rsidRDefault="00A91B3E" w:rsidP="00B05ACA">
      <w:pPr>
        <w:jc w:val="both"/>
        <w:rPr>
          <w:rFonts w:ascii="Times New Roman" w:hAnsi="Times New Roman" w:cs="Times New Roman"/>
          <w:sz w:val="24"/>
          <w:szCs w:val="24"/>
          <w:lang w:val="en-IN"/>
        </w:rPr>
      </w:pPr>
    </w:p>
    <w:p w14:paraId="1E02246C" w14:textId="2E856CEB"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Buddle, B. M., &amp; Pulford, H. D. (1984). Effect of passively acquired antibodies and vaccination on the immune response to contagious ecthyma virus. </w:t>
      </w:r>
      <w:r w:rsidRPr="00C94C51">
        <w:rPr>
          <w:rFonts w:ascii="Times New Roman" w:hAnsi="Times New Roman" w:cs="Times New Roman"/>
          <w:i/>
          <w:iCs/>
          <w:color w:val="auto"/>
          <w:sz w:val="24"/>
          <w:szCs w:val="24"/>
          <w:lang w:val="en-IN" w:eastAsia="en-IN" w:bidi="ar-SA"/>
        </w:rPr>
        <w:t>Veterinary Microbiology, 9</w:t>
      </w:r>
      <w:r w:rsidRPr="00C94C51">
        <w:rPr>
          <w:rFonts w:ascii="Times New Roman" w:hAnsi="Times New Roman" w:cs="Times New Roman"/>
          <w:color w:val="auto"/>
          <w:sz w:val="24"/>
          <w:szCs w:val="24"/>
          <w:lang w:val="en-IN" w:eastAsia="en-IN" w:bidi="ar-SA"/>
        </w:rPr>
        <w:t>(6), 515–552.</w:t>
      </w:r>
      <w:r w:rsidR="00C512C0">
        <w:rPr>
          <w:rFonts w:ascii="Times New Roman" w:hAnsi="Times New Roman" w:cs="Times New Roman"/>
          <w:color w:val="auto"/>
          <w:sz w:val="24"/>
          <w:szCs w:val="24"/>
          <w:lang w:val="en-IN" w:eastAsia="en-IN" w:bidi="ar-SA"/>
        </w:rPr>
        <w:t xml:space="preserve"> </w:t>
      </w:r>
      <w:hyperlink r:id="rId12" w:history="1">
        <w:r w:rsidR="00C512C0" w:rsidRPr="006B09F8">
          <w:rPr>
            <w:rStyle w:val="Hyperlink"/>
            <w:rFonts w:ascii="Times New Roman" w:hAnsi="Times New Roman" w:cs="Times New Roman"/>
            <w:sz w:val="24"/>
            <w:szCs w:val="24"/>
            <w:lang w:val="en-IN" w:eastAsia="en-IN" w:bidi="ar-SA"/>
          </w:rPr>
          <w:t>https://doi.org/10.1016/0378-1135(84)90013-0</w:t>
        </w:r>
      </w:hyperlink>
    </w:p>
    <w:p w14:paraId="72AE66A1" w14:textId="77777777" w:rsidR="00A91B3E" w:rsidRDefault="00A91B3E" w:rsidP="00B05ACA">
      <w:pPr>
        <w:jc w:val="both"/>
        <w:rPr>
          <w:rFonts w:ascii="Times New Roman" w:hAnsi="Times New Roman" w:cs="Times New Roman"/>
          <w:color w:val="auto"/>
          <w:sz w:val="24"/>
          <w:szCs w:val="24"/>
          <w:lang w:val="en-IN" w:eastAsia="en-IN" w:bidi="ar-SA"/>
        </w:rPr>
      </w:pPr>
    </w:p>
    <w:p w14:paraId="533C11AF" w14:textId="37C37A9E"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Buxton, A., &amp; Fraser, G. (1977). </w:t>
      </w:r>
      <w:r w:rsidRPr="00C94C51">
        <w:rPr>
          <w:rFonts w:ascii="Times New Roman" w:hAnsi="Times New Roman" w:cs="Times New Roman"/>
          <w:i/>
          <w:iCs/>
          <w:sz w:val="24"/>
          <w:szCs w:val="24"/>
          <w:lang w:val="en-IN"/>
        </w:rPr>
        <w:t xml:space="preserve">Animal Microbiology (Vol. </w:t>
      </w:r>
      <w:r w:rsidR="00E13281">
        <w:rPr>
          <w:rFonts w:ascii="Times New Roman" w:hAnsi="Times New Roman" w:cs="Times New Roman"/>
          <w:i/>
          <w:iCs/>
          <w:sz w:val="24"/>
          <w:szCs w:val="24"/>
          <w:lang w:val="en-IN"/>
        </w:rPr>
        <w:t xml:space="preserve">1, </w:t>
      </w:r>
      <w:r w:rsidRPr="00C94C51">
        <w:rPr>
          <w:rFonts w:ascii="Times New Roman" w:hAnsi="Times New Roman" w:cs="Times New Roman"/>
          <w:sz w:val="24"/>
          <w:szCs w:val="24"/>
          <w:lang w:val="en-IN"/>
        </w:rPr>
        <w:t>pp. 121–126). Oxford: Blackwell Scientific Publications.</w:t>
      </w:r>
    </w:p>
    <w:p w14:paraId="5C531F81" w14:textId="77777777" w:rsidR="00A91B3E" w:rsidRDefault="00A91B3E" w:rsidP="00B05ACA">
      <w:pPr>
        <w:jc w:val="both"/>
        <w:rPr>
          <w:rFonts w:ascii="Times New Roman" w:hAnsi="Times New Roman" w:cs="Times New Roman"/>
          <w:sz w:val="24"/>
          <w:szCs w:val="24"/>
          <w:lang w:val="en-IN"/>
        </w:rPr>
      </w:pPr>
    </w:p>
    <w:p w14:paraId="427F473B" w14:textId="1F64508A" w:rsidR="00AA2986" w:rsidRDefault="00AA2986" w:rsidP="00B05ACA">
      <w:pPr>
        <w:jc w:val="both"/>
        <w:rPr>
          <w:rFonts w:ascii="Times New Roman" w:hAnsi="Times New Roman" w:cs="Times New Roman"/>
          <w:color w:val="auto"/>
          <w:sz w:val="24"/>
          <w:szCs w:val="24"/>
          <w:lang w:val="en-IN" w:eastAsia="en-IN"/>
        </w:rPr>
      </w:pPr>
      <w:r w:rsidRPr="00C94C51">
        <w:rPr>
          <w:rFonts w:ascii="Times New Roman" w:hAnsi="Times New Roman" w:cs="Times New Roman"/>
          <w:color w:val="auto"/>
          <w:sz w:val="24"/>
          <w:szCs w:val="24"/>
          <w:lang w:val="en-IN" w:eastAsia="en-IN" w:bidi="ar-SA"/>
        </w:rPr>
        <w:lastRenderedPageBreak/>
        <w:t xml:space="preserve">Chan, K. W., Lin, J. W., Lee, S. H., Liao, C. J., Tsai, M. C., Hsu, W. L., &amp; Shih, H. C. (2007). Identification and phylogenetic analysis of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from goats in Taiwan. </w:t>
      </w:r>
      <w:r w:rsidRPr="00C94C51">
        <w:rPr>
          <w:rFonts w:ascii="Times New Roman" w:hAnsi="Times New Roman" w:cs="Times New Roman"/>
          <w:i/>
          <w:iCs/>
          <w:color w:val="auto"/>
          <w:sz w:val="24"/>
          <w:szCs w:val="24"/>
          <w:lang w:val="en-IN" w:eastAsia="en-IN" w:bidi="ar-SA"/>
        </w:rPr>
        <w:t>Virus Genes, 35</w:t>
      </w:r>
      <w:r w:rsidRPr="00C94C51">
        <w:rPr>
          <w:rFonts w:ascii="Times New Roman" w:hAnsi="Times New Roman" w:cs="Times New Roman"/>
          <w:color w:val="auto"/>
          <w:sz w:val="24"/>
          <w:szCs w:val="24"/>
          <w:lang w:val="en-IN" w:eastAsia="en-IN" w:bidi="ar-SA"/>
        </w:rPr>
        <w:t>(3), 705–712.</w:t>
      </w:r>
      <w:r w:rsidR="00A703E6">
        <w:rPr>
          <w:rFonts w:ascii="Times New Roman" w:hAnsi="Times New Roman" w:cs="Times New Roman"/>
          <w:color w:val="auto"/>
          <w:sz w:val="24"/>
          <w:szCs w:val="24"/>
          <w:lang w:val="en-IN" w:eastAsia="en-IN" w:bidi="ar-SA"/>
        </w:rPr>
        <w:t xml:space="preserve"> </w:t>
      </w:r>
      <w:hyperlink r:id="rId13" w:history="1">
        <w:r w:rsidR="00A703E6" w:rsidRPr="001810A1">
          <w:rPr>
            <w:rStyle w:val="Hyperlink"/>
            <w:rFonts w:ascii="Times New Roman" w:hAnsi="Times New Roman" w:cs="Times New Roman"/>
            <w:sz w:val="24"/>
            <w:szCs w:val="24"/>
            <w:lang w:val="en-IN" w:eastAsia="en-IN"/>
          </w:rPr>
          <w:t>https://doi.org/10.1007/s11262-007-0144-6</w:t>
        </w:r>
      </w:hyperlink>
    </w:p>
    <w:p w14:paraId="39936F66" w14:textId="77777777" w:rsidR="00A91B3E" w:rsidRDefault="00A91B3E" w:rsidP="00B05ACA">
      <w:pPr>
        <w:jc w:val="both"/>
        <w:rPr>
          <w:rFonts w:ascii="Times New Roman" w:hAnsi="Times New Roman" w:cs="Times New Roman"/>
          <w:color w:val="auto"/>
          <w:sz w:val="24"/>
          <w:szCs w:val="24"/>
          <w:lang w:val="en-IN" w:eastAsia="en-IN" w:bidi="ar-SA"/>
        </w:rPr>
      </w:pPr>
    </w:p>
    <w:p w14:paraId="27DC886A" w14:textId="2701E136"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Delhon</w:t>
      </w:r>
      <w:proofErr w:type="spellEnd"/>
      <w:r w:rsidRPr="00C94C51">
        <w:rPr>
          <w:rFonts w:ascii="Times New Roman" w:hAnsi="Times New Roman" w:cs="Times New Roman"/>
          <w:color w:val="auto"/>
          <w:sz w:val="24"/>
          <w:szCs w:val="24"/>
          <w:lang w:val="en-IN" w:eastAsia="en-IN" w:bidi="ar-SA"/>
        </w:rPr>
        <w:t xml:space="preserve">, G., Tulman, E. R., Afonso, C. L., Lu, Z., de la Concha-Bermejillo, A., Lehmkuhl, H. D., Piccone, M. E., </w:t>
      </w:r>
      <w:proofErr w:type="spellStart"/>
      <w:r w:rsidRPr="00C94C51">
        <w:rPr>
          <w:rFonts w:ascii="Times New Roman" w:hAnsi="Times New Roman" w:cs="Times New Roman"/>
          <w:color w:val="auto"/>
          <w:sz w:val="24"/>
          <w:szCs w:val="24"/>
          <w:lang w:val="en-IN" w:eastAsia="en-IN" w:bidi="ar-SA"/>
        </w:rPr>
        <w:t>Kutish</w:t>
      </w:r>
      <w:proofErr w:type="spellEnd"/>
      <w:r w:rsidRPr="00C94C51">
        <w:rPr>
          <w:rFonts w:ascii="Times New Roman" w:hAnsi="Times New Roman" w:cs="Times New Roman"/>
          <w:color w:val="auto"/>
          <w:sz w:val="24"/>
          <w:szCs w:val="24"/>
          <w:lang w:val="en-IN" w:eastAsia="en-IN" w:bidi="ar-SA"/>
        </w:rPr>
        <w:t xml:space="preserve">, G. F., &amp; Rock, D. L. (2004). Genomes of the </w:t>
      </w:r>
      <w:proofErr w:type="spellStart"/>
      <w:r w:rsidRPr="00C94C51">
        <w:rPr>
          <w:rFonts w:ascii="Times New Roman" w:hAnsi="Times New Roman" w:cs="Times New Roman"/>
          <w:color w:val="auto"/>
          <w:sz w:val="24"/>
          <w:szCs w:val="24"/>
          <w:lang w:val="en-IN" w:eastAsia="en-IN" w:bidi="ar-SA"/>
        </w:rPr>
        <w:t>parapoxviruses</w:t>
      </w:r>
      <w:proofErr w:type="spellEnd"/>
      <w:r w:rsidRPr="00C94C51">
        <w:rPr>
          <w:rFonts w:ascii="Times New Roman" w:hAnsi="Times New Roman" w:cs="Times New Roman"/>
          <w:color w:val="auto"/>
          <w:sz w:val="24"/>
          <w:szCs w:val="24"/>
          <w:lang w:val="en-IN" w:eastAsia="en-IN" w:bidi="ar-SA"/>
        </w:rPr>
        <w:t xml:space="preserve"> ORF virus and bovine </w:t>
      </w:r>
      <w:proofErr w:type="spellStart"/>
      <w:r w:rsidRPr="00C94C51">
        <w:rPr>
          <w:rFonts w:ascii="Times New Roman" w:hAnsi="Times New Roman" w:cs="Times New Roman"/>
          <w:color w:val="auto"/>
          <w:sz w:val="24"/>
          <w:szCs w:val="24"/>
          <w:lang w:val="en-IN" w:eastAsia="en-IN" w:bidi="ar-SA"/>
        </w:rPr>
        <w:t>papular</w:t>
      </w:r>
      <w:proofErr w:type="spellEnd"/>
      <w:r w:rsidRPr="00C94C51">
        <w:rPr>
          <w:rFonts w:ascii="Times New Roman" w:hAnsi="Times New Roman" w:cs="Times New Roman"/>
          <w:color w:val="auto"/>
          <w:sz w:val="24"/>
          <w:szCs w:val="24"/>
          <w:lang w:val="en-IN" w:eastAsia="en-IN" w:bidi="ar-SA"/>
        </w:rPr>
        <w:t xml:space="preserve"> stomatitis virus. </w:t>
      </w:r>
      <w:r w:rsidRPr="00C94C51">
        <w:rPr>
          <w:rFonts w:ascii="Times New Roman" w:hAnsi="Times New Roman" w:cs="Times New Roman"/>
          <w:i/>
          <w:iCs/>
          <w:color w:val="auto"/>
          <w:sz w:val="24"/>
          <w:szCs w:val="24"/>
          <w:lang w:val="en-IN" w:eastAsia="en-IN" w:bidi="ar-SA"/>
        </w:rPr>
        <w:t>Journal of Virology, 78</w:t>
      </w:r>
      <w:r w:rsidRPr="00C94C51">
        <w:rPr>
          <w:rFonts w:ascii="Times New Roman" w:hAnsi="Times New Roman" w:cs="Times New Roman"/>
          <w:color w:val="auto"/>
          <w:sz w:val="24"/>
          <w:szCs w:val="24"/>
          <w:lang w:val="en-IN" w:eastAsia="en-IN" w:bidi="ar-SA"/>
        </w:rPr>
        <w:t>(1), 168–177.</w:t>
      </w:r>
      <w:r w:rsidR="00C512C0">
        <w:rPr>
          <w:rFonts w:ascii="Times New Roman" w:hAnsi="Times New Roman" w:cs="Times New Roman"/>
          <w:color w:val="auto"/>
          <w:sz w:val="24"/>
          <w:szCs w:val="24"/>
          <w:lang w:val="en-IN" w:eastAsia="en-IN" w:bidi="ar-SA"/>
        </w:rPr>
        <w:t xml:space="preserve"> </w:t>
      </w:r>
      <w:hyperlink r:id="rId14" w:history="1">
        <w:r w:rsidR="00C512C0" w:rsidRPr="006B09F8">
          <w:rPr>
            <w:rStyle w:val="Hyperlink"/>
            <w:rFonts w:ascii="Times New Roman" w:hAnsi="Times New Roman" w:cs="Times New Roman"/>
            <w:sz w:val="24"/>
            <w:szCs w:val="24"/>
            <w:lang w:val="en-IN" w:eastAsia="en-IN" w:bidi="ar-SA"/>
          </w:rPr>
          <w:t>https://doi.org/10.1128/jvi.78.1.168-177.2004</w:t>
        </w:r>
      </w:hyperlink>
    </w:p>
    <w:p w14:paraId="7EF7F191" w14:textId="77777777" w:rsidR="00A91B3E" w:rsidRDefault="00A91B3E" w:rsidP="00B05ACA">
      <w:pPr>
        <w:jc w:val="both"/>
        <w:rPr>
          <w:rFonts w:ascii="Times New Roman" w:hAnsi="Times New Roman" w:cs="Times New Roman"/>
          <w:color w:val="auto"/>
          <w:sz w:val="24"/>
          <w:szCs w:val="24"/>
          <w:lang w:val="en-IN" w:eastAsia="en-IN" w:bidi="ar-SA"/>
        </w:rPr>
      </w:pPr>
    </w:p>
    <w:p w14:paraId="526A0626" w14:textId="77777777" w:rsidR="00AA2986" w:rsidRPr="00D926B9" w:rsidRDefault="00AA2986" w:rsidP="00B05ACA">
      <w:pPr>
        <w:jc w:val="both"/>
        <w:rPr>
          <w:rFonts w:ascii="Times New Roman" w:hAnsi="Times New Roman" w:cs="Times New Roman"/>
          <w:color w:val="auto"/>
          <w:sz w:val="24"/>
          <w:szCs w:val="24"/>
          <w:lang w:val="pt-BR" w:eastAsia="en-IN" w:bidi="ar-SA"/>
        </w:rPr>
      </w:pPr>
      <w:r w:rsidRPr="00C94C51">
        <w:rPr>
          <w:rFonts w:ascii="Times New Roman" w:hAnsi="Times New Roman" w:cs="Times New Roman"/>
          <w:color w:val="auto"/>
          <w:sz w:val="24"/>
          <w:szCs w:val="24"/>
          <w:lang w:val="en-IN" w:eastAsia="en-IN" w:bidi="ar-SA"/>
        </w:rPr>
        <w:t xml:space="preserve">Dupre, A., Auvergnat, J., Durand, R., &amp; Catala, D. (1978). </w:t>
      </w:r>
      <w:r w:rsidRPr="00D926B9">
        <w:rPr>
          <w:rFonts w:ascii="Times New Roman" w:hAnsi="Times New Roman" w:cs="Times New Roman"/>
          <w:color w:val="auto"/>
          <w:sz w:val="24"/>
          <w:szCs w:val="24"/>
          <w:lang w:val="pt-BR" w:eastAsia="en-IN" w:bidi="ar-SA"/>
        </w:rPr>
        <w:t xml:space="preserve">Orf and milker’s nodule. </w:t>
      </w:r>
      <w:r w:rsidRPr="00D926B9">
        <w:rPr>
          <w:rFonts w:ascii="Times New Roman" w:hAnsi="Times New Roman" w:cs="Times New Roman"/>
          <w:i/>
          <w:iCs/>
          <w:color w:val="auto"/>
          <w:sz w:val="24"/>
          <w:szCs w:val="24"/>
          <w:lang w:val="pt-BR" w:eastAsia="en-IN" w:bidi="ar-SA"/>
        </w:rPr>
        <w:t>Annales de Dermatologie et de Vénéréologie, 105</w:t>
      </w:r>
      <w:r w:rsidRPr="00D926B9">
        <w:rPr>
          <w:rFonts w:ascii="Times New Roman" w:hAnsi="Times New Roman" w:cs="Times New Roman"/>
          <w:color w:val="auto"/>
          <w:sz w:val="24"/>
          <w:szCs w:val="24"/>
          <w:lang w:val="pt-BR" w:eastAsia="en-IN" w:bidi="ar-SA"/>
        </w:rPr>
        <w:t>(3), 213–214.</w:t>
      </w:r>
    </w:p>
    <w:p w14:paraId="2D293BA8" w14:textId="77777777" w:rsidR="00A91B3E" w:rsidRPr="00D926B9" w:rsidRDefault="00A91B3E" w:rsidP="00B05ACA">
      <w:pPr>
        <w:jc w:val="both"/>
        <w:rPr>
          <w:rFonts w:ascii="Times New Roman" w:hAnsi="Times New Roman" w:cs="Times New Roman"/>
          <w:color w:val="auto"/>
          <w:sz w:val="24"/>
          <w:szCs w:val="24"/>
          <w:lang w:val="pt-BR" w:eastAsia="en-IN" w:bidi="ar-SA"/>
        </w:rPr>
      </w:pPr>
    </w:p>
    <w:p w14:paraId="487AD01F" w14:textId="783875A7" w:rsidR="00AA2986" w:rsidRDefault="00AA2986" w:rsidP="00B05ACA">
      <w:pPr>
        <w:jc w:val="both"/>
        <w:rPr>
          <w:rFonts w:ascii="Times New Roman" w:hAnsi="Times New Roman" w:cs="Times New Roman"/>
          <w:sz w:val="24"/>
          <w:szCs w:val="24"/>
          <w:lang w:val="en-IN"/>
        </w:rPr>
      </w:pPr>
      <w:r w:rsidRPr="00D926B9">
        <w:rPr>
          <w:rFonts w:ascii="Times New Roman" w:hAnsi="Times New Roman" w:cs="Times New Roman"/>
          <w:sz w:val="24"/>
          <w:szCs w:val="24"/>
          <w:lang w:val="en-IN"/>
        </w:rPr>
        <w:t xml:space="preserve">Fleming, S. B., Blok, J., Fraser, K. M., Mercer, A. A., &amp; Robinson, A. J. (1993). </w:t>
      </w:r>
      <w:r w:rsidRPr="00C94C51">
        <w:rPr>
          <w:rFonts w:ascii="Times New Roman" w:hAnsi="Times New Roman" w:cs="Times New Roman"/>
          <w:sz w:val="24"/>
          <w:szCs w:val="24"/>
          <w:lang w:val="en-IN"/>
        </w:rPr>
        <w:t xml:space="preserve">Conservation of gene structure and arrangement between vaccinia virus and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w:t>
      </w:r>
      <w:r w:rsidRPr="00C94C51">
        <w:rPr>
          <w:rFonts w:ascii="Times New Roman" w:hAnsi="Times New Roman" w:cs="Times New Roman"/>
          <w:i/>
          <w:iCs/>
          <w:sz w:val="24"/>
          <w:szCs w:val="24"/>
          <w:lang w:val="en-IN"/>
        </w:rPr>
        <w:t>Virology</w:t>
      </w:r>
      <w:r w:rsidRPr="00C94C51">
        <w:rPr>
          <w:rFonts w:ascii="Times New Roman" w:hAnsi="Times New Roman" w:cs="Times New Roman"/>
          <w:sz w:val="24"/>
          <w:szCs w:val="24"/>
          <w:lang w:val="en-IN"/>
        </w:rPr>
        <w:t>, 195, 175–184.</w:t>
      </w:r>
      <w:r w:rsidR="000C7249">
        <w:rPr>
          <w:rFonts w:ascii="Times New Roman" w:hAnsi="Times New Roman" w:cs="Times New Roman"/>
          <w:sz w:val="24"/>
          <w:szCs w:val="24"/>
          <w:lang w:val="en-IN"/>
        </w:rPr>
        <w:t xml:space="preserve"> </w:t>
      </w:r>
      <w:hyperlink r:id="rId15" w:history="1">
        <w:r w:rsidR="000C7249" w:rsidRPr="00BA505D">
          <w:rPr>
            <w:rStyle w:val="Hyperlink"/>
            <w:rFonts w:ascii="Times New Roman" w:hAnsi="Times New Roman" w:cs="Times New Roman"/>
            <w:sz w:val="24"/>
            <w:szCs w:val="24"/>
            <w:lang w:val="en-IN"/>
          </w:rPr>
          <w:t>https://doi.org/10.1006/viro.1993.1358</w:t>
        </w:r>
      </w:hyperlink>
    </w:p>
    <w:p w14:paraId="0532FBD2" w14:textId="77777777" w:rsidR="00A91B3E" w:rsidRDefault="00A91B3E" w:rsidP="00B05ACA">
      <w:pPr>
        <w:jc w:val="both"/>
        <w:rPr>
          <w:rFonts w:ascii="Times New Roman" w:hAnsi="Times New Roman" w:cs="Times New Roman"/>
          <w:sz w:val="24"/>
          <w:szCs w:val="24"/>
          <w:lang w:val="en-IN"/>
        </w:rPr>
      </w:pPr>
    </w:p>
    <w:p w14:paraId="2A8F19D1" w14:textId="2A70B348"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Fraser, K. M., Hill, D. F., Mercer, A. A., &amp; Robinson, A. J. (1990). Sequence analysis of the inverted terminal repetition in the genome of the </w:t>
      </w:r>
      <w:proofErr w:type="spellStart"/>
      <w:r w:rsidRPr="00C94C51">
        <w:rPr>
          <w:rFonts w:ascii="Times New Roman" w:hAnsi="Times New Roman" w:cs="Times New Roman"/>
          <w:sz w:val="24"/>
          <w:szCs w:val="24"/>
          <w:lang w:val="en-IN"/>
        </w:rPr>
        <w:t>parapoxvirus</w:t>
      </w:r>
      <w:proofErr w:type="spellEnd"/>
      <w:r w:rsidRPr="00C94C51">
        <w:rPr>
          <w:rFonts w:ascii="Times New Roman" w:hAnsi="Times New Roman" w:cs="Times New Roman"/>
          <w:sz w:val="24"/>
          <w:szCs w:val="24"/>
          <w:lang w:val="en-IN"/>
        </w:rPr>
        <w:t xml:space="preserve">,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w:t>
      </w:r>
      <w:r w:rsidRPr="00C94C51">
        <w:rPr>
          <w:rFonts w:ascii="Times New Roman" w:hAnsi="Times New Roman" w:cs="Times New Roman"/>
          <w:i/>
          <w:iCs/>
          <w:sz w:val="24"/>
          <w:szCs w:val="24"/>
          <w:lang w:val="en-IN"/>
        </w:rPr>
        <w:t>Virology, 176</w:t>
      </w:r>
      <w:r w:rsidRPr="00C94C51">
        <w:rPr>
          <w:rFonts w:ascii="Times New Roman" w:hAnsi="Times New Roman" w:cs="Times New Roman"/>
          <w:sz w:val="24"/>
          <w:szCs w:val="24"/>
          <w:lang w:val="en-IN"/>
        </w:rPr>
        <w:t>(1), 379–389.</w:t>
      </w:r>
      <w:r w:rsidR="000C7249">
        <w:rPr>
          <w:rFonts w:ascii="Times New Roman" w:hAnsi="Times New Roman" w:cs="Times New Roman"/>
          <w:sz w:val="24"/>
          <w:szCs w:val="24"/>
          <w:lang w:val="en-IN"/>
        </w:rPr>
        <w:t xml:space="preserve"> </w:t>
      </w:r>
      <w:hyperlink r:id="rId16" w:history="1">
        <w:r w:rsidR="000C7249" w:rsidRPr="00BA505D">
          <w:rPr>
            <w:rStyle w:val="Hyperlink"/>
            <w:rFonts w:ascii="Times New Roman" w:hAnsi="Times New Roman" w:cs="Times New Roman"/>
            <w:sz w:val="24"/>
            <w:szCs w:val="24"/>
            <w:lang w:val="en-IN"/>
          </w:rPr>
          <w:t>https://doi.org/10.1016/0042-6822(90)90008-f</w:t>
        </w:r>
      </w:hyperlink>
    </w:p>
    <w:p w14:paraId="0607C1B7" w14:textId="77777777" w:rsidR="00A91B3E" w:rsidRDefault="00A91B3E" w:rsidP="00B05ACA">
      <w:pPr>
        <w:jc w:val="both"/>
        <w:rPr>
          <w:rFonts w:ascii="Times New Roman" w:hAnsi="Times New Roman" w:cs="Times New Roman"/>
          <w:sz w:val="24"/>
          <w:szCs w:val="24"/>
          <w:lang w:val="en-IN"/>
        </w:rPr>
      </w:pPr>
    </w:p>
    <w:p w14:paraId="4EDE379F" w14:textId="0748A8FF"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Gallina, L., Dal Pozzo, F., McInnes, C. J., </w:t>
      </w:r>
      <w:proofErr w:type="spellStart"/>
      <w:r w:rsidRPr="00C94C51">
        <w:rPr>
          <w:rFonts w:ascii="Times New Roman" w:hAnsi="Times New Roman" w:cs="Times New Roman"/>
          <w:color w:val="auto"/>
          <w:sz w:val="24"/>
          <w:szCs w:val="24"/>
          <w:lang w:val="en-IN" w:eastAsia="en-IN" w:bidi="ar-SA"/>
        </w:rPr>
        <w:t>Cardeti</w:t>
      </w:r>
      <w:proofErr w:type="spellEnd"/>
      <w:r w:rsidRPr="00C94C51">
        <w:rPr>
          <w:rFonts w:ascii="Times New Roman" w:hAnsi="Times New Roman" w:cs="Times New Roman"/>
          <w:color w:val="auto"/>
          <w:sz w:val="24"/>
          <w:szCs w:val="24"/>
          <w:lang w:val="en-IN" w:eastAsia="en-IN" w:bidi="ar-SA"/>
        </w:rPr>
        <w:t xml:space="preserve">, G., Guercio, A., </w:t>
      </w:r>
      <w:proofErr w:type="spellStart"/>
      <w:r w:rsidRPr="00C94C51">
        <w:rPr>
          <w:rFonts w:ascii="Times New Roman" w:hAnsi="Times New Roman" w:cs="Times New Roman"/>
          <w:color w:val="auto"/>
          <w:sz w:val="24"/>
          <w:szCs w:val="24"/>
          <w:lang w:val="en-IN" w:eastAsia="en-IN" w:bidi="ar-SA"/>
        </w:rPr>
        <w:t>Battilani</w:t>
      </w:r>
      <w:proofErr w:type="spellEnd"/>
      <w:r w:rsidRPr="00C94C51">
        <w:rPr>
          <w:rFonts w:ascii="Times New Roman" w:hAnsi="Times New Roman" w:cs="Times New Roman"/>
          <w:color w:val="auto"/>
          <w:sz w:val="24"/>
          <w:szCs w:val="24"/>
          <w:lang w:val="en-IN" w:eastAsia="en-IN" w:bidi="ar-SA"/>
        </w:rPr>
        <w:t xml:space="preserve">, M., Ciulli, S., &amp; Scagliarini, A. (2006). A real-time PCR assay for the detection and quantification of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w:t>
      </w:r>
      <w:r w:rsidRPr="00C94C51">
        <w:rPr>
          <w:rFonts w:ascii="Times New Roman" w:hAnsi="Times New Roman" w:cs="Times New Roman"/>
          <w:i/>
          <w:iCs/>
          <w:color w:val="auto"/>
          <w:sz w:val="24"/>
          <w:szCs w:val="24"/>
          <w:lang w:val="en-IN" w:eastAsia="en-IN" w:bidi="ar-SA"/>
        </w:rPr>
        <w:t>Journal of Virological Methods, 134</w:t>
      </w:r>
      <w:r w:rsidRPr="00C94C51">
        <w:rPr>
          <w:rFonts w:ascii="Times New Roman" w:hAnsi="Times New Roman" w:cs="Times New Roman"/>
          <w:color w:val="auto"/>
          <w:sz w:val="24"/>
          <w:szCs w:val="24"/>
          <w:lang w:val="en-IN" w:eastAsia="en-IN" w:bidi="ar-SA"/>
        </w:rPr>
        <w:t>(1–2), 140–145.</w:t>
      </w:r>
      <w:r w:rsidR="000C7249">
        <w:rPr>
          <w:rFonts w:ascii="Times New Roman" w:hAnsi="Times New Roman" w:cs="Times New Roman"/>
          <w:color w:val="auto"/>
          <w:sz w:val="24"/>
          <w:szCs w:val="24"/>
          <w:lang w:val="en-IN" w:eastAsia="en-IN" w:bidi="ar-SA"/>
        </w:rPr>
        <w:t xml:space="preserve"> </w:t>
      </w:r>
      <w:hyperlink r:id="rId17" w:history="1">
        <w:r w:rsidR="000C7249" w:rsidRPr="00BA505D">
          <w:rPr>
            <w:rStyle w:val="Hyperlink"/>
            <w:rFonts w:ascii="Times New Roman" w:hAnsi="Times New Roman" w:cs="Times New Roman"/>
            <w:sz w:val="24"/>
            <w:szCs w:val="24"/>
            <w:lang w:val="en-IN" w:eastAsia="en-IN" w:bidi="ar-SA"/>
          </w:rPr>
          <w:t>https://doi.org/10.1016/j.jviromet.2005.12.014</w:t>
        </w:r>
      </w:hyperlink>
    </w:p>
    <w:p w14:paraId="6211F340" w14:textId="77777777" w:rsidR="00A91B3E" w:rsidRDefault="00A91B3E" w:rsidP="00B05ACA">
      <w:pPr>
        <w:jc w:val="both"/>
        <w:rPr>
          <w:rFonts w:ascii="Times New Roman" w:hAnsi="Times New Roman" w:cs="Times New Roman"/>
          <w:color w:val="auto"/>
          <w:sz w:val="24"/>
          <w:szCs w:val="24"/>
          <w:lang w:val="en-IN" w:eastAsia="en-IN" w:bidi="ar-SA"/>
        </w:rPr>
      </w:pPr>
    </w:p>
    <w:p w14:paraId="3E08C0A7" w14:textId="251D08B0"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Gassmann, U., Wyler, R., &amp; Wittek, R. (1985). Analysis of </w:t>
      </w:r>
      <w:proofErr w:type="spellStart"/>
      <w:r w:rsidRPr="00C94C51">
        <w:rPr>
          <w:rFonts w:ascii="Times New Roman" w:hAnsi="Times New Roman" w:cs="Times New Roman"/>
          <w:sz w:val="24"/>
          <w:szCs w:val="24"/>
          <w:lang w:val="en-IN"/>
        </w:rPr>
        <w:t>parapoxvirus</w:t>
      </w:r>
      <w:proofErr w:type="spellEnd"/>
      <w:r w:rsidRPr="00C94C51">
        <w:rPr>
          <w:rFonts w:ascii="Times New Roman" w:hAnsi="Times New Roman" w:cs="Times New Roman"/>
          <w:sz w:val="24"/>
          <w:szCs w:val="24"/>
          <w:lang w:val="en-IN"/>
        </w:rPr>
        <w:t xml:space="preserve"> genome. </w:t>
      </w:r>
      <w:r w:rsidRPr="00C94C51">
        <w:rPr>
          <w:rFonts w:ascii="Times New Roman" w:hAnsi="Times New Roman" w:cs="Times New Roman"/>
          <w:i/>
          <w:iCs/>
          <w:sz w:val="24"/>
          <w:szCs w:val="24"/>
          <w:lang w:val="en-IN"/>
        </w:rPr>
        <w:t>Archives of Virology, 83</w:t>
      </w:r>
      <w:r w:rsidRPr="00C94C51">
        <w:rPr>
          <w:rFonts w:ascii="Times New Roman" w:hAnsi="Times New Roman" w:cs="Times New Roman"/>
          <w:sz w:val="24"/>
          <w:szCs w:val="24"/>
          <w:lang w:val="en-IN"/>
        </w:rPr>
        <w:t>(1–2), 17–31.</w:t>
      </w:r>
      <w:r w:rsidR="000C7249">
        <w:rPr>
          <w:rFonts w:ascii="Times New Roman" w:hAnsi="Times New Roman" w:cs="Times New Roman"/>
          <w:sz w:val="24"/>
          <w:szCs w:val="24"/>
          <w:lang w:val="en-IN"/>
        </w:rPr>
        <w:t xml:space="preserve"> </w:t>
      </w:r>
      <w:hyperlink r:id="rId18" w:history="1">
        <w:r w:rsidR="000C7249" w:rsidRPr="00BA505D">
          <w:rPr>
            <w:rStyle w:val="Hyperlink"/>
            <w:rFonts w:ascii="Times New Roman" w:hAnsi="Times New Roman" w:cs="Times New Roman"/>
            <w:sz w:val="24"/>
            <w:szCs w:val="24"/>
            <w:lang w:val="en-IN"/>
          </w:rPr>
          <w:t>https://doi.org/10.1007/bf01310961</w:t>
        </w:r>
      </w:hyperlink>
    </w:p>
    <w:p w14:paraId="2EC27FFF" w14:textId="77777777" w:rsidR="00A91B3E" w:rsidRDefault="00A91B3E" w:rsidP="00B05ACA">
      <w:pPr>
        <w:jc w:val="both"/>
        <w:rPr>
          <w:rFonts w:ascii="Times New Roman" w:hAnsi="Times New Roman" w:cs="Times New Roman"/>
          <w:sz w:val="24"/>
          <w:szCs w:val="24"/>
          <w:lang w:val="en-IN"/>
        </w:rPr>
      </w:pPr>
    </w:p>
    <w:p w14:paraId="024B66B2" w14:textId="3037DF1C"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Haig, D. M., Hopkins, J., &amp; Miller, H. R. P. (1999). Local immune responses in afferent and efferent lymph. </w:t>
      </w:r>
      <w:r w:rsidRPr="00C94C51">
        <w:rPr>
          <w:rFonts w:ascii="Times New Roman" w:hAnsi="Times New Roman" w:cs="Times New Roman"/>
          <w:i/>
          <w:iCs/>
          <w:color w:val="auto"/>
          <w:sz w:val="24"/>
          <w:szCs w:val="24"/>
          <w:lang w:val="en-IN" w:eastAsia="en-IN" w:bidi="ar-SA"/>
        </w:rPr>
        <w:t>Immunology, 96</w:t>
      </w:r>
      <w:r w:rsidRPr="00C94C51">
        <w:rPr>
          <w:rFonts w:ascii="Times New Roman" w:hAnsi="Times New Roman" w:cs="Times New Roman"/>
          <w:color w:val="auto"/>
          <w:sz w:val="24"/>
          <w:szCs w:val="24"/>
          <w:lang w:val="en-IN" w:eastAsia="en-IN" w:bidi="ar-SA"/>
        </w:rPr>
        <w:t>(1), 155–163.</w:t>
      </w:r>
      <w:r w:rsidR="00E34175">
        <w:rPr>
          <w:rFonts w:ascii="Times New Roman" w:hAnsi="Times New Roman" w:cs="Times New Roman"/>
          <w:color w:val="auto"/>
          <w:sz w:val="24"/>
          <w:szCs w:val="24"/>
          <w:lang w:val="en-IN" w:eastAsia="en-IN" w:bidi="ar-SA"/>
        </w:rPr>
        <w:t xml:space="preserve"> </w:t>
      </w:r>
      <w:hyperlink r:id="rId19" w:history="1">
        <w:r w:rsidR="00E34175" w:rsidRPr="00BA505D">
          <w:rPr>
            <w:rStyle w:val="Hyperlink"/>
            <w:rFonts w:ascii="Times New Roman" w:hAnsi="Times New Roman" w:cs="Times New Roman"/>
            <w:sz w:val="24"/>
            <w:szCs w:val="24"/>
            <w:lang w:val="en-IN" w:eastAsia="en-IN" w:bidi="ar-SA"/>
          </w:rPr>
          <w:t>https://doi.org/10.1046/j.1365-2567.1999.00681.x</w:t>
        </w:r>
      </w:hyperlink>
    </w:p>
    <w:p w14:paraId="1E627991" w14:textId="77777777" w:rsidR="00A91B3E" w:rsidRDefault="00A91B3E" w:rsidP="00B05ACA">
      <w:pPr>
        <w:jc w:val="both"/>
        <w:rPr>
          <w:rFonts w:ascii="Times New Roman" w:hAnsi="Times New Roman" w:cs="Times New Roman"/>
          <w:color w:val="auto"/>
          <w:sz w:val="24"/>
          <w:szCs w:val="24"/>
          <w:lang w:val="en-IN" w:eastAsia="en-IN" w:bidi="ar-SA"/>
        </w:rPr>
      </w:pPr>
    </w:p>
    <w:p w14:paraId="21AF67D9" w14:textId="617A603F" w:rsidR="00AA2986" w:rsidRDefault="00AA2986" w:rsidP="00B05ACA">
      <w:pPr>
        <w:jc w:val="both"/>
        <w:rPr>
          <w:rFonts w:ascii="Times New Roman" w:hAnsi="Times New Roman" w:cs="Times New Roman"/>
          <w:sz w:val="24"/>
          <w:szCs w:val="24"/>
          <w:lang w:val="en-IN"/>
        </w:rPr>
      </w:pPr>
      <w:proofErr w:type="spellStart"/>
      <w:r w:rsidRPr="00C94C51">
        <w:rPr>
          <w:rFonts w:ascii="Times New Roman" w:hAnsi="Times New Roman" w:cs="Times New Roman"/>
          <w:sz w:val="24"/>
          <w:szCs w:val="24"/>
          <w:lang w:val="en-IN"/>
        </w:rPr>
        <w:t>Hosamani</w:t>
      </w:r>
      <w:proofErr w:type="spellEnd"/>
      <w:r w:rsidRPr="00C94C51">
        <w:rPr>
          <w:rFonts w:ascii="Times New Roman" w:hAnsi="Times New Roman" w:cs="Times New Roman"/>
          <w:sz w:val="24"/>
          <w:szCs w:val="24"/>
          <w:lang w:val="en-IN"/>
        </w:rPr>
        <w:t xml:space="preserve">, M., Bhanuprakash, V., Scagliarini, A., &amp; Singh, R. K. (2006). Comparative sequence analysis of major envelope protein gene (B2L) of Indian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viruses isolated from sheep and goats. </w:t>
      </w:r>
      <w:r w:rsidRPr="00C94C51">
        <w:rPr>
          <w:rFonts w:ascii="Times New Roman" w:hAnsi="Times New Roman" w:cs="Times New Roman"/>
          <w:i/>
          <w:iCs/>
          <w:sz w:val="24"/>
          <w:szCs w:val="24"/>
          <w:lang w:val="en-IN"/>
        </w:rPr>
        <w:t>Veterinary Microbiology</w:t>
      </w:r>
      <w:r w:rsidRPr="00C94C51">
        <w:rPr>
          <w:rFonts w:ascii="Times New Roman" w:hAnsi="Times New Roman" w:cs="Times New Roman"/>
          <w:sz w:val="24"/>
          <w:szCs w:val="24"/>
          <w:lang w:val="en-IN"/>
        </w:rPr>
        <w:t>, 116, 317–324.</w:t>
      </w:r>
      <w:r w:rsidR="00E34175">
        <w:rPr>
          <w:rFonts w:ascii="Times New Roman" w:hAnsi="Times New Roman" w:cs="Times New Roman"/>
          <w:sz w:val="24"/>
          <w:szCs w:val="24"/>
          <w:lang w:val="en-IN"/>
        </w:rPr>
        <w:t xml:space="preserve"> </w:t>
      </w:r>
      <w:hyperlink r:id="rId20" w:history="1">
        <w:r w:rsidR="00E34175" w:rsidRPr="00BA505D">
          <w:rPr>
            <w:rStyle w:val="Hyperlink"/>
            <w:rFonts w:ascii="Times New Roman" w:hAnsi="Times New Roman" w:cs="Times New Roman"/>
            <w:sz w:val="24"/>
            <w:szCs w:val="24"/>
            <w:lang w:val="en-IN"/>
          </w:rPr>
          <w:t>https://doi.org/10.1016/j.vetmic.2006.04.028</w:t>
        </w:r>
      </w:hyperlink>
    </w:p>
    <w:p w14:paraId="6AD90674" w14:textId="77777777" w:rsidR="00A91B3E" w:rsidRDefault="00A91B3E" w:rsidP="00B05ACA">
      <w:pPr>
        <w:jc w:val="both"/>
        <w:rPr>
          <w:rFonts w:ascii="Times New Roman" w:hAnsi="Times New Roman" w:cs="Times New Roman"/>
          <w:sz w:val="24"/>
          <w:szCs w:val="24"/>
          <w:lang w:val="en-IN"/>
        </w:rPr>
      </w:pPr>
    </w:p>
    <w:p w14:paraId="612FB79D" w14:textId="187D4004"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Hosamani</w:t>
      </w:r>
      <w:proofErr w:type="spellEnd"/>
      <w:r w:rsidRPr="00C94C51">
        <w:rPr>
          <w:rFonts w:ascii="Times New Roman" w:hAnsi="Times New Roman" w:cs="Times New Roman"/>
          <w:color w:val="auto"/>
          <w:sz w:val="24"/>
          <w:szCs w:val="24"/>
          <w:lang w:val="en-IN" w:eastAsia="en-IN" w:bidi="ar-SA"/>
        </w:rPr>
        <w:t xml:space="preserve">, M., Scagliarini, A., Bhanuprakash, V., McInnes, C. J., &amp; Singh, R. K. (2009). Orf: an update on current research and future perspectives. </w:t>
      </w:r>
      <w:r w:rsidRPr="00C94C51">
        <w:rPr>
          <w:rFonts w:ascii="Times New Roman" w:hAnsi="Times New Roman" w:cs="Times New Roman"/>
          <w:i/>
          <w:iCs/>
          <w:color w:val="auto"/>
          <w:sz w:val="24"/>
          <w:szCs w:val="24"/>
          <w:lang w:val="en-IN" w:eastAsia="en-IN" w:bidi="ar-SA"/>
        </w:rPr>
        <w:t>Expert Review of Anti-infective Therapy, 7</w:t>
      </w:r>
      <w:r w:rsidRPr="00C94C51">
        <w:rPr>
          <w:rFonts w:ascii="Times New Roman" w:hAnsi="Times New Roman" w:cs="Times New Roman"/>
          <w:color w:val="auto"/>
          <w:sz w:val="24"/>
          <w:szCs w:val="24"/>
          <w:lang w:val="en-IN" w:eastAsia="en-IN" w:bidi="ar-SA"/>
        </w:rPr>
        <w:t>(7), 879–893.</w:t>
      </w:r>
      <w:r w:rsidR="00E34175">
        <w:rPr>
          <w:rFonts w:ascii="Times New Roman" w:hAnsi="Times New Roman" w:cs="Times New Roman"/>
          <w:color w:val="auto"/>
          <w:sz w:val="24"/>
          <w:szCs w:val="24"/>
          <w:lang w:val="en-IN" w:eastAsia="en-IN" w:bidi="ar-SA"/>
        </w:rPr>
        <w:t xml:space="preserve"> </w:t>
      </w:r>
      <w:hyperlink r:id="rId21" w:history="1">
        <w:r w:rsidR="00E34175" w:rsidRPr="00BA505D">
          <w:rPr>
            <w:rStyle w:val="Hyperlink"/>
            <w:rFonts w:ascii="Times New Roman" w:hAnsi="Times New Roman" w:cs="Times New Roman"/>
            <w:sz w:val="24"/>
            <w:szCs w:val="24"/>
            <w:lang w:val="en-IN" w:eastAsia="en-IN" w:bidi="ar-SA"/>
          </w:rPr>
          <w:t>https://doi.org/10.1586/eri.09.64</w:t>
        </w:r>
      </w:hyperlink>
    </w:p>
    <w:p w14:paraId="01541EEB" w14:textId="77777777" w:rsidR="00A91B3E" w:rsidRDefault="00A91B3E" w:rsidP="00B05ACA">
      <w:pPr>
        <w:jc w:val="both"/>
        <w:rPr>
          <w:rFonts w:ascii="Times New Roman" w:hAnsi="Times New Roman" w:cs="Times New Roman"/>
          <w:color w:val="auto"/>
          <w:sz w:val="24"/>
          <w:szCs w:val="24"/>
          <w:lang w:val="en-IN" w:eastAsia="en-IN" w:bidi="ar-SA"/>
        </w:rPr>
      </w:pPr>
    </w:p>
    <w:p w14:paraId="72BAA991" w14:textId="3165BEA8" w:rsidR="00AA2986" w:rsidRDefault="00AA2986" w:rsidP="00B05ACA">
      <w:pPr>
        <w:jc w:val="both"/>
        <w:rPr>
          <w:rFonts w:ascii="Times New Roman" w:hAnsi="Times New Roman" w:cs="Times New Roman"/>
          <w:color w:val="auto"/>
          <w:sz w:val="24"/>
          <w:szCs w:val="24"/>
          <w:lang w:val="en-IN" w:eastAsia="en-IN" w:bidi="ar-SA"/>
        </w:rPr>
      </w:pPr>
      <w:proofErr w:type="spellStart"/>
      <w:r w:rsidRPr="00DE18FB">
        <w:rPr>
          <w:rFonts w:ascii="Times New Roman" w:hAnsi="Times New Roman" w:cs="Times New Roman"/>
          <w:color w:val="auto"/>
          <w:sz w:val="24"/>
          <w:szCs w:val="24"/>
          <w:lang w:val="en-IN" w:eastAsia="en-IN" w:bidi="ar-SA"/>
        </w:rPr>
        <w:t>Inoshima</w:t>
      </w:r>
      <w:proofErr w:type="spellEnd"/>
      <w:r w:rsidRPr="00DE18FB">
        <w:rPr>
          <w:rFonts w:ascii="Times New Roman" w:hAnsi="Times New Roman" w:cs="Times New Roman"/>
          <w:color w:val="auto"/>
          <w:sz w:val="24"/>
          <w:szCs w:val="24"/>
          <w:lang w:val="en-IN" w:eastAsia="en-IN" w:bidi="ar-SA"/>
        </w:rPr>
        <w:t xml:space="preserve">, Y., Murakami, K., Yokoyama, T., &amp; </w:t>
      </w:r>
      <w:proofErr w:type="spellStart"/>
      <w:r w:rsidRPr="00DE18FB">
        <w:rPr>
          <w:rFonts w:ascii="Times New Roman" w:hAnsi="Times New Roman" w:cs="Times New Roman"/>
          <w:color w:val="auto"/>
          <w:sz w:val="24"/>
          <w:szCs w:val="24"/>
          <w:lang w:val="en-IN" w:eastAsia="en-IN" w:bidi="ar-SA"/>
        </w:rPr>
        <w:t>Sentsui</w:t>
      </w:r>
      <w:proofErr w:type="spellEnd"/>
      <w:r w:rsidRPr="00DE18FB">
        <w:rPr>
          <w:rFonts w:ascii="Times New Roman" w:hAnsi="Times New Roman" w:cs="Times New Roman"/>
          <w:color w:val="auto"/>
          <w:sz w:val="24"/>
          <w:szCs w:val="24"/>
          <w:lang w:val="en-IN" w:eastAsia="en-IN" w:bidi="ar-SA"/>
        </w:rPr>
        <w:t xml:space="preserve">, H. (2000). </w:t>
      </w:r>
      <w:r w:rsidRPr="00C94C51">
        <w:rPr>
          <w:rFonts w:ascii="Times New Roman" w:hAnsi="Times New Roman" w:cs="Times New Roman"/>
          <w:color w:val="auto"/>
          <w:sz w:val="24"/>
          <w:szCs w:val="24"/>
          <w:lang w:val="en-IN" w:eastAsia="en-IN" w:bidi="ar-SA"/>
        </w:rPr>
        <w:t xml:space="preserve">Genetic heterogeneity among </w:t>
      </w:r>
      <w:proofErr w:type="spellStart"/>
      <w:r w:rsidRPr="00C94C51">
        <w:rPr>
          <w:rFonts w:ascii="Times New Roman" w:hAnsi="Times New Roman" w:cs="Times New Roman"/>
          <w:color w:val="auto"/>
          <w:sz w:val="24"/>
          <w:szCs w:val="24"/>
          <w:lang w:val="en-IN" w:eastAsia="en-IN" w:bidi="ar-SA"/>
        </w:rPr>
        <w:t>parapoxviruses</w:t>
      </w:r>
      <w:proofErr w:type="spellEnd"/>
      <w:r w:rsidRPr="00C94C51">
        <w:rPr>
          <w:rFonts w:ascii="Times New Roman" w:hAnsi="Times New Roman" w:cs="Times New Roman"/>
          <w:color w:val="auto"/>
          <w:sz w:val="24"/>
          <w:szCs w:val="24"/>
          <w:lang w:val="en-IN" w:eastAsia="en-IN" w:bidi="ar-SA"/>
        </w:rPr>
        <w:t xml:space="preserve"> isolated from sheep, cattle, and Japanese serows (</w:t>
      </w:r>
      <w:proofErr w:type="spellStart"/>
      <w:r w:rsidRPr="00C94C51">
        <w:rPr>
          <w:rFonts w:ascii="Times New Roman" w:hAnsi="Times New Roman" w:cs="Times New Roman"/>
          <w:color w:val="auto"/>
          <w:sz w:val="24"/>
          <w:szCs w:val="24"/>
          <w:lang w:val="en-IN" w:eastAsia="en-IN" w:bidi="ar-SA"/>
        </w:rPr>
        <w:t>Capricornis</w:t>
      </w:r>
      <w:proofErr w:type="spellEnd"/>
      <w:r w:rsidRPr="00C94C51">
        <w:rPr>
          <w:rFonts w:ascii="Times New Roman" w:hAnsi="Times New Roman" w:cs="Times New Roman"/>
          <w:color w:val="auto"/>
          <w:sz w:val="24"/>
          <w:szCs w:val="24"/>
          <w:lang w:val="en-IN" w:eastAsia="en-IN" w:bidi="ar-SA"/>
        </w:rPr>
        <w:t xml:space="preserve"> crispus). </w:t>
      </w:r>
      <w:r w:rsidRPr="00C94C51">
        <w:rPr>
          <w:rFonts w:ascii="Times New Roman" w:hAnsi="Times New Roman" w:cs="Times New Roman"/>
          <w:i/>
          <w:iCs/>
          <w:color w:val="auto"/>
          <w:sz w:val="24"/>
          <w:szCs w:val="24"/>
          <w:lang w:val="en-IN" w:eastAsia="en-IN" w:bidi="ar-SA"/>
        </w:rPr>
        <w:t>Journal of General Virology, 81</w:t>
      </w:r>
      <w:r w:rsidRPr="00C94C51">
        <w:rPr>
          <w:rFonts w:ascii="Times New Roman" w:hAnsi="Times New Roman" w:cs="Times New Roman"/>
          <w:color w:val="auto"/>
          <w:sz w:val="24"/>
          <w:szCs w:val="24"/>
          <w:lang w:val="en-IN" w:eastAsia="en-IN" w:bidi="ar-SA"/>
        </w:rPr>
        <w:t>(5), 1215–1220.</w:t>
      </w:r>
      <w:r w:rsidR="00E34175">
        <w:rPr>
          <w:rFonts w:ascii="Times New Roman" w:hAnsi="Times New Roman" w:cs="Times New Roman"/>
          <w:color w:val="auto"/>
          <w:sz w:val="24"/>
          <w:szCs w:val="24"/>
          <w:lang w:val="en-IN" w:eastAsia="en-IN" w:bidi="ar-SA"/>
        </w:rPr>
        <w:t xml:space="preserve"> </w:t>
      </w:r>
      <w:hyperlink r:id="rId22" w:history="1">
        <w:r w:rsidR="00E34175" w:rsidRPr="00BA505D">
          <w:rPr>
            <w:rStyle w:val="Hyperlink"/>
            <w:rFonts w:ascii="Times New Roman" w:hAnsi="Times New Roman" w:cs="Times New Roman"/>
            <w:sz w:val="24"/>
            <w:szCs w:val="24"/>
            <w:lang w:val="en-IN" w:eastAsia="en-IN" w:bidi="ar-SA"/>
          </w:rPr>
          <w:t>https://doi.org/10.1099/0022-1317-82-5-1215</w:t>
        </w:r>
      </w:hyperlink>
    </w:p>
    <w:p w14:paraId="2065FC4A" w14:textId="77777777" w:rsidR="00A91B3E" w:rsidRDefault="00A91B3E" w:rsidP="00B05ACA">
      <w:pPr>
        <w:jc w:val="both"/>
        <w:rPr>
          <w:rFonts w:ascii="Times New Roman" w:hAnsi="Times New Roman" w:cs="Times New Roman"/>
          <w:color w:val="auto"/>
          <w:sz w:val="24"/>
          <w:szCs w:val="24"/>
          <w:lang w:val="en-IN" w:eastAsia="en-IN" w:bidi="ar-SA"/>
        </w:rPr>
      </w:pPr>
    </w:p>
    <w:p w14:paraId="7E080799" w14:textId="48BB612A" w:rsidR="00AA2986" w:rsidRDefault="00AA2986" w:rsidP="00B05ACA">
      <w:pPr>
        <w:jc w:val="both"/>
        <w:rPr>
          <w:rFonts w:ascii="Times New Roman" w:hAnsi="Times New Roman" w:cs="Times New Roman"/>
          <w:color w:val="auto"/>
          <w:sz w:val="24"/>
          <w:szCs w:val="24"/>
          <w:lang w:val="en-IN" w:eastAsia="en-IN" w:bidi="ar-SA"/>
        </w:rPr>
      </w:pPr>
      <w:proofErr w:type="spellStart"/>
      <w:r w:rsidRPr="00DE18FB">
        <w:rPr>
          <w:rFonts w:ascii="Times New Roman" w:hAnsi="Times New Roman" w:cs="Times New Roman"/>
          <w:color w:val="auto"/>
          <w:sz w:val="24"/>
          <w:szCs w:val="24"/>
          <w:lang w:val="en-IN" w:eastAsia="en-IN" w:bidi="ar-SA"/>
        </w:rPr>
        <w:t>Inoshima</w:t>
      </w:r>
      <w:proofErr w:type="spellEnd"/>
      <w:r w:rsidRPr="00DE18FB">
        <w:rPr>
          <w:rFonts w:ascii="Times New Roman" w:hAnsi="Times New Roman" w:cs="Times New Roman"/>
          <w:color w:val="auto"/>
          <w:sz w:val="24"/>
          <w:szCs w:val="24"/>
          <w:lang w:val="en-IN" w:eastAsia="en-IN" w:bidi="ar-SA"/>
        </w:rPr>
        <w:t xml:space="preserve">, Y., Shimizu, S., Minamoto, N., Hirai, K., &amp; </w:t>
      </w:r>
      <w:proofErr w:type="spellStart"/>
      <w:r w:rsidRPr="00DE18FB">
        <w:rPr>
          <w:rFonts w:ascii="Times New Roman" w:hAnsi="Times New Roman" w:cs="Times New Roman"/>
          <w:color w:val="auto"/>
          <w:sz w:val="24"/>
          <w:szCs w:val="24"/>
          <w:lang w:val="en-IN" w:eastAsia="en-IN" w:bidi="ar-SA"/>
        </w:rPr>
        <w:t>Sentsui</w:t>
      </w:r>
      <w:proofErr w:type="spellEnd"/>
      <w:r w:rsidRPr="00DE18FB">
        <w:rPr>
          <w:rFonts w:ascii="Times New Roman" w:hAnsi="Times New Roman" w:cs="Times New Roman"/>
          <w:color w:val="auto"/>
          <w:sz w:val="24"/>
          <w:szCs w:val="24"/>
          <w:lang w:val="en-IN" w:eastAsia="en-IN" w:bidi="ar-SA"/>
        </w:rPr>
        <w:t xml:space="preserve">, H. (1999). </w:t>
      </w:r>
      <w:r w:rsidRPr="00C94C51">
        <w:rPr>
          <w:rFonts w:ascii="Times New Roman" w:hAnsi="Times New Roman" w:cs="Times New Roman"/>
          <w:color w:val="auto"/>
          <w:sz w:val="24"/>
          <w:szCs w:val="24"/>
          <w:lang w:val="en-IN" w:eastAsia="en-IN" w:bidi="ar-SA"/>
        </w:rPr>
        <w:t xml:space="preserve">Use of protein AG in an enzyme-linked immunosorbent assay for screening for antibodies against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in wild animals in Japan. </w:t>
      </w:r>
      <w:r w:rsidRPr="00C94C51">
        <w:rPr>
          <w:rFonts w:ascii="Times New Roman" w:hAnsi="Times New Roman" w:cs="Times New Roman"/>
          <w:i/>
          <w:iCs/>
          <w:color w:val="auto"/>
          <w:sz w:val="24"/>
          <w:szCs w:val="24"/>
          <w:lang w:val="en-IN" w:eastAsia="en-IN" w:bidi="ar-SA"/>
        </w:rPr>
        <w:t>Diagnostic Laboratory Immunology, 6</w:t>
      </w:r>
      <w:r w:rsidRPr="00C94C51">
        <w:rPr>
          <w:rFonts w:ascii="Times New Roman" w:hAnsi="Times New Roman" w:cs="Times New Roman"/>
          <w:color w:val="auto"/>
          <w:sz w:val="24"/>
          <w:szCs w:val="24"/>
          <w:lang w:val="en-IN" w:eastAsia="en-IN" w:bidi="ar-SA"/>
        </w:rPr>
        <w:t>(3), 388–391.</w:t>
      </w:r>
      <w:r w:rsidR="00E34175">
        <w:rPr>
          <w:rFonts w:ascii="Times New Roman" w:hAnsi="Times New Roman" w:cs="Times New Roman"/>
          <w:color w:val="auto"/>
          <w:sz w:val="24"/>
          <w:szCs w:val="24"/>
          <w:lang w:val="en-IN" w:eastAsia="en-IN" w:bidi="ar-SA"/>
        </w:rPr>
        <w:t xml:space="preserve"> </w:t>
      </w:r>
      <w:hyperlink r:id="rId23" w:history="1">
        <w:r w:rsidR="00E34175" w:rsidRPr="00BA505D">
          <w:rPr>
            <w:rStyle w:val="Hyperlink"/>
            <w:rFonts w:ascii="Times New Roman" w:hAnsi="Times New Roman" w:cs="Times New Roman"/>
            <w:sz w:val="24"/>
            <w:szCs w:val="24"/>
            <w:lang w:val="en-IN" w:eastAsia="en-IN" w:bidi="ar-SA"/>
          </w:rPr>
          <w:t>https://doi.org/10.1128/cdli.6.3.388-391.1999</w:t>
        </w:r>
      </w:hyperlink>
    </w:p>
    <w:p w14:paraId="1011DC4C" w14:textId="77777777" w:rsidR="0045709A" w:rsidRDefault="0045709A" w:rsidP="00B05ACA">
      <w:pPr>
        <w:jc w:val="both"/>
        <w:rPr>
          <w:rFonts w:ascii="Times New Roman" w:hAnsi="Times New Roman" w:cs="Times New Roman"/>
          <w:sz w:val="24"/>
          <w:szCs w:val="24"/>
          <w:lang w:val="en-IN"/>
        </w:rPr>
      </w:pPr>
    </w:p>
    <w:p w14:paraId="7AFEB268" w14:textId="5EB34D27" w:rsidR="0045709A" w:rsidRDefault="0045709A" w:rsidP="00B05ACA">
      <w:pPr>
        <w:jc w:val="both"/>
        <w:rPr>
          <w:rFonts w:ascii="Times New Roman" w:hAnsi="Times New Roman" w:cs="Times New Roman"/>
          <w:sz w:val="24"/>
          <w:szCs w:val="24"/>
        </w:rPr>
      </w:pPr>
      <w:r w:rsidRPr="0045709A">
        <w:rPr>
          <w:rFonts w:ascii="Times New Roman" w:hAnsi="Times New Roman" w:cs="Times New Roman"/>
          <w:sz w:val="24"/>
          <w:szCs w:val="24"/>
        </w:rPr>
        <w:lastRenderedPageBreak/>
        <w:t xml:space="preserve">Jesse, F. F. A., </w:t>
      </w:r>
      <w:proofErr w:type="spellStart"/>
      <w:r w:rsidRPr="0045709A">
        <w:rPr>
          <w:rFonts w:ascii="Times New Roman" w:hAnsi="Times New Roman" w:cs="Times New Roman"/>
          <w:sz w:val="24"/>
          <w:szCs w:val="24"/>
        </w:rPr>
        <w:t>Hambali</w:t>
      </w:r>
      <w:proofErr w:type="spellEnd"/>
      <w:r w:rsidRPr="0045709A">
        <w:rPr>
          <w:rFonts w:ascii="Times New Roman" w:hAnsi="Times New Roman" w:cs="Times New Roman"/>
          <w:sz w:val="24"/>
          <w:szCs w:val="24"/>
        </w:rPr>
        <w:t xml:space="preserve">, I. U., Abba, Y., Lin, C. C., Chung, E. L. T., Bitrus, A. A., et al. (2018). Effect of dexamethasone administration on the pathogenicity and lesion severity in rats experimentally inoculated with Orf virus (Malaysian isolates). </w:t>
      </w:r>
      <w:r w:rsidRPr="0045709A">
        <w:rPr>
          <w:rFonts w:ascii="Times New Roman" w:hAnsi="Times New Roman" w:cs="Times New Roman"/>
          <w:i/>
          <w:iCs/>
          <w:sz w:val="24"/>
          <w:szCs w:val="24"/>
        </w:rPr>
        <w:t>Comparative Clinical Pathology</w:t>
      </w:r>
      <w:r w:rsidRPr="0045709A">
        <w:rPr>
          <w:rFonts w:ascii="Times New Roman" w:hAnsi="Times New Roman" w:cs="Times New Roman"/>
          <w:sz w:val="24"/>
          <w:szCs w:val="24"/>
        </w:rPr>
        <w:t xml:space="preserve">, </w:t>
      </w:r>
      <w:r w:rsidRPr="0045709A">
        <w:rPr>
          <w:rFonts w:ascii="Times New Roman" w:hAnsi="Times New Roman" w:cs="Times New Roman"/>
          <w:i/>
          <w:iCs/>
          <w:sz w:val="24"/>
          <w:szCs w:val="24"/>
        </w:rPr>
        <w:t>27</w:t>
      </w:r>
      <w:r w:rsidRPr="0045709A">
        <w:rPr>
          <w:rFonts w:ascii="Times New Roman" w:hAnsi="Times New Roman" w:cs="Times New Roman"/>
          <w:sz w:val="24"/>
          <w:szCs w:val="24"/>
        </w:rPr>
        <w:t>, 1227–1236.</w:t>
      </w:r>
      <w:r w:rsidR="008A2327">
        <w:rPr>
          <w:rFonts w:ascii="Times New Roman" w:hAnsi="Times New Roman" w:cs="Times New Roman"/>
          <w:sz w:val="24"/>
          <w:szCs w:val="24"/>
        </w:rPr>
        <w:t xml:space="preserve"> </w:t>
      </w:r>
      <w:hyperlink r:id="rId24" w:history="1">
        <w:r w:rsidR="008A2327" w:rsidRPr="00BA505D">
          <w:rPr>
            <w:rStyle w:val="Hyperlink"/>
            <w:rFonts w:ascii="Times New Roman" w:hAnsi="Times New Roman" w:cs="Times New Roman"/>
            <w:sz w:val="24"/>
            <w:szCs w:val="24"/>
          </w:rPr>
          <w:t>https://doi.org/10.1007/s00580-018-2726-1</w:t>
        </w:r>
      </w:hyperlink>
    </w:p>
    <w:p w14:paraId="3289C940" w14:textId="77777777" w:rsidR="0045709A" w:rsidRDefault="0045709A" w:rsidP="00B05ACA">
      <w:pPr>
        <w:jc w:val="both"/>
        <w:rPr>
          <w:rFonts w:ascii="Times New Roman" w:hAnsi="Times New Roman" w:cs="Times New Roman"/>
          <w:color w:val="auto"/>
          <w:sz w:val="24"/>
          <w:szCs w:val="24"/>
          <w:lang w:val="en-IN" w:eastAsia="en-IN" w:bidi="ar-SA"/>
        </w:rPr>
      </w:pPr>
    </w:p>
    <w:p w14:paraId="213E73D2" w14:textId="780524E4" w:rsidR="0045709A" w:rsidRDefault="0045709A" w:rsidP="00B05ACA">
      <w:pPr>
        <w:jc w:val="both"/>
        <w:rPr>
          <w:rFonts w:ascii="Times New Roman" w:hAnsi="Times New Roman" w:cs="Times New Roman"/>
          <w:color w:val="auto"/>
          <w:sz w:val="24"/>
          <w:szCs w:val="24"/>
          <w:lang w:val="en-IN" w:eastAsia="en-IN"/>
        </w:rPr>
      </w:pPr>
      <w:r w:rsidRPr="0045709A">
        <w:rPr>
          <w:rFonts w:ascii="Times New Roman" w:hAnsi="Times New Roman" w:cs="Times New Roman"/>
          <w:color w:val="auto"/>
          <w:sz w:val="24"/>
          <w:szCs w:val="24"/>
          <w:lang w:val="en-IN" w:eastAsia="en-IN"/>
        </w:rPr>
        <w:t xml:space="preserve">Krešić, N., Šimić, I., Bedeković, T., </w:t>
      </w:r>
      <w:proofErr w:type="spellStart"/>
      <w:r w:rsidRPr="0045709A">
        <w:rPr>
          <w:rFonts w:ascii="Times New Roman" w:hAnsi="Times New Roman" w:cs="Times New Roman"/>
          <w:color w:val="auto"/>
          <w:sz w:val="24"/>
          <w:szCs w:val="24"/>
          <w:lang w:val="en-IN" w:eastAsia="en-IN"/>
        </w:rPr>
        <w:t>Acinger</w:t>
      </w:r>
      <w:proofErr w:type="spellEnd"/>
      <w:r w:rsidRPr="0045709A">
        <w:rPr>
          <w:rFonts w:ascii="Times New Roman" w:hAnsi="Times New Roman" w:cs="Times New Roman"/>
          <w:color w:val="auto"/>
          <w:sz w:val="24"/>
          <w:szCs w:val="24"/>
          <w:lang w:val="en-IN" w:eastAsia="en-IN"/>
        </w:rPr>
        <w:t xml:space="preserve">-Rogić, Ž., &amp; </w:t>
      </w:r>
      <w:proofErr w:type="spellStart"/>
      <w:r w:rsidRPr="0045709A">
        <w:rPr>
          <w:rFonts w:ascii="Times New Roman" w:hAnsi="Times New Roman" w:cs="Times New Roman"/>
          <w:color w:val="auto"/>
          <w:sz w:val="24"/>
          <w:szCs w:val="24"/>
          <w:lang w:val="en-IN" w:eastAsia="en-IN"/>
        </w:rPr>
        <w:t>Lojkić</w:t>
      </w:r>
      <w:proofErr w:type="spellEnd"/>
      <w:r w:rsidRPr="0045709A">
        <w:rPr>
          <w:rFonts w:ascii="Times New Roman" w:hAnsi="Times New Roman" w:cs="Times New Roman"/>
          <w:color w:val="auto"/>
          <w:sz w:val="24"/>
          <w:szCs w:val="24"/>
          <w:lang w:val="en-IN" w:eastAsia="en-IN"/>
        </w:rPr>
        <w:t xml:space="preserve">, I. (2020). Evaluation of serological tests for detection of antibodies against lumpy skin disease virus. </w:t>
      </w:r>
      <w:r w:rsidRPr="0045709A">
        <w:rPr>
          <w:rFonts w:ascii="Times New Roman" w:hAnsi="Times New Roman" w:cs="Times New Roman"/>
          <w:i/>
          <w:iCs/>
          <w:color w:val="auto"/>
          <w:sz w:val="24"/>
          <w:szCs w:val="24"/>
          <w:lang w:val="en-IN" w:eastAsia="en-IN"/>
        </w:rPr>
        <w:t>Journal of Clinical Microbiology</w:t>
      </w:r>
      <w:r w:rsidRPr="0045709A">
        <w:rPr>
          <w:rFonts w:ascii="Times New Roman" w:hAnsi="Times New Roman" w:cs="Times New Roman"/>
          <w:color w:val="auto"/>
          <w:sz w:val="24"/>
          <w:szCs w:val="24"/>
          <w:lang w:val="en-IN" w:eastAsia="en-IN"/>
        </w:rPr>
        <w:t xml:space="preserve">, </w:t>
      </w:r>
      <w:r w:rsidRPr="0045709A">
        <w:rPr>
          <w:rFonts w:ascii="Times New Roman" w:hAnsi="Times New Roman" w:cs="Times New Roman"/>
          <w:i/>
          <w:iCs/>
          <w:color w:val="auto"/>
          <w:sz w:val="24"/>
          <w:szCs w:val="24"/>
          <w:lang w:val="en-IN" w:eastAsia="en-IN"/>
        </w:rPr>
        <w:t>58</w:t>
      </w:r>
      <w:r w:rsidRPr="0045709A">
        <w:rPr>
          <w:rFonts w:ascii="Times New Roman" w:hAnsi="Times New Roman" w:cs="Times New Roman"/>
          <w:color w:val="auto"/>
          <w:sz w:val="24"/>
          <w:szCs w:val="24"/>
          <w:lang w:val="en-IN" w:eastAsia="en-IN"/>
        </w:rPr>
        <w:t>(9), 10–1128.</w:t>
      </w:r>
      <w:r w:rsidR="008A2327">
        <w:rPr>
          <w:rFonts w:ascii="Times New Roman" w:hAnsi="Times New Roman" w:cs="Times New Roman"/>
          <w:color w:val="auto"/>
          <w:sz w:val="24"/>
          <w:szCs w:val="24"/>
          <w:lang w:val="en-IN" w:eastAsia="en-IN"/>
        </w:rPr>
        <w:t xml:space="preserve"> </w:t>
      </w:r>
      <w:hyperlink r:id="rId25" w:history="1">
        <w:r w:rsidR="008A2327" w:rsidRPr="00BA505D">
          <w:rPr>
            <w:rStyle w:val="Hyperlink"/>
            <w:rFonts w:ascii="Times New Roman" w:hAnsi="Times New Roman" w:cs="Times New Roman"/>
            <w:sz w:val="24"/>
            <w:szCs w:val="24"/>
            <w:lang w:val="en-IN" w:eastAsia="en-IN"/>
          </w:rPr>
          <w:t>https://doi.org/10.1128/jcm.00348-20</w:t>
        </w:r>
      </w:hyperlink>
    </w:p>
    <w:p w14:paraId="25128C54" w14:textId="77777777" w:rsidR="00A91B3E" w:rsidRDefault="00A91B3E" w:rsidP="00B05ACA">
      <w:pPr>
        <w:jc w:val="both"/>
        <w:rPr>
          <w:rFonts w:ascii="Times New Roman" w:hAnsi="Times New Roman" w:cs="Times New Roman"/>
          <w:color w:val="auto"/>
          <w:sz w:val="24"/>
          <w:szCs w:val="24"/>
          <w:lang w:val="en-IN" w:eastAsia="en-IN" w:bidi="ar-SA"/>
        </w:rPr>
      </w:pPr>
    </w:p>
    <w:p w14:paraId="39646B0F" w14:textId="6178EE78"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Kruse, N., &amp; Weber, O. (2001). Selective induction of apoptosis in antigen-presenting cells in mice by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w:t>
      </w:r>
      <w:proofErr w:type="spellStart"/>
      <w:r w:rsidRPr="00C94C51">
        <w:rPr>
          <w:rFonts w:ascii="Times New Roman" w:hAnsi="Times New Roman" w:cs="Times New Roman"/>
          <w:color w:val="auto"/>
          <w:sz w:val="24"/>
          <w:szCs w:val="24"/>
          <w:lang w:val="en-IN" w:eastAsia="en-IN" w:bidi="ar-SA"/>
        </w:rPr>
        <w:t>ovis</w:t>
      </w:r>
      <w:proofErr w:type="spellEnd"/>
      <w:r w:rsidRPr="00C94C51">
        <w:rPr>
          <w:rFonts w:ascii="Times New Roman" w:hAnsi="Times New Roman" w:cs="Times New Roman"/>
          <w:color w:val="auto"/>
          <w:sz w:val="24"/>
          <w:szCs w:val="24"/>
          <w:lang w:val="en-IN" w:eastAsia="en-IN" w:bidi="ar-SA"/>
        </w:rPr>
        <w:t xml:space="preserve">. </w:t>
      </w:r>
      <w:r w:rsidRPr="00C94C51">
        <w:rPr>
          <w:rFonts w:ascii="Times New Roman" w:hAnsi="Times New Roman" w:cs="Times New Roman"/>
          <w:i/>
          <w:iCs/>
          <w:color w:val="auto"/>
          <w:sz w:val="24"/>
          <w:szCs w:val="24"/>
          <w:lang w:val="en-IN" w:eastAsia="en-IN" w:bidi="ar-SA"/>
        </w:rPr>
        <w:t>Journal of Virology, 75</w:t>
      </w:r>
      <w:r w:rsidRPr="00C94C51">
        <w:rPr>
          <w:rFonts w:ascii="Times New Roman" w:hAnsi="Times New Roman" w:cs="Times New Roman"/>
          <w:color w:val="auto"/>
          <w:sz w:val="24"/>
          <w:szCs w:val="24"/>
          <w:lang w:val="en-IN" w:eastAsia="en-IN" w:bidi="ar-SA"/>
        </w:rPr>
        <w:t>(10), 4699–4704.</w:t>
      </w:r>
      <w:r w:rsidR="008A2327">
        <w:rPr>
          <w:rFonts w:ascii="Times New Roman" w:hAnsi="Times New Roman" w:cs="Times New Roman"/>
          <w:color w:val="auto"/>
          <w:sz w:val="24"/>
          <w:szCs w:val="24"/>
          <w:lang w:val="en-IN" w:eastAsia="en-IN" w:bidi="ar-SA"/>
        </w:rPr>
        <w:t xml:space="preserve"> </w:t>
      </w:r>
      <w:hyperlink r:id="rId26" w:history="1">
        <w:r w:rsidR="008A2327" w:rsidRPr="00BA505D">
          <w:rPr>
            <w:rStyle w:val="Hyperlink"/>
            <w:rFonts w:ascii="Times New Roman" w:hAnsi="Times New Roman" w:cs="Times New Roman"/>
            <w:sz w:val="24"/>
            <w:szCs w:val="24"/>
            <w:lang w:val="en-IN" w:eastAsia="en-IN" w:bidi="ar-SA"/>
          </w:rPr>
          <w:t>https://doi.org/10.1128/jvi.75.10.4699-4704.2001</w:t>
        </w:r>
      </w:hyperlink>
    </w:p>
    <w:p w14:paraId="766C0433" w14:textId="77777777" w:rsidR="00A91B3E" w:rsidRDefault="00A91B3E" w:rsidP="00B05ACA">
      <w:pPr>
        <w:jc w:val="both"/>
        <w:rPr>
          <w:rFonts w:ascii="Times New Roman" w:hAnsi="Times New Roman" w:cs="Times New Roman"/>
          <w:color w:val="auto"/>
          <w:sz w:val="24"/>
          <w:szCs w:val="24"/>
          <w:lang w:val="en-IN" w:eastAsia="en-IN" w:bidi="ar-SA"/>
        </w:rPr>
      </w:pPr>
    </w:p>
    <w:p w14:paraId="364820C1" w14:textId="7B232718" w:rsidR="00A91B3E"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Leavell, U. V., MacNamara, M. J., </w:t>
      </w:r>
      <w:proofErr w:type="spellStart"/>
      <w:r w:rsidRPr="00C94C51">
        <w:rPr>
          <w:rFonts w:ascii="Times New Roman" w:hAnsi="Times New Roman" w:cs="Times New Roman"/>
          <w:color w:val="auto"/>
          <w:sz w:val="24"/>
          <w:szCs w:val="24"/>
          <w:lang w:val="en-IN" w:eastAsia="en-IN" w:bidi="ar-SA"/>
        </w:rPr>
        <w:t>Muelling</w:t>
      </w:r>
      <w:proofErr w:type="spellEnd"/>
      <w:r w:rsidRPr="00C94C51">
        <w:rPr>
          <w:rFonts w:ascii="Times New Roman" w:hAnsi="Times New Roman" w:cs="Times New Roman"/>
          <w:color w:val="auto"/>
          <w:sz w:val="24"/>
          <w:szCs w:val="24"/>
          <w:lang w:val="en-IN" w:eastAsia="en-IN" w:bidi="ar-SA"/>
        </w:rPr>
        <w:t xml:space="preserve">, R., Talbert, W. M., Rucker, R. C., &amp; Dalton, A. J. (1968). Orf: Report of 19 human cases with clinical and pathological observations. </w:t>
      </w:r>
      <w:r w:rsidRPr="00C94C51">
        <w:rPr>
          <w:rFonts w:ascii="Times New Roman" w:hAnsi="Times New Roman" w:cs="Times New Roman"/>
          <w:i/>
          <w:iCs/>
          <w:color w:val="auto"/>
          <w:sz w:val="24"/>
          <w:szCs w:val="24"/>
          <w:lang w:val="en-IN" w:eastAsia="en-IN" w:bidi="ar-SA"/>
        </w:rPr>
        <w:t>Journal of the American Veterinary Medical Association, 153</w:t>
      </w:r>
      <w:r w:rsidRPr="00C94C51">
        <w:rPr>
          <w:rFonts w:ascii="Times New Roman" w:hAnsi="Times New Roman" w:cs="Times New Roman"/>
          <w:color w:val="auto"/>
          <w:sz w:val="24"/>
          <w:szCs w:val="24"/>
          <w:lang w:val="en-IN" w:eastAsia="en-IN" w:bidi="ar-SA"/>
        </w:rPr>
        <w:t>(2), 204–216.</w:t>
      </w:r>
      <w:r w:rsidR="008A2327">
        <w:rPr>
          <w:rFonts w:ascii="Times New Roman" w:hAnsi="Times New Roman" w:cs="Times New Roman"/>
          <w:color w:val="auto"/>
          <w:sz w:val="24"/>
          <w:szCs w:val="24"/>
          <w:lang w:val="en-IN" w:eastAsia="en-IN" w:bidi="ar-SA"/>
        </w:rPr>
        <w:t xml:space="preserve"> </w:t>
      </w:r>
      <w:hyperlink r:id="rId27" w:history="1">
        <w:r w:rsidR="008A2327" w:rsidRPr="00BA505D">
          <w:rPr>
            <w:rStyle w:val="Hyperlink"/>
            <w:rFonts w:ascii="Times New Roman" w:hAnsi="Times New Roman" w:cs="Times New Roman"/>
            <w:sz w:val="24"/>
            <w:szCs w:val="24"/>
            <w:lang w:val="en-IN" w:eastAsia="en-IN" w:bidi="ar-SA"/>
          </w:rPr>
          <w:t>https://doi.org/10.1001/jama.1968.03140210011003</w:t>
        </w:r>
      </w:hyperlink>
    </w:p>
    <w:p w14:paraId="671FDE60" w14:textId="77777777" w:rsidR="00A91B3E" w:rsidRDefault="00A91B3E" w:rsidP="00B05ACA">
      <w:pPr>
        <w:jc w:val="both"/>
        <w:rPr>
          <w:rFonts w:ascii="Times New Roman" w:hAnsi="Times New Roman" w:cs="Times New Roman"/>
          <w:sz w:val="24"/>
          <w:szCs w:val="24"/>
          <w:lang w:val="en-IN"/>
        </w:rPr>
      </w:pPr>
    </w:p>
    <w:p w14:paraId="1B2333E7" w14:textId="2E7F34DA" w:rsidR="0045709A" w:rsidRDefault="0045709A" w:rsidP="00B05ACA">
      <w:pPr>
        <w:jc w:val="both"/>
        <w:rPr>
          <w:rFonts w:ascii="Times New Roman" w:hAnsi="Times New Roman" w:cs="Times New Roman"/>
          <w:sz w:val="24"/>
          <w:szCs w:val="24"/>
        </w:rPr>
      </w:pPr>
      <w:r w:rsidRPr="007B5289">
        <w:rPr>
          <w:rFonts w:ascii="Times New Roman" w:hAnsi="Times New Roman" w:cs="Times New Roman"/>
          <w:sz w:val="24"/>
          <w:szCs w:val="24"/>
          <w:lang w:val="nl-BE"/>
        </w:rPr>
        <w:t xml:space="preserve">Li, W., Ning, Z., Hao, W., Song, D., Gao, F., Zhao, K., et al. </w:t>
      </w:r>
      <w:r w:rsidRPr="0045709A">
        <w:rPr>
          <w:rFonts w:ascii="Times New Roman" w:hAnsi="Times New Roman" w:cs="Times New Roman"/>
          <w:sz w:val="24"/>
          <w:szCs w:val="24"/>
        </w:rPr>
        <w:t xml:space="preserve">(2012). Isolation and phylogenetic analysis of </w:t>
      </w:r>
      <w:proofErr w:type="spellStart"/>
      <w:r w:rsidRPr="0045709A">
        <w:rPr>
          <w:rFonts w:ascii="Times New Roman" w:hAnsi="Times New Roman" w:cs="Times New Roman"/>
          <w:sz w:val="24"/>
          <w:szCs w:val="24"/>
        </w:rPr>
        <w:t>orf</w:t>
      </w:r>
      <w:proofErr w:type="spellEnd"/>
      <w:r w:rsidRPr="0045709A">
        <w:rPr>
          <w:rFonts w:ascii="Times New Roman" w:hAnsi="Times New Roman" w:cs="Times New Roman"/>
          <w:sz w:val="24"/>
          <w:szCs w:val="24"/>
        </w:rPr>
        <w:t xml:space="preserve"> virus from the sheep herd outbreak in northeast China. </w:t>
      </w:r>
      <w:r w:rsidRPr="0045709A">
        <w:rPr>
          <w:rFonts w:ascii="Times New Roman" w:hAnsi="Times New Roman" w:cs="Times New Roman"/>
          <w:i/>
          <w:iCs/>
          <w:sz w:val="24"/>
          <w:szCs w:val="24"/>
        </w:rPr>
        <w:t>BMC Veterinary Research</w:t>
      </w:r>
      <w:r w:rsidRPr="0045709A">
        <w:rPr>
          <w:rFonts w:ascii="Times New Roman" w:hAnsi="Times New Roman" w:cs="Times New Roman"/>
          <w:sz w:val="24"/>
          <w:szCs w:val="24"/>
        </w:rPr>
        <w:t xml:space="preserve">, </w:t>
      </w:r>
      <w:r w:rsidRPr="0045709A">
        <w:rPr>
          <w:rFonts w:ascii="Times New Roman" w:hAnsi="Times New Roman" w:cs="Times New Roman"/>
          <w:i/>
          <w:iCs/>
          <w:sz w:val="24"/>
          <w:szCs w:val="24"/>
        </w:rPr>
        <w:t>8</w:t>
      </w:r>
      <w:r w:rsidRPr="0045709A">
        <w:rPr>
          <w:rFonts w:ascii="Times New Roman" w:hAnsi="Times New Roman" w:cs="Times New Roman"/>
          <w:sz w:val="24"/>
          <w:szCs w:val="24"/>
        </w:rPr>
        <w:t>, 1–13.</w:t>
      </w:r>
      <w:r w:rsidR="008A2327">
        <w:rPr>
          <w:rFonts w:ascii="Times New Roman" w:hAnsi="Times New Roman" w:cs="Times New Roman"/>
          <w:sz w:val="24"/>
          <w:szCs w:val="24"/>
        </w:rPr>
        <w:t xml:space="preserve"> </w:t>
      </w:r>
      <w:hyperlink r:id="rId28" w:history="1">
        <w:r w:rsidR="008A2327" w:rsidRPr="00BA505D">
          <w:rPr>
            <w:rStyle w:val="Hyperlink"/>
            <w:rFonts w:ascii="Times New Roman" w:hAnsi="Times New Roman" w:cs="Times New Roman"/>
            <w:sz w:val="24"/>
            <w:szCs w:val="24"/>
          </w:rPr>
          <w:t>https://doi.org/10.1186/1746-6148-8-229</w:t>
        </w:r>
      </w:hyperlink>
    </w:p>
    <w:p w14:paraId="377A0F98" w14:textId="77777777" w:rsidR="0045709A" w:rsidRDefault="0045709A" w:rsidP="00B05ACA">
      <w:pPr>
        <w:jc w:val="both"/>
        <w:rPr>
          <w:rFonts w:ascii="Times New Roman" w:hAnsi="Times New Roman" w:cs="Times New Roman"/>
          <w:sz w:val="24"/>
          <w:szCs w:val="24"/>
          <w:lang w:val="en-IN"/>
        </w:rPr>
      </w:pPr>
    </w:p>
    <w:p w14:paraId="3B9EE915" w14:textId="3CACF73D" w:rsidR="00DE18FB" w:rsidRDefault="00DE18FB" w:rsidP="00B05ACA">
      <w:pPr>
        <w:jc w:val="both"/>
        <w:rPr>
          <w:rFonts w:ascii="Times New Roman" w:hAnsi="Times New Roman" w:cs="Times New Roman"/>
          <w:sz w:val="24"/>
          <w:szCs w:val="24"/>
        </w:rPr>
      </w:pPr>
      <w:r w:rsidRPr="00DE18FB">
        <w:rPr>
          <w:rFonts w:ascii="Times New Roman" w:hAnsi="Times New Roman" w:cs="Times New Roman"/>
          <w:sz w:val="24"/>
          <w:szCs w:val="24"/>
        </w:rPr>
        <w:t xml:space="preserve">McElroy, M. C., &amp; Bassett, H. F. (2007). The development of oral lesions in lambs naturally infected with </w:t>
      </w:r>
      <w:proofErr w:type="spellStart"/>
      <w:r w:rsidRPr="00DE18FB">
        <w:rPr>
          <w:rFonts w:ascii="Times New Roman" w:hAnsi="Times New Roman" w:cs="Times New Roman"/>
          <w:sz w:val="24"/>
          <w:szCs w:val="24"/>
        </w:rPr>
        <w:t>orf</w:t>
      </w:r>
      <w:proofErr w:type="spellEnd"/>
      <w:r w:rsidRPr="00DE18FB">
        <w:rPr>
          <w:rFonts w:ascii="Times New Roman" w:hAnsi="Times New Roman" w:cs="Times New Roman"/>
          <w:sz w:val="24"/>
          <w:szCs w:val="24"/>
        </w:rPr>
        <w:t xml:space="preserve"> virus. </w:t>
      </w:r>
      <w:r w:rsidRPr="00DE18FB">
        <w:rPr>
          <w:rFonts w:ascii="Times New Roman" w:hAnsi="Times New Roman" w:cs="Times New Roman"/>
          <w:i/>
          <w:iCs/>
          <w:sz w:val="24"/>
          <w:szCs w:val="24"/>
        </w:rPr>
        <w:t>Veterinary Journal</w:t>
      </w:r>
      <w:r w:rsidRPr="00DE18FB">
        <w:rPr>
          <w:rFonts w:ascii="Times New Roman" w:hAnsi="Times New Roman" w:cs="Times New Roman"/>
          <w:sz w:val="24"/>
          <w:szCs w:val="24"/>
        </w:rPr>
        <w:t xml:space="preserve">, 174(3), 663–664. </w:t>
      </w:r>
      <w:hyperlink r:id="rId29" w:history="1">
        <w:r w:rsidRPr="00480140">
          <w:rPr>
            <w:rStyle w:val="Hyperlink"/>
            <w:rFonts w:ascii="Times New Roman" w:hAnsi="Times New Roman" w:cs="Times New Roman"/>
            <w:sz w:val="24"/>
            <w:szCs w:val="24"/>
          </w:rPr>
          <w:t>https://doi.org/10.1016/j.tvjl.2006.10.024</w:t>
        </w:r>
      </w:hyperlink>
    </w:p>
    <w:p w14:paraId="0841B5EF" w14:textId="77777777" w:rsidR="00DE18FB" w:rsidRDefault="00DE18FB" w:rsidP="00B05ACA">
      <w:pPr>
        <w:jc w:val="both"/>
        <w:rPr>
          <w:rFonts w:ascii="Times New Roman" w:hAnsi="Times New Roman" w:cs="Times New Roman"/>
          <w:sz w:val="24"/>
          <w:szCs w:val="24"/>
          <w:lang w:val="en-IN"/>
        </w:rPr>
      </w:pPr>
    </w:p>
    <w:p w14:paraId="792DDD72"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McKeever, D. J., &amp; Reid, H. W. (1986). Survival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under British winter conditions. </w:t>
      </w:r>
      <w:r w:rsidRPr="00C94C51">
        <w:rPr>
          <w:rFonts w:ascii="Times New Roman" w:hAnsi="Times New Roman" w:cs="Times New Roman"/>
          <w:i/>
          <w:iCs/>
          <w:sz w:val="24"/>
          <w:szCs w:val="24"/>
          <w:lang w:val="en-IN"/>
        </w:rPr>
        <w:t>Veterinary Record, 118</w:t>
      </w:r>
      <w:r w:rsidRPr="00C94C51">
        <w:rPr>
          <w:rFonts w:ascii="Times New Roman" w:hAnsi="Times New Roman" w:cs="Times New Roman"/>
          <w:sz w:val="24"/>
          <w:szCs w:val="24"/>
          <w:lang w:val="en-IN"/>
        </w:rPr>
        <w:t>(24), 613–614.</w:t>
      </w:r>
    </w:p>
    <w:p w14:paraId="243E85D9" w14:textId="77777777" w:rsidR="00A91B3E" w:rsidRDefault="00A91B3E" w:rsidP="00B05ACA">
      <w:pPr>
        <w:jc w:val="both"/>
        <w:rPr>
          <w:rFonts w:ascii="Times New Roman" w:hAnsi="Times New Roman" w:cs="Times New Roman"/>
          <w:sz w:val="24"/>
          <w:szCs w:val="24"/>
          <w:lang w:val="en-IN"/>
        </w:rPr>
      </w:pPr>
    </w:p>
    <w:p w14:paraId="6F9561D6" w14:textId="70151258"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McKeever, D. J., Reid, H. W., Inglis, N. F., &amp; Herring, A. J. (1987). A qualitative and quantitative assessment of humoral antibody response of sheep to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infection. </w:t>
      </w:r>
      <w:r w:rsidRPr="00C94C51">
        <w:rPr>
          <w:rFonts w:ascii="Times New Roman" w:hAnsi="Times New Roman" w:cs="Times New Roman"/>
          <w:i/>
          <w:iCs/>
          <w:color w:val="auto"/>
          <w:sz w:val="24"/>
          <w:szCs w:val="24"/>
          <w:lang w:val="en-IN" w:eastAsia="en-IN" w:bidi="ar-SA"/>
        </w:rPr>
        <w:t>Veterinary Microbiology, 15</w:t>
      </w:r>
      <w:r w:rsidRPr="00C94C51">
        <w:rPr>
          <w:rFonts w:ascii="Times New Roman" w:hAnsi="Times New Roman" w:cs="Times New Roman"/>
          <w:color w:val="auto"/>
          <w:sz w:val="24"/>
          <w:szCs w:val="24"/>
          <w:lang w:val="en-IN" w:eastAsia="en-IN" w:bidi="ar-SA"/>
        </w:rPr>
        <w:t>(3), 229–241.</w:t>
      </w:r>
      <w:r w:rsidR="006468C8">
        <w:rPr>
          <w:rFonts w:ascii="Times New Roman" w:hAnsi="Times New Roman" w:cs="Times New Roman"/>
          <w:color w:val="auto"/>
          <w:sz w:val="24"/>
          <w:szCs w:val="24"/>
          <w:lang w:val="en-IN" w:eastAsia="en-IN" w:bidi="ar-SA"/>
        </w:rPr>
        <w:t xml:space="preserve"> </w:t>
      </w:r>
      <w:hyperlink r:id="rId30" w:history="1">
        <w:r w:rsidR="006468C8" w:rsidRPr="00BA505D">
          <w:rPr>
            <w:rStyle w:val="Hyperlink"/>
            <w:rFonts w:ascii="Times New Roman" w:hAnsi="Times New Roman" w:cs="Times New Roman"/>
            <w:sz w:val="24"/>
            <w:szCs w:val="24"/>
            <w:lang w:val="en-IN" w:eastAsia="en-IN" w:bidi="ar-SA"/>
          </w:rPr>
          <w:t>https://doi.org/10.1016/0378-1135(87)90077-0</w:t>
        </w:r>
      </w:hyperlink>
    </w:p>
    <w:p w14:paraId="0A45800E" w14:textId="77777777" w:rsidR="00A91B3E" w:rsidRDefault="00A91B3E" w:rsidP="00B05ACA">
      <w:pPr>
        <w:jc w:val="both"/>
        <w:rPr>
          <w:rFonts w:ascii="Times New Roman" w:hAnsi="Times New Roman" w:cs="Times New Roman"/>
          <w:color w:val="auto"/>
          <w:sz w:val="24"/>
          <w:szCs w:val="24"/>
          <w:lang w:val="en-IN" w:eastAsia="en-IN" w:bidi="ar-SA"/>
        </w:rPr>
      </w:pPr>
    </w:p>
    <w:p w14:paraId="50D73FA9" w14:textId="1D1958E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Mondal, B., Bera, A. K., </w:t>
      </w:r>
      <w:proofErr w:type="spellStart"/>
      <w:r w:rsidRPr="00C94C51">
        <w:rPr>
          <w:rFonts w:ascii="Times New Roman" w:hAnsi="Times New Roman" w:cs="Times New Roman"/>
          <w:sz w:val="24"/>
          <w:szCs w:val="24"/>
          <w:lang w:val="en-IN"/>
        </w:rPr>
        <w:t>Hosamani</w:t>
      </w:r>
      <w:proofErr w:type="spellEnd"/>
      <w:r w:rsidRPr="00C94C51">
        <w:rPr>
          <w:rFonts w:ascii="Times New Roman" w:hAnsi="Times New Roman" w:cs="Times New Roman"/>
          <w:sz w:val="24"/>
          <w:szCs w:val="24"/>
          <w:lang w:val="en-IN"/>
        </w:rPr>
        <w:t xml:space="preserve">, M., </w:t>
      </w:r>
      <w:proofErr w:type="spellStart"/>
      <w:r w:rsidRPr="00C94C51">
        <w:rPr>
          <w:rFonts w:ascii="Times New Roman" w:hAnsi="Times New Roman" w:cs="Times New Roman"/>
          <w:sz w:val="24"/>
          <w:szCs w:val="24"/>
          <w:lang w:val="en-IN"/>
        </w:rPr>
        <w:t>Tembhurne</w:t>
      </w:r>
      <w:proofErr w:type="spellEnd"/>
      <w:r w:rsidRPr="00C94C51">
        <w:rPr>
          <w:rFonts w:ascii="Times New Roman" w:hAnsi="Times New Roman" w:cs="Times New Roman"/>
          <w:sz w:val="24"/>
          <w:szCs w:val="24"/>
          <w:lang w:val="en-IN"/>
        </w:rPr>
        <w:t xml:space="preserve">, P. A., &amp; Bandyopadhyay, S. K. (2006). Detection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from an outbreak in goats and its genetic relation with other </w:t>
      </w:r>
      <w:proofErr w:type="spellStart"/>
      <w:r w:rsidRPr="00C94C51">
        <w:rPr>
          <w:rFonts w:ascii="Times New Roman" w:hAnsi="Times New Roman" w:cs="Times New Roman"/>
          <w:sz w:val="24"/>
          <w:szCs w:val="24"/>
          <w:lang w:val="en-IN"/>
        </w:rPr>
        <w:t>Parapoxviruses</w:t>
      </w:r>
      <w:proofErr w:type="spellEnd"/>
      <w:r w:rsidRPr="00C94C51">
        <w:rPr>
          <w:rFonts w:ascii="Times New Roman" w:hAnsi="Times New Roman" w:cs="Times New Roman"/>
          <w:sz w:val="24"/>
          <w:szCs w:val="24"/>
          <w:lang w:val="en-IN"/>
        </w:rPr>
        <w:t xml:space="preserve">. </w:t>
      </w:r>
      <w:r w:rsidRPr="00C94C51">
        <w:rPr>
          <w:rFonts w:ascii="Times New Roman" w:hAnsi="Times New Roman" w:cs="Times New Roman"/>
          <w:i/>
          <w:iCs/>
          <w:sz w:val="24"/>
          <w:szCs w:val="24"/>
          <w:lang w:val="en-IN"/>
        </w:rPr>
        <w:t>Veterinary Research Communications</w:t>
      </w:r>
      <w:r w:rsidRPr="00C94C51">
        <w:rPr>
          <w:rFonts w:ascii="Times New Roman" w:hAnsi="Times New Roman" w:cs="Times New Roman"/>
          <w:sz w:val="24"/>
          <w:szCs w:val="24"/>
          <w:lang w:val="en-IN"/>
        </w:rPr>
        <w:t>, 30, 531–539.</w:t>
      </w:r>
      <w:r w:rsidR="006468C8">
        <w:rPr>
          <w:rFonts w:ascii="Times New Roman" w:hAnsi="Times New Roman" w:cs="Times New Roman"/>
          <w:sz w:val="24"/>
          <w:szCs w:val="24"/>
          <w:lang w:val="en-IN"/>
        </w:rPr>
        <w:t xml:space="preserve"> </w:t>
      </w:r>
      <w:hyperlink r:id="rId31" w:history="1">
        <w:r w:rsidR="006468C8" w:rsidRPr="00BA505D">
          <w:rPr>
            <w:rStyle w:val="Hyperlink"/>
            <w:rFonts w:ascii="Times New Roman" w:hAnsi="Times New Roman" w:cs="Times New Roman"/>
            <w:sz w:val="24"/>
            <w:szCs w:val="24"/>
            <w:lang w:val="en-IN"/>
          </w:rPr>
          <w:t>https://doi.org/10.1007/s11259-006-3270-z</w:t>
        </w:r>
      </w:hyperlink>
    </w:p>
    <w:p w14:paraId="016BE708" w14:textId="77777777" w:rsidR="00A91B3E" w:rsidRDefault="00A91B3E" w:rsidP="00B05ACA">
      <w:pPr>
        <w:jc w:val="both"/>
        <w:rPr>
          <w:rFonts w:ascii="Times New Roman" w:hAnsi="Times New Roman" w:cs="Times New Roman"/>
          <w:sz w:val="24"/>
          <w:szCs w:val="24"/>
          <w:lang w:val="en-IN"/>
        </w:rPr>
      </w:pPr>
    </w:p>
    <w:p w14:paraId="6CB2060A"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Nadeem, M., Curran, P., Cooke, R., Ryan, C., &amp; Conolly, K. (2010). Orf: contagious pustular dermatitis. </w:t>
      </w:r>
      <w:r w:rsidRPr="00C94C51">
        <w:rPr>
          <w:rFonts w:ascii="Times New Roman" w:hAnsi="Times New Roman" w:cs="Times New Roman"/>
          <w:i/>
          <w:iCs/>
          <w:sz w:val="24"/>
          <w:szCs w:val="24"/>
          <w:lang w:val="en-IN"/>
        </w:rPr>
        <w:t>Irish Medical Journal</w:t>
      </w:r>
      <w:r w:rsidRPr="00C94C51">
        <w:rPr>
          <w:rFonts w:ascii="Times New Roman" w:hAnsi="Times New Roman" w:cs="Times New Roman"/>
          <w:sz w:val="24"/>
          <w:szCs w:val="24"/>
          <w:lang w:val="en-IN"/>
        </w:rPr>
        <w:t>, 103(5), 152–153.</w:t>
      </w:r>
    </w:p>
    <w:p w14:paraId="20950282" w14:textId="77777777" w:rsidR="00A91B3E" w:rsidRDefault="00A91B3E" w:rsidP="00B05ACA">
      <w:pPr>
        <w:jc w:val="both"/>
        <w:rPr>
          <w:rFonts w:ascii="Times New Roman" w:hAnsi="Times New Roman" w:cs="Times New Roman"/>
          <w:sz w:val="24"/>
          <w:szCs w:val="24"/>
          <w:lang w:val="en-IN"/>
        </w:rPr>
      </w:pPr>
    </w:p>
    <w:p w14:paraId="049EB110" w14:textId="76091D95"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Nagington</w:t>
      </w:r>
      <w:proofErr w:type="spellEnd"/>
      <w:r w:rsidRPr="00C94C51">
        <w:rPr>
          <w:rFonts w:ascii="Times New Roman" w:hAnsi="Times New Roman" w:cs="Times New Roman"/>
          <w:color w:val="auto"/>
          <w:sz w:val="24"/>
          <w:szCs w:val="24"/>
          <w:lang w:val="en-IN" w:eastAsia="en-IN" w:bidi="ar-SA"/>
        </w:rPr>
        <w:t xml:space="preserve">, J. (1964). Electron microscopy in differential diagnosis of pox virus infections. </w:t>
      </w:r>
      <w:r w:rsidRPr="00C94C51">
        <w:rPr>
          <w:rFonts w:ascii="Times New Roman" w:hAnsi="Times New Roman" w:cs="Times New Roman"/>
          <w:i/>
          <w:iCs/>
          <w:color w:val="auto"/>
          <w:sz w:val="24"/>
          <w:szCs w:val="24"/>
          <w:lang w:val="en-IN" w:eastAsia="en-IN" w:bidi="ar-SA"/>
        </w:rPr>
        <w:t>British Medical Journal, 2</w:t>
      </w:r>
      <w:r w:rsidRPr="00C94C51">
        <w:rPr>
          <w:rFonts w:ascii="Times New Roman" w:hAnsi="Times New Roman" w:cs="Times New Roman"/>
          <w:color w:val="auto"/>
          <w:sz w:val="24"/>
          <w:szCs w:val="24"/>
          <w:lang w:val="en-IN" w:eastAsia="en-IN" w:bidi="ar-SA"/>
        </w:rPr>
        <w:t>(5418), 1499–1500.</w:t>
      </w:r>
      <w:r w:rsidR="006468C8">
        <w:rPr>
          <w:rFonts w:ascii="Times New Roman" w:hAnsi="Times New Roman" w:cs="Times New Roman"/>
          <w:color w:val="auto"/>
          <w:sz w:val="24"/>
          <w:szCs w:val="24"/>
          <w:lang w:val="en-IN" w:eastAsia="en-IN" w:bidi="ar-SA"/>
        </w:rPr>
        <w:t xml:space="preserve"> </w:t>
      </w:r>
      <w:hyperlink r:id="rId32" w:history="1">
        <w:r w:rsidR="006468C8" w:rsidRPr="00BA505D">
          <w:rPr>
            <w:rStyle w:val="Hyperlink"/>
            <w:rFonts w:ascii="Times New Roman" w:hAnsi="Times New Roman" w:cs="Times New Roman"/>
            <w:sz w:val="24"/>
            <w:szCs w:val="24"/>
            <w:lang w:val="en-IN" w:eastAsia="en-IN" w:bidi="ar-SA"/>
          </w:rPr>
          <w:t>https://doi.org/10.1136/bmj.2.5423.1499</w:t>
        </w:r>
      </w:hyperlink>
    </w:p>
    <w:p w14:paraId="5517A11D" w14:textId="77777777" w:rsidR="00A91B3E" w:rsidRDefault="00A91B3E" w:rsidP="00B05ACA">
      <w:pPr>
        <w:jc w:val="both"/>
        <w:rPr>
          <w:rFonts w:ascii="Times New Roman" w:hAnsi="Times New Roman" w:cs="Times New Roman"/>
          <w:color w:val="auto"/>
          <w:sz w:val="24"/>
          <w:szCs w:val="24"/>
          <w:lang w:val="en-IN" w:eastAsia="en-IN" w:bidi="ar-SA"/>
        </w:rPr>
      </w:pPr>
    </w:p>
    <w:p w14:paraId="56FB5700" w14:textId="5E902119" w:rsidR="00AA2986" w:rsidRDefault="00AA2986" w:rsidP="00B05ACA">
      <w:pPr>
        <w:jc w:val="both"/>
        <w:rPr>
          <w:rFonts w:ascii="Times New Roman" w:hAnsi="Times New Roman" w:cs="Times New Roman"/>
          <w:color w:val="auto"/>
          <w:sz w:val="24"/>
          <w:szCs w:val="24"/>
          <w:lang w:val="en-IN" w:eastAsia="en-IN" w:bidi="ar-SA"/>
        </w:rPr>
      </w:pPr>
      <w:r w:rsidRPr="00DE18FB">
        <w:rPr>
          <w:rFonts w:ascii="Times New Roman" w:hAnsi="Times New Roman" w:cs="Times New Roman"/>
          <w:color w:val="auto"/>
          <w:sz w:val="24"/>
          <w:szCs w:val="24"/>
          <w:lang w:val="en-IN" w:eastAsia="en-IN" w:bidi="ar-SA"/>
        </w:rPr>
        <w:t xml:space="preserve">Nandi, S., De, U. K., &amp; Chowdhury, S. (2011). </w:t>
      </w:r>
      <w:r w:rsidRPr="00C94C51">
        <w:rPr>
          <w:rFonts w:ascii="Times New Roman" w:hAnsi="Times New Roman" w:cs="Times New Roman"/>
          <w:color w:val="auto"/>
          <w:sz w:val="24"/>
          <w:szCs w:val="24"/>
          <w:lang w:val="en-IN" w:eastAsia="en-IN" w:bidi="ar-SA"/>
        </w:rPr>
        <w:t xml:space="preserve">Current status of contagious ecthyma or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disease in goat and sheep — a global perspective. </w:t>
      </w:r>
      <w:r w:rsidRPr="00C94C51">
        <w:rPr>
          <w:rFonts w:ascii="Times New Roman" w:hAnsi="Times New Roman" w:cs="Times New Roman"/>
          <w:i/>
          <w:iCs/>
          <w:color w:val="auto"/>
          <w:sz w:val="24"/>
          <w:szCs w:val="24"/>
          <w:lang w:val="en-IN" w:eastAsia="en-IN" w:bidi="ar-SA"/>
        </w:rPr>
        <w:t>Small Ruminant Research, 96</w:t>
      </w:r>
      <w:r w:rsidRPr="00C94C51">
        <w:rPr>
          <w:rFonts w:ascii="Times New Roman" w:hAnsi="Times New Roman" w:cs="Times New Roman"/>
          <w:color w:val="auto"/>
          <w:sz w:val="24"/>
          <w:szCs w:val="24"/>
          <w:lang w:val="en-IN" w:eastAsia="en-IN" w:bidi="ar-SA"/>
        </w:rPr>
        <w:t>(2–3), 73–82.</w:t>
      </w:r>
      <w:r w:rsidR="006468C8">
        <w:rPr>
          <w:rFonts w:ascii="Times New Roman" w:hAnsi="Times New Roman" w:cs="Times New Roman"/>
          <w:color w:val="auto"/>
          <w:sz w:val="24"/>
          <w:szCs w:val="24"/>
          <w:lang w:val="en-IN" w:eastAsia="en-IN" w:bidi="ar-SA"/>
        </w:rPr>
        <w:t xml:space="preserve"> </w:t>
      </w:r>
      <w:hyperlink r:id="rId33" w:history="1">
        <w:r w:rsidR="006468C8" w:rsidRPr="00BA505D">
          <w:rPr>
            <w:rStyle w:val="Hyperlink"/>
            <w:rFonts w:ascii="Times New Roman" w:hAnsi="Times New Roman" w:cs="Times New Roman"/>
            <w:sz w:val="24"/>
            <w:szCs w:val="24"/>
            <w:lang w:val="en-IN" w:eastAsia="en-IN" w:bidi="ar-SA"/>
          </w:rPr>
          <w:t>https://doi.org/10.1016/j.smallrumres.2010.11.018</w:t>
        </w:r>
      </w:hyperlink>
    </w:p>
    <w:p w14:paraId="5FDBA44E" w14:textId="77777777" w:rsidR="00A91B3E" w:rsidRDefault="00A91B3E" w:rsidP="00B05ACA">
      <w:pPr>
        <w:jc w:val="both"/>
        <w:rPr>
          <w:rFonts w:ascii="Times New Roman" w:hAnsi="Times New Roman" w:cs="Times New Roman"/>
          <w:color w:val="auto"/>
          <w:sz w:val="24"/>
          <w:szCs w:val="24"/>
          <w:lang w:val="en-IN" w:eastAsia="en-IN" w:bidi="ar-SA"/>
        </w:rPr>
      </w:pPr>
    </w:p>
    <w:p w14:paraId="034590F1" w14:textId="77777777" w:rsidR="00AA2986" w:rsidRDefault="00AA2986" w:rsidP="00B05ACA">
      <w:pPr>
        <w:jc w:val="both"/>
        <w:rPr>
          <w:rFonts w:ascii="Times New Roman" w:hAnsi="Times New Roman" w:cs="Times New Roman"/>
          <w:sz w:val="24"/>
          <w:szCs w:val="24"/>
          <w:lang w:val="en-IN"/>
        </w:rPr>
      </w:pPr>
      <w:proofErr w:type="spellStart"/>
      <w:r w:rsidRPr="00C94C51">
        <w:rPr>
          <w:rFonts w:ascii="Times New Roman" w:hAnsi="Times New Roman" w:cs="Times New Roman"/>
          <w:sz w:val="24"/>
          <w:szCs w:val="24"/>
          <w:lang w:val="en-IN"/>
        </w:rPr>
        <w:lastRenderedPageBreak/>
        <w:t>Ndikuwera</w:t>
      </w:r>
      <w:proofErr w:type="spellEnd"/>
      <w:r w:rsidRPr="00C94C51">
        <w:rPr>
          <w:rFonts w:ascii="Times New Roman" w:hAnsi="Times New Roman" w:cs="Times New Roman"/>
          <w:sz w:val="24"/>
          <w:szCs w:val="24"/>
          <w:lang w:val="en-IN"/>
        </w:rPr>
        <w:t xml:space="preserve">, J., </w:t>
      </w:r>
      <w:proofErr w:type="spellStart"/>
      <w:r w:rsidRPr="00C94C51">
        <w:rPr>
          <w:rFonts w:ascii="Times New Roman" w:hAnsi="Times New Roman" w:cs="Times New Roman"/>
          <w:sz w:val="24"/>
          <w:szCs w:val="24"/>
          <w:lang w:val="en-IN"/>
        </w:rPr>
        <w:t>Odiawa</w:t>
      </w:r>
      <w:proofErr w:type="spellEnd"/>
      <w:r w:rsidRPr="00C94C51">
        <w:rPr>
          <w:rFonts w:ascii="Times New Roman" w:hAnsi="Times New Roman" w:cs="Times New Roman"/>
          <w:sz w:val="24"/>
          <w:szCs w:val="24"/>
          <w:lang w:val="en-IN"/>
        </w:rPr>
        <w:t xml:space="preserve">, G. O., </w:t>
      </w:r>
      <w:proofErr w:type="spellStart"/>
      <w:r w:rsidRPr="00C94C51">
        <w:rPr>
          <w:rFonts w:ascii="Times New Roman" w:hAnsi="Times New Roman" w:cs="Times New Roman"/>
          <w:sz w:val="24"/>
          <w:szCs w:val="24"/>
          <w:lang w:val="en-IN"/>
        </w:rPr>
        <w:t>Usenik</w:t>
      </w:r>
      <w:proofErr w:type="spellEnd"/>
      <w:r w:rsidRPr="00C94C51">
        <w:rPr>
          <w:rFonts w:ascii="Times New Roman" w:hAnsi="Times New Roman" w:cs="Times New Roman"/>
          <w:sz w:val="24"/>
          <w:szCs w:val="24"/>
          <w:lang w:val="en-IN"/>
        </w:rPr>
        <w:t xml:space="preserve">, E. A., Koch, N. D., </w:t>
      </w:r>
      <w:proofErr w:type="spellStart"/>
      <w:r w:rsidRPr="00C94C51">
        <w:rPr>
          <w:rFonts w:ascii="Times New Roman" w:hAnsi="Times New Roman" w:cs="Times New Roman"/>
          <w:sz w:val="24"/>
          <w:szCs w:val="24"/>
          <w:lang w:val="en-IN"/>
        </w:rPr>
        <w:t>Ogaa</w:t>
      </w:r>
      <w:proofErr w:type="spellEnd"/>
      <w:r w:rsidRPr="00C94C51">
        <w:rPr>
          <w:rFonts w:ascii="Times New Roman" w:hAnsi="Times New Roman" w:cs="Times New Roman"/>
          <w:sz w:val="24"/>
          <w:szCs w:val="24"/>
          <w:lang w:val="en-IN"/>
        </w:rPr>
        <w:t xml:space="preserve">, J. S., &amp; Kuiper, R. (1992). Chronic contagious ecthyma and caseous lymphadenitis in two Boer goats. </w:t>
      </w:r>
      <w:r w:rsidRPr="00C94C51">
        <w:rPr>
          <w:rFonts w:ascii="Times New Roman" w:hAnsi="Times New Roman" w:cs="Times New Roman"/>
          <w:i/>
          <w:iCs/>
          <w:sz w:val="24"/>
          <w:szCs w:val="24"/>
          <w:lang w:val="en-IN"/>
        </w:rPr>
        <w:t>Veterinary Record, 131</w:t>
      </w:r>
      <w:r w:rsidRPr="00C94C51">
        <w:rPr>
          <w:rFonts w:ascii="Times New Roman" w:hAnsi="Times New Roman" w:cs="Times New Roman"/>
          <w:sz w:val="24"/>
          <w:szCs w:val="24"/>
          <w:lang w:val="en-IN"/>
        </w:rPr>
        <w:t>(26), 584–585.</w:t>
      </w:r>
    </w:p>
    <w:p w14:paraId="5EB0F9A4" w14:textId="77777777" w:rsidR="00A91B3E" w:rsidRDefault="00A91B3E" w:rsidP="00B05ACA">
      <w:pPr>
        <w:jc w:val="both"/>
        <w:rPr>
          <w:rFonts w:ascii="Times New Roman" w:hAnsi="Times New Roman" w:cs="Times New Roman"/>
          <w:sz w:val="24"/>
          <w:szCs w:val="24"/>
          <w:lang w:val="en-IN"/>
        </w:rPr>
      </w:pPr>
    </w:p>
    <w:p w14:paraId="1ED61D48" w14:textId="68E01356"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Nettleton, P. F., Brebner, J., Pow, J., Pow, I., Gilray, J. A., Bell, G. D., &amp; Reid, H. W. (1996). Tissue culture-propagated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vaccine protects lambs from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challenge. </w:t>
      </w:r>
      <w:r w:rsidRPr="00C94C51">
        <w:rPr>
          <w:rFonts w:ascii="Times New Roman" w:hAnsi="Times New Roman" w:cs="Times New Roman"/>
          <w:i/>
          <w:iCs/>
          <w:color w:val="auto"/>
          <w:sz w:val="24"/>
          <w:szCs w:val="24"/>
          <w:lang w:val="en-IN" w:eastAsia="en-IN" w:bidi="ar-SA"/>
        </w:rPr>
        <w:t>Veterinary Record, 138</w:t>
      </w:r>
      <w:r w:rsidRPr="00C94C51">
        <w:rPr>
          <w:rFonts w:ascii="Times New Roman" w:hAnsi="Times New Roman" w:cs="Times New Roman"/>
          <w:color w:val="auto"/>
          <w:sz w:val="24"/>
          <w:szCs w:val="24"/>
          <w:lang w:val="en-IN" w:eastAsia="en-IN" w:bidi="ar-SA"/>
        </w:rPr>
        <w:t>(8), 184–186.</w:t>
      </w:r>
      <w:r w:rsidR="001F653B">
        <w:rPr>
          <w:rFonts w:ascii="Times New Roman" w:hAnsi="Times New Roman" w:cs="Times New Roman"/>
          <w:color w:val="auto"/>
          <w:sz w:val="24"/>
          <w:szCs w:val="24"/>
          <w:lang w:val="en-IN" w:eastAsia="en-IN" w:bidi="ar-SA"/>
        </w:rPr>
        <w:t xml:space="preserve"> </w:t>
      </w:r>
      <w:hyperlink r:id="rId34" w:history="1">
        <w:r w:rsidR="001F653B" w:rsidRPr="00BA505D">
          <w:rPr>
            <w:rStyle w:val="Hyperlink"/>
            <w:rFonts w:ascii="Times New Roman" w:hAnsi="Times New Roman" w:cs="Times New Roman"/>
            <w:sz w:val="24"/>
            <w:szCs w:val="24"/>
            <w:lang w:val="en-IN" w:eastAsia="en-IN" w:bidi="ar-SA"/>
          </w:rPr>
          <w:t>https://doi.org/10.1136/vr.138.8.184</w:t>
        </w:r>
      </w:hyperlink>
    </w:p>
    <w:p w14:paraId="4DA634CD" w14:textId="77777777" w:rsidR="00A91B3E" w:rsidRDefault="00A91B3E" w:rsidP="00B05ACA">
      <w:pPr>
        <w:jc w:val="both"/>
        <w:rPr>
          <w:rFonts w:ascii="Times New Roman" w:hAnsi="Times New Roman" w:cs="Times New Roman"/>
          <w:color w:val="auto"/>
          <w:sz w:val="24"/>
          <w:szCs w:val="24"/>
          <w:lang w:val="en-IN" w:eastAsia="en-IN" w:bidi="ar-SA"/>
        </w:rPr>
      </w:pPr>
    </w:p>
    <w:p w14:paraId="172E21B0" w14:textId="579A1D2F"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Nollens</w:t>
      </w:r>
      <w:proofErr w:type="spellEnd"/>
      <w:r w:rsidRPr="00C94C51">
        <w:rPr>
          <w:rFonts w:ascii="Times New Roman" w:hAnsi="Times New Roman" w:cs="Times New Roman"/>
          <w:color w:val="auto"/>
          <w:sz w:val="24"/>
          <w:szCs w:val="24"/>
          <w:lang w:val="en-IN" w:eastAsia="en-IN" w:bidi="ar-SA"/>
        </w:rPr>
        <w:t xml:space="preserve">, H. H., Jacobson, E. R., Gulland, F. M. D., et al. (2006). Pathology and preliminary characterization of a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isolated from a California sea lion. </w:t>
      </w:r>
      <w:r w:rsidRPr="00C94C51">
        <w:rPr>
          <w:rFonts w:ascii="Times New Roman" w:hAnsi="Times New Roman" w:cs="Times New Roman"/>
          <w:i/>
          <w:iCs/>
          <w:color w:val="auto"/>
          <w:sz w:val="24"/>
          <w:szCs w:val="24"/>
          <w:lang w:val="en-IN" w:eastAsia="en-IN" w:bidi="ar-SA"/>
        </w:rPr>
        <w:t>Journal of Wildlife Diseases, 42</w:t>
      </w:r>
      <w:r w:rsidRPr="00C94C51">
        <w:rPr>
          <w:rFonts w:ascii="Times New Roman" w:hAnsi="Times New Roman" w:cs="Times New Roman"/>
          <w:color w:val="auto"/>
          <w:sz w:val="24"/>
          <w:szCs w:val="24"/>
          <w:lang w:val="en-IN" w:eastAsia="en-IN" w:bidi="ar-SA"/>
        </w:rPr>
        <w:t>(1), 23–32.</w:t>
      </w:r>
      <w:r w:rsidR="001F653B">
        <w:rPr>
          <w:rFonts w:ascii="Times New Roman" w:hAnsi="Times New Roman" w:cs="Times New Roman"/>
          <w:color w:val="auto"/>
          <w:sz w:val="24"/>
          <w:szCs w:val="24"/>
          <w:lang w:val="en-IN" w:eastAsia="en-IN" w:bidi="ar-SA"/>
        </w:rPr>
        <w:t xml:space="preserve"> </w:t>
      </w:r>
      <w:hyperlink r:id="rId35" w:history="1">
        <w:r w:rsidR="001F653B" w:rsidRPr="00BA505D">
          <w:rPr>
            <w:rStyle w:val="Hyperlink"/>
            <w:rFonts w:ascii="Times New Roman" w:hAnsi="Times New Roman" w:cs="Times New Roman"/>
            <w:sz w:val="24"/>
            <w:szCs w:val="24"/>
            <w:lang w:val="en-IN" w:eastAsia="en-IN" w:bidi="ar-SA"/>
          </w:rPr>
          <w:t>https://doi.org/10.7589/0090-3558-42.1.23</w:t>
        </w:r>
      </w:hyperlink>
    </w:p>
    <w:p w14:paraId="6AA69F48" w14:textId="77777777" w:rsidR="00A91B3E" w:rsidRDefault="00A91B3E" w:rsidP="00B05ACA">
      <w:pPr>
        <w:jc w:val="both"/>
        <w:rPr>
          <w:rFonts w:ascii="Times New Roman" w:hAnsi="Times New Roman" w:cs="Times New Roman"/>
          <w:color w:val="auto"/>
          <w:sz w:val="24"/>
          <w:szCs w:val="24"/>
          <w:lang w:val="en-IN" w:eastAsia="en-IN" w:bidi="ar-SA"/>
        </w:rPr>
      </w:pPr>
    </w:p>
    <w:p w14:paraId="39D8D097" w14:textId="35DC936A" w:rsidR="00E30F87" w:rsidRPr="00DE18FB" w:rsidRDefault="00E30F87" w:rsidP="00B05ACA">
      <w:pPr>
        <w:jc w:val="both"/>
        <w:rPr>
          <w:rFonts w:ascii="Times New Roman" w:hAnsi="Times New Roman" w:cs="Times New Roman"/>
          <w:sz w:val="24"/>
          <w:szCs w:val="24"/>
        </w:rPr>
      </w:pPr>
      <w:r w:rsidRPr="00E30F87">
        <w:rPr>
          <w:rFonts w:ascii="Times New Roman" w:hAnsi="Times New Roman" w:cs="Times New Roman"/>
          <w:sz w:val="24"/>
          <w:szCs w:val="24"/>
        </w:rPr>
        <w:t xml:space="preserve">Oksanen, A., &amp; Norberg, H. (1994). </w:t>
      </w:r>
      <w:proofErr w:type="spellStart"/>
      <w:r w:rsidRPr="00E30F87">
        <w:rPr>
          <w:rFonts w:ascii="Times New Roman" w:hAnsi="Times New Roman" w:cs="Times New Roman"/>
          <w:sz w:val="24"/>
          <w:szCs w:val="24"/>
        </w:rPr>
        <w:t>Smittsom</w:t>
      </w:r>
      <w:proofErr w:type="spellEnd"/>
      <w:r w:rsidRPr="00E30F87">
        <w:rPr>
          <w:rFonts w:ascii="Times New Roman" w:hAnsi="Times New Roman" w:cs="Times New Roman"/>
          <w:sz w:val="24"/>
          <w:szCs w:val="24"/>
        </w:rPr>
        <w:t xml:space="preserve"> </w:t>
      </w:r>
      <w:proofErr w:type="spellStart"/>
      <w:r w:rsidRPr="00E30F87">
        <w:rPr>
          <w:rFonts w:ascii="Times New Roman" w:hAnsi="Times New Roman" w:cs="Times New Roman"/>
          <w:sz w:val="24"/>
          <w:szCs w:val="24"/>
        </w:rPr>
        <w:t>munnskurv</w:t>
      </w:r>
      <w:proofErr w:type="spellEnd"/>
      <w:r w:rsidRPr="00E30F87">
        <w:rPr>
          <w:rFonts w:ascii="Times New Roman" w:hAnsi="Times New Roman" w:cs="Times New Roman"/>
          <w:sz w:val="24"/>
          <w:szCs w:val="24"/>
        </w:rPr>
        <w:t xml:space="preserve">. </w:t>
      </w:r>
      <w:proofErr w:type="spellStart"/>
      <w:r w:rsidRPr="00DE18FB">
        <w:rPr>
          <w:rFonts w:ascii="Times New Roman" w:hAnsi="Times New Roman" w:cs="Times New Roman"/>
          <w:i/>
          <w:iCs/>
          <w:sz w:val="24"/>
          <w:szCs w:val="24"/>
        </w:rPr>
        <w:t>Reindriftsnytt</w:t>
      </w:r>
      <w:proofErr w:type="spellEnd"/>
      <w:r w:rsidRPr="00DE18FB">
        <w:rPr>
          <w:rFonts w:ascii="Times New Roman" w:hAnsi="Times New Roman" w:cs="Times New Roman"/>
          <w:sz w:val="24"/>
          <w:szCs w:val="24"/>
        </w:rPr>
        <w:t xml:space="preserve">, </w:t>
      </w:r>
      <w:r w:rsidRPr="00DE18FB">
        <w:rPr>
          <w:rFonts w:ascii="Times New Roman" w:hAnsi="Times New Roman" w:cs="Times New Roman"/>
          <w:i/>
          <w:iCs/>
          <w:sz w:val="24"/>
          <w:szCs w:val="24"/>
        </w:rPr>
        <w:t>3</w:t>
      </w:r>
      <w:r w:rsidRPr="00DE18FB">
        <w:rPr>
          <w:rFonts w:ascii="Times New Roman" w:hAnsi="Times New Roman" w:cs="Times New Roman"/>
          <w:sz w:val="24"/>
          <w:szCs w:val="24"/>
        </w:rPr>
        <w:t>, 13–17.</w:t>
      </w:r>
    </w:p>
    <w:p w14:paraId="6600D6B5" w14:textId="77777777" w:rsidR="00E30F87" w:rsidRPr="00DE18FB" w:rsidRDefault="00E30F87" w:rsidP="00B05ACA">
      <w:pPr>
        <w:jc w:val="both"/>
        <w:rPr>
          <w:rFonts w:ascii="Times New Roman" w:hAnsi="Times New Roman" w:cs="Times New Roman"/>
          <w:sz w:val="24"/>
          <w:szCs w:val="24"/>
        </w:rPr>
      </w:pPr>
    </w:p>
    <w:p w14:paraId="257926E6" w14:textId="77777777" w:rsidR="00AA2986" w:rsidRDefault="00AA2986" w:rsidP="00B05ACA">
      <w:pPr>
        <w:jc w:val="both"/>
        <w:rPr>
          <w:rFonts w:ascii="Times New Roman" w:hAnsi="Times New Roman" w:cs="Times New Roman"/>
          <w:sz w:val="24"/>
          <w:szCs w:val="24"/>
          <w:lang w:val="en-IN"/>
        </w:rPr>
      </w:pPr>
      <w:r w:rsidRPr="00DE18FB">
        <w:rPr>
          <w:rFonts w:ascii="Times New Roman" w:hAnsi="Times New Roman" w:cs="Times New Roman"/>
          <w:sz w:val="24"/>
          <w:szCs w:val="24"/>
        </w:rPr>
        <w:t xml:space="preserve">Peralta, A., Robles, C. A., </w:t>
      </w:r>
      <w:proofErr w:type="spellStart"/>
      <w:r w:rsidRPr="00DE18FB">
        <w:rPr>
          <w:rFonts w:ascii="Times New Roman" w:hAnsi="Times New Roman" w:cs="Times New Roman"/>
          <w:sz w:val="24"/>
          <w:szCs w:val="24"/>
        </w:rPr>
        <w:t>Micheluod</w:t>
      </w:r>
      <w:proofErr w:type="spellEnd"/>
      <w:r w:rsidRPr="00DE18FB">
        <w:rPr>
          <w:rFonts w:ascii="Times New Roman" w:hAnsi="Times New Roman" w:cs="Times New Roman"/>
          <w:sz w:val="24"/>
          <w:szCs w:val="24"/>
        </w:rPr>
        <w:t xml:space="preserve">, J. F., </w:t>
      </w:r>
      <w:proofErr w:type="spellStart"/>
      <w:r w:rsidRPr="00DE18FB">
        <w:rPr>
          <w:rFonts w:ascii="Times New Roman" w:hAnsi="Times New Roman" w:cs="Times New Roman"/>
          <w:sz w:val="24"/>
          <w:szCs w:val="24"/>
        </w:rPr>
        <w:t>Rossanigo</w:t>
      </w:r>
      <w:proofErr w:type="spellEnd"/>
      <w:r w:rsidRPr="00DE18FB">
        <w:rPr>
          <w:rFonts w:ascii="Times New Roman" w:hAnsi="Times New Roman" w:cs="Times New Roman"/>
          <w:sz w:val="24"/>
          <w:szCs w:val="24"/>
        </w:rPr>
        <w:t xml:space="preserve">, C. E., Martinez, A., </w:t>
      </w:r>
      <w:proofErr w:type="spellStart"/>
      <w:r w:rsidRPr="00DE18FB">
        <w:rPr>
          <w:rFonts w:ascii="Times New Roman" w:hAnsi="Times New Roman" w:cs="Times New Roman"/>
          <w:sz w:val="24"/>
          <w:szCs w:val="24"/>
        </w:rPr>
        <w:t>Carosio</w:t>
      </w:r>
      <w:proofErr w:type="spellEnd"/>
      <w:r w:rsidRPr="00DE18FB">
        <w:rPr>
          <w:rFonts w:ascii="Times New Roman" w:hAnsi="Times New Roman" w:cs="Times New Roman"/>
          <w:sz w:val="24"/>
          <w:szCs w:val="24"/>
        </w:rPr>
        <w:t xml:space="preserve">, A., et al. </w:t>
      </w:r>
      <w:r w:rsidRPr="00C94C51">
        <w:rPr>
          <w:rFonts w:ascii="Times New Roman" w:hAnsi="Times New Roman" w:cs="Times New Roman"/>
          <w:sz w:val="24"/>
          <w:szCs w:val="24"/>
          <w:lang w:val="en-IN"/>
        </w:rPr>
        <w:t xml:space="preserve">(2018). Phylogenetic analysis of Orf viruses from five contagious ecthyma outbreaks in Argentinian goats. </w:t>
      </w:r>
      <w:r w:rsidRPr="00C94C51">
        <w:rPr>
          <w:rFonts w:ascii="Times New Roman" w:hAnsi="Times New Roman" w:cs="Times New Roman"/>
          <w:i/>
          <w:iCs/>
          <w:sz w:val="24"/>
          <w:szCs w:val="24"/>
          <w:lang w:val="en-IN"/>
        </w:rPr>
        <w:t>Frontiers in Veterinary Science</w:t>
      </w:r>
      <w:r w:rsidRPr="00C94C51">
        <w:rPr>
          <w:rFonts w:ascii="Times New Roman" w:hAnsi="Times New Roman" w:cs="Times New Roman"/>
          <w:sz w:val="24"/>
          <w:szCs w:val="24"/>
          <w:lang w:val="en-IN"/>
        </w:rPr>
        <w:t xml:space="preserve">, 5, 134. </w:t>
      </w:r>
      <w:hyperlink r:id="rId36" w:history="1">
        <w:r w:rsidRPr="00C94C51">
          <w:rPr>
            <w:rStyle w:val="Hyperlink"/>
            <w:rFonts w:ascii="Times New Roman" w:hAnsi="Times New Roman" w:cs="Times New Roman"/>
            <w:sz w:val="24"/>
            <w:szCs w:val="24"/>
            <w:lang w:val="en-IN"/>
          </w:rPr>
          <w:t>https://doi.org/10.3389/fvets.2018.00134</w:t>
        </w:r>
      </w:hyperlink>
    </w:p>
    <w:p w14:paraId="5AE85FFE" w14:textId="77777777" w:rsidR="00A91B3E" w:rsidRDefault="00A91B3E" w:rsidP="00B05ACA">
      <w:pPr>
        <w:jc w:val="both"/>
        <w:rPr>
          <w:rFonts w:ascii="Times New Roman" w:hAnsi="Times New Roman" w:cs="Times New Roman"/>
          <w:sz w:val="24"/>
          <w:szCs w:val="24"/>
          <w:lang w:val="en-IN"/>
        </w:rPr>
      </w:pPr>
    </w:p>
    <w:p w14:paraId="33D60266" w14:textId="24BA6778"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Robinson, A. J., Ellis, G., &amp; </w:t>
      </w:r>
      <w:proofErr w:type="spellStart"/>
      <w:r w:rsidRPr="00C94C51">
        <w:rPr>
          <w:rFonts w:ascii="Times New Roman" w:hAnsi="Times New Roman" w:cs="Times New Roman"/>
          <w:sz w:val="24"/>
          <w:szCs w:val="24"/>
          <w:lang w:val="en-IN"/>
        </w:rPr>
        <w:t>Balassu</w:t>
      </w:r>
      <w:proofErr w:type="spellEnd"/>
      <w:r w:rsidRPr="00C94C51">
        <w:rPr>
          <w:rFonts w:ascii="Times New Roman" w:hAnsi="Times New Roman" w:cs="Times New Roman"/>
          <w:sz w:val="24"/>
          <w:szCs w:val="24"/>
          <w:lang w:val="en-IN"/>
        </w:rPr>
        <w:t xml:space="preserve">. (1982). The genome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restriction endonuclease analysis of viral DNA isolated from lesions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in sheep. </w:t>
      </w:r>
      <w:r w:rsidRPr="00C94C51">
        <w:rPr>
          <w:rFonts w:ascii="Times New Roman" w:hAnsi="Times New Roman" w:cs="Times New Roman"/>
          <w:i/>
          <w:iCs/>
          <w:sz w:val="24"/>
          <w:szCs w:val="24"/>
          <w:lang w:val="en-IN"/>
        </w:rPr>
        <w:t>Archives of Virology, 71</w:t>
      </w:r>
      <w:r w:rsidRPr="00C94C51">
        <w:rPr>
          <w:rFonts w:ascii="Times New Roman" w:hAnsi="Times New Roman" w:cs="Times New Roman"/>
          <w:sz w:val="24"/>
          <w:szCs w:val="24"/>
          <w:lang w:val="en-IN"/>
        </w:rPr>
        <w:t>(1), 43–55.</w:t>
      </w:r>
      <w:r w:rsidR="001F653B">
        <w:rPr>
          <w:rFonts w:ascii="Times New Roman" w:hAnsi="Times New Roman" w:cs="Times New Roman"/>
          <w:sz w:val="24"/>
          <w:szCs w:val="24"/>
          <w:lang w:val="en-IN"/>
        </w:rPr>
        <w:t xml:space="preserve"> </w:t>
      </w:r>
      <w:hyperlink r:id="rId37" w:history="1">
        <w:r w:rsidR="001F653B" w:rsidRPr="00BA505D">
          <w:rPr>
            <w:rStyle w:val="Hyperlink"/>
            <w:rFonts w:ascii="Times New Roman" w:hAnsi="Times New Roman" w:cs="Times New Roman"/>
            <w:sz w:val="24"/>
            <w:szCs w:val="24"/>
            <w:lang w:val="en-IN"/>
          </w:rPr>
          <w:t>https://doi.org/10.1007/bf01315174</w:t>
        </w:r>
      </w:hyperlink>
    </w:p>
    <w:p w14:paraId="5A240BBE" w14:textId="77777777" w:rsidR="00A91B3E" w:rsidRDefault="00A91B3E" w:rsidP="00B05ACA">
      <w:pPr>
        <w:jc w:val="both"/>
        <w:rPr>
          <w:rFonts w:ascii="Times New Roman" w:hAnsi="Times New Roman" w:cs="Times New Roman"/>
          <w:sz w:val="24"/>
          <w:szCs w:val="24"/>
          <w:lang w:val="en-IN"/>
        </w:rPr>
      </w:pPr>
    </w:p>
    <w:p w14:paraId="3426C96A" w14:textId="053390C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Samuel, W. M., </w:t>
      </w:r>
      <w:proofErr w:type="spellStart"/>
      <w:r w:rsidRPr="00C94C51">
        <w:rPr>
          <w:rFonts w:ascii="Times New Roman" w:hAnsi="Times New Roman" w:cs="Times New Roman"/>
          <w:color w:val="auto"/>
          <w:sz w:val="24"/>
          <w:szCs w:val="24"/>
          <w:lang w:val="en-IN" w:eastAsia="en-IN" w:bidi="ar-SA"/>
        </w:rPr>
        <w:t>Fij</w:t>
      </w:r>
      <w:proofErr w:type="spellEnd"/>
      <w:r w:rsidRPr="00C94C51">
        <w:rPr>
          <w:rFonts w:ascii="Times New Roman" w:hAnsi="Times New Roman" w:cs="Times New Roman"/>
          <w:color w:val="auto"/>
          <w:sz w:val="24"/>
          <w:szCs w:val="24"/>
          <w:lang w:val="en-IN" w:eastAsia="en-IN" w:bidi="ar-SA"/>
        </w:rPr>
        <w:t xml:space="preserve">, G. A., Chalmers, W. J. G., Stelfox, I. A., Loewen, W., &amp; Thomsen, J. J. (1975). Contagious ecthyma in bighorn sheep and mountain goat in Western Canada. </w:t>
      </w:r>
      <w:r w:rsidRPr="00C94C51">
        <w:rPr>
          <w:rFonts w:ascii="Times New Roman" w:hAnsi="Times New Roman" w:cs="Times New Roman"/>
          <w:i/>
          <w:iCs/>
          <w:color w:val="auto"/>
          <w:sz w:val="24"/>
          <w:szCs w:val="24"/>
          <w:lang w:val="en-IN" w:eastAsia="en-IN" w:bidi="ar-SA"/>
        </w:rPr>
        <w:t>Journal of Wildlife Diseases, 11</w:t>
      </w:r>
      <w:r w:rsidRPr="00C94C51">
        <w:rPr>
          <w:rFonts w:ascii="Times New Roman" w:hAnsi="Times New Roman" w:cs="Times New Roman"/>
          <w:color w:val="auto"/>
          <w:sz w:val="24"/>
          <w:szCs w:val="24"/>
          <w:lang w:val="en-IN" w:eastAsia="en-IN" w:bidi="ar-SA"/>
        </w:rPr>
        <w:t>(1), 26–31.</w:t>
      </w:r>
      <w:r w:rsidR="0003705C">
        <w:rPr>
          <w:rFonts w:ascii="Times New Roman" w:hAnsi="Times New Roman" w:cs="Times New Roman"/>
          <w:color w:val="auto"/>
          <w:sz w:val="24"/>
          <w:szCs w:val="24"/>
          <w:lang w:val="en-IN" w:eastAsia="en-IN" w:bidi="ar-SA"/>
        </w:rPr>
        <w:t xml:space="preserve"> </w:t>
      </w:r>
      <w:hyperlink r:id="rId38" w:history="1">
        <w:r w:rsidR="0003705C" w:rsidRPr="00BA505D">
          <w:rPr>
            <w:rStyle w:val="Hyperlink"/>
            <w:rFonts w:ascii="Times New Roman" w:hAnsi="Times New Roman" w:cs="Times New Roman"/>
            <w:sz w:val="24"/>
            <w:szCs w:val="24"/>
            <w:lang w:val="en-IN" w:eastAsia="en-IN" w:bidi="ar-SA"/>
          </w:rPr>
          <w:t>https://doi.org/10.7589/0090-3558-11.1.26</w:t>
        </w:r>
      </w:hyperlink>
    </w:p>
    <w:p w14:paraId="15C037A2" w14:textId="77777777" w:rsidR="00831BBA" w:rsidRDefault="00831BBA" w:rsidP="00B05ACA">
      <w:pPr>
        <w:jc w:val="both"/>
        <w:rPr>
          <w:rFonts w:ascii="Times New Roman" w:hAnsi="Times New Roman" w:cs="Times New Roman"/>
          <w:color w:val="auto"/>
          <w:sz w:val="24"/>
          <w:szCs w:val="24"/>
          <w:lang w:val="en-IN" w:eastAsia="en-IN" w:bidi="ar-SA"/>
        </w:rPr>
      </w:pPr>
    </w:p>
    <w:p w14:paraId="7910B5DC" w14:textId="00D79DD2" w:rsidR="00831BBA" w:rsidRDefault="00831BBA" w:rsidP="00B05ACA">
      <w:pPr>
        <w:jc w:val="both"/>
        <w:rPr>
          <w:rFonts w:ascii="Times New Roman" w:hAnsi="Times New Roman" w:cs="Times New Roman"/>
          <w:color w:val="auto"/>
          <w:sz w:val="24"/>
          <w:szCs w:val="24"/>
          <w:lang w:val="en-IN" w:eastAsia="en-IN" w:bidi="ar-SA"/>
        </w:rPr>
      </w:pPr>
      <w:r w:rsidRPr="00831BBA">
        <w:rPr>
          <w:rFonts w:ascii="Times New Roman" w:hAnsi="Times New Roman" w:cs="Times New Roman"/>
          <w:color w:val="auto"/>
          <w:sz w:val="24"/>
          <w:szCs w:val="24"/>
          <w:lang w:val="en-IN" w:eastAsia="en-IN"/>
        </w:rPr>
        <w:t xml:space="preserve">Singh, S., Singh, N., Tyagi, M., Sarma, J., Singh, R., </w:t>
      </w:r>
      <w:proofErr w:type="spellStart"/>
      <w:r w:rsidRPr="00831BBA">
        <w:rPr>
          <w:rFonts w:ascii="Times New Roman" w:hAnsi="Times New Roman" w:cs="Times New Roman"/>
          <w:color w:val="auto"/>
          <w:sz w:val="24"/>
          <w:szCs w:val="24"/>
          <w:lang w:val="en-IN" w:eastAsia="en-IN"/>
        </w:rPr>
        <w:t>Gangwar</w:t>
      </w:r>
      <w:proofErr w:type="spellEnd"/>
      <w:r w:rsidRPr="00831BBA">
        <w:rPr>
          <w:rFonts w:ascii="Times New Roman" w:hAnsi="Times New Roman" w:cs="Times New Roman"/>
          <w:color w:val="auto"/>
          <w:sz w:val="24"/>
          <w:szCs w:val="24"/>
          <w:lang w:val="en-IN" w:eastAsia="en-IN"/>
        </w:rPr>
        <w:t xml:space="preserve">, V., </w:t>
      </w:r>
      <w:r w:rsidRPr="00831BBA">
        <w:rPr>
          <w:rFonts w:ascii="Times New Roman" w:hAnsi="Times New Roman" w:cs="Times New Roman"/>
          <w:i/>
          <w:iCs/>
          <w:color w:val="auto"/>
          <w:sz w:val="24"/>
          <w:szCs w:val="24"/>
          <w:lang w:val="en-IN" w:eastAsia="en-IN"/>
        </w:rPr>
        <w:t>et al.</w:t>
      </w:r>
      <w:r w:rsidRPr="00831BBA">
        <w:rPr>
          <w:rFonts w:ascii="Times New Roman" w:hAnsi="Times New Roman" w:cs="Times New Roman"/>
          <w:color w:val="auto"/>
          <w:sz w:val="24"/>
          <w:szCs w:val="24"/>
          <w:lang w:val="en-IN" w:eastAsia="en-IN"/>
        </w:rPr>
        <w:t xml:space="preserve"> (2024). Successful therapeutic management of contagious ecthyma (Orf) in non-descript goat: A case report. </w:t>
      </w:r>
      <w:r w:rsidRPr="00831BBA">
        <w:rPr>
          <w:rFonts w:ascii="Times New Roman" w:hAnsi="Times New Roman" w:cs="Times New Roman"/>
          <w:i/>
          <w:iCs/>
          <w:color w:val="auto"/>
          <w:sz w:val="24"/>
          <w:szCs w:val="24"/>
          <w:lang w:val="en-IN" w:eastAsia="en-IN"/>
        </w:rPr>
        <w:t>International Journal of Veterinary Sciences and Animal Husbandry</w:t>
      </w:r>
      <w:r w:rsidRPr="00831BBA">
        <w:rPr>
          <w:rFonts w:ascii="Times New Roman" w:hAnsi="Times New Roman" w:cs="Times New Roman"/>
          <w:color w:val="auto"/>
          <w:sz w:val="24"/>
          <w:szCs w:val="24"/>
          <w:lang w:val="en-IN" w:eastAsia="en-IN"/>
        </w:rPr>
        <w:t xml:space="preserve">, </w:t>
      </w:r>
      <w:r w:rsidRPr="00831BBA">
        <w:rPr>
          <w:rFonts w:ascii="Times New Roman" w:hAnsi="Times New Roman" w:cs="Times New Roman"/>
          <w:i/>
          <w:iCs/>
          <w:color w:val="auto"/>
          <w:sz w:val="24"/>
          <w:szCs w:val="24"/>
          <w:lang w:val="en-IN" w:eastAsia="en-IN"/>
        </w:rPr>
        <w:t>9</w:t>
      </w:r>
      <w:r w:rsidRPr="00831BBA">
        <w:rPr>
          <w:rFonts w:ascii="Times New Roman" w:hAnsi="Times New Roman" w:cs="Times New Roman"/>
          <w:color w:val="auto"/>
          <w:sz w:val="24"/>
          <w:szCs w:val="24"/>
          <w:lang w:val="en-IN" w:eastAsia="en-IN"/>
        </w:rPr>
        <w:t>(6), 84–86.</w:t>
      </w:r>
    </w:p>
    <w:p w14:paraId="333B57C9" w14:textId="77777777" w:rsidR="00A91B3E" w:rsidRDefault="00A91B3E" w:rsidP="00B05ACA">
      <w:pPr>
        <w:jc w:val="both"/>
        <w:rPr>
          <w:rFonts w:ascii="Times New Roman" w:hAnsi="Times New Roman" w:cs="Times New Roman"/>
          <w:color w:val="auto"/>
          <w:sz w:val="24"/>
          <w:szCs w:val="24"/>
          <w:lang w:val="en-IN" w:eastAsia="en-IN" w:bidi="ar-SA"/>
        </w:rPr>
      </w:pPr>
    </w:p>
    <w:p w14:paraId="4F09B07D" w14:textId="128FE878"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Spyrou, V., &amp; </w:t>
      </w:r>
      <w:proofErr w:type="spellStart"/>
      <w:r w:rsidRPr="00C94C51">
        <w:rPr>
          <w:rFonts w:ascii="Times New Roman" w:hAnsi="Times New Roman" w:cs="Times New Roman"/>
          <w:sz w:val="24"/>
          <w:szCs w:val="24"/>
          <w:lang w:val="en-IN"/>
        </w:rPr>
        <w:t>Valiakos</w:t>
      </w:r>
      <w:proofErr w:type="spellEnd"/>
      <w:r w:rsidRPr="00C94C51">
        <w:rPr>
          <w:rFonts w:ascii="Times New Roman" w:hAnsi="Times New Roman" w:cs="Times New Roman"/>
          <w:sz w:val="24"/>
          <w:szCs w:val="24"/>
          <w:lang w:val="en-IN"/>
        </w:rPr>
        <w:t xml:space="preserve">, G. (2015). Orf virus infection in sheep and goats. </w:t>
      </w:r>
      <w:r w:rsidRPr="00D926B9">
        <w:rPr>
          <w:rFonts w:ascii="Times New Roman" w:hAnsi="Times New Roman" w:cs="Times New Roman"/>
          <w:i/>
          <w:iCs/>
          <w:sz w:val="24"/>
          <w:szCs w:val="24"/>
          <w:lang w:val="en-IN"/>
        </w:rPr>
        <w:t>Veterinary Microbiology</w:t>
      </w:r>
      <w:r w:rsidRPr="00D926B9">
        <w:rPr>
          <w:rFonts w:ascii="Times New Roman" w:hAnsi="Times New Roman" w:cs="Times New Roman"/>
          <w:sz w:val="24"/>
          <w:szCs w:val="24"/>
          <w:lang w:val="en-IN"/>
        </w:rPr>
        <w:t>, 181(1), 178–182.</w:t>
      </w:r>
      <w:r w:rsidR="00AB1350">
        <w:rPr>
          <w:rFonts w:ascii="Times New Roman" w:hAnsi="Times New Roman" w:cs="Times New Roman"/>
          <w:sz w:val="24"/>
          <w:szCs w:val="24"/>
          <w:lang w:val="en-IN"/>
        </w:rPr>
        <w:t xml:space="preserve"> </w:t>
      </w:r>
      <w:hyperlink r:id="rId39" w:history="1">
        <w:r w:rsidR="00AB1350" w:rsidRPr="00BA505D">
          <w:rPr>
            <w:rStyle w:val="Hyperlink"/>
            <w:rFonts w:ascii="Times New Roman" w:hAnsi="Times New Roman" w:cs="Times New Roman"/>
            <w:sz w:val="24"/>
            <w:szCs w:val="24"/>
            <w:lang w:val="en-IN"/>
          </w:rPr>
          <w:t>https://doi.org/10.1016/j.vetmic.2015.08.010</w:t>
        </w:r>
      </w:hyperlink>
    </w:p>
    <w:p w14:paraId="4AA60507" w14:textId="77777777" w:rsidR="00A91B3E" w:rsidRPr="00D926B9" w:rsidRDefault="00A91B3E" w:rsidP="00B05ACA">
      <w:pPr>
        <w:jc w:val="both"/>
        <w:rPr>
          <w:rFonts w:ascii="Times New Roman" w:hAnsi="Times New Roman" w:cs="Times New Roman"/>
          <w:sz w:val="24"/>
          <w:szCs w:val="24"/>
          <w:lang w:val="en-IN"/>
        </w:rPr>
      </w:pPr>
    </w:p>
    <w:p w14:paraId="41C4821A" w14:textId="5116548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Thomas, K., Tompkins, D. M., Sainsbury, A. W., Wood, A. R., Dalziel, R., Nettleton, P. F., et al. (2003). A novel poxvirus lethal to red squirrels (</w:t>
      </w:r>
      <w:r w:rsidRPr="00C94C51">
        <w:rPr>
          <w:rFonts w:ascii="Times New Roman" w:hAnsi="Times New Roman" w:cs="Times New Roman"/>
          <w:i/>
          <w:iCs/>
          <w:sz w:val="24"/>
          <w:szCs w:val="24"/>
          <w:lang w:val="en-IN"/>
        </w:rPr>
        <w:t>Sciurus vulgaris</w:t>
      </w:r>
      <w:r w:rsidRPr="00C94C51">
        <w:rPr>
          <w:rFonts w:ascii="Times New Roman" w:hAnsi="Times New Roman" w:cs="Times New Roman"/>
          <w:sz w:val="24"/>
          <w:szCs w:val="24"/>
          <w:lang w:val="en-IN"/>
        </w:rPr>
        <w:t xml:space="preserve">). </w:t>
      </w:r>
      <w:r w:rsidRPr="00C94C51">
        <w:rPr>
          <w:rFonts w:ascii="Times New Roman" w:hAnsi="Times New Roman" w:cs="Times New Roman"/>
          <w:i/>
          <w:iCs/>
          <w:sz w:val="24"/>
          <w:szCs w:val="24"/>
          <w:lang w:val="en-IN"/>
        </w:rPr>
        <w:t>Journal of General Virology</w:t>
      </w:r>
      <w:r w:rsidRPr="00C94C51">
        <w:rPr>
          <w:rFonts w:ascii="Times New Roman" w:hAnsi="Times New Roman" w:cs="Times New Roman"/>
          <w:sz w:val="24"/>
          <w:szCs w:val="24"/>
          <w:lang w:val="en-IN"/>
        </w:rPr>
        <w:t>, 84, 3337–3341.</w:t>
      </w:r>
      <w:r w:rsidR="00AB1350">
        <w:rPr>
          <w:rFonts w:ascii="Times New Roman" w:hAnsi="Times New Roman" w:cs="Times New Roman"/>
          <w:sz w:val="24"/>
          <w:szCs w:val="24"/>
          <w:lang w:val="en-IN"/>
        </w:rPr>
        <w:t xml:space="preserve"> </w:t>
      </w:r>
      <w:hyperlink r:id="rId40" w:history="1">
        <w:r w:rsidR="00AB1350" w:rsidRPr="00BA505D">
          <w:rPr>
            <w:rStyle w:val="Hyperlink"/>
            <w:rFonts w:ascii="Times New Roman" w:hAnsi="Times New Roman" w:cs="Times New Roman"/>
            <w:sz w:val="24"/>
            <w:szCs w:val="24"/>
            <w:lang w:val="en-IN"/>
          </w:rPr>
          <w:t>https://doi.org/10.1099/vir.0.19464-0</w:t>
        </w:r>
      </w:hyperlink>
    </w:p>
    <w:p w14:paraId="681D7EDC" w14:textId="77777777" w:rsidR="00A91B3E" w:rsidRDefault="00A91B3E" w:rsidP="00B05ACA">
      <w:pPr>
        <w:jc w:val="both"/>
        <w:rPr>
          <w:rFonts w:ascii="Times New Roman" w:hAnsi="Times New Roman" w:cs="Times New Roman"/>
          <w:sz w:val="24"/>
          <w:szCs w:val="24"/>
          <w:lang w:val="en-IN"/>
        </w:rPr>
      </w:pPr>
    </w:p>
    <w:p w14:paraId="2ABFFF5B" w14:textId="5D8CAC1D" w:rsidR="00AA2986" w:rsidRPr="007B5289" w:rsidRDefault="00AA2986" w:rsidP="00B05ACA">
      <w:pPr>
        <w:jc w:val="both"/>
        <w:rPr>
          <w:rFonts w:ascii="Times New Roman" w:hAnsi="Times New Roman" w:cs="Times New Roman"/>
          <w:color w:val="auto"/>
          <w:sz w:val="24"/>
          <w:szCs w:val="24"/>
          <w:lang w:val="nl-BE" w:eastAsia="en-IN" w:bidi="ar-SA"/>
        </w:rPr>
      </w:pPr>
      <w:r w:rsidRPr="00C94C51">
        <w:rPr>
          <w:rFonts w:ascii="Times New Roman" w:hAnsi="Times New Roman" w:cs="Times New Roman"/>
          <w:color w:val="auto"/>
          <w:sz w:val="24"/>
          <w:szCs w:val="24"/>
          <w:lang w:val="en-IN" w:eastAsia="en-IN" w:bidi="ar-SA"/>
        </w:rPr>
        <w:t xml:space="preserve">Wilson, D. J., Scott, P. R., Sargison, N. D., Bell, G., &amp; Rhind, S. M. (2002). Effective treatment of severe facial dermatitis in lambs. </w:t>
      </w:r>
      <w:r w:rsidRPr="00C94C51">
        <w:rPr>
          <w:rFonts w:ascii="Times New Roman" w:hAnsi="Times New Roman" w:cs="Times New Roman"/>
          <w:i/>
          <w:iCs/>
          <w:color w:val="auto"/>
          <w:sz w:val="24"/>
          <w:szCs w:val="24"/>
          <w:lang w:val="en-IN" w:eastAsia="en-IN" w:bidi="ar-SA"/>
        </w:rPr>
        <w:t>Veterinary Record, 150</w:t>
      </w:r>
      <w:r w:rsidRPr="00C94C51">
        <w:rPr>
          <w:rFonts w:ascii="Times New Roman" w:hAnsi="Times New Roman" w:cs="Times New Roman"/>
          <w:color w:val="auto"/>
          <w:sz w:val="24"/>
          <w:szCs w:val="24"/>
          <w:lang w:val="en-IN" w:eastAsia="en-IN" w:bidi="ar-SA"/>
        </w:rPr>
        <w:t>(2), 45–46.</w:t>
      </w:r>
      <w:r w:rsidR="00AB1350">
        <w:rPr>
          <w:rFonts w:ascii="Times New Roman" w:hAnsi="Times New Roman" w:cs="Times New Roman"/>
          <w:color w:val="auto"/>
          <w:sz w:val="24"/>
          <w:szCs w:val="24"/>
          <w:lang w:val="en-IN" w:eastAsia="en-IN" w:bidi="ar-SA"/>
        </w:rPr>
        <w:t xml:space="preserve"> </w:t>
      </w:r>
      <w:hyperlink r:id="rId41" w:history="1">
        <w:r w:rsidR="00AB1350" w:rsidRPr="007B5289">
          <w:rPr>
            <w:rStyle w:val="Hyperlink"/>
            <w:rFonts w:ascii="Times New Roman" w:hAnsi="Times New Roman" w:cs="Times New Roman"/>
            <w:sz w:val="24"/>
            <w:szCs w:val="24"/>
            <w:lang w:val="nl-BE" w:eastAsia="en-IN" w:bidi="ar-SA"/>
          </w:rPr>
          <w:t>https://doi.org/10.1136/vr.150.2.45</w:t>
        </w:r>
      </w:hyperlink>
    </w:p>
    <w:p w14:paraId="33D1598B" w14:textId="77777777" w:rsidR="00DA36EB" w:rsidRPr="007B5289" w:rsidRDefault="00DA36EB" w:rsidP="00B05ACA">
      <w:pPr>
        <w:jc w:val="both"/>
        <w:rPr>
          <w:rFonts w:ascii="Times New Roman" w:hAnsi="Times New Roman" w:cs="Times New Roman"/>
          <w:color w:val="auto"/>
          <w:sz w:val="24"/>
          <w:szCs w:val="24"/>
          <w:lang w:val="nl-BE" w:eastAsia="en-IN" w:bidi="ar-SA"/>
        </w:rPr>
      </w:pPr>
    </w:p>
    <w:p w14:paraId="22B40CB8" w14:textId="69C75A2D" w:rsidR="00AA2986" w:rsidRDefault="00AA2986" w:rsidP="00B05ACA">
      <w:pPr>
        <w:jc w:val="both"/>
        <w:rPr>
          <w:rFonts w:ascii="Times New Roman" w:hAnsi="Times New Roman" w:cs="Times New Roman"/>
          <w:color w:val="auto"/>
          <w:sz w:val="24"/>
          <w:szCs w:val="24"/>
          <w:lang w:val="en-IN" w:eastAsia="en-IN" w:bidi="ar-SA"/>
        </w:rPr>
      </w:pPr>
      <w:r w:rsidRPr="007B5289">
        <w:rPr>
          <w:rFonts w:ascii="Times New Roman" w:hAnsi="Times New Roman" w:cs="Times New Roman"/>
          <w:color w:val="auto"/>
          <w:sz w:val="24"/>
          <w:szCs w:val="24"/>
          <w:lang w:val="nl-BE" w:eastAsia="en-IN" w:bidi="ar-SA"/>
        </w:rPr>
        <w:t xml:space="preserve">Yirrell, D. L., Reid, H. W., Norval, M., &amp; Howie, S. E. (1989). </w:t>
      </w:r>
      <w:r w:rsidRPr="00C94C51">
        <w:rPr>
          <w:rFonts w:ascii="Times New Roman" w:hAnsi="Times New Roman" w:cs="Times New Roman"/>
          <w:color w:val="auto"/>
          <w:sz w:val="24"/>
          <w:szCs w:val="24"/>
          <w:lang w:val="en-IN" w:eastAsia="en-IN" w:bidi="ar-SA"/>
        </w:rPr>
        <w:t xml:space="preserve">Immune response of lambs to experimental infection with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w:t>
      </w:r>
      <w:r w:rsidRPr="00C94C51">
        <w:rPr>
          <w:rFonts w:ascii="Times New Roman" w:hAnsi="Times New Roman" w:cs="Times New Roman"/>
          <w:i/>
          <w:iCs/>
          <w:color w:val="auto"/>
          <w:sz w:val="24"/>
          <w:szCs w:val="24"/>
          <w:lang w:val="en-IN" w:eastAsia="en-IN" w:bidi="ar-SA"/>
        </w:rPr>
        <w:t>Veterinary Immunology and Immunopathology, 22</w:t>
      </w:r>
      <w:r w:rsidRPr="00C94C51">
        <w:rPr>
          <w:rFonts w:ascii="Times New Roman" w:hAnsi="Times New Roman" w:cs="Times New Roman"/>
          <w:color w:val="auto"/>
          <w:sz w:val="24"/>
          <w:szCs w:val="24"/>
          <w:lang w:val="en-IN" w:eastAsia="en-IN" w:bidi="ar-SA"/>
        </w:rPr>
        <w:t>(4), 321–332.</w:t>
      </w:r>
      <w:r w:rsidR="00AB1350">
        <w:rPr>
          <w:rFonts w:ascii="Times New Roman" w:hAnsi="Times New Roman" w:cs="Times New Roman"/>
          <w:color w:val="auto"/>
          <w:sz w:val="24"/>
          <w:szCs w:val="24"/>
          <w:lang w:val="en-IN" w:eastAsia="en-IN" w:bidi="ar-SA"/>
        </w:rPr>
        <w:t xml:space="preserve"> </w:t>
      </w:r>
      <w:hyperlink r:id="rId42" w:history="1">
        <w:r w:rsidR="00AB1350" w:rsidRPr="00BA505D">
          <w:rPr>
            <w:rStyle w:val="Hyperlink"/>
            <w:rFonts w:ascii="Times New Roman" w:hAnsi="Times New Roman" w:cs="Times New Roman"/>
            <w:sz w:val="24"/>
            <w:szCs w:val="24"/>
            <w:lang w:val="en-IN" w:eastAsia="en-IN" w:bidi="ar-SA"/>
          </w:rPr>
          <w:t>https://doi.org/10.1016/0165-2427(89)90168-2</w:t>
        </w:r>
      </w:hyperlink>
    </w:p>
    <w:p w14:paraId="364F789A" w14:textId="27EAC1E7" w:rsidR="00A91B3E" w:rsidRDefault="00A91B3E" w:rsidP="00B05ACA">
      <w:pPr>
        <w:jc w:val="both"/>
        <w:rPr>
          <w:rFonts w:ascii="Times New Roman" w:hAnsi="Times New Roman" w:cs="Times New Roman"/>
          <w:sz w:val="24"/>
          <w:szCs w:val="24"/>
          <w:lang w:val="en-IN"/>
        </w:rPr>
      </w:pPr>
    </w:p>
    <w:p w14:paraId="0FC202B4" w14:textId="74B7542C" w:rsidR="00037B20" w:rsidRDefault="00037B20" w:rsidP="00B05ACA">
      <w:pPr>
        <w:jc w:val="both"/>
        <w:rPr>
          <w:rFonts w:ascii="Times New Roman" w:hAnsi="Times New Roman" w:cs="Times New Roman"/>
          <w:sz w:val="24"/>
          <w:szCs w:val="24"/>
        </w:rPr>
      </w:pPr>
      <w:r w:rsidRPr="00037B20">
        <w:rPr>
          <w:rFonts w:ascii="Times New Roman" w:hAnsi="Times New Roman" w:cs="Times New Roman"/>
          <w:sz w:val="24"/>
          <w:szCs w:val="24"/>
        </w:rPr>
        <w:t xml:space="preserve">Zhang, K., Lu, Z., Shang, Y., Zheng, H., Jin, Y., He, J., et al. (2010). Diagnosis and phylogenetic analysis of Orf virus from goats in China: a case report. </w:t>
      </w:r>
      <w:r w:rsidRPr="00037B20">
        <w:rPr>
          <w:rFonts w:ascii="Times New Roman" w:hAnsi="Times New Roman" w:cs="Times New Roman"/>
          <w:i/>
          <w:iCs/>
          <w:sz w:val="24"/>
          <w:szCs w:val="24"/>
        </w:rPr>
        <w:t>Virology Journal</w:t>
      </w:r>
      <w:r w:rsidRPr="00037B20">
        <w:rPr>
          <w:rFonts w:ascii="Times New Roman" w:hAnsi="Times New Roman" w:cs="Times New Roman"/>
          <w:sz w:val="24"/>
          <w:szCs w:val="24"/>
        </w:rPr>
        <w:t xml:space="preserve">, </w:t>
      </w:r>
      <w:r w:rsidRPr="00037B20">
        <w:rPr>
          <w:rFonts w:ascii="Times New Roman" w:hAnsi="Times New Roman" w:cs="Times New Roman"/>
          <w:i/>
          <w:iCs/>
          <w:sz w:val="24"/>
          <w:szCs w:val="24"/>
        </w:rPr>
        <w:t>7</w:t>
      </w:r>
      <w:r w:rsidRPr="00037B20">
        <w:rPr>
          <w:rFonts w:ascii="Times New Roman" w:hAnsi="Times New Roman" w:cs="Times New Roman"/>
          <w:sz w:val="24"/>
          <w:szCs w:val="24"/>
        </w:rPr>
        <w:t xml:space="preserve">, 1–5. </w:t>
      </w:r>
      <w:hyperlink r:id="rId43" w:history="1">
        <w:r w:rsidRPr="00B02500">
          <w:rPr>
            <w:rStyle w:val="Hyperlink"/>
            <w:rFonts w:ascii="Times New Roman" w:hAnsi="Times New Roman" w:cs="Times New Roman"/>
            <w:sz w:val="24"/>
            <w:szCs w:val="24"/>
          </w:rPr>
          <w:t>https://doi.org/10.1186/1743-422X-7-78</w:t>
        </w:r>
      </w:hyperlink>
    </w:p>
    <w:p w14:paraId="30A9E847" w14:textId="77777777" w:rsidR="00037B20" w:rsidRDefault="00037B20" w:rsidP="00B05ACA">
      <w:pPr>
        <w:jc w:val="both"/>
        <w:rPr>
          <w:rFonts w:ascii="Times New Roman" w:hAnsi="Times New Roman" w:cs="Times New Roman"/>
          <w:sz w:val="24"/>
          <w:szCs w:val="24"/>
          <w:lang w:val="en-IN"/>
        </w:rPr>
      </w:pPr>
    </w:p>
    <w:sectPr w:rsidR="00037B20">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425B" w14:textId="77777777" w:rsidR="00047513" w:rsidRDefault="00047513" w:rsidP="00E55359">
      <w:r>
        <w:separator/>
      </w:r>
    </w:p>
  </w:endnote>
  <w:endnote w:type="continuationSeparator" w:id="0">
    <w:p w14:paraId="51348AD9" w14:textId="77777777" w:rsidR="00047513" w:rsidRDefault="00047513" w:rsidP="00E5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FDC" w14:textId="77777777" w:rsidR="00E55359" w:rsidRDefault="00E55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4796" w14:textId="77777777" w:rsidR="00E55359" w:rsidRDefault="00E55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53BF" w14:textId="77777777" w:rsidR="00E55359" w:rsidRDefault="00E5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EAE2" w14:textId="77777777" w:rsidR="00047513" w:rsidRDefault="00047513" w:rsidP="00E55359">
      <w:r>
        <w:separator/>
      </w:r>
    </w:p>
  </w:footnote>
  <w:footnote w:type="continuationSeparator" w:id="0">
    <w:p w14:paraId="21606356" w14:textId="77777777" w:rsidR="00047513" w:rsidRDefault="00047513" w:rsidP="00E5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6CD" w14:textId="673BCF7E" w:rsidR="00E55359" w:rsidRDefault="00000000">
    <w:pPr>
      <w:pStyle w:val="Header"/>
    </w:pPr>
    <w:r>
      <w:rPr>
        <w:noProof/>
      </w:rPr>
      <w:pict w14:anchorId="1082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BE" w14:textId="1ADE33F9" w:rsidR="00E55359" w:rsidRDefault="00000000">
    <w:pPr>
      <w:pStyle w:val="Header"/>
    </w:pPr>
    <w:r>
      <w:rPr>
        <w:noProof/>
      </w:rPr>
      <w:pict w14:anchorId="3E38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68B9" w14:textId="2B1DED57" w:rsidR="00E55359" w:rsidRDefault="00000000">
    <w:pPr>
      <w:pStyle w:val="Header"/>
    </w:pPr>
    <w:r>
      <w:rPr>
        <w:noProof/>
      </w:rPr>
      <w:pict w14:anchorId="49FDD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5A56"/>
    <w:multiLevelType w:val="hybridMultilevel"/>
    <w:tmpl w:val="DC3EDC48"/>
    <w:lvl w:ilvl="0" w:tplc="439ABBC8">
      <w:start w:val="1"/>
      <w:numFmt w:val="bullet"/>
      <w:pStyle w:val="18Highlights"/>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8572F120"/>
    <w:lvl w:ilvl="0" w:tplc="E6526348">
      <w:start w:val="1"/>
      <w:numFmt w:val="decimal"/>
      <w:pStyle w:val="34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41181"/>
    <w:multiLevelType w:val="multilevel"/>
    <w:tmpl w:val="6BA2C3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15D06"/>
    <w:multiLevelType w:val="hybridMultilevel"/>
    <w:tmpl w:val="FB7A2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8268A7"/>
    <w:multiLevelType w:val="hybridMultilevel"/>
    <w:tmpl w:val="14926A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5752BC3"/>
    <w:multiLevelType w:val="multilevel"/>
    <w:tmpl w:val="47B098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E665E"/>
    <w:multiLevelType w:val="multilevel"/>
    <w:tmpl w:val="C978908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426827">
    <w:abstractNumId w:val="1"/>
  </w:num>
  <w:num w:numId="2" w16cid:durableId="1998877294">
    <w:abstractNumId w:val="0"/>
  </w:num>
  <w:num w:numId="3" w16cid:durableId="115896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993513">
    <w:abstractNumId w:val="3"/>
  </w:num>
  <w:num w:numId="5" w16cid:durableId="542524845">
    <w:abstractNumId w:val="5"/>
  </w:num>
  <w:num w:numId="6" w16cid:durableId="1969042754">
    <w:abstractNumId w:val="2"/>
  </w:num>
  <w:num w:numId="7" w16cid:durableId="544761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AA"/>
    <w:rsid w:val="0003705C"/>
    <w:rsid w:val="00037B20"/>
    <w:rsid w:val="00047513"/>
    <w:rsid w:val="00070B9F"/>
    <w:rsid w:val="000A43ED"/>
    <w:rsid w:val="000A45D5"/>
    <w:rsid w:val="000C7249"/>
    <w:rsid w:val="000F47A1"/>
    <w:rsid w:val="001670D3"/>
    <w:rsid w:val="001775FB"/>
    <w:rsid w:val="00177B7E"/>
    <w:rsid w:val="001C518B"/>
    <w:rsid w:val="001D6D8A"/>
    <w:rsid w:val="001F653B"/>
    <w:rsid w:val="00207124"/>
    <w:rsid w:val="00222AC0"/>
    <w:rsid w:val="00236254"/>
    <w:rsid w:val="00236B2E"/>
    <w:rsid w:val="00255760"/>
    <w:rsid w:val="002800E6"/>
    <w:rsid w:val="002A48DF"/>
    <w:rsid w:val="002D2B08"/>
    <w:rsid w:val="0032756F"/>
    <w:rsid w:val="00364B3E"/>
    <w:rsid w:val="00372B24"/>
    <w:rsid w:val="00390569"/>
    <w:rsid w:val="00394056"/>
    <w:rsid w:val="003A030B"/>
    <w:rsid w:val="003C6C12"/>
    <w:rsid w:val="003F4245"/>
    <w:rsid w:val="0040539B"/>
    <w:rsid w:val="004148A9"/>
    <w:rsid w:val="00416465"/>
    <w:rsid w:val="00425EA7"/>
    <w:rsid w:val="0042732F"/>
    <w:rsid w:val="0043518E"/>
    <w:rsid w:val="0045709A"/>
    <w:rsid w:val="00492551"/>
    <w:rsid w:val="00492A61"/>
    <w:rsid w:val="004C2871"/>
    <w:rsid w:val="004D0219"/>
    <w:rsid w:val="004D6D5B"/>
    <w:rsid w:val="00514CD2"/>
    <w:rsid w:val="00554146"/>
    <w:rsid w:val="00563663"/>
    <w:rsid w:val="005726E7"/>
    <w:rsid w:val="005772C2"/>
    <w:rsid w:val="00613013"/>
    <w:rsid w:val="006468C8"/>
    <w:rsid w:val="00676EA3"/>
    <w:rsid w:val="006B24F9"/>
    <w:rsid w:val="006B4535"/>
    <w:rsid w:val="006E5446"/>
    <w:rsid w:val="006F0B68"/>
    <w:rsid w:val="007175B9"/>
    <w:rsid w:val="00727320"/>
    <w:rsid w:val="00730AEE"/>
    <w:rsid w:val="00770996"/>
    <w:rsid w:val="007B5289"/>
    <w:rsid w:val="007C1BAA"/>
    <w:rsid w:val="007C4FEB"/>
    <w:rsid w:val="007F57BB"/>
    <w:rsid w:val="00804F98"/>
    <w:rsid w:val="00831BBA"/>
    <w:rsid w:val="00835562"/>
    <w:rsid w:val="008522A8"/>
    <w:rsid w:val="00855B35"/>
    <w:rsid w:val="00863B8B"/>
    <w:rsid w:val="00870C4B"/>
    <w:rsid w:val="008A2327"/>
    <w:rsid w:val="008A2A21"/>
    <w:rsid w:val="008A3029"/>
    <w:rsid w:val="008A6EBD"/>
    <w:rsid w:val="008E0347"/>
    <w:rsid w:val="00933731"/>
    <w:rsid w:val="009571D5"/>
    <w:rsid w:val="0096013B"/>
    <w:rsid w:val="00960EA6"/>
    <w:rsid w:val="00971279"/>
    <w:rsid w:val="009A3C5D"/>
    <w:rsid w:val="009B09FD"/>
    <w:rsid w:val="009C4C67"/>
    <w:rsid w:val="009D5777"/>
    <w:rsid w:val="009F70A3"/>
    <w:rsid w:val="00A07527"/>
    <w:rsid w:val="00A10853"/>
    <w:rsid w:val="00A5094D"/>
    <w:rsid w:val="00A622A2"/>
    <w:rsid w:val="00A703E6"/>
    <w:rsid w:val="00A91B3E"/>
    <w:rsid w:val="00A956A7"/>
    <w:rsid w:val="00AA2986"/>
    <w:rsid w:val="00AB1350"/>
    <w:rsid w:val="00AE6A46"/>
    <w:rsid w:val="00AF2C2E"/>
    <w:rsid w:val="00AF50A4"/>
    <w:rsid w:val="00AF5AC9"/>
    <w:rsid w:val="00AF7D7D"/>
    <w:rsid w:val="00B00B2E"/>
    <w:rsid w:val="00B02E52"/>
    <w:rsid w:val="00B05ACA"/>
    <w:rsid w:val="00B123F8"/>
    <w:rsid w:val="00B618DD"/>
    <w:rsid w:val="00B9215B"/>
    <w:rsid w:val="00BA3C96"/>
    <w:rsid w:val="00BC3B91"/>
    <w:rsid w:val="00C25FF0"/>
    <w:rsid w:val="00C36C2C"/>
    <w:rsid w:val="00C512C0"/>
    <w:rsid w:val="00C517D2"/>
    <w:rsid w:val="00C55203"/>
    <w:rsid w:val="00C55A7A"/>
    <w:rsid w:val="00C80833"/>
    <w:rsid w:val="00C85756"/>
    <w:rsid w:val="00C94C51"/>
    <w:rsid w:val="00C95FD4"/>
    <w:rsid w:val="00CD0952"/>
    <w:rsid w:val="00D22DAC"/>
    <w:rsid w:val="00D24FCA"/>
    <w:rsid w:val="00D266E3"/>
    <w:rsid w:val="00D30A15"/>
    <w:rsid w:val="00D36150"/>
    <w:rsid w:val="00D60152"/>
    <w:rsid w:val="00D926B9"/>
    <w:rsid w:val="00DA36EB"/>
    <w:rsid w:val="00DB1048"/>
    <w:rsid w:val="00DB1382"/>
    <w:rsid w:val="00DB499D"/>
    <w:rsid w:val="00DC3D59"/>
    <w:rsid w:val="00DE18FB"/>
    <w:rsid w:val="00DE72E4"/>
    <w:rsid w:val="00E039CA"/>
    <w:rsid w:val="00E13281"/>
    <w:rsid w:val="00E30F87"/>
    <w:rsid w:val="00E32C77"/>
    <w:rsid w:val="00E34175"/>
    <w:rsid w:val="00E46C5F"/>
    <w:rsid w:val="00E55359"/>
    <w:rsid w:val="00E827D0"/>
    <w:rsid w:val="00EB26E5"/>
    <w:rsid w:val="00EB3C57"/>
    <w:rsid w:val="00ED56F0"/>
    <w:rsid w:val="00F01976"/>
    <w:rsid w:val="00F0258D"/>
    <w:rsid w:val="00F02A30"/>
    <w:rsid w:val="00F1243C"/>
    <w:rsid w:val="00F200D3"/>
    <w:rsid w:val="00F747C5"/>
    <w:rsid w:val="00F74C96"/>
    <w:rsid w:val="00FA38D6"/>
    <w:rsid w:val="00FB393F"/>
    <w:rsid w:val="00FC0FC7"/>
    <w:rsid w:val="00FC14B0"/>
    <w:rsid w:val="00FC37F7"/>
    <w:rsid w:val="00FD06E3"/>
    <w:rsid w:val="00FD5FB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B923C"/>
  <w15:chartTrackingRefBased/>
  <w15:docId w15:val="{3A6FF4C9-AFDC-4B31-A189-CB9A2927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1BAA"/>
    <w:pPr>
      <w:spacing w:after="0" w:line="240" w:lineRule="auto"/>
    </w:pPr>
    <w:rPr>
      <w:rFonts w:ascii="Arial" w:eastAsia="Times New Roman" w:hAnsi="Arial" w:cs="Arial"/>
      <w:color w:val="000000"/>
      <w:kern w:val="0"/>
      <w:lang w:val="en-US" w:eastAsia="de-DE"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BAA"/>
    <w:pPr>
      <w:spacing w:after="0" w:line="240" w:lineRule="auto"/>
    </w:pPr>
    <w:rPr>
      <w:rFonts w:ascii="Times New Roman" w:eastAsia="SimSu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rticleType">
    <w:name w:val="1.1 Article Type"/>
    <w:basedOn w:val="Normal"/>
    <w:next w:val="Normal"/>
    <w:qFormat/>
    <w:rsid w:val="007C1BAA"/>
    <w:pPr>
      <w:adjustRightInd w:val="0"/>
      <w:snapToGrid w:val="0"/>
    </w:pPr>
    <w:rPr>
      <w:i/>
      <w:snapToGrid w:val="0"/>
      <w:lang w:eastAsia="zh-CN"/>
    </w:rPr>
  </w:style>
  <w:style w:type="paragraph" w:customStyle="1" w:styleId="12Title">
    <w:name w:val="1.2 Title"/>
    <w:next w:val="13AuthorNames"/>
    <w:qFormat/>
    <w:rsid w:val="007C1BAA"/>
    <w:pPr>
      <w:tabs>
        <w:tab w:val="center" w:pos="4422"/>
        <w:tab w:val="right" w:pos="8844"/>
      </w:tabs>
      <w:adjustRightInd w:val="0"/>
      <w:snapToGrid w:val="0"/>
      <w:spacing w:after="240" w:line="240" w:lineRule="auto"/>
      <w:jc w:val="both"/>
    </w:pPr>
    <w:rPr>
      <w:rFonts w:ascii="Arial" w:eastAsia="Times New Roman" w:hAnsi="Arial" w:cs="Arial"/>
      <w:b/>
      <w:snapToGrid w:val="0"/>
      <w:color w:val="000000"/>
      <w:kern w:val="0"/>
      <w:sz w:val="40"/>
      <w:szCs w:val="20"/>
      <w:lang w:val="en-US" w:eastAsia="de-DE" w:bidi="en-US"/>
      <w14:ligatures w14:val="none"/>
    </w:rPr>
  </w:style>
  <w:style w:type="paragraph" w:customStyle="1" w:styleId="13AuthorNames">
    <w:name w:val="1.3 Author Names"/>
    <w:next w:val="Normal"/>
    <w:qFormat/>
    <w:rsid w:val="007C1BAA"/>
    <w:pPr>
      <w:spacing w:after="0" w:line="240" w:lineRule="auto"/>
      <w:jc w:val="both"/>
    </w:pPr>
    <w:rPr>
      <w:rFonts w:ascii="Arial" w:eastAsia="Times New Roman" w:hAnsi="Arial" w:cs="Arial"/>
      <w:b/>
      <w:bCs/>
      <w:color w:val="000000"/>
      <w:kern w:val="0"/>
      <w:lang w:val="en-US" w:eastAsia="de-DE" w:bidi="en-US"/>
      <w14:ligatures w14:val="none"/>
    </w:rPr>
  </w:style>
  <w:style w:type="paragraph" w:customStyle="1" w:styleId="14ORCID">
    <w:name w:val="1.4 ORCID"/>
    <w:basedOn w:val="Normal"/>
    <w:next w:val="Normal"/>
    <w:qFormat/>
    <w:rsid w:val="007C1BAA"/>
    <w:pPr>
      <w:adjustRightInd w:val="0"/>
      <w:snapToGrid w:val="0"/>
      <w:spacing w:after="240"/>
    </w:pPr>
    <w:rPr>
      <w:sz w:val="20"/>
      <w:szCs w:val="20"/>
    </w:rPr>
  </w:style>
  <w:style w:type="paragraph" w:customStyle="1" w:styleId="15Affiliation">
    <w:name w:val="1.5 Affiliation"/>
    <w:qFormat/>
    <w:rsid w:val="007C1BAA"/>
    <w:pPr>
      <w:spacing w:line="240" w:lineRule="auto"/>
    </w:pPr>
    <w:rPr>
      <w:rFonts w:ascii="Arial" w:eastAsia="Times New Roman" w:hAnsi="Arial" w:cs="Arial"/>
      <w:color w:val="000000"/>
      <w:kern w:val="0"/>
      <w:sz w:val="20"/>
      <w:szCs w:val="20"/>
      <w:lang w:val="en-US" w:eastAsia="de-DE" w:bidi="en-US"/>
      <w14:ligatures w14:val="none"/>
    </w:rPr>
  </w:style>
  <w:style w:type="paragraph" w:customStyle="1" w:styleId="16Receiveddates">
    <w:name w:val="1.6 Received dates"/>
    <w:basedOn w:val="Normal"/>
    <w:next w:val="Normal"/>
    <w:qFormat/>
    <w:rsid w:val="007C1BAA"/>
    <w:pPr>
      <w:adjustRightInd w:val="0"/>
      <w:snapToGrid w:val="0"/>
      <w:spacing w:before="120" w:line="200" w:lineRule="atLeast"/>
    </w:pPr>
    <w:rPr>
      <w:sz w:val="20"/>
      <w:szCs w:val="20"/>
    </w:rPr>
  </w:style>
  <w:style w:type="paragraph" w:customStyle="1" w:styleId="16Correspondenceemail">
    <w:name w:val="1.6 Correspondence email"/>
    <w:basedOn w:val="Normal"/>
    <w:next w:val="Normal"/>
    <w:qFormat/>
    <w:rsid w:val="007C1BAA"/>
    <w:pPr>
      <w:adjustRightInd w:val="0"/>
      <w:snapToGrid w:val="0"/>
      <w:spacing w:line="200" w:lineRule="atLeast"/>
    </w:pPr>
    <w:rPr>
      <w:sz w:val="20"/>
      <w:szCs w:val="20"/>
    </w:rPr>
  </w:style>
  <w:style w:type="paragraph" w:customStyle="1" w:styleId="18Highlights">
    <w:name w:val="1.8 Highlights"/>
    <w:basedOn w:val="ListParagraph"/>
    <w:qFormat/>
    <w:rsid w:val="007C1BAA"/>
    <w:pPr>
      <w:numPr>
        <w:numId w:val="2"/>
      </w:numPr>
      <w:tabs>
        <w:tab w:val="num" w:pos="360"/>
      </w:tabs>
      <w:spacing w:after="240"/>
      <w:ind w:left="426" w:firstLine="0"/>
      <w:contextualSpacing w:val="0"/>
      <w:jc w:val="both"/>
    </w:pPr>
  </w:style>
  <w:style w:type="paragraph" w:customStyle="1" w:styleId="18AbstractandKeywords">
    <w:name w:val="1.8 Abstract and Keywords"/>
    <w:next w:val="15Affiliation"/>
    <w:qFormat/>
    <w:rsid w:val="007C1BAA"/>
    <w:pPr>
      <w:adjustRightInd w:val="0"/>
      <w:snapToGrid w:val="0"/>
      <w:spacing w:before="240" w:after="0"/>
      <w:jc w:val="both"/>
    </w:pPr>
    <w:rPr>
      <w:rFonts w:ascii="Arial" w:eastAsia="Times New Roman" w:hAnsi="Arial" w:cs="Arial"/>
      <w:color w:val="000000"/>
      <w:kern w:val="0"/>
      <w:lang w:val="en-US" w:eastAsia="zh-CN" w:bidi="en-US"/>
      <w14:ligatures w14:val="none"/>
    </w:rPr>
  </w:style>
  <w:style w:type="paragraph" w:customStyle="1" w:styleId="22Text">
    <w:name w:val="2.2 Text"/>
    <w:qFormat/>
    <w:rsid w:val="007C1BAA"/>
    <w:pPr>
      <w:adjustRightInd w:val="0"/>
      <w:snapToGrid w:val="0"/>
      <w:spacing w:after="0" w:line="240" w:lineRule="auto"/>
      <w:ind w:firstLine="425"/>
      <w:jc w:val="both"/>
    </w:pPr>
    <w:rPr>
      <w:rFonts w:ascii="Arial" w:eastAsia="Times New Roman" w:hAnsi="Arial" w:cs="Arial"/>
      <w:snapToGrid w:val="0"/>
      <w:color w:val="000000"/>
      <w:kern w:val="0"/>
      <w:lang w:val="en-US" w:eastAsia="zh-CN" w:bidi="en-US"/>
      <w14:ligatures w14:val="none"/>
    </w:rPr>
  </w:style>
  <w:style w:type="paragraph" w:customStyle="1" w:styleId="21Section">
    <w:name w:val="2.1 Section"/>
    <w:next w:val="22Text"/>
    <w:qFormat/>
    <w:rsid w:val="007C1BAA"/>
    <w:pPr>
      <w:adjustRightInd w:val="0"/>
      <w:snapToGrid w:val="0"/>
      <w:spacing w:before="240" w:after="120"/>
      <w:outlineLvl w:val="0"/>
    </w:pPr>
    <w:rPr>
      <w:rFonts w:ascii="Arial" w:eastAsia="Times New Roman" w:hAnsi="Arial" w:cs="Arial"/>
      <w:b/>
      <w:snapToGrid w:val="0"/>
      <w:color w:val="000000"/>
      <w:kern w:val="0"/>
      <w:lang w:val="en-US" w:eastAsia="zh-CN" w:bidi="en-US"/>
      <w14:ligatures w14:val="none"/>
    </w:rPr>
  </w:style>
  <w:style w:type="paragraph" w:customStyle="1" w:styleId="23Subsection">
    <w:name w:val="2.3 Subsection"/>
    <w:next w:val="22Text"/>
    <w:qFormat/>
    <w:rsid w:val="007C1BAA"/>
    <w:pPr>
      <w:spacing w:before="240" w:after="120" w:line="240" w:lineRule="auto"/>
    </w:pPr>
    <w:rPr>
      <w:rFonts w:ascii="Arial" w:eastAsia="Times New Roman" w:hAnsi="Arial" w:cs="Arial"/>
      <w:b/>
      <w:color w:val="000000"/>
      <w:kern w:val="0"/>
      <w:lang w:val="en-US" w:eastAsia="de-DE" w:bidi="en-US"/>
      <w14:ligatures w14:val="none"/>
    </w:rPr>
  </w:style>
  <w:style w:type="paragraph" w:customStyle="1" w:styleId="0Figure">
    <w:name w:val="0 Figure"/>
    <w:rsid w:val="007C1BAA"/>
    <w:pPr>
      <w:adjustRightInd w:val="0"/>
      <w:snapToGrid w:val="0"/>
      <w:spacing w:before="240" w:after="240" w:line="240" w:lineRule="auto"/>
      <w:jc w:val="center"/>
    </w:pPr>
    <w:rPr>
      <w:rFonts w:ascii="Arial" w:eastAsia="Times New Roman" w:hAnsi="Arial" w:cs="Arial"/>
      <w:noProof/>
      <w:color w:val="000000"/>
      <w:kern w:val="0"/>
      <w:szCs w:val="20"/>
      <w:lang w:val="pt-BR" w:eastAsia="pt-BR"/>
      <w14:ligatures w14:val="none"/>
    </w:rPr>
  </w:style>
  <w:style w:type="paragraph" w:customStyle="1" w:styleId="26FigureCaption">
    <w:name w:val="2.6 Figure Caption"/>
    <w:basedOn w:val="Normal"/>
    <w:qFormat/>
    <w:rsid w:val="007C1BAA"/>
    <w:pPr>
      <w:adjustRightInd w:val="0"/>
      <w:snapToGrid w:val="0"/>
      <w:spacing w:after="240"/>
      <w:jc w:val="both"/>
    </w:pPr>
    <w:rPr>
      <w:sz w:val="20"/>
      <w:szCs w:val="20"/>
    </w:rPr>
  </w:style>
  <w:style w:type="paragraph" w:customStyle="1" w:styleId="33Acknowledgments">
    <w:name w:val="3.3 Acknowledgments"/>
    <w:qFormat/>
    <w:rsid w:val="007C1BAA"/>
    <w:pPr>
      <w:spacing w:before="240" w:after="0" w:line="240" w:lineRule="auto"/>
      <w:contextualSpacing/>
      <w:jc w:val="both"/>
    </w:pPr>
    <w:rPr>
      <w:rFonts w:ascii="Arial" w:eastAsia="Times New Roman" w:hAnsi="Arial" w:cs="Arial"/>
      <w:snapToGrid w:val="0"/>
      <w:color w:val="000000"/>
      <w:kern w:val="0"/>
      <w:sz w:val="20"/>
      <w:szCs w:val="20"/>
      <w:lang w:val="en-US" w:eastAsia="de-DE" w:bidi="en-US"/>
      <w14:ligatures w14:val="none"/>
    </w:rPr>
  </w:style>
  <w:style w:type="paragraph" w:customStyle="1" w:styleId="34References">
    <w:name w:val="3.4 References"/>
    <w:qFormat/>
    <w:rsid w:val="007C1BAA"/>
    <w:pPr>
      <w:numPr>
        <w:numId w:val="1"/>
      </w:numPr>
      <w:adjustRightInd w:val="0"/>
      <w:snapToGrid w:val="0"/>
      <w:spacing w:after="0" w:line="240" w:lineRule="auto"/>
      <w:ind w:left="425" w:hanging="425"/>
    </w:pPr>
    <w:rPr>
      <w:rFonts w:ascii="Arial" w:eastAsia="Times New Roman" w:hAnsi="Arial" w:cs="Arial"/>
      <w:snapToGrid w:val="0"/>
      <w:color w:val="000000"/>
      <w:kern w:val="0"/>
      <w:sz w:val="20"/>
      <w:szCs w:val="20"/>
      <w:lang w:val="en-US" w:eastAsia="de-DE" w:bidi="en-US"/>
      <w14:ligatures w14:val="none"/>
    </w:rPr>
  </w:style>
  <w:style w:type="paragraph" w:styleId="ListParagraph">
    <w:name w:val="List Paragraph"/>
    <w:basedOn w:val="Normal"/>
    <w:uiPriority w:val="34"/>
    <w:qFormat/>
    <w:rsid w:val="007C1BAA"/>
    <w:pPr>
      <w:ind w:left="720"/>
      <w:contextualSpacing/>
    </w:pPr>
  </w:style>
  <w:style w:type="character" w:styleId="Hyperlink">
    <w:name w:val="Hyperlink"/>
    <w:basedOn w:val="DefaultParagraphFont"/>
    <w:uiPriority w:val="99"/>
    <w:unhideWhenUsed/>
    <w:rsid w:val="00255760"/>
    <w:rPr>
      <w:color w:val="0563C1" w:themeColor="hyperlink"/>
      <w:u w:val="single"/>
    </w:rPr>
  </w:style>
  <w:style w:type="paragraph" w:styleId="NormalWeb">
    <w:name w:val="Normal (Web)"/>
    <w:basedOn w:val="Normal"/>
    <w:uiPriority w:val="99"/>
    <w:rsid w:val="00C36C2C"/>
    <w:pPr>
      <w:spacing w:before="100" w:beforeAutospacing="1" w:after="100" w:afterAutospacing="1"/>
    </w:pPr>
    <w:rPr>
      <w:rFonts w:ascii="Times New Roman" w:eastAsia="SimSun" w:hAnsi="Times New Roman" w:cs="Times New Roman"/>
      <w:color w:val="auto"/>
      <w:sz w:val="24"/>
      <w:szCs w:val="24"/>
      <w:lang w:eastAsia="zh-CN" w:bidi="ar-SA"/>
    </w:rPr>
  </w:style>
  <w:style w:type="paragraph" w:styleId="NoSpacing">
    <w:name w:val="No Spacing"/>
    <w:uiPriority w:val="1"/>
    <w:qFormat/>
    <w:rsid w:val="00C36C2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05-ArticleText">
    <w:name w:val="05-Article Text"/>
    <w:basedOn w:val="Normal"/>
    <w:rsid w:val="00A622A2"/>
    <w:pPr>
      <w:tabs>
        <w:tab w:val="left" w:pos="284"/>
      </w:tabs>
      <w:suppressAutoHyphens/>
      <w:spacing w:after="120" w:line="220" w:lineRule="exact"/>
      <w:jc w:val="both"/>
    </w:pPr>
    <w:rPr>
      <w:rFonts w:ascii="Times New Roman" w:eastAsia="Times" w:hAnsi="Times New Roman" w:cs="Times New Roman"/>
      <w:color w:val="auto"/>
      <w:sz w:val="20"/>
      <w:szCs w:val="20"/>
      <w:lang w:eastAsia="zh-CN" w:bidi="ar-SA"/>
    </w:rPr>
  </w:style>
  <w:style w:type="paragraph" w:customStyle="1" w:styleId="06-Heading-1">
    <w:name w:val="06-Heading-1"/>
    <w:basedOn w:val="Normal"/>
    <w:rsid w:val="00A622A2"/>
    <w:pPr>
      <w:suppressAutoHyphens/>
      <w:spacing w:before="120" w:after="120" w:line="220" w:lineRule="exact"/>
      <w:jc w:val="both"/>
    </w:pPr>
    <w:rPr>
      <w:rFonts w:ascii="Times New Roman" w:eastAsia="Times" w:hAnsi="Times New Roman" w:cs="Times New Roman"/>
      <w:b/>
      <w:caps/>
      <w:color w:val="auto"/>
      <w:sz w:val="20"/>
      <w:szCs w:val="20"/>
      <w:lang w:eastAsia="zh-CN" w:bidi="ar-SA"/>
    </w:rPr>
  </w:style>
  <w:style w:type="character" w:styleId="Emphasis">
    <w:name w:val="Emphasis"/>
    <w:basedOn w:val="DefaultParagraphFont"/>
    <w:uiPriority w:val="20"/>
    <w:qFormat/>
    <w:rsid w:val="00C94C51"/>
    <w:rPr>
      <w:i/>
      <w:iCs/>
    </w:rPr>
  </w:style>
  <w:style w:type="character" w:styleId="UnresolvedMention">
    <w:name w:val="Unresolved Mention"/>
    <w:basedOn w:val="DefaultParagraphFont"/>
    <w:uiPriority w:val="99"/>
    <w:semiHidden/>
    <w:unhideWhenUsed/>
    <w:rsid w:val="00AA2986"/>
    <w:rPr>
      <w:color w:val="605E5C"/>
      <w:shd w:val="clear" w:color="auto" w:fill="E1DFDD"/>
    </w:rPr>
  </w:style>
  <w:style w:type="character" w:styleId="FollowedHyperlink">
    <w:name w:val="FollowedHyperlink"/>
    <w:basedOn w:val="DefaultParagraphFont"/>
    <w:uiPriority w:val="99"/>
    <w:semiHidden/>
    <w:unhideWhenUsed/>
    <w:rsid w:val="0045709A"/>
    <w:rPr>
      <w:color w:val="954F72" w:themeColor="followedHyperlink"/>
      <w:u w:val="single"/>
    </w:rPr>
  </w:style>
  <w:style w:type="paragraph" w:styleId="Header">
    <w:name w:val="header"/>
    <w:basedOn w:val="Normal"/>
    <w:link w:val="HeaderChar"/>
    <w:uiPriority w:val="99"/>
    <w:unhideWhenUsed/>
    <w:rsid w:val="00E55359"/>
    <w:pPr>
      <w:tabs>
        <w:tab w:val="center" w:pos="4680"/>
        <w:tab w:val="right" w:pos="9360"/>
      </w:tabs>
    </w:pPr>
  </w:style>
  <w:style w:type="character" w:customStyle="1" w:styleId="HeaderChar">
    <w:name w:val="Header Char"/>
    <w:basedOn w:val="DefaultParagraphFont"/>
    <w:link w:val="Header"/>
    <w:uiPriority w:val="99"/>
    <w:rsid w:val="00E55359"/>
    <w:rPr>
      <w:rFonts w:ascii="Arial" w:eastAsia="Times New Roman" w:hAnsi="Arial" w:cs="Arial"/>
      <w:color w:val="000000"/>
      <w:kern w:val="0"/>
      <w:lang w:val="en-US" w:eastAsia="de-DE" w:bidi="en-US"/>
      <w14:ligatures w14:val="none"/>
    </w:rPr>
  </w:style>
  <w:style w:type="paragraph" w:styleId="Footer">
    <w:name w:val="footer"/>
    <w:basedOn w:val="Normal"/>
    <w:link w:val="FooterChar"/>
    <w:uiPriority w:val="99"/>
    <w:unhideWhenUsed/>
    <w:rsid w:val="00E55359"/>
    <w:pPr>
      <w:tabs>
        <w:tab w:val="center" w:pos="4680"/>
        <w:tab w:val="right" w:pos="9360"/>
      </w:tabs>
    </w:pPr>
  </w:style>
  <w:style w:type="character" w:customStyle="1" w:styleId="FooterChar">
    <w:name w:val="Footer Char"/>
    <w:basedOn w:val="DefaultParagraphFont"/>
    <w:link w:val="Footer"/>
    <w:uiPriority w:val="99"/>
    <w:rsid w:val="00E55359"/>
    <w:rPr>
      <w:rFonts w:ascii="Arial" w:eastAsia="Times New Roman" w:hAnsi="Arial" w:cs="Arial"/>
      <w:color w:val="000000"/>
      <w:kern w:val="0"/>
      <w:lang w:val="en-US" w:eastAsia="de-DE" w:bidi="en-US"/>
      <w14:ligatures w14:val="none"/>
    </w:rPr>
  </w:style>
  <w:style w:type="character" w:styleId="CommentReference">
    <w:name w:val="annotation reference"/>
    <w:basedOn w:val="DefaultParagraphFont"/>
    <w:uiPriority w:val="99"/>
    <w:semiHidden/>
    <w:unhideWhenUsed/>
    <w:rsid w:val="00FC14B0"/>
    <w:rPr>
      <w:sz w:val="16"/>
      <w:szCs w:val="16"/>
    </w:rPr>
  </w:style>
  <w:style w:type="paragraph" w:styleId="CommentText">
    <w:name w:val="annotation text"/>
    <w:basedOn w:val="Normal"/>
    <w:link w:val="CommentTextChar"/>
    <w:uiPriority w:val="99"/>
    <w:semiHidden/>
    <w:unhideWhenUsed/>
    <w:rsid w:val="00FC14B0"/>
    <w:rPr>
      <w:sz w:val="20"/>
      <w:szCs w:val="20"/>
    </w:rPr>
  </w:style>
  <w:style w:type="character" w:customStyle="1" w:styleId="CommentTextChar">
    <w:name w:val="Comment Text Char"/>
    <w:basedOn w:val="DefaultParagraphFont"/>
    <w:link w:val="CommentText"/>
    <w:uiPriority w:val="99"/>
    <w:semiHidden/>
    <w:rsid w:val="00FC14B0"/>
    <w:rPr>
      <w:rFonts w:ascii="Arial" w:eastAsia="Times New Roman" w:hAnsi="Arial" w:cs="Arial"/>
      <w:color w:val="000000"/>
      <w:kern w:val="0"/>
      <w:sz w:val="20"/>
      <w:szCs w:val="20"/>
      <w:lang w:val="en-US" w:eastAsia="de-DE" w:bidi="en-US"/>
      <w14:ligatures w14:val="none"/>
    </w:rPr>
  </w:style>
  <w:style w:type="paragraph" w:styleId="CommentSubject">
    <w:name w:val="annotation subject"/>
    <w:basedOn w:val="CommentText"/>
    <w:next w:val="CommentText"/>
    <w:link w:val="CommentSubjectChar"/>
    <w:uiPriority w:val="99"/>
    <w:semiHidden/>
    <w:unhideWhenUsed/>
    <w:rsid w:val="00FC14B0"/>
    <w:rPr>
      <w:b/>
      <w:bCs/>
    </w:rPr>
  </w:style>
  <w:style w:type="character" w:customStyle="1" w:styleId="CommentSubjectChar">
    <w:name w:val="Comment Subject Char"/>
    <w:basedOn w:val="CommentTextChar"/>
    <w:link w:val="CommentSubject"/>
    <w:uiPriority w:val="99"/>
    <w:semiHidden/>
    <w:rsid w:val="00FC14B0"/>
    <w:rPr>
      <w:rFonts w:ascii="Arial" w:eastAsia="Times New Roman" w:hAnsi="Arial" w:cs="Arial"/>
      <w:b/>
      <w:bCs/>
      <w:color w:val="000000"/>
      <w:kern w:val="0"/>
      <w:sz w:val="20"/>
      <w:szCs w:val="20"/>
      <w:lang w:val="en-US" w:eastAsia="de-DE" w:bidi="en-US"/>
      <w14:ligatures w14:val="none"/>
    </w:rPr>
  </w:style>
  <w:style w:type="paragraph" w:styleId="Revision">
    <w:name w:val="Revision"/>
    <w:hidden/>
    <w:uiPriority w:val="99"/>
    <w:semiHidden/>
    <w:rsid w:val="007B5289"/>
    <w:pPr>
      <w:spacing w:after="0" w:line="240" w:lineRule="auto"/>
    </w:pPr>
    <w:rPr>
      <w:rFonts w:ascii="Arial" w:eastAsia="Times New Roman" w:hAnsi="Arial" w:cs="Arial"/>
      <w:color w:val="000000"/>
      <w:kern w:val="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504">
      <w:bodyDiv w:val="1"/>
      <w:marLeft w:val="0"/>
      <w:marRight w:val="0"/>
      <w:marTop w:val="0"/>
      <w:marBottom w:val="0"/>
      <w:divBdr>
        <w:top w:val="none" w:sz="0" w:space="0" w:color="auto"/>
        <w:left w:val="none" w:sz="0" w:space="0" w:color="auto"/>
        <w:bottom w:val="none" w:sz="0" w:space="0" w:color="auto"/>
        <w:right w:val="none" w:sz="0" w:space="0" w:color="auto"/>
      </w:divBdr>
    </w:div>
    <w:div w:id="333805856">
      <w:bodyDiv w:val="1"/>
      <w:marLeft w:val="0"/>
      <w:marRight w:val="0"/>
      <w:marTop w:val="0"/>
      <w:marBottom w:val="0"/>
      <w:divBdr>
        <w:top w:val="none" w:sz="0" w:space="0" w:color="auto"/>
        <w:left w:val="none" w:sz="0" w:space="0" w:color="auto"/>
        <w:bottom w:val="none" w:sz="0" w:space="0" w:color="auto"/>
        <w:right w:val="none" w:sz="0" w:space="0" w:color="auto"/>
      </w:divBdr>
    </w:div>
    <w:div w:id="609091913">
      <w:bodyDiv w:val="1"/>
      <w:marLeft w:val="0"/>
      <w:marRight w:val="0"/>
      <w:marTop w:val="0"/>
      <w:marBottom w:val="0"/>
      <w:divBdr>
        <w:top w:val="none" w:sz="0" w:space="0" w:color="auto"/>
        <w:left w:val="none" w:sz="0" w:space="0" w:color="auto"/>
        <w:bottom w:val="none" w:sz="0" w:space="0" w:color="auto"/>
        <w:right w:val="none" w:sz="0" w:space="0" w:color="auto"/>
      </w:divBdr>
    </w:div>
    <w:div w:id="843981031">
      <w:bodyDiv w:val="1"/>
      <w:marLeft w:val="0"/>
      <w:marRight w:val="0"/>
      <w:marTop w:val="0"/>
      <w:marBottom w:val="0"/>
      <w:divBdr>
        <w:top w:val="none" w:sz="0" w:space="0" w:color="auto"/>
        <w:left w:val="none" w:sz="0" w:space="0" w:color="auto"/>
        <w:bottom w:val="none" w:sz="0" w:space="0" w:color="auto"/>
        <w:right w:val="none" w:sz="0" w:space="0" w:color="auto"/>
      </w:divBdr>
    </w:div>
    <w:div w:id="1008287252">
      <w:bodyDiv w:val="1"/>
      <w:marLeft w:val="0"/>
      <w:marRight w:val="0"/>
      <w:marTop w:val="0"/>
      <w:marBottom w:val="0"/>
      <w:divBdr>
        <w:top w:val="none" w:sz="0" w:space="0" w:color="auto"/>
        <w:left w:val="none" w:sz="0" w:space="0" w:color="auto"/>
        <w:bottom w:val="none" w:sz="0" w:space="0" w:color="auto"/>
        <w:right w:val="none" w:sz="0" w:space="0" w:color="auto"/>
      </w:divBdr>
    </w:div>
    <w:div w:id="1079450713">
      <w:bodyDiv w:val="1"/>
      <w:marLeft w:val="0"/>
      <w:marRight w:val="0"/>
      <w:marTop w:val="0"/>
      <w:marBottom w:val="0"/>
      <w:divBdr>
        <w:top w:val="none" w:sz="0" w:space="0" w:color="auto"/>
        <w:left w:val="none" w:sz="0" w:space="0" w:color="auto"/>
        <w:bottom w:val="none" w:sz="0" w:space="0" w:color="auto"/>
        <w:right w:val="none" w:sz="0" w:space="0" w:color="auto"/>
      </w:divBdr>
    </w:div>
    <w:div w:id="1311520977">
      <w:bodyDiv w:val="1"/>
      <w:marLeft w:val="0"/>
      <w:marRight w:val="0"/>
      <w:marTop w:val="0"/>
      <w:marBottom w:val="0"/>
      <w:divBdr>
        <w:top w:val="none" w:sz="0" w:space="0" w:color="auto"/>
        <w:left w:val="none" w:sz="0" w:space="0" w:color="auto"/>
        <w:bottom w:val="none" w:sz="0" w:space="0" w:color="auto"/>
        <w:right w:val="none" w:sz="0" w:space="0" w:color="auto"/>
      </w:divBdr>
    </w:div>
    <w:div w:id="1401946390">
      <w:bodyDiv w:val="1"/>
      <w:marLeft w:val="0"/>
      <w:marRight w:val="0"/>
      <w:marTop w:val="0"/>
      <w:marBottom w:val="0"/>
      <w:divBdr>
        <w:top w:val="none" w:sz="0" w:space="0" w:color="auto"/>
        <w:left w:val="none" w:sz="0" w:space="0" w:color="auto"/>
        <w:bottom w:val="none" w:sz="0" w:space="0" w:color="auto"/>
        <w:right w:val="none" w:sz="0" w:space="0" w:color="auto"/>
      </w:divBdr>
    </w:div>
    <w:div w:id="1647129729">
      <w:bodyDiv w:val="1"/>
      <w:marLeft w:val="0"/>
      <w:marRight w:val="0"/>
      <w:marTop w:val="0"/>
      <w:marBottom w:val="0"/>
      <w:divBdr>
        <w:top w:val="none" w:sz="0" w:space="0" w:color="auto"/>
        <w:left w:val="none" w:sz="0" w:space="0" w:color="auto"/>
        <w:bottom w:val="none" w:sz="0" w:space="0" w:color="auto"/>
        <w:right w:val="none" w:sz="0" w:space="0" w:color="auto"/>
      </w:divBdr>
    </w:div>
    <w:div w:id="1647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62-007-0144-6" TargetMode="External"/><Relationship Id="rId18" Type="http://schemas.openxmlformats.org/officeDocument/2006/relationships/hyperlink" Target="https://doi.org/10.1007/bf01310961" TargetMode="External"/><Relationship Id="rId26" Type="http://schemas.openxmlformats.org/officeDocument/2006/relationships/hyperlink" Target="https://doi.org/10.1128/jvi.75.10.4699-4704.2001" TargetMode="External"/><Relationship Id="rId39" Type="http://schemas.openxmlformats.org/officeDocument/2006/relationships/hyperlink" Target="https://doi.org/10.1016/j.vetmic.2015.08.010" TargetMode="External"/><Relationship Id="rId21" Type="http://schemas.openxmlformats.org/officeDocument/2006/relationships/hyperlink" Target="https://doi.org/10.1586/eri.09.64" TargetMode="External"/><Relationship Id="rId34" Type="http://schemas.openxmlformats.org/officeDocument/2006/relationships/hyperlink" Target="https://doi.org/10.1136/vr.138.8.184" TargetMode="External"/><Relationship Id="rId42" Type="http://schemas.openxmlformats.org/officeDocument/2006/relationships/hyperlink" Target="https://doi.org/10.1016/0165-2427(89)90168-2"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16/0042-6822(90)90008-f" TargetMode="External"/><Relationship Id="rId29" Type="http://schemas.openxmlformats.org/officeDocument/2006/relationships/hyperlink" Target="https://doi.org/10.1016/j.tvjl.2006.10.024" TargetMode="External"/><Relationship Id="rId11" Type="http://schemas.openxmlformats.org/officeDocument/2006/relationships/hyperlink" Target="https://doi.org/10.1016/j.meegid.2019.104076" TargetMode="External"/><Relationship Id="rId24" Type="http://schemas.openxmlformats.org/officeDocument/2006/relationships/hyperlink" Target="https://doi.org/10.1007/s00580-018-2726-1" TargetMode="External"/><Relationship Id="rId32" Type="http://schemas.openxmlformats.org/officeDocument/2006/relationships/hyperlink" Target="https://doi.org/10.1136/bmj.2.5423.1499" TargetMode="External"/><Relationship Id="rId37" Type="http://schemas.openxmlformats.org/officeDocument/2006/relationships/hyperlink" Target="https://doi.org/10.1007/bf01315174" TargetMode="External"/><Relationship Id="rId40" Type="http://schemas.openxmlformats.org/officeDocument/2006/relationships/hyperlink" Target="https://doi.org/10.1099/vir.0.19464-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6/viro.1993.1358" TargetMode="External"/><Relationship Id="rId23" Type="http://schemas.openxmlformats.org/officeDocument/2006/relationships/hyperlink" Target="https://doi.org/10.1128/cdli.6.3.388-391.1999" TargetMode="External"/><Relationship Id="rId28" Type="http://schemas.openxmlformats.org/officeDocument/2006/relationships/hyperlink" Target="https://doi.org/10.1186/1746-6148-8-229" TargetMode="External"/><Relationship Id="rId36" Type="http://schemas.openxmlformats.org/officeDocument/2006/relationships/hyperlink" Target="https://doi.org/10.3389/fvets.2018.00134" TargetMode="External"/><Relationship Id="rId49" Type="http://schemas.openxmlformats.org/officeDocument/2006/relationships/footer" Target="footer3.xml"/><Relationship Id="rId10" Type="http://schemas.openxmlformats.org/officeDocument/2006/relationships/hyperlink" Target="https://doi.org/10.1016/0167-5699(95)80030-1" TargetMode="External"/><Relationship Id="rId19" Type="http://schemas.openxmlformats.org/officeDocument/2006/relationships/hyperlink" Target="https://doi.org/10.1046/j.1365-2567.1999.00681.x" TargetMode="External"/><Relationship Id="rId31" Type="http://schemas.openxmlformats.org/officeDocument/2006/relationships/hyperlink" Target="https://doi.org/10.1007/s11259-006-3270-z"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doi.org/10.1128/jvi.78.1.168-177.2004" TargetMode="External"/><Relationship Id="rId22" Type="http://schemas.openxmlformats.org/officeDocument/2006/relationships/hyperlink" Target="https://doi.org/10.1099/0022-1317-82-5-1215" TargetMode="External"/><Relationship Id="rId27" Type="http://schemas.openxmlformats.org/officeDocument/2006/relationships/hyperlink" Target="https://doi.org/10.1001/jama.1968.03140210011003" TargetMode="External"/><Relationship Id="rId30" Type="http://schemas.openxmlformats.org/officeDocument/2006/relationships/hyperlink" Target="https://doi.org/10.1016/0378-1135(87)90077-0" TargetMode="External"/><Relationship Id="rId35" Type="http://schemas.openxmlformats.org/officeDocument/2006/relationships/hyperlink" Target="https://doi.org/10.7589/0090-3558-42.1.23" TargetMode="External"/><Relationship Id="rId43" Type="http://schemas.openxmlformats.org/officeDocument/2006/relationships/hyperlink" Target="https://doi.org/10.1186/1743-422X-7-78" TargetMode="External"/><Relationship Id="rId48" Type="http://schemas.openxmlformats.org/officeDocument/2006/relationships/header" Target="header3.xml"/><Relationship Id="rId8" Type="http://schemas.openxmlformats.org/officeDocument/2006/relationships/image" Target="media/image2.jp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6/0378-1135(84)90013-0" TargetMode="External"/><Relationship Id="rId17" Type="http://schemas.openxmlformats.org/officeDocument/2006/relationships/hyperlink" Target="https://doi.org/10.1016/j.jviromet.2005.12.014" TargetMode="External"/><Relationship Id="rId25" Type="http://schemas.openxmlformats.org/officeDocument/2006/relationships/hyperlink" Target="https://doi.org/10.1128/jcm.00348-20" TargetMode="External"/><Relationship Id="rId33" Type="http://schemas.openxmlformats.org/officeDocument/2006/relationships/hyperlink" Target="https://doi.org/10.1016/j.smallrumres.2010.11.018" TargetMode="External"/><Relationship Id="rId38" Type="http://schemas.openxmlformats.org/officeDocument/2006/relationships/hyperlink" Target="https://doi.org/10.7589/0090-3558-11.1.26" TargetMode="External"/><Relationship Id="rId46" Type="http://schemas.openxmlformats.org/officeDocument/2006/relationships/footer" Target="footer1.xml"/><Relationship Id="rId20" Type="http://schemas.openxmlformats.org/officeDocument/2006/relationships/hyperlink" Target="https://doi.org/10.1016/j.vetmic.2006.04.028" TargetMode="External"/><Relationship Id="rId41" Type="http://schemas.openxmlformats.org/officeDocument/2006/relationships/hyperlink" Target="https://doi.org/10.1136/vr.150.2.4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2557</TotalTime>
  <Pages>13</Pages>
  <Words>5923</Words>
  <Characters>33762</Characters>
  <Application>Microsoft Office Word</Application>
  <DocSecurity>0</DocSecurity>
  <Lines>281</Lines>
  <Paragraphs>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munquad habibi</dc:creator>
  <cp:keywords/>
  <dc:description/>
  <cp:lastModifiedBy>Editor-90</cp:lastModifiedBy>
  <cp:revision>192</cp:revision>
  <dcterms:created xsi:type="dcterms:W3CDTF">2024-10-29T07:55:00Z</dcterms:created>
  <dcterms:modified xsi:type="dcterms:W3CDTF">2025-05-13T07:59:00Z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bfa18821-7d6f-4501-ae07-6d232df099d1</vt:lpwstr>
  </property>
</Properties>
</file>