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C780D" w14:textId="01D0CC59" w:rsidR="00761BCE" w:rsidRPr="00291538" w:rsidRDefault="0017414B" w:rsidP="0017414B">
      <w:pPr>
        <w:spacing w:before="225" w:after="38" w:line="240" w:lineRule="auto"/>
        <w:outlineLvl w:val="2"/>
        <w:rPr>
          <w:rFonts w:ascii="Times New Roman" w:hAnsi="Times New Roman" w:cs="Times New Roman"/>
          <w:b/>
          <w:sz w:val="28"/>
          <w:szCs w:val="28"/>
        </w:rPr>
      </w:pPr>
      <w:r>
        <w:rPr>
          <w:rFonts w:ascii="Times New Roman" w:hAnsi="Times New Roman" w:cs="Times New Roman"/>
        </w:rPr>
        <w:t xml:space="preserve">  </w:t>
      </w:r>
      <w:r w:rsidRPr="00291538">
        <w:rPr>
          <w:rFonts w:ascii="Times New Roman" w:hAnsi="Times New Roman" w:cs="Times New Roman"/>
          <w:b/>
          <w:sz w:val="28"/>
          <w:szCs w:val="28"/>
        </w:rPr>
        <w:t xml:space="preserve">Comparative Breeding Strategy of </w:t>
      </w:r>
      <w:r w:rsidR="009C77AB">
        <w:rPr>
          <w:rFonts w:ascii="Times New Roman" w:hAnsi="Times New Roman" w:cs="Times New Roman"/>
          <w:b/>
          <w:sz w:val="28"/>
          <w:szCs w:val="28"/>
        </w:rPr>
        <w:t>O</w:t>
      </w:r>
      <w:r w:rsidR="00643915">
        <w:rPr>
          <w:rFonts w:ascii="Times New Roman" w:hAnsi="Times New Roman" w:cs="Times New Roman"/>
          <w:b/>
          <w:sz w:val="28"/>
          <w:szCs w:val="28"/>
        </w:rPr>
        <w:t>rnamental fish,</w:t>
      </w:r>
      <w:r w:rsidR="00643915" w:rsidRPr="00291538">
        <w:rPr>
          <w:rFonts w:ascii="Times New Roman" w:hAnsi="Times New Roman" w:cs="Times New Roman"/>
          <w:b/>
          <w:sz w:val="28"/>
          <w:szCs w:val="28"/>
        </w:rPr>
        <w:t xml:space="preserve"> Sword</w:t>
      </w:r>
      <w:r w:rsidRPr="00291538">
        <w:rPr>
          <w:rFonts w:ascii="Times New Roman" w:hAnsi="Times New Roman" w:cs="Times New Roman"/>
          <w:b/>
          <w:sz w:val="28"/>
          <w:szCs w:val="28"/>
        </w:rPr>
        <w:t xml:space="preserve"> </w:t>
      </w:r>
      <w:r w:rsidR="00291538" w:rsidRPr="00291538">
        <w:rPr>
          <w:rFonts w:ascii="Times New Roman" w:hAnsi="Times New Roman" w:cs="Times New Roman"/>
          <w:b/>
          <w:sz w:val="28"/>
          <w:szCs w:val="28"/>
        </w:rPr>
        <w:t xml:space="preserve">Tail </w:t>
      </w:r>
      <w:r w:rsidR="00291538" w:rsidRPr="002827D1">
        <w:rPr>
          <w:rFonts w:ascii="Times New Roman" w:hAnsi="Times New Roman"/>
          <w:b/>
          <w:bCs/>
          <w:i/>
          <w:iCs/>
          <w:color w:val="000000" w:themeColor="text1"/>
          <w:sz w:val="28"/>
          <w:szCs w:val="28"/>
        </w:rPr>
        <w:t>(</w:t>
      </w:r>
      <w:proofErr w:type="spellStart"/>
      <w:r w:rsidRPr="002827D1">
        <w:rPr>
          <w:rFonts w:ascii="Times New Roman" w:hAnsi="Times New Roman"/>
          <w:b/>
          <w:bCs/>
          <w:i/>
          <w:iCs/>
          <w:color w:val="000000" w:themeColor="text1"/>
          <w:sz w:val="28"/>
          <w:szCs w:val="28"/>
          <w:highlight w:val="yellow"/>
          <w:u w:val="single"/>
        </w:rPr>
        <w:t>Xiphophoru</w:t>
      </w:r>
      <w:proofErr w:type="spellEnd"/>
      <w:r w:rsidR="00E56364" w:rsidRPr="002827D1">
        <w:rPr>
          <w:rFonts w:ascii="Times New Roman" w:hAnsi="Times New Roman"/>
          <w:b/>
          <w:bCs/>
          <w:i/>
          <w:iCs/>
          <w:color w:val="000000" w:themeColor="text1"/>
          <w:sz w:val="28"/>
          <w:szCs w:val="28"/>
          <w:highlight w:val="yellow"/>
          <w:u w:val="single"/>
        </w:rPr>
        <w:t xml:space="preserve"> </w:t>
      </w:r>
      <w:proofErr w:type="spellStart"/>
      <w:r w:rsidRPr="002827D1">
        <w:rPr>
          <w:rFonts w:ascii="Times New Roman" w:hAnsi="Times New Roman"/>
          <w:b/>
          <w:bCs/>
          <w:i/>
          <w:iCs/>
          <w:color w:val="000000" w:themeColor="text1"/>
          <w:sz w:val="28"/>
          <w:szCs w:val="28"/>
          <w:highlight w:val="yellow"/>
          <w:u w:val="single"/>
        </w:rPr>
        <w:t>shelleri</w:t>
      </w:r>
      <w:proofErr w:type="spellEnd"/>
      <w:r w:rsidRPr="00291538">
        <w:rPr>
          <w:rFonts w:ascii="Times New Roman" w:hAnsi="Times New Roman"/>
          <w:b/>
          <w:bCs/>
          <w:color w:val="000000" w:themeColor="text1"/>
          <w:sz w:val="28"/>
          <w:szCs w:val="28"/>
          <w:u w:val="single"/>
        </w:rPr>
        <w:t>)</w:t>
      </w:r>
      <w:r w:rsidRPr="00291538">
        <w:rPr>
          <w:rFonts w:ascii="Times New Roman" w:hAnsi="Times New Roman" w:cs="Times New Roman"/>
          <w:b/>
          <w:sz w:val="28"/>
          <w:szCs w:val="28"/>
        </w:rPr>
        <w:t xml:space="preserve"> &amp; Sawdust Molly (</w:t>
      </w:r>
      <w:r w:rsidRPr="002827D1">
        <w:rPr>
          <w:rFonts w:ascii="Times New Roman" w:hAnsi="Times New Roman" w:cs="Times New Roman"/>
          <w:b/>
          <w:i/>
          <w:iCs/>
          <w:sz w:val="28"/>
          <w:szCs w:val="28"/>
          <w:highlight w:val="yellow"/>
        </w:rPr>
        <w:t xml:space="preserve">Poecilia </w:t>
      </w:r>
      <w:proofErr w:type="spellStart"/>
      <w:r w:rsidRPr="002827D1">
        <w:rPr>
          <w:rFonts w:ascii="Times New Roman" w:hAnsi="Times New Roman" w:cs="Times New Roman"/>
          <w:b/>
          <w:i/>
          <w:iCs/>
          <w:sz w:val="28"/>
          <w:szCs w:val="28"/>
          <w:highlight w:val="yellow"/>
        </w:rPr>
        <w:t>sphenops</w:t>
      </w:r>
      <w:proofErr w:type="spellEnd"/>
      <w:r w:rsidRPr="00291538">
        <w:rPr>
          <w:rFonts w:ascii="Times New Roman" w:eastAsia="Times New Roman" w:hAnsi="Times New Roman" w:cs="Times New Roman"/>
          <w:b/>
          <w:sz w:val="28"/>
          <w:szCs w:val="28"/>
        </w:rPr>
        <w:t>)</w:t>
      </w:r>
      <w:r w:rsidR="009C77AB">
        <w:rPr>
          <w:rFonts w:ascii="Times New Roman" w:hAnsi="Times New Roman" w:cs="Times New Roman"/>
          <w:b/>
          <w:sz w:val="28"/>
          <w:szCs w:val="28"/>
        </w:rPr>
        <w:t xml:space="preserve"> under C</w:t>
      </w:r>
      <w:r w:rsidRPr="00291538">
        <w:rPr>
          <w:rFonts w:ascii="Times New Roman" w:hAnsi="Times New Roman" w:cs="Times New Roman"/>
          <w:b/>
          <w:sz w:val="28"/>
          <w:szCs w:val="28"/>
        </w:rPr>
        <w:t>aptive condition</w:t>
      </w:r>
    </w:p>
    <w:p w14:paraId="4E2C6C8B" w14:textId="77777777" w:rsidR="00330A3C" w:rsidRDefault="00330A3C" w:rsidP="00291538">
      <w:pPr>
        <w:pStyle w:val="NormalWeb"/>
        <w:spacing w:before="0" w:beforeAutospacing="0" w:after="0" w:afterAutospacing="0" w:line="360" w:lineRule="auto"/>
        <w:ind w:left="-284" w:right="-330"/>
        <w:rPr>
          <w:b/>
          <w:i/>
        </w:rPr>
      </w:pPr>
    </w:p>
    <w:p w14:paraId="5E2926EA" w14:textId="36F4B4D8" w:rsidR="00291538" w:rsidRPr="00865350" w:rsidRDefault="00291538" w:rsidP="00291538">
      <w:pPr>
        <w:pStyle w:val="NormalWeb"/>
        <w:spacing w:before="0" w:beforeAutospacing="0" w:after="0" w:afterAutospacing="0" w:line="360" w:lineRule="auto"/>
        <w:ind w:left="-284" w:right="-330"/>
        <w:rPr>
          <w:b/>
          <w:i/>
        </w:rPr>
      </w:pPr>
    </w:p>
    <w:p w14:paraId="1DF99934" w14:textId="77777777" w:rsidR="00F2298F" w:rsidRDefault="00F2298F" w:rsidP="00C9334B">
      <w:pPr>
        <w:pStyle w:val="NormalWeb"/>
        <w:spacing w:before="0" w:beforeAutospacing="0" w:after="0" w:afterAutospacing="0" w:line="276" w:lineRule="auto"/>
        <w:ind w:right="-330"/>
        <w:rPr>
          <w:sz w:val="22"/>
          <w:szCs w:val="22"/>
        </w:rPr>
      </w:pPr>
      <w:r>
        <w:rPr>
          <w:sz w:val="22"/>
          <w:szCs w:val="22"/>
        </w:rPr>
        <w:t>Abstract:</w:t>
      </w:r>
    </w:p>
    <w:p w14:paraId="1732C4E4" w14:textId="60FE7C76" w:rsidR="00643915" w:rsidRDefault="002827D1" w:rsidP="00C9334B">
      <w:pPr>
        <w:pStyle w:val="NormalWeb"/>
        <w:spacing w:before="0" w:beforeAutospacing="0" w:after="0" w:afterAutospacing="0" w:line="276" w:lineRule="auto"/>
        <w:ind w:right="-330"/>
        <w:rPr>
          <w:b/>
          <w:color w:val="000000" w:themeColor="text1"/>
          <w:sz w:val="22"/>
          <w:szCs w:val="22"/>
        </w:rPr>
      </w:pPr>
      <w:r w:rsidRPr="00F2298F">
        <w:rPr>
          <w:sz w:val="22"/>
          <w:szCs w:val="22"/>
        </w:rPr>
        <w:t>An experiment was conducted over a period of 4 to 6 weeks (February to April 2023) in glass aquariums and tanks within the laboratory of the Forestry and Fisheries Department to study the comparative breeding techniques of two ornamental fish species: Swordtail (</w:t>
      </w:r>
      <w:r w:rsidRPr="00F2298F">
        <w:rPr>
          <w:rStyle w:val="Emphasis"/>
          <w:sz w:val="22"/>
          <w:szCs w:val="22"/>
        </w:rPr>
        <w:t xml:space="preserve">Xiphophorus </w:t>
      </w:r>
      <w:proofErr w:type="spellStart"/>
      <w:r w:rsidRPr="00F2298F">
        <w:rPr>
          <w:rStyle w:val="Emphasis"/>
          <w:sz w:val="22"/>
          <w:szCs w:val="22"/>
        </w:rPr>
        <w:t>hellerii</w:t>
      </w:r>
      <w:proofErr w:type="spellEnd"/>
      <w:r w:rsidRPr="00F2298F">
        <w:rPr>
          <w:sz w:val="22"/>
          <w:szCs w:val="22"/>
        </w:rPr>
        <w:t>) and Sawdust Molly (</w:t>
      </w:r>
      <w:r w:rsidRPr="00F2298F">
        <w:rPr>
          <w:rStyle w:val="Emphasis"/>
          <w:sz w:val="22"/>
          <w:szCs w:val="22"/>
        </w:rPr>
        <w:t xml:space="preserve">Poecilia </w:t>
      </w:r>
      <w:proofErr w:type="spellStart"/>
      <w:r w:rsidRPr="00F2298F">
        <w:rPr>
          <w:rStyle w:val="Emphasis"/>
          <w:sz w:val="22"/>
          <w:szCs w:val="22"/>
        </w:rPr>
        <w:t>sphenops</w:t>
      </w:r>
      <w:proofErr w:type="spellEnd"/>
      <w:r w:rsidRPr="00F2298F">
        <w:rPr>
          <w:sz w:val="22"/>
          <w:szCs w:val="22"/>
        </w:rPr>
        <w:t xml:space="preserve">). Breeding pairs were introduced at ratios of 2:1 for Swordtail and 2:3 for Sawdust Molly. Successful breeding of Swordtail was recorded in March 2023, with the observation of 8 live fry in the aquarium. </w:t>
      </w:r>
      <w:proofErr w:type="gramStart"/>
      <w:r w:rsidRPr="00F2298F">
        <w:rPr>
          <w:sz w:val="22"/>
          <w:szCs w:val="22"/>
        </w:rPr>
        <w:t>These fry</w:t>
      </w:r>
      <w:proofErr w:type="gramEnd"/>
      <w:r w:rsidRPr="00F2298F">
        <w:rPr>
          <w:sz w:val="22"/>
          <w:szCs w:val="22"/>
        </w:rPr>
        <w:t xml:space="preserve"> were subsequently transferred to a separate tank equipped with a bubble diffuser to facilitate respiration and were fed crushed feed suitable for their size. The first mortality of a pregnant Swordtail was observed in April 2023. Upon dissection, 38 undeveloped </w:t>
      </w:r>
      <w:proofErr w:type="gramStart"/>
      <w:r w:rsidRPr="00F2298F">
        <w:rPr>
          <w:sz w:val="22"/>
          <w:szCs w:val="22"/>
        </w:rPr>
        <w:t>fry</w:t>
      </w:r>
      <w:proofErr w:type="gramEnd"/>
      <w:r w:rsidRPr="00F2298F">
        <w:rPr>
          <w:sz w:val="22"/>
          <w:szCs w:val="22"/>
        </w:rPr>
        <w:t xml:space="preserve"> were recovered. Breeding in Sawdust Molly was observed later in April 2023, yielding a total of </w:t>
      </w:r>
      <w:proofErr w:type="gramStart"/>
      <w:r w:rsidRPr="00F2298F">
        <w:rPr>
          <w:sz w:val="22"/>
          <w:szCs w:val="22"/>
        </w:rPr>
        <w:t>14</w:t>
      </w:r>
      <w:r w:rsidR="009C77AB" w:rsidRPr="00F2298F">
        <w:rPr>
          <w:color w:val="000000" w:themeColor="text1"/>
          <w:sz w:val="22"/>
          <w:szCs w:val="22"/>
        </w:rPr>
        <w:t xml:space="preserve">  </w:t>
      </w:r>
      <w:r w:rsidRPr="00F2298F">
        <w:rPr>
          <w:b/>
          <w:color w:val="000000" w:themeColor="text1"/>
          <w:sz w:val="22"/>
          <w:szCs w:val="22"/>
        </w:rPr>
        <w:t>.</w:t>
      </w:r>
      <w:proofErr w:type="gramEnd"/>
    </w:p>
    <w:p w14:paraId="667820BF" w14:textId="1A14E4A5" w:rsidR="00F2298F" w:rsidRPr="00F2298F" w:rsidRDefault="00F2298F" w:rsidP="00F2298F">
      <w:pPr>
        <w:spacing w:before="100" w:beforeAutospacing="1" w:after="100" w:afterAutospacing="1" w:line="240" w:lineRule="auto"/>
        <w:rPr>
          <w:rFonts w:ascii="Times New Roman" w:hAnsi="Times New Roman" w:cs="Times New Roman"/>
          <w:bCs/>
        </w:rPr>
      </w:pPr>
      <w:r w:rsidRPr="00F2298F">
        <w:rPr>
          <w:rFonts w:ascii="Times New Roman" w:hAnsi="Times New Roman" w:cs="Times New Roman"/>
          <w:b/>
          <w:color w:val="000000" w:themeColor="text1"/>
        </w:rPr>
        <w:t>Keywords:</w:t>
      </w:r>
      <w:r w:rsidRPr="00F2298F">
        <w:rPr>
          <w:rFonts w:ascii="Times New Roman" w:hAnsi="Times New Roman" w:cs="Times New Roman"/>
          <w:bCs/>
          <w:color w:val="000000" w:themeColor="text1"/>
        </w:rPr>
        <w:t xml:space="preserve"> Ornamental fishes,</w:t>
      </w:r>
      <w:r w:rsidRPr="00F2298F">
        <w:rPr>
          <w:rFonts w:ascii="Times New Roman" w:hAnsi="Times New Roman" w:cs="Times New Roman"/>
          <w:color w:val="000000" w:themeColor="text1"/>
        </w:rPr>
        <w:t xml:space="preserve"> Dissection, </w:t>
      </w:r>
      <w:proofErr w:type="spellStart"/>
      <w:proofErr w:type="gramStart"/>
      <w:r w:rsidRPr="00F2298F">
        <w:rPr>
          <w:rFonts w:ascii="Times New Roman" w:hAnsi="Times New Roman" w:cs="Times New Roman"/>
          <w:color w:val="000000" w:themeColor="text1"/>
        </w:rPr>
        <w:t>Fry,</w:t>
      </w:r>
      <w:r w:rsidRPr="00F2298F">
        <w:rPr>
          <w:rFonts w:ascii="Times New Roman" w:hAnsi="Times New Roman" w:cs="Times New Roman"/>
          <w:bCs/>
          <w:color w:val="000000" w:themeColor="text1"/>
        </w:rPr>
        <w:t>Capitive</w:t>
      </w:r>
      <w:proofErr w:type="spellEnd"/>
      <w:proofErr w:type="gramEnd"/>
      <w:r w:rsidRPr="00F2298F">
        <w:rPr>
          <w:rFonts w:ascii="Times New Roman" w:hAnsi="Times New Roman" w:cs="Times New Roman"/>
          <w:bCs/>
          <w:color w:val="000000" w:themeColor="text1"/>
        </w:rPr>
        <w:t xml:space="preserve"> </w:t>
      </w:r>
      <w:proofErr w:type="gramStart"/>
      <w:r w:rsidRPr="00F2298F">
        <w:rPr>
          <w:rFonts w:ascii="Times New Roman" w:hAnsi="Times New Roman" w:cs="Times New Roman"/>
          <w:bCs/>
          <w:color w:val="000000" w:themeColor="text1"/>
        </w:rPr>
        <w:t>breeding</w:t>
      </w:r>
      <w:r w:rsidRPr="00F2298F">
        <w:rPr>
          <w:rStyle w:val="Heading3Char"/>
          <w:rFonts w:eastAsiaTheme="minorEastAsia"/>
          <w:bCs w:val="0"/>
          <w:sz w:val="22"/>
          <w:szCs w:val="22"/>
        </w:rPr>
        <w:t xml:space="preserve"> ,</w:t>
      </w:r>
      <w:r w:rsidRPr="00F2298F">
        <w:rPr>
          <w:rStyle w:val="cf01"/>
          <w:rFonts w:ascii="Times New Roman" w:hAnsi="Times New Roman" w:cs="Times New Roman"/>
          <w:b w:val="0"/>
          <w:sz w:val="22"/>
          <w:szCs w:val="22"/>
        </w:rPr>
        <w:t>breeding</w:t>
      </w:r>
      <w:proofErr w:type="gramEnd"/>
      <w:r w:rsidRPr="00F2298F">
        <w:rPr>
          <w:rStyle w:val="cf01"/>
          <w:rFonts w:ascii="Times New Roman" w:hAnsi="Times New Roman" w:cs="Times New Roman"/>
          <w:b w:val="0"/>
          <w:sz w:val="22"/>
          <w:szCs w:val="22"/>
        </w:rPr>
        <w:t xml:space="preserve"> technique,</w:t>
      </w:r>
    </w:p>
    <w:p w14:paraId="3E62CFF0" w14:textId="343AE36E" w:rsidR="002827D1" w:rsidRPr="00F2298F" w:rsidRDefault="002827D1" w:rsidP="002827D1">
      <w:pPr>
        <w:spacing w:before="100" w:beforeAutospacing="1" w:after="100" w:afterAutospacing="1" w:line="240" w:lineRule="auto"/>
        <w:rPr>
          <w:rFonts w:ascii="Times New Roman" w:hAnsi="Times New Roman" w:cs="Times New Roman"/>
          <w:bCs/>
        </w:rPr>
      </w:pPr>
      <w:r w:rsidRPr="00F2298F">
        <w:rPr>
          <w:rFonts w:ascii="Times New Roman" w:hAnsi="Times New Roman" w:cs="Times New Roman"/>
          <w:bCs/>
        </w:rPr>
        <w:t>Introduction:</w:t>
      </w:r>
      <w:r w:rsidR="00F2298F" w:rsidRPr="00F2298F">
        <w:rPr>
          <w:bCs/>
          <w:color w:val="000000" w:themeColor="text1"/>
          <w:sz w:val="20"/>
          <w:szCs w:val="20"/>
        </w:rPr>
        <w:t xml:space="preserve"> </w:t>
      </w:r>
    </w:p>
    <w:p w14:paraId="471AEA2D" w14:textId="0717FD73"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 xml:space="preserve">An aquarium is a recreational display that houses ornamental fish and other aquatic life, appreciated for their aesthetic value. The term </w:t>
      </w:r>
      <w:r w:rsidRPr="002827D1">
        <w:rPr>
          <w:rFonts w:ascii="Times New Roman" w:eastAsia="Times New Roman" w:hAnsi="Times New Roman" w:cs="Times New Roman"/>
          <w:i/>
          <w:iCs/>
          <w:lang w:val="en-IN" w:eastAsia="en-IN"/>
        </w:rPr>
        <w:t>aquarium</w:t>
      </w:r>
      <w:r w:rsidRPr="002827D1">
        <w:rPr>
          <w:rFonts w:ascii="Times New Roman" w:eastAsia="Times New Roman" w:hAnsi="Times New Roman" w:cs="Times New Roman"/>
          <w:lang w:val="en-IN" w:eastAsia="en-IN"/>
        </w:rPr>
        <w:t xml:space="preserve"> was coined by English naturalist Philip Henry Gosse, combining the Latin word </w:t>
      </w:r>
      <w:r w:rsidRPr="002827D1">
        <w:rPr>
          <w:rFonts w:ascii="Times New Roman" w:eastAsia="Times New Roman" w:hAnsi="Times New Roman" w:cs="Times New Roman"/>
          <w:i/>
          <w:iCs/>
          <w:lang w:val="en-IN" w:eastAsia="en-IN"/>
        </w:rPr>
        <w:t>aqua</w:t>
      </w:r>
      <w:r w:rsidRPr="002827D1">
        <w:rPr>
          <w:rFonts w:ascii="Times New Roman" w:eastAsia="Times New Roman" w:hAnsi="Times New Roman" w:cs="Times New Roman"/>
          <w:lang w:val="en-IN" w:eastAsia="en-IN"/>
        </w:rPr>
        <w:t xml:space="preserve"> (meaning "water") with the suffix </w:t>
      </w:r>
      <w:r w:rsidRPr="002827D1">
        <w:rPr>
          <w:rFonts w:ascii="Times New Roman" w:eastAsia="Times New Roman" w:hAnsi="Times New Roman" w:cs="Times New Roman"/>
          <w:i/>
          <w:iCs/>
          <w:lang w:val="en-IN" w:eastAsia="en-IN"/>
        </w:rPr>
        <w:t>-</w:t>
      </w:r>
      <w:proofErr w:type="spellStart"/>
      <w:r w:rsidRPr="002827D1">
        <w:rPr>
          <w:rFonts w:ascii="Times New Roman" w:eastAsia="Times New Roman" w:hAnsi="Times New Roman" w:cs="Times New Roman"/>
          <w:i/>
          <w:iCs/>
          <w:lang w:val="en-IN" w:eastAsia="en-IN"/>
        </w:rPr>
        <w:t>arium</w:t>
      </w:r>
      <w:proofErr w:type="spellEnd"/>
      <w:r w:rsidRPr="002827D1">
        <w:rPr>
          <w:rFonts w:ascii="Times New Roman" w:eastAsia="Times New Roman" w:hAnsi="Times New Roman" w:cs="Times New Roman"/>
          <w:lang w:val="en-IN" w:eastAsia="en-IN"/>
        </w:rPr>
        <w:t>, indicating a place associated with a specific function (Khanna, S.S., 2011). Aquariums can be constructed from various materials such as glass, concrete, wood, fiberglass, and acrylic sheets, with the choice depending on factors like location, cost, and durability (</w:t>
      </w:r>
      <w:proofErr w:type="spellStart"/>
      <w:r w:rsidRPr="002827D1">
        <w:rPr>
          <w:rFonts w:ascii="Times New Roman" w:eastAsia="Times New Roman" w:hAnsi="Times New Roman" w:cs="Times New Roman"/>
          <w:lang w:val="en-IN" w:eastAsia="en-IN"/>
        </w:rPr>
        <w:t>Ngucku</w:t>
      </w:r>
      <w:proofErr w:type="spellEnd"/>
      <w:r w:rsidRPr="002827D1">
        <w:rPr>
          <w:rFonts w:ascii="Times New Roman" w:eastAsia="Times New Roman" w:hAnsi="Times New Roman" w:cs="Times New Roman"/>
          <w:lang w:val="en-IN" w:eastAsia="en-IN"/>
        </w:rPr>
        <w:t>, B.B., 2014). Aquarium tank construction is a practical skill that can be acquired with just a few days of hands-on experience (Mahapatra, B.K., 2014).</w:t>
      </w:r>
    </w:p>
    <w:p w14:paraId="6E96A3C6"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Ornamental fish species, popularly known as aquarium fish, play a vital role in the aquarium trade (Laha and Das, 2007). In India, around 90% of the ornamental fish trade involves freshwater species, of which 98% are cultured and 2% captured from the wild. The remaining 10% includes marine species, where 98% are wild-caught and only 2% are cultured (Mahapatra and Lakra, 2014). Most Indian breeders focus on exotic ornamental species, with relatively little emphasis on breeding indigenous, marine, or brackish water fish.</w:t>
      </w:r>
    </w:p>
    <w:p w14:paraId="2415E48F"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Goldfish (</w:t>
      </w:r>
      <w:r w:rsidRPr="002827D1">
        <w:rPr>
          <w:rFonts w:ascii="Times New Roman" w:eastAsia="Times New Roman" w:hAnsi="Times New Roman" w:cs="Times New Roman"/>
          <w:i/>
          <w:iCs/>
          <w:lang w:val="en-IN" w:eastAsia="en-IN"/>
        </w:rPr>
        <w:t>Carassius auratus</w:t>
      </w:r>
      <w:r w:rsidRPr="002827D1">
        <w:rPr>
          <w:rFonts w:ascii="Times New Roman" w:eastAsia="Times New Roman" w:hAnsi="Times New Roman" w:cs="Times New Roman"/>
          <w:lang w:val="en-IN" w:eastAsia="en-IN"/>
        </w:rPr>
        <w:t xml:space="preserve">) remains the most </w:t>
      </w:r>
      <w:proofErr w:type="spellStart"/>
      <w:r w:rsidRPr="002827D1">
        <w:rPr>
          <w:rFonts w:ascii="Times New Roman" w:eastAsia="Times New Roman" w:hAnsi="Times New Roman" w:cs="Times New Roman"/>
          <w:lang w:val="en-IN" w:eastAsia="en-IN"/>
        </w:rPr>
        <w:t>favored</w:t>
      </w:r>
      <w:proofErr w:type="spellEnd"/>
      <w:r w:rsidRPr="002827D1">
        <w:rPr>
          <w:rFonts w:ascii="Times New Roman" w:eastAsia="Times New Roman" w:hAnsi="Times New Roman" w:cs="Times New Roman"/>
          <w:lang w:val="en-IN" w:eastAsia="en-IN"/>
        </w:rPr>
        <w:t xml:space="preserve"> species among hobbyists, dominating the Indian ornamental fish sector. In total, approximately 150 varieties of ornamental fish are exploited commercially, including both freshwater and marine species (V.S. Murty, 1996). Given its rich diversity of indigenous fish with ornamental features, India holds immense potential to expand its ornamental fish trade and generate significant foreign exchange. West Bengal, in particular, has emerged as a leader in this sector (Mahapatra and Lakra, 2014).</w:t>
      </w:r>
    </w:p>
    <w:p w14:paraId="0E63C79E" w14:textId="34F1608C"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 xml:space="preserve">Among </w:t>
      </w:r>
      <w:proofErr w:type="spellStart"/>
      <w:r w:rsidRPr="002827D1">
        <w:rPr>
          <w:rFonts w:ascii="Times New Roman" w:eastAsia="Times New Roman" w:hAnsi="Times New Roman" w:cs="Times New Roman"/>
          <w:lang w:val="en-IN" w:eastAsia="en-IN"/>
        </w:rPr>
        <w:t>livebearing</w:t>
      </w:r>
      <w:proofErr w:type="spellEnd"/>
      <w:r w:rsidRPr="002827D1">
        <w:rPr>
          <w:rFonts w:ascii="Times New Roman" w:eastAsia="Times New Roman" w:hAnsi="Times New Roman" w:cs="Times New Roman"/>
          <w:lang w:val="en-IN" w:eastAsia="en-IN"/>
        </w:rPr>
        <w:t xml:space="preserve"> ornamental fishes, mollies (</w:t>
      </w:r>
      <w:r w:rsidRPr="002827D1">
        <w:rPr>
          <w:rFonts w:ascii="Times New Roman" w:eastAsia="Times New Roman" w:hAnsi="Times New Roman" w:cs="Times New Roman"/>
          <w:i/>
          <w:iCs/>
          <w:lang w:val="en-IN" w:eastAsia="en-IN"/>
        </w:rPr>
        <w:t xml:space="preserve">Poecilia </w:t>
      </w:r>
      <w:proofErr w:type="spellStart"/>
      <w:r w:rsidRPr="002827D1">
        <w:rPr>
          <w:rFonts w:ascii="Times New Roman" w:eastAsia="Times New Roman" w:hAnsi="Times New Roman" w:cs="Times New Roman"/>
          <w:i/>
          <w:iCs/>
          <w:lang w:val="en-IN" w:eastAsia="en-IN"/>
        </w:rPr>
        <w:t>sphenops</w:t>
      </w:r>
      <w:proofErr w:type="spellEnd"/>
      <w:r w:rsidRPr="002827D1">
        <w:rPr>
          <w:rFonts w:ascii="Times New Roman" w:eastAsia="Times New Roman" w:hAnsi="Times New Roman" w:cs="Times New Roman"/>
          <w:lang w:val="en-IN" w:eastAsia="en-IN"/>
        </w:rPr>
        <w:t xml:space="preserve">) are especially popular. Known as the common or short-finned molly, </w:t>
      </w:r>
      <w:r w:rsidRPr="002827D1">
        <w:rPr>
          <w:rFonts w:ascii="Times New Roman" w:eastAsia="Times New Roman" w:hAnsi="Times New Roman" w:cs="Times New Roman"/>
          <w:i/>
          <w:iCs/>
          <w:lang w:val="en-IN" w:eastAsia="en-IN"/>
        </w:rPr>
        <w:t xml:space="preserve">P. </w:t>
      </w:r>
      <w:proofErr w:type="spellStart"/>
      <w:r w:rsidRPr="002827D1">
        <w:rPr>
          <w:rFonts w:ascii="Times New Roman" w:eastAsia="Times New Roman" w:hAnsi="Times New Roman" w:cs="Times New Roman"/>
          <w:i/>
          <w:iCs/>
          <w:lang w:val="en-IN" w:eastAsia="en-IN"/>
        </w:rPr>
        <w:t>sphenops</w:t>
      </w:r>
      <w:proofErr w:type="spellEnd"/>
      <w:r w:rsidRPr="002827D1">
        <w:rPr>
          <w:rFonts w:ascii="Times New Roman" w:eastAsia="Times New Roman" w:hAnsi="Times New Roman" w:cs="Times New Roman"/>
          <w:lang w:val="en-IN" w:eastAsia="en-IN"/>
        </w:rPr>
        <w:t xml:space="preserve"> is native to freshwater streams and coastal brackish and marine waters from Mexico to Colombia. Wild mollies are typically dull and silvery in </w:t>
      </w:r>
      <w:proofErr w:type="spellStart"/>
      <w:r w:rsidRPr="002827D1">
        <w:rPr>
          <w:rFonts w:ascii="Times New Roman" w:eastAsia="Times New Roman" w:hAnsi="Times New Roman" w:cs="Times New Roman"/>
          <w:lang w:val="en-IN" w:eastAsia="en-IN"/>
        </w:rPr>
        <w:t>color</w:t>
      </w:r>
      <w:proofErr w:type="spellEnd"/>
      <w:r w:rsidRPr="002827D1">
        <w:rPr>
          <w:rFonts w:ascii="Times New Roman" w:eastAsia="Times New Roman" w:hAnsi="Times New Roman" w:cs="Times New Roman"/>
          <w:lang w:val="en-IN" w:eastAsia="en-IN"/>
        </w:rPr>
        <w:t xml:space="preserve">. However, through hybridization and selective breeding, numerous </w:t>
      </w:r>
      <w:proofErr w:type="spellStart"/>
      <w:r w:rsidRPr="002827D1">
        <w:rPr>
          <w:rFonts w:ascii="Times New Roman" w:eastAsia="Times New Roman" w:hAnsi="Times New Roman" w:cs="Times New Roman"/>
          <w:lang w:val="en-IN" w:eastAsia="en-IN"/>
        </w:rPr>
        <w:t>colorful</w:t>
      </w:r>
      <w:proofErr w:type="spellEnd"/>
      <w:r w:rsidRPr="002827D1">
        <w:rPr>
          <w:rFonts w:ascii="Times New Roman" w:eastAsia="Times New Roman" w:hAnsi="Times New Roman" w:cs="Times New Roman"/>
          <w:lang w:val="en-IN" w:eastAsia="en-IN"/>
        </w:rPr>
        <w:t xml:space="preserve"> varieties have been developed. Mollies can produce fertile hybrids with several other </w:t>
      </w:r>
      <w:r w:rsidRPr="002827D1">
        <w:rPr>
          <w:rFonts w:ascii="Times New Roman" w:eastAsia="Times New Roman" w:hAnsi="Times New Roman" w:cs="Times New Roman"/>
          <w:i/>
          <w:iCs/>
          <w:lang w:val="en-IN" w:eastAsia="en-IN"/>
        </w:rPr>
        <w:t>Poecilia</w:t>
      </w:r>
      <w:r w:rsidRPr="002827D1">
        <w:rPr>
          <w:rFonts w:ascii="Times New Roman" w:eastAsia="Times New Roman" w:hAnsi="Times New Roman" w:cs="Times New Roman"/>
          <w:lang w:val="en-IN" w:eastAsia="en-IN"/>
        </w:rPr>
        <w:t xml:space="preserve"> species, including the sailfin molly. Male mollies </w:t>
      </w:r>
      <w:r w:rsidRPr="002827D1">
        <w:rPr>
          <w:rFonts w:ascii="Times New Roman" w:eastAsia="Times New Roman" w:hAnsi="Times New Roman" w:cs="Times New Roman"/>
          <w:lang w:val="en-IN" w:eastAsia="en-IN"/>
        </w:rPr>
        <w:lastRenderedPageBreak/>
        <w:t>often exhibit mild aggression in aquarium settings and require a varied diet that includes high-quality flake food and vegetables (Divya D., 2018</w:t>
      </w:r>
      <w:proofErr w:type="gramStart"/>
      <w:r w:rsidRPr="002827D1">
        <w:rPr>
          <w:rFonts w:ascii="Times New Roman" w:eastAsia="Times New Roman" w:hAnsi="Times New Roman" w:cs="Times New Roman"/>
          <w:lang w:val="en-IN" w:eastAsia="en-IN"/>
        </w:rPr>
        <w:t>).Swordtails</w:t>
      </w:r>
      <w:proofErr w:type="gramEnd"/>
      <w:r w:rsidRPr="002827D1">
        <w:rPr>
          <w:rFonts w:ascii="Times New Roman" w:eastAsia="Times New Roman" w:hAnsi="Times New Roman" w:cs="Times New Roman"/>
          <w:lang w:val="en-IN" w:eastAsia="en-IN"/>
        </w:rPr>
        <w:t xml:space="preserve"> (</w:t>
      </w:r>
      <w:r w:rsidRPr="002827D1">
        <w:rPr>
          <w:rFonts w:ascii="Times New Roman" w:eastAsia="Times New Roman" w:hAnsi="Times New Roman" w:cs="Times New Roman"/>
          <w:i/>
          <w:iCs/>
          <w:lang w:val="en-IN" w:eastAsia="en-IN"/>
        </w:rPr>
        <w:t xml:space="preserve">Xiphophorus </w:t>
      </w:r>
      <w:proofErr w:type="spellStart"/>
      <w:r w:rsidRPr="002827D1">
        <w:rPr>
          <w:rFonts w:ascii="Times New Roman" w:eastAsia="Times New Roman" w:hAnsi="Times New Roman" w:cs="Times New Roman"/>
          <w:i/>
          <w:iCs/>
          <w:lang w:val="en-IN" w:eastAsia="en-IN"/>
        </w:rPr>
        <w:t>hellerii</w:t>
      </w:r>
      <w:proofErr w:type="spellEnd"/>
      <w:r w:rsidRPr="002827D1">
        <w:rPr>
          <w:rFonts w:ascii="Times New Roman" w:eastAsia="Times New Roman" w:hAnsi="Times New Roman" w:cs="Times New Roman"/>
          <w:lang w:val="en-IN" w:eastAsia="en-IN"/>
        </w:rPr>
        <w:t xml:space="preserve">) are another widely recognized ornamental species, known for their distinct tail extensions. They are one of the most commercially important freshwater tropical fish after goldfish due to their aesthetic appeal, dietary flexibility, and reproductive efficiency. Swordtails are reported to reach sexual maturity at a total length of 25–30 mm or at 10–12 weeks of age (Milton and Arthington, 1983; Dawes, 1991). Most ornamental varieties of swordtails and platys have arisen through hybridization of </w:t>
      </w:r>
      <w:r w:rsidRPr="002827D1">
        <w:rPr>
          <w:rFonts w:ascii="Times New Roman" w:eastAsia="Times New Roman" w:hAnsi="Times New Roman" w:cs="Times New Roman"/>
          <w:i/>
          <w:iCs/>
          <w:lang w:val="en-IN" w:eastAsia="en-IN"/>
        </w:rPr>
        <w:t xml:space="preserve">X. </w:t>
      </w:r>
      <w:proofErr w:type="spellStart"/>
      <w:r w:rsidRPr="002827D1">
        <w:rPr>
          <w:rFonts w:ascii="Times New Roman" w:eastAsia="Times New Roman" w:hAnsi="Times New Roman" w:cs="Times New Roman"/>
          <w:i/>
          <w:iCs/>
          <w:lang w:val="en-IN" w:eastAsia="en-IN"/>
        </w:rPr>
        <w:t>hellerii</w:t>
      </w:r>
      <w:proofErr w:type="spellEnd"/>
      <w:r w:rsidRPr="002827D1">
        <w:rPr>
          <w:rFonts w:ascii="Times New Roman" w:eastAsia="Times New Roman" w:hAnsi="Times New Roman" w:cs="Times New Roman"/>
          <w:lang w:val="en-IN" w:eastAsia="en-IN"/>
        </w:rPr>
        <w:t xml:space="preserve">, </w:t>
      </w:r>
      <w:r w:rsidRPr="002827D1">
        <w:rPr>
          <w:rFonts w:ascii="Times New Roman" w:eastAsia="Times New Roman" w:hAnsi="Times New Roman" w:cs="Times New Roman"/>
          <w:i/>
          <w:iCs/>
          <w:lang w:val="en-IN" w:eastAsia="en-IN"/>
        </w:rPr>
        <w:t>X. maculatus</w:t>
      </w:r>
      <w:r w:rsidRPr="002827D1">
        <w:rPr>
          <w:rFonts w:ascii="Times New Roman" w:eastAsia="Times New Roman" w:hAnsi="Times New Roman" w:cs="Times New Roman"/>
          <w:lang w:val="en-IN" w:eastAsia="en-IN"/>
        </w:rPr>
        <w:t xml:space="preserve">, and </w:t>
      </w:r>
      <w:r w:rsidRPr="002827D1">
        <w:rPr>
          <w:rFonts w:ascii="Times New Roman" w:eastAsia="Times New Roman" w:hAnsi="Times New Roman" w:cs="Times New Roman"/>
          <w:i/>
          <w:iCs/>
          <w:lang w:val="en-IN" w:eastAsia="en-IN"/>
        </w:rPr>
        <w:t xml:space="preserve">X. </w:t>
      </w:r>
      <w:proofErr w:type="spellStart"/>
      <w:r w:rsidRPr="002827D1">
        <w:rPr>
          <w:rFonts w:ascii="Times New Roman" w:eastAsia="Times New Roman" w:hAnsi="Times New Roman" w:cs="Times New Roman"/>
          <w:i/>
          <w:iCs/>
          <w:lang w:val="en-IN" w:eastAsia="en-IN"/>
        </w:rPr>
        <w:t>variatus</w:t>
      </w:r>
      <w:proofErr w:type="spellEnd"/>
      <w:r w:rsidRPr="002827D1">
        <w:rPr>
          <w:rFonts w:ascii="Times New Roman" w:eastAsia="Times New Roman" w:hAnsi="Times New Roman" w:cs="Times New Roman"/>
          <w:lang w:val="en-IN" w:eastAsia="en-IN"/>
        </w:rPr>
        <w:t>.</w:t>
      </w:r>
      <w:r w:rsidRPr="00F2298F">
        <w:rPr>
          <w:rFonts w:ascii="Times New Roman" w:eastAsia="Times New Roman" w:hAnsi="Times New Roman" w:cs="Times New Roman"/>
          <w:lang w:val="en-IN" w:eastAsia="en-IN"/>
        </w:rPr>
        <w:t xml:space="preserve"> </w:t>
      </w:r>
      <w:r w:rsidRPr="002827D1">
        <w:rPr>
          <w:rFonts w:ascii="Times New Roman" w:eastAsia="Times New Roman" w:hAnsi="Times New Roman" w:cs="Times New Roman"/>
          <w:lang w:val="en-IN" w:eastAsia="en-IN"/>
        </w:rPr>
        <w:t xml:space="preserve">Feeding is a critical aspect of ornamental fish care. Key factors when selecting feed include particle size and nutritional composition. In this study, two primary feeds were used: </w:t>
      </w:r>
      <w:r w:rsidRPr="002827D1">
        <w:rPr>
          <w:rFonts w:ascii="Times New Roman" w:eastAsia="Times New Roman" w:hAnsi="Times New Roman" w:cs="Times New Roman"/>
          <w:b/>
          <w:bCs/>
          <w:lang w:val="en-IN" w:eastAsia="en-IN"/>
        </w:rPr>
        <w:t>Optimum Feed</w:t>
      </w:r>
      <w:r w:rsidRPr="002827D1">
        <w:rPr>
          <w:rFonts w:ascii="Times New Roman" w:eastAsia="Times New Roman" w:hAnsi="Times New Roman" w:cs="Times New Roman"/>
          <w:lang w:val="en-IN" w:eastAsia="en-IN"/>
        </w:rPr>
        <w:t xml:space="preserve"> and </w:t>
      </w:r>
      <w:r w:rsidRPr="002827D1">
        <w:rPr>
          <w:rFonts w:ascii="Times New Roman" w:eastAsia="Times New Roman" w:hAnsi="Times New Roman" w:cs="Times New Roman"/>
          <w:b/>
          <w:bCs/>
          <w:lang w:val="en-IN" w:eastAsia="en-IN"/>
        </w:rPr>
        <w:t xml:space="preserve">Freeze-Dried Tubifex </w:t>
      </w:r>
      <w:proofErr w:type="spellStart"/>
      <w:r w:rsidRPr="002827D1">
        <w:rPr>
          <w:rFonts w:ascii="Times New Roman" w:eastAsia="Times New Roman" w:hAnsi="Times New Roman" w:cs="Times New Roman"/>
          <w:b/>
          <w:bCs/>
          <w:lang w:val="en-IN" w:eastAsia="en-IN"/>
        </w:rPr>
        <w:t>Worms</w:t>
      </w:r>
      <w:r w:rsidRPr="002827D1">
        <w:rPr>
          <w:rFonts w:ascii="Times New Roman" w:eastAsia="Times New Roman" w:hAnsi="Times New Roman" w:cs="Times New Roman"/>
          <w:lang w:val="en-IN" w:eastAsia="en-IN"/>
        </w:rPr>
        <w:t>.</w:t>
      </w:r>
      <w:r w:rsidRPr="002827D1">
        <w:rPr>
          <w:rFonts w:ascii="Times New Roman" w:eastAsia="Times New Roman" w:hAnsi="Times New Roman" w:cs="Times New Roman"/>
          <w:b/>
          <w:bCs/>
          <w:lang w:val="en-IN" w:eastAsia="en-IN"/>
        </w:rPr>
        <w:t>Optimum</w:t>
      </w:r>
      <w:proofErr w:type="spellEnd"/>
      <w:r w:rsidRPr="002827D1">
        <w:rPr>
          <w:rFonts w:ascii="Times New Roman" w:eastAsia="Times New Roman" w:hAnsi="Times New Roman" w:cs="Times New Roman"/>
          <w:b/>
          <w:bCs/>
          <w:lang w:val="en-IN" w:eastAsia="en-IN"/>
        </w:rPr>
        <w:t xml:space="preserve"> Feed</w:t>
      </w:r>
      <w:r w:rsidRPr="002827D1">
        <w:rPr>
          <w:rFonts w:ascii="Times New Roman" w:eastAsia="Times New Roman" w:hAnsi="Times New Roman" w:cs="Times New Roman"/>
          <w:lang w:val="en-IN" w:eastAsia="en-IN"/>
        </w:rPr>
        <w:t xml:space="preserve"> is a commercially available pellet feed that includes fish meal, corn protein meal, soybean meal, cassava pellets, fish oil, lecithin, symbiotics, vitamins and minerals, astaxanthin, food </w:t>
      </w:r>
      <w:proofErr w:type="spellStart"/>
      <w:r w:rsidRPr="002827D1">
        <w:rPr>
          <w:rFonts w:ascii="Times New Roman" w:eastAsia="Times New Roman" w:hAnsi="Times New Roman" w:cs="Times New Roman"/>
          <w:lang w:val="en-IN" w:eastAsia="en-IN"/>
        </w:rPr>
        <w:t>coloring</w:t>
      </w:r>
      <w:proofErr w:type="spellEnd"/>
      <w:r w:rsidRPr="002827D1">
        <w:rPr>
          <w:rFonts w:ascii="Times New Roman" w:eastAsia="Times New Roman" w:hAnsi="Times New Roman" w:cs="Times New Roman"/>
          <w:lang w:val="en-IN" w:eastAsia="en-IN"/>
        </w:rPr>
        <w:t>, and antioxidants. Its nutritional composition is as follows:</w:t>
      </w:r>
    </w:p>
    <w:p w14:paraId="24EDAD3A"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Protein: 28% (min)</w:t>
      </w:r>
    </w:p>
    <w:p w14:paraId="4D1B3FB8"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Fat: 3% (min)</w:t>
      </w:r>
    </w:p>
    <w:p w14:paraId="296851C8"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Fiber: 4% (max)</w:t>
      </w:r>
    </w:p>
    <w:p w14:paraId="22163AA1"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Moisture: 10% (max)</w:t>
      </w:r>
    </w:p>
    <w:p w14:paraId="49D3E537"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b/>
          <w:bCs/>
          <w:lang w:val="en-IN" w:eastAsia="en-IN"/>
        </w:rPr>
        <w:t>Freeze-Dried Tubifex Worms</w:t>
      </w:r>
      <w:r w:rsidRPr="002827D1">
        <w:rPr>
          <w:rFonts w:ascii="Times New Roman" w:eastAsia="Times New Roman" w:hAnsi="Times New Roman" w:cs="Times New Roman"/>
          <w:lang w:val="en-IN" w:eastAsia="en-IN"/>
        </w:rPr>
        <w:t xml:space="preserve">, a popular live feed alternative, are rich in crude protein and fatty acids, making them highly nutritious and cost-effective (Yanar et al., 2003; </w:t>
      </w:r>
      <w:proofErr w:type="spellStart"/>
      <w:r w:rsidRPr="002827D1">
        <w:rPr>
          <w:rFonts w:ascii="Times New Roman" w:eastAsia="Times New Roman" w:hAnsi="Times New Roman" w:cs="Times New Roman"/>
          <w:lang w:val="en-IN" w:eastAsia="en-IN"/>
        </w:rPr>
        <w:t>Görelşahin</w:t>
      </w:r>
      <w:proofErr w:type="spellEnd"/>
      <w:r w:rsidRPr="002827D1">
        <w:rPr>
          <w:rFonts w:ascii="Times New Roman" w:eastAsia="Times New Roman" w:hAnsi="Times New Roman" w:cs="Times New Roman"/>
          <w:lang w:val="en-IN" w:eastAsia="en-IN"/>
        </w:rPr>
        <w:t xml:space="preserve"> et al., 2018; Debnath et al., 2022). Their composition includes:</w:t>
      </w:r>
    </w:p>
    <w:p w14:paraId="610D47B2"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Protein: 52% (min)</w:t>
      </w:r>
    </w:p>
    <w:p w14:paraId="558453E6"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Fat: 12% (min)</w:t>
      </w:r>
    </w:p>
    <w:p w14:paraId="50938F65"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Fiber: 2% (max)</w:t>
      </w:r>
    </w:p>
    <w:p w14:paraId="47F104A9"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Ash: 12% (max)</w:t>
      </w:r>
    </w:p>
    <w:p w14:paraId="044CA19D"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Moisture: 5% (max)</w:t>
      </w:r>
    </w:p>
    <w:p w14:paraId="0AE0ABD3"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 xml:space="preserve">Swordtails, being omnivorous, consume both live and artificial feeds (James and Sampath, 2003). Their optimal diet includes higher protein (60–65%), moderate lipid (8–9%), and lower </w:t>
      </w:r>
      <w:proofErr w:type="spellStart"/>
      <w:r w:rsidRPr="002827D1">
        <w:rPr>
          <w:rFonts w:ascii="Times New Roman" w:eastAsia="Times New Roman" w:hAnsi="Times New Roman" w:cs="Times New Roman"/>
          <w:lang w:val="en-IN" w:eastAsia="en-IN"/>
        </w:rPr>
        <w:t>fiber</w:t>
      </w:r>
      <w:proofErr w:type="spellEnd"/>
      <w:r w:rsidRPr="002827D1">
        <w:rPr>
          <w:rFonts w:ascii="Times New Roman" w:eastAsia="Times New Roman" w:hAnsi="Times New Roman" w:cs="Times New Roman"/>
          <w:lang w:val="en-IN" w:eastAsia="en-IN"/>
        </w:rPr>
        <w:t xml:space="preserve"> (4–5%) content (Sharma, 2020), which supports their rapid growth and reproductive health.</w:t>
      </w:r>
    </w:p>
    <w:p w14:paraId="21543099" w14:textId="03BDAE04" w:rsidR="00706B38" w:rsidRPr="00F2298F" w:rsidRDefault="00FE4F88" w:rsidP="00865350">
      <w:pPr>
        <w:spacing w:after="0" w:line="240" w:lineRule="auto"/>
        <w:ind w:left="-284" w:right="-330"/>
        <w:rPr>
          <w:rFonts w:ascii="Times New Roman" w:hAnsi="Times New Roman" w:cs="Times New Roman"/>
          <w:b/>
          <w:bCs/>
          <w:color w:val="000000" w:themeColor="text1"/>
        </w:rPr>
      </w:pPr>
      <w:r w:rsidRPr="00F2298F">
        <w:rPr>
          <w:rFonts w:ascii="Times New Roman" w:hAnsi="Times New Roman" w:cs="Times New Roman"/>
          <w:b/>
        </w:rPr>
        <w:t xml:space="preserve">MATERIALS AND </w:t>
      </w:r>
      <w:r w:rsidR="00CE0E4E" w:rsidRPr="00F2298F">
        <w:rPr>
          <w:rFonts w:ascii="Times New Roman" w:hAnsi="Times New Roman" w:cs="Times New Roman"/>
          <w:b/>
        </w:rPr>
        <w:t>METHOD</w:t>
      </w:r>
      <w:r w:rsidR="00CE0E4E" w:rsidRPr="00F2298F">
        <w:rPr>
          <w:rFonts w:ascii="Times New Roman" w:hAnsi="Times New Roman" w:cs="Times New Roman"/>
        </w:rPr>
        <w:t>:</w:t>
      </w:r>
      <w:r w:rsidR="002827D1" w:rsidRPr="00F2298F">
        <w:rPr>
          <w:rFonts w:ascii="Times New Roman" w:hAnsi="Times New Roman" w:cs="Times New Roman"/>
        </w:rPr>
        <w:t xml:space="preserve"> An experiment was conducted over a period of 4 to 6 weeks (February to April 2023) in glass aquariums and tanks within the laboratory of the Forestry and Fisheries Department</w:t>
      </w:r>
    </w:p>
    <w:p w14:paraId="5CBE1C05"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Aquarium fish are broadly classified into two categories based on their reproductive strategies: egg layers and livebearers. Egg layers deposit eggs in the aquarium environment, whereas livebearers give birth to fully formed, free-swimming young. Among the most popular livebearers in the aquarium trade are mollies (</w:t>
      </w:r>
      <w:r w:rsidRPr="002827D1">
        <w:rPr>
          <w:rFonts w:ascii="Times New Roman" w:eastAsia="Times New Roman" w:hAnsi="Times New Roman" w:cs="Times New Roman"/>
          <w:i/>
          <w:iCs/>
          <w:lang w:val="en-IN" w:eastAsia="en-IN"/>
        </w:rPr>
        <w:t xml:space="preserve">Poecilia </w:t>
      </w:r>
      <w:proofErr w:type="spellStart"/>
      <w:r w:rsidRPr="002827D1">
        <w:rPr>
          <w:rFonts w:ascii="Times New Roman" w:eastAsia="Times New Roman" w:hAnsi="Times New Roman" w:cs="Times New Roman"/>
          <w:i/>
          <w:iCs/>
          <w:lang w:val="en-IN" w:eastAsia="en-IN"/>
        </w:rPr>
        <w:t>sphenops</w:t>
      </w:r>
      <w:proofErr w:type="spellEnd"/>
      <w:r w:rsidRPr="002827D1">
        <w:rPr>
          <w:rFonts w:ascii="Times New Roman" w:eastAsia="Times New Roman" w:hAnsi="Times New Roman" w:cs="Times New Roman"/>
          <w:lang w:val="en-IN" w:eastAsia="en-IN"/>
        </w:rPr>
        <w:t>), valued for their prolific breeding and ease of care (Divya D., 2018).</w:t>
      </w:r>
    </w:p>
    <w:p w14:paraId="0445C549"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Swordtail fish (</w:t>
      </w:r>
      <w:r w:rsidRPr="002827D1">
        <w:rPr>
          <w:rFonts w:ascii="Times New Roman" w:eastAsia="Times New Roman" w:hAnsi="Times New Roman" w:cs="Times New Roman"/>
          <w:i/>
          <w:iCs/>
          <w:lang w:val="en-IN" w:eastAsia="en-IN"/>
        </w:rPr>
        <w:t xml:space="preserve">Xiphophorus </w:t>
      </w:r>
      <w:proofErr w:type="spellStart"/>
      <w:r w:rsidRPr="002827D1">
        <w:rPr>
          <w:rFonts w:ascii="Times New Roman" w:eastAsia="Times New Roman" w:hAnsi="Times New Roman" w:cs="Times New Roman"/>
          <w:i/>
          <w:iCs/>
          <w:lang w:val="en-IN" w:eastAsia="en-IN"/>
        </w:rPr>
        <w:t>hellerii</w:t>
      </w:r>
      <w:proofErr w:type="spellEnd"/>
      <w:r w:rsidRPr="002827D1">
        <w:rPr>
          <w:rFonts w:ascii="Times New Roman" w:eastAsia="Times New Roman" w:hAnsi="Times New Roman" w:cs="Times New Roman"/>
          <w:lang w:val="en-IN" w:eastAsia="en-IN"/>
        </w:rPr>
        <w:t xml:space="preserve">), another widely </w:t>
      </w:r>
      <w:proofErr w:type="spellStart"/>
      <w:r w:rsidRPr="002827D1">
        <w:rPr>
          <w:rFonts w:ascii="Times New Roman" w:eastAsia="Times New Roman" w:hAnsi="Times New Roman" w:cs="Times New Roman"/>
          <w:lang w:val="en-IN" w:eastAsia="en-IN"/>
        </w:rPr>
        <w:t>favored</w:t>
      </w:r>
      <w:proofErr w:type="spellEnd"/>
      <w:r w:rsidRPr="002827D1">
        <w:rPr>
          <w:rFonts w:ascii="Times New Roman" w:eastAsia="Times New Roman" w:hAnsi="Times New Roman" w:cs="Times New Roman"/>
          <w:lang w:val="en-IN" w:eastAsia="en-IN"/>
        </w:rPr>
        <w:t xml:space="preserve"> livebearer, reach sexual maturity at a total length of 25–30 mm (1.0–1.2 inches) or at 10–12 weeks of age (Milton and Arthington, 1983; Dawes, 1991). For effective breeding, a sex ratio of 2 females to 1 male (2F:1M) or 4 females to 1 male (4F:1M) is typically recommended to reduce male aggression and maximize reproductive success.</w:t>
      </w:r>
    </w:p>
    <w:p w14:paraId="655BC801" w14:textId="355755B9" w:rsidR="00DA242C" w:rsidRPr="00F2298F" w:rsidRDefault="002827D1" w:rsidP="002827D1">
      <w:pPr>
        <w:spacing w:before="100" w:beforeAutospacing="1" w:after="100" w:afterAutospacing="1" w:line="240" w:lineRule="auto"/>
        <w:rPr>
          <w:rFonts w:ascii="Times New Roman" w:hAnsi="Times New Roman" w:cs="Times New Roman"/>
          <w:color w:val="000000"/>
          <w:shd w:val="clear" w:color="auto" w:fill="FFFFFF"/>
        </w:rPr>
      </w:pPr>
      <w:r w:rsidRPr="002827D1">
        <w:rPr>
          <w:rFonts w:ascii="Times New Roman" w:eastAsia="Times New Roman" w:hAnsi="Times New Roman" w:cs="Times New Roman"/>
          <w:lang w:val="en-IN" w:eastAsia="en-IN"/>
        </w:rPr>
        <w:t>During copulation, sperm is transferred into the female and fertilizes the eggs. Remarkably, swordtail females have the ability to store viable sperm in the oviduct walls for extended periods. This adaptation allows a single mating event to result in five to nine consecutive broods over a span of up to two years (</w:t>
      </w:r>
      <w:proofErr w:type="spellStart"/>
      <w:r w:rsidRPr="002827D1">
        <w:rPr>
          <w:rFonts w:ascii="Times New Roman" w:eastAsia="Times New Roman" w:hAnsi="Times New Roman" w:cs="Times New Roman"/>
          <w:lang w:val="en-IN" w:eastAsia="en-IN"/>
        </w:rPr>
        <w:t>Siddiky</w:t>
      </w:r>
      <w:proofErr w:type="spellEnd"/>
      <w:r w:rsidRPr="002827D1">
        <w:rPr>
          <w:rFonts w:ascii="Times New Roman" w:eastAsia="Times New Roman" w:hAnsi="Times New Roman" w:cs="Times New Roman"/>
          <w:lang w:val="en-IN" w:eastAsia="en-IN"/>
        </w:rPr>
        <w:t xml:space="preserve"> and Mondal, 2016). It is essential to select healthy breeding pairs—typically one robust male </w:t>
      </w:r>
      <w:r w:rsidRPr="002827D1">
        <w:rPr>
          <w:rFonts w:ascii="Times New Roman" w:eastAsia="Times New Roman" w:hAnsi="Times New Roman" w:cs="Times New Roman"/>
          <w:lang w:val="en-IN" w:eastAsia="en-IN"/>
        </w:rPr>
        <w:lastRenderedPageBreak/>
        <w:t>and one or more healthy females—to ensure successful reproduction and the production of viable offsprin</w:t>
      </w:r>
      <w:r w:rsidRPr="00F2298F">
        <w:rPr>
          <w:rFonts w:ascii="Times New Roman" w:eastAsia="Times New Roman" w:hAnsi="Times New Roman" w:cs="Times New Roman"/>
          <w:lang w:val="en-IN" w:eastAsia="en-IN"/>
        </w:rPr>
        <w:t>g</w:t>
      </w:r>
      <w:r w:rsidRPr="00F2298F">
        <w:rPr>
          <w:rFonts w:ascii="Times New Roman" w:hAnsi="Times New Roman" w:cs="Times New Roman"/>
          <w:color w:val="000000"/>
          <w:shd w:val="clear" w:color="auto" w:fill="FFFFFF"/>
        </w:rPr>
        <w:t>.</w:t>
      </w:r>
    </w:p>
    <w:p w14:paraId="78D6C8FE" w14:textId="77777777" w:rsidR="00F2298F" w:rsidRPr="00F2298F" w:rsidRDefault="00F2298F" w:rsidP="00F2298F">
      <w:pPr>
        <w:tabs>
          <w:tab w:val="left" w:pos="5292"/>
        </w:tabs>
        <w:spacing w:line="240" w:lineRule="auto"/>
        <w:jc w:val="both"/>
        <w:rPr>
          <w:rFonts w:ascii="Times New Roman" w:hAnsi="Times New Roman" w:cs="Times New Roman"/>
          <w:highlight w:val="yellow"/>
        </w:rPr>
      </w:pPr>
      <w:r w:rsidRPr="00F2298F">
        <w:rPr>
          <w:rFonts w:ascii="Times New Roman" w:hAnsi="Times New Roman" w:cs="Times New Roman"/>
          <w:b/>
          <w:highlight w:val="yellow"/>
        </w:rPr>
        <w:t xml:space="preserve">Aquarium Formula </w:t>
      </w:r>
      <w:r w:rsidRPr="00F2298F">
        <w:rPr>
          <w:rFonts w:ascii="Times New Roman" w:hAnsi="Times New Roman" w:cs="Times New Roman"/>
          <w:highlight w:val="yellow"/>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F2298F" w:rsidRPr="00F2298F" w14:paraId="688D2499" w14:textId="77777777" w:rsidTr="004F3469">
        <w:trPr>
          <w:trHeight w:val="2134"/>
        </w:trPr>
        <w:tc>
          <w:tcPr>
            <w:tcW w:w="8006" w:type="dxa"/>
            <w:tcBorders>
              <w:top w:val="nil"/>
              <w:left w:val="nil"/>
              <w:bottom w:val="nil"/>
              <w:right w:val="nil"/>
            </w:tcBorders>
          </w:tcPr>
          <w:p w14:paraId="62E9B58D" w14:textId="77777777" w:rsidR="00F2298F" w:rsidRPr="00F2298F" w:rsidRDefault="00F2298F" w:rsidP="004F3469">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L×W×D = cubic feet</w:t>
            </w:r>
          </w:p>
          <w:p w14:paraId="3AE6D709"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Cubic feet× 7.47= Gallons.</w:t>
            </w:r>
          </w:p>
          <w:p w14:paraId="44D454ED"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1.42×1.50×0.98×7.47= 15.59 equal to </w:t>
            </w:r>
            <w:r w:rsidRPr="00F2298F">
              <w:rPr>
                <w:rFonts w:ascii="Times New Roman" w:hAnsi="Times New Roman" w:cs="Times New Roman"/>
                <w:b/>
                <w:highlight w:val="yellow"/>
              </w:rPr>
              <w:t xml:space="preserve">59 </w:t>
            </w:r>
            <w:proofErr w:type="spellStart"/>
            <w:proofErr w:type="gramStart"/>
            <w:r w:rsidRPr="00F2298F">
              <w:rPr>
                <w:rFonts w:ascii="Times New Roman" w:hAnsi="Times New Roman" w:cs="Times New Roman"/>
                <w:b/>
                <w:highlight w:val="yellow"/>
              </w:rPr>
              <w:t>litres</w:t>
            </w:r>
            <w:proofErr w:type="spellEnd"/>
            <w:r w:rsidRPr="00F2298F">
              <w:rPr>
                <w:rFonts w:ascii="Times New Roman" w:hAnsi="Times New Roman" w:cs="Times New Roman"/>
                <w:highlight w:val="yellow"/>
              </w:rPr>
              <w:t>(</w:t>
            </w:r>
            <w:proofErr w:type="gramEnd"/>
            <w:r w:rsidRPr="00F2298F">
              <w:rPr>
                <w:rFonts w:ascii="Times New Roman" w:hAnsi="Times New Roman" w:cs="Times New Roman"/>
                <w:highlight w:val="yellow"/>
              </w:rPr>
              <w:t>Water).</w:t>
            </w:r>
            <w:r w:rsidRPr="00F2298F">
              <w:rPr>
                <w:rFonts w:ascii="Times New Roman" w:hAnsi="Times New Roman" w:cs="Times New Roman"/>
                <w:highlight w:val="yellow"/>
              </w:rPr>
              <w:tab/>
            </w:r>
          </w:p>
          <w:p w14:paraId="20CAEE14"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 Gallon = 3.785 </w:t>
            </w:r>
            <w:proofErr w:type="spellStart"/>
            <w:r w:rsidRPr="00F2298F">
              <w:rPr>
                <w:rFonts w:ascii="Times New Roman" w:hAnsi="Times New Roman" w:cs="Times New Roman"/>
                <w:highlight w:val="yellow"/>
              </w:rPr>
              <w:t>litres</w:t>
            </w:r>
            <w:proofErr w:type="spellEnd"/>
            <w:r w:rsidRPr="00F2298F">
              <w:rPr>
                <w:rFonts w:ascii="Times New Roman" w:hAnsi="Times New Roman" w:cs="Times New Roman"/>
                <w:highlight w:val="yellow"/>
              </w:rPr>
              <w:t>.)</w:t>
            </w:r>
          </w:p>
          <w:p w14:paraId="241C30E9"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Where, L= length (1.42 ft), W= width (0.98 ft), D= depth (1.50 ft).</w:t>
            </w:r>
          </w:p>
        </w:tc>
      </w:tr>
    </w:tbl>
    <w:p w14:paraId="09C1E624" w14:textId="77777777" w:rsidR="00F2298F" w:rsidRPr="00F2298F" w:rsidRDefault="00F2298F" w:rsidP="00F2298F">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noProof/>
          <w:highlight w:val="yellow"/>
          <w:lang w:val="am-ET" w:eastAsia="am-ET"/>
        </w:rPr>
        <w:drawing>
          <wp:inline distT="0" distB="0" distL="0" distR="0" wp14:anchorId="0E3933A4" wp14:editId="437EC79C">
            <wp:extent cx="4462145" cy="488950"/>
            <wp:effectExtent l="38100" t="57150" r="109855" b="101600"/>
            <wp:docPr id="641139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A69D69" w14:textId="77777777" w:rsidR="00F2298F" w:rsidRPr="00F2298F" w:rsidRDefault="00F2298F" w:rsidP="00F2298F">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 xml:space="preserve">Where, </w:t>
      </w:r>
      <w:proofErr w:type="spellStart"/>
      <w:r w:rsidRPr="00F2298F">
        <w:rPr>
          <w:rFonts w:ascii="Times New Roman" w:hAnsi="Times New Roman" w:cs="Times New Roman"/>
          <w:highlight w:val="yellow"/>
        </w:rPr>
        <w:t>Wt</w:t>
      </w:r>
      <w:proofErr w:type="spellEnd"/>
      <w:r w:rsidRPr="00F2298F">
        <w:rPr>
          <w:rFonts w:ascii="Times New Roman" w:hAnsi="Times New Roman" w:cs="Times New Roman"/>
          <w:highlight w:val="yellow"/>
        </w:rPr>
        <w:t xml:space="preserve"> = mean final weight, WI = mean initial weight and T = total experimental days.</w:t>
      </w:r>
    </w:p>
    <w:p w14:paraId="08F1B70A" w14:textId="77777777" w:rsidR="00F2298F" w:rsidRPr="00F2298F" w:rsidRDefault="00F2298F" w:rsidP="00F2298F">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Brood survival rate 100%</w:t>
      </w:r>
    </w:p>
    <w:p w14:paraId="1045B1A7" w14:textId="694F1944" w:rsidR="00F2298F" w:rsidRPr="00F2298F" w:rsidRDefault="00F2298F" w:rsidP="00F2298F">
      <w:pPr>
        <w:tabs>
          <w:tab w:val="left" w:pos="5292"/>
        </w:tabs>
        <w:spacing w:after="0" w:line="240" w:lineRule="auto"/>
        <w:jc w:val="both"/>
        <w:rPr>
          <w:rFonts w:ascii="Times New Roman" w:hAnsi="Times New Roman" w:cs="Times New Roman"/>
        </w:rPr>
      </w:pPr>
      <w:r w:rsidRPr="00F2298F">
        <w:rPr>
          <w:rFonts w:ascii="Times New Roman" w:hAnsi="Times New Roman" w:cs="Times New Roman"/>
          <w:highlight w:val="yellow"/>
        </w:rPr>
        <w:t>Male female ratio = 4:6</w:t>
      </w:r>
    </w:p>
    <w:p w14:paraId="5D574AA0" w14:textId="77777777" w:rsidR="00F2298F" w:rsidRPr="00F2298F" w:rsidRDefault="00F2298F" w:rsidP="002827D1">
      <w:pPr>
        <w:spacing w:before="100" w:beforeAutospacing="1" w:after="100" w:afterAutospacing="1" w:line="240" w:lineRule="auto"/>
        <w:rPr>
          <w:rFonts w:ascii="Times New Roman" w:eastAsia="Times New Roman" w:hAnsi="Times New Roman" w:cs="Times New Roman"/>
          <w:lang w:val="en-IN" w:eastAsia="en-IN"/>
        </w:rPr>
      </w:pPr>
    </w:p>
    <w:p w14:paraId="0D14BFF5" w14:textId="77777777" w:rsidR="004D31AA" w:rsidRPr="00F2298F" w:rsidRDefault="004D31AA" w:rsidP="00865350">
      <w:pPr>
        <w:spacing w:after="0" w:line="240" w:lineRule="auto"/>
        <w:ind w:left="-284" w:right="-330"/>
        <w:jc w:val="both"/>
        <w:rPr>
          <w:rFonts w:ascii="Times New Roman" w:hAnsi="Times New Roman" w:cs="Times New Roman"/>
          <w:noProof/>
        </w:rPr>
      </w:pPr>
      <w:r w:rsidRPr="00F2298F">
        <w:rPr>
          <w:rFonts w:ascii="Times New Roman" w:hAnsi="Times New Roman" w:cs="Times New Roman"/>
          <w:b/>
          <w:bCs/>
          <w:color w:val="000000" w:themeColor="text1"/>
        </w:rPr>
        <w:t>Identification of sex in swordtail molly</w:t>
      </w:r>
    </w:p>
    <w:p w14:paraId="7014DB90" w14:textId="77777777" w:rsidR="004D31AA" w:rsidRPr="00F2298F" w:rsidRDefault="004D31AA" w:rsidP="00865350">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color w:val="000000" w:themeColor="text1"/>
        </w:rPr>
        <w:tab/>
        <w:t xml:space="preserve">For breeding the most important thing you kept in mind is differentiation in male and female swordtail and knows its characteristic. </w:t>
      </w:r>
    </w:p>
    <w:p w14:paraId="6B38210A" w14:textId="188FCDBE" w:rsidR="00C00EBB" w:rsidRPr="00F2298F" w:rsidRDefault="004D31AA" w:rsidP="00865350">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noProof/>
          <w:color w:val="000000" w:themeColor="text1"/>
          <w:lang w:val="am-ET" w:eastAsia="am-ET"/>
        </w:rPr>
        <w:drawing>
          <wp:anchor distT="0" distB="0" distL="114300" distR="114300" simplePos="0" relativeHeight="251657216" behindDoc="1" locked="0" layoutInCell="1" allowOverlap="1" wp14:anchorId="07127F58" wp14:editId="6BAC1521">
            <wp:simplePos x="0" y="0"/>
            <wp:positionH relativeFrom="column">
              <wp:posOffset>-121920</wp:posOffset>
            </wp:positionH>
            <wp:positionV relativeFrom="paragraph">
              <wp:posOffset>242570</wp:posOffset>
            </wp:positionV>
            <wp:extent cx="2979420" cy="1539240"/>
            <wp:effectExtent l="19050" t="0" r="0" b="0"/>
            <wp:wrapTight wrapText="bothSides">
              <wp:wrapPolygon edited="0">
                <wp:start x="-138" y="0"/>
                <wp:lineTo x="-138" y="21386"/>
                <wp:lineTo x="21545" y="21386"/>
                <wp:lineTo x="21545" y="0"/>
                <wp:lineTo x="-138" y="0"/>
              </wp:wrapPolygon>
            </wp:wrapTight>
            <wp:docPr id="829884467" name="Picture 829884467" descr="female green swordtai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green swordtail | Flickr - Photo Sharing!"/>
                    <pic:cNvPicPr>
                      <a:picLocks noChangeAspect="1" noChangeArrowheads="1"/>
                    </pic:cNvPicPr>
                  </pic:nvPicPr>
                  <pic:blipFill rotWithShape="1">
                    <a:blip r:embed="rId8">
                      <a:extLst>
                        <a:ext uri="{28A0092B-C50C-407E-A947-70E740481C1C}">
                          <a14:useLocalDpi xmlns:a14="http://schemas.microsoft.com/office/drawing/2010/main" val="0"/>
                        </a:ext>
                      </a:extLst>
                    </a:blip>
                    <a:srcRect l="5029" t="21671" r="2814" b="9598"/>
                    <a:stretch/>
                  </pic:blipFill>
                  <pic:spPr bwMode="auto">
                    <a:xfrm>
                      <a:off x="0" y="0"/>
                      <a:ext cx="297942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F2298F" w:rsidRPr="00F2298F">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43B37BBD" wp14:editId="345413FE">
                <wp:simplePos x="0" y="0"/>
                <wp:positionH relativeFrom="column">
                  <wp:posOffset>1295400</wp:posOffset>
                </wp:positionH>
                <wp:positionV relativeFrom="paragraph">
                  <wp:posOffset>1416050</wp:posOffset>
                </wp:positionV>
                <wp:extent cx="274320" cy="365760"/>
                <wp:effectExtent l="0" t="0" r="30480" b="34290"/>
                <wp:wrapNone/>
                <wp:docPr id="2050722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36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6365F8F" id="_x0000_t32" coordsize="21600,21600" o:spt="32" o:oned="t" path="m,l21600,21600e" filled="f">
                <v:path arrowok="t" fillok="f" o:connecttype="none"/>
                <o:lock v:ext="edit" shapetype="t"/>
              </v:shapetype>
              <v:shape id="Straight Arrow Connector 5" o:spid="_x0000_s1026" type="#_x0000_t32" style="position:absolute;margin-left:102pt;margin-top:111.5pt;width:21.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" strokecolor="black [3213]">
                <v:stroke endarrow="block"/>
                <o:lock v:ext="edit" shapetype="f"/>
              </v:shape>
            </w:pict>
          </mc:Fallback>
        </mc:AlternateContent>
      </w:r>
      <w:r w:rsidR="00F2298F" w:rsidRPr="00F2298F">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579ED91A" wp14:editId="2DEEA142">
                <wp:simplePos x="0" y="0"/>
                <wp:positionH relativeFrom="column">
                  <wp:posOffset>1021080</wp:posOffset>
                </wp:positionH>
                <wp:positionV relativeFrom="paragraph">
                  <wp:posOffset>1111250</wp:posOffset>
                </wp:positionV>
                <wp:extent cx="449580" cy="464820"/>
                <wp:effectExtent l="0" t="0" r="7620" b="0"/>
                <wp:wrapNone/>
                <wp:docPr id="82241807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648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2EC64E" id="Oval 3" o:spid="_x0000_s1026" style="position:absolute;margin-left:80.4pt;margin-top:87.5pt;width:35.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" filled="f" strokecolor="black [3213]" strokeweight="2pt">
                <v:path arrowok="t"/>
              </v:oval>
            </w:pict>
          </mc:Fallback>
        </mc:AlternateContent>
      </w:r>
      <w:r w:rsidRPr="00F2298F">
        <w:rPr>
          <w:rFonts w:ascii="Times New Roman" w:hAnsi="Times New Roman" w:cs="Times New Roman"/>
          <w:noProof/>
          <w:color w:val="000000" w:themeColor="text1"/>
          <w:lang w:val="am-ET" w:eastAsia="am-ET"/>
        </w:rPr>
        <w:drawing>
          <wp:anchor distT="0" distB="0" distL="114300" distR="114300" simplePos="0" relativeHeight="251659264" behindDoc="0" locked="0" layoutInCell="1" allowOverlap="1" wp14:anchorId="03FB9350" wp14:editId="654F27DF">
            <wp:simplePos x="0" y="0"/>
            <wp:positionH relativeFrom="column">
              <wp:posOffset>2979420</wp:posOffset>
            </wp:positionH>
            <wp:positionV relativeFrom="paragraph">
              <wp:posOffset>242570</wp:posOffset>
            </wp:positionV>
            <wp:extent cx="2910840" cy="1539240"/>
            <wp:effectExtent l="19050" t="0" r="3810" b="0"/>
            <wp:wrapThrough wrapText="bothSides">
              <wp:wrapPolygon edited="0">
                <wp:start x="-141" y="0"/>
                <wp:lineTo x="-141" y="21386"/>
                <wp:lineTo x="21628" y="21386"/>
                <wp:lineTo x="21628" y="0"/>
                <wp:lineTo x="-141" y="0"/>
              </wp:wrapPolygon>
            </wp:wrapThrough>
            <wp:docPr id="549474730" name="Picture 2" descr="Swordtail Molly | Xiphophorus hellerii | Tim's Tropical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ordtail Molly | Xiphophorus hellerii | Tim's Tropical Fish"/>
                    <pic:cNvPicPr>
                      <a:picLocks noChangeAspect="1" noChangeArrowheads="1"/>
                    </pic:cNvPicPr>
                  </pic:nvPicPr>
                  <pic:blipFill rotWithShape="1">
                    <a:blip r:embed="rId9">
                      <a:extLst>
                        <a:ext uri="{28A0092B-C50C-407E-A947-70E740481C1C}">
                          <a14:useLocalDpi xmlns:a14="http://schemas.microsoft.com/office/drawing/2010/main" val="0"/>
                        </a:ext>
                      </a:extLst>
                    </a:blip>
                    <a:srcRect l="5250" t="17579" r="6250" b="17579"/>
                    <a:stretch/>
                  </pic:blipFill>
                  <pic:spPr bwMode="auto">
                    <a:xfrm>
                      <a:off x="0" y="0"/>
                      <a:ext cx="291084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F2298F" w:rsidRPr="00F2298F">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28B97E9D" wp14:editId="22CF3BF7">
                <wp:simplePos x="0" y="0"/>
                <wp:positionH relativeFrom="column">
                  <wp:posOffset>1432560</wp:posOffset>
                </wp:positionH>
                <wp:positionV relativeFrom="paragraph">
                  <wp:posOffset>1579880</wp:posOffset>
                </wp:positionV>
                <wp:extent cx="739140" cy="266700"/>
                <wp:effectExtent l="0" t="0" r="0" b="0"/>
                <wp:wrapNone/>
                <wp:docPr id="1969163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266700"/>
                        </a:xfrm>
                        <a:prstGeom prst="rect">
                          <a:avLst/>
                        </a:prstGeom>
                        <a:solidFill>
                          <a:schemeClr val="lt1"/>
                        </a:solidFill>
                        <a:ln w="6350">
                          <a:noFill/>
                        </a:ln>
                      </wps:spPr>
                      <wps:txb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97E9D" id="_x0000_t202" coordsize="21600,21600" o:spt="202" path="m,l,21600r21600,l21600,xe">
                <v:stroke joinstyle="miter"/>
                <v:path gradientshapeok="t" o:connecttype="rect"/>
              </v:shapetype>
              <v:shape id="Text Box 1" o:spid="_x0000_s1026" type="#_x0000_t202" style="position:absolute;left:0;text-align:left;margin-left:112.8pt;margin-top:124.4pt;width:5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" fillcolor="white [3201]" stroked="f" strokeweight=".5pt">
                <v:textbo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v:textbox>
              </v:shape>
            </w:pict>
          </mc:Fallback>
        </mc:AlternateContent>
      </w:r>
    </w:p>
    <w:p w14:paraId="6358750A" w14:textId="77777777" w:rsidR="004D31AA" w:rsidRPr="00F2298F" w:rsidRDefault="00CE0E4E" w:rsidP="00865350">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color w:val="000000" w:themeColor="text1"/>
        </w:rPr>
        <w:t>Figure1:</w:t>
      </w:r>
      <w:r w:rsidR="004D31AA" w:rsidRPr="00F2298F">
        <w:rPr>
          <w:rFonts w:ascii="Times New Roman" w:hAnsi="Times New Roman" w:cs="Times New Roman"/>
          <w:color w:val="000000" w:themeColor="text1"/>
        </w:rPr>
        <w:t xml:space="preserve"> Mature female swordtail molly</w:t>
      </w:r>
      <w:r w:rsidR="004D31AA" w:rsidRPr="00F2298F">
        <w:rPr>
          <w:rFonts w:ascii="Times New Roman" w:hAnsi="Times New Roman" w:cs="Times New Roman"/>
          <w:color w:val="000000" w:themeColor="text1"/>
        </w:rPr>
        <w:tab/>
      </w:r>
      <w:r w:rsidR="004D31AA" w:rsidRPr="00F2298F">
        <w:rPr>
          <w:rFonts w:ascii="Times New Roman" w:hAnsi="Times New Roman" w:cs="Times New Roman"/>
          <w:color w:val="000000" w:themeColor="text1"/>
        </w:rPr>
        <w:tab/>
        <w:t>Figure</w:t>
      </w:r>
      <w:r w:rsidRPr="00F2298F">
        <w:rPr>
          <w:rFonts w:ascii="Times New Roman" w:hAnsi="Times New Roman" w:cs="Times New Roman"/>
          <w:color w:val="000000" w:themeColor="text1"/>
        </w:rPr>
        <w:t xml:space="preserve"> 2</w:t>
      </w:r>
      <w:r w:rsidR="004D31AA" w:rsidRPr="00F2298F">
        <w:rPr>
          <w:rFonts w:ascii="Times New Roman" w:hAnsi="Times New Roman" w:cs="Times New Roman"/>
          <w:color w:val="000000" w:themeColor="text1"/>
        </w:rPr>
        <w:t>: Mature male swordtail molly</w:t>
      </w:r>
    </w:p>
    <w:p w14:paraId="538EFCF0" w14:textId="77777777" w:rsidR="004D31AA" w:rsidRPr="00F2298F" w:rsidRDefault="004D31AA" w:rsidP="00865350">
      <w:pPr>
        <w:spacing w:after="0" w:line="240" w:lineRule="auto"/>
        <w:ind w:left="-284" w:right="-330"/>
        <w:rPr>
          <w:rFonts w:ascii="Times New Roman" w:hAnsi="Times New Roman" w:cs="Times New Roman"/>
          <w:color w:val="000000" w:themeColor="text1"/>
        </w:rPr>
      </w:pPr>
    </w:p>
    <w:p w14:paraId="2F8A6A24" w14:textId="77777777" w:rsidR="00DA242C" w:rsidRPr="00F2298F" w:rsidRDefault="004D31AA" w:rsidP="00865350">
      <w:pPr>
        <w:spacing w:line="240" w:lineRule="auto"/>
        <w:rPr>
          <w:rFonts w:ascii="Times New Roman" w:eastAsia="Calibri" w:hAnsi="Times New Roman" w:cs="Times New Roman"/>
        </w:rPr>
      </w:pPr>
      <w:r w:rsidRPr="00F2298F">
        <w:rPr>
          <w:rFonts w:ascii="Times New Roman" w:eastAsia="Calibri" w:hAnsi="Times New Roman" w:cs="Times New Roman"/>
        </w:rPr>
        <w:t xml:space="preserve">Male molly fish tend to be much smaller than female mollies, have a specialized anal fin called a gonopodium. Males have larger fins and are more </w:t>
      </w:r>
      <w:proofErr w:type="spellStart"/>
      <w:r w:rsidRPr="00F2298F">
        <w:rPr>
          <w:rFonts w:ascii="Times New Roman" w:eastAsia="Calibri" w:hAnsi="Times New Roman" w:cs="Times New Roman"/>
        </w:rPr>
        <w:t>torpedos</w:t>
      </w:r>
      <w:proofErr w:type="spellEnd"/>
      <w:r w:rsidRPr="00F2298F">
        <w:rPr>
          <w:rFonts w:ascii="Times New Roman" w:eastAsia="Calibri" w:hAnsi="Times New Roman" w:cs="Times New Roman"/>
        </w:rPr>
        <w:t xml:space="preserve"> shaped than females. For reproductive purposes female mollies have bulkier proportions than males. She will have a bulging and dark spot appearance in belly region while she is pregnant. Her anal fins are triangular and she has shorter fins. </w:t>
      </w:r>
      <w:r w:rsidR="003B7AEE" w:rsidRPr="00F2298F">
        <w:rPr>
          <w:rFonts w:ascii="Times New Roman" w:eastAsia="Calibri" w:hAnsi="Times New Roman" w:cs="Times New Roman"/>
        </w:rPr>
        <w:t>(</w:t>
      </w:r>
      <w:proofErr w:type="spellStart"/>
      <w:r w:rsidR="003B7AEE" w:rsidRPr="00F2298F">
        <w:rPr>
          <w:rFonts w:ascii="Times New Roman" w:eastAsia="Calibri" w:hAnsi="Times New Roman" w:cs="Times New Roman"/>
        </w:rPr>
        <w:t>Durgude</w:t>
      </w:r>
      <w:proofErr w:type="spellEnd"/>
      <w:r w:rsidR="003B7AEE" w:rsidRPr="00F2298F">
        <w:rPr>
          <w:rFonts w:ascii="Times New Roman" w:eastAsia="Calibri" w:hAnsi="Times New Roman" w:cs="Times New Roman"/>
        </w:rPr>
        <w:t xml:space="preserve"> Archana, </w:t>
      </w:r>
      <w:r w:rsidRPr="00F2298F">
        <w:rPr>
          <w:rFonts w:ascii="Times New Roman" w:eastAsia="Calibri" w:hAnsi="Times New Roman" w:cs="Times New Roman"/>
        </w:rPr>
        <w:t>2020</w:t>
      </w:r>
      <w:r w:rsidR="00C414C4" w:rsidRPr="00F2298F">
        <w:rPr>
          <w:rFonts w:ascii="Times New Roman" w:eastAsia="Calibri" w:hAnsi="Times New Roman" w:cs="Times New Roman"/>
        </w:rPr>
        <w:t>).</w:t>
      </w:r>
    </w:p>
    <w:p w14:paraId="6C16B095" w14:textId="77777777" w:rsidR="00DA242C" w:rsidRPr="00F2298F" w:rsidRDefault="004D31AA" w:rsidP="00865350">
      <w:pPr>
        <w:spacing w:after="0" w:line="240" w:lineRule="auto"/>
        <w:rPr>
          <w:rFonts w:ascii="Times New Roman" w:eastAsia="Calibri" w:hAnsi="Times New Roman" w:cs="Times New Roman"/>
          <w:b/>
        </w:rPr>
      </w:pPr>
      <w:r w:rsidRPr="00F2298F">
        <w:rPr>
          <w:rFonts w:ascii="Times New Roman" w:hAnsi="Times New Roman" w:cs="Times New Roman"/>
          <w:b/>
          <w:bCs/>
          <w:color w:val="000000" w:themeColor="text1"/>
        </w:rPr>
        <w:t>Embryonic Development</w:t>
      </w:r>
    </w:p>
    <w:p w14:paraId="3D81253D" w14:textId="77777777" w:rsidR="004D31AA" w:rsidRPr="00F2298F" w:rsidRDefault="004D31AA" w:rsidP="00865350">
      <w:pPr>
        <w:spacing w:after="0" w:line="240" w:lineRule="auto"/>
        <w:rPr>
          <w:rFonts w:ascii="Times New Roman" w:eastAsia="Calibri" w:hAnsi="Times New Roman" w:cs="Times New Roman"/>
          <w:b/>
        </w:rPr>
      </w:pPr>
      <w:r w:rsidRPr="00F2298F">
        <w:rPr>
          <w:rFonts w:ascii="Times New Roman" w:hAnsi="Times New Roman" w:cs="Times New Roman"/>
          <w:color w:val="000000" w:themeColor="text1"/>
        </w:rPr>
        <w:t xml:space="preserve">According to </w:t>
      </w:r>
      <w:r w:rsidR="003B7AEE" w:rsidRPr="00F2298F">
        <w:rPr>
          <w:rFonts w:ascii="Times New Roman" w:hAnsi="Times New Roman" w:cs="Times New Roman"/>
          <w:b/>
          <w:color w:val="000000" w:themeColor="text1"/>
        </w:rPr>
        <w:t>(</w:t>
      </w:r>
      <w:r w:rsidR="003B7AEE" w:rsidRPr="00F2298F">
        <w:rPr>
          <w:rFonts w:ascii="Times New Roman" w:hAnsi="Times New Roman" w:cs="Times New Roman"/>
          <w:bCs/>
          <w:color w:val="000000" w:themeColor="text1"/>
        </w:rPr>
        <w:t xml:space="preserve">Milton and Arthington </w:t>
      </w:r>
      <w:r w:rsidRPr="00F2298F">
        <w:rPr>
          <w:rFonts w:ascii="Times New Roman" w:hAnsi="Times New Roman" w:cs="Times New Roman"/>
          <w:bCs/>
          <w:color w:val="000000" w:themeColor="text1"/>
        </w:rPr>
        <w:t>1983),</w:t>
      </w:r>
      <w:r w:rsidRPr="00F2298F">
        <w:rPr>
          <w:rFonts w:ascii="Times New Roman" w:hAnsi="Times New Roman" w:cs="Times New Roman"/>
          <w:color w:val="000000" w:themeColor="text1"/>
        </w:rPr>
        <w:t xml:space="preserve"> reports of embryonic development </w:t>
      </w:r>
      <w:r w:rsidR="00CE0E4E" w:rsidRPr="00F2298F">
        <w:rPr>
          <w:rFonts w:ascii="Times New Roman" w:hAnsi="Times New Roman" w:cs="Times New Roman"/>
          <w:color w:val="000000" w:themeColor="text1"/>
        </w:rPr>
        <w:t>vary from 26 to 63 days (Table)</w:t>
      </w:r>
      <w:r w:rsidRPr="00F2298F">
        <w:rPr>
          <w:rFonts w:ascii="Times New Roman" w:hAnsi="Times New Roman" w:cs="Times New Roman"/>
          <w:color w:val="000000" w:themeColor="text1"/>
        </w:rPr>
        <w:t xml:space="preserve">. They demonstrated that temperature is the major factor in the rate of development while photoperiod plays a minor role. The gestation time of a molly is approximately 40 to 70 days. </w:t>
      </w:r>
    </w:p>
    <w:p w14:paraId="1E7E5839" w14:textId="77777777" w:rsidR="004D31AA" w:rsidRPr="00F2298F" w:rsidRDefault="004D31AA" w:rsidP="00865350">
      <w:pPr>
        <w:spacing w:after="0" w:line="240" w:lineRule="auto"/>
        <w:ind w:left="-284" w:right="-330"/>
        <w:jc w:val="both"/>
        <w:rPr>
          <w:rFonts w:ascii="Times New Roman" w:hAnsi="Times New Roman" w:cs="Times New Roman"/>
          <w:b/>
          <w:bCs/>
          <w:color w:val="000000" w:themeColor="text1"/>
        </w:rPr>
      </w:pPr>
    </w:p>
    <w:tbl>
      <w:tblPr>
        <w:tblStyle w:val="TableGrid"/>
        <w:tblW w:w="9171" w:type="dxa"/>
        <w:tblLook w:val="04A0" w:firstRow="1" w:lastRow="0" w:firstColumn="1" w:lastColumn="0" w:noHBand="0" w:noVBand="1"/>
      </w:tblPr>
      <w:tblGrid>
        <w:gridCol w:w="2637"/>
        <w:gridCol w:w="1807"/>
        <w:gridCol w:w="4727"/>
      </w:tblGrid>
      <w:tr w:rsidR="004D31AA" w:rsidRPr="00F2298F" w14:paraId="65390D77" w14:textId="77777777" w:rsidTr="003B7AEE">
        <w:trPr>
          <w:trHeight w:val="247"/>
        </w:trPr>
        <w:tc>
          <w:tcPr>
            <w:tcW w:w="2637" w:type="dxa"/>
            <w:tcBorders>
              <w:top w:val="single" w:sz="4" w:space="0" w:color="auto"/>
              <w:left w:val="single" w:sz="4" w:space="0" w:color="auto"/>
              <w:bottom w:val="single" w:sz="4" w:space="0" w:color="auto"/>
              <w:right w:val="single" w:sz="4" w:space="0" w:color="auto"/>
            </w:tcBorders>
            <w:hideMark/>
          </w:tcPr>
          <w:p w14:paraId="700B4BFC"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b/>
                <w:bCs/>
                <w:color w:val="000000" w:themeColor="text1"/>
                <w:sz w:val="22"/>
                <w:szCs w:val="22"/>
              </w:rPr>
              <w:lastRenderedPageBreak/>
              <w:t>Embryonic Stages (Days)</w:t>
            </w:r>
          </w:p>
        </w:tc>
        <w:tc>
          <w:tcPr>
            <w:tcW w:w="1807" w:type="dxa"/>
            <w:tcBorders>
              <w:top w:val="single" w:sz="4" w:space="0" w:color="auto"/>
              <w:left w:val="single" w:sz="4" w:space="0" w:color="auto"/>
              <w:bottom w:val="single" w:sz="4" w:space="0" w:color="auto"/>
              <w:right w:val="single" w:sz="4" w:space="0" w:color="auto"/>
            </w:tcBorders>
            <w:hideMark/>
          </w:tcPr>
          <w:p w14:paraId="7C6EF51C" w14:textId="77777777" w:rsidR="004D31AA" w:rsidRPr="00F2298F" w:rsidRDefault="004D31AA" w:rsidP="00865350">
            <w:pPr>
              <w:ind w:left="-284" w:right="-330"/>
              <w:jc w:val="center"/>
              <w:rPr>
                <w:rFonts w:ascii="Times New Roman" w:hAnsi="Times New Roman"/>
                <w:b/>
                <w:bCs/>
                <w:color w:val="000000" w:themeColor="text1"/>
                <w:sz w:val="22"/>
                <w:szCs w:val="22"/>
              </w:rPr>
            </w:pPr>
            <w:proofErr w:type="gramStart"/>
            <w:r w:rsidRPr="00F2298F">
              <w:rPr>
                <w:rFonts w:ascii="Times New Roman" w:hAnsi="Times New Roman"/>
                <w:b/>
                <w:bCs/>
                <w:color w:val="000000" w:themeColor="text1"/>
                <w:sz w:val="22"/>
                <w:szCs w:val="22"/>
              </w:rPr>
              <w:t>Duration(</w:t>
            </w:r>
            <w:proofErr w:type="gramEnd"/>
            <w:r w:rsidRPr="00F2298F">
              <w:rPr>
                <w:rFonts w:ascii="Times New Roman" w:hAnsi="Times New Roman"/>
                <w:b/>
                <w:bCs/>
                <w:color w:val="000000" w:themeColor="text1"/>
                <w:sz w:val="22"/>
                <w:szCs w:val="22"/>
              </w:rPr>
              <w:t>Days)</w:t>
            </w:r>
          </w:p>
        </w:tc>
        <w:tc>
          <w:tcPr>
            <w:tcW w:w="4727" w:type="dxa"/>
            <w:tcBorders>
              <w:top w:val="single" w:sz="4" w:space="0" w:color="auto"/>
              <w:left w:val="single" w:sz="4" w:space="0" w:color="auto"/>
              <w:bottom w:val="single" w:sz="4" w:space="0" w:color="auto"/>
              <w:right w:val="single" w:sz="4" w:space="0" w:color="auto"/>
            </w:tcBorders>
            <w:hideMark/>
          </w:tcPr>
          <w:p w14:paraId="47BE2909"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b/>
                <w:bCs/>
                <w:color w:val="000000" w:themeColor="text1"/>
                <w:sz w:val="22"/>
                <w:szCs w:val="22"/>
              </w:rPr>
              <w:t>Description</w:t>
            </w:r>
          </w:p>
        </w:tc>
      </w:tr>
      <w:tr w:rsidR="004D31AA" w:rsidRPr="00F2298F" w14:paraId="3DAC2DC4" w14:textId="77777777" w:rsidTr="003B7AEE">
        <w:trPr>
          <w:trHeight w:val="2269"/>
        </w:trPr>
        <w:tc>
          <w:tcPr>
            <w:tcW w:w="2637" w:type="dxa"/>
            <w:tcBorders>
              <w:top w:val="single" w:sz="4" w:space="0" w:color="auto"/>
              <w:left w:val="single" w:sz="4" w:space="0" w:color="auto"/>
              <w:bottom w:val="single" w:sz="4" w:space="0" w:color="auto"/>
              <w:right w:val="single" w:sz="4" w:space="0" w:color="auto"/>
            </w:tcBorders>
          </w:tcPr>
          <w:p w14:paraId="58C68E35"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Early Development</w:t>
            </w:r>
          </w:p>
          <w:p w14:paraId="544A6A62" w14:textId="77777777" w:rsidR="004D31AA" w:rsidRPr="00F2298F" w:rsidRDefault="004D31AA" w:rsidP="00865350">
            <w:pPr>
              <w:ind w:left="-284" w:right="-330"/>
              <w:jc w:val="center"/>
              <w:rPr>
                <w:rFonts w:ascii="Times New Roman" w:hAnsi="Times New Roman"/>
                <w:color w:val="000000" w:themeColor="text1"/>
                <w:sz w:val="22"/>
                <w:szCs w:val="22"/>
              </w:rPr>
            </w:pPr>
          </w:p>
          <w:p w14:paraId="45E0175B"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Early-eyed Embryo</w:t>
            </w:r>
          </w:p>
          <w:p w14:paraId="40ECCB29"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Late-eyed Embryo</w:t>
            </w:r>
          </w:p>
          <w:p w14:paraId="573ABA36" w14:textId="77777777" w:rsidR="004D31AA" w:rsidRPr="00F2298F" w:rsidRDefault="004D31AA" w:rsidP="00865350">
            <w:pPr>
              <w:ind w:left="-284" w:right="-330"/>
              <w:jc w:val="center"/>
              <w:rPr>
                <w:rFonts w:ascii="Times New Roman" w:hAnsi="Times New Roman"/>
                <w:color w:val="000000" w:themeColor="text1"/>
                <w:sz w:val="22"/>
                <w:szCs w:val="22"/>
              </w:rPr>
            </w:pPr>
          </w:p>
          <w:p w14:paraId="03068D0D"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Mature Embryo</w:t>
            </w:r>
          </w:p>
        </w:tc>
        <w:tc>
          <w:tcPr>
            <w:tcW w:w="1807" w:type="dxa"/>
            <w:tcBorders>
              <w:top w:val="single" w:sz="4" w:space="0" w:color="auto"/>
              <w:left w:val="single" w:sz="4" w:space="0" w:color="auto"/>
              <w:bottom w:val="single" w:sz="4" w:space="0" w:color="auto"/>
              <w:right w:val="single" w:sz="4" w:space="0" w:color="auto"/>
            </w:tcBorders>
          </w:tcPr>
          <w:p w14:paraId="2D5DE0A0"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1-12</w:t>
            </w:r>
          </w:p>
          <w:p w14:paraId="057F16C0" w14:textId="77777777" w:rsidR="004D31AA" w:rsidRPr="00F2298F" w:rsidRDefault="004D31AA" w:rsidP="00865350">
            <w:pPr>
              <w:ind w:left="-284" w:right="-330"/>
              <w:jc w:val="center"/>
              <w:rPr>
                <w:rFonts w:ascii="Times New Roman" w:hAnsi="Times New Roman"/>
                <w:color w:val="000000" w:themeColor="text1"/>
                <w:sz w:val="22"/>
                <w:szCs w:val="22"/>
              </w:rPr>
            </w:pPr>
          </w:p>
          <w:p w14:paraId="779865D7"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13-16</w:t>
            </w:r>
          </w:p>
          <w:p w14:paraId="2C87DBB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22-24</w:t>
            </w:r>
          </w:p>
          <w:p w14:paraId="730604ED" w14:textId="77777777" w:rsidR="004D31AA" w:rsidRPr="00F2298F" w:rsidRDefault="004D31AA" w:rsidP="00865350">
            <w:pPr>
              <w:ind w:left="-284" w:right="-330"/>
              <w:jc w:val="center"/>
              <w:rPr>
                <w:rFonts w:ascii="Times New Roman" w:hAnsi="Times New Roman"/>
                <w:color w:val="000000" w:themeColor="text1"/>
                <w:sz w:val="22"/>
                <w:szCs w:val="22"/>
              </w:rPr>
            </w:pPr>
          </w:p>
          <w:p w14:paraId="48F7F06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25-26</w:t>
            </w:r>
          </w:p>
        </w:tc>
        <w:tc>
          <w:tcPr>
            <w:tcW w:w="4727" w:type="dxa"/>
            <w:tcBorders>
              <w:top w:val="single" w:sz="4" w:space="0" w:color="auto"/>
              <w:left w:val="single" w:sz="4" w:space="0" w:color="auto"/>
              <w:bottom w:val="single" w:sz="4" w:space="0" w:color="auto"/>
              <w:right w:val="single" w:sz="4" w:space="0" w:color="auto"/>
            </w:tcBorders>
          </w:tcPr>
          <w:p w14:paraId="6ACFA15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12 Embryo less than 1.5 mm, seen as a pale strip on the surface of the ovum</w:t>
            </w:r>
          </w:p>
          <w:p w14:paraId="3A6EAB8E"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Some retinal pigment, no body pigments</w:t>
            </w:r>
          </w:p>
          <w:p w14:paraId="42B82BB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Distinct neck strap of receding extra embryonic membranes</w:t>
            </w:r>
          </w:p>
          <w:p w14:paraId="2E730AF7"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 xml:space="preserve">Neck strap absent, </w:t>
            </w:r>
            <w:proofErr w:type="spellStart"/>
            <w:r w:rsidRPr="00F2298F">
              <w:rPr>
                <w:rFonts w:ascii="Times New Roman" w:hAnsi="Times New Roman"/>
                <w:color w:val="000000" w:themeColor="text1"/>
                <w:sz w:val="22"/>
                <w:szCs w:val="22"/>
              </w:rPr>
              <w:t>preparturition</w:t>
            </w:r>
            <w:proofErr w:type="spellEnd"/>
            <w:r w:rsidRPr="00F2298F">
              <w:rPr>
                <w:rFonts w:ascii="Times New Roman" w:hAnsi="Times New Roman"/>
                <w:color w:val="000000" w:themeColor="text1"/>
                <w:sz w:val="22"/>
                <w:szCs w:val="22"/>
              </w:rPr>
              <w:t xml:space="preserve"> stage with fully developed fins</w:t>
            </w:r>
          </w:p>
          <w:p w14:paraId="0E7871A3" w14:textId="77777777" w:rsidR="004D31AA" w:rsidRPr="00F2298F" w:rsidRDefault="004D31AA" w:rsidP="00865350">
            <w:pPr>
              <w:ind w:left="-284" w:right="-330"/>
              <w:jc w:val="center"/>
              <w:rPr>
                <w:rFonts w:ascii="Times New Roman" w:hAnsi="Times New Roman"/>
                <w:color w:val="000000" w:themeColor="text1"/>
                <w:sz w:val="22"/>
                <w:szCs w:val="22"/>
              </w:rPr>
            </w:pPr>
          </w:p>
        </w:tc>
      </w:tr>
    </w:tbl>
    <w:p w14:paraId="116490D9" w14:textId="77777777" w:rsidR="004D31AA" w:rsidRPr="00F2298F" w:rsidRDefault="004D31AA" w:rsidP="00865350">
      <w:pPr>
        <w:spacing w:after="0" w:line="240" w:lineRule="auto"/>
        <w:ind w:left="-284" w:right="-330"/>
        <w:jc w:val="both"/>
        <w:rPr>
          <w:rFonts w:ascii="Times New Roman" w:hAnsi="Times New Roman" w:cs="Times New Roman"/>
          <w:color w:val="000000" w:themeColor="text1"/>
        </w:rPr>
      </w:pPr>
    </w:p>
    <w:p w14:paraId="5A1583BC" w14:textId="4C693B12" w:rsidR="00CE0E4E" w:rsidRPr="00F2298F" w:rsidRDefault="00CE0E4E" w:rsidP="00865350">
      <w:pPr>
        <w:spacing w:after="0" w:line="240" w:lineRule="auto"/>
        <w:ind w:left="-284" w:right="-330"/>
        <w:jc w:val="both"/>
        <w:rPr>
          <w:rFonts w:ascii="Times New Roman" w:hAnsi="Times New Roman" w:cs="Times New Roman"/>
          <w:b/>
          <w:bCs/>
          <w:color w:val="000000" w:themeColor="text1"/>
        </w:rPr>
      </w:pPr>
      <w:r w:rsidRPr="00F2298F">
        <w:rPr>
          <w:rFonts w:ascii="Times New Roman" w:hAnsi="Times New Roman" w:cs="Times New Roman"/>
          <w:b/>
          <w:bCs/>
          <w:color w:val="000000" w:themeColor="text1"/>
        </w:rPr>
        <w:t>Table</w:t>
      </w:r>
      <w:r w:rsidR="004131C5" w:rsidRPr="00F2298F">
        <w:rPr>
          <w:rFonts w:ascii="Times New Roman" w:hAnsi="Times New Roman" w:cs="Times New Roman"/>
          <w:b/>
          <w:bCs/>
          <w:color w:val="000000" w:themeColor="text1"/>
        </w:rPr>
        <w:t xml:space="preserve"> 1</w:t>
      </w:r>
      <w:r w:rsidRPr="00F2298F">
        <w:rPr>
          <w:rFonts w:ascii="Times New Roman" w:hAnsi="Times New Roman" w:cs="Times New Roman"/>
          <w:b/>
          <w:bCs/>
          <w:color w:val="000000" w:themeColor="text1"/>
        </w:rPr>
        <w:t>:</w:t>
      </w:r>
      <w:r w:rsidR="004D31AA" w:rsidRPr="00F2298F">
        <w:rPr>
          <w:rFonts w:ascii="Times New Roman" w:hAnsi="Times New Roman" w:cs="Times New Roman"/>
          <w:b/>
          <w:bCs/>
          <w:color w:val="000000" w:themeColor="text1"/>
        </w:rPr>
        <w:t xml:space="preserve"> Classification of embryo stages during Embryonic Development </w:t>
      </w:r>
    </w:p>
    <w:p w14:paraId="6D88AA91" w14:textId="16923E2B" w:rsidR="007E64E5" w:rsidRPr="00F2298F" w:rsidRDefault="004D31AA" w:rsidP="002827D1">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bCs/>
          <w:color w:val="000000" w:themeColor="text1"/>
        </w:rPr>
        <w:t>(Milton and Arthington (1983)</w:t>
      </w:r>
      <w:r w:rsidRPr="00F2298F">
        <w:rPr>
          <w:rFonts w:ascii="Times New Roman" w:hAnsi="Times New Roman" w:cs="Times New Roman"/>
          <w:color w:val="000000" w:themeColor="text1"/>
        </w:rPr>
        <w:t xml:space="preserve"> </w:t>
      </w:r>
      <w:r w:rsidR="00CE0E4E" w:rsidRPr="00F2298F">
        <w:rPr>
          <w:rFonts w:ascii="Times New Roman" w:hAnsi="Times New Roman" w:cs="Times New Roman"/>
          <w:color w:val="000000" w:themeColor="text1"/>
        </w:rPr>
        <w:t>the</w:t>
      </w:r>
      <w:r w:rsidRPr="00F2298F">
        <w:rPr>
          <w:rFonts w:ascii="Times New Roman" w:hAnsi="Times New Roman" w:cs="Times New Roman"/>
          <w:color w:val="000000" w:themeColor="text1"/>
        </w:rPr>
        <w:t xml:space="preserve"> number of </w:t>
      </w:r>
      <w:proofErr w:type="gramStart"/>
      <w:r w:rsidRPr="00F2298F">
        <w:rPr>
          <w:rFonts w:ascii="Times New Roman" w:hAnsi="Times New Roman" w:cs="Times New Roman"/>
          <w:color w:val="000000" w:themeColor="text1"/>
        </w:rPr>
        <w:t>fry</w:t>
      </w:r>
      <w:proofErr w:type="gramEnd"/>
      <w:r w:rsidRPr="00F2298F">
        <w:rPr>
          <w:rFonts w:ascii="Times New Roman" w:hAnsi="Times New Roman" w:cs="Times New Roman"/>
          <w:color w:val="000000" w:themeColor="text1"/>
        </w:rPr>
        <w:t xml:space="preserve"> a female fish can give birth to numbers of fry depending up the sizes of the fishes. A large pregnant fish can give birth up to 100 </w:t>
      </w:r>
      <w:proofErr w:type="gramStart"/>
      <w:r w:rsidRPr="00F2298F">
        <w:rPr>
          <w:rFonts w:ascii="Times New Roman" w:hAnsi="Times New Roman" w:cs="Times New Roman"/>
          <w:color w:val="000000" w:themeColor="text1"/>
        </w:rPr>
        <w:t>fry</w:t>
      </w:r>
      <w:proofErr w:type="gramEnd"/>
      <w:r w:rsidRPr="00F2298F">
        <w:rPr>
          <w:rFonts w:ascii="Times New Roman" w:hAnsi="Times New Roman" w:cs="Times New Roman"/>
          <w:color w:val="000000" w:themeColor="text1"/>
        </w:rPr>
        <w:t xml:space="preserve">, whereas a small pregnant fish can give birth up 65- 80 fry </w:t>
      </w:r>
      <w:r w:rsidRPr="00F2298F">
        <w:rPr>
          <w:rFonts w:ascii="Times New Roman" w:hAnsi="Times New Roman" w:cs="Times New Roman"/>
          <w:bCs/>
          <w:color w:val="000000" w:themeColor="text1"/>
        </w:rPr>
        <w:t>(Divya, 2018</w:t>
      </w:r>
      <w:r w:rsidRPr="00F2298F">
        <w:rPr>
          <w:rFonts w:ascii="Times New Roman" w:hAnsi="Times New Roman" w:cs="Times New Roman"/>
          <w:color w:val="000000" w:themeColor="text1"/>
        </w:rPr>
        <w:t xml:space="preserve">). Changes in the type and quality of feed, feeding rate, ammonia and dissolved oxygen levels, disease, and age of broodstock are all factors that can affect fry production. The average swordtail fish lifespan is around three to five years. </w:t>
      </w:r>
      <w:bookmarkStart w:id="0" w:name="_Hlk197082385"/>
    </w:p>
    <w:p w14:paraId="68721418" w14:textId="77777777" w:rsidR="002827D1" w:rsidRPr="00F2298F" w:rsidRDefault="002827D1" w:rsidP="002827D1">
      <w:pPr>
        <w:spacing w:after="0" w:line="240" w:lineRule="auto"/>
        <w:ind w:right="-330"/>
        <w:jc w:val="both"/>
        <w:rPr>
          <w:rFonts w:ascii="Times New Roman" w:hAnsi="Times New Roman" w:cs="Times New Roman"/>
          <w:color w:val="000000" w:themeColor="text1"/>
        </w:rPr>
      </w:pPr>
    </w:p>
    <w:bookmarkEnd w:id="0"/>
    <w:p w14:paraId="2F0480C7" w14:textId="77777777" w:rsidR="004C1BE9" w:rsidRPr="00F2298F" w:rsidRDefault="00DA242C" w:rsidP="00865350">
      <w:pPr>
        <w:shd w:val="clear" w:color="auto" w:fill="FFFFFF"/>
        <w:spacing w:after="0" w:line="240" w:lineRule="auto"/>
        <w:ind w:right="-330"/>
        <w:jc w:val="both"/>
        <w:rPr>
          <w:rFonts w:ascii="Times New Roman" w:hAnsi="Times New Roman" w:cs="Times New Roman"/>
          <w:b/>
        </w:rPr>
      </w:pPr>
      <w:r w:rsidRPr="00F2298F">
        <w:rPr>
          <w:rFonts w:ascii="Times New Roman" w:hAnsi="Times New Roman" w:cs="Times New Roman"/>
          <w:b/>
        </w:rPr>
        <w:t>RESULT AND DISCUSSION:</w:t>
      </w:r>
    </w:p>
    <w:p w14:paraId="50CCB688" w14:textId="77777777" w:rsidR="002827D1" w:rsidRPr="00F2298F" w:rsidRDefault="002827D1" w:rsidP="00865350">
      <w:pPr>
        <w:shd w:val="clear" w:color="auto" w:fill="FFFFFF"/>
        <w:spacing w:after="0" w:line="240" w:lineRule="auto"/>
        <w:ind w:right="-330"/>
        <w:jc w:val="both"/>
        <w:rPr>
          <w:rFonts w:ascii="Times New Roman" w:hAnsi="Times New Roman" w:cs="Times New Roman"/>
          <w:b/>
        </w:rPr>
      </w:pPr>
    </w:p>
    <w:p w14:paraId="238630EE" w14:textId="77777777" w:rsidR="002827D1" w:rsidRPr="00F2298F" w:rsidRDefault="002827D1" w:rsidP="002827D1">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color w:val="000000" w:themeColor="text1"/>
          <w:highlight w:val="yellow"/>
        </w:rPr>
        <w:t>The breeding cycle in mollies usually remains for approximately 3 to 6 weeks (20 to 40 days).</w:t>
      </w:r>
      <w:r w:rsidRPr="00F2298F">
        <w:rPr>
          <w:rFonts w:ascii="Times New Roman" w:hAnsi="Times New Roman" w:cs="Times New Roman"/>
          <w:color w:val="000000" w:themeColor="text1"/>
        </w:rPr>
        <w:t xml:space="preserve"> </w:t>
      </w:r>
      <w:r w:rsidRPr="00F2298F">
        <w:rPr>
          <w:rFonts w:ascii="Times New Roman" w:hAnsi="Times New Roman" w:cs="Times New Roman"/>
          <w:color w:val="000000" w:themeColor="text1"/>
          <w:highlight w:val="yellow"/>
        </w:rPr>
        <w:t>Before the fry are born a dark triangle shaped patch around the anal vent known as ‘gravid spot’ showed the gravid condition of fish which becomes larger and darker as it matures as was also observed in the present study (</w:t>
      </w:r>
      <w:r w:rsidRPr="00F2298F">
        <w:rPr>
          <w:rFonts w:ascii="Times New Roman" w:hAnsi="Times New Roman" w:cs="Times New Roman"/>
          <w:bCs/>
          <w:color w:val="000000" w:themeColor="text1"/>
          <w:highlight w:val="yellow"/>
        </w:rPr>
        <w:t xml:space="preserve">Swain </w:t>
      </w:r>
      <w:r w:rsidRPr="00F2298F">
        <w:rPr>
          <w:rFonts w:ascii="Times New Roman" w:hAnsi="Times New Roman" w:cs="Times New Roman"/>
          <w:bCs/>
          <w:i/>
          <w:iCs/>
          <w:color w:val="000000" w:themeColor="text1"/>
          <w:highlight w:val="yellow"/>
        </w:rPr>
        <w:t>et al</w:t>
      </w:r>
      <w:r w:rsidRPr="00F2298F">
        <w:rPr>
          <w:rFonts w:ascii="Times New Roman" w:hAnsi="Times New Roman" w:cs="Times New Roman"/>
          <w:bCs/>
          <w:color w:val="000000" w:themeColor="text1"/>
          <w:highlight w:val="yellow"/>
        </w:rPr>
        <w:t>., 2010</w:t>
      </w:r>
      <w:r w:rsidRPr="00F2298F">
        <w:rPr>
          <w:rFonts w:ascii="Times New Roman" w:hAnsi="Times New Roman" w:cs="Times New Roman"/>
          <w:color w:val="000000" w:themeColor="text1"/>
          <w:highlight w:val="yellow"/>
        </w:rPr>
        <w:t>). The gestation period for gravid female molly fish is between 28-35 days and their fry can swim after birth A matured female molly fish can produce around 20-60 fry/</w:t>
      </w:r>
      <w:proofErr w:type="gramStart"/>
      <w:r w:rsidRPr="00F2298F">
        <w:rPr>
          <w:rFonts w:ascii="Times New Roman" w:hAnsi="Times New Roman" w:cs="Times New Roman"/>
          <w:color w:val="000000" w:themeColor="text1"/>
          <w:highlight w:val="yellow"/>
        </w:rPr>
        <w:t>broodstock .Their</w:t>
      </w:r>
      <w:proofErr w:type="gramEnd"/>
      <w:r w:rsidRPr="00F2298F">
        <w:rPr>
          <w:rFonts w:ascii="Times New Roman" w:hAnsi="Times New Roman" w:cs="Times New Roman"/>
          <w:color w:val="000000" w:themeColor="text1"/>
          <w:highlight w:val="yellow"/>
        </w:rPr>
        <w:t xml:space="preserve"> movement tends to become slow and they start hiding under the plants </w:t>
      </w:r>
      <w:r w:rsidRPr="00F2298F">
        <w:rPr>
          <w:rFonts w:ascii="Times New Roman" w:hAnsi="Times New Roman" w:cs="Times New Roman"/>
          <w:color w:val="FF0000"/>
          <w:highlight w:val="yellow"/>
        </w:rPr>
        <w:t>of</w:t>
      </w:r>
      <w:r w:rsidRPr="00F2298F">
        <w:rPr>
          <w:rFonts w:ascii="Times New Roman" w:hAnsi="Times New Roman" w:cs="Times New Roman"/>
          <w:color w:val="000000" w:themeColor="text1"/>
          <w:highlight w:val="yellow"/>
        </w:rPr>
        <w:t xml:space="preserve"> an aquarium. After 35-45 days, the fry hatch. Once a female is fully formed it can produce up to 30-70 young ones per female, though you may not get them all to survive</w:t>
      </w:r>
      <w:r w:rsidRPr="00F2298F">
        <w:rPr>
          <w:rFonts w:ascii="Times New Roman" w:hAnsi="Times New Roman" w:cs="Times New Roman"/>
          <w:color w:val="000000" w:themeColor="text1"/>
          <w:highlight w:val="yellow"/>
          <w:shd w:val="clear" w:color="auto" w:fill="FFFFFF"/>
        </w:rPr>
        <w:t xml:space="preserve"> (</w:t>
      </w:r>
      <w:r w:rsidRPr="00F2298F">
        <w:rPr>
          <w:rFonts w:ascii="Times New Roman" w:hAnsi="Times New Roman" w:cs="Times New Roman"/>
          <w:bCs/>
          <w:color w:val="000000" w:themeColor="text1"/>
          <w:highlight w:val="yellow"/>
        </w:rPr>
        <w:t>Ayyapan, 2018</w:t>
      </w:r>
      <w:r w:rsidRPr="00F2298F">
        <w:rPr>
          <w:rFonts w:ascii="Times New Roman" w:hAnsi="Times New Roman" w:cs="Times New Roman"/>
          <w:color w:val="000000" w:themeColor="text1"/>
          <w:highlight w:val="yellow"/>
          <w:shd w:val="clear" w:color="auto" w:fill="FFFFFF"/>
        </w:rPr>
        <w:t xml:space="preserve">). </w:t>
      </w:r>
      <w:r w:rsidRPr="00F2298F">
        <w:rPr>
          <w:rFonts w:ascii="Times New Roman" w:hAnsi="Times New Roman" w:cs="Times New Roman"/>
          <w:color w:val="000000" w:themeColor="text1"/>
          <w:highlight w:val="yellow"/>
        </w:rPr>
        <w:t>The young ones need to be separated from the adults or they will get eaten. One option is to put pregnant mollies in a breeder’s box before they give birth, the young ones are free to leave the box through small holes but the adults stay trapped. Mollies take 12-16 weeks to mature.</w:t>
      </w:r>
      <w:r w:rsidRPr="00F2298F">
        <w:rPr>
          <w:rFonts w:ascii="Times New Roman" w:hAnsi="Times New Roman" w:cs="Times New Roman"/>
          <w:color w:val="000000" w:themeColor="text1"/>
        </w:rPr>
        <w:t xml:space="preserve"> </w:t>
      </w:r>
    </w:p>
    <w:p w14:paraId="5ACD0EC2" w14:textId="77777777" w:rsidR="00DA242C" w:rsidRPr="00F2298F" w:rsidRDefault="00DA242C" w:rsidP="00865350">
      <w:pPr>
        <w:spacing w:after="0" w:line="240" w:lineRule="auto"/>
        <w:ind w:right="-330"/>
        <w:jc w:val="both"/>
        <w:rPr>
          <w:rFonts w:ascii="Times New Roman" w:hAnsi="Times New Roman" w:cs="Times New Roman"/>
          <w:color w:val="000000" w:themeColor="text1"/>
          <w:lang w:eastAsia="en-GB"/>
        </w:rPr>
      </w:pPr>
      <w:r w:rsidRPr="00F2298F">
        <w:rPr>
          <w:rFonts w:ascii="Times New Roman" w:hAnsi="Times New Roman" w:cs="Times New Roman"/>
          <w:color w:val="000000" w:themeColor="text1"/>
          <w:lang w:eastAsia="en-GB"/>
        </w:rPr>
        <w:t xml:space="preserve">The fish was brought from market from </w:t>
      </w:r>
      <w:r w:rsidRPr="00F2298F">
        <w:rPr>
          <w:rFonts w:ascii="Times New Roman" w:hAnsi="Times New Roman" w:cs="Times New Roman"/>
          <w:color w:val="000000" w:themeColor="text1"/>
        </w:rPr>
        <w:t>27</w:t>
      </w:r>
      <w:r w:rsidRPr="00F2298F">
        <w:rPr>
          <w:rFonts w:ascii="Times New Roman" w:hAnsi="Times New Roman" w:cs="Times New Roman"/>
          <w:color w:val="000000" w:themeColor="text1"/>
          <w:vertAlign w:val="superscript"/>
        </w:rPr>
        <w:t>th</w:t>
      </w:r>
      <w:r w:rsidRPr="00F2298F">
        <w:rPr>
          <w:rFonts w:ascii="Times New Roman" w:hAnsi="Times New Roman" w:cs="Times New Roman"/>
          <w:color w:val="000000" w:themeColor="text1"/>
        </w:rPr>
        <w:t xml:space="preserve"> February 2023 </w:t>
      </w:r>
      <w:r w:rsidRPr="00F2298F">
        <w:rPr>
          <w:rFonts w:ascii="Times New Roman" w:hAnsi="Times New Roman" w:cs="Times New Roman"/>
          <w:color w:val="000000" w:themeColor="text1"/>
          <w:lang w:eastAsia="en-GB"/>
        </w:rPr>
        <w:t xml:space="preserve">after completing the fabrication process where the ratio of the female and male taken was 3:1. The successful breeding of swordtail molly was observed in 23March 2023, where a total of 8 fries was found in the aquarium. </w:t>
      </w:r>
      <w:proofErr w:type="gramStart"/>
      <w:r w:rsidRPr="00F2298F">
        <w:rPr>
          <w:rFonts w:ascii="Times New Roman" w:hAnsi="Times New Roman" w:cs="Times New Roman"/>
          <w:color w:val="000000" w:themeColor="text1"/>
          <w:lang w:eastAsia="en-GB"/>
        </w:rPr>
        <w:t>The  fry</w:t>
      </w:r>
      <w:proofErr w:type="gramEnd"/>
      <w:r w:rsidRPr="00F2298F">
        <w:rPr>
          <w:rFonts w:ascii="Times New Roman" w:hAnsi="Times New Roman" w:cs="Times New Roman"/>
          <w:color w:val="000000" w:themeColor="text1"/>
          <w:lang w:eastAsia="en-GB"/>
        </w:rPr>
        <w:t xml:space="preserve"> was &lt; 0.5 cm in length. After the fry were found they were put in a separate tank with only bubble diffuser, to allow them to breathe easily. Fry was provided with crushed feeds, so it is easy for them to intake in their </w:t>
      </w:r>
      <w:proofErr w:type="spellStart"/>
      <w:proofErr w:type="gramStart"/>
      <w:r w:rsidRPr="00F2298F">
        <w:rPr>
          <w:rFonts w:ascii="Times New Roman" w:hAnsi="Times New Roman" w:cs="Times New Roman"/>
          <w:color w:val="000000" w:themeColor="text1"/>
          <w:lang w:eastAsia="en-GB"/>
        </w:rPr>
        <w:t>mouth.The</w:t>
      </w:r>
      <w:proofErr w:type="spellEnd"/>
      <w:proofErr w:type="gramEnd"/>
      <w:r w:rsidRPr="00F2298F">
        <w:rPr>
          <w:rFonts w:ascii="Times New Roman" w:hAnsi="Times New Roman" w:cs="Times New Roman"/>
          <w:color w:val="000000" w:themeColor="text1"/>
          <w:lang w:eastAsia="en-GB"/>
        </w:rPr>
        <w:t xml:space="preserve"> 1</w:t>
      </w:r>
      <w:r w:rsidRPr="00F2298F">
        <w:rPr>
          <w:rFonts w:ascii="Times New Roman" w:hAnsi="Times New Roman" w:cs="Times New Roman"/>
          <w:color w:val="000000" w:themeColor="text1"/>
          <w:vertAlign w:val="superscript"/>
          <w:lang w:eastAsia="en-GB"/>
        </w:rPr>
        <w:t>st</w:t>
      </w:r>
      <w:r w:rsidRPr="00F2298F">
        <w:rPr>
          <w:rFonts w:ascii="Times New Roman" w:hAnsi="Times New Roman" w:cs="Times New Roman"/>
          <w:color w:val="000000" w:themeColor="text1"/>
          <w:lang w:eastAsia="en-GB"/>
        </w:rPr>
        <w:t xml:space="preserve"> mortality of pregnant fish was observed on 10 April2023. A total of 38 undeveloped fry were found when it was dissected.</w:t>
      </w:r>
    </w:p>
    <w:p w14:paraId="07BC18B9" w14:textId="77777777" w:rsidR="003B7AEE" w:rsidRPr="00F2298F" w:rsidRDefault="00DA242C" w:rsidP="00865350">
      <w:pPr>
        <w:shd w:val="clear" w:color="auto" w:fill="FFFFFF"/>
        <w:spacing w:after="0" w:line="240" w:lineRule="auto"/>
        <w:ind w:left="-284" w:right="-330"/>
        <w:rPr>
          <w:rFonts w:ascii="Times New Roman" w:hAnsi="Times New Roman" w:cs="Times New Roman"/>
        </w:rPr>
      </w:pPr>
      <w:r w:rsidRPr="00F2298F">
        <w:rPr>
          <w:rFonts w:ascii="Times New Roman" w:hAnsi="Times New Roman" w:cs="Times New Roman"/>
        </w:rPr>
        <w:t xml:space="preserve">A similar study was done by </w:t>
      </w:r>
      <w:proofErr w:type="spellStart"/>
      <w:r w:rsidRPr="00F2298F">
        <w:rPr>
          <w:rFonts w:ascii="Times New Roman" w:hAnsi="Times New Roman" w:cs="Times New Roman"/>
        </w:rPr>
        <w:t>Siddiky</w:t>
      </w:r>
      <w:proofErr w:type="spellEnd"/>
      <w:r w:rsidRPr="00F2298F">
        <w:rPr>
          <w:rFonts w:ascii="Times New Roman" w:hAnsi="Times New Roman" w:cs="Times New Roman"/>
        </w:rPr>
        <w:t xml:space="preserve"> and Mondal (2016) for 3 to 4 weeks in a glass aquarium and tanks to study on Breeding technique of goldfish (Carassius auratus), molly (Poecilia </w:t>
      </w:r>
      <w:proofErr w:type="spellStart"/>
      <w:r w:rsidRPr="00F2298F">
        <w:rPr>
          <w:rFonts w:ascii="Times New Roman" w:hAnsi="Times New Roman" w:cs="Times New Roman"/>
        </w:rPr>
        <w:t>sphenops</w:t>
      </w:r>
      <w:proofErr w:type="spellEnd"/>
      <w:r w:rsidRPr="00F2298F">
        <w:rPr>
          <w:rFonts w:ascii="Times New Roman" w:hAnsi="Times New Roman" w:cs="Times New Roman"/>
        </w:rPr>
        <w:t>), guppy (Poeci</w:t>
      </w:r>
      <w:r w:rsidR="003B7AEE" w:rsidRPr="00F2298F">
        <w:rPr>
          <w:rFonts w:ascii="Times New Roman" w:hAnsi="Times New Roman" w:cs="Times New Roman"/>
        </w:rPr>
        <w:t>lia reticulata), (Sudha, 2012).</w:t>
      </w:r>
    </w:p>
    <w:p w14:paraId="560D286E" w14:textId="77777777" w:rsidR="009052B0" w:rsidRPr="00F2298F" w:rsidRDefault="00DA242C" w:rsidP="00865350">
      <w:pPr>
        <w:shd w:val="clear" w:color="auto" w:fill="FFFFFF"/>
        <w:spacing w:after="0" w:line="240" w:lineRule="auto"/>
        <w:ind w:left="-284" w:right="-330"/>
        <w:rPr>
          <w:rFonts w:ascii="Times New Roman" w:hAnsi="Times New Roman" w:cs="Times New Roman"/>
          <w:color w:val="000000" w:themeColor="text1"/>
        </w:rPr>
      </w:pPr>
      <w:r w:rsidRPr="00F2298F">
        <w:rPr>
          <w:rFonts w:ascii="Times New Roman" w:hAnsi="Times New Roman" w:cs="Times New Roman"/>
        </w:rPr>
        <w:t xml:space="preserve">Similar studies were done by Naik (2020) on three different species of molly, Black, White and Sailfin Poecilia species originating from Central and North- Eastern South America, required for the experiments were obtained from ornamental fish traders of Ratnagiri and Mumbai during the months from April 2016 to March 2017. Another experiment was conducted for 3 to 4 weeks in glass aquarium tanks to study the Breeding technique of molly (Poecilia </w:t>
      </w:r>
      <w:proofErr w:type="spellStart"/>
      <w:r w:rsidRPr="00F2298F">
        <w:rPr>
          <w:rFonts w:ascii="Times New Roman" w:hAnsi="Times New Roman" w:cs="Times New Roman"/>
        </w:rPr>
        <w:t>sphenops</w:t>
      </w:r>
      <w:proofErr w:type="spellEnd"/>
      <w:r w:rsidRPr="00F2298F">
        <w:rPr>
          <w:rFonts w:ascii="Times New Roman" w:hAnsi="Times New Roman" w:cs="Times New Roman"/>
        </w:rPr>
        <w:t xml:space="preserve">) by Divya (2018). Molly starts breeding at the age of 4 months. The sex ratio was taken slightly differently in jars of three sets that are 1 female 2 male, 1 female, and 2 males and 2 females with one </w:t>
      </w:r>
      <w:r w:rsidR="009052B0" w:rsidRPr="00F2298F">
        <w:rPr>
          <w:rFonts w:ascii="Times New Roman" w:hAnsi="Times New Roman" w:cs="Times New Roman"/>
        </w:rPr>
        <w:t>male. The molly can produce fertile hybrids with many Poecilia species, most importantly the sailfin molly. The male mollies generally tent to be mildly aggressive. I take mixer of molly fish species (gold dust molly, platinum molly, and common molly) in my aquarium and 12 numbers of species. 4 are</w:t>
      </w:r>
      <w:r w:rsidR="00C33B3E" w:rsidRPr="00F2298F">
        <w:rPr>
          <w:rFonts w:ascii="Times New Roman" w:hAnsi="Times New Roman" w:cs="Times New Roman"/>
        </w:rPr>
        <w:t xml:space="preserve"> male and 6</w:t>
      </w:r>
      <w:r w:rsidR="009052B0" w:rsidRPr="00F2298F">
        <w:rPr>
          <w:rFonts w:ascii="Times New Roman" w:hAnsi="Times New Roman" w:cs="Times New Roman"/>
        </w:rPr>
        <w:t>are female species. My molly fish average length is 4- 5 cm.</w:t>
      </w:r>
    </w:p>
    <w:p w14:paraId="51D4D8C7" w14:textId="77777777" w:rsidR="00C33B3E" w:rsidRPr="00F2298F" w:rsidRDefault="00C33B3E" w:rsidP="00865350">
      <w:pPr>
        <w:tabs>
          <w:tab w:val="left" w:pos="5292"/>
        </w:tabs>
        <w:spacing w:line="240" w:lineRule="auto"/>
        <w:jc w:val="both"/>
        <w:rPr>
          <w:rFonts w:ascii="Times New Roman" w:hAnsi="Times New Roman" w:cs="Times New Roman"/>
          <w:b/>
        </w:rPr>
      </w:pPr>
      <w:r w:rsidRPr="00F2298F">
        <w:rPr>
          <w:rFonts w:ascii="Times New Roman" w:hAnsi="Times New Roman" w:cs="Times New Roman"/>
          <w:b/>
        </w:rPr>
        <w:t>Discussion</w:t>
      </w:r>
    </w:p>
    <w:p w14:paraId="1E49CAB1" w14:textId="77777777" w:rsidR="00F2298F" w:rsidRPr="00F2298F" w:rsidRDefault="00F2298F" w:rsidP="00F2298F">
      <w:pPr>
        <w:spacing w:before="100" w:beforeAutospacing="1" w:after="100" w:afterAutospacing="1" w:line="240" w:lineRule="auto"/>
        <w:rPr>
          <w:rFonts w:ascii="Times New Roman" w:eastAsia="Times New Roman" w:hAnsi="Times New Roman" w:cs="Times New Roman"/>
          <w:lang w:val="en-IN" w:eastAsia="en-IN"/>
        </w:rPr>
      </w:pPr>
      <w:r w:rsidRPr="00F2298F">
        <w:rPr>
          <w:rFonts w:ascii="Times New Roman" w:eastAsia="Times New Roman" w:hAnsi="Times New Roman" w:cs="Times New Roman"/>
          <w:lang w:val="en-IN" w:eastAsia="en-IN"/>
        </w:rPr>
        <w:lastRenderedPageBreak/>
        <w:t xml:space="preserve">In live-bearing species like </w:t>
      </w:r>
      <w:r w:rsidRPr="00F2298F">
        <w:rPr>
          <w:rFonts w:ascii="Times New Roman" w:eastAsia="Times New Roman" w:hAnsi="Times New Roman" w:cs="Times New Roman"/>
          <w:i/>
          <w:iCs/>
          <w:lang w:val="en-IN" w:eastAsia="en-IN"/>
        </w:rPr>
        <w:t xml:space="preserve">Poecilia </w:t>
      </w:r>
      <w:proofErr w:type="spellStart"/>
      <w:r w:rsidRPr="00F2298F">
        <w:rPr>
          <w:rFonts w:ascii="Times New Roman" w:eastAsia="Times New Roman" w:hAnsi="Times New Roman" w:cs="Times New Roman"/>
          <w:i/>
          <w:iCs/>
          <w:lang w:val="en-IN" w:eastAsia="en-IN"/>
        </w:rPr>
        <w:t>sphenops</w:t>
      </w:r>
      <w:proofErr w:type="spellEnd"/>
      <w:r w:rsidRPr="00F2298F">
        <w:rPr>
          <w:rFonts w:ascii="Times New Roman" w:eastAsia="Times New Roman" w:hAnsi="Times New Roman" w:cs="Times New Roman"/>
          <w:lang w:val="en-IN" w:eastAsia="en-IN"/>
        </w:rPr>
        <w:t xml:space="preserve"> (commonly known as mollies), the young are born fully formed and free-swimming. At birth, fry typically sink to the bottom of the tank and remain inactive briefly. To protect them from predation, especially by adult fish, floating breeding units equipped with a slotted grid are often used. These units allow the newborn fry to fall through the grid to a separate compartment, minimizing the risk of being eaten by the adults (Divya D., 2018).</w:t>
      </w:r>
    </w:p>
    <w:p w14:paraId="0FF1B5B4" w14:textId="77777777" w:rsidR="00F2298F" w:rsidRPr="00F2298F" w:rsidRDefault="00F2298F" w:rsidP="00F2298F">
      <w:pPr>
        <w:spacing w:before="100" w:beforeAutospacing="1" w:after="100" w:afterAutospacing="1" w:line="240" w:lineRule="auto"/>
        <w:rPr>
          <w:rFonts w:ascii="Times New Roman" w:eastAsia="Times New Roman" w:hAnsi="Times New Roman" w:cs="Times New Roman"/>
          <w:lang w:val="en-IN" w:eastAsia="en-IN"/>
        </w:rPr>
      </w:pPr>
      <w:r w:rsidRPr="00F2298F">
        <w:rPr>
          <w:rFonts w:ascii="Times New Roman" w:eastAsia="Times New Roman" w:hAnsi="Times New Roman" w:cs="Times New Roman"/>
          <w:lang w:val="en-IN" w:eastAsia="en-IN"/>
        </w:rPr>
        <w:t>Maintaining clean water conditions is essential for fry survival. A dosage of one teaspoon of salt per gallon is often recommended to prevent infections and improve fry health. In the early stages, fry should be fed highly digestible and nutrient-rich foods such as specialized fry flake food, finely chopped lettuce, the soft inner portion of cucumbers, and small portions of boiled egg yolk. These feed types support rapid growth and development in the initial weeks post-birth (Divya D., 201</w:t>
      </w:r>
    </w:p>
    <w:p w14:paraId="5E3C5528" w14:textId="77777777" w:rsidR="00C33B3E" w:rsidRPr="00F2298F" w:rsidRDefault="00C33B3E" w:rsidP="00865350">
      <w:pPr>
        <w:tabs>
          <w:tab w:val="left" w:pos="5292"/>
        </w:tabs>
        <w:spacing w:line="240" w:lineRule="auto"/>
        <w:jc w:val="both"/>
        <w:rPr>
          <w:rFonts w:ascii="Times New Roman" w:hAnsi="Times New Roman" w:cs="Times New Roman"/>
          <w:highlight w:val="yellow"/>
        </w:rPr>
      </w:pPr>
      <w:r w:rsidRPr="00F2298F">
        <w:rPr>
          <w:rFonts w:ascii="Times New Roman" w:hAnsi="Times New Roman" w:cs="Times New Roman"/>
          <w:b/>
          <w:highlight w:val="yellow"/>
        </w:rPr>
        <w:t xml:space="preserve">Aquarium Formula </w:t>
      </w:r>
      <w:r w:rsidRPr="00F2298F">
        <w:rPr>
          <w:rFonts w:ascii="Times New Roman" w:hAnsi="Times New Roman" w:cs="Times New Roman"/>
          <w:highlight w:val="yellow"/>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C33B3E" w:rsidRPr="00F2298F" w14:paraId="1FD09BB6" w14:textId="77777777" w:rsidTr="00C615CC">
        <w:trPr>
          <w:trHeight w:val="2134"/>
        </w:trPr>
        <w:tc>
          <w:tcPr>
            <w:tcW w:w="8006" w:type="dxa"/>
            <w:tcBorders>
              <w:top w:val="nil"/>
              <w:left w:val="nil"/>
              <w:bottom w:val="nil"/>
              <w:right w:val="nil"/>
            </w:tcBorders>
          </w:tcPr>
          <w:p w14:paraId="4B9BBB2B" w14:textId="77777777" w:rsidR="00C33B3E" w:rsidRPr="00F2298F" w:rsidRDefault="00C33B3E"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L×W×D = cubic feet</w:t>
            </w:r>
          </w:p>
          <w:p w14:paraId="30684015"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Cubic feet× 7.47= Gallons.</w:t>
            </w:r>
          </w:p>
          <w:p w14:paraId="2A6F28D7"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1.42×1.50×0.98×7.47= 15.59 equal to </w:t>
            </w:r>
            <w:r w:rsidRPr="00F2298F">
              <w:rPr>
                <w:rFonts w:ascii="Times New Roman" w:hAnsi="Times New Roman" w:cs="Times New Roman"/>
                <w:b/>
                <w:highlight w:val="yellow"/>
              </w:rPr>
              <w:t xml:space="preserve">59 </w:t>
            </w:r>
            <w:proofErr w:type="spellStart"/>
            <w:proofErr w:type="gramStart"/>
            <w:r w:rsidRPr="00F2298F">
              <w:rPr>
                <w:rFonts w:ascii="Times New Roman" w:hAnsi="Times New Roman" w:cs="Times New Roman"/>
                <w:b/>
                <w:highlight w:val="yellow"/>
              </w:rPr>
              <w:t>litres</w:t>
            </w:r>
            <w:proofErr w:type="spellEnd"/>
            <w:r w:rsidRPr="00F2298F">
              <w:rPr>
                <w:rFonts w:ascii="Times New Roman" w:hAnsi="Times New Roman" w:cs="Times New Roman"/>
                <w:highlight w:val="yellow"/>
              </w:rPr>
              <w:t>(</w:t>
            </w:r>
            <w:proofErr w:type="gramEnd"/>
            <w:r w:rsidRPr="00F2298F">
              <w:rPr>
                <w:rFonts w:ascii="Times New Roman" w:hAnsi="Times New Roman" w:cs="Times New Roman"/>
                <w:highlight w:val="yellow"/>
              </w:rPr>
              <w:t>Water).</w:t>
            </w:r>
            <w:r w:rsidRPr="00F2298F">
              <w:rPr>
                <w:rFonts w:ascii="Times New Roman" w:hAnsi="Times New Roman" w:cs="Times New Roman"/>
                <w:highlight w:val="yellow"/>
              </w:rPr>
              <w:tab/>
            </w:r>
          </w:p>
          <w:p w14:paraId="057E9753"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 Gallon = 3.785 </w:t>
            </w:r>
            <w:proofErr w:type="spellStart"/>
            <w:r w:rsidRPr="00F2298F">
              <w:rPr>
                <w:rFonts w:ascii="Times New Roman" w:hAnsi="Times New Roman" w:cs="Times New Roman"/>
                <w:highlight w:val="yellow"/>
              </w:rPr>
              <w:t>litres</w:t>
            </w:r>
            <w:proofErr w:type="spellEnd"/>
            <w:r w:rsidRPr="00F2298F">
              <w:rPr>
                <w:rFonts w:ascii="Times New Roman" w:hAnsi="Times New Roman" w:cs="Times New Roman"/>
                <w:highlight w:val="yellow"/>
              </w:rPr>
              <w:t>.)</w:t>
            </w:r>
          </w:p>
          <w:p w14:paraId="64800F1C"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Where, L= length (1.42 ft), W= width (0.98 ft), D= depth (1.50 ft).</w:t>
            </w:r>
          </w:p>
        </w:tc>
      </w:tr>
    </w:tbl>
    <w:p w14:paraId="20F2563B" w14:textId="77777777" w:rsidR="00C33B3E" w:rsidRPr="00F2298F" w:rsidRDefault="00C33B3E"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noProof/>
          <w:highlight w:val="yellow"/>
          <w:lang w:val="am-ET" w:eastAsia="am-ET"/>
        </w:rPr>
        <w:drawing>
          <wp:inline distT="0" distB="0" distL="0" distR="0" wp14:anchorId="6F3B1663" wp14:editId="48D6CD80">
            <wp:extent cx="4462145" cy="488950"/>
            <wp:effectExtent l="38100" t="57150" r="109855" b="10160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E2E95B" w14:textId="77777777" w:rsidR="00C33B3E" w:rsidRPr="00F2298F" w:rsidRDefault="00C33B3E"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 xml:space="preserve">Where, </w:t>
      </w:r>
      <w:proofErr w:type="spellStart"/>
      <w:r w:rsidRPr="00F2298F">
        <w:rPr>
          <w:rFonts w:ascii="Times New Roman" w:hAnsi="Times New Roman" w:cs="Times New Roman"/>
          <w:highlight w:val="yellow"/>
        </w:rPr>
        <w:t>Wt</w:t>
      </w:r>
      <w:proofErr w:type="spellEnd"/>
      <w:r w:rsidRPr="00F2298F">
        <w:rPr>
          <w:rFonts w:ascii="Times New Roman" w:hAnsi="Times New Roman" w:cs="Times New Roman"/>
          <w:highlight w:val="yellow"/>
        </w:rPr>
        <w:t xml:space="preserve"> = mean final weight, </w:t>
      </w:r>
      <w:r w:rsidR="00445B2D" w:rsidRPr="00F2298F">
        <w:rPr>
          <w:rFonts w:ascii="Times New Roman" w:hAnsi="Times New Roman" w:cs="Times New Roman"/>
          <w:highlight w:val="yellow"/>
        </w:rPr>
        <w:t>WI</w:t>
      </w:r>
      <w:r w:rsidRPr="00F2298F">
        <w:rPr>
          <w:rFonts w:ascii="Times New Roman" w:hAnsi="Times New Roman" w:cs="Times New Roman"/>
          <w:highlight w:val="yellow"/>
        </w:rPr>
        <w:t xml:space="preserve"> = mean initial weight and T = total experimental days.</w:t>
      </w:r>
    </w:p>
    <w:p w14:paraId="1B1F0C52" w14:textId="77777777" w:rsidR="00C33B3E" w:rsidRPr="00F2298F" w:rsidRDefault="00445B2D"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Brood survival rate 100%</w:t>
      </w:r>
    </w:p>
    <w:p w14:paraId="11286B7A" w14:textId="77777777" w:rsidR="00C33B3E" w:rsidRPr="00F2298F" w:rsidRDefault="00C33B3E" w:rsidP="00865350">
      <w:pPr>
        <w:tabs>
          <w:tab w:val="left" w:pos="5292"/>
        </w:tabs>
        <w:spacing w:after="0" w:line="240" w:lineRule="auto"/>
        <w:jc w:val="both"/>
        <w:rPr>
          <w:rFonts w:ascii="Times New Roman" w:hAnsi="Times New Roman" w:cs="Times New Roman"/>
        </w:rPr>
      </w:pPr>
      <w:r w:rsidRPr="00F2298F">
        <w:rPr>
          <w:rFonts w:ascii="Times New Roman" w:hAnsi="Times New Roman" w:cs="Times New Roman"/>
          <w:highlight w:val="yellow"/>
        </w:rPr>
        <w:t>Male female ratio = 4:6</w:t>
      </w:r>
    </w:p>
    <w:p w14:paraId="225FE4FA" w14:textId="77777777" w:rsidR="00ED13BF" w:rsidRDefault="00ED13BF" w:rsidP="00865350">
      <w:pPr>
        <w:suppressAutoHyphens/>
        <w:spacing w:before="200" w:line="240" w:lineRule="auto"/>
        <w:ind w:right="-330"/>
        <w:jc w:val="both"/>
        <w:outlineLvl w:val="1"/>
        <w:rPr>
          <w:rFonts w:ascii="Times New Roman" w:hAnsi="Times New Roman" w:cs="Times New Roman"/>
          <w:b/>
        </w:rPr>
      </w:pPr>
    </w:p>
    <w:p w14:paraId="56AFD7F3" w14:textId="65950EA6" w:rsidR="00445B2D" w:rsidRPr="00F2298F" w:rsidRDefault="00C33B3E" w:rsidP="00865350">
      <w:pPr>
        <w:suppressAutoHyphens/>
        <w:spacing w:before="200" w:line="240" w:lineRule="auto"/>
        <w:ind w:right="-330"/>
        <w:jc w:val="both"/>
        <w:outlineLvl w:val="1"/>
        <w:rPr>
          <w:rFonts w:ascii="Times New Roman" w:hAnsi="Times New Roman" w:cs="Times New Roman"/>
          <w:b/>
        </w:rPr>
      </w:pPr>
      <w:r w:rsidRPr="00F2298F">
        <w:rPr>
          <w:rFonts w:ascii="Times New Roman" w:hAnsi="Times New Roman" w:cs="Times New Roman"/>
          <w:b/>
        </w:rPr>
        <w:t xml:space="preserve">CONCLUSION: </w:t>
      </w:r>
    </w:p>
    <w:p w14:paraId="32FC5AB2" w14:textId="51274212" w:rsidR="00F12DBE" w:rsidRPr="00F2298F" w:rsidRDefault="00C33B3E" w:rsidP="00865350">
      <w:pPr>
        <w:suppressAutoHyphens/>
        <w:spacing w:before="200" w:line="240" w:lineRule="auto"/>
        <w:ind w:right="-330"/>
        <w:outlineLvl w:val="1"/>
        <w:rPr>
          <w:rFonts w:ascii="Times New Roman" w:hAnsi="Times New Roman" w:cs="Times New Roman"/>
          <w:b/>
        </w:rPr>
      </w:pPr>
      <w:r w:rsidRPr="00F2298F">
        <w:rPr>
          <w:rFonts w:ascii="Times New Roman" w:hAnsi="Times New Roman" w:cs="Times New Roman"/>
        </w:rPr>
        <w:t xml:space="preserve">Livebearer breeding is simple because they release fry immediately, but the fry may need to be raised in a separate environment to avoid cannibalism from their </w:t>
      </w:r>
      <w:r w:rsidR="00F12DBE" w:rsidRPr="00F2298F">
        <w:rPr>
          <w:rFonts w:ascii="Times New Roman" w:hAnsi="Times New Roman" w:cs="Times New Roman"/>
        </w:rPr>
        <w:t>parents. Both</w:t>
      </w:r>
      <w:r w:rsidRPr="00F2298F">
        <w:rPr>
          <w:rFonts w:ascii="Times New Roman" w:hAnsi="Times New Roman" w:cs="Times New Roman"/>
        </w:rPr>
        <w:t xml:space="preserve"> the ornamental </w:t>
      </w:r>
      <w:r w:rsidR="00F2298F" w:rsidRPr="00F2298F">
        <w:rPr>
          <w:rFonts w:ascii="Times New Roman" w:hAnsi="Times New Roman" w:cs="Times New Roman"/>
        </w:rPr>
        <w:t>fish belong</w:t>
      </w:r>
      <w:r w:rsidR="003448B0" w:rsidRPr="00F2298F">
        <w:rPr>
          <w:rFonts w:ascii="Times New Roman" w:hAnsi="Times New Roman" w:cs="Times New Roman"/>
        </w:rPr>
        <w:t xml:space="preserve"> to same family </w:t>
      </w:r>
      <w:r w:rsidR="00F12DBE" w:rsidRPr="00F2298F">
        <w:rPr>
          <w:rFonts w:ascii="Times New Roman" w:hAnsi="Times New Roman" w:cs="Times New Roman"/>
        </w:rPr>
        <w:t>i.e.</w:t>
      </w:r>
      <w:r w:rsidR="003448B0" w:rsidRPr="00F2298F">
        <w:rPr>
          <w:rFonts w:ascii="Times New Roman" w:hAnsi="Times New Roman" w:cs="Times New Roman"/>
        </w:rPr>
        <w:t xml:space="preserve"> </w:t>
      </w:r>
      <w:proofErr w:type="spellStart"/>
      <w:r w:rsidR="00F2298F" w:rsidRPr="00F2298F">
        <w:rPr>
          <w:rFonts w:ascii="Times New Roman" w:hAnsi="Times New Roman" w:cs="Times New Roman"/>
        </w:rPr>
        <w:t>Poecilliadea</w:t>
      </w:r>
      <w:proofErr w:type="spellEnd"/>
      <w:r w:rsidR="00F2298F" w:rsidRPr="00F2298F">
        <w:rPr>
          <w:rFonts w:ascii="Times New Roman" w:hAnsi="Times New Roman" w:cs="Times New Roman"/>
        </w:rPr>
        <w:t>, life</w:t>
      </w:r>
      <w:r w:rsidR="00F12DBE" w:rsidRPr="00F2298F">
        <w:rPr>
          <w:rFonts w:ascii="Times New Roman" w:hAnsi="Times New Roman" w:cs="Times New Roman"/>
        </w:rPr>
        <w:t xml:space="preserve"> span of both fishes i.e. sawdust </w:t>
      </w:r>
      <w:r w:rsidR="00F2298F" w:rsidRPr="00F2298F">
        <w:rPr>
          <w:rFonts w:ascii="Times New Roman" w:hAnsi="Times New Roman" w:cs="Times New Roman"/>
        </w:rPr>
        <w:t>&amp; sword</w:t>
      </w:r>
      <w:r w:rsidR="00F12DBE" w:rsidRPr="00F2298F">
        <w:rPr>
          <w:rFonts w:ascii="Times New Roman" w:hAnsi="Times New Roman" w:cs="Times New Roman"/>
        </w:rPr>
        <w:t xml:space="preserve"> tail fish are 3-5 </w:t>
      </w:r>
      <w:r w:rsidR="00F2298F" w:rsidRPr="00F2298F">
        <w:rPr>
          <w:rFonts w:ascii="Times New Roman" w:hAnsi="Times New Roman" w:cs="Times New Roman"/>
        </w:rPr>
        <w:t>years. The number</w:t>
      </w:r>
      <w:r w:rsidR="00F12DBE" w:rsidRPr="00F2298F">
        <w:rPr>
          <w:rFonts w:ascii="Times New Roman" w:hAnsi="Times New Roman" w:cs="Times New Roman"/>
        </w:rPr>
        <w:t xml:space="preserve"> of </w:t>
      </w:r>
      <w:proofErr w:type="gramStart"/>
      <w:r w:rsidR="00F12DBE" w:rsidRPr="00F2298F">
        <w:rPr>
          <w:rFonts w:ascii="Times New Roman" w:hAnsi="Times New Roman" w:cs="Times New Roman"/>
        </w:rPr>
        <w:t>fry</w:t>
      </w:r>
      <w:proofErr w:type="gramEnd"/>
      <w:r w:rsidR="00F12DBE" w:rsidRPr="00F2298F">
        <w:rPr>
          <w:rFonts w:ascii="Times New Roman" w:hAnsi="Times New Roman" w:cs="Times New Roman"/>
        </w:rPr>
        <w:t xml:space="preserve"> are also more or less same in both the species. </w:t>
      </w:r>
    </w:p>
    <w:p w14:paraId="45B86DBD" w14:textId="30FA9C1B" w:rsidR="00F2298F" w:rsidRDefault="00F12DBE" w:rsidP="00F2298F">
      <w:pPr>
        <w:suppressAutoHyphens/>
        <w:spacing w:after="0" w:line="240" w:lineRule="auto"/>
        <w:ind w:left="-284" w:right="-330" w:firstLine="1004"/>
        <w:outlineLvl w:val="1"/>
        <w:rPr>
          <w:rFonts w:ascii="Times New Roman" w:hAnsi="Times New Roman" w:cs="Times New Roman"/>
        </w:rPr>
      </w:pPr>
      <w:r w:rsidRPr="00F2298F">
        <w:rPr>
          <w:rFonts w:ascii="Times New Roman" w:hAnsi="Times New Roman" w:cs="Times New Roman"/>
        </w:rPr>
        <w:t xml:space="preserve">But with this comparative </w:t>
      </w:r>
      <w:r w:rsidR="00F2298F" w:rsidRPr="00F2298F">
        <w:rPr>
          <w:rFonts w:ascii="Times New Roman" w:hAnsi="Times New Roman" w:cs="Times New Roman"/>
        </w:rPr>
        <w:t>study, we</w:t>
      </w:r>
      <w:r w:rsidRPr="00F2298F">
        <w:rPr>
          <w:rFonts w:ascii="Times New Roman" w:hAnsi="Times New Roman" w:cs="Times New Roman"/>
        </w:rPr>
        <w:t xml:space="preserve"> able to </w:t>
      </w:r>
      <w:r w:rsidR="00F2298F" w:rsidRPr="00F2298F">
        <w:rPr>
          <w:rFonts w:ascii="Times New Roman" w:hAnsi="Times New Roman" w:cs="Times New Roman"/>
        </w:rPr>
        <w:t>conclude that</w:t>
      </w:r>
      <w:r w:rsidRPr="00F2298F">
        <w:rPr>
          <w:rFonts w:ascii="Times New Roman" w:hAnsi="Times New Roman" w:cs="Times New Roman"/>
        </w:rPr>
        <w:t xml:space="preserve"> as </w:t>
      </w:r>
      <w:r w:rsidR="00F2298F" w:rsidRPr="00F2298F">
        <w:rPr>
          <w:rFonts w:ascii="Times New Roman" w:hAnsi="Times New Roman" w:cs="Times New Roman"/>
        </w:rPr>
        <w:t>compared</w:t>
      </w:r>
      <w:r w:rsidRPr="00F2298F">
        <w:rPr>
          <w:rFonts w:ascii="Times New Roman" w:hAnsi="Times New Roman" w:cs="Times New Roman"/>
        </w:rPr>
        <w:t xml:space="preserve"> to swordtail </w:t>
      </w:r>
      <w:r w:rsidR="00F2298F" w:rsidRPr="00F2298F">
        <w:rPr>
          <w:rFonts w:ascii="Times New Roman" w:hAnsi="Times New Roman" w:cs="Times New Roman"/>
        </w:rPr>
        <w:t>fish, survivability</w:t>
      </w:r>
      <w:r w:rsidRPr="00F2298F">
        <w:rPr>
          <w:rFonts w:ascii="Times New Roman" w:hAnsi="Times New Roman" w:cs="Times New Roman"/>
        </w:rPr>
        <w:t xml:space="preserve"> of common fish was 100</w:t>
      </w:r>
      <w:r w:rsidR="00F2298F" w:rsidRPr="00F2298F">
        <w:rPr>
          <w:rFonts w:ascii="Times New Roman" w:hAnsi="Times New Roman" w:cs="Times New Roman"/>
        </w:rPr>
        <w:t xml:space="preserve">%. </w:t>
      </w:r>
      <w:proofErr w:type="gramStart"/>
      <w:r w:rsidR="00F2298F" w:rsidRPr="00F2298F">
        <w:rPr>
          <w:rFonts w:ascii="Times New Roman" w:hAnsi="Times New Roman" w:cs="Times New Roman"/>
        </w:rPr>
        <w:t>Still</w:t>
      </w:r>
      <w:proofErr w:type="gramEnd"/>
      <w:r w:rsidRPr="00F2298F">
        <w:rPr>
          <w:rFonts w:ascii="Times New Roman" w:hAnsi="Times New Roman" w:cs="Times New Roman"/>
        </w:rPr>
        <w:t xml:space="preserve"> both have same breeding </w:t>
      </w:r>
      <w:proofErr w:type="gramStart"/>
      <w:r w:rsidRPr="00F2298F">
        <w:rPr>
          <w:rFonts w:ascii="Times New Roman" w:hAnsi="Times New Roman" w:cs="Times New Roman"/>
        </w:rPr>
        <w:t>cycle .Sawdust</w:t>
      </w:r>
      <w:proofErr w:type="gramEnd"/>
      <w:r w:rsidRPr="00F2298F">
        <w:rPr>
          <w:rFonts w:ascii="Times New Roman" w:hAnsi="Times New Roman" w:cs="Times New Roman"/>
        </w:rPr>
        <w:t xml:space="preserve"> or common molly are genetically more improved as compare to sword tail.</w:t>
      </w:r>
    </w:p>
    <w:p w14:paraId="48159D6B" w14:textId="77777777" w:rsidR="00D756B6" w:rsidRDefault="00D756B6" w:rsidP="00F2298F">
      <w:pPr>
        <w:suppressAutoHyphens/>
        <w:spacing w:after="0" w:line="240" w:lineRule="auto"/>
        <w:ind w:left="-284" w:right="-330" w:firstLine="1004"/>
        <w:outlineLvl w:val="1"/>
        <w:rPr>
          <w:rFonts w:ascii="Times New Roman" w:hAnsi="Times New Roman" w:cs="Times New Roman"/>
        </w:rPr>
      </w:pPr>
    </w:p>
    <w:p w14:paraId="3B16976B" w14:textId="77777777" w:rsidR="00D756B6" w:rsidRPr="0029019A" w:rsidRDefault="00D756B6" w:rsidP="00D756B6">
      <w:pPr>
        <w:rPr>
          <w:highlight w:val="yellow"/>
        </w:rPr>
      </w:pPr>
      <w:r w:rsidRPr="0029019A">
        <w:rPr>
          <w:highlight w:val="yellow"/>
        </w:rPr>
        <w:t>Disclaimer (Artificial intelligence)</w:t>
      </w:r>
    </w:p>
    <w:p w14:paraId="6CBBA821" w14:textId="77777777" w:rsidR="00D756B6" w:rsidRPr="0029019A" w:rsidRDefault="00D756B6" w:rsidP="00D756B6">
      <w:pPr>
        <w:rPr>
          <w:highlight w:val="yellow"/>
        </w:rPr>
      </w:pPr>
      <w:r w:rsidRPr="0029019A">
        <w:rPr>
          <w:highlight w:val="yellow"/>
        </w:rPr>
        <w:t xml:space="preserve">Option 1: </w:t>
      </w:r>
    </w:p>
    <w:p w14:paraId="762DE608" w14:textId="77777777" w:rsidR="00D756B6" w:rsidRPr="0029019A" w:rsidRDefault="00D756B6" w:rsidP="00D756B6">
      <w:pPr>
        <w:rPr>
          <w:highlight w:val="yellow"/>
        </w:rPr>
      </w:pPr>
      <w:r w:rsidRPr="0029019A">
        <w:rPr>
          <w:highlight w:val="yellow"/>
        </w:rPr>
        <w:t xml:space="preserve">Author(s) hereby </w:t>
      </w:r>
      <w:proofErr w:type="gramStart"/>
      <w:r w:rsidRPr="0029019A">
        <w:rPr>
          <w:highlight w:val="yellow"/>
        </w:rPr>
        <w:t>declare</w:t>
      </w:r>
      <w:proofErr w:type="gramEnd"/>
      <w:r w:rsidRPr="0029019A">
        <w:rPr>
          <w:highlight w:val="yellow"/>
        </w:rPr>
        <w:t xml:space="preserve"> that NO generative AI technologies such as Large Language Models (ChatGPT, COPILOT, etc.) and text-to-image generators have been used during the writing or editing of this manuscript. </w:t>
      </w:r>
    </w:p>
    <w:p w14:paraId="59DEBE69" w14:textId="77777777" w:rsidR="00D756B6" w:rsidRPr="0029019A" w:rsidRDefault="00D756B6" w:rsidP="00D756B6">
      <w:pPr>
        <w:rPr>
          <w:highlight w:val="yellow"/>
        </w:rPr>
      </w:pPr>
      <w:r w:rsidRPr="0029019A">
        <w:rPr>
          <w:highlight w:val="yellow"/>
        </w:rPr>
        <w:lastRenderedPageBreak/>
        <w:t xml:space="preserve">Option 2: </w:t>
      </w:r>
    </w:p>
    <w:p w14:paraId="513BA593" w14:textId="77777777" w:rsidR="00D756B6" w:rsidRPr="0029019A" w:rsidRDefault="00D756B6" w:rsidP="00D756B6">
      <w:pPr>
        <w:rPr>
          <w:highlight w:val="yellow"/>
        </w:rPr>
      </w:pPr>
      <w:r w:rsidRPr="0029019A">
        <w:rPr>
          <w:highlight w:val="yellow"/>
        </w:rPr>
        <w:t xml:space="preserve">Author(s) hereby </w:t>
      </w:r>
      <w:proofErr w:type="gramStart"/>
      <w:r w:rsidRPr="0029019A">
        <w:rPr>
          <w:highlight w:val="yellow"/>
        </w:rPr>
        <w:t>declare</w:t>
      </w:r>
      <w:proofErr w:type="gramEnd"/>
      <w:r w:rsidRPr="0029019A">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4BD3A9" w14:textId="77777777" w:rsidR="00D756B6" w:rsidRPr="0029019A" w:rsidRDefault="00D756B6" w:rsidP="00D756B6">
      <w:pPr>
        <w:rPr>
          <w:highlight w:val="yellow"/>
        </w:rPr>
      </w:pPr>
      <w:r w:rsidRPr="0029019A">
        <w:rPr>
          <w:highlight w:val="yellow"/>
        </w:rPr>
        <w:t>Details of the AI usage are given below:</w:t>
      </w:r>
    </w:p>
    <w:p w14:paraId="100403BE" w14:textId="77777777" w:rsidR="00D756B6" w:rsidRPr="0029019A" w:rsidRDefault="00D756B6" w:rsidP="00D756B6">
      <w:pPr>
        <w:rPr>
          <w:highlight w:val="yellow"/>
        </w:rPr>
      </w:pPr>
      <w:r w:rsidRPr="0029019A">
        <w:rPr>
          <w:highlight w:val="yellow"/>
        </w:rPr>
        <w:t>1.</w:t>
      </w:r>
    </w:p>
    <w:p w14:paraId="0510418E" w14:textId="77777777" w:rsidR="00D756B6" w:rsidRPr="0029019A" w:rsidRDefault="00D756B6" w:rsidP="00D756B6">
      <w:pPr>
        <w:rPr>
          <w:highlight w:val="yellow"/>
        </w:rPr>
      </w:pPr>
      <w:r w:rsidRPr="0029019A">
        <w:rPr>
          <w:highlight w:val="yellow"/>
        </w:rPr>
        <w:t>2.</w:t>
      </w:r>
    </w:p>
    <w:p w14:paraId="5BAF9A88" w14:textId="77777777" w:rsidR="00D756B6" w:rsidRPr="0053103C" w:rsidRDefault="00D756B6" w:rsidP="00D756B6">
      <w:r w:rsidRPr="0029019A">
        <w:rPr>
          <w:highlight w:val="yellow"/>
        </w:rPr>
        <w:t>3.</w:t>
      </w:r>
    </w:p>
    <w:p w14:paraId="71A8990B" w14:textId="77777777" w:rsidR="00D756B6" w:rsidRDefault="00D756B6" w:rsidP="00F2298F">
      <w:pPr>
        <w:suppressAutoHyphens/>
        <w:spacing w:after="0" w:line="240" w:lineRule="auto"/>
        <w:ind w:left="-284" w:right="-330" w:firstLine="1004"/>
        <w:outlineLvl w:val="1"/>
        <w:rPr>
          <w:rFonts w:ascii="Times New Roman" w:hAnsi="Times New Roman" w:cs="Times New Roman"/>
        </w:rPr>
      </w:pPr>
    </w:p>
    <w:p w14:paraId="5116F7D3" w14:textId="77777777" w:rsidR="00F2298F" w:rsidRDefault="00F2298F" w:rsidP="00F2298F">
      <w:pPr>
        <w:suppressAutoHyphens/>
        <w:spacing w:after="0" w:line="240" w:lineRule="auto"/>
        <w:ind w:left="-284" w:right="-330" w:firstLine="1004"/>
        <w:outlineLvl w:val="1"/>
        <w:rPr>
          <w:rFonts w:ascii="Times New Roman" w:hAnsi="Times New Roman" w:cs="Times New Roman"/>
        </w:rPr>
      </w:pPr>
    </w:p>
    <w:p w14:paraId="7A61628D" w14:textId="690025D6" w:rsidR="004D72DF" w:rsidRPr="00F2298F" w:rsidRDefault="005553FD" w:rsidP="00F2298F">
      <w:pPr>
        <w:suppressAutoHyphens/>
        <w:spacing w:after="0" w:line="240" w:lineRule="auto"/>
        <w:ind w:left="-284" w:right="-330" w:firstLine="1004"/>
        <w:outlineLvl w:val="1"/>
        <w:rPr>
          <w:rFonts w:ascii="Times New Roman" w:hAnsi="Times New Roman" w:cs="Times New Roman"/>
        </w:rPr>
      </w:pPr>
      <w:r w:rsidRPr="00865350">
        <w:rPr>
          <w:rFonts w:ascii="Times New Roman" w:hAnsi="Times New Roman" w:cs="Times New Roman"/>
          <w:b/>
          <w:bCs/>
          <w:color w:val="000000" w:themeColor="text1"/>
        </w:rPr>
        <w:t>REFERENCE</w:t>
      </w:r>
    </w:p>
    <w:p w14:paraId="050EAFF7" w14:textId="77777777" w:rsidR="004D72DF" w:rsidRPr="00865350" w:rsidRDefault="00445B2D" w:rsidP="000E2F3F">
      <w:pPr>
        <w:suppressAutoHyphens/>
        <w:spacing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color w:val="000000" w:themeColor="text1"/>
        </w:rPr>
        <w:t>Ayyappan S</w:t>
      </w:r>
      <w:r w:rsidRPr="00865350">
        <w:rPr>
          <w:rFonts w:ascii="Times New Roman" w:hAnsi="Times New Roman" w:cs="Times New Roman"/>
          <w:b/>
          <w:color w:val="000000" w:themeColor="text1"/>
        </w:rPr>
        <w:t xml:space="preserve">. </w:t>
      </w:r>
      <w:r w:rsidRPr="00865350">
        <w:rPr>
          <w:rFonts w:ascii="Times New Roman" w:hAnsi="Times New Roman" w:cs="Times New Roman"/>
          <w:b/>
          <w:bCs/>
          <w:color w:val="000000" w:themeColor="text1"/>
        </w:rPr>
        <w:t>2018</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Handbook of fishery science and aquaculture.</w:t>
      </w:r>
    </w:p>
    <w:p w14:paraId="1F814A35"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 xml:space="preserve">Dawes, J.A. 1991. </w:t>
      </w:r>
      <w:proofErr w:type="spellStart"/>
      <w:r w:rsidRPr="00865350">
        <w:rPr>
          <w:rFonts w:ascii="Times New Roman" w:hAnsi="Times New Roman" w:cs="Times New Roman"/>
          <w:color w:val="000000" w:themeColor="text1"/>
        </w:rPr>
        <w:t>Livebearing</w:t>
      </w:r>
      <w:proofErr w:type="spellEnd"/>
      <w:r w:rsidRPr="00865350">
        <w:rPr>
          <w:rFonts w:ascii="Times New Roman" w:hAnsi="Times New Roman" w:cs="Times New Roman"/>
          <w:color w:val="000000" w:themeColor="text1"/>
        </w:rPr>
        <w:t xml:space="preserve"> Fishes. A Guide to Their Aquarium Care, Biology and Classification. Blandford, London, England. 240 pp.</w:t>
      </w:r>
    </w:p>
    <w:p w14:paraId="3E08A4ED"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6CABF17C"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Debnath S, Sarker DS, Kundu P, Parvez MS, Arafat ST, Mathew RT, </w:t>
      </w:r>
      <w:proofErr w:type="spellStart"/>
      <w:r w:rsidRPr="00865350">
        <w:rPr>
          <w:rFonts w:ascii="Times New Roman" w:hAnsi="Times New Roman" w:cs="Times New Roman"/>
        </w:rPr>
        <w:t>Alkhamis</w:t>
      </w:r>
      <w:proofErr w:type="spellEnd"/>
      <w:r w:rsidRPr="00865350">
        <w:rPr>
          <w:rFonts w:ascii="Times New Roman" w:hAnsi="Times New Roman" w:cs="Times New Roman"/>
        </w:rPr>
        <w:t xml:space="preserve"> Y</w:t>
      </w:r>
      <w:r w:rsidR="00CE0E73" w:rsidRPr="00865350">
        <w:rPr>
          <w:rFonts w:ascii="Times New Roman" w:hAnsi="Times New Roman" w:cs="Times New Roman"/>
        </w:rPr>
        <w:t>A, Rahman MM, Rahman SM (2022</w:t>
      </w:r>
      <w:proofErr w:type="gramStart"/>
      <w:r w:rsidR="00CE0E73" w:rsidRPr="00865350">
        <w:rPr>
          <w:rFonts w:ascii="Times New Roman" w:hAnsi="Times New Roman" w:cs="Times New Roman"/>
        </w:rPr>
        <w:t>).</w:t>
      </w:r>
      <w:r w:rsidRPr="00865350">
        <w:rPr>
          <w:rFonts w:ascii="Times New Roman" w:hAnsi="Times New Roman" w:cs="Times New Roman"/>
        </w:rPr>
        <w:t>Growth</w:t>
      </w:r>
      <w:proofErr w:type="gramEnd"/>
      <w:r w:rsidRPr="00865350">
        <w:rPr>
          <w:rFonts w:ascii="Times New Roman" w:hAnsi="Times New Roman" w:cs="Times New Roman"/>
        </w:rPr>
        <w:t xml:space="preserve">, survival and body protein content of swordtail (Xiphophorus helleri) fed live and formulated feeds. </w:t>
      </w:r>
      <w:r w:rsidRPr="00865350">
        <w:rPr>
          <w:rFonts w:ascii="Times New Roman" w:hAnsi="Times New Roman" w:cs="Times New Roman"/>
          <w:i/>
        </w:rPr>
        <w:t xml:space="preserve">Adv. Anim. Vet. Sci. 10(2): 335-341. </w:t>
      </w:r>
      <w:r w:rsidRPr="00865350">
        <w:rPr>
          <w:rFonts w:ascii="Times New Roman" w:hAnsi="Times New Roman" w:cs="Times New Roman"/>
        </w:rPr>
        <w:t xml:space="preserve">DOI | </w:t>
      </w:r>
      <w:hyperlink r:id="rId10" w:history="1">
        <w:r w:rsidRPr="00865350">
          <w:rPr>
            <w:rStyle w:val="Hyperlink"/>
            <w:rFonts w:ascii="Times New Roman" w:hAnsi="Times New Roman" w:cs="Times New Roman"/>
            <w:color w:val="000000" w:themeColor="text1"/>
            <w:u w:val="none"/>
          </w:rPr>
          <w:t>http://dx.doi.org/10.17582/journal.aavs/2022/10.2.335.341</w:t>
        </w:r>
      </w:hyperlink>
      <w:r w:rsidRPr="00865350">
        <w:rPr>
          <w:rFonts w:ascii="Times New Roman" w:hAnsi="Times New Roman" w:cs="Times New Roman"/>
          <w:color w:val="000000" w:themeColor="text1"/>
        </w:rPr>
        <w:t>.</w:t>
      </w:r>
    </w:p>
    <w:p w14:paraId="1B5C16A3"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36DD36F8" w14:textId="77777777" w:rsidR="004D72DF" w:rsidRPr="00865350" w:rsidRDefault="004D72DF" w:rsidP="000E2F3F">
      <w:pPr>
        <w:spacing w:after="0" w:line="240" w:lineRule="auto"/>
        <w:ind w:left="-284" w:right="-330"/>
        <w:rPr>
          <w:rFonts w:ascii="Times New Roman" w:hAnsi="Times New Roman" w:cs="Times New Roman"/>
          <w:i/>
        </w:rPr>
      </w:pPr>
      <w:proofErr w:type="spellStart"/>
      <w:r w:rsidRPr="00865350">
        <w:rPr>
          <w:rFonts w:ascii="Times New Roman" w:hAnsi="Times New Roman" w:cs="Times New Roman"/>
        </w:rPr>
        <w:t>Durgude</w:t>
      </w:r>
      <w:proofErr w:type="spellEnd"/>
      <w:r w:rsidRPr="00865350">
        <w:rPr>
          <w:rFonts w:ascii="Times New Roman" w:hAnsi="Times New Roman" w:cs="Times New Roman"/>
        </w:rPr>
        <w:t xml:space="preserve">, A., Pathan, D., Sawant, N. S., Patil, P., and Shelar, G. (2020). Effect of stocking densities on reproductive performance of black molly, </w:t>
      </w:r>
      <w:r w:rsidRPr="00865350">
        <w:rPr>
          <w:rFonts w:ascii="Times New Roman" w:hAnsi="Times New Roman" w:cs="Times New Roman"/>
          <w:i/>
        </w:rPr>
        <w:t xml:space="preserve">Poecilia </w:t>
      </w:r>
      <w:proofErr w:type="spellStart"/>
      <w:r w:rsidRPr="00865350">
        <w:rPr>
          <w:rFonts w:ascii="Times New Roman" w:hAnsi="Times New Roman" w:cs="Times New Roman"/>
          <w:i/>
        </w:rPr>
        <w:t>sphenops</w:t>
      </w:r>
      <w:proofErr w:type="spellEnd"/>
      <w:r w:rsidRPr="00865350">
        <w:rPr>
          <w:rFonts w:ascii="Times New Roman" w:hAnsi="Times New Roman" w:cs="Times New Roman"/>
        </w:rPr>
        <w:t xml:space="preserve"> in cages. </w:t>
      </w:r>
      <w:r w:rsidRPr="00865350">
        <w:rPr>
          <w:rFonts w:ascii="Times New Roman" w:hAnsi="Times New Roman" w:cs="Times New Roman"/>
          <w:i/>
        </w:rPr>
        <w:t>Journal of Entomology and zoological studies, 8(3).</w:t>
      </w:r>
    </w:p>
    <w:p w14:paraId="5F929412"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1547576D" w14:textId="77777777" w:rsidR="00CE0E73" w:rsidRPr="00865350" w:rsidRDefault="00445B2D" w:rsidP="000E2F3F">
      <w:pPr>
        <w:pStyle w:val="NormalWeb"/>
        <w:spacing w:before="0" w:beforeAutospacing="0" w:after="0" w:afterAutospacing="0" w:line="360" w:lineRule="auto"/>
        <w:ind w:left="-284" w:right="-330"/>
        <w:rPr>
          <w:sz w:val="22"/>
          <w:szCs w:val="22"/>
        </w:rPr>
      </w:pPr>
      <w:r w:rsidRPr="00865350">
        <w:rPr>
          <w:sz w:val="22"/>
          <w:szCs w:val="22"/>
        </w:rPr>
        <w:t xml:space="preserve">Ghosh S, Sinha A, Sahu C (2008). Dietary probiotic supplementation in growth and health of live-bearing ornamental fishes. </w:t>
      </w:r>
      <w:r w:rsidR="00CE0E73" w:rsidRPr="00865350">
        <w:rPr>
          <w:i/>
          <w:sz w:val="22"/>
          <w:szCs w:val="22"/>
        </w:rPr>
        <w:t xml:space="preserve">Aqua. </w:t>
      </w:r>
      <w:proofErr w:type="spellStart"/>
      <w:r w:rsidR="00CE0E73" w:rsidRPr="00865350">
        <w:rPr>
          <w:i/>
          <w:sz w:val="22"/>
          <w:szCs w:val="22"/>
        </w:rPr>
        <w:t>Nutr</w:t>
      </w:r>
      <w:proofErr w:type="spellEnd"/>
      <w:r w:rsidR="00CE0E73" w:rsidRPr="00865350">
        <w:rPr>
          <w:i/>
          <w:sz w:val="22"/>
          <w:szCs w:val="22"/>
        </w:rPr>
        <w:t>.</w:t>
      </w:r>
      <w:r w:rsidRPr="00865350">
        <w:rPr>
          <w:i/>
          <w:sz w:val="22"/>
          <w:szCs w:val="22"/>
        </w:rPr>
        <w:t>, 14(4): 289–299. https://doi. org/10.1111/j.1365-2095.2007.00529.</w:t>
      </w:r>
    </w:p>
    <w:p w14:paraId="6CF19EC0" w14:textId="77777777" w:rsidR="00445B2D" w:rsidRPr="00865350" w:rsidRDefault="00445B2D" w:rsidP="000E2F3F">
      <w:pPr>
        <w:pStyle w:val="NormalWeb"/>
        <w:spacing w:before="0" w:beforeAutospacing="0" w:after="0" w:afterAutospacing="0" w:line="360" w:lineRule="auto"/>
        <w:ind w:left="-284" w:right="-330"/>
        <w:rPr>
          <w:i/>
          <w:sz w:val="22"/>
          <w:szCs w:val="22"/>
        </w:rPr>
      </w:pPr>
      <w:proofErr w:type="spellStart"/>
      <w:r w:rsidRPr="00865350">
        <w:rPr>
          <w:sz w:val="22"/>
          <w:szCs w:val="22"/>
        </w:rPr>
        <w:t>Gorelsahin</w:t>
      </w:r>
      <w:proofErr w:type="spellEnd"/>
      <w:r w:rsidRPr="00865350">
        <w:rPr>
          <w:sz w:val="22"/>
          <w:szCs w:val="22"/>
        </w:rPr>
        <w:t xml:space="preserve"> S, Yanar M, </w:t>
      </w:r>
      <w:proofErr w:type="spellStart"/>
      <w:r w:rsidRPr="00865350">
        <w:rPr>
          <w:sz w:val="22"/>
          <w:szCs w:val="22"/>
        </w:rPr>
        <w:t>Kumlu</w:t>
      </w:r>
      <w:proofErr w:type="spellEnd"/>
      <w:r w:rsidRPr="00865350">
        <w:rPr>
          <w:sz w:val="22"/>
          <w:szCs w:val="22"/>
        </w:rPr>
        <w:t xml:space="preserve"> M (2018). The effects of stocking density, Tubifex feeding and </w:t>
      </w:r>
      <w:proofErr w:type="spellStart"/>
      <w:r w:rsidRPr="00865350">
        <w:rPr>
          <w:sz w:val="22"/>
          <w:szCs w:val="22"/>
        </w:rPr>
        <w:t>monosex</w:t>
      </w:r>
      <w:proofErr w:type="spellEnd"/>
      <w:r w:rsidRPr="00865350">
        <w:rPr>
          <w:sz w:val="22"/>
          <w:szCs w:val="22"/>
        </w:rPr>
        <w:t xml:space="preserve"> culture on growth performance of guppy (</w:t>
      </w:r>
      <w:r w:rsidRPr="00865350">
        <w:rPr>
          <w:i/>
          <w:sz w:val="22"/>
          <w:szCs w:val="22"/>
        </w:rPr>
        <w:t>Poecilia reticulata</w:t>
      </w:r>
      <w:r w:rsidRPr="00865350">
        <w:rPr>
          <w:sz w:val="22"/>
          <w:szCs w:val="22"/>
        </w:rPr>
        <w:t xml:space="preserve">) in a closed indoor recirculation system. </w:t>
      </w:r>
      <w:r w:rsidRPr="00865350">
        <w:rPr>
          <w:i/>
          <w:sz w:val="22"/>
          <w:szCs w:val="22"/>
        </w:rPr>
        <w:t>Aquaculture, 493: 153–157. https:// doi.org/10.1016/j.aquaculture.2018.05.004</w:t>
      </w:r>
    </w:p>
    <w:p w14:paraId="0C6427C3" w14:textId="77777777" w:rsidR="00445B2D" w:rsidRPr="00865350" w:rsidRDefault="00445B2D" w:rsidP="000E2F3F">
      <w:pPr>
        <w:spacing w:after="0" w:line="240" w:lineRule="auto"/>
        <w:outlineLvl w:val="2"/>
        <w:rPr>
          <w:rFonts w:ascii="Times New Roman" w:hAnsi="Times New Roman" w:cs="Times New Roman"/>
        </w:rPr>
      </w:pPr>
    </w:p>
    <w:p w14:paraId="795608A0"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https:\\nfdb.gov.in\PDF\Fish%20&amp;%30Fisheries%20of%20India\3.Ornamental%20Fisheries%20of%20India.pdf</w:t>
      </w:r>
    </w:p>
    <w:p w14:paraId="7495E971" w14:textId="77777777" w:rsidR="00445B2D" w:rsidRPr="00865350" w:rsidRDefault="00445B2D" w:rsidP="000E2F3F">
      <w:pPr>
        <w:spacing w:after="0" w:line="240" w:lineRule="auto"/>
        <w:outlineLvl w:val="2"/>
        <w:rPr>
          <w:rFonts w:ascii="Times New Roman" w:hAnsi="Times New Roman" w:cs="Times New Roman"/>
        </w:rPr>
      </w:pPr>
    </w:p>
    <w:p w14:paraId="3629960D"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232323"/>
          <w:shd w:val="clear" w:color="auto" w:fill="FFFFFF"/>
        </w:rPr>
        <w:t xml:space="preserve">James, R. and Sampath, K. (2003) Effect of Animal and Plant Protein Diets on Growth and Fecundity in Ornamental Fish, Betta splendens (Regan). </w:t>
      </w:r>
      <w:r w:rsidRPr="00865350">
        <w:rPr>
          <w:rFonts w:ascii="Times New Roman" w:hAnsi="Times New Roman" w:cs="Times New Roman"/>
          <w:i/>
          <w:color w:val="232323"/>
          <w:shd w:val="clear" w:color="auto" w:fill="FFFFFF"/>
        </w:rPr>
        <w:t>Israeli Journal of Aquaculture—</w:t>
      </w:r>
      <w:proofErr w:type="spellStart"/>
      <w:r w:rsidRPr="00865350">
        <w:rPr>
          <w:rFonts w:ascii="Times New Roman" w:hAnsi="Times New Roman" w:cs="Times New Roman"/>
          <w:i/>
          <w:color w:val="232323"/>
          <w:shd w:val="clear" w:color="auto" w:fill="FFFFFF"/>
        </w:rPr>
        <w:t>Bamigdeh</w:t>
      </w:r>
      <w:proofErr w:type="spellEnd"/>
      <w:r w:rsidRPr="00865350">
        <w:rPr>
          <w:rFonts w:ascii="Times New Roman" w:hAnsi="Times New Roman" w:cs="Times New Roman"/>
          <w:i/>
          <w:color w:val="232323"/>
          <w:shd w:val="clear" w:color="auto" w:fill="FFFFFF"/>
        </w:rPr>
        <w:t>, 55, 39-52. http://hdl.handle.net/10524/19067</w:t>
      </w:r>
    </w:p>
    <w:p w14:paraId="746E5041"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Biology and invasive potential of the introduced swordtail</w:t>
      </w:r>
    </w:p>
    <w:p w14:paraId="4709BE28"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xml:space="preserve">Xiphophorus </w:t>
      </w:r>
      <w:proofErr w:type="spellStart"/>
      <w:r w:rsidRPr="00865350">
        <w:rPr>
          <w:rFonts w:ascii="Times New Roman" w:eastAsia="Times New Roman" w:hAnsi="Times New Roman" w:cs="Times New Roman"/>
          <w:color w:val="000000"/>
        </w:rPr>
        <w:t>hellerii</w:t>
      </w:r>
      <w:proofErr w:type="spellEnd"/>
      <w:r w:rsidRPr="00865350">
        <w:rPr>
          <w:rFonts w:ascii="Times New Roman" w:eastAsia="Times New Roman" w:hAnsi="Times New Roman" w:cs="Times New Roman"/>
          <w:color w:val="000000"/>
        </w:rPr>
        <w:t xml:space="preserve"> Heckel (</w:t>
      </w:r>
      <w:proofErr w:type="spellStart"/>
      <w:r w:rsidRPr="00865350">
        <w:rPr>
          <w:rFonts w:ascii="Times New Roman" w:eastAsia="Times New Roman" w:hAnsi="Times New Roman" w:cs="Times New Roman"/>
          <w:color w:val="000000"/>
        </w:rPr>
        <w:t>Poeciliidae</w:t>
      </w:r>
      <w:proofErr w:type="spellEnd"/>
      <w:r w:rsidRPr="00865350">
        <w:rPr>
          <w:rFonts w:ascii="Times New Roman" w:eastAsia="Times New Roman" w:hAnsi="Times New Roman" w:cs="Times New Roman"/>
          <w:color w:val="000000"/>
        </w:rPr>
        <w:t>) in Western Australia</w:t>
      </w:r>
    </w:p>
    <w:p w14:paraId="5BD0D7C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75F2BF90"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7CABE215"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690D39AF"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xml:space="preserve">Centre for Fish and Fisheries Research, Division of Science and Engineering, Murdoch </w:t>
      </w:r>
      <w:proofErr w:type="spellStart"/>
      <w:r w:rsidRPr="00865350">
        <w:rPr>
          <w:rFonts w:ascii="Times New Roman" w:eastAsia="Times New Roman" w:hAnsi="Times New Roman" w:cs="Times New Roman"/>
          <w:color w:val="000000"/>
        </w:rPr>
        <w:t>Universit</w:t>
      </w:r>
      <w:proofErr w:type="spellEnd"/>
    </w:p>
    <w:p w14:paraId="3B6AEABB"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0FBBE0F4"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35B19C0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79BB7289" w14:textId="77777777" w:rsidR="00445B2D" w:rsidRPr="00865350" w:rsidRDefault="00445B2D" w:rsidP="000E2F3F">
      <w:pPr>
        <w:suppressAutoHyphens/>
        <w:spacing w:before="200" w:after="0"/>
        <w:ind w:right="-330"/>
        <w:outlineLvl w:val="1"/>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Khanna.S.S</w:t>
      </w:r>
      <w:proofErr w:type="spellEnd"/>
      <w:r w:rsidRPr="00865350">
        <w:rPr>
          <w:rFonts w:ascii="Times New Roman" w:hAnsi="Times New Roman" w:cs="Times New Roman"/>
          <w:color w:val="000000" w:themeColor="text1"/>
        </w:rPr>
        <w:t xml:space="preserve">. </w:t>
      </w:r>
      <w:r w:rsidRPr="00865350">
        <w:rPr>
          <w:rFonts w:ascii="Times New Roman" w:hAnsi="Times New Roman" w:cs="Times New Roman"/>
          <w:b/>
          <w:bCs/>
          <w:color w:val="000000" w:themeColor="text1"/>
        </w:rPr>
        <w:t>2011</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Textbook of Fisheries</w:t>
      </w:r>
    </w:p>
    <w:p w14:paraId="73650A5C" w14:textId="19437747" w:rsidR="00445B2D" w:rsidRPr="00F2298F" w:rsidRDefault="00445B2D" w:rsidP="00F2298F">
      <w:pPr>
        <w:spacing w:after="0"/>
        <w:ind w:left="-284" w:right="-330"/>
        <w:outlineLvl w:val="0"/>
        <w:rPr>
          <w:rFonts w:ascii="Times New Roman" w:hAnsi="Times New Roman" w:cs="Times New Roman"/>
          <w:i/>
          <w:color w:val="000000" w:themeColor="text1"/>
          <w:kern w:val="36"/>
          <w:lang w:eastAsia="en-GB"/>
        </w:rPr>
      </w:pPr>
      <w:r w:rsidRPr="00865350">
        <w:rPr>
          <w:rFonts w:ascii="Times New Roman" w:hAnsi="Times New Roman" w:cs="Times New Roman"/>
          <w:color w:val="000000" w:themeColor="text1"/>
          <w:kern w:val="36"/>
          <w:lang w:eastAsia="en-GB"/>
        </w:rPr>
        <w:t xml:space="preserve">Mahapatra B.K, Lakra D.S. </w:t>
      </w:r>
      <w:r w:rsidRPr="00865350">
        <w:rPr>
          <w:rFonts w:ascii="Times New Roman" w:hAnsi="Times New Roman" w:cs="Times New Roman"/>
          <w:b/>
          <w:bCs/>
          <w:color w:val="000000" w:themeColor="text1"/>
          <w:kern w:val="36"/>
          <w:lang w:eastAsia="en-GB"/>
        </w:rPr>
        <w:t>2014</w:t>
      </w:r>
      <w:r w:rsidRPr="00865350">
        <w:rPr>
          <w:rFonts w:ascii="Times New Roman" w:hAnsi="Times New Roman" w:cs="Times New Roman"/>
          <w:color w:val="000000" w:themeColor="text1"/>
          <w:kern w:val="36"/>
          <w:lang w:eastAsia="en-GB"/>
        </w:rPr>
        <w:t xml:space="preserve">. </w:t>
      </w:r>
      <w:r w:rsidRPr="00865350">
        <w:rPr>
          <w:rFonts w:ascii="Times New Roman" w:hAnsi="Times New Roman" w:cs="Times New Roman"/>
          <w:i/>
          <w:color w:val="000000" w:themeColor="text1"/>
          <w:kern w:val="36"/>
          <w:lang w:eastAsia="en-GB"/>
        </w:rPr>
        <w:t>Ornamental Fishes of East Kolkata Wetland, West Bengal, India</w:t>
      </w:r>
      <w:r w:rsidRPr="00865350">
        <w:rPr>
          <w:rFonts w:ascii="Times New Roman" w:hAnsi="Times New Roman" w:cs="Times New Roman"/>
          <w:i/>
          <w:iCs/>
          <w:color w:val="000000" w:themeColor="text1"/>
          <w:kern w:val="36"/>
          <w:lang w:eastAsia="en-GB"/>
        </w:rPr>
        <w:t xml:space="preserve">. ISSN NO </w:t>
      </w:r>
      <w:r w:rsidRPr="00865350">
        <w:rPr>
          <w:rFonts w:ascii="Times New Roman" w:hAnsi="Times New Roman" w:cs="Times New Roman"/>
          <w:i/>
          <w:color w:val="000000" w:themeColor="text1"/>
          <w:kern w:val="36"/>
          <w:lang w:eastAsia="en-GB"/>
        </w:rPr>
        <w:t>227-8179. Volume:3.</w:t>
      </w:r>
    </w:p>
    <w:p w14:paraId="064B6137" w14:textId="77777777" w:rsidR="00445B2D" w:rsidRPr="00865350" w:rsidRDefault="00445B2D"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color w:val="000000" w:themeColor="text1"/>
        </w:rPr>
        <w:lastRenderedPageBreak/>
        <w:t xml:space="preserve">Milton, D.A. and A.H. Arthington. 1983. Reproductive Biology of </w:t>
      </w:r>
      <w:r w:rsidRPr="00865350">
        <w:rPr>
          <w:rFonts w:ascii="Times New Roman" w:hAnsi="Times New Roman" w:cs="Times New Roman"/>
          <w:i/>
          <w:color w:val="000000" w:themeColor="text1"/>
        </w:rPr>
        <w:t xml:space="preserve">Gambusia </w:t>
      </w:r>
      <w:proofErr w:type="spellStart"/>
      <w:r w:rsidRPr="00865350">
        <w:rPr>
          <w:rFonts w:ascii="Times New Roman" w:hAnsi="Times New Roman" w:cs="Times New Roman"/>
          <w:i/>
          <w:color w:val="000000" w:themeColor="text1"/>
        </w:rPr>
        <w:t>affinisholbrooki</w:t>
      </w:r>
      <w:proofErr w:type="spellEnd"/>
      <w:r w:rsidRPr="00865350">
        <w:rPr>
          <w:rFonts w:ascii="Times New Roman" w:hAnsi="Times New Roman" w:cs="Times New Roman"/>
          <w:color w:val="000000" w:themeColor="text1"/>
        </w:rPr>
        <w:t xml:space="preserve"> (Baird and Girard), </w:t>
      </w:r>
      <w:r w:rsidRPr="00865350">
        <w:rPr>
          <w:rFonts w:ascii="Times New Roman" w:hAnsi="Times New Roman" w:cs="Times New Roman"/>
          <w:i/>
          <w:color w:val="000000" w:themeColor="text1"/>
        </w:rPr>
        <w:t>Xiphophorus helleri</w:t>
      </w:r>
      <w:r w:rsidRPr="00865350">
        <w:rPr>
          <w:rFonts w:ascii="Times New Roman" w:hAnsi="Times New Roman" w:cs="Times New Roman"/>
          <w:color w:val="000000" w:themeColor="text1"/>
        </w:rPr>
        <w:t xml:space="preserve"> (Gunther) and </w:t>
      </w:r>
      <w:r w:rsidRPr="00865350">
        <w:rPr>
          <w:rFonts w:ascii="Times New Roman" w:hAnsi="Times New Roman" w:cs="Times New Roman"/>
          <w:i/>
          <w:color w:val="000000" w:themeColor="text1"/>
        </w:rPr>
        <w:t xml:space="preserve">X. maculatus </w:t>
      </w:r>
      <w:r w:rsidRPr="00865350">
        <w:rPr>
          <w:rFonts w:ascii="Times New Roman" w:hAnsi="Times New Roman" w:cs="Times New Roman"/>
          <w:color w:val="000000" w:themeColor="text1"/>
        </w:rPr>
        <w:t xml:space="preserve">(Heckel) (Pisces; </w:t>
      </w:r>
      <w:proofErr w:type="spellStart"/>
      <w:r w:rsidRPr="00865350">
        <w:rPr>
          <w:rFonts w:ascii="Times New Roman" w:hAnsi="Times New Roman" w:cs="Times New Roman"/>
          <w:color w:val="000000" w:themeColor="text1"/>
        </w:rPr>
        <w:t>Poeciliidae</w:t>
      </w:r>
      <w:proofErr w:type="spellEnd"/>
      <w:r w:rsidRPr="00865350">
        <w:rPr>
          <w:rFonts w:ascii="Times New Roman" w:hAnsi="Times New Roman" w:cs="Times New Roman"/>
          <w:color w:val="000000" w:themeColor="text1"/>
        </w:rPr>
        <w:t>) in Queensland, Australia</w:t>
      </w:r>
      <w:r w:rsidRPr="00865350">
        <w:rPr>
          <w:rFonts w:ascii="Times New Roman" w:hAnsi="Times New Roman" w:cs="Times New Roman"/>
          <w:i/>
          <w:color w:val="000000" w:themeColor="text1"/>
        </w:rPr>
        <w:t xml:space="preserve">. J. Fish. Biol., (23):23-41. </w:t>
      </w:r>
    </w:p>
    <w:p w14:paraId="14DD1CC7" w14:textId="77777777" w:rsidR="00445B2D" w:rsidRPr="00865350" w:rsidRDefault="00445B2D" w:rsidP="000E2F3F">
      <w:pPr>
        <w:spacing w:after="0"/>
        <w:ind w:left="-284" w:right="-330"/>
        <w:rPr>
          <w:rFonts w:ascii="Times New Roman" w:hAnsi="Times New Roman" w:cs="Times New Roman"/>
          <w:i/>
          <w:color w:val="000000" w:themeColor="text1"/>
          <w:spacing w:val="-4"/>
          <w:lang w:eastAsia="en-GB"/>
        </w:rPr>
      </w:pPr>
      <w:r w:rsidRPr="00865350">
        <w:rPr>
          <w:rFonts w:ascii="Times New Roman" w:hAnsi="Times New Roman" w:cs="Times New Roman"/>
          <w:color w:val="000000" w:themeColor="text1"/>
          <w:spacing w:val="-4"/>
          <w:lang w:eastAsia="en-GB"/>
        </w:rPr>
        <w:t xml:space="preserve">Mukherjee M., </w:t>
      </w:r>
      <w:proofErr w:type="spellStart"/>
      <w:r w:rsidRPr="00865350">
        <w:rPr>
          <w:rFonts w:ascii="Times New Roman" w:hAnsi="Times New Roman" w:cs="Times New Roman"/>
          <w:color w:val="000000" w:themeColor="text1"/>
          <w:spacing w:val="-4"/>
          <w:lang w:eastAsia="en-GB"/>
        </w:rPr>
        <w:t>Chattopadyay</w:t>
      </w:r>
      <w:proofErr w:type="spellEnd"/>
      <w:r w:rsidRPr="00865350">
        <w:rPr>
          <w:rFonts w:ascii="Times New Roman" w:hAnsi="Times New Roman" w:cs="Times New Roman"/>
          <w:color w:val="000000" w:themeColor="text1"/>
          <w:spacing w:val="-4"/>
          <w:lang w:eastAsia="en-GB"/>
        </w:rPr>
        <w:t xml:space="preserve"> M., Datta S. K. and Biswas S. </w:t>
      </w:r>
      <w:r w:rsidRPr="00865350">
        <w:rPr>
          <w:rFonts w:ascii="Times New Roman" w:hAnsi="Times New Roman" w:cs="Times New Roman"/>
          <w:b/>
          <w:bCs/>
          <w:color w:val="000000" w:themeColor="text1"/>
          <w:spacing w:val="-4"/>
          <w:lang w:eastAsia="en-GB"/>
        </w:rPr>
        <w:t>2000</w:t>
      </w:r>
      <w:r w:rsidRPr="00865350">
        <w:rPr>
          <w:rFonts w:ascii="Times New Roman" w:hAnsi="Times New Roman" w:cs="Times New Roman"/>
          <w:color w:val="000000" w:themeColor="text1"/>
          <w:spacing w:val="-4"/>
          <w:lang w:eastAsia="en-GB"/>
        </w:rPr>
        <w:t xml:space="preserve">. Problems and prospects of aquarium fish trade in West Bengal. </w:t>
      </w:r>
      <w:r w:rsidRPr="00865350">
        <w:rPr>
          <w:rFonts w:ascii="Times New Roman" w:hAnsi="Times New Roman" w:cs="Times New Roman"/>
          <w:i/>
          <w:color w:val="000000" w:themeColor="text1"/>
          <w:spacing w:val="-4"/>
          <w:lang w:eastAsia="en-GB"/>
        </w:rPr>
        <w:t>Fishing Chimes. 20(1): 90-93.</w:t>
      </w:r>
    </w:p>
    <w:p w14:paraId="01A5AEB3" w14:textId="77777777" w:rsidR="00445B2D" w:rsidRPr="00865350" w:rsidRDefault="00445B2D" w:rsidP="000E2F3F">
      <w:pPr>
        <w:spacing w:after="0" w:line="240" w:lineRule="auto"/>
        <w:outlineLvl w:val="2"/>
        <w:rPr>
          <w:rFonts w:ascii="Times New Roman" w:hAnsi="Times New Roman" w:cs="Times New Roman"/>
          <w:i/>
        </w:rPr>
      </w:pPr>
      <w:r w:rsidRPr="00865350">
        <w:rPr>
          <w:rFonts w:ascii="Times New Roman" w:hAnsi="Times New Roman" w:cs="Times New Roman"/>
        </w:rPr>
        <w:t>Naik, K. S. (2020). Inter-species hybridization among molly (</w:t>
      </w:r>
      <w:r w:rsidRPr="00865350">
        <w:rPr>
          <w:rFonts w:ascii="Times New Roman" w:hAnsi="Times New Roman" w:cs="Times New Roman"/>
          <w:i/>
        </w:rPr>
        <w:t>Poecilia sp</w:t>
      </w:r>
      <w:r w:rsidRPr="00865350">
        <w:rPr>
          <w:rFonts w:ascii="Times New Roman" w:hAnsi="Times New Roman" w:cs="Times New Roman"/>
        </w:rPr>
        <w:t xml:space="preserve">.) species. </w:t>
      </w:r>
      <w:r w:rsidRPr="00865350">
        <w:rPr>
          <w:rFonts w:ascii="Times New Roman" w:hAnsi="Times New Roman" w:cs="Times New Roman"/>
          <w:i/>
        </w:rPr>
        <w:t>International Journal of Fisheries and Aquatic Research, 8(II).</w:t>
      </w:r>
    </w:p>
    <w:p w14:paraId="4C2BC98A" w14:textId="77777777" w:rsidR="00445B2D" w:rsidRPr="00865350" w:rsidRDefault="00445B2D" w:rsidP="000E2F3F">
      <w:pPr>
        <w:spacing w:after="0" w:line="240" w:lineRule="auto"/>
        <w:outlineLvl w:val="2"/>
        <w:rPr>
          <w:rFonts w:ascii="Times New Roman" w:hAnsi="Times New Roman" w:cs="Times New Roman"/>
        </w:rPr>
      </w:pPr>
    </w:p>
    <w:p w14:paraId="46DF9C09" w14:textId="77777777" w:rsidR="00CE0E73" w:rsidRPr="00865350" w:rsidRDefault="00445B2D" w:rsidP="000E2F3F">
      <w:pPr>
        <w:spacing w:after="0"/>
        <w:ind w:right="-330"/>
        <w:rPr>
          <w:rFonts w:ascii="Times New Roman" w:hAnsi="Times New Roman" w:cs="Times New Roman"/>
          <w:i/>
          <w:color w:val="000000" w:themeColor="text1"/>
          <w:lang w:eastAsia="en-GB"/>
        </w:rPr>
      </w:pPr>
      <w:r w:rsidRPr="00865350">
        <w:rPr>
          <w:rFonts w:ascii="Times New Roman" w:hAnsi="Times New Roman" w:cs="Times New Roman"/>
          <w:color w:val="000000" w:themeColor="text1"/>
          <w:shd w:val="clear" w:color="auto" w:fill="FFFFFF"/>
          <w:lang w:eastAsia="en-GB"/>
        </w:rPr>
        <w:t xml:space="preserve">Nair S. G., Vidhya </w:t>
      </w:r>
      <w:proofErr w:type="spellStart"/>
      <w:r w:rsidRPr="00865350">
        <w:rPr>
          <w:rFonts w:ascii="Times New Roman" w:hAnsi="Times New Roman" w:cs="Times New Roman"/>
          <w:color w:val="000000" w:themeColor="text1"/>
          <w:shd w:val="clear" w:color="auto" w:fill="FFFFFF"/>
          <w:lang w:eastAsia="en-GB"/>
        </w:rPr>
        <w:t>V.and</w:t>
      </w:r>
      <w:proofErr w:type="spellEnd"/>
      <w:r w:rsidRPr="00865350">
        <w:rPr>
          <w:rFonts w:ascii="Times New Roman" w:hAnsi="Times New Roman" w:cs="Times New Roman"/>
          <w:color w:val="000000" w:themeColor="text1"/>
          <w:shd w:val="clear" w:color="auto" w:fill="FFFFFF"/>
          <w:lang w:eastAsia="en-GB"/>
        </w:rPr>
        <w:t xml:space="preserve"> </w:t>
      </w:r>
      <w:proofErr w:type="spellStart"/>
      <w:r w:rsidRPr="00865350">
        <w:rPr>
          <w:rFonts w:ascii="Times New Roman" w:hAnsi="Times New Roman" w:cs="Times New Roman"/>
          <w:color w:val="000000" w:themeColor="text1"/>
          <w:shd w:val="clear" w:color="auto" w:fill="FFFFFF"/>
          <w:lang w:eastAsia="en-GB"/>
        </w:rPr>
        <w:t>Gopukumar</w:t>
      </w:r>
      <w:proofErr w:type="spellEnd"/>
      <w:r w:rsidRPr="00865350">
        <w:rPr>
          <w:rFonts w:ascii="Times New Roman" w:hAnsi="Times New Roman" w:cs="Times New Roman"/>
          <w:color w:val="000000" w:themeColor="text1"/>
          <w:shd w:val="clear" w:color="auto" w:fill="FFFFFF"/>
          <w:lang w:eastAsia="en-GB"/>
        </w:rPr>
        <w:t xml:space="preserve"> S.T. </w:t>
      </w:r>
      <w:r w:rsidRPr="00865350">
        <w:rPr>
          <w:rFonts w:ascii="Times New Roman" w:hAnsi="Times New Roman" w:cs="Times New Roman"/>
          <w:b/>
          <w:bCs/>
          <w:color w:val="000000" w:themeColor="text1"/>
        </w:rPr>
        <w:t>2020</w:t>
      </w:r>
      <w:r w:rsidRPr="00865350">
        <w:rPr>
          <w:rFonts w:ascii="Times New Roman" w:hAnsi="Times New Roman" w:cs="Times New Roman"/>
          <w:color w:val="000000" w:themeColor="text1"/>
        </w:rPr>
        <w:t xml:space="preserve">. </w:t>
      </w:r>
      <w:r w:rsidRPr="00865350">
        <w:rPr>
          <w:rFonts w:ascii="Times New Roman" w:hAnsi="Times New Roman" w:cs="Times New Roman"/>
          <w:color w:val="000000" w:themeColor="text1"/>
          <w:lang w:eastAsia="en-GB"/>
        </w:rPr>
        <w:t>Importance of optimum water quality indices in successful ornamental fish culture practices</w:t>
      </w:r>
      <w:r w:rsidRPr="00865350">
        <w:rPr>
          <w:rFonts w:ascii="Times New Roman" w:hAnsi="Times New Roman" w:cs="Times New Roman"/>
          <w:i/>
          <w:color w:val="000000" w:themeColor="text1"/>
          <w:lang w:eastAsia="en-GB"/>
        </w:rPr>
        <w:t>. Volume IX, Issue II</w:t>
      </w:r>
    </w:p>
    <w:p w14:paraId="0B71CF9A" w14:textId="77777777" w:rsidR="00445B2D" w:rsidRPr="00865350" w:rsidRDefault="00445B2D" w:rsidP="000E2F3F">
      <w:pPr>
        <w:spacing w:after="0"/>
        <w:ind w:right="-330"/>
        <w:rPr>
          <w:rFonts w:ascii="Times New Roman" w:hAnsi="Times New Roman" w:cs="Times New Roman"/>
          <w:i/>
          <w:color w:val="000000" w:themeColor="text1"/>
          <w:lang w:eastAsia="en-GB"/>
        </w:rPr>
      </w:pPr>
      <w:proofErr w:type="spellStart"/>
      <w:r w:rsidRPr="00865350">
        <w:rPr>
          <w:rFonts w:ascii="Times New Roman" w:hAnsi="Times New Roman" w:cs="Times New Roman"/>
          <w:color w:val="000000" w:themeColor="text1"/>
        </w:rPr>
        <w:t>Ngueku</w:t>
      </w:r>
      <w:proofErr w:type="spellEnd"/>
      <w:r w:rsidRPr="00865350">
        <w:rPr>
          <w:rFonts w:ascii="Times New Roman" w:hAnsi="Times New Roman" w:cs="Times New Roman"/>
          <w:color w:val="000000" w:themeColor="text1"/>
        </w:rPr>
        <w:t xml:space="preserve"> B.B.  </w:t>
      </w:r>
      <w:r w:rsidRPr="00865350">
        <w:rPr>
          <w:rFonts w:ascii="Times New Roman" w:hAnsi="Times New Roman" w:cs="Times New Roman"/>
          <w:b/>
          <w:bCs/>
          <w:color w:val="000000" w:themeColor="text1"/>
        </w:rPr>
        <w:t>2014</w:t>
      </w:r>
      <w:r w:rsidRPr="00865350">
        <w:rPr>
          <w:rFonts w:ascii="Times New Roman" w:hAnsi="Times New Roman" w:cs="Times New Roman"/>
          <w:color w:val="000000" w:themeColor="text1"/>
        </w:rPr>
        <w:t xml:space="preserve">. The design and construction of </w:t>
      </w:r>
      <w:proofErr w:type="spellStart"/>
      <w:proofErr w:type="gramStart"/>
      <w:r w:rsidRPr="00865350">
        <w:rPr>
          <w:rFonts w:ascii="Times New Roman" w:hAnsi="Times New Roman" w:cs="Times New Roman"/>
          <w:color w:val="000000" w:themeColor="text1"/>
        </w:rPr>
        <w:t>aquaria.</w:t>
      </w:r>
      <w:r w:rsidRPr="00865350">
        <w:rPr>
          <w:rFonts w:ascii="Times New Roman" w:hAnsi="Times New Roman" w:cs="Times New Roman"/>
          <w:i/>
          <w:iCs/>
          <w:color w:val="000000" w:themeColor="text1"/>
        </w:rPr>
        <w:t>International</w:t>
      </w:r>
      <w:proofErr w:type="spellEnd"/>
      <w:proofErr w:type="gramEnd"/>
      <w:r w:rsidRPr="00865350">
        <w:rPr>
          <w:rFonts w:ascii="Times New Roman" w:hAnsi="Times New Roman" w:cs="Times New Roman"/>
          <w:i/>
          <w:iCs/>
          <w:color w:val="000000" w:themeColor="text1"/>
        </w:rPr>
        <w:t xml:space="preserve"> Journal of Fisheries and Aquatic Studies </w:t>
      </w:r>
      <w:r w:rsidRPr="00865350">
        <w:rPr>
          <w:rFonts w:ascii="Times New Roman" w:hAnsi="Times New Roman" w:cs="Times New Roman"/>
          <w:i/>
          <w:color w:val="000000" w:themeColor="text1"/>
        </w:rPr>
        <w:t>2(3): 01-04.</w:t>
      </w:r>
    </w:p>
    <w:p w14:paraId="2836019E" w14:textId="77777777" w:rsidR="00445B2D" w:rsidRPr="00865350" w:rsidRDefault="004D72DF" w:rsidP="000E2F3F">
      <w:pPr>
        <w:spacing w:after="0" w:line="240" w:lineRule="auto"/>
        <w:outlineLvl w:val="2"/>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Roy P. E. Y. </w:t>
      </w:r>
      <w:r w:rsidRPr="00865350">
        <w:rPr>
          <w:rFonts w:ascii="Times New Roman" w:hAnsi="Times New Roman" w:cs="Times New Roman"/>
          <w:b/>
          <w:bCs/>
          <w:color w:val="000000" w:themeColor="text1"/>
        </w:rPr>
        <w:t>1996</w:t>
      </w:r>
      <w:r w:rsidRPr="00865350">
        <w:rPr>
          <w:rFonts w:ascii="Times New Roman" w:hAnsi="Times New Roman" w:cs="Times New Roman"/>
          <w:color w:val="000000" w:themeColor="text1"/>
        </w:rPr>
        <w:t xml:space="preserve">. Reproductive management of freshwater ornamental fish. Seminars in Avian and Exotic Pet Medicine. Seminar in Avian and exotic pet medicine. </w:t>
      </w:r>
      <w:r w:rsidRPr="00865350">
        <w:rPr>
          <w:rFonts w:ascii="Times New Roman" w:hAnsi="Times New Roman" w:cs="Times New Roman"/>
          <w:i/>
          <w:color w:val="000000" w:themeColor="text1"/>
        </w:rPr>
        <w:t>Volume 5: P-222-235</w:t>
      </w:r>
    </w:p>
    <w:p w14:paraId="3AE8C67E" w14:textId="77777777" w:rsidR="00CE0E73" w:rsidRPr="00865350" w:rsidRDefault="00CE0E73" w:rsidP="000E2F3F">
      <w:pPr>
        <w:spacing w:after="0" w:line="240" w:lineRule="auto"/>
        <w:outlineLvl w:val="2"/>
        <w:rPr>
          <w:rFonts w:ascii="Times New Roman" w:hAnsi="Times New Roman" w:cs="Times New Roman"/>
        </w:rPr>
      </w:pPr>
    </w:p>
    <w:p w14:paraId="0F139D2D"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Sharma M (2020). Ornamental fish rearing and breeding-a new dimension to aquaculture entrepreneurship in Himachal Pradesh. </w:t>
      </w:r>
      <w:r w:rsidRPr="00865350">
        <w:rPr>
          <w:rFonts w:ascii="Times New Roman" w:hAnsi="Times New Roman" w:cs="Times New Roman"/>
          <w:i/>
        </w:rPr>
        <w:t xml:space="preserve">Int. 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Stud., 8(2): 157–162. https:// doi.org/10.22271/fish.2020.v8.i5e.2346.</w:t>
      </w:r>
    </w:p>
    <w:p w14:paraId="7E81932C" w14:textId="77777777" w:rsidR="00CE0E73" w:rsidRPr="00865350" w:rsidRDefault="00CE0E73" w:rsidP="000E2F3F">
      <w:pPr>
        <w:spacing w:after="0" w:line="240" w:lineRule="auto"/>
        <w:outlineLvl w:val="2"/>
        <w:rPr>
          <w:rFonts w:ascii="Times New Roman" w:hAnsi="Times New Roman" w:cs="Times New Roman"/>
          <w:i/>
        </w:rPr>
      </w:pPr>
    </w:p>
    <w:p w14:paraId="4BF7F84B" w14:textId="77777777" w:rsidR="004D72DF" w:rsidRPr="00865350" w:rsidRDefault="004D72DF" w:rsidP="000E2F3F">
      <w:pPr>
        <w:spacing w:after="0"/>
        <w:ind w:left="-284" w:right="-330"/>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Siddiky</w:t>
      </w:r>
      <w:proofErr w:type="spellEnd"/>
      <w:r w:rsidRPr="00865350">
        <w:rPr>
          <w:rFonts w:ascii="Times New Roman" w:hAnsi="Times New Roman" w:cs="Times New Roman"/>
          <w:color w:val="000000" w:themeColor="text1"/>
        </w:rPr>
        <w:t xml:space="preserve"> M.M, Mondal B. </w:t>
      </w:r>
      <w:r w:rsidRPr="00865350">
        <w:rPr>
          <w:rFonts w:ascii="Times New Roman" w:hAnsi="Times New Roman" w:cs="Times New Roman"/>
          <w:b/>
          <w:bCs/>
          <w:color w:val="000000" w:themeColor="text1"/>
        </w:rPr>
        <w:t>2016</w:t>
      </w:r>
      <w:r w:rsidRPr="00865350">
        <w:rPr>
          <w:rFonts w:ascii="Times New Roman" w:hAnsi="Times New Roman" w:cs="Times New Roman"/>
          <w:color w:val="000000" w:themeColor="text1"/>
        </w:rPr>
        <w:t xml:space="preserve">. Breeding technique of gold fish, molly, guppy and its impact on economy in the rural area of the </w:t>
      </w:r>
      <w:proofErr w:type="spellStart"/>
      <w:r w:rsidRPr="00865350">
        <w:rPr>
          <w:rFonts w:ascii="Times New Roman" w:hAnsi="Times New Roman" w:cs="Times New Roman"/>
          <w:color w:val="000000" w:themeColor="text1"/>
        </w:rPr>
        <w:t>Purba</w:t>
      </w:r>
      <w:proofErr w:type="spellEnd"/>
      <w:r w:rsidRPr="00865350">
        <w:rPr>
          <w:rFonts w:ascii="Times New Roman" w:hAnsi="Times New Roman" w:cs="Times New Roman"/>
          <w:color w:val="000000" w:themeColor="text1"/>
        </w:rPr>
        <w:t xml:space="preserve"> Midnapore district, West Bengal, India.</w:t>
      </w:r>
      <w:r w:rsidRPr="00865350">
        <w:rPr>
          <w:rFonts w:ascii="Times New Roman" w:hAnsi="Times New Roman" w:cs="Times New Roman"/>
          <w:i/>
          <w:iCs/>
          <w:color w:val="000000" w:themeColor="text1"/>
        </w:rPr>
        <w:t xml:space="preserve"> International Journal of Advanced Multidisciplinary Research</w:t>
      </w:r>
      <w:r w:rsidRPr="00865350">
        <w:rPr>
          <w:rFonts w:ascii="Times New Roman" w:hAnsi="Times New Roman" w:cs="Times New Roman"/>
          <w:color w:val="000000" w:themeColor="text1"/>
        </w:rPr>
        <w:t xml:space="preserve"> Volume 3, Issue 8.</w:t>
      </w:r>
    </w:p>
    <w:p w14:paraId="02FD3216" w14:textId="77777777" w:rsidR="000E2F3F" w:rsidRPr="00865350" w:rsidRDefault="00CE0E73"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Sudha, C. (2012). Study on induced breeding in ornamental fish,</w:t>
      </w:r>
      <w:r w:rsidRPr="00865350">
        <w:rPr>
          <w:rFonts w:ascii="Times New Roman" w:hAnsi="Times New Roman" w:cs="Times New Roman"/>
          <w:i/>
        </w:rPr>
        <w:t xml:space="preserve"> Poecilia </w:t>
      </w:r>
      <w:proofErr w:type="spellStart"/>
      <w:r w:rsidRPr="00865350">
        <w:rPr>
          <w:rFonts w:ascii="Times New Roman" w:hAnsi="Times New Roman" w:cs="Times New Roman"/>
          <w:i/>
        </w:rPr>
        <w:t>sphenop</w:t>
      </w:r>
      <w:proofErr w:type="spellEnd"/>
      <w:r w:rsidRPr="00865350">
        <w:rPr>
          <w:rFonts w:ascii="Times New Roman" w:hAnsi="Times New Roman" w:cs="Times New Roman"/>
          <w:i/>
        </w:rPr>
        <w:t>.</w:t>
      </w:r>
      <w:r w:rsidRPr="00865350">
        <w:rPr>
          <w:rFonts w:ascii="Times New Roman" w:hAnsi="Times New Roman" w:cs="Times New Roman"/>
        </w:rPr>
        <w:t xml:space="preserve"> </w:t>
      </w:r>
      <w:r w:rsidRPr="00865350">
        <w:rPr>
          <w:rFonts w:ascii="Times New Roman" w:hAnsi="Times New Roman" w:cs="Times New Roman"/>
          <w:i/>
        </w:rPr>
        <w:t>European Journal of Experimental Biology, 2(4): 1250-1255.</w:t>
      </w:r>
    </w:p>
    <w:p w14:paraId="46772B7E" w14:textId="77777777" w:rsidR="004D72DF" w:rsidRPr="00865350" w:rsidRDefault="004D72DF"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Swain KS, Sarangi N, Ayyapan S. Ornamental Fish Farming. Publications of Agriculture</w:t>
      </w:r>
      <w:r w:rsidRPr="00865350">
        <w:rPr>
          <w:rFonts w:ascii="Times New Roman" w:hAnsi="Times New Roman" w:cs="Times New Roman"/>
          <w:i/>
        </w:rPr>
        <w:t>, Indian Council of Agricultural Research, New Delhi, India. 2010, 145.</w:t>
      </w:r>
    </w:p>
    <w:p w14:paraId="64CC4EC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i/>
        </w:rPr>
      </w:pPr>
      <w:r w:rsidRPr="00865350">
        <w:rPr>
          <w:rFonts w:ascii="Times New Roman" w:hAnsi="Times New Roman" w:cs="Times New Roman"/>
        </w:rPr>
        <w:t xml:space="preserve">V. </w:t>
      </w:r>
      <w:proofErr w:type="spellStart"/>
      <w:r w:rsidRPr="00865350">
        <w:rPr>
          <w:rFonts w:ascii="Times New Roman" w:hAnsi="Times New Roman" w:cs="Times New Roman"/>
        </w:rPr>
        <w:t>sriramachandra</w:t>
      </w:r>
      <w:proofErr w:type="spellEnd"/>
      <w:r w:rsidRPr="00865350">
        <w:rPr>
          <w:rFonts w:ascii="Times New Roman" w:hAnsi="Times New Roman" w:cs="Times New Roman"/>
        </w:rPr>
        <w:t xml:space="preserve"> </w:t>
      </w:r>
      <w:proofErr w:type="gramStart"/>
      <w:r w:rsidRPr="00865350">
        <w:rPr>
          <w:rFonts w:ascii="Times New Roman" w:hAnsi="Times New Roman" w:cs="Times New Roman"/>
        </w:rPr>
        <w:t>murti(</w:t>
      </w:r>
      <w:proofErr w:type="gramEnd"/>
      <w:r w:rsidRPr="00865350">
        <w:rPr>
          <w:rFonts w:ascii="Times New Roman" w:hAnsi="Times New Roman" w:cs="Times New Roman"/>
        </w:rPr>
        <w:t>1996</w:t>
      </w:r>
      <w:proofErr w:type="gramStart"/>
      <w:r w:rsidRPr="00865350">
        <w:rPr>
          <w:rFonts w:ascii="Times New Roman" w:hAnsi="Times New Roman" w:cs="Times New Roman"/>
        </w:rPr>
        <w:t>) .Marine</w:t>
      </w:r>
      <w:proofErr w:type="gramEnd"/>
      <w:r w:rsidRPr="00865350">
        <w:rPr>
          <w:rFonts w:ascii="Times New Roman" w:hAnsi="Times New Roman" w:cs="Times New Roman"/>
        </w:rPr>
        <w:t xml:space="preserve"> ornamental fishes of </w:t>
      </w:r>
      <w:proofErr w:type="gramStart"/>
      <w:r w:rsidRPr="00865350">
        <w:rPr>
          <w:rFonts w:ascii="Times New Roman" w:hAnsi="Times New Roman" w:cs="Times New Roman"/>
        </w:rPr>
        <w:t>India .</w:t>
      </w:r>
      <w:r w:rsidRPr="00865350">
        <w:rPr>
          <w:rFonts w:ascii="Times New Roman" w:hAnsi="Times New Roman" w:cs="Times New Roman"/>
          <w:i/>
        </w:rPr>
        <w:t>Central</w:t>
      </w:r>
      <w:proofErr w:type="gramEnd"/>
      <w:r w:rsidRPr="00865350">
        <w:rPr>
          <w:rFonts w:ascii="Times New Roman" w:hAnsi="Times New Roman" w:cs="Times New Roman"/>
          <w:i/>
        </w:rPr>
        <w:t xml:space="preserve"> Marine Fisheries Research Institute.</w:t>
      </w:r>
    </w:p>
    <w:p w14:paraId="0CF6F62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b/>
          <w:bCs/>
          <w:i/>
          <w:color w:val="000000" w:themeColor="text1"/>
        </w:rPr>
      </w:pPr>
      <w:r w:rsidRPr="00865350">
        <w:rPr>
          <w:rFonts w:ascii="Times New Roman" w:hAnsi="Times New Roman" w:cs="Times New Roman"/>
          <w:color w:val="000000" w:themeColor="text1"/>
        </w:rPr>
        <w:t xml:space="preserve">Venugopalan K.M. </w:t>
      </w:r>
      <w:r w:rsidRPr="00865350">
        <w:rPr>
          <w:rFonts w:ascii="Times New Roman" w:hAnsi="Times New Roman" w:cs="Times New Roman"/>
          <w:b/>
          <w:bCs/>
          <w:color w:val="000000" w:themeColor="text1"/>
        </w:rPr>
        <w:t>2015</w:t>
      </w:r>
      <w:r w:rsidRPr="00865350">
        <w:rPr>
          <w:rFonts w:ascii="Times New Roman" w:hAnsi="Times New Roman" w:cs="Times New Roman"/>
          <w:color w:val="000000" w:themeColor="text1"/>
        </w:rPr>
        <w:t xml:space="preserve">. </w:t>
      </w:r>
      <w:proofErr w:type="spellStart"/>
      <w:r w:rsidRPr="00865350">
        <w:rPr>
          <w:rFonts w:ascii="Times New Roman" w:hAnsi="Times New Roman" w:cs="Times New Roman"/>
          <w:color w:val="000000" w:themeColor="text1"/>
        </w:rPr>
        <w:t>Aqaurium</w:t>
      </w:r>
      <w:proofErr w:type="spellEnd"/>
      <w:r w:rsidRPr="00865350">
        <w:rPr>
          <w:rFonts w:ascii="Times New Roman" w:hAnsi="Times New Roman" w:cs="Times New Roman"/>
          <w:color w:val="000000" w:themeColor="text1"/>
        </w:rPr>
        <w:t xml:space="preserve"> making and maintenance. </w:t>
      </w:r>
      <w:r w:rsidRPr="00865350">
        <w:rPr>
          <w:rFonts w:ascii="Times New Roman" w:hAnsi="Times New Roman" w:cs="Times New Roman"/>
          <w:i/>
          <w:color w:val="000000" w:themeColor="text1"/>
        </w:rPr>
        <w:t>CMFRI</w:t>
      </w:r>
    </w:p>
    <w:p w14:paraId="794DB8B6"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Yanar M, Yanar Y, Genc MA (2003). Nutritional composition of Tubifex </w:t>
      </w:r>
      <w:proofErr w:type="spellStart"/>
      <w:r w:rsidRPr="00865350">
        <w:rPr>
          <w:rFonts w:ascii="Times New Roman" w:hAnsi="Times New Roman" w:cs="Times New Roman"/>
        </w:rPr>
        <w:t>tubifex</w:t>
      </w:r>
      <w:proofErr w:type="spellEnd"/>
      <w:r w:rsidRPr="00865350">
        <w:rPr>
          <w:rFonts w:ascii="Times New Roman" w:hAnsi="Times New Roman" w:cs="Times New Roman"/>
        </w:rPr>
        <w:t xml:space="preserve"> Müler, 1774 (</w:t>
      </w:r>
      <w:proofErr w:type="spellStart"/>
      <w:r w:rsidRPr="00865350">
        <w:rPr>
          <w:rFonts w:ascii="Times New Roman" w:hAnsi="Times New Roman" w:cs="Times New Roman"/>
        </w:rPr>
        <w:t>Annelidae</w:t>
      </w:r>
      <w:proofErr w:type="spellEnd"/>
      <w:r w:rsidRPr="00865350">
        <w:rPr>
          <w:rFonts w:ascii="Times New Roman" w:hAnsi="Times New Roman" w:cs="Times New Roman"/>
        </w:rPr>
        <w:t xml:space="preserve">). EU. </w:t>
      </w:r>
      <w:r w:rsidRPr="00865350">
        <w:rPr>
          <w:rFonts w:ascii="Times New Roman" w:hAnsi="Times New Roman" w:cs="Times New Roman"/>
          <w:i/>
        </w:rPr>
        <w:t xml:space="preserve">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Sci., 20(1): 103–110.</w:t>
      </w:r>
    </w:p>
    <w:p w14:paraId="35B42510" w14:textId="77777777" w:rsidR="004D72DF" w:rsidRDefault="004D72DF" w:rsidP="000E2F3F">
      <w:pPr>
        <w:spacing w:after="0" w:line="240" w:lineRule="auto"/>
        <w:outlineLvl w:val="2"/>
        <w:rPr>
          <w:rFonts w:ascii="Times New Roman" w:hAnsi="Times New Roman" w:cs="Times New Roman"/>
        </w:rPr>
      </w:pPr>
    </w:p>
    <w:p w14:paraId="4659EEF1" w14:textId="77777777" w:rsidR="00DF0FB7" w:rsidRPr="00DF0FB7" w:rsidRDefault="00DF0FB7" w:rsidP="00DF0FB7">
      <w:pPr>
        <w:rPr>
          <w:rFonts w:ascii="Calibri" w:eastAsia="Calibri" w:hAnsi="Calibri" w:cs="Times New Roman"/>
        </w:rPr>
      </w:pPr>
      <w:proofErr w:type="spellStart"/>
      <w:r w:rsidRPr="00DF0FB7">
        <w:rPr>
          <w:rFonts w:ascii="Calibri" w:eastAsia="Calibri" w:hAnsi="Calibri" w:cs="Times New Roman"/>
        </w:rPr>
        <w:t>Ashqolani</w:t>
      </w:r>
      <w:proofErr w:type="spellEnd"/>
      <w:r w:rsidRPr="00DF0FB7">
        <w:rPr>
          <w:rFonts w:ascii="Calibri" w:eastAsia="Calibri" w:hAnsi="Calibri" w:cs="Times New Roman"/>
        </w:rPr>
        <w:t xml:space="preserve">, M. M., </w:t>
      </w:r>
      <w:proofErr w:type="spellStart"/>
      <w:r w:rsidRPr="00DF0FB7">
        <w:rPr>
          <w:rFonts w:ascii="Calibri" w:eastAsia="Calibri" w:hAnsi="Calibri" w:cs="Times New Roman"/>
        </w:rPr>
        <w:t>Haetami</w:t>
      </w:r>
      <w:proofErr w:type="spellEnd"/>
      <w:r w:rsidRPr="00DF0FB7">
        <w:rPr>
          <w:rFonts w:ascii="Calibri" w:eastAsia="Calibri" w:hAnsi="Calibri" w:cs="Times New Roman"/>
        </w:rPr>
        <w:t xml:space="preserve">, K., </w:t>
      </w:r>
      <w:proofErr w:type="spellStart"/>
      <w:r w:rsidRPr="00DF0FB7">
        <w:rPr>
          <w:rFonts w:ascii="Calibri" w:eastAsia="Calibri" w:hAnsi="Calibri" w:cs="Times New Roman"/>
        </w:rPr>
        <w:t>Maulina</w:t>
      </w:r>
      <w:proofErr w:type="spellEnd"/>
      <w:r w:rsidRPr="00DF0FB7">
        <w:rPr>
          <w:rFonts w:ascii="Calibri" w:eastAsia="Calibri" w:hAnsi="Calibri" w:cs="Times New Roman"/>
        </w:rPr>
        <w:t xml:space="preserve">, I., &amp; </w:t>
      </w:r>
      <w:proofErr w:type="spellStart"/>
      <w:r w:rsidRPr="00DF0FB7">
        <w:rPr>
          <w:rFonts w:ascii="Calibri" w:eastAsia="Calibri" w:hAnsi="Calibri" w:cs="Times New Roman"/>
        </w:rPr>
        <w:t>Mulyani</w:t>
      </w:r>
      <w:proofErr w:type="spellEnd"/>
      <w:r w:rsidRPr="00DF0FB7">
        <w:rPr>
          <w:rFonts w:ascii="Calibri" w:eastAsia="Calibri" w:hAnsi="Calibri" w:cs="Times New Roman"/>
        </w:rPr>
        <w:t>, Y. (2023). The Effect of Black Soldier Fly (</w:t>
      </w:r>
      <w:proofErr w:type="spellStart"/>
      <w:r w:rsidRPr="00DF0FB7">
        <w:rPr>
          <w:rFonts w:ascii="Calibri" w:eastAsia="Calibri" w:hAnsi="Calibri" w:cs="Times New Roman"/>
        </w:rPr>
        <w:t>Hermetia</w:t>
      </w:r>
      <w:proofErr w:type="spellEnd"/>
      <w:r w:rsidRPr="00DF0FB7">
        <w:rPr>
          <w:rFonts w:ascii="Calibri" w:eastAsia="Calibri" w:hAnsi="Calibri" w:cs="Times New Roman"/>
        </w:rPr>
        <w:t xml:space="preserve"> </w:t>
      </w:r>
      <w:proofErr w:type="spellStart"/>
      <w:r w:rsidRPr="00DF0FB7">
        <w:rPr>
          <w:rFonts w:ascii="Calibri" w:eastAsia="Calibri" w:hAnsi="Calibri" w:cs="Times New Roman"/>
        </w:rPr>
        <w:t>illucens</w:t>
      </w:r>
      <w:proofErr w:type="spellEnd"/>
      <w:r w:rsidRPr="00DF0FB7">
        <w:rPr>
          <w:rFonts w:ascii="Calibri" w:eastAsia="Calibri" w:hAnsi="Calibri" w:cs="Times New Roman"/>
        </w:rPr>
        <w:t xml:space="preserve">) Larvae Feeding on the Growth of Mutiara Catfish Seeds (Clarias </w:t>
      </w:r>
      <w:proofErr w:type="spellStart"/>
      <w:r w:rsidRPr="00DF0FB7">
        <w:rPr>
          <w:rFonts w:ascii="Calibri" w:eastAsia="Calibri" w:hAnsi="Calibri" w:cs="Times New Roman"/>
        </w:rPr>
        <w:t>gariepinus</w:t>
      </w:r>
      <w:proofErr w:type="spellEnd"/>
      <w:r w:rsidRPr="00DF0FB7">
        <w:rPr>
          <w:rFonts w:ascii="Calibri" w:eastAsia="Calibri" w:hAnsi="Calibri" w:cs="Times New Roman"/>
        </w:rPr>
        <w:t xml:space="preserve">). Asian Journal of Fisheries and Aquatic Research, 21(4), 48–54. </w:t>
      </w:r>
      <w:hyperlink r:id="rId11" w:history="1">
        <w:r w:rsidRPr="00DF0FB7">
          <w:rPr>
            <w:rFonts w:ascii="Calibri" w:eastAsia="Calibri" w:hAnsi="Calibri" w:cs="Times New Roman"/>
            <w:color w:val="0000FF"/>
            <w:u w:val="single"/>
          </w:rPr>
          <w:t>https://doi.org/10.9734/ajfar/2023/v21i4548</w:t>
        </w:r>
      </w:hyperlink>
    </w:p>
    <w:p w14:paraId="0330805A" w14:textId="77777777" w:rsidR="00DF0FB7" w:rsidRPr="00DF0FB7" w:rsidRDefault="00DF0FB7" w:rsidP="00DF0FB7">
      <w:pPr>
        <w:rPr>
          <w:rFonts w:ascii="Calibri" w:eastAsia="Calibri" w:hAnsi="Calibri" w:cs="Times New Roman"/>
        </w:rPr>
      </w:pPr>
      <w:proofErr w:type="gramStart"/>
      <w:r w:rsidRPr="00DF0FB7">
        <w:rPr>
          <w:rFonts w:ascii="Calibri" w:eastAsia="Calibri" w:hAnsi="Calibri" w:cs="Times New Roman"/>
        </w:rPr>
        <w:t>Morial ,</w:t>
      </w:r>
      <w:proofErr w:type="gramEnd"/>
      <w:r w:rsidRPr="00DF0FB7">
        <w:rPr>
          <w:rFonts w:ascii="Calibri" w:eastAsia="Calibri" w:hAnsi="Calibri" w:cs="Times New Roman"/>
        </w:rPr>
        <w:t xml:space="preserve"> V. A. (2024). Automated Fish Feeder Using Scheduler Mobile Application. Advances in Research, 25(2), 1–16. </w:t>
      </w:r>
      <w:hyperlink r:id="rId12" w:history="1">
        <w:r w:rsidRPr="00DF0FB7">
          <w:rPr>
            <w:rFonts w:ascii="Calibri" w:eastAsia="Calibri" w:hAnsi="Calibri" w:cs="Times New Roman"/>
            <w:color w:val="0000FF"/>
            <w:u w:val="single"/>
          </w:rPr>
          <w:t>https://doi.org/10.9734/air/2024/v25i21028</w:t>
        </w:r>
      </w:hyperlink>
    </w:p>
    <w:p w14:paraId="76B8A647" w14:textId="77777777" w:rsidR="00DF0FB7" w:rsidRPr="00DF0FB7" w:rsidRDefault="00DF0FB7" w:rsidP="00DF0FB7">
      <w:pPr>
        <w:rPr>
          <w:rFonts w:ascii="Calibri" w:eastAsia="Calibri" w:hAnsi="Calibri" w:cs="Times New Roman"/>
        </w:rPr>
      </w:pPr>
      <w:proofErr w:type="spellStart"/>
      <w:r w:rsidRPr="00DF0FB7">
        <w:rPr>
          <w:rFonts w:ascii="Calibri" w:eastAsia="Calibri" w:hAnsi="Calibri" w:cs="Times New Roman"/>
        </w:rPr>
        <w:t>Olivotto</w:t>
      </w:r>
      <w:proofErr w:type="spellEnd"/>
      <w:r w:rsidRPr="00DF0FB7">
        <w:rPr>
          <w:rFonts w:ascii="Calibri" w:eastAsia="Calibri" w:hAnsi="Calibri" w:cs="Times New Roman"/>
        </w:rPr>
        <w:t xml:space="preserve"> I, Cardinali M, </w:t>
      </w:r>
      <w:proofErr w:type="spellStart"/>
      <w:r w:rsidRPr="00DF0FB7">
        <w:rPr>
          <w:rFonts w:ascii="Calibri" w:eastAsia="Calibri" w:hAnsi="Calibri" w:cs="Times New Roman"/>
        </w:rPr>
        <w:t>Barbaresi</w:t>
      </w:r>
      <w:proofErr w:type="spellEnd"/>
      <w:r w:rsidRPr="00DF0FB7">
        <w:rPr>
          <w:rFonts w:ascii="Calibri" w:eastAsia="Calibri" w:hAnsi="Calibri" w:cs="Times New Roman"/>
        </w:rPr>
        <w:t xml:space="preserve"> L, </w:t>
      </w:r>
      <w:proofErr w:type="spellStart"/>
      <w:r w:rsidRPr="00DF0FB7">
        <w:rPr>
          <w:rFonts w:ascii="Calibri" w:eastAsia="Calibri" w:hAnsi="Calibri" w:cs="Times New Roman"/>
        </w:rPr>
        <w:t>Maradonna</w:t>
      </w:r>
      <w:proofErr w:type="spellEnd"/>
      <w:r w:rsidRPr="00DF0FB7">
        <w:rPr>
          <w:rFonts w:ascii="Calibri" w:eastAsia="Calibri" w:hAnsi="Calibri" w:cs="Times New Roman"/>
        </w:rPr>
        <w:t xml:space="preserve"> F, Carnevali O. Coral reef fish breeding: the secrets of each species. Aquaculture. 2003 Jun 30;224(1-4):69-78.</w:t>
      </w:r>
    </w:p>
    <w:p w14:paraId="0EFCE875" w14:textId="77777777" w:rsidR="00DF0FB7" w:rsidRPr="00865350" w:rsidRDefault="00DF0FB7" w:rsidP="000E2F3F">
      <w:pPr>
        <w:spacing w:after="0" w:line="240" w:lineRule="auto"/>
        <w:outlineLvl w:val="2"/>
        <w:rPr>
          <w:rFonts w:ascii="Times New Roman" w:hAnsi="Times New Roman" w:cs="Times New Roman"/>
        </w:rPr>
      </w:pPr>
    </w:p>
    <w:p w14:paraId="5AFEB5E5" w14:textId="77777777" w:rsidR="004D72DF" w:rsidRPr="00865350" w:rsidRDefault="004D72DF" w:rsidP="000E2F3F">
      <w:pPr>
        <w:spacing w:after="0" w:line="240" w:lineRule="auto"/>
        <w:outlineLvl w:val="2"/>
        <w:rPr>
          <w:rFonts w:ascii="Times New Roman" w:eastAsia="Times New Roman" w:hAnsi="Times New Roman" w:cs="Times New Roman"/>
          <w:color w:val="1A0DAB"/>
          <w:u w:val="single"/>
          <w:shd w:val="clear" w:color="auto" w:fill="FFFFFF"/>
        </w:rPr>
      </w:pPr>
    </w:p>
    <w:p w14:paraId="7894FF49" w14:textId="77777777" w:rsidR="000E2F3F" w:rsidRPr="004D72DF" w:rsidRDefault="000E2F3F">
      <w:pPr>
        <w:spacing w:after="0" w:line="240" w:lineRule="auto"/>
        <w:outlineLvl w:val="2"/>
        <w:rPr>
          <w:rFonts w:ascii="Times New Roman" w:eastAsia="Times New Roman" w:hAnsi="Times New Roman" w:cs="Times New Roman"/>
          <w:color w:val="1A0DAB"/>
          <w:sz w:val="20"/>
          <w:szCs w:val="20"/>
          <w:u w:val="single"/>
          <w:shd w:val="clear" w:color="auto" w:fill="FFFFFF"/>
        </w:rPr>
      </w:pPr>
    </w:p>
    <w:sectPr w:rsidR="000E2F3F" w:rsidRPr="004D72DF" w:rsidSect="00761B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630A" w14:textId="77777777" w:rsidR="0008619C" w:rsidRDefault="0008619C" w:rsidP="00297C5D">
      <w:pPr>
        <w:spacing w:after="0" w:line="240" w:lineRule="auto"/>
      </w:pPr>
      <w:r>
        <w:separator/>
      </w:r>
    </w:p>
  </w:endnote>
  <w:endnote w:type="continuationSeparator" w:id="0">
    <w:p w14:paraId="3BD2195B" w14:textId="77777777" w:rsidR="0008619C" w:rsidRDefault="0008619C" w:rsidP="002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18A3" w14:textId="77777777" w:rsidR="00297C5D" w:rsidRDefault="0029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72DC" w14:textId="77777777" w:rsidR="00297C5D" w:rsidRDefault="0029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B982" w14:textId="77777777" w:rsidR="00297C5D" w:rsidRDefault="0029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A07D9" w14:textId="77777777" w:rsidR="0008619C" w:rsidRDefault="0008619C" w:rsidP="00297C5D">
      <w:pPr>
        <w:spacing w:after="0" w:line="240" w:lineRule="auto"/>
      </w:pPr>
      <w:r>
        <w:separator/>
      </w:r>
    </w:p>
  </w:footnote>
  <w:footnote w:type="continuationSeparator" w:id="0">
    <w:p w14:paraId="2211C2D9" w14:textId="77777777" w:rsidR="0008619C" w:rsidRDefault="0008619C" w:rsidP="0029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A2C3" w14:textId="4F9D29A6" w:rsidR="00297C5D" w:rsidRDefault="00000000">
    <w:pPr>
      <w:pStyle w:val="Header"/>
    </w:pPr>
    <w:r>
      <w:rPr>
        <w:noProof/>
      </w:rPr>
      <w:pict w14:anchorId="4D870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69D3" w14:textId="4B497F0F" w:rsidR="00297C5D" w:rsidRDefault="00000000">
    <w:pPr>
      <w:pStyle w:val="Header"/>
    </w:pPr>
    <w:r>
      <w:rPr>
        <w:noProof/>
      </w:rPr>
      <w:pict w14:anchorId="5A4C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510D" w14:textId="331F6FCB" w:rsidR="00297C5D" w:rsidRDefault="00000000">
    <w:pPr>
      <w:pStyle w:val="Header"/>
    </w:pPr>
    <w:r>
      <w:rPr>
        <w:noProof/>
      </w:rPr>
      <w:pict w14:anchorId="36749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470"/>
    <w:multiLevelType w:val="multilevel"/>
    <w:tmpl w:val="E32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44EA"/>
    <w:multiLevelType w:val="multilevel"/>
    <w:tmpl w:val="29C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4684C"/>
    <w:multiLevelType w:val="hybridMultilevel"/>
    <w:tmpl w:val="E61C7AEA"/>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3" w15:restartNumberingAfterBreak="0">
    <w:nsid w:val="6BE62B50"/>
    <w:multiLevelType w:val="hybridMultilevel"/>
    <w:tmpl w:val="8B62C0FE"/>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4" w15:restartNumberingAfterBreak="0">
    <w:nsid w:val="724E7171"/>
    <w:multiLevelType w:val="hybridMultilevel"/>
    <w:tmpl w:val="8400888A"/>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7CE248B5"/>
    <w:multiLevelType w:val="multilevel"/>
    <w:tmpl w:val="2B4C5C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624341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23286">
    <w:abstractNumId w:val="4"/>
  </w:num>
  <w:num w:numId="3" w16cid:durableId="1488135684">
    <w:abstractNumId w:val="2"/>
  </w:num>
  <w:num w:numId="4" w16cid:durableId="1847744624">
    <w:abstractNumId w:val="3"/>
  </w:num>
  <w:num w:numId="5" w16cid:durableId="708336406">
    <w:abstractNumId w:val="0"/>
  </w:num>
  <w:num w:numId="6" w16cid:durableId="80223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4B"/>
    <w:rsid w:val="00001571"/>
    <w:rsid w:val="00002C52"/>
    <w:rsid w:val="000477DB"/>
    <w:rsid w:val="0008619C"/>
    <w:rsid w:val="000C1C00"/>
    <w:rsid w:val="000C5B89"/>
    <w:rsid w:val="000E2F3F"/>
    <w:rsid w:val="000E57FC"/>
    <w:rsid w:val="00106BB4"/>
    <w:rsid w:val="001429A6"/>
    <w:rsid w:val="0017414B"/>
    <w:rsid w:val="001A70BB"/>
    <w:rsid w:val="001D0FFE"/>
    <w:rsid w:val="001F1410"/>
    <w:rsid w:val="002271A7"/>
    <w:rsid w:val="00227BAB"/>
    <w:rsid w:val="0024185A"/>
    <w:rsid w:val="002827D1"/>
    <w:rsid w:val="0029019A"/>
    <w:rsid w:val="00291538"/>
    <w:rsid w:val="00297C5D"/>
    <w:rsid w:val="002A536B"/>
    <w:rsid w:val="002E36F2"/>
    <w:rsid w:val="002F33CF"/>
    <w:rsid w:val="00303398"/>
    <w:rsid w:val="00330A3C"/>
    <w:rsid w:val="003448B0"/>
    <w:rsid w:val="003957A6"/>
    <w:rsid w:val="003B7AEE"/>
    <w:rsid w:val="004131C5"/>
    <w:rsid w:val="00445B2D"/>
    <w:rsid w:val="004605A9"/>
    <w:rsid w:val="004C1BE9"/>
    <w:rsid w:val="004C410B"/>
    <w:rsid w:val="004D31AA"/>
    <w:rsid w:val="004D72DF"/>
    <w:rsid w:val="00507F88"/>
    <w:rsid w:val="00525306"/>
    <w:rsid w:val="005339CD"/>
    <w:rsid w:val="005478A6"/>
    <w:rsid w:val="0055469F"/>
    <w:rsid w:val="005553FD"/>
    <w:rsid w:val="0059663E"/>
    <w:rsid w:val="005B0C9F"/>
    <w:rsid w:val="005D5928"/>
    <w:rsid w:val="006352B6"/>
    <w:rsid w:val="0063574D"/>
    <w:rsid w:val="00643915"/>
    <w:rsid w:val="006A1494"/>
    <w:rsid w:val="006B40DA"/>
    <w:rsid w:val="00706B38"/>
    <w:rsid w:val="00752A28"/>
    <w:rsid w:val="00761BCE"/>
    <w:rsid w:val="007E64E5"/>
    <w:rsid w:val="007F15A6"/>
    <w:rsid w:val="008522B3"/>
    <w:rsid w:val="00865350"/>
    <w:rsid w:val="00896DC4"/>
    <w:rsid w:val="008F3466"/>
    <w:rsid w:val="009052B0"/>
    <w:rsid w:val="00907EC7"/>
    <w:rsid w:val="009139CD"/>
    <w:rsid w:val="009277FB"/>
    <w:rsid w:val="009466C4"/>
    <w:rsid w:val="009B3ADB"/>
    <w:rsid w:val="009C77AB"/>
    <w:rsid w:val="009F6312"/>
    <w:rsid w:val="00A535D4"/>
    <w:rsid w:val="00A57C0A"/>
    <w:rsid w:val="00A64ACD"/>
    <w:rsid w:val="00A73949"/>
    <w:rsid w:val="00A84F32"/>
    <w:rsid w:val="00AB34E4"/>
    <w:rsid w:val="00B24609"/>
    <w:rsid w:val="00B271BE"/>
    <w:rsid w:val="00B54B8A"/>
    <w:rsid w:val="00B92FA2"/>
    <w:rsid w:val="00C00EBB"/>
    <w:rsid w:val="00C077CE"/>
    <w:rsid w:val="00C33B3E"/>
    <w:rsid w:val="00C414C4"/>
    <w:rsid w:val="00C572E1"/>
    <w:rsid w:val="00C7128D"/>
    <w:rsid w:val="00C9334B"/>
    <w:rsid w:val="00CD6A56"/>
    <w:rsid w:val="00CE0E4E"/>
    <w:rsid w:val="00CE0E73"/>
    <w:rsid w:val="00D12B22"/>
    <w:rsid w:val="00D5187C"/>
    <w:rsid w:val="00D51B91"/>
    <w:rsid w:val="00D756B6"/>
    <w:rsid w:val="00DA242C"/>
    <w:rsid w:val="00DB409C"/>
    <w:rsid w:val="00DC109A"/>
    <w:rsid w:val="00DD2C0A"/>
    <w:rsid w:val="00DE75BA"/>
    <w:rsid w:val="00DF0FB7"/>
    <w:rsid w:val="00E008BA"/>
    <w:rsid w:val="00E22DAA"/>
    <w:rsid w:val="00E56364"/>
    <w:rsid w:val="00E7268F"/>
    <w:rsid w:val="00E94305"/>
    <w:rsid w:val="00EA3CA7"/>
    <w:rsid w:val="00EB374F"/>
    <w:rsid w:val="00EB6BD0"/>
    <w:rsid w:val="00ED13BF"/>
    <w:rsid w:val="00EF1665"/>
    <w:rsid w:val="00EF30DB"/>
    <w:rsid w:val="00F049AB"/>
    <w:rsid w:val="00F12DBE"/>
    <w:rsid w:val="00F2298F"/>
    <w:rsid w:val="00F2313A"/>
    <w:rsid w:val="00F37E7D"/>
    <w:rsid w:val="00F556C3"/>
    <w:rsid w:val="00FC6FB1"/>
    <w:rsid w:val="00FD2ACB"/>
    <w:rsid w:val="00FD2EA4"/>
    <w:rsid w:val="00FD49B9"/>
    <w:rsid w:val="00F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72CF"/>
  <w15:docId w15:val="{3FF4024A-71AE-4B81-874A-23FF569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CE"/>
  </w:style>
  <w:style w:type="paragraph" w:styleId="Heading2">
    <w:name w:val="heading 2"/>
    <w:basedOn w:val="Normal"/>
    <w:next w:val="Normal"/>
    <w:link w:val="Heading2Char"/>
    <w:uiPriority w:val="9"/>
    <w:semiHidden/>
    <w:unhideWhenUsed/>
    <w:qFormat/>
    <w:rsid w:val="00F37E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74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14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7414B"/>
    <w:rPr>
      <w:color w:val="0000FF"/>
      <w:u w:val="single"/>
    </w:rPr>
  </w:style>
  <w:style w:type="paragraph" w:styleId="NormalWeb">
    <w:name w:val="Normal (Web)"/>
    <w:basedOn w:val="Normal"/>
    <w:uiPriority w:val="99"/>
    <w:unhideWhenUsed/>
    <w:qFormat/>
    <w:rsid w:val="008522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15">
    <w:name w:val="15"/>
    <w:basedOn w:val="DefaultParagraphFont"/>
    <w:rsid w:val="00B92FA2"/>
    <w:rPr>
      <w:rFonts w:ascii="Calibri" w:hAnsi="Calibri" w:cs="Calibri" w:hint="default"/>
      <w:color w:val="0000FF"/>
      <w:u w:val="single"/>
    </w:rPr>
  </w:style>
  <w:style w:type="paragraph" w:styleId="ListParagraph">
    <w:name w:val="List Paragraph"/>
    <w:basedOn w:val="Normal"/>
    <w:uiPriority w:val="34"/>
    <w:qFormat/>
    <w:rsid w:val="00B92FA2"/>
    <w:pPr>
      <w:spacing w:after="160" w:line="256" w:lineRule="auto"/>
      <w:ind w:left="720"/>
      <w:contextualSpacing/>
    </w:pPr>
    <w:rPr>
      <w:rFonts w:ascii="Calibri" w:eastAsia="Calibri" w:hAnsi="Calibri" w:cs="Calibri"/>
      <w:lang w:val="en-IN"/>
    </w:rPr>
  </w:style>
  <w:style w:type="table" w:styleId="TableGrid">
    <w:name w:val="Table Grid"/>
    <w:basedOn w:val="TableNormal"/>
    <w:uiPriority w:val="99"/>
    <w:rsid w:val="004D31AA"/>
    <w:pPr>
      <w:spacing w:after="0" w:line="240" w:lineRule="auto"/>
    </w:pPr>
    <w:rPr>
      <w:rFonts w:ascii="Calibri" w:eastAsia="Times New Roman" w:hAnsi="Calibri" w:cs="Times New Roman"/>
      <w:sz w:val="20"/>
      <w:szCs w:val="20"/>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B3E"/>
    <w:rPr>
      <w:rFonts w:ascii="Tahoma" w:hAnsi="Tahoma" w:cs="Tahoma"/>
      <w:sz w:val="16"/>
      <w:szCs w:val="16"/>
    </w:rPr>
  </w:style>
  <w:style w:type="character" w:customStyle="1" w:styleId="ff3">
    <w:name w:val="ff3"/>
    <w:basedOn w:val="DefaultParagraphFont"/>
    <w:rsid w:val="00DB409C"/>
  </w:style>
  <w:style w:type="paragraph" w:styleId="Header">
    <w:name w:val="header"/>
    <w:basedOn w:val="Normal"/>
    <w:link w:val="HeaderChar"/>
    <w:uiPriority w:val="99"/>
    <w:unhideWhenUsed/>
    <w:rsid w:val="002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5D"/>
  </w:style>
  <w:style w:type="paragraph" w:styleId="Footer">
    <w:name w:val="footer"/>
    <w:basedOn w:val="Normal"/>
    <w:link w:val="FooterChar"/>
    <w:uiPriority w:val="99"/>
    <w:unhideWhenUsed/>
    <w:rsid w:val="002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5D"/>
  </w:style>
  <w:style w:type="character" w:styleId="CommentReference">
    <w:name w:val="annotation reference"/>
    <w:basedOn w:val="DefaultParagraphFont"/>
    <w:uiPriority w:val="99"/>
    <w:semiHidden/>
    <w:unhideWhenUsed/>
    <w:rsid w:val="000E57FC"/>
    <w:rPr>
      <w:sz w:val="16"/>
      <w:szCs w:val="16"/>
    </w:rPr>
  </w:style>
  <w:style w:type="paragraph" w:styleId="CommentText">
    <w:name w:val="annotation text"/>
    <w:basedOn w:val="Normal"/>
    <w:link w:val="CommentTextChar"/>
    <w:uiPriority w:val="99"/>
    <w:unhideWhenUsed/>
    <w:rsid w:val="000E57FC"/>
    <w:pPr>
      <w:spacing w:line="240" w:lineRule="auto"/>
    </w:pPr>
    <w:rPr>
      <w:sz w:val="20"/>
      <w:szCs w:val="20"/>
    </w:rPr>
  </w:style>
  <w:style w:type="character" w:customStyle="1" w:styleId="CommentTextChar">
    <w:name w:val="Comment Text Char"/>
    <w:basedOn w:val="DefaultParagraphFont"/>
    <w:link w:val="CommentText"/>
    <w:uiPriority w:val="99"/>
    <w:rsid w:val="000E57FC"/>
    <w:rPr>
      <w:sz w:val="20"/>
      <w:szCs w:val="20"/>
    </w:rPr>
  </w:style>
  <w:style w:type="paragraph" w:styleId="CommentSubject">
    <w:name w:val="annotation subject"/>
    <w:basedOn w:val="CommentText"/>
    <w:next w:val="CommentText"/>
    <w:link w:val="CommentSubjectChar"/>
    <w:uiPriority w:val="99"/>
    <w:semiHidden/>
    <w:unhideWhenUsed/>
    <w:rsid w:val="000E57FC"/>
    <w:rPr>
      <w:b/>
      <w:bCs/>
    </w:rPr>
  </w:style>
  <w:style w:type="character" w:customStyle="1" w:styleId="CommentSubjectChar">
    <w:name w:val="Comment Subject Char"/>
    <w:basedOn w:val="CommentTextChar"/>
    <w:link w:val="CommentSubject"/>
    <w:uiPriority w:val="99"/>
    <w:semiHidden/>
    <w:rsid w:val="000E57FC"/>
    <w:rPr>
      <w:b/>
      <w:bCs/>
      <w:sz w:val="20"/>
      <w:szCs w:val="20"/>
    </w:rPr>
  </w:style>
  <w:style w:type="character" w:customStyle="1" w:styleId="Heading2Char">
    <w:name w:val="Heading 2 Char"/>
    <w:basedOn w:val="DefaultParagraphFont"/>
    <w:link w:val="Heading2"/>
    <w:uiPriority w:val="9"/>
    <w:semiHidden/>
    <w:rsid w:val="00F37E7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2827D1"/>
    <w:rPr>
      <w:i/>
      <w:iCs/>
    </w:rPr>
  </w:style>
  <w:style w:type="character" w:customStyle="1" w:styleId="cf01">
    <w:name w:val="cf01"/>
    <w:basedOn w:val="DefaultParagraphFont"/>
    <w:rsid w:val="00F2298F"/>
    <w:rPr>
      <w:rFonts w:ascii="Segoe UI" w:hAnsi="Segoe UI" w:cs="Segoe UI" w:hint="default"/>
      <w:b/>
      <w:bCs/>
      <w:i/>
      <w:iCs/>
      <w:sz w:val="18"/>
      <w:szCs w:val="18"/>
    </w:rPr>
  </w:style>
  <w:style w:type="paragraph" w:styleId="Revision">
    <w:name w:val="Revision"/>
    <w:hidden/>
    <w:uiPriority w:val="99"/>
    <w:semiHidden/>
    <w:rsid w:val="00001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1815">
      <w:bodyDiv w:val="1"/>
      <w:marLeft w:val="0"/>
      <w:marRight w:val="0"/>
      <w:marTop w:val="0"/>
      <w:marBottom w:val="0"/>
      <w:divBdr>
        <w:top w:val="none" w:sz="0" w:space="0" w:color="auto"/>
        <w:left w:val="none" w:sz="0" w:space="0" w:color="auto"/>
        <w:bottom w:val="none" w:sz="0" w:space="0" w:color="auto"/>
        <w:right w:val="none" w:sz="0" w:space="0" w:color="auto"/>
      </w:divBdr>
    </w:div>
    <w:div w:id="559824875">
      <w:bodyDiv w:val="1"/>
      <w:marLeft w:val="0"/>
      <w:marRight w:val="0"/>
      <w:marTop w:val="0"/>
      <w:marBottom w:val="0"/>
      <w:divBdr>
        <w:top w:val="none" w:sz="0" w:space="0" w:color="auto"/>
        <w:left w:val="none" w:sz="0" w:space="0" w:color="auto"/>
        <w:bottom w:val="none" w:sz="0" w:space="0" w:color="auto"/>
        <w:right w:val="none" w:sz="0" w:space="0" w:color="auto"/>
      </w:divBdr>
    </w:div>
    <w:div w:id="810640113">
      <w:bodyDiv w:val="1"/>
      <w:marLeft w:val="0"/>
      <w:marRight w:val="0"/>
      <w:marTop w:val="0"/>
      <w:marBottom w:val="0"/>
      <w:divBdr>
        <w:top w:val="none" w:sz="0" w:space="0" w:color="auto"/>
        <w:left w:val="none" w:sz="0" w:space="0" w:color="auto"/>
        <w:bottom w:val="none" w:sz="0" w:space="0" w:color="auto"/>
        <w:right w:val="none" w:sz="0" w:space="0" w:color="auto"/>
      </w:divBdr>
    </w:div>
    <w:div w:id="967516495">
      <w:bodyDiv w:val="1"/>
      <w:marLeft w:val="0"/>
      <w:marRight w:val="0"/>
      <w:marTop w:val="0"/>
      <w:marBottom w:val="0"/>
      <w:divBdr>
        <w:top w:val="none" w:sz="0" w:space="0" w:color="auto"/>
        <w:left w:val="none" w:sz="0" w:space="0" w:color="auto"/>
        <w:bottom w:val="none" w:sz="0" w:space="0" w:color="auto"/>
        <w:right w:val="none" w:sz="0" w:space="0" w:color="auto"/>
      </w:divBdr>
    </w:div>
    <w:div w:id="972633675">
      <w:bodyDiv w:val="1"/>
      <w:marLeft w:val="0"/>
      <w:marRight w:val="0"/>
      <w:marTop w:val="0"/>
      <w:marBottom w:val="0"/>
      <w:divBdr>
        <w:top w:val="none" w:sz="0" w:space="0" w:color="auto"/>
        <w:left w:val="none" w:sz="0" w:space="0" w:color="auto"/>
        <w:bottom w:val="none" w:sz="0" w:space="0" w:color="auto"/>
        <w:right w:val="none" w:sz="0" w:space="0" w:color="auto"/>
      </w:divBdr>
    </w:div>
    <w:div w:id="1012032946">
      <w:bodyDiv w:val="1"/>
      <w:marLeft w:val="0"/>
      <w:marRight w:val="0"/>
      <w:marTop w:val="0"/>
      <w:marBottom w:val="0"/>
      <w:divBdr>
        <w:top w:val="none" w:sz="0" w:space="0" w:color="auto"/>
        <w:left w:val="none" w:sz="0" w:space="0" w:color="auto"/>
        <w:bottom w:val="none" w:sz="0" w:space="0" w:color="auto"/>
        <w:right w:val="none" w:sz="0" w:space="0" w:color="auto"/>
      </w:divBdr>
    </w:div>
    <w:div w:id="1498351546">
      <w:bodyDiv w:val="1"/>
      <w:marLeft w:val="0"/>
      <w:marRight w:val="0"/>
      <w:marTop w:val="0"/>
      <w:marBottom w:val="0"/>
      <w:divBdr>
        <w:top w:val="none" w:sz="0" w:space="0" w:color="auto"/>
        <w:left w:val="none" w:sz="0" w:space="0" w:color="auto"/>
        <w:bottom w:val="none" w:sz="0" w:space="0" w:color="auto"/>
        <w:right w:val="none" w:sz="0" w:space="0" w:color="auto"/>
      </w:divBdr>
    </w:div>
    <w:div w:id="1618177876">
      <w:bodyDiv w:val="1"/>
      <w:marLeft w:val="0"/>
      <w:marRight w:val="0"/>
      <w:marTop w:val="0"/>
      <w:marBottom w:val="0"/>
      <w:divBdr>
        <w:top w:val="none" w:sz="0" w:space="0" w:color="auto"/>
        <w:left w:val="none" w:sz="0" w:space="0" w:color="auto"/>
        <w:bottom w:val="none" w:sz="0" w:space="0" w:color="auto"/>
        <w:right w:val="none" w:sz="0" w:space="0" w:color="auto"/>
      </w:divBdr>
    </w:div>
    <w:div w:id="18409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9734/air/2024/v25i2102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jfar/2023/v21i454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17582/journal.aavs/2022/10.2.335.3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7</cp:revision>
  <dcterms:created xsi:type="dcterms:W3CDTF">2025-05-02T07:26:00Z</dcterms:created>
  <dcterms:modified xsi:type="dcterms:W3CDTF">2025-05-06T09:47:00Z</dcterms:modified>
</cp:coreProperties>
</file>