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35E79" w14:textId="77777777" w:rsidR="00AE7053" w:rsidRPr="00DF395F" w:rsidRDefault="00AE7053" w:rsidP="00AE7053">
      <w:pPr>
        <w:spacing w:after="0" w:line="240" w:lineRule="auto"/>
        <w:rPr>
          <w:rFonts w:ascii="Times New Roman" w:hAnsi="Times New Roman" w:cs="Times New Roman"/>
        </w:rPr>
      </w:pPr>
      <w:bookmarkStart w:id="0" w:name="_Hlk193719722"/>
      <w:bookmarkStart w:id="1" w:name="_Hlk194423722"/>
    </w:p>
    <w:bookmarkEnd w:id="0"/>
    <w:p w14:paraId="16357AF0" w14:textId="68F1C115" w:rsidR="00AE7053" w:rsidRDefault="00AE7053" w:rsidP="009A68D4">
      <w:pPr>
        <w:spacing w:after="0"/>
        <w:jc w:val="both"/>
        <w:rPr>
          <w:rFonts w:ascii="Times New Roman" w:hAnsi="Times New Roman" w:cs="Times New Roman"/>
        </w:rPr>
      </w:pPr>
    </w:p>
    <w:p w14:paraId="3E9AB94D" w14:textId="77777777" w:rsidR="009F3BA5" w:rsidRPr="009F3BA5" w:rsidRDefault="009F3BA5" w:rsidP="009F3BA5">
      <w:pPr>
        <w:jc w:val="center"/>
        <w:rPr>
          <w:rFonts w:ascii="Times New Roman" w:hAnsi="Times New Roman" w:cs="Times New Roman"/>
          <w:b/>
          <w:bCs/>
          <w:i/>
          <w:iCs/>
          <w:sz w:val="28"/>
          <w:szCs w:val="28"/>
          <w:u w:val="single"/>
          <w:lang w:val="en-US"/>
        </w:rPr>
      </w:pPr>
      <w:r w:rsidRPr="009F3BA5">
        <w:rPr>
          <w:rFonts w:ascii="Times New Roman" w:hAnsi="Times New Roman" w:cs="Times New Roman"/>
          <w:b/>
          <w:bCs/>
          <w:i/>
          <w:iCs/>
          <w:sz w:val="28"/>
          <w:szCs w:val="28"/>
          <w:u w:val="single"/>
          <w:lang w:val="en-US"/>
        </w:rPr>
        <w:t>Original Research Article</w:t>
      </w:r>
    </w:p>
    <w:p w14:paraId="200BBEC7" w14:textId="395C4B35" w:rsidR="00814E0D" w:rsidRDefault="008E3F8A" w:rsidP="005E5383">
      <w:pPr>
        <w:jc w:val="center"/>
        <w:rPr>
          <w:rFonts w:ascii="Times New Roman" w:hAnsi="Times New Roman" w:cs="Times New Roman"/>
          <w:b/>
          <w:bCs/>
          <w:sz w:val="28"/>
          <w:szCs w:val="28"/>
        </w:rPr>
      </w:pPr>
      <w:r w:rsidRPr="00814E0D">
        <w:rPr>
          <w:rFonts w:ascii="Times New Roman" w:hAnsi="Times New Roman" w:cs="Times New Roman"/>
          <w:b/>
          <w:bCs/>
          <w:sz w:val="28"/>
          <w:szCs w:val="28"/>
        </w:rPr>
        <w:t>Seasonal incidence of Gram pod borer</w:t>
      </w:r>
      <w:r w:rsidR="0022169A" w:rsidRPr="00814E0D">
        <w:rPr>
          <w:rFonts w:ascii="Times New Roman" w:hAnsi="Times New Roman" w:cs="Times New Roman"/>
          <w:b/>
          <w:bCs/>
          <w:sz w:val="28"/>
          <w:szCs w:val="28"/>
        </w:rPr>
        <w:t xml:space="preserve"> (</w:t>
      </w:r>
      <w:proofErr w:type="spellStart"/>
      <w:r w:rsidR="0022169A" w:rsidRPr="00814E0D">
        <w:rPr>
          <w:rFonts w:ascii="Times New Roman" w:hAnsi="Times New Roman" w:cs="Times New Roman"/>
          <w:b/>
          <w:bCs/>
          <w:i/>
          <w:iCs/>
          <w:sz w:val="28"/>
          <w:szCs w:val="28"/>
        </w:rPr>
        <w:t>Helicoverpa</w:t>
      </w:r>
      <w:proofErr w:type="spellEnd"/>
      <w:r w:rsidR="0022169A" w:rsidRPr="00814E0D">
        <w:rPr>
          <w:rFonts w:ascii="Times New Roman" w:hAnsi="Times New Roman" w:cs="Times New Roman"/>
          <w:b/>
          <w:bCs/>
          <w:i/>
          <w:iCs/>
          <w:sz w:val="28"/>
          <w:szCs w:val="28"/>
        </w:rPr>
        <w:t xml:space="preserve"> </w:t>
      </w:r>
      <w:proofErr w:type="spellStart"/>
      <w:r w:rsidR="0022169A" w:rsidRPr="00814E0D">
        <w:rPr>
          <w:rFonts w:ascii="Times New Roman" w:hAnsi="Times New Roman" w:cs="Times New Roman"/>
          <w:b/>
          <w:bCs/>
          <w:i/>
          <w:iCs/>
          <w:sz w:val="28"/>
          <w:szCs w:val="28"/>
        </w:rPr>
        <w:t>armigera</w:t>
      </w:r>
      <w:proofErr w:type="spellEnd"/>
      <w:r w:rsidR="0022169A" w:rsidRPr="00814E0D">
        <w:rPr>
          <w:rFonts w:ascii="Times New Roman" w:hAnsi="Times New Roman" w:cs="Times New Roman"/>
          <w:b/>
          <w:bCs/>
          <w:sz w:val="28"/>
          <w:szCs w:val="28"/>
        </w:rPr>
        <w:t xml:space="preserve"> </w:t>
      </w:r>
      <w:proofErr w:type="spellStart"/>
      <w:r w:rsidR="0022169A" w:rsidRPr="00814E0D">
        <w:rPr>
          <w:rFonts w:ascii="Times New Roman" w:hAnsi="Times New Roman" w:cs="Times New Roman"/>
          <w:b/>
          <w:bCs/>
          <w:sz w:val="28"/>
          <w:szCs w:val="28"/>
        </w:rPr>
        <w:t>Hubner</w:t>
      </w:r>
      <w:proofErr w:type="spellEnd"/>
      <w:r w:rsidR="0022169A" w:rsidRPr="00814E0D">
        <w:rPr>
          <w:rFonts w:ascii="Times New Roman" w:hAnsi="Times New Roman" w:cs="Times New Roman"/>
          <w:b/>
          <w:bCs/>
          <w:sz w:val="28"/>
          <w:szCs w:val="28"/>
        </w:rPr>
        <w:t>) in Chickpea (</w:t>
      </w:r>
      <w:r w:rsidR="0022169A" w:rsidRPr="00814E0D">
        <w:rPr>
          <w:rFonts w:ascii="Times New Roman" w:hAnsi="Times New Roman" w:cs="Times New Roman"/>
          <w:b/>
          <w:bCs/>
          <w:i/>
          <w:iCs/>
          <w:sz w:val="28"/>
          <w:szCs w:val="28"/>
        </w:rPr>
        <w:t>Cicer arietinum</w:t>
      </w:r>
      <w:r w:rsidR="0022169A" w:rsidRPr="00814E0D">
        <w:rPr>
          <w:rFonts w:ascii="Times New Roman" w:hAnsi="Times New Roman" w:cs="Times New Roman"/>
          <w:b/>
          <w:bCs/>
          <w:sz w:val="28"/>
          <w:szCs w:val="28"/>
        </w:rPr>
        <w:t xml:space="preserve"> L.)</w:t>
      </w:r>
    </w:p>
    <w:bookmarkEnd w:id="1"/>
    <w:p w14:paraId="379F8567" w14:textId="51707BFF" w:rsidR="009F3BA5" w:rsidRDefault="009F3BA5" w:rsidP="00C2778F">
      <w:pPr>
        <w:jc w:val="both"/>
        <w:rPr>
          <w:rFonts w:ascii="Times New Roman" w:hAnsi="Times New Roman" w:cs="Times New Roman"/>
          <w:b/>
          <w:bCs/>
          <w:sz w:val="28"/>
          <w:szCs w:val="28"/>
        </w:rPr>
      </w:pPr>
    </w:p>
    <w:p w14:paraId="6351BB6E" w14:textId="77777777" w:rsidR="008A4483" w:rsidRPr="00814E0D" w:rsidRDefault="008A4483" w:rsidP="00C2778F">
      <w:pPr>
        <w:jc w:val="both"/>
        <w:rPr>
          <w:rFonts w:ascii="Times New Roman" w:hAnsi="Times New Roman" w:cs="Times New Roman"/>
          <w:b/>
          <w:bCs/>
          <w:sz w:val="28"/>
          <w:szCs w:val="28"/>
        </w:rPr>
      </w:pPr>
      <w:bookmarkStart w:id="2" w:name="_GoBack"/>
      <w:bookmarkEnd w:id="2"/>
    </w:p>
    <w:p w14:paraId="65B82DDB" w14:textId="09F2628C" w:rsidR="008116D0" w:rsidRDefault="008116D0" w:rsidP="00C2778F">
      <w:pPr>
        <w:jc w:val="both"/>
        <w:rPr>
          <w:rFonts w:ascii="Times New Roman" w:hAnsi="Times New Roman" w:cs="Times New Roman"/>
          <w:b/>
          <w:bCs/>
        </w:rPr>
      </w:pPr>
      <w:r w:rsidRPr="004F445D">
        <w:rPr>
          <w:rFonts w:ascii="Times New Roman" w:hAnsi="Times New Roman" w:cs="Times New Roman"/>
          <w:b/>
          <w:bCs/>
        </w:rPr>
        <w:t>Abstract</w:t>
      </w:r>
    </w:p>
    <w:p w14:paraId="3979A071" w14:textId="70E8FBC1" w:rsidR="004F445D" w:rsidRDefault="004F445D" w:rsidP="00C2778F">
      <w:pPr>
        <w:jc w:val="both"/>
        <w:rPr>
          <w:rFonts w:ascii="Times New Roman" w:hAnsi="Times New Roman" w:cs="Times New Roman"/>
          <w:b/>
          <w:bCs/>
        </w:rPr>
      </w:pPr>
      <w:r w:rsidRPr="004F445D">
        <w:rPr>
          <w:rFonts w:ascii="Times New Roman" w:hAnsi="Times New Roman" w:cs="Times New Roman"/>
        </w:rPr>
        <w:t>Chickpea (Cicer arietinum L.) is an important pulse crop in India, providing a vital source of protein in daily diets. However, its cultivation faces serious challenges due to insect pests, with the gram pod borer (</w:t>
      </w:r>
      <w:proofErr w:type="spellStart"/>
      <w:r w:rsidRPr="004F445D">
        <w:rPr>
          <w:rFonts w:ascii="Times New Roman" w:hAnsi="Times New Roman" w:cs="Times New Roman"/>
          <w:i/>
          <w:iCs/>
        </w:rPr>
        <w:t>Helicoverpa</w:t>
      </w:r>
      <w:proofErr w:type="spellEnd"/>
      <w:r w:rsidRPr="004F445D">
        <w:rPr>
          <w:rFonts w:ascii="Times New Roman" w:hAnsi="Times New Roman" w:cs="Times New Roman"/>
          <w:i/>
          <w:iCs/>
        </w:rPr>
        <w:t xml:space="preserve"> </w:t>
      </w:r>
      <w:proofErr w:type="spellStart"/>
      <w:r w:rsidRPr="004F445D">
        <w:rPr>
          <w:rFonts w:ascii="Times New Roman" w:hAnsi="Times New Roman" w:cs="Times New Roman"/>
          <w:i/>
          <w:iCs/>
        </w:rPr>
        <w:t>armigera</w:t>
      </w:r>
      <w:proofErr w:type="spellEnd"/>
      <w:r w:rsidRPr="004F445D">
        <w:rPr>
          <w:rFonts w:ascii="Times New Roman" w:hAnsi="Times New Roman" w:cs="Times New Roman"/>
        </w:rPr>
        <w:t xml:space="preserve"> </w:t>
      </w:r>
      <w:proofErr w:type="spellStart"/>
      <w:r w:rsidRPr="004F445D">
        <w:rPr>
          <w:rFonts w:ascii="Times New Roman" w:hAnsi="Times New Roman" w:cs="Times New Roman"/>
        </w:rPr>
        <w:t>Hubner</w:t>
      </w:r>
      <w:proofErr w:type="spellEnd"/>
      <w:r w:rsidRPr="004F445D">
        <w:rPr>
          <w:rFonts w:ascii="Times New Roman" w:hAnsi="Times New Roman" w:cs="Times New Roman"/>
        </w:rPr>
        <w:t xml:space="preserve">) being the most damaging, often causing significant economic losses. This study focused on understanding the patterns of gram pod borer infestation in chickpea crops during the Rabi seasons of 2021-2022 and 2022-2023 and examined how weather conditions influenced pest populations. The research was carried out at the Student Instructional Farm of Chandra Shekhar Azad University of Agriculture and Technology, Kanpur, following a systematic experimental setup using a Randomized Completely Block Design (RCBD). Pest observations were recorded every seven days, starting 20 days after sowing. Findings showed that infestations typically began in November and lasted until March, with the highest pest populations occurring in February both years. Analysis revealed that higher temperatures tended to reduce pest numbers, while increased wind speed and humidity </w:t>
      </w:r>
      <w:proofErr w:type="spellStart"/>
      <w:r w:rsidRPr="004F445D">
        <w:rPr>
          <w:rFonts w:ascii="Times New Roman" w:hAnsi="Times New Roman" w:cs="Times New Roman"/>
        </w:rPr>
        <w:t>favored</w:t>
      </w:r>
      <w:proofErr w:type="spellEnd"/>
      <w:r w:rsidRPr="004F445D">
        <w:rPr>
          <w:rFonts w:ascii="Times New Roman" w:hAnsi="Times New Roman" w:cs="Times New Roman"/>
        </w:rPr>
        <w:t xml:space="preserve"> their spread. Rainfall had a minor influence. These results highlight the strong connection between weather conditions and pest activity, underscoring the importance of climate-based pest management strategies to protect chickpea crops effectively</w:t>
      </w:r>
      <w:r w:rsidRPr="004F445D">
        <w:rPr>
          <w:rFonts w:ascii="Times New Roman" w:hAnsi="Times New Roman" w:cs="Times New Roman"/>
          <w:b/>
          <w:bCs/>
        </w:rPr>
        <w:t>.</w:t>
      </w:r>
    </w:p>
    <w:p w14:paraId="2460D4BE" w14:textId="65E571EF" w:rsidR="004F445D" w:rsidRPr="004F445D" w:rsidRDefault="004F445D" w:rsidP="00C2778F">
      <w:pPr>
        <w:jc w:val="both"/>
        <w:rPr>
          <w:rFonts w:ascii="Times New Roman" w:hAnsi="Times New Roman" w:cs="Times New Roman"/>
        </w:rPr>
      </w:pPr>
      <w:r w:rsidRPr="004F445D">
        <w:rPr>
          <w:rFonts w:ascii="Times New Roman" w:hAnsi="Times New Roman" w:cs="Times New Roman"/>
          <w:b/>
          <w:bCs/>
        </w:rPr>
        <w:t>Keywords:</w:t>
      </w:r>
      <w:r w:rsidRPr="004F445D">
        <w:rPr>
          <w:rFonts w:ascii="Times New Roman" w:hAnsi="Times New Roman" w:cs="Times New Roman"/>
        </w:rPr>
        <w:t xml:space="preserve"> Chickpea, Gram pod borer, Infestation, Temperature,</w:t>
      </w:r>
      <w:r w:rsidR="00AB07A7">
        <w:rPr>
          <w:rFonts w:ascii="Times New Roman" w:hAnsi="Times New Roman" w:cs="Times New Roman"/>
        </w:rPr>
        <w:t xml:space="preserve"> Relative</w:t>
      </w:r>
      <w:r w:rsidRPr="004F445D">
        <w:rPr>
          <w:rFonts w:ascii="Times New Roman" w:hAnsi="Times New Roman" w:cs="Times New Roman"/>
        </w:rPr>
        <w:t xml:space="preserve"> Humidity </w:t>
      </w:r>
    </w:p>
    <w:p w14:paraId="6E6A07CB" w14:textId="56629672" w:rsidR="00BC1988" w:rsidRPr="008E3F8A" w:rsidRDefault="008116D0" w:rsidP="00C2778F">
      <w:pPr>
        <w:jc w:val="both"/>
        <w:rPr>
          <w:rFonts w:ascii="Times New Roman" w:hAnsi="Times New Roman" w:cs="Times New Roman"/>
          <w:b/>
          <w:bCs/>
        </w:rPr>
      </w:pPr>
      <w:r w:rsidRPr="008E3F8A">
        <w:rPr>
          <w:rFonts w:ascii="Times New Roman" w:hAnsi="Times New Roman" w:cs="Times New Roman"/>
          <w:b/>
          <w:bCs/>
        </w:rPr>
        <w:t>INTRODUCTION</w:t>
      </w:r>
    </w:p>
    <w:p w14:paraId="6258A8E5" w14:textId="5257B575" w:rsidR="00EE2AC7" w:rsidRPr="00CF0298" w:rsidRDefault="00EE2AC7" w:rsidP="00C2778F">
      <w:pPr>
        <w:jc w:val="both"/>
        <w:rPr>
          <w:rFonts w:ascii="Times New Roman" w:hAnsi="Times New Roman" w:cs="Times New Roman"/>
        </w:rPr>
      </w:pPr>
      <w:r w:rsidRPr="00EE2AC7">
        <w:rPr>
          <w:rFonts w:ascii="Times New Roman" w:hAnsi="Times New Roman" w:cs="Times New Roman"/>
        </w:rPr>
        <w:t>Chickpea (</w:t>
      </w:r>
      <w:r w:rsidRPr="00EF53C2">
        <w:rPr>
          <w:rFonts w:ascii="Times New Roman" w:hAnsi="Times New Roman" w:cs="Times New Roman"/>
          <w:i/>
          <w:iCs/>
        </w:rPr>
        <w:t>Cicer arietinum</w:t>
      </w:r>
      <w:r w:rsidRPr="00EE2AC7">
        <w:rPr>
          <w:rFonts w:ascii="Times New Roman" w:hAnsi="Times New Roman" w:cs="Times New Roman"/>
        </w:rPr>
        <w:t xml:space="preserve"> L.) is a crucial pulse crop in India, serving as a major protein source in diets (</w:t>
      </w:r>
      <w:proofErr w:type="spellStart"/>
      <w:r w:rsidRPr="00CF0298">
        <w:rPr>
          <w:rFonts w:ascii="Times New Roman" w:hAnsi="Times New Roman" w:cs="Times New Roman"/>
        </w:rPr>
        <w:t>Jukanti</w:t>
      </w:r>
      <w:proofErr w:type="spellEnd"/>
      <w:r w:rsidRPr="00CF0298">
        <w:rPr>
          <w:rFonts w:ascii="Times New Roman" w:hAnsi="Times New Roman" w:cs="Times New Roman"/>
        </w:rPr>
        <w:t xml:space="preserve"> et al.,</w:t>
      </w:r>
      <w:r w:rsidR="00CF0298" w:rsidRPr="00CF0298">
        <w:rPr>
          <w:rFonts w:ascii="Times New Roman" w:hAnsi="Times New Roman" w:cs="Times New Roman"/>
        </w:rPr>
        <w:t xml:space="preserve"> </w:t>
      </w:r>
      <w:r w:rsidRPr="00CF0298">
        <w:rPr>
          <w:rFonts w:ascii="Times New Roman" w:hAnsi="Times New Roman" w:cs="Times New Roman"/>
        </w:rPr>
        <w:t>2012; </w:t>
      </w:r>
      <w:proofErr w:type="spellStart"/>
      <w:r w:rsidRPr="00CF0298">
        <w:rPr>
          <w:rFonts w:ascii="Times New Roman" w:hAnsi="Times New Roman" w:cs="Times New Roman"/>
        </w:rPr>
        <w:t>Thudi</w:t>
      </w:r>
      <w:proofErr w:type="spellEnd"/>
      <w:r w:rsidRPr="00CF0298">
        <w:rPr>
          <w:rFonts w:ascii="Times New Roman" w:hAnsi="Times New Roman" w:cs="Times New Roman"/>
        </w:rPr>
        <w:t xml:space="preserve"> et al., 2017). It is rich in essential nutrients, including carbohydrates, amino acids, unsaturated fatty acids, minerals, and vitamins (</w:t>
      </w:r>
      <w:proofErr w:type="spellStart"/>
      <w:r w:rsidRPr="00CF0298">
        <w:rPr>
          <w:rFonts w:ascii="Times New Roman" w:hAnsi="Times New Roman" w:cs="Times New Roman"/>
        </w:rPr>
        <w:t>Jukanti</w:t>
      </w:r>
      <w:proofErr w:type="spellEnd"/>
      <w:r w:rsidRPr="00CF0298">
        <w:rPr>
          <w:rFonts w:ascii="Times New Roman" w:hAnsi="Times New Roman" w:cs="Times New Roman"/>
        </w:rPr>
        <w:t xml:space="preserve"> et al., 2012). </w:t>
      </w:r>
    </w:p>
    <w:p w14:paraId="7B19CD5A" w14:textId="44AE0092" w:rsidR="006813F2" w:rsidRPr="006B0AE7" w:rsidRDefault="006813F2" w:rsidP="00C2778F">
      <w:pPr>
        <w:jc w:val="both"/>
        <w:rPr>
          <w:rFonts w:ascii="Times New Roman" w:hAnsi="Times New Roman" w:cs="Times New Roman"/>
          <w:color w:val="000000" w:themeColor="text1"/>
        </w:rPr>
      </w:pPr>
      <w:r w:rsidRPr="006B0AE7">
        <w:rPr>
          <w:rFonts w:ascii="Times New Roman" w:hAnsi="Times New Roman" w:cs="Times New Roman"/>
          <w:color w:val="000000" w:themeColor="text1"/>
        </w:rPr>
        <w:t>Chickpea (</w:t>
      </w:r>
      <w:r w:rsidRPr="006B0AE7">
        <w:rPr>
          <w:rFonts w:ascii="Times New Roman" w:hAnsi="Times New Roman" w:cs="Times New Roman"/>
          <w:i/>
          <w:iCs/>
          <w:color w:val="000000" w:themeColor="text1"/>
        </w:rPr>
        <w:t>Cicer arietinum</w:t>
      </w:r>
      <w:r w:rsidRPr="006B0AE7">
        <w:rPr>
          <w:rFonts w:ascii="Times New Roman" w:hAnsi="Times New Roman" w:cs="Times New Roman"/>
          <w:color w:val="000000" w:themeColor="text1"/>
        </w:rPr>
        <w:t xml:space="preserve"> L.) is a vital pulse crop in India, serving as a major source of protein in diets (Agrawal &amp; Ram, 2013)</w:t>
      </w:r>
      <w:r w:rsidR="0004614C" w:rsidRPr="006B0AE7">
        <w:rPr>
          <w:rFonts w:ascii="Times New Roman" w:hAnsi="Times New Roman" w:cs="Times New Roman"/>
          <w:color w:val="000000" w:themeColor="text1"/>
        </w:rPr>
        <w:t xml:space="preserve"> a</w:t>
      </w:r>
      <w:r w:rsidRPr="006B0AE7">
        <w:rPr>
          <w:rFonts w:ascii="Times New Roman" w:hAnsi="Times New Roman" w:cs="Times New Roman"/>
          <w:color w:val="000000" w:themeColor="text1"/>
        </w:rPr>
        <w:t>lso referred to as gram or Bengal gram, it is popularly known as the “King of Pulses.” Pulses, which are food legumes, have been cultivated by farmers for thousands of years, contributing to a nutritionally balanced diet for people in India and various other countries. In India, pulses are often called the “poor man’s meat and the rich man’s vegetable.” The significance of vegetable protein is widely acknowledged across the world.</w:t>
      </w:r>
      <w:r w:rsidR="00F46D66" w:rsidRPr="006B0AE7">
        <w:rPr>
          <w:rFonts w:ascii="Times New Roman" w:hAnsi="Times New Roman" w:cs="Times New Roman"/>
          <w:color w:val="000000" w:themeColor="text1"/>
        </w:rPr>
        <w:t xml:space="preserve"> </w:t>
      </w:r>
      <w:r w:rsidR="0004614C" w:rsidRPr="006B0AE7">
        <w:rPr>
          <w:rFonts w:ascii="Times New Roman" w:hAnsi="Times New Roman" w:cs="Times New Roman"/>
          <w:color w:val="000000" w:themeColor="text1"/>
        </w:rPr>
        <w:t>(Swamy 2023). In India, chickpea (</w:t>
      </w:r>
      <w:r w:rsidR="0004614C" w:rsidRPr="006B0AE7">
        <w:rPr>
          <w:rFonts w:ascii="Times New Roman" w:hAnsi="Times New Roman" w:cs="Times New Roman"/>
          <w:i/>
          <w:iCs/>
          <w:color w:val="000000" w:themeColor="text1"/>
        </w:rPr>
        <w:t>Cicer arietinum</w:t>
      </w:r>
      <w:r w:rsidR="0004614C" w:rsidRPr="006B0AE7">
        <w:rPr>
          <w:rFonts w:ascii="Times New Roman" w:hAnsi="Times New Roman" w:cs="Times New Roman"/>
          <w:color w:val="000000" w:themeColor="text1"/>
        </w:rPr>
        <w:t xml:space="preserve"> L.) is affected by more than 60 insect pests</w:t>
      </w:r>
      <w:r w:rsidR="00BC1988" w:rsidRPr="006B0AE7">
        <w:rPr>
          <w:rFonts w:ascii="Times New Roman" w:hAnsi="Times New Roman" w:cs="Times New Roman"/>
          <w:color w:val="000000" w:themeColor="text1"/>
        </w:rPr>
        <w:t xml:space="preserve"> like that gram pod borer (</w:t>
      </w:r>
      <w:proofErr w:type="spellStart"/>
      <w:r w:rsidR="00BC1988" w:rsidRPr="006B0AE7">
        <w:rPr>
          <w:rFonts w:ascii="Times New Roman" w:hAnsi="Times New Roman" w:cs="Times New Roman"/>
          <w:i/>
          <w:iCs/>
          <w:color w:val="000000" w:themeColor="text1"/>
        </w:rPr>
        <w:t>Helicoverpa</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armigera</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color w:val="000000" w:themeColor="text1"/>
        </w:rPr>
        <w:t>Hubner</w:t>
      </w:r>
      <w:proofErr w:type="spellEnd"/>
      <w:r w:rsidR="00BC1988" w:rsidRPr="006B0AE7">
        <w:rPr>
          <w:rFonts w:ascii="Times New Roman" w:hAnsi="Times New Roman" w:cs="Times New Roman"/>
          <w:color w:val="000000" w:themeColor="text1"/>
        </w:rPr>
        <w:t>) damage on pods; Aphids (</w:t>
      </w:r>
      <w:r w:rsidR="00BC1988" w:rsidRPr="006B0AE7">
        <w:rPr>
          <w:rFonts w:ascii="Times New Roman" w:hAnsi="Times New Roman" w:cs="Times New Roman"/>
          <w:i/>
          <w:iCs/>
          <w:color w:val="000000" w:themeColor="text1"/>
        </w:rPr>
        <w:t xml:space="preserve">Aphis </w:t>
      </w:r>
      <w:proofErr w:type="spellStart"/>
      <w:r w:rsidR="00BC1988" w:rsidRPr="006B0AE7">
        <w:rPr>
          <w:rFonts w:ascii="Times New Roman" w:hAnsi="Times New Roman" w:cs="Times New Roman"/>
          <w:i/>
          <w:iCs/>
          <w:color w:val="000000" w:themeColor="text1"/>
        </w:rPr>
        <w:t>craccivora</w:t>
      </w:r>
      <w:proofErr w:type="spellEnd"/>
      <w:r w:rsidR="00BC1988" w:rsidRPr="006B0AE7">
        <w:rPr>
          <w:rFonts w:ascii="Times New Roman" w:hAnsi="Times New Roman" w:cs="Times New Roman"/>
          <w:color w:val="000000" w:themeColor="text1"/>
        </w:rPr>
        <w:t xml:space="preserve"> Koch) sap-sucking pest that affects young plants; Cutworms (</w:t>
      </w:r>
      <w:proofErr w:type="spellStart"/>
      <w:r w:rsidR="00BC1988" w:rsidRPr="006B0AE7">
        <w:rPr>
          <w:rFonts w:ascii="Times New Roman" w:hAnsi="Times New Roman" w:cs="Times New Roman"/>
          <w:i/>
          <w:iCs/>
          <w:color w:val="000000" w:themeColor="text1"/>
        </w:rPr>
        <w:t>Agrotis</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ipsilon</w:t>
      </w:r>
      <w:proofErr w:type="spellEnd"/>
      <w:r w:rsidR="00BC1988" w:rsidRPr="006B0AE7">
        <w:rPr>
          <w:rFonts w:ascii="Times New Roman" w:hAnsi="Times New Roman" w:cs="Times New Roman"/>
          <w:color w:val="000000" w:themeColor="text1"/>
        </w:rPr>
        <w:t xml:space="preserve"> Hufnagel) damages seedlings by cutting them at the base; Termites (</w:t>
      </w:r>
      <w:proofErr w:type="spellStart"/>
      <w:r w:rsidR="00BC1988" w:rsidRPr="006B0AE7">
        <w:rPr>
          <w:rFonts w:ascii="Times New Roman" w:hAnsi="Times New Roman" w:cs="Times New Roman"/>
          <w:i/>
          <w:iCs/>
          <w:color w:val="000000" w:themeColor="text1"/>
        </w:rPr>
        <w:t>Odontotermes</w:t>
      </w:r>
      <w:proofErr w:type="spellEnd"/>
      <w:r w:rsidR="00BC1988" w:rsidRPr="006B0AE7">
        <w:rPr>
          <w:rFonts w:ascii="Times New Roman" w:hAnsi="Times New Roman" w:cs="Times New Roman"/>
          <w:color w:val="000000" w:themeColor="text1"/>
        </w:rPr>
        <w:t xml:space="preserve"> spp. &amp; </w:t>
      </w:r>
      <w:proofErr w:type="spellStart"/>
      <w:r w:rsidR="00BC1988" w:rsidRPr="006B0AE7">
        <w:rPr>
          <w:rFonts w:ascii="Times New Roman" w:hAnsi="Times New Roman" w:cs="Times New Roman"/>
          <w:i/>
          <w:iCs/>
          <w:color w:val="000000" w:themeColor="text1"/>
        </w:rPr>
        <w:t>Microtermes</w:t>
      </w:r>
      <w:proofErr w:type="spellEnd"/>
      <w:r w:rsidR="00BC1988" w:rsidRPr="006B0AE7">
        <w:rPr>
          <w:rFonts w:ascii="Times New Roman" w:hAnsi="Times New Roman" w:cs="Times New Roman"/>
          <w:color w:val="000000" w:themeColor="text1"/>
        </w:rPr>
        <w:t xml:space="preserve"> spp.) attack roots and weaken plants; Gram Cutworm (</w:t>
      </w:r>
      <w:proofErr w:type="spellStart"/>
      <w:r w:rsidR="00BC1988" w:rsidRPr="006B0AE7">
        <w:rPr>
          <w:rFonts w:ascii="Times New Roman" w:hAnsi="Times New Roman" w:cs="Times New Roman"/>
          <w:i/>
          <w:iCs/>
          <w:color w:val="000000" w:themeColor="text1"/>
        </w:rPr>
        <w:t>Feltia</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subterranea</w:t>
      </w:r>
      <w:proofErr w:type="spellEnd"/>
      <w:r w:rsidR="00BC1988" w:rsidRPr="006B0AE7">
        <w:rPr>
          <w:rFonts w:ascii="Times New Roman" w:hAnsi="Times New Roman" w:cs="Times New Roman"/>
          <w:color w:val="000000" w:themeColor="text1"/>
        </w:rPr>
        <w:t>) causes defoliation and damages seedlings, Whitefly (</w:t>
      </w:r>
      <w:proofErr w:type="spellStart"/>
      <w:r w:rsidR="00BC1988" w:rsidRPr="006B0AE7">
        <w:rPr>
          <w:rFonts w:ascii="Times New Roman" w:hAnsi="Times New Roman" w:cs="Times New Roman"/>
          <w:i/>
          <w:iCs/>
          <w:color w:val="000000" w:themeColor="text1"/>
        </w:rPr>
        <w:t>Bemisia</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tabaci</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color w:val="000000" w:themeColor="text1"/>
        </w:rPr>
        <w:t>Gennadius</w:t>
      </w:r>
      <w:proofErr w:type="spellEnd"/>
      <w:r w:rsidR="00BC1988" w:rsidRPr="006B0AE7">
        <w:rPr>
          <w:rFonts w:ascii="Times New Roman" w:hAnsi="Times New Roman" w:cs="Times New Roman"/>
          <w:color w:val="000000" w:themeColor="text1"/>
        </w:rPr>
        <w:t xml:space="preserve">) acts as a vector for </w:t>
      </w:r>
      <w:r w:rsidR="00BC1988" w:rsidRPr="006B0AE7">
        <w:rPr>
          <w:rFonts w:ascii="Times New Roman" w:hAnsi="Times New Roman" w:cs="Times New Roman"/>
          <w:color w:val="000000" w:themeColor="text1"/>
        </w:rPr>
        <w:lastRenderedPageBreak/>
        <w:t xml:space="preserve">plant viruses, </w:t>
      </w:r>
      <w:proofErr w:type="spellStart"/>
      <w:r w:rsidR="00BC1988" w:rsidRPr="006B0AE7">
        <w:rPr>
          <w:rFonts w:ascii="Times New Roman" w:hAnsi="Times New Roman" w:cs="Times New Roman"/>
          <w:color w:val="000000" w:themeColor="text1"/>
        </w:rPr>
        <w:t>Jassids</w:t>
      </w:r>
      <w:proofErr w:type="spellEnd"/>
      <w:r w:rsidR="00BC1988" w:rsidRPr="006B0AE7">
        <w:rPr>
          <w:rFonts w:ascii="Times New Roman" w:hAnsi="Times New Roman" w:cs="Times New Roman"/>
          <w:color w:val="000000" w:themeColor="text1"/>
        </w:rPr>
        <w:t xml:space="preserve"> or Leafhoppers (</w:t>
      </w:r>
      <w:proofErr w:type="spellStart"/>
      <w:r w:rsidR="00BC1988" w:rsidRPr="006B0AE7">
        <w:rPr>
          <w:rFonts w:ascii="Times New Roman" w:hAnsi="Times New Roman" w:cs="Times New Roman"/>
          <w:i/>
          <w:iCs/>
          <w:color w:val="000000" w:themeColor="text1"/>
        </w:rPr>
        <w:t>Empoasca</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kerri</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color w:val="000000" w:themeColor="text1"/>
        </w:rPr>
        <w:t>Pruthi</w:t>
      </w:r>
      <w:proofErr w:type="spellEnd"/>
      <w:r w:rsidR="00BC1988" w:rsidRPr="006B0AE7">
        <w:rPr>
          <w:rFonts w:ascii="Times New Roman" w:hAnsi="Times New Roman" w:cs="Times New Roman"/>
          <w:color w:val="000000" w:themeColor="text1"/>
        </w:rPr>
        <w:t xml:space="preserve">) sucks sap and causes leaf curling, </w:t>
      </w:r>
      <w:proofErr w:type="spellStart"/>
      <w:r w:rsidR="00BC1988" w:rsidRPr="006B0AE7">
        <w:rPr>
          <w:rFonts w:ascii="Times New Roman" w:hAnsi="Times New Roman" w:cs="Times New Roman"/>
          <w:color w:val="000000" w:themeColor="text1"/>
        </w:rPr>
        <w:t>Thrips</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i/>
          <w:iCs/>
          <w:color w:val="000000" w:themeColor="text1"/>
        </w:rPr>
        <w:t>Caliothrips</w:t>
      </w:r>
      <w:proofErr w:type="spellEnd"/>
      <w:r w:rsidR="00BC1988" w:rsidRPr="006B0AE7">
        <w:rPr>
          <w:rFonts w:ascii="Times New Roman" w:hAnsi="Times New Roman" w:cs="Times New Roman"/>
          <w:i/>
          <w:iCs/>
          <w:color w:val="000000" w:themeColor="text1"/>
        </w:rPr>
        <w:t xml:space="preserve"> indicus</w:t>
      </w:r>
      <w:r w:rsidR="00BC1988" w:rsidRPr="006B0AE7">
        <w:rPr>
          <w:rFonts w:ascii="Times New Roman" w:hAnsi="Times New Roman" w:cs="Times New Roman"/>
          <w:color w:val="000000" w:themeColor="text1"/>
        </w:rPr>
        <w:t xml:space="preserve"> Bagnall) causes leaf distortion and stunted growth and Bruchids (</w:t>
      </w:r>
      <w:proofErr w:type="spellStart"/>
      <w:r w:rsidR="00BC1988" w:rsidRPr="006B0AE7">
        <w:rPr>
          <w:rFonts w:ascii="Times New Roman" w:hAnsi="Times New Roman" w:cs="Times New Roman"/>
          <w:i/>
          <w:iCs/>
          <w:color w:val="000000" w:themeColor="text1"/>
        </w:rPr>
        <w:t>Callosobruchus</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chinensis</w:t>
      </w:r>
      <w:proofErr w:type="spellEnd"/>
      <w:r w:rsidR="00BC1988" w:rsidRPr="006B0AE7">
        <w:rPr>
          <w:rFonts w:ascii="Times New Roman" w:hAnsi="Times New Roman" w:cs="Times New Roman"/>
          <w:color w:val="000000" w:themeColor="text1"/>
        </w:rPr>
        <w:t xml:space="preserve"> &amp; </w:t>
      </w:r>
      <w:proofErr w:type="spellStart"/>
      <w:r w:rsidR="00BC1988" w:rsidRPr="006B0AE7">
        <w:rPr>
          <w:rFonts w:ascii="Times New Roman" w:hAnsi="Times New Roman" w:cs="Times New Roman"/>
          <w:i/>
          <w:iCs/>
          <w:color w:val="000000" w:themeColor="text1"/>
        </w:rPr>
        <w:t>Callosobruchus</w:t>
      </w:r>
      <w:proofErr w:type="spellEnd"/>
      <w:r w:rsidR="00BC1988" w:rsidRPr="006B0AE7">
        <w:rPr>
          <w:rFonts w:ascii="Times New Roman" w:hAnsi="Times New Roman" w:cs="Times New Roman"/>
          <w:i/>
          <w:iCs/>
          <w:color w:val="000000" w:themeColor="text1"/>
        </w:rPr>
        <w:t xml:space="preserve"> maculatus</w:t>
      </w:r>
      <w:r w:rsidR="00BC1988" w:rsidRPr="006B0AE7">
        <w:rPr>
          <w:rFonts w:ascii="Times New Roman" w:hAnsi="Times New Roman" w:cs="Times New Roman"/>
          <w:color w:val="000000" w:themeColor="text1"/>
        </w:rPr>
        <w:t>) Post-harvest pest that damages stored chickpea grains. The G</w:t>
      </w:r>
      <w:r w:rsidR="00F46D66" w:rsidRPr="006B0AE7">
        <w:rPr>
          <w:rFonts w:ascii="Times New Roman" w:hAnsi="Times New Roman" w:cs="Times New Roman"/>
          <w:color w:val="000000" w:themeColor="text1"/>
        </w:rPr>
        <w:t>am pod borer (</w:t>
      </w:r>
      <w:proofErr w:type="spellStart"/>
      <w:r w:rsidR="00F46D66" w:rsidRPr="006B0AE7">
        <w:rPr>
          <w:rFonts w:ascii="Times New Roman" w:hAnsi="Times New Roman" w:cs="Times New Roman"/>
          <w:i/>
          <w:iCs/>
          <w:color w:val="000000" w:themeColor="text1"/>
        </w:rPr>
        <w:t>Helicoverpa</w:t>
      </w:r>
      <w:proofErr w:type="spellEnd"/>
      <w:r w:rsidR="00F46D66" w:rsidRPr="006B0AE7">
        <w:rPr>
          <w:rFonts w:ascii="Times New Roman" w:hAnsi="Times New Roman" w:cs="Times New Roman"/>
          <w:i/>
          <w:iCs/>
          <w:color w:val="000000" w:themeColor="text1"/>
        </w:rPr>
        <w:t xml:space="preserve"> </w:t>
      </w:r>
      <w:proofErr w:type="spellStart"/>
      <w:r w:rsidR="00F46D66" w:rsidRPr="006B0AE7">
        <w:rPr>
          <w:rFonts w:ascii="Times New Roman" w:hAnsi="Times New Roman" w:cs="Times New Roman"/>
          <w:i/>
          <w:iCs/>
          <w:color w:val="000000" w:themeColor="text1"/>
        </w:rPr>
        <w:t>armigera</w:t>
      </w:r>
      <w:proofErr w:type="spellEnd"/>
      <w:r w:rsidR="00F46D66" w:rsidRPr="006B0AE7">
        <w:rPr>
          <w:rFonts w:ascii="Times New Roman" w:hAnsi="Times New Roman" w:cs="Times New Roman"/>
          <w:color w:val="000000" w:themeColor="text1"/>
        </w:rPr>
        <w:t xml:space="preserve"> </w:t>
      </w:r>
      <w:proofErr w:type="spellStart"/>
      <w:r w:rsidR="00F46D66" w:rsidRPr="006B0AE7">
        <w:rPr>
          <w:rFonts w:ascii="Times New Roman" w:hAnsi="Times New Roman" w:cs="Times New Roman"/>
          <w:color w:val="000000" w:themeColor="text1"/>
        </w:rPr>
        <w:t>Hubner</w:t>
      </w:r>
      <w:proofErr w:type="spellEnd"/>
      <w:r w:rsidR="00F46D66" w:rsidRPr="006B0AE7">
        <w:rPr>
          <w:rFonts w:ascii="Times New Roman" w:hAnsi="Times New Roman" w:cs="Times New Roman"/>
          <w:color w:val="000000" w:themeColor="text1"/>
        </w:rPr>
        <w:t>) most destructive, inflicting severe economic losses on multiple agricultural crops across India, including chickpea with larval populations peaking in December and April (</w:t>
      </w:r>
      <w:r w:rsidR="00BC1988" w:rsidRPr="006B0AE7">
        <w:rPr>
          <w:rFonts w:ascii="Times New Roman" w:hAnsi="Times New Roman" w:cs="Times New Roman"/>
          <w:color w:val="000000" w:themeColor="text1"/>
        </w:rPr>
        <w:t>Kailas</w:t>
      </w:r>
      <w:r w:rsidR="00F46D66" w:rsidRPr="006B0AE7">
        <w:rPr>
          <w:rFonts w:ascii="Times New Roman" w:hAnsi="Times New Roman" w:cs="Times New Roman"/>
          <w:color w:val="000000" w:themeColor="text1"/>
        </w:rPr>
        <w:t xml:space="preserve">, 2021; Shinde et al., 2013) </w:t>
      </w:r>
      <w:r w:rsidRPr="006B0AE7">
        <w:rPr>
          <w:rFonts w:ascii="Times New Roman" w:hAnsi="Times New Roman" w:cs="Times New Roman"/>
          <w:color w:val="000000" w:themeColor="text1"/>
        </w:rPr>
        <w:t>which leads to crop losses ranging from 90% to 95% (Singh &amp; Sewak, 2009).</w:t>
      </w:r>
    </w:p>
    <w:p w14:paraId="70227F6A" w14:textId="56F8B661" w:rsidR="008116D0" w:rsidRDefault="008116D0" w:rsidP="00C2778F">
      <w:pPr>
        <w:jc w:val="both"/>
        <w:rPr>
          <w:rFonts w:ascii="Times New Roman" w:hAnsi="Times New Roman" w:cs="Times New Roman"/>
          <w:b/>
          <w:bCs/>
        </w:rPr>
      </w:pPr>
      <w:r>
        <w:rPr>
          <w:rFonts w:ascii="Times New Roman" w:hAnsi="Times New Roman" w:cs="Times New Roman"/>
          <w:b/>
          <w:bCs/>
        </w:rPr>
        <w:t xml:space="preserve"> </w:t>
      </w:r>
      <w:r w:rsidRPr="008E3F8A">
        <w:rPr>
          <w:rFonts w:ascii="Times New Roman" w:hAnsi="Times New Roman" w:cs="Times New Roman"/>
          <w:b/>
          <w:bCs/>
        </w:rPr>
        <w:t xml:space="preserve">MATERIAL AND METHOD: </w:t>
      </w:r>
    </w:p>
    <w:p w14:paraId="2ED16165" w14:textId="1F3284EF" w:rsidR="008E3F8A" w:rsidRPr="008E3F8A" w:rsidRDefault="009C1FC1" w:rsidP="00C2778F">
      <w:pPr>
        <w:jc w:val="both"/>
        <w:rPr>
          <w:rFonts w:ascii="Times New Roman" w:hAnsi="Times New Roman" w:cs="Times New Roman"/>
        </w:rPr>
      </w:pPr>
      <w:r w:rsidRPr="008E3F8A">
        <w:rPr>
          <w:rFonts w:ascii="Times New Roman" w:hAnsi="Times New Roman" w:cs="Times New Roman"/>
        </w:rPr>
        <w:t>The experiment for current research was conducted under field conditions at</w:t>
      </w:r>
      <w:r w:rsidR="008E3F8A" w:rsidRPr="008E3F8A">
        <w:rPr>
          <w:rFonts w:ascii="Times New Roman" w:hAnsi="Times New Roman" w:cs="Times New Roman"/>
        </w:rPr>
        <w:t xml:space="preserve"> the Student Instructional Farm (SIF) of Chandra Shekhar Azad University of Agriculture and Technology, Kanpur, Uttar Pradesh. The farm is located between 25° 26' and 28° 58' N latitude and 79° 31' and 80° 34' E longitude, at an elevation of 125.9 meters above sea level. The experiment was laid out using a net plot size of 4.5 × 3 meters, with three replications in a Randomized Completely Block Design (RCBD). The crop was spaced at 30 × 10 cm, ensuring proper plant-to-plant distance through thinning and gap filling, while recommended agronomic practices and fertilizer applications were followed to assess the population dynamics of the gram pod borer in chickpea.</w:t>
      </w:r>
    </w:p>
    <w:p w14:paraId="31923DE1" w14:textId="77777777" w:rsidR="008E3F8A" w:rsidRDefault="008E3F8A" w:rsidP="00C2778F">
      <w:pPr>
        <w:jc w:val="both"/>
        <w:rPr>
          <w:rFonts w:ascii="Times New Roman" w:hAnsi="Times New Roman" w:cs="Times New Roman"/>
        </w:rPr>
      </w:pPr>
      <w:r w:rsidRPr="008E3F8A">
        <w:rPr>
          <w:rFonts w:ascii="Times New Roman" w:hAnsi="Times New Roman" w:cs="Times New Roman"/>
        </w:rPr>
        <w:t xml:space="preserve">The pest population was observed in the unprotected plot at seven-day intervals, beginning 20 days after sowing and continuing until crop maturity. The number of gram pod borers was recorded from 10 randomly selected plants. Additionally, meteorological data for correlation analysis were obtained from the meteorological observatory at Chandra Shekhar Azad University of Agriculture and Technology, Kanpur. The relationship between insect population dynamics and weather parameters was </w:t>
      </w:r>
      <w:proofErr w:type="spellStart"/>
      <w:r w:rsidRPr="008E3F8A">
        <w:rPr>
          <w:rFonts w:ascii="Times New Roman" w:hAnsi="Times New Roman" w:cs="Times New Roman"/>
        </w:rPr>
        <w:t>analyzed</w:t>
      </w:r>
      <w:proofErr w:type="spellEnd"/>
      <w:r w:rsidRPr="008E3F8A">
        <w:rPr>
          <w:rFonts w:ascii="Times New Roman" w:hAnsi="Times New Roman" w:cs="Times New Roman"/>
        </w:rPr>
        <w:t xml:space="preserve"> using an appropriate statistical method.</w:t>
      </w:r>
    </w:p>
    <w:p w14:paraId="3706262E" w14:textId="757FA9B9" w:rsidR="008116D0" w:rsidRDefault="002E21E0" w:rsidP="00C2778F">
      <w:pPr>
        <w:spacing w:after="200" w:line="276" w:lineRule="auto"/>
        <w:jc w:val="both"/>
        <w:rPr>
          <w:rFonts w:ascii="Times New Roman" w:hAnsi="Times New Roman" w:cs="Times New Roman"/>
        </w:rPr>
      </w:pPr>
      <w:proofErr w:type="gramStart"/>
      <w:r w:rsidRPr="00312758">
        <w:rPr>
          <w:rFonts w:ascii="Times New Roman" w:hAnsi="Times New Roman" w:cs="Times New Roman"/>
          <w:b/>
          <w:bCs/>
        </w:rPr>
        <w:t xml:space="preserve">RESULT </w:t>
      </w:r>
      <w:r>
        <w:rPr>
          <w:rFonts w:ascii="Times New Roman" w:hAnsi="Times New Roman" w:cs="Times New Roman"/>
          <w:b/>
          <w:bCs/>
        </w:rPr>
        <w:t xml:space="preserve"> &amp;</w:t>
      </w:r>
      <w:proofErr w:type="gramEnd"/>
      <w:r>
        <w:rPr>
          <w:rFonts w:ascii="Times New Roman" w:hAnsi="Times New Roman" w:cs="Times New Roman"/>
          <w:b/>
          <w:bCs/>
        </w:rPr>
        <w:t xml:space="preserve"> DISCUSSION</w:t>
      </w:r>
    </w:p>
    <w:p w14:paraId="243454AB" w14:textId="7E4CACC4" w:rsidR="00364C47" w:rsidRDefault="0022169A" w:rsidP="00557FDF">
      <w:pPr>
        <w:spacing w:after="200" w:line="276" w:lineRule="auto"/>
        <w:jc w:val="both"/>
        <w:rPr>
          <w:rFonts w:ascii="Times New Roman" w:eastAsiaTheme="minorEastAsia" w:hAnsi="Times New Roman" w:cs="Times New Roman"/>
          <w:kern w:val="0"/>
          <w:szCs w:val="22"/>
          <w:lang w:eastAsia="en-IN" w:bidi="hi-IN"/>
          <w14:ligatures w14:val="none"/>
        </w:rPr>
      </w:pPr>
      <w:r>
        <w:rPr>
          <w:rFonts w:ascii="Times New Roman" w:hAnsi="Times New Roman" w:cs="Times New Roman"/>
        </w:rPr>
        <w:t xml:space="preserve"> </w:t>
      </w:r>
      <w:r w:rsidR="006D7B47" w:rsidRPr="00C4756E">
        <w:rPr>
          <w:rFonts w:ascii="Times New Roman" w:eastAsiaTheme="minorEastAsia" w:hAnsi="Times New Roman" w:cs="Times New Roman"/>
          <w:kern w:val="0"/>
          <w:szCs w:val="22"/>
          <w:lang w:eastAsia="en-IN" w:bidi="hi-IN"/>
          <w14:ligatures w14:val="none"/>
        </w:rPr>
        <w:t xml:space="preserve">The study investigated the </w:t>
      </w:r>
      <w:r w:rsidR="006D7B47">
        <w:rPr>
          <w:rFonts w:ascii="Times New Roman" w:hAnsi="Times New Roman" w:cs="Times New Roman"/>
        </w:rPr>
        <w:t>G</w:t>
      </w:r>
      <w:r w:rsidR="006D7B47" w:rsidRPr="00BC1988">
        <w:rPr>
          <w:rFonts w:ascii="Times New Roman" w:hAnsi="Times New Roman" w:cs="Times New Roman"/>
        </w:rPr>
        <w:t>am pod borer (</w:t>
      </w:r>
      <w:proofErr w:type="spellStart"/>
      <w:r w:rsidR="006D7B47" w:rsidRPr="00BC1988">
        <w:rPr>
          <w:rFonts w:ascii="Times New Roman" w:hAnsi="Times New Roman" w:cs="Times New Roman"/>
          <w:i/>
          <w:iCs/>
        </w:rPr>
        <w:t>Helicoverpa</w:t>
      </w:r>
      <w:proofErr w:type="spellEnd"/>
      <w:r w:rsidR="006D7B47" w:rsidRPr="00BC1988">
        <w:rPr>
          <w:rFonts w:ascii="Times New Roman" w:hAnsi="Times New Roman" w:cs="Times New Roman"/>
          <w:i/>
          <w:iCs/>
        </w:rPr>
        <w:t xml:space="preserve"> </w:t>
      </w:r>
      <w:proofErr w:type="spellStart"/>
      <w:r w:rsidR="006D7B47" w:rsidRPr="00BC1988">
        <w:rPr>
          <w:rFonts w:ascii="Times New Roman" w:hAnsi="Times New Roman" w:cs="Times New Roman"/>
          <w:i/>
          <w:iCs/>
        </w:rPr>
        <w:t>armigera</w:t>
      </w:r>
      <w:proofErr w:type="spellEnd"/>
      <w:r w:rsidR="006D7B47" w:rsidRPr="00BC1988">
        <w:rPr>
          <w:rFonts w:ascii="Times New Roman" w:hAnsi="Times New Roman" w:cs="Times New Roman"/>
        </w:rPr>
        <w:t xml:space="preserve"> </w:t>
      </w:r>
      <w:proofErr w:type="spellStart"/>
      <w:r w:rsidR="006D7B47" w:rsidRPr="006813F2">
        <w:rPr>
          <w:rFonts w:ascii="Times New Roman" w:hAnsi="Times New Roman" w:cs="Times New Roman"/>
        </w:rPr>
        <w:t>Hubner</w:t>
      </w:r>
      <w:proofErr w:type="spellEnd"/>
      <w:r w:rsidR="006D7B47" w:rsidRPr="00BC1988">
        <w:rPr>
          <w:rFonts w:ascii="Times New Roman" w:hAnsi="Times New Roman" w:cs="Times New Roman"/>
        </w:rPr>
        <w:t xml:space="preserve">) </w:t>
      </w:r>
      <w:r w:rsidR="006D7B47" w:rsidRPr="00C4756E">
        <w:rPr>
          <w:rFonts w:ascii="Times New Roman" w:eastAsiaTheme="minorEastAsia" w:hAnsi="Times New Roman" w:cs="Times New Roman"/>
          <w:kern w:val="0"/>
          <w:szCs w:val="22"/>
          <w:lang w:eastAsia="en-IN" w:bidi="hi-IN"/>
          <w14:ligatures w14:val="none"/>
        </w:rPr>
        <w:t>infestation on</w:t>
      </w:r>
      <w:r w:rsidR="006D7B47">
        <w:rPr>
          <w:rFonts w:ascii="Times New Roman" w:eastAsiaTheme="minorEastAsia" w:hAnsi="Times New Roman" w:cs="Times New Roman"/>
          <w:kern w:val="0"/>
          <w:szCs w:val="22"/>
          <w:lang w:eastAsia="en-IN" w:bidi="hi-IN"/>
          <w14:ligatures w14:val="none"/>
        </w:rPr>
        <w:t xml:space="preserve"> chick pea </w:t>
      </w:r>
      <w:r w:rsidR="006D7B47" w:rsidRPr="00C4756E">
        <w:rPr>
          <w:rFonts w:ascii="Times New Roman" w:eastAsiaTheme="minorEastAsia" w:hAnsi="Times New Roman" w:cs="Times New Roman"/>
          <w:kern w:val="0"/>
          <w:szCs w:val="22"/>
          <w:lang w:eastAsia="en-IN" w:bidi="hi-IN"/>
          <w14:ligatures w14:val="none"/>
        </w:rPr>
        <w:t xml:space="preserve">crops during the Rabi seasons of 2021-2022 and 2022-2023, </w:t>
      </w:r>
      <w:proofErr w:type="spellStart"/>
      <w:r w:rsidR="006D7B47" w:rsidRPr="00C4756E">
        <w:rPr>
          <w:rFonts w:ascii="Times New Roman" w:eastAsiaTheme="minorEastAsia" w:hAnsi="Times New Roman" w:cs="Times New Roman"/>
          <w:kern w:val="0"/>
          <w:szCs w:val="22"/>
          <w:lang w:eastAsia="en-IN" w:bidi="hi-IN"/>
          <w14:ligatures w14:val="none"/>
        </w:rPr>
        <w:t>analyzing</w:t>
      </w:r>
      <w:proofErr w:type="spellEnd"/>
      <w:r w:rsidR="006D7B47" w:rsidRPr="00C4756E">
        <w:rPr>
          <w:rFonts w:ascii="Times New Roman" w:eastAsiaTheme="minorEastAsia" w:hAnsi="Times New Roman" w:cs="Times New Roman"/>
          <w:kern w:val="0"/>
          <w:szCs w:val="22"/>
          <w:lang w:eastAsia="en-IN" w:bidi="hi-IN"/>
          <w14:ligatures w14:val="none"/>
        </w:rPr>
        <w:t xml:space="preserve"> its population dynamics and correlation with weather conditions. In 2021-2022, </w:t>
      </w:r>
      <w:r w:rsidR="006D7B47">
        <w:rPr>
          <w:rFonts w:ascii="Times New Roman" w:hAnsi="Times New Roman" w:cs="Times New Roman"/>
        </w:rPr>
        <w:t>G</w:t>
      </w:r>
      <w:r w:rsidR="006D7B47" w:rsidRPr="00BC1988">
        <w:rPr>
          <w:rFonts w:ascii="Times New Roman" w:hAnsi="Times New Roman" w:cs="Times New Roman"/>
        </w:rPr>
        <w:t xml:space="preserve">am pod borer </w:t>
      </w:r>
      <w:r w:rsidR="006D7B47" w:rsidRPr="00C4756E">
        <w:rPr>
          <w:rFonts w:ascii="Times New Roman" w:eastAsiaTheme="minorEastAsia" w:hAnsi="Times New Roman" w:cs="Times New Roman"/>
          <w:kern w:val="0"/>
          <w:szCs w:val="22"/>
          <w:lang w:eastAsia="en-IN" w:bidi="hi-IN"/>
          <w14:ligatures w14:val="none"/>
        </w:rPr>
        <w:t>infestation occurred from the</w:t>
      </w:r>
      <w:r w:rsidR="006D7B47">
        <w:rPr>
          <w:rFonts w:ascii="Times New Roman" w:eastAsiaTheme="minorEastAsia" w:hAnsi="Times New Roman" w:cs="Times New Roman"/>
          <w:kern w:val="0"/>
          <w:szCs w:val="22"/>
          <w:lang w:eastAsia="en-IN" w:bidi="hi-IN"/>
          <w14:ligatures w14:val="none"/>
        </w:rPr>
        <w:t xml:space="preserve"> 47</w:t>
      </w:r>
      <w:r w:rsidR="006D7B47" w:rsidRPr="006D7B47">
        <w:rPr>
          <w:rFonts w:ascii="Times New Roman" w:eastAsiaTheme="minorEastAsia" w:hAnsi="Times New Roman" w:cs="Times New Roman"/>
          <w:kern w:val="0"/>
          <w:szCs w:val="22"/>
          <w:vertAlign w:val="superscript"/>
          <w:lang w:eastAsia="en-IN" w:bidi="hi-IN"/>
          <w14:ligatures w14:val="none"/>
        </w:rPr>
        <w:t>th</w:t>
      </w:r>
      <w:r w:rsidR="006D7B47">
        <w:rPr>
          <w:rFonts w:ascii="Times New Roman" w:eastAsiaTheme="minorEastAsia" w:hAnsi="Times New Roman" w:cs="Times New Roman"/>
          <w:kern w:val="0"/>
          <w:szCs w:val="22"/>
          <w:lang w:eastAsia="en-IN" w:bidi="hi-IN"/>
          <w14:ligatures w14:val="none"/>
        </w:rPr>
        <w:t xml:space="preserve"> SMW</w:t>
      </w:r>
      <w:r w:rsidR="008E05A5">
        <w:rPr>
          <w:rFonts w:ascii="Times New Roman" w:eastAsiaTheme="minorEastAsia" w:hAnsi="Times New Roman" w:cs="Times New Roman"/>
          <w:kern w:val="0"/>
          <w:szCs w:val="22"/>
          <w:lang w:eastAsia="en-IN" w:bidi="hi-IN"/>
          <w14:ligatures w14:val="none"/>
        </w:rPr>
        <w:t xml:space="preserve"> (</w:t>
      </w:r>
      <w:r w:rsidR="008E05A5" w:rsidRPr="008E05A5">
        <w:rPr>
          <w:rFonts w:ascii="Times New Roman" w:eastAsiaTheme="minorEastAsia" w:hAnsi="Times New Roman" w:cs="Times New Roman"/>
          <w:kern w:val="0"/>
          <w:szCs w:val="22"/>
          <w:lang w:eastAsia="en-IN" w:bidi="hi-IN"/>
          <w14:ligatures w14:val="none"/>
        </w:rPr>
        <w:t>Standard Meteorological Week</w:t>
      </w:r>
      <w:r w:rsidR="008E05A5">
        <w:rPr>
          <w:rFonts w:ascii="Times New Roman" w:eastAsiaTheme="minorEastAsia" w:hAnsi="Times New Roman" w:cs="Times New Roman"/>
          <w:kern w:val="0"/>
          <w:szCs w:val="22"/>
          <w:lang w:eastAsia="en-IN" w:bidi="hi-IN"/>
          <w14:ligatures w14:val="none"/>
        </w:rPr>
        <w:t xml:space="preserve">) </w:t>
      </w:r>
      <w:r w:rsidR="008E05A5">
        <w:rPr>
          <w:rFonts w:ascii="Open Sans" w:hAnsi="Open Sans" w:cs="Open Sans"/>
          <w:color w:val="000000"/>
          <w:sz w:val="23"/>
          <w:szCs w:val="23"/>
          <w:shd w:val="clear" w:color="auto" w:fill="FFF9CB"/>
        </w:rPr>
        <w:t>(</w:t>
      </w:r>
      <w:r w:rsidR="006D7B47" w:rsidRPr="006D7B47">
        <w:rPr>
          <w:rFonts w:ascii="Times New Roman" w:eastAsiaTheme="minorEastAsia" w:hAnsi="Times New Roman" w:cs="Times New Roman"/>
          <w:kern w:val="0"/>
          <w:szCs w:val="22"/>
          <w:lang w:eastAsia="en-IN" w:bidi="hi-IN"/>
          <w14:ligatures w14:val="none"/>
        </w:rPr>
        <w:t>November 22, 202</w:t>
      </w:r>
      <w:r w:rsidR="008E05A5">
        <w:rPr>
          <w:rFonts w:ascii="Times New Roman" w:eastAsiaTheme="minorEastAsia" w:hAnsi="Times New Roman" w:cs="Times New Roman"/>
          <w:kern w:val="0"/>
          <w:szCs w:val="22"/>
          <w:lang w:eastAsia="en-IN" w:bidi="hi-IN"/>
          <w14:ligatures w14:val="none"/>
        </w:rPr>
        <w:t>1)</w:t>
      </w:r>
      <w:r w:rsidR="006D7B47" w:rsidRPr="00C4756E">
        <w:rPr>
          <w:rFonts w:ascii="Times New Roman" w:eastAsiaTheme="minorEastAsia" w:hAnsi="Times New Roman" w:cs="Times New Roman"/>
          <w:kern w:val="0"/>
          <w:szCs w:val="22"/>
          <w:lang w:eastAsia="en-IN" w:bidi="hi-IN"/>
          <w14:ligatures w14:val="none"/>
        </w:rPr>
        <w:t xml:space="preserve"> to </w:t>
      </w:r>
      <w:r w:rsidR="008E05A5">
        <w:rPr>
          <w:rFonts w:ascii="Times New Roman" w:eastAsiaTheme="minorEastAsia" w:hAnsi="Times New Roman" w:cs="Times New Roman"/>
          <w:kern w:val="0"/>
          <w:szCs w:val="22"/>
          <w:lang w:eastAsia="en-IN" w:bidi="hi-IN"/>
          <w14:ligatures w14:val="none"/>
        </w:rPr>
        <w:t>10</w:t>
      </w:r>
      <w:r w:rsidR="008E05A5" w:rsidRPr="008E05A5">
        <w:rPr>
          <w:rFonts w:ascii="Times New Roman" w:eastAsiaTheme="minorEastAsia" w:hAnsi="Times New Roman" w:cs="Times New Roman"/>
          <w:kern w:val="0"/>
          <w:szCs w:val="22"/>
          <w:vertAlign w:val="superscript"/>
          <w:lang w:eastAsia="en-IN" w:bidi="hi-IN"/>
          <w14:ligatures w14:val="none"/>
        </w:rPr>
        <w:t>th</w:t>
      </w:r>
      <w:r w:rsidR="008E05A5">
        <w:rPr>
          <w:rFonts w:ascii="Times New Roman" w:eastAsiaTheme="minorEastAsia" w:hAnsi="Times New Roman" w:cs="Times New Roman"/>
          <w:kern w:val="0"/>
          <w:szCs w:val="22"/>
          <w:lang w:eastAsia="en-IN" w:bidi="hi-IN"/>
          <w14:ligatures w14:val="none"/>
        </w:rPr>
        <w:t xml:space="preserve"> SMW (</w:t>
      </w:r>
      <w:r w:rsidR="008E05A5" w:rsidRPr="008E05A5">
        <w:rPr>
          <w:rFonts w:ascii="Times New Roman" w:eastAsiaTheme="minorEastAsia" w:hAnsi="Times New Roman" w:cs="Times New Roman"/>
          <w:kern w:val="0"/>
          <w:szCs w:val="22"/>
          <w:lang w:eastAsia="en-IN" w:bidi="hi-IN"/>
          <w14:ligatures w14:val="none"/>
        </w:rPr>
        <w:t>March 13, 2022</w:t>
      </w:r>
      <w:r w:rsidR="008E05A5">
        <w:rPr>
          <w:rFonts w:ascii="Times New Roman" w:eastAsiaTheme="minorEastAsia" w:hAnsi="Times New Roman" w:cs="Times New Roman"/>
          <w:kern w:val="0"/>
          <w:szCs w:val="22"/>
          <w:lang w:eastAsia="en-IN" w:bidi="hi-IN"/>
          <w14:ligatures w14:val="none"/>
        </w:rPr>
        <w:t>)</w:t>
      </w:r>
      <w:r w:rsidR="006D7B47" w:rsidRPr="00C4756E">
        <w:rPr>
          <w:rFonts w:ascii="Times New Roman" w:eastAsiaTheme="minorEastAsia" w:hAnsi="Times New Roman" w:cs="Times New Roman"/>
          <w:kern w:val="0"/>
          <w:szCs w:val="22"/>
          <w:lang w:eastAsia="en-IN" w:bidi="hi-IN"/>
          <w14:ligatures w14:val="none"/>
        </w:rPr>
        <w:t xml:space="preserve">, with populations ranging from </w:t>
      </w:r>
      <w:r w:rsidR="008E05A5">
        <w:rPr>
          <w:rFonts w:ascii="Times New Roman" w:eastAsia="Times New Roman" w:hAnsi="Times New Roman" w:cs="Times New Roman"/>
          <w:color w:val="000000"/>
          <w:lang w:eastAsia="en-IN" w:bidi="hi-IN"/>
        </w:rPr>
        <w:t>0.41 to</w:t>
      </w:r>
      <w:r w:rsidR="006D7B47" w:rsidRPr="00C4756E">
        <w:rPr>
          <w:rFonts w:ascii="Times New Roman" w:eastAsiaTheme="minorEastAsia" w:hAnsi="Times New Roman" w:cs="Times New Roman"/>
          <w:kern w:val="0"/>
          <w:szCs w:val="22"/>
          <w:lang w:eastAsia="en-IN" w:bidi="hi-IN"/>
          <w14:ligatures w14:val="none"/>
        </w:rPr>
        <w:t xml:space="preserve"> </w:t>
      </w:r>
      <w:r w:rsidR="008E05A5">
        <w:rPr>
          <w:rFonts w:ascii="Times New Roman" w:eastAsia="Times New Roman" w:hAnsi="Times New Roman" w:cs="Times New Roman"/>
          <w:color w:val="000000"/>
          <w:lang w:eastAsia="en-IN" w:bidi="hi-IN"/>
        </w:rPr>
        <w:t xml:space="preserve">1.40 </w:t>
      </w:r>
      <w:r w:rsidR="008E05A5">
        <w:rPr>
          <w:rFonts w:ascii="Times New Roman" w:eastAsiaTheme="minorEastAsia" w:hAnsi="Times New Roman" w:cs="Times New Roman"/>
          <w:kern w:val="0"/>
          <w:szCs w:val="22"/>
          <w:lang w:eastAsia="en-IN" w:bidi="hi-IN"/>
          <w14:ligatures w14:val="none"/>
        </w:rPr>
        <w:t>pod borer</w:t>
      </w:r>
      <w:r w:rsidR="006D7B47" w:rsidRPr="00C4756E">
        <w:rPr>
          <w:rFonts w:ascii="Times New Roman" w:eastAsiaTheme="minorEastAsia" w:hAnsi="Times New Roman" w:cs="Times New Roman"/>
          <w:kern w:val="0"/>
          <w:szCs w:val="22"/>
          <w:lang w:eastAsia="en-IN" w:bidi="hi-IN"/>
          <w14:ligatures w14:val="none"/>
        </w:rPr>
        <w:t xml:space="preserve"> per</w:t>
      </w:r>
      <w:r w:rsidR="008E05A5">
        <w:rPr>
          <w:rFonts w:ascii="Times New Roman" w:eastAsiaTheme="minorEastAsia" w:hAnsi="Times New Roman" w:cs="Times New Roman"/>
          <w:kern w:val="0"/>
          <w:szCs w:val="22"/>
          <w:lang w:eastAsia="en-IN" w:bidi="hi-IN"/>
          <w14:ligatures w14:val="none"/>
        </w:rPr>
        <w:t xml:space="preserve"> plant</w:t>
      </w:r>
      <w:r w:rsidR="006D7B47" w:rsidRPr="00C4756E">
        <w:rPr>
          <w:rFonts w:ascii="Times New Roman" w:eastAsiaTheme="minorEastAsia" w:hAnsi="Times New Roman" w:cs="Times New Roman"/>
          <w:kern w:val="0"/>
          <w:szCs w:val="22"/>
          <w:lang w:eastAsia="en-IN" w:bidi="hi-IN"/>
          <w14:ligatures w14:val="none"/>
        </w:rPr>
        <w:t xml:space="preserve">. The peak infestation was recorded in the </w:t>
      </w:r>
      <w:r w:rsidR="00312758">
        <w:rPr>
          <w:rFonts w:ascii="Times New Roman" w:eastAsiaTheme="minorEastAsia" w:hAnsi="Times New Roman" w:cs="Times New Roman"/>
          <w:kern w:val="0"/>
          <w:szCs w:val="22"/>
          <w:lang w:eastAsia="en-IN" w:bidi="hi-IN"/>
          <w14:ligatures w14:val="none"/>
        </w:rPr>
        <w:t>7</w:t>
      </w:r>
      <w:r w:rsidR="00312758" w:rsidRPr="00312758">
        <w:rPr>
          <w:rFonts w:ascii="Times New Roman" w:eastAsiaTheme="minorEastAsia" w:hAnsi="Times New Roman" w:cs="Times New Roman"/>
          <w:kern w:val="0"/>
          <w:szCs w:val="22"/>
          <w:vertAlign w:val="superscript"/>
          <w:lang w:eastAsia="en-IN" w:bidi="hi-IN"/>
          <w14:ligatures w14:val="none"/>
        </w:rPr>
        <w:t>th</w:t>
      </w:r>
      <w:r w:rsidR="00312758">
        <w:rPr>
          <w:rFonts w:ascii="Times New Roman" w:eastAsiaTheme="minorEastAsia" w:hAnsi="Times New Roman" w:cs="Times New Roman"/>
          <w:kern w:val="0"/>
          <w:szCs w:val="22"/>
          <w:lang w:eastAsia="en-IN" w:bidi="hi-IN"/>
          <w14:ligatures w14:val="none"/>
        </w:rPr>
        <w:t xml:space="preserve"> SMW </w:t>
      </w:r>
      <w:r w:rsidR="00312758" w:rsidRPr="00312758">
        <w:rPr>
          <w:rFonts w:ascii="Times New Roman" w:eastAsiaTheme="minorEastAsia" w:hAnsi="Times New Roman" w:cs="Times New Roman"/>
          <w:kern w:val="0"/>
          <w:szCs w:val="22"/>
          <w:lang w:eastAsia="en-IN" w:bidi="hi-IN"/>
          <w14:ligatures w14:val="none"/>
        </w:rPr>
        <w:t>February 14, 2022</w:t>
      </w:r>
      <w:r w:rsidR="00312758">
        <w:rPr>
          <w:rFonts w:ascii="Times New Roman" w:eastAsiaTheme="minorEastAsia" w:hAnsi="Times New Roman" w:cs="Times New Roman"/>
          <w:kern w:val="0"/>
          <w:szCs w:val="22"/>
          <w:lang w:eastAsia="en-IN" w:bidi="hi-IN"/>
          <w14:ligatures w14:val="none"/>
        </w:rPr>
        <w:t xml:space="preserve"> </w:t>
      </w:r>
      <w:r w:rsidR="006D7B47" w:rsidRPr="00C4756E">
        <w:rPr>
          <w:rFonts w:ascii="Times New Roman" w:eastAsiaTheme="minorEastAsia" w:hAnsi="Times New Roman" w:cs="Times New Roman"/>
          <w:kern w:val="0"/>
          <w:szCs w:val="22"/>
          <w:lang w:eastAsia="en-IN" w:bidi="hi-IN"/>
          <w14:ligatures w14:val="none"/>
        </w:rPr>
        <w:t xml:space="preserve">at </w:t>
      </w:r>
      <w:r w:rsidR="008E05A5">
        <w:rPr>
          <w:rFonts w:ascii="Times New Roman" w:eastAsia="Times New Roman" w:hAnsi="Times New Roman" w:cs="Times New Roman"/>
          <w:color w:val="000000"/>
          <w:lang w:eastAsia="en-IN" w:bidi="hi-IN"/>
        </w:rPr>
        <w:t xml:space="preserve">3.32 </w:t>
      </w:r>
      <w:r w:rsidR="008E05A5">
        <w:rPr>
          <w:rFonts w:ascii="Times New Roman" w:eastAsiaTheme="minorEastAsia" w:hAnsi="Times New Roman" w:cs="Times New Roman"/>
          <w:kern w:val="0"/>
          <w:szCs w:val="22"/>
          <w:lang w:eastAsia="en-IN" w:bidi="hi-IN"/>
          <w14:ligatures w14:val="none"/>
        </w:rPr>
        <w:t xml:space="preserve">pod borer </w:t>
      </w:r>
      <w:r w:rsidR="008E05A5" w:rsidRPr="00C4756E">
        <w:rPr>
          <w:rFonts w:ascii="Times New Roman" w:eastAsiaTheme="minorEastAsia" w:hAnsi="Times New Roman" w:cs="Times New Roman"/>
          <w:kern w:val="0"/>
          <w:szCs w:val="22"/>
          <w:lang w:eastAsia="en-IN" w:bidi="hi-IN"/>
          <w14:ligatures w14:val="none"/>
        </w:rPr>
        <w:t>per</w:t>
      </w:r>
      <w:r w:rsidR="008E05A5">
        <w:rPr>
          <w:rFonts w:ascii="Times New Roman" w:eastAsiaTheme="minorEastAsia" w:hAnsi="Times New Roman" w:cs="Times New Roman"/>
          <w:kern w:val="0"/>
          <w:szCs w:val="22"/>
          <w:lang w:eastAsia="en-IN" w:bidi="hi-IN"/>
          <w14:ligatures w14:val="none"/>
        </w:rPr>
        <w:t xml:space="preserve"> plant</w:t>
      </w:r>
      <w:r w:rsidR="006D7B47" w:rsidRPr="00C4756E">
        <w:rPr>
          <w:rFonts w:ascii="Times New Roman" w:eastAsiaTheme="minorEastAsia" w:hAnsi="Times New Roman" w:cs="Times New Roman"/>
          <w:kern w:val="0"/>
          <w:szCs w:val="22"/>
          <w:lang w:eastAsia="en-IN" w:bidi="hi-IN"/>
          <w14:ligatures w14:val="none"/>
        </w:rPr>
        <w:t xml:space="preserve">, with temperatures of 8.1°C (min) and 25.0°C (max), relative humidity of 68.6%, and wind speed of 3.6 km/h. </w:t>
      </w:r>
      <w:r w:rsidR="009D356B">
        <w:rPr>
          <w:rFonts w:ascii="Times New Roman" w:eastAsiaTheme="minorEastAsia" w:hAnsi="Times New Roman" w:cs="Times New Roman"/>
          <w:kern w:val="0"/>
          <w:szCs w:val="22"/>
          <w:lang w:eastAsia="en-IN" w:bidi="hi-IN"/>
          <w14:ligatures w14:val="none"/>
        </w:rPr>
        <w:t xml:space="preserve"> (Table- 01)</w:t>
      </w:r>
    </w:p>
    <w:p w14:paraId="4C1C6092" w14:textId="02AB8167" w:rsidR="00870DE2" w:rsidRDefault="006D7B47" w:rsidP="00C2778F">
      <w:pPr>
        <w:spacing w:after="200" w:line="276" w:lineRule="auto"/>
        <w:jc w:val="both"/>
        <w:rPr>
          <w:rFonts w:ascii="Times New Roman" w:eastAsiaTheme="minorEastAsia" w:hAnsi="Times New Roman" w:cs="Times New Roman"/>
          <w:kern w:val="0"/>
          <w:szCs w:val="22"/>
          <w:lang w:eastAsia="en-IN" w:bidi="hi-IN"/>
          <w14:ligatures w14:val="none"/>
        </w:rPr>
      </w:pPr>
      <w:r w:rsidRPr="00C4756E">
        <w:rPr>
          <w:rFonts w:ascii="Times New Roman" w:eastAsiaTheme="minorEastAsia" w:hAnsi="Times New Roman" w:cs="Times New Roman"/>
          <w:kern w:val="0"/>
          <w:szCs w:val="22"/>
          <w:lang w:eastAsia="en-IN" w:bidi="hi-IN"/>
          <w14:ligatures w14:val="none"/>
        </w:rPr>
        <w:t xml:space="preserve">In 2022-2023, </w:t>
      </w:r>
      <w:r w:rsidR="00312758">
        <w:rPr>
          <w:rFonts w:ascii="Times New Roman" w:eastAsiaTheme="minorEastAsia" w:hAnsi="Times New Roman" w:cs="Times New Roman"/>
          <w:kern w:val="0"/>
          <w:szCs w:val="22"/>
          <w:lang w:eastAsia="en-IN" w:bidi="hi-IN"/>
          <w14:ligatures w14:val="none"/>
        </w:rPr>
        <w:t>gram po</w:t>
      </w:r>
      <w:r w:rsidR="00312758" w:rsidRPr="00BC1988">
        <w:rPr>
          <w:rFonts w:ascii="Times New Roman" w:hAnsi="Times New Roman" w:cs="Times New Roman"/>
        </w:rPr>
        <w:t>d borer</w:t>
      </w:r>
      <w:r w:rsidRPr="00C4756E">
        <w:rPr>
          <w:rFonts w:ascii="Times New Roman" w:eastAsiaTheme="minorEastAsia" w:hAnsi="Times New Roman" w:cs="Times New Roman"/>
          <w:kern w:val="0"/>
          <w:szCs w:val="22"/>
          <w:lang w:eastAsia="en-IN" w:bidi="hi-IN"/>
          <w14:ligatures w14:val="none"/>
        </w:rPr>
        <w:t xml:space="preserve"> infestation started earlier </w:t>
      </w:r>
      <w:r w:rsidR="00312758">
        <w:rPr>
          <w:rFonts w:ascii="Times New Roman" w:eastAsiaTheme="minorEastAsia" w:hAnsi="Times New Roman" w:cs="Times New Roman"/>
          <w:kern w:val="0"/>
          <w:szCs w:val="22"/>
          <w:lang w:eastAsia="en-IN" w:bidi="hi-IN"/>
          <w14:ligatures w14:val="none"/>
        </w:rPr>
        <w:t>4</w:t>
      </w:r>
      <w:r w:rsidR="00D769D9">
        <w:rPr>
          <w:rFonts w:ascii="Times New Roman" w:eastAsiaTheme="minorEastAsia" w:hAnsi="Times New Roman" w:cs="Times New Roman"/>
          <w:kern w:val="0"/>
          <w:szCs w:val="22"/>
          <w:lang w:eastAsia="en-IN" w:bidi="hi-IN"/>
          <w14:ligatures w14:val="none"/>
        </w:rPr>
        <w:t>6</w:t>
      </w:r>
      <w:r w:rsidR="00312758" w:rsidRPr="006D7B47">
        <w:rPr>
          <w:rFonts w:ascii="Times New Roman" w:eastAsiaTheme="minorEastAsia" w:hAnsi="Times New Roman" w:cs="Times New Roman"/>
          <w:kern w:val="0"/>
          <w:szCs w:val="22"/>
          <w:vertAlign w:val="superscript"/>
          <w:lang w:eastAsia="en-IN" w:bidi="hi-IN"/>
          <w14:ligatures w14:val="none"/>
        </w:rPr>
        <w:t>th</w:t>
      </w:r>
      <w:r w:rsidR="00312758">
        <w:rPr>
          <w:rFonts w:ascii="Times New Roman" w:eastAsiaTheme="minorEastAsia" w:hAnsi="Times New Roman" w:cs="Times New Roman"/>
          <w:kern w:val="0"/>
          <w:szCs w:val="22"/>
          <w:lang w:eastAsia="en-IN" w:bidi="hi-IN"/>
          <w14:ligatures w14:val="none"/>
        </w:rPr>
        <w:t xml:space="preserve"> SMW (</w:t>
      </w:r>
      <w:r w:rsidR="00312758" w:rsidRPr="008E05A5">
        <w:rPr>
          <w:rFonts w:ascii="Times New Roman" w:eastAsiaTheme="minorEastAsia" w:hAnsi="Times New Roman" w:cs="Times New Roman"/>
          <w:kern w:val="0"/>
          <w:szCs w:val="22"/>
          <w:lang w:eastAsia="en-IN" w:bidi="hi-IN"/>
          <w14:ligatures w14:val="none"/>
        </w:rPr>
        <w:t>Standard Meteorological Week</w:t>
      </w:r>
      <w:r w:rsidR="00312758">
        <w:rPr>
          <w:rFonts w:ascii="Times New Roman" w:eastAsiaTheme="minorEastAsia" w:hAnsi="Times New Roman" w:cs="Times New Roman"/>
          <w:kern w:val="0"/>
          <w:szCs w:val="22"/>
          <w:lang w:eastAsia="en-IN" w:bidi="hi-IN"/>
          <w14:ligatures w14:val="none"/>
        </w:rPr>
        <w:t xml:space="preserve">) </w:t>
      </w:r>
      <w:r w:rsidR="00312758">
        <w:rPr>
          <w:rFonts w:ascii="Open Sans" w:hAnsi="Open Sans" w:cs="Open Sans"/>
          <w:color w:val="000000"/>
          <w:sz w:val="23"/>
          <w:szCs w:val="23"/>
          <w:shd w:val="clear" w:color="auto" w:fill="FFF9CB"/>
        </w:rPr>
        <w:t>(</w:t>
      </w:r>
      <w:r w:rsidR="00D769D9" w:rsidRPr="00D769D9">
        <w:rPr>
          <w:rFonts w:ascii="Times New Roman" w:eastAsiaTheme="minorEastAsia" w:hAnsi="Times New Roman" w:cs="Times New Roman"/>
          <w:kern w:val="0"/>
          <w:szCs w:val="22"/>
          <w:lang w:eastAsia="en-IN" w:bidi="hi-IN"/>
          <w14:ligatures w14:val="none"/>
        </w:rPr>
        <w:t>November 14, 2022</w:t>
      </w:r>
      <w:r w:rsidR="00312758">
        <w:rPr>
          <w:rFonts w:ascii="Times New Roman" w:eastAsiaTheme="minorEastAsia" w:hAnsi="Times New Roman" w:cs="Times New Roman"/>
          <w:kern w:val="0"/>
          <w:szCs w:val="22"/>
          <w:lang w:eastAsia="en-IN" w:bidi="hi-IN"/>
          <w14:ligatures w14:val="none"/>
        </w:rPr>
        <w:t>)</w:t>
      </w:r>
      <w:r w:rsidR="00312758" w:rsidRPr="00C4756E">
        <w:rPr>
          <w:rFonts w:ascii="Times New Roman" w:eastAsiaTheme="minorEastAsia" w:hAnsi="Times New Roman" w:cs="Times New Roman"/>
          <w:kern w:val="0"/>
          <w:szCs w:val="22"/>
          <w:lang w:eastAsia="en-IN" w:bidi="hi-IN"/>
          <w14:ligatures w14:val="none"/>
        </w:rPr>
        <w:t xml:space="preserve"> to </w:t>
      </w:r>
      <w:r w:rsidR="00312758">
        <w:rPr>
          <w:rFonts w:ascii="Times New Roman" w:eastAsiaTheme="minorEastAsia" w:hAnsi="Times New Roman" w:cs="Times New Roman"/>
          <w:kern w:val="0"/>
          <w:szCs w:val="22"/>
          <w:lang w:eastAsia="en-IN" w:bidi="hi-IN"/>
          <w14:ligatures w14:val="none"/>
        </w:rPr>
        <w:t>10</w:t>
      </w:r>
      <w:r w:rsidR="00312758" w:rsidRPr="008E05A5">
        <w:rPr>
          <w:rFonts w:ascii="Times New Roman" w:eastAsiaTheme="minorEastAsia" w:hAnsi="Times New Roman" w:cs="Times New Roman"/>
          <w:kern w:val="0"/>
          <w:szCs w:val="22"/>
          <w:vertAlign w:val="superscript"/>
          <w:lang w:eastAsia="en-IN" w:bidi="hi-IN"/>
          <w14:ligatures w14:val="none"/>
        </w:rPr>
        <w:t>th</w:t>
      </w:r>
      <w:r w:rsidR="00312758">
        <w:rPr>
          <w:rFonts w:ascii="Times New Roman" w:eastAsiaTheme="minorEastAsia" w:hAnsi="Times New Roman" w:cs="Times New Roman"/>
          <w:kern w:val="0"/>
          <w:szCs w:val="22"/>
          <w:lang w:eastAsia="en-IN" w:bidi="hi-IN"/>
          <w14:ligatures w14:val="none"/>
        </w:rPr>
        <w:t xml:space="preserve"> SMW (</w:t>
      </w:r>
      <w:r w:rsidR="00D769D9" w:rsidRPr="00D769D9">
        <w:rPr>
          <w:rFonts w:ascii="Times New Roman" w:eastAsiaTheme="minorEastAsia" w:hAnsi="Times New Roman" w:cs="Times New Roman"/>
          <w:kern w:val="0"/>
          <w:szCs w:val="22"/>
          <w:lang w:eastAsia="en-IN" w:bidi="hi-IN"/>
          <w14:ligatures w14:val="none"/>
        </w:rPr>
        <w:t>March 12, 2023</w:t>
      </w:r>
      <w:r w:rsidR="00312758">
        <w:rPr>
          <w:rFonts w:ascii="Times New Roman" w:eastAsiaTheme="minorEastAsia" w:hAnsi="Times New Roman" w:cs="Times New Roman"/>
          <w:kern w:val="0"/>
          <w:szCs w:val="22"/>
          <w:lang w:eastAsia="en-IN" w:bidi="hi-IN"/>
          <w14:ligatures w14:val="none"/>
        </w:rPr>
        <w:t>)</w:t>
      </w:r>
      <w:r w:rsidR="00312758" w:rsidRPr="00C4756E">
        <w:rPr>
          <w:rFonts w:ascii="Times New Roman" w:eastAsiaTheme="minorEastAsia" w:hAnsi="Times New Roman" w:cs="Times New Roman"/>
          <w:kern w:val="0"/>
          <w:szCs w:val="22"/>
          <w:lang w:eastAsia="en-IN" w:bidi="hi-IN"/>
          <w14:ligatures w14:val="none"/>
        </w:rPr>
        <w:t>, with populations ranging from</w:t>
      </w:r>
      <w:r w:rsidR="009D356B">
        <w:rPr>
          <w:rFonts w:ascii="Times New Roman" w:eastAsiaTheme="minorEastAsia" w:hAnsi="Times New Roman" w:cs="Times New Roman"/>
          <w:kern w:val="0"/>
          <w:szCs w:val="22"/>
          <w:lang w:eastAsia="en-IN" w:bidi="hi-IN"/>
          <w14:ligatures w14:val="none"/>
        </w:rPr>
        <w:t xml:space="preserve"> </w:t>
      </w:r>
      <w:r w:rsidR="00312758">
        <w:rPr>
          <w:rFonts w:ascii="Times New Roman" w:eastAsia="Times New Roman" w:hAnsi="Times New Roman" w:cs="Times New Roman"/>
          <w:color w:val="000000"/>
          <w:lang w:eastAsia="en-IN" w:bidi="hi-IN"/>
        </w:rPr>
        <w:t>0.</w:t>
      </w:r>
      <w:r w:rsidR="00D86186">
        <w:rPr>
          <w:rFonts w:ascii="Times New Roman" w:eastAsia="Times New Roman" w:hAnsi="Times New Roman" w:cs="Times New Roman"/>
          <w:color w:val="000000"/>
          <w:lang w:eastAsia="en-IN" w:bidi="hi-IN"/>
        </w:rPr>
        <w:t>28</w:t>
      </w:r>
      <w:r w:rsidR="00312758">
        <w:rPr>
          <w:rFonts w:ascii="Times New Roman" w:eastAsia="Times New Roman" w:hAnsi="Times New Roman" w:cs="Times New Roman"/>
          <w:color w:val="000000"/>
          <w:lang w:eastAsia="en-IN" w:bidi="hi-IN"/>
        </w:rPr>
        <w:t xml:space="preserve"> to</w:t>
      </w:r>
      <w:r w:rsidR="00312758" w:rsidRPr="00C4756E">
        <w:rPr>
          <w:rFonts w:ascii="Times New Roman" w:eastAsiaTheme="minorEastAsia" w:hAnsi="Times New Roman" w:cs="Times New Roman"/>
          <w:kern w:val="0"/>
          <w:szCs w:val="22"/>
          <w:lang w:eastAsia="en-IN" w:bidi="hi-IN"/>
          <w14:ligatures w14:val="none"/>
        </w:rPr>
        <w:t xml:space="preserve"> </w:t>
      </w:r>
      <w:r w:rsidR="00312758">
        <w:rPr>
          <w:rFonts w:ascii="Times New Roman" w:eastAsia="Times New Roman" w:hAnsi="Times New Roman" w:cs="Times New Roman"/>
          <w:color w:val="000000"/>
          <w:lang w:eastAsia="en-IN" w:bidi="hi-IN"/>
        </w:rPr>
        <w:t>1.</w:t>
      </w:r>
      <w:r w:rsidR="00D86186">
        <w:rPr>
          <w:rFonts w:ascii="Times New Roman" w:eastAsia="Times New Roman" w:hAnsi="Times New Roman" w:cs="Times New Roman"/>
          <w:color w:val="000000"/>
          <w:lang w:eastAsia="en-IN" w:bidi="hi-IN"/>
        </w:rPr>
        <w:t>17</w:t>
      </w:r>
      <w:r w:rsidR="00312758">
        <w:rPr>
          <w:rFonts w:ascii="Times New Roman" w:eastAsia="Times New Roman" w:hAnsi="Times New Roman" w:cs="Times New Roman"/>
          <w:color w:val="000000"/>
          <w:lang w:eastAsia="en-IN" w:bidi="hi-IN"/>
        </w:rPr>
        <w:t xml:space="preserve"> </w:t>
      </w:r>
      <w:r w:rsidR="00312758">
        <w:rPr>
          <w:rFonts w:ascii="Times New Roman" w:eastAsiaTheme="minorEastAsia" w:hAnsi="Times New Roman" w:cs="Times New Roman"/>
          <w:kern w:val="0"/>
          <w:szCs w:val="22"/>
          <w:lang w:eastAsia="en-IN" w:bidi="hi-IN"/>
          <w14:ligatures w14:val="none"/>
        </w:rPr>
        <w:t>pod borer</w:t>
      </w:r>
      <w:r w:rsidR="00312758" w:rsidRPr="00C4756E">
        <w:rPr>
          <w:rFonts w:ascii="Times New Roman" w:eastAsiaTheme="minorEastAsia" w:hAnsi="Times New Roman" w:cs="Times New Roman"/>
          <w:kern w:val="0"/>
          <w:szCs w:val="22"/>
          <w:lang w:eastAsia="en-IN" w:bidi="hi-IN"/>
          <w14:ligatures w14:val="none"/>
        </w:rPr>
        <w:t xml:space="preserve"> per</w:t>
      </w:r>
      <w:r w:rsidR="00312758">
        <w:rPr>
          <w:rFonts w:ascii="Times New Roman" w:eastAsiaTheme="minorEastAsia" w:hAnsi="Times New Roman" w:cs="Times New Roman"/>
          <w:kern w:val="0"/>
          <w:szCs w:val="22"/>
          <w:lang w:eastAsia="en-IN" w:bidi="hi-IN"/>
          <w14:ligatures w14:val="none"/>
        </w:rPr>
        <w:t xml:space="preserve"> plant</w:t>
      </w:r>
      <w:r w:rsidR="00312758" w:rsidRPr="00C4756E">
        <w:rPr>
          <w:rFonts w:ascii="Times New Roman" w:eastAsiaTheme="minorEastAsia" w:hAnsi="Times New Roman" w:cs="Times New Roman"/>
          <w:kern w:val="0"/>
          <w:szCs w:val="22"/>
          <w:lang w:eastAsia="en-IN" w:bidi="hi-IN"/>
          <w14:ligatures w14:val="none"/>
        </w:rPr>
        <w:t>.</w:t>
      </w:r>
      <w:r w:rsidR="00312758">
        <w:rPr>
          <w:rFonts w:ascii="Times New Roman" w:eastAsiaTheme="minorEastAsia" w:hAnsi="Times New Roman" w:cs="Times New Roman"/>
          <w:kern w:val="0"/>
          <w:szCs w:val="22"/>
          <w:lang w:eastAsia="en-IN" w:bidi="hi-IN"/>
          <w14:ligatures w14:val="none"/>
        </w:rPr>
        <w:t xml:space="preserve"> </w:t>
      </w:r>
      <w:r w:rsidRPr="00C4756E">
        <w:rPr>
          <w:rFonts w:ascii="Times New Roman" w:eastAsiaTheme="minorEastAsia" w:hAnsi="Times New Roman" w:cs="Times New Roman"/>
          <w:kern w:val="0"/>
          <w:szCs w:val="22"/>
          <w:lang w:eastAsia="en-IN" w:bidi="hi-IN"/>
          <w14:ligatures w14:val="none"/>
        </w:rPr>
        <w:t xml:space="preserve">The peak infestation occurred in the </w:t>
      </w:r>
      <w:r w:rsidR="00D86186">
        <w:rPr>
          <w:rFonts w:ascii="Times New Roman" w:eastAsiaTheme="minorEastAsia" w:hAnsi="Times New Roman" w:cs="Times New Roman"/>
          <w:kern w:val="0"/>
          <w:szCs w:val="22"/>
          <w:lang w:eastAsia="en-IN" w:bidi="hi-IN"/>
          <w14:ligatures w14:val="none"/>
        </w:rPr>
        <w:t>6</w:t>
      </w:r>
      <w:r w:rsidR="00D86186" w:rsidRPr="00D86186">
        <w:rPr>
          <w:rFonts w:ascii="Times New Roman" w:eastAsiaTheme="minorEastAsia" w:hAnsi="Times New Roman" w:cs="Times New Roman"/>
          <w:kern w:val="0"/>
          <w:szCs w:val="22"/>
          <w:vertAlign w:val="superscript"/>
          <w:lang w:eastAsia="en-IN" w:bidi="hi-IN"/>
          <w14:ligatures w14:val="none"/>
        </w:rPr>
        <w:t>th</w:t>
      </w:r>
      <w:r w:rsidR="00D86186">
        <w:rPr>
          <w:rFonts w:ascii="Times New Roman" w:eastAsiaTheme="minorEastAsia" w:hAnsi="Times New Roman" w:cs="Times New Roman"/>
          <w:kern w:val="0"/>
          <w:szCs w:val="22"/>
          <w:lang w:eastAsia="en-IN" w:bidi="hi-IN"/>
          <w14:ligatures w14:val="none"/>
        </w:rPr>
        <w:t xml:space="preserve"> SMW (</w:t>
      </w:r>
      <w:r w:rsidR="00D86186" w:rsidRPr="00D86186">
        <w:rPr>
          <w:rFonts w:ascii="Times New Roman" w:eastAsiaTheme="minorEastAsia" w:hAnsi="Times New Roman" w:cs="Times New Roman"/>
          <w:kern w:val="0"/>
          <w:szCs w:val="22"/>
          <w:lang w:eastAsia="en-IN" w:bidi="hi-IN"/>
          <w14:ligatures w14:val="none"/>
        </w:rPr>
        <w:t>February 6, 2023</w:t>
      </w:r>
      <w:r w:rsidR="00D86186">
        <w:rPr>
          <w:rFonts w:ascii="Times New Roman" w:eastAsiaTheme="minorEastAsia" w:hAnsi="Times New Roman" w:cs="Times New Roman"/>
          <w:kern w:val="0"/>
          <w:szCs w:val="22"/>
          <w:lang w:eastAsia="en-IN" w:bidi="hi-IN"/>
          <w14:ligatures w14:val="none"/>
        </w:rPr>
        <w:t xml:space="preserve">) </w:t>
      </w:r>
      <w:r w:rsidRPr="00C4756E">
        <w:rPr>
          <w:rFonts w:ascii="Times New Roman" w:eastAsiaTheme="minorEastAsia" w:hAnsi="Times New Roman" w:cs="Times New Roman"/>
          <w:kern w:val="0"/>
          <w:szCs w:val="22"/>
          <w:lang w:eastAsia="en-IN" w:bidi="hi-IN"/>
          <w14:ligatures w14:val="none"/>
        </w:rPr>
        <w:t xml:space="preserve">at </w:t>
      </w:r>
      <w:r w:rsidR="00D86186">
        <w:rPr>
          <w:rFonts w:ascii="Times New Roman" w:eastAsiaTheme="minorEastAsia" w:hAnsi="Times New Roman" w:cs="Times New Roman"/>
          <w:kern w:val="0"/>
          <w:szCs w:val="22"/>
          <w:lang w:eastAsia="en-IN" w:bidi="hi-IN"/>
          <w14:ligatures w14:val="none"/>
        </w:rPr>
        <w:t>3.56</w:t>
      </w:r>
      <w:r w:rsidRPr="00C4756E">
        <w:rPr>
          <w:rFonts w:ascii="Times New Roman" w:eastAsiaTheme="minorEastAsia" w:hAnsi="Times New Roman" w:cs="Times New Roman"/>
          <w:kern w:val="0"/>
          <w:szCs w:val="22"/>
          <w:lang w:eastAsia="en-IN" w:bidi="hi-IN"/>
          <w14:ligatures w14:val="none"/>
        </w:rPr>
        <w:t xml:space="preserve"> </w:t>
      </w:r>
      <w:r w:rsidR="00D86186">
        <w:rPr>
          <w:rFonts w:ascii="Times New Roman" w:eastAsiaTheme="minorEastAsia" w:hAnsi="Times New Roman" w:cs="Times New Roman"/>
          <w:kern w:val="0"/>
          <w:szCs w:val="22"/>
          <w:lang w:eastAsia="en-IN" w:bidi="hi-IN"/>
          <w14:ligatures w14:val="none"/>
        </w:rPr>
        <w:t>pod borer</w:t>
      </w:r>
      <w:r w:rsidR="00D86186" w:rsidRPr="00C4756E">
        <w:rPr>
          <w:rFonts w:ascii="Times New Roman" w:eastAsiaTheme="minorEastAsia" w:hAnsi="Times New Roman" w:cs="Times New Roman"/>
          <w:kern w:val="0"/>
          <w:szCs w:val="22"/>
          <w:lang w:eastAsia="en-IN" w:bidi="hi-IN"/>
          <w14:ligatures w14:val="none"/>
        </w:rPr>
        <w:t xml:space="preserve"> per</w:t>
      </w:r>
      <w:r w:rsidR="00D86186">
        <w:rPr>
          <w:rFonts w:ascii="Times New Roman" w:eastAsiaTheme="minorEastAsia" w:hAnsi="Times New Roman" w:cs="Times New Roman"/>
          <w:kern w:val="0"/>
          <w:szCs w:val="22"/>
          <w:lang w:eastAsia="en-IN" w:bidi="hi-IN"/>
          <w14:ligatures w14:val="none"/>
        </w:rPr>
        <w:t xml:space="preserve"> plant,</w:t>
      </w:r>
      <w:r w:rsidRPr="00C4756E">
        <w:rPr>
          <w:rFonts w:ascii="Times New Roman" w:eastAsiaTheme="minorEastAsia" w:hAnsi="Times New Roman" w:cs="Times New Roman"/>
          <w:kern w:val="0"/>
          <w:szCs w:val="22"/>
          <w:lang w:eastAsia="en-IN" w:bidi="hi-IN"/>
          <w14:ligatures w14:val="none"/>
        </w:rPr>
        <w:t xml:space="preserve"> with temperatures of 1</w:t>
      </w:r>
      <w:r w:rsidR="00D86186">
        <w:rPr>
          <w:rFonts w:ascii="Times New Roman" w:eastAsiaTheme="minorEastAsia" w:hAnsi="Times New Roman" w:cs="Times New Roman"/>
          <w:kern w:val="0"/>
          <w:szCs w:val="22"/>
          <w:lang w:eastAsia="en-IN" w:bidi="hi-IN"/>
          <w14:ligatures w14:val="none"/>
        </w:rPr>
        <w:t>0</w:t>
      </w:r>
      <w:r w:rsidRPr="00C4756E">
        <w:rPr>
          <w:rFonts w:ascii="Times New Roman" w:eastAsiaTheme="minorEastAsia" w:hAnsi="Times New Roman" w:cs="Times New Roman"/>
          <w:kern w:val="0"/>
          <w:szCs w:val="22"/>
          <w:lang w:eastAsia="en-IN" w:bidi="hi-IN"/>
          <w14:ligatures w14:val="none"/>
        </w:rPr>
        <w:t>.</w:t>
      </w:r>
      <w:r w:rsidR="00D86186">
        <w:rPr>
          <w:rFonts w:ascii="Times New Roman" w:eastAsiaTheme="minorEastAsia" w:hAnsi="Times New Roman" w:cs="Times New Roman"/>
          <w:kern w:val="0"/>
          <w:szCs w:val="22"/>
          <w:lang w:eastAsia="en-IN" w:bidi="hi-IN"/>
          <w14:ligatures w14:val="none"/>
        </w:rPr>
        <w:t>9</w:t>
      </w:r>
      <w:r w:rsidRPr="00C4756E">
        <w:rPr>
          <w:rFonts w:ascii="Times New Roman" w:eastAsiaTheme="minorEastAsia" w:hAnsi="Times New Roman" w:cs="Times New Roman"/>
          <w:kern w:val="0"/>
          <w:szCs w:val="22"/>
          <w:lang w:eastAsia="en-IN" w:bidi="hi-IN"/>
          <w14:ligatures w14:val="none"/>
        </w:rPr>
        <w:t>°C (min) and 2</w:t>
      </w:r>
      <w:r w:rsidR="00D86186">
        <w:rPr>
          <w:rFonts w:ascii="Times New Roman" w:eastAsiaTheme="minorEastAsia" w:hAnsi="Times New Roman" w:cs="Times New Roman"/>
          <w:kern w:val="0"/>
          <w:szCs w:val="22"/>
          <w:lang w:eastAsia="en-IN" w:bidi="hi-IN"/>
          <w14:ligatures w14:val="none"/>
        </w:rPr>
        <w:t>8</w:t>
      </w:r>
      <w:r w:rsidRPr="00C4756E">
        <w:rPr>
          <w:rFonts w:ascii="Times New Roman" w:eastAsiaTheme="minorEastAsia" w:hAnsi="Times New Roman" w:cs="Times New Roman"/>
          <w:kern w:val="0"/>
          <w:szCs w:val="22"/>
          <w:lang w:eastAsia="en-IN" w:bidi="hi-IN"/>
          <w14:ligatures w14:val="none"/>
        </w:rPr>
        <w:t>.</w:t>
      </w:r>
      <w:r w:rsidR="00D86186">
        <w:rPr>
          <w:rFonts w:ascii="Times New Roman" w:eastAsiaTheme="minorEastAsia" w:hAnsi="Times New Roman" w:cs="Times New Roman"/>
          <w:kern w:val="0"/>
          <w:szCs w:val="22"/>
          <w:lang w:eastAsia="en-IN" w:bidi="hi-IN"/>
          <w14:ligatures w14:val="none"/>
        </w:rPr>
        <w:t>1</w:t>
      </w:r>
      <w:r w:rsidRPr="00C4756E">
        <w:rPr>
          <w:rFonts w:ascii="Times New Roman" w:eastAsiaTheme="minorEastAsia" w:hAnsi="Times New Roman" w:cs="Times New Roman"/>
          <w:kern w:val="0"/>
          <w:szCs w:val="22"/>
          <w:lang w:eastAsia="en-IN" w:bidi="hi-IN"/>
          <w14:ligatures w14:val="none"/>
        </w:rPr>
        <w:t xml:space="preserve">°C (max), relative humidity of </w:t>
      </w:r>
      <w:r w:rsidR="00D86186">
        <w:rPr>
          <w:rFonts w:ascii="Times New Roman" w:eastAsiaTheme="minorEastAsia" w:hAnsi="Times New Roman" w:cs="Times New Roman"/>
          <w:kern w:val="0"/>
          <w:szCs w:val="22"/>
          <w:lang w:eastAsia="en-IN" w:bidi="hi-IN"/>
          <w14:ligatures w14:val="none"/>
        </w:rPr>
        <w:t>70.5</w:t>
      </w:r>
      <w:r w:rsidRPr="00C4756E">
        <w:rPr>
          <w:rFonts w:ascii="Times New Roman" w:eastAsiaTheme="minorEastAsia" w:hAnsi="Times New Roman" w:cs="Times New Roman"/>
          <w:kern w:val="0"/>
          <w:szCs w:val="22"/>
          <w:lang w:eastAsia="en-IN" w:bidi="hi-IN"/>
          <w14:ligatures w14:val="none"/>
        </w:rPr>
        <w:t xml:space="preserve">%, and wind speed of </w:t>
      </w:r>
      <w:r w:rsidR="00D86186">
        <w:rPr>
          <w:rFonts w:ascii="Times New Roman" w:eastAsiaTheme="minorEastAsia" w:hAnsi="Times New Roman" w:cs="Times New Roman"/>
          <w:kern w:val="0"/>
          <w:szCs w:val="22"/>
          <w:lang w:eastAsia="en-IN" w:bidi="hi-IN"/>
          <w14:ligatures w14:val="none"/>
        </w:rPr>
        <w:t>4</w:t>
      </w:r>
      <w:r w:rsidRPr="00C4756E">
        <w:rPr>
          <w:rFonts w:ascii="Times New Roman" w:eastAsiaTheme="minorEastAsia" w:hAnsi="Times New Roman" w:cs="Times New Roman"/>
          <w:kern w:val="0"/>
          <w:szCs w:val="22"/>
          <w:lang w:eastAsia="en-IN" w:bidi="hi-IN"/>
          <w14:ligatures w14:val="none"/>
        </w:rPr>
        <w:t>.</w:t>
      </w:r>
      <w:r w:rsidR="00D86186">
        <w:rPr>
          <w:rFonts w:ascii="Times New Roman" w:eastAsiaTheme="minorEastAsia" w:hAnsi="Times New Roman" w:cs="Times New Roman"/>
          <w:kern w:val="0"/>
          <w:szCs w:val="22"/>
          <w:lang w:eastAsia="en-IN" w:bidi="hi-IN"/>
          <w14:ligatures w14:val="none"/>
        </w:rPr>
        <w:t>2</w:t>
      </w:r>
      <w:r w:rsidRPr="00C4756E">
        <w:rPr>
          <w:rFonts w:ascii="Times New Roman" w:eastAsiaTheme="minorEastAsia" w:hAnsi="Times New Roman" w:cs="Times New Roman"/>
          <w:kern w:val="0"/>
          <w:szCs w:val="22"/>
          <w:lang w:eastAsia="en-IN" w:bidi="hi-IN"/>
          <w14:ligatures w14:val="none"/>
        </w:rPr>
        <w:t xml:space="preserve"> km/h.</w:t>
      </w:r>
      <w:r w:rsidR="009D356B">
        <w:rPr>
          <w:rFonts w:ascii="Times New Roman" w:eastAsiaTheme="minorEastAsia" w:hAnsi="Times New Roman" w:cs="Times New Roman"/>
          <w:kern w:val="0"/>
          <w:szCs w:val="22"/>
          <w:lang w:eastAsia="en-IN" w:bidi="hi-IN"/>
          <w14:ligatures w14:val="none"/>
        </w:rPr>
        <w:t xml:space="preserve"> (Table- 02)</w:t>
      </w:r>
    </w:p>
    <w:p w14:paraId="00F203C7" w14:textId="3D414531" w:rsidR="00677995" w:rsidRDefault="00677995" w:rsidP="00C2778F">
      <w:pPr>
        <w:jc w:val="both"/>
        <w:rPr>
          <w:rFonts w:ascii="Times New Roman" w:eastAsiaTheme="minorEastAsia" w:hAnsi="Times New Roman" w:cs="Times New Roman"/>
          <w:kern w:val="0"/>
          <w:szCs w:val="22"/>
          <w:lang w:eastAsia="en-IN" w:bidi="hi-IN"/>
          <w14:ligatures w14:val="none"/>
        </w:rPr>
      </w:pPr>
      <w:r w:rsidRPr="00677995">
        <w:rPr>
          <w:rFonts w:ascii="Times New Roman" w:eastAsiaTheme="minorEastAsia" w:hAnsi="Times New Roman" w:cs="Times New Roman"/>
          <w:kern w:val="0"/>
          <w:szCs w:val="22"/>
          <w:lang w:eastAsia="en-IN" w:bidi="hi-IN"/>
          <w14:ligatures w14:val="none"/>
        </w:rPr>
        <w:t xml:space="preserve">The correlation of the larval population of H. </w:t>
      </w:r>
      <w:proofErr w:type="spellStart"/>
      <w:r w:rsidRPr="00C2778F">
        <w:rPr>
          <w:rFonts w:ascii="Times New Roman" w:eastAsiaTheme="minorEastAsia" w:hAnsi="Times New Roman" w:cs="Times New Roman"/>
          <w:i/>
          <w:iCs/>
          <w:kern w:val="0"/>
          <w:szCs w:val="22"/>
          <w:lang w:eastAsia="en-IN" w:bidi="hi-IN"/>
          <w14:ligatures w14:val="none"/>
        </w:rPr>
        <w:t>armigera</w:t>
      </w:r>
      <w:proofErr w:type="spellEnd"/>
      <w:r w:rsidRPr="00677995">
        <w:rPr>
          <w:rFonts w:ascii="Times New Roman" w:eastAsiaTheme="minorEastAsia" w:hAnsi="Times New Roman" w:cs="Times New Roman"/>
          <w:kern w:val="0"/>
          <w:szCs w:val="22"/>
          <w:lang w:eastAsia="en-IN" w:bidi="hi-IN"/>
          <w14:ligatures w14:val="none"/>
        </w:rPr>
        <w:t xml:space="preserve"> was found negative non-significant with maximum and minimum temperature (r = -0.</w:t>
      </w:r>
      <w:r w:rsidR="00F2440B">
        <w:rPr>
          <w:rFonts w:ascii="Times New Roman" w:eastAsiaTheme="minorEastAsia" w:hAnsi="Times New Roman" w:cs="Times New Roman"/>
          <w:kern w:val="0"/>
          <w:szCs w:val="22"/>
          <w:lang w:eastAsia="en-IN" w:bidi="hi-IN"/>
          <w14:ligatures w14:val="none"/>
        </w:rPr>
        <w:t>291</w:t>
      </w:r>
      <w:r w:rsidRPr="00677995">
        <w:rPr>
          <w:rFonts w:ascii="Times New Roman" w:eastAsiaTheme="minorEastAsia" w:hAnsi="Times New Roman" w:cs="Times New Roman"/>
          <w:kern w:val="0"/>
          <w:szCs w:val="22"/>
          <w:lang w:eastAsia="en-IN" w:bidi="hi-IN"/>
          <w14:ligatures w14:val="none"/>
        </w:rPr>
        <w:t xml:space="preserve"> and r = -0.</w:t>
      </w:r>
      <w:r w:rsidR="00F2440B">
        <w:rPr>
          <w:rFonts w:ascii="Times New Roman" w:eastAsiaTheme="minorEastAsia" w:hAnsi="Times New Roman" w:cs="Times New Roman"/>
          <w:kern w:val="0"/>
          <w:szCs w:val="22"/>
          <w:lang w:eastAsia="en-IN" w:bidi="hi-IN"/>
          <w14:ligatures w14:val="none"/>
        </w:rPr>
        <w:t>491</w:t>
      </w:r>
      <w:r w:rsidRPr="00677995">
        <w:rPr>
          <w:rFonts w:ascii="Times New Roman" w:eastAsiaTheme="minorEastAsia" w:hAnsi="Times New Roman" w:cs="Times New Roman"/>
          <w:kern w:val="0"/>
          <w:szCs w:val="22"/>
          <w:lang w:eastAsia="en-IN" w:bidi="hi-IN"/>
          <w14:ligatures w14:val="none"/>
        </w:rPr>
        <w:t xml:space="preserve">, respectively). However, it was a positive nonsignificant correlation with morning relative humidity relative humidity (r = </w:t>
      </w:r>
      <w:r w:rsidR="00C2778F" w:rsidRPr="00C2778F">
        <w:rPr>
          <w:rFonts w:ascii="Times New Roman" w:eastAsiaTheme="minorEastAsia" w:hAnsi="Times New Roman" w:cs="Times New Roman"/>
          <w:kern w:val="0"/>
          <w:szCs w:val="22"/>
          <w:lang w:eastAsia="en-IN" w:bidi="hi-IN"/>
          <w14:ligatures w14:val="none"/>
        </w:rPr>
        <w:t>0.220</w:t>
      </w:r>
      <w:r w:rsidR="00BA312E">
        <w:rPr>
          <w:rFonts w:ascii="Times New Roman" w:eastAsiaTheme="minorEastAsia" w:hAnsi="Times New Roman" w:cs="Times New Roman"/>
          <w:kern w:val="0"/>
          <w:szCs w:val="22"/>
          <w:lang w:eastAsia="en-IN" w:bidi="hi-IN"/>
          <w14:ligatures w14:val="none"/>
        </w:rPr>
        <w:t xml:space="preserve"> </w:t>
      </w:r>
      <w:r w:rsidR="00C2778F">
        <w:rPr>
          <w:rFonts w:ascii="Times New Roman" w:eastAsiaTheme="minorEastAsia" w:hAnsi="Times New Roman" w:cs="Times New Roman"/>
          <w:kern w:val="0"/>
          <w:szCs w:val="22"/>
          <w:lang w:eastAsia="en-IN" w:bidi="hi-IN"/>
          <w14:ligatures w14:val="none"/>
        </w:rPr>
        <w:t xml:space="preserve">and r = </w:t>
      </w:r>
      <w:r w:rsidR="00C2778F" w:rsidRPr="00C2778F">
        <w:rPr>
          <w:rFonts w:ascii="Times New Roman" w:eastAsiaTheme="minorEastAsia" w:hAnsi="Times New Roman" w:cs="Times New Roman"/>
          <w:kern w:val="0"/>
          <w:szCs w:val="22"/>
          <w:lang w:eastAsia="en-IN" w:bidi="hi-IN"/>
          <w14:ligatures w14:val="none"/>
        </w:rPr>
        <w:t>0.355</w:t>
      </w:r>
      <w:r w:rsidRPr="00677995">
        <w:rPr>
          <w:rFonts w:ascii="Times New Roman" w:eastAsiaTheme="minorEastAsia" w:hAnsi="Times New Roman" w:cs="Times New Roman"/>
          <w:kern w:val="0"/>
          <w:szCs w:val="22"/>
          <w:lang w:eastAsia="en-IN" w:bidi="hi-IN"/>
          <w14:ligatures w14:val="none"/>
        </w:rPr>
        <w:t xml:space="preserve">) </w:t>
      </w:r>
      <w:r w:rsidR="00C2778F">
        <w:rPr>
          <w:rFonts w:ascii="Times New Roman" w:eastAsiaTheme="minorEastAsia" w:hAnsi="Times New Roman" w:cs="Times New Roman"/>
          <w:kern w:val="0"/>
          <w:szCs w:val="22"/>
          <w:lang w:eastAsia="en-IN" w:bidi="hi-IN"/>
          <w14:ligatures w14:val="none"/>
        </w:rPr>
        <w:t xml:space="preserve">wind speed (r = </w:t>
      </w:r>
      <w:r w:rsidR="00C2778F" w:rsidRPr="00C2778F">
        <w:rPr>
          <w:rFonts w:ascii="Times New Roman" w:eastAsiaTheme="minorEastAsia" w:hAnsi="Times New Roman" w:cs="Times New Roman"/>
          <w:kern w:val="0"/>
          <w:szCs w:val="22"/>
          <w:lang w:eastAsia="en-IN" w:bidi="hi-IN"/>
          <w14:ligatures w14:val="none"/>
        </w:rPr>
        <w:t>0.717</w:t>
      </w:r>
      <w:r w:rsidR="00C2778F">
        <w:rPr>
          <w:rFonts w:ascii="Times New Roman" w:eastAsiaTheme="minorEastAsia" w:hAnsi="Times New Roman" w:cs="Times New Roman"/>
          <w:kern w:val="0"/>
          <w:szCs w:val="22"/>
          <w:lang w:eastAsia="en-IN" w:bidi="hi-IN"/>
          <w14:ligatures w14:val="none"/>
        </w:rPr>
        <w:t xml:space="preserve"> and r = </w:t>
      </w:r>
      <w:r w:rsidR="00C2778F" w:rsidRPr="00C2778F">
        <w:rPr>
          <w:rFonts w:ascii="Times New Roman" w:eastAsiaTheme="minorEastAsia" w:hAnsi="Times New Roman" w:cs="Times New Roman"/>
          <w:kern w:val="0"/>
          <w:szCs w:val="22"/>
          <w:lang w:eastAsia="en-IN" w:bidi="hi-IN"/>
          <w14:ligatures w14:val="none"/>
        </w:rPr>
        <w:t>0.559</w:t>
      </w:r>
      <w:r w:rsidR="00C2778F">
        <w:rPr>
          <w:rFonts w:ascii="Times New Roman" w:eastAsiaTheme="minorEastAsia" w:hAnsi="Times New Roman" w:cs="Times New Roman"/>
          <w:kern w:val="0"/>
          <w:szCs w:val="22"/>
          <w:lang w:eastAsia="en-IN" w:bidi="hi-IN"/>
          <w14:ligatures w14:val="none"/>
        </w:rPr>
        <w:t>) and</w:t>
      </w:r>
      <w:r w:rsidRPr="00677995">
        <w:rPr>
          <w:rFonts w:ascii="Times New Roman" w:eastAsiaTheme="minorEastAsia" w:hAnsi="Times New Roman" w:cs="Times New Roman"/>
          <w:kern w:val="0"/>
          <w:szCs w:val="22"/>
          <w:lang w:eastAsia="en-IN" w:bidi="hi-IN"/>
          <w14:ligatures w14:val="none"/>
        </w:rPr>
        <w:t xml:space="preserve"> rainfall </w:t>
      </w:r>
      <w:r w:rsidR="00F2440B">
        <w:rPr>
          <w:rFonts w:ascii="Times New Roman" w:eastAsiaTheme="minorEastAsia" w:hAnsi="Times New Roman" w:cs="Times New Roman"/>
          <w:kern w:val="0"/>
          <w:szCs w:val="22"/>
          <w:lang w:eastAsia="en-IN" w:bidi="hi-IN"/>
          <w14:ligatures w14:val="none"/>
        </w:rPr>
        <w:t xml:space="preserve">(r = </w:t>
      </w:r>
      <w:r w:rsidR="00F2440B" w:rsidRPr="00F2440B">
        <w:rPr>
          <w:rFonts w:ascii="Times New Roman" w:eastAsiaTheme="minorEastAsia" w:hAnsi="Times New Roman" w:cs="Times New Roman"/>
          <w:kern w:val="0"/>
          <w:szCs w:val="22"/>
          <w:lang w:eastAsia="en-IN" w:bidi="hi-IN"/>
          <w14:ligatures w14:val="none"/>
        </w:rPr>
        <w:t>0.136</w:t>
      </w:r>
      <w:r w:rsidR="00F2440B">
        <w:rPr>
          <w:rFonts w:ascii="Times New Roman" w:eastAsiaTheme="minorEastAsia" w:hAnsi="Times New Roman" w:cs="Times New Roman"/>
          <w:kern w:val="0"/>
          <w:szCs w:val="22"/>
          <w:lang w:eastAsia="en-IN" w:bidi="hi-IN"/>
          <w14:ligatures w14:val="none"/>
        </w:rPr>
        <w:t xml:space="preserve"> and r = </w:t>
      </w:r>
      <w:r w:rsidR="00F2440B" w:rsidRPr="00F2440B">
        <w:rPr>
          <w:rFonts w:ascii="Times New Roman" w:eastAsiaTheme="minorEastAsia" w:hAnsi="Times New Roman" w:cs="Times New Roman"/>
          <w:kern w:val="0"/>
          <w:szCs w:val="22"/>
          <w:lang w:eastAsia="en-IN" w:bidi="hi-IN"/>
          <w14:ligatures w14:val="none"/>
        </w:rPr>
        <w:t>0.196</w:t>
      </w:r>
      <w:r w:rsidR="00F2440B">
        <w:rPr>
          <w:rFonts w:ascii="Times New Roman" w:eastAsiaTheme="minorEastAsia" w:hAnsi="Times New Roman" w:cs="Times New Roman"/>
          <w:kern w:val="0"/>
          <w:szCs w:val="22"/>
          <w:lang w:eastAsia="en-IN" w:bidi="hi-IN"/>
          <w14:ligatures w14:val="none"/>
        </w:rPr>
        <w:t xml:space="preserve">) </w:t>
      </w:r>
      <w:r w:rsidRPr="00677995">
        <w:rPr>
          <w:rFonts w:ascii="Times New Roman" w:eastAsiaTheme="minorEastAsia" w:hAnsi="Times New Roman" w:cs="Times New Roman"/>
          <w:kern w:val="0"/>
          <w:szCs w:val="22"/>
          <w:lang w:eastAsia="en-IN" w:bidi="hi-IN"/>
          <w14:ligatures w14:val="none"/>
        </w:rPr>
        <w:t>mm</w:t>
      </w:r>
      <w:r w:rsidR="00F2440B">
        <w:rPr>
          <w:rFonts w:ascii="Times New Roman" w:eastAsiaTheme="minorEastAsia" w:hAnsi="Times New Roman" w:cs="Times New Roman"/>
          <w:kern w:val="0"/>
          <w:szCs w:val="22"/>
          <w:lang w:eastAsia="en-IN" w:bidi="hi-IN"/>
          <w14:ligatures w14:val="none"/>
        </w:rPr>
        <w:t xml:space="preserve"> respectively</w:t>
      </w:r>
      <w:r w:rsidR="00C2778F">
        <w:rPr>
          <w:rFonts w:ascii="Times New Roman" w:eastAsiaTheme="minorEastAsia" w:hAnsi="Times New Roman" w:cs="Times New Roman"/>
          <w:kern w:val="0"/>
          <w:szCs w:val="22"/>
          <w:lang w:eastAsia="en-IN" w:bidi="hi-IN"/>
          <w14:ligatures w14:val="none"/>
        </w:rPr>
        <w:t xml:space="preserve"> 2021-22 and 2022-23</w:t>
      </w:r>
      <w:r w:rsidR="00F2440B">
        <w:rPr>
          <w:rFonts w:ascii="Times New Roman" w:eastAsiaTheme="minorEastAsia" w:hAnsi="Times New Roman" w:cs="Times New Roman"/>
          <w:kern w:val="0"/>
          <w:szCs w:val="22"/>
          <w:lang w:eastAsia="en-IN" w:bidi="hi-IN"/>
          <w14:ligatures w14:val="none"/>
        </w:rPr>
        <w:t xml:space="preserve">. </w:t>
      </w:r>
      <w:r w:rsidR="00C2778F" w:rsidRPr="00870DE2">
        <w:rPr>
          <w:rFonts w:ascii="Times New Roman" w:eastAsiaTheme="minorEastAsia" w:hAnsi="Times New Roman" w:cs="Times New Roman"/>
          <w:kern w:val="0"/>
          <w:szCs w:val="22"/>
          <w:lang w:eastAsia="en-IN" w:bidi="hi-IN"/>
          <w14:ligatures w14:val="none"/>
        </w:rPr>
        <w:t xml:space="preserve">These findings suggest that abiotic factors, </w:t>
      </w:r>
      <w:r w:rsidR="00C2778F" w:rsidRPr="00870DE2">
        <w:rPr>
          <w:rFonts w:ascii="Times New Roman" w:eastAsiaTheme="minorEastAsia" w:hAnsi="Times New Roman" w:cs="Times New Roman"/>
          <w:kern w:val="0"/>
          <w:szCs w:val="22"/>
          <w:lang w:eastAsia="en-IN" w:bidi="hi-IN"/>
          <w14:ligatures w14:val="none"/>
        </w:rPr>
        <w:lastRenderedPageBreak/>
        <w:t>particularly temperature, humidity, and wind speed, play a significant role in shaping the seasonal dynamics of the Gram pod borer on chickpea crops</w:t>
      </w:r>
      <w:r w:rsidR="00C2778F">
        <w:rPr>
          <w:rFonts w:ascii="Times New Roman" w:eastAsiaTheme="minorEastAsia" w:hAnsi="Times New Roman" w:cs="Times New Roman"/>
          <w:kern w:val="0"/>
          <w:szCs w:val="22"/>
          <w:lang w:eastAsia="en-IN" w:bidi="hi-IN"/>
          <w14:ligatures w14:val="none"/>
        </w:rPr>
        <w:t>. (Table-03).</w:t>
      </w:r>
    </w:p>
    <w:p w14:paraId="49700C87" w14:textId="07EB7113" w:rsidR="009F03E5" w:rsidRDefault="00151AD2" w:rsidP="00C2778F">
      <w:pPr>
        <w:spacing w:after="200" w:line="276" w:lineRule="auto"/>
        <w:jc w:val="both"/>
        <w:rPr>
          <w:rFonts w:ascii="Times New Roman" w:eastAsiaTheme="minorEastAsia" w:hAnsi="Times New Roman" w:cs="Times New Roman"/>
          <w:kern w:val="0"/>
          <w:szCs w:val="22"/>
          <w:lang w:eastAsia="en-IN" w:bidi="hi-IN"/>
          <w14:ligatures w14:val="none"/>
        </w:rPr>
      </w:pPr>
      <w:r w:rsidRPr="00151AD2">
        <w:rPr>
          <w:rFonts w:ascii="Times New Roman" w:hAnsi="Times New Roman" w:cs="Times New Roman"/>
        </w:rPr>
        <w:t xml:space="preserve">Reddy </w:t>
      </w:r>
      <w:r w:rsidR="009F03E5" w:rsidRPr="00151AD2">
        <w:rPr>
          <w:rFonts w:ascii="Times New Roman" w:eastAsiaTheme="minorEastAsia" w:hAnsi="Times New Roman" w:cs="Times New Roman"/>
          <w:kern w:val="0"/>
          <w:szCs w:val="22"/>
          <w:lang w:eastAsia="en-IN" w:bidi="hi-IN"/>
          <w14:ligatures w14:val="none"/>
        </w:rPr>
        <w:t xml:space="preserve">et al. (1995) observed </w:t>
      </w:r>
      <w:r w:rsidR="009F03E5" w:rsidRPr="009F03E5">
        <w:rPr>
          <w:rFonts w:ascii="Times New Roman" w:eastAsiaTheme="minorEastAsia" w:hAnsi="Times New Roman" w:cs="Times New Roman"/>
          <w:kern w:val="0"/>
          <w:szCs w:val="22"/>
          <w:lang w:eastAsia="en-IN" w:bidi="hi-IN"/>
          <w14:ligatures w14:val="none"/>
        </w:rPr>
        <w:t xml:space="preserve">that the larval population of </w:t>
      </w:r>
      <w:proofErr w:type="spellStart"/>
      <w:r w:rsidR="009F03E5" w:rsidRPr="009F03E5">
        <w:rPr>
          <w:rFonts w:ascii="Times New Roman" w:eastAsiaTheme="minorEastAsia" w:hAnsi="Times New Roman" w:cs="Times New Roman"/>
          <w:i/>
          <w:iCs/>
          <w:kern w:val="0"/>
          <w:szCs w:val="22"/>
          <w:lang w:eastAsia="en-IN" w:bidi="hi-IN"/>
          <w14:ligatures w14:val="none"/>
        </w:rPr>
        <w:t>Helicoverpa</w:t>
      </w:r>
      <w:proofErr w:type="spellEnd"/>
      <w:r w:rsidR="009F03E5" w:rsidRPr="009F03E5">
        <w:rPr>
          <w:rFonts w:ascii="Times New Roman" w:eastAsiaTheme="minorEastAsia" w:hAnsi="Times New Roman" w:cs="Times New Roman"/>
          <w:i/>
          <w:iCs/>
          <w:kern w:val="0"/>
          <w:szCs w:val="22"/>
          <w:lang w:eastAsia="en-IN" w:bidi="hi-IN"/>
          <w14:ligatures w14:val="none"/>
        </w:rPr>
        <w:t xml:space="preserve"> </w:t>
      </w:r>
      <w:proofErr w:type="spellStart"/>
      <w:r w:rsidR="009F03E5" w:rsidRPr="009F03E5">
        <w:rPr>
          <w:rFonts w:ascii="Times New Roman" w:eastAsiaTheme="minorEastAsia" w:hAnsi="Times New Roman" w:cs="Times New Roman"/>
          <w:i/>
          <w:iCs/>
          <w:kern w:val="0"/>
          <w:szCs w:val="22"/>
          <w:lang w:eastAsia="en-IN" w:bidi="hi-IN"/>
          <w14:ligatures w14:val="none"/>
        </w:rPr>
        <w:t>armigera</w:t>
      </w:r>
      <w:proofErr w:type="spellEnd"/>
      <w:r w:rsidR="009F03E5" w:rsidRPr="009F03E5">
        <w:rPr>
          <w:rFonts w:ascii="Times New Roman" w:eastAsiaTheme="minorEastAsia" w:hAnsi="Times New Roman" w:cs="Times New Roman"/>
          <w:kern w:val="0"/>
          <w:szCs w:val="22"/>
          <w:lang w:eastAsia="en-IN" w:bidi="hi-IN"/>
          <w14:ligatures w14:val="none"/>
        </w:rPr>
        <w:t xml:space="preserve"> was most active from the last week of December to the second week of March. Chatar et al. (2010) reported that the pest was active from the last week of December until the third week of January, after which the population gradually declined as the crop neared maturity. Meena et al. (2021) found that the relative abundance of </w:t>
      </w:r>
      <w:r w:rsidR="009F03E5" w:rsidRPr="009F03E5">
        <w:rPr>
          <w:rFonts w:ascii="Times New Roman" w:eastAsiaTheme="minorEastAsia" w:hAnsi="Times New Roman" w:cs="Times New Roman"/>
          <w:i/>
          <w:iCs/>
          <w:kern w:val="0"/>
          <w:szCs w:val="22"/>
          <w:lang w:eastAsia="en-IN" w:bidi="hi-IN"/>
          <w14:ligatures w14:val="none"/>
        </w:rPr>
        <w:t xml:space="preserve">H. </w:t>
      </w:r>
      <w:proofErr w:type="spellStart"/>
      <w:r w:rsidR="009F03E5" w:rsidRPr="009F03E5">
        <w:rPr>
          <w:rFonts w:ascii="Times New Roman" w:eastAsiaTheme="minorEastAsia" w:hAnsi="Times New Roman" w:cs="Times New Roman"/>
          <w:i/>
          <w:iCs/>
          <w:kern w:val="0"/>
          <w:szCs w:val="22"/>
          <w:lang w:eastAsia="en-IN" w:bidi="hi-IN"/>
          <w14:ligatures w14:val="none"/>
        </w:rPr>
        <w:t>armigera</w:t>
      </w:r>
      <w:proofErr w:type="spellEnd"/>
      <w:r w:rsidR="009F03E5" w:rsidRPr="009F03E5">
        <w:rPr>
          <w:rFonts w:ascii="Times New Roman" w:eastAsiaTheme="minorEastAsia" w:hAnsi="Times New Roman" w:cs="Times New Roman"/>
          <w:kern w:val="0"/>
          <w:szCs w:val="22"/>
          <w:lang w:eastAsia="en-IN" w:bidi="hi-IN"/>
          <w14:ligatures w14:val="none"/>
        </w:rPr>
        <w:t xml:space="preserve"> in chickpea peaked twice during the season: once between the 47th and 50th standard weeks, and again from the 10th to the 14th standard weeks in both years. Ramteke et al. (2014) reported that the larval population peaked when the maximum temperature ranged from 28.60°C to 32.40°C. Similarly, Gautam et al. (2018) found a negative but non-significant correlation between </w:t>
      </w:r>
      <w:proofErr w:type="spellStart"/>
      <w:r w:rsidR="009F03E5" w:rsidRPr="009F03E5">
        <w:rPr>
          <w:rFonts w:ascii="Times New Roman" w:eastAsiaTheme="minorEastAsia" w:hAnsi="Times New Roman" w:cs="Times New Roman"/>
          <w:i/>
          <w:iCs/>
          <w:kern w:val="0"/>
          <w:szCs w:val="22"/>
          <w:lang w:eastAsia="en-IN" w:bidi="hi-IN"/>
          <w14:ligatures w14:val="none"/>
        </w:rPr>
        <w:t>Helicoverpa</w:t>
      </w:r>
      <w:proofErr w:type="spellEnd"/>
      <w:r w:rsidR="009F03E5" w:rsidRPr="009F03E5">
        <w:rPr>
          <w:rFonts w:ascii="Times New Roman" w:eastAsiaTheme="minorEastAsia" w:hAnsi="Times New Roman" w:cs="Times New Roman"/>
          <w:i/>
          <w:iCs/>
          <w:kern w:val="0"/>
          <w:szCs w:val="22"/>
          <w:lang w:eastAsia="en-IN" w:bidi="hi-IN"/>
          <w14:ligatures w14:val="none"/>
        </w:rPr>
        <w:t xml:space="preserve"> </w:t>
      </w:r>
      <w:proofErr w:type="spellStart"/>
      <w:r w:rsidR="009F03E5" w:rsidRPr="009F03E5">
        <w:rPr>
          <w:rFonts w:ascii="Times New Roman" w:eastAsiaTheme="minorEastAsia" w:hAnsi="Times New Roman" w:cs="Times New Roman"/>
          <w:i/>
          <w:iCs/>
          <w:kern w:val="0"/>
          <w:szCs w:val="22"/>
          <w:lang w:eastAsia="en-IN" w:bidi="hi-IN"/>
          <w14:ligatures w14:val="none"/>
        </w:rPr>
        <w:t>armigera</w:t>
      </w:r>
      <w:proofErr w:type="spellEnd"/>
      <w:r w:rsidR="009F03E5" w:rsidRPr="009F03E5">
        <w:rPr>
          <w:rFonts w:ascii="Times New Roman" w:eastAsiaTheme="minorEastAsia" w:hAnsi="Times New Roman" w:cs="Times New Roman"/>
          <w:kern w:val="0"/>
          <w:szCs w:val="22"/>
          <w:lang w:eastAsia="en-IN" w:bidi="hi-IN"/>
          <w14:ligatures w14:val="none"/>
        </w:rPr>
        <w:t xml:space="preserve"> populations and both maximum (r = -0.335) and minimum (r = 0.220) temperatures, as well as rainfall (r = -0.266). However, they observed a significant positive correlation with relative humidity (6.394%).</w:t>
      </w:r>
    </w:p>
    <w:p w14:paraId="409589FC" w14:textId="1A96D9E2" w:rsidR="00C620C8" w:rsidRDefault="00C620C8" w:rsidP="00C2778F">
      <w:pPr>
        <w:spacing w:after="200" w:line="276" w:lineRule="auto"/>
        <w:jc w:val="both"/>
        <w:rPr>
          <w:rFonts w:ascii="Times New Roman" w:hAnsi="Times New Roman" w:cs="Times New Roman"/>
          <w:b/>
          <w:bCs/>
        </w:rPr>
      </w:pPr>
      <w:r>
        <w:rPr>
          <w:rFonts w:ascii="Times New Roman" w:hAnsi="Times New Roman" w:cs="Times New Roman"/>
          <w:b/>
          <w:bCs/>
        </w:rPr>
        <w:t>Conclusion:</w:t>
      </w:r>
    </w:p>
    <w:p w14:paraId="43DB6815" w14:textId="77777777" w:rsidR="00C620C8" w:rsidRDefault="00C620C8" w:rsidP="00C2778F">
      <w:pPr>
        <w:spacing w:after="200" w:line="276" w:lineRule="auto"/>
        <w:jc w:val="both"/>
        <w:rPr>
          <w:rFonts w:ascii="Times New Roman" w:hAnsi="Times New Roman" w:cs="Times New Roman"/>
        </w:rPr>
      </w:pPr>
      <w:r w:rsidRPr="0070570D">
        <w:rPr>
          <w:rFonts w:ascii="Times New Roman" w:hAnsi="Times New Roman" w:cs="Times New Roman"/>
        </w:rPr>
        <w:t>However, the substantial yield losses can be mitigated through the implementation of advanced cultivation techniques, such as planting pest-resistant or tolerant varieties at the ideal time, coupled with recommended agronomic practices and targeted insecticide use. In recent times, the gram pod borer has posed a significant threat to Indian agriculture, particularly to chickpea crops, due to the emergence of resistance to widely used insecticides like synthetic pyrethroids, along with other related ecosystem challenges.</w:t>
      </w:r>
    </w:p>
    <w:p w14:paraId="3BE6E24B" w14:textId="2B303E81" w:rsidR="009F03E5" w:rsidRDefault="009F03E5" w:rsidP="007F6478">
      <w:pPr>
        <w:jc w:val="both"/>
        <w:rPr>
          <w:rFonts w:ascii="Times New Roman" w:hAnsi="Times New Roman" w:cs="Times New Roman"/>
        </w:rPr>
      </w:pPr>
      <w:r w:rsidRPr="00527D26">
        <w:rPr>
          <w:rFonts w:ascii="Times New Roman" w:hAnsi="Times New Roman" w:cs="Times New Roman"/>
          <w:b/>
          <w:bCs/>
        </w:rPr>
        <w:t>Financial interests:</w:t>
      </w:r>
      <w:r w:rsidRPr="00527D26">
        <w:rPr>
          <w:rFonts w:ascii="Times New Roman" w:hAnsi="Times New Roman" w:cs="Times New Roman"/>
        </w:rPr>
        <w:t xml:space="preserve"> There are no pertinent financial or nonfinancial interests that the authors</w:t>
      </w:r>
      <w:r w:rsidR="0091408B">
        <w:rPr>
          <w:rFonts w:ascii="Times New Roman" w:hAnsi="Times New Roman" w:cs="Times New Roman"/>
        </w:rPr>
        <w:t xml:space="preserve"> </w:t>
      </w:r>
      <w:r w:rsidRPr="00527D26">
        <w:rPr>
          <w:rFonts w:ascii="Times New Roman" w:hAnsi="Times New Roman" w:cs="Times New Roman"/>
        </w:rPr>
        <w:t>have to disclose.</w:t>
      </w:r>
    </w:p>
    <w:p w14:paraId="3F22D918" w14:textId="49932EED" w:rsidR="00636B87" w:rsidRDefault="0091408B" w:rsidP="009659B3">
      <w:pPr>
        <w:jc w:val="both"/>
        <w:rPr>
          <w:rFonts w:ascii="Times New Roman" w:hAnsi="Times New Roman" w:cs="Times New Roman"/>
        </w:rPr>
      </w:pPr>
      <w:r w:rsidRPr="0091408B">
        <w:rPr>
          <w:rFonts w:ascii="Times New Roman" w:hAnsi="Times New Roman" w:cs="Times New Roman"/>
          <w:b/>
          <w:bCs/>
        </w:rPr>
        <w:t>Acknowledgement</w:t>
      </w:r>
      <w:r>
        <w:rPr>
          <w:rFonts w:ascii="Times New Roman" w:hAnsi="Times New Roman" w:cs="Times New Roman"/>
        </w:rPr>
        <w:t xml:space="preserve">: </w:t>
      </w:r>
      <w:r w:rsidR="009F03E5" w:rsidRPr="009F03E5">
        <w:rPr>
          <w:rFonts w:ascii="Times New Roman" w:hAnsi="Times New Roman" w:cs="Times New Roman"/>
        </w:rPr>
        <w:t xml:space="preserve">The authors are highly thankful to the </w:t>
      </w:r>
      <w:r w:rsidR="004D29C6">
        <w:rPr>
          <w:rFonts w:ascii="Times New Roman" w:hAnsi="Times New Roman" w:cs="Times New Roman"/>
        </w:rPr>
        <w:t>H</w:t>
      </w:r>
      <w:r w:rsidR="00193D88">
        <w:rPr>
          <w:rFonts w:ascii="Times New Roman" w:hAnsi="Times New Roman" w:cs="Times New Roman"/>
        </w:rPr>
        <w:t>od, Dean</w:t>
      </w:r>
      <w:r w:rsidR="004D29C6">
        <w:rPr>
          <w:rFonts w:ascii="Times New Roman" w:hAnsi="Times New Roman" w:cs="Times New Roman"/>
        </w:rPr>
        <w:t>,</w:t>
      </w:r>
      <w:r w:rsidR="00193D88">
        <w:rPr>
          <w:rFonts w:ascii="Times New Roman" w:hAnsi="Times New Roman" w:cs="Times New Roman"/>
        </w:rPr>
        <w:t xml:space="preserve"> </w:t>
      </w:r>
      <w:r>
        <w:rPr>
          <w:rFonts w:ascii="Times New Roman" w:hAnsi="Times New Roman" w:cs="Times New Roman"/>
        </w:rPr>
        <w:t xml:space="preserve">Chandra Shekhar Azad University of Agriculture and Technology, Kanpur, India. </w:t>
      </w:r>
      <w:r w:rsidR="009F03E5" w:rsidRPr="009F03E5">
        <w:rPr>
          <w:rFonts w:ascii="Times New Roman" w:hAnsi="Times New Roman" w:cs="Times New Roman"/>
        </w:rPr>
        <w:t>for providing essential facilities and support during the experimentation.</w:t>
      </w:r>
    </w:p>
    <w:p w14:paraId="33ABFD1C" w14:textId="0FC485C3" w:rsidR="009659B3" w:rsidRPr="009659B3" w:rsidRDefault="009659B3" w:rsidP="009659B3">
      <w:pPr>
        <w:jc w:val="both"/>
        <w:rPr>
          <w:rFonts w:ascii="Times New Roman" w:hAnsi="Times New Roman" w:cs="Times New Roman"/>
          <w:b/>
          <w:bCs/>
        </w:rPr>
      </w:pPr>
      <w:r w:rsidRPr="009659B3">
        <w:rPr>
          <w:rFonts w:ascii="Times New Roman" w:hAnsi="Times New Roman" w:cs="Times New Roman"/>
          <w:b/>
          <w:bCs/>
        </w:rPr>
        <w:t>Reference</w:t>
      </w:r>
    </w:p>
    <w:p w14:paraId="6DD5EEA6" w14:textId="591271FE"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Alok, N. K., Singh, S. K., &amp; Chandra, U. (2022). Population dynamics of gram pod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Hübner</w:t>
      </w:r>
      <w:proofErr w:type="spellEnd"/>
      <w:r w:rsidRPr="005A2B17">
        <w:rPr>
          <w:rFonts w:ascii="Times New Roman" w:hAnsi="Times New Roman" w:cs="Times New Roman"/>
        </w:rPr>
        <w:t>) in relation to abiotic factors on chickpea. </w:t>
      </w:r>
      <w:r w:rsidRPr="005A2B17">
        <w:rPr>
          <w:rFonts w:ascii="Times New Roman" w:hAnsi="Times New Roman" w:cs="Times New Roman"/>
          <w:i/>
          <w:iCs/>
        </w:rPr>
        <w:t>Journal of Experimental Zoology India</w:t>
      </w:r>
      <w:r w:rsidRPr="005A2B17">
        <w:rPr>
          <w:rFonts w:ascii="Times New Roman" w:hAnsi="Times New Roman" w:cs="Times New Roman"/>
        </w:rPr>
        <w:t>, </w:t>
      </w:r>
      <w:r w:rsidRPr="005A2B17">
        <w:rPr>
          <w:rFonts w:ascii="Times New Roman" w:hAnsi="Times New Roman" w:cs="Times New Roman"/>
          <w:i/>
          <w:iCs/>
        </w:rPr>
        <w:t>1</w:t>
      </w:r>
      <w:r w:rsidRPr="005A2B17">
        <w:rPr>
          <w:rFonts w:ascii="Times New Roman" w:hAnsi="Times New Roman" w:cs="Times New Roman"/>
        </w:rPr>
        <w:t>(1), 25.</w:t>
      </w:r>
    </w:p>
    <w:p w14:paraId="433159CE" w14:textId="77777777"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Chatar, V.P., Raghvani, K.L., Joshi, M.D., Ghadge, S.M., Deshmukh, S.G., </w:t>
      </w:r>
      <w:proofErr w:type="spellStart"/>
      <w:r w:rsidRPr="005A2B17">
        <w:rPr>
          <w:rFonts w:ascii="Times New Roman" w:hAnsi="Times New Roman" w:cs="Times New Roman"/>
        </w:rPr>
        <w:t>Dalave</w:t>
      </w:r>
      <w:proofErr w:type="spellEnd"/>
      <w:r w:rsidRPr="005A2B17">
        <w:rPr>
          <w:rFonts w:ascii="Times New Roman" w:hAnsi="Times New Roman" w:cs="Times New Roman"/>
        </w:rPr>
        <w:t xml:space="preserve">, dynamics S.K. (2010). of pod Population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amigera</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Hubner</w:t>
      </w:r>
      <w:proofErr w:type="spellEnd"/>
      <w:r w:rsidRPr="005A2B17">
        <w:rPr>
          <w:rFonts w:ascii="Times New Roman" w:hAnsi="Times New Roman" w:cs="Times New Roman"/>
        </w:rPr>
        <w:t>) infesting chickpea. International Journal of plant protection, 3(1): 65-67.</w:t>
      </w:r>
    </w:p>
    <w:p w14:paraId="574F0548" w14:textId="77777777"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Gautam M P, Chandra U, Singh S N, </w:t>
      </w:r>
      <w:proofErr w:type="spellStart"/>
      <w:r w:rsidRPr="005A2B17">
        <w:rPr>
          <w:rFonts w:ascii="Times New Roman" w:hAnsi="Times New Roman" w:cs="Times New Roman"/>
        </w:rPr>
        <w:t>Ramveer</w:t>
      </w:r>
      <w:proofErr w:type="spellEnd"/>
      <w:r w:rsidRPr="005A2B17">
        <w:rPr>
          <w:rFonts w:ascii="Times New Roman" w:hAnsi="Times New Roman" w:cs="Times New Roman"/>
        </w:rPr>
        <w:t xml:space="preserve">, Jaiswal R and Yadav S K (2018) Correlation between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Hubner</w:t>
      </w:r>
      <w:proofErr w:type="spellEnd"/>
      <w:r w:rsidRPr="005A2B17">
        <w:rPr>
          <w:rFonts w:ascii="Times New Roman" w:hAnsi="Times New Roman" w:cs="Times New Roman"/>
        </w:rPr>
        <w:t xml:space="preserve">) population and Weather factors in chickpea (Cicer arietinum L.). </w:t>
      </w:r>
      <w:r w:rsidRPr="005A2B17">
        <w:rPr>
          <w:rFonts w:ascii="Times New Roman" w:hAnsi="Times New Roman" w:cs="Times New Roman"/>
          <w:i/>
          <w:iCs/>
        </w:rPr>
        <w:t xml:space="preserve">J. </w:t>
      </w:r>
      <w:proofErr w:type="spellStart"/>
      <w:r w:rsidRPr="005A2B17">
        <w:rPr>
          <w:rFonts w:ascii="Times New Roman" w:hAnsi="Times New Roman" w:cs="Times New Roman"/>
          <w:i/>
          <w:iCs/>
        </w:rPr>
        <w:t>Pharmacogn</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Phytochem</w:t>
      </w:r>
      <w:proofErr w:type="spellEnd"/>
      <w:r w:rsidRPr="005A2B17">
        <w:rPr>
          <w:rFonts w:ascii="Times New Roman" w:hAnsi="Times New Roman" w:cs="Times New Roman"/>
        </w:rPr>
        <w:t>. 7(2), 2307-2308.</w:t>
      </w:r>
    </w:p>
    <w:p w14:paraId="0D8A8602" w14:textId="77777777" w:rsidR="009659B3" w:rsidRPr="005A2B17" w:rsidRDefault="009659B3" w:rsidP="009659B3">
      <w:pPr>
        <w:jc w:val="both"/>
        <w:rPr>
          <w:rFonts w:ascii="Times New Roman" w:hAnsi="Times New Roman" w:cs="Times New Roman"/>
        </w:rPr>
      </w:pPr>
      <w:proofErr w:type="spellStart"/>
      <w:r w:rsidRPr="005A2B17">
        <w:rPr>
          <w:rFonts w:ascii="Times New Roman" w:hAnsi="Times New Roman" w:cs="Times New Roman"/>
        </w:rPr>
        <w:t>Jukanti</w:t>
      </w:r>
      <w:proofErr w:type="spellEnd"/>
      <w:r w:rsidRPr="005A2B17">
        <w:rPr>
          <w:rFonts w:ascii="Times New Roman" w:hAnsi="Times New Roman" w:cs="Times New Roman"/>
        </w:rPr>
        <w:t xml:space="preserve">, A. K., Gaur, P. M., Gowda, C. L. L., &amp; </w:t>
      </w:r>
      <w:proofErr w:type="spellStart"/>
      <w:r w:rsidRPr="005A2B17">
        <w:rPr>
          <w:rFonts w:ascii="Times New Roman" w:hAnsi="Times New Roman" w:cs="Times New Roman"/>
        </w:rPr>
        <w:t>Chibbar</w:t>
      </w:r>
      <w:proofErr w:type="spellEnd"/>
      <w:r w:rsidRPr="005A2B17">
        <w:rPr>
          <w:rFonts w:ascii="Times New Roman" w:hAnsi="Times New Roman" w:cs="Times New Roman"/>
        </w:rPr>
        <w:t>, R. N. (2012). Nutritional quality and health benefits of chickpea (Cicer arietinum L.): a review. </w:t>
      </w:r>
      <w:r w:rsidRPr="005A2B17">
        <w:rPr>
          <w:rFonts w:ascii="Times New Roman" w:hAnsi="Times New Roman" w:cs="Times New Roman"/>
          <w:i/>
          <w:iCs/>
        </w:rPr>
        <w:t>British Journal of Nutrition</w:t>
      </w:r>
      <w:r w:rsidRPr="005A2B17">
        <w:rPr>
          <w:rFonts w:ascii="Times New Roman" w:hAnsi="Times New Roman" w:cs="Times New Roman"/>
        </w:rPr>
        <w:t>, </w:t>
      </w:r>
      <w:r w:rsidRPr="005A2B17">
        <w:rPr>
          <w:rFonts w:ascii="Times New Roman" w:hAnsi="Times New Roman" w:cs="Times New Roman"/>
          <w:i/>
          <w:iCs/>
        </w:rPr>
        <w:t>108</w:t>
      </w:r>
      <w:r w:rsidRPr="005A2B17">
        <w:rPr>
          <w:rFonts w:ascii="Times New Roman" w:hAnsi="Times New Roman" w:cs="Times New Roman"/>
        </w:rPr>
        <w:t>(S1), S11-S26.</w:t>
      </w:r>
    </w:p>
    <w:p w14:paraId="1643AEF4" w14:textId="77777777" w:rsidR="009659B3" w:rsidRPr="005A2B17" w:rsidRDefault="009659B3" w:rsidP="009659B3">
      <w:pPr>
        <w:jc w:val="both"/>
        <w:rPr>
          <w:rFonts w:ascii="Times New Roman" w:hAnsi="Times New Roman" w:cs="Times New Roman"/>
        </w:rPr>
      </w:pPr>
      <w:r w:rsidRPr="005A2B17">
        <w:rPr>
          <w:rFonts w:ascii="Times New Roman" w:hAnsi="Times New Roman" w:cs="Times New Roman"/>
        </w:rPr>
        <w:lastRenderedPageBreak/>
        <w:t xml:space="preserve">Kailas, S. V., &amp; Chaudhary, S. (2021). Insect pest of chickpea and their Management-A Review. </w:t>
      </w:r>
      <w:r w:rsidRPr="005A2B17">
        <w:rPr>
          <w:rFonts w:ascii="Times New Roman" w:hAnsi="Times New Roman" w:cs="Times New Roman"/>
          <w:i/>
          <w:iCs/>
        </w:rPr>
        <w:t>Journal of Emerging Technologies and Innovative Research</w:t>
      </w:r>
      <w:r w:rsidRPr="005A2B17">
        <w:rPr>
          <w:rFonts w:ascii="Times New Roman" w:hAnsi="Times New Roman" w:cs="Times New Roman"/>
        </w:rPr>
        <w:t>, 8(1), 944-968.</w:t>
      </w:r>
    </w:p>
    <w:p w14:paraId="3D9B9145" w14:textId="1BFDDA43"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Meena   VP, </w:t>
      </w:r>
      <w:proofErr w:type="spellStart"/>
      <w:r w:rsidRPr="005A2B17">
        <w:rPr>
          <w:rFonts w:ascii="Times New Roman" w:hAnsi="Times New Roman" w:cs="Times New Roman"/>
        </w:rPr>
        <w:t>Khinchi</w:t>
      </w:r>
      <w:proofErr w:type="spellEnd"/>
      <w:r w:rsidRPr="005A2B17">
        <w:rPr>
          <w:rFonts w:ascii="Times New Roman" w:hAnsi="Times New Roman" w:cs="Times New Roman"/>
        </w:rPr>
        <w:t xml:space="preserve">   SK, </w:t>
      </w:r>
      <w:proofErr w:type="spellStart"/>
      <w:r w:rsidRPr="005A2B17">
        <w:rPr>
          <w:rFonts w:ascii="Times New Roman" w:hAnsi="Times New Roman" w:cs="Times New Roman"/>
        </w:rPr>
        <w:t>Kumawat</w:t>
      </w:r>
      <w:proofErr w:type="spellEnd"/>
      <w:r w:rsidRPr="005A2B17">
        <w:rPr>
          <w:rFonts w:ascii="Times New Roman" w:hAnsi="Times New Roman" w:cs="Times New Roman"/>
        </w:rPr>
        <w:t xml:space="preserve">   KC, Choudhary S. (2021) Seasonal incidence of gram pod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i/>
          <w:iCs/>
        </w:rPr>
        <w:t xml:space="preserve"> </w:t>
      </w:r>
      <w:r w:rsidRPr="005A2B17">
        <w:rPr>
          <w:rFonts w:ascii="Times New Roman" w:hAnsi="Times New Roman" w:cs="Times New Roman"/>
        </w:rPr>
        <w:t>(</w:t>
      </w:r>
      <w:proofErr w:type="spellStart"/>
      <w:r w:rsidRPr="005A2B17">
        <w:rPr>
          <w:rFonts w:ascii="Times New Roman" w:hAnsi="Times New Roman" w:cs="Times New Roman"/>
        </w:rPr>
        <w:t>Hubner</w:t>
      </w:r>
      <w:proofErr w:type="spellEnd"/>
      <w:r w:rsidRPr="005A2B17">
        <w:rPr>
          <w:rFonts w:ascii="Times New Roman" w:hAnsi="Times New Roman" w:cs="Times New Roman"/>
        </w:rPr>
        <w:t xml:space="preserve">) and spotted pod borer, </w:t>
      </w:r>
      <w:proofErr w:type="spellStart"/>
      <w:r w:rsidRPr="003354E7">
        <w:rPr>
          <w:rFonts w:ascii="Times New Roman" w:hAnsi="Times New Roman" w:cs="Times New Roman"/>
          <w:i/>
          <w:iCs/>
        </w:rPr>
        <w:t>Maruca</w:t>
      </w:r>
      <w:proofErr w:type="spellEnd"/>
      <w:r w:rsidRPr="005A2B17">
        <w:rPr>
          <w:rFonts w:ascii="Times New Roman" w:hAnsi="Times New Roman" w:cs="Times New Roman"/>
        </w:rPr>
        <w:t xml:space="preserve"> </w:t>
      </w:r>
      <w:proofErr w:type="spellStart"/>
      <w:r w:rsidRPr="003354E7">
        <w:rPr>
          <w:rFonts w:ascii="Times New Roman" w:hAnsi="Times New Roman" w:cs="Times New Roman"/>
          <w:i/>
          <w:iCs/>
        </w:rPr>
        <w:t>testulalis</w:t>
      </w:r>
      <w:proofErr w:type="spellEnd"/>
      <w:r w:rsidR="003354E7">
        <w:rPr>
          <w:rFonts w:ascii="Times New Roman" w:hAnsi="Times New Roman" w:cs="Times New Roman"/>
        </w:rPr>
        <w:t xml:space="preserve"> </w:t>
      </w:r>
      <w:r w:rsidRPr="005A2B17">
        <w:rPr>
          <w:rFonts w:ascii="Times New Roman" w:hAnsi="Times New Roman" w:cs="Times New Roman"/>
        </w:rPr>
        <w:t>(Geyer)</w:t>
      </w:r>
      <w:r w:rsidR="003354E7">
        <w:rPr>
          <w:rFonts w:ascii="Times New Roman" w:hAnsi="Times New Roman" w:cs="Times New Roman"/>
        </w:rPr>
        <w:t xml:space="preserve"> </w:t>
      </w:r>
      <w:r w:rsidRPr="005A2B17">
        <w:rPr>
          <w:rFonts w:ascii="Times New Roman" w:hAnsi="Times New Roman" w:cs="Times New Roman"/>
        </w:rPr>
        <w:t>on</w:t>
      </w:r>
      <w:r w:rsidR="003354E7">
        <w:rPr>
          <w:rFonts w:ascii="Times New Roman" w:hAnsi="Times New Roman" w:cs="Times New Roman"/>
        </w:rPr>
        <w:t xml:space="preserve"> </w:t>
      </w:r>
      <w:r w:rsidRPr="005A2B17">
        <w:rPr>
          <w:rFonts w:ascii="Times New Roman" w:hAnsi="Times New Roman" w:cs="Times New Roman"/>
        </w:rPr>
        <w:t xml:space="preserve">green   gram   in   relation   to weather parameters. </w:t>
      </w:r>
      <w:r w:rsidRPr="005A2B17">
        <w:rPr>
          <w:rFonts w:ascii="Times New Roman" w:hAnsi="Times New Roman" w:cs="Times New Roman"/>
          <w:i/>
          <w:iCs/>
        </w:rPr>
        <w:t>The Pharma Innovation Journal</w:t>
      </w:r>
      <w:r w:rsidRPr="005A2B17">
        <w:rPr>
          <w:rFonts w:ascii="Times New Roman" w:hAnsi="Times New Roman" w:cs="Times New Roman"/>
        </w:rPr>
        <w:t>;10(10):696-699.</w:t>
      </w:r>
    </w:p>
    <w:p w14:paraId="1420DA9D" w14:textId="77777777"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Neerja Agrawal, N. A., &amp; Ram, M. (2013). Preliminary field evaluation of biopesticides against gram pod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Hubner</w:t>
      </w:r>
      <w:proofErr w:type="spellEnd"/>
      <w:r w:rsidRPr="005A2B17">
        <w:rPr>
          <w:rFonts w:ascii="Times New Roman" w:hAnsi="Times New Roman" w:cs="Times New Roman"/>
        </w:rPr>
        <w:t xml:space="preserve"> infesting chickpea. </w:t>
      </w:r>
      <w:r w:rsidRPr="005A2B17">
        <w:rPr>
          <w:rFonts w:ascii="Times New Roman" w:hAnsi="Times New Roman" w:cs="Times New Roman"/>
          <w:i/>
          <w:iCs/>
        </w:rPr>
        <w:t>Insect Environment</w:t>
      </w:r>
      <w:r w:rsidRPr="005A2B17">
        <w:rPr>
          <w:rFonts w:ascii="Times New Roman" w:hAnsi="Times New Roman" w:cs="Times New Roman"/>
        </w:rPr>
        <w:t>, Vol. 19(1).</w:t>
      </w:r>
    </w:p>
    <w:p w14:paraId="4B6F64A5" w14:textId="77777777" w:rsidR="009659B3" w:rsidRPr="005A2B17" w:rsidRDefault="009659B3" w:rsidP="009659B3">
      <w:pPr>
        <w:jc w:val="both"/>
        <w:rPr>
          <w:rFonts w:ascii="Times New Roman" w:hAnsi="Times New Roman" w:cs="Times New Roman"/>
        </w:rPr>
      </w:pPr>
      <w:proofErr w:type="spellStart"/>
      <w:r w:rsidRPr="005A2B17">
        <w:rPr>
          <w:rFonts w:ascii="Times New Roman" w:hAnsi="Times New Roman" w:cs="Times New Roman"/>
        </w:rPr>
        <w:t>Ramteke</w:t>
      </w:r>
      <w:proofErr w:type="spellEnd"/>
      <w:r w:rsidRPr="005A2B17">
        <w:rPr>
          <w:rFonts w:ascii="Times New Roman" w:hAnsi="Times New Roman" w:cs="Times New Roman"/>
        </w:rPr>
        <w:t xml:space="preserve"> P W, </w:t>
      </w:r>
      <w:proofErr w:type="spellStart"/>
      <w:r w:rsidRPr="005A2B17">
        <w:rPr>
          <w:rFonts w:ascii="Times New Roman" w:hAnsi="Times New Roman" w:cs="Times New Roman"/>
        </w:rPr>
        <w:t>Sobita</w:t>
      </w:r>
      <w:proofErr w:type="spellEnd"/>
      <w:r w:rsidRPr="005A2B17">
        <w:rPr>
          <w:rFonts w:ascii="Times New Roman" w:hAnsi="Times New Roman" w:cs="Times New Roman"/>
        </w:rPr>
        <w:t xml:space="preserve"> S and David D (2014) Population dynamics of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infesting chickpea. </w:t>
      </w:r>
      <w:r w:rsidRPr="005A2B17">
        <w:rPr>
          <w:rFonts w:ascii="Times New Roman" w:hAnsi="Times New Roman" w:cs="Times New Roman"/>
          <w:i/>
          <w:iCs/>
        </w:rPr>
        <w:t>Ann. Plant. Protect. Sci</w:t>
      </w:r>
      <w:r w:rsidRPr="005A2B17">
        <w:rPr>
          <w:rFonts w:ascii="Times New Roman" w:hAnsi="Times New Roman" w:cs="Times New Roman"/>
        </w:rPr>
        <w:t>. 22(1), 203-204.</w:t>
      </w:r>
    </w:p>
    <w:p w14:paraId="0B74DCD8" w14:textId="77777777"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Reddy, V., Anandhi, P., Elamathi, S., &amp; Varma, S. (2009). Seasonal occurrence of pulse pod borer </w:t>
      </w:r>
      <w:proofErr w:type="spellStart"/>
      <w:r w:rsidRPr="005A2B17">
        <w:rPr>
          <w:rFonts w:ascii="Times New Roman" w:hAnsi="Times New Roman" w:cs="Times New Roman"/>
        </w:rPr>
        <w:t>Helicoverpa</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armigera</w:t>
      </w:r>
      <w:proofErr w:type="spellEnd"/>
      <w:r w:rsidRPr="005A2B17">
        <w:rPr>
          <w:rFonts w:ascii="Times New Roman" w:hAnsi="Times New Roman" w:cs="Times New Roman"/>
        </w:rPr>
        <w:t xml:space="preserve"> (L.) on chick pea at eastern UP region. </w:t>
      </w:r>
      <w:r w:rsidRPr="005A2B17">
        <w:rPr>
          <w:rFonts w:ascii="Times New Roman" w:hAnsi="Times New Roman" w:cs="Times New Roman"/>
          <w:i/>
          <w:iCs/>
        </w:rPr>
        <w:t>Agricultural Science Digest</w:t>
      </w:r>
      <w:r w:rsidRPr="005A2B17">
        <w:rPr>
          <w:rFonts w:ascii="Times New Roman" w:hAnsi="Times New Roman" w:cs="Times New Roman"/>
        </w:rPr>
        <w:t>, </w:t>
      </w:r>
      <w:r w:rsidRPr="005A2B17">
        <w:rPr>
          <w:rFonts w:ascii="Times New Roman" w:hAnsi="Times New Roman" w:cs="Times New Roman"/>
          <w:i/>
          <w:iCs/>
        </w:rPr>
        <w:t>29</w:t>
      </w:r>
      <w:r w:rsidRPr="005A2B17">
        <w:rPr>
          <w:rFonts w:ascii="Times New Roman" w:hAnsi="Times New Roman" w:cs="Times New Roman"/>
        </w:rPr>
        <w:t>(2), 60-62.</w:t>
      </w:r>
    </w:p>
    <w:p w14:paraId="1D490836" w14:textId="77777777"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Shinde, Y. A., Patel, B. R., &amp; Mulekar, V. G. (2013). Seasonal incidence of gram caterpillar,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(Hub.) in chickpea. </w:t>
      </w:r>
      <w:r w:rsidRPr="005A2B17">
        <w:rPr>
          <w:rFonts w:ascii="Times New Roman" w:hAnsi="Times New Roman" w:cs="Times New Roman"/>
          <w:i/>
          <w:iCs/>
        </w:rPr>
        <w:t xml:space="preserve">Current </w:t>
      </w:r>
      <w:proofErr w:type="spellStart"/>
      <w:r w:rsidRPr="005A2B17">
        <w:rPr>
          <w:rFonts w:ascii="Times New Roman" w:hAnsi="Times New Roman" w:cs="Times New Roman"/>
          <w:i/>
          <w:iCs/>
        </w:rPr>
        <w:t>Biotica</w:t>
      </w:r>
      <w:proofErr w:type="spellEnd"/>
      <w:r w:rsidRPr="005A2B17">
        <w:rPr>
          <w:rFonts w:ascii="Times New Roman" w:hAnsi="Times New Roman" w:cs="Times New Roman"/>
        </w:rPr>
        <w:t xml:space="preserve"> 7(1&amp;2): 79-82.</w:t>
      </w:r>
    </w:p>
    <w:p w14:paraId="15CCCCDF" w14:textId="77777777"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Singh and Sewak (2009). Souvenir, International Conference on Grain legumes: Quality improvement, Value addition and Trade. Feb. 14-16, 2009, </w:t>
      </w:r>
      <w:r w:rsidRPr="005A2B17">
        <w:rPr>
          <w:rFonts w:ascii="Times New Roman" w:hAnsi="Times New Roman" w:cs="Times New Roman"/>
          <w:i/>
          <w:iCs/>
        </w:rPr>
        <w:t>IIPR,</w:t>
      </w:r>
      <w:r w:rsidRPr="005A2B17">
        <w:rPr>
          <w:rFonts w:ascii="Times New Roman" w:hAnsi="Times New Roman" w:cs="Times New Roman"/>
        </w:rPr>
        <w:t xml:space="preserve"> Kanpur. Pp 44- 48.</w:t>
      </w:r>
    </w:p>
    <w:p w14:paraId="6CDC44E6" w14:textId="77777777"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Singh, S.S. and Yadav, S.K. (2006). Evaluation of Chickpea varieties for their resistance against gram pod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amigera</w:t>
      </w:r>
      <w:proofErr w:type="spellEnd"/>
      <w:r w:rsidRPr="005A2B17">
        <w:rPr>
          <w:rFonts w:ascii="Times New Roman" w:hAnsi="Times New Roman" w:cs="Times New Roman"/>
        </w:rPr>
        <w:t xml:space="preserve">. </w:t>
      </w:r>
      <w:r w:rsidRPr="005A2B17">
        <w:rPr>
          <w:rFonts w:ascii="Times New Roman" w:hAnsi="Times New Roman" w:cs="Times New Roman"/>
          <w:i/>
          <w:iCs/>
        </w:rPr>
        <w:t>Indian Journal of Entomology</w:t>
      </w:r>
      <w:r w:rsidRPr="005A2B17">
        <w:rPr>
          <w:rFonts w:ascii="Times New Roman" w:hAnsi="Times New Roman" w:cs="Times New Roman"/>
        </w:rPr>
        <w:t>, 68(4): 321-324.</w:t>
      </w:r>
    </w:p>
    <w:p w14:paraId="594C2D1B" w14:textId="77777777" w:rsidR="009659B3" w:rsidRPr="005A2B17" w:rsidRDefault="009659B3" w:rsidP="009659B3">
      <w:pPr>
        <w:jc w:val="both"/>
        <w:rPr>
          <w:rFonts w:ascii="Times New Roman" w:hAnsi="Times New Roman" w:cs="Times New Roman"/>
        </w:rPr>
      </w:pPr>
      <w:r w:rsidRPr="005A2B17">
        <w:rPr>
          <w:rFonts w:ascii="Times New Roman" w:hAnsi="Times New Roman" w:cs="Times New Roman"/>
        </w:rPr>
        <w:t>Swamy, K.R.M. (2023) Origin, domestication, taxonomy, botanical description, genetics and cytogenetics, genetic diversity and breeding of chickpea (</w:t>
      </w:r>
      <w:r w:rsidRPr="005A2B17">
        <w:rPr>
          <w:rFonts w:ascii="Times New Roman" w:hAnsi="Times New Roman" w:cs="Times New Roman"/>
          <w:i/>
          <w:iCs/>
        </w:rPr>
        <w:t>Cicer arietinum</w:t>
      </w:r>
      <w:r w:rsidRPr="005A2B17">
        <w:rPr>
          <w:rFonts w:ascii="Times New Roman" w:hAnsi="Times New Roman" w:cs="Times New Roman"/>
        </w:rPr>
        <w:t xml:space="preserve"> L.). </w:t>
      </w:r>
      <w:r w:rsidRPr="005A2B17">
        <w:rPr>
          <w:rFonts w:ascii="Times New Roman" w:hAnsi="Times New Roman" w:cs="Times New Roman"/>
          <w:i/>
          <w:iCs/>
        </w:rPr>
        <w:t>International Journal of Development Research</w:t>
      </w:r>
      <w:r w:rsidRPr="005A2B17">
        <w:rPr>
          <w:rFonts w:ascii="Times New Roman" w:hAnsi="Times New Roman" w:cs="Times New Roman"/>
        </w:rPr>
        <w:t>, Vol. 13, Issue, 06, pp. 63107-63127.</w:t>
      </w:r>
    </w:p>
    <w:p w14:paraId="5A6B40E5" w14:textId="77777777" w:rsidR="009659B3" w:rsidRPr="005A2B17" w:rsidRDefault="009659B3" w:rsidP="009659B3">
      <w:proofErr w:type="spellStart"/>
      <w:r w:rsidRPr="005A2B17">
        <w:t>Thudi</w:t>
      </w:r>
      <w:proofErr w:type="spellEnd"/>
      <w:r w:rsidRPr="005A2B17">
        <w:t xml:space="preserve">, M., </w:t>
      </w:r>
      <w:proofErr w:type="spellStart"/>
      <w:r w:rsidRPr="005A2B17">
        <w:t>Roorkiwal</w:t>
      </w:r>
      <w:proofErr w:type="spellEnd"/>
      <w:r w:rsidRPr="005A2B17">
        <w:t xml:space="preserve">, M., </w:t>
      </w:r>
      <w:proofErr w:type="spellStart"/>
      <w:r w:rsidRPr="005A2B17">
        <w:t>Kudapa</w:t>
      </w:r>
      <w:proofErr w:type="spellEnd"/>
      <w:r w:rsidRPr="005A2B17">
        <w:t>, H., Chaturvedi, S. K., Singh, N. P., &amp; Varshney, R. K. (2017). An overview of chickpea research: from discovery to delivery. </w:t>
      </w:r>
      <w:r w:rsidRPr="005A2B17">
        <w:rPr>
          <w:i/>
          <w:iCs/>
        </w:rPr>
        <w:t>Pulse India</w:t>
      </w:r>
      <w:r w:rsidRPr="005A2B17">
        <w:t>, </w:t>
      </w:r>
      <w:r w:rsidRPr="005A2B17">
        <w:rPr>
          <w:i/>
          <w:iCs/>
        </w:rPr>
        <w:t>2</w:t>
      </w:r>
      <w:r w:rsidRPr="005A2B17">
        <w:t>(5), 22-25.</w:t>
      </w:r>
    </w:p>
    <w:p w14:paraId="5FA57418" w14:textId="77777777" w:rsidR="009659B3" w:rsidRPr="005A2B17" w:rsidRDefault="009659B3" w:rsidP="009659B3">
      <w:pPr>
        <w:jc w:val="both"/>
        <w:rPr>
          <w:rFonts w:ascii="Times New Roman" w:hAnsi="Times New Roman" w:cs="Times New Roman"/>
        </w:rPr>
      </w:pPr>
      <w:proofErr w:type="spellStart"/>
      <w:r w:rsidRPr="005A2B17">
        <w:rPr>
          <w:rFonts w:ascii="Times New Roman" w:hAnsi="Times New Roman" w:cs="Times New Roman"/>
        </w:rPr>
        <w:t>Thudi</w:t>
      </w:r>
      <w:proofErr w:type="spellEnd"/>
      <w:r w:rsidRPr="005A2B17">
        <w:rPr>
          <w:rFonts w:ascii="Times New Roman" w:hAnsi="Times New Roman" w:cs="Times New Roman"/>
        </w:rPr>
        <w:t xml:space="preserve">, M., </w:t>
      </w:r>
      <w:proofErr w:type="spellStart"/>
      <w:r w:rsidRPr="005A2B17">
        <w:rPr>
          <w:rFonts w:ascii="Times New Roman" w:hAnsi="Times New Roman" w:cs="Times New Roman"/>
        </w:rPr>
        <w:t>Roorkiwal</w:t>
      </w:r>
      <w:proofErr w:type="spellEnd"/>
      <w:r w:rsidRPr="005A2B17">
        <w:rPr>
          <w:rFonts w:ascii="Times New Roman" w:hAnsi="Times New Roman" w:cs="Times New Roman"/>
        </w:rPr>
        <w:t xml:space="preserve">, M., </w:t>
      </w:r>
      <w:proofErr w:type="spellStart"/>
      <w:r w:rsidRPr="005A2B17">
        <w:rPr>
          <w:rFonts w:ascii="Times New Roman" w:hAnsi="Times New Roman" w:cs="Times New Roman"/>
        </w:rPr>
        <w:t>Kudapa</w:t>
      </w:r>
      <w:proofErr w:type="spellEnd"/>
      <w:r w:rsidRPr="005A2B17">
        <w:rPr>
          <w:rFonts w:ascii="Times New Roman" w:hAnsi="Times New Roman" w:cs="Times New Roman"/>
        </w:rPr>
        <w:t>, H., Chaturvedi, S. K., Singh, N. P., &amp; Varshney, R. K. (2017). An overview of chickpea research: from discovery to delivery. </w:t>
      </w:r>
      <w:r w:rsidRPr="005A2B17">
        <w:rPr>
          <w:rFonts w:ascii="Times New Roman" w:hAnsi="Times New Roman" w:cs="Times New Roman"/>
          <w:i/>
          <w:iCs/>
        </w:rPr>
        <w:t>Pulse India</w:t>
      </w:r>
      <w:r w:rsidRPr="005A2B17">
        <w:rPr>
          <w:rFonts w:ascii="Times New Roman" w:hAnsi="Times New Roman" w:cs="Times New Roman"/>
        </w:rPr>
        <w:t>, </w:t>
      </w:r>
      <w:r w:rsidRPr="005A2B17">
        <w:rPr>
          <w:rFonts w:ascii="Times New Roman" w:hAnsi="Times New Roman" w:cs="Times New Roman"/>
          <w:i/>
          <w:iCs/>
        </w:rPr>
        <w:t>2</w:t>
      </w:r>
      <w:r w:rsidRPr="005A2B17">
        <w:rPr>
          <w:rFonts w:ascii="Times New Roman" w:hAnsi="Times New Roman" w:cs="Times New Roman"/>
        </w:rPr>
        <w:t>(5), 22-25.</w:t>
      </w:r>
    </w:p>
    <w:p w14:paraId="6963B3ED" w14:textId="77777777"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Vaishampayan, S.M. and Veda, O.P. (1980). Population dynamics of gram pod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(Hub.) and its outbreak situation on gram at Jabalpur. </w:t>
      </w:r>
      <w:r w:rsidRPr="005A2B17">
        <w:rPr>
          <w:rFonts w:ascii="Times New Roman" w:hAnsi="Times New Roman" w:cs="Times New Roman"/>
          <w:i/>
          <w:iCs/>
        </w:rPr>
        <w:t>Indian Journal of Entomology</w:t>
      </w:r>
      <w:r w:rsidRPr="005A2B17">
        <w:rPr>
          <w:rFonts w:ascii="Times New Roman" w:hAnsi="Times New Roman" w:cs="Times New Roman"/>
        </w:rPr>
        <w:t>, 42(3): 453-459.</w:t>
      </w:r>
    </w:p>
    <w:p w14:paraId="5F5A01B3" w14:textId="77777777" w:rsidR="009659B3" w:rsidRPr="0070570D" w:rsidRDefault="009659B3" w:rsidP="0091408B">
      <w:pPr>
        <w:jc w:val="both"/>
        <w:rPr>
          <w:rFonts w:ascii="Times New Roman" w:hAnsi="Times New Roman" w:cs="Times New Roman"/>
        </w:rPr>
      </w:pPr>
    </w:p>
    <w:p w14:paraId="24B4A11D" w14:textId="77777777" w:rsidR="00C620C8" w:rsidRDefault="00C620C8" w:rsidP="00C2778F">
      <w:pPr>
        <w:spacing w:after="200" w:line="276" w:lineRule="auto"/>
        <w:jc w:val="both"/>
        <w:rPr>
          <w:rFonts w:ascii="Times New Roman" w:eastAsiaTheme="minorEastAsia" w:hAnsi="Times New Roman" w:cs="Times New Roman"/>
          <w:kern w:val="0"/>
          <w:szCs w:val="22"/>
          <w:lang w:eastAsia="en-IN" w:bidi="hi-IN"/>
          <w14:ligatures w14:val="none"/>
        </w:rPr>
      </w:pPr>
    </w:p>
    <w:p w14:paraId="59C6B581" w14:textId="74DAB227" w:rsidR="008E3F8A" w:rsidRPr="00870DE2" w:rsidRDefault="00C620C8" w:rsidP="007F6478">
      <w:pPr>
        <w:jc w:val="both"/>
        <w:rPr>
          <w:rFonts w:ascii="Times New Roman" w:eastAsiaTheme="minorEastAsia" w:hAnsi="Times New Roman" w:cs="Times New Roman"/>
          <w:kern w:val="0"/>
          <w:szCs w:val="22"/>
          <w:lang w:eastAsia="en-IN" w:bidi="hi-IN"/>
          <w14:ligatures w14:val="none"/>
        </w:rPr>
      </w:pPr>
      <w:r>
        <w:rPr>
          <w:rFonts w:ascii="Times New Roman" w:eastAsiaTheme="minorEastAsia" w:hAnsi="Times New Roman" w:cs="Times New Roman"/>
          <w:kern w:val="0"/>
          <w:szCs w:val="22"/>
          <w:lang w:eastAsia="en-IN" w:bidi="hi-IN"/>
          <w14:ligatures w14:val="none"/>
        </w:rPr>
        <w:br w:type="page"/>
      </w:r>
    </w:p>
    <w:tbl>
      <w:tblPr>
        <w:tblStyle w:val="TableGrid"/>
        <w:tblW w:w="10065" w:type="dxa"/>
        <w:jc w:val="center"/>
        <w:tblLayout w:type="fixed"/>
        <w:tblLook w:val="04A0" w:firstRow="1" w:lastRow="0" w:firstColumn="1" w:lastColumn="0" w:noHBand="0" w:noVBand="1"/>
      </w:tblPr>
      <w:tblGrid>
        <w:gridCol w:w="709"/>
        <w:gridCol w:w="992"/>
        <w:gridCol w:w="3261"/>
        <w:gridCol w:w="992"/>
        <w:gridCol w:w="850"/>
        <w:gridCol w:w="1134"/>
        <w:gridCol w:w="993"/>
        <w:gridCol w:w="1134"/>
      </w:tblGrid>
      <w:tr w:rsidR="0022169A" w:rsidRPr="005335F4" w14:paraId="0C92FAE1" w14:textId="77777777" w:rsidTr="007F6478">
        <w:trPr>
          <w:trHeight w:val="659"/>
          <w:jc w:val="center"/>
        </w:trPr>
        <w:tc>
          <w:tcPr>
            <w:tcW w:w="10065" w:type="dxa"/>
            <w:gridSpan w:val="8"/>
          </w:tcPr>
          <w:p w14:paraId="60BBB30C" w14:textId="04F17377" w:rsidR="0022169A" w:rsidRPr="009C1FC1" w:rsidRDefault="006D7B47" w:rsidP="007F6478">
            <w:pPr>
              <w:spacing w:line="276" w:lineRule="auto"/>
              <w:jc w:val="center"/>
              <w:rPr>
                <w:rFonts w:ascii="Times New Roman" w:hAnsi="Times New Roman" w:cs="Times New Roman"/>
                <w:b/>
                <w:bCs/>
              </w:rPr>
            </w:pPr>
            <w:r>
              <w:rPr>
                <w:rFonts w:ascii="Times New Roman" w:eastAsia="Times New Roman" w:hAnsi="Times New Roman" w:cs="Times New Roman"/>
                <w:b/>
                <w:bCs/>
                <w:color w:val="000000"/>
                <w:lang w:eastAsia="en-IN" w:bidi="hi-IN"/>
              </w:rPr>
              <w:lastRenderedPageBreak/>
              <w:t xml:space="preserve">Table- 01: </w:t>
            </w:r>
            <w:r w:rsidR="0022169A">
              <w:rPr>
                <w:rFonts w:ascii="Times New Roman" w:eastAsia="Times New Roman" w:hAnsi="Times New Roman" w:cs="Times New Roman"/>
                <w:b/>
                <w:bCs/>
                <w:color w:val="000000"/>
                <w:lang w:eastAsia="en-IN" w:bidi="hi-IN"/>
              </w:rPr>
              <w:t>Seasonal incidence</w:t>
            </w:r>
            <w:r w:rsidR="0022169A" w:rsidRPr="001B1842">
              <w:rPr>
                <w:rFonts w:ascii="Times New Roman" w:eastAsia="Times New Roman" w:hAnsi="Times New Roman" w:cs="Times New Roman"/>
                <w:b/>
                <w:bCs/>
                <w:color w:val="000000"/>
                <w:lang w:eastAsia="en-IN" w:bidi="hi-IN"/>
              </w:rPr>
              <w:t xml:space="preserve"> and growth population of </w:t>
            </w:r>
            <w:r w:rsidR="0022169A" w:rsidRPr="009C1FC1">
              <w:rPr>
                <w:rFonts w:ascii="Times New Roman" w:hAnsi="Times New Roman" w:cs="Times New Roman"/>
                <w:b/>
                <w:bCs/>
              </w:rPr>
              <w:t>G</w:t>
            </w:r>
            <w:r w:rsidR="005650B8">
              <w:rPr>
                <w:rFonts w:ascii="Times New Roman" w:hAnsi="Times New Roman" w:cs="Times New Roman"/>
                <w:b/>
                <w:bCs/>
              </w:rPr>
              <w:t>r</w:t>
            </w:r>
            <w:r w:rsidR="0022169A" w:rsidRPr="009C1FC1">
              <w:rPr>
                <w:rFonts w:ascii="Times New Roman" w:hAnsi="Times New Roman" w:cs="Times New Roman"/>
                <w:b/>
                <w:bCs/>
              </w:rPr>
              <w:t>am pod borer</w:t>
            </w:r>
          </w:p>
          <w:p w14:paraId="205C3611" w14:textId="2490AF13" w:rsidR="0022169A" w:rsidRPr="005335F4" w:rsidRDefault="0022169A" w:rsidP="007F6478">
            <w:pPr>
              <w:jc w:val="center"/>
              <w:rPr>
                <w:rFonts w:ascii="Times New Roman" w:eastAsia="Times New Roman" w:hAnsi="Times New Roman" w:cs="Times New Roman"/>
                <w:b/>
                <w:bCs/>
                <w:color w:val="000000"/>
                <w:lang w:eastAsia="en-IN" w:bidi="hi-IN"/>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r>
              <w:rPr>
                <w:rFonts w:ascii="Times New Roman" w:hAnsi="Times New Roman" w:cs="Times New Roman"/>
                <w:b/>
                <w:bCs/>
              </w:rPr>
              <w:t xml:space="preserve"> and </w:t>
            </w:r>
            <w:r w:rsidRPr="001B1842">
              <w:rPr>
                <w:rFonts w:ascii="Times New Roman" w:eastAsia="Times New Roman" w:hAnsi="Times New Roman" w:cs="Times New Roman"/>
                <w:b/>
                <w:bCs/>
                <w:color w:val="000000"/>
                <w:lang w:eastAsia="en-IN" w:bidi="hi-IN"/>
              </w:rPr>
              <w:t>weather parameters during crop period 202</w:t>
            </w:r>
            <w:r w:rsidR="00B250E7">
              <w:rPr>
                <w:rFonts w:ascii="Times New Roman" w:eastAsia="Times New Roman" w:hAnsi="Times New Roman" w:cs="Times New Roman"/>
                <w:b/>
                <w:bCs/>
                <w:color w:val="000000"/>
                <w:lang w:eastAsia="en-IN" w:bidi="hi-IN"/>
              </w:rPr>
              <w:t>1</w:t>
            </w:r>
            <w:r w:rsidRPr="001B1842">
              <w:rPr>
                <w:rFonts w:ascii="Times New Roman" w:eastAsia="Times New Roman" w:hAnsi="Times New Roman" w:cs="Times New Roman"/>
                <w:b/>
                <w:bCs/>
                <w:color w:val="000000"/>
                <w:lang w:eastAsia="en-IN" w:bidi="hi-IN"/>
              </w:rPr>
              <w:t>-202</w:t>
            </w:r>
            <w:r>
              <w:rPr>
                <w:rFonts w:ascii="Times New Roman" w:eastAsia="Times New Roman" w:hAnsi="Times New Roman" w:cs="Times New Roman"/>
                <w:b/>
                <w:bCs/>
                <w:color w:val="000000"/>
                <w:lang w:eastAsia="en-IN" w:bidi="hi-IN"/>
              </w:rPr>
              <w:t>2</w:t>
            </w:r>
            <w:r w:rsidRPr="001B1842">
              <w:rPr>
                <w:rFonts w:ascii="Times New Roman" w:eastAsia="Times New Roman" w:hAnsi="Times New Roman" w:cs="Times New Roman"/>
                <w:b/>
                <w:bCs/>
                <w:color w:val="000000"/>
                <w:lang w:eastAsia="en-IN" w:bidi="hi-IN"/>
              </w:rPr>
              <w:t>.</w:t>
            </w:r>
          </w:p>
        </w:tc>
      </w:tr>
      <w:tr w:rsidR="009C1FC1" w:rsidRPr="005335F4" w14:paraId="3693BB78" w14:textId="77777777" w:rsidTr="007F6478">
        <w:trPr>
          <w:trHeight w:val="659"/>
          <w:jc w:val="center"/>
        </w:trPr>
        <w:tc>
          <w:tcPr>
            <w:tcW w:w="709" w:type="dxa"/>
            <w:vMerge w:val="restart"/>
          </w:tcPr>
          <w:p w14:paraId="77A2790D" w14:textId="77777777" w:rsidR="009C1FC1" w:rsidRDefault="009C1FC1" w:rsidP="007F6478">
            <w:pPr>
              <w:spacing w:line="276" w:lineRule="auto"/>
              <w:jc w:val="center"/>
              <w:rPr>
                <w:rFonts w:ascii="Times New Roman" w:eastAsia="Times New Roman" w:hAnsi="Times New Roman" w:cs="Times New Roman"/>
                <w:b/>
                <w:bCs/>
                <w:color w:val="000000"/>
                <w:lang w:eastAsia="en-IN" w:bidi="hi-IN"/>
              </w:rPr>
            </w:pPr>
          </w:p>
          <w:p w14:paraId="2F0AF257" w14:textId="77777777" w:rsidR="009C1FC1"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Sr. No.</w:t>
            </w:r>
          </w:p>
        </w:tc>
        <w:tc>
          <w:tcPr>
            <w:tcW w:w="992" w:type="dxa"/>
            <w:vMerge w:val="restart"/>
            <w:noWrap/>
            <w:vAlign w:val="center"/>
            <w:hideMark/>
          </w:tcPr>
          <w:p w14:paraId="51FFCEF1"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SMW</w:t>
            </w:r>
          </w:p>
        </w:tc>
        <w:tc>
          <w:tcPr>
            <w:tcW w:w="3261" w:type="dxa"/>
            <w:vAlign w:val="center"/>
          </w:tcPr>
          <w:p w14:paraId="379992E2" w14:textId="12938A60"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sidRPr="009C1FC1">
              <w:rPr>
                <w:rFonts w:ascii="Times New Roman" w:eastAsia="Times New Roman" w:hAnsi="Times New Roman" w:cs="Times New Roman"/>
                <w:b/>
                <w:bCs/>
                <w:color w:val="000000"/>
                <w:lang w:eastAsia="en-IN" w:bidi="hi-IN"/>
              </w:rPr>
              <w:t>Mean no. of pod borer larvae/Plant</w:t>
            </w:r>
          </w:p>
        </w:tc>
        <w:tc>
          <w:tcPr>
            <w:tcW w:w="1842" w:type="dxa"/>
            <w:gridSpan w:val="2"/>
            <w:noWrap/>
            <w:vAlign w:val="center"/>
            <w:hideMark/>
          </w:tcPr>
          <w:p w14:paraId="14F62947" w14:textId="2D63A571" w:rsidR="009C1FC1" w:rsidRPr="005335F4" w:rsidRDefault="009C1FC1" w:rsidP="007F6478">
            <w:pPr>
              <w:spacing w:line="276" w:lineRule="auto"/>
              <w:jc w:val="center"/>
              <w:rPr>
                <w:rFonts w:ascii="Times New Roman" w:eastAsia="Times New Roman" w:hAnsi="Times New Roman" w:cs="Times New Roman"/>
                <w:b/>
                <w:bCs/>
                <w:color w:val="000000" w:themeColor="text1"/>
                <w:lang w:eastAsia="en-IN" w:bidi="hi-IN"/>
              </w:rPr>
            </w:pPr>
            <w:r w:rsidRPr="005335F4">
              <w:rPr>
                <w:rFonts w:ascii="Times New Roman" w:eastAsia="Times New Roman" w:hAnsi="Times New Roman" w:cs="Times New Roman"/>
                <w:b/>
                <w:bCs/>
                <w:color w:val="000000"/>
                <w:lang w:eastAsia="en-IN" w:bidi="hi-IN"/>
              </w:rPr>
              <w:t>Temperature (°C)</w:t>
            </w:r>
          </w:p>
        </w:tc>
        <w:tc>
          <w:tcPr>
            <w:tcW w:w="1134" w:type="dxa"/>
            <w:vMerge w:val="restart"/>
            <w:vAlign w:val="center"/>
          </w:tcPr>
          <w:p w14:paraId="4AF4FAA9" w14:textId="712A0FD0" w:rsidR="009C1FC1" w:rsidRPr="005335F4" w:rsidRDefault="009C1FC1" w:rsidP="007F6478">
            <w:pPr>
              <w:spacing w:line="276" w:lineRule="auto"/>
              <w:jc w:val="center"/>
              <w:rPr>
                <w:rFonts w:ascii="Times New Roman" w:eastAsia="Times New Roman" w:hAnsi="Times New Roman" w:cs="Times New Roman"/>
                <w:b/>
                <w:bCs/>
                <w:color w:val="000000" w:themeColor="text1"/>
                <w:lang w:eastAsia="en-IN" w:bidi="hi-IN"/>
              </w:rPr>
            </w:pPr>
            <w:r>
              <w:rPr>
                <w:rFonts w:ascii="Times New Roman" w:eastAsia="Times New Roman" w:hAnsi="Times New Roman" w:cs="Times New Roman"/>
                <w:b/>
                <w:bCs/>
                <w:color w:val="000000"/>
                <w:lang w:eastAsia="en-IN" w:bidi="hi-IN"/>
              </w:rPr>
              <w:t>Relative Humidity</w:t>
            </w:r>
            <w:r w:rsidRPr="005335F4">
              <w:rPr>
                <w:rFonts w:ascii="Times New Roman" w:eastAsia="Times New Roman" w:hAnsi="Times New Roman" w:cs="Times New Roman"/>
                <w:b/>
                <w:bCs/>
                <w:color w:val="000000"/>
                <w:lang w:eastAsia="en-IN" w:bidi="hi-IN"/>
              </w:rPr>
              <w:t xml:space="preserve"> (%)</w:t>
            </w:r>
          </w:p>
        </w:tc>
        <w:tc>
          <w:tcPr>
            <w:tcW w:w="993" w:type="dxa"/>
            <w:vMerge w:val="restart"/>
            <w:vAlign w:val="center"/>
          </w:tcPr>
          <w:p w14:paraId="19A4BA27" w14:textId="0E8D3F97" w:rsidR="009C1FC1" w:rsidRPr="005335F4" w:rsidRDefault="009C1FC1" w:rsidP="007F6478">
            <w:pPr>
              <w:spacing w:line="276" w:lineRule="auto"/>
              <w:jc w:val="center"/>
              <w:rPr>
                <w:rFonts w:ascii="Times New Roman" w:eastAsia="Times New Roman" w:hAnsi="Times New Roman" w:cs="Times New Roman"/>
                <w:b/>
                <w:bCs/>
                <w:color w:val="000000" w:themeColor="text1"/>
                <w:lang w:eastAsia="en-IN" w:bidi="hi-IN"/>
              </w:rPr>
            </w:pPr>
            <w:r w:rsidRPr="005335F4">
              <w:rPr>
                <w:rFonts w:ascii="Times New Roman" w:eastAsia="Times New Roman" w:hAnsi="Times New Roman" w:cs="Times New Roman"/>
                <w:b/>
                <w:bCs/>
                <w:color w:val="000000" w:themeColor="text1"/>
                <w:lang w:eastAsia="en-IN" w:bidi="hi-IN"/>
              </w:rPr>
              <w:t>Wind Speed (Km/h)</w:t>
            </w:r>
          </w:p>
        </w:tc>
        <w:tc>
          <w:tcPr>
            <w:tcW w:w="1134" w:type="dxa"/>
            <w:vMerge w:val="restart"/>
            <w:noWrap/>
            <w:vAlign w:val="center"/>
            <w:hideMark/>
          </w:tcPr>
          <w:p w14:paraId="5F8619AC"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Rain Fall (mm)</w:t>
            </w:r>
          </w:p>
        </w:tc>
      </w:tr>
      <w:tr w:rsidR="009C1FC1" w:rsidRPr="005335F4" w14:paraId="651C198D" w14:textId="77777777" w:rsidTr="007F6478">
        <w:trPr>
          <w:trHeight w:val="645"/>
          <w:jc w:val="center"/>
        </w:trPr>
        <w:tc>
          <w:tcPr>
            <w:tcW w:w="709" w:type="dxa"/>
            <w:vMerge/>
          </w:tcPr>
          <w:p w14:paraId="5C8BB838"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p>
        </w:tc>
        <w:tc>
          <w:tcPr>
            <w:tcW w:w="992" w:type="dxa"/>
            <w:vMerge/>
            <w:noWrap/>
          </w:tcPr>
          <w:p w14:paraId="77271D13"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p>
        </w:tc>
        <w:tc>
          <w:tcPr>
            <w:tcW w:w="3261" w:type="dxa"/>
          </w:tcPr>
          <w:p w14:paraId="54C9580E" w14:textId="3DE741EB" w:rsidR="009C1FC1" w:rsidRPr="009C1FC1" w:rsidRDefault="009C1FC1" w:rsidP="007F6478">
            <w:pPr>
              <w:spacing w:line="276" w:lineRule="auto"/>
              <w:jc w:val="center"/>
              <w:rPr>
                <w:rFonts w:ascii="Times New Roman" w:hAnsi="Times New Roman" w:cs="Times New Roman"/>
                <w:b/>
                <w:bCs/>
              </w:rPr>
            </w:pP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14:paraId="32934ED9" w14:textId="48894282" w:rsidR="009C1FC1" w:rsidRPr="005335F4" w:rsidRDefault="009C1FC1" w:rsidP="007F6478">
            <w:pPr>
              <w:spacing w:line="276" w:lineRule="auto"/>
              <w:jc w:val="center"/>
              <w:rPr>
                <w:rFonts w:ascii="Times New Roman" w:hAnsi="Times New Roman" w:cs="Times New Roman"/>
                <w:b/>
                <w:bCs/>
                <w:i/>
                <w:iCs/>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p>
        </w:tc>
        <w:tc>
          <w:tcPr>
            <w:tcW w:w="992" w:type="dxa"/>
            <w:noWrap/>
            <w:vAlign w:val="center"/>
          </w:tcPr>
          <w:p w14:paraId="6F20AE50"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Max</w:t>
            </w:r>
          </w:p>
        </w:tc>
        <w:tc>
          <w:tcPr>
            <w:tcW w:w="850" w:type="dxa"/>
            <w:noWrap/>
            <w:vAlign w:val="center"/>
          </w:tcPr>
          <w:p w14:paraId="53CC1FC8"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Min</w:t>
            </w:r>
          </w:p>
        </w:tc>
        <w:tc>
          <w:tcPr>
            <w:tcW w:w="1134" w:type="dxa"/>
            <w:vMerge/>
            <w:noWrap/>
          </w:tcPr>
          <w:p w14:paraId="58EC2B13"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p>
        </w:tc>
        <w:tc>
          <w:tcPr>
            <w:tcW w:w="993" w:type="dxa"/>
            <w:vMerge/>
            <w:noWrap/>
          </w:tcPr>
          <w:p w14:paraId="773D558F" w14:textId="77777777" w:rsidR="009C1FC1" w:rsidRPr="005335F4" w:rsidRDefault="009C1FC1" w:rsidP="007F6478">
            <w:pPr>
              <w:spacing w:line="276" w:lineRule="auto"/>
              <w:jc w:val="center"/>
              <w:rPr>
                <w:rFonts w:ascii="Times New Roman" w:eastAsia="Times New Roman" w:hAnsi="Times New Roman" w:cs="Times New Roman"/>
                <w:b/>
                <w:bCs/>
                <w:color w:val="000000" w:themeColor="text1"/>
                <w:lang w:eastAsia="en-IN" w:bidi="hi-IN"/>
              </w:rPr>
            </w:pPr>
          </w:p>
        </w:tc>
        <w:tc>
          <w:tcPr>
            <w:tcW w:w="1134" w:type="dxa"/>
            <w:vMerge/>
            <w:noWrap/>
          </w:tcPr>
          <w:p w14:paraId="0708511A"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p>
        </w:tc>
      </w:tr>
      <w:tr w:rsidR="009C1FC1" w:rsidRPr="005335F4" w14:paraId="38263792" w14:textId="77777777" w:rsidTr="007F6478">
        <w:trPr>
          <w:trHeight w:val="382"/>
          <w:jc w:val="center"/>
        </w:trPr>
        <w:tc>
          <w:tcPr>
            <w:tcW w:w="709" w:type="dxa"/>
          </w:tcPr>
          <w:p w14:paraId="020D1E87"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bookmarkStart w:id="3" w:name="_Hlk191330210"/>
            <w:r>
              <w:rPr>
                <w:rFonts w:ascii="Times New Roman" w:eastAsia="Times New Roman" w:hAnsi="Times New Roman" w:cs="Times New Roman"/>
                <w:b/>
                <w:bCs/>
                <w:color w:val="000000"/>
                <w:lang w:eastAsia="en-IN" w:bidi="hi-IN"/>
              </w:rPr>
              <w:t>1</w:t>
            </w:r>
          </w:p>
        </w:tc>
        <w:bookmarkEnd w:id="3"/>
        <w:tc>
          <w:tcPr>
            <w:tcW w:w="992" w:type="dxa"/>
            <w:noWrap/>
            <w:hideMark/>
          </w:tcPr>
          <w:p w14:paraId="4C58CE86"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46</w:t>
            </w:r>
          </w:p>
        </w:tc>
        <w:tc>
          <w:tcPr>
            <w:tcW w:w="3261" w:type="dxa"/>
          </w:tcPr>
          <w:p w14:paraId="05F7CE57" w14:textId="63B1BA65"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0.0</w:t>
            </w:r>
          </w:p>
        </w:tc>
        <w:tc>
          <w:tcPr>
            <w:tcW w:w="992" w:type="dxa"/>
            <w:hideMark/>
          </w:tcPr>
          <w:p w14:paraId="539FA5DE"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27.5</w:t>
            </w:r>
          </w:p>
        </w:tc>
        <w:tc>
          <w:tcPr>
            <w:tcW w:w="850" w:type="dxa"/>
            <w:hideMark/>
          </w:tcPr>
          <w:p w14:paraId="2EAB1329"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11.9</w:t>
            </w:r>
          </w:p>
        </w:tc>
        <w:tc>
          <w:tcPr>
            <w:tcW w:w="1134" w:type="dxa"/>
            <w:hideMark/>
          </w:tcPr>
          <w:p w14:paraId="740AD9BE"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69.5</w:t>
            </w:r>
          </w:p>
        </w:tc>
        <w:tc>
          <w:tcPr>
            <w:tcW w:w="993" w:type="dxa"/>
            <w:hideMark/>
          </w:tcPr>
          <w:p w14:paraId="5F5043A9"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1.1</w:t>
            </w:r>
          </w:p>
        </w:tc>
        <w:tc>
          <w:tcPr>
            <w:tcW w:w="1134" w:type="dxa"/>
            <w:hideMark/>
          </w:tcPr>
          <w:p w14:paraId="25408B21"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0.0</w:t>
            </w:r>
          </w:p>
        </w:tc>
      </w:tr>
      <w:tr w:rsidR="009C1FC1" w:rsidRPr="005335F4" w14:paraId="2DEF6714" w14:textId="77777777" w:rsidTr="007F6478">
        <w:trPr>
          <w:trHeight w:val="382"/>
          <w:jc w:val="center"/>
        </w:trPr>
        <w:tc>
          <w:tcPr>
            <w:tcW w:w="709" w:type="dxa"/>
          </w:tcPr>
          <w:p w14:paraId="2D2EB9ED"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2</w:t>
            </w:r>
          </w:p>
        </w:tc>
        <w:tc>
          <w:tcPr>
            <w:tcW w:w="992" w:type="dxa"/>
            <w:noWrap/>
            <w:hideMark/>
          </w:tcPr>
          <w:p w14:paraId="749F836C"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47</w:t>
            </w:r>
          </w:p>
        </w:tc>
        <w:tc>
          <w:tcPr>
            <w:tcW w:w="3261" w:type="dxa"/>
          </w:tcPr>
          <w:p w14:paraId="2681CDA2" w14:textId="4F87E8CE"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0.41</w:t>
            </w:r>
          </w:p>
        </w:tc>
        <w:tc>
          <w:tcPr>
            <w:tcW w:w="992" w:type="dxa"/>
            <w:hideMark/>
          </w:tcPr>
          <w:p w14:paraId="4CBB73D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26.9</w:t>
            </w:r>
          </w:p>
        </w:tc>
        <w:tc>
          <w:tcPr>
            <w:tcW w:w="850" w:type="dxa"/>
            <w:hideMark/>
          </w:tcPr>
          <w:p w14:paraId="4E57B90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13.3</w:t>
            </w:r>
          </w:p>
        </w:tc>
        <w:tc>
          <w:tcPr>
            <w:tcW w:w="1134" w:type="dxa"/>
            <w:hideMark/>
          </w:tcPr>
          <w:p w14:paraId="166204AE"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62.5</w:t>
            </w:r>
          </w:p>
        </w:tc>
        <w:tc>
          <w:tcPr>
            <w:tcW w:w="993" w:type="dxa"/>
            <w:hideMark/>
          </w:tcPr>
          <w:p w14:paraId="495A5775"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2.5</w:t>
            </w:r>
          </w:p>
        </w:tc>
        <w:tc>
          <w:tcPr>
            <w:tcW w:w="1134" w:type="dxa"/>
            <w:hideMark/>
          </w:tcPr>
          <w:p w14:paraId="29DA11F3"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1.2</w:t>
            </w:r>
          </w:p>
        </w:tc>
      </w:tr>
      <w:tr w:rsidR="009C1FC1" w:rsidRPr="005335F4" w14:paraId="1D5D5F6B" w14:textId="77777777" w:rsidTr="007F6478">
        <w:trPr>
          <w:trHeight w:val="382"/>
          <w:jc w:val="center"/>
        </w:trPr>
        <w:tc>
          <w:tcPr>
            <w:tcW w:w="709" w:type="dxa"/>
          </w:tcPr>
          <w:p w14:paraId="54522EE6"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3</w:t>
            </w:r>
          </w:p>
        </w:tc>
        <w:tc>
          <w:tcPr>
            <w:tcW w:w="992" w:type="dxa"/>
            <w:noWrap/>
            <w:hideMark/>
          </w:tcPr>
          <w:p w14:paraId="6FDE1614"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48</w:t>
            </w:r>
          </w:p>
        </w:tc>
        <w:tc>
          <w:tcPr>
            <w:tcW w:w="3261" w:type="dxa"/>
          </w:tcPr>
          <w:p w14:paraId="3601E604" w14:textId="4E48A9E5"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0.86</w:t>
            </w:r>
          </w:p>
        </w:tc>
        <w:tc>
          <w:tcPr>
            <w:tcW w:w="992" w:type="dxa"/>
            <w:hideMark/>
          </w:tcPr>
          <w:p w14:paraId="1BE0EA95"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26.3</w:t>
            </w:r>
          </w:p>
        </w:tc>
        <w:tc>
          <w:tcPr>
            <w:tcW w:w="850" w:type="dxa"/>
            <w:hideMark/>
          </w:tcPr>
          <w:p w14:paraId="1E94166B"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11.9</w:t>
            </w:r>
          </w:p>
        </w:tc>
        <w:tc>
          <w:tcPr>
            <w:tcW w:w="1134" w:type="dxa"/>
            <w:hideMark/>
          </w:tcPr>
          <w:p w14:paraId="322CDADE"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71.0</w:t>
            </w:r>
          </w:p>
        </w:tc>
        <w:tc>
          <w:tcPr>
            <w:tcW w:w="993" w:type="dxa"/>
            <w:hideMark/>
          </w:tcPr>
          <w:p w14:paraId="7DD541DF"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1.2</w:t>
            </w:r>
          </w:p>
        </w:tc>
        <w:tc>
          <w:tcPr>
            <w:tcW w:w="1134" w:type="dxa"/>
            <w:hideMark/>
          </w:tcPr>
          <w:p w14:paraId="794D164C"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77C2D66E" w14:textId="77777777" w:rsidTr="007F6478">
        <w:trPr>
          <w:trHeight w:val="382"/>
          <w:jc w:val="center"/>
        </w:trPr>
        <w:tc>
          <w:tcPr>
            <w:tcW w:w="709" w:type="dxa"/>
          </w:tcPr>
          <w:p w14:paraId="22223E73"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4</w:t>
            </w:r>
          </w:p>
        </w:tc>
        <w:tc>
          <w:tcPr>
            <w:tcW w:w="992" w:type="dxa"/>
            <w:noWrap/>
            <w:hideMark/>
          </w:tcPr>
          <w:p w14:paraId="16C28C8F"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49</w:t>
            </w:r>
          </w:p>
        </w:tc>
        <w:tc>
          <w:tcPr>
            <w:tcW w:w="3261" w:type="dxa"/>
          </w:tcPr>
          <w:p w14:paraId="40970811" w14:textId="432B0CBA"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1.44</w:t>
            </w:r>
          </w:p>
        </w:tc>
        <w:tc>
          <w:tcPr>
            <w:tcW w:w="992" w:type="dxa"/>
            <w:hideMark/>
          </w:tcPr>
          <w:p w14:paraId="64EA65F4"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26</w:t>
            </w:r>
          </w:p>
        </w:tc>
        <w:tc>
          <w:tcPr>
            <w:tcW w:w="850" w:type="dxa"/>
            <w:hideMark/>
          </w:tcPr>
          <w:p w14:paraId="0F56258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13.5</w:t>
            </w:r>
          </w:p>
        </w:tc>
        <w:tc>
          <w:tcPr>
            <w:tcW w:w="1134" w:type="dxa"/>
            <w:hideMark/>
          </w:tcPr>
          <w:p w14:paraId="76EA3E0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69.5</w:t>
            </w:r>
          </w:p>
        </w:tc>
        <w:tc>
          <w:tcPr>
            <w:tcW w:w="993" w:type="dxa"/>
            <w:hideMark/>
          </w:tcPr>
          <w:p w14:paraId="135A5CCD"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2.4</w:t>
            </w:r>
          </w:p>
        </w:tc>
        <w:tc>
          <w:tcPr>
            <w:tcW w:w="1134" w:type="dxa"/>
            <w:hideMark/>
          </w:tcPr>
          <w:p w14:paraId="0CA6D840"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661C4D04" w14:textId="77777777" w:rsidTr="007F6478">
        <w:trPr>
          <w:trHeight w:val="382"/>
          <w:jc w:val="center"/>
        </w:trPr>
        <w:tc>
          <w:tcPr>
            <w:tcW w:w="709" w:type="dxa"/>
          </w:tcPr>
          <w:p w14:paraId="08A9293C"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5</w:t>
            </w:r>
          </w:p>
        </w:tc>
        <w:tc>
          <w:tcPr>
            <w:tcW w:w="992" w:type="dxa"/>
            <w:noWrap/>
            <w:hideMark/>
          </w:tcPr>
          <w:p w14:paraId="5C9F8C3B"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50</w:t>
            </w:r>
          </w:p>
        </w:tc>
        <w:tc>
          <w:tcPr>
            <w:tcW w:w="3261" w:type="dxa"/>
          </w:tcPr>
          <w:p w14:paraId="6FD39E6E" w14:textId="35093C29"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0.81</w:t>
            </w:r>
          </w:p>
        </w:tc>
        <w:tc>
          <w:tcPr>
            <w:tcW w:w="992" w:type="dxa"/>
            <w:hideMark/>
          </w:tcPr>
          <w:p w14:paraId="41C8E03D"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23.7</w:t>
            </w:r>
          </w:p>
        </w:tc>
        <w:tc>
          <w:tcPr>
            <w:tcW w:w="850" w:type="dxa"/>
            <w:hideMark/>
          </w:tcPr>
          <w:p w14:paraId="524F50A9"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8.6</w:t>
            </w:r>
          </w:p>
        </w:tc>
        <w:tc>
          <w:tcPr>
            <w:tcW w:w="1134" w:type="dxa"/>
            <w:hideMark/>
          </w:tcPr>
          <w:p w14:paraId="47D64EB1"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69.5</w:t>
            </w:r>
          </w:p>
        </w:tc>
        <w:tc>
          <w:tcPr>
            <w:tcW w:w="993" w:type="dxa"/>
            <w:hideMark/>
          </w:tcPr>
          <w:p w14:paraId="0395BA57"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1.7</w:t>
            </w:r>
          </w:p>
        </w:tc>
        <w:tc>
          <w:tcPr>
            <w:tcW w:w="1134" w:type="dxa"/>
            <w:hideMark/>
          </w:tcPr>
          <w:p w14:paraId="221A4D83"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379AEF60" w14:textId="77777777" w:rsidTr="007F6478">
        <w:trPr>
          <w:trHeight w:val="382"/>
          <w:jc w:val="center"/>
        </w:trPr>
        <w:tc>
          <w:tcPr>
            <w:tcW w:w="709" w:type="dxa"/>
          </w:tcPr>
          <w:p w14:paraId="66C375A8"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6</w:t>
            </w:r>
          </w:p>
        </w:tc>
        <w:tc>
          <w:tcPr>
            <w:tcW w:w="992" w:type="dxa"/>
            <w:noWrap/>
            <w:hideMark/>
          </w:tcPr>
          <w:p w14:paraId="73859AC0"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51</w:t>
            </w:r>
          </w:p>
        </w:tc>
        <w:tc>
          <w:tcPr>
            <w:tcW w:w="3261" w:type="dxa"/>
          </w:tcPr>
          <w:p w14:paraId="678EA717" w14:textId="0BC0B5EA"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0.75</w:t>
            </w:r>
          </w:p>
        </w:tc>
        <w:tc>
          <w:tcPr>
            <w:tcW w:w="992" w:type="dxa"/>
            <w:hideMark/>
          </w:tcPr>
          <w:p w14:paraId="2396FF49"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22.1</w:t>
            </w:r>
          </w:p>
        </w:tc>
        <w:tc>
          <w:tcPr>
            <w:tcW w:w="850" w:type="dxa"/>
            <w:hideMark/>
          </w:tcPr>
          <w:p w14:paraId="72CC52AE"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7.1</w:t>
            </w:r>
          </w:p>
        </w:tc>
        <w:tc>
          <w:tcPr>
            <w:tcW w:w="1134" w:type="dxa"/>
            <w:hideMark/>
          </w:tcPr>
          <w:p w14:paraId="238CE223"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64.0</w:t>
            </w:r>
          </w:p>
        </w:tc>
        <w:tc>
          <w:tcPr>
            <w:tcW w:w="993" w:type="dxa"/>
            <w:hideMark/>
          </w:tcPr>
          <w:p w14:paraId="6ECC152E"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4.1</w:t>
            </w:r>
          </w:p>
        </w:tc>
        <w:tc>
          <w:tcPr>
            <w:tcW w:w="1134" w:type="dxa"/>
            <w:hideMark/>
          </w:tcPr>
          <w:p w14:paraId="265575F5"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280E777B" w14:textId="77777777" w:rsidTr="007F6478">
        <w:trPr>
          <w:trHeight w:val="382"/>
          <w:jc w:val="center"/>
        </w:trPr>
        <w:tc>
          <w:tcPr>
            <w:tcW w:w="709" w:type="dxa"/>
          </w:tcPr>
          <w:p w14:paraId="4DDE18A1"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7</w:t>
            </w:r>
          </w:p>
        </w:tc>
        <w:tc>
          <w:tcPr>
            <w:tcW w:w="992" w:type="dxa"/>
            <w:noWrap/>
            <w:hideMark/>
          </w:tcPr>
          <w:p w14:paraId="5C63C1C3"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52</w:t>
            </w:r>
          </w:p>
        </w:tc>
        <w:tc>
          <w:tcPr>
            <w:tcW w:w="3261" w:type="dxa"/>
          </w:tcPr>
          <w:p w14:paraId="7A0D378B" w14:textId="09818262"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1.23</w:t>
            </w:r>
          </w:p>
        </w:tc>
        <w:tc>
          <w:tcPr>
            <w:tcW w:w="992" w:type="dxa"/>
            <w:hideMark/>
          </w:tcPr>
          <w:p w14:paraId="5645FD63"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20</w:t>
            </w:r>
          </w:p>
        </w:tc>
        <w:tc>
          <w:tcPr>
            <w:tcW w:w="850" w:type="dxa"/>
            <w:hideMark/>
          </w:tcPr>
          <w:p w14:paraId="5616A278"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9.0</w:t>
            </w:r>
          </w:p>
        </w:tc>
        <w:tc>
          <w:tcPr>
            <w:tcW w:w="1134" w:type="dxa"/>
            <w:hideMark/>
          </w:tcPr>
          <w:p w14:paraId="3D63B7D3"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86.0</w:t>
            </w:r>
          </w:p>
        </w:tc>
        <w:tc>
          <w:tcPr>
            <w:tcW w:w="993" w:type="dxa"/>
            <w:hideMark/>
          </w:tcPr>
          <w:p w14:paraId="358FF883"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1.7</w:t>
            </w:r>
          </w:p>
        </w:tc>
        <w:tc>
          <w:tcPr>
            <w:tcW w:w="1134" w:type="dxa"/>
            <w:hideMark/>
          </w:tcPr>
          <w:p w14:paraId="6F3D91C7"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8.6</w:t>
            </w:r>
          </w:p>
        </w:tc>
      </w:tr>
      <w:tr w:rsidR="009C1FC1" w:rsidRPr="005335F4" w14:paraId="4C2F9284" w14:textId="77777777" w:rsidTr="007F6478">
        <w:trPr>
          <w:trHeight w:val="382"/>
          <w:jc w:val="center"/>
        </w:trPr>
        <w:tc>
          <w:tcPr>
            <w:tcW w:w="709" w:type="dxa"/>
          </w:tcPr>
          <w:p w14:paraId="4E0A6AA5"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8</w:t>
            </w:r>
          </w:p>
        </w:tc>
        <w:tc>
          <w:tcPr>
            <w:tcW w:w="992" w:type="dxa"/>
            <w:noWrap/>
            <w:hideMark/>
          </w:tcPr>
          <w:p w14:paraId="00AA284B"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1</w:t>
            </w:r>
          </w:p>
        </w:tc>
        <w:tc>
          <w:tcPr>
            <w:tcW w:w="3261" w:type="dxa"/>
          </w:tcPr>
          <w:p w14:paraId="1AD86B63" w14:textId="4DB13CED"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1.75</w:t>
            </w:r>
          </w:p>
        </w:tc>
        <w:tc>
          <w:tcPr>
            <w:tcW w:w="992" w:type="dxa"/>
            <w:hideMark/>
          </w:tcPr>
          <w:p w14:paraId="72A85B12"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20.4</w:t>
            </w:r>
          </w:p>
        </w:tc>
        <w:tc>
          <w:tcPr>
            <w:tcW w:w="850" w:type="dxa"/>
            <w:hideMark/>
          </w:tcPr>
          <w:p w14:paraId="3FBAC4E4"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8.5</w:t>
            </w:r>
          </w:p>
        </w:tc>
        <w:tc>
          <w:tcPr>
            <w:tcW w:w="1134" w:type="dxa"/>
            <w:hideMark/>
          </w:tcPr>
          <w:p w14:paraId="7B20225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83.0</w:t>
            </w:r>
          </w:p>
        </w:tc>
        <w:tc>
          <w:tcPr>
            <w:tcW w:w="993" w:type="dxa"/>
            <w:hideMark/>
          </w:tcPr>
          <w:p w14:paraId="1AD23056"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3.0</w:t>
            </w:r>
          </w:p>
        </w:tc>
        <w:tc>
          <w:tcPr>
            <w:tcW w:w="1134" w:type="dxa"/>
            <w:hideMark/>
          </w:tcPr>
          <w:p w14:paraId="0C9506B9"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23.5</w:t>
            </w:r>
          </w:p>
        </w:tc>
      </w:tr>
      <w:tr w:rsidR="009C1FC1" w:rsidRPr="005335F4" w14:paraId="206FAF2B" w14:textId="77777777" w:rsidTr="007F6478">
        <w:trPr>
          <w:trHeight w:val="382"/>
          <w:jc w:val="center"/>
        </w:trPr>
        <w:tc>
          <w:tcPr>
            <w:tcW w:w="709" w:type="dxa"/>
          </w:tcPr>
          <w:p w14:paraId="5814AB57"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9</w:t>
            </w:r>
          </w:p>
        </w:tc>
        <w:tc>
          <w:tcPr>
            <w:tcW w:w="992" w:type="dxa"/>
            <w:noWrap/>
            <w:hideMark/>
          </w:tcPr>
          <w:p w14:paraId="2BFE1D32"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2</w:t>
            </w:r>
          </w:p>
        </w:tc>
        <w:tc>
          <w:tcPr>
            <w:tcW w:w="3261" w:type="dxa"/>
          </w:tcPr>
          <w:p w14:paraId="4EB2D2EA" w14:textId="2AB4A29F"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1.91</w:t>
            </w:r>
          </w:p>
        </w:tc>
        <w:tc>
          <w:tcPr>
            <w:tcW w:w="992" w:type="dxa"/>
            <w:hideMark/>
          </w:tcPr>
          <w:p w14:paraId="33673E25"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19.4</w:t>
            </w:r>
          </w:p>
        </w:tc>
        <w:tc>
          <w:tcPr>
            <w:tcW w:w="850" w:type="dxa"/>
            <w:hideMark/>
          </w:tcPr>
          <w:p w14:paraId="1AC7DC8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10.3</w:t>
            </w:r>
          </w:p>
        </w:tc>
        <w:tc>
          <w:tcPr>
            <w:tcW w:w="1134" w:type="dxa"/>
            <w:hideMark/>
          </w:tcPr>
          <w:p w14:paraId="0063B44F"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84.0</w:t>
            </w:r>
          </w:p>
        </w:tc>
        <w:tc>
          <w:tcPr>
            <w:tcW w:w="993" w:type="dxa"/>
            <w:hideMark/>
          </w:tcPr>
          <w:p w14:paraId="0C08F3F3"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4.1</w:t>
            </w:r>
          </w:p>
        </w:tc>
        <w:tc>
          <w:tcPr>
            <w:tcW w:w="1134" w:type="dxa"/>
            <w:hideMark/>
          </w:tcPr>
          <w:p w14:paraId="4E835C10"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14.6</w:t>
            </w:r>
          </w:p>
        </w:tc>
      </w:tr>
      <w:tr w:rsidR="009C1FC1" w:rsidRPr="005335F4" w14:paraId="5DCFC850" w14:textId="77777777" w:rsidTr="007F6478">
        <w:trPr>
          <w:trHeight w:val="382"/>
          <w:jc w:val="center"/>
        </w:trPr>
        <w:tc>
          <w:tcPr>
            <w:tcW w:w="709" w:type="dxa"/>
          </w:tcPr>
          <w:p w14:paraId="779FB53F"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10</w:t>
            </w:r>
          </w:p>
        </w:tc>
        <w:tc>
          <w:tcPr>
            <w:tcW w:w="992" w:type="dxa"/>
            <w:noWrap/>
            <w:hideMark/>
          </w:tcPr>
          <w:p w14:paraId="44F92DAB"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3</w:t>
            </w:r>
          </w:p>
        </w:tc>
        <w:tc>
          <w:tcPr>
            <w:tcW w:w="3261" w:type="dxa"/>
          </w:tcPr>
          <w:p w14:paraId="2659D5A9" w14:textId="3362B4CF"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2.19</w:t>
            </w:r>
          </w:p>
        </w:tc>
        <w:tc>
          <w:tcPr>
            <w:tcW w:w="992" w:type="dxa"/>
            <w:hideMark/>
          </w:tcPr>
          <w:p w14:paraId="6BE8CCD1"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15.7</w:t>
            </w:r>
          </w:p>
        </w:tc>
        <w:tc>
          <w:tcPr>
            <w:tcW w:w="850" w:type="dxa"/>
            <w:hideMark/>
          </w:tcPr>
          <w:p w14:paraId="5D065361"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4.9</w:t>
            </w:r>
          </w:p>
        </w:tc>
        <w:tc>
          <w:tcPr>
            <w:tcW w:w="1134" w:type="dxa"/>
            <w:hideMark/>
          </w:tcPr>
          <w:p w14:paraId="56B987FA"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82.5</w:t>
            </w:r>
          </w:p>
        </w:tc>
        <w:tc>
          <w:tcPr>
            <w:tcW w:w="993" w:type="dxa"/>
            <w:hideMark/>
          </w:tcPr>
          <w:p w14:paraId="26A2768F"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3.5</w:t>
            </w:r>
          </w:p>
        </w:tc>
        <w:tc>
          <w:tcPr>
            <w:tcW w:w="1134" w:type="dxa"/>
            <w:hideMark/>
          </w:tcPr>
          <w:p w14:paraId="41AB25A3"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0.0</w:t>
            </w:r>
          </w:p>
        </w:tc>
      </w:tr>
      <w:tr w:rsidR="009C1FC1" w:rsidRPr="005335F4" w14:paraId="72DBCE88" w14:textId="77777777" w:rsidTr="007F6478">
        <w:trPr>
          <w:trHeight w:val="382"/>
          <w:jc w:val="center"/>
        </w:trPr>
        <w:tc>
          <w:tcPr>
            <w:tcW w:w="709" w:type="dxa"/>
          </w:tcPr>
          <w:p w14:paraId="074486B3"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11</w:t>
            </w:r>
          </w:p>
        </w:tc>
        <w:tc>
          <w:tcPr>
            <w:tcW w:w="992" w:type="dxa"/>
            <w:noWrap/>
            <w:hideMark/>
          </w:tcPr>
          <w:p w14:paraId="6AF02823"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w:t>
            </w:r>
          </w:p>
        </w:tc>
        <w:tc>
          <w:tcPr>
            <w:tcW w:w="3261" w:type="dxa"/>
          </w:tcPr>
          <w:p w14:paraId="1A40BFE0" w14:textId="790C7526"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2.57</w:t>
            </w:r>
          </w:p>
        </w:tc>
        <w:tc>
          <w:tcPr>
            <w:tcW w:w="992" w:type="dxa"/>
            <w:hideMark/>
          </w:tcPr>
          <w:p w14:paraId="0E5C7D13"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17.9</w:t>
            </w:r>
          </w:p>
        </w:tc>
        <w:tc>
          <w:tcPr>
            <w:tcW w:w="850" w:type="dxa"/>
            <w:hideMark/>
          </w:tcPr>
          <w:p w14:paraId="0D36F6BB"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7.7</w:t>
            </w:r>
          </w:p>
        </w:tc>
        <w:tc>
          <w:tcPr>
            <w:tcW w:w="1134" w:type="dxa"/>
            <w:hideMark/>
          </w:tcPr>
          <w:p w14:paraId="10A4199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80.5</w:t>
            </w:r>
          </w:p>
        </w:tc>
        <w:tc>
          <w:tcPr>
            <w:tcW w:w="993" w:type="dxa"/>
            <w:hideMark/>
          </w:tcPr>
          <w:p w14:paraId="02764512"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4.8</w:t>
            </w:r>
          </w:p>
        </w:tc>
        <w:tc>
          <w:tcPr>
            <w:tcW w:w="1134" w:type="dxa"/>
            <w:hideMark/>
          </w:tcPr>
          <w:p w14:paraId="0E44722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3.0</w:t>
            </w:r>
          </w:p>
        </w:tc>
      </w:tr>
      <w:tr w:rsidR="009C1FC1" w:rsidRPr="005335F4" w14:paraId="79F2F494" w14:textId="77777777" w:rsidTr="007F6478">
        <w:trPr>
          <w:trHeight w:val="382"/>
          <w:jc w:val="center"/>
        </w:trPr>
        <w:tc>
          <w:tcPr>
            <w:tcW w:w="709" w:type="dxa"/>
          </w:tcPr>
          <w:p w14:paraId="758F271F"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12</w:t>
            </w:r>
          </w:p>
        </w:tc>
        <w:tc>
          <w:tcPr>
            <w:tcW w:w="992" w:type="dxa"/>
            <w:noWrap/>
            <w:hideMark/>
          </w:tcPr>
          <w:p w14:paraId="0FDCC9E0"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w:t>
            </w:r>
          </w:p>
        </w:tc>
        <w:tc>
          <w:tcPr>
            <w:tcW w:w="3261" w:type="dxa"/>
          </w:tcPr>
          <w:p w14:paraId="2439425C" w14:textId="25531F0C"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2.98</w:t>
            </w:r>
          </w:p>
        </w:tc>
        <w:tc>
          <w:tcPr>
            <w:tcW w:w="992" w:type="dxa"/>
            <w:hideMark/>
          </w:tcPr>
          <w:p w14:paraId="413C2EC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21.2</w:t>
            </w:r>
          </w:p>
        </w:tc>
        <w:tc>
          <w:tcPr>
            <w:tcW w:w="850" w:type="dxa"/>
            <w:hideMark/>
          </w:tcPr>
          <w:p w14:paraId="3CDB492E"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7.5</w:t>
            </w:r>
          </w:p>
        </w:tc>
        <w:tc>
          <w:tcPr>
            <w:tcW w:w="1134" w:type="dxa"/>
            <w:hideMark/>
          </w:tcPr>
          <w:p w14:paraId="43934F17"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74.5</w:t>
            </w:r>
          </w:p>
        </w:tc>
        <w:tc>
          <w:tcPr>
            <w:tcW w:w="993" w:type="dxa"/>
            <w:hideMark/>
          </w:tcPr>
          <w:p w14:paraId="054DF5FB"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5.9</w:t>
            </w:r>
          </w:p>
        </w:tc>
        <w:tc>
          <w:tcPr>
            <w:tcW w:w="1134" w:type="dxa"/>
            <w:hideMark/>
          </w:tcPr>
          <w:p w14:paraId="1AE262BF"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13.0</w:t>
            </w:r>
          </w:p>
        </w:tc>
      </w:tr>
      <w:tr w:rsidR="009C1FC1" w:rsidRPr="005335F4" w14:paraId="49F2C5D2" w14:textId="77777777" w:rsidTr="007F6478">
        <w:trPr>
          <w:trHeight w:val="382"/>
          <w:jc w:val="center"/>
        </w:trPr>
        <w:tc>
          <w:tcPr>
            <w:tcW w:w="709" w:type="dxa"/>
          </w:tcPr>
          <w:p w14:paraId="789DBEA2"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13</w:t>
            </w:r>
          </w:p>
        </w:tc>
        <w:tc>
          <w:tcPr>
            <w:tcW w:w="992" w:type="dxa"/>
            <w:noWrap/>
            <w:hideMark/>
          </w:tcPr>
          <w:p w14:paraId="56A74A35"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6</w:t>
            </w:r>
          </w:p>
        </w:tc>
        <w:tc>
          <w:tcPr>
            <w:tcW w:w="3261" w:type="dxa"/>
          </w:tcPr>
          <w:p w14:paraId="6AD6A8BF" w14:textId="50DE6D1A"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3.10</w:t>
            </w:r>
          </w:p>
        </w:tc>
        <w:tc>
          <w:tcPr>
            <w:tcW w:w="992" w:type="dxa"/>
            <w:hideMark/>
          </w:tcPr>
          <w:p w14:paraId="27CB7BE4"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22.7</w:t>
            </w:r>
          </w:p>
        </w:tc>
        <w:tc>
          <w:tcPr>
            <w:tcW w:w="850" w:type="dxa"/>
            <w:hideMark/>
          </w:tcPr>
          <w:p w14:paraId="445CABA6"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8.1</w:t>
            </w:r>
          </w:p>
        </w:tc>
        <w:tc>
          <w:tcPr>
            <w:tcW w:w="1134" w:type="dxa"/>
            <w:hideMark/>
          </w:tcPr>
          <w:p w14:paraId="3231E6A2"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72.5</w:t>
            </w:r>
          </w:p>
        </w:tc>
        <w:tc>
          <w:tcPr>
            <w:tcW w:w="993" w:type="dxa"/>
            <w:hideMark/>
          </w:tcPr>
          <w:p w14:paraId="3F699AD6"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4.3</w:t>
            </w:r>
          </w:p>
        </w:tc>
        <w:tc>
          <w:tcPr>
            <w:tcW w:w="1134" w:type="dxa"/>
            <w:hideMark/>
          </w:tcPr>
          <w:p w14:paraId="5165D03E"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019B2AF6" w14:textId="77777777" w:rsidTr="007F6478">
        <w:trPr>
          <w:trHeight w:val="382"/>
          <w:jc w:val="center"/>
        </w:trPr>
        <w:tc>
          <w:tcPr>
            <w:tcW w:w="709" w:type="dxa"/>
          </w:tcPr>
          <w:p w14:paraId="019BE754"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14</w:t>
            </w:r>
          </w:p>
        </w:tc>
        <w:tc>
          <w:tcPr>
            <w:tcW w:w="992" w:type="dxa"/>
            <w:noWrap/>
            <w:hideMark/>
          </w:tcPr>
          <w:p w14:paraId="5506336B"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7</w:t>
            </w:r>
          </w:p>
        </w:tc>
        <w:tc>
          <w:tcPr>
            <w:tcW w:w="3261" w:type="dxa"/>
          </w:tcPr>
          <w:p w14:paraId="69EF68A9" w14:textId="3E72014E"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3.32</w:t>
            </w:r>
          </w:p>
        </w:tc>
        <w:tc>
          <w:tcPr>
            <w:tcW w:w="992" w:type="dxa"/>
            <w:hideMark/>
          </w:tcPr>
          <w:p w14:paraId="2DE1FE24"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25</w:t>
            </w:r>
          </w:p>
        </w:tc>
        <w:tc>
          <w:tcPr>
            <w:tcW w:w="850" w:type="dxa"/>
            <w:hideMark/>
          </w:tcPr>
          <w:p w14:paraId="51DF8943"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8.1</w:t>
            </w:r>
          </w:p>
        </w:tc>
        <w:tc>
          <w:tcPr>
            <w:tcW w:w="1134" w:type="dxa"/>
            <w:hideMark/>
          </w:tcPr>
          <w:p w14:paraId="07A1B58C"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68.6</w:t>
            </w:r>
          </w:p>
        </w:tc>
        <w:tc>
          <w:tcPr>
            <w:tcW w:w="993" w:type="dxa"/>
            <w:hideMark/>
          </w:tcPr>
          <w:p w14:paraId="61BE660B"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3.6</w:t>
            </w:r>
          </w:p>
        </w:tc>
        <w:tc>
          <w:tcPr>
            <w:tcW w:w="1134" w:type="dxa"/>
            <w:hideMark/>
          </w:tcPr>
          <w:p w14:paraId="605D97F3"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61B2A4A9" w14:textId="77777777" w:rsidTr="007F6478">
        <w:trPr>
          <w:trHeight w:val="382"/>
          <w:jc w:val="center"/>
        </w:trPr>
        <w:tc>
          <w:tcPr>
            <w:tcW w:w="709" w:type="dxa"/>
          </w:tcPr>
          <w:p w14:paraId="38CBBF23"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15</w:t>
            </w:r>
          </w:p>
        </w:tc>
        <w:tc>
          <w:tcPr>
            <w:tcW w:w="992" w:type="dxa"/>
            <w:noWrap/>
            <w:hideMark/>
          </w:tcPr>
          <w:p w14:paraId="7B707C27"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8</w:t>
            </w:r>
          </w:p>
        </w:tc>
        <w:tc>
          <w:tcPr>
            <w:tcW w:w="3261" w:type="dxa"/>
          </w:tcPr>
          <w:p w14:paraId="2557D2B0" w14:textId="2FF712DD"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2.76</w:t>
            </w:r>
          </w:p>
        </w:tc>
        <w:tc>
          <w:tcPr>
            <w:tcW w:w="992" w:type="dxa"/>
            <w:hideMark/>
          </w:tcPr>
          <w:p w14:paraId="045DBE61"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27.4</w:t>
            </w:r>
          </w:p>
        </w:tc>
        <w:tc>
          <w:tcPr>
            <w:tcW w:w="850" w:type="dxa"/>
            <w:hideMark/>
          </w:tcPr>
          <w:p w14:paraId="1B5D4E68"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12.3</w:t>
            </w:r>
          </w:p>
        </w:tc>
        <w:tc>
          <w:tcPr>
            <w:tcW w:w="1134" w:type="dxa"/>
            <w:hideMark/>
          </w:tcPr>
          <w:p w14:paraId="6595A3FA"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64.5</w:t>
            </w:r>
          </w:p>
        </w:tc>
        <w:tc>
          <w:tcPr>
            <w:tcW w:w="993" w:type="dxa"/>
            <w:hideMark/>
          </w:tcPr>
          <w:p w14:paraId="38C09080"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6.2</w:t>
            </w:r>
          </w:p>
        </w:tc>
        <w:tc>
          <w:tcPr>
            <w:tcW w:w="1134" w:type="dxa"/>
            <w:hideMark/>
          </w:tcPr>
          <w:p w14:paraId="4E7460CE"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7DB171FA" w14:textId="77777777" w:rsidTr="007F6478">
        <w:trPr>
          <w:trHeight w:val="382"/>
          <w:jc w:val="center"/>
        </w:trPr>
        <w:tc>
          <w:tcPr>
            <w:tcW w:w="709" w:type="dxa"/>
          </w:tcPr>
          <w:p w14:paraId="1D63E1D4"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16</w:t>
            </w:r>
          </w:p>
        </w:tc>
        <w:tc>
          <w:tcPr>
            <w:tcW w:w="992" w:type="dxa"/>
            <w:noWrap/>
            <w:hideMark/>
          </w:tcPr>
          <w:p w14:paraId="1BDB5437"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9</w:t>
            </w:r>
          </w:p>
        </w:tc>
        <w:tc>
          <w:tcPr>
            <w:tcW w:w="3261" w:type="dxa"/>
          </w:tcPr>
          <w:p w14:paraId="483A7F6C" w14:textId="6E928B8B"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sz w:val="24"/>
                <w:szCs w:val="24"/>
                <w:lang w:eastAsia="en-IN" w:bidi="hi-IN"/>
              </w:rPr>
              <w:t>2.15</w:t>
            </w:r>
          </w:p>
        </w:tc>
        <w:tc>
          <w:tcPr>
            <w:tcW w:w="992" w:type="dxa"/>
            <w:hideMark/>
          </w:tcPr>
          <w:p w14:paraId="70002A4B"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27.8</w:t>
            </w:r>
          </w:p>
        </w:tc>
        <w:tc>
          <w:tcPr>
            <w:tcW w:w="850" w:type="dxa"/>
            <w:hideMark/>
          </w:tcPr>
          <w:p w14:paraId="516360E0"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11.7</w:t>
            </w:r>
          </w:p>
        </w:tc>
        <w:tc>
          <w:tcPr>
            <w:tcW w:w="1134" w:type="dxa"/>
            <w:hideMark/>
          </w:tcPr>
          <w:p w14:paraId="6C886549"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68.0</w:t>
            </w:r>
          </w:p>
        </w:tc>
        <w:tc>
          <w:tcPr>
            <w:tcW w:w="993" w:type="dxa"/>
            <w:hideMark/>
          </w:tcPr>
          <w:p w14:paraId="47A2A1A6"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3.5</w:t>
            </w:r>
          </w:p>
        </w:tc>
        <w:tc>
          <w:tcPr>
            <w:tcW w:w="1134" w:type="dxa"/>
            <w:hideMark/>
          </w:tcPr>
          <w:p w14:paraId="45202828"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14:paraId="1942C9CF" w14:textId="77777777" w:rsidTr="007F6478">
        <w:trPr>
          <w:trHeight w:val="382"/>
          <w:jc w:val="center"/>
        </w:trPr>
        <w:tc>
          <w:tcPr>
            <w:tcW w:w="709" w:type="dxa"/>
          </w:tcPr>
          <w:p w14:paraId="1B6E6FCB" w14:textId="77777777"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17</w:t>
            </w:r>
          </w:p>
        </w:tc>
        <w:tc>
          <w:tcPr>
            <w:tcW w:w="992" w:type="dxa"/>
            <w:noWrap/>
            <w:hideMark/>
          </w:tcPr>
          <w:p w14:paraId="76C38ED7" w14:textId="77777777"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10</w:t>
            </w:r>
          </w:p>
        </w:tc>
        <w:tc>
          <w:tcPr>
            <w:tcW w:w="3261" w:type="dxa"/>
          </w:tcPr>
          <w:p w14:paraId="474BD4FA" w14:textId="56B6FA2E"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sz w:val="24"/>
                <w:szCs w:val="24"/>
                <w:lang w:eastAsia="en-IN" w:bidi="hi-IN"/>
              </w:rPr>
              <w:t>1.40</w:t>
            </w:r>
          </w:p>
        </w:tc>
        <w:tc>
          <w:tcPr>
            <w:tcW w:w="992" w:type="dxa"/>
            <w:hideMark/>
          </w:tcPr>
          <w:p w14:paraId="7C846608"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29.2</w:t>
            </w:r>
          </w:p>
        </w:tc>
        <w:tc>
          <w:tcPr>
            <w:tcW w:w="850" w:type="dxa"/>
            <w:hideMark/>
          </w:tcPr>
          <w:p w14:paraId="7E4B3AD0"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13.9</w:t>
            </w:r>
          </w:p>
        </w:tc>
        <w:tc>
          <w:tcPr>
            <w:tcW w:w="1134" w:type="dxa"/>
            <w:hideMark/>
          </w:tcPr>
          <w:p w14:paraId="271C2BC9" w14:textId="77777777"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65.5</w:t>
            </w:r>
          </w:p>
        </w:tc>
        <w:tc>
          <w:tcPr>
            <w:tcW w:w="993" w:type="dxa"/>
            <w:hideMark/>
          </w:tcPr>
          <w:p w14:paraId="7EC878FC" w14:textId="77777777"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4.8</w:t>
            </w:r>
          </w:p>
        </w:tc>
        <w:tc>
          <w:tcPr>
            <w:tcW w:w="1134" w:type="dxa"/>
            <w:hideMark/>
          </w:tcPr>
          <w:p w14:paraId="6BD659E0" w14:textId="77777777"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bl>
    <w:p w14:paraId="75D64684" w14:textId="208F0C6B" w:rsidR="006027A3" w:rsidRDefault="005F0F26" w:rsidP="007F6478">
      <w:pPr>
        <w:spacing w:after="0" w:line="276" w:lineRule="auto"/>
        <w:jc w:val="center"/>
        <w:rPr>
          <w:rFonts w:ascii="Times New Roman" w:hAnsi="Times New Roman" w:cs="Times New Roman"/>
          <w:b/>
          <w:bCs/>
        </w:rPr>
      </w:pPr>
      <w:r>
        <w:rPr>
          <w:rFonts w:ascii="Times New Roman" w:eastAsia="Times New Roman" w:hAnsi="Times New Roman" w:cs="Times New Roman"/>
          <w:b/>
          <w:bCs/>
          <w:color w:val="000000"/>
          <w:lang w:eastAsia="en-IN" w:bidi="hi-IN"/>
        </w:rPr>
        <w:t>Fig. 01: Seasonal incidence</w:t>
      </w:r>
      <w:r w:rsidRPr="001B1842">
        <w:rPr>
          <w:rFonts w:ascii="Times New Roman" w:eastAsia="Times New Roman" w:hAnsi="Times New Roman" w:cs="Times New Roman"/>
          <w:b/>
          <w:bCs/>
          <w:color w:val="000000"/>
          <w:lang w:eastAsia="en-IN" w:bidi="hi-IN"/>
        </w:rPr>
        <w:t xml:space="preserve"> and growth population of </w:t>
      </w:r>
      <w:r w:rsidRPr="009C1FC1">
        <w:rPr>
          <w:rFonts w:ascii="Times New Roman" w:hAnsi="Times New Roman" w:cs="Times New Roman"/>
          <w:b/>
          <w:bCs/>
        </w:rPr>
        <w:t>G</w:t>
      </w:r>
      <w:r>
        <w:rPr>
          <w:rFonts w:ascii="Times New Roman" w:hAnsi="Times New Roman" w:cs="Times New Roman"/>
          <w:b/>
          <w:bCs/>
        </w:rPr>
        <w:t>r</w:t>
      </w:r>
      <w:r w:rsidRPr="009C1FC1">
        <w:rPr>
          <w:rFonts w:ascii="Times New Roman" w:hAnsi="Times New Roman" w:cs="Times New Roman"/>
          <w:b/>
          <w:bCs/>
        </w:rPr>
        <w:t>am pod borer (</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r>
        <w:rPr>
          <w:rFonts w:ascii="Times New Roman" w:hAnsi="Times New Roman" w:cs="Times New Roman"/>
          <w:b/>
          <w:bCs/>
        </w:rPr>
        <w:t xml:space="preserve"> and </w:t>
      </w:r>
      <w:r w:rsidRPr="001B1842">
        <w:rPr>
          <w:rFonts w:ascii="Times New Roman" w:eastAsia="Times New Roman" w:hAnsi="Times New Roman" w:cs="Times New Roman"/>
          <w:b/>
          <w:bCs/>
          <w:color w:val="000000"/>
          <w:lang w:eastAsia="en-IN" w:bidi="hi-IN"/>
        </w:rPr>
        <w:t>weather parameters during crop period 202</w:t>
      </w:r>
      <w:r>
        <w:rPr>
          <w:rFonts w:ascii="Times New Roman" w:eastAsia="Times New Roman" w:hAnsi="Times New Roman" w:cs="Times New Roman"/>
          <w:b/>
          <w:bCs/>
          <w:color w:val="000000"/>
          <w:lang w:eastAsia="en-IN" w:bidi="hi-IN"/>
        </w:rPr>
        <w:t>1</w:t>
      </w:r>
      <w:r w:rsidRPr="001B1842">
        <w:rPr>
          <w:rFonts w:ascii="Times New Roman" w:eastAsia="Times New Roman" w:hAnsi="Times New Roman" w:cs="Times New Roman"/>
          <w:b/>
          <w:bCs/>
          <w:color w:val="000000"/>
          <w:lang w:eastAsia="en-IN" w:bidi="hi-IN"/>
        </w:rPr>
        <w:t>-202</w:t>
      </w:r>
      <w:r>
        <w:rPr>
          <w:rFonts w:ascii="Times New Roman" w:eastAsia="Times New Roman" w:hAnsi="Times New Roman" w:cs="Times New Roman"/>
          <w:b/>
          <w:bCs/>
          <w:color w:val="000000"/>
          <w:lang w:eastAsia="en-IN" w:bidi="hi-IN"/>
        </w:rPr>
        <w:t>2</w:t>
      </w:r>
      <w:r w:rsidRPr="001B1842">
        <w:rPr>
          <w:rFonts w:ascii="Times New Roman" w:eastAsia="Times New Roman" w:hAnsi="Times New Roman" w:cs="Times New Roman"/>
          <w:b/>
          <w:bCs/>
          <w:color w:val="000000"/>
          <w:lang w:eastAsia="en-IN" w:bidi="hi-IN"/>
        </w:rPr>
        <w:t>.</w:t>
      </w:r>
    </w:p>
    <w:p w14:paraId="63B6F202" w14:textId="08F510C8" w:rsidR="00711014" w:rsidRPr="006813F2" w:rsidRDefault="00092D5A" w:rsidP="00C2778F">
      <w:pPr>
        <w:jc w:val="both"/>
        <w:rPr>
          <w:rFonts w:ascii="Times New Roman" w:hAnsi="Times New Roman" w:cs="Times New Roman"/>
          <w:b/>
          <w:bCs/>
        </w:rPr>
      </w:pPr>
      <w:r>
        <w:rPr>
          <w:noProof/>
        </w:rPr>
        <w:drawing>
          <wp:inline distT="0" distB="0" distL="0" distR="0" wp14:anchorId="3C9183ED" wp14:editId="1111CE21">
            <wp:extent cx="6316980" cy="2933700"/>
            <wp:effectExtent l="0" t="0" r="7620" b="0"/>
            <wp:docPr id="519915456" name="Chart 1">
              <a:extLst xmlns:a="http://schemas.openxmlformats.org/drawingml/2006/main">
                <a:ext uri="{FF2B5EF4-FFF2-40B4-BE49-F238E27FC236}">
                  <a16:creationId xmlns:a16="http://schemas.microsoft.com/office/drawing/2014/main" id="{539708BC-3285-EA62-8E14-915514F18E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711014">
        <w:rPr>
          <w:rFonts w:ascii="Times New Roman" w:hAnsi="Times New Roman" w:cs="Times New Roman"/>
          <w:b/>
          <w:bCs/>
        </w:rPr>
        <w:br w:type="page"/>
      </w:r>
    </w:p>
    <w:tbl>
      <w:tblPr>
        <w:tblStyle w:val="TableGrid"/>
        <w:tblW w:w="10206" w:type="dxa"/>
        <w:jc w:val="center"/>
        <w:tblLayout w:type="fixed"/>
        <w:tblLook w:val="04A0" w:firstRow="1" w:lastRow="0" w:firstColumn="1" w:lastColumn="0" w:noHBand="0" w:noVBand="1"/>
      </w:tblPr>
      <w:tblGrid>
        <w:gridCol w:w="709"/>
        <w:gridCol w:w="992"/>
        <w:gridCol w:w="3261"/>
        <w:gridCol w:w="992"/>
        <w:gridCol w:w="850"/>
        <w:gridCol w:w="1134"/>
        <w:gridCol w:w="1134"/>
        <w:gridCol w:w="1134"/>
      </w:tblGrid>
      <w:tr w:rsidR="0022169A" w:rsidRPr="005335F4" w14:paraId="6677A616" w14:textId="77777777" w:rsidTr="007F6478">
        <w:trPr>
          <w:trHeight w:val="659"/>
          <w:jc w:val="center"/>
        </w:trPr>
        <w:tc>
          <w:tcPr>
            <w:tcW w:w="10206" w:type="dxa"/>
            <w:gridSpan w:val="8"/>
          </w:tcPr>
          <w:p w14:paraId="110EEABE" w14:textId="6BD8BC38" w:rsidR="006D7B47" w:rsidRPr="009C1FC1" w:rsidRDefault="006D7B47" w:rsidP="007F6478">
            <w:pPr>
              <w:spacing w:line="276" w:lineRule="auto"/>
              <w:jc w:val="center"/>
              <w:rPr>
                <w:rFonts w:ascii="Times New Roman" w:hAnsi="Times New Roman" w:cs="Times New Roman"/>
                <w:b/>
                <w:bCs/>
              </w:rPr>
            </w:pPr>
            <w:r>
              <w:rPr>
                <w:rFonts w:ascii="Times New Roman" w:eastAsia="Times New Roman" w:hAnsi="Times New Roman" w:cs="Times New Roman"/>
                <w:b/>
                <w:bCs/>
                <w:color w:val="000000"/>
                <w:lang w:eastAsia="en-IN" w:bidi="hi-IN"/>
              </w:rPr>
              <w:lastRenderedPageBreak/>
              <w:t>Table- 02: Seasonal incidence</w:t>
            </w:r>
            <w:r w:rsidRPr="001B1842">
              <w:rPr>
                <w:rFonts w:ascii="Times New Roman" w:eastAsia="Times New Roman" w:hAnsi="Times New Roman" w:cs="Times New Roman"/>
                <w:b/>
                <w:bCs/>
                <w:color w:val="000000"/>
                <w:lang w:eastAsia="en-IN" w:bidi="hi-IN"/>
              </w:rPr>
              <w:t xml:space="preserve"> and growth population of </w:t>
            </w: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14:paraId="5D5D7C55" w14:textId="1D772BA4" w:rsidR="0022169A"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r>
              <w:rPr>
                <w:rFonts w:ascii="Times New Roman" w:hAnsi="Times New Roman" w:cs="Times New Roman"/>
                <w:b/>
                <w:bCs/>
              </w:rPr>
              <w:t xml:space="preserve"> and </w:t>
            </w:r>
            <w:r w:rsidRPr="001B1842">
              <w:rPr>
                <w:rFonts w:ascii="Times New Roman" w:eastAsia="Times New Roman" w:hAnsi="Times New Roman" w:cs="Times New Roman"/>
                <w:b/>
                <w:bCs/>
                <w:color w:val="000000"/>
                <w:lang w:eastAsia="en-IN" w:bidi="hi-IN"/>
              </w:rPr>
              <w:t>weather parameters during crop period 202</w:t>
            </w:r>
            <w:r>
              <w:rPr>
                <w:rFonts w:ascii="Times New Roman" w:eastAsia="Times New Roman" w:hAnsi="Times New Roman" w:cs="Times New Roman"/>
                <w:b/>
                <w:bCs/>
                <w:color w:val="000000"/>
                <w:lang w:eastAsia="en-IN" w:bidi="hi-IN"/>
              </w:rPr>
              <w:t>2</w:t>
            </w:r>
            <w:r w:rsidRPr="001B1842">
              <w:rPr>
                <w:rFonts w:ascii="Times New Roman" w:eastAsia="Times New Roman" w:hAnsi="Times New Roman" w:cs="Times New Roman"/>
                <w:b/>
                <w:bCs/>
                <w:color w:val="000000"/>
                <w:lang w:eastAsia="en-IN" w:bidi="hi-IN"/>
              </w:rPr>
              <w:t>-202</w:t>
            </w:r>
            <w:r>
              <w:rPr>
                <w:rFonts w:ascii="Times New Roman" w:eastAsia="Times New Roman" w:hAnsi="Times New Roman" w:cs="Times New Roman"/>
                <w:b/>
                <w:bCs/>
                <w:color w:val="000000"/>
                <w:lang w:eastAsia="en-IN" w:bidi="hi-IN"/>
              </w:rPr>
              <w:t>3</w:t>
            </w:r>
            <w:r w:rsidRPr="001B1842">
              <w:rPr>
                <w:rFonts w:ascii="Times New Roman" w:eastAsia="Times New Roman" w:hAnsi="Times New Roman" w:cs="Times New Roman"/>
                <w:b/>
                <w:bCs/>
                <w:color w:val="000000"/>
                <w:lang w:eastAsia="en-IN" w:bidi="hi-IN"/>
              </w:rPr>
              <w:t>.</w:t>
            </w:r>
          </w:p>
        </w:tc>
      </w:tr>
      <w:tr w:rsidR="006D7B47" w:rsidRPr="005335F4" w14:paraId="2609647D" w14:textId="77777777" w:rsidTr="007F6478">
        <w:trPr>
          <w:trHeight w:val="659"/>
          <w:jc w:val="center"/>
        </w:trPr>
        <w:tc>
          <w:tcPr>
            <w:tcW w:w="709" w:type="dxa"/>
            <w:vMerge w:val="restart"/>
          </w:tcPr>
          <w:p w14:paraId="393EFCD5" w14:textId="77777777" w:rsidR="006D7B47" w:rsidRDefault="006D7B47" w:rsidP="007F6478">
            <w:pPr>
              <w:spacing w:line="276" w:lineRule="auto"/>
              <w:jc w:val="center"/>
              <w:rPr>
                <w:rFonts w:ascii="Times New Roman" w:eastAsia="Times New Roman" w:hAnsi="Times New Roman" w:cs="Times New Roman"/>
                <w:b/>
                <w:bCs/>
                <w:color w:val="000000"/>
                <w:lang w:eastAsia="en-IN" w:bidi="hi-IN"/>
              </w:rPr>
            </w:pPr>
          </w:p>
          <w:p w14:paraId="40763B0A" w14:textId="77777777" w:rsidR="006D7B47" w:rsidRDefault="006D7B47" w:rsidP="007F6478">
            <w:pPr>
              <w:spacing w:line="276" w:lineRule="auto"/>
              <w:jc w:val="center"/>
              <w:rPr>
                <w:rFonts w:ascii="Times New Roman" w:eastAsia="Times New Roman" w:hAnsi="Times New Roman" w:cs="Times New Roman"/>
                <w:b/>
                <w:bCs/>
                <w:color w:val="000000"/>
                <w:lang w:eastAsia="en-IN" w:bidi="hi-IN"/>
              </w:rPr>
            </w:pPr>
          </w:p>
          <w:p w14:paraId="12C3C94D" w14:textId="77777777" w:rsidR="006D7B47" w:rsidRDefault="006D7B47"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Sr. No.</w:t>
            </w:r>
          </w:p>
        </w:tc>
        <w:tc>
          <w:tcPr>
            <w:tcW w:w="992" w:type="dxa"/>
            <w:vMerge w:val="restart"/>
            <w:noWrap/>
            <w:vAlign w:val="center"/>
            <w:hideMark/>
          </w:tcPr>
          <w:p w14:paraId="7C0E3A34"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SMW</w:t>
            </w:r>
          </w:p>
        </w:tc>
        <w:tc>
          <w:tcPr>
            <w:tcW w:w="3261" w:type="dxa"/>
            <w:vAlign w:val="center"/>
          </w:tcPr>
          <w:p w14:paraId="21B39895" w14:textId="688C25CF"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9C1FC1">
              <w:rPr>
                <w:rFonts w:ascii="Times New Roman" w:eastAsia="Times New Roman" w:hAnsi="Times New Roman" w:cs="Times New Roman"/>
                <w:b/>
                <w:bCs/>
                <w:color w:val="000000"/>
                <w:lang w:eastAsia="en-IN" w:bidi="hi-IN"/>
              </w:rPr>
              <w:t>Mean no. of pod borer larvae/Plant</w:t>
            </w:r>
          </w:p>
        </w:tc>
        <w:tc>
          <w:tcPr>
            <w:tcW w:w="1842" w:type="dxa"/>
            <w:gridSpan w:val="2"/>
            <w:vAlign w:val="center"/>
          </w:tcPr>
          <w:p w14:paraId="34A12032" w14:textId="3BDD43C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Temperature (°C)</w:t>
            </w:r>
          </w:p>
        </w:tc>
        <w:tc>
          <w:tcPr>
            <w:tcW w:w="1134" w:type="dxa"/>
            <w:vMerge w:val="restart"/>
            <w:noWrap/>
            <w:vAlign w:val="center"/>
            <w:hideMark/>
          </w:tcPr>
          <w:p w14:paraId="76CD9949" w14:textId="77777777" w:rsidR="006D7B47" w:rsidRDefault="006D7B47"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Relative Humidity</w:t>
            </w:r>
          </w:p>
          <w:p w14:paraId="245CE98B" w14:textId="6ADB36AE"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w:t>
            </w:r>
            <w:r w:rsidRPr="005335F4">
              <w:rPr>
                <w:rFonts w:ascii="Times New Roman" w:eastAsia="Times New Roman" w:hAnsi="Times New Roman" w:cs="Times New Roman"/>
                <w:b/>
                <w:bCs/>
                <w:color w:val="000000"/>
                <w:lang w:eastAsia="en-IN" w:bidi="hi-IN"/>
              </w:rPr>
              <w:t>%)</w:t>
            </w:r>
          </w:p>
        </w:tc>
        <w:tc>
          <w:tcPr>
            <w:tcW w:w="1134" w:type="dxa"/>
            <w:vMerge w:val="restart"/>
            <w:noWrap/>
            <w:vAlign w:val="center"/>
            <w:hideMark/>
          </w:tcPr>
          <w:p w14:paraId="1B7848FF" w14:textId="77777777" w:rsidR="006D7B47" w:rsidRPr="005335F4" w:rsidRDefault="006D7B47" w:rsidP="007F6478">
            <w:pPr>
              <w:spacing w:line="276" w:lineRule="auto"/>
              <w:jc w:val="center"/>
              <w:rPr>
                <w:rFonts w:ascii="Times New Roman" w:eastAsia="Times New Roman" w:hAnsi="Times New Roman" w:cs="Times New Roman"/>
                <w:b/>
                <w:bCs/>
                <w:color w:val="000000" w:themeColor="text1"/>
                <w:lang w:eastAsia="en-IN" w:bidi="hi-IN"/>
              </w:rPr>
            </w:pPr>
            <w:r w:rsidRPr="005335F4">
              <w:rPr>
                <w:rFonts w:ascii="Times New Roman" w:eastAsia="Times New Roman" w:hAnsi="Times New Roman" w:cs="Times New Roman"/>
                <w:b/>
                <w:bCs/>
                <w:color w:val="000000" w:themeColor="text1"/>
                <w:lang w:eastAsia="en-IN" w:bidi="hi-IN"/>
              </w:rPr>
              <w:t>Wind Speed (Km/h)</w:t>
            </w:r>
          </w:p>
        </w:tc>
        <w:tc>
          <w:tcPr>
            <w:tcW w:w="1134" w:type="dxa"/>
            <w:vMerge w:val="restart"/>
            <w:noWrap/>
            <w:vAlign w:val="center"/>
            <w:hideMark/>
          </w:tcPr>
          <w:p w14:paraId="70952DC2"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Rain Fall (mm)</w:t>
            </w:r>
          </w:p>
        </w:tc>
      </w:tr>
      <w:tr w:rsidR="006D7B47" w:rsidRPr="005335F4" w14:paraId="12A63E29" w14:textId="77777777" w:rsidTr="007F6478">
        <w:trPr>
          <w:trHeight w:val="645"/>
          <w:jc w:val="center"/>
        </w:trPr>
        <w:tc>
          <w:tcPr>
            <w:tcW w:w="709" w:type="dxa"/>
            <w:vMerge/>
          </w:tcPr>
          <w:p w14:paraId="5160D05F"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p>
        </w:tc>
        <w:tc>
          <w:tcPr>
            <w:tcW w:w="992" w:type="dxa"/>
            <w:vMerge/>
            <w:noWrap/>
          </w:tcPr>
          <w:p w14:paraId="0A26B8DD"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p>
        </w:tc>
        <w:tc>
          <w:tcPr>
            <w:tcW w:w="3261" w:type="dxa"/>
          </w:tcPr>
          <w:p w14:paraId="2832A19F" w14:textId="74B9A71A" w:rsidR="006D7B47" w:rsidRPr="009C1FC1" w:rsidRDefault="006D7B47" w:rsidP="007F6478">
            <w:pPr>
              <w:spacing w:line="276" w:lineRule="auto"/>
              <w:jc w:val="center"/>
              <w:rPr>
                <w:rFonts w:ascii="Times New Roman" w:hAnsi="Times New Roman" w:cs="Times New Roman"/>
                <w:b/>
                <w:bCs/>
              </w:rPr>
            </w:pP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14:paraId="0A8E9C6D" w14:textId="396F1DF0" w:rsidR="006D7B47" w:rsidRPr="005335F4" w:rsidRDefault="006D7B47" w:rsidP="007F6478">
            <w:pPr>
              <w:spacing w:line="276" w:lineRule="auto"/>
              <w:jc w:val="center"/>
              <w:rPr>
                <w:rFonts w:ascii="Times New Roman" w:hAnsi="Times New Roman" w:cs="Times New Roman"/>
                <w:b/>
                <w:bCs/>
                <w:i/>
                <w:iCs/>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p>
        </w:tc>
        <w:tc>
          <w:tcPr>
            <w:tcW w:w="992" w:type="dxa"/>
            <w:noWrap/>
            <w:vAlign w:val="center"/>
          </w:tcPr>
          <w:p w14:paraId="6B249C37"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Max</w:t>
            </w:r>
          </w:p>
        </w:tc>
        <w:tc>
          <w:tcPr>
            <w:tcW w:w="850" w:type="dxa"/>
            <w:noWrap/>
            <w:vAlign w:val="center"/>
          </w:tcPr>
          <w:p w14:paraId="7689CD2F"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Min</w:t>
            </w:r>
          </w:p>
        </w:tc>
        <w:tc>
          <w:tcPr>
            <w:tcW w:w="1134" w:type="dxa"/>
            <w:vMerge/>
            <w:noWrap/>
          </w:tcPr>
          <w:p w14:paraId="1F9170CC"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p>
        </w:tc>
        <w:tc>
          <w:tcPr>
            <w:tcW w:w="1134" w:type="dxa"/>
            <w:vMerge/>
            <w:noWrap/>
          </w:tcPr>
          <w:p w14:paraId="29A10B2B" w14:textId="77777777" w:rsidR="006D7B47" w:rsidRPr="005335F4" w:rsidRDefault="006D7B47" w:rsidP="007F6478">
            <w:pPr>
              <w:spacing w:line="276" w:lineRule="auto"/>
              <w:jc w:val="center"/>
              <w:rPr>
                <w:rFonts w:ascii="Times New Roman" w:eastAsia="Times New Roman" w:hAnsi="Times New Roman" w:cs="Times New Roman"/>
                <w:b/>
                <w:bCs/>
                <w:color w:val="000000" w:themeColor="text1"/>
                <w:lang w:eastAsia="en-IN" w:bidi="hi-IN"/>
              </w:rPr>
            </w:pPr>
          </w:p>
        </w:tc>
        <w:tc>
          <w:tcPr>
            <w:tcW w:w="1134" w:type="dxa"/>
            <w:vMerge/>
            <w:noWrap/>
          </w:tcPr>
          <w:p w14:paraId="223627EC" w14:textId="77777777"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p>
        </w:tc>
      </w:tr>
      <w:tr w:rsidR="00D769D9" w:rsidRPr="005335F4" w14:paraId="464DBBE3" w14:textId="77777777" w:rsidTr="007F6478">
        <w:trPr>
          <w:trHeight w:val="382"/>
          <w:jc w:val="center"/>
        </w:trPr>
        <w:tc>
          <w:tcPr>
            <w:tcW w:w="709" w:type="dxa"/>
          </w:tcPr>
          <w:p w14:paraId="0EAB71EE" w14:textId="705E4FD4"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w:t>
            </w:r>
          </w:p>
        </w:tc>
        <w:tc>
          <w:tcPr>
            <w:tcW w:w="992" w:type="dxa"/>
            <w:noWrap/>
            <w:hideMark/>
          </w:tcPr>
          <w:p w14:paraId="623E726E"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46</w:t>
            </w:r>
          </w:p>
        </w:tc>
        <w:tc>
          <w:tcPr>
            <w:tcW w:w="3261" w:type="dxa"/>
          </w:tcPr>
          <w:p w14:paraId="10B8BDEE" w14:textId="165BB76A"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0.28</w:t>
            </w:r>
          </w:p>
        </w:tc>
        <w:tc>
          <w:tcPr>
            <w:tcW w:w="992" w:type="dxa"/>
          </w:tcPr>
          <w:p w14:paraId="0EBF57D7"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27.8</w:t>
            </w:r>
          </w:p>
        </w:tc>
        <w:tc>
          <w:tcPr>
            <w:tcW w:w="850" w:type="dxa"/>
          </w:tcPr>
          <w:p w14:paraId="5D998921"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12.9</w:t>
            </w:r>
          </w:p>
        </w:tc>
        <w:tc>
          <w:tcPr>
            <w:tcW w:w="1134" w:type="dxa"/>
          </w:tcPr>
          <w:p w14:paraId="662E8F67"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60.0</w:t>
            </w:r>
          </w:p>
        </w:tc>
        <w:tc>
          <w:tcPr>
            <w:tcW w:w="1134" w:type="dxa"/>
          </w:tcPr>
          <w:p w14:paraId="23404926"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3.3</w:t>
            </w:r>
          </w:p>
        </w:tc>
        <w:tc>
          <w:tcPr>
            <w:tcW w:w="1134" w:type="dxa"/>
          </w:tcPr>
          <w:p w14:paraId="7442EB67"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14:paraId="24C4E306" w14:textId="77777777" w:rsidTr="007F6478">
        <w:trPr>
          <w:trHeight w:val="382"/>
          <w:jc w:val="center"/>
        </w:trPr>
        <w:tc>
          <w:tcPr>
            <w:tcW w:w="709" w:type="dxa"/>
          </w:tcPr>
          <w:p w14:paraId="2F2DDBD7" w14:textId="6D2961E3"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2</w:t>
            </w:r>
          </w:p>
        </w:tc>
        <w:tc>
          <w:tcPr>
            <w:tcW w:w="992" w:type="dxa"/>
            <w:noWrap/>
            <w:hideMark/>
          </w:tcPr>
          <w:p w14:paraId="0D57A1EC"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47</w:t>
            </w:r>
          </w:p>
        </w:tc>
        <w:tc>
          <w:tcPr>
            <w:tcW w:w="3261" w:type="dxa"/>
          </w:tcPr>
          <w:p w14:paraId="75EB93E7" w14:textId="0AA42E21"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0.38</w:t>
            </w:r>
          </w:p>
        </w:tc>
        <w:tc>
          <w:tcPr>
            <w:tcW w:w="992" w:type="dxa"/>
          </w:tcPr>
          <w:p w14:paraId="71E7E69B"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27</w:t>
            </w:r>
          </w:p>
        </w:tc>
        <w:tc>
          <w:tcPr>
            <w:tcW w:w="850" w:type="dxa"/>
          </w:tcPr>
          <w:p w14:paraId="6886C24A"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9.9</w:t>
            </w:r>
          </w:p>
        </w:tc>
        <w:tc>
          <w:tcPr>
            <w:tcW w:w="1134" w:type="dxa"/>
          </w:tcPr>
          <w:p w14:paraId="14D8860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62.0</w:t>
            </w:r>
          </w:p>
        </w:tc>
        <w:tc>
          <w:tcPr>
            <w:tcW w:w="1134" w:type="dxa"/>
          </w:tcPr>
          <w:p w14:paraId="51995DCE"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2.3</w:t>
            </w:r>
          </w:p>
        </w:tc>
        <w:tc>
          <w:tcPr>
            <w:tcW w:w="1134" w:type="dxa"/>
          </w:tcPr>
          <w:p w14:paraId="03B07D55"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14:paraId="74FF3F76" w14:textId="77777777" w:rsidTr="007F6478">
        <w:trPr>
          <w:trHeight w:val="382"/>
          <w:jc w:val="center"/>
        </w:trPr>
        <w:tc>
          <w:tcPr>
            <w:tcW w:w="709" w:type="dxa"/>
          </w:tcPr>
          <w:p w14:paraId="3046190C" w14:textId="679D34A1"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3</w:t>
            </w:r>
          </w:p>
        </w:tc>
        <w:tc>
          <w:tcPr>
            <w:tcW w:w="992" w:type="dxa"/>
            <w:noWrap/>
            <w:hideMark/>
          </w:tcPr>
          <w:p w14:paraId="0C3BC039"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48</w:t>
            </w:r>
          </w:p>
        </w:tc>
        <w:tc>
          <w:tcPr>
            <w:tcW w:w="3261" w:type="dxa"/>
          </w:tcPr>
          <w:p w14:paraId="6B49FC88" w14:textId="1833E3E0"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0.89</w:t>
            </w:r>
          </w:p>
        </w:tc>
        <w:tc>
          <w:tcPr>
            <w:tcW w:w="992" w:type="dxa"/>
          </w:tcPr>
          <w:p w14:paraId="308F39F4"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26.8</w:t>
            </w:r>
          </w:p>
        </w:tc>
        <w:tc>
          <w:tcPr>
            <w:tcW w:w="850" w:type="dxa"/>
          </w:tcPr>
          <w:p w14:paraId="01AF0A94"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10.3</w:t>
            </w:r>
          </w:p>
        </w:tc>
        <w:tc>
          <w:tcPr>
            <w:tcW w:w="1134" w:type="dxa"/>
          </w:tcPr>
          <w:p w14:paraId="3335877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70.0</w:t>
            </w:r>
          </w:p>
        </w:tc>
        <w:tc>
          <w:tcPr>
            <w:tcW w:w="1134" w:type="dxa"/>
          </w:tcPr>
          <w:p w14:paraId="2799ABF5"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1.2</w:t>
            </w:r>
          </w:p>
        </w:tc>
        <w:tc>
          <w:tcPr>
            <w:tcW w:w="1134" w:type="dxa"/>
          </w:tcPr>
          <w:p w14:paraId="4D669F6F"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54C44C70" w14:textId="77777777" w:rsidTr="007F6478">
        <w:trPr>
          <w:trHeight w:val="382"/>
          <w:jc w:val="center"/>
        </w:trPr>
        <w:tc>
          <w:tcPr>
            <w:tcW w:w="709" w:type="dxa"/>
          </w:tcPr>
          <w:p w14:paraId="7F327F69" w14:textId="14F8E560"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4</w:t>
            </w:r>
          </w:p>
        </w:tc>
        <w:tc>
          <w:tcPr>
            <w:tcW w:w="992" w:type="dxa"/>
            <w:noWrap/>
            <w:hideMark/>
          </w:tcPr>
          <w:p w14:paraId="4F4ECE90"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49</w:t>
            </w:r>
          </w:p>
        </w:tc>
        <w:tc>
          <w:tcPr>
            <w:tcW w:w="3261" w:type="dxa"/>
          </w:tcPr>
          <w:p w14:paraId="1D57480D" w14:textId="7A9B7553"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1.16</w:t>
            </w:r>
          </w:p>
        </w:tc>
        <w:tc>
          <w:tcPr>
            <w:tcW w:w="992" w:type="dxa"/>
          </w:tcPr>
          <w:p w14:paraId="4A0A62BA"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24.9</w:t>
            </w:r>
          </w:p>
        </w:tc>
        <w:tc>
          <w:tcPr>
            <w:tcW w:w="850" w:type="dxa"/>
          </w:tcPr>
          <w:p w14:paraId="0B7A484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9.7</w:t>
            </w:r>
          </w:p>
        </w:tc>
        <w:tc>
          <w:tcPr>
            <w:tcW w:w="1134" w:type="dxa"/>
          </w:tcPr>
          <w:p w14:paraId="6D326815"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68.0</w:t>
            </w:r>
          </w:p>
        </w:tc>
        <w:tc>
          <w:tcPr>
            <w:tcW w:w="1134" w:type="dxa"/>
          </w:tcPr>
          <w:p w14:paraId="41CFED9B"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2.6</w:t>
            </w:r>
          </w:p>
        </w:tc>
        <w:tc>
          <w:tcPr>
            <w:tcW w:w="1134" w:type="dxa"/>
          </w:tcPr>
          <w:p w14:paraId="60DB3670"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60E76BBD" w14:textId="77777777" w:rsidTr="007F6478">
        <w:trPr>
          <w:trHeight w:val="382"/>
          <w:jc w:val="center"/>
        </w:trPr>
        <w:tc>
          <w:tcPr>
            <w:tcW w:w="709" w:type="dxa"/>
          </w:tcPr>
          <w:p w14:paraId="09B55828" w14:textId="2B844208"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5</w:t>
            </w:r>
          </w:p>
        </w:tc>
        <w:tc>
          <w:tcPr>
            <w:tcW w:w="992" w:type="dxa"/>
            <w:noWrap/>
            <w:hideMark/>
          </w:tcPr>
          <w:p w14:paraId="0D03A67D"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50</w:t>
            </w:r>
          </w:p>
        </w:tc>
        <w:tc>
          <w:tcPr>
            <w:tcW w:w="3261" w:type="dxa"/>
          </w:tcPr>
          <w:p w14:paraId="6016C67A" w14:textId="13CC2556"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0.65</w:t>
            </w:r>
          </w:p>
        </w:tc>
        <w:tc>
          <w:tcPr>
            <w:tcW w:w="992" w:type="dxa"/>
          </w:tcPr>
          <w:p w14:paraId="5F2F884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25.2</w:t>
            </w:r>
          </w:p>
        </w:tc>
        <w:tc>
          <w:tcPr>
            <w:tcW w:w="850" w:type="dxa"/>
          </w:tcPr>
          <w:p w14:paraId="3D8AFB42"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10.1</w:t>
            </w:r>
          </w:p>
        </w:tc>
        <w:tc>
          <w:tcPr>
            <w:tcW w:w="1134" w:type="dxa"/>
          </w:tcPr>
          <w:p w14:paraId="17D5DE0F"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64.5</w:t>
            </w:r>
          </w:p>
        </w:tc>
        <w:tc>
          <w:tcPr>
            <w:tcW w:w="1134" w:type="dxa"/>
          </w:tcPr>
          <w:p w14:paraId="02B49914"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3.8</w:t>
            </w:r>
          </w:p>
        </w:tc>
        <w:tc>
          <w:tcPr>
            <w:tcW w:w="1134" w:type="dxa"/>
          </w:tcPr>
          <w:p w14:paraId="65614D82"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5F964887" w14:textId="77777777" w:rsidTr="007F6478">
        <w:trPr>
          <w:trHeight w:val="382"/>
          <w:jc w:val="center"/>
        </w:trPr>
        <w:tc>
          <w:tcPr>
            <w:tcW w:w="709" w:type="dxa"/>
          </w:tcPr>
          <w:p w14:paraId="291D17A4" w14:textId="0BE6028E"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6</w:t>
            </w:r>
          </w:p>
        </w:tc>
        <w:tc>
          <w:tcPr>
            <w:tcW w:w="992" w:type="dxa"/>
            <w:noWrap/>
            <w:hideMark/>
          </w:tcPr>
          <w:p w14:paraId="5C20AA38"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51</w:t>
            </w:r>
          </w:p>
        </w:tc>
        <w:tc>
          <w:tcPr>
            <w:tcW w:w="3261" w:type="dxa"/>
          </w:tcPr>
          <w:p w14:paraId="6C2F16A9" w14:textId="08F6A174"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0.86</w:t>
            </w:r>
          </w:p>
        </w:tc>
        <w:tc>
          <w:tcPr>
            <w:tcW w:w="992" w:type="dxa"/>
          </w:tcPr>
          <w:p w14:paraId="022F948E"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23.3</w:t>
            </w:r>
          </w:p>
        </w:tc>
        <w:tc>
          <w:tcPr>
            <w:tcW w:w="850" w:type="dxa"/>
          </w:tcPr>
          <w:p w14:paraId="7662ACDA"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7.5</w:t>
            </w:r>
          </w:p>
        </w:tc>
        <w:tc>
          <w:tcPr>
            <w:tcW w:w="1134" w:type="dxa"/>
          </w:tcPr>
          <w:p w14:paraId="428E19EA"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75.0</w:t>
            </w:r>
          </w:p>
        </w:tc>
        <w:tc>
          <w:tcPr>
            <w:tcW w:w="1134" w:type="dxa"/>
          </w:tcPr>
          <w:p w14:paraId="6084F402"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1.8</w:t>
            </w:r>
          </w:p>
        </w:tc>
        <w:tc>
          <w:tcPr>
            <w:tcW w:w="1134" w:type="dxa"/>
          </w:tcPr>
          <w:p w14:paraId="6791CDEF"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62EB1E14" w14:textId="77777777" w:rsidTr="007F6478">
        <w:trPr>
          <w:trHeight w:val="382"/>
          <w:jc w:val="center"/>
        </w:trPr>
        <w:tc>
          <w:tcPr>
            <w:tcW w:w="709" w:type="dxa"/>
          </w:tcPr>
          <w:p w14:paraId="236942CE" w14:textId="11FCA64E"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7</w:t>
            </w:r>
          </w:p>
        </w:tc>
        <w:tc>
          <w:tcPr>
            <w:tcW w:w="992" w:type="dxa"/>
            <w:noWrap/>
            <w:hideMark/>
          </w:tcPr>
          <w:p w14:paraId="1834918F"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52</w:t>
            </w:r>
          </w:p>
        </w:tc>
        <w:tc>
          <w:tcPr>
            <w:tcW w:w="3261" w:type="dxa"/>
          </w:tcPr>
          <w:p w14:paraId="33C0E1AF" w14:textId="042FF8D0"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1.23</w:t>
            </w:r>
          </w:p>
        </w:tc>
        <w:tc>
          <w:tcPr>
            <w:tcW w:w="992" w:type="dxa"/>
          </w:tcPr>
          <w:p w14:paraId="5762E684"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20.6</w:t>
            </w:r>
          </w:p>
        </w:tc>
        <w:tc>
          <w:tcPr>
            <w:tcW w:w="850" w:type="dxa"/>
          </w:tcPr>
          <w:p w14:paraId="083246E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7.6</w:t>
            </w:r>
          </w:p>
        </w:tc>
        <w:tc>
          <w:tcPr>
            <w:tcW w:w="1134" w:type="dxa"/>
          </w:tcPr>
          <w:p w14:paraId="0BD5A897"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75.5</w:t>
            </w:r>
          </w:p>
        </w:tc>
        <w:tc>
          <w:tcPr>
            <w:tcW w:w="1134" w:type="dxa"/>
          </w:tcPr>
          <w:p w14:paraId="1EB15896"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3.8</w:t>
            </w:r>
          </w:p>
        </w:tc>
        <w:tc>
          <w:tcPr>
            <w:tcW w:w="1134" w:type="dxa"/>
          </w:tcPr>
          <w:p w14:paraId="14A04105"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14:paraId="57F0E136" w14:textId="77777777" w:rsidTr="007F6478">
        <w:trPr>
          <w:trHeight w:val="382"/>
          <w:jc w:val="center"/>
        </w:trPr>
        <w:tc>
          <w:tcPr>
            <w:tcW w:w="709" w:type="dxa"/>
          </w:tcPr>
          <w:p w14:paraId="70EDC71F" w14:textId="2484B1F7"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8</w:t>
            </w:r>
          </w:p>
        </w:tc>
        <w:tc>
          <w:tcPr>
            <w:tcW w:w="992" w:type="dxa"/>
            <w:noWrap/>
            <w:hideMark/>
          </w:tcPr>
          <w:p w14:paraId="6CFCD2A4"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1</w:t>
            </w:r>
          </w:p>
        </w:tc>
        <w:tc>
          <w:tcPr>
            <w:tcW w:w="3261" w:type="dxa"/>
          </w:tcPr>
          <w:p w14:paraId="3A29CA73" w14:textId="2E9DD2AD"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1.62</w:t>
            </w:r>
          </w:p>
        </w:tc>
        <w:tc>
          <w:tcPr>
            <w:tcW w:w="992" w:type="dxa"/>
          </w:tcPr>
          <w:p w14:paraId="26F119FC"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13.9</w:t>
            </w:r>
          </w:p>
        </w:tc>
        <w:tc>
          <w:tcPr>
            <w:tcW w:w="850" w:type="dxa"/>
          </w:tcPr>
          <w:p w14:paraId="0A7E90D2"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5.4</w:t>
            </w:r>
          </w:p>
        </w:tc>
        <w:tc>
          <w:tcPr>
            <w:tcW w:w="1134" w:type="dxa"/>
          </w:tcPr>
          <w:p w14:paraId="34868B93"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82.0</w:t>
            </w:r>
          </w:p>
        </w:tc>
        <w:tc>
          <w:tcPr>
            <w:tcW w:w="1134" w:type="dxa"/>
          </w:tcPr>
          <w:p w14:paraId="28A56497"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2.8</w:t>
            </w:r>
          </w:p>
        </w:tc>
        <w:tc>
          <w:tcPr>
            <w:tcW w:w="1134" w:type="dxa"/>
          </w:tcPr>
          <w:p w14:paraId="6C10B4B1"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14:paraId="211A9C69" w14:textId="77777777" w:rsidTr="007F6478">
        <w:trPr>
          <w:trHeight w:val="382"/>
          <w:jc w:val="center"/>
        </w:trPr>
        <w:tc>
          <w:tcPr>
            <w:tcW w:w="709" w:type="dxa"/>
          </w:tcPr>
          <w:p w14:paraId="4EFCB8A5" w14:textId="11AC09FB"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9</w:t>
            </w:r>
          </w:p>
        </w:tc>
        <w:tc>
          <w:tcPr>
            <w:tcW w:w="992" w:type="dxa"/>
            <w:noWrap/>
            <w:hideMark/>
          </w:tcPr>
          <w:p w14:paraId="50447E96"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2</w:t>
            </w:r>
          </w:p>
        </w:tc>
        <w:tc>
          <w:tcPr>
            <w:tcW w:w="3261" w:type="dxa"/>
          </w:tcPr>
          <w:p w14:paraId="6EB928DD" w14:textId="2C9E550C"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1.85</w:t>
            </w:r>
          </w:p>
        </w:tc>
        <w:tc>
          <w:tcPr>
            <w:tcW w:w="992" w:type="dxa"/>
          </w:tcPr>
          <w:p w14:paraId="720E36AD"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17.8</w:t>
            </w:r>
          </w:p>
        </w:tc>
        <w:tc>
          <w:tcPr>
            <w:tcW w:w="850" w:type="dxa"/>
          </w:tcPr>
          <w:p w14:paraId="2654758C"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6.3</w:t>
            </w:r>
          </w:p>
        </w:tc>
        <w:tc>
          <w:tcPr>
            <w:tcW w:w="1134" w:type="dxa"/>
          </w:tcPr>
          <w:p w14:paraId="112E4884"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81.5</w:t>
            </w:r>
          </w:p>
        </w:tc>
        <w:tc>
          <w:tcPr>
            <w:tcW w:w="1134" w:type="dxa"/>
          </w:tcPr>
          <w:p w14:paraId="37A09C76"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3.0</w:t>
            </w:r>
          </w:p>
        </w:tc>
        <w:tc>
          <w:tcPr>
            <w:tcW w:w="1134" w:type="dxa"/>
          </w:tcPr>
          <w:p w14:paraId="279F30A9"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14:paraId="6AA8C2A9" w14:textId="77777777" w:rsidTr="007F6478">
        <w:trPr>
          <w:trHeight w:val="382"/>
          <w:jc w:val="center"/>
        </w:trPr>
        <w:tc>
          <w:tcPr>
            <w:tcW w:w="709" w:type="dxa"/>
          </w:tcPr>
          <w:p w14:paraId="14EF39E5" w14:textId="10078CF9"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10</w:t>
            </w:r>
          </w:p>
        </w:tc>
        <w:tc>
          <w:tcPr>
            <w:tcW w:w="992" w:type="dxa"/>
            <w:noWrap/>
            <w:hideMark/>
          </w:tcPr>
          <w:p w14:paraId="388CC030"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3</w:t>
            </w:r>
          </w:p>
        </w:tc>
        <w:tc>
          <w:tcPr>
            <w:tcW w:w="3261" w:type="dxa"/>
          </w:tcPr>
          <w:p w14:paraId="0AB5BB8C" w14:textId="359CD259"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2.06</w:t>
            </w:r>
          </w:p>
        </w:tc>
        <w:tc>
          <w:tcPr>
            <w:tcW w:w="992" w:type="dxa"/>
          </w:tcPr>
          <w:p w14:paraId="47FB090B"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20.4</w:t>
            </w:r>
          </w:p>
        </w:tc>
        <w:tc>
          <w:tcPr>
            <w:tcW w:w="850" w:type="dxa"/>
          </w:tcPr>
          <w:p w14:paraId="0496D147"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7.4</w:t>
            </w:r>
          </w:p>
        </w:tc>
        <w:tc>
          <w:tcPr>
            <w:tcW w:w="1134" w:type="dxa"/>
          </w:tcPr>
          <w:p w14:paraId="28E741F3"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69.5</w:t>
            </w:r>
          </w:p>
        </w:tc>
        <w:tc>
          <w:tcPr>
            <w:tcW w:w="1134" w:type="dxa"/>
          </w:tcPr>
          <w:p w14:paraId="4AD9C0BF"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4.1</w:t>
            </w:r>
          </w:p>
        </w:tc>
        <w:tc>
          <w:tcPr>
            <w:tcW w:w="1134" w:type="dxa"/>
          </w:tcPr>
          <w:p w14:paraId="1EC44571"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14:paraId="05F308AA" w14:textId="77777777" w:rsidTr="007F6478">
        <w:trPr>
          <w:trHeight w:val="382"/>
          <w:jc w:val="center"/>
        </w:trPr>
        <w:tc>
          <w:tcPr>
            <w:tcW w:w="709" w:type="dxa"/>
          </w:tcPr>
          <w:p w14:paraId="6740B997" w14:textId="0CB7D512"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11</w:t>
            </w:r>
          </w:p>
        </w:tc>
        <w:tc>
          <w:tcPr>
            <w:tcW w:w="992" w:type="dxa"/>
            <w:noWrap/>
            <w:hideMark/>
          </w:tcPr>
          <w:p w14:paraId="391CBAC9"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w:t>
            </w:r>
          </w:p>
        </w:tc>
        <w:tc>
          <w:tcPr>
            <w:tcW w:w="3261" w:type="dxa"/>
          </w:tcPr>
          <w:p w14:paraId="1E367E33" w14:textId="3DA61ECE"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2.41</w:t>
            </w:r>
          </w:p>
        </w:tc>
        <w:tc>
          <w:tcPr>
            <w:tcW w:w="992" w:type="dxa"/>
          </w:tcPr>
          <w:p w14:paraId="460C0306"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22.3</w:t>
            </w:r>
          </w:p>
        </w:tc>
        <w:tc>
          <w:tcPr>
            <w:tcW w:w="850" w:type="dxa"/>
          </w:tcPr>
          <w:p w14:paraId="55DCC75C"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10.8</w:t>
            </w:r>
          </w:p>
        </w:tc>
        <w:tc>
          <w:tcPr>
            <w:tcW w:w="1134" w:type="dxa"/>
          </w:tcPr>
          <w:p w14:paraId="11D8E785"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81.5</w:t>
            </w:r>
          </w:p>
        </w:tc>
        <w:tc>
          <w:tcPr>
            <w:tcW w:w="1134" w:type="dxa"/>
          </w:tcPr>
          <w:p w14:paraId="49369DA7"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4.1</w:t>
            </w:r>
          </w:p>
        </w:tc>
        <w:tc>
          <w:tcPr>
            <w:tcW w:w="1134" w:type="dxa"/>
          </w:tcPr>
          <w:p w14:paraId="4F4ADC52"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18.2</w:t>
            </w:r>
          </w:p>
        </w:tc>
      </w:tr>
      <w:tr w:rsidR="00D769D9" w:rsidRPr="005335F4" w14:paraId="2579C943" w14:textId="77777777" w:rsidTr="007F6478">
        <w:trPr>
          <w:trHeight w:val="382"/>
          <w:jc w:val="center"/>
        </w:trPr>
        <w:tc>
          <w:tcPr>
            <w:tcW w:w="709" w:type="dxa"/>
          </w:tcPr>
          <w:p w14:paraId="57A01130" w14:textId="0375D841"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12</w:t>
            </w:r>
          </w:p>
        </w:tc>
        <w:tc>
          <w:tcPr>
            <w:tcW w:w="992" w:type="dxa"/>
            <w:noWrap/>
            <w:hideMark/>
          </w:tcPr>
          <w:p w14:paraId="32C03774"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w:t>
            </w:r>
          </w:p>
        </w:tc>
        <w:tc>
          <w:tcPr>
            <w:tcW w:w="3261" w:type="dxa"/>
          </w:tcPr>
          <w:p w14:paraId="131C2EE4" w14:textId="4E2B46FF"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2.88</w:t>
            </w:r>
          </w:p>
        </w:tc>
        <w:tc>
          <w:tcPr>
            <w:tcW w:w="992" w:type="dxa"/>
          </w:tcPr>
          <w:p w14:paraId="2D8152C4"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22.7</w:t>
            </w:r>
          </w:p>
        </w:tc>
        <w:tc>
          <w:tcPr>
            <w:tcW w:w="850" w:type="dxa"/>
          </w:tcPr>
          <w:p w14:paraId="5550F58E"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9.7</w:t>
            </w:r>
          </w:p>
        </w:tc>
        <w:tc>
          <w:tcPr>
            <w:tcW w:w="1134" w:type="dxa"/>
          </w:tcPr>
          <w:p w14:paraId="1DE925F3"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75.0</w:t>
            </w:r>
          </w:p>
        </w:tc>
        <w:tc>
          <w:tcPr>
            <w:tcW w:w="1134" w:type="dxa"/>
          </w:tcPr>
          <w:p w14:paraId="14619B32"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5.9</w:t>
            </w:r>
          </w:p>
        </w:tc>
        <w:tc>
          <w:tcPr>
            <w:tcW w:w="1134" w:type="dxa"/>
          </w:tcPr>
          <w:p w14:paraId="7F8B7E5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w:t>
            </w:r>
          </w:p>
        </w:tc>
      </w:tr>
      <w:tr w:rsidR="00D769D9" w:rsidRPr="005335F4" w14:paraId="3B348697" w14:textId="77777777" w:rsidTr="007F6478">
        <w:trPr>
          <w:trHeight w:val="382"/>
          <w:jc w:val="center"/>
        </w:trPr>
        <w:tc>
          <w:tcPr>
            <w:tcW w:w="709" w:type="dxa"/>
          </w:tcPr>
          <w:p w14:paraId="4C2ACF1A" w14:textId="5AF5D861"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13</w:t>
            </w:r>
          </w:p>
        </w:tc>
        <w:tc>
          <w:tcPr>
            <w:tcW w:w="992" w:type="dxa"/>
            <w:noWrap/>
            <w:hideMark/>
          </w:tcPr>
          <w:p w14:paraId="21580864"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6</w:t>
            </w:r>
          </w:p>
        </w:tc>
        <w:tc>
          <w:tcPr>
            <w:tcW w:w="3261" w:type="dxa"/>
          </w:tcPr>
          <w:p w14:paraId="4946A60A" w14:textId="4ED35E8B"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3.</w:t>
            </w:r>
            <w:r w:rsidR="00D86186">
              <w:rPr>
                <w:rFonts w:ascii="Times New Roman" w:eastAsia="Times New Roman" w:hAnsi="Times New Roman" w:cs="Times New Roman"/>
                <w:color w:val="000000"/>
                <w:lang w:eastAsia="en-IN" w:bidi="hi-IN"/>
              </w:rPr>
              <w:t>56</w:t>
            </w:r>
          </w:p>
        </w:tc>
        <w:tc>
          <w:tcPr>
            <w:tcW w:w="992" w:type="dxa"/>
          </w:tcPr>
          <w:p w14:paraId="7629F7FC"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28.1</w:t>
            </w:r>
          </w:p>
        </w:tc>
        <w:tc>
          <w:tcPr>
            <w:tcW w:w="850" w:type="dxa"/>
          </w:tcPr>
          <w:p w14:paraId="431B6EF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10.9</w:t>
            </w:r>
          </w:p>
        </w:tc>
        <w:tc>
          <w:tcPr>
            <w:tcW w:w="1134" w:type="dxa"/>
          </w:tcPr>
          <w:p w14:paraId="0E7BD8B7"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70.5</w:t>
            </w:r>
          </w:p>
        </w:tc>
        <w:tc>
          <w:tcPr>
            <w:tcW w:w="1134" w:type="dxa"/>
          </w:tcPr>
          <w:p w14:paraId="40358AB2"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4.2</w:t>
            </w:r>
          </w:p>
        </w:tc>
        <w:tc>
          <w:tcPr>
            <w:tcW w:w="1134" w:type="dxa"/>
          </w:tcPr>
          <w:p w14:paraId="61169A91"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4FB4DEB4" w14:textId="77777777" w:rsidTr="007F6478">
        <w:trPr>
          <w:trHeight w:val="382"/>
          <w:jc w:val="center"/>
        </w:trPr>
        <w:tc>
          <w:tcPr>
            <w:tcW w:w="709" w:type="dxa"/>
          </w:tcPr>
          <w:p w14:paraId="691C277E" w14:textId="247AE5DE"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14</w:t>
            </w:r>
          </w:p>
        </w:tc>
        <w:tc>
          <w:tcPr>
            <w:tcW w:w="992" w:type="dxa"/>
            <w:noWrap/>
            <w:hideMark/>
          </w:tcPr>
          <w:p w14:paraId="78240867"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7</w:t>
            </w:r>
          </w:p>
        </w:tc>
        <w:tc>
          <w:tcPr>
            <w:tcW w:w="3261" w:type="dxa"/>
          </w:tcPr>
          <w:p w14:paraId="19634C62" w14:textId="62ACEE75"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3.</w:t>
            </w:r>
            <w:r w:rsidR="00D86186">
              <w:rPr>
                <w:rFonts w:ascii="Times New Roman" w:eastAsia="Times New Roman" w:hAnsi="Times New Roman" w:cs="Times New Roman"/>
                <w:color w:val="000000"/>
                <w:lang w:eastAsia="en-IN" w:bidi="hi-IN"/>
              </w:rPr>
              <w:t>16</w:t>
            </w:r>
          </w:p>
        </w:tc>
        <w:tc>
          <w:tcPr>
            <w:tcW w:w="992" w:type="dxa"/>
          </w:tcPr>
          <w:p w14:paraId="1F1DEF7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26.7</w:t>
            </w:r>
          </w:p>
        </w:tc>
        <w:tc>
          <w:tcPr>
            <w:tcW w:w="850" w:type="dxa"/>
          </w:tcPr>
          <w:p w14:paraId="5A775A7A"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11.1</w:t>
            </w:r>
          </w:p>
        </w:tc>
        <w:tc>
          <w:tcPr>
            <w:tcW w:w="1134" w:type="dxa"/>
          </w:tcPr>
          <w:p w14:paraId="2FD6DC67"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66.5</w:t>
            </w:r>
          </w:p>
        </w:tc>
        <w:tc>
          <w:tcPr>
            <w:tcW w:w="1134" w:type="dxa"/>
          </w:tcPr>
          <w:p w14:paraId="60D22C57"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5.8</w:t>
            </w:r>
          </w:p>
        </w:tc>
        <w:tc>
          <w:tcPr>
            <w:tcW w:w="1134" w:type="dxa"/>
          </w:tcPr>
          <w:p w14:paraId="79FBE609"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0E91749E" w14:textId="77777777" w:rsidTr="007F6478">
        <w:trPr>
          <w:trHeight w:val="382"/>
          <w:jc w:val="center"/>
        </w:trPr>
        <w:tc>
          <w:tcPr>
            <w:tcW w:w="709" w:type="dxa"/>
          </w:tcPr>
          <w:p w14:paraId="68D08DE8" w14:textId="19D14D51"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15</w:t>
            </w:r>
          </w:p>
        </w:tc>
        <w:tc>
          <w:tcPr>
            <w:tcW w:w="992" w:type="dxa"/>
            <w:noWrap/>
            <w:hideMark/>
          </w:tcPr>
          <w:p w14:paraId="23E0FA6A"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8</w:t>
            </w:r>
          </w:p>
        </w:tc>
        <w:tc>
          <w:tcPr>
            <w:tcW w:w="3261" w:type="dxa"/>
          </w:tcPr>
          <w:p w14:paraId="08F37506" w14:textId="0646ABA7"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2.62</w:t>
            </w:r>
          </w:p>
        </w:tc>
        <w:tc>
          <w:tcPr>
            <w:tcW w:w="992" w:type="dxa"/>
          </w:tcPr>
          <w:p w14:paraId="7CB7D981"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31</w:t>
            </w:r>
          </w:p>
        </w:tc>
        <w:tc>
          <w:tcPr>
            <w:tcW w:w="850" w:type="dxa"/>
          </w:tcPr>
          <w:p w14:paraId="34202D1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11.8</w:t>
            </w:r>
          </w:p>
        </w:tc>
        <w:tc>
          <w:tcPr>
            <w:tcW w:w="1134" w:type="dxa"/>
          </w:tcPr>
          <w:p w14:paraId="516D9AC0"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69.5</w:t>
            </w:r>
          </w:p>
        </w:tc>
        <w:tc>
          <w:tcPr>
            <w:tcW w:w="1134" w:type="dxa"/>
          </w:tcPr>
          <w:p w14:paraId="74D68CB7"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2.4</w:t>
            </w:r>
          </w:p>
        </w:tc>
        <w:tc>
          <w:tcPr>
            <w:tcW w:w="1134" w:type="dxa"/>
          </w:tcPr>
          <w:p w14:paraId="65E147EE"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524768EF" w14:textId="77777777" w:rsidTr="007F6478">
        <w:trPr>
          <w:trHeight w:val="382"/>
          <w:jc w:val="center"/>
        </w:trPr>
        <w:tc>
          <w:tcPr>
            <w:tcW w:w="709" w:type="dxa"/>
          </w:tcPr>
          <w:p w14:paraId="7D338E3D" w14:textId="0D8FE3D6"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16</w:t>
            </w:r>
          </w:p>
        </w:tc>
        <w:tc>
          <w:tcPr>
            <w:tcW w:w="992" w:type="dxa"/>
            <w:noWrap/>
            <w:hideMark/>
          </w:tcPr>
          <w:p w14:paraId="3DE4A6E2"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9</w:t>
            </w:r>
          </w:p>
        </w:tc>
        <w:tc>
          <w:tcPr>
            <w:tcW w:w="3261" w:type="dxa"/>
          </w:tcPr>
          <w:p w14:paraId="07E2F529" w14:textId="2874B43E"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2.35</w:t>
            </w:r>
          </w:p>
        </w:tc>
        <w:tc>
          <w:tcPr>
            <w:tcW w:w="992" w:type="dxa"/>
          </w:tcPr>
          <w:p w14:paraId="69F3ACCB"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31.2</w:t>
            </w:r>
          </w:p>
        </w:tc>
        <w:tc>
          <w:tcPr>
            <w:tcW w:w="850" w:type="dxa"/>
          </w:tcPr>
          <w:p w14:paraId="4438E613"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14.4</w:t>
            </w:r>
          </w:p>
        </w:tc>
        <w:tc>
          <w:tcPr>
            <w:tcW w:w="1134" w:type="dxa"/>
          </w:tcPr>
          <w:p w14:paraId="55DF4A2E"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72.5</w:t>
            </w:r>
          </w:p>
        </w:tc>
        <w:tc>
          <w:tcPr>
            <w:tcW w:w="1134" w:type="dxa"/>
          </w:tcPr>
          <w:p w14:paraId="722DBA66"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3.2</w:t>
            </w:r>
          </w:p>
        </w:tc>
        <w:tc>
          <w:tcPr>
            <w:tcW w:w="1134" w:type="dxa"/>
          </w:tcPr>
          <w:p w14:paraId="5F54C647"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14:paraId="48F77B37" w14:textId="77777777" w:rsidTr="007F6478">
        <w:trPr>
          <w:trHeight w:val="382"/>
          <w:jc w:val="center"/>
        </w:trPr>
        <w:tc>
          <w:tcPr>
            <w:tcW w:w="709" w:type="dxa"/>
          </w:tcPr>
          <w:p w14:paraId="18917C2F" w14:textId="525CAEE4"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17</w:t>
            </w:r>
          </w:p>
        </w:tc>
        <w:tc>
          <w:tcPr>
            <w:tcW w:w="992" w:type="dxa"/>
            <w:noWrap/>
            <w:hideMark/>
          </w:tcPr>
          <w:p w14:paraId="2055C502" w14:textId="77777777"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10</w:t>
            </w:r>
          </w:p>
        </w:tc>
        <w:tc>
          <w:tcPr>
            <w:tcW w:w="3261" w:type="dxa"/>
          </w:tcPr>
          <w:p w14:paraId="15739E78" w14:textId="74F0241C"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1.17</w:t>
            </w:r>
          </w:p>
        </w:tc>
        <w:tc>
          <w:tcPr>
            <w:tcW w:w="992" w:type="dxa"/>
          </w:tcPr>
          <w:p w14:paraId="58CEAE76"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30.5</w:t>
            </w:r>
          </w:p>
        </w:tc>
        <w:tc>
          <w:tcPr>
            <w:tcW w:w="850" w:type="dxa"/>
          </w:tcPr>
          <w:p w14:paraId="0C07D497"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15.1</w:t>
            </w:r>
          </w:p>
        </w:tc>
        <w:tc>
          <w:tcPr>
            <w:tcW w:w="1134" w:type="dxa"/>
          </w:tcPr>
          <w:p w14:paraId="237351AA" w14:textId="77777777"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68.5</w:t>
            </w:r>
          </w:p>
        </w:tc>
        <w:tc>
          <w:tcPr>
            <w:tcW w:w="1134" w:type="dxa"/>
          </w:tcPr>
          <w:p w14:paraId="1A10B210" w14:textId="77777777"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4.7</w:t>
            </w:r>
          </w:p>
        </w:tc>
        <w:tc>
          <w:tcPr>
            <w:tcW w:w="1134" w:type="dxa"/>
          </w:tcPr>
          <w:p w14:paraId="0D8BD859" w14:textId="77777777"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bl>
    <w:p w14:paraId="44EFF1E8" w14:textId="114C8CE8" w:rsidR="00711014" w:rsidRPr="009C1FC1" w:rsidRDefault="005F0F26" w:rsidP="007F6478">
      <w:pPr>
        <w:spacing w:after="0" w:line="276" w:lineRule="auto"/>
        <w:jc w:val="center"/>
        <w:rPr>
          <w:rFonts w:ascii="Times New Roman" w:hAnsi="Times New Roman" w:cs="Times New Roman"/>
          <w:b/>
          <w:bCs/>
        </w:rPr>
      </w:pPr>
      <w:r>
        <w:rPr>
          <w:rFonts w:ascii="Times New Roman" w:eastAsia="Times New Roman" w:hAnsi="Times New Roman" w:cs="Times New Roman"/>
          <w:b/>
          <w:bCs/>
          <w:color w:val="000000"/>
          <w:lang w:eastAsia="en-IN" w:bidi="hi-IN"/>
        </w:rPr>
        <w:t xml:space="preserve">Fig. 02: </w:t>
      </w:r>
      <w:r w:rsidR="00711014">
        <w:rPr>
          <w:rFonts w:ascii="Times New Roman" w:eastAsia="Times New Roman" w:hAnsi="Times New Roman" w:cs="Times New Roman"/>
          <w:b/>
          <w:bCs/>
          <w:color w:val="000000"/>
          <w:lang w:eastAsia="en-IN" w:bidi="hi-IN"/>
        </w:rPr>
        <w:t>Seasonal incidence</w:t>
      </w:r>
      <w:r w:rsidR="00711014" w:rsidRPr="001B1842">
        <w:rPr>
          <w:rFonts w:ascii="Times New Roman" w:eastAsia="Times New Roman" w:hAnsi="Times New Roman" w:cs="Times New Roman"/>
          <w:b/>
          <w:bCs/>
          <w:color w:val="000000"/>
          <w:lang w:eastAsia="en-IN" w:bidi="hi-IN"/>
        </w:rPr>
        <w:t xml:space="preserve"> and growth population of </w:t>
      </w:r>
      <w:r w:rsidR="00711014" w:rsidRPr="009C1FC1">
        <w:rPr>
          <w:rFonts w:ascii="Times New Roman" w:hAnsi="Times New Roman" w:cs="Times New Roman"/>
          <w:b/>
          <w:bCs/>
        </w:rPr>
        <w:t>G</w:t>
      </w:r>
      <w:r w:rsidR="00711014">
        <w:rPr>
          <w:rFonts w:ascii="Times New Roman" w:hAnsi="Times New Roman" w:cs="Times New Roman"/>
          <w:b/>
          <w:bCs/>
        </w:rPr>
        <w:t>r</w:t>
      </w:r>
      <w:r w:rsidR="00711014" w:rsidRPr="009C1FC1">
        <w:rPr>
          <w:rFonts w:ascii="Times New Roman" w:hAnsi="Times New Roman" w:cs="Times New Roman"/>
          <w:b/>
          <w:bCs/>
        </w:rPr>
        <w:t>am pod borer</w:t>
      </w:r>
    </w:p>
    <w:p w14:paraId="312A05B3" w14:textId="44202DBE" w:rsidR="007E4AFE" w:rsidRDefault="00711014" w:rsidP="007F6478">
      <w:pPr>
        <w:tabs>
          <w:tab w:val="left" w:pos="3432"/>
        </w:tabs>
        <w:spacing w:after="0"/>
        <w:jc w:val="center"/>
        <w:rPr>
          <w:rFonts w:ascii="Times New Roman" w:hAnsi="Times New Roman" w:cs="Times New Roman"/>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r>
        <w:rPr>
          <w:rFonts w:ascii="Times New Roman" w:hAnsi="Times New Roman" w:cs="Times New Roman"/>
          <w:b/>
          <w:bCs/>
        </w:rPr>
        <w:t xml:space="preserve"> and </w:t>
      </w:r>
      <w:r w:rsidRPr="001B1842">
        <w:rPr>
          <w:rFonts w:ascii="Times New Roman" w:eastAsia="Times New Roman" w:hAnsi="Times New Roman" w:cs="Times New Roman"/>
          <w:b/>
          <w:bCs/>
          <w:color w:val="000000"/>
          <w:lang w:eastAsia="en-IN" w:bidi="hi-IN"/>
        </w:rPr>
        <w:t>weather parameters during crop period 202</w:t>
      </w:r>
      <w:r>
        <w:rPr>
          <w:rFonts w:ascii="Times New Roman" w:eastAsia="Times New Roman" w:hAnsi="Times New Roman" w:cs="Times New Roman"/>
          <w:b/>
          <w:bCs/>
          <w:color w:val="000000"/>
          <w:lang w:eastAsia="en-IN" w:bidi="hi-IN"/>
        </w:rPr>
        <w:t>2</w:t>
      </w:r>
      <w:r w:rsidRPr="001B1842">
        <w:rPr>
          <w:rFonts w:ascii="Times New Roman" w:eastAsia="Times New Roman" w:hAnsi="Times New Roman" w:cs="Times New Roman"/>
          <w:b/>
          <w:bCs/>
          <w:color w:val="000000"/>
          <w:lang w:eastAsia="en-IN" w:bidi="hi-IN"/>
        </w:rPr>
        <w:t>-202</w:t>
      </w:r>
      <w:r>
        <w:rPr>
          <w:rFonts w:ascii="Times New Roman" w:eastAsia="Times New Roman" w:hAnsi="Times New Roman" w:cs="Times New Roman"/>
          <w:b/>
          <w:bCs/>
          <w:color w:val="000000"/>
          <w:lang w:eastAsia="en-IN" w:bidi="hi-IN"/>
        </w:rPr>
        <w:t>3</w:t>
      </w:r>
      <w:r w:rsidRPr="001B1842">
        <w:rPr>
          <w:rFonts w:ascii="Times New Roman" w:eastAsia="Times New Roman" w:hAnsi="Times New Roman" w:cs="Times New Roman"/>
          <w:b/>
          <w:bCs/>
          <w:color w:val="000000"/>
          <w:lang w:eastAsia="en-IN" w:bidi="hi-IN"/>
        </w:rPr>
        <w:t>.</w:t>
      </w:r>
    </w:p>
    <w:p w14:paraId="4E3216E8" w14:textId="01A530C6" w:rsidR="006027A3" w:rsidRDefault="007E4AFE" w:rsidP="00C2778F">
      <w:pPr>
        <w:jc w:val="both"/>
        <w:rPr>
          <w:rFonts w:ascii="Times New Roman" w:hAnsi="Times New Roman" w:cs="Times New Roman"/>
        </w:rPr>
      </w:pPr>
      <w:r>
        <w:rPr>
          <w:noProof/>
        </w:rPr>
        <w:drawing>
          <wp:inline distT="0" distB="0" distL="0" distR="0" wp14:anchorId="38E48C98" wp14:editId="0FE11424">
            <wp:extent cx="5844540" cy="2773680"/>
            <wp:effectExtent l="0" t="0" r="3810" b="7620"/>
            <wp:docPr id="1482911767" name="Chart 1">
              <a:extLst xmlns:a="http://schemas.openxmlformats.org/drawingml/2006/main">
                <a:ext uri="{FF2B5EF4-FFF2-40B4-BE49-F238E27FC236}">
                  <a16:creationId xmlns:a16="http://schemas.microsoft.com/office/drawing/2014/main" id="{9F88E96D-DA1B-0438-6CDC-B8A068E51C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
        <w:tblW w:w="10206" w:type="dxa"/>
        <w:tblInd w:w="-572" w:type="dxa"/>
        <w:tblLook w:val="04A0" w:firstRow="1" w:lastRow="0" w:firstColumn="1" w:lastColumn="0" w:noHBand="0" w:noVBand="1"/>
      </w:tblPr>
      <w:tblGrid>
        <w:gridCol w:w="2552"/>
        <w:gridCol w:w="3827"/>
        <w:gridCol w:w="3827"/>
      </w:tblGrid>
      <w:tr w:rsidR="00997BEA" w14:paraId="70554253" w14:textId="77777777" w:rsidTr="002C0F9A">
        <w:trPr>
          <w:trHeight w:val="682"/>
        </w:trPr>
        <w:tc>
          <w:tcPr>
            <w:tcW w:w="10206" w:type="dxa"/>
            <w:gridSpan w:val="3"/>
          </w:tcPr>
          <w:p w14:paraId="6DE7CAA0" w14:textId="3FDE0DAA" w:rsidR="00997BEA" w:rsidRPr="009C1FC1" w:rsidRDefault="00092D5A" w:rsidP="007F6478">
            <w:pPr>
              <w:spacing w:line="276" w:lineRule="auto"/>
              <w:jc w:val="center"/>
              <w:rPr>
                <w:rFonts w:ascii="Times New Roman" w:hAnsi="Times New Roman" w:cs="Times New Roman"/>
                <w:b/>
                <w:bCs/>
              </w:rPr>
            </w:pPr>
            <w:r>
              <w:rPr>
                <w:rFonts w:ascii="Times New Roman" w:hAnsi="Times New Roman" w:cs="Times New Roman"/>
                <w:b/>
                <w:bCs/>
                <w:sz w:val="24"/>
                <w:szCs w:val="24"/>
              </w:rPr>
              <w:t xml:space="preserve">Table No. 03: </w:t>
            </w:r>
            <w:r w:rsidR="00997BEA" w:rsidRPr="0067538F">
              <w:rPr>
                <w:rFonts w:ascii="Times New Roman" w:hAnsi="Times New Roman" w:cs="Times New Roman"/>
                <w:b/>
                <w:bCs/>
                <w:sz w:val="24"/>
                <w:szCs w:val="24"/>
              </w:rPr>
              <w:t>Correlation analysis between populations of</w:t>
            </w:r>
            <w:r w:rsidR="00997BEA" w:rsidRPr="0067538F">
              <w:rPr>
                <w:rFonts w:ascii="Times New Roman" w:eastAsia="Times New Roman" w:hAnsi="Times New Roman" w:cs="Times New Roman"/>
                <w:b/>
                <w:bCs/>
                <w:i/>
                <w:iCs/>
                <w:color w:val="000000"/>
                <w:sz w:val="24"/>
                <w:szCs w:val="24"/>
                <w:lang w:eastAsia="en-IN" w:bidi="hi-IN"/>
              </w:rPr>
              <w:t xml:space="preserve"> </w:t>
            </w:r>
            <w:r w:rsidR="00997BEA" w:rsidRPr="009C1FC1">
              <w:rPr>
                <w:rFonts w:ascii="Times New Roman" w:hAnsi="Times New Roman" w:cs="Times New Roman"/>
                <w:b/>
                <w:bCs/>
              </w:rPr>
              <w:t>G</w:t>
            </w:r>
            <w:r w:rsidR="005650B8">
              <w:rPr>
                <w:rFonts w:ascii="Times New Roman" w:hAnsi="Times New Roman" w:cs="Times New Roman"/>
                <w:b/>
                <w:bCs/>
              </w:rPr>
              <w:t>r</w:t>
            </w:r>
            <w:r w:rsidR="00997BEA" w:rsidRPr="009C1FC1">
              <w:rPr>
                <w:rFonts w:ascii="Times New Roman" w:hAnsi="Times New Roman" w:cs="Times New Roman"/>
                <w:b/>
                <w:bCs/>
              </w:rPr>
              <w:t>am pod borer</w:t>
            </w:r>
            <w:r w:rsidR="00997BEA">
              <w:rPr>
                <w:rFonts w:ascii="Times New Roman" w:hAnsi="Times New Roman" w:cs="Times New Roman"/>
                <w:b/>
                <w:bCs/>
              </w:rPr>
              <w:t xml:space="preserve"> </w:t>
            </w:r>
            <w:r w:rsidR="00997BEA" w:rsidRPr="009C1FC1">
              <w:rPr>
                <w:rFonts w:ascii="Times New Roman" w:hAnsi="Times New Roman" w:cs="Times New Roman"/>
                <w:b/>
                <w:bCs/>
              </w:rPr>
              <w:t>(</w:t>
            </w:r>
            <w:proofErr w:type="spellStart"/>
            <w:r w:rsidR="00997BEA" w:rsidRPr="009C1FC1">
              <w:rPr>
                <w:rFonts w:ascii="Times New Roman" w:hAnsi="Times New Roman" w:cs="Times New Roman"/>
                <w:b/>
                <w:bCs/>
                <w:i/>
                <w:iCs/>
              </w:rPr>
              <w:t>Helicoverpa</w:t>
            </w:r>
            <w:proofErr w:type="spellEnd"/>
            <w:r w:rsidR="00997BEA" w:rsidRPr="009C1FC1">
              <w:rPr>
                <w:rFonts w:ascii="Times New Roman" w:hAnsi="Times New Roman" w:cs="Times New Roman"/>
                <w:b/>
                <w:bCs/>
                <w:i/>
                <w:iCs/>
              </w:rPr>
              <w:t xml:space="preserve"> </w:t>
            </w:r>
            <w:proofErr w:type="spellStart"/>
            <w:r w:rsidR="00997BEA" w:rsidRPr="009C1FC1">
              <w:rPr>
                <w:rFonts w:ascii="Times New Roman" w:hAnsi="Times New Roman" w:cs="Times New Roman"/>
                <w:b/>
                <w:bCs/>
                <w:i/>
                <w:iCs/>
              </w:rPr>
              <w:t>armigera</w:t>
            </w:r>
            <w:proofErr w:type="spellEnd"/>
            <w:r w:rsidR="00997BEA" w:rsidRPr="009C1FC1">
              <w:rPr>
                <w:rFonts w:ascii="Times New Roman" w:hAnsi="Times New Roman" w:cs="Times New Roman"/>
                <w:b/>
                <w:bCs/>
              </w:rPr>
              <w:t xml:space="preserve"> </w:t>
            </w:r>
            <w:proofErr w:type="spellStart"/>
            <w:r w:rsidR="00997BEA" w:rsidRPr="006813F2">
              <w:rPr>
                <w:rFonts w:ascii="Times New Roman" w:hAnsi="Times New Roman" w:cs="Times New Roman"/>
                <w:b/>
                <w:bCs/>
              </w:rPr>
              <w:t>Hubner</w:t>
            </w:r>
            <w:proofErr w:type="spellEnd"/>
            <w:r w:rsidR="00997BEA" w:rsidRPr="009C1FC1">
              <w:rPr>
                <w:rFonts w:ascii="Times New Roman" w:hAnsi="Times New Roman" w:cs="Times New Roman"/>
                <w:b/>
                <w:bCs/>
              </w:rPr>
              <w:t>)</w:t>
            </w:r>
            <w:r>
              <w:rPr>
                <w:rFonts w:ascii="Times New Roman" w:hAnsi="Times New Roman" w:cs="Times New Roman"/>
                <w:b/>
                <w:bCs/>
              </w:rPr>
              <w:t xml:space="preserve"> </w:t>
            </w:r>
            <w:r w:rsidR="00997BEA" w:rsidRPr="0067538F">
              <w:rPr>
                <w:rFonts w:ascii="Times New Roman" w:hAnsi="Times New Roman" w:cs="Times New Roman"/>
                <w:b/>
                <w:bCs/>
                <w:sz w:val="24"/>
                <w:szCs w:val="24"/>
              </w:rPr>
              <w:t>and abiotic factor with weather parameters 2021-22 and 2022-23</w:t>
            </w:r>
            <w:r w:rsidR="00997BEA">
              <w:rPr>
                <w:rFonts w:ascii="Times New Roman" w:hAnsi="Times New Roman" w:cs="Times New Roman"/>
                <w:b/>
                <w:bCs/>
                <w:sz w:val="24"/>
                <w:szCs w:val="24"/>
              </w:rPr>
              <w:t>.</w:t>
            </w:r>
          </w:p>
        </w:tc>
      </w:tr>
      <w:tr w:rsidR="00997BEA" w14:paraId="53FE1090" w14:textId="77777777" w:rsidTr="002C0F9A">
        <w:trPr>
          <w:trHeight w:val="682"/>
        </w:trPr>
        <w:tc>
          <w:tcPr>
            <w:tcW w:w="2552" w:type="dxa"/>
          </w:tcPr>
          <w:p w14:paraId="11DE6111" w14:textId="77777777" w:rsidR="00997BEA" w:rsidRDefault="00997BEA" w:rsidP="00C2778F">
            <w:pPr>
              <w:jc w:val="both"/>
              <w:rPr>
                <w:rFonts w:ascii="Times New Roman" w:hAnsi="Times New Roman" w:cs="Times New Roman"/>
                <w:b/>
                <w:bCs/>
              </w:rPr>
            </w:pPr>
            <w:r>
              <w:rPr>
                <w:rFonts w:ascii="Times New Roman" w:hAnsi="Times New Roman" w:cs="Times New Roman"/>
                <w:b/>
                <w:bCs/>
              </w:rPr>
              <w:lastRenderedPageBreak/>
              <w:t>Insect pest</w:t>
            </w:r>
          </w:p>
        </w:tc>
        <w:tc>
          <w:tcPr>
            <w:tcW w:w="3827" w:type="dxa"/>
            <w:vAlign w:val="center"/>
          </w:tcPr>
          <w:p w14:paraId="1B3E86D8" w14:textId="54520BF7" w:rsidR="00997BEA" w:rsidRPr="009C1FC1" w:rsidRDefault="00997BEA" w:rsidP="007F6478">
            <w:pPr>
              <w:spacing w:line="276" w:lineRule="auto"/>
              <w:jc w:val="center"/>
              <w:rPr>
                <w:rFonts w:ascii="Times New Roman" w:hAnsi="Times New Roman" w:cs="Times New Roman"/>
                <w:b/>
                <w:bCs/>
              </w:rPr>
            </w:pP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14:paraId="48C7D2C0" w14:textId="77777777" w:rsidR="00997BEA" w:rsidRDefault="00997BEA" w:rsidP="007F6478">
            <w:pPr>
              <w:jc w:val="center"/>
              <w:rPr>
                <w:rFonts w:ascii="Times New Roman" w:hAnsi="Times New Roman" w:cs="Times New Roman"/>
                <w:b/>
                <w:bCs/>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p>
          <w:p w14:paraId="34ECF820" w14:textId="77777777" w:rsidR="00997BEA" w:rsidRDefault="00997BEA" w:rsidP="007F6478">
            <w:pPr>
              <w:jc w:val="center"/>
              <w:rPr>
                <w:rFonts w:ascii="Times New Roman" w:hAnsi="Times New Roman" w:cs="Times New Roman"/>
                <w:b/>
                <w:bCs/>
              </w:rPr>
            </w:pPr>
            <w:r>
              <w:rPr>
                <w:rFonts w:ascii="Times New Roman" w:hAnsi="Times New Roman" w:cs="Times New Roman"/>
                <w:b/>
                <w:bCs/>
              </w:rPr>
              <w:t>2021-2022</w:t>
            </w:r>
          </w:p>
        </w:tc>
        <w:tc>
          <w:tcPr>
            <w:tcW w:w="3827" w:type="dxa"/>
            <w:vAlign w:val="center"/>
          </w:tcPr>
          <w:p w14:paraId="01F7BE71" w14:textId="6AA1E868" w:rsidR="00997BEA" w:rsidRPr="009C1FC1" w:rsidRDefault="00997BEA" w:rsidP="007F6478">
            <w:pPr>
              <w:spacing w:line="276" w:lineRule="auto"/>
              <w:jc w:val="center"/>
              <w:rPr>
                <w:rFonts w:ascii="Times New Roman" w:hAnsi="Times New Roman" w:cs="Times New Roman"/>
                <w:b/>
                <w:bCs/>
              </w:rPr>
            </w:pP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14:paraId="1851AE39" w14:textId="77777777" w:rsidR="00997BEA" w:rsidRDefault="00997BEA" w:rsidP="007F6478">
            <w:pPr>
              <w:jc w:val="center"/>
              <w:rPr>
                <w:rFonts w:ascii="Times New Roman" w:hAnsi="Times New Roman" w:cs="Times New Roman"/>
                <w:b/>
                <w:bCs/>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p>
          <w:p w14:paraId="10958AE4" w14:textId="77777777" w:rsidR="00997BEA" w:rsidRDefault="00997BEA" w:rsidP="007F6478">
            <w:pPr>
              <w:jc w:val="center"/>
              <w:rPr>
                <w:rFonts w:ascii="Times New Roman" w:hAnsi="Times New Roman" w:cs="Times New Roman"/>
                <w:b/>
                <w:bCs/>
              </w:rPr>
            </w:pPr>
            <w:r>
              <w:rPr>
                <w:rFonts w:ascii="Times New Roman" w:hAnsi="Times New Roman" w:cs="Times New Roman"/>
                <w:b/>
                <w:bCs/>
              </w:rPr>
              <w:t>2022-2023</w:t>
            </w:r>
          </w:p>
        </w:tc>
      </w:tr>
      <w:tr w:rsidR="00997BEA" w14:paraId="03E87F74" w14:textId="77777777" w:rsidTr="002C0F9A">
        <w:tc>
          <w:tcPr>
            <w:tcW w:w="2552" w:type="dxa"/>
          </w:tcPr>
          <w:p w14:paraId="54CE45F1" w14:textId="77777777" w:rsidR="00997BEA" w:rsidRDefault="00997BEA" w:rsidP="00C2778F">
            <w:pPr>
              <w:jc w:val="both"/>
              <w:rPr>
                <w:rFonts w:ascii="Times New Roman" w:hAnsi="Times New Roman" w:cs="Times New Roman"/>
                <w:b/>
                <w:bCs/>
              </w:rPr>
            </w:pPr>
            <w:r w:rsidRPr="005335F4">
              <w:rPr>
                <w:rFonts w:ascii="Times New Roman" w:eastAsia="Times New Roman" w:hAnsi="Times New Roman" w:cs="Times New Roman"/>
                <w:b/>
                <w:bCs/>
                <w:color w:val="000000"/>
                <w:lang w:eastAsia="en-IN" w:bidi="hi-IN"/>
              </w:rPr>
              <w:t>Max</w:t>
            </w:r>
            <w:r>
              <w:rPr>
                <w:rFonts w:ascii="Times New Roman" w:eastAsia="Times New Roman" w:hAnsi="Times New Roman" w:cs="Times New Roman"/>
                <w:b/>
                <w:bCs/>
                <w:color w:val="000000"/>
                <w:lang w:eastAsia="en-IN" w:bidi="hi-IN"/>
              </w:rPr>
              <w:t xml:space="preserve">. </w:t>
            </w:r>
            <w:r w:rsidRPr="005335F4">
              <w:rPr>
                <w:rFonts w:ascii="Times New Roman" w:eastAsia="Times New Roman" w:hAnsi="Times New Roman" w:cs="Times New Roman"/>
                <w:b/>
                <w:bCs/>
                <w:color w:val="000000"/>
                <w:lang w:eastAsia="en-IN" w:bidi="hi-IN"/>
              </w:rPr>
              <w:t>Temperature (°C)</w:t>
            </w:r>
          </w:p>
        </w:tc>
        <w:tc>
          <w:tcPr>
            <w:tcW w:w="3827" w:type="dxa"/>
            <w:vAlign w:val="center"/>
          </w:tcPr>
          <w:p w14:paraId="085E2265" w14:textId="77777777"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-0.29197</w:t>
            </w:r>
          </w:p>
        </w:tc>
        <w:tc>
          <w:tcPr>
            <w:tcW w:w="3827" w:type="dxa"/>
            <w:vAlign w:val="bottom"/>
          </w:tcPr>
          <w:p w14:paraId="1E5A2920" w14:textId="67FDACE7" w:rsidR="00997BEA" w:rsidRDefault="00997BEA" w:rsidP="007F6478">
            <w:pPr>
              <w:jc w:val="center"/>
              <w:rPr>
                <w:rFonts w:ascii="Times New Roman" w:hAnsi="Times New Roman" w:cs="Times New Roman"/>
                <w:b/>
                <w:bCs/>
              </w:rPr>
            </w:pPr>
            <w:r>
              <w:rPr>
                <w:rFonts w:ascii="Calibri" w:hAnsi="Calibri" w:cs="Calibri"/>
                <w:color w:val="000000"/>
              </w:rPr>
              <w:t>-0.049186</w:t>
            </w:r>
          </w:p>
        </w:tc>
      </w:tr>
      <w:tr w:rsidR="00997BEA" w14:paraId="44E78F9C" w14:textId="77777777" w:rsidTr="002C0F9A">
        <w:tc>
          <w:tcPr>
            <w:tcW w:w="2552" w:type="dxa"/>
          </w:tcPr>
          <w:p w14:paraId="096E3BEB" w14:textId="77777777" w:rsidR="00997BEA" w:rsidRDefault="00997BEA" w:rsidP="00C2778F">
            <w:pPr>
              <w:jc w:val="both"/>
              <w:rPr>
                <w:rFonts w:ascii="Times New Roman" w:hAnsi="Times New Roman" w:cs="Times New Roman"/>
                <w:b/>
                <w:bCs/>
              </w:rPr>
            </w:pPr>
            <w:r w:rsidRPr="005335F4">
              <w:rPr>
                <w:rFonts w:ascii="Times New Roman" w:eastAsia="Times New Roman" w:hAnsi="Times New Roman" w:cs="Times New Roman"/>
                <w:b/>
                <w:bCs/>
                <w:color w:val="000000"/>
                <w:lang w:eastAsia="en-IN" w:bidi="hi-IN"/>
              </w:rPr>
              <w:t>M</w:t>
            </w:r>
            <w:r>
              <w:rPr>
                <w:rFonts w:ascii="Times New Roman" w:eastAsia="Times New Roman" w:hAnsi="Times New Roman" w:cs="Times New Roman"/>
                <w:b/>
                <w:bCs/>
                <w:color w:val="000000"/>
                <w:lang w:eastAsia="en-IN" w:bidi="hi-IN"/>
              </w:rPr>
              <w:t xml:space="preserve">in. </w:t>
            </w:r>
            <w:r w:rsidRPr="005335F4">
              <w:rPr>
                <w:rFonts w:ascii="Times New Roman" w:eastAsia="Times New Roman" w:hAnsi="Times New Roman" w:cs="Times New Roman"/>
                <w:b/>
                <w:bCs/>
                <w:color w:val="000000"/>
                <w:lang w:eastAsia="en-IN" w:bidi="hi-IN"/>
              </w:rPr>
              <w:t>Temperature (°C)</w:t>
            </w:r>
          </w:p>
        </w:tc>
        <w:tc>
          <w:tcPr>
            <w:tcW w:w="3827" w:type="dxa"/>
          </w:tcPr>
          <w:p w14:paraId="64FD5161" w14:textId="77777777"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-0.39964</w:t>
            </w:r>
          </w:p>
        </w:tc>
        <w:tc>
          <w:tcPr>
            <w:tcW w:w="3827" w:type="dxa"/>
            <w:vAlign w:val="bottom"/>
          </w:tcPr>
          <w:p w14:paraId="6527DA1E" w14:textId="09DEF975" w:rsidR="00997BEA" w:rsidRDefault="00997BEA" w:rsidP="007F6478">
            <w:pPr>
              <w:jc w:val="center"/>
              <w:rPr>
                <w:rFonts w:ascii="Times New Roman" w:hAnsi="Times New Roman" w:cs="Times New Roman"/>
                <w:b/>
                <w:bCs/>
              </w:rPr>
            </w:pPr>
            <w:r>
              <w:rPr>
                <w:rFonts w:ascii="Calibri" w:hAnsi="Calibri" w:cs="Calibri"/>
                <w:color w:val="000000"/>
              </w:rPr>
              <w:t>-0.075901</w:t>
            </w:r>
          </w:p>
        </w:tc>
      </w:tr>
      <w:tr w:rsidR="00997BEA" w14:paraId="272563FD" w14:textId="77777777" w:rsidTr="002C0F9A">
        <w:tc>
          <w:tcPr>
            <w:tcW w:w="2552" w:type="dxa"/>
          </w:tcPr>
          <w:p w14:paraId="027D1DEE" w14:textId="77777777" w:rsidR="00997BEA" w:rsidRDefault="00997BEA" w:rsidP="00C2778F">
            <w:pPr>
              <w:jc w:val="both"/>
              <w:rPr>
                <w:rFonts w:ascii="Times New Roman" w:hAnsi="Times New Roman" w:cs="Times New Roman"/>
                <w:b/>
                <w:bCs/>
              </w:rPr>
            </w:pPr>
            <w:bookmarkStart w:id="4" w:name="_Hlk192963011"/>
            <w:r>
              <w:rPr>
                <w:rFonts w:ascii="Times New Roman" w:eastAsia="Times New Roman" w:hAnsi="Times New Roman" w:cs="Times New Roman"/>
                <w:b/>
                <w:bCs/>
                <w:color w:val="000000"/>
                <w:lang w:eastAsia="en-IN" w:bidi="hi-IN"/>
              </w:rPr>
              <w:t>Relative Humidity</w:t>
            </w:r>
            <w:r w:rsidRPr="005335F4">
              <w:rPr>
                <w:rFonts w:ascii="Times New Roman" w:eastAsia="Times New Roman" w:hAnsi="Times New Roman" w:cs="Times New Roman"/>
                <w:b/>
                <w:bCs/>
                <w:color w:val="000000"/>
                <w:lang w:eastAsia="en-IN" w:bidi="hi-IN"/>
              </w:rPr>
              <w:t xml:space="preserve"> (%)</w:t>
            </w:r>
          </w:p>
        </w:tc>
        <w:tc>
          <w:tcPr>
            <w:tcW w:w="3827" w:type="dxa"/>
          </w:tcPr>
          <w:p w14:paraId="14F1E72A" w14:textId="77777777"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0.220184</w:t>
            </w:r>
          </w:p>
        </w:tc>
        <w:tc>
          <w:tcPr>
            <w:tcW w:w="3827" w:type="dxa"/>
            <w:vAlign w:val="bottom"/>
          </w:tcPr>
          <w:p w14:paraId="1F3DF67A" w14:textId="77777777" w:rsidR="00997BEA" w:rsidRDefault="00997BEA" w:rsidP="007F6478">
            <w:pPr>
              <w:jc w:val="center"/>
              <w:rPr>
                <w:rFonts w:ascii="Times New Roman" w:hAnsi="Times New Roman" w:cs="Times New Roman"/>
                <w:b/>
                <w:bCs/>
              </w:rPr>
            </w:pPr>
            <w:r>
              <w:rPr>
                <w:rFonts w:ascii="Calibri" w:hAnsi="Calibri" w:cs="Calibri"/>
                <w:color w:val="000000"/>
              </w:rPr>
              <w:t>0.355148</w:t>
            </w:r>
          </w:p>
        </w:tc>
      </w:tr>
      <w:tr w:rsidR="00997BEA" w14:paraId="61E61C6D" w14:textId="77777777" w:rsidTr="002C0F9A">
        <w:tc>
          <w:tcPr>
            <w:tcW w:w="2552" w:type="dxa"/>
          </w:tcPr>
          <w:p w14:paraId="6079A731" w14:textId="77777777" w:rsidR="00997BEA" w:rsidRDefault="00997BEA" w:rsidP="00C2778F">
            <w:pPr>
              <w:jc w:val="both"/>
              <w:rPr>
                <w:rFonts w:ascii="Times New Roman" w:hAnsi="Times New Roman" w:cs="Times New Roman"/>
                <w:b/>
                <w:bCs/>
              </w:rPr>
            </w:pPr>
            <w:bookmarkStart w:id="5" w:name="_Hlk192962890"/>
            <w:bookmarkEnd w:id="4"/>
            <w:r w:rsidRPr="005335F4">
              <w:rPr>
                <w:rFonts w:ascii="Times New Roman" w:eastAsia="Times New Roman" w:hAnsi="Times New Roman" w:cs="Times New Roman"/>
                <w:b/>
                <w:bCs/>
                <w:color w:val="000000" w:themeColor="text1"/>
                <w:lang w:eastAsia="en-IN" w:bidi="hi-IN"/>
              </w:rPr>
              <w:t>Wind Speed (Km/h)</w:t>
            </w:r>
          </w:p>
        </w:tc>
        <w:tc>
          <w:tcPr>
            <w:tcW w:w="3827" w:type="dxa"/>
          </w:tcPr>
          <w:p w14:paraId="360FEB2D" w14:textId="77777777"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0.717641</w:t>
            </w:r>
          </w:p>
        </w:tc>
        <w:tc>
          <w:tcPr>
            <w:tcW w:w="3827" w:type="dxa"/>
            <w:vAlign w:val="bottom"/>
          </w:tcPr>
          <w:p w14:paraId="1BBDF82A" w14:textId="77777777" w:rsidR="00997BEA" w:rsidRDefault="00997BEA" w:rsidP="007F6478">
            <w:pPr>
              <w:jc w:val="center"/>
              <w:rPr>
                <w:rFonts w:ascii="Times New Roman" w:hAnsi="Times New Roman" w:cs="Times New Roman"/>
                <w:b/>
                <w:bCs/>
              </w:rPr>
            </w:pPr>
            <w:r>
              <w:rPr>
                <w:rFonts w:ascii="Calibri" w:hAnsi="Calibri" w:cs="Calibri"/>
                <w:color w:val="000000"/>
              </w:rPr>
              <w:t>0.559492</w:t>
            </w:r>
          </w:p>
        </w:tc>
      </w:tr>
      <w:tr w:rsidR="00997BEA" w14:paraId="6D927239" w14:textId="77777777" w:rsidTr="002C0F9A">
        <w:tc>
          <w:tcPr>
            <w:tcW w:w="2552" w:type="dxa"/>
          </w:tcPr>
          <w:p w14:paraId="53DD7224" w14:textId="77777777" w:rsidR="00997BEA" w:rsidRDefault="00997BEA" w:rsidP="00C2778F">
            <w:pPr>
              <w:jc w:val="both"/>
              <w:rPr>
                <w:rFonts w:ascii="Times New Roman" w:hAnsi="Times New Roman" w:cs="Times New Roman"/>
                <w:b/>
                <w:bCs/>
              </w:rPr>
            </w:pPr>
            <w:bookmarkStart w:id="6" w:name="_Hlk192962744"/>
            <w:bookmarkEnd w:id="5"/>
            <w:r w:rsidRPr="005335F4">
              <w:rPr>
                <w:rFonts w:ascii="Times New Roman" w:eastAsia="Times New Roman" w:hAnsi="Times New Roman" w:cs="Times New Roman"/>
                <w:b/>
                <w:bCs/>
                <w:color w:val="000000"/>
                <w:lang w:eastAsia="en-IN" w:bidi="hi-IN"/>
              </w:rPr>
              <w:t>Rain Fall (mm)</w:t>
            </w:r>
          </w:p>
        </w:tc>
        <w:tc>
          <w:tcPr>
            <w:tcW w:w="3827" w:type="dxa"/>
          </w:tcPr>
          <w:p w14:paraId="7170A22C" w14:textId="77777777"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0.13625</w:t>
            </w:r>
          </w:p>
        </w:tc>
        <w:tc>
          <w:tcPr>
            <w:tcW w:w="3827" w:type="dxa"/>
            <w:vAlign w:val="bottom"/>
          </w:tcPr>
          <w:p w14:paraId="090A5CB0" w14:textId="77777777" w:rsidR="00997BEA" w:rsidRDefault="00997BEA" w:rsidP="007F6478">
            <w:pPr>
              <w:jc w:val="center"/>
              <w:rPr>
                <w:rFonts w:ascii="Times New Roman" w:hAnsi="Times New Roman" w:cs="Times New Roman"/>
                <w:b/>
                <w:bCs/>
              </w:rPr>
            </w:pPr>
            <w:r>
              <w:rPr>
                <w:rFonts w:ascii="Calibri" w:hAnsi="Calibri" w:cs="Calibri"/>
                <w:color w:val="000000"/>
              </w:rPr>
              <w:t>0.196812</w:t>
            </w:r>
          </w:p>
        </w:tc>
      </w:tr>
      <w:bookmarkEnd w:id="6"/>
    </w:tbl>
    <w:p w14:paraId="0E19EEA8" w14:textId="77777777" w:rsidR="00967637" w:rsidRDefault="00967637" w:rsidP="00C2778F">
      <w:pPr>
        <w:jc w:val="both"/>
        <w:rPr>
          <w:rFonts w:ascii="Times New Roman" w:hAnsi="Times New Roman" w:cs="Times New Roman"/>
        </w:rPr>
      </w:pPr>
      <w:r>
        <w:rPr>
          <w:rFonts w:ascii="Times New Roman" w:hAnsi="Times New Roman" w:cs="Times New Roman"/>
        </w:rPr>
        <w:br w:type="page"/>
      </w:r>
    </w:p>
    <w:sectPr w:rsidR="00967637" w:rsidSect="004C4BCD">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137E6" w14:textId="77777777" w:rsidR="00E82E4E" w:rsidRDefault="00E82E4E" w:rsidP="00527D26">
      <w:pPr>
        <w:spacing w:after="0" w:line="240" w:lineRule="auto"/>
      </w:pPr>
      <w:r>
        <w:separator/>
      </w:r>
    </w:p>
  </w:endnote>
  <w:endnote w:type="continuationSeparator" w:id="0">
    <w:p w14:paraId="5D88DA0B" w14:textId="77777777" w:rsidR="00E82E4E" w:rsidRDefault="00E82E4E" w:rsidP="0052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B62DD" w14:textId="77777777" w:rsidR="008A4483" w:rsidRDefault="008A4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3AE98" w14:textId="77777777" w:rsidR="008A4483" w:rsidRDefault="008A4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87A2" w14:textId="77777777" w:rsidR="008A4483" w:rsidRDefault="008A4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1B405" w14:textId="77777777" w:rsidR="00E82E4E" w:rsidRDefault="00E82E4E" w:rsidP="00527D26">
      <w:pPr>
        <w:spacing w:after="0" w:line="240" w:lineRule="auto"/>
      </w:pPr>
      <w:r>
        <w:separator/>
      </w:r>
    </w:p>
  </w:footnote>
  <w:footnote w:type="continuationSeparator" w:id="0">
    <w:p w14:paraId="028A759E" w14:textId="77777777" w:rsidR="00E82E4E" w:rsidRDefault="00E82E4E" w:rsidP="00527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59DB" w14:textId="062463EB" w:rsidR="008A4483" w:rsidRDefault="008A4483">
    <w:pPr>
      <w:pStyle w:val="Header"/>
    </w:pPr>
    <w:r>
      <w:rPr>
        <w:noProof/>
      </w:rPr>
      <w:pict w14:anchorId="5A799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09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5A173" w14:textId="3C0D9C11" w:rsidR="008A4483" w:rsidRDefault="008A4483">
    <w:pPr>
      <w:pStyle w:val="Header"/>
    </w:pPr>
    <w:r>
      <w:rPr>
        <w:noProof/>
      </w:rPr>
      <w:pict w14:anchorId="4B955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09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ECF4" w14:textId="0A6340EC" w:rsidR="008A4483" w:rsidRDefault="008A4483">
    <w:pPr>
      <w:pStyle w:val="Header"/>
    </w:pPr>
    <w:r>
      <w:rPr>
        <w:noProof/>
      </w:rPr>
      <w:pict w14:anchorId="21350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09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94A97"/>
    <w:multiLevelType w:val="hybridMultilevel"/>
    <w:tmpl w:val="569AE038"/>
    <w:lvl w:ilvl="0" w:tplc="572ED08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18"/>
    <w:rsid w:val="00041721"/>
    <w:rsid w:val="0004614C"/>
    <w:rsid w:val="00067B8A"/>
    <w:rsid w:val="00070E29"/>
    <w:rsid w:val="00082C84"/>
    <w:rsid w:val="00092D5A"/>
    <w:rsid w:val="000B525B"/>
    <w:rsid w:val="000C2F52"/>
    <w:rsid w:val="001369B5"/>
    <w:rsid w:val="00147145"/>
    <w:rsid w:val="00151AD2"/>
    <w:rsid w:val="00153DDE"/>
    <w:rsid w:val="001938F3"/>
    <w:rsid w:val="00193D88"/>
    <w:rsid w:val="001E1E5F"/>
    <w:rsid w:val="0021323C"/>
    <w:rsid w:val="0022169A"/>
    <w:rsid w:val="0023583F"/>
    <w:rsid w:val="00240BCA"/>
    <w:rsid w:val="0025666E"/>
    <w:rsid w:val="002E21E0"/>
    <w:rsid w:val="002F527B"/>
    <w:rsid w:val="00312758"/>
    <w:rsid w:val="00313881"/>
    <w:rsid w:val="003354E7"/>
    <w:rsid w:val="00364C47"/>
    <w:rsid w:val="00371619"/>
    <w:rsid w:val="00375587"/>
    <w:rsid w:val="00381427"/>
    <w:rsid w:val="003A3173"/>
    <w:rsid w:val="00431D54"/>
    <w:rsid w:val="004B4286"/>
    <w:rsid w:val="004C4BCD"/>
    <w:rsid w:val="004D29C6"/>
    <w:rsid w:val="004D46BC"/>
    <w:rsid w:val="004F445D"/>
    <w:rsid w:val="00516D20"/>
    <w:rsid w:val="00527D26"/>
    <w:rsid w:val="00557FDF"/>
    <w:rsid w:val="005650B8"/>
    <w:rsid w:val="005815E0"/>
    <w:rsid w:val="00592498"/>
    <w:rsid w:val="005C3C40"/>
    <w:rsid w:val="005D1074"/>
    <w:rsid w:val="005E5383"/>
    <w:rsid w:val="005F0F26"/>
    <w:rsid w:val="006027A3"/>
    <w:rsid w:val="00630E8B"/>
    <w:rsid w:val="00636B87"/>
    <w:rsid w:val="0065257F"/>
    <w:rsid w:val="00674FA2"/>
    <w:rsid w:val="00677995"/>
    <w:rsid w:val="006813F2"/>
    <w:rsid w:val="006A1B78"/>
    <w:rsid w:val="006A789B"/>
    <w:rsid w:val="006B0AE7"/>
    <w:rsid w:val="006D7B47"/>
    <w:rsid w:val="0070570D"/>
    <w:rsid w:val="00711014"/>
    <w:rsid w:val="007575C8"/>
    <w:rsid w:val="007E38F0"/>
    <w:rsid w:val="007E3E82"/>
    <w:rsid w:val="007E4AFE"/>
    <w:rsid w:val="007E55A6"/>
    <w:rsid w:val="007F6478"/>
    <w:rsid w:val="008116D0"/>
    <w:rsid w:val="00814E0D"/>
    <w:rsid w:val="00820ACB"/>
    <w:rsid w:val="00827772"/>
    <w:rsid w:val="00870DE2"/>
    <w:rsid w:val="00883BC6"/>
    <w:rsid w:val="008A4483"/>
    <w:rsid w:val="008D1EF2"/>
    <w:rsid w:val="008E05A5"/>
    <w:rsid w:val="008E3F8A"/>
    <w:rsid w:val="0091408B"/>
    <w:rsid w:val="00941036"/>
    <w:rsid w:val="009659B3"/>
    <w:rsid w:val="00967637"/>
    <w:rsid w:val="00985D99"/>
    <w:rsid w:val="00997BEA"/>
    <w:rsid w:val="009A68D4"/>
    <w:rsid w:val="009C1FC1"/>
    <w:rsid w:val="009D356B"/>
    <w:rsid w:val="009F03E5"/>
    <w:rsid w:val="009F3BA5"/>
    <w:rsid w:val="00A34218"/>
    <w:rsid w:val="00A901FD"/>
    <w:rsid w:val="00AB07A7"/>
    <w:rsid w:val="00AE2D87"/>
    <w:rsid w:val="00AE3EBC"/>
    <w:rsid w:val="00AE7053"/>
    <w:rsid w:val="00B03F0F"/>
    <w:rsid w:val="00B04D14"/>
    <w:rsid w:val="00B12029"/>
    <w:rsid w:val="00B250E7"/>
    <w:rsid w:val="00B334AF"/>
    <w:rsid w:val="00BA312E"/>
    <w:rsid w:val="00BC1988"/>
    <w:rsid w:val="00C0775C"/>
    <w:rsid w:val="00C20F0E"/>
    <w:rsid w:val="00C2778F"/>
    <w:rsid w:val="00C41A9C"/>
    <w:rsid w:val="00C620C8"/>
    <w:rsid w:val="00CF0298"/>
    <w:rsid w:val="00D00531"/>
    <w:rsid w:val="00D039B0"/>
    <w:rsid w:val="00D769D9"/>
    <w:rsid w:val="00D86186"/>
    <w:rsid w:val="00DB72AF"/>
    <w:rsid w:val="00E26245"/>
    <w:rsid w:val="00E410FD"/>
    <w:rsid w:val="00E53E17"/>
    <w:rsid w:val="00E82E4E"/>
    <w:rsid w:val="00EE2AC7"/>
    <w:rsid w:val="00EF1A18"/>
    <w:rsid w:val="00EF53C2"/>
    <w:rsid w:val="00F02C1B"/>
    <w:rsid w:val="00F133E5"/>
    <w:rsid w:val="00F2440B"/>
    <w:rsid w:val="00F3607A"/>
    <w:rsid w:val="00F46D66"/>
    <w:rsid w:val="00F75442"/>
    <w:rsid w:val="00FA68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F4AA15"/>
  <w15:chartTrackingRefBased/>
  <w15:docId w15:val="{520369EB-652C-4743-ABDC-81430861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2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2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2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2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2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2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2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2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218"/>
    <w:rPr>
      <w:rFonts w:eastAsiaTheme="majorEastAsia" w:cstheme="majorBidi"/>
      <w:color w:val="272727" w:themeColor="text1" w:themeTint="D8"/>
    </w:rPr>
  </w:style>
  <w:style w:type="paragraph" w:styleId="Title">
    <w:name w:val="Title"/>
    <w:basedOn w:val="Normal"/>
    <w:next w:val="Normal"/>
    <w:link w:val="TitleChar"/>
    <w:uiPriority w:val="10"/>
    <w:qFormat/>
    <w:rsid w:val="00A34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218"/>
    <w:pPr>
      <w:spacing w:before="160"/>
      <w:jc w:val="center"/>
    </w:pPr>
    <w:rPr>
      <w:i/>
      <w:iCs/>
      <w:color w:val="404040" w:themeColor="text1" w:themeTint="BF"/>
    </w:rPr>
  </w:style>
  <w:style w:type="character" w:customStyle="1" w:styleId="QuoteChar">
    <w:name w:val="Quote Char"/>
    <w:basedOn w:val="DefaultParagraphFont"/>
    <w:link w:val="Quote"/>
    <w:uiPriority w:val="29"/>
    <w:rsid w:val="00A34218"/>
    <w:rPr>
      <w:i/>
      <w:iCs/>
      <w:color w:val="404040" w:themeColor="text1" w:themeTint="BF"/>
    </w:rPr>
  </w:style>
  <w:style w:type="paragraph" w:styleId="ListParagraph">
    <w:name w:val="List Paragraph"/>
    <w:basedOn w:val="Normal"/>
    <w:uiPriority w:val="34"/>
    <w:qFormat/>
    <w:rsid w:val="00A34218"/>
    <w:pPr>
      <w:ind w:left="720"/>
      <w:contextualSpacing/>
    </w:pPr>
  </w:style>
  <w:style w:type="character" w:styleId="IntenseEmphasis">
    <w:name w:val="Intense Emphasis"/>
    <w:basedOn w:val="DefaultParagraphFont"/>
    <w:uiPriority w:val="21"/>
    <w:qFormat/>
    <w:rsid w:val="00A34218"/>
    <w:rPr>
      <w:i/>
      <w:iCs/>
      <w:color w:val="2F5496" w:themeColor="accent1" w:themeShade="BF"/>
    </w:rPr>
  </w:style>
  <w:style w:type="paragraph" w:styleId="IntenseQuote">
    <w:name w:val="Intense Quote"/>
    <w:basedOn w:val="Normal"/>
    <w:next w:val="Normal"/>
    <w:link w:val="IntenseQuoteChar"/>
    <w:uiPriority w:val="30"/>
    <w:qFormat/>
    <w:rsid w:val="00A34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218"/>
    <w:rPr>
      <w:i/>
      <w:iCs/>
      <w:color w:val="2F5496" w:themeColor="accent1" w:themeShade="BF"/>
    </w:rPr>
  </w:style>
  <w:style w:type="character" w:styleId="IntenseReference">
    <w:name w:val="Intense Reference"/>
    <w:basedOn w:val="DefaultParagraphFont"/>
    <w:uiPriority w:val="32"/>
    <w:qFormat/>
    <w:rsid w:val="00A34218"/>
    <w:rPr>
      <w:b/>
      <w:bCs/>
      <w:smallCaps/>
      <w:color w:val="2F5496" w:themeColor="accent1" w:themeShade="BF"/>
      <w:spacing w:val="5"/>
    </w:rPr>
  </w:style>
  <w:style w:type="table" w:styleId="TableGrid">
    <w:name w:val="Table Grid"/>
    <w:basedOn w:val="TableNormal"/>
    <w:uiPriority w:val="59"/>
    <w:rsid w:val="001E1E5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3F8A"/>
    <w:rPr>
      <w:rFonts w:ascii="Times New Roman" w:hAnsi="Times New Roman" w:cs="Times New Roman"/>
    </w:rPr>
  </w:style>
  <w:style w:type="paragraph" w:styleId="Header">
    <w:name w:val="header"/>
    <w:basedOn w:val="Normal"/>
    <w:link w:val="HeaderChar"/>
    <w:uiPriority w:val="99"/>
    <w:unhideWhenUsed/>
    <w:rsid w:val="00527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D26"/>
  </w:style>
  <w:style w:type="paragraph" w:styleId="Footer">
    <w:name w:val="footer"/>
    <w:basedOn w:val="Normal"/>
    <w:link w:val="FooterChar"/>
    <w:uiPriority w:val="99"/>
    <w:unhideWhenUsed/>
    <w:rsid w:val="00527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D26"/>
  </w:style>
  <w:style w:type="character" w:styleId="Hyperlink">
    <w:name w:val="Hyperlink"/>
    <w:basedOn w:val="DefaultParagraphFont"/>
    <w:uiPriority w:val="99"/>
    <w:unhideWhenUsed/>
    <w:rsid w:val="00082C84"/>
    <w:rPr>
      <w:color w:val="0563C1" w:themeColor="hyperlink"/>
      <w:u w:val="single"/>
    </w:rPr>
  </w:style>
  <w:style w:type="character" w:styleId="UnresolvedMention">
    <w:name w:val="Unresolved Mention"/>
    <w:basedOn w:val="DefaultParagraphFont"/>
    <w:uiPriority w:val="99"/>
    <w:semiHidden/>
    <w:unhideWhenUsed/>
    <w:rsid w:val="00082C84"/>
    <w:rPr>
      <w:color w:val="605E5C"/>
      <w:shd w:val="clear" w:color="auto" w:fill="E1DFDD"/>
    </w:rPr>
  </w:style>
  <w:style w:type="character" w:styleId="FollowedHyperlink">
    <w:name w:val="FollowedHyperlink"/>
    <w:basedOn w:val="DefaultParagraphFont"/>
    <w:uiPriority w:val="99"/>
    <w:semiHidden/>
    <w:unhideWhenUsed/>
    <w:rsid w:val="00082C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59414">
      <w:bodyDiv w:val="1"/>
      <w:marLeft w:val="0"/>
      <w:marRight w:val="0"/>
      <w:marTop w:val="0"/>
      <w:marBottom w:val="0"/>
      <w:divBdr>
        <w:top w:val="none" w:sz="0" w:space="0" w:color="auto"/>
        <w:left w:val="none" w:sz="0" w:space="0" w:color="auto"/>
        <w:bottom w:val="none" w:sz="0" w:space="0" w:color="auto"/>
        <w:right w:val="none" w:sz="0" w:space="0" w:color="auto"/>
      </w:divBdr>
    </w:div>
    <w:div w:id="130709255">
      <w:bodyDiv w:val="1"/>
      <w:marLeft w:val="0"/>
      <w:marRight w:val="0"/>
      <w:marTop w:val="0"/>
      <w:marBottom w:val="0"/>
      <w:divBdr>
        <w:top w:val="none" w:sz="0" w:space="0" w:color="auto"/>
        <w:left w:val="none" w:sz="0" w:space="0" w:color="auto"/>
        <w:bottom w:val="none" w:sz="0" w:space="0" w:color="auto"/>
        <w:right w:val="none" w:sz="0" w:space="0" w:color="auto"/>
      </w:divBdr>
      <w:divsChild>
        <w:div w:id="170491001">
          <w:marLeft w:val="0"/>
          <w:marRight w:val="0"/>
          <w:marTop w:val="0"/>
          <w:marBottom w:val="0"/>
          <w:divBdr>
            <w:top w:val="none" w:sz="0" w:space="0" w:color="auto"/>
            <w:left w:val="none" w:sz="0" w:space="0" w:color="auto"/>
            <w:bottom w:val="none" w:sz="0" w:space="0" w:color="auto"/>
            <w:right w:val="none" w:sz="0" w:space="0" w:color="auto"/>
          </w:divBdr>
        </w:div>
      </w:divsChild>
    </w:div>
    <w:div w:id="259870379">
      <w:bodyDiv w:val="1"/>
      <w:marLeft w:val="0"/>
      <w:marRight w:val="0"/>
      <w:marTop w:val="0"/>
      <w:marBottom w:val="0"/>
      <w:divBdr>
        <w:top w:val="none" w:sz="0" w:space="0" w:color="auto"/>
        <w:left w:val="none" w:sz="0" w:space="0" w:color="auto"/>
        <w:bottom w:val="none" w:sz="0" w:space="0" w:color="auto"/>
        <w:right w:val="none" w:sz="0" w:space="0" w:color="auto"/>
      </w:divBdr>
    </w:div>
    <w:div w:id="262492829">
      <w:bodyDiv w:val="1"/>
      <w:marLeft w:val="0"/>
      <w:marRight w:val="0"/>
      <w:marTop w:val="0"/>
      <w:marBottom w:val="0"/>
      <w:divBdr>
        <w:top w:val="none" w:sz="0" w:space="0" w:color="auto"/>
        <w:left w:val="none" w:sz="0" w:space="0" w:color="auto"/>
        <w:bottom w:val="none" w:sz="0" w:space="0" w:color="auto"/>
        <w:right w:val="none" w:sz="0" w:space="0" w:color="auto"/>
      </w:divBdr>
    </w:div>
    <w:div w:id="295110912">
      <w:bodyDiv w:val="1"/>
      <w:marLeft w:val="0"/>
      <w:marRight w:val="0"/>
      <w:marTop w:val="0"/>
      <w:marBottom w:val="0"/>
      <w:divBdr>
        <w:top w:val="none" w:sz="0" w:space="0" w:color="auto"/>
        <w:left w:val="none" w:sz="0" w:space="0" w:color="auto"/>
        <w:bottom w:val="none" w:sz="0" w:space="0" w:color="auto"/>
        <w:right w:val="none" w:sz="0" w:space="0" w:color="auto"/>
      </w:divBdr>
    </w:div>
    <w:div w:id="354505461">
      <w:bodyDiv w:val="1"/>
      <w:marLeft w:val="0"/>
      <w:marRight w:val="0"/>
      <w:marTop w:val="0"/>
      <w:marBottom w:val="0"/>
      <w:divBdr>
        <w:top w:val="none" w:sz="0" w:space="0" w:color="auto"/>
        <w:left w:val="none" w:sz="0" w:space="0" w:color="auto"/>
        <w:bottom w:val="none" w:sz="0" w:space="0" w:color="auto"/>
        <w:right w:val="none" w:sz="0" w:space="0" w:color="auto"/>
      </w:divBdr>
    </w:div>
    <w:div w:id="368339318">
      <w:bodyDiv w:val="1"/>
      <w:marLeft w:val="0"/>
      <w:marRight w:val="0"/>
      <w:marTop w:val="0"/>
      <w:marBottom w:val="0"/>
      <w:divBdr>
        <w:top w:val="none" w:sz="0" w:space="0" w:color="auto"/>
        <w:left w:val="none" w:sz="0" w:space="0" w:color="auto"/>
        <w:bottom w:val="none" w:sz="0" w:space="0" w:color="auto"/>
        <w:right w:val="none" w:sz="0" w:space="0" w:color="auto"/>
      </w:divBdr>
    </w:div>
    <w:div w:id="443619904">
      <w:bodyDiv w:val="1"/>
      <w:marLeft w:val="0"/>
      <w:marRight w:val="0"/>
      <w:marTop w:val="0"/>
      <w:marBottom w:val="0"/>
      <w:divBdr>
        <w:top w:val="none" w:sz="0" w:space="0" w:color="auto"/>
        <w:left w:val="none" w:sz="0" w:space="0" w:color="auto"/>
        <w:bottom w:val="none" w:sz="0" w:space="0" w:color="auto"/>
        <w:right w:val="none" w:sz="0" w:space="0" w:color="auto"/>
      </w:divBdr>
    </w:div>
    <w:div w:id="615870220">
      <w:bodyDiv w:val="1"/>
      <w:marLeft w:val="0"/>
      <w:marRight w:val="0"/>
      <w:marTop w:val="0"/>
      <w:marBottom w:val="0"/>
      <w:divBdr>
        <w:top w:val="none" w:sz="0" w:space="0" w:color="auto"/>
        <w:left w:val="none" w:sz="0" w:space="0" w:color="auto"/>
        <w:bottom w:val="none" w:sz="0" w:space="0" w:color="auto"/>
        <w:right w:val="none" w:sz="0" w:space="0" w:color="auto"/>
      </w:divBdr>
    </w:div>
    <w:div w:id="678778350">
      <w:bodyDiv w:val="1"/>
      <w:marLeft w:val="0"/>
      <w:marRight w:val="0"/>
      <w:marTop w:val="0"/>
      <w:marBottom w:val="0"/>
      <w:divBdr>
        <w:top w:val="none" w:sz="0" w:space="0" w:color="auto"/>
        <w:left w:val="none" w:sz="0" w:space="0" w:color="auto"/>
        <w:bottom w:val="none" w:sz="0" w:space="0" w:color="auto"/>
        <w:right w:val="none" w:sz="0" w:space="0" w:color="auto"/>
      </w:divBdr>
    </w:div>
    <w:div w:id="717172089">
      <w:bodyDiv w:val="1"/>
      <w:marLeft w:val="0"/>
      <w:marRight w:val="0"/>
      <w:marTop w:val="0"/>
      <w:marBottom w:val="0"/>
      <w:divBdr>
        <w:top w:val="none" w:sz="0" w:space="0" w:color="auto"/>
        <w:left w:val="none" w:sz="0" w:space="0" w:color="auto"/>
        <w:bottom w:val="none" w:sz="0" w:space="0" w:color="auto"/>
        <w:right w:val="none" w:sz="0" w:space="0" w:color="auto"/>
      </w:divBdr>
    </w:div>
    <w:div w:id="782773107">
      <w:bodyDiv w:val="1"/>
      <w:marLeft w:val="0"/>
      <w:marRight w:val="0"/>
      <w:marTop w:val="0"/>
      <w:marBottom w:val="0"/>
      <w:divBdr>
        <w:top w:val="none" w:sz="0" w:space="0" w:color="auto"/>
        <w:left w:val="none" w:sz="0" w:space="0" w:color="auto"/>
        <w:bottom w:val="none" w:sz="0" w:space="0" w:color="auto"/>
        <w:right w:val="none" w:sz="0" w:space="0" w:color="auto"/>
      </w:divBdr>
    </w:div>
    <w:div w:id="824737091">
      <w:bodyDiv w:val="1"/>
      <w:marLeft w:val="0"/>
      <w:marRight w:val="0"/>
      <w:marTop w:val="0"/>
      <w:marBottom w:val="0"/>
      <w:divBdr>
        <w:top w:val="none" w:sz="0" w:space="0" w:color="auto"/>
        <w:left w:val="none" w:sz="0" w:space="0" w:color="auto"/>
        <w:bottom w:val="none" w:sz="0" w:space="0" w:color="auto"/>
        <w:right w:val="none" w:sz="0" w:space="0" w:color="auto"/>
      </w:divBdr>
    </w:div>
    <w:div w:id="888538105">
      <w:bodyDiv w:val="1"/>
      <w:marLeft w:val="0"/>
      <w:marRight w:val="0"/>
      <w:marTop w:val="0"/>
      <w:marBottom w:val="0"/>
      <w:divBdr>
        <w:top w:val="none" w:sz="0" w:space="0" w:color="auto"/>
        <w:left w:val="none" w:sz="0" w:space="0" w:color="auto"/>
        <w:bottom w:val="none" w:sz="0" w:space="0" w:color="auto"/>
        <w:right w:val="none" w:sz="0" w:space="0" w:color="auto"/>
      </w:divBdr>
    </w:div>
    <w:div w:id="897017743">
      <w:bodyDiv w:val="1"/>
      <w:marLeft w:val="0"/>
      <w:marRight w:val="0"/>
      <w:marTop w:val="0"/>
      <w:marBottom w:val="0"/>
      <w:divBdr>
        <w:top w:val="none" w:sz="0" w:space="0" w:color="auto"/>
        <w:left w:val="none" w:sz="0" w:space="0" w:color="auto"/>
        <w:bottom w:val="none" w:sz="0" w:space="0" w:color="auto"/>
        <w:right w:val="none" w:sz="0" w:space="0" w:color="auto"/>
      </w:divBdr>
    </w:div>
    <w:div w:id="936329452">
      <w:bodyDiv w:val="1"/>
      <w:marLeft w:val="0"/>
      <w:marRight w:val="0"/>
      <w:marTop w:val="0"/>
      <w:marBottom w:val="0"/>
      <w:divBdr>
        <w:top w:val="none" w:sz="0" w:space="0" w:color="auto"/>
        <w:left w:val="none" w:sz="0" w:space="0" w:color="auto"/>
        <w:bottom w:val="none" w:sz="0" w:space="0" w:color="auto"/>
        <w:right w:val="none" w:sz="0" w:space="0" w:color="auto"/>
      </w:divBdr>
    </w:div>
    <w:div w:id="1012144149">
      <w:bodyDiv w:val="1"/>
      <w:marLeft w:val="0"/>
      <w:marRight w:val="0"/>
      <w:marTop w:val="0"/>
      <w:marBottom w:val="0"/>
      <w:divBdr>
        <w:top w:val="none" w:sz="0" w:space="0" w:color="auto"/>
        <w:left w:val="none" w:sz="0" w:space="0" w:color="auto"/>
        <w:bottom w:val="none" w:sz="0" w:space="0" w:color="auto"/>
        <w:right w:val="none" w:sz="0" w:space="0" w:color="auto"/>
      </w:divBdr>
    </w:div>
    <w:div w:id="1163861606">
      <w:bodyDiv w:val="1"/>
      <w:marLeft w:val="0"/>
      <w:marRight w:val="0"/>
      <w:marTop w:val="0"/>
      <w:marBottom w:val="0"/>
      <w:divBdr>
        <w:top w:val="none" w:sz="0" w:space="0" w:color="auto"/>
        <w:left w:val="none" w:sz="0" w:space="0" w:color="auto"/>
        <w:bottom w:val="none" w:sz="0" w:space="0" w:color="auto"/>
        <w:right w:val="none" w:sz="0" w:space="0" w:color="auto"/>
      </w:divBdr>
    </w:div>
    <w:div w:id="1165123044">
      <w:bodyDiv w:val="1"/>
      <w:marLeft w:val="0"/>
      <w:marRight w:val="0"/>
      <w:marTop w:val="0"/>
      <w:marBottom w:val="0"/>
      <w:divBdr>
        <w:top w:val="none" w:sz="0" w:space="0" w:color="auto"/>
        <w:left w:val="none" w:sz="0" w:space="0" w:color="auto"/>
        <w:bottom w:val="none" w:sz="0" w:space="0" w:color="auto"/>
        <w:right w:val="none" w:sz="0" w:space="0" w:color="auto"/>
      </w:divBdr>
    </w:div>
    <w:div w:id="1471246774">
      <w:bodyDiv w:val="1"/>
      <w:marLeft w:val="0"/>
      <w:marRight w:val="0"/>
      <w:marTop w:val="0"/>
      <w:marBottom w:val="0"/>
      <w:divBdr>
        <w:top w:val="none" w:sz="0" w:space="0" w:color="auto"/>
        <w:left w:val="none" w:sz="0" w:space="0" w:color="auto"/>
        <w:bottom w:val="none" w:sz="0" w:space="0" w:color="auto"/>
        <w:right w:val="none" w:sz="0" w:space="0" w:color="auto"/>
      </w:divBdr>
    </w:div>
    <w:div w:id="1482692672">
      <w:bodyDiv w:val="1"/>
      <w:marLeft w:val="0"/>
      <w:marRight w:val="0"/>
      <w:marTop w:val="0"/>
      <w:marBottom w:val="0"/>
      <w:divBdr>
        <w:top w:val="none" w:sz="0" w:space="0" w:color="auto"/>
        <w:left w:val="none" w:sz="0" w:space="0" w:color="auto"/>
        <w:bottom w:val="none" w:sz="0" w:space="0" w:color="auto"/>
        <w:right w:val="none" w:sz="0" w:space="0" w:color="auto"/>
      </w:divBdr>
    </w:div>
    <w:div w:id="1501115099">
      <w:bodyDiv w:val="1"/>
      <w:marLeft w:val="0"/>
      <w:marRight w:val="0"/>
      <w:marTop w:val="0"/>
      <w:marBottom w:val="0"/>
      <w:divBdr>
        <w:top w:val="none" w:sz="0" w:space="0" w:color="auto"/>
        <w:left w:val="none" w:sz="0" w:space="0" w:color="auto"/>
        <w:bottom w:val="none" w:sz="0" w:space="0" w:color="auto"/>
        <w:right w:val="none" w:sz="0" w:space="0" w:color="auto"/>
      </w:divBdr>
    </w:div>
    <w:div w:id="1514565267">
      <w:bodyDiv w:val="1"/>
      <w:marLeft w:val="0"/>
      <w:marRight w:val="0"/>
      <w:marTop w:val="0"/>
      <w:marBottom w:val="0"/>
      <w:divBdr>
        <w:top w:val="none" w:sz="0" w:space="0" w:color="auto"/>
        <w:left w:val="none" w:sz="0" w:space="0" w:color="auto"/>
        <w:bottom w:val="none" w:sz="0" w:space="0" w:color="auto"/>
        <w:right w:val="none" w:sz="0" w:space="0" w:color="auto"/>
      </w:divBdr>
    </w:div>
    <w:div w:id="1554080169">
      <w:bodyDiv w:val="1"/>
      <w:marLeft w:val="0"/>
      <w:marRight w:val="0"/>
      <w:marTop w:val="0"/>
      <w:marBottom w:val="0"/>
      <w:divBdr>
        <w:top w:val="none" w:sz="0" w:space="0" w:color="auto"/>
        <w:left w:val="none" w:sz="0" w:space="0" w:color="auto"/>
        <w:bottom w:val="none" w:sz="0" w:space="0" w:color="auto"/>
        <w:right w:val="none" w:sz="0" w:space="0" w:color="auto"/>
      </w:divBdr>
    </w:div>
    <w:div w:id="1742554841">
      <w:bodyDiv w:val="1"/>
      <w:marLeft w:val="0"/>
      <w:marRight w:val="0"/>
      <w:marTop w:val="0"/>
      <w:marBottom w:val="0"/>
      <w:divBdr>
        <w:top w:val="none" w:sz="0" w:space="0" w:color="auto"/>
        <w:left w:val="none" w:sz="0" w:space="0" w:color="auto"/>
        <w:bottom w:val="none" w:sz="0" w:space="0" w:color="auto"/>
        <w:right w:val="none" w:sz="0" w:space="0" w:color="auto"/>
      </w:divBdr>
    </w:div>
    <w:div w:id="1750034491">
      <w:bodyDiv w:val="1"/>
      <w:marLeft w:val="0"/>
      <w:marRight w:val="0"/>
      <w:marTop w:val="0"/>
      <w:marBottom w:val="0"/>
      <w:divBdr>
        <w:top w:val="none" w:sz="0" w:space="0" w:color="auto"/>
        <w:left w:val="none" w:sz="0" w:space="0" w:color="auto"/>
        <w:bottom w:val="none" w:sz="0" w:space="0" w:color="auto"/>
        <w:right w:val="none" w:sz="0" w:space="0" w:color="auto"/>
      </w:divBdr>
    </w:div>
    <w:div w:id="1751997295">
      <w:bodyDiv w:val="1"/>
      <w:marLeft w:val="0"/>
      <w:marRight w:val="0"/>
      <w:marTop w:val="0"/>
      <w:marBottom w:val="0"/>
      <w:divBdr>
        <w:top w:val="none" w:sz="0" w:space="0" w:color="auto"/>
        <w:left w:val="none" w:sz="0" w:space="0" w:color="auto"/>
        <w:bottom w:val="none" w:sz="0" w:space="0" w:color="auto"/>
        <w:right w:val="none" w:sz="0" w:space="0" w:color="auto"/>
      </w:divBdr>
    </w:div>
    <w:div w:id="1754160160">
      <w:bodyDiv w:val="1"/>
      <w:marLeft w:val="0"/>
      <w:marRight w:val="0"/>
      <w:marTop w:val="0"/>
      <w:marBottom w:val="0"/>
      <w:divBdr>
        <w:top w:val="none" w:sz="0" w:space="0" w:color="auto"/>
        <w:left w:val="none" w:sz="0" w:space="0" w:color="auto"/>
        <w:bottom w:val="none" w:sz="0" w:space="0" w:color="auto"/>
        <w:right w:val="none" w:sz="0" w:space="0" w:color="auto"/>
      </w:divBdr>
    </w:div>
    <w:div w:id="1797020376">
      <w:bodyDiv w:val="1"/>
      <w:marLeft w:val="0"/>
      <w:marRight w:val="0"/>
      <w:marTop w:val="0"/>
      <w:marBottom w:val="0"/>
      <w:divBdr>
        <w:top w:val="none" w:sz="0" w:space="0" w:color="auto"/>
        <w:left w:val="none" w:sz="0" w:space="0" w:color="auto"/>
        <w:bottom w:val="none" w:sz="0" w:space="0" w:color="auto"/>
        <w:right w:val="none" w:sz="0" w:space="0" w:color="auto"/>
      </w:divBdr>
    </w:div>
    <w:div w:id="1856185805">
      <w:bodyDiv w:val="1"/>
      <w:marLeft w:val="0"/>
      <w:marRight w:val="0"/>
      <w:marTop w:val="0"/>
      <w:marBottom w:val="0"/>
      <w:divBdr>
        <w:top w:val="none" w:sz="0" w:space="0" w:color="auto"/>
        <w:left w:val="none" w:sz="0" w:space="0" w:color="auto"/>
        <w:bottom w:val="none" w:sz="0" w:space="0" w:color="auto"/>
        <w:right w:val="none" w:sz="0" w:space="0" w:color="auto"/>
      </w:divBdr>
    </w:div>
    <w:div w:id="1869758537">
      <w:bodyDiv w:val="1"/>
      <w:marLeft w:val="0"/>
      <w:marRight w:val="0"/>
      <w:marTop w:val="0"/>
      <w:marBottom w:val="0"/>
      <w:divBdr>
        <w:top w:val="none" w:sz="0" w:space="0" w:color="auto"/>
        <w:left w:val="none" w:sz="0" w:space="0" w:color="auto"/>
        <w:bottom w:val="none" w:sz="0" w:space="0" w:color="auto"/>
        <w:right w:val="none" w:sz="0" w:space="0" w:color="auto"/>
      </w:divBdr>
    </w:div>
    <w:div w:id="1929385755">
      <w:bodyDiv w:val="1"/>
      <w:marLeft w:val="0"/>
      <w:marRight w:val="0"/>
      <w:marTop w:val="0"/>
      <w:marBottom w:val="0"/>
      <w:divBdr>
        <w:top w:val="none" w:sz="0" w:space="0" w:color="auto"/>
        <w:left w:val="none" w:sz="0" w:space="0" w:color="auto"/>
        <w:bottom w:val="none" w:sz="0" w:space="0" w:color="auto"/>
        <w:right w:val="none" w:sz="0" w:space="0" w:color="auto"/>
      </w:divBdr>
      <w:divsChild>
        <w:div w:id="1025670276">
          <w:marLeft w:val="0"/>
          <w:marRight w:val="0"/>
          <w:marTop w:val="0"/>
          <w:marBottom w:val="0"/>
          <w:divBdr>
            <w:top w:val="none" w:sz="0" w:space="0" w:color="auto"/>
            <w:left w:val="none" w:sz="0" w:space="0" w:color="auto"/>
            <w:bottom w:val="none" w:sz="0" w:space="0" w:color="auto"/>
            <w:right w:val="none" w:sz="0" w:space="0" w:color="auto"/>
          </w:divBdr>
        </w:div>
      </w:divsChild>
    </w:div>
    <w:div w:id="1995446737">
      <w:bodyDiv w:val="1"/>
      <w:marLeft w:val="0"/>
      <w:marRight w:val="0"/>
      <w:marTop w:val="0"/>
      <w:marBottom w:val="0"/>
      <w:divBdr>
        <w:top w:val="none" w:sz="0" w:space="0" w:color="auto"/>
        <w:left w:val="none" w:sz="0" w:space="0" w:color="auto"/>
        <w:bottom w:val="none" w:sz="0" w:space="0" w:color="auto"/>
        <w:right w:val="none" w:sz="0" w:space="0" w:color="auto"/>
      </w:divBdr>
    </w:div>
    <w:div w:id="2070687700">
      <w:bodyDiv w:val="1"/>
      <w:marLeft w:val="0"/>
      <w:marRight w:val="0"/>
      <w:marTop w:val="0"/>
      <w:marBottom w:val="0"/>
      <w:divBdr>
        <w:top w:val="none" w:sz="0" w:space="0" w:color="auto"/>
        <w:left w:val="none" w:sz="0" w:space="0" w:color="auto"/>
        <w:bottom w:val="none" w:sz="0" w:space="0" w:color="auto"/>
        <w:right w:val="none" w:sz="0" w:space="0" w:color="auto"/>
      </w:divBdr>
    </w:div>
    <w:div w:id="2084331384">
      <w:bodyDiv w:val="1"/>
      <w:marLeft w:val="0"/>
      <w:marRight w:val="0"/>
      <w:marTop w:val="0"/>
      <w:marBottom w:val="0"/>
      <w:divBdr>
        <w:top w:val="none" w:sz="0" w:space="0" w:color="auto"/>
        <w:left w:val="none" w:sz="0" w:space="0" w:color="auto"/>
        <w:bottom w:val="none" w:sz="0" w:space="0" w:color="auto"/>
        <w:right w:val="none" w:sz="0" w:space="0" w:color="auto"/>
      </w:divBdr>
    </w:div>
    <w:div w:id="2128816188">
      <w:bodyDiv w:val="1"/>
      <w:marLeft w:val="0"/>
      <w:marRight w:val="0"/>
      <w:marTop w:val="0"/>
      <w:marBottom w:val="0"/>
      <w:divBdr>
        <w:top w:val="none" w:sz="0" w:space="0" w:color="auto"/>
        <w:left w:val="none" w:sz="0" w:space="0" w:color="auto"/>
        <w:bottom w:val="none" w:sz="0" w:space="0" w:color="auto"/>
        <w:right w:val="none" w:sz="0" w:space="0" w:color="auto"/>
      </w:divBdr>
    </w:div>
    <w:div w:id="21389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wnload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Sheet1!$B$28</c:f>
              <c:strCache>
                <c:ptCount val="1"/>
                <c:pt idx="0">
                  <c:v>SMW</c:v>
                </c:pt>
              </c:strCache>
            </c:strRef>
          </c:tx>
          <c:spPr>
            <a:solidFill>
              <a:schemeClr val="accent1"/>
            </a:solidFill>
            <a:ln>
              <a:noFill/>
            </a:ln>
            <a:effectLst/>
          </c:spPr>
          <c:invertIfNegative val="0"/>
          <c:val>
            <c:numRef>
              <c:f>Sheet1!$B$29:$B$45</c:f>
              <c:numCache>
                <c:formatCode>General</c:formatCode>
                <c:ptCount val="17"/>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numCache>
            </c:numRef>
          </c:val>
          <c:extLst>
            <c:ext xmlns:c16="http://schemas.microsoft.com/office/drawing/2014/chart" uri="{C3380CC4-5D6E-409C-BE32-E72D297353CC}">
              <c16:uniqueId val="{00000000-92F8-4460-938E-FEDC2BFA15B7}"/>
            </c:ext>
          </c:extLst>
        </c:ser>
        <c:ser>
          <c:idx val="1"/>
          <c:order val="1"/>
          <c:tx>
            <c:strRef>
              <c:f>Sheet1!$C$28</c:f>
              <c:strCache>
                <c:ptCount val="1"/>
                <c:pt idx="0">
                  <c:v> Mean no. of pod borer larvae/Plant</c:v>
                </c:pt>
              </c:strCache>
            </c:strRef>
          </c:tx>
          <c:spPr>
            <a:solidFill>
              <a:srgbClr val="FF0000"/>
            </a:solidFill>
            <a:ln>
              <a:noFill/>
            </a:ln>
            <a:effectLst/>
          </c:spPr>
          <c:invertIfNegative val="0"/>
          <c:val>
            <c:numRef>
              <c:f>Sheet1!$C$29:$C$45</c:f>
              <c:numCache>
                <c:formatCode>General</c:formatCode>
                <c:ptCount val="17"/>
                <c:pt idx="0">
                  <c:v>0</c:v>
                </c:pt>
                <c:pt idx="1">
                  <c:v>0.41</c:v>
                </c:pt>
                <c:pt idx="2">
                  <c:v>0.86</c:v>
                </c:pt>
                <c:pt idx="3">
                  <c:v>1.44</c:v>
                </c:pt>
                <c:pt idx="4">
                  <c:v>0.81</c:v>
                </c:pt>
                <c:pt idx="5">
                  <c:v>0.75</c:v>
                </c:pt>
                <c:pt idx="6">
                  <c:v>1.23</c:v>
                </c:pt>
                <c:pt idx="7">
                  <c:v>1.75</c:v>
                </c:pt>
                <c:pt idx="8">
                  <c:v>1.91</c:v>
                </c:pt>
                <c:pt idx="9">
                  <c:v>2.19</c:v>
                </c:pt>
                <c:pt idx="10">
                  <c:v>2.57</c:v>
                </c:pt>
                <c:pt idx="11">
                  <c:v>2.98</c:v>
                </c:pt>
                <c:pt idx="12">
                  <c:v>3.1</c:v>
                </c:pt>
                <c:pt idx="13">
                  <c:v>3.32</c:v>
                </c:pt>
                <c:pt idx="14">
                  <c:v>2.76</c:v>
                </c:pt>
                <c:pt idx="15">
                  <c:v>2.15</c:v>
                </c:pt>
                <c:pt idx="16">
                  <c:v>1.4</c:v>
                </c:pt>
              </c:numCache>
            </c:numRef>
          </c:val>
          <c:extLst>
            <c:ext xmlns:c16="http://schemas.microsoft.com/office/drawing/2014/chart" uri="{C3380CC4-5D6E-409C-BE32-E72D297353CC}">
              <c16:uniqueId val="{00000001-92F8-4460-938E-FEDC2BFA15B7}"/>
            </c:ext>
          </c:extLst>
        </c:ser>
        <c:ser>
          <c:idx val="2"/>
          <c:order val="2"/>
          <c:tx>
            <c:strRef>
              <c:f>Sheet1!$D$28</c:f>
              <c:strCache>
                <c:ptCount val="1"/>
                <c:pt idx="0">
                  <c:v>Maximum Temperature (°C)</c:v>
                </c:pt>
              </c:strCache>
            </c:strRef>
          </c:tx>
          <c:spPr>
            <a:solidFill>
              <a:schemeClr val="accent4">
                <a:lumMod val="75000"/>
              </a:schemeClr>
            </a:solidFill>
            <a:ln>
              <a:noFill/>
            </a:ln>
            <a:effectLst/>
          </c:spPr>
          <c:invertIfNegative val="0"/>
          <c:val>
            <c:numRef>
              <c:f>Sheet1!$D$29:$D$45</c:f>
              <c:numCache>
                <c:formatCode>General</c:formatCode>
                <c:ptCount val="17"/>
                <c:pt idx="0">
                  <c:v>27.5</c:v>
                </c:pt>
                <c:pt idx="1">
                  <c:v>26.9</c:v>
                </c:pt>
                <c:pt idx="2">
                  <c:v>26.3</c:v>
                </c:pt>
                <c:pt idx="3">
                  <c:v>26</c:v>
                </c:pt>
                <c:pt idx="4">
                  <c:v>23.7</c:v>
                </c:pt>
                <c:pt idx="5">
                  <c:v>22.1</c:v>
                </c:pt>
                <c:pt idx="6">
                  <c:v>20</c:v>
                </c:pt>
                <c:pt idx="7">
                  <c:v>20.399999999999999</c:v>
                </c:pt>
                <c:pt idx="8">
                  <c:v>19.399999999999999</c:v>
                </c:pt>
                <c:pt idx="9">
                  <c:v>15.7</c:v>
                </c:pt>
                <c:pt idx="10">
                  <c:v>17.899999999999999</c:v>
                </c:pt>
                <c:pt idx="11">
                  <c:v>21.2</c:v>
                </c:pt>
                <c:pt idx="12">
                  <c:v>22.7</c:v>
                </c:pt>
                <c:pt idx="13">
                  <c:v>25</c:v>
                </c:pt>
                <c:pt idx="14">
                  <c:v>27.4</c:v>
                </c:pt>
                <c:pt idx="15">
                  <c:v>27.8</c:v>
                </c:pt>
                <c:pt idx="16">
                  <c:v>29.2</c:v>
                </c:pt>
              </c:numCache>
            </c:numRef>
          </c:val>
          <c:extLst>
            <c:ext xmlns:c16="http://schemas.microsoft.com/office/drawing/2014/chart" uri="{C3380CC4-5D6E-409C-BE32-E72D297353CC}">
              <c16:uniqueId val="{00000002-92F8-4460-938E-FEDC2BFA15B7}"/>
            </c:ext>
          </c:extLst>
        </c:ser>
        <c:ser>
          <c:idx val="3"/>
          <c:order val="3"/>
          <c:tx>
            <c:strRef>
              <c:f>Sheet1!$E$28</c:f>
              <c:strCache>
                <c:ptCount val="1"/>
                <c:pt idx="0">
                  <c:v>MinimumTemperature (°C)</c:v>
                </c:pt>
              </c:strCache>
            </c:strRef>
          </c:tx>
          <c:spPr>
            <a:solidFill>
              <a:schemeClr val="tx2">
                <a:lumMod val="40000"/>
                <a:lumOff val="60000"/>
              </a:schemeClr>
            </a:solidFill>
            <a:ln>
              <a:noFill/>
            </a:ln>
            <a:effectLst/>
          </c:spPr>
          <c:invertIfNegative val="0"/>
          <c:val>
            <c:numRef>
              <c:f>Sheet1!$E$29:$E$45</c:f>
              <c:numCache>
                <c:formatCode>General</c:formatCode>
                <c:ptCount val="17"/>
                <c:pt idx="0">
                  <c:v>11.9</c:v>
                </c:pt>
                <c:pt idx="1">
                  <c:v>13.3</c:v>
                </c:pt>
                <c:pt idx="2">
                  <c:v>11.9</c:v>
                </c:pt>
                <c:pt idx="3">
                  <c:v>13.5</c:v>
                </c:pt>
                <c:pt idx="4">
                  <c:v>8.6</c:v>
                </c:pt>
                <c:pt idx="5">
                  <c:v>7.1</c:v>
                </c:pt>
                <c:pt idx="6">
                  <c:v>9</c:v>
                </c:pt>
                <c:pt idx="7">
                  <c:v>8.5</c:v>
                </c:pt>
                <c:pt idx="8">
                  <c:v>10.3</c:v>
                </c:pt>
                <c:pt idx="9">
                  <c:v>4.9000000000000004</c:v>
                </c:pt>
                <c:pt idx="10">
                  <c:v>7.7</c:v>
                </c:pt>
                <c:pt idx="11">
                  <c:v>7.5</c:v>
                </c:pt>
                <c:pt idx="12">
                  <c:v>8.1</c:v>
                </c:pt>
                <c:pt idx="13">
                  <c:v>8.1</c:v>
                </c:pt>
                <c:pt idx="14">
                  <c:v>12.3</c:v>
                </c:pt>
                <c:pt idx="15">
                  <c:v>11.7</c:v>
                </c:pt>
                <c:pt idx="16">
                  <c:v>13.9</c:v>
                </c:pt>
              </c:numCache>
            </c:numRef>
          </c:val>
          <c:extLst>
            <c:ext xmlns:c16="http://schemas.microsoft.com/office/drawing/2014/chart" uri="{C3380CC4-5D6E-409C-BE32-E72D297353CC}">
              <c16:uniqueId val="{00000003-92F8-4460-938E-FEDC2BFA15B7}"/>
            </c:ext>
          </c:extLst>
        </c:ser>
        <c:ser>
          <c:idx val="4"/>
          <c:order val="4"/>
          <c:tx>
            <c:strRef>
              <c:f>Sheet1!$F$28</c:f>
              <c:strCache>
                <c:ptCount val="1"/>
                <c:pt idx="0">
                  <c:v>Relative Humidity (%)</c:v>
                </c:pt>
              </c:strCache>
            </c:strRef>
          </c:tx>
          <c:spPr>
            <a:solidFill>
              <a:srgbClr val="FFC000"/>
            </a:solidFill>
            <a:ln>
              <a:noFill/>
            </a:ln>
            <a:effectLst/>
          </c:spPr>
          <c:invertIfNegative val="0"/>
          <c:val>
            <c:numRef>
              <c:f>Sheet1!$F$29:$F$45</c:f>
              <c:numCache>
                <c:formatCode>General</c:formatCode>
                <c:ptCount val="17"/>
                <c:pt idx="0">
                  <c:v>69.5</c:v>
                </c:pt>
                <c:pt idx="1">
                  <c:v>62.5</c:v>
                </c:pt>
                <c:pt idx="2">
                  <c:v>71</c:v>
                </c:pt>
                <c:pt idx="3">
                  <c:v>69.5</c:v>
                </c:pt>
                <c:pt idx="4">
                  <c:v>69.5</c:v>
                </c:pt>
                <c:pt idx="5">
                  <c:v>64</c:v>
                </c:pt>
                <c:pt idx="6">
                  <c:v>86</c:v>
                </c:pt>
                <c:pt idx="7">
                  <c:v>83</c:v>
                </c:pt>
                <c:pt idx="8">
                  <c:v>84</c:v>
                </c:pt>
                <c:pt idx="9">
                  <c:v>82.5</c:v>
                </c:pt>
                <c:pt idx="10">
                  <c:v>80.5</c:v>
                </c:pt>
                <c:pt idx="11">
                  <c:v>74.5</c:v>
                </c:pt>
                <c:pt idx="12">
                  <c:v>72.5</c:v>
                </c:pt>
                <c:pt idx="13">
                  <c:v>68.599999999999994</c:v>
                </c:pt>
                <c:pt idx="14">
                  <c:v>64.5</c:v>
                </c:pt>
                <c:pt idx="15">
                  <c:v>68</c:v>
                </c:pt>
                <c:pt idx="16">
                  <c:v>65.5</c:v>
                </c:pt>
              </c:numCache>
            </c:numRef>
          </c:val>
          <c:extLst>
            <c:ext xmlns:c16="http://schemas.microsoft.com/office/drawing/2014/chart" uri="{C3380CC4-5D6E-409C-BE32-E72D297353CC}">
              <c16:uniqueId val="{00000004-92F8-4460-938E-FEDC2BFA15B7}"/>
            </c:ext>
          </c:extLst>
        </c:ser>
        <c:ser>
          <c:idx val="5"/>
          <c:order val="5"/>
          <c:tx>
            <c:strRef>
              <c:f>Sheet1!$G$28</c:f>
              <c:strCache>
                <c:ptCount val="1"/>
                <c:pt idx="0">
                  <c:v>Wind Speed (Km/h)</c:v>
                </c:pt>
              </c:strCache>
            </c:strRef>
          </c:tx>
          <c:spPr>
            <a:solidFill>
              <a:srgbClr val="0070C0"/>
            </a:solidFill>
            <a:ln>
              <a:noFill/>
            </a:ln>
            <a:effectLst/>
          </c:spPr>
          <c:invertIfNegative val="0"/>
          <c:val>
            <c:numRef>
              <c:f>Sheet1!$G$29:$G$45</c:f>
              <c:numCache>
                <c:formatCode>General</c:formatCode>
                <c:ptCount val="17"/>
                <c:pt idx="0">
                  <c:v>1.1000000000000001</c:v>
                </c:pt>
                <c:pt idx="1">
                  <c:v>2.5</c:v>
                </c:pt>
                <c:pt idx="2">
                  <c:v>1.2</c:v>
                </c:pt>
                <c:pt idx="3">
                  <c:v>2.4</c:v>
                </c:pt>
                <c:pt idx="4">
                  <c:v>1.7</c:v>
                </c:pt>
                <c:pt idx="5">
                  <c:v>4.0999999999999996</c:v>
                </c:pt>
                <c:pt idx="6">
                  <c:v>1.7</c:v>
                </c:pt>
                <c:pt idx="7">
                  <c:v>3</c:v>
                </c:pt>
                <c:pt idx="8">
                  <c:v>4.0999999999999996</c:v>
                </c:pt>
                <c:pt idx="9">
                  <c:v>3.5</c:v>
                </c:pt>
                <c:pt idx="10">
                  <c:v>4.8</c:v>
                </c:pt>
                <c:pt idx="11">
                  <c:v>5.9</c:v>
                </c:pt>
                <c:pt idx="12">
                  <c:v>4.3</c:v>
                </c:pt>
                <c:pt idx="13">
                  <c:v>3.6</c:v>
                </c:pt>
                <c:pt idx="14">
                  <c:v>6.2</c:v>
                </c:pt>
                <c:pt idx="15">
                  <c:v>3.5</c:v>
                </c:pt>
                <c:pt idx="16">
                  <c:v>4.8</c:v>
                </c:pt>
              </c:numCache>
            </c:numRef>
          </c:val>
          <c:extLst>
            <c:ext xmlns:c16="http://schemas.microsoft.com/office/drawing/2014/chart" uri="{C3380CC4-5D6E-409C-BE32-E72D297353CC}">
              <c16:uniqueId val="{00000005-92F8-4460-938E-FEDC2BFA15B7}"/>
            </c:ext>
          </c:extLst>
        </c:ser>
        <c:ser>
          <c:idx val="6"/>
          <c:order val="6"/>
          <c:tx>
            <c:strRef>
              <c:f>Sheet1!$H$28</c:f>
              <c:strCache>
                <c:ptCount val="1"/>
                <c:pt idx="0">
                  <c:v>Rain Fall (mm)</c:v>
                </c:pt>
              </c:strCache>
            </c:strRef>
          </c:tx>
          <c:spPr>
            <a:solidFill>
              <a:srgbClr val="00B050"/>
            </a:solidFill>
            <a:ln>
              <a:noFill/>
            </a:ln>
            <a:effectLst/>
          </c:spPr>
          <c:invertIfNegative val="0"/>
          <c:val>
            <c:numRef>
              <c:f>Sheet1!$H$29:$H$45</c:f>
              <c:numCache>
                <c:formatCode>General</c:formatCode>
                <c:ptCount val="17"/>
                <c:pt idx="0">
                  <c:v>0</c:v>
                </c:pt>
                <c:pt idx="1">
                  <c:v>1.2</c:v>
                </c:pt>
                <c:pt idx="2">
                  <c:v>0</c:v>
                </c:pt>
                <c:pt idx="3">
                  <c:v>0</c:v>
                </c:pt>
                <c:pt idx="4">
                  <c:v>0</c:v>
                </c:pt>
                <c:pt idx="5">
                  <c:v>0</c:v>
                </c:pt>
                <c:pt idx="6">
                  <c:v>8.6</c:v>
                </c:pt>
                <c:pt idx="7">
                  <c:v>23.5</c:v>
                </c:pt>
                <c:pt idx="8">
                  <c:v>14.6</c:v>
                </c:pt>
                <c:pt idx="9">
                  <c:v>0</c:v>
                </c:pt>
                <c:pt idx="10">
                  <c:v>3</c:v>
                </c:pt>
                <c:pt idx="11">
                  <c:v>13</c:v>
                </c:pt>
                <c:pt idx="12">
                  <c:v>0</c:v>
                </c:pt>
                <c:pt idx="13">
                  <c:v>0</c:v>
                </c:pt>
                <c:pt idx="14">
                  <c:v>0</c:v>
                </c:pt>
                <c:pt idx="15">
                  <c:v>0</c:v>
                </c:pt>
                <c:pt idx="16">
                  <c:v>0</c:v>
                </c:pt>
              </c:numCache>
            </c:numRef>
          </c:val>
          <c:extLst>
            <c:ext xmlns:c16="http://schemas.microsoft.com/office/drawing/2014/chart" uri="{C3380CC4-5D6E-409C-BE32-E72D297353CC}">
              <c16:uniqueId val="{00000006-92F8-4460-938E-FEDC2BFA15B7}"/>
            </c:ext>
          </c:extLst>
        </c:ser>
        <c:dLbls>
          <c:showLegendKey val="0"/>
          <c:showVal val="0"/>
          <c:showCatName val="0"/>
          <c:showSerName val="0"/>
          <c:showPercent val="0"/>
          <c:showBubbleSize val="0"/>
        </c:dLbls>
        <c:gapWidth val="267"/>
        <c:overlap val="-43"/>
        <c:axId val="403153864"/>
        <c:axId val="403164304"/>
      </c:barChart>
      <c:catAx>
        <c:axId val="403153864"/>
        <c:scaling>
          <c:orientation val="minMax"/>
        </c:scaling>
        <c:delete val="0"/>
        <c:axPos val="b"/>
        <c:majorGridlines>
          <c:spPr>
            <a:ln w="9525" cap="flat" cmpd="sng" algn="ctr">
              <a:solidFill>
                <a:schemeClr val="dk1">
                  <a:lumMod val="15000"/>
                  <a:lumOff val="85000"/>
                </a:schemeClr>
              </a:solidFill>
              <a:round/>
            </a:ln>
            <a:effectLst/>
          </c:spPr>
        </c:majorGridlines>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03164304"/>
        <c:crosses val="autoZero"/>
        <c:auto val="1"/>
        <c:lblAlgn val="ctr"/>
        <c:lblOffset val="100"/>
        <c:noMultiLvlLbl val="0"/>
      </c:catAx>
      <c:valAx>
        <c:axId val="4031643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03153864"/>
        <c:crosses val="autoZero"/>
        <c:crossBetween val="between"/>
      </c:valAx>
      <c:spPr>
        <a:pattFill prst="ltDnDiag">
          <a:fgClr>
            <a:schemeClr val="dk1">
              <a:lumMod val="15000"/>
              <a:lumOff val="85000"/>
            </a:schemeClr>
          </a:fgClr>
          <a:bgClr>
            <a:schemeClr val="lt1"/>
          </a:bgClr>
        </a:patt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 Mean no. of pod borer larvae/Plant</c:v>
                </c:pt>
              </c:strCache>
            </c:strRef>
          </c:tx>
          <c:spPr>
            <a:solidFill>
              <a:srgbClr val="FF0000"/>
            </a:solidFill>
            <a:ln>
              <a:noFill/>
            </a:ln>
            <a:effectLst/>
          </c:spPr>
          <c:invertIfNegative val="0"/>
          <c:val>
            <c:numRef>
              <c:f>Sheet1!$C$2:$C$18</c:f>
              <c:numCache>
                <c:formatCode>General</c:formatCode>
                <c:ptCount val="17"/>
                <c:pt idx="0">
                  <c:v>0.28000000000000003</c:v>
                </c:pt>
                <c:pt idx="1">
                  <c:v>0.38</c:v>
                </c:pt>
                <c:pt idx="2">
                  <c:v>0.89</c:v>
                </c:pt>
                <c:pt idx="3">
                  <c:v>1.1599999999999999</c:v>
                </c:pt>
                <c:pt idx="4">
                  <c:v>0.65</c:v>
                </c:pt>
                <c:pt idx="5">
                  <c:v>0.86</c:v>
                </c:pt>
                <c:pt idx="6">
                  <c:v>1.23</c:v>
                </c:pt>
                <c:pt idx="7">
                  <c:v>1.62</c:v>
                </c:pt>
                <c:pt idx="8">
                  <c:v>1.85</c:v>
                </c:pt>
                <c:pt idx="9">
                  <c:v>2.06</c:v>
                </c:pt>
                <c:pt idx="10">
                  <c:v>2.41</c:v>
                </c:pt>
                <c:pt idx="11">
                  <c:v>2.88</c:v>
                </c:pt>
                <c:pt idx="12">
                  <c:v>3.56</c:v>
                </c:pt>
                <c:pt idx="13">
                  <c:v>3.16</c:v>
                </c:pt>
                <c:pt idx="14">
                  <c:v>2.62</c:v>
                </c:pt>
                <c:pt idx="15">
                  <c:v>2.35</c:v>
                </c:pt>
                <c:pt idx="16">
                  <c:v>1.17</c:v>
                </c:pt>
              </c:numCache>
            </c:numRef>
          </c:val>
          <c:extLst>
            <c:ext xmlns:c16="http://schemas.microsoft.com/office/drawing/2014/chart" uri="{C3380CC4-5D6E-409C-BE32-E72D297353CC}">
              <c16:uniqueId val="{00000000-EBF3-4E3A-A228-5C895E09696C}"/>
            </c:ext>
          </c:extLst>
        </c:ser>
        <c:ser>
          <c:idx val="1"/>
          <c:order val="1"/>
          <c:tx>
            <c:strRef>
              <c:f>Sheet1!$D$1</c:f>
              <c:strCache>
                <c:ptCount val="1"/>
                <c:pt idx="0">
                  <c:v>Maximum Temperature (°C)</c:v>
                </c:pt>
              </c:strCache>
            </c:strRef>
          </c:tx>
          <c:spPr>
            <a:solidFill>
              <a:schemeClr val="accent2"/>
            </a:solidFill>
            <a:ln>
              <a:noFill/>
            </a:ln>
            <a:effectLst/>
          </c:spPr>
          <c:invertIfNegative val="0"/>
          <c:val>
            <c:numRef>
              <c:f>Sheet1!$D$2:$D$18</c:f>
              <c:numCache>
                <c:formatCode>General</c:formatCode>
                <c:ptCount val="17"/>
                <c:pt idx="0">
                  <c:v>27.8</c:v>
                </c:pt>
                <c:pt idx="1">
                  <c:v>27</c:v>
                </c:pt>
                <c:pt idx="2">
                  <c:v>26.8</c:v>
                </c:pt>
                <c:pt idx="3">
                  <c:v>24.9</c:v>
                </c:pt>
                <c:pt idx="4">
                  <c:v>25.2</c:v>
                </c:pt>
                <c:pt idx="5">
                  <c:v>23.3</c:v>
                </c:pt>
                <c:pt idx="6">
                  <c:v>20.6</c:v>
                </c:pt>
                <c:pt idx="7">
                  <c:v>13.9</c:v>
                </c:pt>
                <c:pt idx="8">
                  <c:v>17.8</c:v>
                </c:pt>
                <c:pt idx="9">
                  <c:v>20.399999999999999</c:v>
                </c:pt>
                <c:pt idx="10">
                  <c:v>22.3</c:v>
                </c:pt>
                <c:pt idx="11">
                  <c:v>22.7</c:v>
                </c:pt>
                <c:pt idx="12">
                  <c:v>28.1</c:v>
                </c:pt>
                <c:pt idx="13">
                  <c:v>26.7</c:v>
                </c:pt>
                <c:pt idx="14">
                  <c:v>31</c:v>
                </c:pt>
                <c:pt idx="15">
                  <c:v>31.2</c:v>
                </c:pt>
                <c:pt idx="16">
                  <c:v>30.5</c:v>
                </c:pt>
              </c:numCache>
            </c:numRef>
          </c:val>
          <c:extLst>
            <c:ext xmlns:c16="http://schemas.microsoft.com/office/drawing/2014/chart" uri="{C3380CC4-5D6E-409C-BE32-E72D297353CC}">
              <c16:uniqueId val="{00000001-EBF3-4E3A-A228-5C895E09696C}"/>
            </c:ext>
          </c:extLst>
        </c:ser>
        <c:ser>
          <c:idx val="2"/>
          <c:order val="2"/>
          <c:tx>
            <c:strRef>
              <c:f>Sheet1!$E$1</c:f>
              <c:strCache>
                <c:ptCount val="1"/>
                <c:pt idx="0">
                  <c:v>MinimumTemperature (°C)</c:v>
                </c:pt>
              </c:strCache>
            </c:strRef>
          </c:tx>
          <c:spPr>
            <a:solidFill>
              <a:schemeClr val="accent3"/>
            </a:solidFill>
            <a:ln>
              <a:noFill/>
            </a:ln>
            <a:effectLst/>
          </c:spPr>
          <c:invertIfNegative val="0"/>
          <c:val>
            <c:numRef>
              <c:f>Sheet1!$E$2:$E$18</c:f>
              <c:numCache>
                <c:formatCode>General</c:formatCode>
                <c:ptCount val="17"/>
                <c:pt idx="0">
                  <c:v>12.9</c:v>
                </c:pt>
                <c:pt idx="1">
                  <c:v>9.9</c:v>
                </c:pt>
                <c:pt idx="2">
                  <c:v>10.3</c:v>
                </c:pt>
                <c:pt idx="3">
                  <c:v>9.6999999999999993</c:v>
                </c:pt>
                <c:pt idx="4">
                  <c:v>10.1</c:v>
                </c:pt>
                <c:pt idx="5">
                  <c:v>7.5</c:v>
                </c:pt>
                <c:pt idx="6">
                  <c:v>7.6</c:v>
                </c:pt>
                <c:pt idx="7">
                  <c:v>5.4</c:v>
                </c:pt>
                <c:pt idx="8">
                  <c:v>6.3</c:v>
                </c:pt>
                <c:pt idx="9">
                  <c:v>7.4</c:v>
                </c:pt>
                <c:pt idx="10">
                  <c:v>10.8</c:v>
                </c:pt>
                <c:pt idx="11">
                  <c:v>9.6999999999999993</c:v>
                </c:pt>
                <c:pt idx="12">
                  <c:v>10.9</c:v>
                </c:pt>
                <c:pt idx="13">
                  <c:v>11.1</c:v>
                </c:pt>
                <c:pt idx="14">
                  <c:v>11.8</c:v>
                </c:pt>
                <c:pt idx="15">
                  <c:v>14.4</c:v>
                </c:pt>
                <c:pt idx="16">
                  <c:v>15.1</c:v>
                </c:pt>
              </c:numCache>
            </c:numRef>
          </c:val>
          <c:extLst>
            <c:ext xmlns:c16="http://schemas.microsoft.com/office/drawing/2014/chart" uri="{C3380CC4-5D6E-409C-BE32-E72D297353CC}">
              <c16:uniqueId val="{00000002-EBF3-4E3A-A228-5C895E09696C}"/>
            </c:ext>
          </c:extLst>
        </c:ser>
        <c:ser>
          <c:idx val="3"/>
          <c:order val="3"/>
          <c:tx>
            <c:strRef>
              <c:f>Sheet1!$F$1</c:f>
              <c:strCache>
                <c:ptCount val="1"/>
                <c:pt idx="0">
                  <c:v>Relative Humidity (%)</c:v>
                </c:pt>
              </c:strCache>
            </c:strRef>
          </c:tx>
          <c:spPr>
            <a:solidFill>
              <a:schemeClr val="accent4"/>
            </a:solidFill>
            <a:ln>
              <a:noFill/>
            </a:ln>
            <a:effectLst/>
          </c:spPr>
          <c:invertIfNegative val="0"/>
          <c:val>
            <c:numRef>
              <c:f>Sheet1!$F$2:$F$18</c:f>
              <c:numCache>
                <c:formatCode>General</c:formatCode>
                <c:ptCount val="17"/>
                <c:pt idx="0">
                  <c:v>60</c:v>
                </c:pt>
                <c:pt idx="1">
                  <c:v>62</c:v>
                </c:pt>
                <c:pt idx="2">
                  <c:v>70</c:v>
                </c:pt>
                <c:pt idx="3">
                  <c:v>68</c:v>
                </c:pt>
                <c:pt idx="4">
                  <c:v>64.5</c:v>
                </c:pt>
                <c:pt idx="5">
                  <c:v>75</c:v>
                </c:pt>
                <c:pt idx="6">
                  <c:v>75.5</c:v>
                </c:pt>
                <c:pt idx="7">
                  <c:v>82</c:v>
                </c:pt>
                <c:pt idx="8">
                  <c:v>81.5</c:v>
                </c:pt>
                <c:pt idx="9">
                  <c:v>69.5</c:v>
                </c:pt>
                <c:pt idx="10">
                  <c:v>81.5</c:v>
                </c:pt>
                <c:pt idx="11">
                  <c:v>75</c:v>
                </c:pt>
                <c:pt idx="12">
                  <c:v>70.5</c:v>
                </c:pt>
                <c:pt idx="13">
                  <c:v>66.5</c:v>
                </c:pt>
                <c:pt idx="14">
                  <c:v>69.5</c:v>
                </c:pt>
                <c:pt idx="15">
                  <c:v>72.5</c:v>
                </c:pt>
                <c:pt idx="16">
                  <c:v>68.5</c:v>
                </c:pt>
              </c:numCache>
            </c:numRef>
          </c:val>
          <c:extLst>
            <c:ext xmlns:c16="http://schemas.microsoft.com/office/drawing/2014/chart" uri="{C3380CC4-5D6E-409C-BE32-E72D297353CC}">
              <c16:uniqueId val="{00000003-EBF3-4E3A-A228-5C895E09696C}"/>
            </c:ext>
          </c:extLst>
        </c:ser>
        <c:ser>
          <c:idx val="4"/>
          <c:order val="4"/>
          <c:tx>
            <c:strRef>
              <c:f>Sheet1!$G$1</c:f>
              <c:strCache>
                <c:ptCount val="1"/>
                <c:pt idx="0">
                  <c:v>Wind Speed (Km/h)</c:v>
                </c:pt>
              </c:strCache>
            </c:strRef>
          </c:tx>
          <c:spPr>
            <a:solidFill>
              <a:schemeClr val="accent5"/>
            </a:solidFill>
            <a:ln>
              <a:noFill/>
            </a:ln>
            <a:effectLst/>
          </c:spPr>
          <c:invertIfNegative val="0"/>
          <c:val>
            <c:numRef>
              <c:f>Sheet1!$G$2:$G$18</c:f>
              <c:numCache>
                <c:formatCode>General</c:formatCode>
                <c:ptCount val="17"/>
                <c:pt idx="0">
                  <c:v>3.3</c:v>
                </c:pt>
                <c:pt idx="1">
                  <c:v>2.2999999999999998</c:v>
                </c:pt>
                <c:pt idx="2">
                  <c:v>1.2</c:v>
                </c:pt>
                <c:pt idx="3">
                  <c:v>2.6</c:v>
                </c:pt>
                <c:pt idx="4">
                  <c:v>3.8</c:v>
                </c:pt>
                <c:pt idx="5">
                  <c:v>1.8</c:v>
                </c:pt>
                <c:pt idx="6">
                  <c:v>3.8</c:v>
                </c:pt>
                <c:pt idx="7">
                  <c:v>2.8</c:v>
                </c:pt>
                <c:pt idx="8">
                  <c:v>3</c:v>
                </c:pt>
                <c:pt idx="9">
                  <c:v>4.0999999999999996</c:v>
                </c:pt>
                <c:pt idx="10">
                  <c:v>4.0999999999999996</c:v>
                </c:pt>
                <c:pt idx="11">
                  <c:v>5.9</c:v>
                </c:pt>
                <c:pt idx="12">
                  <c:v>4.2</c:v>
                </c:pt>
                <c:pt idx="13">
                  <c:v>5.8</c:v>
                </c:pt>
                <c:pt idx="14">
                  <c:v>2.4</c:v>
                </c:pt>
                <c:pt idx="15">
                  <c:v>3.2</c:v>
                </c:pt>
                <c:pt idx="16">
                  <c:v>4.7</c:v>
                </c:pt>
              </c:numCache>
            </c:numRef>
          </c:val>
          <c:extLst>
            <c:ext xmlns:c16="http://schemas.microsoft.com/office/drawing/2014/chart" uri="{C3380CC4-5D6E-409C-BE32-E72D297353CC}">
              <c16:uniqueId val="{00000004-EBF3-4E3A-A228-5C895E09696C}"/>
            </c:ext>
          </c:extLst>
        </c:ser>
        <c:ser>
          <c:idx val="5"/>
          <c:order val="5"/>
          <c:tx>
            <c:strRef>
              <c:f>Sheet1!$H$1</c:f>
              <c:strCache>
                <c:ptCount val="1"/>
                <c:pt idx="0">
                  <c:v>Rain Fall (mm)</c:v>
                </c:pt>
              </c:strCache>
            </c:strRef>
          </c:tx>
          <c:spPr>
            <a:solidFill>
              <a:schemeClr val="accent6"/>
            </a:solidFill>
            <a:ln>
              <a:noFill/>
            </a:ln>
            <a:effectLst/>
          </c:spPr>
          <c:invertIfNegative val="0"/>
          <c:val>
            <c:numRef>
              <c:f>Sheet1!$H$2:$H$18</c:f>
              <c:numCache>
                <c:formatCode>General</c:formatCode>
                <c:ptCount val="17"/>
                <c:pt idx="0">
                  <c:v>0</c:v>
                </c:pt>
                <c:pt idx="1">
                  <c:v>0</c:v>
                </c:pt>
                <c:pt idx="2">
                  <c:v>0</c:v>
                </c:pt>
                <c:pt idx="3">
                  <c:v>0</c:v>
                </c:pt>
                <c:pt idx="4">
                  <c:v>0</c:v>
                </c:pt>
                <c:pt idx="5">
                  <c:v>0</c:v>
                </c:pt>
                <c:pt idx="6">
                  <c:v>0</c:v>
                </c:pt>
                <c:pt idx="7">
                  <c:v>0</c:v>
                </c:pt>
                <c:pt idx="8">
                  <c:v>0</c:v>
                </c:pt>
                <c:pt idx="9">
                  <c:v>0</c:v>
                </c:pt>
                <c:pt idx="10">
                  <c:v>18.2</c:v>
                </c:pt>
                <c:pt idx="11">
                  <c:v>1</c:v>
                </c:pt>
                <c:pt idx="12">
                  <c:v>0</c:v>
                </c:pt>
                <c:pt idx="13">
                  <c:v>0</c:v>
                </c:pt>
                <c:pt idx="14">
                  <c:v>0</c:v>
                </c:pt>
                <c:pt idx="15">
                  <c:v>0</c:v>
                </c:pt>
                <c:pt idx="16">
                  <c:v>0</c:v>
                </c:pt>
              </c:numCache>
            </c:numRef>
          </c:val>
          <c:extLst>
            <c:ext xmlns:c16="http://schemas.microsoft.com/office/drawing/2014/chart" uri="{C3380CC4-5D6E-409C-BE32-E72D297353CC}">
              <c16:uniqueId val="{00000005-EBF3-4E3A-A228-5C895E09696C}"/>
            </c:ext>
          </c:extLst>
        </c:ser>
        <c:dLbls>
          <c:showLegendKey val="0"/>
          <c:showVal val="0"/>
          <c:showCatName val="0"/>
          <c:showSerName val="0"/>
          <c:showPercent val="0"/>
          <c:showBubbleSize val="0"/>
        </c:dLbls>
        <c:gapWidth val="247"/>
        <c:axId val="520578400"/>
        <c:axId val="520583080"/>
      </c:barChart>
      <c:catAx>
        <c:axId val="52057840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520583080"/>
        <c:crosses val="autoZero"/>
        <c:auto val="1"/>
        <c:lblAlgn val="ctr"/>
        <c:lblOffset val="100"/>
        <c:noMultiLvlLbl val="0"/>
      </c:catAx>
      <c:valAx>
        <c:axId val="5205830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520578400"/>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2.2811376087767381E-2"/>
          <c:y val="0.73369394043135916"/>
          <c:w val="0.94785834300047567"/>
          <c:h val="0.237320552322264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CAB6B-3C90-4411-B6C5-A2E1811C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15</cp:revision>
  <cp:lastPrinted>2025-04-16T11:32:00Z</cp:lastPrinted>
  <dcterms:created xsi:type="dcterms:W3CDTF">2025-04-15T11:22:00Z</dcterms:created>
  <dcterms:modified xsi:type="dcterms:W3CDTF">2025-04-16T12:43:00Z</dcterms:modified>
</cp:coreProperties>
</file>