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C926" w14:textId="77777777" w:rsidR="00175C91" w:rsidRPr="00F01DE5" w:rsidRDefault="00175C91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31"/>
      </w:tblGrid>
      <w:tr w:rsidR="00175C91" w:rsidRPr="00F01DE5" w14:paraId="5F28CDBE" w14:textId="77777777" w:rsidTr="00625CD1">
        <w:trPr>
          <w:trHeight w:val="288"/>
        </w:trPr>
        <w:tc>
          <w:tcPr>
            <w:tcW w:w="2161" w:type="dxa"/>
          </w:tcPr>
          <w:p w14:paraId="32E37D3D" w14:textId="77777777" w:rsidR="00175C91" w:rsidRPr="00F01DE5" w:rsidRDefault="00000000" w:rsidP="00625CD1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31" w:type="dxa"/>
          </w:tcPr>
          <w:p w14:paraId="5C485D1B" w14:textId="77777777" w:rsidR="00175C91" w:rsidRPr="00F01DE5" w:rsidRDefault="00000000" w:rsidP="00625CD1">
            <w:pPr>
              <w:pStyle w:val="TableParagraph"/>
              <w:spacing w:before="26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F01D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F01DE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01D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F01DE5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F01D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01DE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F01D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01DE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01DE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175C91" w:rsidRPr="00F01DE5" w14:paraId="0DF258FE" w14:textId="77777777" w:rsidTr="00625CD1">
        <w:trPr>
          <w:trHeight w:val="292"/>
        </w:trPr>
        <w:tc>
          <w:tcPr>
            <w:tcW w:w="2161" w:type="dxa"/>
          </w:tcPr>
          <w:p w14:paraId="3B69D24F" w14:textId="77777777" w:rsidR="00175C91" w:rsidRPr="00F01DE5" w:rsidRDefault="00000000" w:rsidP="00625CD1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F01DE5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31" w:type="dxa"/>
          </w:tcPr>
          <w:p w14:paraId="65B5E3D5" w14:textId="77777777" w:rsidR="00175C91" w:rsidRPr="00F01DE5" w:rsidRDefault="00000000" w:rsidP="00625CD1">
            <w:pPr>
              <w:pStyle w:val="TableParagraph"/>
              <w:spacing w:before="3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Ms_UPJOZ_4936</w:t>
            </w:r>
          </w:p>
        </w:tc>
      </w:tr>
      <w:tr w:rsidR="00175C91" w:rsidRPr="00F01DE5" w14:paraId="0F94768F" w14:textId="77777777" w:rsidTr="00625CD1">
        <w:trPr>
          <w:trHeight w:val="647"/>
        </w:trPr>
        <w:tc>
          <w:tcPr>
            <w:tcW w:w="2161" w:type="dxa"/>
          </w:tcPr>
          <w:p w14:paraId="254CD05B" w14:textId="77777777" w:rsidR="00175C91" w:rsidRPr="00F01DE5" w:rsidRDefault="00000000" w:rsidP="00625CD1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Title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31" w:type="dxa"/>
          </w:tcPr>
          <w:p w14:paraId="0EE202DC" w14:textId="77777777" w:rsidR="00175C91" w:rsidRPr="00F01DE5" w:rsidRDefault="00000000" w:rsidP="00625CD1">
            <w:pPr>
              <w:pStyle w:val="TableParagraph"/>
              <w:spacing w:before="208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Exploring</w:t>
            </w:r>
            <w:r w:rsidRPr="00F01D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Butterfly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Fauna</w:t>
            </w:r>
            <w:r w:rsidRPr="00F01DE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01DE5">
              <w:rPr>
                <w:rFonts w:ascii="Arial" w:hAnsi="Arial" w:cs="Arial"/>
                <w:b/>
                <w:sz w:val="20"/>
                <w:szCs w:val="20"/>
              </w:rPr>
              <w:t>Buxa</w:t>
            </w:r>
            <w:proofErr w:type="spellEnd"/>
            <w:r w:rsidRPr="00F01DE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Tiger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Reserve,</w:t>
            </w:r>
            <w:r w:rsidRPr="00F01D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Bengal,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India: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Microhabitat-Specific</w:t>
            </w:r>
            <w:r w:rsidRPr="00F01D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Assessment</w:t>
            </w:r>
          </w:p>
        </w:tc>
      </w:tr>
      <w:tr w:rsidR="00175C91" w:rsidRPr="00F01DE5" w14:paraId="61A0A506" w14:textId="77777777" w:rsidTr="00625CD1">
        <w:trPr>
          <w:trHeight w:val="331"/>
        </w:trPr>
        <w:tc>
          <w:tcPr>
            <w:tcW w:w="2161" w:type="dxa"/>
          </w:tcPr>
          <w:p w14:paraId="4D950E1C" w14:textId="77777777" w:rsidR="00175C91" w:rsidRPr="00F01DE5" w:rsidRDefault="00000000" w:rsidP="00625CD1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Type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31" w:type="dxa"/>
          </w:tcPr>
          <w:p w14:paraId="6A4B30EB" w14:textId="77777777" w:rsidR="00175C91" w:rsidRPr="00F01DE5" w:rsidRDefault="00000000" w:rsidP="00625CD1">
            <w:pPr>
              <w:pStyle w:val="TableParagraph"/>
              <w:spacing w:before="5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  <w:r w:rsidRPr="00F01DE5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F01DE5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341B2A7" w14:textId="77777777" w:rsidR="00175C91" w:rsidRPr="00F01DE5" w:rsidRDefault="00175C91">
      <w:pPr>
        <w:spacing w:before="22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4"/>
        <w:gridCol w:w="5565"/>
        <w:gridCol w:w="3891"/>
      </w:tblGrid>
      <w:tr w:rsidR="00175C91" w:rsidRPr="00F01DE5" w14:paraId="43C2932B" w14:textId="77777777" w:rsidTr="000A2709">
        <w:trPr>
          <w:trHeight w:val="453"/>
        </w:trPr>
        <w:tc>
          <w:tcPr>
            <w:tcW w:w="12690" w:type="dxa"/>
            <w:gridSpan w:val="3"/>
            <w:tcBorders>
              <w:top w:val="nil"/>
              <w:left w:val="nil"/>
              <w:right w:val="nil"/>
            </w:tcBorders>
          </w:tcPr>
          <w:p w14:paraId="1A6F8809" w14:textId="77777777" w:rsidR="00175C91" w:rsidRPr="00F01DE5" w:rsidRDefault="00000000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01DE5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01DE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75C91" w:rsidRPr="00F01DE5" w14:paraId="56D23D7A" w14:textId="77777777" w:rsidTr="000A2709">
        <w:trPr>
          <w:trHeight w:val="716"/>
        </w:trPr>
        <w:tc>
          <w:tcPr>
            <w:tcW w:w="3234" w:type="dxa"/>
          </w:tcPr>
          <w:p w14:paraId="1A94A08E" w14:textId="77777777" w:rsidR="00175C91" w:rsidRPr="00F01DE5" w:rsidRDefault="00175C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5" w:type="dxa"/>
          </w:tcPr>
          <w:p w14:paraId="52E02972" w14:textId="77777777" w:rsidR="00175C91" w:rsidRPr="00F01DE5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CA2EDA7" w14:textId="77777777" w:rsidR="00175C91" w:rsidRPr="00F01DE5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01DE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01DE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01DE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01DE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01DE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01DE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 are strictly prohibited during peer review.</w:t>
            </w:r>
          </w:p>
        </w:tc>
        <w:tc>
          <w:tcPr>
            <w:tcW w:w="3891" w:type="dxa"/>
          </w:tcPr>
          <w:p w14:paraId="11840772" w14:textId="77777777" w:rsidR="00175C91" w:rsidRPr="00F01DE5" w:rsidRDefault="00000000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F01DE5">
              <w:rPr>
                <w:rFonts w:ascii="Arial" w:hAnsi="Arial" w:cs="Arial"/>
                <w:sz w:val="20"/>
                <w:szCs w:val="20"/>
              </w:rPr>
              <w:t>(It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is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mandatory</w:t>
            </w:r>
            <w:r w:rsidRPr="00F01DE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that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  <w:p w14:paraId="111E69EC" w14:textId="3AFDDD1A" w:rsidR="00175C91" w:rsidRPr="00F01DE5" w:rsidRDefault="00175C91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91" w:rsidRPr="00F01DE5" w14:paraId="35976C65" w14:textId="77777777" w:rsidTr="000A2709">
        <w:trPr>
          <w:trHeight w:val="2299"/>
        </w:trPr>
        <w:tc>
          <w:tcPr>
            <w:tcW w:w="3234" w:type="dxa"/>
          </w:tcPr>
          <w:p w14:paraId="5A8D5ABE" w14:textId="77777777" w:rsidR="00175C91" w:rsidRPr="00F01DE5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F01DE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F01D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565" w:type="dxa"/>
          </w:tcPr>
          <w:p w14:paraId="7BDF1AAA" w14:textId="77777777" w:rsidR="00175C91" w:rsidRPr="00F01DE5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Article is good, acceptable only basis of habitat preferences. Because, there’re lots of papers already published related to “Butterflies</w:t>
            </w:r>
            <w:r w:rsidRPr="00F01D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01DE5">
              <w:rPr>
                <w:rFonts w:ascii="Arial" w:hAnsi="Arial" w:cs="Arial"/>
                <w:b/>
                <w:sz w:val="20"/>
                <w:szCs w:val="20"/>
              </w:rPr>
              <w:t>Buxa</w:t>
            </w:r>
            <w:proofErr w:type="spellEnd"/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Tiger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Reserve”.</w:t>
            </w:r>
            <w:r w:rsidRPr="00F01D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1D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concerning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that the authors surveyed only 3 days in the field. I don’t think 3 days data is sufficient.</w:t>
            </w:r>
          </w:p>
        </w:tc>
        <w:tc>
          <w:tcPr>
            <w:tcW w:w="3891" w:type="dxa"/>
          </w:tcPr>
          <w:p w14:paraId="390EDE53" w14:textId="77777777" w:rsidR="00175C91" w:rsidRPr="00F01DE5" w:rsidRDefault="00000000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We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thank</w:t>
            </w:r>
            <w:r w:rsidRPr="00F01DE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reviewer</w:t>
            </w:r>
            <w:r w:rsidRPr="00F01D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for</w:t>
            </w:r>
            <w:r w:rsidRPr="00F01D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feedback.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However, we believe, in any discipline of scientific</w:t>
            </w:r>
          </w:p>
          <w:p w14:paraId="0A73E5A8" w14:textId="77777777" w:rsidR="00175C91" w:rsidRPr="00F01DE5" w:rsidRDefault="00000000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1DE5">
              <w:rPr>
                <w:rFonts w:ascii="Arial" w:hAnsi="Arial" w:cs="Arial"/>
                <w:sz w:val="20"/>
                <w:szCs w:val="20"/>
              </w:rPr>
              <w:t>endeavour</w:t>
            </w:r>
            <w:proofErr w:type="spellEnd"/>
            <w:r w:rsidRPr="00F01DE5">
              <w:rPr>
                <w:rFonts w:ascii="Arial" w:hAnsi="Arial" w:cs="Arial"/>
                <w:sz w:val="20"/>
                <w:szCs w:val="20"/>
              </w:rPr>
              <w:t>,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‘more’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is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always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better,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because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 xml:space="preserve">the effects of climate change, pollution and human intervention. All of these constantly affect the dynamics of butterfly fauna in the </w:t>
            </w:r>
            <w:proofErr w:type="spellStart"/>
            <w:r w:rsidRPr="00F01DE5">
              <w:rPr>
                <w:rFonts w:ascii="Arial" w:hAnsi="Arial" w:cs="Arial"/>
                <w:sz w:val="20"/>
                <w:szCs w:val="20"/>
              </w:rPr>
              <w:t>Buxa</w:t>
            </w:r>
            <w:proofErr w:type="spellEnd"/>
            <w:r w:rsidRPr="00F01DE5">
              <w:rPr>
                <w:rFonts w:ascii="Arial" w:hAnsi="Arial" w:cs="Arial"/>
                <w:sz w:val="20"/>
                <w:szCs w:val="20"/>
              </w:rPr>
              <w:t xml:space="preserve"> Tiger Reserve. Therefore, a three-day survey in microhabitat specific manner helped us to get a snapshot of the butterfly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 xml:space="preserve">dynamics of </w:t>
            </w:r>
            <w:proofErr w:type="spellStart"/>
            <w:r w:rsidRPr="00F01DE5">
              <w:rPr>
                <w:rFonts w:ascii="Arial" w:hAnsi="Arial" w:cs="Arial"/>
                <w:sz w:val="20"/>
                <w:szCs w:val="20"/>
              </w:rPr>
              <w:t>Buxa</w:t>
            </w:r>
            <w:proofErr w:type="spellEnd"/>
            <w:r w:rsidRPr="00F01DE5">
              <w:rPr>
                <w:rFonts w:ascii="Arial" w:hAnsi="Arial" w:cs="Arial"/>
                <w:sz w:val="20"/>
                <w:szCs w:val="20"/>
              </w:rPr>
              <w:t xml:space="preserve"> Tiger</w:t>
            </w:r>
          </w:p>
          <w:p w14:paraId="1B3E06CB" w14:textId="77777777" w:rsidR="00175C91" w:rsidRPr="00F01DE5" w:rsidRDefault="00000000">
            <w:pPr>
              <w:pStyle w:val="TableParagraph"/>
              <w:spacing w:line="213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Reserve.</w:t>
            </w:r>
          </w:p>
        </w:tc>
      </w:tr>
      <w:tr w:rsidR="00175C91" w:rsidRPr="00F01DE5" w14:paraId="27271A18" w14:textId="77777777" w:rsidTr="000A2709">
        <w:trPr>
          <w:trHeight w:val="96"/>
        </w:trPr>
        <w:tc>
          <w:tcPr>
            <w:tcW w:w="3234" w:type="dxa"/>
          </w:tcPr>
          <w:p w14:paraId="0D261F95" w14:textId="77777777" w:rsidR="00175C91" w:rsidRPr="00F01DE5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01D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A965626" w14:textId="77777777" w:rsidR="00175C91" w:rsidRPr="00F01DE5" w:rsidRDefault="00000000">
            <w:pPr>
              <w:pStyle w:val="TableParagraph"/>
              <w:spacing w:before="1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565" w:type="dxa"/>
          </w:tcPr>
          <w:p w14:paraId="44739A10" w14:textId="77777777" w:rsidR="00175C91" w:rsidRPr="00F01DE5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F01D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(according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4"/>
                <w:sz w:val="20"/>
                <w:szCs w:val="20"/>
              </w:rPr>
              <w:t>me).</w:t>
            </w:r>
          </w:p>
          <w:p w14:paraId="21EA42BD" w14:textId="77777777" w:rsidR="00175C91" w:rsidRPr="00F01DE5" w:rsidRDefault="00000000">
            <w:pPr>
              <w:pStyle w:val="TableParagraph"/>
              <w:spacing w:before="1"/>
              <w:ind w:left="465"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be,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“Habitat-Specific</w:t>
            </w:r>
            <w:r w:rsidRPr="00F01DE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F01D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 xml:space="preserve">butterflies from </w:t>
            </w:r>
            <w:proofErr w:type="spellStart"/>
            <w:r w:rsidRPr="00F01DE5">
              <w:rPr>
                <w:rFonts w:ascii="Arial" w:hAnsi="Arial" w:cs="Arial"/>
                <w:b/>
                <w:sz w:val="20"/>
                <w:szCs w:val="20"/>
              </w:rPr>
              <w:t>Buxa</w:t>
            </w:r>
            <w:proofErr w:type="spellEnd"/>
            <w:r w:rsidRPr="00F01DE5">
              <w:rPr>
                <w:rFonts w:ascii="Arial" w:hAnsi="Arial" w:cs="Arial"/>
                <w:b/>
                <w:sz w:val="20"/>
                <w:szCs w:val="20"/>
              </w:rPr>
              <w:t xml:space="preserve"> Tiger Reserve”</w:t>
            </w:r>
          </w:p>
        </w:tc>
        <w:tc>
          <w:tcPr>
            <w:tcW w:w="3891" w:type="dxa"/>
          </w:tcPr>
          <w:p w14:paraId="330F07DB" w14:textId="77777777" w:rsidR="00175C91" w:rsidRPr="00F01DE5" w:rsidRDefault="00000000">
            <w:pPr>
              <w:pStyle w:val="TableParagraph"/>
              <w:spacing w:line="22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Thank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you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for</w:t>
            </w:r>
            <w:r w:rsidRPr="00F01DE5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your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valuable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suggestion.</w:t>
            </w:r>
          </w:p>
          <w:p w14:paraId="62AD2310" w14:textId="77777777" w:rsidR="00175C91" w:rsidRPr="00F01DE5" w:rsidRDefault="00000000">
            <w:pPr>
              <w:pStyle w:val="TableParagraph"/>
              <w:ind w:left="104" w:right="102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As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per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your suggestion,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we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have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changed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title of the paper and updated it in the Manuscript.</w:t>
            </w:r>
          </w:p>
        </w:tc>
      </w:tr>
      <w:tr w:rsidR="00175C91" w:rsidRPr="00F01DE5" w14:paraId="0B04905C" w14:textId="77777777" w:rsidTr="000A2709">
        <w:trPr>
          <w:trHeight w:val="1229"/>
        </w:trPr>
        <w:tc>
          <w:tcPr>
            <w:tcW w:w="3234" w:type="dxa"/>
          </w:tcPr>
          <w:p w14:paraId="2220D92C" w14:textId="77777777" w:rsidR="00175C91" w:rsidRPr="00F01DE5" w:rsidRDefault="00000000">
            <w:pPr>
              <w:pStyle w:val="TableParagraph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F01DE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1382747" w14:textId="77777777" w:rsidR="00175C91" w:rsidRPr="00F01DE5" w:rsidRDefault="00000000">
            <w:pPr>
              <w:pStyle w:val="TableParagraph"/>
              <w:spacing w:before="2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01DE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565" w:type="dxa"/>
          </w:tcPr>
          <w:p w14:paraId="4247B4C5" w14:textId="77777777" w:rsidR="00175C91" w:rsidRPr="00F01DE5" w:rsidRDefault="00000000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891" w:type="dxa"/>
          </w:tcPr>
          <w:p w14:paraId="53EECB92" w14:textId="77777777" w:rsidR="00175C91" w:rsidRPr="00F01DE5" w:rsidRDefault="00000000">
            <w:pPr>
              <w:pStyle w:val="TableParagraph"/>
              <w:spacing w:line="22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Thank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>you.</w:t>
            </w:r>
          </w:p>
        </w:tc>
      </w:tr>
      <w:tr w:rsidR="00175C91" w:rsidRPr="00F01DE5" w14:paraId="7521B916" w14:textId="77777777" w:rsidTr="000A2709">
        <w:trPr>
          <w:trHeight w:val="705"/>
        </w:trPr>
        <w:tc>
          <w:tcPr>
            <w:tcW w:w="3234" w:type="dxa"/>
          </w:tcPr>
          <w:p w14:paraId="4922D79D" w14:textId="77777777" w:rsidR="00175C91" w:rsidRPr="00F01DE5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565" w:type="dxa"/>
          </w:tcPr>
          <w:p w14:paraId="58B672BB" w14:textId="77777777" w:rsidR="00175C91" w:rsidRPr="00F01DE5" w:rsidRDefault="00000000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891" w:type="dxa"/>
          </w:tcPr>
          <w:p w14:paraId="6A5C61D3" w14:textId="77777777" w:rsidR="00175C91" w:rsidRPr="00F01DE5" w:rsidRDefault="00000000">
            <w:pPr>
              <w:pStyle w:val="TableParagraph"/>
              <w:spacing w:line="22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Thank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>you.</w:t>
            </w:r>
          </w:p>
        </w:tc>
      </w:tr>
      <w:tr w:rsidR="00175C91" w:rsidRPr="00F01DE5" w14:paraId="6D72E4DD" w14:textId="77777777" w:rsidTr="000A2709">
        <w:trPr>
          <w:trHeight w:val="1377"/>
        </w:trPr>
        <w:tc>
          <w:tcPr>
            <w:tcW w:w="3234" w:type="dxa"/>
          </w:tcPr>
          <w:p w14:paraId="29C66E3D" w14:textId="77777777" w:rsidR="00175C91" w:rsidRPr="00F01DE5" w:rsidRDefault="00000000">
            <w:pPr>
              <w:pStyle w:val="TableParagraph"/>
              <w:ind w:left="470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01DE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565" w:type="dxa"/>
          </w:tcPr>
          <w:p w14:paraId="3C7FEDB5" w14:textId="77777777" w:rsidR="00175C91" w:rsidRPr="00F01DE5" w:rsidRDefault="00000000">
            <w:pPr>
              <w:pStyle w:val="TableParagraph"/>
              <w:spacing w:line="223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I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have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added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2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more</w:t>
            </w:r>
            <w:r w:rsidRPr="00F01DE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references, which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are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linked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to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this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  <w:p w14:paraId="12CF008A" w14:textId="77777777" w:rsidR="00175C91" w:rsidRPr="00F01D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25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 xml:space="preserve">Lepcha, S. W. &amp; Thapa, M. K. (2025). Diversity and Habitat preferences of butterflies in </w:t>
            </w:r>
            <w:proofErr w:type="spellStart"/>
            <w:r w:rsidRPr="00F01DE5">
              <w:rPr>
                <w:rFonts w:ascii="Arial" w:hAnsi="Arial" w:cs="Arial"/>
                <w:sz w:val="20"/>
                <w:szCs w:val="20"/>
              </w:rPr>
              <w:t>Dzongu</w:t>
            </w:r>
            <w:proofErr w:type="spellEnd"/>
            <w:r w:rsidRPr="00F01DE5">
              <w:rPr>
                <w:rFonts w:ascii="Arial" w:hAnsi="Arial" w:cs="Arial"/>
                <w:sz w:val="20"/>
                <w:szCs w:val="20"/>
              </w:rPr>
              <w:t>, Sikkim, India.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Journal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Threatened</w:t>
            </w:r>
            <w:r w:rsidRPr="00F01DE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Taxa,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17(4):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26824-26849.</w:t>
            </w:r>
          </w:p>
          <w:p w14:paraId="2A54620F" w14:textId="77777777" w:rsidR="00175C91" w:rsidRPr="00F01D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30" w:lineRule="atLeast"/>
              <w:ind w:right="269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Thapa,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M.K.,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M.K.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Saikia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&amp;</w:t>
            </w:r>
            <w:r w:rsidRPr="00F01DE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P.K.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Saikia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(2023).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 xml:space="preserve">Larval hostplants’ specificity of butterflies in </w:t>
            </w:r>
            <w:proofErr w:type="spellStart"/>
            <w:r w:rsidRPr="00F01DE5">
              <w:rPr>
                <w:rFonts w:ascii="Arial" w:hAnsi="Arial" w:cs="Arial"/>
                <w:sz w:val="20"/>
                <w:szCs w:val="20"/>
              </w:rPr>
              <w:t>Garbhanga</w:t>
            </w:r>
            <w:proofErr w:type="spellEnd"/>
          </w:p>
        </w:tc>
        <w:tc>
          <w:tcPr>
            <w:tcW w:w="3891" w:type="dxa"/>
          </w:tcPr>
          <w:p w14:paraId="0242AE92" w14:textId="77777777" w:rsidR="00175C91" w:rsidRPr="00F01DE5" w:rsidRDefault="00000000">
            <w:pPr>
              <w:pStyle w:val="TableParagraph"/>
              <w:spacing w:line="237" w:lineRule="auto"/>
              <w:ind w:left="104" w:right="48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We thank the reviewer for the suggestions. We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have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gone</w:t>
            </w:r>
            <w:r w:rsidRPr="00F01DE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through both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suggested paper for the inclusion in the Manuscript.</w:t>
            </w:r>
          </w:p>
          <w:p w14:paraId="532FD7B4" w14:textId="77777777" w:rsidR="00175C91" w:rsidRPr="00F01DE5" w:rsidRDefault="00000000">
            <w:pPr>
              <w:pStyle w:val="TableParagraph"/>
              <w:spacing w:line="230" w:lineRule="atLeast"/>
              <w:ind w:left="104" w:right="102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However, we failed to corelate both the papers with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objective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</w:t>
            </w:r>
            <w:r w:rsidRPr="00F01DE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our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current</w:t>
            </w:r>
            <w:r w:rsidRPr="00F01DE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study.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Therefore, we restrain ourselves from the incorporation of</w:t>
            </w:r>
          </w:p>
        </w:tc>
      </w:tr>
    </w:tbl>
    <w:p w14:paraId="2F08EC2A" w14:textId="77777777" w:rsidR="00175C91" w:rsidRPr="00F01DE5" w:rsidRDefault="00175C91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7"/>
        <w:gridCol w:w="5565"/>
        <w:gridCol w:w="3898"/>
      </w:tblGrid>
      <w:tr w:rsidR="00175C91" w:rsidRPr="00F01DE5" w14:paraId="563DC4A5" w14:textId="77777777" w:rsidTr="000A2709">
        <w:trPr>
          <w:trHeight w:val="917"/>
        </w:trPr>
        <w:tc>
          <w:tcPr>
            <w:tcW w:w="3227" w:type="dxa"/>
          </w:tcPr>
          <w:p w14:paraId="0458CDEB" w14:textId="77777777" w:rsidR="00175C91" w:rsidRPr="00F01DE5" w:rsidRDefault="00175C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5" w:type="dxa"/>
          </w:tcPr>
          <w:p w14:paraId="5DE06EDC" w14:textId="77777777" w:rsidR="00175C91" w:rsidRPr="00F01DE5" w:rsidRDefault="00000000">
            <w:pPr>
              <w:pStyle w:val="TableParagraph"/>
              <w:spacing w:line="237" w:lineRule="auto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Reserve Forest (Proposed Wildlife Sanctuary) and Rani Reserve</w:t>
            </w:r>
            <w:r w:rsidRPr="00F01DE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Forest,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01DE5">
              <w:rPr>
                <w:rFonts w:ascii="Arial" w:hAnsi="Arial" w:cs="Arial"/>
                <w:sz w:val="20"/>
                <w:szCs w:val="20"/>
              </w:rPr>
              <w:t>Kamrup</w:t>
            </w:r>
            <w:proofErr w:type="spellEnd"/>
            <w:r w:rsidRPr="00F01DE5">
              <w:rPr>
                <w:rFonts w:ascii="Arial" w:hAnsi="Arial" w:cs="Arial"/>
                <w:sz w:val="20"/>
                <w:szCs w:val="20"/>
              </w:rPr>
              <w:t>,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Assam,</w:t>
            </w:r>
            <w:r w:rsidRPr="00F01DE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India.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Asian</w:t>
            </w:r>
            <w:r w:rsidRPr="00F01D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Journal</w:t>
            </w:r>
            <w:r w:rsidRPr="00F01DE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of Conservation Biology, 12(1): 134–142.</w:t>
            </w:r>
          </w:p>
          <w:p w14:paraId="0609DA7F" w14:textId="77777777" w:rsidR="00175C91" w:rsidRPr="00F01DE5" w:rsidRDefault="00000000">
            <w:pPr>
              <w:pStyle w:val="TableParagraph"/>
              <w:spacing w:line="215" w:lineRule="exact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https://doi.org/10.53562/ajcb.81075.</w:t>
            </w:r>
          </w:p>
        </w:tc>
        <w:tc>
          <w:tcPr>
            <w:tcW w:w="3898" w:type="dxa"/>
          </w:tcPr>
          <w:p w14:paraId="430FF52E" w14:textId="77777777" w:rsidR="00175C91" w:rsidRPr="00F01DE5" w:rsidRDefault="00000000">
            <w:pPr>
              <w:pStyle w:val="TableParagraph"/>
              <w:spacing w:line="22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both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references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in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revised</w:t>
            </w:r>
            <w:r w:rsidRPr="00F01D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>MS.</w:t>
            </w:r>
          </w:p>
        </w:tc>
      </w:tr>
      <w:tr w:rsidR="00175C91" w:rsidRPr="00F01DE5" w14:paraId="13A8A0E8" w14:textId="77777777" w:rsidTr="000A2709">
        <w:trPr>
          <w:trHeight w:val="921"/>
        </w:trPr>
        <w:tc>
          <w:tcPr>
            <w:tcW w:w="3227" w:type="dxa"/>
          </w:tcPr>
          <w:p w14:paraId="1AADCD1A" w14:textId="77777777" w:rsidR="00175C91" w:rsidRPr="00F01DE5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1DE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1DE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01DE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565" w:type="dxa"/>
          </w:tcPr>
          <w:p w14:paraId="18A22C26" w14:textId="77777777" w:rsidR="00175C91" w:rsidRPr="00F01DE5" w:rsidRDefault="00000000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898" w:type="dxa"/>
          </w:tcPr>
          <w:p w14:paraId="20846F25" w14:textId="77777777" w:rsidR="00175C91" w:rsidRPr="00F01DE5" w:rsidRDefault="00000000">
            <w:pPr>
              <w:pStyle w:val="TableParagraph"/>
              <w:spacing w:line="22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sz w:val="20"/>
                <w:szCs w:val="20"/>
              </w:rPr>
              <w:t>Thank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4"/>
                <w:sz w:val="20"/>
                <w:szCs w:val="20"/>
              </w:rPr>
              <w:t>you.</w:t>
            </w:r>
          </w:p>
        </w:tc>
      </w:tr>
      <w:tr w:rsidR="00175C91" w:rsidRPr="00F01DE5" w14:paraId="68313E5A" w14:textId="77777777" w:rsidTr="000A2709">
        <w:trPr>
          <w:trHeight w:val="473"/>
        </w:trPr>
        <w:tc>
          <w:tcPr>
            <w:tcW w:w="3227" w:type="dxa"/>
          </w:tcPr>
          <w:p w14:paraId="47319C2D" w14:textId="77777777" w:rsidR="00175C91" w:rsidRPr="00F01DE5" w:rsidRDefault="00000000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01DE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565" w:type="dxa"/>
          </w:tcPr>
          <w:p w14:paraId="55415784" w14:textId="77777777" w:rsidR="00175C91" w:rsidRPr="00F01DE5" w:rsidRDefault="00175C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8" w:type="dxa"/>
          </w:tcPr>
          <w:p w14:paraId="46C755BE" w14:textId="3817EFDC" w:rsidR="00175C91" w:rsidRPr="00F01DE5" w:rsidRDefault="00625C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</w:t>
            </w:r>
            <w:r w:rsidRPr="00F01DE5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confirm</w:t>
            </w:r>
            <w:r w:rsidRPr="00F01DE5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F01DE5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my</w:t>
            </w:r>
            <w:r w:rsidRPr="00F01DE5">
              <w:rPr>
                <w:rFonts w:ascii="Arial" w:hAnsi="Arial" w:cs="Arial"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</w:t>
            </w:r>
            <w:r w:rsidRPr="00F01DE5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F01DE5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01DE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not AI-</w:t>
            </w:r>
            <w:r w:rsidRPr="00F01DE5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>generated.</w:t>
            </w:r>
          </w:p>
        </w:tc>
      </w:tr>
    </w:tbl>
    <w:p w14:paraId="41BAEEEC" w14:textId="77777777" w:rsidR="00175C91" w:rsidRPr="00F01DE5" w:rsidRDefault="00175C91">
      <w:pPr>
        <w:spacing w:before="22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2790"/>
        <w:gridCol w:w="5400"/>
      </w:tblGrid>
      <w:tr w:rsidR="00175C91" w:rsidRPr="00F01DE5" w14:paraId="5542BB71" w14:textId="77777777" w:rsidTr="000A2709">
        <w:trPr>
          <w:trHeight w:val="453"/>
        </w:trPr>
        <w:tc>
          <w:tcPr>
            <w:tcW w:w="12600" w:type="dxa"/>
            <w:gridSpan w:val="3"/>
            <w:tcBorders>
              <w:top w:val="nil"/>
              <w:left w:val="nil"/>
              <w:right w:val="nil"/>
            </w:tcBorders>
          </w:tcPr>
          <w:p w14:paraId="3B6CBAB0" w14:textId="77777777" w:rsidR="00175C91" w:rsidRPr="00F01DE5" w:rsidRDefault="00000000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F01DE5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01DE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175C91" w:rsidRPr="00F01DE5" w14:paraId="7B453697" w14:textId="77777777" w:rsidTr="000A2709">
        <w:trPr>
          <w:trHeight w:val="401"/>
        </w:trPr>
        <w:tc>
          <w:tcPr>
            <w:tcW w:w="4410" w:type="dxa"/>
          </w:tcPr>
          <w:p w14:paraId="7C1DBF28" w14:textId="77777777" w:rsidR="00175C91" w:rsidRPr="00F01DE5" w:rsidRDefault="00175C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</w:tcPr>
          <w:p w14:paraId="1C3B4AF5" w14:textId="77777777" w:rsidR="00175C91" w:rsidRPr="00F01DE5" w:rsidRDefault="00000000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01DE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400" w:type="dxa"/>
          </w:tcPr>
          <w:p w14:paraId="29B7625C" w14:textId="77777777" w:rsidR="00175C91" w:rsidRPr="00F01DE5" w:rsidRDefault="00000000">
            <w:pPr>
              <w:pStyle w:val="TableParagraph"/>
              <w:spacing w:line="237" w:lineRule="auto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01DE5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F01DE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that</w:t>
            </w:r>
            <w:r w:rsidRPr="00F01DE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authors</w:t>
            </w:r>
            <w:r w:rsidRPr="00F01DE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175C91" w:rsidRPr="00F01DE5" w14:paraId="53BBED90" w14:textId="77777777" w:rsidTr="000A2709">
        <w:trPr>
          <w:trHeight w:val="96"/>
        </w:trPr>
        <w:tc>
          <w:tcPr>
            <w:tcW w:w="4410" w:type="dxa"/>
          </w:tcPr>
          <w:p w14:paraId="294C3086" w14:textId="77777777" w:rsidR="00175C91" w:rsidRPr="00F01DE5" w:rsidRDefault="00175C9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AEE4D48" w14:textId="77777777" w:rsidR="00175C91" w:rsidRPr="00F01DE5" w:rsidRDefault="00000000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F01DE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01D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01D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01D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01D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1DE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2790" w:type="dxa"/>
          </w:tcPr>
          <w:p w14:paraId="5317C3BB" w14:textId="77777777" w:rsidR="00175C91" w:rsidRPr="00F01DE5" w:rsidRDefault="00175C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14:paraId="51BCD172" w14:textId="77777777" w:rsidR="00175C91" w:rsidRPr="00F01DE5" w:rsidRDefault="00175C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957D69" w14:textId="77777777" w:rsidR="008936BA" w:rsidRPr="00F01DE5" w:rsidRDefault="008936BA">
      <w:pPr>
        <w:rPr>
          <w:rFonts w:ascii="Arial" w:hAnsi="Arial" w:cs="Arial"/>
          <w:sz w:val="20"/>
          <w:szCs w:val="20"/>
        </w:rPr>
      </w:pPr>
    </w:p>
    <w:sectPr w:rsidR="008936BA" w:rsidRPr="00F01DE5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2CFE"/>
    <w:multiLevelType w:val="hybridMultilevel"/>
    <w:tmpl w:val="90CE968E"/>
    <w:lvl w:ilvl="0" w:tplc="66927E4C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0D493F2">
      <w:numFmt w:val="bullet"/>
      <w:lvlText w:val="•"/>
      <w:lvlJc w:val="left"/>
      <w:pPr>
        <w:ind w:left="1293" w:hanging="360"/>
      </w:pPr>
      <w:rPr>
        <w:rFonts w:hint="default"/>
        <w:lang w:val="en-US" w:eastAsia="en-US" w:bidi="ar-SA"/>
      </w:rPr>
    </w:lvl>
    <w:lvl w:ilvl="2" w:tplc="1BDAEE80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56B6DC72">
      <w:numFmt w:val="bullet"/>
      <w:lvlText w:val="•"/>
      <w:lvlJc w:val="left"/>
      <w:pPr>
        <w:ind w:left="2240" w:hanging="360"/>
      </w:pPr>
      <w:rPr>
        <w:rFonts w:hint="default"/>
        <w:lang w:val="en-US" w:eastAsia="en-US" w:bidi="ar-SA"/>
      </w:rPr>
    </w:lvl>
    <w:lvl w:ilvl="4" w:tplc="9BC445E6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5" w:tplc="EA765992">
      <w:numFmt w:val="bullet"/>
      <w:lvlText w:val="•"/>
      <w:lvlJc w:val="left"/>
      <w:pPr>
        <w:ind w:left="3187" w:hanging="360"/>
      </w:pPr>
      <w:rPr>
        <w:rFonts w:hint="default"/>
        <w:lang w:val="en-US" w:eastAsia="en-US" w:bidi="ar-SA"/>
      </w:rPr>
    </w:lvl>
    <w:lvl w:ilvl="6" w:tplc="B92A0378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7" w:tplc="72269D34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8" w:tplc="466E5F5E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</w:abstractNum>
  <w:num w:numId="1" w16cid:durableId="1061757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5C91"/>
    <w:rsid w:val="000A2709"/>
    <w:rsid w:val="00175C91"/>
    <w:rsid w:val="00397FC1"/>
    <w:rsid w:val="00480EA4"/>
    <w:rsid w:val="00625CD1"/>
    <w:rsid w:val="008936BA"/>
    <w:rsid w:val="00E87569"/>
    <w:rsid w:val="00F0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9D00"/>
  <w15:docId w15:val="{403675BB-F240-4187-A62B-A690633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6</cp:revision>
  <dcterms:created xsi:type="dcterms:W3CDTF">2025-05-14T10:27:00Z</dcterms:created>
  <dcterms:modified xsi:type="dcterms:W3CDTF">2025-05-14T10:31:00Z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www.ilovepdf.com</vt:lpwstr>
  </property>
</Properties>
</file>