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FF36D" w14:textId="121A62B3" w:rsidR="00747169" w:rsidRDefault="006F7218" w:rsidP="006F7218">
      <w:pPr>
        <w:spacing w:after="0" w:line="360" w:lineRule="auto"/>
        <w:jc w:val="center"/>
        <w:rPr>
          <w:rFonts w:ascii="Times New Roman" w:eastAsia="Times New Roman" w:hAnsi="Times New Roman" w:cs="Times New Roman"/>
          <w:b/>
          <w:sz w:val="24"/>
          <w:szCs w:val="24"/>
        </w:rPr>
      </w:pPr>
      <w:r w:rsidRPr="00762B44">
        <w:rPr>
          <w:rFonts w:ascii="Times New Roman" w:eastAsia="Times New Roman" w:hAnsi="Times New Roman" w:cs="Times New Roman"/>
          <w:b/>
          <w:sz w:val="24"/>
          <w:szCs w:val="24"/>
        </w:rPr>
        <w:t>SCORPION BIODIVERSITY IN SEMI-ARID REGIONS: A CASE STUDY FROM INDAPUR TEHSIL, MAHARASHTRA</w:t>
      </w:r>
      <w:r w:rsidR="0037273A">
        <w:rPr>
          <w:rFonts w:ascii="Times New Roman" w:eastAsia="Times New Roman" w:hAnsi="Times New Roman" w:cs="Times New Roman"/>
          <w:b/>
          <w:sz w:val="24"/>
          <w:szCs w:val="24"/>
        </w:rPr>
        <w:t>, INDIA</w:t>
      </w:r>
      <w:bookmarkStart w:id="0" w:name="_GoBack"/>
      <w:bookmarkEnd w:id="0"/>
    </w:p>
    <w:p w14:paraId="0DEEC93A" w14:textId="049850C9" w:rsidR="009332DB" w:rsidRPr="00896A61" w:rsidRDefault="009332DB" w:rsidP="009332DB">
      <w:pPr>
        <w:spacing w:after="0"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b/>
          <w:sz w:val="24"/>
          <w:szCs w:val="24"/>
        </w:rPr>
        <w:t>Abstract:</w:t>
      </w:r>
    </w:p>
    <w:p w14:paraId="1CAA746A" w14:textId="64BBF345" w:rsidR="009332DB" w:rsidRPr="00896A61" w:rsidRDefault="009332DB" w:rsidP="009332DB">
      <w:pPr>
        <w:spacing w:after="0" w:line="360" w:lineRule="auto"/>
        <w:ind w:firstLine="720"/>
        <w:jc w:val="both"/>
        <w:rPr>
          <w:rFonts w:ascii="Times New Roman" w:eastAsia="Times New Roman" w:hAnsi="Times New Roman" w:cs="Times New Roman"/>
          <w:sz w:val="24"/>
          <w:szCs w:val="24"/>
        </w:rPr>
      </w:pPr>
      <w:bookmarkStart w:id="1" w:name="_gjdgxs" w:colFirst="0" w:colLast="0"/>
      <w:bookmarkEnd w:id="1"/>
      <w:r w:rsidRPr="00896A61">
        <w:rPr>
          <w:rFonts w:ascii="Times New Roman" w:eastAsia="Times New Roman" w:hAnsi="Times New Roman" w:cs="Times New Roman"/>
          <w:sz w:val="24"/>
          <w:szCs w:val="24"/>
        </w:rPr>
        <w:t xml:space="preserve">A thorough survey of scorpions was conducted in the </w:t>
      </w:r>
      <w:proofErr w:type="spellStart"/>
      <w:r w:rsidRPr="00896A61">
        <w:rPr>
          <w:rFonts w:ascii="Times New Roman" w:eastAsia="Times New Roman" w:hAnsi="Times New Roman" w:cs="Times New Roman"/>
          <w:sz w:val="24"/>
          <w:szCs w:val="24"/>
        </w:rPr>
        <w:t>Indapur</w:t>
      </w:r>
      <w:proofErr w:type="spellEnd"/>
      <w:r w:rsidRPr="00896A61">
        <w:rPr>
          <w:rFonts w:ascii="Times New Roman" w:eastAsia="Times New Roman" w:hAnsi="Times New Roman" w:cs="Times New Roman"/>
          <w:sz w:val="24"/>
          <w:szCs w:val="24"/>
        </w:rPr>
        <w:t xml:space="preserve"> Tehsil area of Pune district, M/S, India, to document the diversity of scorpion species in the area. </w:t>
      </w:r>
      <w:r w:rsidR="006F7218">
        <w:t xml:space="preserve">Surveys were conducted across various habitats, including agricultural fields, rocky terrains, scrublands, and human settlements, for one year. </w:t>
      </w:r>
      <w:r w:rsidRPr="00896A61">
        <w:rPr>
          <w:rFonts w:ascii="Times New Roman" w:eastAsia="Times New Roman" w:hAnsi="Times New Roman" w:cs="Times New Roman"/>
          <w:sz w:val="24"/>
          <w:szCs w:val="24"/>
        </w:rPr>
        <w:t xml:space="preserve">The survey revealed the presence of seven distinct species belonging to two families (Buthidae and </w:t>
      </w:r>
      <w:proofErr w:type="spellStart"/>
      <w:r w:rsidRPr="00896A61">
        <w:rPr>
          <w:rFonts w:ascii="Times New Roman" w:eastAsia="Times New Roman" w:hAnsi="Times New Roman" w:cs="Times New Roman"/>
          <w:sz w:val="24"/>
          <w:szCs w:val="24"/>
        </w:rPr>
        <w:t>Scorpionidae</w:t>
      </w:r>
      <w:proofErr w:type="spellEnd"/>
      <w:r w:rsidRPr="00896A61">
        <w:rPr>
          <w:rFonts w:ascii="Times New Roman" w:eastAsia="Times New Roman" w:hAnsi="Times New Roman" w:cs="Times New Roman"/>
          <w:sz w:val="24"/>
          <w:szCs w:val="24"/>
        </w:rPr>
        <w:t xml:space="preserve">) and four genera. The species recorded during the survey included </w:t>
      </w:r>
      <w:proofErr w:type="spellStart"/>
      <w:r w:rsidRPr="00896A61">
        <w:rPr>
          <w:rFonts w:ascii="Times New Roman" w:eastAsia="Times New Roman" w:hAnsi="Times New Roman" w:cs="Times New Roman"/>
          <w:i/>
          <w:sz w:val="24"/>
          <w:szCs w:val="24"/>
        </w:rPr>
        <w:t>Hottentotta</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tamulus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Hottentotta</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rugiscutis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Hottentotta</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pachyurus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Orthochirus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bicolor</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Orthochirus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bastawadei</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Deccanometrus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xanthopus</w:t>
      </w:r>
      <w:proofErr w:type="spellEnd"/>
      <w:r w:rsidRPr="00896A61">
        <w:rPr>
          <w:rFonts w:ascii="Times New Roman" w:eastAsia="Times New Roman" w:hAnsi="Times New Roman" w:cs="Times New Roman"/>
          <w:i/>
          <w:sz w:val="24"/>
          <w:szCs w:val="24"/>
        </w:rPr>
        <w:t>,</w:t>
      </w:r>
      <w:r w:rsidRPr="00896A61">
        <w:rPr>
          <w:rFonts w:ascii="Times New Roman" w:eastAsia="Times New Roman" w:hAnsi="Times New Roman" w:cs="Times New Roman"/>
          <w:sz w:val="24"/>
          <w:szCs w:val="24"/>
        </w:rPr>
        <w:t xml:space="preserve"> and </w:t>
      </w:r>
      <w:proofErr w:type="spellStart"/>
      <w:r w:rsidRPr="00896A61">
        <w:rPr>
          <w:rFonts w:ascii="Times New Roman" w:eastAsia="Times New Roman" w:hAnsi="Times New Roman" w:cs="Times New Roman"/>
          <w:i/>
          <w:sz w:val="24"/>
          <w:szCs w:val="24"/>
        </w:rPr>
        <w:t>Deccanometrus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phipsoni</w:t>
      </w:r>
      <w:proofErr w:type="spellEnd"/>
      <w:r w:rsidRPr="00896A61">
        <w:rPr>
          <w:rFonts w:ascii="Times New Roman" w:eastAsia="Times New Roman" w:hAnsi="Times New Roman" w:cs="Times New Roman"/>
          <w:sz w:val="24"/>
          <w:szCs w:val="24"/>
        </w:rPr>
        <w:t xml:space="preserve">. The study found that species distribution varied across microhabitats, with </w:t>
      </w:r>
      <w:proofErr w:type="spellStart"/>
      <w:r w:rsidRPr="00896A61">
        <w:rPr>
          <w:rFonts w:ascii="Times New Roman" w:eastAsia="Times New Roman" w:hAnsi="Times New Roman" w:cs="Times New Roman"/>
          <w:i/>
          <w:sz w:val="24"/>
          <w:szCs w:val="24"/>
        </w:rPr>
        <w:t>Hottentotta</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tamulus</w:t>
      </w:r>
      <w:proofErr w:type="spellEnd"/>
      <w:r w:rsidRPr="00896A61">
        <w:rPr>
          <w:rFonts w:ascii="Times New Roman" w:eastAsia="Times New Roman" w:hAnsi="Times New Roman" w:cs="Times New Roman"/>
          <w:sz w:val="24"/>
          <w:szCs w:val="24"/>
        </w:rPr>
        <w:t xml:space="preserve"> being the most prevalent and widely distributed species, while </w:t>
      </w:r>
      <w:proofErr w:type="spellStart"/>
      <w:r w:rsidRPr="00896A61">
        <w:rPr>
          <w:rFonts w:ascii="Times New Roman" w:eastAsia="Times New Roman" w:hAnsi="Times New Roman" w:cs="Times New Roman"/>
          <w:i/>
          <w:sz w:val="24"/>
          <w:szCs w:val="24"/>
        </w:rPr>
        <w:t>Deccanometrus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phipsoni</w:t>
      </w:r>
      <w:proofErr w:type="spellEnd"/>
      <w:r w:rsidRPr="00896A61">
        <w:rPr>
          <w:rFonts w:ascii="Times New Roman" w:eastAsia="Times New Roman" w:hAnsi="Times New Roman" w:cs="Times New Roman"/>
          <w:sz w:val="24"/>
          <w:szCs w:val="24"/>
        </w:rPr>
        <w:t xml:space="preserve"> was the rarest. The survey highlights the importance of protecting scrublands with stones, vegetated areas, and older trees with exfoliating bark for scorpion conservation. These habitats provide shelter, food, and breeding grounds for scorpions, and their destruction can lead to population decline and even extinction. Future research should focus on scorpion ecology, population estimates, distribution patterns, and biogeographical dynamics to inform targeted conservation strategies. Additionally, studies on the impact of habitat destruction, climate change, and human activities on scorpion populations are necessary to develop effective conservation plans.</w:t>
      </w:r>
    </w:p>
    <w:p w14:paraId="5240BEC7" w14:textId="77777777" w:rsidR="009332DB" w:rsidRPr="00896A61" w:rsidRDefault="009332DB" w:rsidP="009332DB">
      <w:pPr>
        <w:spacing w:after="0"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b/>
          <w:sz w:val="24"/>
          <w:szCs w:val="24"/>
        </w:rPr>
        <w:t xml:space="preserve">Keywords: </w:t>
      </w:r>
      <w:r w:rsidRPr="00896A61">
        <w:rPr>
          <w:rFonts w:ascii="Times New Roman" w:eastAsia="Times New Roman" w:hAnsi="Times New Roman" w:cs="Times New Roman"/>
          <w:sz w:val="24"/>
          <w:szCs w:val="24"/>
        </w:rPr>
        <w:t xml:space="preserve">Scorpion diversity, Microhabitats, Conservation, </w:t>
      </w:r>
      <w:proofErr w:type="spellStart"/>
      <w:r w:rsidRPr="00896A61">
        <w:rPr>
          <w:rFonts w:ascii="Times New Roman" w:eastAsia="Times New Roman" w:hAnsi="Times New Roman" w:cs="Times New Roman"/>
          <w:sz w:val="24"/>
          <w:szCs w:val="24"/>
        </w:rPr>
        <w:t>Indapur</w:t>
      </w:r>
      <w:proofErr w:type="spellEnd"/>
      <w:r w:rsidRPr="00896A61">
        <w:rPr>
          <w:rFonts w:ascii="Times New Roman" w:eastAsia="Times New Roman" w:hAnsi="Times New Roman" w:cs="Times New Roman"/>
          <w:sz w:val="24"/>
          <w:szCs w:val="24"/>
        </w:rPr>
        <w:t xml:space="preserve"> Tehsil</w:t>
      </w:r>
    </w:p>
    <w:p w14:paraId="18E3C1F2" w14:textId="77777777" w:rsidR="009332DB" w:rsidRPr="00896A61" w:rsidRDefault="009332DB" w:rsidP="009332DB">
      <w:pPr>
        <w:spacing w:after="0"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b/>
          <w:sz w:val="24"/>
          <w:szCs w:val="24"/>
        </w:rPr>
        <w:t>Introduction:</w:t>
      </w:r>
    </w:p>
    <w:p w14:paraId="749418BC" w14:textId="77777777" w:rsidR="009332DB" w:rsidRPr="00896A61" w:rsidRDefault="009332DB" w:rsidP="009332DB">
      <w:pPr>
        <w:spacing w:after="0" w:line="360" w:lineRule="auto"/>
        <w:ind w:firstLine="720"/>
        <w:jc w:val="both"/>
        <w:rPr>
          <w:rFonts w:ascii="Times New Roman" w:eastAsia="Times New Roman" w:hAnsi="Times New Roman" w:cs="Times New Roman"/>
          <w:sz w:val="24"/>
          <w:szCs w:val="24"/>
        </w:rPr>
      </w:pPr>
      <w:r w:rsidRPr="00896A61">
        <w:rPr>
          <w:rFonts w:ascii="Times New Roman" w:eastAsia="Times New Roman" w:hAnsi="Times New Roman" w:cs="Times New Roman"/>
          <w:sz w:val="24"/>
          <w:szCs w:val="24"/>
        </w:rPr>
        <w:t>Scorpions are ubiquitous arthropods that inhabit all continents except Antarctica, with the highest abundance and diversity observed in tropical and subtropical regions</w:t>
      </w:r>
      <w:r w:rsidRPr="00896A61">
        <w:rPr>
          <w:rFonts w:ascii="Times New Roman" w:eastAsia="Times New Roman" w:hAnsi="Times New Roman" w:cs="Times New Roman"/>
          <w:sz w:val="24"/>
          <w:szCs w:val="24"/>
        </w:rPr>
        <w:fldChar w:fldCharType="begin"/>
      </w:r>
      <w:r w:rsidR="004F63D2">
        <w:rPr>
          <w:rFonts w:ascii="Times New Roman" w:eastAsia="Times New Roman" w:hAnsi="Times New Roman" w:cs="Times New Roman"/>
          <w:sz w:val="24"/>
          <w:szCs w:val="24"/>
        </w:rPr>
        <w:instrText xml:space="preserve"> ADDIN ZOTERO_ITEM CSL_CITATION {"citationID":"AZQjZLos","properties":{"formattedCitation":"(Bastawade, 1984; Chandra et al., 2021)","plainCitation":"(Bastawade, 1984; Chandra et al., 2021)","noteIndex":0},"citationItems":[{"id":890,"uris":["http://zotero.org/users/9826054/items/SHE8ZPIN"],"itemData":{"id":890,"type":"article-journal","container-title":"Records of the Zoological Survey of India","page":"259–262","source":"Google Scholar","title":"Scorpions (Arachnida)","URL":"http://recordsofzsi.com/index.php/zsoi/article/download/161300/111102","author":[{"family":"Bastawade","given":"D. B."}],"accessed":{"date-parts":[["2025",1,30]]},"issued":{"date-parts":[["1984"]]}}},{"id":822,"uris":["http://zotero.org/users/9826054/items/E3VJZED7"],"itemData":{"id":822,"type":"article-journal","container-title":"Faunal Diversity of Biogeographic Zones of India: North-East","page":"1–39","source":"Google Scholar","title":"Faunal Diversity of North-East Biogeographic Zone of India: An Overview","title-short":"Faunal Diversity of North-East Biogeographic Zone of India","URL":"https://www.researchgate.net/profile/Devanshu-Gupta-3/publication/360422999_Faunal_Diversity_of_North-East_Biogeographic_Zone_of_India_An_Overview/links/62752de42f9ccf58eb32dd20/Faunal-Diversity-of-North-East-Biogeographic-Zone-of-India-An-Overview.pdf","author":[{"family":"Chandra","given":"K."},{"family":"Kosygin","given":"L."},{"family":"Raghunathan","given":"C."},{"family":"Gupta","given":"D."}],"accessed":{"date-parts":[["2024",11,23]]},"issued":{"date-parts":[["2021"]]}}}],"schema":"https://github.com/citation-style-language/schema/raw/master/csl-citation.json"} </w:instrText>
      </w:r>
      <w:r w:rsidRPr="00896A61">
        <w:rPr>
          <w:rFonts w:ascii="Times New Roman" w:eastAsia="Times New Roman" w:hAnsi="Times New Roman" w:cs="Times New Roman"/>
          <w:sz w:val="24"/>
          <w:szCs w:val="24"/>
        </w:rPr>
        <w:fldChar w:fldCharType="separate"/>
      </w:r>
      <w:r w:rsidR="004F63D2" w:rsidRPr="004F63D2">
        <w:rPr>
          <w:rFonts w:ascii="Times New Roman" w:hAnsi="Times New Roman" w:cs="Times New Roman"/>
          <w:sz w:val="24"/>
        </w:rPr>
        <w:t>(Bastawade, 1984; Chandra et al., 2021)</w:t>
      </w:r>
      <w:r w:rsidRPr="00896A61">
        <w:rPr>
          <w:rFonts w:ascii="Times New Roman" w:eastAsia="Times New Roman" w:hAnsi="Times New Roman" w:cs="Times New Roman"/>
          <w:sz w:val="24"/>
          <w:szCs w:val="24"/>
        </w:rPr>
        <w:fldChar w:fldCharType="end"/>
      </w:r>
      <w:r w:rsidRPr="00896A61">
        <w:rPr>
          <w:rFonts w:ascii="Times New Roman" w:eastAsia="Times New Roman" w:hAnsi="Times New Roman" w:cs="Times New Roman"/>
          <w:sz w:val="24"/>
          <w:szCs w:val="24"/>
        </w:rPr>
        <w:t xml:space="preserve">. Some species have adapted to human-modified environments, making them increasingly encountered in urban and rural areas </w:t>
      </w:r>
      <w:r w:rsidRPr="00896A61">
        <w:rPr>
          <w:rFonts w:ascii="Times New Roman" w:eastAsia="Times New Roman" w:hAnsi="Times New Roman" w:cs="Times New Roman"/>
          <w:sz w:val="24"/>
          <w:szCs w:val="24"/>
        </w:rPr>
        <w:fldChar w:fldCharType="begin"/>
      </w:r>
      <w:r w:rsidRPr="00896A61">
        <w:rPr>
          <w:rFonts w:ascii="Times New Roman" w:eastAsia="Times New Roman" w:hAnsi="Times New Roman" w:cs="Times New Roman"/>
          <w:sz w:val="24"/>
          <w:szCs w:val="24"/>
        </w:rPr>
        <w:instrText xml:space="preserve"> ADDIN ZOTERO_ITEM CSL_CITATION {"citationID":"sTYHH1up","properties":{"formattedCitation":"(Lira et al., 2023)","plainCitation":"(Lira et al., 2023)","noteIndex":0},"citationItems":[{"id":864,"uris":["http://zotero.org/users/9826054/items/FFDLU3HD"],"itemData":{"id":864,"type":"chapter","container-title":"Neotropical Gradients and Their Analysis","event-place":"Cham","ISBN":"978-3-031-22847-6","language":"en","note":"DOI: 10.1007/978-3-031-22848-3_7","page":"179-203","publisher":"Springer International Publishing","publisher-place":"Cham","source":"DOI.org (Crossref)","title":"Latitudinal Trends in Scorpion Assemblages of Brazilian Atlantic Forest: Do the Rapoport’s and Bergmann’s Rules Apply?","title-short":"Latitudinal Trends in Scorpion Assemblages of Brazilian Atlantic Forest","URL":"https://link.springer.com/10.1007/978-3-031-22848-3_7","editor":[{"family":"Myster","given":"Randall W."}],"author":[{"family":"Lira","given":"André F. A."},{"family":"Andrade","given":"Alessandra R. S."},{"family":"Foerster","given":"Stênio I. A."}],"accessed":{"date-parts":[["2024",12,29]]},"issued":{"date-parts":[["2023"]]}}}],"schema":"https://github.com/citation-style-language/schema/raw/master/csl-citation.json"} </w:instrText>
      </w:r>
      <w:r w:rsidRPr="00896A61">
        <w:rPr>
          <w:rFonts w:ascii="Times New Roman" w:eastAsia="Times New Roman" w:hAnsi="Times New Roman" w:cs="Times New Roman"/>
          <w:sz w:val="24"/>
          <w:szCs w:val="24"/>
        </w:rPr>
        <w:fldChar w:fldCharType="separate"/>
      </w:r>
      <w:r w:rsidRPr="00896A61">
        <w:rPr>
          <w:rFonts w:ascii="Times New Roman" w:hAnsi="Times New Roman" w:cs="Times New Roman"/>
          <w:sz w:val="24"/>
          <w:szCs w:val="24"/>
        </w:rPr>
        <w:t>(Lira et al., 2023)</w:t>
      </w:r>
      <w:r w:rsidRPr="00896A61">
        <w:rPr>
          <w:rFonts w:ascii="Times New Roman" w:eastAsia="Times New Roman" w:hAnsi="Times New Roman" w:cs="Times New Roman"/>
          <w:sz w:val="24"/>
          <w:szCs w:val="24"/>
        </w:rPr>
        <w:fldChar w:fldCharType="end"/>
      </w:r>
      <w:r w:rsidRPr="00896A61">
        <w:rPr>
          <w:rFonts w:ascii="Times New Roman" w:eastAsia="Times New Roman" w:hAnsi="Times New Roman" w:cs="Times New Roman"/>
          <w:sz w:val="24"/>
          <w:szCs w:val="24"/>
        </w:rPr>
        <w:t xml:space="preserve">. Historically, the detection of scorpions was challenging due to their nocturnal and elusive nature. However, the advent of ultraviolet (UV) light technology has significantly enhanced the detection and study of these arachnids </w:t>
      </w:r>
      <w:r w:rsidRPr="00896A61">
        <w:rPr>
          <w:rFonts w:ascii="Times New Roman" w:eastAsia="Times New Roman" w:hAnsi="Times New Roman" w:cs="Times New Roman"/>
          <w:sz w:val="24"/>
          <w:szCs w:val="24"/>
        </w:rPr>
        <w:fldChar w:fldCharType="begin"/>
      </w:r>
      <w:r w:rsidRPr="00896A61">
        <w:rPr>
          <w:rFonts w:ascii="Times New Roman" w:eastAsia="Times New Roman" w:hAnsi="Times New Roman" w:cs="Times New Roman"/>
          <w:sz w:val="24"/>
          <w:szCs w:val="24"/>
        </w:rPr>
        <w:instrText xml:space="preserve"> ADDIN ZOTERO_ITEM CSL_CITATION {"citationID":"xDLSvsV7","properties":{"formattedCitation":"(Gaffin &amp; Curry, 2020; Ortega-Escobar et al., 2023; Vergara-Asenjo et al., 2023)","plainCitation":"(Gaffin &amp; Curry, 2020; Ortega-Escobar et al., 2023; Vergara-Asenjo et al., 2023)","noteIndex":0},"citationItems":[{"id":868,"uris":["http://zotero.org/users/9826054/items/DKIBT6UB"],"itemData":{"id":868,"type":"article-journal","container-title":"The Journal of Arachnology","issue":"1","note":"publisher: BioOne","page":"1–25","source":"Google Scholar","title":"Arachnid navigation–a review of classic and emerging models","URL":"https://bioone.org/journals/the-journal-of-arachnology/volume-48/issue-1/0161-8202-48.1.1/Arachnid-navigation--a-review-of-classic-and-emerging-models/10.1636/0161-8202-48.1.1.short","volume":"48","author":[{"family":"Gaffin","given":"Douglas D."},{"family":"Curry","given":"Claire M."}],"accessed":{"date-parts":[["2024",12,29]]},"issued":{"date-parts":[["2020"]]}}},{"id":867,"uris":["http://zotero.org/users/9826054/items/7W94CKDX"],"itemData":{"id":867,"type":"article-journal","container-title":"Journal of Comparative Physiology A","DOI":"10.1007/s00359-023-01612-2","ISSN":"0340-7594, 1432-1351","issue":"4","journalAbbreviation":"J Comp Physiol A","language":"en","page":"747-779","source":"DOI.org (Crossref)","title":"Comparative biology of spatial navigation in three arachnid orders (Amblypygi, Araneae, and Scorpiones)","URL":"https://link.springer.com/10.1007/s00359-023-01612-2","volume":"209","author":[{"family":"Ortega-Escobar","given":"Joaquin"},{"family":"Hebets","given":"Eileen A."},{"family":"Bingman","given":"Verner P."},{"family":"Wiegmann","given":"Daniel D."},{"family":"Gaffin","given":"Douglas D."}],"accessed":{"date-parts":[["2024",12,29]]},"issued":{"date-parts":[["2023",7]]}}},{"id":869,"uris":["http://zotero.org/users/9826054/items/29DB45JC"],"itemData":{"id":869,"type":"article-journal","container-title":"Biological Conservation","note":"publisher: Elsevier","page":"110027","source":"Google Scholar","title":"Linnean and Wallacean shortfalls in the knowledge of arthropod species in Chile: Challenges and implications for regional conservation","title-short":"Linnean and Wallacean shortfalls in the knowledge of arthropod species in Chile","URL":"https://www.sciencedirect.com/science/article/pii/S0006320723001283","volume":"281","author":[{"family":"Vergara-Asenjo","given":"Gerardo"},{"family":"Alfaro","given":"Fermín M."},{"family":"Pizarro-Araya","given":"Jaime"}],"accessed":{"date-parts":[["2024",12,29]]},"issued":{"date-parts":[["2023"]]}}}],"schema":"https://github.com/citation-style-language/schema/raw/master/csl-citation.json"} </w:instrText>
      </w:r>
      <w:r w:rsidRPr="00896A61">
        <w:rPr>
          <w:rFonts w:ascii="Times New Roman" w:eastAsia="Times New Roman" w:hAnsi="Times New Roman" w:cs="Times New Roman"/>
          <w:sz w:val="24"/>
          <w:szCs w:val="24"/>
        </w:rPr>
        <w:fldChar w:fldCharType="separate"/>
      </w:r>
      <w:r w:rsidRPr="00896A61">
        <w:rPr>
          <w:rFonts w:ascii="Times New Roman" w:hAnsi="Times New Roman" w:cs="Times New Roman"/>
          <w:sz w:val="24"/>
          <w:szCs w:val="24"/>
        </w:rPr>
        <w:t>(Gaffin &amp; Curry, 2020; Ortega-Escobar et al., 2023; Vergara-Asenjo et al., 2023)</w:t>
      </w:r>
      <w:r w:rsidRPr="00896A61">
        <w:rPr>
          <w:rFonts w:ascii="Times New Roman" w:eastAsia="Times New Roman" w:hAnsi="Times New Roman" w:cs="Times New Roman"/>
          <w:sz w:val="24"/>
          <w:szCs w:val="24"/>
        </w:rPr>
        <w:fldChar w:fldCharType="end"/>
      </w:r>
      <w:r w:rsidRPr="00896A61">
        <w:rPr>
          <w:rFonts w:ascii="Times New Roman" w:eastAsia="Times New Roman" w:hAnsi="Times New Roman" w:cs="Times New Roman"/>
          <w:sz w:val="24"/>
          <w:szCs w:val="24"/>
        </w:rPr>
        <w:t>. Consequently, scorpion research has experienced a profound increase since the mid-20</w:t>
      </w:r>
      <w:r w:rsidRPr="00896A61">
        <w:rPr>
          <w:rFonts w:ascii="Times New Roman" w:eastAsia="Times New Roman" w:hAnsi="Times New Roman" w:cs="Times New Roman"/>
          <w:sz w:val="24"/>
          <w:szCs w:val="24"/>
          <w:vertAlign w:val="superscript"/>
        </w:rPr>
        <w:t>th</w:t>
      </w:r>
      <w:r w:rsidRPr="00896A61">
        <w:rPr>
          <w:rFonts w:ascii="Times New Roman" w:eastAsia="Times New Roman" w:hAnsi="Times New Roman" w:cs="Times New Roman"/>
          <w:sz w:val="24"/>
          <w:szCs w:val="24"/>
        </w:rPr>
        <w:t xml:space="preserve"> century. Presently, the global scorpion fauna comprises approximately 23 families and 2772 species </w:t>
      </w:r>
      <w:r w:rsidRPr="00896A61">
        <w:rPr>
          <w:rFonts w:ascii="Times New Roman" w:eastAsia="Times New Roman" w:hAnsi="Times New Roman" w:cs="Times New Roman"/>
          <w:sz w:val="24"/>
          <w:szCs w:val="24"/>
        </w:rPr>
        <w:fldChar w:fldCharType="begin"/>
      </w:r>
      <w:r w:rsidRPr="00896A61">
        <w:rPr>
          <w:rFonts w:ascii="Times New Roman" w:eastAsia="Times New Roman" w:hAnsi="Times New Roman" w:cs="Times New Roman"/>
          <w:sz w:val="24"/>
          <w:szCs w:val="24"/>
        </w:rPr>
        <w:instrText xml:space="preserve"> ADDIN ZOTERO_ITEM CSL_CITATION {"citationID":"5nGclJjK","properties":{"formattedCitation":"(Rein, 2023)","plainCitation":"(Rein, 2023)","noteIndex":0},"citationItems":[{"id":828,"uris":["http://zotero.org/users/9826054/items/52YDQ5GK"],"itemData":{"id":828,"type":"document","source":"Google Scholar","title":"The Scorpion Files. Trondheim: Norwegian University of Science and Technology. 2012","title-short":"The Scorpion Files. Trondheim","author":[{"family":"Rein","given":"J. O."}],"issued":{"date-parts":[["2023"]]}}}],"schema":"https://github.com/citation-style-language/schema/raw/master/csl-citation.json"} </w:instrText>
      </w:r>
      <w:r w:rsidRPr="00896A61">
        <w:rPr>
          <w:rFonts w:ascii="Times New Roman" w:eastAsia="Times New Roman" w:hAnsi="Times New Roman" w:cs="Times New Roman"/>
          <w:sz w:val="24"/>
          <w:szCs w:val="24"/>
        </w:rPr>
        <w:fldChar w:fldCharType="separate"/>
      </w:r>
      <w:r w:rsidRPr="00896A61">
        <w:rPr>
          <w:rFonts w:ascii="Times New Roman" w:hAnsi="Times New Roman" w:cs="Times New Roman"/>
          <w:sz w:val="24"/>
          <w:szCs w:val="24"/>
        </w:rPr>
        <w:t>(Rein, 2023)</w:t>
      </w:r>
      <w:r w:rsidRPr="00896A61">
        <w:rPr>
          <w:rFonts w:ascii="Times New Roman" w:eastAsia="Times New Roman" w:hAnsi="Times New Roman" w:cs="Times New Roman"/>
          <w:sz w:val="24"/>
          <w:szCs w:val="24"/>
        </w:rPr>
        <w:fldChar w:fldCharType="end"/>
      </w:r>
      <w:r w:rsidRPr="00896A61">
        <w:rPr>
          <w:rFonts w:ascii="Times New Roman" w:eastAsia="Times New Roman" w:hAnsi="Times New Roman" w:cs="Times New Roman"/>
          <w:sz w:val="24"/>
          <w:szCs w:val="24"/>
        </w:rPr>
        <w:t xml:space="preserve">. India, situated within the neotropical region, exhibits a diverse geography that encompasses the Himalayan mountain ranges, floodplains, evergreen forests, </w:t>
      </w:r>
      <w:r w:rsidRPr="00896A61">
        <w:rPr>
          <w:rFonts w:ascii="Times New Roman" w:eastAsia="Times New Roman" w:hAnsi="Times New Roman" w:cs="Times New Roman"/>
          <w:sz w:val="24"/>
          <w:szCs w:val="24"/>
        </w:rPr>
        <w:lastRenderedPageBreak/>
        <w:t xml:space="preserve">and arid regions. This varied landscape supports a wide distribution of scorpions, ranging from the Himalayan mountains to the intertidal zones of islands </w:t>
      </w:r>
      <w:r w:rsidRPr="00896A61">
        <w:rPr>
          <w:rFonts w:ascii="Times New Roman" w:eastAsia="Times New Roman" w:hAnsi="Times New Roman" w:cs="Times New Roman"/>
          <w:sz w:val="24"/>
          <w:szCs w:val="24"/>
        </w:rPr>
        <w:fldChar w:fldCharType="begin"/>
      </w:r>
      <w:r w:rsidRPr="00896A61">
        <w:rPr>
          <w:rFonts w:ascii="Times New Roman" w:eastAsia="Times New Roman" w:hAnsi="Times New Roman" w:cs="Times New Roman"/>
          <w:sz w:val="24"/>
          <w:szCs w:val="24"/>
        </w:rPr>
        <w:instrText xml:space="preserve"> ADDIN ZOTERO_ITEM CSL_CITATION {"citationID":"BqTBP434","properties":{"formattedCitation":"(Chandra et al., 2021)","plainCitation":"(Chandra et al., 2021)","noteIndex":0},"citationItems":[{"id":822,"uris":["http://zotero.org/users/9826054/items/E3VJZED7"],"itemData":{"id":822,"type":"article-journal","container-title":"Faunal Diversity of Biogeographic Zones of India: North-East","page":"1–39","source":"Google Scholar","title":"Faunal Diversity of North-East Biogeographic Zone of India: An Overview","title-short":"Faunal Diversity of North-East Biogeographic Zone of India","URL":"https://www.researchgate.net/profile/Devanshu-Gupta-3/publication/360422999_Faunal_Diversity_of_North-East_Biogeographic_Zone_of_India_An_Overview/links/62752de42f9ccf58eb32dd20/Faunal-Diversity-of-North-East-Biogeographic-Zone-of-India-An-Overview.pdf","author":[{"family":"Chandra","given":"K."},{"family":"Kosygin","given":"L."},{"family":"Raghunathan","given":"C."},{"family":"Gupta","given":"D."}],"accessed":{"date-parts":[["2024",11,23]]},"issued":{"date-parts":[["2021"]]}}}],"schema":"https://github.com/citation-style-language/schema/raw/master/csl-citation.json"} </w:instrText>
      </w:r>
      <w:r w:rsidRPr="00896A61">
        <w:rPr>
          <w:rFonts w:ascii="Times New Roman" w:eastAsia="Times New Roman" w:hAnsi="Times New Roman" w:cs="Times New Roman"/>
          <w:sz w:val="24"/>
          <w:szCs w:val="24"/>
        </w:rPr>
        <w:fldChar w:fldCharType="separate"/>
      </w:r>
      <w:r w:rsidRPr="00896A61">
        <w:rPr>
          <w:rFonts w:ascii="Times New Roman" w:hAnsi="Times New Roman" w:cs="Times New Roman"/>
          <w:sz w:val="24"/>
          <w:szCs w:val="24"/>
        </w:rPr>
        <w:t>(Chandra et al., 2021)</w:t>
      </w:r>
      <w:r w:rsidRPr="00896A61">
        <w:rPr>
          <w:rFonts w:ascii="Times New Roman" w:eastAsia="Times New Roman" w:hAnsi="Times New Roman" w:cs="Times New Roman"/>
          <w:sz w:val="24"/>
          <w:szCs w:val="24"/>
        </w:rPr>
        <w:fldChar w:fldCharType="end"/>
      </w:r>
      <w:r w:rsidRPr="00896A61">
        <w:rPr>
          <w:rFonts w:ascii="Times New Roman" w:eastAsia="Times New Roman" w:hAnsi="Times New Roman" w:cs="Times New Roman"/>
          <w:sz w:val="24"/>
          <w:szCs w:val="24"/>
        </w:rPr>
        <w:t xml:space="preserve">. </w:t>
      </w:r>
    </w:p>
    <w:p w14:paraId="7085CA7F" w14:textId="77777777" w:rsidR="009332DB" w:rsidRPr="00896A61" w:rsidRDefault="009332DB" w:rsidP="009332DB">
      <w:pPr>
        <w:spacing w:after="0" w:line="360" w:lineRule="auto"/>
        <w:ind w:firstLine="720"/>
        <w:jc w:val="both"/>
        <w:rPr>
          <w:rFonts w:ascii="Times New Roman" w:eastAsia="Times New Roman" w:hAnsi="Times New Roman" w:cs="Times New Roman"/>
          <w:sz w:val="24"/>
          <w:szCs w:val="24"/>
          <w:lang w:val="en-US"/>
        </w:rPr>
      </w:pPr>
      <w:r w:rsidRPr="00896A61">
        <w:rPr>
          <w:rFonts w:ascii="Times New Roman" w:eastAsia="Times New Roman" w:hAnsi="Times New Roman" w:cs="Times New Roman"/>
          <w:sz w:val="24"/>
          <w:szCs w:val="24"/>
          <w:lang w:val="en-US"/>
        </w:rPr>
        <w:t xml:space="preserve">The scorpion fauna of India was first explored by </w:t>
      </w:r>
      <w:r w:rsidRPr="00896A61">
        <w:rPr>
          <w:rFonts w:ascii="Times New Roman" w:eastAsia="Times New Roman" w:hAnsi="Times New Roman" w:cs="Times New Roman"/>
          <w:sz w:val="24"/>
          <w:szCs w:val="24"/>
          <w:lang w:val="en-US"/>
        </w:rPr>
        <w:fldChar w:fldCharType="begin"/>
      </w:r>
      <w:r w:rsidRPr="00896A61">
        <w:rPr>
          <w:rFonts w:ascii="Times New Roman" w:eastAsia="Times New Roman" w:hAnsi="Times New Roman" w:cs="Times New Roman"/>
          <w:sz w:val="24"/>
          <w:szCs w:val="24"/>
          <w:lang w:val="en-US"/>
        </w:rPr>
        <w:instrText xml:space="preserve"> ADDIN ZOTERO_ITEM CSL_CITATION {"citationID":"cHsZAUpu","properties":{"formattedCitation":"(Pocock &amp; Blanford, 1900)","plainCitation":"(Pocock &amp; Blanford, 1900)","noteIndex":0},"citationItems":[{"id":873,"uris":["http://zotero.org/users/9826054/items/TVDQ3TZM"],"itemData":{"id":873,"type":"book","publisher":"Springer","source":"Google Scholar","title":"The fauna of British India, including Ceylon and Burma. Arachnida","URL":"https://link.springer.com/book/9789061935742","author":[{"family":"Pocock","given":"Reginald Innes"},{"family":"Blanford","given":"William Thomas"}],"accessed":{"date-parts":[["2024",12,29]]},"issued":{"date-parts":[["1900"]]}}}],"schema":"https://github.com/citation-style-language/schema/raw/master/csl-citation.json"} </w:instrText>
      </w:r>
      <w:r w:rsidRPr="00896A61">
        <w:rPr>
          <w:rFonts w:ascii="Times New Roman" w:eastAsia="Times New Roman" w:hAnsi="Times New Roman" w:cs="Times New Roman"/>
          <w:sz w:val="24"/>
          <w:szCs w:val="24"/>
          <w:lang w:val="en-US"/>
        </w:rPr>
        <w:fldChar w:fldCharType="separate"/>
      </w:r>
      <w:r w:rsidRPr="00896A61">
        <w:rPr>
          <w:rFonts w:ascii="Times New Roman" w:eastAsia="Times New Roman" w:hAnsi="Times New Roman" w:cs="Times New Roman"/>
          <w:sz w:val="24"/>
          <w:szCs w:val="24"/>
          <w:lang w:val="en-US"/>
        </w:rPr>
        <w:t>(Pocock &amp; Blanford, 1900)</w:t>
      </w:r>
      <w:r w:rsidRPr="00896A61">
        <w:rPr>
          <w:rFonts w:ascii="Times New Roman" w:eastAsia="Times New Roman" w:hAnsi="Times New Roman" w:cs="Times New Roman"/>
          <w:sz w:val="24"/>
          <w:szCs w:val="24"/>
        </w:rPr>
        <w:fldChar w:fldCharType="end"/>
      </w:r>
      <w:r w:rsidRPr="00896A61">
        <w:rPr>
          <w:rFonts w:ascii="Times New Roman" w:eastAsia="Times New Roman" w:hAnsi="Times New Roman" w:cs="Times New Roman"/>
          <w:sz w:val="24"/>
          <w:szCs w:val="24"/>
          <w:lang w:val="en-US"/>
        </w:rPr>
        <w:t xml:space="preserve">. India, being a vast nation with diverse natural habitats, harbors a rich scorpion fauna. This taxon is represented by 18 genera across six families, namely Buthidae, </w:t>
      </w:r>
      <w:proofErr w:type="spellStart"/>
      <w:r w:rsidRPr="00896A61">
        <w:rPr>
          <w:rFonts w:ascii="Times New Roman" w:eastAsia="Times New Roman" w:hAnsi="Times New Roman" w:cs="Times New Roman"/>
          <w:sz w:val="24"/>
          <w:szCs w:val="24"/>
          <w:lang w:val="en-US"/>
        </w:rPr>
        <w:t>Chaerilidae</w:t>
      </w:r>
      <w:proofErr w:type="spellEnd"/>
      <w:r w:rsidRPr="00896A61">
        <w:rPr>
          <w:rFonts w:ascii="Times New Roman" w:eastAsia="Times New Roman" w:hAnsi="Times New Roman" w:cs="Times New Roman"/>
          <w:sz w:val="24"/>
          <w:szCs w:val="24"/>
          <w:lang w:val="en-US"/>
        </w:rPr>
        <w:t xml:space="preserve">, </w:t>
      </w:r>
      <w:proofErr w:type="spellStart"/>
      <w:r w:rsidRPr="00896A61">
        <w:rPr>
          <w:rFonts w:ascii="Times New Roman" w:eastAsia="Times New Roman" w:hAnsi="Times New Roman" w:cs="Times New Roman"/>
          <w:sz w:val="24"/>
          <w:szCs w:val="24"/>
          <w:lang w:val="en-US"/>
        </w:rPr>
        <w:t>Euscorpiidae</w:t>
      </w:r>
      <w:proofErr w:type="spellEnd"/>
      <w:r w:rsidRPr="00896A61">
        <w:rPr>
          <w:rFonts w:ascii="Times New Roman" w:eastAsia="Times New Roman" w:hAnsi="Times New Roman" w:cs="Times New Roman"/>
          <w:sz w:val="24"/>
          <w:szCs w:val="24"/>
          <w:lang w:val="en-US"/>
        </w:rPr>
        <w:t xml:space="preserve">, </w:t>
      </w:r>
      <w:proofErr w:type="spellStart"/>
      <w:r w:rsidRPr="00896A61">
        <w:rPr>
          <w:rFonts w:ascii="Times New Roman" w:eastAsia="Times New Roman" w:hAnsi="Times New Roman" w:cs="Times New Roman"/>
          <w:sz w:val="24"/>
          <w:szCs w:val="24"/>
          <w:lang w:val="en-US"/>
        </w:rPr>
        <w:t>Scorpionidae</w:t>
      </w:r>
      <w:proofErr w:type="spellEnd"/>
      <w:r w:rsidRPr="00896A61">
        <w:rPr>
          <w:rFonts w:ascii="Times New Roman" w:eastAsia="Times New Roman" w:hAnsi="Times New Roman" w:cs="Times New Roman"/>
          <w:sz w:val="24"/>
          <w:szCs w:val="24"/>
          <w:lang w:val="en-US"/>
        </w:rPr>
        <w:t xml:space="preserve">, </w:t>
      </w:r>
      <w:proofErr w:type="spellStart"/>
      <w:r w:rsidRPr="00896A61">
        <w:rPr>
          <w:rFonts w:ascii="Times New Roman" w:eastAsia="Times New Roman" w:hAnsi="Times New Roman" w:cs="Times New Roman"/>
          <w:sz w:val="24"/>
          <w:szCs w:val="24"/>
          <w:lang w:val="en-US"/>
        </w:rPr>
        <w:t>Hormuridae</w:t>
      </w:r>
      <w:proofErr w:type="spellEnd"/>
      <w:r w:rsidRPr="00896A61">
        <w:rPr>
          <w:rFonts w:ascii="Times New Roman" w:eastAsia="Times New Roman" w:hAnsi="Times New Roman" w:cs="Times New Roman"/>
          <w:sz w:val="24"/>
          <w:szCs w:val="24"/>
          <w:lang w:val="en-US"/>
        </w:rPr>
        <w:t xml:space="preserve">, and </w:t>
      </w:r>
      <w:proofErr w:type="spellStart"/>
      <w:r w:rsidRPr="00896A61">
        <w:rPr>
          <w:rFonts w:ascii="Times New Roman" w:eastAsia="Times New Roman" w:hAnsi="Times New Roman" w:cs="Times New Roman"/>
          <w:sz w:val="24"/>
          <w:szCs w:val="24"/>
          <w:lang w:val="en-US"/>
        </w:rPr>
        <w:t>Vaejovidae</w:t>
      </w:r>
      <w:proofErr w:type="spellEnd"/>
      <w:r w:rsidRPr="00896A61">
        <w:rPr>
          <w:rFonts w:ascii="Times New Roman" w:eastAsia="Times New Roman" w:hAnsi="Times New Roman" w:cs="Times New Roman"/>
          <w:sz w:val="24"/>
          <w:szCs w:val="24"/>
          <w:lang w:val="en-US"/>
        </w:rPr>
        <w:t xml:space="preserve"> </w:t>
      </w:r>
      <w:r w:rsidRPr="00896A61">
        <w:rPr>
          <w:rFonts w:ascii="Times New Roman" w:eastAsia="Times New Roman" w:hAnsi="Times New Roman" w:cs="Times New Roman"/>
          <w:sz w:val="24"/>
          <w:szCs w:val="24"/>
          <w:lang w:val="en-US"/>
        </w:rPr>
        <w:fldChar w:fldCharType="begin"/>
      </w:r>
      <w:r w:rsidRPr="00896A61">
        <w:rPr>
          <w:rFonts w:ascii="Times New Roman" w:eastAsia="Times New Roman" w:hAnsi="Times New Roman" w:cs="Times New Roman"/>
          <w:sz w:val="24"/>
          <w:szCs w:val="24"/>
          <w:lang w:val="en-US"/>
        </w:rPr>
        <w:instrText xml:space="preserve"> ADDIN ZOTERO_ITEM CSL_CITATION {"citationID":"lUUKyk6R","properties":{"formattedCitation":"(Suranse, 2017; Suranse et al., 2017; Tikader &amp; Bastawade, 1983)","plainCitation":"(Suranse, 2017; Suranse et al., 2017; Tikader &amp; Bastawade, 1983)","noteIndex":0},"citationItems":[{"id":874,"uris":["http://zotero.org/users/9826054/items/F5IYFVEM"],"itemData":{"id":874,"type":"thesis","genre":"PhD Thesis","source":"Google Scholar","title":"Molecular phylogeny and venom characterization of Indian Scorpions","URL":"http://dr.iiserpune.ac.in:8080/jspui/handle/123456789/761","author":[{"family":"Suranse","given":"Vivek"}],"accessed":{"date-parts":[["2024",12,29]]},"issued":{"date-parts":[["2017"]]}}},{"id":850,"uris":["http://zotero.org/users/9826054/items/JH94VH52"],"itemData":{"id":850,"type":"article-journal","container-title":"Mitochondrial DNA Part A","DOI":"10.3109/24701394.2016.1149830","ISSN":"2470-1394, 2470-1408","issue":"4","journalAbbreviation":"Mitochondrial DNA Part A","language":"en","page":"606-611","source":"DOI.org (Crossref)","title":"First molecular phylogeny of scorpions of the family Buthidae from India","URL":"https://www.tandfonline.com/doi/full/10.3109/24701394.2016.1149830","volume":"28","author":[{"family":"Suranse","given":"Vivek"},{"family":"Sawant","given":"Nitin S."},{"family":"Paripatyadar","given":"Shruti V."},{"family":"Krutha","given":"Keerthi"},{"family":"Paingankar","given":"Mandar S."},{"family":"Padhye","given":"Anand D."},{"family":"Bastawade","given":"D. B."},{"family":"Dahanukar","given":"Neelesh"}],"accessed":{"date-parts":[["2024",11,25]]},"issued":{"date-parts":[["2017",7,4]]}}},{"id":829,"uris":["http://zotero.org/users/9826054/items/T8QFMU4V"],"itemData":{"id":829,"type":"book","publisher":"Zoological Survey of India","source":"Google Scholar","title":"Scorpions: Scorpionida Arachnida","title-short":"Scorpions","volume":"3","author":[{"family":"Tikader","given":"Benoy Krishna"},{"family":"Bastawade","given":"D. B."}],"issued":{"date-parts":[["1983"]]}}}],"schema":"https://github.com/citation-style-language/schema/raw/master/csl-citation.json"} </w:instrText>
      </w:r>
      <w:r w:rsidRPr="00896A61">
        <w:rPr>
          <w:rFonts w:ascii="Times New Roman" w:eastAsia="Times New Roman" w:hAnsi="Times New Roman" w:cs="Times New Roman"/>
          <w:sz w:val="24"/>
          <w:szCs w:val="24"/>
          <w:lang w:val="en-US"/>
        </w:rPr>
        <w:fldChar w:fldCharType="separate"/>
      </w:r>
      <w:r w:rsidRPr="00896A61">
        <w:rPr>
          <w:rFonts w:ascii="Times New Roman" w:eastAsia="Times New Roman" w:hAnsi="Times New Roman" w:cs="Times New Roman"/>
          <w:sz w:val="24"/>
          <w:szCs w:val="24"/>
          <w:lang w:val="en-US"/>
        </w:rPr>
        <w:t>(Suranse, 2017; Suranse et al., 2017; Tikader &amp; Bastawade, 1983)</w:t>
      </w:r>
      <w:r w:rsidRPr="00896A61">
        <w:rPr>
          <w:rFonts w:ascii="Times New Roman" w:eastAsia="Times New Roman" w:hAnsi="Times New Roman" w:cs="Times New Roman"/>
          <w:sz w:val="24"/>
          <w:szCs w:val="24"/>
        </w:rPr>
        <w:fldChar w:fldCharType="end"/>
      </w:r>
      <w:r w:rsidRPr="00896A61">
        <w:rPr>
          <w:rFonts w:ascii="Times New Roman" w:eastAsia="Times New Roman" w:hAnsi="Times New Roman" w:cs="Times New Roman"/>
          <w:sz w:val="24"/>
          <w:szCs w:val="24"/>
          <w:lang w:val="en-US"/>
        </w:rPr>
        <w:t xml:space="preserve">. In 2024, Mohapatra updated the checklist, documenting 153 species belonging to 30 genera and six families: Buthidae, </w:t>
      </w:r>
      <w:proofErr w:type="spellStart"/>
      <w:r w:rsidRPr="00896A61">
        <w:rPr>
          <w:rFonts w:ascii="Times New Roman" w:eastAsia="Times New Roman" w:hAnsi="Times New Roman" w:cs="Times New Roman"/>
          <w:sz w:val="24"/>
          <w:szCs w:val="24"/>
          <w:lang w:val="en-US"/>
        </w:rPr>
        <w:t>Chaerilidae</w:t>
      </w:r>
      <w:proofErr w:type="spellEnd"/>
      <w:r w:rsidRPr="00896A61">
        <w:rPr>
          <w:rFonts w:ascii="Times New Roman" w:eastAsia="Times New Roman" w:hAnsi="Times New Roman" w:cs="Times New Roman"/>
          <w:sz w:val="24"/>
          <w:szCs w:val="24"/>
          <w:lang w:val="en-US"/>
        </w:rPr>
        <w:t xml:space="preserve">, </w:t>
      </w:r>
      <w:proofErr w:type="spellStart"/>
      <w:r w:rsidRPr="00896A61">
        <w:rPr>
          <w:rFonts w:ascii="Times New Roman" w:eastAsia="Times New Roman" w:hAnsi="Times New Roman" w:cs="Times New Roman"/>
          <w:sz w:val="24"/>
          <w:szCs w:val="24"/>
          <w:lang w:val="en-US"/>
        </w:rPr>
        <w:t>Hormuridae</w:t>
      </w:r>
      <w:proofErr w:type="spellEnd"/>
      <w:r w:rsidRPr="00896A61">
        <w:rPr>
          <w:rFonts w:ascii="Times New Roman" w:eastAsia="Times New Roman" w:hAnsi="Times New Roman" w:cs="Times New Roman"/>
          <w:sz w:val="24"/>
          <w:szCs w:val="24"/>
          <w:lang w:val="en-US"/>
        </w:rPr>
        <w:t xml:space="preserve">, </w:t>
      </w:r>
      <w:proofErr w:type="spellStart"/>
      <w:r w:rsidRPr="00896A61">
        <w:rPr>
          <w:rFonts w:ascii="Times New Roman" w:eastAsia="Times New Roman" w:hAnsi="Times New Roman" w:cs="Times New Roman"/>
          <w:sz w:val="24"/>
          <w:szCs w:val="24"/>
          <w:lang w:val="en-US"/>
        </w:rPr>
        <w:t>Scorpiopidae</w:t>
      </w:r>
      <w:proofErr w:type="spellEnd"/>
      <w:r w:rsidRPr="00896A61">
        <w:rPr>
          <w:rFonts w:ascii="Times New Roman" w:eastAsia="Times New Roman" w:hAnsi="Times New Roman" w:cs="Times New Roman"/>
          <w:sz w:val="24"/>
          <w:szCs w:val="24"/>
          <w:lang w:val="en-US"/>
        </w:rPr>
        <w:t xml:space="preserve">, </w:t>
      </w:r>
      <w:proofErr w:type="spellStart"/>
      <w:r w:rsidRPr="00896A61">
        <w:rPr>
          <w:rFonts w:ascii="Times New Roman" w:eastAsia="Times New Roman" w:hAnsi="Times New Roman" w:cs="Times New Roman"/>
          <w:sz w:val="24"/>
          <w:szCs w:val="24"/>
          <w:lang w:val="en-US"/>
        </w:rPr>
        <w:t>Scorpionidae</w:t>
      </w:r>
      <w:proofErr w:type="spellEnd"/>
      <w:r w:rsidRPr="00896A61">
        <w:rPr>
          <w:rFonts w:ascii="Times New Roman" w:eastAsia="Times New Roman" w:hAnsi="Times New Roman" w:cs="Times New Roman"/>
          <w:sz w:val="24"/>
          <w:szCs w:val="24"/>
          <w:lang w:val="en-US"/>
        </w:rPr>
        <w:t xml:space="preserve">, and </w:t>
      </w:r>
      <w:proofErr w:type="spellStart"/>
      <w:r w:rsidRPr="00896A61">
        <w:rPr>
          <w:rFonts w:ascii="Times New Roman" w:eastAsia="Times New Roman" w:hAnsi="Times New Roman" w:cs="Times New Roman"/>
          <w:sz w:val="24"/>
          <w:szCs w:val="24"/>
          <w:lang w:val="en-US"/>
        </w:rPr>
        <w:t>Rugodentidae</w:t>
      </w:r>
      <w:proofErr w:type="spellEnd"/>
      <w:r w:rsidRPr="00896A61">
        <w:rPr>
          <w:rFonts w:ascii="Times New Roman" w:eastAsia="Times New Roman" w:hAnsi="Times New Roman" w:cs="Times New Roman"/>
          <w:sz w:val="24"/>
          <w:szCs w:val="24"/>
          <w:lang w:val="en-US"/>
        </w:rPr>
        <w:t xml:space="preserve">. This update reflects the addition of 40 species since earlier studies, underscoring the significance of continued taxonomic research and biodiversity assessments in India </w:t>
      </w:r>
      <w:r w:rsidRPr="00896A61">
        <w:rPr>
          <w:rFonts w:ascii="Times New Roman" w:eastAsia="Times New Roman" w:hAnsi="Times New Roman" w:cs="Times New Roman"/>
          <w:sz w:val="24"/>
          <w:szCs w:val="24"/>
          <w:lang w:val="en-US"/>
        </w:rPr>
        <w:fldChar w:fldCharType="begin"/>
      </w:r>
      <w:r w:rsidRPr="00896A61">
        <w:rPr>
          <w:rFonts w:ascii="Times New Roman" w:eastAsia="Times New Roman" w:hAnsi="Times New Roman" w:cs="Times New Roman"/>
          <w:sz w:val="24"/>
          <w:szCs w:val="24"/>
          <w:lang w:val="en-US"/>
        </w:rPr>
        <w:instrText xml:space="preserve"> ADDIN ZOTERO_ITEM CSL_CITATION {"citationID":"NbIj8zP3","properties":{"formattedCitation":"(Mohapatra, 2024)","plainCitation":"(Mohapatra, 2024)","noteIndex":0},"citationItems":[{"id":848,"uris":["http://zotero.org/users/9826054/items/JJNMQNCU"],"itemData":{"id":848,"type":"document","publisher":"Version","source":"Google Scholar","title":"Checklist of Fauna of India: Arthropoda: Arachnida: Scorpiones","title-short":"Checklist of Fauna of India","URL":"https://zsi.gov.in/uploads/documents/checklist/english/057_ARACHNIDA_SCORPIONES.pdf","author":[{"family":"Mohapatra","given":"P. P."}],"accessed":{"date-parts":[["2024",11,25]]},"issued":{"date-parts":[["2024"]]}}}],"schema":"https://github.com/citation-style-language/schema/raw/master/csl-citation.json"} </w:instrText>
      </w:r>
      <w:r w:rsidRPr="00896A61">
        <w:rPr>
          <w:rFonts w:ascii="Times New Roman" w:eastAsia="Times New Roman" w:hAnsi="Times New Roman" w:cs="Times New Roman"/>
          <w:sz w:val="24"/>
          <w:szCs w:val="24"/>
          <w:lang w:val="en-US"/>
        </w:rPr>
        <w:fldChar w:fldCharType="separate"/>
      </w:r>
      <w:r w:rsidRPr="00896A61">
        <w:rPr>
          <w:rFonts w:ascii="Times New Roman" w:eastAsia="Times New Roman" w:hAnsi="Times New Roman" w:cs="Times New Roman"/>
          <w:sz w:val="24"/>
          <w:szCs w:val="24"/>
          <w:lang w:val="en-US"/>
        </w:rPr>
        <w:t>(Mohapatra, 2024)</w:t>
      </w:r>
      <w:r w:rsidRPr="00896A61">
        <w:rPr>
          <w:rFonts w:ascii="Times New Roman" w:eastAsia="Times New Roman" w:hAnsi="Times New Roman" w:cs="Times New Roman"/>
          <w:sz w:val="24"/>
          <w:szCs w:val="24"/>
        </w:rPr>
        <w:fldChar w:fldCharType="end"/>
      </w:r>
      <w:r w:rsidRPr="00896A61">
        <w:rPr>
          <w:rFonts w:ascii="Times New Roman" w:eastAsia="Times New Roman" w:hAnsi="Times New Roman" w:cs="Times New Roman"/>
          <w:sz w:val="24"/>
          <w:szCs w:val="24"/>
          <w:lang w:val="en-US"/>
        </w:rPr>
        <w:t>.</w:t>
      </w:r>
    </w:p>
    <w:p w14:paraId="57B6610C" w14:textId="77A8F56E" w:rsidR="009332DB" w:rsidRPr="00896A61" w:rsidRDefault="009332DB" w:rsidP="009332DB">
      <w:pPr>
        <w:spacing w:after="0" w:line="360" w:lineRule="auto"/>
        <w:ind w:firstLine="720"/>
        <w:jc w:val="both"/>
        <w:rPr>
          <w:rFonts w:ascii="Times New Roman" w:eastAsia="Times New Roman" w:hAnsi="Times New Roman" w:cs="Times New Roman"/>
          <w:sz w:val="24"/>
          <w:szCs w:val="24"/>
          <w:lang w:val="en-US"/>
        </w:rPr>
      </w:pPr>
      <w:r w:rsidRPr="00896A61">
        <w:rPr>
          <w:rFonts w:ascii="Times New Roman" w:eastAsia="Times New Roman" w:hAnsi="Times New Roman" w:cs="Times New Roman"/>
          <w:sz w:val="24"/>
          <w:szCs w:val="24"/>
        </w:rPr>
        <w:t>Scorpions are found throughout India but are not explored (or are not reported) in a few north-eastern states like Manipur and Nagaland and union territories like Chandigarh, Dadra Nagar Haveli, Daman and Diu. The highest number of species</w:t>
      </w:r>
      <w:r w:rsidR="006F7218">
        <w:rPr>
          <w:rFonts w:ascii="Times New Roman" w:eastAsia="Times New Roman" w:hAnsi="Times New Roman" w:cs="Times New Roman"/>
          <w:sz w:val="24"/>
          <w:szCs w:val="24"/>
        </w:rPr>
        <w:t xml:space="preserve"> (153)</w:t>
      </w:r>
      <w:r w:rsidRPr="00896A61">
        <w:rPr>
          <w:rFonts w:ascii="Times New Roman" w:eastAsia="Times New Roman" w:hAnsi="Times New Roman" w:cs="Times New Roman"/>
          <w:sz w:val="24"/>
          <w:szCs w:val="24"/>
        </w:rPr>
        <w:t xml:space="preserve"> are recorded from Maharashtra, Tamil Nadu, Karnataka and Kerala, which fall on the Western Ghats biodiversity hotspot </w:t>
      </w:r>
      <w:r w:rsidRPr="00896A61">
        <w:rPr>
          <w:rFonts w:ascii="Times New Roman" w:eastAsia="Times New Roman" w:hAnsi="Times New Roman" w:cs="Times New Roman"/>
          <w:sz w:val="24"/>
          <w:szCs w:val="24"/>
          <w:lang w:val="en-US"/>
        </w:rPr>
        <w:fldChar w:fldCharType="begin"/>
      </w:r>
      <w:r w:rsidRPr="00896A61">
        <w:rPr>
          <w:rFonts w:ascii="Times New Roman" w:eastAsia="Times New Roman" w:hAnsi="Times New Roman" w:cs="Times New Roman"/>
          <w:sz w:val="24"/>
          <w:szCs w:val="24"/>
          <w:lang w:val="en-US"/>
        </w:rPr>
        <w:instrText xml:space="preserve"> ADDIN ZOTERO_ITEM CSL_CITATION {"citationID":"hP4FkdYo","properties":{"formattedCitation":"(Mohapatra, 2024)","plainCitation":"(Mohapatra, 2024)","noteIndex":0},"citationItems":[{"id":848,"uris":["http://zotero.org/users/9826054/items/JJNMQNCU"],"itemData":{"id":848,"type":"document","publisher":"Version","source":"Google Scholar","title":"Checklist of Fauna of India: Arthropoda: Arachnida: Scorpiones","title-short":"Checklist of Fauna of India","URL":"https://zsi.gov.in/uploads/documents/checklist/english/057_ARACHNIDA_SCORPIONES.pdf","author":[{"family":"Mohapatra","given":"P. P."}],"accessed":{"date-parts":[["2024",11,25]]},"issued":{"date-parts":[["2024"]]}}}],"schema":"https://github.com/citation-style-language/schema/raw/master/csl-citation.json"} </w:instrText>
      </w:r>
      <w:r w:rsidRPr="00896A61">
        <w:rPr>
          <w:rFonts w:ascii="Times New Roman" w:eastAsia="Times New Roman" w:hAnsi="Times New Roman" w:cs="Times New Roman"/>
          <w:sz w:val="24"/>
          <w:szCs w:val="24"/>
          <w:lang w:val="en-US"/>
        </w:rPr>
        <w:fldChar w:fldCharType="separate"/>
      </w:r>
      <w:r w:rsidRPr="00896A61">
        <w:rPr>
          <w:rFonts w:ascii="Times New Roman" w:eastAsia="Times New Roman" w:hAnsi="Times New Roman" w:cs="Times New Roman"/>
          <w:sz w:val="24"/>
          <w:szCs w:val="24"/>
          <w:lang w:val="en-US"/>
        </w:rPr>
        <w:t>(Mohapatra, 2024)</w:t>
      </w:r>
      <w:r w:rsidRPr="00896A61">
        <w:rPr>
          <w:rFonts w:ascii="Times New Roman" w:eastAsia="Times New Roman" w:hAnsi="Times New Roman" w:cs="Times New Roman"/>
          <w:sz w:val="24"/>
          <w:szCs w:val="24"/>
        </w:rPr>
        <w:fldChar w:fldCharType="end"/>
      </w:r>
      <w:r w:rsidRPr="00896A61">
        <w:rPr>
          <w:rFonts w:ascii="Times New Roman" w:eastAsia="Times New Roman" w:hAnsi="Times New Roman" w:cs="Times New Roman"/>
          <w:sz w:val="24"/>
          <w:szCs w:val="24"/>
        </w:rPr>
        <w:t xml:space="preserve">. Previous studies in India have primarily focused on taxonomy, neglecting evolutionary relationships, behavioural biology, and reproductive biology. Phylogenetic investigations on Indian scorpions are scarce, likely due to challenges in collection and the venomous nature of these nocturnal creatures. The lack of comprehensive research underscores the need for an exhaustive study encompassing taxonomy, evolution, ecology, and behaviour. </w:t>
      </w:r>
    </w:p>
    <w:p w14:paraId="0AB5ED64" w14:textId="77777777" w:rsidR="009332DB" w:rsidRPr="00896A61" w:rsidRDefault="009332DB" w:rsidP="009332DB">
      <w:pPr>
        <w:spacing w:after="0" w:line="360" w:lineRule="auto"/>
        <w:ind w:firstLine="720"/>
        <w:jc w:val="both"/>
        <w:rPr>
          <w:rFonts w:ascii="Times New Roman" w:eastAsia="Times New Roman" w:hAnsi="Times New Roman" w:cs="Times New Roman"/>
          <w:sz w:val="24"/>
          <w:szCs w:val="24"/>
          <w:lang w:val="en-US"/>
        </w:rPr>
      </w:pPr>
      <w:r w:rsidRPr="00896A61">
        <w:rPr>
          <w:rFonts w:ascii="Times New Roman" w:eastAsia="Times New Roman" w:hAnsi="Times New Roman" w:cs="Times New Roman"/>
          <w:sz w:val="24"/>
          <w:szCs w:val="24"/>
          <w:lang w:val="en-US"/>
        </w:rPr>
        <w:t xml:space="preserve">The actual diversity of scorpions in India remains to be fully explored, as evidenced by the increasing rate of species descriptions in recent years. In light of this, the present study aims to document the scorpion diversity in the </w:t>
      </w:r>
      <w:proofErr w:type="spellStart"/>
      <w:r w:rsidRPr="00896A61">
        <w:rPr>
          <w:rFonts w:ascii="Times New Roman" w:eastAsia="Times New Roman" w:hAnsi="Times New Roman" w:cs="Times New Roman"/>
          <w:sz w:val="24"/>
          <w:szCs w:val="24"/>
          <w:lang w:val="en-US"/>
        </w:rPr>
        <w:t>Indapur</w:t>
      </w:r>
      <w:proofErr w:type="spellEnd"/>
      <w:r w:rsidRPr="00896A61">
        <w:rPr>
          <w:rFonts w:ascii="Times New Roman" w:eastAsia="Times New Roman" w:hAnsi="Times New Roman" w:cs="Times New Roman"/>
          <w:sz w:val="24"/>
          <w:szCs w:val="24"/>
          <w:lang w:val="en-US"/>
        </w:rPr>
        <w:t xml:space="preserve"> Tehsil region of Pune district, Maharashtra, India, particularly in the context of proposed habitat modifications</w:t>
      </w:r>
    </w:p>
    <w:p w14:paraId="1ED5D80D" w14:textId="77777777" w:rsidR="009332DB" w:rsidRPr="00896A61" w:rsidRDefault="009332DB" w:rsidP="009332DB">
      <w:pPr>
        <w:spacing w:after="0"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b/>
          <w:sz w:val="24"/>
          <w:szCs w:val="24"/>
        </w:rPr>
        <w:t>Material and method:</w:t>
      </w:r>
    </w:p>
    <w:p w14:paraId="0CCE1F2D" w14:textId="77777777" w:rsidR="009332DB" w:rsidRPr="00896A61" w:rsidRDefault="009332DB" w:rsidP="009332DB">
      <w:pPr>
        <w:spacing w:after="0" w:line="360" w:lineRule="auto"/>
        <w:ind w:firstLine="720"/>
        <w:jc w:val="both"/>
        <w:rPr>
          <w:rFonts w:ascii="Times New Roman" w:eastAsia="Times New Roman" w:hAnsi="Times New Roman" w:cs="Times New Roman"/>
          <w:sz w:val="24"/>
          <w:szCs w:val="24"/>
        </w:rPr>
      </w:pPr>
      <w:r w:rsidRPr="00896A61">
        <w:rPr>
          <w:rFonts w:ascii="Times New Roman" w:eastAsia="Times New Roman" w:hAnsi="Times New Roman" w:cs="Times New Roman"/>
          <w:sz w:val="24"/>
          <w:szCs w:val="24"/>
        </w:rPr>
        <w:t xml:space="preserve">The study was conducted in </w:t>
      </w:r>
      <w:proofErr w:type="spellStart"/>
      <w:r w:rsidRPr="00896A61">
        <w:rPr>
          <w:rFonts w:ascii="Times New Roman" w:eastAsia="Times New Roman" w:hAnsi="Times New Roman" w:cs="Times New Roman"/>
          <w:sz w:val="24"/>
          <w:szCs w:val="24"/>
        </w:rPr>
        <w:t>Indapur</w:t>
      </w:r>
      <w:proofErr w:type="spellEnd"/>
      <w:r w:rsidRPr="00896A61">
        <w:rPr>
          <w:rFonts w:ascii="Times New Roman" w:eastAsia="Times New Roman" w:hAnsi="Times New Roman" w:cs="Times New Roman"/>
          <w:sz w:val="24"/>
          <w:szCs w:val="24"/>
        </w:rPr>
        <w:t xml:space="preserve"> Tehsil, Pune District, Maharashtra, India. A randomized quadrat method was employed to assess scorpion distribution patterns and species richness. Five 100m x 100m quadrats were randomly selected across four seasons (July 2023 - June 2024). The study encompassed five distinct scorpion microhabitats: scrubland with stones, arid with stones, grassy hilltops with stones, burrows, and hillslopes with boulders (Fig.1).</w:t>
      </w:r>
    </w:p>
    <w:p w14:paraId="5A8EC8E7" w14:textId="7885CDE4" w:rsidR="009332DB" w:rsidRPr="00896A61" w:rsidRDefault="009332DB" w:rsidP="009332DB">
      <w:pPr>
        <w:spacing w:after="0" w:line="360" w:lineRule="auto"/>
        <w:ind w:firstLine="720"/>
        <w:jc w:val="both"/>
        <w:rPr>
          <w:rFonts w:ascii="Times New Roman" w:eastAsia="Times New Roman" w:hAnsi="Times New Roman" w:cs="Times New Roman"/>
          <w:sz w:val="24"/>
          <w:szCs w:val="24"/>
        </w:rPr>
      </w:pPr>
      <w:r w:rsidRPr="00896A61">
        <w:rPr>
          <w:rFonts w:ascii="Times New Roman" w:eastAsia="Times New Roman" w:hAnsi="Times New Roman" w:cs="Times New Roman"/>
          <w:sz w:val="24"/>
          <w:szCs w:val="24"/>
        </w:rPr>
        <w:t xml:space="preserve">Field surveys were conducted during both day and night.  Ultraviolet light (Amici Vision 4w 21 LED UV Torch) was used for nocturnal surveys. Geographical coordinates and </w:t>
      </w:r>
      <w:r w:rsidRPr="00896A61">
        <w:rPr>
          <w:rFonts w:ascii="Times New Roman" w:eastAsia="Times New Roman" w:hAnsi="Times New Roman" w:cs="Times New Roman"/>
          <w:sz w:val="24"/>
          <w:szCs w:val="24"/>
        </w:rPr>
        <w:lastRenderedPageBreak/>
        <w:t>elevation were recorded using a Global Positioning System (GPS: Garmin Oregon 550), and specimens were photographed with a Canon EOS 1200D camera. Species identification relied on established keys</w:t>
      </w:r>
      <w:r w:rsidR="00D42CF1">
        <w:rPr>
          <w:rFonts w:ascii="Times New Roman" w:eastAsia="Times New Roman" w:hAnsi="Times New Roman" w:cs="Times New Roman"/>
          <w:sz w:val="24"/>
          <w:szCs w:val="24"/>
        </w:rPr>
        <w:t xml:space="preserve"> </w:t>
      </w:r>
      <w:r w:rsidR="00D42CF1">
        <w:rPr>
          <w:rFonts w:ascii="Times New Roman" w:eastAsia="Times New Roman" w:hAnsi="Times New Roman" w:cs="Times New Roman"/>
          <w:sz w:val="24"/>
          <w:szCs w:val="24"/>
        </w:rPr>
        <w:fldChar w:fldCharType="begin"/>
      </w:r>
      <w:r w:rsidR="00D42CF1">
        <w:rPr>
          <w:rFonts w:ascii="Times New Roman" w:eastAsia="Times New Roman" w:hAnsi="Times New Roman" w:cs="Times New Roman"/>
          <w:sz w:val="24"/>
          <w:szCs w:val="24"/>
        </w:rPr>
        <w:instrText xml:space="preserve"> ADDIN ZOTERO_ITEM CSL_CITATION {"citationID":"WADiLdkg","properties":{"formattedCitation":"(Tikader &amp; Bastawade, 1983)","plainCitation":"(Tikader &amp; Bastawade, 1983)","noteIndex":0},"citationItems":[{"id":829,"uris":["http://zotero.org/users/9826054/items/T8QFMU4V"],"itemData":{"id":829,"type":"book","publisher":"Zoological Survey of India","source":"Google Scholar","title":"Scorpions: Scorpionida Arachnida","title-short":"Scorpions","volume":"3","author":[{"family":"Tikader","given":"Benoy Krishna"},{"family":"Bastawade","given":"D. B."}],"issued":{"date-parts":[["1983"]]}}}],"schema":"https://github.com/citation-style-language/schema/raw/master/csl-citation.json"} </w:instrText>
      </w:r>
      <w:r w:rsidR="00D42CF1">
        <w:rPr>
          <w:rFonts w:ascii="Times New Roman" w:eastAsia="Times New Roman" w:hAnsi="Times New Roman" w:cs="Times New Roman"/>
          <w:sz w:val="24"/>
          <w:szCs w:val="24"/>
        </w:rPr>
        <w:fldChar w:fldCharType="separate"/>
      </w:r>
      <w:r w:rsidR="00D42CF1" w:rsidRPr="00D42CF1">
        <w:rPr>
          <w:rFonts w:ascii="Times New Roman" w:hAnsi="Times New Roman" w:cs="Times New Roman"/>
          <w:sz w:val="24"/>
        </w:rPr>
        <w:t>(Tikader &amp; Bastawade, 1983)</w:t>
      </w:r>
      <w:r w:rsidR="00D42CF1">
        <w:rPr>
          <w:rFonts w:ascii="Times New Roman" w:eastAsia="Times New Roman" w:hAnsi="Times New Roman" w:cs="Times New Roman"/>
          <w:sz w:val="24"/>
          <w:szCs w:val="24"/>
        </w:rPr>
        <w:fldChar w:fldCharType="end"/>
      </w:r>
      <w:r w:rsidRPr="00896A61">
        <w:rPr>
          <w:rFonts w:ascii="Times New Roman" w:eastAsia="Times New Roman" w:hAnsi="Times New Roman" w:cs="Times New Roman"/>
          <w:sz w:val="24"/>
          <w:szCs w:val="24"/>
        </w:rPr>
        <w:t xml:space="preserve"> and online database. </w:t>
      </w:r>
    </w:p>
    <w:p w14:paraId="32BE31AA" w14:textId="77777777" w:rsidR="009332DB" w:rsidRPr="00896A61" w:rsidRDefault="009332DB" w:rsidP="009332DB">
      <w:pPr>
        <w:spacing w:after="0" w:line="360" w:lineRule="auto"/>
        <w:ind w:firstLine="720"/>
        <w:jc w:val="both"/>
        <w:rPr>
          <w:rFonts w:ascii="Times New Roman" w:eastAsia="Times New Roman" w:hAnsi="Times New Roman" w:cs="Times New Roman"/>
          <w:sz w:val="24"/>
          <w:szCs w:val="24"/>
        </w:rPr>
      </w:pPr>
      <w:r w:rsidRPr="00896A61">
        <w:rPr>
          <w:rFonts w:ascii="Times New Roman" w:eastAsia="Times New Roman" w:hAnsi="Times New Roman" w:cs="Times New Roman"/>
          <w:sz w:val="24"/>
          <w:szCs w:val="24"/>
        </w:rPr>
        <w:t xml:space="preserve">Species-specific methodologies were employed. </w:t>
      </w:r>
      <w:proofErr w:type="spellStart"/>
      <w:r w:rsidRPr="00896A61">
        <w:rPr>
          <w:rFonts w:ascii="Times New Roman" w:eastAsia="Times New Roman" w:hAnsi="Times New Roman" w:cs="Times New Roman"/>
          <w:i/>
          <w:sz w:val="24"/>
          <w:szCs w:val="24"/>
        </w:rPr>
        <w:t>Deccanometrus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xanthopus</w:t>
      </w:r>
      <w:proofErr w:type="spellEnd"/>
      <w:r w:rsidRPr="00896A61">
        <w:rPr>
          <w:rFonts w:ascii="Times New Roman" w:eastAsia="Times New Roman" w:hAnsi="Times New Roman" w:cs="Times New Roman"/>
          <w:sz w:val="24"/>
          <w:szCs w:val="24"/>
        </w:rPr>
        <w:t xml:space="preserve"> was identified by semi-circular burrow openings, and population estimates were derived from burrow counts without excavation. </w:t>
      </w:r>
      <w:proofErr w:type="spellStart"/>
      <w:r w:rsidRPr="00896A61">
        <w:rPr>
          <w:rFonts w:ascii="Times New Roman" w:eastAsia="Times New Roman" w:hAnsi="Times New Roman" w:cs="Times New Roman"/>
          <w:sz w:val="24"/>
          <w:szCs w:val="24"/>
        </w:rPr>
        <w:t>Lapidicolous</w:t>
      </w:r>
      <w:proofErr w:type="spellEnd"/>
      <w:r w:rsidRPr="00896A61">
        <w:rPr>
          <w:rFonts w:ascii="Times New Roman" w:eastAsia="Times New Roman" w:hAnsi="Times New Roman" w:cs="Times New Roman"/>
          <w:sz w:val="24"/>
          <w:szCs w:val="24"/>
        </w:rPr>
        <w:t xml:space="preserve"> species (</w:t>
      </w:r>
      <w:proofErr w:type="spellStart"/>
      <w:r w:rsidRPr="00896A61">
        <w:rPr>
          <w:rFonts w:ascii="Times New Roman" w:eastAsia="Times New Roman" w:hAnsi="Times New Roman" w:cs="Times New Roman"/>
          <w:i/>
          <w:sz w:val="24"/>
          <w:szCs w:val="24"/>
        </w:rPr>
        <w:t>Hottentotta</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tamulus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Orthochirus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bicolor</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Deccanometrus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phipsoni</w:t>
      </w:r>
      <w:proofErr w:type="spellEnd"/>
      <w:r w:rsidRPr="00896A61">
        <w:rPr>
          <w:rFonts w:ascii="Times New Roman" w:eastAsia="Times New Roman" w:hAnsi="Times New Roman" w:cs="Times New Roman"/>
          <w:sz w:val="24"/>
          <w:szCs w:val="24"/>
        </w:rPr>
        <w:t>) were found under stones, while non-burrowing species (</w:t>
      </w:r>
      <w:proofErr w:type="spellStart"/>
      <w:r w:rsidRPr="00896A61">
        <w:rPr>
          <w:rFonts w:ascii="Times New Roman" w:eastAsia="Times New Roman" w:hAnsi="Times New Roman" w:cs="Times New Roman"/>
          <w:i/>
          <w:sz w:val="24"/>
          <w:szCs w:val="24"/>
        </w:rPr>
        <w:t>Isometrus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rigidulus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Hottentotta</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pachyurus</w:t>
      </w:r>
      <w:proofErr w:type="spellEnd"/>
      <w:r w:rsidRPr="00896A61">
        <w:rPr>
          <w:rFonts w:ascii="Times New Roman" w:eastAsia="Times New Roman" w:hAnsi="Times New Roman" w:cs="Times New Roman"/>
          <w:sz w:val="24"/>
          <w:szCs w:val="24"/>
        </w:rPr>
        <w:t>) were directly recorded. Surveys were conducted by four experienced observers, following specific protocols for each species.</w:t>
      </w:r>
    </w:p>
    <w:p w14:paraId="4584283D" w14:textId="77777777" w:rsidR="009332DB" w:rsidRPr="00896A61" w:rsidRDefault="009332DB" w:rsidP="009332DB">
      <w:pPr>
        <w:spacing w:after="0"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b/>
          <w:sz w:val="24"/>
          <w:szCs w:val="24"/>
        </w:rPr>
        <w:t>Results:</w:t>
      </w:r>
    </w:p>
    <w:p w14:paraId="7A08920F" w14:textId="628A11FE" w:rsidR="009332DB" w:rsidRPr="00896A61" w:rsidRDefault="009332DB" w:rsidP="009332DB">
      <w:pPr>
        <w:spacing w:after="0" w:line="360" w:lineRule="auto"/>
        <w:ind w:firstLine="720"/>
        <w:jc w:val="both"/>
        <w:rPr>
          <w:rFonts w:ascii="Times New Roman" w:eastAsia="Times New Roman" w:hAnsi="Times New Roman" w:cs="Times New Roman"/>
          <w:sz w:val="24"/>
          <w:szCs w:val="24"/>
          <w:lang w:val="en-US"/>
        </w:rPr>
      </w:pPr>
      <w:r w:rsidRPr="00896A61">
        <w:rPr>
          <w:rFonts w:ascii="Times New Roman" w:eastAsia="Times New Roman" w:hAnsi="Times New Roman" w:cs="Times New Roman"/>
          <w:sz w:val="24"/>
          <w:szCs w:val="24"/>
          <w:lang w:val="en-US"/>
        </w:rPr>
        <w:t xml:space="preserve">A comprehensive survey of scorpions in the </w:t>
      </w:r>
      <w:proofErr w:type="spellStart"/>
      <w:r w:rsidRPr="00896A61">
        <w:rPr>
          <w:rFonts w:ascii="Times New Roman" w:eastAsia="Times New Roman" w:hAnsi="Times New Roman" w:cs="Times New Roman"/>
          <w:sz w:val="24"/>
          <w:szCs w:val="24"/>
          <w:lang w:val="en-US"/>
        </w:rPr>
        <w:t>Indapur</w:t>
      </w:r>
      <w:proofErr w:type="spellEnd"/>
      <w:r w:rsidRPr="00896A61">
        <w:rPr>
          <w:rFonts w:ascii="Times New Roman" w:eastAsia="Times New Roman" w:hAnsi="Times New Roman" w:cs="Times New Roman"/>
          <w:sz w:val="24"/>
          <w:szCs w:val="24"/>
          <w:lang w:val="en-US"/>
        </w:rPr>
        <w:t xml:space="preserve"> Tehsil region of Pune district, Maharashtra, revealed seven distinct species belonging to two families (Buthidae and </w:t>
      </w:r>
      <w:proofErr w:type="spellStart"/>
      <w:r w:rsidRPr="00896A61">
        <w:rPr>
          <w:rFonts w:ascii="Times New Roman" w:eastAsia="Times New Roman" w:hAnsi="Times New Roman" w:cs="Times New Roman"/>
          <w:sz w:val="24"/>
          <w:szCs w:val="24"/>
          <w:lang w:val="en-US"/>
        </w:rPr>
        <w:t>Scorpionidae</w:t>
      </w:r>
      <w:proofErr w:type="spellEnd"/>
      <w:r w:rsidRPr="00896A61">
        <w:rPr>
          <w:rFonts w:ascii="Times New Roman" w:eastAsia="Times New Roman" w:hAnsi="Times New Roman" w:cs="Times New Roman"/>
          <w:sz w:val="24"/>
          <w:szCs w:val="24"/>
          <w:lang w:val="en-US"/>
        </w:rPr>
        <w:t>) and four genera. The species composition included Buthidae (</w:t>
      </w:r>
      <w:proofErr w:type="spellStart"/>
      <w:r w:rsidRPr="00896A61">
        <w:rPr>
          <w:rFonts w:ascii="Times New Roman" w:eastAsia="Times New Roman" w:hAnsi="Times New Roman" w:cs="Times New Roman"/>
          <w:i/>
          <w:iCs/>
          <w:sz w:val="24"/>
          <w:szCs w:val="24"/>
          <w:lang w:val="en-US"/>
        </w:rPr>
        <w:t>Orthochirus</w:t>
      </w:r>
      <w:proofErr w:type="spellEnd"/>
      <w:r w:rsidRPr="00896A61">
        <w:rPr>
          <w:rFonts w:ascii="Times New Roman" w:eastAsia="Times New Roman" w:hAnsi="Times New Roman" w:cs="Times New Roman"/>
          <w:i/>
          <w:iCs/>
          <w:sz w:val="24"/>
          <w:szCs w:val="24"/>
          <w:lang w:val="en-US"/>
        </w:rPr>
        <w:t xml:space="preserve"> bicolor, </w:t>
      </w:r>
      <w:proofErr w:type="spellStart"/>
      <w:r w:rsidRPr="00896A61">
        <w:rPr>
          <w:rFonts w:ascii="Times New Roman" w:eastAsia="Times New Roman" w:hAnsi="Times New Roman" w:cs="Times New Roman"/>
          <w:i/>
          <w:iCs/>
          <w:sz w:val="24"/>
          <w:szCs w:val="24"/>
          <w:lang w:val="en-US"/>
        </w:rPr>
        <w:t>Hottentotta</w:t>
      </w:r>
      <w:proofErr w:type="spellEnd"/>
      <w:r w:rsidRPr="00896A61">
        <w:rPr>
          <w:rFonts w:ascii="Times New Roman" w:eastAsia="Times New Roman" w:hAnsi="Times New Roman" w:cs="Times New Roman"/>
          <w:i/>
          <w:iCs/>
          <w:sz w:val="24"/>
          <w:szCs w:val="24"/>
          <w:lang w:val="en-US"/>
        </w:rPr>
        <w:t xml:space="preserve"> </w:t>
      </w:r>
      <w:proofErr w:type="spellStart"/>
      <w:r w:rsidRPr="00896A61">
        <w:rPr>
          <w:rFonts w:ascii="Times New Roman" w:eastAsia="Times New Roman" w:hAnsi="Times New Roman" w:cs="Times New Roman"/>
          <w:i/>
          <w:iCs/>
          <w:sz w:val="24"/>
          <w:szCs w:val="24"/>
          <w:lang w:val="en-US"/>
        </w:rPr>
        <w:t>tamulus</w:t>
      </w:r>
      <w:proofErr w:type="spellEnd"/>
      <w:r w:rsidRPr="00896A61">
        <w:rPr>
          <w:rFonts w:ascii="Times New Roman" w:eastAsia="Times New Roman" w:hAnsi="Times New Roman" w:cs="Times New Roman"/>
          <w:i/>
          <w:iCs/>
          <w:sz w:val="24"/>
          <w:szCs w:val="24"/>
          <w:lang w:val="en-US"/>
        </w:rPr>
        <w:t xml:space="preserve">, H. </w:t>
      </w:r>
      <w:proofErr w:type="spellStart"/>
      <w:r w:rsidRPr="00896A61">
        <w:rPr>
          <w:rFonts w:ascii="Times New Roman" w:eastAsia="Times New Roman" w:hAnsi="Times New Roman" w:cs="Times New Roman"/>
          <w:i/>
          <w:iCs/>
          <w:sz w:val="24"/>
          <w:szCs w:val="24"/>
          <w:lang w:val="en-US"/>
        </w:rPr>
        <w:t>rugiscutis</w:t>
      </w:r>
      <w:proofErr w:type="spellEnd"/>
      <w:r w:rsidRPr="00896A61">
        <w:rPr>
          <w:rFonts w:ascii="Times New Roman" w:eastAsia="Times New Roman" w:hAnsi="Times New Roman" w:cs="Times New Roman"/>
          <w:i/>
          <w:iCs/>
          <w:sz w:val="24"/>
          <w:szCs w:val="24"/>
          <w:lang w:val="en-US"/>
        </w:rPr>
        <w:t xml:space="preserve">, H. </w:t>
      </w:r>
      <w:proofErr w:type="spellStart"/>
      <w:r w:rsidRPr="00896A61">
        <w:rPr>
          <w:rFonts w:ascii="Times New Roman" w:eastAsia="Times New Roman" w:hAnsi="Times New Roman" w:cs="Times New Roman"/>
          <w:i/>
          <w:iCs/>
          <w:sz w:val="24"/>
          <w:szCs w:val="24"/>
          <w:lang w:val="en-US"/>
        </w:rPr>
        <w:t>pachyurus</w:t>
      </w:r>
      <w:proofErr w:type="spellEnd"/>
      <w:r w:rsidRPr="00896A61">
        <w:rPr>
          <w:rFonts w:ascii="Times New Roman" w:eastAsia="Times New Roman" w:hAnsi="Times New Roman" w:cs="Times New Roman"/>
          <w:i/>
          <w:iCs/>
          <w:sz w:val="24"/>
          <w:szCs w:val="24"/>
          <w:lang w:val="en-US"/>
        </w:rPr>
        <w:t>,</w:t>
      </w:r>
      <w:r w:rsidRPr="00896A61">
        <w:rPr>
          <w:rFonts w:ascii="Times New Roman" w:eastAsia="Times New Roman" w:hAnsi="Times New Roman" w:cs="Times New Roman"/>
          <w:sz w:val="24"/>
          <w:szCs w:val="24"/>
          <w:lang w:val="en-US"/>
        </w:rPr>
        <w:t xml:space="preserve"> and </w:t>
      </w:r>
      <w:proofErr w:type="spellStart"/>
      <w:r w:rsidRPr="00896A61">
        <w:rPr>
          <w:rFonts w:ascii="Times New Roman" w:eastAsia="Times New Roman" w:hAnsi="Times New Roman" w:cs="Times New Roman"/>
          <w:i/>
          <w:iCs/>
          <w:sz w:val="24"/>
          <w:szCs w:val="24"/>
          <w:lang w:val="en-US"/>
        </w:rPr>
        <w:t>Orthochirus</w:t>
      </w:r>
      <w:proofErr w:type="spellEnd"/>
      <w:r w:rsidRPr="00896A61">
        <w:rPr>
          <w:rFonts w:ascii="Times New Roman" w:eastAsia="Times New Roman" w:hAnsi="Times New Roman" w:cs="Times New Roman"/>
          <w:i/>
          <w:iCs/>
          <w:sz w:val="24"/>
          <w:szCs w:val="24"/>
          <w:lang w:val="en-US"/>
        </w:rPr>
        <w:t xml:space="preserve"> </w:t>
      </w:r>
      <w:proofErr w:type="spellStart"/>
      <w:r w:rsidRPr="00896A61">
        <w:rPr>
          <w:rFonts w:ascii="Times New Roman" w:eastAsia="Times New Roman" w:hAnsi="Times New Roman" w:cs="Times New Roman"/>
          <w:i/>
          <w:iCs/>
          <w:sz w:val="24"/>
          <w:szCs w:val="24"/>
          <w:lang w:val="en-US"/>
        </w:rPr>
        <w:t>bastawadei</w:t>
      </w:r>
      <w:proofErr w:type="spellEnd"/>
      <w:r w:rsidRPr="00896A61">
        <w:rPr>
          <w:rFonts w:ascii="Times New Roman" w:eastAsia="Times New Roman" w:hAnsi="Times New Roman" w:cs="Times New Roman"/>
          <w:sz w:val="24"/>
          <w:szCs w:val="24"/>
          <w:lang w:val="en-US"/>
        </w:rPr>
        <w:t xml:space="preserve">) and </w:t>
      </w:r>
      <w:proofErr w:type="spellStart"/>
      <w:r w:rsidRPr="00896A61">
        <w:rPr>
          <w:rFonts w:ascii="Times New Roman" w:eastAsia="Times New Roman" w:hAnsi="Times New Roman" w:cs="Times New Roman"/>
          <w:sz w:val="24"/>
          <w:szCs w:val="24"/>
          <w:lang w:val="en-US"/>
        </w:rPr>
        <w:t>Scorpionidae</w:t>
      </w:r>
      <w:proofErr w:type="spellEnd"/>
      <w:r w:rsidRPr="00896A61">
        <w:rPr>
          <w:rFonts w:ascii="Times New Roman" w:eastAsia="Times New Roman" w:hAnsi="Times New Roman" w:cs="Times New Roman"/>
          <w:sz w:val="24"/>
          <w:szCs w:val="24"/>
          <w:lang w:val="en-US"/>
        </w:rPr>
        <w:t xml:space="preserve"> (</w:t>
      </w:r>
      <w:proofErr w:type="spellStart"/>
      <w:r w:rsidRPr="00896A61">
        <w:rPr>
          <w:rFonts w:ascii="Times New Roman" w:eastAsia="Times New Roman" w:hAnsi="Times New Roman" w:cs="Times New Roman"/>
          <w:i/>
          <w:iCs/>
          <w:sz w:val="24"/>
          <w:szCs w:val="24"/>
          <w:lang w:val="en-US"/>
        </w:rPr>
        <w:t>Deccanometrus</w:t>
      </w:r>
      <w:proofErr w:type="spellEnd"/>
      <w:r w:rsidRPr="00896A61">
        <w:rPr>
          <w:rFonts w:ascii="Times New Roman" w:eastAsia="Times New Roman" w:hAnsi="Times New Roman" w:cs="Times New Roman"/>
          <w:i/>
          <w:iCs/>
          <w:sz w:val="24"/>
          <w:szCs w:val="24"/>
          <w:lang w:val="en-US"/>
        </w:rPr>
        <w:t xml:space="preserve"> </w:t>
      </w:r>
      <w:proofErr w:type="spellStart"/>
      <w:r w:rsidRPr="00896A61">
        <w:rPr>
          <w:rFonts w:ascii="Times New Roman" w:eastAsia="Times New Roman" w:hAnsi="Times New Roman" w:cs="Times New Roman"/>
          <w:i/>
          <w:iCs/>
          <w:sz w:val="24"/>
          <w:szCs w:val="24"/>
          <w:lang w:val="en-US"/>
        </w:rPr>
        <w:t>xanthopus</w:t>
      </w:r>
      <w:proofErr w:type="spellEnd"/>
      <w:r w:rsidRPr="00896A61">
        <w:rPr>
          <w:rFonts w:ascii="Times New Roman" w:eastAsia="Times New Roman" w:hAnsi="Times New Roman" w:cs="Times New Roman"/>
          <w:sz w:val="24"/>
          <w:szCs w:val="24"/>
          <w:lang w:val="en-US"/>
        </w:rPr>
        <w:t xml:space="preserve"> and </w:t>
      </w:r>
      <w:r w:rsidRPr="00896A61">
        <w:rPr>
          <w:rFonts w:ascii="Times New Roman" w:eastAsia="Times New Roman" w:hAnsi="Times New Roman" w:cs="Times New Roman"/>
          <w:i/>
          <w:iCs/>
          <w:sz w:val="24"/>
          <w:szCs w:val="24"/>
          <w:lang w:val="en-US"/>
        </w:rPr>
        <w:t xml:space="preserve">D. </w:t>
      </w:r>
      <w:proofErr w:type="spellStart"/>
      <w:r w:rsidRPr="00896A61">
        <w:rPr>
          <w:rFonts w:ascii="Times New Roman" w:eastAsia="Times New Roman" w:hAnsi="Times New Roman" w:cs="Times New Roman"/>
          <w:i/>
          <w:iCs/>
          <w:sz w:val="24"/>
          <w:szCs w:val="24"/>
          <w:lang w:val="en-US"/>
        </w:rPr>
        <w:t>phipsoni</w:t>
      </w:r>
      <w:proofErr w:type="spellEnd"/>
      <w:r w:rsidRPr="00896A61">
        <w:rPr>
          <w:rFonts w:ascii="Times New Roman" w:eastAsia="Times New Roman" w:hAnsi="Times New Roman" w:cs="Times New Roman"/>
          <w:sz w:val="24"/>
          <w:szCs w:val="24"/>
          <w:lang w:val="en-US"/>
        </w:rPr>
        <w:t>)</w:t>
      </w:r>
      <w:r w:rsidR="00CD65F6">
        <w:rPr>
          <w:rFonts w:ascii="Times New Roman" w:eastAsia="Times New Roman" w:hAnsi="Times New Roman" w:cs="Times New Roman"/>
          <w:sz w:val="24"/>
          <w:szCs w:val="24"/>
          <w:lang w:val="en-US"/>
        </w:rPr>
        <w:t xml:space="preserve"> (Fig.2)</w:t>
      </w:r>
      <w:r w:rsidRPr="00896A61">
        <w:rPr>
          <w:rFonts w:ascii="Times New Roman" w:eastAsia="Times New Roman" w:hAnsi="Times New Roman" w:cs="Times New Roman"/>
          <w:sz w:val="24"/>
          <w:szCs w:val="24"/>
          <w:lang w:val="en-US"/>
        </w:rPr>
        <w:t>.</w:t>
      </w:r>
    </w:p>
    <w:p w14:paraId="35D84ADA" w14:textId="77777777" w:rsidR="009332DB" w:rsidRPr="00896A61" w:rsidRDefault="009332DB" w:rsidP="009332DB">
      <w:pPr>
        <w:spacing w:after="0" w:line="360" w:lineRule="auto"/>
        <w:jc w:val="both"/>
        <w:rPr>
          <w:rFonts w:ascii="Times New Roman" w:eastAsia="Times New Roman" w:hAnsi="Times New Roman" w:cs="Times New Roman"/>
          <w:b/>
          <w:bCs/>
          <w:sz w:val="24"/>
          <w:szCs w:val="24"/>
          <w:lang w:val="en-US"/>
        </w:rPr>
      </w:pPr>
      <w:r w:rsidRPr="00896A61">
        <w:rPr>
          <w:rFonts w:ascii="Times New Roman" w:eastAsia="Times New Roman" w:hAnsi="Times New Roman" w:cs="Times New Roman"/>
          <w:b/>
          <w:bCs/>
          <w:sz w:val="24"/>
          <w:szCs w:val="24"/>
          <w:lang w:val="en-US"/>
        </w:rPr>
        <w:t>Habit and Habitat</w:t>
      </w:r>
    </w:p>
    <w:p w14:paraId="45BC5B58" w14:textId="77777777" w:rsidR="009332DB" w:rsidRPr="00896A61" w:rsidRDefault="009332DB" w:rsidP="009332DB">
      <w:pPr>
        <w:spacing w:after="0" w:line="360" w:lineRule="auto"/>
        <w:ind w:firstLine="720"/>
        <w:jc w:val="both"/>
        <w:rPr>
          <w:rFonts w:ascii="Times New Roman" w:eastAsia="Times New Roman" w:hAnsi="Times New Roman" w:cs="Times New Roman"/>
          <w:sz w:val="24"/>
          <w:szCs w:val="24"/>
          <w:lang w:val="en-US"/>
        </w:rPr>
      </w:pPr>
      <w:r w:rsidRPr="00896A61">
        <w:rPr>
          <w:rFonts w:ascii="Times New Roman" w:eastAsia="Times New Roman" w:hAnsi="Times New Roman" w:cs="Times New Roman"/>
          <w:sz w:val="24"/>
          <w:szCs w:val="24"/>
          <w:lang w:val="en-US"/>
        </w:rPr>
        <w:t xml:space="preserve">The study revealed significant variation in the habits and habitats of the species observed. Scorpions were predominantly found in microhabitats such as, Rocky terrains, Scrublands and Human settlements. Species like </w:t>
      </w:r>
      <w:proofErr w:type="spellStart"/>
      <w:r w:rsidRPr="00896A61">
        <w:rPr>
          <w:rFonts w:ascii="Times New Roman" w:eastAsia="Times New Roman" w:hAnsi="Times New Roman" w:cs="Times New Roman"/>
          <w:i/>
          <w:iCs/>
          <w:sz w:val="24"/>
          <w:szCs w:val="24"/>
          <w:lang w:val="en-US"/>
        </w:rPr>
        <w:t>Hottentotta</w:t>
      </w:r>
      <w:proofErr w:type="spellEnd"/>
      <w:r w:rsidRPr="00896A61">
        <w:rPr>
          <w:rFonts w:ascii="Times New Roman" w:eastAsia="Times New Roman" w:hAnsi="Times New Roman" w:cs="Times New Roman"/>
          <w:i/>
          <w:iCs/>
          <w:sz w:val="24"/>
          <w:szCs w:val="24"/>
          <w:lang w:val="en-US"/>
        </w:rPr>
        <w:t xml:space="preserve"> </w:t>
      </w:r>
      <w:proofErr w:type="spellStart"/>
      <w:r w:rsidRPr="00896A61">
        <w:rPr>
          <w:rFonts w:ascii="Times New Roman" w:eastAsia="Times New Roman" w:hAnsi="Times New Roman" w:cs="Times New Roman"/>
          <w:i/>
          <w:iCs/>
          <w:sz w:val="24"/>
          <w:szCs w:val="24"/>
          <w:lang w:val="en-US"/>
        </w:rPr>
        <w:t>tamulus</w:t>
      </w:r>
      <w:proofErr w:type="spellEnd"/>
      <w:r w:rsidRPr="00896A61">
        <w:rPr>
          <w:rFonts w:ascii="Times New Roman" w:eastAsia="Times New Roman" w:hAnsi="Times New Roman" w:cs="Times New Roman"/>
          <w:sz w:val="24"/>
          <w:szCs w:val="24"/>
          <w:lang w:val="en-US"/>
        </w:rPr>
        <w:t xml:space="preserve"> and </w:t>
      </w:r>
      <w:proofErr w:type="spellStart"/>
      <w:r w:rsidRPr="00896A61">
        <w:rPr>
          <w:rFonts w:ascii="Times New Roman" w:eastAsia="Times New Roman" w:hAnsi="Times New Roman" w:cs="Times New Roman"/>
          <w:i/>
          <w:iCs/>
          <w:sz w:val="24"/>
          <w:szCs w:val="24"/>
          <w:lang w:val="en-US"/>
        </w:rPr>
        <w:t>Deccanometrus</w:t>
      </w:r>
      <w:proofErr w:type="spellEnd"/>
      <w:r w:rsidRPr="00896A61">
        <w:rPr>
          <w:rFonts w:ascii="Times New Roman" w:eastAsia="Times New Roman" w:hAnsi="Times New Roman" w:cs="Times New Roman"/>
          <w:i/>
          <w:iCs/>
          <w:sz w:val="24"/>
          <w:szCs w:val="24"/>
          <w:lang w:val="en-US"/>
        </w:rPr>
        <w:t xml:space="preserve"> </w:t>
      </w:r>
      <w:proofErr w:type="spellStart"/>
      <w:r w:rsidRPr="00896A61">
        <w:rPr>
          <w:rFonts w:ascii="Times New Roman" w:eastAsia="Times New Roman" w:hAnsi="Times New Roman" w:cs="Times New Roman"/>
          <w:i/>
          <w:iCs/>
          <w:sz w:val="24"/>
          <w:szCs w:val="24"/>
          <w:lang w:val="en-US"/>
        </w:rPr>
        <w:t>xanthopus</w:t>
      </w:r>
      <w:proofErr w:type="spellEnd"/>
      <w:r w:rsidRPr="00896A61">
        <w:rPr>
          <w:rFonts w:ascii="Times New Roman" w:eastAsia="Times New Roman" w:hAnsi="Times New Roman" w:cs="Times New Roman"/>
          <w:sz w:val="24"/>
          <w:szCs w:val="24"/>
          <w:lang w:val="en-US"/>
        </w:rPr>
        <w:t xml:space="preserve"> were frequently encountered under rocks or within crevices, leveraging the moisture retention and shade offered by these microhabitats. </w:t>
      </w:r>
      <w:proofErr w:type="spellStart"/>
      <w:r w:rsidRPr="00896A61">
        <w:rPr>
          <w:rFonts w:ascii="Times New Roman" w:eastAsia="Times New Roman" w:hAnsi="Times New Roman" w:cs="Times New Roman"/>
          <w:i/>
          <w:iCs/>
          <w:sz w:val="24"/>
          <w:szCs w:val="24"/>
          <w:lang w:val="en-US"/>
        </w:rPr>
        <w:t>Orthochirus</w:t>
      </w:r>
      <w:proofErr w:type="spellEnd"/>
      <w:r w:rsidRPr="00896A61">
        <w:rPr>
          <w:rFonts w:ascii="Times New Roman" w:eastAsia="Times New Roman" w:hAnsi="Times New Roman" w:cs="Times New Roman"/>
          <w:i/>
          <w:iCs/>
          <w:sz w:val="24"/>
          <w:szCs w:val="24"/>
          <w:lang w:val="en-US"/>
        </w:rPr>
        <w:t xml:space="preserve"> bicolor</w:t>
      </w:r>
      <w:r w:rsidRPr="00896A61">
        <w:rPr>
          <w:rFonts w:ascii="Times New Roman" w:eastAsia="Times New Roman" w:hAnsi="Times New Roman" w:cs="Times New Roman"/>
          <w:sz w:val="24"/>
          <w:szCs w:val="24"/>
          <w:lang w:val="en-US"/>
        </w:rPr>
        <w:t xml:space="preserve"> and </w:t>
      </w:r>
      <w:proofErr w:type="spellStart"/>
      <w:r w:rsidRPr="00896A61">
        <w:rPr>
          <w:rFonts w:ascii="Times New Roman" w:eastAsia="Times New Roman" w:hAnsi="Times New Roman" w:cs="Times New Roman"/>
          <w:i/>
          <w:iCs/>
          <w:sz w:val="24"/>
          <w:szCs w:val="24"/>
          <w:lang w:val="en-US"/>
        </w:rPr>
        <w:t>Hottentotta</w:t>
      </w:r>
      <w:proofErr w:type="spellEnd"/>
      <w:r w:rsidRPr="00896A61">
        <w:rPr>
          <w:rFonts w:ascii="Times New Roman" w:eastAsia="Times New Roman" w:hAnsi="Times New Roman" w:cs="Times New Roman"/>
          <w:i/>
          <w:iCs/>
          <w:sz w:val="24"/>
          <w:szCs w:val="24"/>
          <w:lang w:val="en-US"/>
        </w:rPr>
        <w:t xml:space="preserve"> </w:t>
      </w:r>
      <w:proofErr w:type="spellStart"/>
      <w:r w:rsidRPr="00896A61">
        <w:rPr>
          <w:rFonts w:ascii="Times New Roman" w:eastAsia="Times New Roman" w:hAnsi="Times New Roman" w:cs="Times New Roman"/>
          <w:i/>
          <w:iCs/>
          <w:sz w:val="24"/>
          <w:szCs w:val="24"/>
          <w:lang w:val="en-US"/>
        </w:rPr>
        <w:t>pachyurus</w:t>
      </w:r>
      <w:proofErr w:type="spellEnd"/>
      <w:r w:rsidRPr="00896A61">
        <w:rPr>
          <w:rFonts w:ascii="Times New Roman" w:eastAsia="Times New Roman" w:hAnsi="Times New Roman" w:cs="Times New Roman"/>
          <w:sz w:val="24"/>
          <w:szCs w:val="24"/>
          <w:lang w:val="en-US"/>
        </w:rPr>
        <w:t xml:space="preserve"> showed a preference for loose soil in scrub habitats, often burrowing to avoid predators and desiccation. Furthermore, </w:t>
      </w:r>
      <w:proofErr w:type="spellStart"/>
      <w:r w:rsidRPr="00896A61">
        <w:rPr>
          <w:rFonts w:ascii="Times New Roman" w:eastAsia="Times New Roman" w:hAnsi="Times New Roman" w:cs="Times New Roman"/>
          <w:i/>
          <w:iCs/>
          <w:sz w:val="24"/>
          <w:szCs w:val="24"/>
          <w:lang w:val="en-US"/>
        </w:rPr>
        <w:t>Hottentotta</w:t>
      </w:r>
      <w:proofErr w:type="spellEnd"/>
      <w:r w:rsidRPr="00896A61">
        <w:rPr>
          <w:rFonts w:ascii="Times New Roman" w:eastAsia="Times New Roman" w:hAnsi="Times New Roman" w:cs="Times New Roman"/>
          <w:i/>
          <w:iCs/>
          <w:sz w:val="24"/>
          <w:szCs w:val="24"/>
          <w:lang w:val="en-US"/>
        </w:rPr>
        <w:t xml:space="preserve"> </w:t>
      </w:r>
      <w:proofErr w:type="spellStart"/>
      <w:r w:rsidRPr="00896A61">
        <w:rPr>
          <w:rFonts w:ascii="Times New Roman" w:eastAsia="Times New Roman" w:hAnsi="Times New Roman" w:cs="Times New Roman"/>
          <w:i/>
          <w:iCs/>
          <w:sz w:val="24"/>
          <w:szCs w:val="24"/>
          <w:lang w:val="en-US"/>
        </w:rPr>
        <w:t>tamulus</w:t>
      </w:r>
      <w:proofErr w:type="spellEnd"/>
      <w:r w:rsidRPr="00896A61">
        <w:rPr>
          <w:rFonts w:ascii="Times New Roman" w:eastAsia="Times New Roman" w:hAnsi="Times New Roman" w:cs="Times New Roman"/>
          <w:sz w:val="24"/>
          <w:szCs w:val="24"/>
          <w:lang w:val="en-US"/>
        </w:rPr>
        <w:t xml:space="preserve"> was frequently found near human habitation, adapting to diverse conditions, often hiding under debris or logs.</w:t>
      </w:r>
    </w:p>
    <w:p w14:paraId="66092A1D" w14:textId="77777777" w:rsidR="009332DB" w:rsidRPr="00896A61" w:rsidRDefault="009332DB" w:rsidP="009332DB">
      <w:pPr>
        <w:spacing w:after="0" w:line="360" w:lineRule="auto"/>
        <w:jc w:val="both"/>
        <w:rPr>
          <w:rFonts w:ascii="Times New Roman" w:eastAsia="Times New Roman" w:hAnsi="Times New Roman" w:cs="Times New Roman"/>
          <w:b/>
          <w:bCs/>
          <w:sz w:val="24"/>
          <w:szCs w:val="24"/>
          <w:lang w:val="en-US"/>
        </w:rPr>
      </w:pPr>
      <w:r w:rsidRPr="00896A61">
        <w:rPr>
          <w:rFonts w:ascii="Times New Roman" w:eastAsia="Times New Roman" w:hAnsi="Times New Roman" w:cs="Times New Roman"/>
          <w:b/>
          <w:bCs/>
          <w:sz w:val="24"/>
          <w:szCs w:val="24"/>
          <w:lang w:val="en-US"/>
        </w:rPr>
        <w:t>Species Richness and Distribution Pattern</w:t>
      </w:r>
    </w:p>
    <w:p w14:paraId="08A19100" w14:textId="433DCBFE" w:rsidR="009332DB" w:rsidRPr="00896A61" w:rsidRDefault="009332DB" w:rsidP="009332DB">
      <w:pPr>
        <w:spacing w:after="0" w:line="360" w:lineRule="auto"/>
        <w:ind w:firstLine="720"/>
        <w:jc w:val="both"/>
        <w:rPr>
          <w:rFonts w:ascii="Times New Roman" w:eastAsia="Times New Roman" w:hAnsi="Times New Roman" w:cs="Times New Roman"/>
          <w:sz w:val="24"/>
          <w:szCs w:val="24"/>
          <w:lang w:val="en-US"/>
        </w:rPr>
      </w:pPr>
      <w:r w:rsidRPr="00896A61">
        <w:rPr>
          <w:rFonts w:ascii="Times New Roman" w:eastAsia="Times New Roman" w:hAnsi="Times New Roman" w:cs="Times New Roman"/>
          <w:sz w:val="24"/>
          <w:szCs w:val="24"/>
          <w:lang w:val="en-US"/>
        </w:rPr>
        <w:t xml:space="preserve">The survey recorded seven species, with the family Buthidae being more diverse (five species) compared to </w:t>
      </w:r>
      <w:proofErr w:type="spellStart"/>
      <w:r w:rsidRPr="00896A61">
        <w:rPr>
          <w:rFonts w:ascii="Times New Roman" w:eastAsia="Times New Roman" w:hAnsi="Times New Roman" w:cs="Times New Roman"/>
          <w:sz w:val="24"/>
          <w:szCs w:val="24"/>
          <w:lang w:val="en-US"/>
        </w:rPr>
        <w:t>Scorpionidae</w:t>
      </w:r>
      <w:proofErr w:type="spellEnd"/>
      <w:r w:rsidRPr="00896A61">
        <w:rPr>
          <w:rFonts w:ascii="Times New Roman" w:eastAsia="Times New Roman" w:hAnsi="Times New Roman" w:cs="Times New Roman"/>
          <w:sz w:val="24"/>
          <w:szCs w:val="24"/>
          <w:lang w:val="en-US"/>
        </w:rPr>
        <w:t xml:space="preserve"> (two species)</w:t>
      </w:r>
      <w:r w:rsidR="004F63D2">
        <w:rPr>
          <w:rFonts w:ascii="Times New Roman" w:eastAsia="Times New Roman" w:hAnsi="Times New Roman" w:cs="Times New Roman"/>
          <w:sz w:val="24"/>
          <w:szCs w:val="24"/>
          <w:lang w:val="en-US"/>
        </w:rPr>
        <w:t xml:space="preserve"> </w:t>
      </w:r>
      <w:r w:rsidR="004F63D2">
        <w:rPr>
          <w:rFonts w:ascii="Times New Roman" w:eastAsia="Times New Roman" w:hAnsi="Times New Roman" w:cs="Times New Roman"/>
          <w:sz w:val="24"/>
          <w:szCs w:val="24"/>
          <w:lang w:val="en-US"/>
        </w:rPr>
        <w:fldChar w:fldCharType="begin"/>
      </w:r>
      <w:r w:rsidR="004F63D2">
        <w:rPr>
          <w:rFonts w:ascii="Times New Roman" w:eastAsia="Times New Roman" w:hAnsi="Times New Roman" w:cs="Times New Roman"/>
          <w:sz w:val="24"/>
          <w:szCs w:val="24"/>
          <w:lang w:val="en-US"/>
        </w:rPr>
        <w:instrText xml:space="preserve"> ADDIN ZOTERO_ITEM CSL_CITATION {"citationID":"TxpBPSCq","properties":{"formattedCitation":"(S. V. Giramkar, 2008)","plainCitation":"(S. V. Giramkar, 2008)","noteIndex":0},"citationItems":[{"id":878,"uris":["http://zotero.org/users/9826054/items/G85Y8YTG"],"itemData":{"id":878,"type":"article-journal","note":"publisher: Pune","source":"Google Scholar","title":"The comparative account of anatomy and histology of nervous, reproductive systems and venom gland of Heterometrus xanthopus (Pocock)(Scorpionidae) and Orthochirus bicolor (Pocock)(Buthidae) from Pune and surrounding region","URL":"https://shodhganga.inflibnet.ac.in/handle/10603/2247","author":[{"family":"Giramkar","given":"Sharad Vitthal"}],"accessed":{"date-parts":[["2025",1,30]]},"issued":{"date-parts":[["2008"]]}}}],"schema":"https://github.com/citation-style-language/schema/raw/master/csl-citation.json"} </w:instrText>
      </w:r>
      <w:r w:rsidR="004F63D2">
        <w:rPr>
          <w:rFonts w:ascii="Times New Roman" w:eastAsia="Times New Roman" w:hAnsi="Times New Roman" w:cs="Times New Roman"/>
          <w:sz w:val="24"/>
          <w:szCs w:val="24"/>
          <w:lang w:val="en-US"/>
        </w:rPr>
        <w:fldChar w:fldCharType="separate"/>
      </w:r>
      <w:r w:rsidR="00D42CF1">
        <w:rPr>
          <w:rFonts w:ascii="Times New Roman" w:hAnsi="Times New Roman" w:cs="Times New Roman"/>
          <w:sz w:val="24"/>
        </w:rPr>
        <w:t xml:space="preserve">(Giramkar, </w:t>
      </w:r>
      <w:r w:rsidR="004F63D2" w:rsidRPr="004F63D2">
        <w:rPr>
          <w:rFonts w:ascii="Times New Roman" w:hAnsi="Times New Roman" w:cs="Times New Roman"/>
          <w:sz w:val="24"/>
        </w:rPr>
        <w:t>2008)</w:t>
      </w:r>
      <w:r w:rsidR="004F63D2">
        <w:rPr>
          <w:rFonts w:ascii="Times New Roman" w:eastAsia="Times New Roman" w:hAnsi="Times New Roman" w:cs="Times New Roman"/>
          <w:sz w:val="24"/>
          <w:szCs w:val="24"/>
          <w:lang w:val="en-US"/>
        </w:rPr>
        <w:fldChar w:fldCharType="end"/>
      </w:r>
      <w:r w:rsidRPr="00896A61">
        <w:rPr>
          <w:rFonts w:ascii="Times New Roman" w:eastAsia="Times New Roman" w:hAnsi="Times New Roman" w:cs="Times New Roman"/>
          <w:sz w:val="24"/>
          <w:szCs w:val="24"/>
          <w:lang w:val="en-US"/>
        </w:rPr>
        <w:t xml:space="preserve">. </w:t>
      </w:r>
      <w:proofErr w:type="spellStart"/>
      <w:r w:rsidRPr="00896A61">
        <w:rPr>
          <w:rFonts w:ascii="Times New Roman" w:eastAsia="Times New Roman" w:hAnsi="Times New Roman" w:cs="Times New Roman"/>
          <w:i/>
          <w:iCs/>
          <w:sz w:val="24"/>
          <w:szCs w:val="24"/>
          <w:lang w:val="en-US"/>
        </w:rPr>
        <w:t>Hottentotta</w:t>
      </w:r>
      <w:proofErr w:type="spellEnd"/>
      <w:r w:rsidRPr="00896A61">
        <w:rPr>
          <w:rFonts w:ascii="Times New Roman" w:eastAsia="Times New Roman" w:hAnsi="Times New Roman" w:cs="Times New Roman"/>
          <w:i/>
          <w:iCs/>
          <w:sz w:val="24"/>
          <w:szCs w:val="24"/>
          <w:lang w:val="en-US"/>
        </w:rPr>
        <w:t xml:space="preserve"> </w:t>
      </w:r>
      <w:proofErr w:type="spellStart"/>
      <w:r w:rsidRPr="00896A61">
        <w:rPr>
          <w:rFonts w:ascii="Times New Roman" w:eastAsia="Times New Roman" w:hAnsi="Times New Roman" w:cs="Times New Roman"/>
          <w:i/>
          <w:iCs/>
          <w:sz w:val="24"/>
          <w:szCs w:val="24"/>
          <w:lang w:val="en-US"/>
        </w:rPr>
        <w:t>tamulus</w:t>
      </w:r>
      <w:proofErr w:type="spellEnd"/>
      <w:r w:rsidRPr="00896A61">
        <w:rPr>
          <w:rFonts w:ascii="Times New Roman" w:eastAsia="Times New Roman" w:hAnsi="Times New Roman" w:cs="Times New Roman"/>
          <w:sz w:val="24"/>
          <w:szCs w:val="24"/>
          <w:lang w:val="en-US"/>
        </w:rPr>
        <w:t xml:space="preserve"> emerged as the most prevalent and widely distributed species, observed in nearly all surveyed habitats. Its adaptability to varied environments contributed to its dominance. </w:t>
      </w:r>
      <w:proofErr w:type="spellStart"/>
      <w:r w:rsidRPr="00896A61">
        <w:rPr>
          <w:rFonts w:ascii="Times New Roman" w:eastAsia="Times New Roman" w:hAnsi="Times New Roman" w:cs="Times New Roman"/>
          <w:i/>
          <w:iCs/>
          <w:sz w:val="24"/>
          <w:szCs w:val="24"/>
          <w:lang w:val="en-US"/>
        </w:rPr>
        <w:t>Deccanometrus</w:t>
      </w:r>
      <w:proofErr w:type="spellEnd"/>
      <w:r w:rsidRPr="00896A61">
        <w:rPr>
          <w:rFonts w:ascii="Times New Roman" w:eastAsia="Times New Roman" w:hAnsi="Times New Roman" w:cs="Times New Roman"/>
          <w:i/>
          <w:iCs/>
          <w:sz w:val="24"/>
          <w:szCs w:val="24"/>
          <w:lang w:val="en-US"/>
        </w:rPr>
        <w:t xml:space="preserve"> </w:t>
      </w:r>
      <w:proofErr w:type="spellStart"/>
      <w:r w:rsidRPr="00896A61">
        <w:rPr>
          <w:rFonts w:ascii="Times New Roman" w:eastAsia="Times New Roman" w:hAnsi="Times New Roman" w:cs="Times New Roman"/>
          <w:i/>
          <w:iCs/>
          <w:sz w:val="24"/>
          <w:szCs w:val="24"/>
          <w:lang w:val="en-US"/>
        </w:rPr>
        <w:t>phipsoni</w:t>
      </w:r>
      <w:proofErr w:type="spellEnd"/>
      <w:r w:rsidRPr="00896A61">
        <w:rPr>
          <w:rFonts w:ascii="Times New Roman" w:eastAsia="Times New Roman" w:hAnsi="Times New Roman" w:cs="Times New Roman"/>
          <w:sz w:val="24"/>
          <w:szCs w:val="24"/>
          <w:lang w:val="en-US"/>
        </w:rPr>
        <w:t xml:space="preserve"> was the least common species, found exclusively in dense, undisturbed forest patches. Species distribution was influenced by microhabitat specificity. For example, </w:t>
      </w:r>
      <w:proofErr w:type="spellStart"/>
      <w:r w:rsidRPr="00896A61">
        <w:rPr>
          <w:rFonts w:ascii="Times New Roman" w:eastAsia="Times New Roman" w:hAnsi="Times New Roman" w:cs="Times New Roman"/>
          <w:i/>
          <w:iCs/>
          <w:sz w:val="24"/>
          <w:szCs w:val="24"/>
          <w:lang w:val="en-US"/>
        </w:rPr>
        <w:t>Hottentotta</w:t>
      </w:r>
      <w:proofErr w:type="spellEnd"/>
      <w:r w:rsidRPr="00896A61">
        <w:rPr>
          <w:rFonts w:ascii="Times New Roman" w:eastAsia="Times New Roman" w:hAnsi="Times New Roman" w:cs="Times New Roman"/>
          <w:i/>
          <w:iCs/>
          <w:sz w:val="24"/>
          <w:szCs w:val="24"/>
          <w:lang w:val="en-US"/>
        </w:rPr>
        <w:t xml:space="preserve"> </w:t>
      </w:r>
      <w:proofErr w:type="spellStart"/>
      <w:r w:rsidRPr="00896A61">
        <w:rPr>
          <w:rFonts w:ascii="Times New Roman" w:eastAsia="Times New Roman" w:hAnsi="Times New Roman" w:cs="Times New Roman"/>
          <w:i/>
          <w:iCs/>
          <w:sz w:val="24"/>
          <w:szCs w:val="24"/>
          <w:lang w:val="en-US"/>
        </w:rPr>
        <w:t>rugiscutis</w:t>
      </w:r>
      <w:proofErr w:type="spellEnd"/>
      <w:r w:rsidRPr="00896A61">
        <w:rPr>
          <w:rFonts w:ascii="Times New Roman" w:eastAsia="Times New Roman" w:hAnsi="Times New Roman" w:cs="Times New Roman"/>
          <w:sz w:val="24"/>
          <w:szCs w:val="24"/>
          <w:lang w:val="en-US"/>
        </w:rPr>
        <w:t xml:space="preserve"> was primarily found in dry, rocky areas, while </w:t>
      </w:r>
      <w:proofErr w:type="spellStart"/>
      <w:r w:rsidRPr="00896A61">
        <w:rPr>
          <w:rFonts w:ascii="Times New Roman" w:eastAsia="Times New Roman" w:hAnsi="Times New Roman" w:cs="Times New Roman"/>
          <w:i/>
          <w:iCs/>
          <w:sz w:val="24"/>
          <w:szCs w:val="24"/>
          <w:lang w:val="en-US"/>
        </w:rPr>
        <w:t>Orthochirus</w:t>
      </w:r>
      <w:proofErr w:type="spellEnd"/>
      <w:r w:rsidRPr="00896A61">
        <w:rPr>
          <w:rFonts w:ascii="Times New Roman" w:eastAsia="Times New Roman" w:hAnsi="Times New Roman" w:cs="Times New Roman"/>
          <w:i/>
          <w:iCs/>
          <w:sz w:val="24"/>
          <w:szCs w:val="24"/>
          <w:lang w:val="en-US"/>
        </w:rPr>
        <w:t xml:space="preserve"> </w:t>
      </w:r>
      <w:proofErr w:type="spellStart"/>
      <w:r w:rsidRPr="00896A61">
        <w:rPr>
          <w:rFonts w:ascii="Times New Roman" w:eastAsia="Times New Roman" w:hAnsi="Times New Roman" w:cs="Times New Roman"/>
          <w:i/>
          <w:iCs/>
          <w:sz w:val="24"/>
          <w:szCs w:val="24"/>
          <w:lang w:val="en-US"/>
        </w:rPr>
        <w:t>bastawadei</w:t>
      </w:r>
      <w:proofErr w:type="spellEnd"/>
      <w:r w:rsidRPr="00896A61">
        <w:rPr>
          <w:rFonts w:ascii="Times New Roman" w:eastAsia="Times New Roman" w:hAnsi="Times New Roman" w:cs="Times New Roman"/>
          <w:sz w:val="24"/>
          <w:szCs w:val="24"/>
          <w:lang w:val="en-US"/>
        </w:rPr>
        <w:t xml:space="preserve"> showed a preference for sandy soils</w:t>
      </w:r>
      <w:r w:rsidR="004F63D2">
        <w:rPr>
          <w:rFonts w:ascii="Times New Roman" w:eastAsia="Times New Roman" w:hAnsi="Times New Roman" w:cs="Times New Roman"/>
          <w:sz w:val="24"/>
          <w:szCs w:val="24"/>
          <w:lang w:val="en-US"/>
        </w:rPr>
        <w:fldChar w:fldCharType="begin"/>
      </w:r>
      <w:r w:rsidR="004F63D2">
        <w:rPr>
          <w:rFonts w:ascii="Times New Roman" w:eastAsia="Times New Roman" w:hAnsi="Times New Roman" w:cs="Times New Roman"/>
          <w:sz w:val="24"/>
          <w:szCs w:val="24"/>
          <w:lang w:val="en-US"/>
        </w:rPr>
        <w:instrText xml:space="preserve"> ADDIN ZOTERO_ITEM CSL_CITATION {"citationID":"aRKENp7Z","properties":{"formattedCitation":"(S. Giramkar et al., 2024)","plainCitation":"(S. Giramkar et al., 2024)","noteIndex":0},"citationItems":[{"id":889,"uris":["http://zotero.org/users/9826054/items/ZT9F6SYL"],"itemData":{"id":889,"type":"article-journal","abstract":"This study attempts to document the past and present faunal diversity of PDEA’s Annasaheb Magar Mahavidyalaya campus located in Hadapsar, Pune, M/S, India. We recorded three invertebrate classes (class Insecta: with members of the family Apidae. Coccinellidae, Nymphalidae, Pieridae, Mantidae, Blattidae, Termitidae, Meloidae, Vespidae, Gryllidae, Gerridae; class Arachnida: with a member of family Uloboridae, Araneidae, Hersiliidae, Thomisidae, Pholcidae, Buthidae, and Scorpionidae and class Chilopoda: with a member of family Scolopendridae) and vertebrate classes (class Amphibia with a member of each family Ranidae and Bufonidae; class Reptilia with a member each of family Gekkonidae, Chamaeleonidae. Colubridae and Scincidae; class Aves: with one member of family Corvidae, Passeridae, Cuculidae, Dicruridae, Ploceidae, Dicruridae, Accipitridae, Sturnidae, Alcedinidae, Apodidae, Dicruridae, Meropidae, Nectariniidae, Threskiornithidae, Pycnonotidae, Pycnonotidae and Estrildidae and class Mammalia with one member of each family of Muridae, Herpestidae, Muridae, Canidae, Pteropodidae and Sciuridae). The study resulted in the documentation of 13 Insect species, 07 Arachnid species, 01 Chilopoda species, 02 Amphibian species, 04 Reptilian species, 19 Bird species and 06 mammalian species reported in Mahavidyalaya campus.","issue":"3","language":"en","source":"Zotero","title":"Fauna of Annasaheb Magar Mahavidyalaya Hadapsar Campus Pune, M/S, India.","volume":"11","author":[{"family":"Giramkar","given":"Sharad"},{"family":"Mundhe","given":"Anju"},{"family":"Joshi","given":"Mahesh"}],"issued":{"date-parts":[["2024"]]}}}],"schema":"https://github.com/citation-style-language/schema/raw/master/csl-citation.json"} </w:instrText>
      </w:r>
      <w:r w:rsidR="004F63D2">
        <w:rPr>
          <w:rFonts w:ascii="Times New Roman" w:eastAsia="Times New Roman" w:hAnsi="Times New Roman" w:cs="Times New Roman"/>
          <w:sz w:val="24"/>
          <w:szCs w:val="24"/>
          <w:lang w:val="en-US"/>
        </w:rPr>
        <w:fldChar w:fldCharType="separate"/>
      </w:r>
      <w:r w:rsidR="004F63D2" w:rsidRPr="004F63D2">
        <w:rPr>
          <w:rFonts w:ascii="Times New Roman" w:hAnsi="Times New Roman" w:cs="Times New Roman"/>
          <w:sz w:val="24"/>
        </w:rPr>
        <w:t>(S. Giramkar et al., 2024)</w:t>
      </w:r>
      <w:r w:rsidR="004F63D2">
        <w:rPr>
          <w:rFonts w:ascii="Times New Roman" w:eastAsia="Times New Roman" w:hAnsi="Times New Roman" w:cs="Times New Roman"/>
          <w:sz w:val="24"/>
          <w:szCs w:val="24"/>
          <w:lang w:val="en-US"/>
        </w:rPr>
        <w:fldChar w:fldCharType="end"/>
      </w:r>
      <w:r w:rsidRPr="00896A61">
        <w:rPr>
          <w:rFonts w:ascii="Times New Roman" w:eastAsia="Times New Roman" w:hAnsi="Times New Roman" w:cs="Times New Roman"/>
          <w:sz w:val="24"/>
          <w:szCs w:val="24"/>
          <w:lang w:val="en-US"/>
        </w:rPr>
        <w:t>.</w:t>
      </w:r>
    </w:p>
    <w:p w14:paraId="39446725" w14:textId="77777777" w:rsidR="009332DB" w:rsidRPr="00896A61" w:rsidRDefault="009332DB" w:rsidP="009332DB">
      <w:pPr>
        <w:spacing w:after="0" w:line="360" w:lineRule="auto"/>
        <w:jc w:val="both"/>
        <w:rPr>
          <w:rFonts w:ascii="Times New Roman" w:eastAsia="Times New Roman" w:hAnsi="Times New Roman" w:cs="Times New Roman"/>
          <w:b/>
          <w:bCs/>
          <w:sz w:val="24"/>
          <w:szCs w:val="24"/>
          <w:lang w:val="en-US"/>
        </w:rPr>
      </w:pPr>
      <w:r w:rsidRPr="00896A61">
        <w:rPr>
          <w:rFonts w:ascii="Times New Roman" w:eastAsia="Times New Roman" w:hAnsi="Times New Roman" w:cs="Times New Roman"/>
          <w:b/>
          <w:bCs/>
          <w:sz w:val="24"/>
          <w:szCs w:val="24"/>
          <w:lang w:val="en-US"/>
        </w:rPr>
        <w:t>Ecological Observations</w:t>
      </w:r>
    </w:p>
    <w:p w14:paraId="1035CE7C" w14:textId="77777777" w:rsidR="009332DB" w:rsidRPr="00896A61" w:rsidRDefault="009332DB" w:rsidP="009332DB">
      <w:pPr>
        <w:spacing w:after="0" w:line="360" w:lineRule="auto"/>
        <w:ind w:firstLine="720"/>
        <w:jc w:val="both"/>
        <w:rPr>
          <w:rFonts w:ascii="Times New Roman" w:eastAsia="Times New Roman" w:hAnsi="Times New Roman" w:cs="Times New Roman"/>
          <w:b/>
          <w:sz w:val="24"/>
          <w:szCs w:val="24"/>
        </w:rPr>
      </w:pPr>
      <w:r w:rsidRPr="00896A61">
        <w:rPr>
          <w:rFonts w:ascii="Times New Roman" w:eastAsia="Times New Roman" w:hAnsi="Times New Roman" w:cs="Times New Roman"/>
          <w:sz w:val="24"/>
          <w:szCs w:val="24"/>
          <w:lang w:val="en-US"/>
        </w:rPr>
        <w:lastRenderedPageBreak/>
        <w:t>All species were predominantly nocturnal, emerging at night to hunt and display territorial behavior.</w:t>
      </w:r>
      <w:r w:rsidRPr="00896A61">
        <w:rPr>
          <w:rFonts w:ascii="Times New Roman" w:eastAsia="Times New Roman" w:hAnsi="Times New Roman" w:cs="Times New Roman"/>
          <w:b/>
          <w:bCs/>
          <w:sz w:val="24"/>
          <w:szCs w:val="24"/>
          <w:lang w:val="en-US"/>
        </w:rPr>
        <w:t xml:space="preserve"> </w:t>
      </w:r>
      <w:r w:rsidRPr="00896A61">
        <w:rPr>
          <w:rFonts w:ascii="Times New Roman" w:eastAsia="Times New Roman" w:hAnsi="Times New Roman" w:cs="Times New Roman"/>
          <w:sz w:val="24"/>
          <w:szCs w:val="24"/>
          <w:lang w:val="en-US"/>
        </w:rPr>
        <w:t xml:space="preserve">Species like </w:t>
      </w:r>
      <w:proofErr w:type="spellStart"/>
      <w:r w:rsidRPr="00896A61">
        <w:rPr>
          <w:rFonts w:ascii="Times New Roman" w:eastAsia="Times New Roman" w:hAnsi="Times New Roman" w:cs="Times New Roman"/>
          <w:i/>
          <w:iCs/>
          <w:sz w:val="24"/>
          <w:szCs w:val="24"/>
          <w:lang w:val="en-US"/>
        </w:rPr>
        <w:t>Deccanometrus</w:t>
      </w:r>
      <w:proofErr w:type="spellEnd"/>
      <w:r w:rsidRPr="00896A61">
        <w:rPr>
          <w:rFonts w:ascii="Times New Roman" w:eastAsia="Times New Roman" w:hAnsi="Times New Roman" w:cs="Times New Roman"/>
          <w:i/>
          <w:iCs/>
          <w:sz w:val="24"/>
          <w:szCs w:val="24"/>
          <w:lang w:val="en-US"/>
        </w:rPr>
        <w:t xml:space="preserve"> </w:t>
      </w:r>
      <w:proofErr w:type="spellStart"/>
      <w:r w:rsidRPr="00896A61">
        <w:rPr>
          <w:rFonts w:ascii="Times New Roman" w:eastAsia="Times New Roman" w:hAnsi="Times New Roman" w:cs="Times New Roman"/>
          <w:i/>
          <w:iCs/>
          <w:sz w:val="24"/>
          <w:szCs w:val="24"/>
          <w:lang w:val="en-US"/>
        </w:rPr>
        <w:t>xanthopus</w:t>
      </w:r>
      <w:proofErr w:type="spellEnd"/>
      <w:r w:rsidRPr="00896A61">
        <w:rPr>
          <w:rFonts w:ascii="Times New Roman" w:eastAsia="Times New Roman" w:hAnsi="Times New Roman" w:cs="Times New Roman"/>
          <w:sz w:val="24"/>
          <w:szCs w:val="24"/>
          <w:lang w:val="en-US"/>
        </w:rPr>
        <w:t xml:space="preserve"> and </w:t>
      </w:r>
      <w:proofErr w:type="spellStart"/>
      <w:r w:rsidRPr="00896A61">
        <w:rPr>
          <w:rFonts w:ascii="Times New Roman" w:eastAsia="Times New Roman" w:hAnsi="Times New Roman" w:cs="Times New Roman"/>
          <w:i/>
          <w:iCs/>
          <w:sz w:val="24"/>
          <w:szCs w:val="24"/>
          <w:lang w:val="en-US"/>
        </w:rPr>
        <w:t>Orthochirus</w:t>
      </w:r>
      <w:proofErr w:type="spellEnd"/>
      <w:r w:rsidRPr="00896A61">
        <w:rPr>
          <w:rFonts w:ascii="Times New Roman" w:eastAsia="Times New Roman" w:hAnsi="Times New Roman" w:cs="Times New Roman"/>
          <w:i/>
          <w:iCs/>
          <w:sz w:val="24"/>
          <w:szCs w:val="24"/>
          <w:lang w:val="en-US"/>
        </w:rPr>
        <w:t xml:space="preserve"> bicolor</w:t>
      </w:r>
      <w:r w:rsidRPr="00896A61">
        <w:rPr>
          <w:rFonts w:ascii="Times New Roman" w:eastAsia="Times New Roman" w:hAnsi="Times New Roman" w:cs="Times New Roman"/>
          <w:sz w:val="24"/>
          <w:szCs w:val="24"/>
          <w:lang w:val="en-US"/>
        </w:rPr>
        <w:t xml:space="preserve"> exhibited burrowing tendencies, creating shelters that provided protection against harsh climatic conditions.</w:t>
      </w:r>
      <w:r w:rsidRPr="00896A61">
        <w:rPr>
          <w:rFonts w:ascii="Times New Roman" w:eastAsia="Times New Roman" w:hAnsi="Times New Roman" w:cs="Times New Roman"/>
          <w:b/>
          <w:bCs/>
          <w:sz w:val="24"/>
          <w:szCs w:val="24"/>
          <w:lang w:val="en-US"/>
        </w:rPr>
        <w:t xml:space="preserve"> </w:t>
      </w:r>
      <w:r w:rsidRPr="00896A61">
        <w:rPr>
          <w:rFonts w:ascii="Times New Roman" w:eastAsia="Times New Roman" w:hAnsi="Times New Roman" w:cs="Times New Roman"/>
          <w:sz w:val="24"/>
          <w:szCs w:val="24"/>
          <w:lang w:val="en-US"/>
        </w:rPr>
        <w:t>In areas of overlap, interspecific interactions were noted, with dominant species often outcompeting others for resources.</w:t>
      </w:r>
    </w:p>
    <w:p w14:paraId="7B3F2EEE" w14:textId="77777777" w:rsidR="009332DB" w:rsidRPr="00896A61" w:rsidRDefault="009332DB" w:rsidP="009332DB">
      <w:pPr>
        <w:spacing w:line="240" w:lineRule="auto"/>
        <w:rPr>
          <w:rFonts w:ascii="Times New Roman" w:eastAsia="Times New Roman" w:hAnsi="Times New Roman" w:cs="Times New Roman"/>
          <w:b/>
          <w:sz w:val="24"/>
          <w:szCs w:val="24"/>
        </w:rPr>
      </w:pPr>
      <w:r w:rsidRPr="00896A61">
        <w:rPr>
          <w:rFonts w:ascii="Times New Roman" w:eastAsia="Times New Roman" w:hAnsi="Times New Roman" w:cs="Times New Roman"/>
          <w:bCs/>
          <w:noProof/>
          <w:sz w:val="24"/>
          <w:szCs w:val="24"/>
          <w:lang w:val="en-US" w:bidi="mr-IN"/>
        </w:rPr>
        <mc:AlternateContent>
          <mc:Choice Requires="wps">
            <w:drawing>
              <wp:anchor distT="45720" distB="45720" distL="114300" distR="114300" simplePos="0" relativeHeight="251659264" behindDoc="0" locked="0" layoutInCell="1" allowOverlap="1" wp14:anchorId="5FD60EE5" wp14:editId="32064288">
                <wp:simplePos x="0" y="0"/>
                <wp:positionH relativeFrom="column">
                  <wp:posOffset>-94615</wp:posOffset>
                </wp:positionH>
                <wp:positionV relativeFrom="paragraph">
                  <wp:posOffset>3369384</wp:posOffset>
                </wp:positionV>
                <wp:extent cx="6426200" cy="5607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560705"/>
                        </a:xfrm>
                        <a:prstGeom prst="rect">
                          <a:avLst/>
                        </a:prstGeom>
                        <a:noFill/>
                        <a:ln w="9525">
                          <a:noFill/>
                          <a:miter lim="800000"/>
                          <a:headEnd/>
                          <a:tailEnd/>
                        </a:ln>
                      </wps:spPr>
                      <wps:txbx>
                        <w:txbxContent>
                          <w:p w14:paraId="6AB9450F" w14:textId="77777777" w:rsidR="009332DB" w:rsidRPr="00B32887" w:rsidRDefault="009332DB" w:rsidP="009332DB">
                            <w:pPr>
                              <w:spacing w:line="360" w:lineRule="auto"/>
                              <w:ind w:left="5040" w:hanging="5040"/>
                              <w:jc w:val="both"/>
                              <w:rPr>
                                <w:rFonts w:ascii="Times New Roman" w:eastAsia="Times New Roman" w:hAnsi="Times New Roman" w:cs="Times New Roman"/>
                                <w:bCs/>
                                <w:sz w:val="24"/>
                                <w:szCs w:val="24"/>
                                <w:lang w:val="en-US"/>
                              </w:rPr>
                            </w:pPr>
                            <w:r w:rsidRPr="00B32887">
                              <w:rPr>
                                <w:rFonts w:ascii="Times New Roman" w:eastAsia="Times New Roman" w:hAnsi="Times New Roman" w:cs="Times New Roman"/>
                                <w:b/>
                                <w:bCs/>
                                <w:sz w:val="24"/>
                                <w:szCs w:val="24"/>
                              </w:rPr>
                              <w:t xml:space="preserve">Fig. 1: </w:t>
                            </w:r>
                            <w:r w:rsidRPr="00B32887">
                              <w:rPr>
                                <w:rFonts w:ascii="Times New Roman" w:eastAsia="Times New Roman" w:hAnsi="Times New Roman" w:cs="Times New Roman"/>
                                <w:bCs/>
                                <w:sz w:val="24"/>
                                <w:szCs w:val="24"/>
                              </w:rPr>
                              <w:t>Scorpion collection sites</w:t>
                            </w:r>
                            <w:r w:rsidRPr="00B32887">
                              <w:rPr>
                                <w:rFonts w:ascii="Times New Roman" w:eastAsiaTheme="minorEastAsia" w:hAnsi="Times New Roman" w:cs="Times New Roman"/>
                                <w:bCs/>
                                <w:color w:val="000000" w:themeColor="text1"/>
                                <w:kern w:val="24"/>
                                <w:sz w:val="24"/>
                                <w:szCs w:val="24"/>
                                <w:lang w:bidi="mr-IN"/>
                              </w:rPr>
                              <w:t xml:space="preserve"> </w:t>
                            </w:r>
                            <w:r>
                              <w:rPr>
                                <w:rFonts w:ascii="Times New Roman" w:eastAsiaTheme="minorEastAsia" w:hAnsi="Times New Roman" w:cs="Times New Roman"/>
                                <w:bCs/>
                                <w:color w:val="000000" w:themeColor="text1"/>
                                <w:kern w:val="24"/>
                                <w:sz w:val="24"/>
                                <w:szCs w:val="24"/>
                                <w:lang w:bidi="mr-IN"/>
                              </w:rPr>
                              <w:tab/>
                            </w:r>
                            <w:r w:rsidRPr="00B32887">
                              <w:rPr>
                                <w:rFonts w:ascii="Times New Roman" w:eastAsia="Times New Roman" w:hAnsi="Times New Roman" w:cs="Times New Roman"/>
                                <w:b/>
                                <w:sz w:val="24"/>
                                <w:szCs w:val="24"/>
                              </w:rPr>
                              <w:t>Fig. 2:</w:t>
                            </w:r>
                            <w:r w:rsidRPr="00B32887">
                              <w:rPr>
                                <w:rFonts w:ascii="Times New Roman" w:eastAsia="Times New Roman" w:hAnsi="Times New Roman" w:cs="Times New Roman"/>
                                <w:bCs/>
                                <w:sz w:val="24"/>
                                <w:szCs w:val="24"/>
                              </w:rPr>
                              <w:t xml:space="preserve"> Representative </w:t>
                            </w:r>
                            <w:r>
                              <w:rPr>
                                <w:rFonts w:ascii="Times New Roman" w:eastAsia="Times New Roman" w:hAnsi="Times New Roman" w:cs="Times New Roman"/>
                                <w:bCs/>
                                <w:sz w:val="24"/>
                                <w:szCs w:val="24"/>
                              </w:rPr>
                              <w:t>Photographs of      specimens</w:t>
                            </w:r>
                            <w:r w:rsidRPr="00B32887">
                              <w:rPr>
                                <w:rFonts w:ascii="Times New Roman" w:eastAsia="Times New Roman" w:hAnsi="Times New Roman" w:cs="Times New Roman"/>
                                <w:bCs/>
                                <w:sz w:val="24"/>
                                <w:szCs w:val="24"/>
                              </w:rPr>
                              <w:t xml:space="preserve"> observed in study area</w:t>
                            </w:r>
                          </w:p>
                          <w:p w14:paraId="609B481C" w14:textId="77777777" w:rsidR="009332DB" w:rsidRDefault="009332DB" w:rsidP="009332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FD60EE5" id="_x0000_t202" coordsize="21600,21600" o:spt="202" path="m,l,21600r21600,l21600,xe">
                <v:stroke joinstyle="miter"/>
                <v:path gradientshapeok="t" o:connecttype="rect"/>
              </v:shapetype>
              <v:shape id="Text Box 2" o:spid="_x0000_s1026" type="#_x0000_t202" style="position:absolute;margin-left:-7.45pt;margin-top:265.3pt;width:506pt;height:4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" filled="f" stroked="f">
                <v:textbox>
                  <w:txbxContent>
                    <w:p w14:paraId="6AB9450F" w14:textId="77777777" w:rsidR="009332DB" w:rsidRPr="00B32887" w:rsidRDefault="009332DB" w:rsidP="009332DB">
                      <w:pPr>
                        <w:spacing w:line="360" w:lineRule="auto"/>
                        <w:ind w:left="5040" w:hanging="5040"/>
                        <w:jc w:val="both"/>
                        <w:rPr>
                          <w:rFonts w:ascii="Times New Roman" w:eastAsia="Times New Roman" w:hAnsi="Times New Roman" w:cs="Times New Roman"/>
                          <w:bCs/>
                          <w:sz w:val="24"/>
                          <w:szCs w:val="24"/>
                          <w:lang w:val="en-US"/>
                        </w:rPr>
                      </w:pPr>
                      <w:r w:rsidRPr="00B32887">
                        <w:rPr>
                          <w:rFonts w:ascii="Times New Roman" w:eastAsia="Times New Roman" w:hAnsi="Times New Roman" w:cs="Times New Roman"/>
                          <w:b/>
                          <w:bCs/>
                          <w:sz w:val="24"/>
                          <w:szCs w:val="24"/>
                        </w:rPr>
                        <w:t xml:space="preserve">Fig. 1: </w:t>
                      </w:r>
                      <w:r w:rsidRPr="00B32887">
                        <w:rPr>
                          <w:rFonts w:ascii="Times New Roman" w:eastAsia="Times New Roman" w:hAnsi="Times New Roman" w:cs="Times New Roman"/>
                          <w:bCs/>
                          <w:sz w:val="24"/>
                          <w:szCs w:val="24"/>
                        </w:rPr>
                        <w:t>Scorpion collection sites</w:t>
                      </w:r>
                      <w:r w:rsidRPr="00B32887">
                        <w:rPr>
                          <w:rFonts w:ascii="Times New Roman" w:eastAsiaTheme="minorEastAsia" w:hAnsi="Times New Roman" w:cs="Times New Roman"/>
                          <w:bCs/>
                          <w:color w:val="000000" w:themeColor="text1"/>
                          <w:kern w:val="24"/>
                          <w:sz w:val="24"/>
                          <w:szCs w:val="24"/>
                          <w:lang w:bidi="mr-IN"/>
                        </w:rPr>
                        <w:t xml:space="preserve"> </w:t>
                      </w:r>
                      <w:r>
                        <w:rPr>
                          <w:rFonts w:ascii="Times New Roman" w:eastAsiaTheme="minorEastAsia" w:hAnsi="Times New Roman" w:cs="Times New Roman"/>
                          <w:bCs/>
                          <w:color w:val="000000" w:themeColor="text1"/>
                          <w:kern w:val="24"/>
                          <w:sz w:val="24"/>
                          <w:szCs w:val="24"/>
                          <w:lang w:bidi="mr-IN"/>
                        </w:rPr>
                        <w:tab/>
                      </w:r>
                      <w:r w:rsidRPr="00B32887">
                        <w:rPr>
                          <w:rFonts w:ascii="Times New Roman" w:eastAsia="Times New Roman" w:hAnsi="Times New Roman" w:cs="Times New Roman"/>
                          <w:b/>
                          <w:sz w:val="24"/>
                          <w:szCs w:val="24"/>
                        </w:rPr>
                        <w:t>Fig. 2:</w:t>
                      </w:r>
                      <w:r w:rsidRPr="00B32887">
                        <w:rPr>
                          <w:rFonts w:ascii="Times New Roman" w:eastAsia="Times New Roman" w:hAnsi="Times New Roman" w:cs="Times New Roman"/>
                          <w:bCs/>
                          <w:sz w:val="24"/>
                          <w:szCs w:val="24"/>
                        </w:rPr>
                        <w:t xml:space="preserve"> Representative </w:t>
                      </w:r>
                      <w:r>
                        <w:rPr>
                          <w:rFonts w:ascii="Times New Roman" w:eastAsia="Times New Roman" w:hAnsi="Times New Roman" w:cs="Times New Roman"/>
                          <w:bCs/>
                          <w:sz w:val="24"/>
                          <w:szCs w:val="24"/>
                        </w:rPr>
                        <w:t>Photographs of      specimens</w:t>
                      </w:r>
                      <w:r w:rsidRPr="00B32887">
                        <w:rPr>
                          <w:rFonts w:ascii="Times New Roman" w:eastAsia="Times New Roman" w:hAnsi="Times New Roman" w:cs="Times New Roman"/>
                          <w:bCs/>
                          <w:sz w:val="24"/>
                          <w:szCs w:val="24"/>
                        </w:rPr>
                        <w:t xml:space="preserve"> observed in study area</w:t>
                      </w:r>
                    </w:p>
                    <w:p w14:paraId="609B481C" w14:textId="77777777" w:rsidR="009332DB" w:rsidRDefault="009332DB" w:rsidP="009332DB"/>
                  </w:txbxContent>
                </v:textbox>
                <w10:wrap type="square"/>
              </v:shape>
            </w:pict>
          </mc:Fallback>
        </mc:AlternateContent>
      </w:r>
      <w:r w:rsidRPr="00896A61">
        <w:rPr>
          <w:rFonts w:ascii="Times New Roman" w:eastAsia="Times New Roman" w:hAnsi="Times New Roman" w:cs="Times New Roman"/>
          <w:b/>
          <w:noProof/>
          <w:sz w:val="24"/>
          <w:szCs w:val="24"/>
          <w:lang w:val="en-US" w:bidi="mr-IN"/>
        </w:rPr>
        <w:drawing>
          <wp:inline distT="0" distB="0" distL="0" distR="0" wp14:anchorId="35331EFE" wp14:editId="21079ECC">
            <wp:extent cx="5220000" cy="2934000"/>
            <wp:effectExtent l="0" t="0" r="0" b="0"/>
            <wp:docPr id="2" name="Picture 2" descr="G:\Govind\final\Sli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ovind\final\Slide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20000" cy="2934000"/>
                    </a:xfrm>
                    <a:prstGeom prst="rect">
                      <a:avLst/>
                    </a:prstGeom>
                    <a:noFill/>
                    <a:ln>
                      <a:noFill/>
                    </a:ln>
                  </pic:spPr>
                </pic:pic>
              </a:graphicData>
            </a:graphic>
          </wp:inline>
        </w:drawing>
      </w:r>
    </w:p>
    <w:p w14:paraId="41F85008" w14:textId="77777777" w:rsidR="009332DB" w:rsidRPr="00896A61" w:rsidRDefault="009332DB" w:rsidP="009332DB">
      <w:pPr>
        <w:spacing w:line="240" w:lineRule="auto"/>
        <w:rPr>
          <w:rFonts w:ascii="Times New Roman" w:eastAsia="Times New Roman" w:hAnsi="Times New Roman" w:cs="Times New Roman"/>
          <w:sz w:val="24"/>
          <w:szCs w:val="24"/>
        </w:rPr>
      </w:pPr>
    </w:p>
    <w:p w14:paraId="6E230836" w14:textId="77777777" w:rsidR="009332DB" w:rsidRPr="00896A61" w:rsidRDefault="009332DB" w:rsidP="009332DB">
      <w:pPr>
        <w:spacing w:after="0" w:line="360" w:lineRule="auto"/>
        <w:jc w:val="both"/>
        <w:rPr>
          <w:rFonts w:ascii="Times New Roman" w:eastAsia="Times New Roman" w:hAnsi="Times New Roman" w:cs="Times New Roman"/>
          <w:bCs/>
          <w:sz w:val="24"/>
          <w:szCs w:val="24"/>
        </w:rPr>
      </w:pPr>
    </w:p>
    <w:p w14:paraId="50FF007E" w14:textId="77777777" w:rsidR="009332DB" w:rsidRPr="00896A61" w:rsidRDefault="009332DB" w:rsidP="009332DB">
      <w:pPr>
        <w:spacing w:after="0" w:line="360" w:lineRule="auto"/>
        <w:jc w:val="both"/>
        <w:rPr>
          <w:rFonts w:ascii="Times New Roman" w:eastAsia="Times New Roman" w:hAnsi="Times New Roman" w:cs="Times New Roman"/>
          <w:sz w:val="24"/>
          <w:szCs w:val="24"/>
        </w:rPr>
      </w:pPr>
      <w:r w:rsidRPr="00896A61">
        <w:rPr>
          <w:rFonts w:ascii="Times New Roman" w:eastAsia="Times New Roman" w:hAnsi="Times New Roman" w:cs="Times New Roman"/>
          <w:b/>
          <w:sz w:val="24"/>
          <w:szCs w:val="24"/>
        </w:rPr>
        <w:t xml:space="preserve">Table 1: </w:t>
      </w:r>
      <w:r w:rsidRPr="00896A61">
        <w:rPr>
          <w:rFonts w:ascii="Times New Roman" w:eastAsia="Times New Roman" w:hAnsi="Times New Roman" w:cs="Times New Roman"/>
          <w:sz w:val="24"/>
          <w:szCs w:val="24"/>
        </w:rPr>
        <w:t xml:space="preserve">Family wise distribution of Scorpions from </w:t>
      </w:r>
      <w:proofErr w:type="spellStart"/>
      <w:r w:rsidRPr="00896A61">
        <w:rPr>
          <w:rFonts w:ascii="Times New Roman" w:eastAsia="Times New Roman" w:hAnsi="Times New Roman" w:cs="Times New Roman"/>
          <w:sz w:val="24"/>
          <w:szCs w:val="24"/>
        </w:rPr>
        <w:t>Indapur</w:t>
      </w:r>
      <w:proofErr w:type="spellEnd"/>
      <w:r w:rsidRPr="00896A61">
        <w:rPr>
          <w:rFonts w:ascii="Times New Roman" w:eastAsia="Times New Roman" w:hAnsi="Times New Roman" w:cs="Times New Roman"/>
          <w:sz w:val="24"/>
          <w:szCs w:val="24"/>
        </w:rPr>
        <w:t xml:space="preserve"> tehsil.</w:t>
      </w:r>
    </w:p>
    <w:tbl>
      <w:tblPr>
        <w:tblW w:w="6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8"/>
        <w:gridCol w:w="2160"/>
        <w:gridCol w:w="2160"/>
      </w:tblGrid>
      <w:tr w:rsidR="009332DB" w:rsidRPr="00896A61" w14:paraId="28583977" w14:textId="77777777" w:rsidTr="001012E7">
        <w:trPr>
          <w:jc w:val="center"/>
        </w:trPr>
        <w:tc>
          <w:tcPr>
            <w:tcW w:w="1818" w:type="dxa"/>
            <w:shd w:val="clear" w:color="auto" w:fill="D9D9D9"/>
          </w:tcPr>
          <w:p w14:paraId="61C2CBCC" w14:textId="77777777" w:rsidR="009332DB" w:rsidRPr="00896A61" w:rsidRDefault="009332DB" w:rsidP="001012E7">
            <w:pPr>
              <w:spacing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b/>
                <w:sz w:val="24"/>
                <w:szCs w:val="24"/>
              </w:rPr>
              <w:t>Family</w:t>
            </w:r>
          </w:p>
        </w:tc>
        <w:tc>
          <w:tcPr>
            <w:tcW w:w="2160" w:type="dxa"/>
            <w:shd w:val="clear" w:color="auto" w:fill="D9D9D9"/>
          </w:tcPr>
          <w:p w14:paraId="09112BC7" w14:textId="77777777" w:rsidR="009332DB" w:rsidRPr="00896A61" w:rsidRDefault="009332DB" w:rsidP="001012E7">
            <w:pPr>
              <w:spacing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b/>
                <w:sz w:val="24"/>
                <w:szCs w:val="24"/>
              </w:rPr>
              <w:t>Genus</w:t>
            </w:r>
          </w:p>
        </w:tc>
        <w:tc>
          <w:tcPr>
            <w:tcW w:w="2160" w:type="dxa"/>
            <w:shd w:val="clear" w:color="auto" w:fill="D9D9D9"/>
          </w:tcPr>
          <w:p w14:paraId="72C91C86" w14:textId="77777777" w:rsidR="009332DB" w:rsidRPr="00896A61" w:rsidRDefault="009332DB" w:rsidP="001012E7">
            <w:pPr>
              <w:spacing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b/>
                <w:sz w:val="24"/>
                <w:szCs w:val="24"/>
              </w:rPr>
              <w:t>species</w:t>
            </w:r>
          </w:p>
        </w:tc>
      </w:tr>
      <w:tr w:rsidR="009332DB" w:rsidRPr="00896A61" w14:paraId="3F88EBAD" w14:textId="77777777" w:rsidTr="001012E7">
        <w:trPr>
          <w:jc w:val="center"/>
        </w:trPr>
        <w:tc>
          <w:tcPr>
            <w:tcW w:w="1818" w:type="dxa"/>
            <w:vMerge w:val="restart"/>
          </w:tcPr>
          <w:p w14:paraId="5BA15C93" w14:textId="77777777" w:rsidR="009332DB" w:rsidRPr="00896A61" w:rsidRDefault="009332DB" w:rsidP="001012E7">
            <w:pPr>
              <w:spacing w:line="360" w:lineRule="auto"/>
              <w:jc w:val="both"/>
              <w:rPr>
                <w:rFonts w:ascii="Times New Roman" w:eastAsia="Times New Roman" w:hAnsi="Times New Roman" w:cs="Times New Roman"/>
                <w:sz w:val="24"/>
                <w:szCs w:val="24"/>
              </w:rPr>
            </w:pPr>
            <w:r w:rsidRPr="00896A61">
              <w:rPr>
                <w:rFonts w:ascii="Times New Roman" w:eastAsia="Times New Roman" w:hAnsi="Times New Roman" w:cs="Times New Roman"/>
                <w:sz w:val="24"/>
                <w:szCs w:val="24"/>
              </w:rPr>
              <w:t>Buthidae</w:t>
            </w:r>
          </w:p>
        </w:tc>
        <w:tc>
          <w:tcPr>
            <w:tcW w:w="2160" w:type="dxa"/>
            <w:vMerge w:val="restart"/>
          </w:tcPr>
          <w:p w14:paraId="58696524" w14:textId="77777777" w:rsidR="009332DB" w:rsidRPr="00896A61" w:rsidRDefault="009332DB" w:rsidP="001012E7">
            <w:pPr>
              <w:spacing w:line="360" w:lineRule="auto"/>
              <w:jc w:val="both"/>
              <w:rPr>
                <w:rFonts w:ascii="Times New Roman" w:eastAsia="Times New Roman" w:hAnsi="Times New Roman" w:cs="Times New Roman"/>
                <w:sz w:val="24"/>
                <w:szCs w:val="24"/>
              </w:rPr>
            </w:pPr>
            <w:proofErr w:type="spellStart"/>
            <w:r w:rsidRPr="00896A61">
              <w:rPr>
                <w:rFonts w:ascii="Times New Roman" w:eastAsia="Times New Roman" w:hAnsi="Times New Roman" w:cs="Times New Roman"/>
                <w:i/>
                <w:sz w:val="24"/>
                <w:szCs w:val="24"/>
              </w:rPr>
              <w:t>Orthochirus</w:t>
            </w:r>
            <w:proofErr w:type="spellEnd"/>
          </w:p>
        </w:tc>
        <w:tc>
          <w:tcPr>
            <w:tcW w:w="2160" w:type="dxa"/>
          </w:tcPr>
          <w:p w14:paraId="5E5A0BF0" w14:textId="77777777" w:rsidR="009332DB" w:rsidRPr="00896A61" w:rsidRDefault="009332DB" w:rsidP="001012E7">
            <w:pPr>
              <w:spacing w:line="360" w:lineRule="auto"/>
              <w:jc w:val="both"/>
              <w:rPr>
                <w:rFonts w:ascii="Times New Roman" w:eastAsia="Times New Roman" w:hAnsi="Times New Roman" w:cs="Times New Roman"/>
                <w:sz w:val="24"/>
                <w:szCs w:val="24"/>
              </w:rPr>
            </w:pPr>
            <w:proofErr w:type="spellStart"/>
            <w:r w:rsidRPr="00896A61">
              <w:rPr>
                <w:rFonts w:ascii="Times New Roman" w:eastAsia="Times New Roman" w:hAnsi="Times New Roman" w:cs="Times New Roman"/>
                <w:i/>
                <w:sz w:val="24"/>
                <w:szCs w:val="24"/>
              </w:rPr>
              <w:t>bicolor</w:t>
            </w:r>
            <w:proofErr w:type="spellEnd"/>
            <w:r w:rsidRPr="00896A61">
              <w:rPr>
                <w:rFonts w:ascii="Times New Roman" w:eastAsia="Times New Roman" w:hAnsi="Times New Roman" w:cs="Times New Roman"/>
                <w:i/>
                <w:sz w:val="24"/>
                <w:szCs w:val="24"/>
              </w:rPr>
              <w:t xml:space="preserve"> </w:t>
            </w:r>
          </w:p>
        </w:tc>
      </w:tr>
      <w:tr w:rsidR="009332DB" w:rsidRPr="00896A61" w14:paraId="44EF7B91" w14:textId="77777777" w:rsidTr="001012E7">
        <w:trPr>
          <w:jc w:val="center"/>
        </w:trPr>
        <w:tc>
          <w:tcPr>
            <w:tcW w:w="1818" w:type="dxa"/>
            <w:vMerge/>
          </w:tcPr>
          <w:p w14:paraId="02C61E7F" w14:textId="77777777" w:rsidR="009332DB" w:rsidRPr="00896A61" w:rsidRDefault="009332DB" w:rsidP="001012E7">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tc>
        <w:tc>
          <w:tcPr>
            <w:tcW w:w="2160" w:type="dxa"/>
            <w:vMerge/>
          </w:tcPr>
          <w:p w14:paraId="058CAF07" w14:textId="77777777" w:rsidR="009332DB" w:rsidRPr="00896A61" w:rsidRDefault="009332DB" w:rsidP="001012E7">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tc>
        <w:tc>
          <w:tcPr>
            <w:tcW w:w="2160" w:type="dxa"/>
          </w:tcPr>
          <w:p w14:paraId="01235E90" w14:textId="77777777" w:rsidR="009332DB" w:rsidRPr="00896A61" w:rsidRDefault="009332DB" w:rsidP="001012E7">
            <w:pPr>
              <w:spacing w:line="360" w:lineRule="auto"/>
              <w:jc w:val="both"/>
              <w:rPr>
                <w:rFonts w:ascii="Times New Roman" w:eastAsia="Times New Roman" w:hAnsi="Times New Roman" w:cs="Times New Roman"/>
                <w:i/>
                <w:sz w:val="24"/>
                <w:szCs w:val="24"/>
              </w:rPr>
            </w:pPr>
            <w:proofErr w:type="spellStart"/>
            <w:r w:rsidRPr="00896A61">
              <w:rPr>
                <w:rFonts w:ascii="Times New Roman" w:eastAsia="Times New Roman" w:hAnsi="Times New Roman" w:cs="Times New Roman"/>
                <w:i/>
                <w:sz w:val="24"/>
                <w:szCs w:val="24"/>
              </w:rPr>
              <w:t>bastawadei</w:t>
            </w:r>
            <w:proofErr w:type="spellEnd"/>
          </w:p>
        </w:tc>
      </w:tr>
      <w:tr w:rsidR="009332DB" w:rsidRPr="00896A61" w14:paraId="23DDFE19" w14:textId="77777777" w:rsidTr="001012E7">
        <w:trPr>
          <w:jc w:val="center"/>
        </w:trPr>
        <w:tc>
          <w:tcPr>
            <w:tcW w:w="1818" w:type="dxa"/>
            <w:vMerge/>
          </w:tcPr>
          <w:p w14:paraId="32643C47" w14:textId="77777777" w:rsidR="009332DB" w:rsidRPr="00896A61" w:rsidRDefault="009332DB" w:rsidP="001012E7">
            <w:pPr>
              <w:widowControl w:val="0"/>
              <w:pBdr>
                <w:top w:val="nil"/>
                <w:left w:val="nil"/>
                <w:bottom w:val="nil"/>
                <w:right w:val="nil"/>
                <w:between w:val="nil"/>
              </w:pBdr>
              <w:spacing w:line="360" w:lineRule="auto"/>
              <w:jc w:val="both"/>
              <w:rPr>
                <w:rFonts w:ascii="Times New Roman" w:eastAsia="Times New Roman" w:hAnsi="Times New Roman" w:cs="Times New Roman"/>
                <w:i/>
                <w:sz w:val="24"/>
                <w:szCs w:val="24"/>
              </w:rPr>
            </w:pPr>
          </w:p>
        </w:tc>
        <w:tc>
          <w:tcPr>
            <w:tcW w:w="2160" w:type="dxa"/>
            <w:vMerge w:val="restart"/>
          </w:tcPr>
          <w:p w14:paraId="4A693C98" w14:textId="77777777" w:rsidR="009332DB" w:rsidRPr="00896A61" w:rsidRDefault="009332DB" w:rsidP="001012E7">
            <w:pPr>
              <w:spacing w:line="360" w:lineRule="auto"/>
              <w:jc w:val="both"/>
              <w:rPr>
                <w:rFonts w:ascii="Times New Roman" w:eastAsia="Times New Roman" w:hAnsi="Times New Roman" w:cs="Times New Roman"/>
                <w:sz w:val="24"/>
                <w:szCs w:val="24"/>
              </w:rPr>
            </w:pPr>
            <w:proofErr w:type="spellStart"/>
            <w:r w:rsidRPr="00896A61">
              <w:rPr>
                <w:rFonts w:ascii="Times New Roman" w:eastAsia="Times New Roman" w:hAnsi="Times New Roman" w:cs="Times New Roman"/>
                <w:i/>
                <w:sz w:val="24"/>
                <w:szCs w:val="24"/>
              </w:rPr>
              <w:t>Hottentotta</w:t>
            </w:r>
            <w:proofErr w:type="spellEnd"/>
          </w:p>
        </w:tc>
        <w:tc>
          <w:tcPr>
            <w:tcW w:w="2160" w:type="dxa"/>
          </w:tcPr>
          <w:p w14:paraId="42467407" w14:textId="77777777" w:rsidR="009332DB" w:rsidRPr="00896A61" w:rsidRDefault="009332DB" w:rsidP="001012E7">
            <w:pPr>
              <w:spacing w:line="360" w:lineRule="auto"/>
              <w:jc w:val="both"/>
              <w:rPr>
                <w:rFonts w:ascii="Times New Roman" w:eastAsia="Times New Roman" w:hAnsi="Times New Roman" w:cs="Times New Roman"/>
                <w:sz w:val="24"/>
                <w:szCs w:val="24"/>
              </w:rPr>
            </w:pPr>
            <w:proofErr w:type="spellStart"/>
            <w:r w:rsidRPr="00896A61">
              <w:rPr>
                <w:rFonts w:ascii="Times New Roman" w:eastAsia="Times New Roman" w:hAnsi="Times New Roman" w:cs="Times New Roman"/>
                <w:i/>
                <w:sz w:val="24"/>
                <w:szCs w:val="24"/>
              </w:rPr>
              <w:t>tamulus</w:t>
            </w:r>
            <w:proofErr w:type="spellEnd"/>
          </w:p>
        </w:tc>
      </w:tr>
      <w:tr w:rsidR="009332DB" w:rsidRPr="00896A61" w14:paraId="2CFE3E31" w14:textId="77777777" w:rsidTr="001012E7">
        <w:trPr>
          <w:jc w:val="center"/>
        </w:trPr>
        <w:tc>
          <w:tcPr>
            <w:tcW w:w="1818" w:type="dxa"/>
            <w:vMerge/>
          </w:tcPr>
          <w:p w14:paraId="1669B87C" w14:textId="77777777" w:rsidR="009332DB" w:rsidRPr="00896A61" w:rsidRDefault="009332DB" w:rsidP="001012E7">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tc>
        <w:tc>
          <w:tcPr>
            <w:tcW w:w="2160" w:type="dxa"/>
            <w:vMerge/>
          </w:tcPr>
          <w:p w14:paraId="70D737BF" w14:textId="77777777" w:rsidR="009332DB" w:rsidRPr="00896A61" w:rsidRDefault="009332DB" w:rsidP="001012E7">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tc>
        <w:tc>
          <w:tcPr>
            <w:tcW w:w="2160" w:type="dxa"/>
          </w:tcPr>
          <w:p w14:paraId="0B829E44" w14:textId="77777777" w:rsidR="009332DB" w:rsidRPr="00896A61" w:rsidRDefault="009332DB" w:rsidP="001012E7">
            <w:pPr>
              <w:spacing w:line="360" w:lineRule="auto"/>
              <w:jc w:val="both"/>
              <w:rPr>
                <w:rFonts w:ascii="Times New Roman" w:eastAsia="Times New Roman" w:hAnsi="Times New Roman" w:cs="Times New Roman"/>
                <w:sz w:val="24"/>
                <w:szCs w:val="24"/>
              </w:rPr>
            </w:pPr>
            <w:proofErr w:type="spellStart"/>
            <w:r w:rsidRPr="00896A61">
              <w:rPr>
                <w:rFonts w:ascii="Times New Roman" w:eastAsia="Times New Roman" w:hAnsi="Times New Roman" w:cs="Times New Roman"/>
                <w:i/>
                <w:sz w:val="24"/>
                <w:szCs w:val="24"/>
              </w:rPr>
              <w:t>rugiscutis</w:t>
            </w:r>
            <w:proofErr w:type="spellEnd"/>
          </w:p>
        </w:tc>
      </w:tr>
      <w:tr w:rsidR="009332DB" w:rsidRPr="00896A61" w14:paraId="3400C537" w14:textId="77777777" w:rsidTr="001012E7">
        <w:trPr>
          <w:jc w:val="center"/>
        </w:trPr>
        <w:tc>
          <w:tcPr>
            <w:tcW w:w="1818" w:type="dxa"/>
            <w:vMerge/>
          </w:tcPr>
          <w:p w14:paraId="30A4AD14" w14:textId="77777777" w:rsidR="009332DB" w:rsidRPr="00896A61" w:rsidRDefault="009332DB" w:rsidP="001012E7">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tc>
        <w:tc>
          <w:tcPr>
            <w:tcW w:w="2160" w:type="dxa"/>
            <w:vMerge/>
          </w:tcPr>
          <w:p w14:paraId="3890927C" w14:textId="77777777" w:rsidR="009332DB" w:rsidRPr="00896A61" w:rsidRDefault="009332DB" w:rsidP="001012E7">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tc>
        <w:tc>
          <w:tcPr>
            <w:tcW w:w="2160" w:type="dxa"/>
          </w:tcPr>
          <w:p w14:paraId="1D507E0F" w14:textId="77777777" w:rsidR="009332DB" w:rsidRPr="00896A61" w:rsidRDefault="009332DB" w:rsidP="001012E7">
            <w:pPr>
              <w:spacing w:line="360" w:lineRule="auto"/>
              <w:jc w:val="both"/>
              <w:rPr>
                <w:rFonts w:ascii="Times New Roman" w:eastAsia="Times New Roman" w:hAnsi="Times New Roman" w:cs="Times New Roman"/>
                <w:sz w:val="24"/>
                <w:szCs w:val="24"/>
              </w:rPr>
            </w:pPr>
            <w:proofErr w:type="spellStart"/>
            <w:r w:rsidRPr="00896A61">
              <w:rPr>
                <w:rFonts w:ascii="Times New Roman" w:eastAsia="Times New Roman" w:hAnsi="Times New Roman" w:cs="Times New Roman"/>
                <w:i/>
                <w:sz w:val="24"/>
                <w:szCs w:val="24"/>
              </w:rPr>
              <w:t>pachyurus</w:t>
            </w:r>
            <w:proofErr w:type="spellEnd"/>
          </w:p>
        </w:tc>
      </w:tr>
      <w:tr w:rsidR="009332DB" w:rsidRPr="00896A61" w14:paraId="6A7C9BB3" w14:textId="77777777" w:rsidTr="001012E7">
        <w:trPr>
          <w:jc w:val="center"/>
        </w:trPr>
        <w:tc>
          <w:tcPr>
            <w:tcW w:w="1818" w:type="dxa"/>
            <w:vMerge w:val="restart"/>
          </w:tcPr>
          <w:p w14:paraId="1C9A9890" w14:textId="77777777" w:rsidR="009332DB" w:rsidRPr="00896A61" w:rsidRDefault="009332DB" w:rsidP="001012E7">
            <w:pPr>
              <w:spacing w:line="360" w:lineRule="auto"/>
              <w:jc w:val="both"/>
              <w:rPr>
                <w:rFonts w:ascii="Times New Roman" w:eastAsia="Times New Roman" w:hAnsi="Times New Roman" w:cs="Times New Roman"/>
                <w:sz w:val="24"/>
                <w:szCs w:val="24"/>
              </w:rPr>
            </w:pPr>
            <w:proofErr w:type="spellStart"/>
            <w:r w:rsidRPr="00896A61">
              <w:rPr>
                <w:rFonts w:ascii="Times New Roman" w:eastAsia="Times New Roman" w:hAnsi="Times New Roman" w:cs="Times New Roman"/>
                <w:sz w:val="24"/>
                <w:szCs w:val="24"/>
              </w:rPr>
              <w:t>Scorpionidae</w:t>
            </w:r>
            <w:proofErr w:type="spellEnd"/>
          </w:p>
        </w:tc>
        <w:tc>
          <w:tcPr>
            <w:tcW w:w="2160" w:type="dxa"/>
            <w:vMerge w:val="restart"/>
          </w:tcPr>
          <w:p w14:paraId="71DB8E06" w14:textId="77777777" w:rsidR="009332DB" w:rsidRPr="00896A61" w:rsidRDefault="009332DB" w:rsidP="001012E7">
            <w:pPr>
              <w:spacing w:line="360" w:lineRule="auto"/>
              <w:jc w:val="both"/>
              <w:rPr>
                <w:rFonts w:ascii="Times New Roman" w:eastAsia="Times New Roman" w:hAnsi="Times New Roman" w:cs="Times New Roman"/>
                <w:sz w:val="24"/>
                <w:szCs w:val="24"/>
              </w:rPr>
            </w:pPr>
            <w:proofErr w:type="spellStart"/>
            <w:r w:rsidRPr="00896A61">
              <w:rPr>
                <w:rFonts w:ascii="Times New Roman" w:eastAsia="Times New Roman" w:hAnsi="Times New Roman" w:cs="Times New Roman"/>
                <w:i/>
                <w:sz w:val="24"/>
                <w:szCs w:val="24"/>
              </w:rPr>
              <w:t>Deccanometrus</w:t>
            </w:r>
            <w:proofErr w:type="spellEnd"/>
          </w:p>
        </w:tc>
        <w:tc>
          <w:tcPr>
            <w:tcW w:w="2160" w:type="dxa"/>
          </w:tcPr>
          <w:p w14:paraId="0EE4617C" w14:textId="77777777" w:rsidR="009332DB" w:rsidRPr="00896A61" w:rsidRDefault="009332DB" w:rsidP="001012E7">
            <w:pPr>
              <w:spacing w:line="360" w:lineRule="auto"/>
              <w:jc w:val="both"/>
              <w:rPr>
                <w:rFonts w:ascii="Times New Roman" w:eastAsia="Times New Roman" w:hAnsi="Times New Roman" w:cs="Times New Roman"/>
                <w:sz w:val="24"/>
                <w:szCs w:val="24"/>
              </w:rPr>
            </w:pPr>
            <w:proofErr w:type="spellStart"/>
            <w:r w:rsidRPr="00896A61">
              <w:rPr>
                <w:rFonts w:ascii="Times New Roman" w:eastAsia="Times New Roman" w:hAnsi="Times New Roman" w:cs="Times New Roman"/>
                <w:i/>
                <w:sz w:val="24"/>
                <w:szCs w:val="24"/>
              </w:rPr>
              <w:t>xanthopus</w:t>
            </w:r>
            <w:proofErr w:type="spellEnd"/>
          </w:p>
        </w:tc>
      </w:tr>
      <w:tr w:rsidR="009332DB" w:rsidRPr="00896A61" w14:paraId="576F4051" w14:textId="77777777" w:rsidTr="001012E7">
        <w:trPr>
          <w:jc w:val="center"/>
        </w:trPr>
        <w:tc>
          <w:tcPr>
            <w:tcW w:w="1818" w:type="dxa"/>
            <w:vMerge/>
          </w:tcPr>
          <w:p w14:paraId="496E1112" w14:textId="77777777" w:rsidR="009332DB" w:rsidRPr="00896A61" w:rsidRDefault="009332DB" w:rsidP="001012E7">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tc>
        <w:tc>
          <w:tcPr>
            <w:tcW w:w="2160" w:type="dxa"/>
            <w:vMerge/>
          </w:tcPr>
          <w:p w14:paraId="1E91C0B9" w14:textId="77777777" w:rsidR="009332DB" w:rsidRPr="00896A61" w:rsidRDefault="009332DB" w:rsidP="001012E7">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tc>
        <w:tc>
          <w:tcPr>
            <w:tcW w:w="2160" w:type="dxa"/>
          </w:tcPr>
          <w:p w14:paraId="589B433C" w14:textId="77777777" w:rsidR="009332DB" w:rsidRPr="00896A61" w:rsidRDefault="009332DB" w:rsidP="001012E7">
            <w:pPr>
              <w:spacing w:line="360" w:lineRule="auto"/>
              <w:jc w:val="both"/>
              <w:rPr>
                <w:rFonts w:ascii="Times New Roman" w:eastAsia="Times New Roman" w:hAnsi="Times New Roman" w:cs="Times New Roman"/>
                <w:sz w:val="24"/>
                <w:szCs w:val="24"/>
              </w:rPr>
            </w:pPr>
            <w:proofErr w:type="spellStart"/>
            <w:r w:rsidRPr="00896A61">
              <w:rPr>
                <w:rFonts w:ascii="Times New Roman" w:eastAsia="Times New Roman" w:hAnsi="Times New Roman" w:cs="Times New Roman"/>
                <w:i/>
                <w:sz w:val="24"/>
                <w:szCs w:val="24"/>
              </w:rPr>
              <w:t>phipsoni</w:t>
            </w:r>
            <w:proofErr w:type="spellEnd"/>
          </w:p>
        </w:tc>
      </w:tr>
    </w:tbl>
    <w:p w14:paraId="6203565D" w14:textId="77777777" w:rsidR="009332DB" w:rsidRPr="00896A61" w:rsidRDefault="009332DB" w:rsidP="009332DB">
      <w:pPr>
        <w:spacing w:after="0" w:line="360" w:lineRule="auto"/>
        <w:rPr>
          <w:rFonts w:ascii="Times New Roman" w:eastAsia="Times New Roman" w:hAnsi="Times New Roman" w:cs="Times New Roman"/>
          <w:sz w:val="24"/>
          <w:szCs w:val="24"/>
        </w:rPr>
      </w:pPr>
    </w:p>
    <w:p w14:paraId="3515200D" w14:textId="2F49D48E" w:rsidR="009332DB" w:rsidRPr="00896A61" w:rsidRDefault="009332DB" w:rsidP="009332DB">
      <w:pPr>
        <w:spacing w:after="0" w:line="360" w:lineRule="auto"/>
        <w:jc w:val="both"/>
        <w:rPr>
          <w:rFonts w:ascii="Times New Roman" w:eastAsia="Times New Roman" w:hAnsi="Times New Roman" w:cs="Times New Roman"/>
          <w:sz w:val="24"/>
          <w:szCs w:val="24"/>
        </w:rPr>
      </w:pPr>
      <w:r w:rsidRPr="00896A61">
        <w:rPr>
          <w:rFonts w:ascii="Times New Roman" w:eastAsia="Times New Roman" w:hAnsi="Times New Roman" w:cs="Times New Roman"/>
          <w:b/>
          <w:sz w:val="24"/>
          <w:szCs w:val="24"/>
        </w:rPr>
        <w:t>Discussion</w:t>
      </w:r>
      <w:r w:rsidR="0037273A">
        <w:rPr>
          <w:rFonts w:ascii="Times New Roman" w:eastAsia="Times New Roman" w:hAnsi="Times New Roman" w:cs="Times New Roman"/>
          <w:b/>
          <w:sz w:val="24"/>
          <w:szCs w:val="24"/>
        </w:rPr>
        <w:t xml:space="preserve"> and conclusion</w:t>
      </w:r>
    </w:p>
    <w:p w14:paraId="0AF8109D" w14:textId="3CB6C254" w:rsidR="006F7218" w:rsidRPr="00896A61" w:rsidRDefault="006F7218" w:rsidP="006F7218">
      <w:pPr>
        <w:spacing w:after="0" w:line="360" w:lineRule="auto"/>
        <w:ind w:firstLine="720"/>
        <w:jc w:val="both"/>
        <w:rPr>
          <w:rFonts w:ascii="Times New Roman" w:eastAsia="Times New Roman" w:hAnsi="Times New Roman" w:cs="Times New Roman"/>
          <w:sz w:val="24"/>
          <w:szCs w:val="24"/>
        </w:rPr>
      </w:pPr>
      <w:r w:rsidRPr="00896A61">
        <w:rPr>
          <w:rFonts w:ascii="Times New Roman" w:eastAsia="Times New Roman" w:hAnsi="Times New Roman" w:cs="Times New Roman"/>
          <w:sz w:val="24"/>
          <w:szCs w:val="24"/>
        </w:rPr>
        <w:t>Quantitative documentation of biodiversity is crucial, particularly for invertebrate groups like arachnids, which are often overlooked. By providing baseline biological data, this research emphasizes the importance of impact assessments before developmental projects, highlighting the vulnerability of scorpions to habitat modification.</w:t>
      </w:r>
    </w:p>
    <w:p w14:paraId="067B6CA4" w14:textId="77777777" w:rsidR="009332DB" w:rsidRPr="00896A61" w:rsidRDefault="009332DB" w:rsidP="009332DB">
      <w:pPr>
        <w:spacing w:after="0" w:line="360" w:lineRule="auto"/>
        <w:ind w:firstLine="720"/>
        <w:jc w:val="both"/>
        <w:rPr>
          <w:rFonts w:ascii="Times New Roman" w:eastAsia="Times New Roman" w:hAnsi="Times New Roman" w:cs="Times New Roman"/>
          <w:sz w:val="24"/>
          <w:szCs w:val="24"/>
        </w:rPr>
      </w:pPr>
      <w:r w:rsidRPr="00896A61">
        <w:rPr>
          <w:rFonts w:ascii="Times New Roman" w:eastAsia="Times New Roman" w:hAnsi="Times New Roman" w:cs="Times New Roman"/>
          <w:sz w:val="24"/>
          <w:szCs w:val="24"/>
        </w:rPr>
        <w:t xml:space="preserve">The scorpion fauna of the </w:t>
      </w:r>
      <w:proofErr w:type="spellStart"/>
      <w:r w:rsidRPr="00896A61">
        <w:rPr>
          <w:rFonts w:ascii="Times New Roman" w:eastAsia="Times New Roman" w:hAnsi="Times New Roman" w:cs="Times New Roman"/>
          <w:sz w:val="24"/>
          <w:szCs w:val="24"/>
        </w:rPr>
        <w:t>Indapur</w:t>
      </w:r>
      <w:proofErr w:type="spellEnd"/>
      <w:r w:rsidRPr="00896A61">
        <w:rPr>
          <w:rFonts w:ascii="Times New Roman" w:eastAsia="Times New Roman" w:hAnsi="Times New Roman" w:cs="Times New Roman"/>
          <w:sz w:val="24"/>
          <w:szCs w:val="24"/>
        </w:rPr>
        <w:t xml:space="preserve"> Tehsil region is characterized by a relatively low species diversity, with seven species recorded from two families and four genera. This is likely due to the limited mobility of scorpions, their habitat specificity, and unique ecological traits. The species distribution and abundance patterns revealed microhabitat </w:t>
      </w:r>
      <w:r w:rsidRPr="00896A61">
        <w:rPr>
          <w:rFonts w:ascii="Times New Roman" w:eastAsia="Times New Roman" w:hAnsi="Times New Roman" w:cs="Times New Roman"/>
          <w:sz w:val="24"/>
          <w:szCs w:val="24"/>
        </w:rPr>
        <w:fldChar w:fldCharType="begin"/>
      </w:r>
      <w:r w:rsidRPr="00896A61">
        <w:rPr>
          <w:rFonts w:ascii="Times New Roman" w:eastAsia="Times New Roman" w:hAnsi="Times New Roman" w:cs="Times New Roman"/>
          <w:sz w:val="24"/>
          <w:szCs w:val="24"/>
        </w:rPr>
        <w:instrText xml:space="preserve"> ADDIN ZOTERO_ITEM CSL_CITATION {"citationID":"jwIN69ph","properties":{"formattedCitation":"(Lira et al., 2018, 2023)","plainCitation":"(Lira et al., 2018, 2023)","noteIndex":0},"citationItems":[{"id":853,"uris":["http://zotero.org/users/9826054/items/6DWECX4R"],"itemData":{"id":853,"type":"article-journal","abstract":"Habitat selection and seasonal changes are key drivers of the population dynamics of many species. We analyzed how the environmental structure influences species establishment in an area by comparing microhabitat preference and functional richness of scorpions (Arachnida: Scorpiones) in wet (Atlantic forest) and semiarid (Caatinga) areas. Variations in superficial foraging activity and microhabitat colonization during dry and rainy seasons were evaluated as an indication of the climatic impact on population dynamics. We collected 12 scorpion species using ultraviolet light lamps. We found that differential patterns in spatial distribution were independent of forest type, and we provide evidence for partial niche partitioning among scorpion species based on age class and climatic conditions. Foraging activity was also seasonally influenced. Functional richness was higher in wet forests than in dry forests, whereas taxonomical richness exhibited an opposite pattern. We conclude that spatiotemporal resource partitioning and refuge sharing are important drivers of the population dynamics and spatial distribution of scorpion species in Neotropical forests.","container-title":"Canadian Journal of Zoology","DOI":"10.1139/cjz-2017-0251","ISSN":"0008-4301, 1480-3283","issue":"9","journalAbbreviation":"Can. J. Zool.","language":"en","license":"http://www.nrcresearchpress.com/page/about/CorporateTextAndDataMining","page":"963-972","source":"DOI.org (Crossref)","title":"Environmental variation and seasonal changes as determinants of the spatial distribution of scorpions (Arachnida: Scorpiones) in Neotropical forests","title-short":"Environmental variation and seasonal changes as determinants of the spatial distribution of scorpions (Arachnida","URL":"http://www.nrcresearchpress.com/doi/10.1139/cjz-2017-0251","volume":"96","author":[{"family":"Lira","given":"A.F.A."},{"family":"DeSouza","given":"A.M."},{"family":"Albuquerque","given":"C.M.R."}],"accessed":{"date-parts":[["2024",11,25]]},"issued":{"date-parts":[["2018",9]]}}},{"id":864,"uris":["http://zotero.org/users/9826054/items/FFDLU3HD"],"itemData":{"id":864,"type":"chapter","container-title":"Neotropical Gradients and Their Analysis","event-place":"Cham","ISBN":"978-3-031-22847-6","language":"en","note":"DOI: 10.1007/978-3-031-22848-3_7","page":"179-203","publisher":"Springer International Publishing","publisher-place":"Cham","source":"DOI.org (Crossref)","title":"Latitudinal Trends in Scorpion Assemblages of Brazilian Atlantic Forest: Do the Rapoport’s and Bergmann’s Rules Apply?","title-short":"Latitudinal Trends in Scorpion Assemblages of Brazilian Atlantic Forest","URL":"https://link.springer.com/10.1007/978-3-031-22848-3_7","editor":[{"family":"Myster","given":"Randall W."}],"author":[{"family":"Lira","given":"André F. A."},{"family":"Andrade","given":"Alessandra R. S."},{"family":"Foerster","given":"Stênio I. A."}],"accessed":{"date-parts":[["2024",12,29]]},"issued":{"date-parts":[["2023"]]}}}],"schema":"https://github.com/citation-style-language/schema/raw/master/csl-citation.json"} </w:instrText>
      </w:r>
      <w:r w:rsidRPr="00896A61">
        <w:rPr>
          <w:rFonts w:ascii="Times New Roman" w:eastAsia="Times New Roman" w:hAnsi="Times New Roman" w:cs="Times New Roman"/>
          <w:sz w:val="24"/>
          <w:szCs w:val="24"/>
        </w:rPr>
        <w:fldChar w:fldCharType="separate"/>
      </w:r>
      <w:r w:rsidRPr="00896A61">
        <w:rPr>
          <w:rFonts w:ascii="Times New Roman" w:hAnsi="Times New Roman" w:cs="Times New Roman"/>
          <w:sz w:val="24"/>
          <w:szCs w:val="24"/>
        </w:rPr>
        <w:t>(Lira et al., 2018, 2023)</w:t>
      </w:r>
      <w:r w:rsidRPr="00896A61">
        <w:rPr>
          <w:rFonts w:ascii="Times New Roman" w:eastAsia="Times New Roman" w:hAnsi="Times New Roman" w:cs="Times New Roman"/>
          <w:sz w:val="24"/>
          <w:szCs w:val="24"/>
        </w:rPr>
        <w:fldChar w:fldCharType="end"/>
      </w:r>
      <w:r w:rsidRPr="00896A61">
        <w:rPr>
          <w:rFonts w:ascii="Times New Roman" w:eastAsia="Times New Roman" w:hAnsi="Times New Roman" w:cs="Times New Roman"/>
          <w:sz w:val="24"/>
          <w:szCs w:val="24"/>
        </w:rPr>
        <w:t xml:space="preserve">, with </w:t>
      </w:r>
      <w:proofErr w:type="spellStart"/>
      <w:r w:rsidRPr="00896A61">
        <w:rPr>
          <w:rFonts w:ascii="Times New Roman" w:eastAsia="Times New Roman" w:hAnsi="Times New Roman" w:cs="Times New Roman"/>
          <w:i/>
          <w:sz w:val="24"/>
          <w:szCs w:val="24"/>
        </w:rPr>
        <w:t>Hottentotta</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tamulus</w:t>
      </w:r>
      <w:proofErr w:type="spellEnd"/>
      <w:r w:rsidRPr="00896A61">
        <w:rPr>
          <w:rFonts w:ascii="Times New Roman" w:eastAsia="Times New Roman" w:hAnsi="Times New Roman" w:cs="Times New Roman"/>
          <w:sz w:val="24"/>
          <w:szCs w:val="24"/>
        </w:rPr>
        <w:t xml:space="preserve"> dominating and </w:t>
      </w:r>
      <w:proofErr w:type="spellStart"/>
      <w:r w:rsidRPr="00896A61">
        <w:rPr>
          <w:rFonts w:ascii="Times New Roman" w:eastAsia="Times New Roman" w:hAnsi="Times New Roman" w:cs="Times New Roman"/>
          <w:i/>
          <w:sz w:val="24"/>
          <w:szCs w:val="24"/>
        </w:rPr>
        <w:t>Deccanometrus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phipsoni</w:t>
      </w:r>
      <w:proofErr w:type="spellEnd"/>
      <w:r w:rsidRPr="00896A61">
        <w:rPr>
          <w:rFonts w:ascii="Times New Roman" w:eastAsia="Times New Roman" w:hAnsi="Times New Roman" w:cs="Times New Roman"/>
          <w:sz w:val="24"/>
          <w:szCs w:val="24"/>
        </w:rPr>
        <w:t xml:space="preserve"> being rare </w:t>
      </w:r>
      <w:r w:rsidRPr="00896A61">
        <w:rPr>
          <w:rFonts w:ascii="Times New Roman" w:eastAsia="Times New Roman" w:hAnsi="Times New Roman" w:cs="Times New Roman"/>
          <w:sz w:val="24"/>
          <w:szCs w:val="24"/>
        </w:rPr>
        <w:fldChar w:fldCharType="begin"/>
      </w:r>
      <w:r w:rsidRPr="00896A61">
        <w:rPr>
          <w:rFonts w:ascii="Times New Roman" w:eastAsia="Times New Roman" w:hAnsi="Times New Roman" w:cs="Times New Roman"/>
          <w:sz w:val="24"/>
          <w:szCs w:val="24"/>
        </w:rPr>
        <w:instrText xml:space="preserve"> ADDIN ZOTERO_ITEM CSL_CITATION {"citationID":"AKp2f7qg","properties":{"formattedCitation":"(Pande et al., 2012; Suranse et al., 2017)","plainCitation":"(Pande et al., 2012; Suranse et al., 2017)","noteIndex":0},"citationItems":[{"id":851,"uris":["http://zotero.org/users/9826054/items/99H74FUL"],"itemData":{"id":851,"type":"article-journal","container-title":"Journal of Threatened Taxa","page":"2381–2389","source":"Google Scholar","title":"Diversity of scorpion fauna of Saswad-Jejuri, Pune District, Maharashtra, western India","URL":"http://threatenedtaxa.org/index.php/JoTT/article/view/1110","author":[{"family":"Pande","given":"Satish"},{"family":"Bastawade","given":"Deshbhushan"},{"family":"Padhye","given":"Anand"},{"family":"Pawashe","given":"Amit"}],"accessed":{"date-parts":[["2024",11,25]]},"issued":{"date-parts":[["2012"]]}}},{"id":850,"uris":["http://zotero.org/users/9826054/items/JH94VH52"],"itemData":{"id":850,"type":"article-journal","container-title":"Mitochondrial DNA Part A","DOI":"10.3109/24701394.2016.1149830","ISSN":"2470-1394, 2470-1408","issue":"4","journalAbbreviation":"Mitochondrial DNA Part A","language":"en","page":"606-611","source":"DOI.org (Crossref)","title":"First molecular phylogeny of scorpions of the family Buthidae from India","URL":"https://www.tandfonline.com/doi/full/10.3109/24701394.2016.1149830","volume":"28","author":[{"family":"Suranse","given":"Vivek"},{"family":"Sawant","given":"Nitin S."},{"family":"Paripatyadar","given":"Shruti V."},{"family":"Krutha","given":"Keerthi"},{"family":"Paingankar","given":"Mandar S."},{"family":"Padhye","given":"Anand D."},{"family":"Bastawade","given":"D. B."},{"family":"Dahanukar","given":"Neelesh"}],"accessed":{"date-parts":[["2024",11,25]]},"issued":{"date-parts":[["2017",7,4]]}}}],"schema":"https://github.com/citation-style-language/schema/raw/master/csl-citation.json"} </w:instrText>
      </w:r>
      <w:r w:rsidRPr="00896A61">
        <w:rPr>
          <w:rFonts w:ascii="Times New Roman" w:eastAsia="Times New Roman" w:hAnsi="Times New Roman" w:cs="Times New Roman"/>
          <w:sz w:val="24"/>
          <w:szCs w:val="24"/>
        </w:rPr>
        <w:fldChar w:fldCharType="separate"/>
      </w:r>
      <w:r w:rsidRPr="00896A61">
        <w:rPr>
          <w:rFonts w:ascii="Times New Roman" w:hAnsi="Times New Roman" w:cs="Times New Roman"/>
          <w:sz w:val="24"/>
          <w:szCs w:val="24"/>
        </w:rPr>
        <w:t>(Pande et al., 2012; Suranse et al., 2017)</w:t>
      </w:r>
      <w:r w:rsidRPr="00896A61">
        <w:rPr>
          <w:rFonts w:ascii="Times New Roman" w:eastAsia="Times New Roman" w:hAnsi="Times New Roman" w:cs="Times New Roman"/>
          <w:sz w:val="24"/>
          <w:szCs w:val="24"/>
        </w:rPr>
        <w:fldChar w:fldCharType="end"/>
      </w:r>
      <w:r w:rsidRPr="00896A61">
        <w:rPr>
          <w:rFonts w:ascii="Times New Roman" w:eastAsia="Times New Roman" w:hAnsi="Times New Roman" w:cs="Times New Roman"/>
          <w:sz w:val="24"/>
          <w:szCs w:val="24"/>
        </w:rPr>
        <w:t xml:space="preserve">. </w:t>
      </w:r>
    </w:p>
    <w:p w14:paraId="480381DB" w14:textId="77777777" w:rsidR="009332DB" w:rsidRPr="00896A61" w:rsidRDefault="009332DB" w:rsidP="009332DB">
      <w:pPr>
        <w:spacing w:after="0" w:line="360" w:lineRule="auto"/>
        <w:ind w:firstLine="720"/>
        <w:jc w:val="both"/>
        <w:rPr>
          <w:rFonts w:ascii="Times New Roman" w:eastAsia="Times New Roman" w:hAnsi="Times New Roman" w:cs="Times New Roman"/>
          <w:color w:val="FF0000"/>
          <w:sz w:val="24"/>
          <w:szCs w:val="24"/>
        </w:rPr>
      </w:pPr>
      <w:r w:rsidRPr="00896A61">
        <w:rPr>
          <w:rFonts w:ascii="Times New Roman" w:eastAsia="Times New Roman" w:hAnsi="Times New Roman" w:cs="Times New Roman"/>
          <w:sz w:val="24"/>
          <w:szCs w:val="24"/>
        </w:rPr>
        <w:t xml:space="preserve">The apparent abundance of </w:t>
      </w:r>
      <w:proofErr w:type="spellStart"/>
      <w:r w:rsidRPr="00896A61">
        <w:rPr>
          <w:rFonts w:ascii="Times New Roman" w:eastAsia="Times New Roman" w:hAnsi="Times New Roman" w:cs="Times New Roman"/>
          <w:i/>
          <w:sz w:val="24"/>
          <w:szCs w:val="24"/>
        </w:rPr>
        <w:t>Deccanometrus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xanthopus</w:t>
      </w:r>
      <w:proofErr w:type="spellEnd"/>
      <w:r w:rsidRPr="00896A61">
        <w:rPr>
          <w:rFonts w:ascii="Times New Roman" w:eastAsia="Times New Roman" w:hAnsi="Times New Roman" w:cs="Times New Roman"/>
          <w:sz w:val="24"/>
          <w:szCs w:val="24"/>
        </w:rPr>
        <w:t xml:space="preserve"> may be underestimated due to its fossorial </w:t>
      </w:r>
      <w:proofErr w:type="spellStart"/>
      <w:r w:rsidRPr="00896A61">
        <w:rPr>
          <w:rFonts w:ascii="Times New Roman" w:eastAsia="Times New Roman" w:hAnsi="Times New Roman" w:cs="Times New Roman"/>
          <w:sz w:val="24"/>
          <w:szCs w:val="24"/>
        </w:rPr>
        <w:t>behavior</w:t>
      </w:r>
      <w:proofErr w:type="spellEnd"/>
      <w:r w:rsidRPr="00896A61">
        <w:rPr>
          <w:rFonts w:ascii="Times New Roman" w:eastAsia="Times New Roman" w:hAnsi="Times New Roman" w:cs="Times New Roman"/>
          <w:sz w:val="24"/>
          <w:szCs w:val="24"/>
        </w:rPr>
        <w:t xml:space="preserve">, which makes it difficult to detect. The conservation priorities should focus on protecting scrublands with stones, vegetated areas, and older trees with exfoliating bark. Unaltered stone rubble habitats also require preservation for </w:t>
      </w:r>
      <w:proofErr w:type="spellStart"/>
      <w:r w:rsidRPr="00896A61">
        <w:rPr>
          <w:rFonts w:ascii="Times New Roman" w:eastAsia="Times New Roman" w:hAnsi="Times New Roman" w:cs="Times New Roman"/>
          <w:i/>
          <w:sz w:val="24"/>
          <w:szCs w:val="24"/>
        </w:rPr>
        <w:t>Isometrus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rigidulus</w:t>
      </w:r>
      <w:proofErr w:type="spellEnd"/>
      <w:r w:rsidRPr="00896A61">
        <w:rPr>
          <w:rFonts w:ascii="Times New Roman" w:eastAsia="Times New Roman" w:hAnsi="Times New Roman" w:cs="Times New Roman"/>
          <w:i/>
          <w:sz w:val="24"/>
          <w:szCs w:val="24"/>
        </w:rPr>
        <w:t xml:space="preserve"> </w:t>
      </w:r>
      <w:r w:rsidRPr="00896A61">
        <w:rPr>
          <w:rFonts w:ascii="Times New Roman" w:eastAsia="Times New Roman" w:hAnsi="Times New Roman" w:cs="Times New Roman"/>
          <w:i/>
          <w:sz w:val="24"/>
          <w:szCs w:val="24"/>
        </w:rPr>
        <w:fldChar w:fldCharType="begin"/>
      </w:r>
      <w:r w:rsidRPr="00896A61">
        <w:rPr>
          <w:rFonts w:ascii="Times New Roman" w:eastAsia="Times New Roman" w:hAnsi="Times New Roman" w:cs="Times New Roman"/>
          <w:i/>
          <w:sz w:val="24"/>
          <w:szCs w:val="24"/>
        </w:rPr>
        <w:instrText xml:space="preserve"> ADDIN ZOTERO_ITEM CSL_CITATION {"citationID":"enkN6TnM","properties":{"formattedCitation":"(Starr, 2013)","plainCitation":"(Starr, 2013)","noteIndex":0},"citationItems":[{"id":854,"uris":["http://zotero.org/users/9826054/items/XHNKYBT2"],"itemData":{"id":854,"type":"book","publisher":"Crowood","source":"Google Scholar","title":"Woodland management: A practical guide","title-short":"Woodland management","URL":"https://books.google.com/books?hl=en&amp;lr=&amp;id=yIx8AwAAQBAJ&amp;oi=fnd&amp;pg=PT4&amp;dq=conservation+priorities+should+focus+on+protecting+scrublands+with+stones,+vegetated+areas,+and+older+trees+with+exfoliating+bark.&amp;ots=5j42cQoTBb&amp;sig=gMGvRNaFy8vYM66HOBzDCJYmtpY","author":[{"family":"Starr","given":"Chris"}],"accessed":{"date-parts":[["2024",11,25]]},"issued":{"date-parts":[["2013"]]}}}],"schema":"https://github.com/citation-style-language/schema/raw/master/csl-citation.json"} </w:instrText>
      </w:r>
      <w:r w:rsidRPr="00896A61">
        <w:rPr>
          <w:rFonts w:ascii="Times New Roman" w:eastAsia="Times New Roman" w:hAnsi="Times New Roman" w:cs="Times New Roman"/>
          <w:i/>
          <w:sz w:val="24"/>
          <w:szCs w:val="24"/>
        </w:rPr>
        <w:fldChar w:fldCharType="separate"/>
      </w:r>
      <w:r w:rsidRPr="00896A61">
        <w:rPr>
          <w:rFonts w:ascii="Times New Roman" w:hAnsi="Times New Roman" w:cs="Times New Roman"/>
          <w:sz w:val="24"/>
          <w:szCs w:val="24"/>
        </w:rPr>
        <w:t>(Starr, 2013)</w:t>
      </w:r>
      <w:r w:rsidRPr="00896A61">
        <w:rPr>
          <w:rFonts w:ascii="Times New Roman" w:eastAsia="Times New Roman" w:hAnsi="Times New Roman" w:cs="Times New Roman"/>
          <w:i/>
          <w:sz w:val="24"/>
          <w:szCs w:val="24"/>
        </w:rPr>
        <w:fldChar w:fldCharType="end"/>
      </w:r>
      <w:r w:rsidRPr="00896A61">
        <w:rPr>
          <w:rFonts w:ascii="Times New Roman" w:eastAsia="Times New Roman" w:hAnsi="Times New Roman" w:cs="Times New Roman"/>
          <w:sz w:val="24"/>
          <w:szCs w:val="24"/>
        </w:rPr>
        <w:t xml:space="preserve">. Our findings emphasize the importance of environmental impact assessments before developmental projects in perceived 'wasteland' areas. Future research should investigate scorpion ecology, population estimates, distribution patterns, and biogeographical dynamics to inform targeted conservation strategies. This study underscores the need for comprehensive biodiversity assessments in India's diverse landscapes. </w:t>
      </w:r>
    </w:p>
    <w:p w14:paraId="499983D4" w14:textId="77777777" w:rsidR="009332DB" w:rsidRPr="00896A61" w:rsidRDefault="009332DB" w:rsidP="009332DB">
      <w:pPr>
        <w:spacing w:after="0"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b/>
          <w:sz w:val="24"/>
          <w:szCs w:val="24"/>
        </w:rPr>
        <w:t>Conservation Implications:</w:t>
      </w:r>
    </w:p>
    <w:p w14:paraId="21632A9E" w14:textId="77777777" w:rsidR="009332DB" w:rsidRPr="00896A61" w:rsidRDefault="009332DB" w:rsidP="009332DB">
      <w:pPr>
        <w:spacing w:after="0" w:line="360" w:lineRule="auto"/>
        <w:ind w:firstLine="720"/>
        <w:jc w:val="both"/>
        <w:rPr>
          <w:rFonts w:ascii="Times New Roman" w:eastAsia="Times New Roman" w:hAnsi="Times New Roman" w:cs="Times New Roman"/>
          <w:sz w:val="24"/>
          <w:szCs w:val="24"/>
        </w:rPr>
      </w:pPr>
      <w:r w:rsidRPr="00896A61">
        <w:rPr>
          <w:rFonts w:ascii="Times New Roman" w:eastAsia="Times New Roman" w:hAnsi="Times New Roman" w:cs="Times New Roman"/>
          <w:sz w:val="24"/>
          <w:szCs w:val="24"/>
        </w:rPr>
        <w:t xml:space="preserve">The scorpion fauna of the </w:t>
      </w:r>
      <w:proofErr w:type="spellStart"/>
      <w:r w:rsidRPr="00896A61">
        <w:rPr>
          <w:rFonts w:ascii="Times New Roman" w:eastAsia="Times New Roman" w:hAnsi="Times New Roman" w:cs="Times New Roman"/>
          <w:sz w:val="24"/>
          <w:szCs w:val="24"/>
        </w:rPr>
        <w:t>Indapur</w:t>
      </w:r>
      <w:proofErr w:type="spellEnd"/>
      <w:r w:rsidRPr="00896A61">
        <w:rPr>
          <w:rFonts w:ascii="Times New Roman" w:eastAsia="Times New Roman" w:hAnsi="Times New Roman" w:cs="Times New Roman"/>
          <w:sz w:val="24"/>
          <w:szCs w:val="24"/>
        </w:rPr>
        <w:t xml:space="preserve"> Tehsil region is vulnerable to habitat destruction, fragmentation, and degradation due to human activities such as agriculture, urbanization, and infrastructure development. The conservation of scorpion habitats requires a multi-faceted approach that involves protecting and restoring natural habitats, promoting sustainable land-use practices, and raising awareness about the importance of scorpion conservation. </w:t>
      </w:r>
    </w:p>
    <w:p w14:paraId="7466B7A0" w14:textId="77777777" w:rsidR="009332DB" w:rsidRPr="00896A61" w:rsidRDefault="009332DB" w:rsidP="009332DB">
      <w:pPr>
        <w:spacing w:after="0"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b/>
          <w:sz w:val="24"/>
          <w:szCs w:val="24"/>
        </w:rPr>
        <w:t>Consent for publication:</w:t>
      </w:r>
    </w:p>
    <w:p w14:paraId="239F793A" w14:textId="77777777" w:rsidR="009332DB" w:rsidRPr="00896A61" w:rsidRDefault="009332DB" w:rsidP="009332DB">
      <w:pPr>
        <w:spacing w:after="0" w:line="360" w:lineRule="auto"/>
        <w:jc w:val="both"/>
        <w:rPr>
          <w:rFonts w:ascii="Times New Roman" w:eastAsia="Times New Roman" w:hAnsi="Times New Roman" w:cs="Times New Roman"/>
          <w:sz w:val="24"/>
          <w:szCs w:val="24"/>
        </w:rPr>
      </w:pPr>
      <w:r w:rsidRPr="00896A61">
        <w:rPr>
          <w:rFonts w:ascii="Times New Roman" w:eastAsia="Times New Roman" w:hAnsi="Times New Roman" w:cs="Times New Roman"/>
          <w:sz w:val="24"/>
          <w:szCs w:val="24"/>
        </w:rPr>
        <w:t>Not applicable</w:t>
      </w:r>
    </w:p>
    <w:p w14:paraId="37FA628A" w14:textId="77777777" w:rsidR="009332DB" w:rsidRPr="00896A61" w:rsidRDefault="009332DB" w:rsidP="009332DB">
      <w:pPr>
        <w:spacing w:after="0"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b/>
          <w:sz w:val="24"/>
          <w:szCs w:val="24"/>
        </w:rPr>
        <w:t xml:space="preserve">Availability of data and materials: </w:t>
      </w:r>
    </w:p>
    <w:p w14:paraId="1BA31204" w14:textId="77777777" w:rsidR="009332DB" w:rsidRPr="00896A61" w:rsidRDefault="009332DB" w:rsidP="009332DB">
      <w:pPr>
        <w:spacing w:after="0"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sz w:val="24"/>
          <w:szCs w:val="24"/>
        </w:rPr>
        <w:t>Data is available with the corresponding author and will be made available on request.</w:t>
      </w:r>
    </w:p>
    <w:p w14:paraId="2F3FA0E1" w14:textId="77777777" w:rsidR="00747169" w:rsidRDefault="00747169" w:rsidP="009332DB">
      <w:pPr>
        <w:spacing w:after="0" w:line="360" w:lineRule="auto"/>
        <w:jc w:val="both"/>
        <w:rPr>
          <w:rFonts w:ascii="Times New Roman" w:eastAsia="Times New Roman" w:hAnsi="Times New Roman" w:cs="Times New Roman"/>
          <w:b/>
          <w:sz w:val="24"/>
          <w:szCs w:val="24"/>
        </w:rPr>
      </w:pPr>
    </w:p>
    <w:p w14:paraId="1A51553F" w14:textId="77777777" w:rsidR="0078122D" w:rsidRPr="004C1B64" w:rsidRDefault="0078122D" w:rsidP="0078122D">
      <w:pPr>
        <w:rPr>
          <w:b/>
          <w:bCs/>
          <w:highlight w:val="yellow"/>
        </w:rPr>
      </w:pPr>
      <w:r w:rsidRPr="004C1B64">
        <w:rPr>
          <w:b/>
          <w:bCs/>
          <w:highlight w:val="yellow"/>
        </w:rPr>
        <w:t>Disclaimer (Artificial intelligence)</w:t>
      </w:r>
    </w:p>
    <w:p w14:paraId="3D400896" w14:textId="77777777" w:rsidR="0078122D" w:rsidRPr="004C1B64" w:rsidRDefault="0078122D" w:rsidP="0078122D">
      <w:pPr>
        <w:rPr>
          <w:highlight w:val="yellow"/>
        </w:rPr>
      </w:pPr>
      <w:r w:rsidRPr="004C1B64">
        <w:rPr>
          <w:highlight w:val="yellow"/>
        </w:rPr>
        <w:lastRenderedPageBreak/>
        <w:t xml:space="preserve">Option 1: </w:t>
      </w:r>
    </w:p>
    <w:p w14:paraId="5C962CE5" w14:textId="77777777" w:rsidR="0078122D" w:rsidRPr="004C1B64" w:rsidRDefault="0078122D" w:rsidP="0078122D">
      <w:pPr>
        <w:rPr>
          <w:highlight w:val="yellow"/>
        </w:rPr>
      </w:pPr>
      <w:r w:rsidRPr="004C1B64">
        <w:rPr>
          <w:highlight w:val="yellow"/>
        </w:rPr>
        <w:t xml:space="preserve">Author(s) hereby declare that NO generative AI technologies such as Large Language Models (ChatGPT, COPILOT, etc) and text-to-image generators have been used during writing or editing of manuscripts. </w:t>
      </w:r>
    </w:p>
    <w:p w14:paraId="08453532" w14:textId="77777777" w:rsidR="0078122D" w:rsidRPr="004C1B64" w:rsidRDefault="0078122D" w:rsidP="0078122D">
      <w:pPr>
        <w:rPr>
          <w:highlight w:val="yellow"/>
        </w:rPr>
      </w:pPr>
      <w:r w:rsidRPr="004C1B64">
        <w:rPr>
          <w:highlight w:val="yellow"/>
        </w:rPr>
        <w:t xml:space="preserve">Option 2: </w:t>
      </w:r>
    </w:p>
    <w:p w14:paraId="62167722" w14:textId="77777777" w:rsidR="0078122D" w:rsidRPr="004C1B64" w:rsidRDefault="0078122D" w:rsidP="0078122D">
      <w:pPr>
        <w:rPr>
          <w:highlight w:val="yellow"/>
        </w:rPr>
      </w:pPr>
      <w:r w:rsidRPr="004C1B64">
        <w:rPr>
          <w:highlight w:val="yellow"/>
        </w:rPr>
        <w:t>Author(s) hereby declare that generative AI technologies such as Large Language Models, etc have been used during writing or editing of manuscripts. This explanation will include the name, version, model, and source of the generative AI technology and as well as all input prompts provided to the generative AI technology</w:t>
      </w:r>
    </w:p>
    <w:p w14:paraId="12E5477E" w14:textId="77777777" w:rsidR="0078122D" w:rsidRPr="004C1B64" w:rsidRDefault="0078122D" w:rsidP="0078122D">
      <w:pPr>
        <w:rPr>
          <w:highlight w:val="yellow"/>
        </w:rPr>
      </w:pPr>
      <w:r w:rsidRPr="004C1B64">
        <w:rPr>
          <w:highlight w:val="yellow"/>
        </w:rPr>
        <w:t>Details of the AI usage are given below:</w:t>
      </w:r>
    </w:p>
    <w:p w14:paraId="00F47515" w14:textId="77777777" w:rsidR="0078122D" w:rsidRPr="004C1B64" w:rsidRDefault="0078122D" w:rsidP="0078122D">
      <w:pPr>
        <w:rPr>
          <w:highlight w:val="yellow"/>
        </w:rPr>
      </w:pPr>
      <w:r w:rsidRPr="004C1B64">
        <w:rPr>
          <w:highlight w:val="yellow"/>
        </w:rPr>
        <w:t>1.</w:t>
      </w:r>
    </w:p>
    <w:p w14:paraId="3D3C64F8" w14:textId="77777777" w:rsidR="0078122D" w:rsidRPr="004C1B64" w:rsidRDefault="0078122D" w:rsidP="0078122D">
      <w:pPr>
        <w:rPr>
          <w:highlight w:val="yellow"/>
        </w:rPr>
      </w:pPr>
      <w:r w:rsidRPr="004C1B64">
        <w:rPr>
          <w:highlight w:val="yellow"/>
        </w:rPr>
        <w:t>2.</w:t>
      </w:r>
    </w:p>
    <w:p w14:paraId="50FA5CBB" w14:textId="77777777" w:rsidR="0078122D" w:rsidRPr="00D047BB" w:rsidRDefault="0078122D" w:rsidP="0078122D">
      <w:r w:rsidRPr="004C1B64">
        <w:rPr>
          <w:highlight w:val="yellow"/>
        </w:rPr>
        <w:t>3.</w:t>
      </w:r>
    </w:p>
    <w:p w14:paraId="561B72C6" w14:textId="77777777" w:rsidR="00747169" w:rsidRDefault="00747169" w:rsidP="009332DB">
      <w:pPr>
        <w:spacing w:after="0" w:line="360" w:lineRule="auto"/>
        <w:jc w:val="both"/>
        <w:rPr>
          <w:rFonts w:ascii="Times New Roman" w:eastAsia="Times New Roman" w:hAnsi="Times New Roman" w:cs="Times New Roman"/>
          <w:b/>
          <w:sz w:val="24"/>
          <w:szCs w:val="24"/>
        </w:rPr>
      </w:pPr>
    </w:p>
    <w:p w14:paraId="3783F98E" w14:textId="77777777" w:rsidR="00747169" w:rsidRDefault="00747169" w:rsidP="009332DB">
      <w:pPr>
        <w:spacing w:after="0" w:line="360" w:lineRule="auto"/>
        <w:jc w:val="both"/>
        <w:rPr>
          <w:rFonts w:ascii="Times New Roman" w:eastAsia="Times New Roman" w:hAnsi="Times New Roman" w:cs="Times New Roman"/>
          <w:b/>
          <w:sz w:val="24"/>
          <w:szCs w:val="24"/>
        </w:rPr>
      </w:pPr>
    </w:p>
    <w:p w14:paraId="40A3B246" w14:textId="760EF96E" w:rsidR="009332DB" w:rsidRDefault="009332DB" w:rsidP="009332DB">
      <w:pPr>
        <w:spacing w:after="0"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b/>
          <w:sz w:val="24"/>
          <w:szCs w:val="24"/>
        </w:rPr>
        <w:t xml:space="preserve">References: </w:t>
      </w:r>
    </w:p>
    <w:p w14:paraId="1D7E8669" w14:textId="77777777" w:rsidR="00D42CF1" w:rsidRPr="00D42CF1" w:rsidRDefault="009332DB" w:rsidP="00D42CF1">
      <w:pPr>
        <w:pStyle w:val="Bibliography"/>
        <w:rPr>
          <w:rFonts w:ascii="Times New Roman" w:hAnsi="Times New Roman" w:cs="Times New Roman"/>
          <w:sz w:val="24"/>
        </w:rPr>
      </w:pPr>
      <w:r w:rsidRPr="00896A61">
        <w:rPr>
          <w:rFonts w:eastAsia="Times New Roman" w:cs="Times New Roman"/>
        </w:rPr>
        <w:fldChar w:fldCharType="begin"/>
      </w:r>
      <w:r w:rsidR="009C283E">
        <w:rPr>
          <w:rFonts w:eastAsia="Times New Roman" w:cs="Times New Roman"/>
        </w:rPr>
        <w:instrText xml:space="preserve"> ADDIN ZOTERO_BIBL {"uncited":[],"omitted":[],"custom":[]} CSL_BIBLIOGRAPHY </w:instrText>
      </w:r>
      <w:r w:rsidRPr="00896A61">
        <w:rPr>
          <w:rFonts w:eastAsia="Times New Roman" w:cs="Times New Roman"/>
        </w:rPr>
        <w:fldChar w:fldCharType="separate"/>
      </w:r>
      <w:r w:rsidR="00D42CF1" w:rsidRPr="00D42CF1">
        <w:rPr>
          <w:rFonts w:ascii="Times New Roman" w:hAnsi="Times New Roman" w:cs="Times New Roman"/>
          <w:sz w:val="24"/>
        </w:rPr>
        <w:t xml:space="preserve">Bastawade, D. B. (1984). Scorpions (Arachnida). </w:t>
      </w:r>
      <w:r w:rsidR="00D42CF1" w:rsidRPr="00D42CF1">
        <w:rPr>
          <w:rFonts w:ascii="Times New Roman" w:hAnsi="Times New Roman" w:cs="Times New Roman"/>
          <w:i/>
          <w:iCs/>
          <w:sz w:val="24"/>
        </w:rPr>
        <w:t>Records of the Zoological Survey of India</w:t>
      </w:r>
      <w:r w:rsidR="00D42CF1" w:rsidRPr="00D42CF1">
        <w:rPr>
          <w:rFonts w:ascii="Times New Roman" w:hAnsi="Times New Roman" w:cs="Times New Roman"/>
          <w:sz w:val="24"/>
        </w:rPr>
        <w:t>, 259–262. http://recordsofzsi.com/index.php/zsoi/article/download/161300/111102</w:t>
      </w:r>
    </w:p>
    <w:p w14:paraId="19F71921" w14:textId="77777777" w:rsidR="00D42CF1" w:rsidRPr="00D42CF1" w:rsidRDefault="00D42CF1" w:rsidP="00D42CF1">
      <w:pPr>
        <w:pStyle w:val="Bibliography"/>
        <w:rPr>
          <w:rFonts w:ascii="Times New Roman" w:hAnsi="Times New Roman" w:cs="Times New Roman"/>
          <w:sz w:val="24"/>
        </w:rPr>
      </w:pPr>
      <w:r w:rsidRPr="00D42CF1">
        <w:rPr>
          <w:rFonts w:ascii="Times New Roman" w:hAnsi="Times New Roman" w:cs="Times New Roman"/>
          <w:sz w:val="24"/>
        </w:rPr>
        <w:t xml:space="preserve">Chandra, K., Kosygin, L., Raghunathan, C., &amp; Gupta, D. (2021). Faunal Diversity of North-East Biogeographic Zone of India: An Overview. </w:t>
      </w:r>
      <w:r w:rsidRPr="00D42CF1">
        <w:rPr>
          <w:rFonts w:ascii="Times New Roman" w:hAnsi="Times New Roman" w:cs="Times New Roman"/>
          <w:i/>
          <w:iCs/>
          <w:sz w:val="24"/>
        </w:rPr>
        <w:t>Faunal Diversity of Biogeographic Zones of India: North-East</w:t>
      </w:r>
      <w:r w:rsidRPr="00D42CF1">
        <w:rPr>
          <w:rFonts w:ascii="Times New Roman" w:hAnsi="Times New Roman" w:cs="Times New Roman"/>
          <w:sz w:val="24"/>
        </w:rPr>
        <w:t>, 1–39. https://www.researchgate.net/profile/Devanshu-Gupta-3/publication/360422999_Faunal_Diversity_of_North-East_Biogeographic_Zone_of_India_An_Overview/links/62752de42f9ccf58eb32dd20/Faunal-Diversity-of-North-East-Biogeographic-Zone-of-India-An-Overview.pdf</w:t>
      </w:r>
    </w:p>
    <w:p w14:paraId="378BB632" w14:textId="77777777" w:rsidR="00D42CF1" w:rsidRPr="00D42CF1" w:rsidRDefault="00D42CF1" w:rsidP="00D42CF1">
      <w:pPr>
        <w:pStyle w:val="Bibliography"/>
        <w:rPr>
          <w:rFonts w:ascii="Times New Roman" w:hAnsi="Times New Roman" w:cs="Times New Roman"/>
          <w:sz w:val="24"/>
        </w:rPr>
      </w:pPr>
      <w:r w:rsidRPr="00D42CF1">
        <w:rPr>
          <w:rFonts w:ascii="Times New Roman" w:hAnsi="Times New Roman" w:cs="Times New Roman"/>
          <w:sz w:val="24"/>
        </w:rPr>
        <w:t xml:space="preserve">Gaffin, D. D., &amp; Curry, C. M. (2020). Arachnid navigation–a review of classic and emerging models. </w:t>
      </w:r>
      <w:r w:rsidRPr="00D42CF1">
        <w:rPr>
          <w:rFonts w:ascii="Times New Roman" w:hAnsi="Times New Roman" w:cs="Times New Roman"/>
          <w:i/>
          <w:iCs/>
          <w:sz w:val="24"/>
        </w:rPr>
        <w:t>The Journal of Arachnology</w:t>
      </w:r>
      <w:r w:rsidRPr="00D42CF1">
        <w:rPr>
          <w:rFonts w:ascii="Times New Roman" w:hAnsi="Times New Roman" w:cs="Times New Roman"/>
          <w:sz w:val="24"/>
        </w:rPr>
        <w:t xml:space="preserve">, </w:t>
      </w:r>
      <w:r w:rsidRPr="00D42CF1">
        <w:rPr>
          <w:rFonts w:ascii="Times New Roman" w:hAnsi="Times New Roman" w:cs="Times New Roman"/>
          <w:i/>
          <w:iCs/>
          <w:sz w:val="24"/>
        </w:rPr>
        <w:t>48</w:t>
      </w:r>
      <w:r w:rsidRPr="00D42CF1">
        <w:rPr>
          <w:rFonts w:ascii="Times New Roman" w:hAnsi="Times New Roman" w:cs="Times New Roman"/>
          <w:sz w:val="24"/>
        </w:rPr>
        <w:t>(1), 1–25. https://bioone.org/journals/the-journal-of-arachnology/volume-48/issue-1/0161-8202-48.1.1/Arachnid-navigation--a-review-of-classic-and-emerging-models/10.1636/0161-8202-48.1.1.short</w:t>
      </w:r>
    </w:p>
    <w:p w14:paraId="05D96047" w14:textId="77777777" w:rsidR="00D42CF1" w:rsidRPr="00D42CF1" w:rsidRDefault="00D42CF1" w:rsidP="00D42CF1">
      <w:pPr>
        <w:pStyle w:val="Bibliography"/>
        <w:rPr>
          <w:rFonts w:ascii="Times New Roman" w:hAnsi="Times New Roman" w:cs="Times New Roman"/>
          <w:sz w:val="24"/>
        </w:rPr>
      </w:pPr>
      <w:r w:rsidRPr="00D42CF1">
        <w:rPr>
          <w:rFonts w:ascii="Times New Roman" w:hAnsi="Times New Roman" w:cs="Times New Roman"/>
          <w:sz w:val="24"/>
        </w:rPr>
        <w:t xml:space="preserve">Giramkar, S., Mundhe, A., &amp; Joshi, M. (2024). </w:t>
      </w:r>
      <w:r w:rsidRPr="00D42CF1">
        <w:rPr>
          <w:rFonts w:ascii="Times New Roman" w:hAnsi="Times New Roman" w:cs="Times New Roman"/>
          <w:i/>
          <w:iCs/>
          <w:sz w:val="24"/>
        </w:rPr>
        <w:t>Fauna of Annasaheb Magar Mahavidyalaya Hadapsar Campus Pune, M/S, India.</w:t>
      </w:r>
      <w:r w:rsidRPr="00D42CF1">
        <w:rPr>
          <w:rFonts w:ascii="Times New Roman" w:hAnsi="Times New Roman" w:cs="Times New Roman"/>
          <w:sz w:val="24"/>
        </w:rPr>
        <w:t xml:space="preserve"> </w:t>
      </w:r>
      <w:r w:rsidRPr="00D42CF1">
        <w:rPr>
          <w:rFonts w:ascii="Times New Roman" w:hAnsi="Times New Roman" w:cs="Times New Roman"/>
          <w:i/>
          <w:iCs/>
          <w:sz w:val="24"/>
        </w:rPr>
        <w:t>11</w:t>
      </w:r>
      <w:r w:rsidRPr="00D42CF1">
        <w:rPr>
          <w:rFonts w:ascii="Times New Roman" w:hAnsi="Times New Roman" w:cs="Times New Roman"/>
          <w:sz w:val="24"/>
        </w:rPr>
        <w:t>(3).</w:t>
      </w:r>
    </w:p>
    <w:p w14:paraId="7F4F3B89" w14:textId="77777777" w:rsidR="00D42CF1" w:rsidRPr="00D42CF1" w:rsidRDefault="00D42CF1" w:rsidP="00D42CF1">
      <w:pPr>
        <w:pStyle w:val="Bibliography"/>
        <w:rPr>
          <w:rFonts w:ascii="Times New Roman" w:hAnsi="Times New Roman" w:cs="Times New Roman"/>
          <w:sz w:val="24"/>
        </w:rPr>
      </w:pPr>
      <w:r w:rsidRPr="00D42CF1">
        <w:rPr>
          <w:rFonts w:ascii="Times New Roman" w:hAnsi="Times New Roman" w:cs="Times New Roman"/>
          <w:sz w:val="24"/>
        </w:rPr>
        <w:lastRenderedPageBreak/>
        <w:t xml:space="preserve">Giramkar, S. V. (2008). </w:t>
      </w:r>
      <w:r w:rsidRPr="00D42CF1">
        <w:rPr>
          <w:rFonts w:ascii="Times New Roman" w:hAnsi="Times New Roman" w:cs="Times New Roman"/>
          <w:i/>
          <w:iCs/>
          <w:sz w:val="24"/>
        </w:rPr>
        <w:t>The comparative account of anatomy and histology of nervous, reproductive systems and venom gland of Heterometrus xanthopus (Pocock)(Scorpionidae) and Orthochirus bicolor (Pocock)(Buthidae) from Pune and surrounding region</w:t>
      </w:r>
      <w:r w:rsidRPr="00D42CF1">
        <w:rPr>
          <w:rFonts w:ascii="Times New Roman" w:hAnsi="Times New Roman" w:cs="Times New Roman"/>
          <w:sz w:val="24"/>
        </w:rPr>
        <w:t>. https://shodhganga.inflibnet.ac.in/handle/10603/2247</w:t>
      </w:r>
    </w:p>
    <w:p w14:paraId="1DABFC5E" w14:textId="77777777" w:rsidR="00D42CF1" w:rsidRPr="00D42CF1" w:rsidRDefault="00D42CF1" w:rsidP="00D42CF1">
      <w:pPr>
        <w:pStyle w:val="Bibliography"/>
        <w:rPr>
          <w:rFonts w:ascii="Times New Roman" w:hAnsi="Times New Roman" w:cs="Times New Roman"/>
          <w:sz w:val="24"/>
        </w:rPr>
      </w:pPr>
      <w:r w:rsidRPr="00D42CF1">
        <w:rPr>
          <w:rFonts w:ascii="Times New Roman" w:hAnsi="Times New Roman" w:cs="Times New Roman"/>
          <w:sz w:val="24"/>
        </w:rPr>
        <w:t xml:space="preserve">Lira, A. F. A., Andrade, A. R. S., &amp; Foerster, S. I. A. (2023). Latitudinal Trends in Scorpion Assemblages of Brazilian Atlantic Forest: Do the Rapoport’s and Bergmann’s Rules Apply? In R. W. Myster (Ed.), </w:t>
      </w:r>
      <w:r w:rsidRPr="00D42CF1">
        <w:rPr>
          <w:rFonts w:ascii="Times New Roman" w:hAnsi="Times New Roman" w:cs="Times New Roman"/>
          <w:i/>
          <w:iCs/>
          <w:sz w:val="24"/>
        </w:rPr>
        <w:t>Neotropical Gradients and Their Analysis</w:t>
      </w:r>
      <w:r w:rsidRPr="00D42CF1">
        <w:rPr>
          <w:rFonts w:ascii="Times New Roman" w:hAnsi="Times New Roman" w:cs="Times New Roman"/>
          <w:sz w:val="24"/>
        </w:rPr>
        <w:t xml:space="preserve"> (pp. 179–203). Springer International Publishing. https://doi.org/10.1007/978-3-031-22848-3_7</w:t>
      </w:r>
    </w:p>
    <w:p w14:paraId="69FD76E4" w14:textId="77777777" w:rsidR="00D42CF1" w:rsidRPr="00D42CF1" w:rsidRDefault="00D42CF1" w:rsidP="00D42CF1">
      <w:pPr>
        <w:pStyle w:val="Bibliography"/>
        <w:rPr>
          <w:rFonts w:ascii="Times New Roman" w:hAnsi="Times New Roman" w:cs="Times New Roman"/>
          <w:sz w:val="24"/>
        </w:rPr>
      </w:pPr>
      <w:r w:rsidRPr="00D42CF1">
        <w:rPr>
          <w:rFonts w:ascii="Times New Roman" w:hAnsi="Times New Roman" w:cs="Times New Roman"/>
          <w:sz w:val="24"/>
        </w:rPr>
        <w:t xml:space="preserve">Lira, A. F. A., DeSouza, A. M., &amp; Albuquerque, C. M. R. (2018). Environmental variation and seasonal changes as determinants of the spatial distribution of scorpions (Arachnida: Scorpiones) in Neotropical forests. </w:t>
      </w:r>
      <w:r w:rsidRPr="00D42CF1">
        <w:rPr>
          <w:rFonts w:ascii="Times New Roman" w:hAnsi="Times New Roman" w:cs="Times New Roman"/>
          <w:i/>
          <w:iCs/>
          <w:sz w:val="24"/>
        </w:rPr>
        <w:t>Canadian Journal of Zoology</w:t>
      </w:r>
      <w:r w:rsidRPr="00D42CF1">
        <w:rPr>
          <w:rFonts w:ascii="Times New Roman" w:hAnsi="Times New Roman" w:cs="Times New Roman"/>
          <w:sz w:val="24"/>
        </w:rPr>
        <w:t xml:space="preserve">, </w:t>
      </w:r>
      <w:r w:rsidRPr="00D42CF1">
        <w:rPr>
          <w:rFonts w:ascii="Times New Roman" w:hAnsi="Times New Roman" w:cs="Times New Roman"/>
          <w:i/>
          <w:iCs/>
          <w:sz w:val="24"/>
        </w:rPr>
        <w:t>96</w:t>
      </w:r>
      <w:r w:rsidRPr="00D42CF1">
        <w:rPr>
          <w:rFonts w:ascii="Times New Roman" w:hAnsi="Times New Roman" w:cs="Times New Roman"/>
          <w:sz w:val="24"/>
        </w:rPr>
        <w:t>(9), 963–972. https://doi.org/10.1139/cjz-2017-0251</w:t>
      </w:r>
    </w:p>
    <w:p w14:paraId="3BC6F360" w14:textId="77777777" w:rsidR="00D42CF1" w:rsidRPr="00D42CF1" w:rsidRDefault="00D42CF1" w:rsidP="00D42CF1">
      <w:pPr>
        <w:pStyle w:val="Bibliography"/>
        <w:rPr>
          <w:rFonts w:ascii="Times New Roman" w:hAnsi="Times New Roman" w:cs="Times New Roman"/>
          <w:sz w:val="24"/>
        </w:rPr>
      </w:pPr>
      <w:r w:rsidRPr="00D42CF1">
        <w:rPr>
          <w:rFonts w:ascii="Times New Roman" w:hAnsi="Times New Roman" w:cs="Times New Roman"/>
          <w:sz w:val="24"/>
        </w:rPr>
        <w:t xml:space="preserve">Mohapatra, P. P. (2024). </w:t>
      </w:r>
      <w:r w:rsidRPr="00D42CF1">
        <w:rPr>
          <w:rFonts w:ascii="Times New Roman" w:hAnsi="Times New Roman" w:cs="Times New Roman"/>
          <w:i/>
          <w:iCs/>
          <w:sz w:val="24"/>
        </w:rPr>
        <w:t>Checklist of Fauna of India: Arthropoda: Arachnida: Scorpiones</w:t>
      </w:r>
      <w:r w:rsidRPr="00D42CF1">
        <w:rPr>
          <w:rFonts w:ascii="Times New Roman" w:hAnsi="Times New Roman" w:cs="Times New Roman"/>
          <w:sz w:val="24"/>
        </w:rPr>
        <w:t>. Version. https://zsi.gov.in/uploads/documents/checklist/english/057_ARACHNIDA_SCORPIONES.pdf</w:t>
      </w:r>
    </w:p>
    <w:p w14:paraId="5A738EF4" w14:textId="77777777" w:rsidR="00D42CF1" w:rsidRPr="00D42CF1" w:rsidRDefault="00D42CF1" w:rsidP="00D42CF1">
      <w:pPr>
        <w:pStyle w:val="Bibliography"/>
        <w:rPr>
          <w:rFonts w:ascii="Times New Roman" w:hAnsi="Times New Roman" w:cs="Times New Roman"/>
          <w:sz w:val="24"/>
        </w:rPr>
      </w:pPr>
      <w:r w:rsidRPr="00D42CF1">
        <w:rPr>
          <w:rFonts w:ascii="Times New Roman" w:hAnsi="Times New Roman" w:cs="Times New Roman"/>
          <w:sz w:val="24"/>
        </w:rPr>
        <w:t xml:space="preserve">Ortega-Escobar, J., Hebets, E. A., Bingman, V. P., Wiegmann, D. D., &amp; Gaffin, D. D. (2023). Comparative biology of spatial navigation in three arachnid orders (Amblypygi, Araneae, and Scorpiones). </w:t>
      </w:r>
      <w:r w:rsidRPr="00D42CF1">
        <w:rPr>
          <w:rFonts w:ascii="Times New Roman" w:hAnsi="Times New Roman" w:cs="Times New Roman"/>
          <w:i/>
          <w:iCs/>
          <w:sz w:val="24"/>
        </w:rPr>
        <w:t>Journal of Comparative Physiology A</w:t>
      </w:r>
      <w:r w:rsidRPr="00D42CF1">
        <w:rPr>
          <w:rFonts w:ascii="Times New Roman" w:hAnsi="Times New Roman" w:cs="Times New Roman"/>
          <w:sz w:val="24"/>
        </w:rPr>
        <w:t xml:space="preserve">, </w:t>
      </w:r>
      <w:r w:rsidRPr="00D42CF1">
        <w:rPr>
          <w:rFonts w:ascii="Times New Roman" w:hAnsi="Times New Roman" w:cs="Times New Roman"/>
          <w:i/>
          <w:iCs/>
          <w:sz w:val="24"/>
        </w:rPr>
        <w:t>209</w:t>
      </w:r>
      <w:r w:rsidRPr="00D42CF1">
        <w:rPr>
          <w:rFonts w:ascii="Times New Roman" w:hAnsi="Times New Roman" w:cs="Times New Roman"/>
          <w:sz w:val="24"/>
        </w:rPr>
        <w:t>(4), 747–779. https://doi.org/10.1007/s00359-023-01612-2</w:t>
      </w:r>
    </w:p>
    <w:p w14:paraId="1E4001C1" w14:textId="77777777" w:rsidR="00D42CF1" w:rsidRPr="00D42CF1" w:rsidRDefault="00D42CF1" w:rsidP="00D42CF1">
      <w:pPr>
        <w:pStyle w:val="Bibliography"/>
        <w:rPr>
          <w:rFonts w:ascii="Times New Roman" w:hAnsi="Times New Roman" w:cs="Times New Roman"/>
          <w:sz w:val="24"/>
        </w:rPr>
      </w:pPr>
      <w:r w:rsidRPr="00D42CF1">
        <w:rPr>
          <w:rFonts w:ascii="Times New Roman" w:hAnsi="Times New Roman" w:cs="Times New Roman"/>
          <w:sz w:val="24"/>
        </w:rPr>
        <w:t xml:space="preserve">Pande, S., Bastawade, D., Padhye, A., &amp; Pawashe, A. (2012). Diversity of scorpion fauna of Saswad-Jejuri, Pune District, Maharashtra, western India. </w:t>
      </w:r>
      <w:r w:rsidRPr="00D42CF1">
        <w:rPr>
          <w:rFonts w:ascii="Times New Roman" w:hAnsi="Times New Roman" w:cs="Times New Roman"/>
          <w:i/>
          <w:iCs/>
          <w:sz w:val="24"/>
        </w:rPr>
        <w:t>Journal of Threatened Taxa</w:t>
      </w:r>
      <w:r w:rsidRPr="00D42CF1">
        <w:rPr>
          <w:rFonts w:ascii="Times New Roman" w:hAnsi="Times New Roman" w:cs="Times New Roman"/>
          <w:sz w:val="24"/>
        </w:rPr>
        <w:t>, 2381–2389. http://threatenedtaxa.org/index.php/JoTT/article/view/1110</w:t>
      </w:r>
    </w:p>
    <w:p w14:paraId="18901E29" w14:textId="77777777" w:rsidR="00D42CF1" w:rsidRPr="00D42CF1" w:rsidRDefault="00D42CF1" w:rsidP="00D42CF1">
      <w:pPr>
        <w:pStyle w:val="Bibliography"/>
        <w:rPr>
          <w:rFonts w:ascii="Times New Roman" w:hAnsi="Times New Roman" w:cs="Times New Roman"/>
          <w:sz w:val="24"/>
        </w:rPr>
      </w:pPr>
      <w:r w:rsidRPr="00D42CF1">
        <w:rPr>
          <w:rFonts w:ascii="Times New Roman" w:hAnsi="Times New Roman" w:cs="Times New Roman"/>
          <w:sz w:val="24"/>
        </w:rPr>
        <w:t xml:space="preserve">Pocock, R. I., &amp; Blanford, W. T. (1900). </w:t>
      </w:r>
      <w:r w:rsidRPr="00D42CF1">
        <w:rPr>
          <w:rFonts w:ascii="Times New Roman" w:hAnsi="Times New Roman" w:cs="Times New Roman"/>
          <w:i/>
          <w:iCs/>
          <w:sz w:val="24"/>
        </w:rPr>
        <w:t>The fauna of British India, including Ceylon and Burma. Arachnida</w:t>
      </w:r>
      <w:r w:rsidRPr="00D42CF1">
        <w:rPr>
          <w:rFonts w:ascii="Times New Roman" w:hAnsi="Times New Roman" w:cs="Times New Roman"/>
          <w:sz w:val="24"/>
        </w:rPr>
        <w:t>. Springer. https://link.springer.com/book/9789061935742</w:t>
      </w:r>
    </w:p>
    <w:p w14:paraId="6BE1C496" w14:textId="77777777" w:rsidR="00D42CF1" w:rsidRPr="00D42CF1" w:rsidRDefault="00D42CF1" w:rsidP="00D42CF1">
      <w:pPr>
        <w:pStyle w:val="Bibliography"/>
        <w:rPr>
          <w:rFonts w:ascii="Times New Roman" w:hAnsi="Times New Roman" w:cs="Times New Roman"/>
          <w:sz w:val="24"/>
        </w:rPr>
      </w:pPr>
      <w:r w:rsidRPr="00D42CF1">
        <w:rPr>
          <w:rFonts w:ascii="Times New Roman" w:hAnsi="Times New Roman" w:cs="Times New Roman"/>
          <w:sz w:val="24"/>
        </w:rPr>
        <w:lastRenderedPageBreak/>
        <w:t xml:space="preserve">Rein, J. O. (2023). </w:t>
      </w:r>
      <w:r w:rsidRPr="00D42CF1">
        <w:rPr>
          <w:rFonts w:ascii="Times New Roman" w:hAnsi="Times New Roman" w:cs="Times New Roman"/>
          <w:i/>
          <w:iCs/>
          <w:sz w:val="24"/>
        </w:rPr>
        <w:t>The Scorpion Files. Trondheim: Norwegian University of Science and Technology. 2012</w:t>
      </w:r>
      <w:r w:rsidRPr="00D42CF1">
        <w:rPr>
          <w:rFonts w:ascii="Times New Roman" w:hAnsi="Times New Roman" w:cs="Times New Roman"/>
          <w:sz w:val="24"/>
        </w:rPr>
        <w:t>.</w:t>
      </w:r>
    </w:p>
    <w:p w14:paraId="4F3FA973" w14:textId="77777777" w:rsidR="00D42CF1" w:rsidRPr="00D42CF1" w:rsidRDefault="00D42CF1" w:rsidP="00D42CF1">
      <w:pPr>
        <w:pStyle w:val="Bibliography"/>
        <w:rPr>
          <w:rFonts w:ascii="Times New Roman" w:hAnsi="Times New Roman" w:cs="Times New Roman"/>
          <w:sz w:val="24"/>
        </w:rPr>
      </w:pPr>
      <w:r w:rsidRPr="00D42CF1">
        <w:rPr>
          <w:rFonts w:ascii="Times New Roman" w:hAnsi="Times New Roman" w:cs="Times New Roman"/>
          <w:sz w:val="24"/>
        </w:rPr>
        <w:t xml:space="preserve">Starr, C. (2013). </w:t>
      </w:r>
      <w:r w:rsidRPr="00D42CF1">
        <w:rPr>
          <w:rFonts w:ascii="Times New Roman" w:hAnsi="Times New Roman" w:cs="Times New Roman"/>
          <w:i/>
          <w:iCs/>
          <w:sz w:val="24"/>
        </w:rPr>
        <w:t>Woodland management: A practical guide</w:t>
      </w:r>
      <w:r w:rsidRPr="00D42CF1">
        <w:rPr>
          <w:rFonts w:ascii="Times New Roman" w:hAnsi="Times New Roman" w:cs="Times New Roman"/>
          <w:sz w:val="24"/>
        </w:rPr>
        <w:t>. Crowood. https://books.google.com/books?hl=en&amp;lr=&amp;id=yIx8AwAAQBAJ&amp;oi=fnd&amp;pg=PT4&amp;dq=conservation+priorities+should+focus+on+protecting+scrublands+with+stones,+vegetated+areas,+and+older+trees+with+exfoliating+bark.&amp;ots=5j42cQoTBb&amp;sig=gMGvRNaFy8vYM66HOBzDCJYmtpY</w:t>
      </w:r>
    </w:p>
    <w:p w14:paraId="58547D76" w14:textId="77777777" w:rsidR="00D42CF1" w:rsidRPr="00D42CF1" w:rsidRDefault="00D42CF1" w:rsidP="00D42CF1">
      <w:pPr>
        <w:pStyle w:val="Bibliography"/>
        <w:rPr>
          <w:rFonts w:ascii="Times New Roman" w:hAnsi="Times New Roman" w:cs="Times New Roman"/>
          <w:sz w:val="24"/>
        </w:rPr>
      </w:pPr>
      <w:r w:rsidRPr="00D42CF1">
        <w:rPr>
          <w:rFonts w:ascii="Times New Roman" w:hAnsi="Times New Roman" w:cs="Times New Roman"/>
          <w:sz w:val="24"/>
        </w:rPr>
        <w:t xml:space="preserve">Suranse, V. (2017). </w:t>
      </w:r>
      <w:r w:rsidRPr="00D42CF1">
        <w:rPr>
          <w:rFonts w:ascii="Times New Roman" w:hAnsi="Times New Roman" w:cs="Times New Roman"/>
          <w:i/>
          <w:iCs/>
          <w:sz w:val="24"/>
        </w:rPr>
        <w:t>Molecular phylogeny and venom characterization of Indian Scorpions</w:t>
      </w:r>
      <w:r w:rsidRPr="00D42CF1">
        <w:rPr>
          <w:rFonts w:ascii="Times New Roman" w:hAnsi="Times New Roman" w:cs="Times New Roman"/>
          <w:sz w:val="24"/>
        </w:rPr>
        <w:t xml:space="preserve"> [PhD Thesis]. http://dr.iiserpune.ac.in:8080/jspui/handle/123456789/761</w:t>
      </w:r>
    </w:p>
    <w:p w14:paraId="3C5E0C28" w14:textId="77777777" w:rsidR="00D42CF1" w:rsidRPr="00D42CF1" w:rsidRDefault="00D42CF1" w:rsidP="00D42CF1">
      <w:pPr>
        <w:pStyle w:val="Bibliography"/>
        <w:rPr>
          <w:rFonts w:ascii="Times New Roman" w:hAnsi="Times New Roman" w:cs="Times New Roman"/>
          <w:sz w:val="24"/>
        </w:rPr>
      </w:pPr>
      <w:r w:rsidRPr="00D42CF1">
        <w:rPr>
          <w:rFonts w:ascii="Times New Roman" w:hAnsi="Times New Roman" w:cs="Times New Roman"/>
          <w:sz w:val="24"/>
        </w:rPr>
        <w:t xml:space="preserve">Suranse, V., Sawant, N. S., Paripatyadar, S. V., Krutha, K., Paingankar, M. S., Padhye, A. D., Bastawade, D. B., &amp; Dahanukar, N. (2017). First molecular phylogeny of scorpions of the family Buthidae from India. </w:t>
      </w:r>
      <w:r w:rsidRPr="00D42CF1">
        <w:rPr>
          <w:rFonts w:ascii="Times New Roman" w:hAnsi="Times New Roman" w:cs="Times New Roman"/>
          <w:i/>
          <w:iCs/>
          <w:sz w:val="24"/>
        </w:rPr>
        <w:t>Mitochondrial DNA Part A</w:t>
      </w:r>
      <w:r w:rsidRPr="00D42CF1">
        <w:rPr>
          <w:rFonts w:ascii="Times New Roman" w:hAnsi="Times New Roman" w:cs="Times New Roman"/>
          <w:sz w:val="24"/>
        </w:rPr>
        <w:t xml:space="preserve">, </w:t>
      </w:r>
      <w:r w:rsidRPr="00D42CF1">
        <w:rPr>
          <w:rFonts w:ascii="Times New Roman" w:hAnsi="Times New Roman" w:cs="Times New Roman"/>
          <w:i/>
          <w:iCs/>
          <w:sz w:val="24"/>
        </w:rPr>
        <w:t>28</w:t>
      </w:r>
      <w:r w:rsidRPr="00D42CF1">
        <w:rPr>
          <w:rFonts w:ascii="Times New Roman" w:hAnsi="Times New Roman" w:cs="Times New Roman"/>
          <w:sz w:val="24"/>
        </w:rPr>
        <w:t>(4), 606–611. https://doi.org/10.3109/24701394.2016.1149830</w:t>
      </w:r>
    </w:p>
    <w:p w14:paraId="7F0530C5" w14:textId="77777777" w:rsidR="00D42CF1" w:rsidRPr="00D42CF1" w:rsidRDefault="00D42CF1" w:rsidP="00D42CF1">
      <w:pPr>
        <w:pStyle w:val="Bibliography"/>
        <w:rPr>
          <w:rFonts w:ascii="Times New Roman" w:hAnsi="Times New Roman" w:cs="Times New Roman"/>
          <w:sz w:val="24"/>
        </w:rPr>
      </w:pPr>
      <w:r w:rsidRPr="00D42CF1">
        <w:rPr>
          <w:rFonts w:ascii="Times New Roman" w:hAnsi="Times New Roman" w:cs="Times New Roman"/>
          <w:sz w:val="24"/>
        </w:rPr>
        <w:t xml:space="preserve">Tikader, B. K., &amp; Bastawade, D. B. (1983). </w:t>
      </w:r>
      <w:r w:rsidRPr="00D42CF1">
        <w:rPr>
          <w:rFonts w:ascii="Times New Roman" w:hAnsi="Times New Roman" w:cs="Times New Roman"/>
          <w:i/>
          <w:iCs/>
          <w:sz w:val="24"/>
        </w:rPr>
        <w:t>Scorpions: Scorpionida Arachnida</w:t>
      </w:r>
      <w:r w:rsidRPr="00D42CF1">
        <w:rPr>
          <w:rFonts w:ascii="Times New Roman" w:hAnsi="Times New Roman" w:cs="Times New Roman"/>
          <w:sz w:val="24"/>
        </w:rPr>
        <w:t xml:space="preserve"> (Vol. 3). Zoological Survey of India.</w:t>
      </w:r>
    </w:p>
    <w:p w14:paraId="052CF865" w14:textId="77777777" w:rsidR="00D42CF1" w:rsidRPr="00D42CF1" w:rsidRDefault="00D42CF1" w:rsidP="00D42CF1">
      <w:pPr>
        <w:pStyle w:val="Bibliography"/>
        <w:rPr>
          <w:rFonts w:ascii="Times New Roman" w:hAnsi="Times New Roman" w:cs="Times New Roman"/>
          <w:sz w:val="24"/>
        </w:rPr>
      </w:pPr>
      <w:r w:rsidRPr="00D42CF1">
        <w:rPr>
          <w:rFonts w:ascii="Times New Roman" w:hAnsi="Times New Roman" w:cs="Times New Roman"/>
          <w:sz w:val="24"/>
        </w:rPr>
        <w:t xml:space="preserve">Vergara-Asenjo, G., Alfaro, F. M., &amp; Pizarro-Araya, J. (2023). Linnean and Wallacean shortfalls in the knowledge of arthropod species in Chile: Challenges and implications for regional conservation. </w:t>
      </w:r>
      <w:r w:rsidRPr="00D42CF1">
        <w:rPr>
          <w:rFonts w:ascii="Times New Roman" w:hAnsi="Times New Roman" w:cs="Times New Roman"/>
          <w:i/>
          <w:iCs/>
          <w:sz w:val="24"/>
        </w:rPr>
        <w:t>Biological Conservation</w:t>
      </w:r>
      <w:r w:rsidRPr="00D42CF1">
        <w:rPr>
          <w:rFonts w:ascii="Times New Roman" w:hAnsi="Times New Roman" w:cs="Times New Roman"/>
          <w:sz w:val="24"/>
        </w:rPr>
        <w:t xml:space="preserve">, </w:t>
      </w:r>
      <w:r w:rsidRPr="00D42CF1">
        <w:rPr>
          <w:rFonts w:ascii="Times New Roman" w:hAnsi="Times New Roman" w:cs="Times New Roman"/>
          <w:i/>
          <w:iCs/>
          <w:sz w:val="24"/>
        </w:rPr>
        <w:t>281</w:t>
      </w:r>
      <w:r w:rsidRPr="00D42CF1">
        <w:rPr>
          <w:rFonts w:ascii="Times New Roman" w:hAnsi="Times New Roman" w:cs="Times New Roman"/>
          <w:sz w:val="24"/>
        </w:rPr>
        <w:t>, 110027. https://www.sciencedirect.com/science/article/pii/S0006320723001283</w:t>
      </w:r>
    </w:p>
    <w:p w14:paraId="6ACD44D2" w14:textId="13B3B32D" w:rsidR="0072187E" w:rsidRPr="00896A61" w:rsidRDefault="009332DB" w:rsidP="00896A61">
      <w:pPr>
        <w:pStyle w:val="Bibliography"/>
        <w:rPr>
          <w:rFonts w:ascii="Times New Roman" w:hAnsi="Times New Roman" w:cs="Times New Roman"/>
          <w:sz w:val="24"/>
          <w:szCs w:val="24"/>
        </w:rPr>
      </w:pPr>
      <w:r w:rsidRPr="00896A61">
        <w:rPr>
          <w:rFonts w:ascii="Times New Roman" w:eastAsia="Times New Roman" w:hAnsi="Times New Roman" w:cs="Times New Roman"/>
          <w:sz w:val="24"/>
          <w:szCs w:val="24"/>
        </w:rPr>
        <w:fldChar w:fldCharType="end"/>
      </w:r>
    </w:p>
    <w:sectPr w:rsidR="0072187E" w:rsidRPr="00896A61" w:rsidSect="001012E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88CA9" w14:textId="77777777" w:rsidR="00C10F3D" w:rsidRDefault="00C10F3D">
      <w:pPr>
        <w:spacing w:after="0" w:line="240" w:lineRule="auto"/>
      </w:pPr>
      <w:r>
        <w:separator/>
      </w:r>
    </w:p>
  </w:endnote>
  <w:endnote w:type="continuationSeparator" w:id="0">
    <w:p w14:paraId="3556464D" w14:textId="77777777" w:rsidR="00C10F3D" w:rsidRDefault="00C10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9EED9" w14:textId="77777777" w:rsidR="00747169" w:rsidRDefault="00747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534823"/>
      <w:docPartObj>
        <w:docPartGallery w:val="Page Numbers (Bottom of Page)"/>
        <w:docPartUnique/>
      </w:docPartObj>
    </w:sdtPr>
    <w:sdtEndPr/>
    <w:sdtContent>
      <w:sdt>
        <w:sdtPr>
          <w:id w:val="-183361028"/>
          <w:docPartObj>
            <w:docPartGallery w:val="Page Numbers (Top of Page)"/>
            <w:docPartUnique/>
          </w:docPartObj>
        </w:sdtPr>
        <w:sdtEndPr/>
        <w:sdtContent>
          <w:p w14:paraId="775717F7" w14:textId="7BCA30CF" w:rsidR="00DB4972" w:rsidRDefault="00802B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B364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3644">
              <w:rPr>
                <w:b/>
                <w:bCs/>
                <w:noProof/>
              </w:rPr>
              <w:t>1</w:t>
            </w:r>
            <w:r>
              <w:rPr>
                <w:b/>
                <w:bCs/>
                <w:sz w:val="24"/>
                <w:szCs w:val="24"/>
              </w:rPr>
              <w:fldChar w:fldCharType="end"/>
            </w:r>
          </w:p>
        </w:sdtContent>
      </w:sdt>
    </w:sdtContent>
  </w:sdt>
  <w:p w14:paraId="633F4C0D" w14:textId="77777777" w:rsidR="00DB4972" w:rsidRDefault="00DB49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8600C" w14:textId="77777777" w:rsidR="00747169" w:rsidRDefault="00747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F3509" w14:textId="77777777" w:rsidR="00C10F3D" w:rsidRDefault="00C10F3D">
      <w:pPr>
        <w:spacing w:after="0" w:line="240" w:lineRule="auto"/>
      </w:pPr>
      <w:r>
        <w:separator/>
      </w:r>
    </w:p>
  </w:footnote>
  <w:footnote w:type="continuationSeparator" w:id="0">
    <w:p w14:paraId="25861E7A" w14:textId="77777777" w:rsidR="00C10F3D" w:rsidRDefault="00C10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121DB" w14:textId="078E9CE5" w:rsidR="00747169" w:rsidRDefault="00C10F3D">
    <w:pPr>
      <w:pStyle w:val="Header"/>
    </w:pPr>
    <w:r>
      <w:rPr>
        <w:noProof/>
      </w:rPr>
      <w:pict w14:anchorId="58B089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819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926DE" w14:textId="468F7D9A" w:rsidR="00747169" w:rsidRDefault="00C10F3D">
    <w:pPr>
      <w:pStyle w:val="Header"/>
    </w:pPr>
    <w:r>
      <w:rPr>
        <w:noProof/>
      </w:rPr>
      <w:pict w14:anchorId="4C17C2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819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306D6" w14:textId="7EDE4182" w:rsidR="00747169" w:rsidRDefault="00C10F3D">
    <w:pPr>
      <w:pStyle w:val="Header"/>
    </w:pPr>
    <w:r>
      <w:rPr>
        <w:noProof/>
      </w:rPr>
      <w:pict w14:anchorId="0A050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819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B13"/>
    <w:rsid w:val="00003D86"/>
    <w:rsid w:val="00100B6E"/>
    <w:rsid w:val="00142DE0"/>
    <w:rsid w:val="00155842"/>
    <w:rsid w:val="001A34FB"/>
    <w:rsid w:val="002A4EE5"/>
    <w:rsid w:val="002B3644"/>
    <w:rsid w:val="00324787"/>
    <w:rsid w:val="0037273A"/>
    <w:rsid w:val="00375252"/>
    <w:rsid w:val="003858FC"/>
    <w:rsid w:val="003D5A41"/>
    <w:rsid w:val="0042705C"/>
    <w:rsid w:val="004D1247"/>
    <w:rsid w:val="004F63D2"/>
    <w:rsid w:val="0059624B"/>
    <w:rsid w:val="005B4B13"/>
    <w:rsid w:val="006E09F4"/>
    <w:rsid w:val="006F7218"/>
    <w:rsid w:val="00702679"/>
    <w:rsid w:val="00707AA1"/>
    <w:rsid w:val="0072187E"/>
    <w:rsid w:val="00733DFB"/>
    <w:rsid w:val="00747169"/>
    <w:rsid w:val="00762B44"/>
    <w:rsid w:val="0078122D"/>
    <w:rsid w:val="007835EB"/>
    <w:rsid w:val="00802BB0"/>
    <w:rsid w:val="008106C9"/>
    <w:rsid w:val="008531CA"/>
    <w:rsid w:val="00896A61"/>
    <w:rsid w:val="009332DB"/>
    <w:rsid w:val="00935C0A"/>
    <w:rsid w:val="009C283E"/>
    <w:rsid w:val="00B056BF"/>
    <w:rsid w:val="00B37382"/>
    <w:rsid w:val="00BE34C0"/>
    <w:rsid w:val="00C10F3D"/>
    <w:rsid w:val="00C820A9"/>
    <w:rsid w:val="00C82B6F"/>
    <w:rsid w:val="00CA186C"/>
    <w:rsid w:val="00CA6EE9"/>
    <w:rsid w:val="00CD65F6"/>
    <w:rsid w:val="00CE6363"/>
    <w:rsid w:val="00D42CF1"/>
    <w:rsid w:val="00DB4972"/>
    <w:rsid w:val="00DC391C"/>
    <w:rsid w:val="00E43FA9"/>
    <w:rsid w:val="00E979AB"/>
    <w:rsid w:val="00FD7B67"/>
    <w:rsid w:val="00FE456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546FFA"/>
  <w15:chartTrackingRefBased/>
  <w15:docId w15:val="{BC21A0AE-545E-4249-8830-28CA8202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332DB"/>
    <w:rPr>
      <w:rFonts w:ascii="Calibri" w:eastAsia="Calibri" w:hAnsi="Calibri" w:cs="Calibri"/>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DB"/>
    <w:pPr>
      <w:ind w:left="720"/>
      <w:contextualSpacing/>
    </w:pPr>
    <w:rPr>
      <w:rFonts w:asciiTheme="minorHAnsi" w:eastAsiaTheme="minorHAnsi" w:hAnsiTheme="minorHAnsi" w:cstheme="minorBidi"/>
      <w:kern w:val="2"/>
      <w:lang w:val="en-US"/>
      <w14:ligatures w14:val="standardContextual"/>
    </w:rPr>
  </w:style>
  <w:style w:type="paragraph" w:styleId="Footer">
    <w:name w:val="footer"/>
    <w:basedOn w:val="Normal"/>
    <w:link w:val="FooterChar"/>
    <w:uiPriority w:val="99"/>
    <w:unhideWhenUsed/>
    <w:rsid w:val="00933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2DB"/>
    <w:rPr>
      <w:rFonts w:ascii="Calibri" w:eastAsia="Calibri" w:hAnsi="Calibri" w:cs="Calibri"/>
      <w:lang w:val="en-IN"/>
    </w:rPr>
  </w:style>
  <w:style w:type="paragraph" w:styleId="Bibliography">
    <w:name w:val="Bibliography"/>
    <w:basedOn w:val="Normal"/>
    <w:next w:val="Normal"/>
    <w:uiPriority w:val="37"/>
    <w:unhideWhenUsed/>
    <w:rsid w:val="009332DB"/>
    <w:pPr>
      <w:spacing w:after="0" w:line="480" w:lineRule="auto"/>
      <w:ind w:left="720" w:hanging="720"/>
    </w:pPr>
  </w:style>
  <w:style w:type="paragraph" w:styleId="Header">
    <w:name w:val="header"/>
    <w:basedOn w:val="Normal"/>
    <w:link w:val="HeaderChar"/>
    <w:uiPriority w:val="99"/>
    <w:unhideWhenUsed/>
    <w:rsid w:val="00747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169"/>
    <w:rPr>
      <w:rFonts w:ascii="Calibri" w:eastAsia="Calibri" w:hAnsi="Calibri" w:cs="Calibri"/>
      <w:lang w:val="en-IN"/>
    </w:rPr>
  </w:style>
  <w:style w:type="character" w:styleId="CommentReference">
    <w:name w:val="annotation reference"/>
    <w:basedOn w:val="DefaultParagraphFont"/>
    <w:uiPriority w:val="99"/>
    <w:semiHidden/>
    <w:unhideWhenUsed/>
    <w:rsid w:val="00DC391C"/>
    <w:rPr>
      <w:sz w:val="16"/>
      <w:szCs w:val="16"/>
    </w:rPr>
  </w:style>
  <w:style w:type="paragraph" w:styleId="CommentText">
    <w:name w:val="annotation text"/>
    <w:basedOn w:val="Normal"/>
    <w:link w:val="CommentTextChar"/>
    <w:uiPriority w:val="99"/>
    <w:unhideWhenUsed/>
    <w:rsid w:val="00DC391C"/>
    <w:pPr>
      <w:spacing w:line="240" w:lineRule="auto"/>
    </w:pPr>
    <w:rPr>
      <w:sz w:val="20"/>
      <w:szCs w:val="20"/>
    </w:rPr>
  </w:style>
  <w:style w:type="character" w:customStyle="1" w:styleId="CommentTextChar">
    <w:name w:val="Comment Text Char"/>
    <w:basedOn w:val="DefaultParagraphFont"/>
    <w:link w:val="CommentText"/>
    <w:uiPriority w:val="99"/>
    <w:rsid w:val="00DC391C"/>
    <w:rPr>
      <w:rFonts w:ascii="Calibri" w:eastAsia="Calibri" w:hAnsi="Calibri" w:cs="Calibri"/>
      <w:sz w:val="20"/>
      <w:szCs w:val="20"/>
      <w:lang w:val="en-IN"/>
    </w:rPr>
  </w:style>
  <w:style w:type="paragraph" w:styleId="CommentSubject">
    <w:name w:val="annotation subject"/>
    <w:basedOn w:val="CommentText"/>
    <w:next w:val="CommentText"/>
    <w:link w:val="CommentSubjectChar"/>
    <w:uiPriority w:val="99"/>
    <w:semiHidden/>
    <w:unhideWhenUsed/>
    <w:rsid w:val="00DC391C"/>
    <w:rPr>
      <w:b/>
      <w:bCs/>
    </w:rPr>
  </w:style>
  <w:style w:type="character" w:customStyle="1" w:styleId="CommentSubjectChar">
    <w:name w:val="Comment Subject Char"/>
    <w:basedOn w:val="CommentTextChar"/>
    <w:link w:val="CommentSubject"/>
    <w:uiPriority w:val="99"/>
    <w:semiHidden/>
    <w:rsid w:val="00DC391C"/>
    <w:rPr>
      <w:rFonts w:ascii="Calibri" w:eastAsia="Calibri" w:hAnsi="Calibri" w:cs="Calibri"/>
      <w:b/>
      <w:bCs/>
      <w:sz w:val="20"/>
      <w:szCs w:val="20"/>
      <w:lang w:val="en-IN"/>
    </w:rPr>
  </w:style>
  <w:style w:type="paragraph" w:styleId="BalloonText">
    <w:name w:val="Balloon Text"/>
    <w:basedOn w:val="Normal"/>
    <w:link w:val="BalloonTextChar"/>
    <w:uiPriority w:val="99"/>
    <w:semiHidden/>
    <w:unhideWhenUsed/>
    <w:rsid w:val="00762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B44"/>
    <w:rPr>
      <w:rFonts w:ascii="Segoe UI" w:eastAsia="Calibri" w:hAnsi="Segoe UI" w:cs="Segoe UI"/>
      <w:sz w:val="18"/>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8</Pages>
  <Words>5601</Words>
  <Characters>31931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PC New 16</cp:lastModifiedBy>
  <cp:revision>18</cp:revision>
  <cp:lastPrinted>2025-01-11T08:58:00Z</cp:lastPrinted>
  <dcterms:created xsi:type="dcterms:W3CDTF">2025-01-30T11:22:00Z</dcterms:created>
  <dcterms:modified xsi:type="dcterms:W3CDTF">2025-04-16T12:18:00Z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id="X16JrWkD"/&gt;&lt;style id="http://www.zotero.org/styles/apa" locale="en-US" hasBibliography="1" bibliographyStyleHasBeenSet="1"/&gt;&lt;prefs&gt;&lt;pref name="fieldType" value="Field"/&gt;&lt;/prefs&gt;&lt;/data&gt;</vt:lpwstr>
  </property>
</Properties>
</file>