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18C5A" w14:textId="2870C096" w:rsidR="009B3CB5" w:rsidRPr="009B3CB5" w:rsidRDefault="005D7893" w:rsidP="009B3CB5">
      <w:pPr>
        <w:spacing w:before="120" w:after="120" w:line="480" w:lineRule="auto"/>
        <w:ind w:left="-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Original article</w:t>
      </w:r>
    </w:p>
    <w:p w14:paraId="1607374C" w14:textId="3315FF9F" w:rsidR="0048584A" w:rsidRPr="00EC436C" w:rsidRDefault="00F2483B" w:rsidP="00EC436C">
      <w:pPr>
        <w:spacing w:before="120" w:after="120" w:line="48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Identification notes of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fishes </w:t>
      </w:r>
      <w:r w:rsidR="00C15AA6" w:rsidRPr="00880FC6">
        <w:rPr>
          <w:rFonts w:ascii="Times New Roman" w:hAnsi="Times New Roman" w:cs="Times New Roman"/>
          <w:b/>
          <w:bCs/>
          <w:sz w:val="24"/>
          <w:szCs w:val="24"/>
        </w:rPr>
        <w:t>from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Bay of Bengal Coast</w:t>
      </w:r>
      <w:r w:rsidR="00753577" w:rsidRPr="00880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15AA6" w:rsidRPr="00880FC6">
        <w:rPr>
          <w:rFonts w:ascii="Times New Roman" w:hAnsi="Times New Roman" w:cs="Times New Roman"/>
          <w:b/>
          <w:bCs/>
          <w:sz w:val="24"/>
          <w:szCs w:val="24"/>
        </w:rPr>
        <w:t>Andhra Pradesh.</w:t>
      </w:r>
    </w:p>
    <w:p w14:paraId="2DE11AC7" w14:textId="77777777" w:rsidR="0048584A" w:rsidRPr="00880FC6" w:rsidRDefault="0048584A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14:paraId="006A1D8E" w14:textId="06B8F67C" w:rsidR="0048584A" w:rsidRDefault="000A5D27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Abstract</w:t>
      </w:r>
    </w:p>
    <w:p w14:paraId="495F4AAA" w14:textId="087E4659" w:rsidR="0048584A" w:rsidRPr="00EC436C" w:rsidRDefault="000A5D27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</w:pPr>
      <w:r w:rsidRPr="000A5D27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Fishes are commercially valuable vertebrates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, </w:t>
      </w:r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easily accessible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protein sources for all human populations despite their </w:t>
      </w:r>
      <w:r w:rsidR="006408B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financial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status. </w:t>
      </w:r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Andhra Pradesh has </w:t>
      </w:r>
      <w:r w:rsidR="00A83AD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one of the </w:t>
      </w:r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long</w:t>
      </w:r>
      <w:r w:rsidR="000235E4" w:rsidRPr="000235E4"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en-IN"/>
        </w:rPr>
        <w:t>est</w:t>
      </w:r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coastal </w:t>
      </w:r>
      <w:r w:rsidR="006408B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lines</w:t>
      </w:r>
      <w:r w:rsidR="00A83AD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in </w:t>
      </w:r>
      <w:r w:rsidR="000235E4" w:rsidRPr="000235E4"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en-IN"/>
        </w:rPr>
        <w:t>the</w:t>
      </w:r>
      <w:r w:rsidR="000235E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  <w:r w:rsidR="00A83AD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country</w:t>
      </w:r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, </w:t>
      </w:r>
      <w:r w:rsidR="00A83AD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and </w:t>
      </w:r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largely partaking in the production of marine products and influencing </w:t>
      </w:r>
      <w:r w:rsidR="000235E4" w:rsidRPr="000235E4"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en-IN"/>
        </w:rPr>
        <w:t>the</w:t>
      </w:r>
      <w:r w:rsidR="000235E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state as well as </w:t>
      </w:r>
      <w:r w:rsidR="000235E4" w:rsidRPr="000235E4"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en-IN"/>
        </w:rPr>
        <w:t>the</w:t>
      </w:r>
      <w:r w:rsidR="000235E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country’s exporting capacity. </w:t>
      </w:r>
      <w:proofErr w:type="spellStart"/>
      <w:r w:rsidR="0012651C" w:rsidRPr="00F96A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>Johnius</w:t>
      </w:r>
      <w:proofErr w:type="spellEnd"/>
      <w:r w:rsidR="0012651C" w:rsidRPr="00F96A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 xml:space="preserve"> </w:t>
      </w:r>
      <w:r w:rsidR="0012651C" w:rsidRPr="000235E4"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en-IN"/>
        </w:rPr>
        <w:t>of family Sciaenidae is</w:t>
      </w:r>
      <w:r w:rsidR="0012651C" w:rsidRPr="000235E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 xml:space="preserve"> </w:t>
      </w:r>
      <w:r w:rsidR="0012651C" w:rsidRPr="00A83AD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one of the highly preferred consumable fish species. Our recent studies revealed five species of </w:t>
      </w:r>
      <w:proofErr w:type="spellStart"/>
      <w:r w:rsidR="00126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>Johnius</w:t>
      </w:r>
      <w:proofErr w:type="spellEnd"/>
      <w:r w:rsidR="00126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 xml:space="preserve"> </w:t>
      </w:r>
      <w:r w:rsidR="0012651C" w:rsidRPr="00A83AD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occurrence in coastal of waters of Andhra Pradesh</w:t>
      </w:r>
      <w:r w:rsidR="0012651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and discussed here as identification notes</w:t>
      </w:r>
      <w:r w:rsidR="0012651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. </w:t>
      </w:r>
      <w:r w:rsidR="006C50D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We observed high sales of small fish species of </w:t>
      </w:r>
      <w:proofErr w:type="spellStart"/>
      <w:r w:rsidR="006C50D6" w:rsidRPr="006C50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>Johnius</w:t>
      </w:r>
      <w:proofErr w:type="spellEnd"/>
      <w:r w:rsidR="006C50D6" w:rsidRPr="006C50D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at local vendors in all landing centres and sized fishes exporting through the different agencies was also noted and more accurate studies suggested to know the statistical data of </w:t>
      </w:r>
      <w:proofErr w:type="spellStart"/>
      <w:r w:rsidR="006C50D6" w:rsidRPr="006C50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>Johnius</w:t>
      </w:r>
      <w:proofErr w:type="spellEnd"/>
      <w:r w:rsidR="006C50D6" w:rsidRPr="006C50D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  <w:r w:rsidR="006C50D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fish species because </w:t>
      </w:r>
      <w:r w:rsidR="006C50D6" w:rsidRPr="006C50D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of commercial importan</w:t>
      </w:r>
      <w:r w:rsidR="006C50D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c</w:t>
      </w:r>
      <w:r w:rsidR="006C50D6" w:rsidRPr="006C50D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e</w:t>
      </w:r>
      <w:r w:rsidR="006C50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>.</w:t>
      </w:r>
      <w:r w:rsidR="00A83A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>.</w:t>
      </w:r>
    </w:p>
    <w:p w14:paraId="67C03033" w14:textId="77777777" w:rsidR="00F2483B" w:rsidRPr="00F2483B" w:rsidRDefault="00F2483B" w:rsidP="00F2483B">
      <w:pPr>
        <w:pStyle w:val="BodyText"/>
        <w:spacing w:line="360" w:lineRule="auto"/>
        <w:jc w:val="both"/>
        <w:rPr>
          <w:b/>
        </w:rPr>
      </w:pPr>
      <w:r w:rsidRPr="00F2483B">
        <w:rPr>
          <w:b/>
        </w:rPr>
        <w:t>Introduction</w:t>
      </w:r>
    </w:p>
    <w:p w14:paraId="53060991" w14:textId="458E52B0" w:rsidR="00F2483B" w:rsidRDefault="00C53C2F" w:rsidP="00F2483B">
      <w:pPr>
        <w:pStyle w:val="BodyText"/>
        <w:spacing w:line="360" w:lineRule="auto"/>
        <w:jc w:val="both"/>
      </w:pPr>
      <w:r w:rsidRPr="00C53C2F">
        <w:rPr>
          <w:iCs/>
        </w:rPr>
        <w:t xml:space="preserve">The croaker family, Sciaenidae, includes ray-finned fishes of the genus </w:t>
      </w:r>
      <w:proofErr w:type="spellStart"/>
      <w:r w:rsidRPr="00C53C2F">
        <w:rPr>
          <w:i/>
        </w:rPr>
        <w:t>Johnius</w:t>
      </w:r>
      <w:proofErr w:type="spellEnd"/>
      <w:r w:rsidRPr="00C53C2F">
        <w:rPr>
          <w:i/>
        </w:rPr>
        <w:t>.</w:t>
      </w:r>
      <w:r>
        <w:rPr>
          <w:iCs/>
        </w:rPr>
        <w:t xml:space="preserve"> </w:t>
      </w:r>
      <w:r w:rsidRPr="00C53C2F">
        <w:rPr>
          <w:iCs/>
        </w:rPr>
        <w:t>They are accustomed to making knocking, croaking, and purring noises</w:t>
      </w:r>
      <w:r w:rsidR="00C83B5F">
        <w:rPr>
          <w:iCs/>
        </w:rPr>
        <w:t xml:space="preserve"> (Lin et al. 2007)</w:t>
      </w:r>
      <w:r w:rsidRPr="00C53C2F">
        <w:rPr>
          <w:iCs/>
        </w:rPr>
        <w:t xml:space="preserve">. Usually measuring less than 30 </w:t>
      </w:r>
      <w:r w:rsidR="006175A4" w:rsidRPr="00C53C2F">
        <w:rPr>
          <w:iCs/>
        </w:rPr>
        <w:t>cm</w:t>
      </w:r>
      <w:r w:rsidR="006175A4">
        <w:rPr>
          <w:iCs/>
        </w:rPr>
        <w:t>,</w:t>
      </w:r>
      <w:r w:rsidRPr="00C53C2F">
        <w:rPr>
          <w:iCs/>
        </w:rPr>
        <w:t xml:space="preserve"> </w:t>
      </w:r>
      <w:proofErr w:type="spellStart"/>
      <w:r w:rsidRPr="00C53C2F">
        <w:rPr>
          <w:i/>
        </w:rPr>
        <w:t>Johnius</w:t>
      </w:r>
      <w:proofErr w:type="spellEnd"/>
      <w:r w:rsidRPr="00C53C2F">
        <w:rPr>
          <w:iCs/>
        </w:rPr>
        <w:t xml:space="preserve"> are comparatively small </w:t>
      </w:r>
      <w:proofErr w:type="spellStart"/>
      <w:r w:rsidRPr="00DD5377">
        <w:rPr>
          <w:iCs/>
          <w:highlight w:val="green"/>
        </w:rPr>
        <w:t>Sci</w:t>
      </w:r>
      <w:r w:rsidR="00DD5377" w:rsidRPr="00DD5377">
        <w:rPr>
          <w:iCs/>
          <w:highlight w:val="green"/>
        </w:rPr>
        <w:t>a</w:t>
      </w:r>
      <w:r w:rsidRPr="00DD5377">
        <w:rPr>
          <w:iCs/>
          <w:highlight w:val="green"/>
        </w:rPr>
        <w:t>enids</w:t>
      </w:r>
      <w:proofErr w:type="spellEnd"/>
      <w:r w:rsidR="00C83B5F" w:rsidRPr="00C83B5F">
        <w:rPr>
          <w:rFonts w:ascii="Arial" w:eastAsiaTheme="minorHAnsi" w:hAnsi="Arial" w:cs="Arial"/>
          <w:color w:val="202122"/>
          <w:sz w:val="22"/>
          <w:szCs w:val="22"/>
          <w:shd w:val="clear" w:color="auto" w:fill="FFFFFF"/>
          <w:lang w:val="en-IN"/>
        </w:rPr>
        <w:t xml:space="preserve"> </w:t>
      </w:r>
      <w:r w:rsidR="006175A4">
        <w:rPr>
          <w:iCs/>
          <w:lang w:val="en-IN"/>
        </w:rPr>
        <w:t xml:space="preserve">in general </w:t>
      </w:r>
      <w:r w:rsidR="00DD5377" w:rsidRPr="00DD5377">
        <w:rPr>
          <w:iCs/>
          <w:highlight w:val="green"/>
          <w:lang w:val="en-IN"/>
        </w:rPr>
        <w:t>are found</w:t>
      </w:r>
      <w:r w:rsidR="006175A4">
        <w:rPr>
          <w:iCs/>
          <w:lang w:val="en-IN"/>
        </w:rPr>
        <w:t xml:space="preserve"> in</w:t>
      </w:r>
      <w:r w:rsidR="00C83B5F" w:rsidRPr="00C83B5F">
        <w:rPr>
          <w:iCs/>
          <w:lang w:val="en-IN"/>
        </w:rPr>
        <w:t xml:space="preserve"> Indo-West Pacific </w:t>
      </w:r>
      <w:r w:rsidR="006175A4" w:rsidRPr="00C83B5F">
        <w:rPr>
          <w:iCs/>
          <w:lang w:val="en-IN"/>
        </w:rPr>
        <w:t>waters</w:t>
      </w:r>
      <w:r w:rsidR="006175A4">
        <w:rPr>
          <w:iCs/>
          <w:lang w:val="en-IN"/>
        </w:rPr>
        <w:t xml:space="preserve"> (Chao et al. 2019)</w:t>
      </w:r>
      <w:r w:rsidRPr="00C53C2F">
        <w:rPr>
          <w:iCs/>
        </w:rPr>
        <w:t>. Between 12 and 20 pairs of dendritic appendages line the sides of their distinctive hammer-shaped swim bladder</w:t>
      </w:r>
      <w:r w:rsidR="00BF1D72">
        <w:rPr>
          <w:iCs/>
        </w:rPr>
        <w:t xml:space="preserve"> (Kunio 2022)</w:t>
      </w:r>
      <w:r w:rsidRPr="00C53C2F">
        <w:rPr>
          <w:iCs/>
        </w:rPr>
        <w:t xml:space="preserve">. </w:t>
      </w:r>
      <w:r w:rsidR="00DD5377" w:rsidRPr="00DD5377">
        <w:rPr>
          <w:iCs/>
          <w:highlight w:val="green"/>
        </w:rPr>
        <w:t>The first lateral appendage reaches the dorsal corner of the gill opening</w:t>
      </w:r>
      <w:r w:rsidRPr="00DD5377">
        <w:rPr>
          <w:iCs/>
          <w:highlight w:val="green"/>
        </w:rPr>
        <w:t>.</w:t>
      </w:r>
      <w:r w:rsidRPr="00C53C2F">
        <w:rPr>
          <w:iCs/>
        </w:rPr>
        <w:t xml:space="preserve"> They have large paired sagittal otoliths that are triangular. Usually found sub-terminally to inferiorly, these fishes have a tiny mouth. The majority of species lack a barbel on their chin, however a few have a short </w:t>
      </w:r>
      <w:r w:rsidR="00BF1D72" w:rsidRPr="00C53C2F">
        <w:rPr>
          <w:iCs/>
        </w:rPr>
        <w:t>one</w:t>
      </w:r>
      <w:r w:rsidR="00BF1D72">
        <w:rPr>
          <w:iCs/>
          <w:lang w:val="en-IN"/>
        </w:rPr>
        <w:t xml:space="preserve"> (Chao et al. 2019)</w:t>
      </w:r>
      <w:r w:rsidRPr="00C53C2F">
        <w:rPr>
          <w:iCs/>
        </w:rPr>
        <w:t xml:space="preserve">. The biggest species, </w:t>
      </w:r>
      <w:r w:rsidR="00904F9D">
        <w:rPr>
          <w:iCs/>
        </w:rPr>
        <w:t>include</w:t>
      </w:r>
      <w:r w:rsidRPr="00C53C2F">
        <w:rPr>
          <w:iCs/>
        </w:rPr>
        <w:t xml:space="preserve"> as </w:t>
      </w:r>
      <w:r w:rsidRPr="00C53C2F">
        <w:rPr>
          <w:i/>
        </w:rPr>
        <w:t>J. dussumieri and J. dorsalis</w:t>
      </w:r>
      <w:r w:rsidR="00084F79">
        <w:rPr>
          <w:i/>
        </w:rPr>
        <w:t xml:space="preserve">. </w:t>
      </w:r>
      <w:r w:rsidR="00084F79" w:rsidRPr="00084F79">
        <w:rPr>
          <w:iCs/>
        </w:rPr>
        <w:t xml:space="preserve">In </w:t>
      </w:r>
      <w:r w:rsidR="00904F9D" w:rsidRPr="00904F9D">
        <w:rPr>
          <w:iCs/>
          <w:highlight w:val="green"/>
        </w:rPr>
        <w:t>the</w:t>
      </w:r>
      <w:r w:rsidR="00904F9D">
        <w:rPr>
          <w:iCs/>
        </w:rPr>
        <w:t xml:space="preserve"> </w:t>
      </w:r>
      <w:r w:rsidR="00084F79" w:rsidRPr="00084F79">
        <w:rPr>
          <w:iCs/>
        </w:rPr>
        <w:t>recent past several workers working on fish and fishery resources of Andhra Pradesh coastal waters</w:t>
      </w:r>
      <w:r w:rsidR="00084F79">
        <w:rPr>
          <w:i/>
        </w:rPr>
        <w:t xml:space="preserve"> </w:t>
      </w:r>
      <w:r w:rsidR="00904F9D" w:rsidRPr="00904F9D">
        <w:rPr>
          <w:iCs/>
          <w:highlight w:val="green"/>
        </w:rPr>
        <w:t>(</w:t>
      </w:r>
      <w:r w:rsidR="00084F79" w:rsidRPr="00904F9D">
        <w:rPr>
          <w:iCs/>
          <w:highlight w:val="green"/>
        </w:rPr>
        <w:t>Sujatha, 1995</w:t>
      </w:r>
      <w:r w:rsidR="00084F79" w:rsidRPr="00904F9D">
        <w:rPr>
          <w:i/>
          <w:highlight w:val="green"/>
        </w:rPr>
        <w:t xml:space="preserve">; </w:t>
      </w:r>
      <w:proofErr w:type="spellStart"/>
      <w:r w:rsidR="00084F79" w:rsidRPr="00904F9D">
        <w:rPr>
          <w:highlight w:val="green"/>
        </w:rPr>
        <w:t>Chatla</w:t>
      </w:r>
      <w:proofErr w:type="spellEnd"/>
      <w:r w:rsidR="00084F79" w:rsidRPr="00904F9D">
        <w:rPr>
          <w:highlight w:val="green"/>
        </w:rPr>
        <w:t xml:space="preserve"> and Padmavathi</w:t>
      </w:r>
      <w:r w:rsidR="00904F9D" w:rsidRPr="00904F9D">
        <w:rPr>
          <w:highlight w:val="green"/>
        </w:rPr>
        <w:t>,</w:t>
      </w:r>
      <w:r w:rsidR="00084F79" w:rsidRPr="00904F9D">
        <w:rPr>
          <w:highlight w:val="green"/>
        </w:rPr>
        <w:t xml:space="preserve"> 2021).</w:t>
      </w:r>
      <w:r w:rsidR="00F2483B">
        <w:t xml:space="preserve"> </w:t>
      </w:r>
      <w:r w:rsidR="00084F79">
        <w:t>P</w:t>
      </w:r>
      <w:r w:rsidR="00F2483B">
        <w:t xml:space="preserve">resent identification notes based on collected specimens from </w:t>
      </w:r>
      <w:bookmarkStart w:id="0" w:name="_Hlk155465526"/>
      <w:bookmarkStart w:id="1" w:name="_Hlk192433194"/>
      <w:r w:rsidR="00F2483B">
        <w:t xml:space="preserve">Visakhapatnam, Kakinada, Machilipatnam, and Veta </w:t>
      </w:r>
      <w:proofErr w:type="spellStart"/>
      <w:r w:rsidR="00F2483B">
        <w:t>Palem</w:t>
      </w:r>
      <w:proofErr w:type="spellEnd"/>
      <w:r w:rsidR="00F2483B">
        <w:t xml:space="preserve"> </w:t>
      </w:r>
      <w:bookmarkEnd w:id="0"/>
      <w:r w:rsidR="00F2483B">
        <w:t xml:space="preserve">landing centers of the Andhra Pradesh coast </w:t>
      </w:r>
      <w:bookmarkEnd w:id="1"/>
      <w:r w:rsidR="00F2483B">
        <w:t xml:space="preserve">during </w:t>
      </w:r>
      <w:r w:rsidR="00F2483B" w:rsidRPr="00F65F58">
        <w:rPr>
          <w:highlight w:val="green"/>
        </w:rPr>
        <w:t>ou</w:t>
      </w:r>
      <w:r w:rsidR="00F65F58" w:rsidRPr="00F65F58">
        <w:rPr>
          <w:highlight w:val="green"/>
        </w:rPr>
        <w:t>r</w:t>
      </w:r>
      <w:r w:rsidR="00F2483B" w:rsidRPr="00F65F58">
        <w:rPr>
          <w:highlight w:val="green"/>
        </w:rPr>
        <w:t xml:space="preserve"> s</w:t>
      </w:r>
      <w:r w:rsidR="00F2483B">
        <w:t xml:space="preserve">tudy period.  </w:t>
      </w:r>
    </w:p>
    <w:p w14:paraId="31BB6910" w14:textId="77777777" w:rsidR="00C53C2F" w:rsidRDefault="00C53C2F" w:rsidP="00F2483B">
      <w:pPr>
        <w:pStyle w:val="BodyText"/>
        <w:spacing w:line="360" w:lineRule="auto"/>
        <w:jc w:val="both"/>
      </w:pPr>
    </w:p>
    <w:p w14:paraId="72DF77D4" w14:textId="6A521288" w:rsidR="00C53C2F" w:rsidRPr="00C53C2F" w:rsidRDefault="00C53C2F" w:rsidP="00F2483B">
      <w:pPr>
        <w:pStyle w:val="BodyText"/>
        <w:spacing w:line="360" w:lineRule="auto"/>
        <w:jc w:val="both"/>
        <w:rPr>
          <w:b/>
          <w:bCs/>
        </w:rPr>
      </w:pPr>
      <w:r w:rsidRPr="00C53C2F">
        <w:rPr>
          <w:b/>
          <w:bCs/>
        </w:rPr>
        <w:t>Methodology</w:t>
      </w:r>
    </w:p>
    <w:p w14:paraId="29A9CEE0" w14:textId="668B7E4F" w:rsidR="0048584A" w:rsidRPr="00C83B5F" w:rsidRDefault="00D468BB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lastRenderedPageBreak/>
        <w:t>The p</w:t>
      </w:r>
      <w:r w:rsidR="00C53C2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resent work result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s</w:t>
      </w:r>
      <w:r w:rsidR="00C53C2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of several fish investigatory surveys conducted in </w:t>
      </w:r>
      <w:r w:rsidR="00C83B5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Visakhapatnam, Kakinada, Machilipatnam, and Veta </w:t>
      </w:r>
      <w:proofErr w:type="spellStart"/>
      <w:r w:rsidR="00C83B5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Palem</w:t>
      </w:r>
      <w:proofErr w:type="spellEnd"/>
      <w:r w:rsidR="00C83B5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landing </w:t>
      </w:r>
      <w:proofErr w:type="spellStart"/>
      <w:r w:rsidR="00C83B5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centers</w:t>
      </w:r>
      <w:proofErr w:type="spellEnd"/>
      <w:r w:rsidR="00C83B5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of the Andhra Pradesh coast</w:t>
      </w:r>
      <w:r w:rsid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al waters during the period of 2020-2022. Collected specimens </w:t>
      </w:r>
      <w:r w:rsidRPr="00D468BB"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en-IN"/>
        </w:rPr>
        <w:t>were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  <w:r w:rsid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preserved in 10%</w:t>
      </w:r>
      <w:r w:rsidR="00525FBA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  <w:r w:rsid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formalin and labelled with all necessary details and transformed to </w:t>
      </w:r>
      <w:r w:rsidR="00525FBA" w:rsidRPr="00525FBA"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en-IN"/>
        </w:rPr>
        <w:t>the</w:t>
      </w:r>
      <w:r w:rsidR="00525FBA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  <w:r w:rsid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laboratory for further studies.</w:t>
      </w:r>
      <w:r w:rsidR="00FD239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Fish identification carried out with the help of </w:t>
      </w:r>
      <w:r w:rsidR="00FD239F" w:rsidRPr="00471B18"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en-IN"/>
        </w:rPr>
        <w:t xml:space="preserve">Talwar and </w:t>
      </w:r>
      <w:proofErr w:type="spellStart"/>
      <w:r w:rsidR="00FD239F" w:rsidRPr="00471B18"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en-IN"/>
        </w:rPr>
        <w:t>Jhingran</w:t>
      </w:r>
      <w:proofErr w:type="spellEnd"/>
      <w:r w:rsidR="00FD239F" w:rsidRPr="00471B18"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en-IN"/>
        </w:rPr>
        <w:t xml:space="preserve"> (1991),</w:t>
      </w:r>
      <w:r w:rsidR="00471B18" w:rsidRPr="00471B18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 </w:t>
      </w:r>
      <w:r w:rsidR="00471B18" w:rsidRPr="00FD239F">
        <w:rPr>
          <w:rFonts w:ascii="Times New Roman" w:hAnsi="Times New Roman" w:cs="Times New Roman"/>
          <w:sz w:val="24"/>
          <w:szCs w:val="24"/>
          <w:highlight w:val="green"/>
          <w:lang w:val="en-US"/>
        </w:rPr>
        <w:t>Nelson</w:t>
      </w:r>
      <w:r w:rsidR="00471B18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 </w:t>
      </w:r>
      <w:r w:rsidR="00471B18" w:rsidRPr="00FD239F">
        <w:rPr>
          <w:rFonts w:ascii="Times New Roman" w:hAnsi="Times New Roman" w:cs="Times New Roman"/>
          <w:sz w:val="24"/>
          <w:szCs w:val="24"/>
          <w:highlight w:val="green"/>
          <w:lang w:val="en-US"/>
        </w:rPr>
        <w:t>(2006)</w:t>
      </w:r>
    </w:p>
    <w:p w14:paraId="727240FD" w14:textId="12C984CC" w:rsidR="00F2483B" w:rsidRDefault="00F2483B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E05E848" w14:textId="7736BAE3" w:rsidR="00C83B5F" w:rsidRPr="00C53C2F" w:rsidRDefault="00C83B5F" w:rsidP="00C83B5F">
      <w:pPr>
        <w:pStyle w:val="BodyText"/>
        <w:spacing w:line="360" w:lineRule="auto"/>
        <w:jc w:val="both"/>
        <w:rPr>
          <w:b/>
          <w:bCs/>
        </w:rPr>
      </w:pPr>
      <w:r>
        <w:rPr>
          <w:b/>
          <w:bCs/>
        </w:rPr>
        <w:t>Results</w:t>
      </w:r>
      <w:r w:rsidR="00B66D56">
        <w:rPr>
          <w:b/>
          <w:bCs/>
        </w:rPr>
        <w:t xml:space="preserve"> and discussion</w:t>
      </w:r>
    </w:p>
    <w:p w14:paraId="662CB7A0" w14:textId="14944999" w:rsidR="00C83B5F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w:drawing>
          <wp:anchor distT="0" distB="0" distL="0" distR="0" simplePos="0" relativeHeight="251658752" behindDoc="1" locked="0" layoutInCell="1" allowOverlap="1" wp14:anchorId="656DBCB6" wp14:editId="0B434670">
            <wp:simplePos x="0" y="0"/>
            <wp:positionH relativeFrom="margin">
              <wp:posOffset>3314518</wp:posOffset>
            </wp:positionH>
            <wp:positionV relativeFrom="margin">
              <wp:posOffset>1500052</wp:posOffset>
            </wp:positionV>
            <wp:extent cx="2180590" cy="831215"/>
            <wp:effectExtent l="19050" t="0" r="0" b="0"/>
            <wp:wrapSquare wrapText="bothSides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8" cstate="print"/>
                    <a:srcRect t="10280" b="24299"/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340D0B" w14:textId="3E16F683" w:rsidR="00F2483B" w:rsidRDefault="00F2483B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7BE51E75" w14:textId="6C6ABF53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glaucus </w:t>
      </w: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(Day, 1876)</w:t>
      </w:r>
    </w:p>
    <w:p w14:paraId="1FCE68F0" w14:textId="5A1C206A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Genus: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="00AD3D9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                                                                  </w:t>
      </w:r>
      <w:r w:rsidR="00EC436C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="00AD3D9B" w:rsidRPr="00EC436C">
        <w:rPr>
          <w:rFonts w:ascii="Times New Roman" w:hAnsi="Times New Roman" w:cs="Times New Roman"/>
          <w:b/>
          <w:bCs/>
          <w:sz w:val="24"/>
          <w:szCs w:val="24"/>
          <w:lang w:val="en-US"/>
        </w:rPr>
        <w:t>ig1</w:t>
      </w:r>
      <w:r w:rsidR="00AD3D9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: </w:t>
      </w:r>
      <w:proofErr w:type="spellStart"/>
      <w:r w:rsidR="00AD3D9B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="00AD3D9B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glaucus</w:t>
      </w:r>
    </w:p>
    <w:p w14:paraId="4C9C9189" w14:textId="106C2EC2" w:rsid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Species: </w:t>
      </w:r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glaucus</w:t>
      </w:r>
    </w:p>
    <w:p w14:paraId="2D880026" w14:textId="77777777" w:rsidR="000F5BA2" w:rsidRPr="008560B0" w:rsidRDefault="000F5BA2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57A814D" w14:textId="3A90A5A3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2C75">
        <w:rPr>
          <w:rFonts w:ascii="Times New Roman" w:hAnsi="Times New Roman" w:cs="Times New Roman"/>
          <w:b/>
          <w:bCs/>
          <w:sz w:val="24"/>
          <w:szCs w:val="24"/>
          <w:lang w:val="en-US"/>
        </w:rPr>
        <w:t>Description</w:t>
      </w:r>
      <w:r w:rsidRPr="001D2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Body elongated</w:t>
      </w:r>
      <w:r w:rsidR="00B95B76" w:rsidRPr="00B95B76">
        <w:rPr>
          <w:rFonts w:ascii="Times New Roman" w:hAnsi="Times New Roman" w:cs="Times New Roman"/>
          <w:sz w:val="24"/>
          <w:szCs w:val="24"/>
          <w:highlight w:val="green"/>
          <w:lang w:val="en-US"/>
        </w:rPr>
        <w:t>,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greyish green along the back. Silvery below.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5B76" w:rsidRPr="00B95B76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 g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reatest width of</w:t>
      </w:r>
      <w:r w:rsidR="00B95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5B76" w:rsidRPr="00B95B76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head equals half its length. Snout rounded, slightly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overhanging the jaws. </w:t>
      </w:r>
      <w:r w:rsidR="00B95B76" w:rsidRPr="00B95B76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 u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pper jaw overlaps the lower jaw. Pre-opercle with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distinct and widely separated denticulation most developed at the angle.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Opercle with 2 spines. Snout with three pores across its base and five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along its free border. A diffused bluish blotch on the opercle. Teeth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5B76" w:rsidRPr="00B95B76">
        <w:rPr>
          <w:rFonts w:ascii="Times New Roman" w:hAnsi="Times New Roman" w:cs="Times New Roman"/>
          <w:sz w:val="24"/>
          <w:szCs w:val="24"/>
          <w:highlight w:val="green"/>
          <w:lang w:val="en-US"/>
        </w:rPr>
        <w:t>are</w:t>
      </w:r>
      <w:r w:rsidR="00B95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villiform in both jaws with an outer enlarged row of </w:t>
      </w:r>
      <w:r w:rsidR="00C83B5F" w:rsidRPr="001D2C75">
        <w:rPr>
          <w:rFonts w:ascii="Times New Roman" w:hAnsi="Times New Roman" w:cs="Times New Roman"/>
          <w:sz w:val="24"/>
          <w:szCs w:val="24"/>
          <w:lang w:val="en-US"/>
        </w:rPr>
        <w:t>somewhat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conical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ones in the pre-maxillaries. Dorsal spines moderately strong</w:t>
      </w:r>
      <w:r w:rsidR="003A19A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Pectoral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falciform, as long as the head excluding the snout. Ventral reach half </w:t>
      </w:r>
      <w:r w:rsidR="003A19A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way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to the anal, </w:t>
      </w:r>
      <w:r w:rsidR="003A19A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second anal spine </w:t>
      </w:r>
      <w:r w:rsidR="003A19AA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strong. </w:t>
      </w:r>
      <w:r w:rsidR="003A19AA">
        <w:rPr>
          <w:rFonts w:ascii="Times New Roman" w:hAnsi="Times New Roman" w:cs="Times New Roman"/>
          <w:sz w:val="24"/>
          <w:szCs w:val="24"/>
          <w:lang w:val="en-US"/>
        </w:rPr>
        <w:t>The c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audal </w:t>
      </w:r>
      <w:r w:rsidR="003A19AA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rounded slightly wedge</w:t>
      </w:r>
      <w:r w:rsidR="003A19A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shaped.</w:t>
      </w:r>
    </w:p>
    <w:p w14:paraId="57BF5C76" w14:textId="2CEE084B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Common name: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Pale spot fin croaker</w:t>
      </w:r>
    </w:p>
    <w:p w14:paraId="634AED83" w14:textId="0742C01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Habit and habitat: </w:t>
      </w:r>
      <w:r w:rsidR="009C60FA" w:rsidRPr="009C60FA">
        <w:rPr>
          <w:rFonts w:ascii="Times New Roman" w:hAnsi="Times New Roman" w:cs="Times New Roman"/>
          <w:sz w:val="24"/>
          <w:szCs w:val="24"/>
          <w:lang w:val="en-US"/>
        </w:rPr>
        <w:t>Marine and brackish water, demersal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86A1D7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Economic importance</w:t>
      </w:r>
      <w:r w:rsidRPr="001D2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Commercial</w:t>
      </w:r>
    </w:p>
    <w:p w14:paraId="63FB9A7B" w14:textId="08D4EBF3" w:rsid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Distribution: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Western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–Indian Oceans. North west coast of India.</w:t>
      </w:r>
    </w:p>
    <w:p w14:paraId="3CF6C073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3234A808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45CA260B" w14:textId="0410631D" w:rsidR="008560B0" w:rsidRPr="008560B0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w:drawing>
          <wp:anchor distT="0" distB="0" distL="0" distR="0" simplePos="0" relativeHeight="251656704" behindDoc="1" locked="0" layoutInCell="1" allowOverlap="1" wp14:anchorId="35070296" wp14:editId="3E159EC1">
            <wp:simplePos x="0" y="0"/>
            <wp:positionH relativeFrom="margin">
              <wp:posOffset>3828052</wp:posOffset>
            </wp:positionH>
            <wp:positionV relativeFrom="margin">
              <wp:posOffset>106045</wp:posOffset>
            </wp:positionV>
            <wp:extent cx="2082800" cy="783590"/>
            <wp:effectExtent l="19050" t="0" r="0" b="0"/>
            <wp:wrapSquare wrapText="bothSides"/>
            <wp:docPr id="5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9" cstate="print"/>
                    <a:srcRect l="2915" t="14151" r="2351" b="23585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560B0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="008560B0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borneensis </w:t>
      </w:r>
      <w:r w:rsidR="008560B0"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(Bleeker, 1851)</w:t>
      </w:r>
      <w:r w:rsidR="001D2C75" w:rsidRPr="001D2C75">
        <w:rPr>
          <w:b/>
          <w:noProof/>
          <w:sz w:val="20"/>
        </w:rPr>
        <w:t xml:space="preserve"> </w:t>
      </w:r>
    </w:p>
    <w:p w14:paraId="215420BC" w14:textId="77777777" w:rsidR="00EC436C" w:rsidRDefault="00EC436C" w:rsidP="00EC436C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Synonyms:</w:t>
      </w:r>
    </w:p>
    <w:p w14:paraId="7722558D" w14:textId="7812B36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Sciaena </w:t>
      </w: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vogleri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(Bleeker, 1853)</w:t>
      </w:r>
    </w:p>
    <w:p w14:paraId="7B38EF17" w14:textId="40A138E4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Otolithus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vogleri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(Bleeker, 1853)</w:t>
      </w:r>
    </w:p>
    <w:p w14:paraId="523942B6" w14:textId="41B14C0A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Genus: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="00AD3D9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                                                                          </w:t>
      </w:r>
      <w:r w:rsidR="00830137" w:rsidRPr="00830137">
        <w:rPr>
          <w:rFonts w:ascii="Times New Roman" w:hAnsi="Times New Roman" w:cs="Times New Roman"/>
          <w:b/>
          <w:bCs/>
          <w:sz w:val="24"/>
          <w:szCs w:val="24"/>
          <w:lang w:val="en-US"/>
        </w:rPr>
        <w:t>Fig 2</w:t>
      </w:r>
      <w:r w:rsidR="0083013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.</w:t>
      </w:r>
      <w:r w:rsidR="00AD3D9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D3D9B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="00AD3D9B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borneensis</w:t>
      </w:r>
    </w:p>
    <w:p w14:paraId="79C1159B" w14:textId="6376099D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Species: </w:t>
      </w:r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borneensis</w:t>
      </w:r>
    </w:p>
    <w:p w14:paraId="7F66E52C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72D195" w14:textId="616F51E6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Description: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Body elongated and perch-like. </w:t>
      </w:r>
      <w:r w:rsidR="003A19AA" w:rsidRPr="003A19AA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 d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orsal profile </w:t>
      </w:r>
      <w:r w:rsidR="003A19AA" w:rsidRPr="003A19AA">
        <w:rPr>
          <w:rFonts w:ascii="Times New Roman" w:hAnsi="Times New Roman" w:cs="Times New Roman"/>
          <w:sz w:val="24"/>
          <w:szCs w:val="24"/>
          <w:highlight w:val="green"/>
          <w:lang w:val="en-US"/>
        </w:rPr>
        <w:t>is</w:t>
      </w:r>
      <w:r w:rsidR="003A1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more convex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than the abdomen. Body silvery in </w:t>
      </w:r>
      <w:proofErr w:type="spellStart"/>
      <w:r w:rsidRPr="001D2C75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1D2C75">
        <w:rPr>
          <w:rFonts w:ascii="Times New Roman" w:hAnsi="Times New Roman" w:cs="Times New Roman"/>
          <w:sz w:val="24"/>
          <w:szCs w:val="24"/>
          <w:lang w:val="en-US"/>
        </w:rPr>
        <w:t>. Snout rounded but not swollen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or projecting, mouth large, oblique, upper jaw extending backward below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posterior half of eye. No barbel</w:t>
      </w:r>
      <w:r w:rsidR="003A19A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s on chin. Teeth in narrow bands well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differentiated into large and small in both jaws but non</w:t>
      </w:r>
      <w:r w:rsidR="003A19A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canine-like. Preopercle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distinctly but finely serrated. The shoulder scale serrated. Dorsal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spines of moderate strength. The second to the fifth sub-equal in length.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04D6" w:rsidRPr="008C04D6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 p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ectoral as long as the head </w:t>
      </w:r>
      <w:r w:rsidR="008C04D6" w:rsidRPr="008C04D6">
        <w:rPr>
          <w:rFonts w:ascii="Times New Roman" w:hAnsi="Times New Roman" w:cs="Times New Roman"/>
          <w:sz w:val="24"/>
          <w:szCs w:val="24"/>
          <w:highlight w:val="green"/>
          <w:lang w:val="en-US"/>
        </w:rPr>
        <w:t>is</w:t>
      </w:r>
      <w:r w:rsidR="008C04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behind the first fourth of the eye.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42439">
        <w:rPr>
          <w:rFonts w:ascii="Times New Roman" w:hAnsi="Times New Roman" w:cs="Times New Roman"/>
          <w:sz w:val="24"/>
          <w:szCs w:val="24"/>
          <w:highlight w:val="green"/>
          <w:lang w:val="en-US"/>
        </w:rPr>
        <w:t>Ventral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reach half way to the anal. 2nd anal spine weak and long. </w:t>
      </w:r>
      <w:r w:rsidR="008C04D6" w:rsidRPr="008C04D6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 c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audal wedge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shaped.</w:t>
      </w:r>
    </w:p>
    <w:p w14:paraId="34DEF9B3" w14:textId="06A5D121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Common name: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Sharp nose hammer </w:t>
      </w:r>
      <w:bookmarkStart w:id="2" w:name="_Hlk193057867"/>
      <w:r w:rsidRPr="001D2C75">
        <w:rPr>
          <w:rFonts w:ascii="Times New Roman" w:hAnsi="Times New Roman" w:cs="Times New Roman"/>
          <w:sz w:val="24"/>
          <w:szCs w:val="24"/>
          <w:lang w:val="en-US"/>
        </w:rPr>
        <w:t>croaker</w:t>
      </w:r>
      <w:bookmarkEnd w:id="2"/>
    </w:p>
    <w:p w14:paraId="691E272F" w14:textId="19BF4A38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Habit and habitat: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Marine, </w:t>
      </w:r>
      <w:r w:rsidR="00FE59D6" w:rsidRPr="00C42439">
        <w:rPr>
          <w:rFonts w:ascii="Times New Roman" w:hAnsi="Times New Roman" w:cs="Times New Roman"/>
          <w:sz w:val="24"/>
          <w:szCs w:val="24"/>
          <w:highlight w:val="green"/>
          <w:lang w:val="en-US"/>
        </w:rPr>
        <w:t>Brackish water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D2C75">
        <w:rPr>
          <w:rFonts w:ascii="Times New Roman" w:hAnsi="Times New Roman" w:cs="Times New Roman"/>
          <w:sz w:val="24"/>
          <w:szCs w:val="24"/>
          <w:lang w:val="en-US"/>
        </w:rPr>
        <w:t>bentho</w:t>
      </w:r>
      <w:proofErr w:type="spellEnd"/>
      <w:r w:rsidRPr="001D2C75">
        <w:rPr>
          <w:rFonts w:ascii="Times New Roman" w:hAnsi="Times New Roman" w:cs="Times New Roman"/>
          <w:sz w:val="24"/>
          <w:szCs w:val="24"/>
          <w:lang w:val="en-US"/>
        </w:rPr>
        <w:t>-pelagic and freshwater.</w:t>
      </w:r>
    </w:p>
    <w:p w14:paraId="44D22A23" w14:textId="35B44C2F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Economic importance: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Commercial</w:t>
      </w:r>
    </w:p>
    <w:p w14:paraId="4DA7686A" w14:textId="48CEC182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Distribution: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Indo–West Pacific.</w:t>
      </w:r>
    </w:p>
    <w:p w14:paraId="7A2226F4" w14:textId="4557A6BD" w:rsidR="003A19AA" w:rsidRDefault="00AD3D9B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</w:t>
      </w:r>
    </w:p>
    <w:p w14:paraId="1FD18207" w14:textId="77777777" w:rsidR="00EC436C" w:rsidRDefault="003A19AA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</w:p>
    <w:p w14:paraId="2316202F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54F8D0E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EA37117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5FF82B2" w14:textId="21ED4DA2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D4BF1B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79E3F98" w14:textId="4EA478DA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w:drawing>
          <wp:anchor distT="0" distB="0" distL="0" distR="0" simplePos="0" relativeHeight="251650560" behindDoc="1" locked="0" layoutInCell="1" allowOverlap="1" wp14:anchorId="03759824" wp14:editId="5368E83C">
            <wp:simplePos x="0" y="0"/>
            <wp:positionH relativeFrom="margin">
              <wp:posOffset>4023269</wp:posOffset>
            </wp:positionH>
            <wp:positionV relativeFrom="margin">
              <wp:posOffset>107133</wp:posOffset>
            </wp:positionV>
            <wp:extent cx="2086610" cy="842645"/>
            <wp:effectExtent l="19050" t="0" r="8890" b="0"/>
            <wp:wrapSquare wrapText="bothSides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0" cstate="print"/>
                    <a:srcRect l="4033" t="10577" b="21111"/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164035" w14:textId="7FD35D4D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trachycephalus</w:t>
      </w:r>
      <w:proofErr w:type="spellEnd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(Bleeker, 1851)</w:t>
      </w:r>
      <w:r>
        <w:rPr>
          <w:b/>
          <w:noProof/>
          <w:sz w:val="20"/>
        </w:rPr>
        <w:t>;</w:t>
      </w:r>
    </w:p>
    <w:p w14:paraId="627B8BB7" w14:textId="77777777" w:rsidR="00EC436C" w:rsidRDefault="003A19AA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</w:t>
      </w:r>
    </w:p>
    <w:p w14:paraId="2A5D9356" w14:textId="2DEF4FC0" w:rsidR="001D2C75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</w:t>
      </w:r>
      <w:r w:rsidR="003A19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D3D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Fig 3: </w:t>
      </w:r>
      <w:proofErr w:type="spellStart"/>
      <w:r w:rsidR="00AD3D9B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="00AD3D9B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D3D9B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trachycephalus</w:t>
      </w:r>
      <w:proofErr w:type="spellEnd"/>
    </w:p>
    <w:p w14:paraId="62EA0223" w14:textId="2173CB03" w:rsidR="001D2C75" w:rsidRDefault="008C04D6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Synonyms:</w:t>
      </w:r>
    </w:p>
    <w:p w14:paraId="14356C29" w14:textId="00134F3C" w:rsidR="008560B0" w:rsidRPr="007612A1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Corvina </w:t>
      </w: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trachycephalus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(Bleeker, 1851)</w:t>
      </w:r>
      <w:r w:rsidR="007612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; </w:t>
      </w: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Otolithoides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siamensis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(Fowler, 1934)</w:t>
      </w:r>
    </w:p>
    <w:p w14:paraId="60831CB0" w14:textId="4B02AF7A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Genus</w:t>
      </w:r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: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</w:p>
    <w:p w14:paraId="20F063D5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Species: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trachycephalus</w:t>
      </w:r>
      <w:proofErr w:type="spellEnd"/>
    </w:p>
    <w:p w14:paraId="41329854" w14:textId="2DB7F035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Description: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Body elongated fusiform, golden in </w:t>
      </w:r>
      <w:proofErr w:type="spellStart"/>
      <w:r w:rsidRPr="001D2C75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85070" w:rsidRPr="0059331C">
        <w:rPr>
          <w:rFonts w:ascii="Times New Roman" w:hAnsi="Times New Roman" w:cs="Times New Roman"/>
          <w:sz w:val="24"/>
          <w:szCs w:val="24"/>
          <w:highlight w:val="green"/>
          <w:lang w:val="en-US"/>
        </w:rPr>
        <w:t>With longer head and broad in size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6455E" w:rsidRPr="0016455E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 s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nout is blunt. Eyes large. Lower region of the head spotted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with black dots. Dorsal fin edged with black. </w:t>
      </w:r>
      <w:r w:rsidR="0016455E" w:rsidRPr="0016455E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 p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ectoral fin </w:t>
      </w:r>
      <w:r w:rsidR="0016455E" w:rsidRPr="0016455E">
        <w:rPr>
          <w:rFonts w:ascii="Times New Roman" w:hAnsi="Times New Roman" w:cs="Times New Roman"/>
          <w:sz w:val="24"/>
          <w:szCs w:val="24"/>
          <w:highlight w:val="green"/>
          <w:lang w:val="en-US"/>
        </w:rPr>
        <w:t>is</w:t>
      </w:r>
      <w:r w:rsidR="001645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also black in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2C75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6455E" w:rsidRPr="0016455E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 l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ateral line is curved. Caudal peduncle is long. Caudal fin smooth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and leaf-like. </w:t>
      </w:r>
      <w:r w:rsidR="0016455E" w:rsidRPr="0016455E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 p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elvic fin outer rays </w:t>
      </w:r>
      <w:r w:rsidR="0016455E" w:rsidRPr="0016455E">
        <w:rPr>
          <w:rFonts w:ascii="Times New Roman" w:hAnsi="Times New Roman" w:cs="Times New Roman"/>
          <w:sz w:val="24"/>
          <w:szCs w:val="24"/>
          <w:highlight w:val="green"/>
          <w:lang w:val="en-US"/>
        </w:rPr>
        <w:t>are</w:t>
      </w:r>
      <w:r w:rsidR="001645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filamentous. No barbels on chin. Scale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rows above lateral line 12, below lateral line 17. Gill rackers 12.</w:t>
      </w:r>
    </w:p>
    <w:p w14:paraId="4D0A9FF6" w14:textId="6A14F737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2C75">
        <w:rPr>
          <w:rFonts w:ascii="Times New Roman" w:hAnsi="Times New Roman" w:cs="Times New Roman"/>
          <w:b/>
          <w:bCs/>
          <w:sz w:val="24"/>
          <w:szCs w:val="24"/>
          <w:lang w:val="en-US"/>
        </w:rPr>
        <w:t>Common name:</w:t>
      </w:r>
      <w:r w:rsidRPr="001D2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Leaf tail </w:t>
      </w:r>
      <w:r w:rsidR="0016455E" w:rsidRPr="0016455E">
        <w:rPr>
          <w:rFonts w:ascii="Times New Roman" w:hAnsi="Times New Roman" w:cs="Times New Roman"/>
          <w:sz w:val="24"/>
          <w:szCs w:val="24"/>
          <w:lang w:val="en-US"/>
        </w:rPr>
        <w:t>croaker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A78B37" w14:textId="41ACECE0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Habit and habitat: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Marine, freshwater, brackish water</w:t>
      </w:r>
      <w:r w:rsidR="0059331C" w:rsidRPr="0059331C">
        <w:t xml:space="preserve"> </w:t>
      </w:r>
      <w:r w:rsidR="0059331C" w:rsidRPr="0089594B">
        <w:rPr>
          <w:rFonts w:ascii="Times New Roman" w:hAnsi="Times New Roman" w:cs="Times New Roman"/>
          <w:sz w:val="24"/>
          <w:szCs w:val="24"/>
          <w:highlight w:val="green"/>
          <w:lang w:val="en-US"/>
        </w:rPr>
        <w:t>and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2C75">
        <w:rPr>
          <w:rFonts w:ascii="Times New Roman" w:hAnsi="Times New Roman" w:cs="Times New Roman"/>
          <w:sz w:val="24"/>
          <w:szCs w:val="24"/>
          <w:lang w:val="en-US"/>
        </w:rPr>
        <w:t>bentho</w:t>
      </w:r>
      <w:proofErr w:type="spellEnd"/>
      <w:r w:rsidRPr="001D2C75">
        <w:rPr>
          <w:rFonts w:ascii="Times New Roman" w:hAnsi="Times New Roman" w:cs="Times New Roman"/>
          <w:sz w:val="24"/>
          <w:szCs w:val="24"/>
          <w:lang w:val="en-US"/>
        </w:rPr>
        <w:t>-pelagic.</w:t>
      </w:r>
    </w:p>
    <w:p w14:paraId="55949791" w14:textId="77777777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Economic importance: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Commercial</w:t>
      </w:r>
    </w:p>
    <w:p w14:paraId="408786AB" w14:textId="77777777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Distribution: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Indo–Pacific; India, Thailand, Sumatra and Borneo.</w:t>
      </w:r>
    </w:p>
    <w:p w14:paraId="2A4624AA" w14:textId="77777777" w:rsidR="001D2C75" w:rsidRDefault="001D2C75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FF95FBA" w14:textId="77777777" w:rsidR="001D2C75" w:rsidRDefault="001D2C75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7CDA57D4" w14:textId="68905861" w:rsidR="001D2C75" w:rsidRDefault="001D2C75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AB647B3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6BE58827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EF72D09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E528F17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BBEF497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F686A7B" w14:textId="56AEC6D0" w:rsid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b/>
          <w:noProof/>
          <w:sz w:val="20"/>
        </w:rPr>
      </w:pP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dussumieri </w:t>
      </w: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(Cuvier, 1830)</w:t>
      </w:r>
      <w:r w:rsidR="003F380F" w:rsidRPr="003F380F">
        <w:rPr>
          <w:b/>
          <w:noProof/>
          <w:sz w:val="20"/>
        </w:rPr>
        <w:t xml:space="preserve"> </w:t>
      </w:r>
    </w:p>
    <w:p w14:paraId="7AE7352B" w14:textId="305CAC94" w:rsidR="009434BD" w:rsidRPr="001D2C75" w:rsidRDefault="009434BD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434BD">
        <w:rPr>
          <w:rFonts w:ascii="Times New Roman" w:hAnsi="Times New Roman" w:cs="Times New Roman"/>
          <w:b/>
          <w:bCs/>
          <w:sz w:val="24"/>
          <w:szCs w:val="24"/>
          <w:lang w:val="en-US"/>
        </w:rPr>
        <w:t>Synonyms:</w:t>
      </w:r>
    </w:p>
    <w:p w14:paraId="33481BDD" w14:textId="1523B03E" w:rsidR="008560B0" w:rsidRPr="008560B0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w:drawing>
          <wp:anchor distT="0" distB="0" distL="0" distR="0" simplePos="0" relativeHeight="251666944" behindDoc="1" locked="0" layoutInCell="1" allowOverlap="1" wp14:anchorId="5D4A14DB" wp14:editId="1F71988A">
            <wp:simplePos x="0" y="0"/>
            <wp:positionH relativeFrom="margin">
              <wp:posOffset>3530781</wp:posOffset>
            </wp:positionH>
            <wp:positionV relativeFrom="margin">
              <wp:posOffset>989239</wp:posOffset>
            </wp:positionV>
            <wp:extent cx="2498090" cy="842645"/>
            <wp:effectExtent l="19050" t="0" r="0" b="0"/>
            <wp:wrapSquare wrapText="bothSides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1" cstate="print"/>
                    <a:srcRect l="2500" t="9483" r="-241" b="29310"/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Sciana</w:t>
      </w:r>
      <w:proofErr w:type="spellEnd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dussumieri </w:t>
      </w:r>
      <w:r w:rsidR="008560B0" w:rsidRPr="008560B0">
        <w:rPr>
          <w:rFonts w:ascii="Times New Roman" w:hAnsi="Times New Roman" w:cs="Times New Roman"/>
          <w:b/>
          <w:sz w:val="24"/>
          <w:szCs w:val="24"/>
          <w:lang w:val="en-US"/>
        </w:rPr>
        <w:t>(Cuvier, 1830)</w:t>
      </w:r>
      <w:r w:rsidR="007612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proofErr w:type="spellStart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Sciana</w:t>
      </w:r>
      <w:proofErr w:type="spellEnd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sina</w:t>
      </w:r>
      <w:proofErr w:type="spellEnd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8560B0" w:rsidRPr="008560B0">
        <w:rPr>
          <w:rFonts w:ascii="Times New Roman" w:hAnsi="Times New Roman" w:cs="Times New Roman"/>
          <w:b/>
          <w:sz w:val="24"/>
          <w:szCs w:val="24"/>
          <w:lang w:val="en-US"/>
        </w:rPr>
        <w:t>(Cuvier, 1830)</w:t>
      </w:r>
    </w:p>
    <w:p w14:paraId="7061C878" w14:textId="364877AB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Genus: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</w:p>
    <w:p w14:paraId="7254A5F7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Species: </w:t>
      </w:r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dussumieri</w:t>
      </w:r>
    </w:p>
    <w:p w14:paraId="346FF708" w14:textId="0056BC80" w:rsidR="008560B0" w:rsidRDefault="00EC436C" w:rsidP="00EC436C">
      <w:pPr>
        <w:tabs>
          <w:tab w:val="left" w:pos="5606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50CF3">
        <w:rPr>
          <w:rFonts w:ascii="Times New Roman" w:hAnsi="Times New Roman" w:cs="Times New Roman"/>
          <w:b/>
          <w:bCs/>
          <w:sz w:val="24"/>
          <w:szCs w:val="24"/>
          <w:highlight w:val="green"/>
          <w:lang w:val="en-US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4: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dussumieri</w:t>
      </w:r>
    </w:p>
    <w:p w14:paraId="1E095C41" w14:textId="77777777" w:rsidR="00EC436C" w:rsidRPr="008560B0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64C2F3" w14:textId="7128BD01" w:rsidR="008560B0" w:rsidRPr="003F380F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Description: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Body elongated and perch-like. </w:t>
      </w:r>
      <w:r w:rsidR="007612A1" w:rsidRPr="007612A1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 h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eight of </w:t>
      </w:r>
      <w:r w:rsidR="007612A1" w:rsidRPr="007612A1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</w:t>
      </w:r>
      <w:r w:rsidR="007612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head equals in its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length excluding snout. Snout rather inflated, scarcely overhanging the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jaws. Pre-opercle rounded. Some distinct spinate teeth at its angle. Five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pores under the symphysis of </w:t>
      </w:r>
      <w:proofErr w:type="spellStart"/>
      <w:r w:rsidRPr="003F380F">
        <w:rPr>
          <w:rFonts w:ascii="Times New Roman" w:hAnsi="Times New Roman" w:cs="Times New Roman"/>
          <w:sz w:val="24"/>
          <w:szCs w:val="24"/>
          <w:lang w:val="en-US"/>
        </w:rPr>
        <w:t>marbel</w:t>
      </w:r>
      <w:proofErr w:type="spellEnd"/>
      <w:r w:rsidRPr="003F380F">
        <w:rPr>
          <w:rFonts w:ascii="Times New Roman" w:hAnsi="Times New Roman" w:cs="Times New Roman"/>
          <w:sz w:val="24"/>
          <w:szCs w:val="24"/>
          <w:lang w:val="en-US"/>
        </w:rPr>
        <w:t>. Snout with three pores across its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base. Teeth villiform. Dorsal fin spines weak. </w:t>
      </w:r>
      <w:r w:rsidR="007612A1" w:rsidRPr="007612A1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 t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hird and fourth spine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longest. Pectoral as long as the head without snout. </w:t>
      </w:r>
      <w:r w:rsidR="007612A1" w:rsidRPr="007612A1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 v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entral reaches nearly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half way to the anal. Caudal wedge</w:t>
      </w:r>
      <w:r w:rsidR="007612A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shaped.</w:t>
      </w:r>
    </w:p>
    <w:p w14:paraId="2297C456" w14:textId="42E7CAFF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Common name: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Sin croaker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353EBD6" w14:textId="51636763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Habit and habitat: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Marine, brackish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58B4D5B" w14:textId="2B7CF635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Economic importance: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Commercial</w:t>
      </w:r>
    </w:p>
    <w:p w14:paraId="3C236304" w14:textId="056F216D" w:rsid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Distribution: </w:t>
      </w:r>
      <w:r w:rsidR="003F380F">
        <w:rPr>
          <w:rFonts w:ascii="Times New Roman" w:hAnsi="Times New Roman" w:cs="Times New Roman"/>
          <w:sz w:val="24"/>
          <w:szCs w:val="24"/>
          <w:lang w:val="en-US"/>
        </w:rPr>
        <w:t>India</w:t>
      </w:r>
      <w:r w:rsidR="007612A1" w:rsidRPr="007612A1">
        <w:rPr>
          <w:rFonts w:ascii="Times New Roman" w:hAnsi="Times New Roman" w:cs="Times New Roman"/>
          <w:sz w:val="24"/>
          <w:szCs w:val="24"/>
          <w:highlight w:val="green"/>
          <w:lang w:val="en-US"/>
        </w:rPr>
        <w:t>n Ocean from;</w:t>
      </w:r>
      <w:r w:rsid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Pakistan to the </w:t>
      </w:r>
      <w:r w:rsidR="00E40982" w:rsidRPr="003F380F">
        <w:rPr>
          <w:rFonts w:ascii="Times New Roman" w:hAnsi="Times New Roman" w:cs="Times New Roman"/>
          <w:sz w:val="24"/>
          <w:szCs w:val="24"/>
          <w:lang w:val="en-US"/>
        </w:rPr>
        <w:t>Andaman Islands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49A6AD1" w14:textId="77777777" w:rsidR="003F380F" w:rsidRPr="008560B0" w:rsidRDefault="003F380F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465F2A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95E445B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E237F1F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35D114AF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4B588E59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15F3FCE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C3CBDB0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300B004" w14:textId="7F83682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carutta</w:t>
      </w:r>
      <w:proofErr w:type="spellEnd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(Bloch, 1793)</w:t>
      </w:r>
      <w:r w:rsidR="00AD3D9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</w:t>
      </w:r>
    </w:p>
    <w:p w14:paraId="3723187C" w14:textId="6BB68945" w:rsidR="008560B0" w:rsidRPr="008560B0" w:rsidRDefault="007612A1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Synonyms: </w:t>
      </w:r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Sciaena </w:t>
      </w:r>
      <w:proofErr w:type="spellStart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carutta</w:t>
      </w:r>
      <w:proofErr w:type="spellEnd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8560B0" w:rsidRPr="008560B0">
        <w:rPr>
          <w:rFonts w:ascii="Times New Roman" w:hAnsi="Times New Roman" w:cs="Times New Roman"/>
          <w:b/>
          <w:sz w:val="24"/>
          <w:szCs w:val="24"/>
          <w:lang w:val="en-US"/>
        </w:rPr>
        <w:t>(Bloch, 1793)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  <w:r w:rsidR="003F380F" w:rsidRPr="003F380F">
        <w:rPr>
          <w:b/>
          <w:noProof/>
          <w:sz w:val="20"/>
        </w:rPr>
        <w:t xml:space="preserve"> </w:t>
      </w:r>
      <w:proofErr w:type="spellStart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Johnius</w:t>
      </w:r>
      <w:proofErr w:type="spellEnd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carutta</w:t>
      </w:r>
      <w:proofErr w:type="spellEnd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8560B0" w:rsidRPr="008560B0">
        <w:rPr>
          <w:rFonts w:ascii="Times New Roman" w:hAnsi="Times New Roman" w:cs="Times New Roman"/>
          <w:b/>
          <w:sz w:val="24"/>
          <w:szCs w:val="24"/>
          <w:lang w:val="en-US"/>
        </w:rPr>
        <w:t>(Bloch, 1793)</w:t>
      </w:r>
    </w:p>
    <w:p w14:paraId="586F2696" w14:textId="54BD09D6" w:rsidR="008560B0" w:rsidRPr="008560B0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w:drawing>
          <wp:anchor distT="0" distB="0" distL="0" distR="0" simplePos="0" relativeHeight="251661824" behindDoc="1" locked="0" layoutInCell="1" allowOverlap="1" wp14:anchorId="5D556DFF" wp14:editId="3D75CE03">
            <wp:simplePos x="0" y="0"/>
            <wp:positionH relativeFrom="margin">
              <wp:posOffset>3795758</wp:posOffset>
            </wp:positionH>
            <wp:positionV relativeFrom="margin">
              <wp:posOffset>915307</wp:posOffset>
            </wp:positionV>
            <wp:extent cx="1904365" cy="914400"/>
            <wp:effectExtent l="19050" t="0" r="635" b="0"/>
            <wp:wrapSquare wrapText="bothSides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2" cstate="print"/>
                    <a:srcRect t="7189" b="28106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0B0"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Genus: </w:t>
      </w:r>
      <w:proofErr w:type="spellStart"/>
      <w:r w:rsidR="008560B0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</w:p>
    <w:p w14:paraId="3B2824A8" w14:textId="28B4975A" w:rsidR="008560B0" w:rsidRPr="003F380F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Species: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carutta</w:t>
      </w:r>
      <w:proofErr w:type="spellEnd"/>
    </w:p>
    <w:p w14:paraId="524EA4BC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959F1C7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CF58189" w14:textId="58C14754" w:rsidR="00EC436C" w:rsidRDefault="00EC436C" w:rsidP="00EC436C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Fig 5: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carutta</w:t>
      </w:r>
      <w:proofErr w:type="spellEnd"/>
    </w:p>
    <w:p w14:paraId="6B554E27" w14:textId="61773923" w:rsidR="00EC436C" w:rsidRDefault="00EC436C" w:rsidP="00EC436C">
      <w:pPr>
        <w:tabs>
          <w:tab w:val="left" w:pos="639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D07418B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13048C" w14:textId="758FA761" w:rsidR="008560B0" w:rsidRPr="00EC436C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Description:</w:t>
      </w:r>
      <w:r w:rsidRPr="003F38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Body elongated</w:t>
      </w:r>
      <w:r w:rsidR="007612A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purplish brown. </w:t>
      </w:r>
      <w:r w:rsidR="007612A1" w:rsidRPr="007612A1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 g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reatest width of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12A1" w:rsidRPr="007612A1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</w:t>
      </w:r>
      <w:r w:rsidR="007612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head equals 2/3 of its length</w:t>
      </w:r>
      <w:r w:rsidR="007612A1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its height equals its length excluding </w:t>
      </w:r>
      <w:r w:rsidR="007612A1" w:rsidRPr="007612A1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</w:t>
      </w:r>
      <w:r w:rsidR="007612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snout.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Snout inflated overhanging the upper jaw, which slightly overlaps the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lower. The maxilla reaches below </w:t>
      </w:r>
      <w:r w:rsidR="007612A1" w:rsidRPr="007612A1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</w:t>
      </w:r>
      <w:r w:rsidR="007612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middle of the eye. Pre-opercle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crenulated,</w:t>
      </w:r>
      <w:r w:rsidR="00EC43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opercle with two weak spin</w:t>
      </w:r>
      <w:r w:rsidR="004C02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s. A row of pores across the snout.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A central pore beneath the symphysis of the mandible having two more on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either side of it. Teeth villiform in both jaws. Some teeth on </w:t>
      </w:r>
      <w:r w:rsidR="004C029D" w:rsidRPr="004C029D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</w:t>
      </w:r>
      <w:r w:rsidR="004C02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outer row and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in the anterior portion of the pre-maxillaries </w:t>
      </w:r>
      <w:r w:rsidR="004C029D" w:rsidRPr="004C029D">
        <w:rPr>
          <w:rFonts w:ascii="Times New Roman" w:hAnsi="Times New Roman" w:cs="Times New Roman"/>
          <w:sz w:val="24"/>
          <w:szCs w:val="24"/>
          <w:highlight w:val="green"/>
          <w:lang w:val="en-US"/>
        </w:rPr>
        <w:t>are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enlarged. </w:t>
      </w:r>
      <w:r w:rsidR="00E40982" w:rsidRPr="003F380F">
        <w:rPr>
          <w:rFonts w:ascii="Times New Roman" w:hAnsi="Times New Roman" w:cs="Times New Roman"/>
          <w:sz w:val="24"/>
          <w:szCs w:val="24"/>
          <w:lang w:val="en-US"/>
        </w:rPr>
        <w:t>Somewhat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conical. Dorsal spines weak. 2</w:t>
      </w:r>
      <w:r w:rsidRPr="004C02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and 3</w:t>
      </w:r>
      <w:r w:rsidRPr="004C02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the longest, </w:t>
      </w:r>
      <w:r w:rsidR="004C029D">
        <w:rPr>
          <w:rFonts w:ascii="Times New Roman" w:hAnsi="Times New Roman" w:cs="Times New Roman"/>
          <w:sz w:val="24"/>
          <w:szCs w:val="24"/>
          <w:lang w:val="en-US"/>
        </w:rPr>
        <w:t xml:space="preserve">with the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pectoral as long as the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="004C029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excluding the snout. </w:t>
      </w:r>
      <w:r w:rsidR="009D0911" w:rsidRPr="009D0911">
        <w:rPr>
          <w:rFonts w:ascii="Times New Roman" w:hAnsi="Times New Roman" w:cs="Times New Roman"/>
          <w:sz w:val="24"/>
          <w:szCs w:val="24"/>
          <w:highlight w:val="green"/>
          <w:lang w:val="en-US"/>
        </w:rPr>
        <w:t>2</w:t>
      </w:r>
      <w:r w:rsidR="009D0911" w:rsidRPr="004C029D">
        <w:rPr>
          <w:rFonts w:ascii="Times New Roman" w:hAnsi="Times New Roman" w:cs="Times New Roman"/>
          <w:sz w:val="24"/>
          <w:szCs w:val="24"/>
          <w:highlight w:val="green"/>
          <w:vertAlign w:val="superscript"/>
          <w:lang w:val="en-US"/>
        </w:rPr>
        <w:t>nd</w:t>
      </w:r>
      <w:r w:rsidR="009D0911" w:rsidRPr="009D0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0911" w:rsidRPr="003F380F">
        <w:rPr>
          <w:rFonts w:ascii="Times New Roman" w:hAnsi="Times New Roman" w:cs="Times New Roman"/>
          <w:sz w:val="24"/>
          <w:szCs w:val="24"/>
          <w:lang w:val="en-US"/>
        </w:rPr>
        <w:t>anal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spine weak. Lateral line curved.</w:t>
      </w:r>
    </w:p>
    <w:p w14:paraId="0AA2153A" w14:textId="7A507DEA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Common name: </w:t>
      </w:r>
      <w:proofErr w:type="spellStart"/>
      <w:r w:rsidRPr="003F380F">
        <w:rPr>
          <w:rFonts w:ascii="Times New Roman" w:hAnsi="Times New Roman" w:cs="Times New Roman"/>
          <w:sz w:val="24"/>
          <w:szCs w:val="24"/>
          <w:lang w:val="en-US"/>
        </w:rPr>
        <w:t>Karut</w:t>
      </w:r>
      <w:proofErr w:type="spellEnd"/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croaker.</w:t>
      </w:r>
    </w:p>
    <w:p w14:paraId="0715058D" w14:textId="7CFB68D3" w:rsidR="008560B0" w:rsidRPr="003F380F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Habit and habitat: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Marine, freshwater, brackish water.</w:t>
      </w:r>
    </w:p>
    <w:p w14:paraId="4C829D88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Economic importance: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Minor commercial</w:t>
      </w:r>
    </w:p>
    <w:p w14:paraId="3CD747D2" w14:textId="47C9490B" w:rsidR="00DC0B6E" w:rsidRPr="00DC0B6E" w:rsidRDefault="008560B0" w:rsidP="003F380F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Distribution: 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>India</w:t>
      </w:r>
      <w:r w:rsidR="004C029D">
        <w:rPr>
          <w:rFonts w:ascii="Times New Roman" w:hAnsi="Times New Roman" w:cs="Times New Roman"/>
          <w:sz w:val="24"/>
          <w:szCs w:val="24"/>
          <w:lang w:val="en-US"/>
        </w:rPr>
        <w:t>n Ocean, from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Pakistan</w:t>
      </w:r>
      <w:r w:rsidR="004C029D">
        <w:rPr>
          <w:rFonts w:ascii="Times New Roman" w:hAnsi="Times New Roman" w:cs="Times New Roman"/>
          <w:sz w:val="24"/>
          <w:szCs w:val="24"/>
          <w:lang w:val="en-US"/>
        </w:rPr>
        <w:t xml:space="preserve"> to the west coast of Mala Peninsula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7F13CA2C" w14:textId="77777777" w:rsidR="00EC436C" w:rsidRDefault="00EC436C" w:rsidP="003F380F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D2D23F4" w14:textId="2315315F" w:rsidR="00DC0B6E" w:rsidRPr="00DC0B6E" w:rsidRDefault="00DC0B6E" w:rsidP="003F380F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0B6E">
        <w:rPr>
          <w:rFonts w:ascii="Times New Roman" w:hAnsi="Times New Roman" w:cs="Times New Roman"/>
          <w:b/>
          <w:sz w:val="24"/>
          <w:szCs w:val="24"/>
          <w:lang w:val="en-US"/>
        </w:rPr>
        <w:t>Discussion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595974EB" w14:textId="292F12D9" w:rsidR="00677686" w:rsidRDefault="004C029D" w:rsidP="003F380F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80EF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Johnius</w:t>
      </w:r>
      <w:proofErr w:type="spellEnd"/>
      <w:r w:rsidR="00DC0B6E" w:rsidRPr="00980EF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>is an amphidromous fish species belonging to family Sciaenidae</w:t>
      </w:r>
      <w:r w:rsidR="00980EF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order Perciformes, popularly known as Jew fish, croakers or drums. </w:t>
      </w:r>
      <w:r w:rsidR="00980EFE" w:rsidRPr="004C029D">
        <w:rPr>
          <w:rFonts w:ascii="Times New Roman" w:hAnsi="Times New Roman" w:cs="Times New Roman"/>
          <w:bCs/>
          <w:sz w:val="24"/>
          <w:szCs w:val="24"/>
          <w:lang w:val="en-US"/>
        </w:rPr>
        <w:t>In addition</w:t>
      </w:r>
      <w:r w:rsidR="00980EF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India, croaker</w:t>
      </w:r>
      <w:r w:rsidR="00980EFE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80EFE">
        <w:rPr>
          <w:rFonts w:ascii="Times New Roman" w:hAnsi="Times New Roman" w:cs="Times New Roman"/>
          <w:bCs/>
          <w:sz w:val="24"/>
          <w:szCs w:val="24"/>
          <w:lang w:val="en-US"/>
        </w:rPr>
        <w:t>are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widely distributed in Indo-West Pacific region with reports of occurrence from Australia, Bangladesh, Indonesia, Malaysia, Myanmar, Nepal and Singapore </w:t>
      </w:r>
      <w:r w:rsidRPr="00980EFE">
        <w:rPr>
          <w:rFonts w:ascii="Times New Roman" w:hAnsi="Times New Roman" w:cs="Times New Roman"/>
          <w:bCs/>
          <w:sz w:val="24"/>
          <w:szCs w:val="24"/>
          <w:highlight w:val="green"/>
          <w:lang w:val="en-US"/>
        </w:rPr>
        <w:t>(Froese and Pauly, 2017).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F2B32" w:rsidRPr="004C029D">
        <w:rPr>
          <w:rFonts w:ascii="Times New Roman" w:hAnsi="Times New Roman" w:cs="Times New Roman"/>
          <w:bCs/>
          <w:sz w:val="24"/>
          <w:szCs w:val="24"/>
          <w:lang w:val="en-US"/>
        </w:rPr>
        <w:t>Even</w:t>
      </w:r>
      <w:r w:rsidR="00FF2B3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these are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reported to be a demersal species, fishermen in riverine stretches believe it to be </w:t>
      </w:r>
      <w:proofErr w:type="spellStart"/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>pelago</w:t>
      </w:r>
      <w:proofErr w:type="spellEnd"/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-demersal </w:t>
      </w:r>
      <w:r w:rsidR="00FF2B32">
        <w:rPr>
          <w:rFonts w:ascii="Times New Roman" w:hAnsi="Times New Roman" w:cs="Times New Roman"/>
          <w:bCs/>
          <w:sz w:val="24"/>
          <w:szCs w:val="24"/>
          <w:lang w:val="en-US"/>
        </w:rPr>
        <w:t>because of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pelagic and bottom habitat niche (</w:t>
      </w:r>
      <w:r w:rsidRPr="00FF2B32">
        <w:rPr>
          <w:rFonts w:ascii="Times New Roman" w:hAnsi="Times New Roman" w:cs="Times New Roman"/>
          <w:bCs/>
          <w:sz w:val="24"/>
          <w:szCs w:val="24"/>
          <w:highlight w:val="green"/>
          <w:lang w:val="en-US"/>
        </w:rPr>
        <w:t>Anon, 2016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). Feeding habit is predominantly carnivorous. </w:t>
      </w:r>
      <w:r w:rsidRPr="0005730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J. </w:t>
      </w:r>
      <w:proofErr w:type="spellStart"/>
      <w:r w:rsidRPr="0005730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coitor</w:t>
      </w:r>
      <w:proofErr w:type="spellEnd"/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has been listed as a least concern species (</w:t>
      </w:r>
      <w:r w:rsidRPr="00057309">
        <w:rPr>
          <w:rFonts w:ascii="Times New Roman" w:hAnsi="Times New Roman" w:cs="Times New Roman"/>
          <w:bCs/>
          <w:sz w:val="24"/>
          <w:szCs w:val="24"/>
          <w:highlight w:val="green"/>
          <w:lang w:val="en-US"/>
        </w:rPr>
        <w:t>Anon, 2016; Froese and Pauly, 2017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). </w:t>
      </w:r>
      <w:r w:rsidR="00E17C0A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>conomic</w:t>
      </w:r>
      <w:r w:rsidR="00E17C0A">
        <w:rPr>
          <w:rFonts w:ascii="Times New Roman" w:hAnsi="Times New Roman" w:cs="Times New Roman"/>
          <w:bCs/>
          <w:sz w:val="24"/>
          <w:szCs w:val="24"/>
          <w:lang w:val="en-US"/>
        </w:rPr>
        <w:t>ally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croakers fetch a moderate price of INR 300–400/kg (USD 4.5–6.0/kg)</w:t>
      </w:r>
      <w:r w:rsidR="00E17C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17C0A" w:rsidRPr="00E17C0A">
        <w:rPr>
          <w:rFonts w:ascii="Times New Roman" w:hAnsi="Times New Roman" w:cs="Times New Roman"/>
          <w:bCs/>
          <w:sz w:val="24"/>
          <w:szCs w:val="24"/>
          <w:highlight w:val="green"/>
          <w:lang w:val="en-US"/>
        </w:rPr>
        <w:t>Sarkar et al. (2018)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Moreover, </w:t>
      </w:r>
      <w:proofErr w:type="spellStart"/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>coitors</w:t>
      </w:r>
      <w:proofErr w:type="spellEnd"/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are highly fecund and air-bladders of these fishes are used to prepare is</w:t>
      </w:r>
      <w:r w:rsidR="006F0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>in</w:t>
      </w:r>
      <w:r w:rsidR="006F0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glass which is a commercially important fish by-product </w:t>
      </w:r>
      <w:r w:rsidRPr="006F07CE">
        <w:rPr>
          <w:rFonts w:ascii="Times New Roman" w:hAnsi="Times New Roman" w:cs="Times New Roman"/>
          <w:bCs/>
          <w:sz w:val="24"/>
          <w:szCs w:val="24"/>
          <w:highlight w:val="green"/>
          <w:lang w:val="en-US"/>
        </w:rPr>
        <w:t xml:space="preserve">(Olapade and </w:t>
      </w:r>
      <w:proofErr w:type="spellStart"/>
      <w:r w:rsidRPr="006F07CE">
        <w:rPr>
          <w:rFonts w:ascii="Times New Roman" w:hAnsi="Times New Roman" w:cs="Times New Roman"/>
          <w:bCs/>
          <w:sz w:val="24"/>
          <w:szCs w:val="24"/>
          <w:highlight w:val="green"/>
          <w:lang w:val="en-US"/>
        </w:rPr>
        <w:t>Tarawallie</w:t>
      </w:r>
      <w:proofErr w:type="spellEnd"/>
      <w:r w:rsidRPr="006F07CE">
        <w:rPr>
          <w:rFonts w:ascii="Times New Roman" w:hAnsi="Times New Roman" w:cs="Times New Roman"/>
          <w:bCs/>
          <w:sz w:val="24"/>
          <w:szCs w:val="24"/>
          <w:highlight w:val="green"/>
          <w:lang w:val="en-US"/>
        </w:rPr>
        <w:t>, 2014).</w:t>
      </w:r>
    </w:p>
    <w:p w14:paraId="4033AF62" w14:textId="290494B9" w:rsidR="008A046C" w:rsidRPr="004C029D" w:rsidRDefault="00055E28" w:rsidP="003F380F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Very</w:t>
      </w:r>
      <w:r w:rsidR="008A046C" w:rsidRPr="008A04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few studies on morphometrics </w:t>
      </w:r>
      <w:bookmarkStart w:id="3" w:name="_Hlk193082690"/>
      <w:proofErr w:type="spellStart"/>
      <w:r w:rsidRPr="00055E2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Johnius</w:t>
      </w:r>
      <w:proofErr w:type="spellEnd"/>
      <w:r w:rsidRPr="00055E2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bookmarkEnd w:id="3"/>
      <w:r>
        <w:rPr>
          <w:rFonts w:ascii="Times New Roman" w:hAnsi="Times New Roman" w:cs="Times New Roman"/>
          <w:bCs/>
          <w:sz w:val="24"/>
          <w:szCs w:val="24"/>
          <w:lang w:val="en-US"/>
        </w:rPr>
        <w:t>species</w:t>
      </w:r>
      <w:r w:rsidR="008A046C" w:rsidRPr="008A04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have been reported from Bangladesh (</w:t>
      </w:r>
      <w:r w:rsidR="008A046C" w:rsidRPr="00055E28">
        <w:rPr>
          <w:rFonts w:ascii="Times New Roman" w:hAnsi="Times New Roman" w:cs="Times New Roman"/>
          <w:bCs/>
          <w:sz w:val="24"/>
          <w:szCs w:val="24"/>
          <w:highlight w:val="green"/>
          <w:lang w:val="en-US"/>
        </w:rPr>
        <w:t>Azadi et al., 1999)</w:t>
      </w:r>
      <w:r w:rsidR="008A046C" w:rsidRPr="008A04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India. </w:t>
      </w:r>
      <w:r w:rsidR="008A046C" w:rsidRPr="00055E28">
        <w:rPr>
          <w:rFonts w:ascii="Times New Roman" w:hAnsi="Times New Roman" w:cs="Times New Roman"/>
          <w:bCs/>
          <w:sz w:val="24"/>
          <w:szCs w:val="24"/>
          <w:highlight w:val="green"/>
          <w:lang w:val="en-US"/>
        </w:rPr>
        <w:t>Barman (1992</w:t>
      </w:r>
      <w:r w:rsidR="008A046C" w:rsidRPr="008A04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also </w:t>
      </w:r>
      <w:r w:rsidR="00382543" w:rsidRPr="008A046C">
        <w:rPr>
          <w:rFonts w:ascii="Times New Roman" w:hAnsi="Times New Roman" w:cs="Times New Roman"/>
          <w:bCs/>
          <w:sz w:val="24"/>
          <w:szCs w:val="24"/>
          <w:lang w:val="en-US"/>
        </w:rPr>
        <w:t>stated</w:t>
      </w:r>
      <w:r w:rsidR="008A046C" w:rsidRPr="008A04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</w:t>
      </w:r>
      <w:r w:rsidR="009C0AF6" w:rsidRPr="008A046C">
        <w:rPr>
          <w:rFonts w:ascii="Times New Roman" w:hAnsi="Times New Roman" w:cs="Times New Roman"/>
          <w:bCs/>
          <w:sz w:val="24"/>
          <w:szCs w:val="24"/>
          <w:lang w:val="en-US"/>
        </w:rPr>
        <w:t>existence</w:t>
      </w:r>
      <w:r w:rsidR="008A046C" w:rsidRPr="008A04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this species for the first time from North East </w:t>
      </w:r>
      <w:r w:rsidR="009C0AF6" w:rsidRPr="008A046C">
        <w:rPr>
          <w:rFonts w:ascii="Times New Roman" w:hAnsi="Times New Roman" w:cs="Times New Roman"/>
          <w:bCs/>
          <w:sz w:val="24"/>
          <w:szCs w:val="24"/>
          <w:lang w:val="en-US"/>
        </w:rPr>
        <w:t>India (</w:t>
      </w:r>
      <w:r w:rsidR="009C0AF6" w:rsidRPr="009C0AF6">
        <w:rPr>
          <w:rFonts w:ascii="Times New Roman" w:hAnsi="Times New Roman" w:cs="Times New Roman"/>
          <w:bCs/>
          <w:sz w:val="24"/>
          <w:szCs w:val="24"/>
          <w:highlight w:val="green"/>
          <w:lang w:val="en-US"/>
        </w:rPr>
        <w:t>Kibria et al., 2011</w:t>
      </w:r>
      <w:r w:rsidR="002B6B1A">
        <w:rPr>
          <w:rFonts w:ascii="Times New Roman" w:hAnsi="Times New Roman" w:cs="Times New Roman"/>
          <w:bCs/>
          <w:sz w:val="24"/>
          <w:szCs w:val="24"/>
          <w:lang w:val="en-US"/>
        </w:rPr>
        <w:t>).</w:t>
      </w:r>
      <w:r w:rsidR="008A046C" w:rsidRPr="008A04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However, </w:t>
      </w:r>
      <w:proofErr w:type="spellStart"/>
      <w:r w:rsidR="002B6B1A" w:rsidRPr="002B6B1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Johnius</w:t>
      </w:r>
      <w:proofErr w:type="spellEnd"/>
      <w:r w:rsidR="002B6B1A" w:rsidRPr="008A04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B6B1A">
        <w:rPr>
          <w:rFonts w:ascii="Times New Roman" w:hAnsi="Times New Roman" w:cs="Times New Roman"/>
          <w:bCs/>
          <w:sz w:val="24"/>
          <w:szCs w:val="24"/>
          <w:lang w:val="en-US"/>
        </w:rPr>
        <w:t>species</w:t>
      </w:r>
      <w:r w:rsidR="008A046C" w:rsidRPr="008A04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reproductive biology </w:t>
      </w:r>
      <w:r w:rsidR="002B6B1A" w:rsidRPr="008A04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information </w:t>
      </w:r>
      <w:r w:rsidR="008A046C" w:rsidRPr="008A04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its relation to climatic factors is meagre. </w:t>
      </w:r>
      <w:r w:rsidR="002B6B1A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="008A046C" w:rsidRPr="008A04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ost studies have been reported from marine waters with </w:t>
      </w:r>
      <w:r w:rsidR="002B6B1A" w:rsidRPr="008A046C">
        <w:rPr>
          <w:rFonts w:ascii="Times New Roman" w:hAnsi="Times New Roman" w:cs="Times New Roman"/>
          <w:bCs/>
          <w:sz w:val="24"/>
          <w:szCs w:val="24"/>
          <w:lang w:val="en-US"/>
        </w:rPr>
        <w:t>solely</w:t>
      </w:r>
      <w:r w:rsidR="008A046C" w:rsidRPr="008A04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marine inhabiting stocks, as reviewed by </w:t>
      </w:r>
      <w:r w:rsidR="008A046C" w:rsidRPr="002B6B1A">
        <w:rPr>
          <w:rFonts w:ascii="Times New Roman" w:hAnsi="Times New Roman" w:cs="Times New Roman"/>
          <w:bCs/>
          <w:sz w:val="24"/>
          <w:szCs w:val="24"/>
          <w:highlight w:val="green"/>
          <w:lang w:val="en-US"/>
        </w:rPr>
        <w:t>Rao et al. (1992)</w:t>
      </w:r>
      <w:r w:rsidR="007C2300">
        <w:rPr>
          <w:rFonts w:ascii="Times New Roman" w:hAnsi="Times New Roman" w:cs="Times New Roman"/>
          <w:bCs/>
          <w:sz w:val="24"/>
          <w:szCs w:val="24"/>
          <w:highlight w:val="green"/>
          <w:lang w:val="en-US"/>
        </w:rPr>
        <w:t xml:space="preserve">. </w:t>
      </w:r>
      <w:r w:rsidR="008A046C" w:rsidRPr="002B6B1A">
        <w:rPr>
          <w:rFonts w:ascii="Times New Roman" w:hAnsi="Times New Roman" w:cs="Times New Roman"/>
          <w:bCs/>
          <w:sz w:val="24"/>
          <w:szCs w:val="24"/>
          <w:highlight w:val="green"/>
          <w:lang w:val="en-US"/>
        </w:rPr>
        <w:t xml:space="preserve"> </w:t>
      </w:r>
      <w:r w:rsidR="008A046C" w:rsidRPr="008A04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Secondly, the studies did not include any perspectives of climatological influence on breeding and likely impact of changing climate; the purpose of these earlier studies was to provide information on aspects of reproductive biology only </w:t>
      </w:r>
      <w:r w:rsidR="008A046C" w:rsidRPr="007C2300">
        <w:rPr>
          <w:rFonts w:ascii="Times New Roman" w:hAnsi="Times New Roman" w:cs="Times New Roman"/>
          <w:bCs/>
          <w:sz w:val="24"/>
          <w:szCs w:val="24"/>
          <w:highlight w:val="green"/>
          <w:lang w:val="en-US"/>
        </w:rPr>
        <w:t>(Kumar et al., 2013).</w:t>
      </w:r>
    </w:p>
    <w:p w14:paraId="00787C83" w14:textId="2DE8F035" w:rsidR="00677686" w:rsidRDefault="00677686" w:rsidP="003F380F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Conclusions</w:t>
      </w:r>
    </w:p>
    <w:p w14:paraId="72449219" w14:textId="2491E4F1" w:rsidR="00677686" w:rsidRPr="00677686" w:rsidRDefault="007C2300" w:rsidP="003F380F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Very few </w:t>
      </w:r>
      <w:r w:rsidR="009157EB">
        <w:rPr>
          <w:rFonts w:ascii="Times New Roman" w:hAnsi="Times New Roman" w:cs="Times New Roman"/>
          <w:bCs/>
          <w:sz w:val="24"/>
          <w:szCs w:val="24"/>
          <w:lang w:val="en-US"/>
        </w:rPr>
        <w:t>reports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</w:t>
      </w:r>
      <w:proofErr w:type="spellStart"/>
      <w:r w:rsidRPr="007C2300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Johnius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species occurrence, populations, stocks are available from especially from Bay of Bengal and the p</w:t>
      </w:r>
      <w:r w:rsidR="00677686"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resent identification notes of </w:t>
      </w:r>
      <w:proofErr w:type="spellStart"/>
      <w:r w:rsidR="00EF505A" w:rsidRPr="00C0618B">
        <w:rPr>
          <w:rFonts w:ascii="Times New Roman" w:hAnsi="Times New Roman" w:cs="Times New Roman"/>
          <w:bCs/>
          <w:i/>
          <w:iCs/>
          <w:sz w:val="24"/>
          <w:szCs w:val="24"/>
          <w:highlight w:val="green"/>
          <w:lang w:val="en-US"/>
        </w:rPr>
        <w:t>Johnius</w:t>
      </w:r>
      <w:proofErr w:type="spellEnd"/>
      <w:r w:rsidR="00677686"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fishes w</w:t>
      </w:r>
      <w:r w:rsidR="00677686">
        <w:rPr>
          <w:rFonts w:ascii="Times New Roman" w:hAnsi="Times New Roman" w:cs="Times New Roman"/>
          <w:bCs/>
          <w:sz w:val="24"/>
          <w:szCs w:val="24"/>
          <w:lang w:val="en-US"/>
        </w:rPr>
        <w:t>ould</w:t>
      </w:r>
      <w:r w:rsidR="00677686"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 helpful </w:t>
      </w:r>
      <w:r w:rsidR="00677686">
        <w:rPr>
          <w:rFonts w:ascii="Times New Roman" w:hAnsi="Times New Roman" w:cs="Times New Roman"/>
          <w:bCs/>
          <w:sz w:val="24"/>
          <w:szCs w:val="24"/>
          <w:lang w:val="en-US"/>
        </w:rPr>
        <w:t>for</w:t>
      </w:r>
      <w:r w:rsidR="00677686"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future fish biologist’s investigations </w:t>
      </w:r>
      <w:r w:rsid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 </w:t>
      </w:r>
      <w:r w:rsidR="00677686"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give some </w:t>
      </w:r>
      <w:r w:rsid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basic </w:t>
      </w:r>
      <w:r w:rsidR="00677686"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knowledge to access the available fish species characters of genus </w:t>
      </w:r>
      <w:proofErr w:type="spellStart"/>
      <w:r w:rsidR="00677686" w:rsidRPr="0067768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johnius</w:t>
      </w:r>
      <w:proofErr w:type="spellEnd"/>
      <w:r w:rsidR="00677686"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coastal waters of Andhra Pradesh.</w:t>
      </w:r>
    </w:p>
    <w:p w14:paraId="084FB757" w14:textId="77777777" w:rsidR="003F380F" w:rsidRPr="00880FC6" w:rsidRDefault="003F380F" w:rsidP="003F380F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929FE" w14:textId="77777777" w:rsidR="008F0F66" w:rsidRPr="00880FC6" w:rsidRDefault="008F0F66" w:rsidP="008F0F66">
      <w:pPr>
        <w:pStyle w:val="Normal1"/>
        <w:tabs>
          <w:tab w:val="left" w:pos="2095"/>
        </w:tabs>
        <w:spacing w:after="120" w:line="360" w:lineRule="auto"/>
        <w:ind w:left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80FC6">
        <w:rPr>
          <w:rFonts w:ascii="Times New Roman" w:hAnsi="Times New Roman" w:cs="Times New Roman"/>
          <w:b/>
          <w:iCs/>
          <w:sz w:val="24"/>
          <w:szCs w:val="24"/>
        </w:rPr>
        <w:t>Ethical statement</w:t>
      </w:r>
    </w:p>
    <w:p w14:paraId="5B7116BE" w14:textId="390FC583" w:rsidR="00F623D9" w:rsidRDefault="008F0F66" w:rsidP="008F0F66">
      <w:pPr>
        <w:pStyle w:val="Normal1"/>
        <w:tabs>
          <w:tab w:val="left" w:pos="2095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FC6">
        <w:rPr>
          <w:rFonts w:ascii="Times New Roman" w:hAnsi="Times New Roman" w:cs="Times New Roman"/>
          <w:sz w:val="24"/>
          <w:szCs w:val="24"/>
        </w:rPr>
        <w:t xml:space="preserve">The fish species studied in the present study </w:t>
      </w:r>
      <w:r w:rsidR="00386BDB" w:rsidRPr="00880FC6">
        <w:rPr>
          <w:rFonts w:ascii="Times New Roman" w:hAnsi="Times New Roman" w:cs="Times New Roman"/>
          <w:sz w:val="24"/>
          <w:szCs w:val="24"/>
        </w:rPr>
        <w:t>are</w:t>
      </w:r>
      <w:r w:rsidRPr="00880FC6">
        <w:rPr>
          <w:rFonts w:ascii="Times New Roman" w:hAnsi="Times New Roman" w:cs="Times New Roman"/>
          <w:sz w:val="24"/>
          <w:szCs w:val="24"/>
        </w:rPr>
        <w:t xml:space="preserve"> not protected under The Wildlife Protection Act, 1972 (Last amended in 2013), Government of India</w:t>
      </w:r>
      <w:r w:rsidR="00F92EE2" w:rsidRPr="00880FC6">
        <w:rPr>
          <w:rFonts w:ascii="Times New Roman" w:hAnsi="Times New Roman" w:cs="Times New Roman"/>
          <w:sz w:val="24"/>
          <w:szCs w:val="24"/>
        </w:rPr>
        <w:t>,</w:t>
      </w:r>
      <w:r w:rsidRPr="00880FC6">
        <w:rPr>
          <w:rFonts w:ascii="Times New Roman" w:hAnsi="Times New Roman" w:cs="Times New Roman"/>
          <w:sz w:val="24"/>
          <w:szCs w:val="24"/>
        </w:rPr>
        <w:t xml:space="preserve"> All the guidelines on animal use and care were followed accordingly.</w:t>
      </w:r>
    </w:p>
    <w:p w14:paraId="600DF25B" w14:textId="77777777" w:rsidR="00DF7259" w:rsidRPr="00C0618B" w:rsidRDefault="00DF7259" w:rsidP="00C061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C0618B">
        <w:rPr>
          <w:rFonts w:ascii="Times New Roman" w:hAnsi="Times New Roman" w:cs="Times New Roman"/>
          <w:sz w:val="24"/>
          <w:szCs w:val="24"/>
          <w:highlight w:val="green"/>
        </w:rPr>
        <w:t>Disclaimer (Artificial intelligence)</w:t>
      </w:r>
    </w:p>
    <w:p w14:paraId="2AE9A28E" w14:textId="2D18FFB1" w:rsidR="00DF7259" w:rsidRPr="00EC436C" w:rsidRDefault="00DF7259" w:rsidP="00EC4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C0618B">
        <w:rPr>
          <w:rFonts w:ascii="Times New Roman" w:hAnsi="Times New Roman" w:cs="Times New Roman"/>
          <w:sz w:val="24"/>
          <w:szCs w:val="24"/>
          <w:highlight w:val="green"/>
        </w:rPr>
        <w:t xml:space="preserve">Author(s) hereby </w:t>
      </w:r>
      <w:r w:rsidR="00196EB1" w:rsidRPr="00C0618B">
        <w:rPr>
          <w:rFonts w:ascii="Times New Roman" w:hAnsi="Times New Roman" w:cs="Times New Roman"/>
          <w:sz w:val="24"/>
          <w:szCs w:val="24"/>
          <w:highlight w:val="green"/>
        </w:rPr>
        <w:t>declares</w:t>
      </w:r>
      <w:r w:rsidRPr="00C0618B">
        <w:rPr>
          <w:rFonts w:ascii="Times New Roman" w:hAnsi="Times New Roman" w:cs="Times New Roman"/>
          <w:sz w:val="24"/>
          <w:szCs w:val="24"/>
          <w:highlight w:val="green"/>
        </w:rPr>
        <w:t xml:space="preserve"> that NO generative AI technologies such as Large Language Models (ChatGPT, COPILOT, etc.) and text-to-image generators have been used during the writing or editing of this manuscript. </w:t>
      </w:r>
    </w:p>
    <w:p w14:paraId="0A967FF4" w14:textId="77777777" w:rsidR="00386BDB" w:rsidRPr="00880FC6" w:rsidRDefault="00850947" w:rsidP="00386BD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bidi="or-IN"/>
        </w:rPr>
      </w:pPr>
      <w:r w:rsidRPr="00880FC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bidi="or-IN"/>
        </w:rPr>
        <w:t>References</w:t>
      </w:r>
    </w:p>
    <w:p w14:paraId="3369EFB1" w14:textId="32853D2D" w:rsidR="007C2300" w:rsidRDefault="00FF2B32" w:rsidP="00FF2B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2B32">
        <w:rPr>
          <w:rFonts w:ascii="Times New Roman" w:hAnsi="Times New Roman" w:cs="Times New Roman"/>
          <w:sz w:val="24"/>
          <w:szCs w:val="24"/>
          <w:highlight w:val="green"/>
          <w:lang w:val="en-US"/>
        </w:rPr>
        <w:t>Anon (2012) Policy note for the year 2012-2013, Tamil Nadu State Fisheries Department. Tamil Nadu.</w:t>
      </w:r>
    </w:p>
    <w:p w14:paraId="021D20F0" w14:textId="77777777" w:rsidR="007C2300" w:rsidRPr="00382543" w:rsidRDefault="007C2300" w:rsidP="007C2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green"/>
          <w:lang w:val="en-GB"/>
        </w:rPr>
      </w:pPr>
      <w:r w:rsidRPr="00382543">
        <w:rPr>
          <w:rFonts w:ascii="Times New Roman" w:hAnsi="Times New Roman" w:cs="Times New Roman"/>
          <w:sz w:val="24"/>
          <w:szCs w:val="24"/>
          <w:highlight w:val="green"/>
          <w:lang w:val="en-GB"/>
        </w:rPr>
        <w:t xml:space="preserve">Azadi MA, Islam MA, Masud MA. 1999. Morphometry of Jew fish, </w:t>
      </w:r>
      <w:proofErr w:type="spellStart"/>
      <w:r w:rsidRPr="00382543">
        <w:rPr>
          <w:rFonts w:ascii="Times New Roman" w:hAnsi="Times New Roman" w:cs="Times New Roman"/>
          <w:sz w:val="24"/>
          <w:szCs w:val="24"/>
          <w:highlight w:val="green"/>
          <w:lang w:val="en-GB"/>
        </w:rPr>
        <w:t>Johnius</w:t>
      </w:r>
      <w:proofErr w:type="spellEnd"/>
      <w:r w:rsidRPr="00382543">
        <w:rPr>
          <w:rFonts w:ascii="Times New Roman" w:hAnsi="Times New Roman" w:cs="Times New Roman"/>
          <w:sz w:val="24"/>
          <w:szCs w:val="24"/>
          <w:highlight w:val="green"/>
          <w:lang w:val="en-GB"/>
        </w:rPr>
        <w:t xml:space="preserve"> </w:t>
      </w:r>
      <w:proofErr w:type="spellStart"/>
      <w:r w:rsidRPr="00382543">
        <w:rPr>
          <w:rFonts w:ascii="Times New Roman" w:hAnsi="Times New Roman" w:cs="Times New Roman"/>
          <w:sz w:val="24"/>
          <w:szCs w:val="24"/>
          <w:highlight w:val="green"/>
          <w:lang w:val="en-GB"/>
        </w:rPr>
        <w:t>coitor</w:t>
      </w:r>
      <w:proofErr w:type="spellEnd"/>
      <w:r w:rsidRPr="00382543">
        <w:rPr>
          <w:rFonts w:ascii="Times New Roman" w:hAnsi="Times New Roman" w:cs="Times New Roman"/>
          <w:sz w:val="24"/>
          <w:szCs w:val="24"/>
          <w:highlight w:val="green"/>
          <w:lang w:val="en-GB"/>
        </w:rPr>
        <w:t xml:space="preserve"> from the </w:t>
      </w:r>
      <w:proofErr w:type="spellStart"/>
      <w:r w:rsidRPr="00382543">
        <w:rPr>
          <w:rFonts w:ascii="Times New Roman" w:hAnsi="Times New Roman" w:cs="Times New Roman"/>
          <w:sz w:val="24"/>
          <w:szCs w:val="24"/>
          <w:highlight w:val="green"/>
          <w:lang w:val="en-GB"/>
        </w:rPr>
        <w:t>Karnafuli</w:t>
      </w:r>
      <w:proofErr w:type="spellEnd"/>
      <w:r w:rsidRPr="00382543">
        <w:rPr>
          <w:rFonts w:ascii="Times New Roman" w:hAnsi="Times New Roman" w:cs="Times New Roman"/>
          <w:sz w:val="24"/>
          <w:szCs w:val="24"/>
          <w:highlight w:val="green"/>
          <w:lang w:val="en-GB"/>
        </w:rPr>
        <w:t xml:space="preserve"> river and its estuary. Bangladesh J </w:t>
      </w:r>
      <w:proofErr w:type="spellStart"/>
      <w:r w:rsidRPr="00382543">
        <w:rPr>
          <w:rFonts w:ascii="Times New Roman" w:hAnsi="Times New Roman" w:cs="Times New Roman"/>
          <w:sz w:val="24"/>
          <w:szCs w:val="24"/>
          <w:highlight w:val="green"/>
          <w:lang w:val="en-GB"/>
        </w:rPr>
        <w:t>Zool</w:t>
      </w:r>
      <w:proofErr w:type="spellEnd"/>
      <w:r w:rsidRPr="00382543">
        <w:rPr>
          <w:rFonts w:ascii="Times New Roman" w:hAnsi="Times New Roman" w:cs="Times New Roman"/>
          <w:sz w:val="24"/>
          <w:szCs w:val="24"/>
          <w:highlight w:val="green"/>
          <w:lang w:val="en-GB"/>
        </w:rPr>
        <w:t xml:space="preserve"> 23: 191–194.</w:t>
      </w:r>
    </w:p>
    <w:p w14:paraId="7CB99959" w14:textId="2798FE8B" w:rsidR="00084F79" w:rsidRDefault="00084F79" w:rsidP="00FF2B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84F79">
        <w:rPr>
          <w:rFonts w:ascii="Times New Roman" w:hAnsi="Times New Roman" w:cs="Times New Roman"/>
          <w:sz w:val="24"/>
          <w:szCs w:val="24"/>
          <w:lang w:val="en-US"/>
        </w:rPr>
        <w:t>Chatla</w:t>
      </w:r>
      <w:proofErr w:type="spellEnd"/>
      <w:r w:rsidRPr="00084F79">
        <w:rPr>
          <w:rFonts w:ascii="Times New Roman" w:hAnsi="Times New Roman" w:cs="Times New Roman"/>
          <w:sz w:val="24"/>
          <w:szCs w:val="24"/>
          <w:lang w:val="en-US"/>
        </w:rPr>
        <w:t xml:space="preserve"> D, Padmavathi P (2021). Fish diversity of coastal Andhra Pradesh, southeast coast of India. Adv. Anim. Vet. Sci. 9(9): 1424-1436</w:t>
      </w:r>
    </w:p>
    <w:p w14:paraId="16B5862D" w14:textId="1DBAF5B8" w:rsidR="006175A4" w:rsidRDefault="006175A4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75A4">
        <w:rPr>
          <w:rFonts w:ascii="Times New Roman" w:hAnsi="Times New Roman" w:cs="Times New Roman"/>
          <w:sz w:val="24"/>
          <w:szCs w:val="24"/>
          <w:lang w:val="en-US"/>
        </w:rPr>
        <w:t xml:space="preserve">Chao, Ning </w:t>
      </w:r>
      <w:proofErr w:type="spellStart"/>
      <w:r w:rsidRPr="006175A4">
        <w:rPr>
          <w:rFonts w:ascii="Times New Roman" w:hAnsi="Times New Roman" w:cs="Times New Roman"/>
          <w:sz w:val="24"/>
          <w:szCs w:val="24"/>
          <w:lang w:val="en-US"/>
        </w:rPr>
        <w:t>Labbish</w:t>
      </w:r>
      <w:proofErr w:type="spellEnd"/>
      <w:r w:rsidRPr="006175A4">
        <w:rPr>
          <w:rFonts w:ascii="Times New Roman" w:hAnsi="Times New Roman" w:cs="Times New Roman"/>
          <w:sz w:val="24"/>
          <w:szCs w:val="24"/>
          <w:lang w:val="en-US"/>
        </w:rPr>
        <w:t xml:space="preserve">; Chang, Chih-Wei; Chen, Meng-Hsien; Guo, Chang-Chang; Lin, Bai-An; Liou, You-Yu; Shen, Kang-Ning; Liu, Min (2019). </w:t>
      </w:r>
      <w:proofErr w:type="spellStart"/>
      <w:r w:rsidRPr="006175A4">
        <w:rPr>
          <w:rFonts w:ascii="Times New Roman" w:hAnsi="Times New Roman" w:cs="Times New Roman"/>
          <w:i/>
          <w:iCs/>
          <w:sz w:val="24"/>
          <w:szCs w:val="24"/>
          <w:lang w:val="en-US"/>
        </w:rPr>
        <w:t>Johnius</w:t>
      </w:r>
      <w:proofErr w:type="spellEnd"/>
      <w:r w:rsidRPr="006175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175A4">
        <w:rPr>
          <w:rFonts w:ascii="Times New Roman" w:hAnsi="Times New Roman" w:cs="Times New Roman"/>
          <w:i/>
          <w:iCs/>
          <w:sz w:val="24"/>
          <w:szCs w:val="24"/>
          <w:lang w:val="en-US"/>
        </w:rPr>
        <w:t>taiwanensis</w:t>
      </w:r>
      <w:proofErr w:type="spellEnd"/>
      <w:r w:rsidRPr="006175A4">
        <w:rPr>
          <w:rFonts w:ascii="Times New Roman" w:hAnsi="Times New Roman" w:cs="Times New Roman"/>
          <w:sz w:val="24"/>
          <w:szCs w:val="24"/>
          <w:lang w:val="en-US"/>
        </w:rPr>
        <w:t xml:space="preserve">, a new species of Sciaenidae from the Taiwan Strait, with a key to </w:t>
      </w:r>
      <w:proofErr w:type="spellStart"/>
      <w:r w:rsidRPr="006175A4">
        <w:rPr>
          <w:rFonts w:ascii="Times New Roman" w:hAnsi="Times New Roman" w:cs="Times New Roman"/>
          <w:i/>
          <w:iCs/>
          <w:sz w:val="24"/>
          <w:szCs w:val="24"/>
          <w:lang w:val="en-US"/>
        </w:rPr>
        <w:t>Johnius</w:t>
      </w:r>
      <w:proofErr w:type="spellEnd"/>
      <w:r w:rsidRPr="006175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175A4">
        <w:rPr>
          <w:rFonts w:ascii="Times New Roman" w:hAnsi="Times New Roman" w:cs="Times New Roman"/>
          <w:sz w:val="24"/>
          <w:szCs w:val="24"/>
          <w:lang w:val="en-US"/>
        </w:rPr>
        <w:t xml:space="preserve">species from Chinese waters. </w:t>
      </w:r>
      <w:proofErr w:type="spellStart"/>
      <w:r w:rsidRPr="006175A4">
        <w:rPr>
          <w:rFonts w:ascii="Times New Roman" w:hAnsi="Times New Roman" w:cs="Times New Roman"/>
          <w:i/>
          <w:iCs/>
          <w:sz w:val="24"/>
          <w:szCs w:val="24"/>
          <w:lang w:val="en-US"/>
        </w:rPr>
        <w:t>Zootaxa</w:t>
      </w:r>
      <w:proofErr w:type="spellEnd"/>
      <w:r w:rsidRPr="006175A4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6175A4">
        <w:rPr>
          <w:rFonts w:ascii="Times New Roman" w:hAnsi="Times New Roman" w:cs="Times New Roman"/>
          <w:sz w:val="24"/>
          <w:szCs w:val="24"/>
          <w:lang w:val="en-US"/>
        </w:rPr>
        <w:t xml:space="preserve"> 4651 (2): 259–270. doi:10.11646/zootaxa.4651.2.3</w:t>
      </w:r>
      <w:r w:rsidR="00980EF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C73AA58" w14:textId="7C8F371F" w:rsidR="00980EFE" w:rsidRDefault="00980EFE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2B32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Froese R, Pauly D, eds. 2017. </w:t>
      </w:r>
      <w:proofErr w:type="spellStart"/>
      <w:r w:rsidRPr="00FF2B32">
        <w:rPr>
          <w:rFonts w:ascii="Times New Roman" w:hAnsi="Times New Roman" w:cs="Times New Roman"/>
          <w:sz w:val="24"/>
          <w:szCs w:val="24"/>
          <w:highlight w:val="green"/>
          <w:lang w:val="en-US"/>
        </w:rPr>
        <w:t>FishBase</w:t>
      </w:r>
      <w:proofErr w:type="spellEnd"/>
      <w:r w:rsidRPr="00FF2B32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. World Wide Web electronic publication. </w:t>
      </w:r>
      <w:hyperlink r:id="rId13" w:history="1">
        <w:r w:rsidR="009C0AF6" w:rsidRPr="009727B4">
          <w:rPr>
            <w:rStyle w:val="Hyperlink"/>
            <w:rFonts w:ascii="Times New Roman" w:hAnsi="Times New Roman" w:cs="Times New Roman"/>
            <w:sz w:val="24"/>
            <w:szCs w:val="24"/>
            <w:highlight w:val="green"/>
            <w:lang w:val="en-US"/>
          </w:rPr>
          <w:t>www.fishbase.org</w:t>
        </w:r>
      </w:hyperlink>
      <w:r w:rsidRPr="00FF2B32">
        <w:rPr>
          <w:rFonts w:ascii="Times New Roman" w:hAnsi="Times New Roman" w:cs="Times New Roman"/>
          <w:sz w:val="24"/>
          <w:szCs w:val="24"/>
          <w:highlight w:val="green"/>
          <w:lang w:val="en-US"/>
        </w:rPr>
        <w:t>.</w:t>
      </w:r>
    </w:p>
    <w:p w14:paraId="5A5F6B2C" w14:textId="1ABB36DE" w:rsidR="009C0AF6" w:rsidRDefault="009C0AF6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0AF6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Kibria MM, Islam H, Asmat GSM. 2011. </w:t>
      </w:r>
      <w:proofErr w:type="spellStart"/>
      <w:r w:rsidRPr="009C0AF6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Trichodina</w:t>
      </w:r>
      <w:proofErr w:type="spellEnd"/>
      <w:r w:rsidRPr="009C0AF6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 </w:t>
      </w:r>
      <w:proofErr w:type="spellStart"/>
      <w:r w:rsidRPr="009C0AF6">
        <w:rPr>
          <w:rFonts w:ascii="Times New Roman" w:hAnsi="Times New Roman" w:cs="Times New Roman"/>
          <w:sz w:val="24"/>
          <w:szCs w:val="24"/>
          <w:highlight w:val="green"/>
          <w:lang w:val="en-US"/>
        </w:rPr>
        <w:t>johniusi</w:t>
      </w:r>
      <w:proofErr w:type="spellEnd"/>
      <w:r w:rsidRPr="009C0AF6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 sp. n. (</w:t>
      </w:r>
      <w:proofErr w:type="spellStart"/>
      <w:r w:rsidRPr="009C0AF6">
        <w:rPr>
          <w:rFonts w:ascii="Times New Roman" w:hAnsi="Times New Roman" w:cs="Times New Roman"/>
          <w:i/>
          <w:iCs/>
          <w:sz w:val="24"/>
          <w:szCs w:val="24"/>
          <w:highlight w:val="green"/>
          <w:lang w:val="en-US"/>
        </w:rPr>
        <w:t>Ciliophora</w:t>
      </w:r>
      <w:proofErr w:type="spellEnd"/>
      <w:r w:rsidRPr="009C0AF6">
        <w:rPr>
          <w:rFonts w:ascii="Times New Roman" w:hAnsi="Times New Roman" w:cs="Times New Roman"/>
          <w:i/>
          <w:iCs/>
          <w:sz w:val="24"/>
          <w:szCs w:val="24"/>
          <w:highlight w:val="green"/>
          <w:lang w:val="en-US"/>
        </w:rPr>
        <w:t xml:space="preserve">: </w:t>
      </w:r>
      <w:proofErr w:type="spellStart"/>
      <w:r w:rsidRPr="009C0AF6">
        <w:rPr>
          <w:rFonts w:ascii="Times New Roman" w:hAnsi="Times New Roman" w:cs="Times New Roman"/>
          <w:i/>
          <w:iCs/>
          <w:sz w:val="24"/>
          <w:szCs w:val="24"/>
          <w:highlight w:val="green"/>
          <w:lang w:val="en-US"/>
        </w:rPr>
        <w:t>Trichodinidae</w:t>
      </w:r>
      <w:proofErr w:type="spellEnd"/>
      <w:r w:rsidRPr="009C0AF6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) from </w:t>
      </w:r>
      <w:proofErr w:type="spellStart"/>
      <w:r w:rsidRPr="009C0AF6">
        <w:rPr>
          <w:rFonts w:ascii="Times New Roman" w:hAnsi="Times New Roman" w:cs="Times New Roman"/>
          <w:sz w:val="24"/>
          <w:szCs w:val="24"/>
          <w:highlight w:val="green"/>
          <w:lang w:val="en-US"/>
        </w:rPr>
        <w:t>Johnius</w:t>
      </w:r>
      <w:proofErr w:type="spellEnd"/>
      <w:r w:rsidRPr="009C0AF6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 </w:t>
      </w:r>
      <w:proofErr w:type="spellStart"/>
      <w:r w:rsidRPr="009C0AF6">
        <w:rPr>
          <w:rFonts w:ascii="Times New Roman" w:hAnsi="Times New Roman" w:cs="Times New Roman"/>
          <w:sz w:val="24"/>
          <w:szCs w:val="24"/>
          <w:highlight w:val="green"/>
          <w:lang w:val="en-US"/>
        </w:rPr>
        <w:t>coitor</w:t>
      </w:r>
      <w:proofErr w:type="spellEnd"/>
      <w:r w:rsidRPr="009C0AF6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 (Hamilton, 1822) in the </w:t>
      </w:r>
      <w:proofErr w:type="spellStart"/>
      <w:r w:rsidRPr="009C0AF6">
        <w:rPr>
          <w:rFonts w:ascii="Times New Roman" w:hAnsi="Times New Roman" w:cs="Times New Roman"/>
          <w:sz w:val="24"/>
          <w:szCs w:val="24"/>
          <w:highlight w:val="green"/>
          <w:lang w:val="en-US"/>
        </w:rPr>
        <w:t>Shitalakshya</w:t>
      </w:r>
      <w:proofErr w:type="spellEnd"/>
      <w:r w:rsidRPr="009C0AF6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 River, Bangladesh. </w:t>
      </w:r>
      <w:proofErr w:type="spellStart"/>
      <w:r w:rsidRPr="009C0AF6">
        <w:rPr>
          <w:rFonts w:ascii="Times New Roman" w:hAnsi="Times New Roman" w:cs="Times New Roman"/>
          <w:sz w:val="24"/>
          <w:szCs w:val="24"/>
          <w:highlight w:val="green"/>
          <w:lang w:val="en-US"/>
        </w:rPr>
        <w:t>Wiadomooeci</w:t>
      </w:r>
      <w:proofErr w:type="spellEnd"/>
      <w:r w:rsidRPr="009C0AF6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 </w:t>
      </w:r>
      <w:proofErr w:type="spellStart"/>
      <w:r w:rsidRPr="009C0AF6">
        <w:rPr>
          <w:rFonts w:ascii="Times New Roman" w:hAnsi="Times New Roman" w:cs="Times New Roman"/>
          <w:sz w:val="24"/>
          <w:szCs w:val="24"/>
          <w:highlight w:val="green"/>
          <w:lang w:val="en-US"/>
        </w:rPr>
        <w:t>Parazytol</w:t>
      </w:r>
      <w:proofErr w:type="spellEnd"/>
      <w:r w:rsidRPr="009C0AF6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 57: 265–270.</w:t>
      </w:r>
    </w:p>
    <w:p w14:paraId="0AA7A803" w14:textId="393A8886" w:rsidR="002B6B1A" w:rsidRPr="009C0AF6" w:rsidRDefault="002B6B1A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6B1A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Kumar MS, Rajeswari G, Kishore B. 2013. Reproductive cycle and maturity stages of </w:t>
      </w:r>
      <w:proofErr w:type="spellStart"/>
      <w:r w:rsidRPr="003220DD">
        <w:rPr>
          <w:rFonts w:ascii="Times New Roman" w:hAnsi="Times New Roman" w:cs="Times New Roman"/>
          <w:i/>
          <w:iCs/>
          <w:sz w:val="24"/>
          <w:szCs w:val="24"/>
          <w:highlight w:val="green"/>
          <w:lang w:val="en-US"/>
        </w:rPr>
        <w:t>Johnius</w:t>
      </w:r>
      <w:proofErr w:type="spellEnd"/>
      <w:r w:rsidRPr="003220DD">
        <w:rPr>
          <w:rFonts w:ascii="Times New Roman" w:hAnsi="Times New Roman" w:cs="Times New Roman"/>
          <w:i/>
          <w:iCs/>
          <w:sz w:val="24"/>
          <w:szCs w:val="24"/>
          <w:highlight w:val="green"/>
          <w:lang w:val="en-US"/>
        </w:rPr>
        <w:t xml:space="preserve"> </w:t>
      </w:r>
      <w:proofErr w:type="spellStart"/>
      <w:r w:rsidRPr="003220DD">
        <w:rPr>
          <w:rFonts w:ascii="Times New Roman" w:hAnsi="Times New Roman" w:cs="Times New Roman"/>
          <w:i/>
          <w:iCs/>
          <w:sz w:val="24"/>
          <w:szCs w:val="24"/>
          <w:highlight w:val="green"/>
          <w:lang w:val="en-US"/>
        </w:rPr>
        <w:t>carutta</w:t>
      </w:r>
      <w:proofErr w:type="spellEnd"/>
      <w:r w:rsidRPr="003220DD">
        <w:rPr>
          <w:rFonts w:ascii="Times New Roman" w:hAnsi="Times New Roman" w:cs="Times New Roman"/>
          <w:i/>
          <w:iCs/>
          <w:sz w:val="24"/>
          <w:szCs w:val="24"/>
          <w:highlight w:val="green"/>
          <w:lang w:val="en-US"/>
        </w:rPr>
        <w:t xml:space="preserve"> </w:t>
      </w:r>
      <w:r w:rsidRPr="002B6B1A">
        <w:rPr>
          <w:rFonts w:ascii="Times New Roman" w:hAnsi="Times New Roman" w:cs="Times New Roman"/>
          <w:sz w:val="24"/>
          <w:szCs w:val="24"/>
          <w:highlight w:val="green"/>
          <w:lang w:val="en-US"/>
        </w:rPr>
        <w:t>Bloch, 1793 off Visakhapatnam, south-east coast of India. Indian J Fish 60: 23–26.</w:t>
      </w:r>
    </w:p>
    <w:p w14:paraId="71E2A21F" w14:textId="189527B5" w:rsidR="00BF1D72" w:rsidRDefault="00BF1D72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Hlk192434155"/>
      <w:r w:rsidRPr="00BF1D72">
        <w:rPr>
          <w:rFonts w:ascii="Times New Roman" w:hAnsi="Times New Roman" w:cs="Times New Roman"/>
          <w:sz w:val="24"/>
          <w:szCs w:val="24"/>
          <w:lang w:val="en-US"/>
        </w:rPr>
        <w:t>Kunio Sasaki (2022)</w:t>
      </w:r>
      <w:bookmarkEnd w:id="4"/>
      <w:r w:rsidRPr="00BF1D72">
        <w:rPr>
          <w:rFonts w:ascii="Times New Roman" w:hAnsi="Times New Roman" w:cs="Times New Roman"/>
          <w:sz w:val="24"/>
          <w:szCs w:val="24"/>
          <w:lang w:val="en-US"/>
        </w:rPr>
        <w:t>. Family Sciaenidae Croakers, Drums and Cobs". In Phillip C Heemstra; Elaine Heemstra; David A Ebert; Wouter Holleman; John E Randall (eds.). Coastal Fishes of the Western Indian Ocean Volume 3 (PDF). South African Institute for Aquatic Biodiversity. pp. 389–414. ISBN 978-1-990951-30-5.</w:t>
      </w:r>
    </w:p>
    <w:p w14:paraId="673434C5" w14:textId="4BE98ADD" w:rsidR="00C83B5F" w:rsidRDefault="00C83B5F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3B5F">
        <w:rPr>
          <w:rFonts w:ascii="Times New Roman" w:hAnsi="Times New Roman" w:cs="Times New Roman"/>
          <w:sz w:val="24"/>
          <w:szCs w:val="24"/>
          <w:lang w:val="en-US"/>
        </w:rPr>
        <w:t xml:space="preserve">Lin, Yuan C.; Mok, Hin K.; Huang, Bao Q. (2007). "Sound characteristics of big-snout croaker, </w:t>
      </w:r>
      <w:proofErr w:type="spellStart"/>
      <w:r w:rsidRPr="00C83B5F">
        <w:rPr>
          <w:rFonts w:ascii="Times New Roman" w:hAnsi="Times New Roman" w:cs="Times New Roman"/>
          <w:i/>
          <w:iCs/>
          <w:sz w:val="24"/>
          <w:szCs w:val="24"/>
          <w:lang w:val="en-US"/>
        </w:rPr>
        <w:t>Johnius</w:t>
      </w:r>
      <w:proofErr w:type="spellEnd"/>
      <w:r w:rsidRPr="00C83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83B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macrorhynus</w:t>
      </w:r>
      <w:proofErr w:type="spellEnd"/>
      <w:r w:rsidRPr="00C83B5F">
        <w:rPr>
          <w:rFonts w:ascii="Times New Roman" w:hAnsi="Times New Roman" w:cs="Times New Roman"/>
          <w:sz w:val="24"/>
          <w:szCs w:val="24"/>
          <w:lang w:val="en-US"/>
        </w:rPr>
        <w:t xml:space="preserve"> (Sciaenidae)". The Journal of the Acoustical Society of America. 121 (1): 586–593. doi:10.1121/1.2384844</w:t>
      </w:r>
      <w:r w:rsidR="0094251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D71003" w14:textId="5C0C089B" w:rsidR="00FD239F" w:rsidRDefault="00FD239F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239F">
        <w:rPr>
          <w:rFonts w:ascii="Times New Roman" w:hAnsi="Times New Roman" w:cs="Times New Roman"/>
          <w:sz w:val="24"/>
          <w:szCs w:val="24"/>
          <w:highlight w:val="green"/>
          <w:lang w:val="en-US"/>
        </w:rPr>
        <w:t>Nelson, J.S. (2006) Fishes of the World. 4th Edition, John Wiley &amp; Sons, Hoboken, 601 p.</w:t>
      </w:r>
    </w:p>
    <w:p w14:paraId="3D76F3BF" w14:textId="0F21EF14" w:rsidR="00D0402F" w:rsidRDefault="00D0402F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402F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Olapade JO, </w:t>
      </w:r>
      <w:proofErr w:type="spellStart"/>
      <w:r w:rsidRPr="00D0402F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Tarawallie</w:t>
      </w:r>
      <w:proofErr w:type="spellEnd"/>
      <w:r w:rsidRPr="00D0402F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 S. 2014. The length-weight relationship, condition factor and reproductive biology of </w:t>
      </w:r>
      <w:proofErr w:type="spellStart"/>
      <w:r w:rsidRPr="00D0402F">
        <w:rPr>
          <w:rFonts w:ascii="Times New Roman" w:hAnsi="Times New Roman" w:cs="Times New Roman"/>
          <w:i/>
          <w:iCs/>
          <w:sz w:val="24"/>
          <w:szCs w:val="24"/>
          <w:highlight w:val="green"/>
          <w:lang w:val="en-US"/>
        </w:rPr>
        <w:t>Pseudotolithus</w:t>
      </w:r>
      <w:proofErr w:type="spellEnd"/>
      <w:r w:rsidRPr="00D0402F">
        <w:rPr>
          <w:rFonts w:ascii="Times New Roman" w:hAnsi="Times New Roman" w:cs="Times New Roman"/>
          <w:i/>
          <w:iCs/>
          <w:sz w:val="24"/>
          <w:szCs w:val="24"/>
          <w:highlight w:val="green"/>
          <w:lang w:val="en-US"/>
        </w:rPr>
        <w:t xml:space="preserve"> senegalensis</w:t>
      </w:r>
      <w:r w:rsidRPr="00D0402F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 (Valenciennes, 1833) (croakers), in Tombo Western Rural District of Sierra Leone. </w:t>
      </w:r>
      <w:proofErr w:type="spellStart"/>
      <w:r w:rsidRPr="00D0402F">
        <w:rPr>
          <w:rFonts w:ascii="Times New Roman" w:hAnsi="Times New Roman" w:cs="Times New Roman"/>
          <w:sz w:val="24"/>
          <w:szCs w:val="24"/>
          <w:highlight w:val="green"/>
          <w:lang w:val="en-US"/>
        </w:rPr>
        <w:t>Afr</w:t>
      </w:r>
      <w:proofErr w:type="spellEnd"/>
      <w:r w:rsidRPr="00D0402F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 J Food Agric </w:t>
      </w:r>
      <w:proofErr w:type="spellStart"/>
      <w:r w:rsidRPr="00D0402F">
        <w:rPr>
          <w:rFonts w:ascii="Times New Roman" w:hAnsi="Times New Roman" w:cs="Times New Roman"/>
          <w:sz w:val="24"/>
          <w:szCs w:val="24"/>
          <w:highlight w:val="green"/>
          <w:lang w:val="en-US"/>
        </w:rPr>
        <w:t>Nutr</w:t>
      </w:r>
      <w:proofErr w:type="spellEnd"/>
      <w:r w:rsidRPr="00D0402F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 Dev 14: 2177–2189.</w:t>
      </w:r>
    </w:p>
    <w:p w14:paraId="49836768" w14:textId="43A1DCBF" w:rsidR="0094251B" w:rsidRDefault="0094251B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30137">
        <w:rPr>
          <w:rFonts w:ascii="Times New Roman" w:hAnsi="Times New Roman" w:cs="Times New Roman"/>
          <w:sz w:val="24"/>
          <w:szCs w:val="24"/>
          <w:highlight w:val="green"/>
          <w:lang w:val="en-GB"/>
        </w:rPr>
        <w:t>Ravanbakhsh</w:t>
      </w:r>
      <w:proofErr w:type="spellEnd"/>
      <w:r w:rsidRPr="00830137">
        <w:rPr>
          <w:rFonts w:ascii="Times New Roman" w:hAnsi="Times New Roman" w:cs="Times New Roman"/>
          <w:sz w:val="24"/>
          <w:szCs w:val="24"/>
          <w:highlight w:val="green"/>
          <w:lang w:val="en-GB"/>
        </w:rPr>
        <w:t xml:space="preserve"> M, Javid AZ, Hadi M, Fard NJ. Heavy metals risk assessment in fish species (</w:t>
      </w:r>
      <w:proofErr w:type="spellStart"/>
      <w:r w:rsidRPr="00830137">
        <w:rPr>
          <w:rFonts w:ascii="Times New Roman" w:hAnsi="Times New Roman" w:cs="Times New Roman"/>
          <w:i/>
          <w:iCs/>
          <w:sz w:val="24"/>
          <w:szCs w:val="24"/>
          <w:highlight w:val="green"/>
          <w:lang w:val="en-GB"/>
        </w:rPr>
        <w:t>Johnius</w:t>
      </w:r>
      <w:proofErr w:type="spellEnd"/>
      <w:r w:rsidRPr="00830137">
        <w:rPr>
          <w:rFonts w:ascii="Times New Roman" w:hAnsi="Times New Roman" w:cs="Times New Roman"/>
          <w:i/>
          <w:iCs/>
          <w:sz w:val="24"/>
          <w:szCs w:val="24"/>
          <w:highlight w:val="green"/>
          <w:lang w:val="en-GB"/>
        </w:rPr>
        <w:t xml:space="preserve"> </w:t>
      </w:r>
      <w:proofErr w:type="spellStart"/>
      <w:r w:rsidRPr="00830137">
        <w:rPr>
          <w:rFonts w:ascii="Times New Roman" w:hAnsi="Times New Roman" w:cs="Times New Roman"/>
          <w:i/>
          <w:iCs/>
          <w:sz w:val="24"/>
          <w:szCs w:val="24"/>
          <w:highlight w:val="green"/>
          <w:lang w:val="en-GB"/>
        </w:rPr>
        <w:t>belangerii</w:t>
      </w:r>
      <w:proofErr w:type="spellEnd"/>
      <w:r w:rsidRPr="00830137">
        <w:rPr>
          <w:rFonts w:ascii="Times New Roman" w:hAnsi="Times New Roman" w:cs="Times New Roman"/>
          <w:sz w:val="24"/>
          <w:szCs w:val="24"/>
          <w:highlight w:val="green"/>
          <w:lang w:val="en-GB"/>
        </w:rPr>
        <w:t xml:space="preserve"> (C) and </w:t>
      </w:r>
      <w:proofErr w:type="spellStart"/>
      <w:r w:rsidRPr="00830137">
        <w:rPr>
          <w:rFonts w:ascii="Times New Roman" w:hAnsi="Times New Roman" w:cs="Times New Roman"/>
          <w:i/>
          <w:iCs/>
          <w:sz w:val="24"/>
          <w:szCs w:val="24"/>
          <w:highlight w:val="green"/>
          <w:lang w:val="en-GB"/>
        </w:rPr>
        <w:t>Cynoglossus</w:t>
      </w:r>
      <w:proofErr w:type="spellEnd"/>
      <w:r w:rsidRPr="00830137">
        <w:rPr>
          <w:rFonts w:ascii="Times New Roman" w:hAnsi="Times New Roman" w:cs="Times New Roman"/>
          <w:i/>
          <w:iCs/>
          <w:sz w:val="24"/>
          <w:szCs w:val="24"/>
          <w:highlight w:val="green"/>
          <w:lang w:val="en-GB"/>
        </w:rPr>
        <w:t xml:space="preserve"> </w:t>
      </w:r>
      <w:proofErr w:type="spellStart"/>
      <w:r w:rsidRPr="00830137">
        <w:rPr>
          <w:rFonts w:ascii="Times New Roman" w:hAnsi="Times New Roman" w:cs="Times New Roman"/>
          <w:i/>
          <w:iCs/>
          <w:sz w:val="24"/>
          <w:szCs w:val="24"/>
          <w:highlight w:val="green"/>
          <w:lang w:val="en-GB"/>
        </w:rPr>
        <w:t>arel</w:t>
      </w:r>
      <w:proofErr w:type="spellEnd"/>
      <w:r w:rsidRPr="00830137">
        <w:rPr>
          <w:rFonts w:ascii="Times New Roman" w:hAnsi="Times New Roman" w:cs="Times New Roman"/>
          <w:sz w:val="24"/>
          <w:szCs w:val="24"/>
          <w:highlight w:val="green"/>
          <w:lang w:val="en-GB"/>
        </w:rPr>
        <w:t>) in Musa Estuary, Persian Gulf. Environmental Research. 2020 Sep 1; 188:109560.</w:t>
      </w:r>
      <w:r w:rsidRPr="0094251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7F931CA" w14:textId="36A06024" w:rsidR="007C2300" w:rsidRDefault="007C2300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C2300">
        <w:rPr>
          <w:rFonts w:ascii="Times New Roman" w:hAnsi="Times New Roman" w:cs="Times New Roman"/>
          <w:sz w:val="24"/>
          <w:szCs w:val="24"/>
          <w:highlight w:val="green"/>
          <w:lang w:val="en-GB"/>
        </w:rPr>
        <w:t xml:space="preserve">Rao AT, Lal-Mohan RS, Chakraborty SK, Murty SV, </w:t>
      </w:r>
      <w:proofErr w:type="spellStart"/>
      <w:r w:rsidRPr="007C2300">
        <w:rPr>
          <w:rFonts w:ascii="Times New Roman" w:hAnsi="Times New Roman" w:cs="Times New Roman"/>
          <w:sz w:val="24"/>
          <w:szCs w:val="24"/>
          <w:highlight w:val="green"/>
          <w:lang w:val="en-GB"/>
        </w:rPr>
        <w:t>Somasekharan</w:t>
      </w:r>
      <w:proofErr w:type="spellEnd"/>
      <w:r w:rsidRPr="007C2300">
        <w:rPr>
          <w:rFonts w:ascii="Times New Roman" w:hAnsi="Times New Roman" w:cs="Times New Roman"/>
          <w:sz w:val="24"/>
          <w:szCs w:val="24"/>
          <w:highlight w:val="green"/>
          <w:lang w:val="en-GB"/>
        </w:rPr>
        <w:t>-Nair KV, Vivekanandan E et al. 1992. Stock assessment of sciaenid resources of India. Indian J Fish 39: 85–103.</w:t>
      </w:r>
    </w:p>
    <w:p w14:paraId="1AB78B2B" w14:textId="2ABFB439" w:rsidR="00C7090E" w:rsidRPr="000A6B68" w:rsidRDefault="00C7090E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2543">
        <w:rPr>
          <w:rFonts w:ascii="Times New Roman" w:hAnsi="Times New Roman" w:cs="Times New Roman"/>
          <w:sz w:val="24"/>
          <w:szCs w:val="24"/>
          <w:highlight w:val="green"/>
          <w:lang w:val="en-GB"/>
        </w:rPr>
        <w:t xml:space="preserve">Sarkar, U. K., Naskar, M., Roy, K., </w:t>
      </w:r>
      <w:proofErr w:type="spellStart"/>
      <w:r w:rsidRPr="00382543">
        <w:rPr>
          <w:rFonts w:ascii="Times New Roman" w:hAnsi="Times New Roman" w:cs="Times New Roman"/>
          <w:sz w:val="24"/>
          <w:szCs w:val="24"/>
          <w:highlight w:val="green"/>
          <w:lang w:val="en-GB"/>
        </w:rPr>
        <w:t>Sudheesan</w:t>
      </w:r>
      <w:proofErr w:type="spellEnd"/>
      <w:r w:rsidRPr="00382543">
        <w:rPr>
          <w:rFonts w:ascii="Times New Roman" w:hAnsi="Times New Roman" w:cs="Times New Roman"/>
          <w:sz w:val="24"/>
          <w:szCs w:val="24"/>
          <w:highlight w:val="green"/>
          <w:lang w:val="en-GB"/>
        </w:rPr>
        <w:t xml:space="preserve">, D., </w:t>
      </w:r>
      <w:r w:rsidRPr="00382543">
        <w:rPr>
          <w:rFonts w:ascii="Times New Roman" w:hAnsi="Times New Roman" w:cs="Times New Roman"/>
          <w:sz w:val="24"/>
          <w:szCs w:val="24"/>
          <w:highlight w:val="green"/>
          <w:u w:val="single"/>
          <w:lang w:val="en-GB"/>
        </w:rPr>
        <w:t>Gupta</w:t>
      </w:r>
      <w:r w:rsidRPr="00C7090E">
        <w:rPr>
          <w:rFonts w:ascii="Times New Roman" w:hAnsi="Times New Roman" w:cs="Times New Roman"/>
          <w:sz w:val="24"/>
          <w:szCs w:val="24"/>
          <w:highlight w:val="green"/>
          <w:lang w:val="en-GB"/>
        </w:rPr>
        <w:t xml:space="preserve">, S., Bose, A. K., ... &amp; Karnatak, G. (2018). Baseline information of reproduction parameters of an amphidromous croaker </w:t>
      </w:r>
      <w:proofErr w:type="spellStart"/>
      <w:r w:rsidRPr="00C7090E">
        <w:rPr>
          <w:rFonts w:ascii="Times New Roman" w:hAnsi="Times New Roman" w:cs="Times New Roman"/>
          <w:i/>
          <w:iCs/>
          <w:sz w:val="24"/>
          <w:szCs w:val="24"/>
          <w:highlight w:val="green"/>
          <w:lang w:val="en-GB"/>
        </w:rPr>
        <w:t>Johnius</w:t>
      </w:r>
      <w:proofErr w:type="spellEnd"/>
      <w:r w:rsidRPr="00C7090E">
        <w:rPr>
          <w:rFonts w:ascii="Times New Roman" w:hAnsi="Times New Roman" w:cs="Times New Roman"/>
          <w:i/>
          <w:iCs/>
          <w:sz w:val="24"/>
          <w:szCs w:val="24"/>
          <w:highlight w:val="green"/>
          <w:lang w:val="en-GB"/>
        </w:rPr>
        <w:t xml:space="preserve"> </w:t>
      </w:r>
      <w:proofErr w:type="spellStart"/>
      <w:r w:rsidRPr="00C7090E">
        <w:rPr>
          <w:rFonts w:ascii="Times New Roman" w:hAnsi="Times New Roman" w:cs="Times New Roman"/>
          <w:i/>
          <w:iCs/>
          <w:sz w:val="24"/>
          <w:szCs w:val="24"/>
          <w:highlight w:val="green"/>
          <w:lang w:val="en-GB"/>
        </w:rPr>
        <w:t>coitor</w:t>
      </w:r>
      <w:proofErr w:type="spellEnd"/>
      <w:r w:rsidRPr="00C7090E">
        <w:rPr>
          <w:rFonts w:ascii="Times New Roman" w:hAnsi="Times New Roman" w:cs="Times New Roman"/>
          <w:sz w:val="24"/>
          <w:szCs w:val="24"/>
          <w:highlight w:val="green"/>
          <w:lang w:val="en-GB"/>
        </w:rPr>
        <w:t xml:space="preserve"> (Hamilton, 1822) from Ganga River basin, India with special reference to potential influence of climatic variability. Aquatic Living Resources, 31, 4.</w:t>
      </w:r>
    </w:p>
    <w:p w14:paraId="7C497894" w14:textId="26FECA8E" w:rsidR="005470FB" w:rsidRDefault="00084F79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4F79">
        <w:rPr>
          <w:rFonts w:ascii="Times New Roman" w:hAnsi="Times New Roman" w:cs="Times New Roman"/>
          <w:sz w:val="24"/>
          <w:szCs w:val="24"/>
          <w:lang w:val="en-US"/>
        </w:rPr>
        <w:t>Sujatha K (1995). Fin</w:t>
      </w:r>
      <w:r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084F79">
        <w:rPr>
          <w:rFonts w:ascii="Times New Roman" w:hAnsi="Times New Roman" w:cs="Times New Roman"/>
          <w:sz w:val="24"/>
          <w:szCs w:val="24"/>
          <w:lang w:val="en-US"/>
        </w:rPr>
        <w:t>sh constituents of trawl by-catch o</w:t>
      </w:r>
      <w:r>
        <w:rPr>
          <w:rFonts w:ascii="Times New Roman" w:hAnsi="Times New Roman" w:cs="Times New Roman"/>
          <w:sz w:val="24"/>
          <w:szCs w:val="24"/>
          <w:lang w:val="en-US"/>
        </w:rPr>
        <w:t>ff</w:t>
      </w:r>
      <w:r w:rsidRPr="00084F79">
        <w:rPr>
          <w:rFonts w:ascii="Times New Roman" w:hAnsi="Times New Roman" w:cs="Times New Roman"/>
          <w:sz w:val="24"/>
          <w:szCs w:val="24"/>
          <w:lang w:val="en-US"/>
        </w:rPr>
        <w:t xml:space="preserve"> Visakhapatnam.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4F79">
        <w:rPr>
          <w:rFonts w:ascii="Times New Roman" w:hAnsi="Times New Roman" w:cs="Times New Roman"/>
          <w:sz w:val="24"/>
          <w:szCs w:val="24"/>
          <w:lang w:val="en-US"/>
        </w:rPr>
        <w:t>Fish. Technol. 32: 56-56</w:t>
      </w:r>
      <w:r w:rsidR="00FD239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AEBD3B" w14:textId="4B783AB8" w:rsidR="00FD239F" w:rsidRPr="00084F79" w:rsidRDefault="00FD239F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239F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Talwar, P.K. and </w:t>
      </w:r>
      <w:proofErr w:type="spellStart"/>
      <w:r w:rsidRPr="00FD239F">
        <w:rPr>
          <w:rFonts w:ascii="Times New Roman" w:hAnsi="Times New Roman" w:cs="Times New Roman"/>
          <w:sz w:val="24"/>
          <w:szCs w:val="24"/>
          <w:highlight w:val="green"/>
          <w:lang w:val="en-US"/>
        </w:rPr>
        <w:t>Jhingran</w:t>
      </w:r>
      <w:proofErr w:type="spellEnd"/>
      <w:r w:rsidRPr="00FD239F">
        <w:rPr>
          <w:rFonts w:ascii="Times New Roman" w:hAnsi="Times New Roman" w:cs="Times New Roman"/>
          <w:sz w:val="24"/>
          <w:szCs w:val="24"/>
          <w:highlight w:val="green"/>
          <w:lang w:val="en-US"/>
        </w:rPr>
        <w:t>, A.G. (1991) Inland Fishes of India and Adjacent Countries. Oxford-IBH Publishing Co. Pvt. Ltd., New Delhi, 1158 p.</w:t>
      </w:r>
    </w:p>
    <w:p w14:paraId="29A3BA95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98130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E0307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6EF4B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70FB" w:rsidRPr="00880FC6" w:rsidSect="00DF72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25BAB" w14:textId="77777777" w:rsidR="00730B4E" w:rsidRDefault="00730B4E" w:rsidP="0048230C">
      <w:pPr>
        <w:spacing w:after="0" w:line="240" w:lineRule="auto"/>
      </w:pPr>
      <w:r>
        <w:separator/>
      </w:r>
    </w:p>
  </w:endnote>
  <w:endnote w:type="continuationSeparator" w:id="0">
    <w:p w14:paraId="118162A0" w14:textId="77777777" w:rsidR="00730B4E" w:rsidRDefault="00730B4E" w:rsidP="0048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BD08C" w14:textId="77777777" w:rsidR="00DF7218" w:rsidRDefault="00DF72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9036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E841F" w14:textId="77777777" w:rsidR="008560B0" w:rsidRDefault="00AE68F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2F74AC" w14:textId="77777777" w:rsidR="008560B0" w:rsidRDefault="008560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19F49" w14:textId="77777777" w:rsidR="00DF7218" w:rsidRDefault="00DF7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5F75D" w14:textId="77777777" w:rsidR="00730B4E" w:rsidRDefault="00730B4E" w:rsidP="0048230C">
      <w:pPr>
        <w:spacing w:after="0" w:line="240" w:lineRule="auto"/>
      </w:pPr>
      <w:r>
        <w:separator/>
      </w:r>
    </w:p>
  </w:footnote>
  <w:footnote w:type="continuationSeparator" w:id="0">
    <w:p w14:paraId="1A414FE4" w14:textId="77777777" w:rsidR="00730B4E" w:rsidRDefault="00730B4E" w:rsidP="00482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74EE2" w14:textId="237305AB" w:rsidR="00DF7218" w:rsidRDefault="00000000">
    <w:pPr>
      <w:pStyle w:val="Header"/>
    </w:pPr>
    <w:r>
      <w:rPr>
        <w:noProof/>
      </w:rPr>
      <w:pict w14:anchorId="4AE08C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3E238" w14:textId="7D14D31E" w:rsidR="00DF7218" w:rsidRDefault="00000000">
    <w:pPr>
      <w:pStyle w:val="Header"/>
    </w:pPr>
    <w:r>
      <w:rPr>
        <w:noProof/>
      </w:rPr>
      <w:pict w14:anchorId="03916D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B5113" w14:textId="72C87335" w:rsidR="00DF7218" w:rsidRDefault="00000000">
    <w:pPr>
      <w:pStyle w:val="Header"/>
    </w:pPr>
    <w:r>
      <w:rPr>
        <w:noProof/>
      </w:rPr>
      <w:pict w14:anchorId="687F32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A681E"/>
    <w:multiLevelType w:val="hybridMultilevel"/>
    <w:tmpl w:val="DEBED6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CC5ABC"/>
    <w:multiLevelType w:val="hybridMultilevel"/>
    <w:tmpl w:val="E2A43C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32E2"/>
    <w:multiLevelType w:val="hybridMultilevel"/>
    <w:tmpl w:val="772C6E08"/>
    <w:lvl w:ilvl="0" w:tplc="C9BA8B38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2C1049"/>
    <w:multiLevelType w:val="hybridMultilevel"/>
    <w:tmpl w:val="A1F4B2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912623">
    <w:abstractNumId w:val="2"/>
  </w:num>
  <w:num w:numId="2" w16cid:durableId="484123953">
    <w:abstractNumId w:val="0"/>
  </w:num>
  <w:num w:numId="3" w16cid:durableId="1492406001">
    <w:abstractNumId w:val="3"/>
  </w:num>
  <w:num w:numId="4" w16cid:durableId="459416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BD6"/>
    <w:rsid w:val="00010543"/>
    <w:rsid w:val="00011E80"/>
    <w:rsid w:val="000235E4"/>
    <w:rsid w:val="00027422"/>
    <w:rsid w:val="00031D35"/>
    <w:rsid w:val="00034D32"/>
    <w:rsid w:val="00040405"/>
    <w:rsid w:val="00055E28"/>
    <w:rsid w:val="00056325"/>
    <w:rsid w:val="00056D4D"/>
    <w:rsid w:val="00057309"/>
    <w:rsid w:val="000615EC"/>
    <w:rsid w:val="00063D37"/>
    <w:rsid w:val="000674CF"/>
    <w:rsid w:val="00073241"/>
    <w:rsid w:val="000764B6"/>
    <w:rsid w:val="00084F79"/>
    <w:rsid w:val="00085DDC"/>
    <w:rsid w:val="000947FD"/>
    <w:rsid w:val="000A2C5F"/>
    <w:rsid w:val="000A5D27"/>
    <w:rsid w:val="000A6B68"/>
    <w:rsid w:val="000B18E5"/>
    <w:rsid w:val="000B5180"/>
    <w:rsid w:val="000D05FF"/>
    <w:rsid w:val="000D1686"/>
    <w:rsid w:val="000F5BA2"/>
    <w:rsid w:val="0010137C"/>
    <w:rsid w:val="001063C5"/>
    <w:rsid w:val="001221FC"/>
    <w:rsid w:val="0012651C"/>
    <w:rsid w:val="00126624"/>
    <w:rsid w:val="00136E17"/>
    <w:rsid w:val="00141E0F"/>
    <w:rsid w:val="00143804"/>
    <w:rsid w:val="00146300"/>
    <w:rsid w:val="0015537C"/>
    <w:rsid w:val="0016455E"/>
    <w:rsid w:val="00165AF2"/>
    <w:rsid w:val="00171364"/>
    <w:rsid w:val="00176344"/>
    <w:rsid w:val="0019402C"/>
    <w:rsid w:val="00196EB1"/>
    <w:rsid w:val="001B2481"/>
    <w:rsid w:val="001B7E0D"/>
    <w:rsid w:val="001C2FC8"/>
    <w:rsid w:val="001C53CA"/>
    <w:rsid w:val="001C6AE9"/>
    <w:rsid w:val="001D2C75"/>
    <w:rsid w:val="001D5924"/>
    <w:rsid w:val="001E4C0E"/>
    <w:rsid w:val="001E6C0A"/>
    <w:rsid w:val="001F0883"/>
    <w:rsid w:val="001F2F41"/>
    <w:rsid w:val="00201C8B"/>
    <w:rsid w:val="00204361"/>
    <w:rsid w:val="002100CF"/>
    <w:rsid w:val="00210824"/>
    <w:rsid w:val="00221E47"/>
    <w:rsid w:val="00222A8C"/>
    <w:rsid w:val="00223BB2"/>
    <w:rsid w:val="00232B3A"/>
    <w:rsid w:val="00244554"/>
    <w:rsid w:val="00251874"/>
    <w:rsid w:val="00275E84"/>
    <w:rsid w:val="00275EFB"/>
    <w:rsid w:val="002866B5"/>
    <w:rsid w:val="00290456"/>
    <w:rsid w:val="002A173B"/>
    <w:rsid w:val="002B2748"/>
    <w:rsid w:val="002B5B25"/>
    <w:rsid w:val="002B6B1A"/>
    <w:rsid w:val="002B707A"/>
    <w:rsid w:val="002C4858"/>
    <w:rsid w:val="002D056B"/>
    <w:rsid w:val="002E1637"/>
    <w:rsid w:val="002E4354"/>
    <w:rsid w:val="002E53B6"/>
    <w:rsid w:val="002E572C"/>
    <w:rsid w:val="002F4359"/>
    <w:rsid w:val="002F68A9"/>
    <w:rsid w:val="00304933"/>
    <w:rsid w:val="00305633"/>
    <w:rsid w:val="00311CF6"/>
    <w:rsid w:val="003220DD"/>
    <w:rsid w:val="00327B24"/>
    <w:rsid w:val="0033645D"/>
    <w:rsid w:val="00352BCB"/>
    <w:rsid w:val="00363230"/>
    <w:rsid w:val="003705FF"/>
    <w:rsid w:val="00371D39"/>
    <w:rsid w:val="00374D37"/>
    <w:rsid w:val="00382543"/>
    <w:rsid w:val="00386BDB"/>
    <w:rsid w:val="00393C9B"/>
    <w:rsid w:val="003A0CC1"/>
    <w:rsid w:val="003A19AA"/>
    <w:rsid w:val="003A2B35"/>
    <w:rsid w:val="003B0EB7"/>
    <w:rsid w:val="003C6CDC"/>
    <w:rsid w:val="003C7941"/>
    <w:rsid w:val="003D4378"/>
    <w:rsid w:val="003D4971"/>
    <w:rsid w:val="003E1730"/>
    <w:rsid w:val="003F1513"/>
    <w:rsid w:val="003F380F"/>
    <w:rsid w:val="003F51D5"/>
    <w:rsid w:val="0040014C"/>
    <w:rsid w:val="00404191"/>
    <w:rsid w:val="004065BA"/>
    <w:rsid w:val="00420A97"/>
    <w:rsid w:val="004308FB"/>
    <w:rsid w:val="00433299"/>
    <w:rsid w:val="004403B3"/>
    <w:rsid w:val="00471B18"/>
    <w:rsid w:val="00471CC3"/>
    <w:rsid w:val="0048230C"/>
    <w:rsid w:val="0048575E"/>
    <w:rsid w:val="0048584A"/>
    <w:rsid w:val="00492849"/>
    <w:rsid w:val="004967E1"/>
    <w:rsid w:val="004A286D"/>
    <w:rsid w:val="004A7F45"/>
    <w:rsid w:val="004C029D"/>
    <w:rsid w:val="004C3FEB"/>
    <w:rsid w:val="004C4C84"/>
    <w:rsid w:val="004C53E4"/>
    <w:rsid w:val="004C6239"/>
    <w:rsid w:val="004D52A4"/>
    <w:rsid w:val="004E33FF"/>
    <w:rsid w:val="00507427"/>
    <w:rsid w:val="0051441A"/>
    <w:rsid w:val="005216A9"/>
    <w:rsid w:val="00524E21"/>
    <w:rsid w:val="00525FBA"/>
    <w:rsid w:val="0053633E"/>
    <w:rsid w:val="005470FB"/>
    <w:rsid w:val="0055550B"/>
    <w:rsid w:val="0058444E"/>
    <w:rsid w:val="00592080"/>
    <w:rsid w:val="0059331C"/>
    <w:rsid w:val="00597901"/>
    <w:rsid w:val="005A33D6"/>
    <w:rsid w:val="005A570F"/>
    <w:rsid w:val="005B60AA"/>
    <w:rsid w:val="005B729E"/>
    <w:rsid w:val="005C4493"/>
    <w:rsid w:val="005C5C6D"/>
    <w:rsid w:val="005C6C12"/>
    <w:rsid w:val="005D7893"/>
    <w:rsid w:val="005F3B6E"/>
    <w:rsid w:val="005F3EC1"/>
    <w:rsid w:val="005F7496"/>
    <w:rsid w:val="00600A46"/>
    <w:rsid w:val="006042E1"/>
    <w:rsid w:val="0061554F"/>
    <w:rsid w:val="006175A4"/>
    <w:rsid w:val="006229C3"/>
    <w:rsid w:val="00624E74"/>
    <w:rsid w:val="0063422F"/>
    <w:rsid w:val="006408BD"/>
    <w:rsid w:val="006441B2"/>
    <w:rsid w:val="00650CF3"/>
    <w:rsid w:val="006516DA"/>
    <w:rsid w:val="006654F7"/>
    <w:rsid w:val="00666BB3"/>
    <w:rsid w:val="00673AA1"/>
    <w:rsid w:val="006745B3"/>
    <w:rsid w:val="00677686"/>
    <w:rsid w:val="00680880"/>
    <w:rsid w:val="00682BA6"/>
    <w:rsid w:val="0068797E"/>
    <w:rsid w:val="00692B85"/>
    <w:rsid w:val="0069640F"/>
    <w:rsid w:val="006A15CD"/>
    <w:rsid w:val="006A2B2C"/>
    <w:rsid w:val="006B1022"/>
    <w:rsid w:val="006C1D94"/>
    <w:rsid w:val="006C386D"/>
    <w:rsid w:val="006C50D6"/>
    <w:rsid w:val="006D33D7"/>
    <w:rsid w:val="006D4952"/>
    <w:rsid w:val="006D66E3"/>
    <w:rsid w:val="006E6C69"/>
    <w:rsid w:val="006F07CE"/>
    <w:rsid w:val="007055BD"/>
    <w:rsid w:val="007102CF"/>
    <w:rsid w:val="00730B4E"/>
    <w:rsid w:val="00731D75"/>
    <w:rsid w:val="0073657F"/>
    <w:rsid w:val="00753577"/>
    <w:rsid w:val="007612A1"/>
    <w:rsid w:val="00764345"/>
    <w:rsid w:val="0076554C"/>
    <w:rsid w:val="007673A2"/>
    <w:rsid w:val="00770393"/>
    <w:rsid w:val="00777A6C"/>
    <w:rsid w:val="00782EAC"/>
    <w:rsid w:val="00784665"/>
    <w:rsid w:val="00791DBD"/>
    <w:rsid w:val="007A3689"/>
    <w:rsid w:val="007A6A61"/>
    <w:rsid w:val="007B41B2"/>
    <w:rsid w:val="007B6D3F"/>
    <w:rsid w:val="007C2300"/>
    <w:rsid w:val="007D4F83"/>
    <w:rsid w:val="00826983"/>
    <w:rsid w:val="00830137"/>
    <w:rsid w:val="0083252D"/>
    <w:rsid w:val="00834ED5"/>
    <w:rsid w:val="008420D9"/>
    <w:rsid w:val="0084568C"/>
    <w:rsid w:val="00850947"/>
    <w:rsid w:val="008560B0"/>
    <w:rsid w:val="00857371"/>
    <w:rsid w:val="00862939"/>
    <w:rsid w:val="008673DE"/>
    <w:rsid w:val="00880E07"/>
    <w:rsid w:val="00880FC6"/>
    <w:rsid w:val="00893B6D"/>
    <w:rsid w:val="0089594B"/>
    <w:rsid w:val="008A046C"/>
    <w:rsid w:val="008A3101"/>
    <w:rsid w:val="008A6844"/>
    <w:rsid w:val="008C04D6"/>
    <w:rsid w:val="008C6A09"/>
    <w:rsid w:val="008D31D1"/>
    <w:rsid w:val="008E0736"/>
    <w:rsid w:val="008E3578"/>
    <w:rsid w:val="008E4181"/>
    <w:rsid w:val="008E6D74"/>
    <w:rsid w:val="008F0F66"/>
    <w:rsid w:val="00904F9D"/>
    <w:rsid w:val="00907692"/>
    <w:rsid w:val="00912233"/>
    <w:rsid w:val="00915230"/>
    <w:rsid w:val="009157EB"/>
    <w:rsid w:val="009217B7"/>
    <w:rsid w:val="009227B4"/>
    <w:rsid w:val="00925840"/>
    <w:rsid w:val="0093328D"/>
    <w:rsid w:val="00934583"/>
    <w:rsid w:val="009420B1"/>
    <w:rsid w:val="0094251B"/>
    <w:rsid w:val="009434BD"/>
    <w:rsid w:val="00961B9E"/>
    <w:rsid w:val="00966DCC"/>
    <w:rsid w:val="00973BC0"/>
    <w:rsid w:val="00980EFE"/>
    <w:rsid w:val="009A5C59"/>
    <w:rsid w:val="009B3CB5"/>
    <w:rsid w:val="009C0AF6"/>
    <w:rsid w:val="009C60FA"/>
    <w:rsid w:val="009C6211"/>
    <w:rsid w:val="009D0911"/>
    <w:rsid w:val="009D1404"/>
    <w:rsid w:val="009F29B1"/>
    <w:rsid w:val="00A03B6E"/>
    <w:rsid w:val="00A05E6B"/>
    <w:rsid w:val="00A05F02"/>
    <w:rsid w:val="00A06C9D"/>
    <w:rsid w:val="00A109F6"/>
    <w:rsid w:val="00A22878"/>
    <w:rsid w:val="00A24F5F"/>
    <w:rsid w:val="00A31D0A"/>
    <w:rsid w:val="00A46CE0"/>
    <w:rsid w:val="00A66D1E"/>
    <w:rsid w:val="00A83ADF"/>
    <w:rsid w:val="00A90ACB"/>
    <w:rsid w:val="00A9449D"/>
    <w:rsid w:val="00A96E81"/>
    <w:rsid w:val="00AA1886"/>
    <w:rsid w:val="00AA5AB7"/>
    <w:rsid w:val="00AB1C93"/>
    <w:rsid w:val="00AD3D9B"/>
    <w:rsid w:val="00AE68FC"/>
    <w:rsid w:val="00B13972"/>
    <w:rsid w:val="00B15FCB"/>
    <w:rsid w:val="00B16042"/>
    <w:rsid w:val="00B21451"/>
    <w:rsid w:val="00B44A7B"/>
    <w:rsid w:val="00B623A7"/>
    <w:rsid w:val="00B6423C"/>
    <w:rsid w:val="00B66AB0"/>
    <w:rsid w:val="00B66D56"/>
    <w:rsid w:val="00B91BD6"/>
    <w:rsid w:val="00B95B76"/>
    <w:rsid w:val="00B95DBD"/>
    <w:rsid w:val="00BA169F"/>
    <w:rsid w:val="00BA5BED"/>
    <w:rsid w:val="00BB13F1"/>
    <w:rsid w:val="00BD051E"/>
    <w:rsid w:val="00BD4789"/>
    <w:rsid w:val="00BE009E"/>
    <w:rsid w:val="00BE0C87"/>
    <w:rsid w:val="00BE7ACB"/>
    <w:rsid w:val="00BF1D72"/>
    <w:rsid w:val="00C021A5"/>
    <w:rsid w:val="00C02880"/>
    <w:rsid w:val="00C0618B"/>
    <w:rsid w:val="00C15AA6"/>
    <w:rsid w:val="00C2058F"/>
    <w:rsid w:val="00C412B7"/>
    <w:rsid w:val="00C417D1"/>
    <w:rsid w:val="00C42439"/>
    <w:rsid w:val="00C53C2F"/>
    <w:rsid w:val="00C70501"/>
    <w:rsid w:val="00C7090E"/>
    <w:rsid w:val="00C773F9"/>
    <w:rsid w:val="00C82578"/>
    <w:rsid w:val="00C83B5F"/>
    <w:rsid w:val="00C851E3"/>
    <w:rsid w:val="00C91683"/>
    <w:rsid w:val="00CB4517"/>
    <w:rsid w:val="00CB547D"/>
    <w:rsid w:val="00CD5D7C"/>
    <w:rsid w:val="00CE5DA8"/>
    <w:rsid w:val="00CF6AEA"/>
    <w:rsid w:val="00D03A07"/>
    <w:rsid w:val="00D03AF1"/>
    <w:rsid w:val="00D0402F"/>
    <w:rsid w:val="00D365DE"/>
    <w:rsid w:val="00D468BB"/>
    <w:rsid w:val="00D52D05"/>
    <w:rsid w:val="00D532AB"/>
    <w:rsid w:val="00D5746C"/>
    <w:rsid w:val="00D57796"/>
    <w:rsid w:val="00D61624"/>
    <w:rsid w:val="00D654F4"/>
    <w:rsid w:val="00D757E8"/>
    <w:rsid w:val="00D85070"/>
    <w:rsid w:val="00D8549B"/>
    <w:rsid w:val="00D96D5C"/>
    <w:rsid w:val="00DA12A3"/>
    <w:rsid w:val="00DA1AD4"/>
    <w:rsid w:val="00DA3916"/>
    <w:rsid w:val="00DA6D6C"/>
    <w:rsid w:val="00DB563A"/>
    <w:rsid w:val="00DB5830"/>
    <w:rsid w:val="00DB6D40"/>
    <w:rsid w:val="00DC0B6E"/>
    <w:rsid w:val="00DC15F4"/>
    <w:rsid w:val="00DD5377"/>
    <w:rsid w:val="00DD7D2C"/>
    <w:rsid w:val="00DF139A"/>
    <w:rsid w:val="00DF52EE"/>
    <w:rsid w:val="00DF6366"/>
    <w:rsid w:val="00DF7218"/>
    <w:rsid w:val="00DF7259"/>
    <w:rsid w:val="00E0731F"/>
    <w:rsid w:val="00E17C0A"/>
    <w:rsid w:val="00E23108"/>
    <w:rsid w:val="00E344E8"/>
    <w:rsid w:val="00E35230"/>
    <w:rsid w:val="00E40982"/>
    <w:rsid w:val="00E57664"/>
    <w:rsid w:val="00E578F6"/>
    <w:rsid w:val="00E72ACE"/>
    <w:rsid w:val="00EA2FB0"/>
    <w:rsid w:val="00EB1F6B"/>
    <w:rsid w:val="00EB4DE8"/>
    <w:rsid w:val="00EC436C"/>
    <w:rsid w:val="00EC5A54"/>
    <w:rsid w:val="00EC667A"/>
    <w:rsid w:val="00ED3640"/>
    <w:rsid w:val="00ED6FE3"/>
    <w:rsid w:val="00EE141F"/>
    <w:rsid w:val="00EE29F4"/>
    <w:rsid w:val="00EE5899"/>
    <w:rsid w:val="00EE7782"/>
    <w:rsid w:val="00EF0892"/>
    <w:rsid w:val="00EF20CF"/>
    <w:rsid w:val="00EF3BD6"/>
    <w:rsid w:val="00EF505A"/>
    <w:rsid w:val="00F020F8"/>
    <w:rsid w:val="00F02C65"/>
    <w:rsid w:val="00F2271D"/>
    <w:rsid w:val="00F22B85"/>
    <w:rsid w:val="00F2483B"/>
    <w:rsid w:val="00F24C66"/>
    <w:rsid w:val="00F317CC"/>
    <w:rsid w:val="00F34906"/>
    <w:rsid w:val="00F5076E"/>
    <w:rsid w:val="00F50BC5"/>
    <w:rsid w:val="00F519EB"/>
    <w:rsid w:val="00F623D9"/>
    <w:rsid w:val="00F65F58"/>
    <w:rsid w:val="00F82989"/>
    <w:rsid w:val="00F869BF"/>
    <w:rsid w:val="00F90B73"/>
    <w:rsid w:val="00F9222F"/>
    <w:rsid w:val="00F92EE2"/>
    <w:rsid w:val="00F96A22"/>
    <w:rsid w:val="00FA4F46"/>
    <w:rsid w:val="00FB4754"/>
    <w:rsid w:val="00FC5FAC"/>
    <w:rsid w:val="00FD239F"/>
    <w:rsid w:val="00FD554D"/>
    <w:rsid w:val="00FE59D6"/>
    <w:rsid w:val="00FF2B32"/>
    <w:rsid w:val="00FF3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D8277C"/>
  <w15:docId w15:val="{6AEA3BC7-CD13-4C99-9634-DC8F2D34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BD6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21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59"/>
    <w:rsid w:val="00A1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09F6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9F6"/>
    <w:rPr>
      <w:rFonts w:ascii="Tahoma" w:hAnsi="Tahoma" w:cs="Tahoma"/>
      <w:sz w:val="16"/>
      <w:szCs w:val="16"/>
      <w:lang w:val="en-IN"/>
    </w:rPr>
  </w:style>
  <w:style w:type="character" w:customStyle="1" w:styleId="apple-converted-space">
    <w:name w:val="apple-converted-space"/>
    <w:basedOn w:val="DefaultParagraphFont"/>
    <w:rsid w:val="00A109F6"/>
  </w:style>
  <w:style w:type="paragraph" w:styleId="Header">
    <w:name w:val="header"/>
    <w:basedOn w:val="Normal"/>
    <w:link w:val="HeaderChar"/>
    <w:uiPriority w:val="99"/>
    <w:unhideWhenUsed/>
    <w:rsid w:val="00A10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9F6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A10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F6"/>
    <w:rPr>
      <w:lang w:val="en-IN"/>
    </w:rPr>
  </w:style>
  <w:style w:type="paragraph" w:customStyle="1" w:styleId="Normal1">
    <w:name w:val="Normal1"/>
    <w:rsid w:val="008F0F66"/>
    <w:pPr>
      <w:spacing w:line="240" w:lineRule="auto"/>
      <w:ind w:left="-153"/>
    </w:pPr>
    <w:rPr>
      <w:rFonts w:ascii="Calibri" w:eastAsia="Calibri" w:hAnsi="Calibri" w:cs="Calibri"/>
      <w:lang w:val="en-IN"/>
    </w:rPr>
  </w:style>
  <w:style w:type="character" w:styleId="Hyperlink">
    <w:name w:val="Hyperlink"/>
    <w:basedOn w:val="DefaultParagraphFont"/>
    <w:uiPriority w:val="99"/>
    <w:unhideWhenUsed/>
    <w:rsid w:val="001F088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0824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165AF2"/>
  </w:style>
  <w:style w:type="paragraph" w:customStyle="1" w:styleId="TableParagraph">
    <w:name w:val="Table Paragraph"/>
    <w:basedOn w:val="Normal"/>
    <w:uiPriority w:val="1"/>
    <w:qFormat/>
    <w:rsid w:val="00F869BF"/>
    <w:pPr>
      <w:widowControl w:val="0"/>
      <w:autoSpaceDE w:val="0"/>
      <w:autoSpaceDN w:val="0"/>
      <w:spacing w:before="11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24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483B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0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5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2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76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3003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ishbase.or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4A33E-14E0-4B35-ADDF-C05E1572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2652</TotalTime>
  <Pages>9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DR</cp:lastModifiedBy>
  <cp:revision>40</cp:revision>
  <dcterms:created xsi:type="dcterms:W3CDTF">2023-02-13T15:42:00Z</dcterms:created>
  <dcterms:modified xsi:type="dcterms:W3CDTF">2025-03-17T00:59:00Z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209bc6ded040d3c49b1eb7998c0cd4bbc57c8378abdd584b6e090e988f35dfad</vt:lpwstr>
  </property>
</Properties>
</file>